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8F28" w14:textId="7D92F734" w:rsidR="007C16CE" w:rsidRPr="003D59BC" w:rsidRDefault="007C16CE" w:rsidP="007C16CE">
      <w:pPr>
        <w:spacing w:after="0" w:line="240" w:lineRule="auto"/>
        <w:jc w:val="center"/>
        <w:textAlignment w:val="baseline"/>
        <w:rPr>
          <w:rFonts w:eastAsia="Times New Roman" w:cstheme="minorHAnsi"/>
          <w:sz w:val="28"/>
          <w:szCs w:val="28"/>
        </w:rPr>
      </w:pPr>
      <w:r w:rsidRPr="003D59BC">
        <w:rPr>
          <w:rFonts w:eastAsia="Times New Roman" w:cstheme="minorHAnsi"/>
          <w:b/>
          <w:bCs/>
          <w:color w:val="000000"/>
          <w:sz w:val="28"/>
          <w:szCs w:val="28"/>
        </w:rPr>
        <w:t>Department of State Embassy Dushanbe of the United States in Dushanbe, Tajikistan</w:t>
      </w:r>
    </w:p>
    <w:p w14:paraId="3735C23B" w14:textId="77777777" w:rsidR="007C16CE" w:rsidRPr="003D59BC" w:rsidRDefault="007C16CE" w:rsidP="007C16CE">
      <w:pPr>
        <w:spacing w:after="0" w:line="240" w:lineRule="auto"/>
        <w:jc w:val="center"/>
        <w:textAlignment w:val="baseline"/>
        <w:rPr>
          <w:rFonts w:eastAsia="Times New Roman" w:cstheme="minorHAnsi"/>
          <w:sz w:val="28"/>
          <w:szCs w:val="28"/>
        </w:rPr>
      </w:pPr>
      <w:r w:rsidRPr="003D59BC">
        <w:rPr>
          <w:rFonts w:eastAsia="Times New Roman" w:cstheme="minorHAnsi"/>
          <w:b/>
          <w:bCs/>
          <w:color w:val="000000"/>
          <w:sz w:val="28"/>
          <w:szCs w:val="28"/>
        </w:rPr>
        <w:t>Notice of Funding Opportunity (NOFO)</w:t>
      </w:r>
      <w:r w:rsidRPr="003D59BC">
        <w:rPr>
          <w:rFonts w:eastAsia="Times New Roman" w:cstheme="minorHAnsi"/>
          <w:color w:val="000000"/>
          <w:sz w:val="28"/>
          <w:szCs w:val="28"/>
        </w:rPr>
        <w:t> </w:t>
      </w:r>
    </w:p>
    <w:p w14:paraId="24691CF7" w14:textId="77777777" w:rsidR="007C16CE" w:rsidRPr="003D59BC" w:rsidRDefault="007C16CE" w:rsidP="007C16CE">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6F88E6CD" w14:textId="77777777" w:rsidR="007C16CE" w:rsidRPr="003D59BC" w:rsidRDefault="007C16CE" w:rsidP="007C16CE">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720B33B7" w14:textId="14958DB8" w:rsidR="007C16CE" w:rsidRPr="003D59BC" w:rsidRDefault="007C16CE" w:rsidP="007C16CE">
      <w:p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 xml:space="preserve">Program Office: </w:t>
      </w:r>
      <w:r w:rsidRPr="003D59BC">
        <w:rPr>
          <w:rFonts w:eastAsia="Times New Roman" w:cstheme="minorHAnsi"/>
          <w:color w:val="000000"/>
          <w:sz w:val="28"/>
          <w:szCs w:val="28"/>
        </w:rPr>
        <w:t>Public Diplomacy Section, Dushanbe</w:t>
      </w:r>
    </w:p>
    <w:p w14:paraId="32CBED64" w14:textId="5A050798" w:rsidR="007C16CE" w:rsidRPr="003D59BC" w:rsidRDefault="007C16CE" w:rsidP="007C16CE">
      <w:pPr>
        <w:shd w:val="clear" w:color="auto" w:fill="FFFFFF" w:themeFill="background1"/>
        <w:spacing w:after="0" w:line="240" w:lineRule="auto"/>
        <w:textAlignment w:val="baseline"/>
        <w:rPr>
          <w:rFonts w:eastAsia="Times New Roman" w:cstheme="minorHAnsi"/>
          <w:color w:val="000000"/>
          <w:sz w:val="28"/>
          <w:szCs w:val="28"/>
        </w:rPr>
      </w:pPr>
      <w:r w:rsidRPr="003D59BC">
        <w:rPr>
          <w:rFonts w:eastAsia="Times New Roman" w:cstheme="minorHAnsi"/>
          <w:b/>
          <w:bCs/>
          <w:color w:val="000000"/>
          <w:sz w:val="28"/>
          <w:szCs w:val="28"/>
        </w:rPr>
        <w:t>Funding Opportunity Title:</w:t>
      </w:r>
      <w:r w:rsidRPr="003D59BC">
        <w:rPr>
          <w:rFonts w:eastAsia="Times New Roman" w:cstheme="minorHAnsi"/>
          <w:color w:val="000000"/>
          <w:sz w:val="28"/>
          <w:szCs w:val="28"/>
        </w:rPr>
        <w:t xml:space="preserve"> Implementation and Management of the U.S. Alumni Network of Tajikistan</w:t>
      </w:r>
      <w:r w:rsidR="00C64631" w:rsidRPr="003D59BC">
        <w:rPr>
          <w:rFonts w:eastAsia="Times New Roman" w:cstheme="minorHAnsi"/>
          <w:color w:val="000000"/>
          <w:sz w:val="28"/>
          <w:szCs w:val="28"/>
        </w:rPr>
        <w:t xml:space="preserve"> (USANT)</w:t>
      </w:r>
    </w:p>
    <w:p w14:paraId="545EDD2F" w14:textId="3CC9B032" w:rsidR="007C16CE" w:rsidRPr="003D59BC" w:rsidRDefault="007C16CE" w:rsidP="66182F55">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b/>
          <w:bCs/>
          <w:color w:val="000000"/>
          <w:sz w:val="28"/>
          <w:szCs w:val="28"/>
        </w:rPr>
        <w:t xml:space="preserve">Announcement Type:  </w:t>
      </w:r>
      <w:r w:rsidRPr="003D59BC">
        <w:rPr>
          <w:rFonts w:eastAsia="Times New Roman" w:cstheme="minorHAnsi"/>
          <w:color w:val="000000"/>
          <w:sz w:val="28"/>
          <w:szCs w:val="28"/>
        </w:rPr>
        <w:t>Cooperative Agreement</w:t>
      </w:r>
    </w:p>
    <w:p w14:paraId="56583555" w14:textId="7E38D57C" w:rsidR="007C16CE" w:rsidRPr="003D59BC" w:rsidRDefault="007C16CE" w:rsidP="007C16CE">
      <w:p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Funding Opportunity Number:</w:t>
      </w:r>
      <w:r w:rsidRPr="003D59BC">
        <w:rPr>
          <w:rFonts w:eastAsia="Times New Roman" w:cstheme="minorHAnsi"/>
          <w:color w:val="000000"/>
          <w:sz w:val="28"/>
          <w:szCs w:val="28"/>
        </w:rPr>
        <w:t xml:space="preserve"> </w:t>
      </w:r>
      <w:r w:rsidRPr="003D59BC">
        <w:rPr>
          <w:rFonts w:eastAsia="Times New Roman" w:cstheme="minorHAnsi"/>
          <w:color w:val="000000" w:themeColor="text1"/>
          <w:sz w:val="28"/>
          <w:szCs w:val="28"/>
          <w:bdr w:val="none" w:sz="0" w:space="0" w:color="auto" w:frame="1"/>
        </w:rPr>
        <w:t>STI400-23-PDS-AW-0002</w:t>
      </w:r>
    </w:p>
    <w:p w14:paraId="1102CEE1" w14:textId="1B0CBF2B" w:rsidR="007C16CE" w:rsidRPr="003D59BC" w:rsidRDefault="007C16CE" w:rsidP="66182F55">
      <w:p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b/>
          <w:bCs/>
          <w:color w:val="000000" w:themeColor="text1"/>
          <w:sz w:val="28"/>
          <w:szCs w:val="28"/>
        </w:rPr>
        <w:t xml:space="preserve">Deadline for Applications: </w:t>
      </w:r>
      <w:r w:rsidRPr="003D59BC">
        <w:rPr>
          <w:rFonts w:eastAsia="Times New Roman" w:cstheme="minorHAnsi"/>
          <w:color w:val="000000" w:themeColor="text1"/>
          <w:sz w:val="28"/>
          <w:szCs w:val="28"/>
        </w:rPr>
        <w:t xml:space="preserve">June 30, </w:t>
      </w:r>
      <w:r w:rsidR="00E00EB6" w:rsidRPr="003D59BC">
        <w:rPr>
          <w:rFonts w:eastAsia="Times New Roman" w:cstheme="minorHAnsi"/>
          <w:color w:val="000000" w:themeColor="text1"/>
          <w:sz w:val="28"/>
          <w:szCs w:val="28"/>
        </w:rPr>
        <w:t>2023,</w:t>
      </w:r>
      <w:r w:rsidRPr="003D59BC">
        <w:rPr>
          <w:rFonts w:eastAsia="Times New Roman" w:cstheme="minorHAnsi"/>
          <w:color w:val="000000" w:themeColor="text1"/>
          <w:sz w:val="28"/>
          <w:szCs w:val="28"/>
        </w:rPr>
        <w:t xml:space="preserve"> 11:59PM ET</w:t>
      </w:r>
    </w:p>
    <w:p w14:paraId="5F434207" w14:textId="77777777" w:rsidR="00C64631" w:rsidRPr="003D59BC" w:rsidRDefault="007C16CE" w:rsidP="007C16CE">
      <w:pPr>
        <w:shd w:val="clear" w:color="auto" w:fill="FFFFFF" w:themeFill="background1"/>
        <w:spacing w:after="0" w:line="240" w:lineRule="auto"/>
        <w:textAlignment w:val="baseline"/>
        <w:rPr>
          <w:rFonts w:eastAsia="Times New Roman" w:cstheme="minorHAnsi"/>
          <w:color w:val="000000"/>
          <w:sz w:val="28"/>
          <w:szCs w:val="28"/>
        </w:rPr>
      </w:pPr>
      <w:r w:rsidRPr="003D59BC">
        <w:rPr>
          <w:rFonts w:eastAsia="Times New Roman" w:cstheme="minorHAnsi"/>
          <w:b/>
          <w:bCs/>
          <w:color w:val="000000"/>
          <w:sz w:val="28"/>
          <w:szCs w:val="28"/>
        </w:rPr>
        <w:t xml:space="preserve">Assistance Listing Number: </w:t>
      </w:r>
      <w:r w:rsidRPr="003D59BC">
        <w:rPr>
          <w:rFonts w:eastAsia="Times New Roman" w:cstheme="minorHAnsi"/>
          <w:color w:val="000000"/>
          <w:sz w:val="28"/>
          <w:szCs w:val="28"/>
        </w:rPr>
        <w:t xml:space="preserve">19.900 – </w:t>
      </w:r>
      <w:r w:rsidR="00C64631" w:rsidRPr="003D59BC">
        <w:rPr>
          <w:rFonts w:eastAsia="Times New Roman" w:cstheme="minorHAnsi"/>
          <w:color w:val="000000"/>
          <w:sz w:val="28"/>
          <w:szCs w:val="28"/>
        </w:rPr>
        <w:t>Assistance for Europe, Eurasia, and Central Asia</w:t>
      </w:r>
    </w:p>
    <w:p w14:paraId="0025F540" w14:textId="1D440EBE" w:rsidR="007C16CE" w:rsidRPr="003D59BC" w:rsidRDefault="007C16CE" w:rsidP="007C16CE">
      <w:pPr>
        <w:shd w:val="clear" w:color="auto" w:fill="FFFFFF" w:themeFill="background1"/>
        <w:spacing w:after="0" w:line="240" w:lineRule="auto"/>
        <w:textAlignment w:val="baseline"/>
        <w:rPr>
          <w:rFonts w:eastAsia="Times New Roman" w:cstheme="minorHAnsi"/>
          <w:color w:val="000000"/>
          <w:sz w:val="28"/>
          <w:szCs w:val="28"/>
        </w:rPr>
      </w:pPr>
      <w:r w:rsidRPr="003D59BC">
        <w:rPr>
          <w:rFonts w:eastAsia="Times New Roman" w:cstheme="minorHAnsi"/>
          <w:b/>
          <w:bCs/>
          <w:color w:val="000000"/>
          <w:sz w:val="28"/>
          <w:szCs w:val="28"/>
        </w:rPr>
        <w:t>Total Amount Available: </w:t>
      </w:r>
      <w:r w:rsidRPr="003D59BC">
        <w:rPr>
          <w:rFonts w:eastAsia="Times New Roman" w:cstheme="minorHAnsi"/>
          <w:color w:val="000000"/>
          <w:sz w:val="28"/>
          <w:szCs w:val="28"/>
        </w:rPr>
        <w:t> $200,000</w:t>
      </w:r>
      <w:r w:rsidR="00056757" w:rsidRPr="003D59BC">
        <w:rPr>
          <w:rFonts w:eastAsia="Times New Roman" w:cstheme="minorHAnsi"/>
          <w:color w:val="000000"/>
          <w:sz w:val="28"/>
          <w:szCs w:val="28"/>
        </w:rPr>
        <w:t>.00</w:t>
      </w:r>
    </w:p>
    <w:p w14:paraId="56F64EF0" w14:textId="77777777" w:rsidR="00B21DB3" w:rsidRPr="003D59BC" w:rsidRDefault="00B21DB3" w:rsidP="007C16CE">
      <w:pPr>
        <w:shd w:val="clear" w:color="auto" w:fill="FFFFFF" w:themeFill="background1"/>
        <w:spacing w:after="0" w:line="240" w:lineRule="auto"/>
        <w:textAlignment w:val="baseline"/>
        <w:rPr>
          <w:rFonts w:eastAsia="Times New Roman" w:cstheme="minorHAnsi"/>
          <w:sz w:val="28"/>
          <w:szCs w:val="28"/>
        </w:rPr>
      </w:pPr>
    </w:p>
    <w:p w14:paraId="4B3E3A44" w14:textId="77777777" w:rsidR="007C16CE" w:rsidRPr="003D59BC" w:rsidRDefault="007C16CE" w:rsidP="007C16CE">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2D4E2E61" w14:textId="77777777" w:rsidR="007C16CE" w:rsidRPr="003D59BC" w:rsidRDefault="007C16CE" w:rsidP="007C16CE">
      <w:pPr>
        <w:spacing w:after="0" w:line="240" w:lineRule="auto"/>
        <w:textAlignment w:val="baseline"/>
        <w:rPr>
          <w:rFonts w:eastAsia="Times New Roman" w:cstheme="minorHAnsi"/>
          <w:sz w:val="28"/>
          <w:szCs w:val="28"/>
        </w:rPr>
      </w:pPr>
      <w:r w:rsidRPr="003D59BC">
        <w:rPr>
          <w:rFonts w:eastAsia="Times New Roman" w:cstheme="minorHAnsi"/>
          <w:b/>
          <w:bCs/>
          <w:caps/>
          <w:color w:val="000000"/>
          <w:sz w:val="28"/>
          <w:szCs w:val="28"/>
          <w:u w:val="single"/>
        </w:rPr>
        <w:t>CONTACT INFORMATION</w:t>
      </w:r>
      <w:r w:rsidRPr="003D59BC">
        <w:rPr>
          <w:rFonts w:eastAsia="Times New Roman" w:cstheme="minorHAnsi"/>
          <w:color w:val="000000"/>
          <w:sz w:val="28"/>
          <w:szCs w:val="28"/>
        </w:rPr>
        <w:t> </w:t>
      </w:r>
    </w:p>
    <w:p w14:paraId="2B5601C7" w14:textId="77777777" w:rsidR="007C16CE" w:rsidRPr="003D59BC" w:rsidRDefault="007C16CE" w:rsidP="007C16CE">
      <w:pPr>
        <w:numPr>
          <w:ilvl w:val="0"/>
          <w:numId w:val="53"/>
        </w:numPr>
        <w:spacing w:after="0" w:line="240" w:lineRule="auto"/>
        <w:ind w:left="1080" w:firstLine="0"/>
        <w:textAlignment w:val="baseline"/>
        <w:rPr>
          <w:rFonts w:eastAsia="Times New Roman" w:cstheme="minorHAnsi"/>
          <w:sz w:val="28"/>
          <w:szCs w:val="28"/>
        </w:rPr>
      </w:pPr>
      <w:r w:rsidRPr="003D59BC">
        <w:rPr>
          <w:rFonts w:eastAsia="Times New Roman" w:cstheme="minorHAnsi"/>
          <w:color w:val="000000"/>
          <w:sz w:val="28"/>
          <w:szCs w:val="28"/>
        </w:rPr>
        <w:t>For questions relating to Grants.gov, please call the Grants.gov Contact Center at 1-800-518-4726. </w:t>
      </w:r>
    </w:p>
    <w:p w14:paraId="6FC22775" w14:textId="658F75CC" w:rsidR="00D53248" w:rsidRPr="003D59BC" w:rsidRDefault="007C16CE" w:rsidP="00CC3022">
      <w:pPr>
        <w:numPr>
          <w:ilvl w:val="0"/>
          <w:numId w:val="53"/>
        </w:numPr>
        <w:spacing w:after="0" w:line="240" w:lineRule="auto"/>
        <w:ind w:left="1080" w:firstLine="0"/>
        <w:textAlignment w:val="baseline"/>
        <w:rPr>
          <w:rFonts w:eastAsia="Times New Roman" w:cstheme="minorHAnsi"/>
          <w:color w:val="0563C1"/>
          <w:sz w:val="28"/>
          <w:szCs w:val="28"/>
          <w:u w:val="single"/>
        </w:rPr>
      </w:pPr>
      <w:r w:rsidRPr="003D59BC">
        <w:rPr>
          <w:rFonts w:eastAsia="Times New Roman" w:cstheme="minorHAnsi"/>
          <w:color w:val="000000"/>
          <w:sz w:val="28"/>
          <w:szCs w:val="28"/>
        </w:rPr>
        <w:t xml:space="preserve">For assistance with the requirements of this solicitation, contact </w:t>
      </w:r>
      <w:hyperlink r:id="rId11" w:history="1">
        <w:r w:rsidR="00D276B2" w:rsidRPr="003D59BC">
          <w:rPr>
            <w:rFonts w:cstheme="minorHAnsi"/>
            <w:color w:val="0563C1"/>
            <w:sz w:val="28"/>
            <w:szCs w:val="28"/>
          </w:rPr>
          <w:t>AlumniTajikistan@state.gov</w:t>
        </w:r>
      </w:hyperlink>
      <w:r w:rsidR="00D53248" w:rsidRPr="003D59BC">
        <w:rPr>
          <w:rFonts w:cstheme="minorHAnsi"/>
          <w:color w:val="0563C1"/>
          <w:sz w:val="28"/>
          <w:szCs w:val="28"/>
        </w:rPr>
        <w:t xml:space="preserve"> </w:t>
      </w:r>
    </w:p>
    <w:p w14:paraId="0F535D96" w14:textId="77777777" w:rsidR="007C16CE" w:rsidRPr="003D59BC" w:rsidRDefault="007C16CE" w:rsidP="007C16CE">
      <w:pPr>
        <w:numPr>
          <w:ilvl w:val="0"/>
          <w:numId w:val="54"/>
        </w:numPr>
        <w:spacing w:after="0" w:line="240" w:lineRule="auto"/>
        <w:ind w:left="1080" w:firstLine="0"/>
        <w:textAlignment w:val="baseline"/>
        <w:rPr>
          <w:rFonts w:eastAsia="Times New Roman" w:cstheme="minorHAnsi"/>
          <w:sz w:val="28"/>
          <w:szCs w:val="28"/>
        </w:rPr>
      </w:pPr>
      <w:r w:rsidRPr="003D59BC">
        <w:rPr>
          <w:rFonts w:eastAsia="Times New Roman" w:cstheme="minorHAnsi"/>
          <w:color w:val="000000"/>
          <w:sz w:val="28"/>
          <w:szCs w:val="28"/>
        </w:rPr>
        <w:t xml:space="preserve">To inquire about the process for obtaining a Negotiated Indirect Cost Rate Agreement (NICRA) contact Donald Hunter at </w:t>
      </w:r>
      <w:hyperlink r:id="rId12" w:tgtFrame="_blank" w:history="1">
        <w:r w:rsidRPr="003D59BC">
          <w:rPr>
            <w:rFonts w:eastAsia="Times New Roman" w:cstheme="minorHAnsi"/>
            <w:color w:val="000000"/>
            <w:sz w:val="28"/>
            <w:szCs w:val="28"/>
            <w:u w:val="single"/>
          </w:rPr>
          <w:t>HunterDS@state.gov</w:t>
        </w:r>
      </w:hyperlink>
      <w:r w:rsidRPr="003D59BC">
        <w:rPr>
          <w:rFonts w:eastAsia="Times New Roman" w:cstheme="minorHAnsi"/>
          <w:color w:val="000000"/>
          <w:sz w:val="28"/>
          <w:szCs w:val="28"/>
        </w:rPr>
        <w:t>.  </w:t>
      </w:r>
    </w:p>
    <w:p w14:paraId="0C39E9EF" w14:textId="77777777" w:rsidR="007C16CE" w:rsidRPr="003D59BC" w:rsidRDefault="007C16CE" w:rsidP="007C16CE">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24D03045" w14:textId="2484E4BF" w:rsidR="007C16CE" w:rsidRPr="003D59BC" w:rsidRDefault="007C16CE" w:rsidP="007C16CE">
      <w:pPr>
        <w:spacing w:after="0" w:line="240" w:lineRule="auto"/>
        <w:textAlignment w:val="baseline"/>
        <w:rPr>
          <w:rFonts w:eastAsia="Times New Roman" w:cstheme="minorHAnsi"/>
          <w:color w:val="000000"/>
          <w:sz w:val="28"/>
          <w:szCs w:val="28"/>
        </w:rPr>
      </w:pPr>
      <w:r w:rsidRPr="003D59BC">
        <w:rPr>
          <w:rFonts w:eastAsia="Times New Roman" w:cstheme="minorHAnsi"/>
          <w:sz w:val="28"/>
          <w:szCs w:val="28"/>
        </w:rPr>
        <w:t xml:space="preserve">In order to be eligible to receive an award under this NOFO, organizations must have a Unique Entity Identifier (UEI) number issued via </w:t>
      </w:r>
      <w:hyperlink r:id="rId13" w:tgtFrame="_blank" w:history="1">
        <w:r w:rsidRPr="003D59BC">
          <w:rPr>
            <w:rFonts w:eastAsia="Times New Roman" w:cstheme="minorHAnsi"/>
            <w:color w:val="0563C1"/>
            <w:sz w:val="28"/>
            <w:szCs w:val="28"/>
            <w:u w:val="single"/>
          </w:rPr>
          <w:t>www.SAM.gov</w:t>
        </w:r>
      </w:hyperlink>
      <w:r w:rsidRPr="003D59BC">
        <w:rPr>
          <w:rFonts w:eastAsia="Times New Roman" w:cstheme="minorHAnsi"/>
          <w:sz w:val="28"/>
          <w:szCs w:val="28"/>
        </w:rPr>
        <w:t xml:space="preserve"> as well as a valid registration on www.SAM.gov. </w:t>
      </w:r>
      <w:r w:rsidRPr="003D59BC">
        <w:rPr>
          <w:rFonts w:eastAsia="Times New Roman" w:cstheme="minorHAnsi"/>
          <w:b/>
          <w:bCs/>
          <w:color w:val="000000"/>
          <w:sz w:val="28"/>
          <w:szCs w:val="28"/>
          <w:u w:val="single"/>
        </w:rPr>
        <w:t>Please begin the registration processes immediately to ensure the registrations are completed well in advance of the submission deadline</w:t>
      </w:r>
      <w:r w:rsidRPr="003D59BC">
        <w:rPr>
          <w:rFonts w:eastAsia="Times New Roman" w:cstheme="minorHAnsi"/>
          <w:color w:val="000000"/>
          <w:sz w:val="28"/>
          <w:szCs w:val="28"/>
        </w:rPr>
        <w:t>.  The process can require several</w:t>
      </w:r>
      <w:r w:rsidRPr="003D59BC">
        <w:rPr>
          <w:rFonts w:eastAsia="Times New Roman" w:cstheme="minorHAnsi"/>
          <w:b/>
          <w:bCs/>
          <w:color w:val="000000"/>
          <w:sz w:val="28"/>
          <w:szCs w:val="28"/>
        </w:rPr>
        <w:t xml:space="preserve"> weeks</w:t>
      </w:r>
      <w:r w:rsidRPr="003D59BC">
        <w:rPr>
          <w:rFonts w:eastAsia="Times New Roman" w:cstheme="minorHAnsi"/>
          <w:color w:val="000000"/>
          <w:sz w:val="28"/>
          <w:szCs w:val="28"/>
        </w:rPr>
        <w:t xml:space="preserve"> for the registrations to be validated and confirmed.  See </w:t>
      </w:r>
      <w:r w:rsidRPr="003D59BC">
        <w:rPr>
          <w:rFonts w:eastAsia="Times New Roman" w:cstheme="minorHAnsi"/>
          <w:i/>
          <w:iCs/>
          <w:color w:val="000000"/>
          <w:sz w:val="28"/>
          <w:szCs w:val="28"/>
        </w:rPr>
        <w:t>Section D: Submission Requirements</w:t>
      </w:r>
      <w:r w:rsidRPr="003D59BC">
        <w:rPr>
          <w:rFonts w:eastAsia="Times New Roman" w:cstheme="minorHAnsi"/>
          <w:color w:val="000000"/>
          <w:sz w:val="28"/>
          <w:szCs w:val="28"/>
        </w:rPr>
        <w:t xml:space="preserve"> for further details. </w:t>
      </w:r>
    </w:p>
    <w:p w14:paraId="19484C54" w14:textId="77777777" w:rsidR="007C16CE" w:rsidRPr="003D59BC" w:rsidRDefault="007C16CE" w:rsidP="007C16CE">
      <w:pPr>
        <w:spacing w:after="0" w:line="240" w:lineRule="auto"/>
        <w:textAlignment w:val="baseline"/>
        <w:rPr>
          <w:rFonts w:eastAsia="Times New Roman" w:cstheme="minorHAnsi"/>
          <w:sz w:val="28"/>
          <w:szCs w:val="28"/>
        </w:rPr>
      </w:pPr>
    </w:p>
    <w:p w14:paraId="61D8949E" w14:textId="73C6DB00" w:rsidR="007C16CE" w:rsidRPr="003D59BC" w:rsidRDefault="007C16CE" w:rsidP="007C16CE">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Due to the volume of applicants and inquiries, Public Diplomacy Section (PDS)</w:t>
      </w:r>
      <w:r w:rsidRPr="003D59BC">
        <w:rPr>
          <w:rFonts w:eastAsia="Times New Roman" w:cstheme="minorHAnsi"/>
          <w:b/>
          <w:bCs/>
          <w:color w:val="000000"/>
          <w:sz w:val="28"/>
          <w:szCs w:val="28"/>
        </w:rPr>
        <w:t xml:space="preserve"> </w:t>
      </w:r>
      <w:r w:rsidRPr="003D59BC">
        <w:rPr>
          <w:rFonts w:eastAsia="Times New Roman" w:cstheme="minorHAnsi"/>
          <w:b/>
          <w:bCs/>
          <w:color w:val="000000"/>
          <w:sz w:val="28"/>
          <w:szCs w:val="28"/>
          <w:u w:val="single"/>
        </w:rPr>
        <w:t>does not</w:t>
      </w:r>
      <w:r w:rsidRPr="003D59BC">
        <w:rPr>
          <w:rFonts w:eastAsia="Times New Roman" w:cstheme="minorHAnsi"/>
          <w:b/>
          <w:bCs/>
          <w:color w:val="000000"/>
          <w:sz w:val="28"/>
          <w:szCs w:val="28"/>
        </w:rPr>
        <w:t xml:space="preserve"> </w:t>
      </w:r>
      <w:r w:rsidRPr="003D59BC">
        <w:rPr>
          <w:rFonts w:eastAsia="Times New Roman" w:cstheme="minorHAnsi"/>
          <w:color w:val="000000"/>
          <w:sz w:val="28"/>
          <w:szCs w:val="28"/>
        </w:rPr>
        <w:t>accept letters of intent, concept papers, or requests for meetings or phone calls prior to application. </w:t>
      </w:r>
    </w:p>
    <w:p w14:paraId="2ECC749B" w14:textId="77777777" w:rsidR="007C16CE" w:rsidRPr="003D59BC" w:rsidRDefault="007C16CE" w:rsidP="007C16CE">
      <w:pPr>
        <w:spacing w:after="0" w:line="240" w:lineRule="auto"/>
        <w:textAlignment w:val="baseline"/>
        <w:rPr>
          <w:rFonts w:eastAsia="Times New Roman" w:cstheme="minorHAnsi"/>
          <w:sz w:val="28"/>
          <w:szCs w:val="28"/>
        </w:rPr>
      </w:pPr>
    </w:p>
    <w:p w14:paraId="081D468F" w14:textId="77CFF368" w:rsidR="007C16CE" w:rsidRPr="003D59BC" w:rsidRDefault="007C16CE" w:rsidP="007749D4">
      <w:pPr>
        <w:spacing w:after="0" w:line="240" w:lineRule="auto"/>
        <w:textAlignment w:val="baseline"/>
        <w:rPr>
          <w:rFonts w:eastAsia="Times New Roman" w:cstheme="minorHAnsi"/>
          <w:b/>
          <w:bCs/>
          <w:sz w:val="28"/>
          <w:szCs w:val="28"/>
          <w:bdr w:val="none" w:sz="0" w:space="0" w:color="auto" w:frame="1"/>
        </w:rPr>
      </w:pPr>
      <w:r w:rsidRPr="003D59BC">
        <w:rPr>
          <w:rFonts w:eastAsia="Times New Roman" w:cstheme="minorHAnsi"/>
          <w:b/>
          <w:bCs/>
          <w:color w:val="000000"/>
          <w:sz w:val="28"/>
          <w:szCs w:val="28"/>
        </w:rPr>
        <w:lastRenderedPageBreak/>
        <w:t xml:space="preserve">It is the responsibility of the applicant to ensure that the application package has been received in its entirety. Incomplete applications will be considered ineligible. </w:t>
      </w:r>
      <w:r w:rsidRPr="003D59BC">
        <w:rPr>
          <w:rFonts w:eastAsia="Times New Roman" w:cstheme="minorHAnsi"/>
          <w:color w:val="000000"/>
          <w:sz w:val="28"/>
          <w:szCs w:val="28"/>
        </w:rPr>
        <w:t>Applicants are urged to begin the application process well before the submission deadline. No exceptions will be made for organizations that have not completed the necessary steps. </w:t>
      </w:r>
    </w:p>
    <w:p w14:paraId="66CD4776" w14:textId="77777777" w:rsidR="007C16CE" w:rsidRPr="003D59BC" w:rsidRDefault="007C16CE" w:rsidP="006E07C9">
      <w:pPr>
        <w:shd w:val="clear" w:color="auto" w:fill="FFFFFF"/>
        <w:spacing w:after="0" w:line="240" w:lineRule="auto"/>
        <w:textAlignment w:val="baseline"/>
        <w:rPr>
          <w:rFonts w:eastAsia="Times New Roman" w:cstheme="minorHAnsi"/>
          <w:b/>
          <w:bCs/>
          <w:sz w:val="28"/>
          <w:szCs w:val="28"/>
          <w:bdr w:val="none" w:sz="0" w:space="0" w:color="auto" w:frame="1"/>
        </w:rPr>
      </w:pPr>
    </w:p>
    <w:p w14:paraId="24BBA72C" w14:textId="257BCDB1" w:rsidR="00B61396" w:rsidRPr="003D59BC" w:rsidRDefault="071BE894" w:rsidP="3F097411">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b/>
          <w:bCs/>
          <w:sz w:val="28"/>
          <w:szCs w:val="28"/>
          <w:bdr w:val="none" w:sz="0" w:space="0" w:color="auto" w:frame="1"/>
        </w:rPr>
        <w:t>A</w:t>
      </w:r>
      <w:r w:rsidR="6A2C16B3" w:rsidRPr="003D59BC">
        <w:rPr>
          <w:rFonts w:eastAsia="Times New Roman" w:cstheme="minorHAnsi"/>
          <w:b/>
          <w:bCs/>
          <w:sz w:val="28"/>
          <w:szCs w:val="28"/>
          <w:bdr w:val="none" w:sz="0" w:space="0" w:color="auto" w:frame="1"/>
        </w:rPr>
        <w:t xml:space="preserve">. </w:t>
      </w:r>
      <w:r w:rsidR="44E8EC5F" w:rsidRPr="003D59BC">
        <w:rPr>
          <w:rFonts w:eastAsia="Times New Roman" w:cstheme="minorHAnsi"/>
          <w:b/>
          <w:bCs/>
          <w:sz w:val="28"/>
          <w:szCs w:val="28"/>
          <w:bdr w:val="none" w:sz="0" w:space="0" w:color="auto" w:frame="1"/>
        </w:rPr>
        <w:t>PROGRAM DESCRIPTION</w:t>
      </w:r>
      <w:r w:rsidR="00B61396" w:rsidRPr="003D59BC">
        <w:rPr>
          <w:rFonts w:eastAsia="Times New Roman" w:cstheme="minorHAnsi"/>
          <w:b/>
          <w:bCs/>
          <w:sz w:val="28"/>
          <w:szCs w:val="28"/>
          <w:bdr w:val="none" w:sz="0" w:space="0" w:color="auto" w:frame="1"/>
        </w:rPr>
        <w:br/>
      </w:r>
      <w:r w:rsidR="6A2C16B3" w:rsidRPr="003D59BC">
        <w:rPr>
          <w:rFonts w:eastAsia="Times New Roman" w:cstheme="minorHAnsi"/>
          <w:color w:val="000000" w:themeColor="text1"/>
          <w:sz w:val="28"/>
          <w:szCs w:val="28"/>
        </w:rPr>
        <w:t xml:space="preserve">The U.S. Embassy </w:t>
      </w:r>
      <w:r w:rsidR="1D1E3204" w:rsidRPr="003D59BC">
        <w:rPr>
          <w:rFonts w:eastAsia="Times New Roman" w:cstheme="minorHAnsi"/>
          <w:color w:val="000000" w:themeColor="text1"/>
          <w:sz w:val="28"/>
          <w:szCs w:val="28"/>
        </w:rPr>
        <w:t>Dushanbe</w:t>
      </w:r>
      <w:r w:rsidR="69564051" w:rsidRPr="003D59BC">
        <w:rPr>
          <w:rFonts w:eastAsia="Times New Roman" w:cstheme="minorHAnsi"/>
          <w:i/>
          <w:iCs/>
          <w:color w:val="000000" w:themeColor="text1"/>
          <w:sz w:val="28"/>
          <w:szCs w:val="28"/>
        </w:rPr>
        <w:t xml:space="preserve"> </w:t>
      </w:r>
      <w:r w:rsidR="457E1000" w:rsidRPr="003D59BC">
        <w:rPr>
          <w:rFonts w:eastAsia="Times New Roman" w:cstheme="minorHAnsi"/>
          <w:color w:val="000000" w:themeColor="text1"/>
          <w:sz w:val="28"/>
          <w:szCs w:val="28"/>
        </w:rPr>
        <w:t xml:space="preserve">announces an open competition for organizations </w:t>
      </w:r>
      <w:r w:rsidR="3B2270FD" w:rsidRPr="003D59BC">
        <w:rPr>
          <w:rFonts w:eastAsia="Times New Roman" w:cstheme="minorHAnsi"/>
          <w:color w:val="000000" w:themeColor="text1"/>
          <w:sz w:val="28"/>
          <w:szCs w:val="28"/>
        </w:rPr>
        <w:t>to submit applications to carry out a program to</w:t>
      </w:r>
      <w:r w:rsidR="5C517A04" w:rsidRPr="003D59BC">
        <w:rPr>
          <w:rFonts w:eastAsia="Times New Roman" w:cstheme="minorHAnsi"/>
          <w:color w:val="000000" w:themeColor="text1"/>
          <w:sz w:val="28"/>
          <w:szCs w:val="28"/>
        </w:rPr>
        <w:t xml:space="preserve"> provide logistical management of a network of alumni of U.S. government (USG) programs </w:t>
      </w:r>
      <w:r w:rsidR="4DD04BF8" w:rsidRPr="003D59BC">
        <w:rPr>
          <w:rFonts w:eastAsia="Times New Roman" w:cstheme="minorHAnsi"/>
          <w:color w:val="000000" w:themeColor="text1"/>
          <w:sz w:val="28"/>
          <w:szCs w:val="28"/>
        </w:rPr>
        <w:t xml:space="preserve">and implement the Democracy Outreach Alumni Grant Program </w:t>
      </w:r>
      <w:r w:rsidR="5C517A04" w:rsidRPr="003D59BC">
        <w:rPr>
          <w:rFonts w:eastAsia="Times New Roman" w:cstheme="minorHAnsi"/>
          <w:color w:val="000000" w:themeColor="text1"/>
          <w:sz w:val="28"/>
          <w:szCs w:val="28"/>
        </w:rPr>
        <w:t>in Tajikistan</w:t>
      </w:r>
      <w:r w:rsidR="6A2C16B3" w:rsidRPr="003D59BC">
        <w:rPr>
          <w:rFonts w:eastAsia="Times New Roman" w:cstheme="minorHAnsi"/>
          <w:color w:val="000000" w:themeColor="text1"/>
          <w:sz w:val="28"/>
          <w:szCs w:val="28"/>
        </w:rPr>
        <w:t xml:space="preserve">. </w:t>
      </w:r>
      <w:r w:rsidR="4EDB54E9" w:rsidRPr="003D59BC">
        <w:rPr>
          <w:rFonts w:eastAsia="Times New Roman" w:cstheme="minorHAnsi"/>
          <w:color w:val="000000" w:themeColor="text1"/>
          <w:sz w:val="28"/>
          <w:szCs w:val="28"/>
        </w:rPr>
        <w:t xml:space="preserve"> </w:t>
      </w:r>
      <w:r w:rsidR="6A2C16B3" w:rsidRPr="003D59BC">
        <w:rPr>
          <w:rFonts w:eastAsia="Times New Roman" w:cstheme="minorHAnsi"/>
          <w:color w:val="000000" w:themeColor="text1"/>
          <w:sz w:val="28"/>
          <w:szCs w:val="28"/>
        </w:rPr>
        <w:t>Please follow all instructions below.</w:t>
      </w:r>
    </w:p>
    <w:p w14:paraId="4E091807" w14:textId="77777777" w:rsidR="00B61396" w:rsidRPr="003D59BC" w:rsidRDefault="00B61396" w:rsidP="00B61396">
      <w:pPr>
        <w:shd w:val="clear" w:color="auto" w:fill="FFFFFF"/>
        <w:spacing w:after="0" w:line="240" w:lineRule="auto"/>
        <w:textAlignment w:val="baseline"/>
        <w:rPr>
          <w:rFonts w:eastAsia="Times New Roman" w:cstheme="minorHAnsi"/>
          <w:b/>
          <w:bCs/>
          <w:color w:val="000000" w:themeColor="text1"/>
          <w:sz w:val="28"/>
          <w:szCs w:val="28"/>
          <w:bdr w:val="none" w:sz="0" w:space="0" w:color="auto" w:frame="1"/>
        </w:rPr>
      </w:pPr>
    </w:p>
    <w:p w14:paraId="4DEBA49A" w14:textId="12A50D07" w:rsidR="00A572BB" w:rsidRPr="003D59BC" w:rsidRDefault="00A572BB" w:rsidP="00B61396">
      <w:pPr>
        <w:shd w:val="clear" w:color="auto" w:fill="FFFFFF"/>
        <w:spacing w:after="0" w:line="240" w:lineRule="auto"/>
        <w:textAlignment w:val="baseline"/>
        <w:rPr>
          <w:rFonts w:eastAsia="Times New Roman" w:cstheme="minorHAnsi"/>
          <w:bCs/>
          <w:iCs/>
          <w:color w:val="000000" w:themeColor="text1"/>
          <w:sz w:val="28"/>
          <w:szCs w:val="28"/>
          <w:bdr w:val="none" w:sz="0" w:space="0" w:color="auto" w:frame="1"/>
        </w:rPr>
      </w:pPr>
      <w:r w:rsidRPr="003D59BC">
        <w:rPr>
          <w:rFonts w:eastAsia="Times New Roman" w:cstheme="minorHAnsi"/>
          <w:b/>
          <w:bCs/>
          <w:color w:val="000000" w:themeColor="text1"/>
          <w:sz w:val="28"/>
          <w:szCs w:val="28"/>
          <w:bdr w:val="none" w:sz="0" w:space="0" w:color="auto" w:frame="1"/>
        </w:rPr>
        <w:t>Priority Region</w:t>
      </w:r>
      <w:r w:rsidR="00B61396" w:rsidRPr="003D59BC">
        <w:rPr>
          <w:rFonts w:eastAsia="Times New Roman" w:cstheme="minorHAnsi"/>
          <w:b/>
          <w:bCs/>
          <w:color w:val="000000" w:themeColor="text1"/>
          <w:sz w:val="28"/>
          <w:szCs w:val="28"/>
          <w:bdr w:val="none" w:sz="0" w:space="0" w:color="auto" w:frame="1"/>
        </w:rPr>
        <w:t>: </w:t>
      </w:r>
      <w:r w:rsidR="005D3A90" w:rsidRPr="003D59BC">
        <w:rPr>
          <w:rFonts w:eastAsia="Times New Roman" w:cstheme="minorHAnsi"/>
          <w:bCs/>
          <w:iCs/>
          <w:color w:val="000000" w:themeColor="text1"/>
          <w:sz w:val="28"/>
          <w:szCs w:val="28"/>
          <w:bdr w:val="none" w:sz="0" w:space="0" w:color="auto" w:frame="1"/>
        </w:rPr>
        <w:t>Tajikistan</w:t>
      </w:r>
    </w:p>
    <w:p w14:paraId="64167C8A" w14:textId="77777777" w:rsidR="00A572BB" w:rsidRPr="003D59BC" w:rsidRDefault="00A572BB" w:rsidP="00B61396">
      <w:pPr>
        <w:shd w:val="clear" w:color="auto" w:fill="FFFFFF"/>
        <w:spacing w:after="0" w:line="240" w:lineRule="auto"/>
        <w:textAlignment w:val="baseline"/>
        <w:rPr>
          <w:rFonts w:eastAsia="Times New Roman" w:cstheme="minorHAnsi"/>
          <w:color w:val="000000" w:themeColor="text1"/>
          <w:sz w:val="28"/>
          <w:szCs w:val="28"/>
        </w:rPr>
      </w:pPr>
    </w:p>
    <w:p w14:paraId="4DB496BE" w14:textId="4FA5C7F4" w:rsidR="00A572BB" w:rsidRPr="003D59BC" w:rsidRDefault="14772C63" w:rsidP="3F097411">
      <w:pPr>
        <w:shd w:val="clear" w:color="auto" w:fill="FFFFFF" w:themeFill="background1"/>
        <w:spacing w:after="0" w:line="240" w:lineRule="auto"/>
        <w:textAlignment w:val="baseline"/>
        <w:rPr>
          <w:rFonts w:eastAsia="Times New Roman" w:cstheme="minorHAnsi"/>
          <w:b/>
          <w:bCs/>
          <w:sz w:val="28"/>
          <w:szCs w:val="28"/>
        </w:rPr>
      </w:pPr>
      <w:r w:rsidRPr="003D59BC">
        <w:rPr>
          <w:rFonts w:eastAsia="Times New Roman" w:cstheme="minorHAnsi"/>
          <w:b/>
          <w:bCs/>
          <w:sz w:val="28"/>
          <w:szCs w:val="28"/>
        </w:rPr>
        <w:t>Program</w:t>
      </w:r>
      <w:r w:rsidR="3B2270FD" w:rsidRPr="003D59BC">
        <w:rPr>
          <w:rFonts w:eastAsia="Times New Roman" w:cstheme="minorHAnsi"/>
          <w:b/>
          <w:bCs/>
          <w:sz w:val="28"/>
          <w:szCs w:val="28"/>
        </w:rPr>
        <w:t xml:space="preserve"> </w:t>
      </w:r>
      <w:r w:rsidR="09F6F098" w:rsidRPr="003D59BC">
        <w:rPr>
          <w:rFonts w:eastAsia="Times New Roman" w:cstheme="minorHAnsi"/>
          <w:b/>
          <w:bCs/>
          <w:sz w:val="28"/>
          <w:szCs w:val="28"/>
        </w:rPr>
        <w:t>Background</w:t>
      </w:r>
      <w:r w:rsidR="3B2270FD" w:rsidRPr="003D59BC">
        <w:rPr>
          <w:rFonts w:eastAsia="Times New Roman" w:cstheme="minorHAnsi"/>
          <w:b/>
          <w:bCs/>
          <w:sz w:val="28"/>
          <w:szCs w:val="28"/>
        </w:rPr>
        <w:t xml:space="preserve">: </w:t>
      </w:r>
    </w:p>
    <w:p w14:paraId="17C57705" w14:textId="0D73BABC" w:rsidR="00ED0434" w:rsidRPr="003D59BC" w:rsidRDefault="00ED0434" w:rsidP="3F097411">
      <w:pPr>
        <w:shd w:val="clear" w:color="auto" w:fill="FFFFFF" w:themeFill="background1"/>
        <w:spacing w:after="0" w:line="240" w:lineRule="auto"/>
        <w:textAlignment w:val="baseline"/>
        <w:rPr>
          <w:rFonts w:eastAsia="Times New Roman" w:cstheme="minorHAnsi"/>
          <w:b/>
          <w:bCs/>
          <w:sz w:val="28"/>
          <w:szCs w:val="28"/>
        </w:rPr>
      </w:pPr>
    </w:p>
    <w:p w14:paraId="2BCF6F74" w14:textId="2E35DBD5" w:rsidR="00ED0434" w:rsidRPr="003D59BC" w:rsidRDefault="53AEECB7" w:rsidP="66182F55">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The U.S. Alumni Network in Tajikistan (USANT) is a program funded by the U.S. Embassy Public </w:t>
      </w:r>
      <w:r w:rsidR="1142AD0A" w:rsidRPr="003D59BC">
        <w:rPr>
          <w:rFonts w:eastAsia="Times New Roman" w:cstheme="minorHAnsi"/>
          <w:color w:val="000000" w:themeColor="text1"/>
          <w:sz w:val="28"/>
          <w:szCs w:val="28"/>
        </w:rPr>
        <w:t>Diplomacy</w:t>
      </w:r>
      <w:r w:rsidRPr="003D59BC">
        <w:rPr>
          <w:rFonts w:eastAsia="Times New Roman" w:cstheme="minorHAnsi"/>
          <w:color w:val="000000" w:themeColor="text1"/>
          <w:sz w:val="28"/>
          <w:szCs w:val="28"/>
        </w:rPr>
        <w:t xml:space="preserve"> Section </w:t>
      </w:r>
      <w:r w:rsidR="00984592" w:rsidRPr="003D59BC">
        <w:rPr>
          <w:rFonts w:eastAsia="Times New Roman" w:cstheme="minorHAnsi"/>
          <w:color w:val="000000" w:themeColor="text1"/>
          <w:sz w:val="28"/>
          <w:szCs w:val="28"/>
        </w:rPr>
        <w:t>in Dushanbe to provide logistical management of a network of alumni of U.S. government (USG) programs in Tajikistan</w:t>
      </w:r>
      <w:r w:rsidRPr="003D59BC">
        <w:rPr>
          <w:rFonts w:eastAsia="Times New Roman" w:cstheme="minorHAnsi"/>
          <w:color w:val="000000" w:themeColor="text1"/>
          <w:sz w:val="28"/>
          <w:szCs w:val="28"/>
        </w:rPr>
        <w:t xml:space="preserve">.  USANT was created in 2019 with the goal of supporting and strengthening </w:t>
      </w:r>
      <w:r w:rsidR="61B34ADF" w:rsidRPr="003D59BC">
        <w:rPr>
          <w:rFonts w:eastAsia="Times New Roman" w:cstheme="minorHAnsi"/>
          <w:color w:val="000000" w:themeColor="text1"/>
          <w:sz w:val="28"/>
          <w:szCs w:val="28"/>
        </w:rPr>
        <w:t xml:space="preserve">the USG </w:t>
      </w:r>
      <w:r w:rsidRPr="003D59BC">
        <w:rPr>
          <w:rFonts w:eastAsia="Times New Roman" w:cstheme="minorHAnsi"/>
          <w:color w:val="000000" w:themeColor="text1"/>
          <w:sz w:val="28"/>
          <w:szCs w:val="28"/>
        </w:rPr>
        <w:t>alumni community to build upon the shared intellectual, social, cultural, and democratic values of the people of Tajikistan and the United States.</w:t>
      </w:r>
    </w:p>
    <w:p w14:paraId="1AF5B2C2" w14:textId="592A5B3C" w:rsidR="00D45844" w:rsidRPr="003D59BC" w:rsidRDefault="00D45844" w:rsidP="00B61396">
      <w:pPr>
        <w:shd w:val="clear" w:color="auto" w:fill="FFFFFF"/>
        <w:spacing w:after="0" w:line="240" w:lineRule="auto"/>
        <w:textAlignment w:val="baseline"/>
        <w:rPr>
          <w:rFonts w:eastAsia="Times New Roman" w:cstheme="minorHAnsi"/>
          <w:bCs/>
          <w:color w:val="000000" w:themeColor="text1"/>
          <w:sz w:val="28"/>
          <w:szCs w:val="28"/>
        </w:rPr>
      </w:pPr>
    </w:p>
    <w:p w14:paraId="478FD42C" w14:textId="3C734BF5" w:rsidR="00113960" w:rsidRPr="003D59BC" w:rsidRDefault="00113960" w:rsidP="66182F55">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The most significant result of the USANT project to date is </w:t>
      </w:r>
      <w:r w:rsidR="6F489F83" w:rsidRPr="003D59BC">
        <w:rPr>
          <w:rFonts w:eastAsia="Times New Roman" w:cstheme="minorHAnsi"/>
          <w:color w:val="000000" w:themeColor="text1"/>
          <w:sz w:val="28"/>
          <w:szCs w:val="28"/>
        </w:rPr>
        <w:t xml:space="preserve">creating a </w:t>
      </w:r>
      <w:r w:rsidRPr="003D59BC">
        <w:rPr>
          <w:rFonts w:eastAsia="Times New Roman" w:cstheme="minorHAnsi"/>
          <w:color w:val="000000" w:themeColor="text1"/>
          <w:sz w:val="28"/>
          <w:szCs w:val="28"/>
        </w:rPr>
        <w:t xml:space="preserve">community </w:t>
      </w:r>
      <w:r w:rsidR="682B913D" w:rsidRPr="003D59BC">
        <w:rPr>
          <w:rFonts w:eastAsia="Times New Roman" w:cstheme="minorHAnsi"/>
          <w:color w:val="000000" w:themeColor="text1"/>
          <w:sz w:val="28"/>
          <w:szCs w:val="28"/>
        </w:rPr>
        <w:t xml:space="preserve">among </w:t>
      </w:r>
      <w:r w:rsidRPr="003D59BC">
        <w:rPr>
          <w:rFonts w:eastAsia="Times New Roman" w:cstheme="minorHAnsi"/>
          <w:color w:val="000000" w:themeColor="text1"/>
          <w:sz w:val="28"/>
          <w:szCs w:val="28"/>
        </w:rPr>
        <w:t xml:space="preserve">U.S. government exchange program alumni across all four regions of Tajikistan. </w:t>
      </w:r>
      <w:r w:rsidR="679BD012" w:rsidRPr="003D59BC">
        <w:rPr>
          <w:rFonts w:eastAsia="Times New Roman" w:cstheme="minorHAnsi"/>
          <w:color w:val="000000" w:themeColor="text1"/>
          <w:sz w:val="28"/>
          <w:szCs w:val="28"/>
        </w:rPr>
        <w:t xml:space="preserve"> Alumni have demonstrated high interest and desire to be part of the USANT community and actively participate in network activities.</w:t>
      </w:r>
    </w:p>
    <w:p w14:paraId="73CB79A4" w14:textId="77777777" w:rsidR="00113960" w:rsidRPr="003D59BC" w:rsidRDefault="00113960" w:rsidP="00113960">
      <w:pPr>
        <w:shd w:val="clear" w:color="auto" w:fill="FFFFFF" w:themeFill="background1"/>
        <w:spacing w:after="0" w:line="240" w:lineRule="auto"/>
        <w:textAlignment w:val="baseline"/>
        <w:rPr>
          <w:rFonts w:eastAsia="Times New Roman" w:cstheme="minorHAnsi"/>
          <w:color w:val="000000" w:themeColor="text1"/>
          <w:sz w:val="28"/>
          <w:szCs w:val="28"/>
        </w:rPr>
      </w:pPr>
    </w:p>
    <w:p w14:paraId="60068ABA" w14:textId="7C94EF26" w:rsidR="00113960" w:rsidRPr="003D59BC" w:rsidRDefault="00113960" w:rsidP="66182F55">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USANT’s accomplishment</w:t>
      </w:r>
      <w:r w:rsidR="008152C3" w:rsidRPr="003D59BC">
        <w:rPr>
          <w:rFonts w:eastAsia="Times New Roman" w:cstheme="minorHAnsi"/>
          <w:color w:val="000000" w:themeColor="text1"/>
          <w:sz w:val="28"/>
          <w:szCs w:val="28"/>
        </w:rPr>
        <w:t>s</w:t>
      </w:r>
      <w:r w:rsidRPr="003D59BC">
        <w:rPr>
          <w:rFonts w:eastAsia="Times New Roman" w:cstheme="minorHAnsi"/>
          <w:color w:val="000000" w:themeColor="text1"/>
          <w:sz w:val="28"/>
          <w:szCs w:val="28"/>
        </w:rPr>
        <w:t xml:space="preserve"> </w:t>
      </w:r>
      <w:r w:rsidR="1B3F0318" w:rsidRPr="003D59BC">
        <w:rPr>
          <w:rFonts w:eastAsia="Times New Roman" w:cstheme="minorHAnsi"/>
          <w:color w:val="000000" w:themeColor="text1"/>
          <w:sz w:val="28"/>
          <w:szCs w:val="28"/>
        </w:rPr>
        <w:t xml:space="preserve">over the last </w:t>
      </w:r>
      <w:r w:rsidRPr="003D59BC">
        <w:rPr>
          <w:rFonts w:eastAsia="Times New Roman" w:cstheme="minorHAnsi"/>
          <w:color w:val="000000" w:themeColor="text1"/>
          <w:sz w:val="28"/>
          <w:szCs w:val="28"/>
        </w:rPr>
        <w:t>four years:</w:t>
      </w:r>
    </w:p>
    <w:p w14:paraId="28A8DBD9" w14:textId="4BC38533" w:rsidR="003B3B66" w:rsidRPr="003D59BC" w:rsidRDefault="002F570F" w:rsidP="66182F55">
      <w:pPr>
        <w:pStyle w:val="ListParagraph"/>
        <w:numPr>
          <w:ilvl w:val="0"/>
          <w:numId w:val="91"/>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E</w:t>
      </w:r>
      <w:r w:rsidR="13078560" w:rsidRPr="003D59BC">
        <w:rPr>
          <w:rFonts w:eastAsia="Times New Roman" w:cstheme="minorHAnsi"/>
          <w:color w:val="000000" w:themeColor="text1"/>
          <w:sz w:val="28"/>
          <w:szCs w:val="28"/>
        </w:rPr>
        <w:t xml:space="preserve">stablished a national organization with </w:t>
      </w:r>
      <w:r w:rsidR="1CB8AAAE" w:rsidRPr="003D59BC">
        <w:rPr>
          <w:rFonts w:eastAsia="Times New Roman" w:cstheme="minorHAnsi"/>
          <w:color w:val="000000" w:themeColor="text1"/>
          <w:sz w:val="28"/>
          <w:szCs w:val="28"/>
        </w:rPr>
        <w:t>eight</w:t>
      </w:r>
      <w:r w:rsidR="13078560" w:rsidRPr="003D59BC">
        <w:rPr>
          <w:rFonts w:eastAsia="Times New Roman" w:cstheme="minorHAnsi"/>
          <w:color w:val="000000" w:themeColor="text1"/>
          <w:sz w:val="28"/>
          <w:szCs w:val="28"/>
        </w:rPr>
        <w:t xml:space="preserve"> elected board members, created an active online platform, and </w:t>
      </w:r>
      <w:r w:rsidR="13F02E43" w:rsidRPr="003D59BC">
        <w:rPr>
          <w:rFonts w:eastAsia="Times New Roman" w:cstheme="minorHAnsi"/>
          <w:color w:val="000000" w:themeColor="text1"/>
          <w:sz w:val="28"/>
          <w:szCs w:val="28"/>
        </w:rPr>
        <w:t xml:space="preserve">established </w:t>
      </w:r>
      <w:r w:rsidR="13078560" w:rsidRPr="003D59BC">
        <w:rPr>
          <w:rFonts w:eastAsia="Times New Roman" w:cstheme="minorHAnsi"/>
          <w:color w:val="000000" w:themeColor="text1"/>
          <w:sz w:val="28"/>
          <w:szCs w:val="28"/>
        </w:rPr>
        <w:t>four regional chapters throughout Tajikista</w:t>
      </w:r>
      <w:r w:rsidR="003B3B66" w:rsidRPr="003D59BC">
        <w:rPr>
          <w:rFonts w:eastAsia="Times New Roman" w:cstheme="minorHAnsi"/>
          <w:color w:val="000000" w:themeColor="text1"/>
          <w:sz w:val="28"/>
          <w:szCs w:val="28"/>
        </w:rPr>
        <w:t>n.</w:t>
      </w:r>
    </w:p>
    <w:p w14:paraId="569D1364" w14:textId="7AB086E9" w:rsidR="00480DDA" w:rsidRPr="003D59BC" w:rsidRDefault="00EC43A1" w:rsidP="00060353">
      <w:pPr>
        <w:pStyle w:val="ListParagraph"/>
        <w:numPr>
          <w:ilvl w:val="0"/>
          <w:numId w:val="91"/>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Conducted annual regional USANT conferences in each of the four chapters</w:t>
      </w:r>
      <w:r w:rsidR="00480DDA" w:rsidRPr="003D59BC">
        <w:rPr>
          <w:rFonts w:eastAsia="Times New Roman" w:cstheme="minorHAnsi"/>
          <w:color w:val="000000" w:themeColor="text1"/>
          <w:sz w:val="28"/>
          <w:szCs w:val="28"/>
        </w:rPr>
        <w:t>.</w:t>
      </w:r>
    </w:p>
    <w:p w14:paraId="693CB467" w14:textId="5CE9FD63" w:rsidR="00480DDA" w:rsidRPr="003D59BC" w:rsidRDefault="00703F44" w:rsidP="66182F55">
      <w:pPr>
        <w:pStyle w:val="ListParagraph"/>
        <w:numPr>
          <w:ilvl w:val="0"/>
          <w:numId w:val="91"/>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Conducte</w:t>
      </w:r>
      <w:r w:rsidR="0009091C" w:rsidRPr="003D59BC">
        <w:rPr>
          <w:rFonts w:eastAsia="Times New Roman" w:cstheme="minorHAnsi"/>
          <w:color w:val="000000" w:themeColor="text1"/>
          <w:sz w:val="28"/>
          <w:szCs w:val="28"/>
        </w:rPr>
        <w:t>d</w:t>
      </w:r>
      <w:r w:rsidRPr="003D59BC">
        <w:rPr>
          <w:rFonts w:eastAsia="Times New Roman" w:cstheme="minorHAnsi"/>
          <w:color w:val="000000" w:themeColor="text1"/>
          <w:sz w:val="28"/>
          <w:szCs w:val="28"/>
        </w:rPr>
        <w:t xml:space="preserve"> community-based initiatives</w:t>
      </w:r>
      <w:r w:rsidR="0009091C" w:rsidRPr="003D59BC">
        <w:rPr>
          <w:rFonts w:eastAsia="Times New Roman" w:cstheme="minorHAnsi"/>
          <w:color w:val="000000" w:themeColor="text1"/>
          <w:sz w:val="28"/>
          <w:szCs w:val="28"/>
        </w:rPr>
        <w:t>, professional trainings</w:t>
      </w:r>
      <w:r w:rsidR="000E6345" w:rsidRPr="003D59BC">
        <w:rPr>
          <w:rFonts w:eastAsia="Times New Roman" w:cstheme="minorHAnsi"/>
          <w:color w:val="000000" w:themeColor="text1"/>
          <w:sz w:val="28"/>
          <w:szCs w:val="28"/>
        </w:rPr>
        <w:t xml:space="preserve">, webinars, </w:t>
      </w:r>
      <w:r w:rsidR="2264891E" w:rsidRPr="003D59BC">
        <w:rPr>
          <w:rFonts w:eastAsia="Times New Roman" w:cstheme="minorHAnsi"/>
          <w:color w:val="000000" w:themeColor="text1"/>
          <w:sz w:val="28"/>
          <w:szCs w:val="28"/>
        </w:rPr>
        <w:t xml:space="preserve">and </w:t>
      </w:r>
      <w:r w:rsidR="003C1B50" w:rsidRPr="003D59BC">
        <w:rPr>
          <w:rFonts w:eastAsia="Times New Roman" w:cstheme="minorHAnsi"/>
          <w:color w:val="000000" w:themeColor="text1"/>
          <w:sz w:val="28"/>
          <w:szCs w:val="28"/>
        </w:rPr>
        <w:t>mentorship</w:t>
      </w:r>
      <w:r w:rsidR="2AA583FB" w:rsidRPr="003D59BC">
        <w:rPr>
          <w:rFonts w:eastAsia="Times New Roman" w:cstheme="minorHAnsi"/>
          <w:color w:val="000000" w:themeColor="text1"/>
          <w:sz w:val="28"/>
          <w:szCs w:val="28"/>
        </w:rPr>
        <w:t xml:space="preserve"> programs</w:t>
      </w:r>
      <w:r w:rsidR="00480DDA" w:rsidRPr="003D59BC">
        <w:rPr>
          <w:rFonts w:eastAsia="Times New Roman" w:cstheme="minorHAnsi"/>
          <w:color w:val="000000" w:themeColor="text1"/>
          <w:sz w:val="28"/>
          <w:szCs w:val="28"/>
        </w:rPr>
        <w:t>.</w:t>
      </w:r>
    </w:p>
    <w:p w14:paraId="46133F46" w14:textId="2F0CD5E6" w:rsidR="00D17A9E" w:rsidRPr="003D59BC" w:rsidRDefault="00480DDA" w:rsidP="00060353">
      <w:pPr>
        <w:pStyle w:val="ListParagraph"/>
        <w:numPr>
          <w:ilvl w:val="0"/>
          <w:numId w:val="91"/>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lastRenderedPageBreak/>
        <w:t xml:space="preserve">Issued </w:t>
      </w:r>
      <w:r w:rsidR="00576FF8" w:rsidRPr="003D59BC">
        <w:rPr>
          <w:rFonts w:eastAsia="Times New Roman" w:cstheme="minorHAnsi"/>
          <w:color w:val="000000" w:themeColor="text1"/>
          <w:sz w:val="28"/>
          <w:szCs w:val="28"/>
        </w:rPr>
        <w:t xml:space="preserve">44 USANT </w:t>
      </w:r>
      <w:r w:rsidR="00E57C66" w:rsidRPr="003D59BC">
        <w:rPr>
          <w:rFonts w:eastAsia="Times New Roman" w:cstheme="minorHAnsi"/>
          <w:color w:val="000000" w:themeColor="text1"/>
          <w:sz w:val="28"/>
          <w:szCs w:val="28"/>
        </w:rPr>
        <w:t xml:space="preserve">alumni </w:t>
      </w:r>
      <w:r w:rsidR="00576FF8" w:rsidRPr="003D59BC">
        <w:rPr>
          <w:rFonts w:eastAsia="Times New Roman" w:cstheme="minorHAnsi"/>
          <w:color w:val="000000" w:themeColor="text1"/>
          <w:sz w:val="28"/>
          <w:szCs w:val="28"/>
        </w:rPr>
        <w:t>mini gra</w:t>
      </w:r>
      <w:r w:rsidR="001D734C" w:rsidRPr="003D59BC">
        <w:rPr>
          <w:rFonts w:eastAsia="Times New Roman" w:cstheme="minorHAnsi"/>
          <w:color w:val="000000" w:themeColor="text1"/>
          <w:sz w:val="28"/>
          <w:szCs w:val="28"/>
        </w:rPr>
        <w:t>nts and 16 Democracy Outreach Alumni Grants</w:t>
      </w:r>
      <w:r w:rsidR="00C1409B" w:rsidRPr="003D59BC">
        <w:rPr>
          <w:rFonts w:eastAsia="Times New Roman" w:cstheme="minorHAnsi"/>
          <w:color w:val="000000" w:themeColor="text1"/>
          <w:sz w:val="28"/>
          <w:szCs w:val="28"/>
        </w:rPr>
        <w:t>.</w:t>
      </w:r>
    </w:p>
    <w:p w14:paraId="30E6C9CC" w14:textId="4BB3A5C4" w:rsidR="00B72EB2" w:rsidRPr="003D59BC" w:rsidRDefault="00B72EB2" w:rsidP="00B72EB2">
      <w:pPr>
        <w:pStyle w:val="ListParagraph"/>
        <w:shd w:val="clear" w:color="auto" w:fill="FFFFFF" w:themeFill="background1"/>
        <w:spacing w:after="0" w:line="240" w:lineRule="auto"/>
        <w:ind w:left="360"/>
        <w:textAlignment w:val="baseline"/>
        <w:rPr>
          <w:rFonts w:eastAsia="Times New Roman" w:cstheme="minorHAnsi"/>
          <w:color w:val="000000" w:themeColor="text1"/>
          <w:sz w:val="28"/>
          <w:szCs w:val="28"/>
        </w:rPr>
      </w:pPr>
    </w:p>
    <w:p w14:paraId="682299E3" w14:textId="08B087EE" w:rsidR="00564C7E" w:rsidRPr="003D59BC" w:rsidRDefault="00BB3A06" w:rsidP="66182F55">
      <w:pPr>
        <w:pStyle w:val="ListParagraph"/>
        <w:shd w:val="clear" w:color="auto" w:fill="FFFFFF" w:themeFill="background1"/>
        <w:spacing w:after="0" w:line="240" w:lineRule="auto"/>
        <w:ind w:left="0"/>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P</w:t>
      </w:r>
      <w:r w:rsidR="61E9860A" w:rsidRPr="003D59BC">
        <w:rPr>
          <w:rFonts w:eastAsia="Times New Roman" w:cstheme="minorHAnsi"/>
          <w:color w:val="000000" w:themeColor="text1"/>
          <w:sz w:val="28"/>
          <w:szCs w:val="28"/>
        </w:rPr>
        <w:t>D</w:t>
      </w:r>
      <w:r w:rsidRPr="003D59BC">
        <w:rPr>
          <w:rFonts w:eastAsia="Times New Roman" w:cstheme="minorHAnsi"/>
          <w:color w:val="000000" w:themeColor="text1"/>
          <w:sz w:val="28"/>
          <w:szCs w:val="28"/>
        </w:rPr>
        <w:t>S</w:t>
      </w:r>
      <w:r w:rsidR="001A288A" w:rsidRPr="003D59BC">
        <w:rPr>
          <w:rFonts w:eastAsia="Times New Roman" w:cstheme="minorHAnsi"/>
          <w:color w:val="000000" w:themeColor="text1"/>
          <w:sz w:val="28"/>
          <w:szCs w:val="28"/>
        </w:rPr>
        <w:t xml:space="preserve"> </w:t>
      </w:r>
      <w:r w:rsidR="00953557" w:rsidRPr="003D59BC">
        <w:rPr>
          <w:rFonts w:eastAsia="Times New Roman" w:cstheme="minorHAnsi"/>
          <w:color w:val="000000" w:themeColor="text1"/>
          <w:sz w:val="28"/>
          <w:szCs w:val="28"/>
        </w:rPr>
        <w:t xml:space="preserve">will </w:t>
      </w:r>
      <w:r w:rsidRPr="003D59BC">
        <w:rPr>
          <w:rFonts w:eastAsia="Times New Roman" w:cstheme="minorHAnsi"/>
          <w:color w:val="000000" w:themeColor="text1"/>
          <w:sz w:val="28"/>
          <w:szCs w:val="28"/>
        </w:rPr>
        <w:t xml:space="preserve">develop a </w:t>
      </w:r>
      <w:r w:rsidR="005874ED" w:rsidRPr="003D59BC">
        <w:rPr>
          <w:rFonts w:eastAsia="Times New Roman" w:cstheme="minorHAnsi"/>
          <w:color w:val="000000" w:themeColor="text1"/>
          <w:sz w:val="28"/>
          <w:szCs w:val="28"/>
        </w:rPr>
        <w:t xml:space="preserve">project </w:t>
      </w:r>
      <w:r w:rsidR="0069708A" w:rsidRPr="003D59BC">
        <w:rPr>
          <w:rFonts w:eastAsia="Times New Roman" w:cstheme="minorHAnsi"/>
          <w:color w:val="000000" w:themeColor="text1"/>
          <w:sz w:val="28"/>
          <w:szCs w:val="28"/>
        </w:rPr>
        <w:t>handover</w:t>
      </w:r>
      <w:r w:rsidRPr="003D59BC">
        <w:rPr>
          <w:rFonts w:eastAsia="Times New Roman" w:cstheme="minorHAnsi"/>
          <w:color w:val="000000" w:themeColor="text1"/>
          <w:sz w:val="28"/>
          <w:szCs w:val="28"/>
        </w:rPr>
        <w:t xml:space="preserve"> protocol in cooperation with </w:t>
      </w:r>
      <w:r w:rsidR="46479961" w:rsidRPr="003D59BC">
        <w:rPr>
          <w:rFonts w:eastAsia="Times New Roman" w:cstheme="minorHAnsi"/>
          <w:color w:val="000000" w:themeColor="text1"/>
          <w:sz w:val="28"/>
          <w:szCs w:val="28"/>
        </w:rPr>
        <w:t>the current implementer</w:t>
      </w:r>
      <w:r w:rsidRPr="003D59BC">
        <w:rPr>
          <w:rFonts w:eastAsia="Times New Roman" w:cstheme="minorHAnsi"/>
          <w:color w:val="000000" w:themeColor="text1"/>
          <w:sz w:val="28"/>
          <w:szCs w:val="28"/>
        </w:rPr>
        <w:t xml:space="preserve"> and any new implementer to insure a smooth and transparent transition process</w:t>
      </w:r>
      <w:r w:rsidR="0F80D191" w:rsidRPr="003D59BC">
        <w:rPr>
          <w:rFonts w:eastAsia="Times New Roman" w:cstheme="minorHAnsi"/>
          <w:color w:val="000000" w:themeColor="text1"/>
          <w:sz w:val="28"/>
          <w:szCs w:val="28"/>
        </w:rPr>
        <w:t>.</w:t>
      </w:r>
      <w:r w:rsidR="76CB9812" w:rsidRPr="003D59BC">
        <w:rPr>
          <w:rFonts w:eastAsia="Times New Roman" w:cstheme="minorHAnsi"/>
          <w:color w:val="000000" w:themeColor="text1"/>
          <w:sz w:val="28"/>
          <w:szCs w:val="28"/>
        </w:rPr>
        <w:t xml:space="preserve"> </w:t>
      </w:r>
      <w:r w:rsidR="00067162" w:rsidRPr="003D59BC">
        <w:rPr>
          <w:rFonts w:cstheme="minorHAnsi"/>
          <w:sz w:val="28"/>
          <w:szCs w:val="28"/>
        </w:rPr>
        <w:t xml:space="preserve"> </w:t>
      </w:r>
    </w:p>
    <w:p w14:paraId="148CA9B6" w14:textId="27751EBB" w:rsidR="66182F55" w:rsidRPr="003D59BC" w:rsidRDefault="66182F55" w:rsidP="66182F55">
      <w:pPr>
        <w:shd w:val="clear" w:color="auto" w:fill="FFFFFF" w:themeFill="background1"/>
        <w:spacing w:after="0" w:line="240" w:lineRule="auto"/>
        <w:rPr>
          <w:rFonts w:eastAsia="Times New Roman" w:cstheme="minorHAnsi"/>
          <w:color w:val="000000" w:themeColor="text1"/>
          <w:sz w:val="28"/>
          <w:szCs w:val="28"/>
        </w:rPr>
      </w:pPr>
    </w:p>
    <w:p w14:paraId="08CBF513" w14:textId="1D666205" w:rsidR="00D770EE" w:rsidRPr="003D59BC" w:rsidRDefault="288A8541" w:rsidP="66182F55">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b/>
          <w:bCs/>
          <w:color w:val="000000" w:themeColor="text1"/>
          <w:sz w:val="28"/>
          <w:szCs w:val="28"/>
        </w:rPr>
        <w:t>Program Goal:</w:t>
      </w:r>
      <w:r w:rsidR="3B442AE9" w:rsidRPr="003D59BC">
        <w:rPr>
          <w:rFonts w:eastAsia="Times New Roman" w:cstheme="minorHAnsi"/>
          <w:b/>
          <w:bCs/>
          <w:color w:val="000000" w:themeColor="text1"/>
          <w:sz w:val="28"/>
          <w:szCs w:val="28"/>
        </w:rPr>
        <w:t xml:space="preserve"> </w:t>
      </w:r>
      <w:r w:rsidR="3F097411" w:rsidRPr="003D59BC">
        <w:rPr>
          <w:rFonts w:eastAsia="Times New Roman" w:cstheme="minorHAnsi"/>
          <w:color w:val="000000" w:themeColor="text1"/>
          <w:sz w:val="28"/>
          <w:szCs w:val="28"/>
        </w:rPr>
        <w:t>Implement and manage a network of alumni from U</w:t>
      </w:r>
      <w:r w:rsidR="00D276B2" w:rsidRPr="003D59BC">
        <w:rPr>
          <w:rFonts w:eastAsia="Times New Roman" w:cstheme="minorHAnsi"/>
          <w:color w:val="000000" w:themeColor="text1"/>
          <w:sz w:val="28"/>
          <w:szCs w:val="28"/>
        </w:rPr>
        <w:t>.</w:t>
      </w:r>
      <w:r w:rsidR="3F097411" w:rsidRPr="003D59BC">
        <w:rPr>
          <w:rFonts w:eastAsia="Times New Roman" w:cstheme="minorHAnsi"/>
          <w:color w:val="000000" w:themeColor="text1"/>
          <w:sz w:val="28"/>
          <w:szCs w:val="28"/>
        </w:rPr>
        <w:t>S</w:t>
      </w:r>
      <w:r w:rsidR="00D276B2" w:rsidRPr="003D59BC">
        <w:rPr>
          <w:rFonts w:eastAsia="Times New Roman" w:cstheme="minorHAnsi"/>
          <w:color w:val="000000" w:themeColor="text1"/>
          <w:sz w:val="28"/>
          <w:szCs w:val="28"/>
        </w:rPr>
        <w:t>.</w:t>
      </w:r>
      <w:r w:rsidR="3F097411" w:rsidRPr="003D59BC">
        <w:rPr>
          <w:rFonts w:eastAsia="Times New Roman" w:cstheme="minorHAnsi"/>
          <w:color w:val="000000" w:themeColor="text1"/>
          <w:sz w:val="28"/>
          <w:szCs w:val="28"/>
        </w:rPr>
        <w:t xml:space="preserve"> government exchange programs </w:t>
      </w:r>
      <w:r w:rsidR="1C1CAEE1" w:rsidRPr="003D59BC">
        <w:rPr>
          <w:rFonts w:eastAsia="Times New Roman" w:cstheme="minorHAnsi"/>
          <w:color w:val="000000" w:themeColor="text1"/>
          <w:sz w:val="28"/>
          <w:szCs w:val="28"/>
        </w:rPr>
        <w:t>to empower them to</w:t>
      </w:r>
      <w:r w:rsidR="07B81C20" w:rsidRPr="003D59BC">
        <w:rPr>
          <w:rFonts w:eastAsia="Times New Roman" w:cstheme="minorHAnsi"/>
          <w:color w:val="000000" w:themeColor="text1"/>
          <w:sz w:val="28"/>
          <w:szCs w:val="28"/>
        </w:rPr>
        <w:t xml:space="preserve"> use</w:t>
      </w:r>
      <w:r w:rsidR="06B6E83A" w:rsidRPr="003D59BC">
        <w:rPr>
          <w:rFonts w:eastAsia="Times New Roman" w:cstheme="minorHAnsi"/>
          <w:color w:val="000000" w:themeColor="text1"/>
          <w:sz w:val="28"/>
          <w:szCs w:val="28"/>
        </w:rPr>
        <w:t xml:space="preserve"> their</w:t>
      </w:r>
      <w:r w:rsidR="07B81C20" w:rsidRPr="003D59BC">
        <w:rPr>
          <w:rFonts w:eastAsia="Times New Roman" w:cstheme="minorHAnsi"/>
          <w:color w:val="000000" w:themeColor="text1"/>
          <w:sz w:val="28"/>
          <w:szCs w:val="28"/>
        </w:rPr>
        <w:t xml:space="preserve"> </w:t>
      </w:r>
      <w:r w:rsidR="31743C6E" w:rsidRPr="003D59BC">
        <w:rPr>
          <w:rFonts w:eastAsia="Times New Roman" w:cstheme="minorHAnsi"/>
          <w:color w:val="000000" w:themeColor="text1"/>
          <w:sz w:val="28"/>
          <w:szCs w:val="28"/>
        </w:rPr>
        <w:t xml:space="preserve">learned </w:t>
      </w:r>
      <w:r w:rsidR="1C1CAEE1" w:rsidRPr="003D59BC">
        <w:rPr>
          <w:rFonts w:eastAsia="Times New Roman" w:cstheme="minorHAnsi"/>
          <w:color w:val="000000" w:themeColor="text1"/>
          <w:sz w:val="28"/>
          <w:szCs w:val="28"/>
        </w:rPr>
        <w:t>knowledge, skills, and perspectives to educate others and affect positive change in their communities.</w:t>
      </w:r>
    </w:p>
    <w:p w14:paraId="2C2F6A8C" w14:textId="55491552" w:rsidR="00D770EE" w:rsidRPr="003D59BC" w:rsidRDefault="00D770EE" w:rsidP="66182F55">
      <w:pPr>
        <w:shd w:val="clear" w:color="auto" w:fill="FFFFFF" w:themeFill="background1"/>
        <w:spacing w:after="0" w:line="240" w:lineRule="auto"/>
        <w:textAlignment w:val="baseline"/>
        <w:rPr>
          <w:rFonts w:eastAsia="Times New Roman" w:cstheme="minorHAnsi"/>
          <w:b/>
          <w:bCs/>
          <w:color w:val="000000" w:themeColor="text1"/>
          <w:sz w:val="28"/>
          <w:szCs w:val="28"/>
        </w:rPr>
      </w:pPr>
    </w:p>
    <w:p w14:paraId="0970378A" w14:textId="10D15226" w:rsidR="00D770EE" w:rsidRPr="003D59BC" w:rsidRDefault="2A5984D2" w:rsidP="66182F55">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b/>
          <w:bCs/>
          <w:color w:val="000000" w:themeColor="text1"/>
          <w:sz w:val="28"/>
          <w:szCs w:val="28"/>
        </w:rPr>
        <w:t xml:space="preserve">Program Objectives: </w:t>
      </w:r>
      <w:r w:rsidR="7153F728" w:rsidRPr="003D59BC">
        <w:rPr>
          <w:rFonts w:eastAsia="Times New Roman" w:cstheme="minorHAnsi"/>
          <w:color w:val="000000" w:themeColor="text1"/>
          <w:sz w:val="28"/>
          <w:szCs w:val="28"/>
        </w:rPr>
        <w:t>T</w:t>
      </w:r>
      <w:r w:rsidR="57DD342C" w:rsidRPr="003D59BC">
        <w:rPr>
          <w:rFonts w:eastAsia="Times New Roman" w:cstheme="minorHAnsi"/>
          <w:color w:val="000000" w:themeColor="text1"/>
          <w:sz w:val="28"/>
          <w:szCs w:val="28"/>
        </w:rPr>
        <w:t xml:space="preserve">he </w:t>
      </w:r>
      <w:r w:rsidR="5F76304E" w:rsidRPr="003D59BC">
        <w:rPr>
          <w:rFonts w:eastAsia="Times New Roman" w:cstheme="minorHAnsi"/>
          <w:color w:val="000000" w:themeColor="text1"/>
          <w:sz w:val="28"/>
          <w:szCs w:val="28"/>
        </w:rPr>
        <w:t xml:space="preserve">objectives </w:t>
      </w:r>
      <w:r w:rsidR="57DD342C" w:rsidRPr="003D59BC">
        <w:rPr>
          <w:rFonts w:eastAsia="Times New Roman" w:cstheme="minorHAnsi"/>
          <w:color w:val="000000" w:themeColor="text1"/>
          <w:sz w:val="28"/>
          <w:szCs w:val="28"/>
        </w:rPr>
        <w:t xml:space="preserve">of the </w:t>
      </w:r>
      <w:r w:rsidR="7C953BB6" w:rsidRPr="003D59BC">
        <w:rPr>
          <w:rFonts w:eastAsia="Times New Roman" w:cstheme="minorHAnsi"/>
          <w:color w:val="000000" w:themeColor="text1"/>
          <w:sz w:val="28"/>
          <w:szCs w:val="28"/>
        </w:rPr>
        <w:t xml:space="preserve">USANT </w:t>
      </w:r>
      <w:r w:rsidR="57DD342C" w:rsidRPr="003D59BC">
        <w:rPr>
          <w:rFonts w:eastAsia="Times New Roman" w:cstheme="minorHAnsi"/>
          <w:color w:val="000000" w:themeColor="text1"/>
          <w:sz w:val="28"/>
          <w:szCs w:val="28"/>
        </w:rPr>
        <w:t xml:space="preserve">program </w:t>
      </w:r>
      <w:r w:rsidR="15C9B1D6" w:rsidRPr="003D59BC">
        <w:rPr>
          <w:rFonts w:eastAsia="Times New Roman" w:cstheme="minorHAnsi"/>
          <w:color w:val="000000" w:themeColor="text1"/>
          <w:sz w:val="28"/>
          <w:szCs w:val="28"/>
        </w:rPr>
        <w:t xml:space="preserve">are to: </w:t>
      </w:r>
    </w:p>
    <w:p w14:paraId="59B30A25" w14:textId="0980F5B1" w:rsidR="00D770EE" w:rsidRPr="003D59BC" w:rsidRDefault="0C10E568" w:rsidP="66182F55">
      <w:pPr>
        <w:pStyle w:val="ListParagraph"/>
        <w:numPr>
          <w:ilvl w:val="0"/>
          <w:numId w:val="6"/>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Increase engagement and communication between </w:t>
      </w:r>
      <w:r w:rsidR="000C7B43" w:rsidRPr="003D59BC">
        <w:rPr>
          <w:rFonts w:eastAsia="Times New Roman" w:cstheme="minorHAnsi"/>
          <w:color w:val="000000" w:themeColor="text1"/>
          <w:sz w:val="28"/>
          <w:szCs w:val="28"/>
        </w:rPr>
        <w:t>over 5,000</w:t>
      </w:r>
      <w:r w:rsidR="394A5A42"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U.S. government exchange program alumni through a network</w:t>
      </w:r>
      <w:r w:rsidR="13628AD0" w:rsidRPr="003D59BC">
        <w:rPr>
          <w:rFonts w:eastAsia="Times New Roman" w:cstheme="minorHAnsi"/>
          <w:color w:val="000000" w:themeColor="text1"/>
          <w:sz w:val="28"/>
          <w:szCs w:val="28"/>
        </w:rPr>
        <w:t>.</w:t>
      </w:r>
      <w:r w:rsidRPr="003D59BC">
        <w:rPr>
          <w:rFonts w:eastAsia="Times New Roman" w:cstheme="minorHAnsi"/>
          <w:color w:val="000000" w:themeColor="text1"/>
          <w:sz w:val="28"/>
          <w:szCs w:val="28"/>
        </w:rPr>
        <w:t xml:space="preserve">  </w:t>
      </w:r>
    </w:p>
    <w:p w14:paraId="2D6E21DE" w14:textId="224087FA" w:rsidR="00D770EE" w:rsidRPr="003D59BC" w:rsidRDefault="4A9B61A9" w:rsidP="66182F55">
      <w:pPr>
        <w:pStyle w:val="ListParagraph"/>
        <w:numPr>
          <w:ilvl w:val="0"/>
          <w:numId w:val="6"/>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Build</w:t>
      </w:r>
      <w:r w:rsidR="743EF192" w:rsidRPr="003D59BC">
        <w:rPr>
          <w:rFonts w:eastAsia="Times New Roman" w:cstheme="minorHAnsi"/>
          <w:color w:val="000000" w:themeColor="text1"/>
          <w:sz w:val="28"/>
          <w:szCs w:val="28"/>
        </w:rPr>
        <w:t xml:space="preserve"> </w:t>
      </w:r>
      <w:r w:rsidR="23083BCB" w:rsidRPr="003D59BC">
        <w:rPr>
          <w:rFonts w:eastAsia="Times New Roman" w:cstheme="minorHAnsi"/>
          <w:color w:val="000000" w:themeColor="text1"/>
          <w:sz w:val="28"/>
          <w:szCs w:val="28"/>
        </w:rPr>
        <w:t>career</w:t>
      </w:r>
      <w:r w:rsidR="1E6C5976" w:rsidRPr="003D59BC">
        <w:rPr>
          <w:rFonts w:eastAsia="Times New Roman" w:cstheme="minorHAnsi"/>
          <w:color w:val="000000" w:themeColor="text1"/>
          <w:sz w:val="28"/>
          <w:szCs w:val="28"/>
        </w:rPr>
        <w:t xml:space="preserve"> </w:t>
      </w:r>
      <w:r w:rsidR="592F6170" w:rsidRPr="003D59BC">
        <w:rPr>
          <w:rFonts w:eastAsia="Times New Roman" w:cstheme="minorHAnsi"/>
          <w:color w:val="000000" w:themeColor="text1"/>
          <w:sz w:val="28"/>
          <w:szCs w:val="28"/>
        </w:rPr>
        <w:t xml:space="preserve">and leadership </w:t>
      </w:r>
      <w:r w:rsidR="7B579E0F" w:rsidRPr="003D59BC">
        <w:rPr>
          <w:rFonts w:eastAsia="Times New Roman" w:cstheme="minorHAnsi"/>
          <w:color w:val="000000" w:themeColor="text1"/>
          <w:sz w:val="28"/>
          <w:szCs w:val="28"/>
        </w:rPr>
        <w:t xml:space="preserve">skills </w:t>
      </w:r>
      <w:r w:rsidR="2EF6F8AE" w:rsidRPr="003D59BC">
        <w:rPr>
          <w:rFonts w:eastAsia="Times New Roman" w:cstheme="minorHAnsi"/>
          <w:color w:val="000000" w:themeColor="text1"/>
          <w:sz w:val="28"/>
          <w:szCs w:val="28"/>
        </w:rPr>
        <w:t xml:space="preserve">of alumni and their colleagues </w:t>
      </w:r>
      <w:r w:rsidR="39F8F5AE" w:rsidRPr="003D59BC">
        <w:rPr>
          <w:rFonts w:eastAsia="Times New Roman" w:cstheme="minorHAnsi"/>
          <w:color w:val="000000" w:themeColor="text1"/>
          <w:sz w:val="28"/>
          <w:szCs w:val="28"/>
        </w:rPr>
        <w:t xml:space="preserve">through </w:t>
      </w:r>
      <w:r w:rsidR="3D63DEF2" w:rsidRPr="003D59BC">
        <w:rPr>
          <w:rFonts w:eastAsia="Times New Roman" w:cstheme="minorHAnsi"/>
          <w:color w:val="000000" w:themeColor="text1"/>
          <w:sz w:val="28"/>
          <w:szCs w:val="28"/>
        </w:rPr>
        <w:t xml:space="preserve">professional </w:t>
      </w:r>
      <w:r w:rsidR="39F8F5AE" w:rsidRPr="003D59BC">
        <w:rPr>
          <w:rFonts w:eastAsia="Times New Roman" w:cstheme="minorHAnsi"/>
          <w:color w:val="000000" w:themeColor="text1"/>
          <w:sz w:val="28"/>
          <w:szCs w:val="28"/>
        </w:rPr>
        <w:t>development opportunities</w:t>
      </w:r>
      <w:r w:rsidR="6401C89C" w:rsidRPr="003D59BC">
        <w:rPr>
          <w:rFonts w:eastAsia="Times New Roman" w:cstheme="minorHAnsi"/>
          <w:color w:val="000000" w:themeColor="text1"/>
          <w:sz w:val="28"/>
          <w:szCs w:val="28"/>
        </w:rPr>
        <w:t>.</w:t>
      </w:r>
    </w:p>
    <w:p w14:paraId="29EC4C5D" w14:textId="156CDF0B" w:rsidR="00D770EE" w:rsidRPr="003D59BC" w:rsidRDefault="7023C2FA" w:rsidP="66182F55">
      <w:pPr>
        <w:pStyle w:val="ListParagraph"/>
        <w:numPr>
          <w:ilvl w:val="0"/>
          <w:numId w:val="6"/>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Sustain continued </w:t>
      </w:r>
      <w:r w:rsidR="4ADD8CD1" w:rsidRPr="003D59BC">
        <w:rPr>
          <w:rFonts w:eastAsia="Times New Roman" w:cstheme="minorHAnsi"/>
          <w:color w:val="000000" w:themeColor="text1"/>
          <w:sz w:val="28"/>
          <w:szCs w:val="28"/>
        </w:rPr>
        <w:t xml:space="preserve">interaction and </w:t>
      </w:r>
      <w:r w:rsidR="1E475558" w:rsidRPr="003D59BC">
        <w:rPr>
          <w:rFonts w:eastAsia="Times New Roman" w:cstheme="minorHAnsi"/>
          <w:color w:val="000000" w:themeColor="text1"/>
          <w:sz w:val="28"/>
          <w:szCs w:val="28"/>
        </w:rPr>
        <w:t xml:space="preserve">communication </w:t>
      </w:r>
      <w:r w:rsidR="4ADD8CD1" w:rsidRPr="003D59BC">
        <w:rPr>
          <w:rFonts w:eastAsia="Times New Roman" w:cstheme="minorHAnsi"/>
          <w:color w:val="000000" w:themeColor="text1"/>
          <w:sz w:val="28"/>
          <w:szCs w:val="28"/>
        </w:rPr>
        <w:t xml:space="preserve">between </w:t>
      </w:r>
      <w:r w:rsidR="3E6E9C41" w:rsidRPr="003D59BC">
        <w:rPr>
          <w:rFonts w:eastAsia="Times New Roman" w:cstheme="minorHAnsi"/>
          <w:color w:val="000000" w:themeColor="text1"/>
          <w:sz w:val="28"/>
          <w:szCs w:val="28"/>
        </w:rPr>
        <w:t xml:space="preserve">the U.S. </w:t>
      </w:r>
      <w:r w:rsidR="4ADD8CD1" w:rsidRPr="003D59BC">
        <w:rPr>
          <w:rFonts w:eastAsia="Times New Roman" w:cstheme="minorHAnsi"/>
          <w:color w:val="000000" w:themeColor="text1"/>
          <w:sz w:val="28"/>
          <w:szCs w:val="28"/>
        </w:rPr>
        <w:t xml:space="preserve">Embassy </w:t>
      </w:r>
      <w:r w:rsidR="6CFEC8CE" w:rsidRPr="003D59BC">
        <w:rPr>
          <w:rFonts w:eastAsia="Times New Roman" w:cstheme="minorHAnsi"/>
          <w:color w:val="000000" w:themeColor="text1"/>
          <w:sz w:val="28"/>
          <w:szCs w:val="28"/>
        </w:rPr>
        <w:t>and alumni</w:t>
      </w:r>
      <w:r w:rsidR="4629B79F" w:rsidRPr="003D59BC">
        <w:rPr>
          <w:rFonts w:eastAsia="Times New Roman" w:cstheme="minorHAnsi"/>
          <w:color w:val="000000" w:themeColor="text1"/>
          <w:sz w:val="28"/>
          <w:szCs w:val="28"/>
        </w:rPr>
        <w:t>.</w:t>
      </w:r>
    </w:p>
    <w:p w14:paraId="129EDEB2" w14:textId="62963DB3" w:rsidR="00D770EE" w:rsidRPr="003D59BC" w:rsidRDefault="34881873" w:rsidP="66182F55">
      <w:pPr>
        <w:pStyle w:val="ListParagraph"/>
        <w:numPr>
          <w:ilvl w:val="0"/>
          <w:numId w:val="6"/>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Increase the number of alumni-led </w:t>
      </w:r>
      <w:r w:rsidR="1B0C8C67" w:rsidRPr="003D59BC">
        <w:rPr>
          <w:rFonts w:eastAsia="Times New Roman" w:cstheme="minorHAnsi"/>
          <w:color w:val="000000" w:themeColor="text1"/>
          <w:sz w:val="28"/>
          <w:szCs w:val="28"/>
        </w:rPr>
        <w:t xml:space="preserve">projects </w:t>
      </w:r>
      <w:r w:rsidRPr="003D59BC">
        <w:rPr>
          <w:rFonts w:eastAsia="Times New Roman" w:cstheme="minorHAnsi"/>
          <w:color w:val="000000" w:themeColor="text1"/>
          <w:sz w:val="28"/>
          <w:szCs w:val="28"/>
        </w:rPr>
        <w:t>focusing on sharing skills and knowledge gained during exchange</w:t>
      </w:r>
      <w:r w:rsidR="1B5B9E25" w:rsidRPr="003D59BC">
        <w:rPr>
          <w:rFonts w:eastAsia="Times New Roman" w:cstheme="minorHAnsi"/>
          <w:color w:val="000000" w:themeColor="text1"/>
          <w:sz w:val="28"/>
          <w:szCs w:val="28"/>
        </w:rPr>
        <w:t xml:space="preserve"> programs</w:t>
      </w:r>
      <w:r w:rsidR="47E34EDC" w:rsidRPr="003D59BC">
        <w:rPr>
          <w:rFonts w:eastAsia="Times New Roman" w:cstheme="minorHAnsi"/>
          <w:color w:val="000000" w:themeColor="text1"/>
          <w:sz w:val="28"/>
          <w:szCs w:val="28"/>
        </w:rPr>
        <w:t>.</w:t>
      </w:r>
    </w:p>
    <w:p w14:paraId="543C733F" w14:textId="565391D3" w:rsidR="3AD8FBD4" w:rsidRPr="003D59BC" w:rsidRDefault="3AD8FBD4" w:rsidP="66182F55">
      <w:pPr>
        <w:pStyle w:val="ListParagraph"/>
        <w:numPr>
          <w:ilvl w:val="0"/>
          <w:numId w:val="6"/>
        </w:numPr>
        <w:shd w:val="clear" w:color="auto" w:fill="FFFFFF" w:themeFill="background1"/>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Recruit </w:t>
      </w:r>
      <w:r w:rsidR="5359640E" w:rsidRPr="003D59BC">
        <w:rPr>
          <w:rFonts w:eastAsia="Times New Roman" w:cstheme="minorHAnsi"/>
          <w:color w:val="000000" w:themeColor="text1"/>
          <w:sz w:val="28"/>
          <w:szCs w:val="28"/>
        </w:rPr>
        <w:t xml:space="preserve">and partner with </w:t>
      </w:r>
      <w:r w:rsidRPr="003D59BC">
        <w:rPr>
          <w:rFonts w:eastAsia="Times New Roman" w:cstheme="minorHAnsi"/>
          <w:color w:val="000000" w:themeColor="text1"/>
          <w:sz w:val="28"/>
          <w:szCs w:val="28"/>
        </w:rPr>
        <w:t xml:space="preserve">new and </w:t>
      </w:r>
      <w:r w:rsidR="48EBC78D" w:rsidRPr="003D59BC">
        <w:rPr>
          <w:rFonts w:eastAsia="Times New Roman" w:cstheme="minorHAnsi"/>
          <w:color w:val="000000" w:themeColor="text1"/>
          <w:sz w:val="28"/>
          <w:szCs w:val="28"/>
        </w:rPr>
        <w:t xml:space="preserve">diverse </w:t>
      </w:r>
      <w:r w:rsidRPr="003D59BC">
        <w:rPr>
          <w:rFonts w:eastAsia="Times New Roman" w:cstheme="minorHAnsi"/>
          <w:color w:val="000000" w:themeColor="text1"/>
          <w:sz w:val="28"/>
          <w:szCs w:val="28"/>
        </w:rPr>
        <w:t>alumni audiences</w:t>
      </w:r>
      <w:r w:rsidR="0DA16EA9" w:rsidRPr="003D59BC">
        <w:rPr>
          <w:rFonts w:eastAsia="Times New Roman" w:cstheme="minorHAnsi"/>
          <w:color w:val="000000" w:themeColor="text1"/>
          <w:sz w:val="28"/>
          <w:szCs w:val="28"/>
        </w:rPr>
        <w:t xml:space="preserve"> </w:t>
      </w:r>
      <w:r w:rsidR="00BB3A06" w:rsidRPr="003D59BC">
        <w:rPr>
          <w:rFonts w:eastAsia="Times New Roman" w:cstheme="minorHAnsi"/>
          <w:color w:val="000000" w:themeColor="text1"/>
          <w:sz w:val="28"/>
          <w:szCs w:val="28"/>
        </w:rPr>
        <w:t xml:space="preserve">to develop programs </w:t>
      </w:r>
      <w:r w:rsidR="3CBA8D28" w:rsidRPr="003D59BC">
        <w:rPr>
          <w:rFonts w:eastAsia="Times New Roman" w:cstheme="minorHAnsi"/>
          <w:color w:val="000000" w:themeColor="text1"/>
          <w:sz w:val="28"/>
          <w:szCs w:val="28"/>
        </w:rPr>
        <w:t>that support</w:t>
      </w:r>
      <w:r w:rsidR="00C67E8E" w:rsidRPr="003D59BC">
        <w:rPr>
          <w:rFonts w:eastAsia="Times New Roman" w:cstheme="minorHAnsi"/>
          <w:color w:val="000000" w:themeColor="text1"/>
          <w:sz w:val="28"/>
          <w:szCs w:val="28"/>
        </w:rPr>
        <w:t xml:space="preserve"> democratic</w:t>
      </w:r>
      <w:r w:rsidR="3CBA8D28" w:rsidRPr="003D59BC">
        <w:rPr>
          <w:rFonts w:eastAsia="Times New Roman" w:cstheme="minorHAnsi"/>
          <w:color w:val="000000" w:themeColor="text1"/>
          <w:sz w:val="28"/>
          <w:szCs w:val="28"/>
        </w:rPr>
        <w:t xml:space="preserve"> </w:t>
      </w:r>
      <w:r w:rsidR="0D3BF31C" w:rsidRPr="003D59BC">
        <w:rPr>
          <w:rFonts w:eastAsia="Times New Roman" w:cstheme="minorHAnsi"/>
          <w:color w:val="000000" w:themeColor="text1"/>
          <w:sz w:val="28"/>
          <w:szCs w:val="28"/>
        </w:rPr>
        <w:t>values</w:t>
      </w:r>
      <w:r w:rsidR="3CBA8D28" w:rsidRPr="003D59BC">
        <w:rPr>
          <w:rFonts w:eastAsia="Times New Roman" w:cstheme="minorHAnsi"/>
          <w:color w:val="000000" w:themeColor="text1"/>
          <w:sz w:val="28"/>
          <w:szCs w:val="28"/>
        </w:rPr>
        <w:t xml:space="preserve"> and economic reforms in Tajikistan.</w:t>
      </w:r>
      <w:r w:rsidR="110C37A4" w:rsidRPr="003D59BC">
        <w:rPr>
          <w:rFonts w:eastAsia="Times New Roman" w:cstheme="minorHAnsi"/>
          <w:color w:val="000000" w:themeColor="text1"/>
          <w:sz w:val="28"/>
          <w:szCs w:val="28"/>
        </w:rPr>
        <w:t xml:space="preserve"> </w:t>
      </w:r>
    </w:p>
    <w:p w14:paraId="38A7E94D" w14:textId="77777777" w:rsidR="0055584C" w:rsidRPr="003D59BC" w:rsidRDefault="0055584C" w:rsidP="0055584C">
      <w:pPr>
        <w:pStyle w:val="BodyText3"/>
        <w:spacing w:after="0"/>
        <w:rPr>
          <w:rFonts w:asciiTheme="minorHAnsi" w:hAnsiTheme="minorHAnsi" w:cstheme="minorHAnsi"/>
          <w:color w:val="000000" w:themeColor="text1"/>
          <w:sz w:val="28"/>
          <w:szCs w:val="28"/>
        </w:rPr>
      </w:pPr>
    </w:p>
    <w:p w14:paraId="36A56E85" w14:textId="12E33258" w:rsidR="005804A6" w:rsidRPr="003D59BC" w:rsidRDefault="19BDE166" w:rsidP="66182F55">
      <w:p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This funding opportunity seeks </w:t>
      </w:r>
      <w:r w:rsidR="777508BC" w:rsidRPr="003D59BC">
        <w:rPr>
          <w:rFonts w:eastAsia="Times New Roman" w:cstheme="minorHAnsi"/>
          <w:color w:val="000000" w:themeColor="text1"/>
          <w:sz w:val="28"/>
          <w:szCs w:val="28"/>
        </w:rPr>
        <w:t>to provide</w:t>
      </w:r>
      <w:r w:rsidR="4EAD8A66" w:rsidRPr="003D59BC">
        <w:rPr>
          <w:rFonts w:cstheme="minorHAnsi"/>
          <w:color w:val="000000" w:themeColor="text1"/>
          <w:sz w:val="28"/>
          <w:szCs w:val="28"/>
        </w:rPr>
        <w:t xml:space="preserve"> </w:t>
      </w:r>
      <w:r w:rsidR="5AAB4522" w:rsidRPr="003D59BC">
        <w:rPr>
          <w:rFonts w:cstheme="minorHAnsi"/>
          <w:color w:val="000000" w:themeColor="text1"/>
          <w:sz w:val="28"/>
          <w:szCs w:val="28"/>
        </w:rPr>
        <w:t xml:space="preserve">continued </w:t>
      </w:r>
      <w:r w:rsidR="4EAD8A66" w:rsidRPr="003D59BC">
        <w:rPr>
          <w:rFonts w:cstheme="minorHAnsi"/>
          <w:color w:val="000000" w:themeColor="text1"/>
          <w:sz w:val="28"/>
          <w:szCs w:val="28"/>
        </w:rPr>
        <w:t xml:space="preserve">logistical management of </w:t>
      </w:r>
      <w:r w:rsidR="06DC16BF" w:rsidRPr="003D59BC">
        <w:rPr>
          <w:rFonts w:cstheme="minorHAnsi"/>
          <w:color w:val="000000" w:themeColor="text1"/>
          <w:sz w:val="28"/>
          <w:szCs w:val="28"/>
        </w:rPr>
        <w:t>USANT</w:t>
      </w:r>
      <w:r w:rsidR="4EAD8A66" w:rsidRPr="003D59BC">
        <w:rPr>
          <w:rFonts w:cstheme="minorHAnsi"/>
          <w:color w:val="000000" w:themeColor="text1"/>
          <w:sz w:val="28"/>
          <w:szCs w:val="28"/>
        </w:rPr>
        <w:t xml:space="preserve"> </w:t>
      </w:r>
      <w:r w:rsidR="40CBBB10" w:rsidRPr="003D59BC">
        <w:rPr>
          <w:rFonts w:cstheme="minorHAnsi"/>
          <w:color w:val="000000" w:themeColor="text1"/>
          <w:sz w:val="28"/>
          <w:szCs w:val="28"/>
        </w:rPr>
        <w:t>to</w:t>
      </w:r>
      <w:r w:rsidRPr="003D59BC">
        <w:rPr>
          <w:rFonts w:eastAsia="Times New Roman" w:cstheme="minorHAnsi"/>
          <w:color w:val="000000" w:themeColor="text1"/>
          <w:sz w:val="28"/>
          <w:szCs w:val="28"/>
        </w:rPr>
        <w:t xml:space="preserve"> encourage networking among alumni and their colleagues </w:t>
      </w:r>
      <w:r w:rsidR="024248E8" w:rsidRPr="003D59BC">
        <w:rPr>
          <w:rFonts w:eastAsia="Times New Roman" w:cstheme="minorHAnsi"/>
          <w:color w:val="000000" w:themeColor="text1"/>
          <w:sz w:val="28"/>
          <w:szCs w:val="28"/>
        </w:rPr>
        <w:t xml:space="preserve">and </w:t>
      </w:r>
      <w:r w:rsidR="5312DEE0" w:rsidRPr="003D59BC">
        <w:rPr>
          <w:rFonts w:eastAsia="Times New Roman" w:cstheme="minorHAnsi"/>
          <w:color w:val="000000" w:themeColor="text1"/>
          <w:sz w:val="28"/>
          <w:szCs w:val="28"/>
        </w:rPr>
        <w:t>i</w:t>
      </w:r>
      <w:r w:rsidR="024248E8" w:rsidRPr="003D59BC">
        <w:rPr>
          <w:rFonts w:eastAsia="Times New Roman" w:cstheme="minorHAnsi"/>
          <w:color w:val="000000" w:themeColor="text1"/>
          <w:sz w:val="28"/>
          <w:szCs w:val="28"/>
        </w:rPr>
        <w:t>mplement the Dem</w:t>
      </w:r>
      <w:r w:rsidR="27A5B845" w:rsidRPr="003D59BC">
        <w:rPr>
          <w:rFonts w:eastAsia="Times New Roman" w:cstheme="minorHAnsi"/>
          <w:color w:val="000000" w:themeColor="text1"/>
          <w:sz w:val="28"/>
          <w:szCs w:val="28"/>
        </w:rPr>
        <w:t xml:space="preserve">ocracy </w:t>
      </w:r>
      <w:r w:rsidR="024248E8" w:rsidRPr="003D59BC">
        <w:rPr>
          <w:rFonts w:eastAsia="Times New Roman" w:cstheme="minorHAnsi"/>
          <w:color w:val="000000" w:themeColor="text1"/>
          <w:sz w:val="28"/>
          <w:szCs w:val="28"/>
        </w:rPr>
        <w:t>Outreach Alumni Grant Program</w:t>
      </w:r>
      <w:r w:rsidR="4853B0A8"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in fields that promote democratic</w:t>
      </w:r>
      <w:r w:rsidR="00C67E8E" w:rsidRPr="003D59BC">
        <w:rPr>
          <w:rFonts w:eastAsia="Times New Roman" w:cstheme="minorHAnsi"/>
          <w:color w:val="000000" w:themeColor="text1"/>
          <w:sz w:val="28"/>
          <w:szCs w:val="28"/>
        </w:rPr>
        <w:t xml:space="preserve"> values</w:t>
      </w:r>
      <w:r w:rsidRPr="003D59BC">
        <w:rPr>
          <w:rFonts w:eastAsia="Times New Roman" w:cstheme="minorHAnsi"/>
          <w:color w:val="000000" w:themeColor="text1"/>
          <w:sz w:val="28"/>
          <w:szCs w:val="28"/>
        </w:rPr>
        <w:t xml:space="preserve"> and economic reform in Tajikistan</w:t>
      </w:r>
      <w:r w:rsidR="36848D8D" w:rsidRPr="003D59BC">
        <w:rPr>
          <w:rFonts w:eastAsia="Times New Roman" w:cstheme="minorHAnsi"/>
          <w:color w:val="000000" w:themeColor="text1"/>
          <w:sz w:val="28"/>
          <w:szCs w:val="28"/>
        </w:rPr>
        <w:t>.</w:t>
      </w:r>
      <w:r w:rsidR="2F4A23F4" w:rsidRPr="003D59BC">
        <w:rPr>
          <w:rFonts w:eastAsia="Times New Roman" w:cstheme="minorHAnsi"/>
          <w:color w:val="000000" w:themeColor="text1"/>
          <w:sz w:val="28"/>
          <w:szCs w:val="28"/>
        </w:rPr>
        <w:t xml:space="preserve"> </w:t>
      </w:r>
      <w:r w:rsidR="2F118B95" w:rsidRPr="003D59BC">
        <w:rPr>
          <w:rFonts w:eastAsia="Times New Roman" w:cstheme="minorHAnsi"/>
          <w:color w:val="000000" w:themeColor="text1"/>
          <w:sz w:val="28"/>
          <w:szCs w:val="28"/>
        </w:rPr>
        <w:t xml:space="preserve"> </w:t>
      </w:r>
    </w:p>
    <w:p w14:paraId="1A7F82B0" w14:textId="122FD8BB" w:rsidR="00A849D3" w:rsidRPr="003D59BC" w:rsidRDefault="00A849D3" w:rsidP="3F097411">
      <w:pPr>
        <w:shd w:val="clear" w:color="auto" w:fill="FFFFFF" w:themeFill="background1"/>
        <w:spacing w:after="0" w:line="240" w:lineRule="auto"/>
        <w:textAlignment w:val="baseline"/>
        <w:rPr>
          <w:rFonts w:eastAsia="Times New Roman" w:cstheme="minorHAnsi"/>
          <w:color w:val="000000" w:themeColor="text1"/>
          <w:sz w:val="28"/>
          <w:szCs w:val="28"/>
        </w:rPr>
      </w:pPr>
    </w:p>
    <w:p w14:paraId="628127D0" w14:textId="5DA52D1A" w:rsidR="00A849D3" w:rsidRPr="003D59BC" w:rsidRDefault="23071FC2" w:rsidP="3F097411">
      <w:pPr>
        <w:shd w:val="clear" w:color="auto" w:fill="FFFFFF" w:themeFill="background1"/>
        <w:spacing w:after="0" w:line="240" w:lineRule="auto"/>
        <w:textAlignment w:val="baseline"/>
        <w:rPr>
          <w:rFonts w:eastAsia="Times New Roman" w:cstheme="minorHAnsi"/>
          <w:color w:val="FF0000"/>
          <w:sz w:val="28"/>
          <w:szCs w:val="28"/>
        </w:rPr>
      </w:pPr>
      <w:r w:rsidRPr="003D59BC">
        <w:rPr>
          <w:rFonts w:cstheme="minorHAnsi"/>
          <w:b/>
          <w:bCs/>
          <w:sz w:val="28"/>
          <w:szCs w:val="28"/>
        </w:rPr>
        <w:t>Participants and Audiences:</w:t>
      </w:r>
    </w:p>
    <w:p w14:paraId="7F4CD491" w14:textId="4422CC9C" w:rsidR="00A849D3" w:rsidRPr="003D59BC" w:rsidRDefault="23071FC2" w:rsidP="3F097411">
      <w:pPr>
        <w:pStyle w:val="ListParagraph"/>
        <w:numPr>
          <w:ilvl w:val="0"/>
          <w:numId w:val="55"/>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The primary beneficiaries are alumni of U.S. government-sponsored exchange programs from </w:t>
      </w:r>
      <w:r w:rsidR="59915A65" w:rsidRPr="003D59BC">
        <w:rPr>
          <w:rFonts w:eastAsia="Times New Roman" w:cstheme="minorHAnsi"/>
          <w:color w:val="000000" w:themeColor="text1"/>
          <w:sz w:val="28"/>
          <w:szCs w:val="28"/>
        </w:rPr>
        <w:t xml:space="preserve">across </w:t>
      </w:r>
      <w:r w:rsidRPr="003D59BC">
        <w:rPr>
          <w:rFonts w:eastAsia="Times New Roman" w:cstheme="minorHAnsi"/>
          <w:color w:val="000000" w:themeColor="text1"/>
          <w:sz w:val="28"/>
          <w:szCs w:val="28"/>
        </w:rPr>
        <w:t xml:space="preserve">Tajikistan.  Alumni from all ages and level of expertise, who are highly motivated to create positive change in their communities. </w:t>
      </w:r>
    </w:p>
    <w:p w14:paraId="4968BE59" w14:textId="34803810" w:rsidR="00A849D3" w:rsidRPr="003D59BC" w:rsidRDefault="23071FC2" w:rsidP="007C16CE">
      <w:pPr>
        <w:pStyle w:val="ListParagraph"/>
        <w:numPr>
          <w:ilvl w:val="0"/>
          <w:numId w:val="55"/>
        </w:numPr>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t>The sub-beneficiaries: Community leaders, youth, entrepreneurs, English teachers, women and girls, educators.</w:t>
      </w:r>
    </w:p>
    <w:p w14:paraId="08ACE859" w14:textId="05B5917A" w:rsidR="3F097411" w:rsidRPr="003D59BC" w:rsidRDefault="3F097411" w:rsidP="3F097411">
      <w:pPr>
        <w:spacing w:after="0" w:line="240" w:lineRule="auto"/>
        <w:rPr>
          <w:rFonts w:eastAsia="Times New Roman" w:cstheme="minorHAnsi"/>
          <w:color w:val="000000" w:themeColor="text1"/>
          <w:sz w:val="28"/>
          <w:szCs w:val="28"/>
        </w:rPr>
      </w:pPr>
    </w:p>
    <w:p w14:paraId="7A47D398" w14:textId="0817067C" w:rsidR="00687ABF" w:rsidRPr="00E04CC0" w:rsidRDefault="306EFB73" w:rsidP="66182F55">
      <w:pPr>
        <w:spacing w:after="0" w:line="240" w:lineRule="auto"/>
        <w:rPr>
          <w:rFonts w:eastAsia="Times New Roman" w:cstheme="minorHAnsi"/>
          <w:b/>
          <w:bCs/>
          <w:color w:val="000000" w:themeColor="text1"/>
          <w:sz w:val="28"/>
          <w:szCs w:val="28"/>
        </w:rPr>
      </w:pPr>
      <w:r w:rsidRPr="003D59BC">
        <w:rPr>
          <w:rFonts w:eastAsia="Times New Roman" w:cstheme="minorHAnsi"/>
          <w:b/>
          <w:bCs/>
          <w:color w:val="000000" w:themeColor="text1"/>
          <w:sz w:val="28"/>
          <w:szCs w:val="28"/>
          <w:shd w:val="clear" w:color="auto" w:fill="E6E6E6"/>
        </w:rPr>
        <w:t xml:space="preserve">Expected </w:t>
      </w:r>
      <w:r w:rsidR="3B47CAF2" w:rsidRPr="003D59BC">
        <w:rPr>
          <w:rFonts w:eastAsia="Times New Roman" w:cstheme="minorHAnsi"/>
          <w:b/>
          <w:bCs/>
          <w:color w:val="000000" w:themeColor="text1"/>
          <w:sz w:val="28"/>
          <w:szCs w:val="28"/>
          <w:shd w:val="clear" w:color="auto" w:fill="E6E6E6"/>
        </w:rPr>
        <w:t>Activities</w:t>
      </w:r>
      <w:r w:rsidR="0E9F5288" w:rsidRPr="003D59BC">
        <w:rPr>
          <w:rFonts w:eastAsia="Times New Roman" w:cstheme="minorHAnsi"/>
          <w:b/>
          <w:bCs/>
          <w:color w:val="000000" w:themeColor="text1"/>
          <w:sz w:val="28"/>
          <w:szCs w:val="28"/>
          <w:shd w:val="clear" w:color="auto" w:fill="E6E6E6"/>
        </w:rPr>
        <w:t xml:space="preserve"> to be managed by the implementing partner</w:t>
      </w:r>
      <w:r w:rsidR="00E04CC0" w:rsidRPr="00E04CC0">
        <w:rPr>
          <w:rFonts w:eastAsia="Times New Roman" w:cstheme="minorHAnsi"/>
          <w:b/>
          <w:bCs/>
          <w:color w:val="000000" w:themeColor="text1"/>
          <w:sz w:val="28"/>
          <w:szCs w:val="28"/>
          <w:shd w:val="clear" w:color="auto" w:fill="E6E6E6"/>
        </w:rPr>
        <w:t>:</w:t>
      </w:r>
    </w:p>
    <w:p w14:paraId="15AE40B4" w14:textId="15612857" w:rsidR="009E717F" w:rsidRPr="003D59BC" w:rsidRDefault="24B7F409" w:rsidP="66182F55">
      <w:pPr>
        <w:pStyle w:val="ListParagraph"/>
        <w:numPr>
          <w:ilvl w:val="0"/>
          <w:numId w:val="48"/>
        </w:numPr>
        <w:spacing w:after="0" w:line="240" w:lineRule="auto"/>
        <w:rPr>
          <w:rFonts w:eastAsia="Times New Roman" w:cstheme="minorHAnsi"/>
          <w:color w:val="000000" w:themeColor="text1"/>
          <w:sz w:val="28"/>
          <w:szCs w:val="28"/>
          <w:u w:val="single"/>
        </w:rPr>
      </w:pPr>
      <w:r w:rsidRPr="003D59BC">
        <w:rPr>
          <w:rFonts w:eastAsia="Times New Roman" w:cstheme="minorHAnsi"/>
          <w:color w:val="000000" w:themeColor="text1"/>
          <w:sz w:val="28"/>
          <w:szCs w:val="28"/>
          <w:u w:val="single"/>
        </w:rPr>
        <w:t xml:space="preserve">Alumni Network of Tajikistan (USANT) </w:t>
      </w:r>
      <w:r w:rsidR="5749B75B" w:rsidRPr="003D59BC">
        <w:rPr>
          <w:rFonts w:eastAsia="Times New Roman" w:cstheme="minorHAnsi"/>
          <w:color w:val="000000" w:themeColor="text1"/>
          <w:sz w:val="28"/>
          <w:szCs w:val="28"/>
          <w:u w:val="single"/>
        </w:rPr>
        <w:t xml:space="preserve">– </w:t>
      </w:r>
      <w:r w:rsidR="55A3A66D" w:rsidRPr="003D59BC">
        <w:rPr>
          <w:rFonts w:eastAsia="Times New Roman" w:cstheme="minorHAnsi"/>
          <w:color w:val="000000" w:themeColor="text1"/>
          <w:sz w:val="28"/>
          <w:szCs w:val="28"/>
          <w:u w:val="single"/>
        </w:rPr>
        <w:t>$</w:t>
      </w:r>
      <w:r w:rsidR="5749B75B" w:rsidRPr="003D59BC">
        <w:rPr>
          <w:rFonts w:eastAsia="Times New Roman" w:cstheme="minorHAnsi"/>
          <w:color w:val="000000" w:themeColor="text1"/>
          <w:sz w:val="28"/>
          <w:szCs w:val="28"/>
          <w:u w:val="single"/>
        </w:rPr>
        <w:t>64,000</w:t>
      </w:r>
    </w:p>
    <w:p w14:paraId="1AFBD4DF" w14:textId="7E061328" w:rsidR="00EB362B" w:rsidRPr="003D59BC" w:rsidRDefault="00216DBC" w:rsidP="00C64631">
      <w:pPr>
        <w:pStyle w:val="ListParagraph"/>
        <w:spacing w:line="240" w:lineRule="auto"/>
        <w:ind w:left="360"/>
        <w:rPr>
          <w:rFonts w:eastAsia="Times New Roman" w:cstheme="minorHAnsi"/>
          <w:bCs/>
          <w:color w:val="000000" w:themeColor="text1"/>
          <w:sz w:val="28"/>
          <w:szCs w:val="28"/>
        </w:rPr>
      </w:pPr>
      <w:r w:rsidRPr="003D59BC">
        <w:rPr>
          <w:rFonts w:eastAsia="Times New Roman" w:cstheme="minorHAnsi"/>
          <w:bCs/>
          <w:color w:val="000000" w:themeColor="text1"/>
          <w:sz w:val="28"/>
          <w:szCs w:val="28"/>
        </w:rPr>
        <w:t>Continue to direct and manage a supportive network of alumni of U.S. government programs who will lead and participate in various training, educational, networking, and professional development activities throughout the year</w:t>
      </w:r>
      <w:r w:rsidR="009E717F" w:rsidRPr="003D59BC">
        <w:rPr>
          <w:rFonts w:eastAsia="Times New Roman" w:cstheme="minorHAnsi"/>
          <w:bCs/>
          <w:color w:val="000000" w:themeColor="text1"/>
          <w:sz w:val="28"/>
          <w:szCs w:val="28"/>
        </w:rPr>
        <w:t>.</w:t>
      </w:r>
    </w:p>
    <w:p w14:paraId="4A19D027" w14:textId="77777777" w:rsidR="00E43FBD" w:rsidRPr="003D59BC" w:rsidRDefault="00E43FBD" w:rsidP="00C64631">
      <w:pPr>
        <w:pStyle w:val="ListParagraph"/>
        <w:spacing w:line="240" w:lineRule="auto"/>
        <w:ind w:left="360"/>
        <w:rPr>
          <w:rFonts w:eastAsia="Times New Roman" w:cstheme="minorHAnsi"/>
          <w:bCs/>
          <w:color w:val="000000" w:themeColor="text1"/>
          <w:sz w:val="28"/>
          <w:szCs w:val="28"/>
        </w:rPr>
      </w:pPr>
    </w:p>
    <w:p w14:paraId="41B146A9" w14:textId="257224E3" w:rsidR="009E717F" w:rsidRPr="003D59BC" w:rsidRDefault="00E445CE" w:rsidP="66182F55">
      <w:pPr>
        <w:pStyle w:val="ListParagraph"/>
        <w:numPr>
          <w:ilvl w:val="0"/>
          <w:numId w:val="48"/>
        </w:numPr>
        <w:spacing w:line="240" w:lineRule="auto"/>
        <w:rPr>
          <w:rFonts w:eastAsia="Times New Roman" w:cstheme="minorHAnsi"/>
          <w:color w:val="000000" w:themeColor="text1"/>
          <w:sz w:val="28"/>
          <w:szCs w:val="28"/>
          <w:u w:val="single"/>
        </w:rPr>
      </w:pPr>
      <w:r w:rsidRPr="003D59BC">
        <w:rPr>
          <w:rFonts w:eastAsia="Times New Roman" w:cstheme="minorHAnsi"/>
          <w:color w:val="000000" w:themeColor="text1"/>
          <w:sz w:val="28"/>
          <w:szCs w:val="28"/>
          <w:u w:val="single"/>
        </w:rPr>
        <w:t xml:space="preserve">Regional </w:t>
      </w:r>
      <w:r w:rsidR="00A248FB" w:rsidRPr="003D59BC">
        <w:rPr>
          <w:rFonts w:eastAsia="Times New Roman" w:cstheme="minorHAnsi"/>
          <w:color w:val="000000" w:themeColor="text1"/>
          <w:sz w:val="28"/>
          <w:szCs w:val="28"/>
          <w:u w:val="single"/>
        </w:rPr>
        <w:t>Alumni Conferences, Training</w:t>
      </w:r>
      <w:r w:rsidR="0077781A" w:rsidRPr="003D59BC">
        <w:rPr>
          <w:rFonts w:eastAsia="Times New Roman" w:cstheme="minorHAnsi"/>
          <w:color w:val="000000" w:themeColor="text1"/>
          <w:sz w:val="28"/>
          <w:szCs w:val="28"/>
          <w:u w:val="single"/>
        </w:rPr>
        <w:t>s</w:t>
      </w:r>
      <w:r w:rsidR="00A248FB" w:rsidRPr="003D59BC">
        <w:rPr>
          <w:rFonts w:eastAsia="Times New Roman" w:cstheme="minorHAnsi"/>
          <w:color w:val="000000" w:themeColor="text1"/>
          <w:sz w:val="28"/>
          <w:szCs w:val="28"/>
          <w:u w:val="single"/>
        </w:rPr>
        <w:t>/</w:t>
      </w:r>
      <w:r w:rsidR="0077781A" w:rsidRPr="003D59BC">
        <w:rPr>
          <w:rFonts w:eastAsia="Times New Roman" w:cstheme="minorHAnsi"/>
          <w:color w:val="000000" w:themeColor="text1"/>
          <w:sz w:val="28"/>
          <w:szCs w:val="28"/>
          <w:u w:val="single"/>
        </w:rPr>
        <w:t>W</w:t>
      </w:r>
      <w:r w:rsidR="00A248FB" w:rsidRPr="003D59BC">
        <w:rPr>
          <w:rFonts w:eastAsia="Times New Roman" w:cstheme="minorHAnsi"/>
          <w:color w:val="000000" w:themeColor="text1"/>
          <w:sz w:val="28"/>
          <w:szCs w:val="28"/>
          <w:u w:val="single"/>
        </w:rPr>
        <w:t>orkshop</w:t>
      </w:r>
      <w:r w:rsidR="0077781A" w:rsidRPr="003D59BC">
        <w:rPr>
          <w:rFonts w:eastAsia="Times New Roman" w:cstheme="minorHAnsi"/>
          <w:color w:val="000000" w:themeColor="text1"/>
          <w:sz w:val="28"/>
          <w:szCs w:val="28"/>
          <w:u w:val="single"/>
        </w:rPr>
        <w:t>s</w:t>
      </w:r>
      <w:r w:rsidR="00696901" w:rsidRPr="003D59BC">
        <w:rPr>
          <w:rFonts w:eastAsia="Times New Roman" w:cstheme="minorHAnsi"/>
          <w:color w:val="000000" w:themeColor="text1"/>
          <w:sz w:val="28"/>
          <w:szCs w:val="28"/>
          <w:u w:val="single"/>
        </w:rPr>
        <w:t xml:space="preserve"> -$16,000</w:t>
      </w:r>
    </w:p>
    <w:p w14:paraId="04591EF6" w14:textId="6689C7C4" w:rsidR="005252E1" w:rsidRPr="003D59BC" w:rsidRDefault="005252E1" w:rsidP="00C64631">
      <w:pPr>
        <w:pStyle w:val="ListParagraph"/>
        <w:spacing w:line="240" w:lineRule="auto"/>
        <w:ind w:left="360"/>
        <w:rPr>
          <w:rFonts w:eastAsia="Times New Roman" w:cstheme="minorHAnsi"/>
          <w:bCs/>
          <w:color w:val="000000" w:themeColor="text1"/>
          <w:sz w:val="28"/>
          <w:szCs w:val="28"/>
        </w:rPr>
      </w:pPr>
      <w:r w:rsidRPr="003D59BC">
        <w:rPr>
          <w:rFonts w:eastAsia="Times New Roman" w:cstheme="minorHAnsi"/>
          <w:bCs/>
          <w:color w:val="000000" w:themeColor="text1"/>
          <w:sz w:val="28"/>
          <w:szCs w:val="28"/>
        </w:rPr>
        <w:t xml:space="preserve">Host conferences and collaborative workshops where alumni of U.S. government exchange programs can learn from each other, learn new skills, and learn ways to collaborate to increase the impact of their initiatives.   </w:t>
      </w:r>
    </w:p>
    <w:p w14:paraId="4EC1871D" w14:textId="77777777" w:rsidR="00E43FBD" w:rsidRPr="003D59BC" w:rsidRDefault="00E43FBD" w:rsidP="00C64631">
      <w:pPr>
        <w:pStyle w:val="ListParagraph"/>
        <w:spacing w:line="240" w:lineRule="auto"/>
        <w:ind w:left="360"/>
        <w:rPr>
          <w:rFonts w:eastAsia="Times New Roman" w:cstheme="minorHAnsi"/>
          <w:bCs/>
          <w:color w:val="000000" w:themeColor="text1"/>
          <w:sz w:val="28"/>
          <w:szCs w:val="28"/>
        </w:rPr>
      </w:pPr>
    </w:p>
    <w:p w14:paraId="43571694" w14:textId="6B4696D1" w:rsidR="009E717F" w:rsidRPr="003D59BC" w:rsidRDefault="1A6C56E3" w:rsidP="66182F55">
      <w:pPr>
        <w:pStyle w:val="ListParagraph"/>
        <w:numPr>
          <w:ilvl w:val="0"/>
          <w:numId w:val="48"/>
        </w:numPr>
        <w:spacing w:after="0" w:line="240" w:lineRule="auto"/>
        <w:rPr>
          <w:rFonts w:eastAsia="Times New Roman" w:cstheme="minorHAnsi"/>
          <w:i/>
          <w:iCs/>
          <w:color w:val="000000" w:themeColor="text1"/>
          <w:sz w:val="28"/>
          <w:szCs w:val="28"/>
          <w:u w:val="single"/>
        </w:rPr>
      </w:pPr>
      <w:r w:rsidRPr="003D59BC">
        <w:rPr>
          <w:rFonts w:eastAsia="Times New Roman" w:cstheme="minorHAnsi"/>
          <w:color w:val="000000" w:themeColor="text1"/>
          <w:sz w:val="28"/>
          <w:szCs w:val="28"/>
          <w:u w:val="single"/>
        </w:rPr>
        <w:t xml:space="preserve">Democracy Outreach Alumni </w:t>
      </w:r>
      <w:r w:rsidR="781C828F" w:rsidRPr="003D59BC">
        <w:rPr>
          <w:rFonts w:eastAsia="Times New Roman" w:cstheme="minorHAnsi"/>
          <w:color w:val="000000" w:themeColor="text1"/>
          <w:sz w:val="28"/>
          <w:szCs w:val="28"/>
          <w:u w:val="single"/>
        </w:rPr>
        <w:t>Small Grants</w:t>
      </w:r>
      <w:r w:rsidR="7E715555" w:rsidRPr="003D59BC">
        <w:rPr>
          <w:rFonts w:eastAsia="Times New Roman" w:cstheme="minorHAnsi"/>
          <w:color w:val="000000" w:themeColor="text1"/>
          <w:sz w:val="28"/>
          <w:szCs w:val="28"/>
          <w:u w:val="single"/>
        </w:rPr>
        <w:t xml:space="preserve"> </w:t>
      </w:r>
      <w:r w:rsidR="5112354F" w:rsidRPr="003D59BC">
        <w:rPr>
          <w:rFonts w:eastAsia="Times New Roman" w:cstheme="minorHAnsi"/>
          <w:color w:val="000000" w:themeColor="text1"/>
          <w:sz w:val="28"/>
          <w:szCs w:val="28"/>
          <w:u w:val="single"/>
        </w:rPr>
        <w:t>- $120,000</w:t>
      </w:r>
    </w:p>
    <w:p w14:paraId="1B97C351" w14:textId="55D5FCB2" w:rsidR="3F097411" w:rsidRPr="003D59BC" w:rsidRDefault="09CCCF44" w:rsidP="66182F55">
      <w:pPr>
        <w:pStyle w:val="ListParagraph"/>
        <w:spacing w:after="0" w:line="240" w:lineRule="auto"/>
        <w:ind w:left="360"/>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Through the Democracy Outreach Alumni Small Grants program, USANT will support the U.S. Embassy in Dushanbe in the implementation of alumni initiatives that promote shared values and innovative solutions to global challenges. </w:t>
      </w:r>
      <w:r w:rsidR="00657C13" w:rsidRPr="003D59BC">
        <w:rPr>
          <w:rFonts w:eastAsia="Times New Roman" w:cstheme="minorHAnsi"/>
          <w:color w:val="000000" w:themeColor="text1"/>
          <w:sz w:val="28"/>
          <w:szCs w:val="28"/>
        </w:rPr>
        <w:t>USANT</w:t>
      </w:r>
      <w:r w:rsidR="00121DCF" w:rsidRPr="003D59BC">
        <w:rPr>
          <w:rFonts w:eastAsia="Times New Roman" w:cstheme="minorHAnsi"/>
          <w:color w:val="000000" w:themeColor="text1"/>
          <w:sz w:val="28"/>
          <w:szCs w:val="28"/>
        </w:rPr>
        <w:t xml:space="preserve"> will </w:t>
      </w:r>
      <w:r w:rsidR="00BB3A06" w:rsidRPr="003D59BC">
        <w:rPr>
          <w:rFonts w:eastAsia="Times New Roman" w:cstheme="minorHAnsi"/>
          <w:color w:val="000000" w:themeColor="text1"/>
          <w:sz w:val="28"/>
          <w:szCs w:val="28"/>
        </w:rPr>
        <w:t xml:space="preserve">award a series of small grants to alumni, as well as partner with them to develop and carry out center programming.  These opportunities will </w:t>
      </w:r>
      <w:r w:rsidR="00400A67" w:rsidRPr="003D59BC">
        <w:rPr>
          <w:rFonts w:eastAsia="Times New Roman" w:cstheme="minorHAnsi"/>
          <w:color w:val="000000" w:themeColor="text1"/>
          <w:sz w:val="28"/>
          <w:szCs w:val="28"/>
        </w:rPr>
        <w:t>build capacity</w:t>
      </w:r>
      <w:r w:rsidR="00605C52" w:rsidRPr="003D59BC">
        <w:rPr>
          <w:rFonts w:eastAsia="Times New Roman" w:cstheme="minorHAnsi"/>
          <w:color w:val="000000" w:themeColor="text1"/>
          <w:sz w:val="28"/>
          <w:szCs w:val="28"/>
        </w:rPr>
        <w:t xml:space="preserve"> </w:t>
      </w:r>
      <w:r w:rsidR="003317DA" w:rsidRPr="003D59BC">
        <w:rPr>
          <w:rFonts w:eastAsia="Times New Roman" w:cstheme="minorHAnsi"/>
          <w:color w:val="000000" w:themeColor="text1"/>
          <w:sz w:val="28"/>
          <w:szCs w:val="28"/>
        </w:rPr>
        <w:t>of alumni</w:t>
      </w:r>
      <w:r w:rsidR="00F6682E" w:rsidRPr="003D59BC">
        <w:rPr>
          <w:rFonts w:eastAsia="Times New Roman" w:cstheme="minorHAnsi"/>
          <w:color w:val="000000" w:themeColor="text1"/>
          <w:sz w:val="28"/>
          <w:szCs w:val="28"/>
        </w:rPr>
        <w:t xml:space="preserve"> to </w:t>
      </w:r>
      <w:r w:rsidR="00BB3A06" w:rsidRPr="003D59BC">
        <w:rPr>
          <w:rFonts w:eastAsia="Times New Roman" w:cstheme="minorHAnsi"/>
          <w:color w:val="000000" w:themeColor="text1"/>
          <w:sz w:val="28"/>
          <w:szCs w:val="28"/>
        </w:rPr>
        <w:t xml:space="preserve">both </w:t>
      </w:r>
      <w:r w:rsidR="00F6682E" w:rsidRPr="003D59BC">
        <w:rPr>
          <w:rFonts w:eastAsia="Times New Roman" w:cstheme="minorHAnsi"/>
          <w:color w:val="000000" w:themeColor="text1"/>
          <w:sz w:val="28"/>
          <w:szCs w:val="28"/>
        </w:rPr>
        <w:t xml:space="preserve">manage </w:t>
      </w:r>
      <w:r w:rsidR="00292429" w:rsidRPr="003D59BC">
        <w:rPr>
          <w:rFonts w:eastAsia="Times New Roman" w:cstheme="minorHAnsi"/>
          <w:color w:val="000000" w:themeColor="text1"/>
          <w:sz w:val="28"/>
          <w:szCs w:val="28"/>
        </w:rPr>
        <w:t>small grants</w:t>
      </w:r>
      <w:r w:rsidR="00D53AAD" w:rsidRPr="003D59BC">
        <w:rPr>
          <w:rFonts w:eastAsia="Times New Roman" w:cstheme="minorHAnsi"/>
          <w:color w:val="000000" w:themeColor="text1"/>
          <w:sz w:val="28"/>
          <w:szCs w:val="28"/>
        </w:rPr>
        <w:t xml:space="preserve"> and </w:t>
      </w:r>
      <w:r w:rsidR="00AD16F7" w:rsidRPr="003D59BC">
        <w:rPr>
          <w:rFonts w:eastAsia="Times New Roman" w:cstheme="minorHAnsi"/>
          <w:color w:val="000000" w:themeColor="text1"/>
          <w:sz w:val="28"/>
          <w:szCs w:val="28"/>
        </w:rPr>
        <w:t>implement a successful project</w:t>
      </w:r>
      <w:r w:rsidR="00BB3A06" w:rsidRPr="003D59BC">
        <w:rPr>
          <w:rFonts w:eastAsia="Times New Roman" w:cstheme="minorHAnsi"/>
          <w:color w:val="000000" w:themeColor="text1"/>
          <w:sz w:val="28"/>
          <w:szCs w:val="28"/>
        </w:rPr>
        <w:t>, both important professional and life skills</w:t>
      </w:r>
      <w:r w:rsidR="00A860B4" w:rsidRPr="003D59BC">
        <w:rPr>
          <w:rFonts w:eastAsia="Times New Roman" w:cstheme="minorHAnsi"/>
          <w:color w:val="000000" w:themeColor="text1"/>
          <w:sz w:val="28"/>
          <w:szCs w:val="28"/>
        </w:rPr>
        <w:t>.</w:t>
      </w:r>
      <w:r w:rsidR="00BB3A06" w:rsidRPr="003D59BC">
        <w:rPr>
          <w:rFonts w:eastAsia="Times New Roman" w:cstheme="minorHAnsi"/>
          <w:color w:val="000000" w:themeColor="text1"/>
          <w:sz w:val="28"/>
          <w:szCs w:val="28"/>
        </w:rPr>
        <w:t xml:space="preserve"> </w:t>
      </w:r>
      <w:r w:rsidR="00090256"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The intended long-term impact of the program is to encourage U.S. government alumni to take the initiative to strengthen local communities, foster positive relationships between the United States and Tajikistan, and promote mutual understanding of the core values promoted by U.S. government exchange programs, such as volunteerism, grassroots capacity building, and cooperation.</w:t>
      </w:r>
    </w:p>
    <w:p w14:paraId="4EF5B17B" w14:textId="2D6A89F0" w:rsidR="66182F55" w:rsidRPr="003D59BC" w:rsidRDefault="66182F55" w:rsidP="66182F55">
      <w:pPr>
        <w:pStyle w:val="ListParagraph"/>
        <w:spacing w:after="0" w:line="240" w:lineRule="auto"/>
        <w:ind w:left="360"/>
        <w:rPr>
          <w:rFonts w:eastAsia="Times New Roman" w:cstheme="minorHAnsi"/>
          <w:color w:val="000000" w:themeColor="text1"/>
          <w:sz w:val="28"/>
          <w:szCs w:val="28"/>
        </w:rPr>
      </w:pPr>
    </w:p>
    <w:p w14:paraId="0985F1E0" w14:textId="003D3192" w:rsidR="000207C9" w:rsidRPr="003D59BC" w:rsidRDefault="74026CCD" w:rsidP="66182F55">
      <w:pPr>
        <w:pStyle w:val="ListParagraph"/>
        <w:spacing w:after="0" w:line="240" w:lineRule="auto"/>
        <w:ind w:left="360"/>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The primary objectives of the </w:t>
      </w:r>
      <w:r w:rsidR="3C819607" w:rsidRPr="003D59BC">
        <w:rPr>
          <w:rFonts w:eastAsia="Times New Roman" w:cstheme="minorHAnsi"/>
          <w:color w:val="000000" w:themeColor="text1"/>
          <w:sz w:val="28"/>
          <w:szCs w:val="28"/>
        </w:rPr>
        <w:t xml:space="preserve">Democracy Outreach Alumni Small Grants program </w:t>
      </w:r>
      <w:r w:rsidR="25850510" w:rsidRPr="003D59BC">
        <w:rPr>
          <w:rFonts w:eastAsia="Times New Roman" w:cstheme="minorHAnsi"/>
          <w:color w:val="000000" w:themeColor="text1"/>
          <w:sz w:val="28"/>
          <w:szCs w:val="28"/>
        </w:rPr>
        <w:t>are</w:t>
      </w:r>
      <w:r w:rsidR="3C819607" w:rsidRPr="003D59BC">
        <w:rPr>
          <w:rFonts w:eastAsia="Times New Roman" w:cstheme="minorHAnsi"/>
          <w:color w:val="000000" w:themeColor="text1"/>
          <w:sz w:val="28"/>
          <w:szCs w:val="28"/>
        </w:rPr>
        <w:t xml:space="preserve"> to: </w:t>
      </w:r>
    </w:p>
    <w:p w14:paraId="0095D4DF" w14:textId="061EB55C" w:rsidR="000207C9" w:rsidRPr="003D59BC" w:rsidRDefault="249D347A" w:rsidP="66182F55">
      <w:pPr>
        <w:pStyle w:val="ListParagraph"/>
        <w:numPr>
          <w:ilvl w:val="0"/>
          <w:numId w:val="56"/>
        </w:numPr>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Strengthen civil society organizations’ capacity through facilitating connections, relationships, and opportunities to </w:t>
      </w:r>
      <w:r w:rsidR="1592DA01" w:rsidRPr="003D59BC">
        <w:rPr>
          <w:rFonts w:eastAsia="Times New Roman" w:cstheme="minorHAnsi"/>
          <w:color w:val="000000" w:themeColor="text1"/>
          <w:sz w:val="28"/>
          <w:szCs w:val="28"/>
        </w:rPr>
        <w:t>collaborate.</w:t>
      </w:r>
      <w:r w:rsidRPr="003D59BC">
        <w:rPr>
          <w:rFonts w:eastAsia="Times New Roman" w:cstheme="minorHAnsi"/>
          <w:color w:val="000000" w:themeColor="text1"/>
          <w:sz w:val="28"/>
          <w:szCs w:val="28"/>
        </w:rPr>
        <w:t xml:space="preserve"> </w:t>
      </w:r>
    </w:p>
    <w:p w14:paraId="4FEE6536" w14:textId="1B1FA06E" w:rsidR="000207C9" w:rsidRPr="003D59BC" w:rsidRDefault="249D347A" w:rsidP="66182F55">
      <w:pPr>
        <w:pStyle w:val="ListParagraph"/>
        <w:numPr>
          <w:ilvl w:val="0"/>
          <w:numId w:val="56"/>
        </w:numPr>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Strengthen local communities and the overall development of </w:t>
      </w:r>
      <w:r w:rsidR="02A8C9CA" w:rsidRPr="003D59BC">
        <w:rPr>
          <w:rFonts w:eastAsia="Times New Roman" w:cstheme="minorHAnsi"/>
          <w:color w:val="000000" w:themeColor="text1"/>
          <w:sz w:val="28"/>
          <w:szCs w:val="28"/>
        </w:rPr>
        <w:t>Tajikistan.</w:t>
      </w:r>
      <w:r w:rsidRPr="003D59BC">
        <w:rPr>
          <w:rFonts w:eastAsia="Times New Roman" w:cstheme="minorHAnsi"/>
          <w:color w:val="000000" w:themeColor="text1"/>
          <w:sz w:val="28"/>
          <w:szCs w:val="28"/>
        </w:rPr>
        <w:t xml:space="preserve"> </w:t>
      </w:r>
    </w:p>
    <w:p w14:paraId="7B43AE27" w14:textId="5AB6089F" w:rsidR="000207C9" w:rsidRPr="003D59BC" w:rsidRDefault="249D347A" w:rsidP="66182F55">
      <w:pPr>
        <w:pStyle w:val="ListParagraph"/>
        <w:numPr>
          <w:ilvl w:val="0"/>
          <w:numId w:val="56"/>
        </w:numPr>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Foster positive relationships between the people of the United States and </w:t>
      </w:r>
      <w:r w:rsidR="7E8EBE79" w:rsidRPr="003D59BC">
        <w:rPr>
          <w:rFonts w:eastAsia="Times New Roman" w:cstheme="minorHAnsi"/>
          <w:color w:val="000000" w:themeColor="text1"/>
          <w:sz w:val="28"/>
          <w:szCs w:val="28"/>
        </w:rPr>
        <w:t>Tajikistan.</w:t>
      </w:r>
      <w:r w:rsidRPr="003D59BC">
        <w:rPr>
          <w:rFonts w:eastAsia="Times New Roman" w:cstheme="minorHAnsi"/>
          <w:color w:val="000000" w:themeColor="text1"/>
          <w:sz w:val="28"/>
          <w:szCs w:val="28"/>
        </w:rPr>
        <w:t xml:space="preserve"> </w:t>
      </w:r>
    </w:p>
    <w:p w14:paraId="1DC76418" w14:textId="4CC00F1C" w:rsidR="000207C9" w:rsidRPr="003D59BC" w:rsidRDefault="249D347A" w:rsidP="66182F55">
      <w:pPr>
        <w:pStyle w:val="ListParagraph"/>
        <w:numPr>
          <w:ilvl w:val="0"/>
          <w:numId w:val="56"/>
        </w:numPr>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Promote American values such as volunteerism, community activism, tolerance, advocacy for vulnerable groups, and critical </w:t>
      </w:r>
      <w:r w:rsidR="7DFBC820" w:rsidRPr="003D59BC">
        <w:rPr>
          <w:rFonts w:eastAsia="Times New Roman" w:cstheme="minorHAnsi"/>
          <w:color w:val="000000" w:themeColor="text1"/>
          <w:sz w:val="28"/>
          <w:szCs w:val="28"/>
        </w:rPr>
        <w:t>thinking.</w:t>
      </w:r>
      <w:r w:rsidRPr="003D59BC">
        <w:rPr>
          <w:rFonts w:eastAsia="Times New Roman" w:cstheme="minorHAnsi"/>
          <w:color w:val="000000" w:themeColor="text1"/>
          <w:sz w:val="28"/>
          <w:szCs w:val="28"/>
        </w:rPr>
        <w:t xml:space="preserve"> </w:t>
      </w:r>
    </w:p>
    <w:p w14:paraId="0507723C" w14:textId="613FEABC" w:rsidR="000207C9" w:rsidRPr="003D59BC" w:rsidRDefault="249D347A" w:rsidP="66182F55">
      <w:pPr>
        <w:pStyle w:val="ListParagraph"/>
        <w:numPr>
          <w:ilvl w:val="0"/>
          <w:numId w:val="56"/>
        </w:numPr>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lastRenderedPageBreak/>
        <w:t xml:space="preserve">Strengthen the capacity of USG Alumni to use their exchange experience to address current challenges and issues in </w:t>
      </w:r>
      <w:r w:rsidR="524D57DD" w:rsidRPr="003D59BC">
        <w:rPr>
          <w:rFonts w:eastAsia="Times New Roman" w:cstheme="minorHAnsi"/>
          <w:color w:val="000000" w:themeColor="text1"/>
          <w:sz w:val="28"/>
          <w:szCs w:val="28"/>
        </w:rPr>
        <w:t>Tajikistan.</w:t>
      </w:r>
      <w:r w:rsidRPr="003D59BC">
        <w:rPr>
          <w:rFonts w:eastAsia="Times New Roman" w:cstheme="minorHAnsi"/>
          <w:color w:val="000000" w:themeColor="text1"/>
          <w:sz w:val="28"/>
          <w:szCs w:val="28"/>
        </w:rPr>
        <w:t xml:space="preserve"> </w:t>
      </w:r>
    </w:p>
    <w:p w14:paraId="600F3462" w14:textId="2B69821A" w:rsidR="000207C9" w:rsidRPr="003D59BC" w:rsidRDefault="249D347A" w:rsidP="66182F55">
      <w:pPr>
        <w:pStyle w:val="ListParagraph"/>
        <w:numPr>
          <w:ilvl w:val="0"/>
          <w:numId w:val="56"/>
        </w:numPr>
        <w:spacing w:after="0" w:line="240" w:lineRule="auto"/>
        <w:rPr>
          <w:rFonts w:eastAsia="Times New Roman" w:cstheme="minorHAnsi"/>
          <w:color w:val="000000" w:themeColor="text1"/>
          <w:sz w:val="28"/>
          <w:szCs w:val="28"/>
        </w:rPr>
      </w:pPr>
      <w:r w:rsidRPr="003D59BC">
        <w:rPr>
          <w:rFonts w:eastAsia="Times New Roman" w:cstheme="minorHAnsi"/>
          <w:color w:val="000000" w:themeColor="text1"/>
          <w:sz w:val="28"/>
          <w:szCs w:val="28"/>
        </w:rPr>
        <w:t>Enhance connections between alumni of the various U.S. Government sponsored exchange programs in Tajikistan</w:t>
      </w:r>
      <w:r w:rsidR="56476AC1" w:rsidRPr="003D59BC">
        <w:rPr>
          <w:rFonts w:eastAsia="Times New Roman" w:cstheme="minorHAnsi"/>
          <w:color w:val="000000" w:themeColor="text1"/>
          <w:sz w:val="28"/>
          <w:szCs w:val="28"/>
        </w:rPr>
        <w:t>.</w:t>
      </w:r>
    </w:p>
    <w:p w14:paraId="0FCDCD80" w14:textId="4ED30C39" w:rsidR="00A371D6" w:rsidRPr="003D59BC" w:rsidRDefault="00A371D6" w:rsidP="00D512FE">
      <w:pPr>
        <w:spacing w:after="0" w:line="240" w:lineRule="auto"/>
        <w:rPr>
          <w:rFonts w:eastAsia="Times New Roman" w:cstheme="minorHAnsi"/>
          <w:color w:val="000000" w:themeColor="text1"/>
          <w:sz w:val="28"/>
          <w:szCs w:val="28"/>
        </w:rPr>
      </w:pPr>
    </w:p>
    <w:p w14:paraId="2A2E317D" w14:textId="119BE289" w:rsidR="0023368A" w:rsidRPr="003D59BC" w:rsidRDefault="293BD7A8" w:rsidP="00801718">
      <w:pPr>
        <w:spacing w:line="240" w:lineRule="auto"/>
        <w:ind w:left="288"/>
        <w:rPr>
          <w:rFonts w:eastAsia="Times New Roman" w:cstheme="minorHAnsi"/>
          <w:color w:val="000000" w:themeColor="text1"/>
          <w:sz w:val="28"/>
          <w:szCs w:val="28"/>
        </w:rPr>
      </w:pPr>
      <w:r w:rsidRPr="003D59BC">
        <w:rPr>
          <w:rFonts w:eastAsia="Times New Roman" w:cstheme="minorHAnsi"/>
          <w:color w:val="000000" w:themeColor="text1"/>
          <w:sz w:val="28"/>
          <w:szCs w:val="28"/>
        </w:rPr>
        <w:t>USANT will disburse up to $120,000 in small grant awards over the course of the grant period. The small grant awards program will be administered in two rounds, in Fall 2023 and in Spring 2024 with calls for applications announced in September 2023 and March 202</w:t>
      </w:r>
      <w:r w:rsidR="29DF174E" w:rsidRPr="003D59BC">
        <w:rPr>
          <w:rFonts w:eastAsia="Times New Roman" w:cstheme="minorHAnsi"/>
          <w:color w:val="000000" w:themeColor="text1"/>
          <w:sz w:val="28"/>
          <w:szCs w:val="28"/>
        </w:rPr>
        <w:t>4</w:t>
      </w:r>
      <w:r w:rsidRPr="003D59BC">
        <w:rPr>
          <w:rFonts w:eastAsia="Times New Roman" w:cstheme="minorHAnsi"/>
          <w:color w:val="000000" w:themeColor="text1"/>
          <w:sz w:val="28"/>
          <w:szCs w:val="28"/>
        </w:rPr>
        <w:t xml:space="preserve">. The amount of grants must not exceed $5,000 for organizations and $3,000 for individuals.  The U.S. Embassy is not setting a strict upper limit on grant amounts but advises that grants of $3,000 for individuals and $5,000 for organizations should be viewed as a rule-of-thumb limit. </w:t>
      </w:r>
    </w:p>
    <w:p w14:paraId="492D5EB1" w14:textId="77777777" w:rsidR="00B61396" w:rsidRPr="003D59BC" w:rsidRDefault="00B61396" w:rsidP="0023368A">
      <w:pPr>
        <w:shd w:val="clear" w:color="auto" w:fill="FFFFFF"/>
        <w:spacing w:after="0" w:line="240" w:lineRule="auto"/>
        <w:ind w:hanging="990"/>
        <w:textAlignment w:val="baseline"/>
        <w:rPr>
          <w:rFonts w:eastAsia="Times New Roman" w:cstheme="minorHAnsi"/>
          <w:b/>
          <w:bCs/>
          <w:color w:val="333333"/>
          <w:sz w:val="28"/>
          <w:szCs w:val="28"/>
          <w:bdr w:val="none" w:sz="0" w:space="0" w:color="auto" w:frame="1"/>
        </w:rPr>
      </w:pPr>
    </w:p>
    <w:p w14:paraId="6C967910" w14:textId="77777777" w:rsidR="00E956A6" w:rsidRPr="003D59BC" w:rsidRDefault="00E956A6" w:rsidP="00B61396">
      <w:pPr>
        <w:shd w:val="clear" w:color="auto" w:fill="FFFFFF"/>
        <w:spacing w:after="0" w:line="240" w:lineRule="auto"/>
        <w:textAlignment w:val="baseline"/>
        <w:rPr>
          <w:rFonts w:eastAsia="Times New Roman" w:cstheme="minorHAnsi"/>
          <w:b/>
          <w:bCs/>
          <w:sz w:val="28"/>
          <w:szCs w:val="28"/>
          <w:bdr w:val="none" w:sz="0" w:space="0" w:color="auto" w:frame="1"/>
        </w:rPr>
      </w:pPr>
      <w:r w:rsidRPr="003D59BC">
        <w:rPr>
          <w:rFonts w:eastAsia="Times New Roman" w:cstheme="minorHAnsi"/>
          <w:b/>
          <w:bCs/>
          <w:sz w:val="28"/>
          <w:szCs w:val="28"/>
          <w:bdr w:val="none" w:sz="0" w:space="0" w:color="auto" w:frame="1"/>
        </w:rPr>
        <w:t>B</w:t>
      </w:r>
      <w:r w:rsidR="00B61396" w:rsidRPr="003D59BC">
        <w:rPr>
          <w:rFonts w:eastAsia="Times New Roman" w:cstheme="minorHAnsi"/>
          <w:b/>
          <w:bCs/>
          <w:sz w:val="28"/>
          <w:szCs w:val="28"/>
          <w:bdr w:val="none" w:sz="0" w:space="0" w:color="auto" w:frame="1"/>
        </w:rPr>
        <w:t xml:space="preserve">. </w:t>
      </w:r>
      <w:r w:rsidRPr="003D59BC">
        <w:rPr>
          <w:rFonts w:eastAsia="Times New Roman" w:cstheme="minorHAnsi"/>
          <w:b/>
          <w:bCs/>
          <w:sz w:val="28"/>
          <w:szCs w:val="28"/>
          <w:bdr w:val="none" w:sz="0" w:space="0" w:color="auto" w:frame="1"/>
        </w:rPr>
        <w:t xml:space="preserve">FEDERAL </w:t>
      </w:r>
      <w:r w:rsidR="00B61396" w:rsidRPr="003D59BC">
        <w:rPr>
          <w:rFonts w:eastAsia="Times New Roman" w:cstheme="minorHAnsi"/>
          <w:b/>
          <w:bCs/>
          <w:sz w:val="28"/>
          <w:szCs w:val="28"/>
          <w:bdr w:val="none" w:sz="0" w:space="0" w:color="auto" w:frame="1"/>
        </w:rPr>
        <w:t>AWARD INFORMATION</w:t>
      </w:r>
      <w:r w:rsidR="00B61396" w:rsidRPr="003D59BC">
        <w:rPr>
          <w:rFonts w:eastAsia="Times New Roman" w:cstheme="minorHAnsi"/>
          <w:b/>
          <w:bCs/>
          <w:sz w:val="28"/>
          <w:szCs w:val="28"/>
          <w:bdr w:val="none" w:sz="0" w:space="0" w:color="auto" w:frame="1"/>
        </w:rPr>
        <w:br/>
      </w:r>
    </w:p>
    <w:p w14:paraId="63AF4B5A" w14:textId="7BF415F0" w:rsidR="00E956A6" w:rsidRPr="003D59BC" w:rsidRDefault="00E956A6" w:rsidP="00E956A6">
      <w:pPr>
        <w:shd w:val="clear" w:color="auto" w:fill="FFFFFF"/>
        <w:spacing w:after="0" w:line="240" w:lineRule="auto"/>
        <w:textAlignment w:val="baseline"/>
        <w:rPr>
          <w:rFonts w:eastAsia="Times New Roman" w:cstheme="minorHAnsi"/>
          <w:bCs/>
          <w:iCs/>
          <w:color w:val="000000" w:themeColor="text1"/>
          <w:sz w:val="28"/>
          <w:szCs w:val="28"/>
          <w:bdr w:val="none" w:sz="0" w:space="0" w:color="auto" w:frame="1"/>
        </w:rPr>
      </w:pPr>
      <w:r w:rsidRPr="003D59BC">
        <w:rPr>
          <w:rFonts w:eastAsia="Times New Roman" w:cstheme="minorHAnsi"/>
          <w:bCs/>
          <w:color w:val="000000" w:themeColor="text1"/>
          <w:sz w:val="28"/>
          <w:szCs w:val="28"/>
          <w:bdr w:val="none" w:sz="0" w:space="0" w:color="auto" w:frame="1"/>
        </w:rPr>
        <w:t xml:space="preserve">Length of performance period: </w:t>
      </w:r>
      <w:r w:rsidR="005D720D" w:rsidRPr="003D59BC">
        <w:rPr>
          <w:rFonts w:eastAsia="Times New Roman" w:cstheme="minorHAnsi"/>
          <w:bCs/>
          <w:iCs/>
          <w:color w:val="000000" w:themeColor="text1"/>
          <w:sz w:val="28"/>
          <w:szCs w:val="28"/>
          <w:bdr w:val="none" w:sz="0" w:space="0" w:color="auto" w:frame="1"/>
        </w:rPr>
        <w:t>12</w:t>
      </w:r>
      <w:r w:rsidRPr="003D59BC">
        <w:rPr>
          <w:rFonts w:eastAsia="Times New Roman" w:cstheme="minorHAnsi"/>
          <w:bCs/>
          <w:iCs/>
          <w:color w:val="000000" w:themeColor="text1"/>
          <w:sz w:val="28"/>
          <w:szCs w:val="28"/>
          <w:bdr w:val="none" w:sz="0" w:space="0" w:color="auto" w:frame="1"/>
        </w:rPr>
        <w:t xml:space="preserve"> months </w:t>
      </w:r>
    </w:p>
    <w:p w14:paraId="56EAB54E" w14:textId="450E40D6" w:rsidR="00E956A6" w:rsidRPr="003D59BC" w:rsidRDefault="00E956A6" w:rsidP="00E956A6">
      <w:pPr>
        <w:shd w:val="clear" w:color="auto" w:fill="FFFFFF"/>
        <w:spacing w:after="0" w:line="240" w:lineRule="auto"/>
        <w:textAlignment w:val="baseline"/>
        <w:rPr>
          <w:rFonts w:eastAsia="Times New Roman" w:cstheme="minorHAnsi"/>
          <w:bCs/>
          <w:iCs/>
          <w:color w:val="000000" w:themeColor="text1"/>
          <w:sz w:val="28"/>
          <w:szCs w:val="28"/>
          <w:bdr w:val="none" w:sz="0" w:space="0" w:color="auto" w:frame="1"/>
        </w:rPr>
      </w:pPr>
      <w:r w:rsidRPr="003D59BC">
        <w:rPr>
          <w:rFonts w:eastAsia="Times New Roman" w:cstheme="minorHAnsi"/>
          <w:bCs/>
          <w:iCs/>
          <w:color w:val="000000" w:themeColor="text1"/>
          <w:sz w:val="28"/>
          <w:szCs w:val="28"/>
          <w:bdr w:val="none" w:sz="0" w:space="0" w:color="auto" w:frame="1"/>
        </w:rPr>
        <w:t xml:space="preserve">Number of awards anticipated: </w:t>
      </w:r>
      <w:r w:rsidR="00440139" w:rsidRPr="003D59BC">
        <w:rPr>
          <w:rFonts w:eastAsia="Times New Roman" w:cstheme="minorHAnsi"/>
          <w:bCs/>
          <w:iCs/>
          <w:color w:val="000000" w:themeColor="text1"/>
          <w:sz w:val="28"/>
          <w:szCs w:val="28"/>
          <w:bdr w:val="none" w:sz="0" w:space="0" w:color="auto" w:frame="1"/>
        </w:rPr>
        <w:t>1</w:t>
      </w:r>
      <w:r w:rsidRPr="003D59BC">
        <w:rPr>
          <w:rFonts w:eastAsia="Times New Roman" w:cstheme="minorHAnsi"/>
          <w:bCs/>
          <w:iCs/>
          <w:color w:val="000000" w:themeColor="text1"/>
          <w:sz w:val="28"/>
          <w:szCs w:val="28"/>
          <w:bdr w:val="none" w:sz="0" w:space="0" w:color="auto" w:frame="1"/>
        </w:rPr>
        <w:t xml:space="preserve"> </w:t>
      </w:r>
    </w:p>
    <w:p w14:paraId="053A439C" w14:textId="05FAA440" w:rsidR="00E956A6" w:rsidRPr="003D59BC" w:rsidRDefault="00E956A6" w:rsidP="00E956A6">
      <w:pPr>
        <w:shd w:val="clear" w:color="auto" w:fill="FFFFFF"/>
        <w:spacing w:after="0" w:line="240" w:lineRule="auto"/>
        <w:textAlignment w:val="baseline"/>
        <w:rPr>
          <w:rFonts w:eastAsia="Times New Roman" w:cstheme="minorHAnsi"/>
          <w:bCs/>
          <w:i/>
          <w:color w:val="000000" w:themeColor="text1"/>
          <w:sz w:val="28"/>
          <w:szCs w:val="28"/>
          <w:bdr w:val="none" w:sz="0" w:space="0" w:color="auto" w:frame="1"/>
        </w:rPr>
      </w:pPr>
      <w:r w:rsidRPr="003D59BC">
        <w:rPr>
          <w:rFonts w:eastAsia="Times New Roman" w:cstheme="minorHAnsi"/>
          <w:bCs/>
          <w:color w:val="000000" w:themeColor="text1"/>
          <w:sz w:val="28"/>
          <w:szCs w:val="28"/>
          <w:bdr w:val="none" w:sz="0" w:space="0" w:color="auto" w:frame="1"/>
        </w:rPr>
        <w:t xml:space="preserve">Award amounts: awards may range from a minimum of </w:t>
      </w:r>
      <w:r w:rsidRPr="003D59BC">
        <w:rPr>
          <w:rFonts w:eastAsia="Times New Roman" w:cstheme="minorHAnsi"/>
          <w:bCs/>
          <w:iCs/>
          <w:color w:val="000000" w:themeColor="text1"/>
          <w:sz w:val="28"/>
          <w:szCs w:val="28"/>
          <w:bdr w:val="none" w:sz="0" w:space="0" w:color="auto" w:frame="1"/>
        </w:rPr>
        <w:t>$</w:t>
      </w:r>
      <w:r w:rsidR="00440139" w:rsidRPr="003D59BC">
        <w:rPr>
          <w:rFonts w:eastAsia="Times New Roman" w:cstheme="minorHAnsi"/>
          <w:bCs/>
          <w:iCs/>
          <w:color w:val="000000" w:themeColor="text1"/>
          <w:sz w:val="28"/>
          <w:szCs w:val="28"/>
          <w:bdr w:val="none" w:sz="0" w:space="0" w:color="auto" w:frame="1"/>
        </w:rPr>
        <w:t>150,000.00</w:t>
      </w:r>
      <w:r w:rsidRPr="003D59BC">
        <w:rPr>
          <w:rFonts w:eastAsia="Times New Roman" w:cstheme="minorHAnsi"/>
          <w:bCs/>
          <w:color w:val="000000" w:themeColor="text1"/>
          <w:sz w:val="28"/>
          <w:szCs w:val="28"/>
          <w:bdr w:val="none" w:sz="0" w:space="0" w:color="auto" w:frame="1"/>
        </w:rPr>
        <w:t xml:space="preserve"> to a maximum of </w:t>
      </w:r>
      <w:r w:rsidRPr="003D59BC">
        <w:rPr>
          <w:rFonts w:eastAsia="Times New Roman" w:cstheme="minorHAnsi"/>
          <w:bCs/>
          <w:iCs/>
          <w:color w:val="000000" w:themeColor="text1"/>
          <w:sz w:val="28"/>
          <w:szCs w:val="28"/>
          <w:bdr w:val="none" w:sz="0" w:space="0" w:color="auto" w:frame="1"/>
        </w:rPr>
        <w:t>$</w:t>
      </w:r>
      <w:r w:rsidR="00440139" w:rsidRPr="003D59BC">
        <w:rPr>
          <w:rFonts w:eastAsia="Times New Roman" w:cstheme="minorHAnsi"/>
          <w:bCs/>
          <w:iCs/>
          <w:color w:val="000000" w:themeColor="text1"/>
          <w:sz w:val="28"/>
          <w:szCs w:val="28"/>
          <w:bdr w:val="none" w:sz="0" w:space="0" w:color="auto" w:frame="1"/>
        </w:rPr>
        <w:t>200,000.00</w:t>
      </w:r>
    </w:p>
    <w:p w14:paraId="27407C15" w14:textId="3F345733" w:rsidR="00E956A6" w:rsidRPr="003D59BC" w:rsidRDefault="00E956A6" w:rsidP="00E956A6">
      <w:pPr>
        <w:shd w:val="clear" w:color="auto" w:fill="FFFFFF"/>
        <w:spacing w:after="0" w:line="240" w:lineRule="auto"/>
        <w:textAlignment w:val="baseline"/>
        <w:rPr>
          <w:rFonts w:eastAsia="Times New Roman" w:cstheme="minorHAnsi"/>
          <w:bCs/>
          <w:iCs/>
          <w:color w:val="000000" w:themeColor="text1"/>
          <w:sz w:val="28"/>
          <w:szCs w:val="28"/>
          <w:bdr w:val="none" w:sz="0" w:space="0" w:color="auto" w:frame="1"/>
        </w:rPr>
      </w:pPr>
      <w:r w:rsidRPr="003D59BC">
        <w:rPr>
          <w:rFonts w:eastAsia="Times New Roman" w:cstheme="minorHAnsi"/>
          <w:bCs/>
          <w:color w:val="000000" w:themeColor="text1"/>
          <w:sz w:val="28"/>
          <w:szCs w:val="28"/>
          <w:bdr w:val="none" w:sz="0" w:space="0" w:color="auto" w:frame="1"/>
        </w:rPr>
        <w:t xml:space="preserve">Total available funding: </w:t>
      </w:r>
      <w:r w:rsidRPr="003D59BC">
        <w:rPr>
          <w:rFonts w:eastAsia="Times New Roman" w:cstheme="minorHAnsi"/>
          <w:bCs/>
          <w:iCs/>
          <w:color w:val="000000" w:themeColor="text1"/>
          <w:sz w:val="28"/>
          <w:szCs w:val="28"/>
          <w:bdr w:val="none" w:sz="0" w:space="0" w:color="auto" w:frame="1"/>
        </w:rPr>
        <w:t>$</w:t>
      </w:r>
      <w:r w:rsidR="00263C7D" w:rsidRPr="003D59BC">
        <w:rPr>
          <w:rFonts w:eastAsia="Times New Roman" w:cstheme="minorHAnsi"/>
          <w:bCs/>
          <w:iCs/>
          <w:color w:val="000000" w:themeColor="text1"/>
          <w:sz w:val="28"/>
          <w:szCs w:val="28"/>
          <w:bdr w:val="none" w:sz="0" w:space="0" w:color="auto" w:frame="1"/>
        </w:rPr>
        <w:t>200,000.00</w:t>
      </w:r>
    </w:p>
    <w:p w14:paraId="6FE5053F" w14:textId="6BFB25A0" w:rsidR="00A572BB" w:rsidRPr="003D59BC" w:rsidRDefault="071BE894" w:rsidP="3F097411">
      <w:pPr>
        <w:shd w:val="clear" w:color="auto" w:fill="FFFFFF" w:themeFill="background1"/>
        <w:spacing w:after="0" w:line="240" w:lineRule="auto"/>
        <w:textAlignment w:val="baseline"/>
        <w:rPr>
          <w:rFonts w:eastAsia="Times New Roman" w:cstheme="minorHAnsi"/>
          <w:color w:val="000000"/>
          <w:sz w:val="28"/>
          <w:szCs w:val="28"/>
        </w:rPr>
      </w:pPr>
      <w:r w:rsidRPr="003D59BC">
        <w:rPr>
          <w:rFonts w:eastAsia="Times New Roman" w:cstheme="minorHAnsi"/>
          <w:color w:val="000000" w:themeColor="text1"/>
          <w:sz w:val="28"/>
          <w:szCs w:val="28"/>
          <w:bdr w:val="none" w:sz="0" w:space="0" w:color="auto" w:frame="1"/>
        </w:rPr>
        <w:t xml:space="preserve">Type of Funding:  </w:t>
      </w:r>
      <w:r w:rsidR="3B2270FD" w:rsidRPr="003D59BC">
        <w:rPr>
          <w:rFonts w:eastAsia="Times New Roman" w:cstheme="minorHAnsi"/>
          <w:color w:val="000000" w:themeColor="text1"/>
          <w:sz w:val="28"/>
          <w:szCs w:val="28"/>
          <w:bdr w:val="none" w:sz="0" w:space="0" w:color="auto" w:frame="1"/>
        </w:rPr>
        <w:t>FY</w:t>
      </w:r>
      <w:r w:rsidR="08F7F8F0" w:rsidRPr="003D59BC">
        <w:rPr>
          <w:rFonts w:eastAsia="Times New Roman" w:cstheme="minorHAnsi"/>
          <w:color w:val="000000" w:themeColor="text1"/>
          <w:sz w:val="28"/>
          <w:szCs w:val="28"/>
          <w:bdr w:val="none" w:sz="0" w:space="0" w:color="auto" w:frame="1"/>
        </w:rPr>
        <w:t>2</w:t>
      </w:r>
      <w:r w:rsidR="72530401" w:rsidRPr="003D59BC">
        <w:rPr>
          <w:rFonts w:eastAsia="Times New Roman" w:cstheme="minorHAnsi"/>
          <w:color w:val="000000" w:themeColor="text1"/>
          <w:sz w:val="28"/>
          <w:szCs w:val="28"/>
          <w:bdr w:val="none" w:sz="0" w:space="0" w:color="auto" w:frame="1"/>
        </w:rPr>
        <w:t>2</w:t>
      </w:r>
      <w:r w:rsidR="1CC0B0A8" w:rsidRPr="003D59BC">
        <w:rPr>
          <w:rFonts w:eastAsia="Times New Roman" w:cstheme="minorHAnsi"/>
          <w:color w:val="000000" w:themeColor="text1"/>
          <w:sz w:val="28"/>
          <w:szCs w:val="28"/>
          <w:bdr w:val="none" w:sz="0" w:space="0" w:color="auto" w:frame="1"/>
        </w:rPr>
        <w:t xml:space="preserve"> </w:t>
      </w:r>
      <w:r w:rsidR="00C64631" w:rsidRPr="003D59BC">
        <w:rPr>
          <w:rFonts w:eastAsia="Times New Roman" w:cstheme="minorHAnsi"/>
          <w:color w:val="000000"/>
          <w:sz w:val="28"/>
          <w:szCs w:val="28"/>
        </w:rPr>
        <w:t xml:space="preserve">Assistance for Europe, Eurasia, and Central Asia </w:t>
      </w:r>
      <w:r w:rsidR="3B2270FD" w:rsidRPr="003D59BC">
        <w:rPr>
          <w:rFonts w:eastAsia="Times New Roman" w:cstheme="minorHAnsi"/>
          <w:color w:val="000000" w:themeColor="text1"/>
          <w:sz w:val="28"/>
          <w:szCs w:val="28"/>
          <w:bdr w:val="none" w:sz="0" w:space="0" w:color="auto" w:frame="1"/>
        </w:rPr>
        <w:t>under the Foreign Assistance Act</w:t>
      </w:r>
    </w:p>
    <w:p w14:paraId="40073700" w14:textId="19B11D9B" w:rsidR="00E956A6" w:rsidRPr="003D59BC" w:rsidRDefault="071BE894" w:rsidP="3F097411">
      <w:pPr>
        <w:shd w:val="clear" w:color="auto" w:fill="FFFFFF" w:themeFill="background1"/>
        <w:spacing w:after="0" w:line="240" w:lineRule="auto"/>
        <w:textAlignment w:val="baseline"/>
        <w:rPr>
          <w:rFonts w:eastAsia="Times New Roman" w:cstheme="minorHAnsi"/>
          <w:i/>
          <w:iCs/>
          <w:color w:val="000000" w:themeColor="text1"/>
          <w:sz w:val="28"/>
          <w:szCs w:val="28"/>
          <w:bdr w:val="none" w:sz="0" w:space="0" w:color="auto" w:frame="1"/>
        </w:rPr>
      </w:pPr>
      <w:r w:rsidRPr="003D59BC">
        <w:rPr>
          <w:rFonts w:eastAsia="Times New Roman" w:cstheme="minorHAnsi"/>
          <w:color w:val="000000" w:themeColor="text1"/>
          <w:sz w:val="28"/>
          <w:szCs w:val="28"/>
          <w:bdr w:val="none" w:sz="0" w:space="0" w:color="auto" w:frame="1"/>
        </w:rPr>
        <w:t xml:space="preserve">Anticipated </w:t>
      </w:r>
      <w:r w:rsidR="14772C63" w:rsidRPr="003D59BC">
        <w:rPr>
          <w:rFonts w:eastAsia="Times New Roman" w:cstheme="minorHAnsi"/>
          <w:color w:val="000000" w:themeColor="text1"/>
          <w:sz w:val="28"/>
          <w:szCs w:val="28"/>
          <w:bdr w:val="none" w:sz="0" w:space="0" w:color="auto" w:frame="1"/>
        </w:rPr>
        <w:t>program</w:t>
      </w:r>
      <w:r w:rsidRPr="003D59BC">
        <w:rPr>
          <w:rFonts w:eastAsia="Times New Roman" w:cstheme="minorHAnsi"/>
          <w:color w:val="000000" w:themeColor="text1"/>
          <w:sz w:val="28"/>
          <w:szCs w:val="28"/>
          <w:bdr w:val="none" w:sz="0" w:space="0" w:color="auto" w:frame="1"/>
        </w:rPr>
        <w:t xml:space="preserve"> start date:  </w:t>
      </w:r>
      <w:r w:rsidR="001C1CDE" w:rsidRPr="003D59BC">
        <w:rPr>
          <w:rFonts w:eastAsia="Times New Roman" w:cstheme="minorHAnsi"/>
          <w:color w:val="000000" w:themeColor="text1"/>
          <w:sz w:val="28"/>
          <w:szCs w:val="28"/>
          <w:bdr w:val="none" w:sz="0" w:space="0" w:color="auto" w:frame="1"/>
        </w:rPr>
        <w:t xml:space="preserve">October </w:t>
      </w:r>
      <w:r w:rsidR="7E841C4D" w:rsidRPr="003D59BC">
        <w:rPr>
          <w:rFonts w:eastAsia="Times New Roman" w:cstheme="minorHAnsi"/>
          <w:color w:val="000000" w:themeColor="text1"/>
          <w:sz w:val="28"/>
          <w:szCs w:val="28"/>
          <w:bdr w:val="none" w:sz="0" w:space="0" w:color="auto" w:frame="1"/>
        </w:rPr>
        <w:t>1, 2023</w:t>
      </w:r>
    </w:p>
    <w:p w14:paraId="6FD5D13D" w14:textId="77777777" w:rsidR="008B454C" w:rsidRPr="003D59BC" w:rsidRDefault="008B454C" w:rsidP="00E956A6">
      <w:pPr>
        <w:shd w:val="clear" w:color="auto" w:fill="FFFFFF"/>
        <w:spacing w:after="0" w:line="240" w:lineRule="auto"/>
        <w:textAlignment w:val="baseline"/>
        <w:rPr>
          <w:rFonts w:eastAsia="Times New Roman" w:cstheme="minorHAnsi"/>
          <w:bCs/>
          <w:i/>
          <w:sz w:val="28"/>
          <w:szCs w:val="28"/>
          <w:bdr w:val="none" w:sz="0" w:space="0" w:color="auto" w:frame="1"/>
        </w:rPr>
      </w:pPr>
    </w:p>
    <w:p w14:paraId="78C913FB" w14:textId="77777777" w:rsidR="00C015BA" w:rsidRPr="003D59BC" w:rsidRDefault="00C015BA" w:rsidP="00C015BA">
      <w:pPr>
        <w:shd w:val="clear" w:color="auto" w:fill="FFFFFF"/>
        <w:spacing w:after="0" w:line="240" w:lineRule="auto"/>
        <w:textAlignment w:val="baseline"/>
        <w:rPr>
          <w:rFonts w:eastAsia="Times New Roman" w:cstheme="minorHAnsi"/>
          <w:color w:val="333333"/>
          <w:sz w:val="28"/>
          <w:szCs w:val="28"/>
        </w:rPr>
      </w:pPr>
      <w:r w:rsidRPr="003D59BC">
        <w:rPr>
          <w:rFonts w:eastAsia="Times New Roman" w:cstheme="minorHAnsi"/>
          <w:b/>
          <w:bCs/>
          <w:sz w:val="28"/>
          <w:szCs w:val="28"/>
          <w:bdr w:val="none" w:sz="0" w:space="0" w:color="auto" w:frame="1"/>
        </w:rPr>
        <w:t>This notice is subject to availability of funding.</w:t>
      </w:r>
    </w:p>
    <w:p w14:paraId="55108A14" w14:textId="77777777" w:rsidR="00E956A6" w:rsidRPr="003D59BC" w:rsidRDefault="00E956A6" w:rsidP="00B61396">
      <w:pPr>
        <w:shd w:val="clear" w:color="auto" w:fill="FFFFFF"/>
        <w:spacing w:after="0" w:line="240" w:lineRule="auto"/>
        <w:textAlignment w:val="baseline"/>
        <w:rPr>
          <w:rFonts w:eastAsia="Times New Roman" w:cstheme="minorHAnsi"/>
          <w:b/>
          <w:bCs/>
          <w:color w:val="333333"/>
          <w:sz w:val="28"/>
          <w:szCs w:val="28"/>
          <w:bdr w:val="none" w:sz="0" w:space="0" w:color="auto" w:frame="1"/>
        </w:rPr>
      </w:pPr>
    </w:p>
    <w:p w14:paraId="5DF24C18" w14:textId="34C34FD6" w:rsidR="00436EF0" w:rsidRPr="003D59BC" w:rsidRDefault="00852712" w:rsidP="00C64631">
      <w:pPr>
        <w:shd w:val="clear" w:color="auto" w:fill="FFFFFF" w:themeFill="background1"/>
        <w:spacing w:after="0" w:line="240" w:lineRule="auto"/>
        <w:textAlignment w:val="baseline"/>
        <w:rPr>
          <w:rFonts w:eastAsia="Times New Roman" w:cstheme="minorHAnsi"/>
          <w:b/>
          <w:bCs/>
          <w:color w:val="000000" w:themeColor="text1"/>
          <w:sz w:val="28"/>
          <w:szCs w:val="28"/>
          <w:bdr w:val="none" w:sz="0" w:space="0" w:color="auto" w:frame="1"/>
        </w:rPr>
      </w:pPr>
      <w:r w:rsidRPr="003D59BC">
        <w:rPr>
          <w:rFonts w:eastAsia="Times New Roman" w:cstheme="minorHAnsi"/>
          <w:b/>
          <w:bCs/>
          <w:color w:val="000000" w:themeColor="text1"/>
          <w:sz w:val="28"/>
          <w:szCs w:val="28"/>
          <w:bdr w:val="none" w:sz="0" w:space="0" w:color="auto" w:frame="1"/>
        </w:rPr>
        <w:t xml:space="preserve">Funding Instrument </w:t>
      </w:r>
      <w:r w:rsidR="00B61396" w:rsidRPr="003D59BC">
        <w:rPr>
          <w:rFonts w:eastAsia="Times New Roman" w:cstheme="minorHAnsi"/>
          <w:b/>
          <w:bCs/>
          <w:color w:val="000000" w:themeColor="text1"/>
          <w:sz w:val="28"/>
          <w:szCs w:val="28"/>
          <w:bdr w:val="none" w:sz="0" w:space="0" w:color="auto" w:frame="1"/>
        </w:rPr>
        <w:t>Type</w:t>
      </w:r>
      <w:r w:rsidR="00B61396" w:rsidRPr="003D59BC">
        <w:rPr>
          <w:rFonts w:eastAsia="Times New Roman" w:cstheme="minorHAnsi"/>
          <w:color w:val="000000" w:themeColor="text1"/>
          <w:sz w:val="28"/>
          <w:szCs w:val="28"/>
          <w:bdr w:val="none" w:sz="0" w:space="0" w:color="auto" w:frame="1"/>
        </w:rPr>
        <w:t xml:space="preserve">: </w:t>
      </w:r>
      <w:r w:rsidR="00845FAC" w:rsidRPr="003D59BC">
        <w:rPr>
          <w:rFonts w:eastAsia="Times New Roman" w:cstheme="minorHAnsi"/>
          <w:color w:val="000000" w:themeColor="text1"/>
          <w:sz w:val="28"/>
          <w:szCs w:val="28"/>
          <w:bdr w:val="none" w:sz="0" w:space="0" w:color="auto" w:frame="1"/>
        </w:rPr>
        <w:t>Cooperative Agreement</w:t>
      </w:r>
      <w:r w:rsidR="00C64631" w:rsidRPr="003D59BC">
        <w:rPr>
          <w:rFonts w:eastAsia="Times New Roman" w:cstheme="minorHAnsi"/>
          <w:color w:val="000000" w:themeColor="text1"/>
          <w:sz w:val="28"/>
          <w:szCs w:val="28"/>
          <w:bdr w:val="none" w:sz="0" w:space="0" w:color="auto" w:frame="1"/>
        </w:rPr>
        <w:t>.</w:t>
      </w:r>
      <w:r w:rsidR="00C64631" w:rsidRPr="003D59BC">
        <w:rPr>
          <w:rFonts w:eastAsia="Times New Roman" w:cstheme="minorHAnsi"/>
          <w:b/>
          <w:bCs/>
          <w:color w:val="000000" w:themeColor="text1"/>
          <w:sz w:val="28"/>
          <w:szCs w:val="28"/>
          <w:bdr w:val="none" w:sz="0" w:space="0" w:color="auto" w:frame="1"/>
        </w:rPr>
        <w:t xml:space="preserve"> </w:t>
      </w:r>
      <w:r w:rsidR="00C64631" w:rsidRPr="003D59BC">
        <w:rPr>
          <w:rFonts w:eastAsia="Times New Roman" w:cstheme="minorHAnsi"/>
          <w:color w:val="000000" w:themeColor="text1"/>
          <w:sz w:val="28"/>
          <w:szCs w:val="28"/>
          <w:bdr w:val="none" w:sz="0" w:space="0" w:color="auto" w:frame="1"/>
        </w:rPr>
        <w:t>Cooperative agreements are different from grants in that bureau/embassy staff are more actively involved in the grant implementation. For this program, t</w:t>
      </w:r>
      <w:r w:rsidR="00355B3A" w:rsidRPr="003D59BC">
        <w:rPr>
          <w:rFonts w:cstheme="minorHAnsi"/>
          <w:color w:val="000000" w:themeColor="text1"/>
          <w:sz w:val="28"/>
          <w:szCs w:val="28"/>
        </w:rPr>
        <w:t>he U.S. Embassy will be fully involved in the selection process</w:t>
      </w:r>
      <w:r w:rsidR="00B37E10" w:rsidRPr="003D59BC">
        <w:rPr>
          <w:rFonts w:cstheme="minorHAnsi"/>
          <w:color w:val="000000" w:themeColor="text1"/>
          <w:sz w:val="28"/>
          <w:szCs w:val="28"/>
        </w:rPr>
        <w:t xml:space="preserve"> of</w:t>
      </w:r>
      <w:r w:rsidR="00C242E7" w:rsidRPr="003D59BC">
        <w:rPr>
          <w:rFonts w:cstheme="minorHAnsi"/>
          <w:color w:val="000000" w:themeColor="text1"/>
          <w:sz w:val="28"/>
          <w:szCs w:val="28"/>
        </w:rPr>
        <w:t xml:space="preserve">: </w:t>
      </w:r>
    </w:p>
    <w:p w14:paraId="3C1EE193" w14:textId="7DC42F8B" w:rsidR="00436EF0" w:rsidRPr="003D59BC" w:rsidRDefault="00D76981" w:rsidP="00436EF0">
      <w:pPr>
        <w:pStyle w:val="ListParagraph"/>
        <w:numPr>
          <w:ilvl w:val="0"/>
          <w:numId w:val="49"/>
        </w:numPr>
        <w:autoSpaceDE w:val="0"/>
        <w:autoSpaceDN w:val="0"/>
        <w:adjustRightInd w:val="0"/>
        <w:spacing w:after="0" w:line="240" w:lineRule="auto"/>
        <w:rPr>
          <w:rFonts w:cstheme="minorHAnsi"/>
          <w:color w:val="000000" w:themeColor="text1"/>
          <w:sz w:val="28"/>
          <w:szCs w:val="28"/>
        </w:rPr>
      </w:pPr>
      <w:r w:rsidRPr="003D59BC">
        <w:rPr>
          <w:rFonts w:cstheme="minorHAnsi"/>
          <w:color w:val="000000" w:themeColor="text1"/>
          <w:sz w:val="28"/>
          <w:szCs w:val="28"/>
        </w:rPr>
        <w:t xml:space="preserve">USANT </w:t>
      </w:r>
      <w:r w:rsidR="00F47387" w:rsidRPr="003D59BC">
        <w:rPr>
          <w:rFonts w:cstheme="minorHAnsi"/>
          <w:color w:val="000000" w:themeColor="text1"/>
          <w:sz w:val="28"/>
          <w:szCs w:val="28"/>
        </w:rPr>
        <w:t>staff.</w:t>
      </w:r>
      <w:r w:rsidRPr="003D59BC">
        <w:rPr>
          <w:rFonts w:cstheme="minorHAnsi"/>
          <w:color w:val="000000" w:themeColor="text1"/>
          <w:sz w:val="28"/>
          <w:szCs w:val="28"/>
        </w:rPr>
        <w:t xml:space="preserve"> </w:t>
      </w:r>
    </w:p>
    <w:p w14:paraId="5516737E" w14:textId="42181A52" w:rsidR="00355B3A" w:rsidRPr="003D59BC" w:rsidRDefault="00B37E10" w:rsidP="00436EF0">
      <w:pPr>
        <w:pStyle w:val="ListParagraph"/>
        <w:numPr>
          <w:ilvl w:val="0"/>
          <w:numId w:val="49"/>
        </w:numPr>
        <w:autoSpaceDE w:val="0"/>
        <w:autoSpaceDN w:val="0"/>
        <w:adjustRightInd w:val="0"/>
        <w:spacing w:after="0" w:line="240" w:lineRule="auto"/>
        <w:rPr>
          <w:rFonts w:cstheme="minorHAnsi"/>
          <w:color w:val="000000" w:themeColor="text1"/>
          <w:sz w:val="28"/>
          <w:szCs w:val="28"/>
        </w:rPr>
      </w:pPr>
      <w:r w:rsidRPr="003D59BC">
        <w:rPr>
          <w:rFonts w:cstheme="minorHAnsi"/>
          <w:color w:val="000000" w:themeColor="text1"/>
          <w:sz w:val="28"/>
          <w:szCs w:val="28"/>
        </w:rPr>
        <w:t>Democracy Outreach</w:t>
      </w:r>
      <w:r w:rsidR="00337B4B" w:rsidRPr="003D59BC">
        <w:rPr>
          <w:rFonts w:cstheme="minorHAnsi"/>
          <w:color w:val="000000" w:themeColor="text1"/>
          <w:sz w:val="28"/>
          <w:szCs w:val="28"/>
        </w:rPr>
        <w:t xml:space="preserve"> Alumni Small Grant</w:t>
      </w:r>
      <w:r w:rsidR="00C64631" w:rsidRPr="003D59BC">
        <w:rPr>
          <w:rFonts w:cstheme="minorHAnsi"/>
          <w:color w:val="000000" w:themeColor="text1"/>
          <w:sz w:val="28"/>
          <w:szCs w:val="28"/>
        </w:rPr>
        <w:t>s</w:t>
      </w:r>
      <w:r w:rsidR="00355B3A" w:rsidRPr="003D59BC">
        <w:rPr>
          <w:rFonts w:cstheme="minorHAnsi"/>
          <w:color w:val="000000" w:themeColor="text1"/>
          <w:sz w:val="28"/>
          <w:szCs w:val="28"/>
        </w:rPr>
        <w:t>, working in close</w:t>
      </w:r>
      <w:r w:rsidR="00337B4B" w:rsidRPr="003D59BC">
        <w:rPr>
          <w:rFonts w:cstheme="minorHAnsi"/>
          <w:color w:val="000000" w:themeColor="text1"/>
          <w:sz w:val="28"/>
          <w:szCs w:val="28"/>
        </w:rPr>
        <w:t xml:space="preserve"> </w:t>
      </w:r>
      <w:r w:rsidR="00355B3A" w:rsidRPr="003D59BC">
        <w:rPr>
          <w:rFonts w:cstheme="minorHAnsi"/>
          <w:color w:val="000000" w:themeColor="text1"/>
          <w:sz w:val="28"/>
          <w:szCs w:val="28"/>
        </w:rPr>
        <w:t xml:space="preserve">partnership with the USANT board of directors and regional representatives. </w:t>
      </w:r>
      <w:r w:rsidR="00F47387" w:rsidRPr="003D59BC">
        <w:rPr>
          <w:rFonts w:cstheme="minorHAnsi"/>
          <w:color w:val="000000" w:themeColor="text1"/>
          <w:sz w:val="28"/>
          <w:szCs w:val="28"/>
        </w:rPr>
        <w:t>U.S.</w:t>
      </w:r>
      <w:r w:rsidR="00355B3A" w:rsidRPr="003D59BC">
        <w:rPr>
          <w:rFonts w:cstheme="minorHAnsi"/>
          <w:color w:val="000000" w:themeColor="text1"/>
          <w:sz w:val="28"/>
          <w:szCs w:val="28"/>
        </w:rPr>
        <w:t xml:space="preserve"> Embassy will help USANT in the following:</w:t>
      </w:r>
    </w:p>
    <w:p w14:paraId="22D1E4F4" w14:textId="796B10AD" w:rsidR="00D71048" w:rsidRPr="003D59BC" w:rsidRDefault="00355B3A" w:rsidP="00FE6976">
      <w:pPr>
        <w:pStyle w:val="ListParagraph"/>
        <w:numPr>
          <w:ilvl w:val="0"/>
          <w:numId w:val="52"/>
        </w:numPr>
        <w:autoSpaceDE w:val="0"/>
        <w:autoSpaceDN w:val="0"/>
        <w:adjustRightInd w:val="0"/>
        <w:spacing w:after="0" w:line="240" w:lineRule="auto"/>
        <w:rPr>
          <w:rFonts w:cstheme="minorHAnsi"/>
          <w:color w:val="000000" w:themeColor="text1"/>
          <w:sz w:val="28"/>
          <w:szCs w:val="28"/>
        </w:rPr>
      </w:pPr>
      <w:r w:rsidRPr="003D59BC">
        <w:rPr>
          <w:rFonts w:cstheme="minorHAnsi"/>
          <w:color w:val="000000" w:themeColor="text1"/>
          <w:sz w:val="28"/>
          <w:szCs w:val="28"/>
        </w:rPr>
        <w:t>Final selection of the projects and organizations/individuals to receive small grant</w:t>
      </w:r>
      <w:r w:rsidR="00970CFE" w:rsidRPr="003D59BC">
        <w:rPr>
          <w:rFonts w:cstheme="minorHAnsi"/>
          <w:color w:val="000000" w:themeColor="text1"/>
          <w:sz w:val="28"/>
          <w:szCs w:val="28"/>
        </w:rPr>
        <w:t xml:space="preserve"> </w:t>
      </w:r>
      <w:r w:rsidRPr="003D59BC">
        <w:rPr>
          <w:rFonts w:cstheme="minorHAnsi"/>
          <w:color w:val="000000" w:themeColor="text1"/>
          <w:sz w:val="28"/>
          <w:szCs w:val="28"/>
        </w:rPr>
        <w:t>awards</w:t>
      </w:r>
      <w:r w:rsidR="00D71048" w:rsidRPr="003D59BC">
        <w:rPr>
          <w:rFonts w:cstheme="minorHAnsi"/>
          <w:color w:val="000000" w:themeColor="text1"/>
          <w:sz w:val="28"/>
          <w:szCs w:val="28"/>
        </w:rPr>
        <w:t>.</w:t>
      </w:r>
    </w:p>
    <w:p w14:paraId="544ABC6E" w14:textId="18126446" w:rsidR="00B1179E" w:rsidRPr="003D59BC" w:rsidRDefault="00B1179E" w:rsidP="00FE6976">
      <w:pPr>
        <w:pStyle w:val="ListParagraph"/>
        <w:numPr>
          <w:ilvl w:val="0"/>
          <w:numId w:val="52"/>
        </w:numPr>
        <w:autoSpaceDE w:val="0"/>
        <w:autoSpaceDN w:val="0"/>
        <w:adjustRightInd w:val="0"/>
        <w:spacing w:after="0" w:line="240" w:lineRule="auto"/>
        <w:rPr>
          <w:rFonts w:cstheme="minorHAnsi"/>
          <w:color w:val="000000" w:themeColor="text1"/>
          <w:sz w:val="28"/>
          <w:szCs w:val="28"/>
        </w:rPr>
      </w:pPr>
      <w:r w:rsidRPr="003D59BC">
        <w:rPr>
          <w:rFonts w:cstheme="minorHAnsi"/>
          <w:color w:val="000000" w:themeColor="text1"/>
          <w:sz w:val="28"/>
          <w:szCs w:val="28"/>
        </w:rPr>
        <w:lastRenderedPageBreak/>
        <w:t xml:space="preserve">Participation at the </w:t>
      </w:r>
      <w:r w:rsidR="00F531BD" w:rsidRPr="003D59BC">
        <w:rPr>
          <w:rFonts w:cstheme="minorHAnsi"/>
          <w:color w:val="000000" w:themeColor="text1"/>
          <w:sz w:val="28"/>
          <w:szCs w:val="28"/>
        </w:rPr>
        <w:t xml:space="preserve">award ceremony of </w:t>
      </w:r>
      <w:r w:rsidR="00D71048" w:rsidRPr="003D59BC">
        <w:rPr>
          <w:rFonts w:cstheme="minorHAnsi"/>
          <w:color w:val="000000" w:themeColor="text1"/>
          <w:sz w:val="28"/>
          <w:szCs w:val="28"/>
        </w:rPr>
        <w:t>the gra</w:t>
      </w:r>
      <w:r w:rsidR="00BC5F7F" w:rsidRPr="003D59BC">
        <w:rPr>
          <w:rFonts w:cstheme="minorHAnsi"/>
          <w:color w:val="000000" w:themeColor="text1"/>
          <w:sz w:val="28"/>
          <w:szCs w:val="28"/>
        </w:rPr>
        <w:t>ntees.</w:t>
      </w:r>
    </w:p>
    <w:p w14:paraId="551DFF93" w14:textId="6F6EAFBF" w:rsidR="00355B3A" w:rsidRPr="003D59BC" w:rsidRDefault="00355B3A" w:rsidP="00FE6976">
      <w:pPr>
        <w:pStyle w:val="ListParagraph"/>
        <w:numPr>
          <w:ilvl w:val="0"/>
          <w:numId w:val="52"/>
        </w:numPr>
        <w:autoSpaceDE w:val="0"/>
        <w:autoSpaceDN w:val="0"/>
        <w:adjustRightInd w:val="0"/>
        <w:spacing w:after="0" w:line="240" w:lineRule="auto"/>
        <w:rPr>
          <w:rFonts w:cstheme="minorHAnsi"/>
          <w:color w:val="000000" w:themeColor="text1"/>
          <w:sz w:val="28"/>
          <w:szCs w:val="28"/>
        </w:rPr>
      </w:pPr>
      <w:r w:rsidRPr="003D59BC">
        <w:rPr>
          <w:rFonts w:cstheme="minorHAnsi"/>
          <w:color w:val="000000" w:themeColor="text1"/>
          <w:sz w:val="28"/>
          <w:szCs w:val="28"/>
        </w:rPr>
        <w:t>Promoting the success stories of the project results.</w:t>
      </w:r>
    </w:p>
    <w:p w14:paraId="7FE3F42E" w14:textId="6CC89EAB" w:rsidR="007271ED" w:rsidRPr="003D59BC" w:rsidRDefault="00355B3A" w:rsidP="00FE6976">
      <w:pPr>
        <w:pStyle w:val="ListParagraph"/>
        <w:numPr>
          <w:ilvl w:val="0"/>
          <w:numId w:val="52"/>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cstheme="minorHAnsi"/>
          <w:color w:val="000000" w:themeColor="text1"/>
          <w:sz w:val="28"/>
          <w:szCs w:val="28"/>
        </w:rPr>
        <w:t xml:space="preserve">Raising awareness of the opportunities among USG alumni </w:t>
      </w:r>
      <w:r w:rsidR="00F47387" w:rsidRPr="003D59BC">
        <w:rPr>
          <w:rFonts w:cstheme="minorHAnsi"/>
          <w:color w:val="000000" w:themeColor="text1"/>
          <w:sz w:val="28"/>
          <w:szCs w:val="28"/>
        </w:rPr>
        <w:t>networks</w:t>
      </w:r>
      <w:r w:rsidR="00C23DD9" w:rsidRPr="003D59BC">
        <w:rPr>
          <w:rFonts w:eastAsia="Times New Roman" w:cstheme="minorHAnsi"/>
          <w:b/>
          <w:bCs/>
          <w:color w:val="000000" w:themeColor="text1"/>
          <w:sz w:val="28"/>
          <w:szCs w:val="28"/>
          <w:bdr w:val="none" w:sz="0" w:space="0" w:color="auto" w:frame="1"/>
        </w:rPr>
        <w:t>.</w:t>
      </w:r>
      <w:r w:rsidR="008F0AB2" w:rsidRPr="003D59BC">
        <w:rPr>
          <w:rFonts w:eastAsia="Times New Roman" w:cstheme="minorHAnsi"/>
          <w:color w:val="000000" w:themeColor="text1"/>
          <w:sz w:val="28"/>
          <w:szCs w:val="28"/>
        </w:rPr>
        <w:t xml:space="preserve"> </w:t>
      </w:r>
    </w:p>
    <w:p w14:paraId="4350E52A" w14:textId="77777777" w:rsidR="00B61396" w:rsidRPr="003D59BC" w:rsidRDefault="00B61396" w:rsidP="00B61396">
      <w:pPr>
        <w:shd w:val="clear" w:color="auto" w:fill="FFFFFF"/>
        <w:spacing w:after="0" w:line="240" w:lineRule="auto"/>
        <w:textAlignment w:val="baseline"/>
        <w:rPr>
          <w:rFonts w:eastAsia="Times New Roman" w:cstheme="minorHAnsi"/>
          <w:b/>
          <w:bCs/>
          <w:sz w:val="28"/>
          <w:szCs w:val="28"/>
          <w:bdr w:val="none" w:sz="0" w:space="0" w:color="auto" w:frame="1"/>
        </w:rPr>
      </w:pPr>
    </w:p>
    <w:p w14:paraId="117462FD" w14:textId="65F3A824" w:rsidR="008F0AB2" w:rsidRPr="003D59BC" w:rsidRDefault="00B37DD1" w:rsidP="00B61396">
      <w:pPr>
        <w:shd w:val="clear" w:color="auto" w:fill="FFFFFF"/>
        <w:spacing w:after="0" w:line="240" w:lineRule="auto"/>
        <w:textAlignment w:val="baseline"/>
        <w:rPr>
          <w:rFonts w:eastAsia="Times New Roman" w:cstheme="minorHAnsi"/>
          <w:color w:val="FF0000"/>
          <w:sz w:val="28"/>
          <w:szCs w:val="28"/>
        </w:rPr>
      </w:pPr>
      <w:r w:rsidRPr="003D59BC">
        <w:rPr>
          <w:rFonts w:eastAsia="Times New Roman" w:cstheme="minorHAnsi"/>
          <w:b/>
          <w:bCs/>
          <w:sz w:val="28"/>
          <w:szCs w:val="28"/>
          <w:bdr w:val="none" w:sz="0" w:space="0" w:color="auto" w:frame="1"/>
        </w:rPr>
        <w:t>Program</w:t>
      </w:r>
      <w:r w:rsidR="00B61396" w:rsidRPr="003D59BC">
        <w:rPr>
          <w:rFonts w:eastAsia="Times New Roman" w:cstheme="minorHAnsi"/>
          <w:b/>
          <w:bCs/>
          <w:sz w:val="28"/>
          <w:szCs w:val="28"/>
          <w:bdr w:val="none" w:sz="0" w:space="0" w:color="auto" w:frame="1"/>
        </w:rPr>
        <w:t xml:space="preserve"> </w:t>
      </w:r>
      <w:r w:rsidR="00C015BA" w:rsidRPr="003D59BC">
        <w:rPr>
          <w:rFonts w:eastAsia="Times New Roman" w:cstheme="minorHAnsi"/>
          <w:b/>
          <w:bCs/>
          <w:sz w:val="28"/>
          <w:szCs w:val="28"/>
          <w:bdr w:val="none" w:sz="0" w:space="0" w:color="auto" w:frame="1"/>
        </w:rPr>
        <w:t>Performance</w:t>
      </w:r>
      <w:r w:rsidR="00B61396" w:rsidRPr="003D59BC">
        <w:rPr>
          <w:rFonts w:eastAsia="Times New Roman" w:cstheme="minorHAnsi"/>
          <w:b/>
          <w:bCs/>
          <w:sz w:val="28"/>
          <w:szCs w:val="28"/>
          <w:bdr w:val="none" w:sz="0" w:space="0" w:color="auto" w:frame="1"/>
        </w:rPr>
        <w:t xml:space="preserve"> Period</w:t>
      </w:r>
      <w:r w:rsidR="00B166C2" w:rsidRPr="003D59BC">
        <w:rPr>
          <w:rFonts w:eastAsia="Times New Roman" w:cstheme="minorHAnsi"/>
          <w:sz w:val="28"/>
          <w:szCs w:val="28"/>
        </w:rPr>
        <w:t xml:space="preserve">: Proposed </w:t>
      </w:r>
      <w:r w:rsidRPr="003D59BC">
        <w:rPr>
          <w:rFonts w:eastAsia="Times New Roman" w:cstheme="minorHAnsi"/>
          <w:sz w:val="28"/>
          <w:szCs w:val="28"/>
        </w:rPr>
        <w:t>programs</w:t>
      </w:r>
      <w:r w:rsidR="00B61396" w:rsidRPr="003D59BC">
        <w:rPr>
          <w:rFonts w:eastAsia="Times New Roman" w:cstheme="minorHAnsi"/>
          <w:sz w:val="28"/>
          <w:szCs w:val="28"/>
        </w:rPr>
        <w:t xml:space="preserve"> should be completed in </w:t>
      </w:r>
      <w:r w:rsidR="00D67366" w:rsidRPr="003D59BC">
        <w:rPr>
          <w:rFonts w:eastAsia="Times New Roman" w:cstheme="minorHAnsi"/>
          <w:color w:val="000000" w:themeColor="text1"/>
          <w:sz w:val="28"/>
          <w:szCs w:val="28"/>
        </w:rPr>
        <w:t>12</w:t>
      </w:r>
      <w:r w:rsidR="00D67366" w:rsidRPr="003D59BC">
        <w:rPr>
          <w:rFonts w:eastAsia="Times New Roman" w:cstheme="minorHAnsi"/>
          <w:color w:val="FF0000"/>
          <w:sz w:val="28"/>
          <w:szCs w:val="28"/>
        </w:rPr>
        <w:t xml:space="preserve"> </w:t>
      </w:r>
      <w:r w:rsidR="00D67366" w:rsidRPr="003D59BC">
        <w:rPr>
          <w:rFonts w:eastAsia="Times New Roman" w:cstheme="minorHAnsi"/>
          <w:color w:val="333333"/>
          <w:sz w:val="28"/>
          <w:szCs w:val="28"/>
        </w:rPr>
        <w:t xml:space="preserve">months </w:t>
      </w:r>
      <w:r w:rsidR="00B61396" w:rsidRPr="003D59BC">
        <w:rPr>
          <w:rFonts w:eastAsia="Times New Roman" w:cstheme="minorHAnsi"/>
          <w:sz w:val="28"/>
          <w:szCs w:val="28"/>
        </w:rPr>
        <w:t xml:space="preserve">or less. </w:t>
      </w:r>
    </w:p>
    <w:p w14:paraId="4B380836" w14:textId="77777777" w:rsidR="00D67366" w:rsidRPr="003D59BC" w:rsidRDefault="00D67366" w:rsidP="00B61396">
      <w:pPr>
        <w:shd w:val="clear" w:color="auto" w:fill="FFFFFF"/>
        <w:spacing w:after="0" w:line="240" w:lineRule="auto"/>
        <w:textAlignment w:val="baseline"/>
        <w:rPr>
          <w:rFonts w:eastAsia="Times New Roman" w:cstheme="minorHAnsi"/>
          <w:i/>
          <w:color w:val="FF0000"/>
          <w:sz w:val="28"/>
          <w:szCs w:val="28"/>
        </w:rPr>
      </w:pPr>
    </w:p>
    <w:p w14:paraId="39063883" w14:textId="1DF5749C" w:rsidR="00B61396" w:rsidRPr="003D59BC" w:rsidRDefault="008B454C" w:rsidP="00B61396">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The Department of State</w:t>
      </w:r>
      <w:r w:rsidR="00B61396" w:rsidRPr="003D59BC">
        <w:rPr>
          <w:rFonts w:eastAsia="Times New Roman" w:cstheme="minorHAnsi"/>
          <w:sz w:val="28"/>
          <w:szCs w:val="28"/>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6C874688" w14:textId="77777777" w:rsidR="00C64631" w:rsidRPr="003D59BC" w:rsidRDefault="00C64631" w:rsidP="00B61396">
      <w:pPr>
        <w:shd w:val="clear" w:color="auto" w:fill="FFFFFF"/>
        <w:spacing w:after="0" w:line="240" w:lineRule="auto"/>
        <w:textAlignment w:val="baseline"/>
        <w:rPr>
          <w:rFonts w:eastAsia="Times New Roman" w:cstheme="minorHAnsi"/>
          <w:sz w:val="28"/>
          <w:szCs w:val="28"/>
        </w:rPr>
      </w:pPr>
    </w:p>
    <w:p w14:paraId="0438F833" w14:textId="45F8B4D4" w:rsidR="00C64631" w:rsidRPr="003D59BC" w:rsidRDefault="00C64631" w:rsidP="00C64631">
      <w:pPr>
        <w:spacing w:after="0" w:line="240" w:lineRule="auto"/>
        <w:textAlignment w:val="baseline"/>
        <w:rPr>
          <w:rFonts w:eastAsia="Times New Roman" w:cstheme="minorHAnsi"/>
          <w:sz w:val="28"/>
          <w:szCs w:val="28"/>
        </w:rPr>
      </w:pPr>
      <w:r w:rsidRPr="003D59BC">
        <w:rPr>
          <w:rFonts w:eastAsia="Times New Roman" w:cstheme="minorHAnsi"/>
          <w:b/>
          <w:bCs/>
          <w:sz w:val="28"/>
          <w:szCs w:val="28"/>
        </w:rPr>
        <w:t xml:space="preserve">Support for Diversity, Equity, Inclusion, and Accessibility (DEIA): </w:t>
      </w:r>
      <w:r w:rsidRPr="003D59BC">
        <w:rPr>
          <w:rFonts w:eastAsia="Times New Roman" w:cstheme="minorHAnsi"/>
          <w:sz w:val="28"/>
          <w:szCs w:val="28"/>
        </w:rPr>
        <w:t>All programs should consider strategies for expanding the pool of individuals/organizations/beneficiaries to afford opportunities for as diverse and inclusive population as is feasible to bring diverse perspectives based on religion, sex, disability, race, ethnicity, sexual orientation, gender identity, gender expression, sex characteristics, national origin, and age to implementation of the program. </w:t>
      </w:r>
    </w:p>
    <w:p w14:paraId="713E03AD" w14:textId="77777777" w:rsidR="00C64631" w:rsidRPr="003D59BC" w:rsidRDefault="00C64631" w:rsidP="00C64631">
      <w:pPr>
        <w:spacing w:after="0" w:line="240" w:lineRule="auto"/>
        <w:textAlignment w:val="baseline"/>
        <w:rPr>
          <w:rFonts w:eastAsia="Times New Roman" w:cstheme="minorHAnsi"/>
          <w:sz w:val="28"/>
          <w:szCs w:val="28"/>
        </w:rPr>
      </w:pPr>
    </w:p>
    <w:p w14:paraId="189674BA" w14:textId="77777777" w:rsidR="00C64631" w:rsidRPr="003D59BC" w:rsidRDefault="00C64631" w:rsidP="00C64631">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The Public Diplomacy Section reserves the right to award less or more than the funds described under circumstances deemed to be in the best interest of the U.S. government, pending the availability of funds and approval of the designated grants officer. </w:t>
      </w:r>
    </w:p>
    <w:p w14:paraId="2A19975A" w14:textId="77777777" w:rsidR="00C64631" w:rsidRPr="003D59BC" w:rsidRDefault="00C64631" w:rsidP="00B61396">
      <w:pPr>
        <w:shd w:val="clear" w:color="auto" w:fill="FFFFFF"/>
        <w:spacing w:after="0" w:line="240" w:lineRule="auto"/>
        <w:textAlignment w:val="baseline"/>
        <w:rPr>
          <w:rFonts w:eastAsia="Times New Roman" w:cstheme="minorHAnsi"/>
          <w:sz w:val="28"/>
          <w:szCs w:val="28"/>
        </w:rPr>
      </w:pPr>
    </w:p>
    <w:p w14:paraId="3EB2C0B2" w14:textId="77777777" w:rsidR="00C015BA" w:rsidRPr="003D59BC" w:rsidRDefault="00C015BA" w:rsidP="00B61396">
      <w:pPr>
        <w:shd w:val="clear" w:color="auto" w:fill="FFFFFF"/>
        <w:spacing w:after="0" w:line="240" w:lineRule="auto"/>
        <w:textAlignment w:val="baseline"/>
        <w:rPr>
          <w:rFonts w:eastAsia="Times New Roman" w:cstheme="minorHAnsi"/>
          <w:sz w:val="28"/>
          <w:szCs w:val="28"/>
        </w:rPr>
      </w:pPr>
    </w:p>
    <w:p w14:paraId="6A9754F6" w14:textId="77777777" w:rsidR="00B61396" w:rsidRPr="003D59BC" w:rsidRDefault="00C015BA" w:rsidP="00B61396">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C</w:t>
      </w:r>
      <w:r w:rsidR="00B61396" w:rsidRPr="003D59BC">
        <w:rPr>
          <w:rFonts w:eastAsia="Times New Roman" w:cstheme="minorHAnsi"/>
          <w:b/>
          <w:bCs/>
          <w:sz w:val="28"/>
          <w:szCs w:val="28"/>
          <w:bdr w:val="none" w:sz="0" w:space="0" w:color="auto" w:frame="1"/>
        </w:rPr>
        <w:t>. ELIGILIBITY INFORMATION</w:t>
      </w:r>
    </w:p>
    <w:p w14:paraId="4AA35B93" w14:textId="77777777" w:rsidR="00D0290D" w:rsidRPr="003D59BC" w:rsidRDefault="00D0290D" w:rsidP="00B61396">
      <w:pPr>
        <w:shd w:val="clear" w:color="auto" w:fill="FFFFFF"/>
        <w:spacing w:after="0" w:line="240" w:lineRule="auto"/>
        <w:textAlignment w:val="baseline"/>
        <w:rPr>
          <w:rFonts w:eastAsia="Times New Roman" w:cstheme="minorHAnsi"/>
          <w:sz w:val="28"/>
          <w:szCs w:val="28"/>
        </w:rPr>
      </w:pPr>
    </w:p>
    <w:p w14:paraId="77FCFA0E" w14:textId="77777777" w:rsidR="006B1AFD" w:rsidRPr="003D59BC" w:rsidRDefault="006B1AFD" w:rsidP="008F0AB2">
      <w:pPr>
        <w:pStyle w:val="ListParagraph"/>
        <w:numPr>
          <w:ilvl w:val="0"/>
          <w:numId w:val="36"/>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Eligible Applicants</w:t>
      </w:r>
    </w:p>
    <w:p w14:paraId="3F11DB41" w14:textId="77777777" w:rsidR="006B1AFD" w:rsidRPr="003D59BC" w:rsidRDefault="006B1AFD" w:rsidP="006B1AFD">
      <w:pPr>
        <w:shd w:val="clear" w:color="auto" w:fill="FFFFFF"/>
        <w:spacing w:after="0" w:line="240" w:lineRule="auto"/>
        <w:textAlignment w:val="baseline"/>
        <w:rPr>
          <w:rFonts w:eastAsia="Times New Roman" w:cstheme="minorHAnsi"/>
          <w:sz w:val="28"/>
          <w:szCs w:val="28"/>
        </w:rPr>
      </w:pPr>
    </w:p>
    <w:p w14:paraId="2B15234F" w14:textId="061F308B" w:rsidR="008B454C" w:rsidRPr="003D59BC" w:rsidRDefault="008B454C" w:rsidP="00CA5CC4">
      <w:pPr>
        <w:shd w:val="clear" w:color="auto" w:fill="FFFFFF"/>
        <w:spacing w:after="0" w:line="240" w:lineRule="auto"/>
        <w:ind w:left="360"/>
        <w:textAlignment w:val="baseline"/>
        <w:rPr>
          <w:rFonts w:eastAsia="Times New Roman" w:cstheme="minorHAnsi"/>
          <w:i/>
          <w:color w:val="0070C0"/>
          <w:sz w:val="28"/>
          <w:szCs w:val="28"/>
        </w:rPr>
      </w:pPr>
      <w:r w:rsidRPr="003D59BC">
        <w:rPr>
          <w:rFonts w:eastAsia="Times New Roman" w:cstheme="minorHAnsi"/>
          <w:sz w:val="28"/>
          <w:szCs w:val="28"/>
        </w:rPr>
        <w:t>The following organizations are eligible to apply</w:t>
      </w:r>
      <w:r w:rsidRPr="003D59BC">
        <w:rPr>
          <w:rFonts w:eastAsia="Times New Roman" w:cstheme="minorHAnsi"/>
          <w:i/>
          <w:color w:val="FF0000"/>
          <w:sz w:val="28"/>
          <w:szCs w:val="28"/>
        </w:rPr>
        <w:t xml:space="preserve">: </w:t>
      </w:r>
      <w:r w:rsidR="00292F07" w:rsidRPr="003D59BC">
        <w:rPr>
          <w:rFonts w:eastAsia="Times New Roman" w:cstheme="minorHAnsi"/>
          <w:i/>
          <w:color w:val="0070C0"/>
          <w:sz w:val="28"/>
          <w:szCs w:val="28"/>
        </w:rPr>
        <w:t xml:space="preserve"> </w:t>
      </w:r>
      <w:r w:rsidRPr="003D59BC">
        <w:rPr>
          <w:rFonts w:eastAsia="Times New Roman" w:cstheme="minorHAnsi"/>
          <w:i/>
          <w:color w:val="0070C0"/>
          <w:sz w:val="28"/>
          <w:szCs w:val="28"/>
        </w:rPr>
        <w:t xml:space="preserve"> </w:t>
      </w:r>
    </w:p>
    <w:p w14:paraId="64F8473E" w14:textId="0176B9C7" w:rsidR="003771F4" w:rsidRPr="003D59BC" w:rsidRDefault="008B454C" w:rsidP="00CA5CC4">
      <w:pPr>
        <w:pStyle w:val="ListParagraph"/>
        <w:numPr>
          <w:ilvl w:val="0"/>
          <w:numId w:val="30"/>
        </w:numPr>
        <w:ind w:left="1080"/>
        <w:rPr>
          <w:rFonts w:eastAsia="Times New Roman" w:cstheme="minorHAnsi"/>
          <w:iCs/>
          <w:color w:val="000000" w:themeColor="text1"/>
          <w:sz w:val="28"/>
          <w:szCs w:val="28"/>
        </w:rPr>
      </w:pPr>
      <w:r w:rsidRPr="003D59BC">
        <w:rPr>
          <w:rFonts w:eastAsia="Times New Roman" w:cstheme="minorHAnsi"/>
          <w:iCs/>
          <w:color w:val="000000" w:themeColor="text1"/>
          <w:sz w:val="28"/>
          <w:szCs w:val="28"/>
        </w:rPr>
        <w:t>N</w:t>
      </w:r>
      <w:r w:rsidR="00C015BA" w:rsidRPr="003D59BC">
        <w:rPr>
          <w:rFonts w:eastAsia="Times New Roman" w:cstheme="minorHAnsi"/>
          <w:iCs/>
          <w:color w:val="000000" w:themeColor="text1"/>
          <w:sz w:val="28"/>
          <w:szCs w:val="28"/>
        </w:rPr>
        <w:t>ot-for-profit</w:t>
      </w:r>
      <w:r w:rsidR="003771F4" w:rsidRPr="003D59BC">
        <w:rPr>
          <w:rFonts w:eastAsia="Times New Roman" w:cstheme="minorHAnsi"/>
          <w:iCs/>
          <w:color w:val="000000" w:themeColor="text1"/>
          <w:sz w:val="28"/>
          <w:szCs w:val="28"/>
        </w:rPr>
        <w:t xml:space="preserve"> organizations, including think tanks and civil society/non-governmental </w:t>
      </w:r>
      <w:r w:rsidR="009B3C9D" w:rsidRPr="003D59BC">
        <w:rPr>
          <w:rFonts w:eastAsia="Times New Roman" w:cstheme="minorHAnsi"/>
          <w:iCs/>
          <w:color w:val="000000" w:themeColor="text1"/>
          <w:sz w:val="28"/>
          <w:szCs w:val="28"/>
        </w:rPr>
        <w:t>organizations.</w:t>
      </w:r>
      <w:r w:rsidR="003771F4" w:rsidRPr="003D59BC">
        <w:rPr>
          <w:rFonts w:eastAsia="Times New Roman" w:cstheme="minorHAnsi"/>
          <w:iCs/>
          <w:color w:val="000000" w:themeColor="text1"/>
          <w:sz w:val="28"/>
          <w:szCs w:val="28"/>
        </w:rPr>
        <w:t xml:space="preserve"> </w:t>
      </w:r>
    </w:p>
    <w:p w14:paraId="23D2028C" w14:textId="1C7D50DF" w:rsidR="008B454C" w:rsidRPr="003D59BC" w:rsidRDefault="008B454C" w:rsidP="00CA5CC4">
      <w:pPr>
        <w:pStyle w:val="ListParagraph"/>
        <w:numPr>
          <w:ilvl w:val="0"/>
          <w:numId w:val="30"/>
        </w:numPr>
        <w:shd w:val="clear" w:color="auto" w:fill="FFFFFF"/>
        <w:spacing w:after="0" w:line="240" w:lineRule="auto"/>
        <w:ind w:left="1080"/>
        <w:textAlignment w:val="baseline"/>
        <w:rPr>
          <w:rFonts w:eastAsia="Times New Roman" w:cstheme="minorHAnsi"/>
          <w:iCs/>
          <w:color w:val="000000" w:themeColor="text1"/>
          <w:sz w:val="28"/>
          <w:szCs w:val="28"/>
        </w:rPr>
      </w:pPr>
      <w:r w:rsidRPr="003D59BC">
        <w:rPr>
          <w:rFonts w:eastAsia="Times New Roman" w:cstheme="minorHAnsi"/>
          <w:iCs/>
          <w:color w:val="000000" w:themeColor="text1"/>
          <w:sz w:val="28"/>
          <w:szCs w:val="28"/>
        </w:rPr>
        <w:t>Public and private educational institutions</w:t>
      </w:r>
      <w:r w:rsidR="009B3C9D" w:rsidRPr="003D59BC">
        <w:rPr>
          <w:rFonts w:eastAsia="Times New Roman" w:cstheme="minorHAnsi"/>
          <w:iCs/>
          <w:color w:val="000000" w:themeColor="text1"/>
          <w:sz w:val="28"/>
          <w:szCs w:val="28"/>
        </w:rPr>
        <w:t>.</w:t>
      </w:r>
    </w:p>
    <w:p w14:paraId="7E3EC452" w14:textId="1C974FC3" w:rsidR="003771F4" w:rsidRPr="003D59BC" w:rsidRDefault="008B454C" w:rsidP="00CA5CC4">
      <w:pPr>
        <w:numPr>
          <w:ilvl w:val="0"/>
          <w:numId w:val="30"/>
        </w:numPr>
        <w:shd w:val="clear" w:color="auto" w:fill="FFFFFF"/>
        <w:spacing w:after="0" w:line="240" w:lineRule="auto"/>
        <w:ind w:left="1080"/>
        <w:textAlignment w:val="baseline"/>
        <w:rPr>
          <w:rFonts w:eastAsia="Times New Roman" w:cstheme="minorHAnsi"/>
          <w:iCs/>
          <w:color w:val="000000" w:themeColor="text1"/>
          <w:sz w:val="28"/>
          <w:szCs w:val="28"/>
        </w:rPr>
      </w:pPr>
      <w:r w:rsidRPr="003D59BC">
        <w:rPr>
          <w:rFonts w:eastAsia="Times New Roman" w:cstheme="minorHAnsi"/>
          <w:iCs/>
          <w:color w:val="000000" w:themeColor="text1"/>
          <w:sz w:val="28"/>
          <w:szCs w:val="28"/>
        </w:rPr>
        <w:t xml:space="preserve">Public International Organizations and </w:t>
      </w:r>
      <w:r w:rsidR="00B61396" w:rsidRPr="003D59BC">
        <w:rPr>
          <w:rFonts w:eastAsia="Times New Roman" w:cstheme="minorHAnsi"/>
          <w:iCs/>
          <w:color w:val="000000" w:themeColor="text1"/>
          <w:sz w:val="28"/>
          <w:szCs w:val="28"/>
        </w:rPr>
        <w:t>Governmental institutions</w:t>
      </w:r>
      <w:r w:rsidR="009B285A" w:rsidRPr="003D59BC">
        <w:rPr>
          <w:rFonts w:eastAsia="Times New Roman" w:cstheme="minorHAnsi"/>
          <w:iCs/>
          <w:color w:val="000000" w:themeColor="text1"/>
          <w:sz w:val="28"/>
          <w:szCs w:val="28"/>
        </w:rPr>
        <w:t>.</w:t>
      </w:r>
    </w:p>
    <w:p w14:paraId="37EBBE29" w14:textId="77777777" w:rsidR="006B1AFD" w:rsidRPr="003D59BC" w:rsidRDefault="006B1AFD" w:rsidP="006B1AFD">
      <w:pPr>
        <w:shd w:val="clear" w:color="auto" w:fill="FFFFFF"/>
        <w:spacing w:after="0" w:line="240" w:lineRule="auto"/>
        <w:textAlignment w:val="baseline"/>
        <w:rPr>
          <w:rFonts w:eastAsia="Times New Roman" w:cstheme="minorHAnsi"/>
          <w:sz w:val="28"/>
          <w:szCs w:val="28"/>
        </w:rPr>
      </w:pPr>
    </w:p>
    <w:p w14:paraId="2AF97050" w14:textId="5379AC23" w:rsidR="007527CB" w:rsidRPr="003D59BC" w:rsidRDefault="007527CB" w:rsidP="007527CB">
      <w:pPr>
        <w:pStyle w:val="ListParagraph"/>
        <w:numPr>
          <w:ilvl w:val="0"/>
          <w:numId w:val="36"/>
        </w:numPr>
        <w:rPr>
          <w:rFonts w:eastAsia="Times New Roman" w:cstheme="minorHAnsi"/>
          <w:sz w:val="28"/>
          <w:szCs w:val="28"/>
        </w:rPr>
      </w:pPr>
      <w:r w:rsidRPr="003D59BC">
        <w:rPr>
          <w:rFonts w:eastAsia="Times New Roman" w:cstheme="minorHAnsi"/>
          <w:sz w:val="28"/>
          <w:szCs w:val="28"/>
        </w:rPr>
        <w:lastRenderedPageBreak/>
        <w:t>Cost Sharing or Matching</w:t>
      </w:r>
    </w:p>
    <w:p w14:paraId="0407E4D2" w14:textId="77777777" w:rsidR="00967097" w:rsidRPr="003D59BC" w:rsidRDefault="00967097" w:rsidP="007527CB">
      <w:pPr>
        <w:pStyle w:val="ListParagraph"/>
        <w:rPr>
          <w:rFonts w:eastAsia="Times New Roman" w:cstheme="minorHAnsi"/>
          <w:color w:val="000000" w:themeColor="text1"/>
          <w:sz w:val="28"/>
          <w:szCs w:val="28"/>
        </w:rPr>
      </w:pPr>
    </w:p>
    <w:p w14:paraId="7DCD9E5E" w14:textId="182950A7" w:rsidR="007527CB" w:rsidRPr="003D59BC" w:rsidRDefault="005760A0" w:rsidP="007527CB">
      <w:pPr>
        <w:pStyle w:val="ListParagraph"/>
        <w:rPr>
          <w:rFonts w:eastAsia="Times New Roman" w:cstheme="minorHAnsi"/>
          <w:color w:val="000000" w:themeColor="text1"/>
          <w:sz w:val="28"/>
          <w:szCs w:val="28"/>
        </w:rPr>
      </w:pPr>
      <w:r w:rsidRPr="003D59BC">
        <w:rPr>
          <w:rFonts w:eastAsia="Times New Roman" w:cstheme="minorHAnsi"/>
          <w:color w:val="000000" w:themeColor="text1"/>
          <w:sz w:val="28"/>
          <w:szCs w:val="28"/>
        </w:rPr>
        <w:t>Cost Sharing is not required.</w:t>
      </w:r>
    </w:p>
    <w:p w14:paraId="6B648884" w14:textId="77777777" w:rsidR="007A484A" w:rsidRPr="003D59BC" w:rsidRDefault="007A484A" w:rsidP="007527CB">
      <w:pPr>
        <w:pStyle w:val="ListParagraph"/>
        <w:rPr>
          <w:rFonts w:eastAsia="Times New Roman" w:cstheme="minorHAnsi"/>
          <w:sz w:val="28"/>
          <w:szCs w:val="28"/>
        </w:rPr>
      </w:pPr>
    </w:p>
    <w:p w14:paraId="69EB0388" w14:textId="77777777" w:rsidR="006B1AFD" w:rsidRPr="003D59BC" w:rsidRDefault="006B1AFD" w:rsidP="008F0AB2">
      <w:pPr>
        <w:pStyle w:val="ListParagraph"/>
        <w:numPr>
          <w:ilvl w:val="0"/>
          <w:numId w:val="36"/>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Other Eligibility Requirements</w:t>
      </w:r>
    </w:p>
    <w:p w14:paraId="77F37409" w14:textId="77777777" w:rsidR="006B1AFD" w:rsidRPr="003D59BC" w:rsidRDefault="006B1AFD" w:rsidP="00B61396">
      <w:pPr>
        <w:shd w:val="clear" w:color="auto" w:fill="FFFFFF"/>
        <w:spacing w:after="0" w:line="240" w:lineRule="auto"/>
        <w:textAlignment w:val="baseline"/>
        <w:rPr>
          <w:rFonts w:eastAsia="Times New Roman" w:cstheme="minorHAnsi"/>
          <w:sz w:val="28"/>
          <w:szCs w:val="28"/>
        </w:rPr>
      </w:pPr>
    </w:p>
    <w:p w14:paraId="6928715F" w14:textId="7B7B78AD" w:rsidR="00636849" w:rsidRPr="003D59BC" w:rsidRDefault="00636849" w:rsidP="00CA5CC4">
      <w:pPr>
        <w:shd w:val="clear" w:color="auto" w:fill="FFFFFF"/>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xml:space="preserve">In order to be eligible to receive an award, all organizations must have a Unique Entity Identifier (UEI) number issued via </w:t>
      </w:r>
      <w:hyperlink r:id="rId14" w:history="1">
        <w:r w:rsidRPr="003D59BC">
          <w:rPr>
            <w:rStyle w:val="Hyperlink"/>
            <w:rFonts w:eastAsia="Times New Roman" w:cstheme="minorHAnsi"/>
            <w:sz w:val="28"/>
            <w:szCs w:val="28"/>
          </w:rPr>
          <w:t>www.SAM.gov</w:t>
        </w:r>
      </w:hyperlink>
      <w:r w:rsidRPr="003D59BC">
        <w:rPr>
          <w:rFonts w:eastAsia="Times New Roman" w:cstheme="minorHAnsi"/>
          <w:sz w:val="28"/>
          <w:szCs w:val="28"/>
        </w:rPr>
        <w:t xml:space="preserve"> as well as a valid registration on www.SAM.gov. Please see Section D.3 for more information. Individuals are not required to have a UEI or be registered in SAM.gov.</w:t>
      </w:r>
    </w:p>
    <w:p w14:paraId="4AD17444" w14:textId="3BC4FF54" w:rsidR="00C64631" w:rsidRPr="003D59BC" w:rsidRDefault="00C64631" w:rsidP="00CA5CC4">
      <w:pPr>
        <w:shd w:val="clear" w:color="auto" w:fill="FFFFFF"/>
        <w:spacing w:after="0" w:line="240" w:lineRule="auto"/>
        <w:ind w:left="360"/>
        <w:textAlignment w:val="baseline"/>
        <w:rPr>
          <w:rFonts w:eastAsia="Times New Roman" w:cstheme="minorHAnsi"/>
          <w:sz w:val="28"/>
          <w:szCs w:val="28"/>
        </w:rPr>
      </w:pPr>
    </w:p>
    <w:p w14:paraId="1CA2F5F9" w14:textId="77777777" w:rsidR="00C64631" w:rsidRPr="003D59BC" w:rsidRDefault="00C64631" w:rsidP="00C64631">
      <w:pPr>
        <w:numPr>
          <w:ilvl w:val="0"/>
          <w:numId w:val="57"/>
        </w:numPr>
        <w:tabs>
          <w:tab w:val="clear" w:pos="720"/>
          <w:tab w:val="num" w:pos="0"/>
        </w:tabs>
        <w:spacing w:after="0" w:line="240" w:lineRule="auto"/>
        <w:ind w:left="360" w:firstLine="0"/>
        <w:textAlignment w:val="baseline"/>
        <w:rPr>
          <w:rFonts w:eastAsia="Times New Roman" w:cstheme="minorHAnsi"/>
          <w:sz w:val="28"/>
          <w:szCs w:val="28"/>
        </w:rPr>
      </w:pPr>
      <w:r w:rsidRPr="003D59BC">
        <w:rPr>
          <w:rFonts w:eastAsia="Times New Roman" w:cstheme="minorHAnsi"/>
          <w:sz w:val="28"/>
          <w:szCs w:val="28"/>
        </w:rPr>
        <w:t>This opportunity will not support:  </w:t>
      </w:r>
    </w:p>
    <w:p w14:paraId="32C3242E" w14:textId="77777777" w:rsidR="00C64631" w:rsidRPr="003D59BC" w:rsidRDefault="00C64631" w:rsidP="00C64631">
      <w:pPr>
        <w:numPr>
          <w:ilvl w:val="0"/>
          <w:numId w:val="58"/>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Projects relating to partisan political activity; </w:t>
      </w:r>
    </w:p>
    <w:p w14:paraId="034FC092" w14:textId="77777777" w:rsidR="00C64631" w:rsidRPr="003D59BC" w:rsidRDefault="00C64631" w:rsidP="00C64631">
      <w:pPr>
        <w:numPr>
          <w:ilvl w:val="0"/>
          <w:numId w:val="58"/>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Charitable or development activities; </w:t>
      </w:r>
    </w:p>
    <w:p w14:paraId="259B5BEF" w14:textId="77777777" w:rsidR="00C64631" w:rsidRPr="003D59BC" w:rsidRDefault="00C64631" w:rsidP="00C64631">
      <w:pPr>
        <w:numPr>
          <w:ilvl w:val="0"/>
          <w:numId w:val="58"/>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Construction projects; </w:t>
      </w:r>
    </w:p>
    <w:p w14:paraId="5422B0D3" w14:textId="77777777" w:rsidR="00C64631" w:rsidRPr="003D59BC" w:rsidRDefault="00C64631" w:rsidP="00C64631">
      <w:pPr>
        <w:numPr>
          <w:ilvl w:val="0"/>
          <w:numId w:val="58"/>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Projects that support specific religious activities; </w:t>
      </w:r>
    </w:p>
    <w:p w14:paraId="51E666B1" w14:textId="77777777" w:rsidR="00C64631" w:rsidRPr="003D59BC" w:rsidRDefault="00C64631" w:rsidP="00C64631">
      <w:pPr>
        <w:numPr>
          <w:ilvl w:val="0"/>
          <w:numId w:val="59"/>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Fund-raising campaigns; </w:t>
      </w:r>
    </w:p>
    <w:p w14:paraId="0EFE7E8D" w14:textId="77777777" w:rsidR="00C64631" w:rsidRPr="003D59BC" w:rsidRDefault="00C64631" w:rsidP="00C64631">
      <w:pPr>
        <w:numPr>
          <w:ilvl w:val="0"/>
          <w:numId w:val="59"/>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Lobbying for specific legislation or programs </w:t>
      </w:r>
    </w:p>
    <w:p w14:paraId="5449B06D" w14:textId="77777777" w:rsidR="00C64631" w:rsidRPr="003D59BC" w:rsidRDefault="00C64631" w:rsidP="00C64631">
      <w:pPr>
        <w:numPr>
          <w:ilvl w:val="0"/>
          <w:numId w:val="59"/>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Scientific research or surveys; </w:t>
      </w:r>
    </w:p>
    <w:p w14:paraId="2A023132" w14:textId="77777777" w:rsidR="00C64631" w:rsidRPr="003D59BC" w:rsidRDefault="00C64631" w:rsidP="00C64631">
      <w:pPr>
        <w:numPr>
          <w:ilvl w:val="0"/>
          <w:numId w:val="59"/>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Commercial projects; </w:t>
      </w:r>
    </w:p>
    <w:p w14:paraId="31261EB6" w14:textId="77777777" w:rsidR="00C64631" w:rsidRPr="003D59BC" w:rsidRDefault="00C64631" w:rsidP="00C64631">
      <w:pPr>
        <w:numPr>
          <w:ilvl w:val="0"/>
          <w:numId w:val="59"/>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Projects intended primarily for the growth or institutional development of the organization;  </w:t>
      </w:r>
    </w:p>
    <w:p w14:paraId="1E74F3E7" w14:textId="77777777" w:rsidR="00C64631" w:rsidRPr="003D59BC" w:rsidRDefault="00C64631" w:rsidP="00C64631">
      <w:pPr>
        <w:numPr>
          <w:ilvl w:val="0"/>
          <w:numId w:val="60"/>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Projects that duplicate existing projects; or </w:t>
      </w:r>
    </w:p>
    <w:p w14:paraId="07BD98D9" w14:textId="77777777" w:rsidR="00C64631" w:rsidRPr="003D59BC" w:rsidRDefault="00C64631" w:rsidP="00C64631">
      <w:pPr>
        <w:numPr>
          <w:ilvl w:val="0"/>
          <w:numId w:val="60"/>
        </w:numPr>
        <w:tabs>
          <w:tab w:val="clear" w:pos="720"/>
          <w:tab w:val="num" w:pos="0"/>
        </w:tabs>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Illegal activities </w:t>
      </w:r>
    </w:p>
    <w:p w14:paraId="05A6301B" w14:textId="77777777" w:rsidR="009F745E" w:rsidRPr="003D59BC" w:rsidRDefault="009F745E" w:rsidP="00C64631">
      <w:pPr>
        <w:shd w:val="clear" w:color="auto" w:fill="FFFFFF"/>
        <w:spacing w:after="0" w:line="240" w:lineRule="auto"/>
        <w:textAlignment w:val="baseline"/>
        <w:rPr>
          <w:rFonts w:eastAsia="Times New Roman" w:cstheme="minorHAnsi"/>
          <w:sz w:val="28"/>
          <w:szCs w:val="28"/>
        </w:rPr>
      </w:pPr>
    </w:p>
    <w:p w14:paraId="02CB44CE" w14:textId="77777777" w:rsidR="00B61396" w:rsidRPr="003D59BC" w:rsidRDefault="00095932" w:rsidP="00B61396">
      <w:pPr>
        <w:shd w:val="clear" w:color="auto" w:fill="FFFFFF"/>
        <w:spacing w:after="0" w:line="240" w:lineRule="auto"/>
        <w:textAlignment w:val="baseline"/>
        <w:rPr>
          <w:rFonts w:eastAsia="Times New Roman" w:cstheme="minorHAnsi"/>
          <w:b/>
          <w:bCs/>
          <w:sz w:val="28"/>
          <w:szCs w:val="28"/>
          <w:bdr w:val="none" w:sz="0" w:space="0" w:color="auto" w:frame="1"/>
        </w:rPr>
      </w:pPr>
      <w:r w:rsidRPr="003D59BC">
        <w:rPr>
          <w:rFonts w:eastAsia="Times New Roman" w:cstheme="minorHAnsi"/>
          <w:b/>
          <w:bCs/>
          <w:sz w:val="28"/>
          <w:szCs w:val="28"/>
          <w:bdr w:val="none" w:sz="0" w:space="0" w:color="auto" w:frame="1"/>
        </w:rPr>
        <w:t>D</w:t>
      </w:r>
      <w:r w:rsidR="00B61396" w:rsidRPr="003D59BC">
        <w:rPr>
          <w:rFonts w:eastAsia="Times New Roman" w:cstheme="minorHAnsi"/>
          <w:b/>
          <w:bCs/>
          <w:sz w:val="28"/>
          <w:szCs w:val="28"/>
          <w:bdr w:val="none" w:sz="0" w:space="0" w:color="auto" w:frame="1"/>
        </w:rPr>
        <w:t xml:space="preserve">. APPLICATION </w:t>
      </w:r>
      <w:r w:rsidRPr="003D59BC">
        <w:rPr>
          <w:rFonts w:eastAsia="Times New Roman" w:cstheme="minorHAnsi"/>
          <w:b/>
          <w:bCs/>
          <w:sz w:val="28"/>
          <w:szCs w:val="28"/>
          <w:bdr w:val="none" w:sz="0" w:space="0" w:color="auto" w:frame="1"/>
        </w:rPr>
        <w:t>AND SUBMISSION INFORMATION</w:t>
      </w:r>
    </w:p>
    <w:p w14:paraId="4B1B3D05" w14:textId="77777777" w:rsidR="00175026" w:rsidRPr="003D59BC" w:rsidRDefault="00175026" w:rsidP="00175026">
      <w:pPr>
        <w:pStyle w:val="ListParagraph"/>
        <w:shd w:val="clear" w:color="auto" w:fill="FFFFFF"/>
        <w:spacing w:after="0" w:line="240" w:lineRule="auto"/>
        <w:textAlignment w:val="baseline"/>
        <w:rPr>
          <w:rFonts w:eastAsia="Times New Roman" w:cstheme="minorHAnsi"/>
          <w:sz w:val="28"/>
          <w:szCs w:val="28"/>
        </w:rPr>
      </w:pPr>
    </w:p>
    <w:p w14:paraId="6F00CCC5" w14:textId="77777777" w:rsidR="003F3266" w:rsidRPr="003D59BC" w:rsidRDefault="003F3266" w:rsidP="008F0AB2">
      <w:pPr>
        <w:pStyle w:val="ListParagraph"/>
        <w:numPr>
          <w:ilvl w:val="0"/>
          <w:numId w:val="37"/>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Address to Request Application Package</w:t>
      </w:r>
    </w:p>
    <w:p w14:paraId="0CBC9E40" w14:textId="77777777" w:rsidR="003F3266" w:rsidRPr="003D59BC" w:rsidRDefault="003F3266" w:rsidP="003F3266">
      <w:pPr>
        <w:shd w:val="clear" w:color="auto" w:fill="FFFFFF"/>
        <w:spacing w:after="0" w:line="240" w:lineRule="auto"/>
        <w:textAlignment w:val="baseline"/>
        <w:rPr>
          <w:rFonts w:eastAsia="Times New Roman" w:cstheme="minorHAnsi"/>
          <w:sz w:val="28"/>
          <w:szCs w:val="28"/>
        </w:rPr>
      </w:pPr>
    </w:p>
    <w:p w14:paraId="3B0FBA51" w14:textId="02629856" w:rsidR="003F3266" w:rsidRPr="003D59BC" w:rsidRDefault="003F3266" w:rsidP="0D973E97">
      <w:pPr>
        <w:shd w:val="clear" w:color="auto" w:fill="FFFFFF" w:themeFill="background1"/>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Application forms required below are available at</w:t>
      </w:r>
      <w:r w:rsidR="00175026" w:rsidRPr="003D59BC">
        <w:rPr>
          <w:rFonts w:eastAsia="Times New Roman" w:cstheme="minorHAnsi"/>
          <w:color w:val="000000" w:themeColor="text1"/>
          <w:sz w:val="28"/>
          <w:szCs w:val="28"/>
        </w:rPr>
        <w:t>:</w:t>
      </w:r>
      <w:r w:rsidR="00E22236" w:rsidRPr="003D59BC">
        <w:rPr>
          <w:rFonts w:eastAsia="Times New Roman" w:cstheme="minorHAnsi"/>
          <w:color w:val="000000" w:themeColor="text1"/>
          <w:sz w:val="28"/>
          <w:szCs w:val="28"/>
        </w:rPr>
        <w:t xml:space="preserve"> </w:t>
      </w:r>
      <w:hyperlink r:id="rId15" w:history="1">
        <w:r w:rsidR="00C64631" w:rsidRPr="003D59BC">
          <w:rPr>
            <w:rStyle w:val="Hyperlink"/>
            <w:rFonts w:eastAsia="Times New Roman" w:cstheme="minorHAnsi"/>
            <w:sz w:val="28"/>
            <w:szCs w:val="28"/>
          </w:rPr>
          <w:t>https://tj.usembassy.gov/education-culture/alumni/</w:t>
        </w:r>
      </w:hyperlink>
      <w:r w:rsidR="00C64631" w:rsidRPr="003D59BC">
        <w:rPr>
          <w:rFonts w:eastAsia="Times New Roman" w:cstheme="minorHAnsi"/>
          <w:color w:val="000000" w:themeColor="text1"/>
          <w:sz w:val="28"/>
          <w:szCs w:val="28"/>
        </w:rPr>
        <w:t xml:space="preserve"> </w:t>
      </w:r>
      <w:r w:rsidR="00A966B9" w:rsidRPr="003D59BC">
        <w:rPr>
          <w:rFonts w:eastAsia="Times New Roman" w:cstheme="minorHAnsi"/>
          <w:color w:val="000000" w:themeColor="text1"/>
          <w:sz w:val="28"/>
          <w:szCs w:val="28"/>
        </w:rPr>
        <w:t>a</w:t>
      </w:r>
      <w:r w:rsidR="00A85CDB" w:rsidRPr="003D59BC">
        <w:rPr>
          <w:rFonts w:eastAsia="Times New Roman" w:cstheme="minorHAnsi"/>
          <w:color w:val="000000" w:themeColor="text1"/>
          <w:sz w:val="28"/>
          <w:szCs w:val="28"/>
        </w:rPr>
        <w:t xml:space="preserve">nd </w:t>
      </w:r>
      <w:hyperlink r:id="rId16" w:tgtFrame="_blank" w:history="1">
        <w:r w:rsidR="00A85CDB" w:rsidRPr="003D59BC">
          <w:rPr>
            <w:rStyle w:val="Hyperlink"/>
            <w:rFonts w:cstheme="minorHAnsi"/>
            <w:sz w:val="28"/>
            <w:szCs w:val="28"/>
          </w:rPr>
          <w:t>http://www.grants.gov</w:t>
        </w:r>
      </w:hyperlink>
      <w:r w:rsidR="00A85CDB" w:rsidRPr="003D59BC">
        <w:rPr>
          <w:rStyle w:val="Hyperlink"/>
          <w:rFonts w:cstheme="minorHAnsi"/>
          <w:sz w:val="28"/>
          <w:szCs w:val="28"/>
        </w:rPr>
        <w:t>.</w:t>
      </w:r>
    </w:p>
    <w:p w14:paraId="656B90B0" w14:textId="77777777" w:rsidR="003F3266" w:rsidRPr="003D59BC" w:rsidRDefault="003F3266" w:rsidP="003F3266">
      <w:pPr>
        <w:shd w:val="clear" w:color="auto" w:fill="FFFFFF"/>
        <w:spacing w:after="0" w:line="240" w:lineRule="auto"/>
        <w:textAlignment w:val="baseline"/>
        <w:rPr>
          <w:rFonts w:eastAsia="Times New Roman" w:cstheme="minorHAnsi"/>
          <w:color w:val="000000" w:themeColor="text1"/>
          <w:sz w:val="28"/>
          <w:szCs w:val="28"/>
        </w:rPr>
      </w:pPr>
    </w:p>
    <w:p w14:paraId="47031930" w14:textId="6D907169" w:rsidR="003F3266" w:rsidRPr="003D59BC" w:rsidRDefault="003F3266" w:rsidP="00FD4521">
      <w:pPr>
        <w:pStyle w:val="ListParagraph"/>
        <w:numPr>
          <w:ilvl w:val="0"/>
          <w:numId w:val="37"/>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Content and Form of Application Submission</w:t>
      </w:r>
      <w:r w:rsidR="00175026" w:rsidRPr="003D59BC">
        <w:rPr>
          <w:rFonts w:eastAsia="Times New Roman" w:cstheme="minorHAnsi"/>
          <w:sz w:val="28"/>
          <w:szCs w:val="28"/>
        </w:rPr>
        <w:t xml:space="preserve">  </w:t>
      </w:r>
    </w:p>
    <w:p w14:paraId="595BAF6C" w14:textId="77777777" w:rsidR="00597110" w:rsidRPr="003D59BC" w:rsidRDefault="00597110" w:rsidP="00597110">
      <w:pPr>
        <w:pStyle w:val="ListParagraph"/>
        <w:shd w:val="clear" w:color="auto" w:fill="FFFFFF"/>
        <w:spacing w:after="0" w:line="240" w:lineRule="auto"/>
        <w:ind w:left="360"/>
        <w:textAlignment w:val="baseline"/>
        <w:rPr>
          <w:rFonts w:eastAsia="Times New Roman" w:cstheme="minorHAnsi"/>
          <w:sz w:val="28"/>
          <w:szCs w:val="28"/>
        </w:rPr>
      </w:pPr>
    </w:p>
    <w:p w14:paraId="5CEA1BC8" w14:textId="77777777"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r w:rsidRPr="003D59BC">
        <w:rPr>
          <w:rFonts w:eastAsia="Times New Roman" w:cstheme="minorHAnsi"/>
          <w:sz w:val="28"/>
          <w:szCs w:val="28"/>
          <w:u w:val="single"/>
        </w:rPr>
        <w:lastRenderedPageBreak/>
        <w:t>Please follow all instructions below carefully</w:t>
      </w:r>
      <w:r w:rsidRPr="003D59BC">
        <w:rPr>
          <w:rFonts w:eastAsia="Times New Roman" w:cstheme="minorHAnsi"/>
          <w:sz w:val="28"/>
          <w:szCs w:val="28"/>
        </w:rPr>
        <w:t>. Proposals that do not meet the requirements of this announcement or fail to comply with the stated requirements will be ineligible.</w:t>
      </w:r>
    </w:p>
    <w:p w14:paraId="1C389D3A" w14:textId="77777777"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p>
    <w:p w14:paraId="42F47E2E" w14:textId="77777777" w:rsidR="003F3266" w:rsidRPr="003D59BC" w:rsidRDefault="003F3266" w:rsidP="00CA5CC4">
      <w:pPr>
        <w:shd w:val="clear" w:color="auto" w:fill="FFFFFF"/>
        <w:spacing w:after="0" w:line="240" w:lineRule="auto"/>
        <w:ind w:left="360"/>
        <w:textAlignment w:val="baseline"/>
        <w:rPr>
          <w:rFonts w:eastAsia="Times New Roman" w:cstheme="minorHAnsi"/>
          <w:b/>
          <w:sz w:val="28"/>
          <w:szCs w:val="28"/>
        </w:rPr>
      </w:pPr>
      <w:r w:rsidRPr="003D59BC">
        <w:rPr>
          <w:rFonts w:eastAsia="Times New Roman" w:cstheme="minorHAnsi"/>
          <w:b/>
          <w:sz w:val="28"/>
          <w:szCs w:val="28"/>
        </w:rPr>
        <w:t>Content of Application</w:t>
      </w:r>
    </w:p>
    <w:p w14:paraId="389988D2" w14:textId="77777777"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Please ensure:</w:t>
      </w:r>
    </w:p>
    <w:p w14:paraId="7522BF85" w14:textId="3192813E" w:rsidR="003F3266" w:rsidRPr="003D59BC" w:rsidRDefault="003F3266" w:rsidP="00CA5CC4">
      <w:pPr>
        <w:numPr>
          <w:ilvl w:val="0"/>
          <w:numId w:val="16"/>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sz w:val="28"/>
          <w:szCs w:val="28"/>
        </w:rPr>
        <w:t>The proposal clearly addresses the goals and objectives of this funding opportunity</w:t>
      </w:r>
      <w:r w:rsidR="007E4BA5" w:rsidRPr="003D59BC">
        <w:rPr>
          <w:rFonts w:eastAsia="Times New Roman" w:cstheme="minorHAnsi"/>
          <w:sz w:val="28"/>
          <w:szCs w:val="28"/>
        </w:rPr>
        <w:t>.</w:t>
      </w:r>
    </w:p>
    <w:p w14:paraId="511A4C59" w14:textId="5C750149" w:rsidR="003F3266" w:rsidRPr="003D59BC" w:rsidRDefault="003F3266" w:rsidP="00CA5CC4">
      <w:pPr>
        <w:numPr>
          <w:ilvl w:val="0"/>
          <w:numId w:val="16"/>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sz w:val="28"/>
          <w:szCs w:val="28"/>
        </w:rPr>
        <w:t>All documents are in English</w:t>
      </w:r>
      <w:r w:rsidR="007E4BA5" w:rsidRPr="003D59BC">
        <w:rPr>
          <w:rFonts w:eastAsia="Times New Roman" w:cstheme="minorHAnsi"/>
          <w:sz w:val="28"/>
          <w:szCs w:val="28"/>
        </w:rPr>
        <w:t>.</w:t>
      </w:r>
    </w:p>
    <w:p w14:paraId="78EFD60F" w14:textId="0FBF3E97" w:rsidR="003F3266" w:rsidRPr="003D59BC" w:rsidRDefault="003F3266" w:rsidP="00CA5CC4">
      <w:pPr>
        <w:numPr>
          <w:ilvl w:val="0"/>
          <w:numId w:val="16"/>
        </w:numPr>
        <w:shd w:val="clear" w:color="auto" w:fill="FFFFFF"/>
        <w:tabs>
          <w:tab w:val="clear" w:pos="720"/>
          <w:tab w:val="num" w:pos="1080"/>
        </w:tabs>
        <w:spacing w:after="0" w:line="240" w:lineRule="auto"/>
        <w:ind w:left="360" w:firstLine="360"/>
        <w:textAlignment w:val="baseline"/>
        <w:rPr>
          <w:rFonts w:eastAsia="Times New Roman" w:cstheme="minorHAnsi"/>
          <w:sz w:val="28"/>
          <w:szCs w:val="28"/>
        </w:rPr>
      </w:pPr>
      <w:r w:rsidRPr="003D59BC">
        <w:rPr>
          <w:rFonts w:eastAsia="Times New Roman" w:cstheme="minorHAnsi"/>
          <w:sz w:val="28"/>
          <w:szCs w:val="28"/>
        </w:rPr>
        <w:t>All budgets are in U.S. dollars</w:t>
      </w:r>
      <w:r w:rsidR="007E4BA5" w:rsidRPr="003D59BC">
        <w:rPr>
          <w:rFonts w:eastAsia="Times New Roman" w:cstheme="minorHAnsi"/>
          <w:sz w:val="28"/>
          <w:szCs w:val="28"/>
        </w:rPr>
        <w:t>.</w:t>
      </w:r>
    </w:p>
    <w:p w14:paraId="23F3F496" w14:textId="36D0DE01" w:rsidR="003F3266" w:rsidRPr="003D59BC" w:rsidRDefault="003F3266" w:rsidP="00CA5CC4">
      <w:pPr>
        <w:numPr>
          <w:ilvl w:val="0"/>
          <w:numId w:val="16"/>
        </w:numPr>
        <w:shd w:val="clear" w:color="auto" w:fill="FFFFFF"/>
        <w:tabs>
          <w:tab w:val="clear" w:pos="720"/>
          <w:tab w:val="num" w:pos="1080"/>
        </w:tabs>
        <w:spacing w:after="0" w:line="240" w:lineRule="auto"/>
        <w:ind w:left="360" w:firstLine="360"/>
        <w:textAlignment w:val="baseline"/>
        <w:rPr>
          <w:rFonts w:eastAsia="Times New Roman" w:cstheme="minorHAnsi"/>
          <w:sz w:val="28"/>
          <w:szCs w:val="28"/>
        </w:rPr>
      </w:pPr>
      <w:r w:rsidRPr="003D59BC">
        <w:rPr>
          <w:rFonts w:eastAsia="Times New Roman" w:cstheme="minorHAnsi"/>
          <w:sz w:val="28"/>
          <w:szCs w:val="28"/>
        </w:rPr>
        <w:t>All pages are numbered</w:t>
      </w:r>
      <w:r w:rsidR="007E4BA5" w:rsidRPr="003D59BC">
        <w:rPr>
          <w:rFonts w:eastAsia="Times New Roman" w:cstheme="minorHAnsi"/>
          <w:sz w:val="28"/>
          <w:szCs w:val="28"/>
        </w:rPr>
        <w:t>.</w:t>
      </w:r>
    </w:p>
    <w:p w14:paraId="60FAF123" w14:textId="77777777" w:rsidR="003F3266" w:rsidRPr="003D59BC" w:rsidRDefault="003F3266" w:rsidP="00CA5CC4">
      <w:pPr>
        <w:numPr>
          <w:ilvl w:val="0"/>
          <w:numId w:val="16"/>
        </w:numPr>
        <w:shd w:val="clear" w:color="auto" w:fill="FFFFFF"/>
        <w:tabs>
          <w:tab w:val="clear" w:pos="720"/>
          <w:tab w:val="num" w:pos="1080"/>
        </w:tabs>
        <w:spacing w:after="0" w:line="240" w:lineRule="auto"/>
        <w:ind w:left="360" w:firstLine="360"/>
        <w:textAlignment w:val="baseline"/>
        <w:rPr>
          <w:rFonts w:eastAsia="Times New Roman" w:cstheme="minorHAnsi"/>
          <w:sz w:val="28"/>
          <w:szCs w:val="28"/>
        </w:rPr>
      </w:pPr>
      <w:r w:rsidRPr="003D59BC">
        <w:rPr>
          <w:rFonts w:eastAsia="Times New Roman" w:cstheme="minorHAnsi"/>
          <w:sz w:val="28"/>
          <w:szCs w:val="28"/>
        </w:rPr>
        <w:t>All documents are formatted to 8 ½ x 11 paper, and</w:t>
      </w:r>
    </w:p>
    <w:p w14:paraId="1601B2F8" w14:textId="3AAA6697" w:rsidR="003F3266" w:rsidRPr="003D59BC" w:rsidRDefault="003F3266" w:rsidP="0D973E97">
      <w:pPr>
        <w:numPr>
          <w:ilvl w:val="0"/>
          <w:numId w:val="16"/>
        </w:numPr>
        <w:shd w:val="clear" w:color="auto" w:fill="FFFFFF" w:themeFill="background1"/>
        <w:tabs>
          <w:tab w:val="clear" w:pos="720"/>
          <w:tab w:val="num" w:pos="1080"/>
        </w:tabs>
        <w:spacing w:after="0" w:line="240" w:lineRule="auto"/>
        <w:ind w:left="360" w:firstLine="360"/>
        <w:textAlignment w:val="baseline"/>
        <w:rPr>
          <w:rFonts w:eastAsia="Times New Roman" w:cstheme="minorHAnsi"/>
          <w:sz w:val="28"/>
          <w:szCs w:val="28"/>
        </w:rPr>
      </w:pPr>
      <w:r w:rsidRPr="003D59BC">
        <w:rPr>
          <w:rFonts w:eastAsia="Times New Roman" w:cstheme="minorHAnsi"/>
          <w:sz w:val="28"/>
          <w:szCs w:val="28"/>
        </w:rPr>
        <w:t xml:space="preserve">All Microsoft Word documents are single-spaced, 12 point </w:t>
      </w:r>
      <w:r w:rsidR="79216D5E" w:rsidRPr="003D59BC">
        <w:rPr>
          <w:rFonts w:eastAsia="Times New Roman" w:cstheme="minorHAnsi"/>
          <w:sz w:val="28"/>
          <w:szCs w:val="28"/>
        </w:rPr>
        <w:t>Calibri</w:t>
      </w:r>
      <w:r w:rsidRPr="003D59BC">
        <w:rPr>
          <w:rFonts w:eastAsia="Times New Roman" w:cstheme="minorHAnsi"/>
          <w:sz w:val="28"/>
          <w:szCs w:val="28"/>
        </w:rPr>
        <w:t xml:space="preserve"> font, with a minimum of 1-inch margins.</w:t>
      </w:r>
    </w:p>
    <w:p w14:paraId="5A3B931B" w14:textId="77777777"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p>
    <w:p w14:paraId="3A8769CC" w14:textId="567C8CB8"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xml:space="preserve">The following documents are </w:t>
      </w:r>
      <w:r w:rsidRPr="003D59BC">
        <w:rPr>
          <w:rFonts w:eastAsia="Times New Roman" w:cstheme="minorHAnsi"/>
          <w:b/>
          <w:sz w:val="28"/>
          <w:szCs w:val="28"/>
          <w:u w:val="single"/>
        </w:rPr>
        <w:t>required</w:t>
      </w:r>
      <w:r w:rsidRPr="003D59BC">
        <w:rPr>
          <w:rFonts w:eastAsia="Times New Roman" w:cstheme="minorHAnsi"/>
          <w:sz w:val="28"/>
          <w:szCs w:val="28"/>
        </w:rPr>
        <w:t>:</w:t>
      </w:r>
      <w:r w:rsidR="00175026" w:rsidRPr="003D59BC">
        <w:rPr>
          <w:rFonts w:eastAsia="Times New Roman" w:cstheme="minorHAnsi"/>
          <w:sz w:val="28"/>
          <w:szCs w:val="28"/>
        </w:rPr>
        <w:t xml:space="preserve">  </w:t>
      </w:r>
    </w:p>
    <w:p w14:paraId="032F5EA2" w14:textId="77777777" w:rsidR="00C64631" w:rsidRPr="003D59BC" w:rsidRDefault="00C64631" w:rsidP="00CA5CC4">
      <w:pPr>
        <w:shd w:val="clear" w:color="auto" w:fill="FFFFFF"/>
        <w:spacing w:after="0" w:line="240" w:lineRule="auto"/>
        <w:ind w:left="360"/>
        <w:textAlignment w:val="baseline"/>
        <w:rPr>
          <w:rFonts w:eastAsia="Times New Roman" w:cstheme="minorHAnsi"/>
          <w:b/>
          <w:bCs/>
          <w:color w:val="333333"/>
          <w:sz w:val="28"/>
          <w:szCs w:val="28"/>
          <w:bdr w:val="none" w:sz="0" w:space="0" w:color="auto" w:frame="1"/>
        </w:rPr>
      </w:pPr>
    </w:p>
    <w:p w14:paraId="77F27BAA" w14:textId="77777777" w:rsidR="003F3266" w:rsidRPr="003D59BC" w:rsidRDefault="003F3266" w:rsidP="00CA5CC4">
      <w:pPr>
        <w:shd w:val="clear" w:color="auto" w:fill="FFFFFF"/>
        <w:spacing w:after="0" w:line="240" w:lineRule="auto"/>
        <w:ind w:left="360"/>
        <w:textAlignment w:val="baseline"/>
        <w:rPr>
          <w:rFonts w:eastAsia="Times New Roman" w:cstheme="minorHAnsi"/>
          <w:b/>
          <w:bCs/>
          <w:sz w:val="28"/>
          <w:szCs w:val="28"/>
          <w:bdr w:val="none" w:sz="0" w:space="0" w:color="auto" w:frame="1"/>
        </w:rPr>
      </w:pPr>
      <w:r w:rsidRPr="003D59BC">
        <w:rPr>
          <w:rFonts w:eastAsia="Times New Roman" w:cstheme="minorHAnsi"/>
          <w:b/>
          <w:bCs/>
          <w:sz w:val="28"/>
          <w:szCs w:val="28"/>
          <w:bdr w:val="none" w:sz="0" w:space="0" w:color="auto" w:frame="1"/>
        </w:rPr>
        <w:t>1. Mandatory application forms</w:t>
      </w:r>
    </w:p>
    <w:p w14:paraId="2C7F30AE" w14:textId="07E9961E" w:rsidR="003F3266" w:rsidRPr="003D59BC" w:rsidRDefault="003F3266" w:rsidP="00164C37">
      <w:pPr>
        <w:pStyle w:val="ListParagraph"/>
        <w:shd w:val="clear" w:color="auto" w:fill="FFFFFF"/>
        <w:tabs>
          <w:tab w:val="left" w:pos="2160"/>
        </w:tabs>
        <w:spacing w:after="0" w:line="240" w:lineRule="auto"/>
        <w:ind w:left="1080"/>
        <w:textAlignment w:val="baseline"/>
        <w:rPr>
          <w:rFonts w:eastAsia="Times New Roman" w:cstheme="minorHAnsi"/>
          <w:color w:val="FF0000"/>
          <w:sz w:val="28"/>
          <w:szCs w:val="28"/>
        </w:rPr>
      </w:pPr>
      <w:r w:rsidRPr="003D59BC">
        <w:rPr>
          <w:rFonts w:eastAsia="Times New Roman" w:cstheme="minorHAnsi"/>
          <w:b/>
          <w:bCs/>
          <w:color w:val="000000" w:themeColor="text1"/>
          <w:sz w:val="28"/>
          <w:szCs w:val="28"/>
          <w:bdr w:val="none" w:sz="0" w:space="0" w:color="auto" w:frame="1"/>
        </w:rPr>
        <w:t>SF-424 </w:t>
      </w:r>
      <w:r w:rsidRPr="003D59BC">
        <w:rPr>
          <w:rFonts w:eastAsia="Times New Roman" w:cstheme="minorHAnsi"/>
          <w:b/>
          <w:bCs/>
          <w:i/>
          <w:iCs/>
          <w:color w:val="000000" w:themeColor="text1"/>
          <w:sz w:val="28"/>
          <w:szCs w:val="28"/>
          <w:bdr w:val="none" w:sz="0" w:space="0" w:color="auto" w:frame="1"/>
        </w:rPr>
        <w:t>(Application for Federal Assistance – organizations)</w:t>
      </w:r>
      <w:r w:rsidRPr="003D59BC">
        <w:rPr>
          <w:rFonts w:eastAsia="Times New Roman" w:cstheme="minorHAnsi"/>
          <w:b/>
          <w:bCs/>
          <w:color w:val="000000" w:themeColor="text1"/>
          <w:sz w:val="28"/>
          <w:szCs w:val="28"/>
        </w:rPr>
        <w:t> </w:t>
      </w:r>
      <w:r w:rsidR="000F3123" w:rsidRPr="003D59BC">
        <w:rPr>
          <w:rFonts w:eastAsia="Times New Roman" w:cstheme="minorHAnsi"/>
          <w:b/>
          <w:bCs/>
          <w:color w:val="000000" w:themeColor="text1"/>
          <w:sz w:val="28"/>
          <w:szCs w:val="28"/>
        </w:rPr>
        <w:t xml:space="preserve"> </w:t>
      </w:r>
      <w:r w:rsidRPr="003D59BC">
        <w:rPr>
          <w:rFonts w:eastAsia="Times New Roman" w:cstheme="minorHAnsi"/>
          <w:b/>
          <w:bCs/>
          <w:sz w:val="28"/>
          <w:szCs w:val="28"/>
        </w:rPr>
        <w:t>at</w:t>
      </w:r>
      <w:r w:rsidRPr="003D59BC">
        <w:rPr>
          <w:rFonts w:eastAsia="Times New Roman" w:cstheme="minorHAnsi"/>
          <w:sz w:val="28"/>
          <w:szCs w:val="28"/>
        </w:rPr>
        <w:t> </w:t>
      </w:r>
      <w:hyperlink r:id="rId17" w:history="1">
        <w:r w:rsidR="00D13E7D" w:rsidRPr="003D59BC">
          <w:rPr>
            <w:rStyle w:val="Hyperlink"/>
            <w:rFonts w:eastAsia="Times New Roman" w:cstheme="minorHAnsi"/>
            <w:sz w:val="28"/>
            <w:szCs w:val="28"/>
          </w:rPr>
          <w:t>https://tj.usembassy.gov/education-culture/alumni/</w:t>
        </w:r>
      </w:hyperlink>
    </w:p>
    <w:p w14:paraId="227E82B7" w14:textId="77777777" w:rsidR="00164C37" w:rsidRPr="003D59BC" w:rsidRDefault="003F3266" w:rsidP="00164C37">
      <w:pPr>
        <w:pStyle w:val="ListParagraph"/>
        <w:shd w:val="clear" w:color="auto" w:fill="FFFFFF"/>
        <w:tabs>
          <w:tab w:val="left" w:pos="2160"/>
        </w:tabs>
        <w:spacing w:after="0" w:line="240" w:lineRule="auto"/>
        <w:ind w:left="1080"/>
        <w:textAlignment w:val="baseline"/>
        <w:rPr>
          <w:rFonts w:eastAsia="Times New Roman" w:cstheme="minorHAnsi"/>
          <w:color w:val="FF0000"/>
          <w:sz w:val="28"/>
          <w:szCs w:val="28"/>
        </w:rPr>
      </w:pPr>
      <w:r w:rsidRPr="003D59BC">
        <w:rPr>
          <w:rFonts w:eastAsia="Times New Roman" w:cstheme="minorHAnsi"/>
          <w:b/>
          <w:bCs/>
          <w:sz w:val="28"/>
          <w:szCs w:val="28"/>
          <w:bdr w:val="none" w:sz="0" w:space="0" w:color="auto" w:frame="1"/>
        </w:rPr>
        <w:t>SF</w:t>
      </w:r>
      <w:r w:rsidR="009C3034" w:rsidRPr="003D59BC">
        <w:rPr>
          <w:rFonts w:eastAsia="Times New Roman" w:cstheme="minorHAnsi"/>
          <w:b/>
          <w:bCs/>
          <w:sz w:val="28"/>
          <w:szCs w:val="28"/>
          <w:bdr w:val="none" w:sz="0" w:space="0" w:color="auto" w:frame="1"/>
        </w:rPr>
        <w:t>-</w:t>
      </w:r>
      <w:r w:rsidRPr="003D59BC">
        <w:rPr>
          <w:rFonts w:eastAsia="Times New Roman" w:cstheme="minorHAnsi"/>
          <w:b/>
          <w:bCs/>
          <w:sz w:val="28"/>
          <w:szCs w:val="28"/>
          <w:bdr w:val="none" w:sz="0" w:space="0" w:color="auto" w:frame="1"/>
        </w:rPr>
        <w:t>424A</w:t>
      </w:r>
      <w:r w:rsidRPr="003D59BC">
        <w:rPr>
          <w:rFonts w:eastAsia="Times New Roman" w:cstheme="minorHAnsi"/>
          <w:sz w:val="28"/>
          <w:szCs w:val="28"/>
        </w:rPr>
        <w:t> </w:t>
      </w:r>
      <w:r w:rsidRPr="003D59BC">
        <w:rPr>
          <w:rFonts w:eastAsia="Times New Roman" w:cstheme="minorHAnsi"/>
          <w:b/>
          <w:bCs/>
          <w:i/>
          <w:iCs/>
          <w:sz w:val="28"/>
          <w:szCs w:val="28"/>
          <w:bdr w:val="none" w:sz="0" w:space="0" w:color="auto" w:frame="1"/>
        </w:rPr>
        <w:t xml:space="preserve">(Budget Information for Non-Construction programs) at </w:t>
      </w:r>
      <w:hyperlink r:id="rId18" w:history="1">
        <w:r w:rsidR="00164C37" w:rsidRPr="003D59BC">
          <w:rPr>
            <w:rStyle w:val="Hyperlink"/>
            <w:rFonts w:eastAsia="Times New Roman" w:cstheme="minorHAnsi"/>
            <w:sz w:val="28"/>
            <w:szCs w:val="28"/>
          </w:rPr>
          <w:t>https://tj.usembassy.gov/education-culture/alumni/</w:t>
        </w:r>
      </w:hyperlink>
    </w:p>
    <w:p w14:paraId="14E35F8A" w14:textId="2FF6E11B" w:rsidR="00164C37" w:rsidRPr="003D59BC" w:rsidRDefault="003F3266" w:rsidP="00164C37">
      <w:pPr>
        <w:pStyle w:val="ListParagraph"/>
        <w:shd w:val="clear" w:color="auto" w:fill="FFFFFF"/>
        <w:tabs>
          <w:tab w:val="left" w:pos="216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SF</w:t>
      </w:r>
      <w:r w:rsidR="009C3034" w:rsidRPr="003D59BC">
        <w:rPr>
          <w:rFonts w:eastAsia="Times New Roman" w:cstheme="minorHAnsi"/>
          <w:b/>
          <w:bCs/>
          <w:sz w:val="28"/>
          <w:szCs w:val="28"/>
          <w:bdr w:val="none" w:sz="0" w:space="0" w:color="auto" w:frame="1"/>
        </w:rPr>
        <w:t>-</w:t>
      </w:r>
      <w:r w:rsidRPr="003D59BC">
        <w:rPr>
          <w:rFonts w:eastAsia="Times New Roman" w:cstheme="minorHAnsi"/>
          <w:b/>
          <w:bCs/>
          <w:sz w:val="28"/>
          <w:szCs w:val="28"/>
          <w:bdr w:val="none" w:sz="0" w:space="0" w:color="auto" w:frame="1"/>
        </w:rPr>
        <w:t>424B</w:t>
      </w:r>
      <w:r w:rsidRPr="003D59BC">
        <w:rPr>
          <w:rFonts w:eastAsia="Times New Roman" w:cstheme="minorHAnsi"/>
          <w:sz w:val="28"/>
          <w:szCs w:val="28"/>
        </w:rPr>
        <w:t> </w:t>
      </w:r>
      <w:r w:rsidRPr="003D59BC">
        <w:rPr>
          <w:rFonts w:eastAsia="Times New Roman" w:cstheme="minorHAnsi"/>
          <w:b/>
          <w:bCs/>
          <w:i/>
          <w:iCs/>
          <w:sz w:val="28"/>
          <w:szCs w:val="28"/>
          <w:bdr w:val="none" w:sz="0" w:space="0" w:color="auto" w:frame="1"/>
        </w:rPr>
        <w:t xml:space="preserve">(Assurances for Non-Construction programs) at </w:t>
      </w:r>
      <w:hyperlink r:id="rId19" w:history="1">
        <w:r w:rsidR="00164C37" w:rsidRPr="003D59BC">
          <w:rPr>
            <w:rStyle w:val="Hyperlink"/>
            <w:rFonts w:eastAsia="Times New Roman" w:cstheme="minorHAnsi"/>
            <w:sz w:val="28"/>
            <w:szCs w:val="28"/>
          </w:rPr>
          <w:t>https://tj.usembassy.gov/education-culture/alumni/</w:t>
        </w:r>
      </w:hyperlink>
      <w:r w:rsidR="00164C37" w:rsidRPr="003D59BC">
        <w:rPr>
          <w:rFonts w:eastAsia="Times New Roman" w:cstheme="minorHAnsi"/>
          <w:sz w:val="28"/>
          <w:szCs w:val="28"/>
        </w:rPr>
        <w:t xml:space="preserve">   </w:t>
      </w:r>
    </w:p>
    <w:p w14:paraId="2D269E27" w14:textId="394D3A93" w:rsidR="00C64631" w:rsidRPr="003D59BC" w:rsidRDefault="00C64631" w:rsidP="00164C37">
      <w:pPr>
        <w:pStyle w:val="ListParagraph"/>
        <w:shd w:val="clear" w:color="auto" w:fill="FFFFFF"/>
        <w:tabs>
          <w:tab w:val="left" w:pos="2160"/>
        </w:tabs>
        <w:spacing w:after="0" w:line="240" w:lineRule="auto"/>
        <w:ind w:left="1080"/>
        <w:textAlignment w:val="baseline"/>
        <w:rPr>
          <w:rFonts w:eastAsia="Times New Roman" w:cstheme="minorHAnsi"/>
          <w:sz w:val="28"/>
          <w:szCs w:val="28"/>
        </w:rPr>
      </w:pPr>
    </w:p>
    <w:p w14:paraId="62CCF975" w14:textId="274D20E4" w:rsidR="00C64631" w:rsidRPr="003D59BC" w:rsidRDefault="00C64631" w:rsidP="00C64631">
      <w:pPr>
        <w:pStyle w:val="ListParagraph"/>
        <w:shd w:val="clear" w:color="auto" w:fill="FFFFFF"/>
        <w:tabs>
          <w:tab w:val="left" w:pos="2160"/>
        </w:tabs>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All submissions must include the SF-424 Application for Federal Assistance and the SF-424A Budget Information—Non-Construction. These forms and the instructions for completing them are available at http://www.grants.gov/web/grants/forms.html under the heading “SF-424 Family.”  NOTE: The SF-424B is required only for those applicants who have not registered in SAM.gov.  An authorized signature by the applicant must be provided on this form.</w:t>
      </w:r>
    </w:p>
    <w:p w14:paraId="07AC5113" w14:textId="77777777" w:rsidR="003F3266" w:rsidRPr="003D59BC" w:rsidRDefault="003F3266" w:rsidP="00CA5CC4">
      <w:pPr>
        <w:shd w:val="clear" w:color="auto" w:fill="FFFFFF"/>
        <w:spacing w:after="0" w:line="240" w:lineRule="auto"/>
        <w:ind w:left="360"/>
        <w:textAlignment w:val="baseline"/>
        <w:rPr>
          <w:rFonts w:eastAsia="Times New Roman" w:cstheme="minorHAnsi"/>
          <w:color w:val="333333"/>
          <w:sz w:val="28"/>
          <w:szCs w:val="28"/>
        </w:rPr>
      </w:pPr>
    </w:p>
    <w:p w14:paraId="78AF00F1" w14:textId="77777777"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 xml:space="preserve">2. Summary </w:t>
      </w:r>
      <w:r w:rsidR="00175026" w:rsidRPr="003D59BC">
        <w:rPr>
          <w:rFonts w:eastAsia="Times New Roman" w:cstheme="minorHAnsi"/>
          <w:b/>
          <w:bCs/>
          <w:sz w:val="28"/>
          <w:szCs w:val="28"/>
          <w:bdr w:val="none" w:sz="0" w:space="0" w:color="auto" w:frame="1"/>
        </w:rPr>
        <w:t>Page</w:t>
      </w:r>
      <w:r w:rsidRPr="003D59BC">
        <w:rPr>
          <w:rFonts w:eastAsia="Times New Roman" w:cstheme="minorHAnsi"/>
          <w:b/>
          <w:bCs/>
          <w:sz w:val="28"/>
          <w:szCs w:val="28"/>
          <w:bdr w:val="none" w:sz="0" w:space="0" w:color="auto" w:frame="1"/>
        </w:rPr>
        <w:t>: </w:t>
      </w:r>
      <w:r w:rsidRPr="003D59BC">
        <w:rPr>
          <w:rFonts w:eastAsia="Times New Roman" w:cstheme="minorHAnsi"/>
          <w:sz w:val="28"/>
          <w:szCs w:val="28"/>
        </w:rPr>
        <w:t xml:space="preserve">Cover sheet stating the applicant name and organization, proposal date, </w:t>
      </w:r>
      <w:r w:rsidR="00B37DD1" w:rsidRPr="003D59BC">
        <w:rPr>
          <w:rFonts w:eastAsia="Times New Roman" w:cstheme="minorHAnsi"/>
          <w:sz w:val="28"/>
          <w:szCs w:val="28"/>
        </w:rPr>
        <w:t>program</w:t>
      </w:r>
      <w:r w:rsidRPr="003D59BC">
        <w:rPr>
          <w:rFonts w:eastAsia="Times New Roman" w:cstheme="minorHAnsi"/>
          <w:sz w:val="28"/>
          <w:szCs w:val="28"/>
        </w:rPr>
        <w:t xml:space="preserve"> title, </w:t>
      </w:r>
      <w:r w:rsidR="00B37DD1" w:rsidRPr="003D59BC">
        <w:rPr>
          <w:rFonts w:eastAsia="Times New Roman" w:cstheme="minorHAnsi"/>
          <w:sz w:val="28"/>
          <w:szCs w:val="28"/>
        </w:rPr>
        <w:t>program</w:t>
      </w:r>
      <w:r w:rsidRPr="003D59BC">
        <w:rPr>
          <w:rFonts w:eastAsia="Times New Roman" w:cstheme="minorHAnsi"/>
          <w:sz w:val="28"/>
          <w:szCs w:val="28"/>
        </w:rPr>
        <w:t xml:space="preserve"> period proposed start and end date, and brief purpose of the </w:t>
      </w:r>
      <w:r w:rsidR="00B37DD1" w:rsidRPr="003D59BC">
        <w:rPr>
          <w:rFonts w:eastAsia="Times New Roman" w:cstheme="minorHAnsi"/>
          <w:sz w:val="28"/>
          <w:szCs w:val="28"/>
        </w:rPr>
        <w:t>program</w:t>
      </w:r>
      <w:r w:rsidRPr="003D59BC">
        <w:rPr>
          <w:rFonts w:eastAsia="Times New Roman" w:cstheme="minorHAnsi"/>
          <w:sz w:val="28"/>
          <w:szCs w:val="28"/>
        </w:rPr>
        <w:t>.</w:t>
      </w:r>
    </w:p>
    <w:p w14:paraId="6CC422D9" w14:textId="77777777"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p>
    <w:p w14:paraId="3B79BE11" w14:textId="21C8C4A8"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lastRenderedPageBreak/>
        <w:t xml:space="preserve">3. Proposal </w:t>
      </w:r>
      <w:r w:rsidRPr="003D59BC">
        <w:rPr>
          <w:rFonts w:eastAsia="Times New Roman" w:cstheme="minorHAnsi"/>
          <w:b/>
          <w:bCs/>
          <w:color w:val="333333"/>
          <w:sz w:val="28"/>
          <w:szCs w:val="28"/>
          <w:bdr w:val="none" w:sz="0" w:space="0" w:color="auto" w:frame="1"/>
        </w:rPr>
        <w:t>(</w:t>
      </w:r>
      <w:r w:rsidR="0065279E" w:rsidRPr="003D59BC">
        <w:rPr>
          <w:rFonts w:eastAsia="Times New Roman" w:cstheme="minorHAnsi"/>
          <w:b/>
          <w:bCs/>
          <w:iCs/>
          <w:color w:val="000000" w:themeColor="text1"/>
          <w:sz w:val="28"/>
          <w:szCs w:val="28"/>
          <w:bdr w:val="none" w:sz="0" w:space="0" w:color="auto" w:frame="1"/>
        </w:rPr>
        <w:t>11</w:t>
      </w:r>
      <w:r w:rsidRPr="003D59BC">
        <w:rPr>
          <w:rFonts w:eastAsia="Times New Roman" w:cstheme="minorHAnsi"/>
          <w:b/>
          <w:bCs/>
          <w:i/>
          <w:color w:val="333333"/>
          <w:sz w:val="28"/>
          <w:szCs w:val="28"/>
          <w:bdr w:val="none" w:sz="0" w:space="0" w:color="auto" w:frame="1"/>
        </w:rPr>
        <w:t xml:space="preserve"> </w:t>
      </w:r>
      <w:r w:rsidRPr="003D59BC">
        <w:rPr>
          <w:rFonts w:eastAsia="Times New Roman" w:cstheme="minorHAnsi"/>
          <w:b/>
          <w:bCs/>
          <w:sz w:val="28"/>
          <w:szCs w:val="28"/>
          <w:bdr w:val="none" w:sz="0" w:space="0" w:color="auto" w:frame="1"/>
        </w:rPr>
        <w:t>pages maximum): </w:t>
      </w:r>
      <w:r w:rsidRPr="003D59BC">
        <w:rPr>
          <w:rFonts w:eastAsia="Times New Roman" w:cstheme="minorHAnsi"/>
          <w:sz w:val="28"/>
          <w:szCs w:val="28"/>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3D59BC" w:rsidRDefault="003F3266" w:rsidP="00CA5CC4">
      <w:pPr>
        <w:pStyle w:val="ListParagraph"/>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 xml:space="preserve">Proposal Summary: </w:t>
      </w:r>
      <w:r w:rsidRPr="003D59BC">
        <w:rPr>
          <w:rFonts w:eastAsia="Times New Roman" w:cstheme="minorHAnsi"/>
          <w:bCs/>
          <w:sz w:val="28"/>
          <w:szCs w:val="28"/>
          <w:bdr w:val="none" w:sz="0" w:space="0" w:color="auto" w:frame="1"/>
        </w:rPr>
        <w:t>Short</w:t>
      </w:r>
      <w:r w:rsidRPr="003D59BC">
        <w:rPr>
          <w:rFonts w:eastAsia="Times New Roman" w:cstheme="minorHAnsi"/>
          <w:sz w:val="28"/>
          <w:szCs w:val="28"/>
        </w:rPr>
        <w:t xml:space="preserve"> narrative that outlines the proposed </w:t>
      </w:r>
      <w:r w:rsidR="00B37DD1" w:rsidRPr="003D59BC">
        <w:rPr>
          <w:rFonts w:eastAsia="Times New Roman" w:cstheme="minorHAnsi"/>
          <w:sz w:val="28"/>
          <w:szCs w:val="28"/>
        </w:rPr>
        <w:t>program</w:t>
      </w:r>
      <w:r w:rsidRPr="003D59BC">
        <w:rPr>
          <w:rFonts w:eastAsia="Times New Roman" w:cstheme="minorHAnsi"/>
          <w:sz w:val="28"/>
          <w:szCs w:val="28"/>
        </w:rPr>
        <w:t xml:space="preserve">, including </w:t>
      </w:r>
      <w:r w:rsidR="00B37DD1" w:rsidRPr="003D59BC">
        <w:rPr>
          <w:rFonts w:eastAsia="Times New Roman" w:cstheme="minorHAnsi"/>
          <w:sz w:val="28"/>
          <w:szCs w:val="28"/>
        </w:rPr>
        <w:t>program</w:t>
      </w:r>
      <w:r w:rsidRPr="003D59BC">
        <w:rPr>
          <w:rFonts w:eastAsia="Times New Roman" w:cstheme="minorHAnsi"/>
          <w:sz w:val="28"/>
          <w:szCs w:val="28"/>
        </w:rPr>
        <w:t xml:space="preserve"> objectives and anticipated impact.</w:t>
      </w:r>
    </w:p>
    <w:p w14:paraId="0DE22FEC" w14:textId="2C9A1644" w:rsidR="003F3266" w:rsidRPr="003D59BC" w:rsidRDefault="003F3266"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Introduction to the Organization or Individual applying</w:t>
      </w:r>
      <w:r w:rsidRPr="003D59BC">
        <w:rPr>
          <w:rFonts w:eastAsia="Times New Roman" w:cstheme="minorHAnsi"/>
          <w:sz w:val="28"/>
          <w:szCs w:val="28"/>
        </w:rPr>
        <w:t xml:space="preserve">: A description of past and present operations, showing ability to carry out the </w:t>
      </w:r>
      <w:r w:rsidR="00B37DD1" w:rsidRPr="003D59BC">
        <w:rPr>
          <w:rFonts w:eastAsia="Times New Roman" w:cstheme="minorHAnsi"/>
          <w:sz w:val="28"/>
          <w:szCs w:val="28"/>
        </w:rPr>
        <w:t>program</w:t>
      </w:r>
      <w:r w:rsidRPr="003D59BC">
        <w:rPr>
          <w:rFonts w:eastAsia="Times New Roman" w:cstheme="minorHAnsi"/>
          <w:sz w:val="28"/>
          <w:szCs w:val="28"/>
        </w:rPr>
        <w:t>, including information on all previous grants from the U.S. Embassy and/or U.S. government agencies.</w:t>
      </w:r>
      <w:r w:rsidR="00C64631" w:rsidRPr="003D59BC">
        <w:rPr>
          <w:rFonts w:eastAsia="Times New Roman" w:cstheme="minorHAnsi"/>
          <w:sz w:val="28"/>
          <w:szCs w:val="28"/>
        </w:rPr>
        <w:t xml:space="preserve"> You may use the attached Applicant Organization Information Survey form to provide this information (Attachment </w:t>
      </w:r>
      <w:r w:rsidR="00D517D8" w:rsidRPr="003D59BC">
        <w:rPr>
          <w:rFonts w:eastAsia="Times New Roman" w:cstheme="minorHAnsi"/>
          <w:sz w:val="28"/>
          <w:szCs w:val="28"/>
        </w:rPr>
        <w:t>4</w:t>
      </w:r>
      <w:r w:rsidR="00C64631" w:rsidRPr="003D59BC">
        <w:rPr>
          <w:rFonts w:eastAsia="Times New Roman" w:cstheme="minorHAnsi"/>
          <w:sz w:val="28"/>
          <w:szCs w:val="28"/>
        </w:rPr>
        <w:t xml:space="preserve">).  </w:t>
      </w:r>
    </w:p>
    <w:p w14:paraId="39552F73" w14:textId="77777777" w:rsidR="003F3266" w:rsidRPr="003D59BC" w:rsidRDefault="003F3266"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 xml:space="preserve">Problem Statement: </w:t>
      </w:r>
      <w:r w:rsidRPr="003D59BC">
        <w:rPr>
          <w:rFonts w:eastAsia="Times New Roman" w:cstheme="minorHAnsi"/>
          <w:sz w:val="28"/>
          <w:szCs w:val="28"/>
        </w:rPr>
        <w:t xml:space="preserve">Clear, concise and well-supported statement of the problem to be addressed and why the proposed </w:t>
      </w:r>
      <w:r w:rsidR="00B37DD1" w:rsidRPr="003D59BC">
        <w:rPr>
          <w:rFonts w:eastAsia="Times New Roman" w:cstheme="minorHAnsi"/>
          <w:sz w:val="28"/>
          <w:szCs w:val="28"/>
        </w:rPr>
        <w:t>program</w:t>
      </w:r>
      <w:r w:rsidRPr="003D59BC">
        <w:rPr>
          <w:rFonts w:eastAsia="Times New Roman" w:cstheme="minorHAnsi"/>
          <w:sz w:val="28"/>
          <w:szCs w:val="28"/>
        </w:rPr>
        <w:t xml:space="preserve"> is needed</w:t>
      </w:r>
    </w:p>
    <w:p w14:paraId="140A29E5" w14:textId="77777777" w:rsidR="003F3266" w:rsidRPr="003D59BC" w:rsidRDefault="00B37DD1"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Program</w:t>
      </w:r>
      <w:r w:rsidR="003F3266" w:rsidRPr="003D59BC">
        <w:rPr>
          <w:rFonts w:eastAsia="Times New Roman" w:cstheme="minorHAnsi"/>
          <w:b/>
          <w:bCs/>
          <w:sz w:val="28"/>
          <w:szCs w:val="28"/>
          <w:bdr w:val="none" w:sz="0" w:space="0" w:color="auto" w:frame="1"/>
        </w:rPr>
        <w:t xml:space="preserve"> Goals and Objectives:  </w:t>
      </w:r>
      <w:r w:rsidR="003F3266" w:rsidRPr="003D59BC">
        <w:rPr>
          <w:rFonts w:eastAsia="Times New Roman" w:cstheme="minorHAnsi"/>
          <w:sz w:val="28"/>
          <w:szCs w:val="28"/>
        </w:rPr>
        <w:t xml:space="preserve">The “goals” describe what the </w:t>
      </w:r>
      <w:r w:rsidRPr="003D59BC">
        <w:rPr>
          <w:rFonts w:eastAsia="Times New Roman" w:cstheme="minorHAnsi"/>
          <w:sz w:val="28"/>
          <w:szCs w:val="28"/>
        </w:rPr>
        <w:t>program</w:t>
      </w:r>
      <w:r w:rsidR="003F3266" w:rsidRPr="003D59BC">
        <w:rPr>
          <w:rFonts w:eastAsia="Times New Roman" w:cstheme="minorHAnsi"/>
          <w:sz w:val="28"/>
          <w:szCs w:val="28"/>
        </w:rPr>
        <w:t xml:space="preserve"> is intended to achieve.  The “objectives” refer to the intermediate accomplishments on the way to the goals. These should be achievable and measurable.</w:t>
      </w:r>
    </w:p>
    <w:p w14:paraId="64F5E4DF" w14:textId="77777777" w:rsidR="003F3266" w:rsidRPr="003D59BC" w:rsidRDefault="00B37DD1"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Program</w:t>
      </w:r>
      <w:r w:rsidR="003F3266" w:rsidRPr="003D59BC">
        <w:rPr>
          <w:rFonts w:eastAsia="Times New Roman" w:cstheme="minorHAnsi"/>
          <w:b/>
          <w:bCs/>
          <w:sz w:val="28"/>
          <w:szCs w:val="28"/>
          <w:bdr w:val="none" w:sz="0" w:space="0" w:color="auto" w:frame="1"/>
        </w:rPr>
        <w:t xml:space="preserve"> Activities</w:t>
      </w:r>
      <w:r w:rsidR="003F3266" w:rsidRPr="003D59BC">
        <w:rPr>
          <w:rFonts w:eastAsia="Times New Roman" w:cstheme="minorHAnsi"/>
          <w:sz w:val="28"/>
          <w:szCs w:val="28"/>
        </w:rPr>
        <w:t xml:space="preserve">: Describe the </w:t>
      </w:r>
      <w:r w:rsidRPr="003D59BC">
        <w:rPr>
          <w:rFonts w:eastAsia="Times New Roman" w:cstheme="minorHAnsi"/>
          <w:sz w:val="28"/>
          <w:szCs w:val="28"/>
        </w:rPr>
        <w:t>program</w:t>
      </w:r>
      <w:r w:rsidR="003F3266" w:rsidRPr="003D59BC">
        <w:rPr>
          <w:rFonts w:eastAsia="Times New Roman" w:cstheme="minorHAnsi"/>
          <w:sz w:val="28"/>
          <w:szCs w:val="28"/>
        </w:rPr>
        <w:t xml:space="preserve"> activities and how they will help achieve the objectives. </w:t>
      </w:r>
    </w:p>
    <w:p w14:paraId="485A1F12" w14:textId="77777777" w:rsidR="003F3266" w:rsidRPr="003D59BC" w:rsidRDefault="003F3266"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Program Methods and Design</w:t>
      </w:r>
      <w:r w:rsidRPr="003D59BC">
        <w:rPr>
          <w:rFonts w:eastAsia="Times New Roman" w:cstheme="minorHAnsi"/>
          <w:sz w:val="28"/>
          <w:szCs w:val="28"/>
        </w:rPr>
        <w:t xml:space="preserve">: A description of how the </w:t>
      </w:r>
      <w:r w:rsidR="00B37DD1" w:rsidRPr="003D59BC">
        <w:rPr>
          <w:rFonts w:eastAsia="Times New Roman" w:cstheme="minorHAnsi"/>
          <w:sz w:val="28"/>
          <w:szCs w:val="28"/>
        </w:rPr>
        <w:t>program</w:t>
      </w:r>
      <w:r w:rsidRPr="003D59BC">
        <w:rPr>
          <w:rFonts w:eastAsia="Times New Roman" w:cstheme="minorHAnsi"/>
          <w:sz w:val="28"/>
          <w:szCs w:val="28"/>
        </w:rPr>
        <w:t xml:space="preserve"> is expected to work to solve the stated problem and achieve the goal. </w:t>
      </w:r>
      <w:r w:rsidR="00183ED4" w:rsidRPr="003D59BC">
        <w:rPr>
          <w:rFonts w:eastAsia="Times New Roman" w:cstheme="minorHAnsi"/>
          <w:sz w:val="28"/>
          <w:szCs w:val="28"/>
        </w:rPr>
        <w:t xml:space="preserve"> Include a logic model as appropriate. </w:t>
      </w:r>
    </w:p>
    <w:p w14:paraId="4466CA22" w14:textId="77777777" w:rsidR="003F3266" w:rsidRPr="003D59BC" w:rsidRDefault="003F3266"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 xml:space="preserve">Proposed </w:t>
      </w:r>
      <w:r w:rsidR="00B37DD1" w:rsidRPr="003D59BC">
        <w:rPr>
          <w:rFonts w:eastAsia="Times New Roman" w:cstheme="minorHAnsi"/>
          <w:b/>
          <w:bCs/>
          <w:sz w:val="28"/>
          <w:szCs w:val="28"/>
          <w:bdr w:val="none" w:sz="0" w:space="0" w:color="auto" w:frame="1"/>
        </w:rPr>
        <w:t>Program</w:t>
      </w:r>
      <w:r w:rsidRPr="003D59BC">
        <w:rPr>
          <w:rFonts w:eastAsia="Times New Roman" w:cstheme="minorHAnsi"/>
          <w:b/>
          <w:bCs/>
          <w:sz w:val="28"/>
          <w:szCs w:val="28"/>
          <w:bdr w:val="none" w:sz="0" w:space="0" w:color="auto" w:frame="1"/>
        </w:rPr>
        <w:t xml:space="preserve"> Schedule</w:t>
      </w:r>
      <w:r w:rsidR="00183ED4" w:rsidRPr="003D59BC">
        <w:rPr>
          <w:rFonts w:eastAsia="Times New Roman" w:cstheme="minorHAnsi"/>
          <w:b/>
          <w:bCs/>
          <w:sz w:val="28"/>
          <w:szCs w:val="28"/>
          <w:bdr w:val="none" w:sz="0" w:space="0" w:color="auto" w:frame="1"/>
        </w:rPr>
        <w:t xml:space="preserve"> and Timeline</w:t>
      </w:r>
      <w:r w:rsidRPr="003D59BC">
        <w:rPr>
          <w:rFonts w:eastAsia="Times New Roman" w:cstheme="minorHAnsi"/>
          <w:b/>
          <w:bCs/>
          <w:sz w:val="28"/>
          <w:szCs w:val="28"/>
          <w:bdr w:val="none" w:sz="0" w:space="0" w:color="auto" w:frame="1"/>
        </w:rPr>
        <w:t xml:space="preserve">:  </w:t>
      </w:r>
      <w:r w:rsidRPr="003D59BC">
        <w:rPr>
          <w:rFonts w:eastAsia="Times New Roman" w:cstheme="minorHAnsi"/>
          <w:sz w:val="28"/>
          <w:szCs w:val="28"/>
        </w:rPr>
        <w:t xml:space="preserve">The proposed timeline for the </w:t>
      </w:r>
      <w:r w:rsidR="00B37DD1" w:rsidRPr="003D59BC">
        <w:rPr>
          <w:rFonts w:eastAsia="Times New Roman" w:cstheme="minorHAnsi"/>
          <w:sz w:val="28"/>
          <w:szCs w:val="28"/>
        </w:rPr>
        <w:t>program</w:t>
      </w:r>
      <w:r w:rsidRPr="003D59BC">
        <w:rPr>
          <w:rFonts w:eastAsia="Times New Roman" w:cstheme="minorHAnsi"/>
          <w:sz w:val="28"/>
          <w:szCs w:val="28"/>
        </w:rPr>
        <w:t xml:space="preserve"> activities.  Include the dates, times, and locations of planned activities and events.</w:t>
      </w:r>
    </w:p>
    <w:p w14:paraId="366556F7" w14:textId="77777777" w:rsidR="003F3266" w:rsidRPr="003D59BC" w:rsidRDefault="003F3266"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Key Personnel: </w:t>
      </w:r>
      <w:r w:rsidRPr="003D59BC">
        <w:rPr>
          <w:rFonts w:eastAsia="Times New Roman" w:cstheme="minorHAnsi"/>
          <w:sz w:val="28"/>
          <w:szCs w:val="28"/>
        </w:rPr>
        <w:t xml:space="preserve">Names, titles, roles and experience/qualifications of key personnel involved in the </w:t>
      </w:r>
      <w:r w:rsidR="00B37DD1" w:rsidRPr="003D59BC">
        <w:rPr>
          <w:rFonts w:eastAsia="Times New Roman" w:cstheme="minorHAnsi"/>
          <w:sz w:val="28"/>
          <w:szCs w:val="28"/>
        </w:rPr>
        <w:t>program</w:t>
      </w:r>
      <w:r w:rsidRPr="003D59BC">
        <w:rPr>
          <w:rFonts w:eastAsia="Times New Roman" w:cstheme="minorHAnsi"/>
          <w:sz w:val="28"/>
          <w:szCs w:val="28"/>
        </w:rPr>
        <w:t xml:space="preserve">.  What proportion of their time will be used in support of this </w:t>
      </w:r>
      <w:r w:rsidR="00B37DD1" w:rsidRPr="003D59BC">
        <w:rPr>
          <w:rFonts w:eastAsia="Times New Roman" w:cstheme="minorHAnsi"/>
          <w:sz w:val="28"/>
          <w:szCs w:val="28"/>
        </w:rPr>
        <w:t>program</w:t>
      </w:r>
      <w:r w:rsidRPr="003D59BC">
        <w:rPr>
          <w:rFonts w:eastAsia="Times New Roman" w:cstheme="minorHAnsi"/>
          <w:sz w:val="28"/>
          <w:szCs w:val="28"/>
        </w:rPr>
        <w:t xml:space="preserve">?  </w:t>
      </w:r>
    </w:p>
    <w:p w14:paraId="68C608AF" w14:textId="67F51788" w:rsidR="003F3266" w:rsidRPr="003D59BC" w:rsidRDefault="00B37DD1"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Program</w:t>
      </w:r>
      <w:r w:rsidR="003F3266" w:rsidRPr="003D59BC">
        <w:rPr>
          <w:rFonts w:eastAsia="Times New Roman" w:cstheme="minorHAnsi"/>
          <w:b/>
          <w:bCs/>
          <w:sz w:val="28"/>
          <w:szCs w:val="28"/>
          <w:bdr w:val="none" w:sz="0" w:space="0" w:color="auto" w:frame="1"/>
        </w:rPr>
        <w:t xml:space="preserve"> Partners:</w:t>
      </w:r>
      <w:r w:rsidR="003F3266" w:rsidRPr="003D59BC">
        <w:rPr>
          <w:rFonts w:eastAsia="Times New Roman" w:cstheme="minorHAnsi"/>
          <w:sz w:val="28"/>
          <w:szCs w:val="28"/>
        </w:rPr>
        <w:t xml:space="preserve">  List the names and type of involvement of key partner organizations and sub-awardees.</w:t>
      </w:r>
    </w:p>
    <w:p w14:paraId="4094B5B7" w14:textId="1CDF6017" w:rsidR="00DF5CBF" w:rsidRPr="003D59BC" w:rsidRDefault="00DF5CBF" w:rsidP="00CA5CC4">
      <w:pPr>
        <w:numPr>
          <w:ilvl w:val="0"/>
          <w:numId w:val="32"/>
        </w:numPr>
        <w:shd w:val="clear" w:color="auto" w:fill="FFFFFF"/>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rPr>
        <w:t>Diversity, Equity, Inclusion and Accessibility (DEIA) Plan:</w:t>
      </w:r>
      <w:r w:rsidRPr="003D59BC">
        <w:rPr>
          <w:rFonts w:eastAsia="Times New Roman" w:cstheme="minorHAnsi"/>
          <w:sz w:val="28"/>
          <w:szCs w:val="28"/>
        </w:rPr>
        <w:t>.</w:t>
      </w:r>
      <w:r w:rsidR="00C64631" w:rsidRPr="003D59BC">
        <w:rPr>
          <w:rFonts w:eastAsia="Times New Roman" w:cstheme="minorHAnsi"/>
          <w:sz w:val="28"/>
          <w:szCs w:val="28"/>
        </w:rPr>
        <w:t xml:space="preserve"> A description of how the applicant plans on incorporating principles of Diversity, Equity, Inclusion, and Accessibility (DEIA) and engaging underserved communities in their program’s administration, design, and implementation. For more information, please reference section F. Federal Award Administration Information.</w:t>
      </w:r>
    </w:p>
    <w:p w14:paraId="62A53615" w14:textId="541EB32D" w:rsidR="00C64631" w:rsidRPr="003D59BC" w:rsidRDefault="003F3266" w:rsidP="66182F55">
      <w:pPr>
        <w:numPr>
          <w:ilvl w:val="0"/>
          <w:numId w:val="32"/>
        </w:numPr>
        <w:shd w:val="clear" w:color="auto" w:fill="FFFFFF" w:themeFill="background1"/>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lastRenderedPageBreak/>
        <w:t>Future Funding or Sustainability</w:t>
      </w:r>
      <w:r w:rsidRPr="003D59BC">
        <w:rPr>
          <w:rFonts w:eastAsia="Times New Roman" w:cstheme="minorHAnsi"/>
          <w:sz w:val="28"/>
          <w:szCs w:val="28"/>
        </w:rPr>
        <w:t> Applicant’s plan for continuing the program beyond the grant period, or the availability of other resources, if applicable</w:t>
      </w:r>
      <w:r w:rsidR="00C64631" w:rsidRPr="003D59BC">
        <w:rPr>
          <w:rFonts w:eastAsia="Times New Roman" w:cstheme="minorHAnsi"/>
          <w:sz w:val="28"/>
          <w:szCs w:val="28"/>
        </w:rPr>
        <w:t xml:space="preserve">. </w:t>
      </w:r>
    </w:p>
    <w:p w14:paraId="50C950D5" w14:textId="541EB32D" w:rsidR="00C64631" w:rsidRPr="003D59BC" w:rsidRDefault="00C64631" w:rsidP="66182F55">
      <w:pPr>
        <w:numPr>
          <w:ilvl w:val="0"/>
          <w:numId w:val="32"/>
        </w:numPr>
        <w:shd w:val="clear" w:color="auto" w:fill="FFFFFF" w:themeFill="background1"/>
        <w:tabs>
          <w:tab w:val="clear" w:pos="720"/>
          <w:tab w:val="num" w:pos="1080"/>
        </w:tabs>
        <w:spacing w:after="0" w:line="240" w:lineRule="auto"/>
        <w:ind w:left="1080"/>
        <w:textAlignment w:val="baseline"/>
        <w:rPr>
          <w:rFonts w:eastAsia="Times New Roman" w:cstheme="minorHAnsi"/>
          <w:sz w:val="28"/>
          <w:szCs w:val="28"/>
        </w:rPr>
      </w:pPr>
      <w:r w:rsidRPr="003D59BC">
        <w:rPr>
          <w:rFonts w:eastAsia="Times New Roman" w:cstheme="minorHAnsi"/>
          <w:b/>
          <w:bCs/>
          <w:sz w:val="28"/>
          <w:szCs w:val="28"/>
        </w:rPr>
        <w:t>Monitoring &amp; Evaluation:</w:t>
      </w:r>
      <w:r w:rsidRPr="003D59BC">
        <w:rPr>
          <w:rFonts w:eastAsia="Times New Roman" w:cstheme="minorHAnsi"/>
          <w:sz w:val="28"/>
          <w:szCs w:val="28"/>
        </w:rPr>
        <w:t xml:space="preserve"> Proposals must include a draft Monitoring and Evaluation (M&amp;E) Performance Monitoring Plan (PMP).  The M&amp;E PMP should show how applicants intend to measure and demonstrate progress towards the project’s objectives and goals.  Attachment 3 of this funding opportunity contains a template that may be used to fulfill this requirement.  While the grantee is free to create their own template, completing Attachment 3 will ensure a thorough PMP. </w:t>
      </w:r>
    </w:p>
    <w:p w14:paraId="72BF9437" w14:textId="77777777" w:rsidR="00C64631" w:rsidRPr="003D59BC" w:rsidRDefault="00C64631" w:rsidP="00C64631">
      <w:pPr>
        <w:shd w:val="clear" w:color="auto" w:fill="FFFFFF"/>
        <w:spacing w:after="0" w:line="240" w:lineRule="auto"/>
        <w:ind w:left="1080"/>
        <w:textAlignment w:val="baseline"/>
        <w:rPr>
          <w:rFonts w:eastAsia="Times New Roman" w:cstheme="minorHAnsi"/>
          <w:sz w:val="28"/>
          <w:szCs w:val="28"/>
        </w:rPr>
      </w:pPr>
    </w:p>
    <w:p w14:paraId="79359C46" w14:textId="77777777" w:rsidR="00C64631" w:rsidRPr="003D59BC" w:rsidRDefault="00C64631" w:rsidP="00C64631">
      <w:pPr>
        <w:shd w:val="clear" w:color="auto" w:fill="FFFFFF"/>
        <w:spacing w:after="0" w:line="240" w:lineRule="auto"/>
        <w:ind w:left="1080"/>
        <w:textAlignment w:val="baseline"/>
        <w:rPr>
          <w:rFonts w:eastAsia="Times New Roman" w:cstheme="minorHAnsi"/>
          <w:sz w:val="28"/>
          <w:szCs w:val="28"/>
        </w:rPr>
      </w:pPr>
      <w:r w:rsidRPr="003D59BC">
        <w:rPr>
          <w:rFonts w:eastAsia="Times New Roman" w:cstheme="minorHAnsi"/>
          <w:sz w:val="28"/>
          <w:szCs w:val="28"/>
        </w:rPr>
        <w:t xml:space="preserve">The key components to the PMP are as follows: </w:t>
      </w:r>
    </w:p>
    <w:p w14:paraId="3EA33269" w14:textId="77777777" w:rsidR="00C64631" w:rsidRPr="003D59BC" w:rsidRDefault="00C64631" w:rsidP="00C64631">
      <w:pPr>
        <w:pStyle w:val="ListParagraph"/>
        <w:numPr>
          <w:ilvl w:val="0"/>
          <w:numId w:val="61"/>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sz w:val="28"/>
          <w:szCs w:val="28"/>
        </w:rPr>
        <w:t>Monitoring and Evaluation Narrative:</w:t>
      </w:r>
      <w:r w:rsidRPr="003D59BC">
        <w:rPr>
          <w:rFonts w:eastAsia="Times New Roman" w:cstheme="minorHAnsi"/>
          <w:sz w:val="28"/>
          <w:szCs w:val="28"/>
        </w:rPr>
        <w:t xml:space="preserve"> In narrative form, applicants should describe how they intend to monitor and evaluate the activities of their award and collect data that tracks award performance. In addition, the applicant should describe any M&amp;E processes, including key personnel, management structure (where M&amp;E fits into the overall program’s staff structure), technology, and as well provide a brief budget narrative explaining any line-item expenditures for M&amp;E listed in the program’s budget. Submission should demonstrate an ability to adjust project activities based on new information. If the proposal is from a prior grantee, the proposal discusses how the grantee has adapted, improved or otherwise modified their approach based on learning from previous experience. This narrative is limited to two pages. </w:t>
      </w:r>
    </w:p>
    <w:p w14:paraId="22751FBB" w14:textId="77777777" w:rsidR="00C64631" w:rsidRPr="003D59BC" w:rsidRDefault="00C64631" w:rsidP="00C64631">
      <w:pPr>
        <w:pStyle w:val="ListParagraph"/>
        <w:numPr>
          <w:ilvl w:val="0"/>
          <w:numId w:val="61"/>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sz w:val="28"/>
          <w:szCs w:val="28"/>
        </w:rPr>
        <w:t>Theory of Change Diagram:</w:t>
      </w:r>
      <w:r w:rsidRPr="003D59BC">
        <w:rPr>
          <w:rFonts w:eastAsia="Times New Roman" w:cstheme="minorHAnsi"/>
          <w:sz w:val="28"/>
          <w:szCs w:val="28"/>
        </w:rPr>
        <w:t xml:space="preserve"> Applicants will be expected to submit either a Theory of Change diagram or an If-Then Statement that illustrates how project activities will lead to intended outcomes.  Attachment 3 includes a suggested format for these requirements. </w:t>
      </w:r>
    </w:p>
    <w:p w14:paraId="1FD7A2F2" w14:textId="16C3BE43" w:rsidR="00C64631" w:rsidRPr="003D59BC" w:rsidRDefault="00C64631" w:rsidP="00C64631">
      <w:pPr>
        <w:pStyle w:val="ListParagraph"/>
        <w:numPr>
          <w:ilvl w:val="0"/>
          <w:numId w:val="61"/>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sz w:val="28"/>
          <w:szCs w:val="28"/>
        </w:rPr>
        <w:t>Monitoring and Evaluation Datasheet:</w:t>
      </w:r>
      <w:r w:rsidRPr="003D59BC">
        <w:rPr>
          <w:rFonts w:eastAsia="Times New Roman" w:cstheme="minorHAnsi"/>
          <w:sz w:val="28"/>
          <w:szCs w:val="28"/>
        </w:rPr>
        <w:t xml:space="preserve"> The applicant must include their proposed activities and their expected outputs and outcomes as well as the goals and objectives as written in the NOFO. The datasheet’s purpose is to explicitly illustrate how a project’s activities lead to tangible results (such as increased </w:t>
      </w:r>
      <w:r w:rsidRPr="003D59BC">
        <w:rPr>
          <w:rFonts w:eastAsia="Times New Roman" w:cstheme="minorHAnsi"/>
          <w:sz w:val="28"/>
          <w:szCs w:val="28"/>
        </w:rPr>
        <w:lastRenderedPageBreak/>
        <w:t xml:space="preserve">beneficiary skills, knowledge, or attitudes) that ultimately address a PDS objective. </w:t>
      </w:r>
    </w:p>
    <w:p w14:paraId="424110AA" w14:textId="77777777" w:rsidR="00C64631" w:rsidRPr="003D59BC" w:rsidRDefault="00C64631" w:rsidP="00C64631">
      <w:pPr>
        <w:pStyle w:val="ListParagraph"/>
        <w:numPr>
          <w:ilvl w:val="0"/>
          <w:numId w:val="61"/>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 xml:space="preserve">The selected applicant’s M&amp;E PMP is subject to review and approval before any award will be issued under this NOFO.  The selected applicant will be required to work with PDS Monitoring and Evaluation Specialist to ensure the applicant’s M&amp;E PMP achieves an expected level of expertise and meets PDS objectives.   </w:t>
      </w:r>
    </w:p>
    <w:p w14:paraId="19236CD4" w14:textId="77777777" w:rsidR="00C64631" w:rsidRPr="003D59BC" w:rsidRDefault="00C64631" w:rsidP="00C64631">
      <w:pPr>
        <w:pStyle w:val="ListParagraph"/>
        <w:numPr>
          <w:ilvl w:val="0"/>
          <w:numId w:val="61"/>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 xml:space="preserve">Expenses directly associated with monitoring and evaluation are considered allowable.  The suggested template includes a space to list the portion of the total budget amount directly associated with monitoring and evaluation activities. </w:t>
      </w:r>
    </w:p>
    <w:p w14:paraId="1FA3331E" w14:textId="0D5A42BA" w:rsidR="66182F55" w:rsidRPr="003D59BC" w:rsidRDefault="66182F55" w:rsidP="66182F55">
      <w:pPr>
        <w:shd w:val="clear" w:color="auto" w:fill="FFFFFF" w:themeFill="background1"/>
        <w:spacing w:after="0" w:line="240" w:lineRule="auto"/>
        <w:rPr>
          <w:rFonts w:eastAsia="Times New Roman" w:cstheme="minorHAnsi"/>
          <w:sz w:val="28"/>
          <w:szCs w:val="28"/>
        </w:rPr>
      </w:pPr>
    </w:p>
    <w:p w14:paraId="6BEB419E" w14:textId="63A63889" w:rsidR="00C64631" w:rsidRPr="003D59BC" w:rsidRDefault="00C64631" w:rsidP="00C64631">
      <w:pPr>
        <w:pStyle w:val="ListParagraph"/>
        <w:numPr>
          <w:ilvl w:val="0"/>
          <w:numId w:val="36"/>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Detailed Budget and Budget Narrative:</w:t>
      </w:r>
      <w:r w:rsidRPr="003D59BC">
        <w:rPr>
          <w:rFonts w:eastAsia="Times New Roman" w:cstheme="minorHAnsi"/>
          <w:color w:val="000000"/>
          <w:sz w:val="28"/>
          <w:szCs w:val="28"/>
        </w:rPr>
        <w:t>  </w:t>
      </w:r>
    </w:p>
    <w:p w14:paraId="3B414BE0" w14:textId="77A99823" w:rsidR="00C64631" w:rsidRPr="003D59BC" w:rsidRDefault="00C64631" w:rsidP="00C64631">
      <w:pPr>
        <w:numPr>
          <w:ilvl w:val="0"/>
          <w:numId w:val="62"/>
        </w:numPr>
        <w:spacing w:after="0" w:line="240" w:lineRule="auto"/>
        <w:ind w:left="1080" w:firstLine="0"/>
        <w:textAlignment w:val="baseline"/>
        <w:rPr>
          <w:rFonts w:eastAsia="Times New Roman" w:cstheme="minorHAnsi"/>
          <w:sz w:val="28"/>
          <w:szCs w:val="28"/>
        </w:rPr>
      </w:pPr>
      <w:r w:rsidRPr="003D59BC">
        <w:rPr>
          <w:rFonts w:eastAsia="Times New Roman" w:cstheme="minorHAnsi"/>
          <w:color w:val="000000"/>
          <w:sz w:val="28"/>
          <w:szCs w:val="28"/>
        </w:rPr>
        <w:t xml:space="preserve">Detailed Budget - Applicants must submit a detailed line-item budget. Applicants are encouraged to utilize the template provided with the funding opportunity but are not required to do so (Attachment </w:t>
      </w:r>
      <w:r w:rsidR="00C37831" w:rsidRPr="003D59BC">
        <w:rPr>
          <w:rFonts w:eastAsia="Times New Roman" w:cstheme="minorHAnsi"/>
          <w:color w:val="000000"/>
          <w:sz w:val="28"/>
          <w:szCs w:val="28"/>
        </w:rPr>
        <w:t>2</w:t>
      </w:r>
      <w:r w:rsidRPr="003D59BC">
        <w:rPr>
          <w:rFonts w:eastAsia="Times New Roman" w:cstheme="minorHAnsi"/>
          <w:color w:val="000000"/>
          <w:sz w:val="28"/>
          <w:szCs w:val="28"/>
        </w:rPr>
        <w:t>). Line-item expenditures should be listed in the greatest possible detail. The budget must identify the total amount of funding requested, with a breakdown of amounts to be spent in the following budget categories: personnel; fringe benefits; travel; equipment; supplies; consultants/contracts; other direct costs; and indirect costs. See Annex Section I for a description of the types of costs that should be included in each category. Personnel salaries should include the level of effort and the rate of pay, which should cover the percentage of time each staff member will dedicate to grant-based activities.  If an organization is charging an indirect cost rate without a NICRA, it must apply it to the modified total budget costs (MTDC), refer to 2CFR</w:t>
      </w:r>
      <w:r w:rsidRPr="003D59BC">
        <w:rPr>
          <w:rFonts w:eastAsia="Times New Roman" w:cstheme="minorHAnsi"/>
          <w:color w:val="000099"/>
          <w:sz w:val="28"/>
          <w:szCs w:val="28"/>
        </w:rPr>
        <w:t>§200.68</w:t>
      </w:r>
      <w:r w:rsidRPr="003D59BC">
        <w:rPr>
          <w:rFonts w:eastAsia="Times New Roman" w:cstheme="minorHAnsi"/>
          <w:color w:val="000000"/>
          <w:sz w:val="28"/>
          <w:szCs w:val="28"/>
        </w:rPr>
        <w:t xml:space="preserve">.  </w:t>
      </w:r>
      <w:r w:rsidRPr="003D59BC">
        <w:rPr>
          <w:rFonts w:eastAsia="Times New Roman" w:cstheme="minorHAnsi"/>
          <w:b/>
          <w:bCs/>
          <w:color w:val="000000"/>
          <w:sz w:val="28"/>
          <w:szCs w:val="28"/>
        </w:rPr>
        <w:t>Budgets shall be submitted in U.S. dollars</w:t>
      </w:r>
      <w:r w:rsidRPr="003D59BC">
        <w:rPr>
          <w:rFonts w:eastAsia="Times New Roman" w:cstheme="minorHAnsi"/>
          <w:color w:val="000000"/>
          <w:sz w:val="28"/>
          <w:szCs w:val="28"/>
        </w:rPr>
        <w:t xml:space="preserve"> and final grant agreements will be conducted in U.S. dollars.  </w:t>
      </w:r>
    </w:p>
    <w:p w14:paraId="5308A56B" w14:textId="77777777" w:rsidR="00C64631" w:rsidRPr="003D59BC" w:rsidRDefault="00C64631" w:rsidP="00C64631">
      <w:pPr>
        <w:spacing w:after="0" w:line="240" w:lineRule="auto"/>
        <w:ind w:left="1440"/>
        <w:textAlignment w:val="baseline"/>
        <w:rPr>
          <w:rFonts w:eastAsia="Times New Roman" w:cstheme="minorHAnsi"/>
          <w:sz w:val="28"/>
          <w:szCs w:val="28"/>
        </w:rPr>
      </w:pPr>
      <w:r w:rsidRPr="003D59BC">
        <w:rPr>
          <w:rFonts w:eastAsia="Times New Roman" w:cstheme="minorHAnsi"/>
          <w:color w:val="000000"/>
          <w:sz w:val="28"/>
          <w:szCs w:val="28"/>
        </w:rPr>
        <w:t> </w:t>
      </w:r>
    </w:p>
    <w:p w14:paraId="0DBED9EF" w14:textId="77777777" w:rsidR="00C64631" w:rsidRPr="003D59BC" w:rsidRDefault="00C64631" w:rsidP="00C64631">
      <w:pPr>
        <w:numPr>
          <w:ilvl w:val="0"/>
          <w:numId w:val="63"/>
        </w:numPr>
        <w:spacing w:after="0" w:line="240" w:lineRule="auto"/>
        <w:ind w:left="1080" w:firstLine="0"/>
        <w:textAlignment w:val="baseline"/>
        <w:rPr>
          <w:rFonts w:eastAsia="Times New Roman" w:cstheme="minorHAnsi"/>
          <w:sz w:val="28"/>
          <w:szCs w:val="28"/>
        </w:rPr>
      </w:pPr>
      <w:r w:rsidRPr="003D59BC">
        <w:rPr>
          <w:rFonts w:eastAsia="Times New Roman" w:cstheme="minorHAnsi"/>
          <w:sz w:val="28"/>
          <w:szCs w:val="28"/>
        </w:rPr>
        <w:t xml:space="preserve">Budget Justification Narrative – Applicants must submit a budget justification narrative to accompany the detailed line-item budget.  The purpose of the budget justification narrative is to supplement the information provided in the detailed budget spreadsheet by justifying how the budget cost elements are necessary to implement project objectives and accomplish the project goals. The budget justification narrative is a tool to help PDS staff fully understand the budgetary needs </w:t>
      </w:r>
      <w:r w:rsidRPr="003D59BC">
        <w:rPr>
          <w:rFonts w:eastAsia="Times New Roman" w:cstheme="minorHAnsi"/>
          <w:sz w:val="28"/>
          <w:szCs w:val="28"/>
        </w:rPr>
        <w:lastRenderedPageBreak/>
        <w:t>of the applicant and is an opportunity to provide descriptive information about the requested costs beyond the constraints of the budget template. Together, the detailed budget spreadsheet, the budget justification narrative, and the SF-424A should provide a complete financial and qualitative description that supports the proposed project plan and should be directly relatable to the specific project components described in the applicant’s proposal. </w:t>
      </w:r>
    </w:p>
    <w:p w14:paraId="6DBB540D" w14:textId="77777777" w:rsidR="00C64631" w:rsidRPr="003D59BC" w:rsidRDefault="00C64631" w:rsidP="00C64631">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469479B2" w14:textId="77777777" w:rsidR="00C64631" w:rsidRPr="003D59BC" w:rsidRDefault="00C64631" w:rsidP="00C64631">
      <w:pPr>
        <w:spacing w:after="0" w:line="240" w:lineRule="auto"/>
        <w:ind w:left="720"/>
        <w:textAlignment w:val="baseline"/>
        <w:rPr>
          <w:rFonts w:eastAsia="Times New Roman" w:cstheme="minorHAnsi"/>
          <w:sz w:val="28"/>
          <w:szCs w:val="28"/>
        </w:rPr>
      </w:pPr>
      <w:r w:rsidRPr="003D59BC">
        <w:rPr>
          <w:rFonts w:eastAsia="Times New Roman" w:cstheme="minorHAnsi"/>
          <w:color w:val="000000"/>
          <w:sz w:val="28"/>
          <w:szCs w:val="28"/>
        </w:rPr>
        <w:t>Additional Budget Notes:  </w:t>
      </w:r>
    </w:p>
    <w:p w14:paraId="490D8EFC" w14:textId="77777777" w:rsidR="00C64631" w:rsidRPr="003D59BC" w:rsidRDefault="00C64631" w:rsidP="00C64631">
      <w:pPr>
        <w:numPr>
          <w:ilvl w:val="0"/>
          <w:numId w:val="64"/>
        </w:numPr>
        <w:spacing w:after="0" w:line="240" w:lineRule="auto"/>
        <w:ind w:left="1800" w:firstLine="0"/>
        <w:textAlignment w:val="baseline"/>
        <w:rPr>
          <w:rFonts w:eastAsia="Times New Roman" w:cstheme="minorHAnsi"/>
          <w:sz w:val="28"/>
          <w:szCs w:val="28"/>
        </w:rPr>
      </w:pPr>
      <w:r w:rsidRPr="003D59BC">
        <w:rPr>
          <w:rFonts w:eastAsia="Times New Roman" w:cstheme="minorHAnsi"/>
          <w:color w:val="000000"/>
          <w:sz w:val="28"/>
          <w:szCs w:val="28"/>
        </w:rPr>
        <w:t>Audit Requirements:</w:t>
      </w:r>
      <w:r w:rsidRPr="003D59BC">
        <w:rPr>
          <w:rFonts w:eastAsia="Times New Roman" w:cstheme="minorHAnsi"/>
          <w:b/>
          <w:bCs/>
          <w:color w:val="000000"/>
          <w:sz w:val="28"/>
          <w:szCs w:val="28"/>
        </w:rPr>
        <w:t xml:space="preserve">  </w:t>
      </w:r>
      <w:r w:rsidRPr="003D59BC">
        <w:rPr>
          <w:rFonts w:eastAsia="Times New Roman" w:cstheme="minorHAnsi"/>
          <w:color w:val="000000"/>
          <w:sz w:val="28"/>
          <w:szCs w:val="28"/>
        </w:rPr>
        <w:t xml:space="preserve">Please note the audit requirements for Department of State awards in the Standard Terms and Conditions </w:t>
      </w:r>
      <w:hyperlink r:id="rId20" w:tgtFrame="_blank" w:history="1">
        <w:r w:rsidRPr="003D59BC">
          <w:rPr>
            <w:rFonts w:eastAsia="Times New Roman" w:cstheme="minorHAnsi"/>
            <w:color w:val="0563C1"/>
            <w:sz w:val="28"/>
            <w:szCs w:val="28"/>
            <w:u w:val="single"/>
          </w:rPr>
          <w:t>https://www.state.gov/m/a/ope/index.htm and 2CFR200</w:t>
        </w:r>
      </w:hyperlink>
      <w:r w:rsidRPr="003D59BC">
        <w:rPr>
          <w:rFonts w:eastAsia="Times New Roman" w:cstheme="minorHAnsi"/>
          <w:color w:val="000000"/>
          <w:sz w:val="28"/>
          <w:szCs w:val="28"/>
        </w:rPr>
        <w:t>, Subpart F – Audit Requirements.  The cost of the required audits may be charged either as an allowable direct cost to the award OR included in the organization’s established indirect costs in the award’s detailed budget. </w:t>
      </w:r>
    </w:p>
    <w:p w14:paraId="283333EA" w14:textId="77777777" w:rsidR="00C64631" w:rsidRPr="003D59BC" w:rsidRDefault="00C64631" w:rsidP="00C64631">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4F5B4DBB" w14:textId="77777777" w:rsidR="00C64631" w:rsidRPr="003D59BC" w:rsidRDefault="00C64631" w:rsidP="00C64631">
      <w:pPr>
        <w:numPr>
          <w:ilvl w:val="0"/>
          <w:numId w:val="65"/>
        </w:numPr>
        <w:spacing w:after="0" w:line="240" w:lineRule="auto"/>
        <w:ind w:left="1800" w:firstLine="0"/>
        <w:textAlignment w:val="baseline"/>
        <w:rPr>
          <w:rFonts w:eastAsia="Times New Roman" w:cstheme="minorHAnsi"/>
          <w:sz w:val="28"/>
          <w:szCs w:val="28"/>
        </w:rPr>
      </w:pPr>
      <w:r w:rsidRPr="003D59BC">
        <w:rPr>
          <w:rFonts w:eastAsia="Times New Roman" w:cstheme="minorHAnsi"/>
          <w:color w:val="000000"/>
          <w:sz w:val="28"/>
          <w:szCs w:val="28"/>
        </w:rPr>
        <w:t xml:space="preserve">Visa Fees:  Include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21" w:tgtFrame="_blank" w:history="1">
        <w:r w:rsidRPr="003D59BC">
          <w:rPr>
            <w:rFonts w:eastAsia="Times New Roman" w:cstheme="minorHAnsi"/>
            <w:color w:val="0563C1"/>
            <w:sz w:val="28"/>
            <w:szCs w:val="28"/>
            <w:u w:val="single"/>
          </w:rPr>
          <w:t>https://j1visa.state.gov/sponsors/become-a-sponsor/</w:t>
        </w:r>
      </w:hyperlink>
      <w:r w:rsidRPr="003D59BC">
        <w:rPr>
          <w:rFonts w:eastAsia="Times New Roman" w:cstheme="minorHAnsi"/>
          <w:color w:val="000000"/>
          <w:sz w:val="28"/>
          <w:szCs w:val="28"/>
        </w:rPr>
        <w:t> </w:t>
      </w:r>
    </w:p>
    <w:p w14:paraId="6394D6D2" w14:textId="77777777" w:rsidR="003F3266" w:rsidRPr="003D59BC" w:rsidRDefault="003F3266" w:rsidP="00CA5CC4">
      <w:pPr>
        <w:shd w:val="clear" w:color="auto" w:fill="FFFFFF"/>
        <w:spacing w:after="0" w:line="240" w:lineRule="auto"/>
        <w:ind w:left="360"/>
        <w:textAlignment w:val="baseline"/>
        <w:rPr>
          <w:rFonts w:eastAsia="Times New Roman" w:cstheme="minorHAnsi"/>
          <w:sz w:val="28"/>
          <w:szCs w:val="28"/>
        </w:rPr>
      </w:pPr>
    </w:p>
    <w:p w14:paraId="1AD242F8" w14:textId="357E9BFF" w:rsidR="009E2708" w:rsidRPr="003D59BC" w:rsidRDefault="009E2708" w:rsidP="009E2708">
      <w:pPr>
        <w:pStyle w:val="ListParagraph"/>
        <w:numPr>
          <w:ilvl w:val="0"/>
          <w:numId w:val="36"/>
        </w:numPr>
        <w:shd w:val="clear" w:color="auto" w:fill="FFFFFF"/>
        <w:spacing w:after="0" w:line="240" w:lineRule="auto"/>
        <w:textAlignment w:val="baseline"/>
        <w:rPr>
          <w:rFonts w:eastAsia="Times New Roman" w:cstheme="minorHAnsi"/>
          <w:b/>
          <w:sz w:val="28"/>
          <w:szCs w:val="28"/>
        </w:rPr>
      </w:pPr>
      <w:r w:rsidRPr="003D59BC">
        <w:rPr>
          <w:rFonts w:eastAsia="Times New Roman" w:cstheme="minorHAnsi"/>
          <w:b/>
          <w:sz w:val="28"/>
          <w:szCs w:val="28"/>
        </w:rPr>
        <w:t xml:space="preserve">Required Attachments: </w:t>
      </w:r>
    </w:p>
    <w:p w14:paraId="0F5FE895" w14:textId="0E82D1F8" w:rsidR="009E2708" w:rsidRPr="003D59BC" w:rsidRDefault="009E2708" w:rsidP="009E2708">
      <w:pPr>
        <w:pStyle w:val="ListParagraph"/>
        <w:shd w:val="clear" w:color="auto" w:fill="FFFFFF"/>
        <w:spacing w:after="0" w:line="240" w:lineRule="auto"/>
        <w:ind w:left="1080"/>
        <w:textAlignment w:val="baseline"/>
        <w:rPr>
          <w:rFonts w:eastAsia="Times New Roman" w:cstheme="minorHAnsi"/>
          <w:bCs/>
          <w:sz w:val="28"/>
          <w:szCs w:val="28"/>
        </w:rPr>
      </w:pPr>
    </w:p>
    <w:p w14:paraId="6D6A505A" w14:textId="77777777" w:rsidR="009E2708" w:rsidRPr="003D59BC" w:rsidRDefault="009E2708" w:rsidP="009E2708">
      <w:pPr>
        <w:pStyle w:val="ListParagraph"/>
        <w:numPr>
          <w:ilvl w:val="0"/>
          <w:numId w:val="67"/>
        </w:numPr>
        <w:shd w:val="clear" w:color="auto" w:fill="FFFFFF"/>
        <w:spacing w:after="0" w:line="240" w:lineRule="auto"/>
        <w:textAlignment w:val="baseline"/>
        <w:rPr>
          <w:rFonts w:eastAsia="Times New Roman" w:cstheme="minorHAnsi"/>
          <w:bCs/>
          <w:sz w:val="28"/>
          <w:szCs w:val="28"/>
        </w:rPr>
      </w:pPr>
      <w:r w:rsidRPr="003D59BC">
        <w:rPr>
          <w:rFonts w:eastAsia="Times New Roman" w:cstheme="minorHAnsi"/>
          <w:b/>
          <w:sz w:val="28"/>
          <w:szCs w:val="28"/>
        </w:rPr>
        <w:t>Key Personnel Resumes:</w:t>
      </w:r>
      <w:r w:rsidRPr="003D59BC">
        <w:rPr>
          <w:rFonts w:eastAsia="Times New Roman" w:cstheme="minorHAnsi"/>
          <w:bCs/>
          <w:sz w:val="28"/>
          <w:szCs w:val="28"/>
        </w:rPr>
        <w:t xml:space="preserve"> A résumé, not to exceed one page in length, must be included for the proposed key staff persons, such as the Project Director and Finance Officer, as well as any speakers or trainers (if applicable).  If an individual for this type of position has not been identified, the applicant may submit a 1-page position description, identifying the qualifications and skills required for that position, in lieu of a résumé. </w:t>
      </w:r>
    </w:p>
    <w:p w14:paraId="22997DB0" w14:textId="4BBDD330" w:rsidR="009E2708" w:rsidRPr="003D59BC" w:rsidRDefault="009E2708" w:rsidP="009E2708">
      <w:pPr>
        <w:pStyle w:val="ListParagraph"/>
        <w:shd w:val="clear" w:color="auto" w:fill="FFFFFF"/>
        <w:spacing w:after="0" w:line="240" w:lineRule="auto"/>
        <w:ind w:left="360" w:firstLine="60"/>
        <w:textAlignment w:val="baseline"/>
        <w:rPr>
          <w:rFonts w:eastAsia="Times New Roman" w:cstheme="minorHAnsi"/>
          <w:b/>
          <w:sz w:val="28"/>
          <w:szCs w:val="28"/>
        </w:rPr>
      </w:pPr>
    </w:p>
    <w:p w14:paraId="75779F7A" w14:textId="77777777" w:rsidR="009E2708" w:rsidRPr="003D59BC" w:rsidRDefault="009E2708" w:rsidP="009E2708">
      <w:pPr>
        <w:pStyle w:val="ListParagraph"/>
        <w:numPr>
          <w:ilvl w:val="0"/>
          <w:numId w:val="67"/>
        </w:numPr>
        <w:shd w:val="clear" w:color="auto" w:fill="FFFFFF"/>
        <w:spacing w:after="0" w:line="240" w:lineRule="auto"/>
        <w:textAlignment w:val="baseline"/>
        <w:rPr>
          <w:rFonts w:eastAsia="Times New Roman" w:cstheme="minorHAnsi"/>
          <w:bCs/>
          <w:sz w:val="28"/>
          <w:szCs w:val="28"/>
        </w:rPr>
      </w:pPr>
      <w:r w:rsidRPr="003D59BC">
        <w:rPr>
          <w:rFonts w:eastAsia="Times New Roman" w:cstheme="minorHAnsi"/>
          <w:b/>
          <w:sz w:val="28"/>
          <w:szCs w:val="28"/>
        </w:rPr>
        <w:t>Letters of support from program partners:</w:t>
      </w:r>
      <w:r w:rsidRPr="003D59BC">
        <w:rPr>
          <w:rFonts w:eastAsia="Times New Roman" w:cstheme="minorHAnsi"/>
          <w:bCs/>
          <w:sz w:val="28"/>
          <w:szCs w:val="28"/>
        </w:rPr>
        <w:t xml:space="preserve"> Letters of support should be included for sub-recipients or other partners. The letters must identify </w:t>
      </w:r>
      <w:r w:rsidRPr="003D59BC">
        <w:rPr>
          <w:rFonts w:eastAsia="Times New Roman" w:cstheme="minorHAnsi"/>
          <w:bCs/>
          <w:sz w:val="28"/>
          <w:szCs w:val="28"/>
        </w:rPr>
        <w:lastRenderedPageBreak/>
        <w:t xml:space="preserve">the type of relationship to be entered into (formal or informal), the roles and responsibilities of each partner in relation to the proposed project activities, and the expected result of the partnership.  The individual letters cannot exceed 1 page in length. </w:t>
      </w:r>
    </w:p>
    <w:p w14:paraId="092E03A9" w14:textId="4C5BA5D7" w:rsidR="009E2708" w:rsidRPr="003D59BC" w:rsidRDefault="009E2708" w:rsidP="009E2708">
      <w:pPr>
        <w:pStyle w:val="ListParagraph"/>
        <w:shd w:val="clear" w:color="auto" w:fill="FFFFFF"/>
        <w:spacing w:after="0" w:line="240" w:lineRule="auto"/>
        <w:ind w:left="360" w:firstLine="60"/>
        <w:textAlignment w:val="baseline"/>
        <w:rPr>
          <w:rFonts w:eastAsia="Times New Roman" w:cstheme="minorHAnsi"/>
          <w:bCs/>
          <w:sz w:val="28"/>
          <w:szCs w:val="28"/>
        </w:rPr>
      </w:pPr>
    </w:p>
    <w:p w14:paraId="454F1315" w14:textId="77777777" w:rsidR="009E2708" w:rsidRPr="003D59BC" w:rsidRDefault="009E2708" w:rsidP="009E2708">
      <w:pPr>
        <w:pStyle w:val="ListParagraph"/>
        <w:numPr>
          <w:ilvl w:val="0"/>
          <w:numId w:val="67"/>
        </w:numPr>
        <w:shd w:val="clear" w:color="auto" w:fill="FFFFFF"/>
        <w:spacing w:after="0" w:line="240" w:lineRule="auto"/>
        <w:textAlignment w:val="baseline"/>
        <w:rPr>
          <w:rFonts w:eastAsia="Times New Roman" w:cstheme="minorHAnsi"/>
          <w:bCs/>
          <w:sz w:val="28"/>
          <w:szCs w:val="28"/>
        </w:rPr>
      </w:pPr>
      <w:r w:rsidRPr="003D59BC">
        <w:rPr>
          <w:rFonts w:eastAsia="Times New Roman" w:cstheme="minorHAnsi"/>
          <w:b/>
          <w:sz w:val="28"/>
          <w:szCs w:val="28"/>
        </w:rPr>
        <w:t>Indirect Costs:</w:t>
      </w:r>
      <w:r w:rsidRPr="003D59BC">
        <w:rPr>
          <w:rFonts w:eastAsia="Times New Roman" w:cstheme="minorHAnsi"/>
          <w:bCs/>
          <w:sz w:val="28"/>
          <w:szCs w:val="28"/>
        </w:rPr>
        <w:t xml:space="preserve"> If your organization has a Negotiated Indirect Cost Rate Agreement (NICRA) and includes NICRA charges in the budget, your latest NICRA should be included in the application submission.   </w:t>
      </w:r>
    </w:p>
    <w:p w14:paraId="059BD84F" w14:textId="72F5F4EE" w:rsidR="009E2708" w:rsidRPr="003D59BC" w:rsidRDefault="009E2708" w:rsidP="009E2708">
      <w:pPr>
        <w:pStyle w:val="ListParagraph"/>
        <w:shd w:val="clear" w:color="auto" w:fill="FFFFFF"/>
        <w:spacing w:after="0" w:line="240" w:lineRule="auto"/>
        <w:ind w:left="360" w:firstLine="60"/>
        <w:textAlignment w:val="baseline"/>
        <w:rPr>
          <w:rFonts w:eastAsia="Times New Roman" w:cstheme="minorHAnsi"/>
          <w:bCs/>
          <w:sz w:val="28"/>
          <w:szCs w:val="28"/>
        </w:rPr>
      </w:pPr>
    </w:p>
    <w:p w14:paraId="46C613B5" w14:textId="77777777" w:rsidR="009E2708" w:rsidRPr="003D59BC" w:rsidRDefault="009E2708" w:rsidP="009E2708">
      <w:pPr>
        <w:pStyle w:val="ListParagraph"/>
        <w:numPr>
          <w:ilvl w:val="0"/>
          <w:numId w:val="67"/>
        </w:numPr>
        <w:shd w:val="clear" w:color="auto" w:fill="FFFFFF"/>
        <w:spacing w:after="0" w:line="240" w:lineRule="auto"/>
        <w:textAlignment w:val="baseline"/>
        <w:rPr>
          <w:rFonts w:eastAsia="Times New Roman" w:cstheme="minorHAnsi"/>
          <w:bCs/>
          <w:sz w:val="28"/>
          <w:szCs w:val="28"/>
        </w:rPr>
      </w:pPr>
      <w:r w:rsidRPr="003D59BC">
        <w:rPr>
          <w:rFonts w:eastAsia="Times New Roman" w:cstheme="minorHAnsi"/>
          <w:b/>
          <w:sz w:val="28"/>
          <w:szCs w:val="28"/>
        </w:rPr>
        <w:t>Proof of Non-profit Status</w:t>
      </w:r>
      <w:r w:rsidRPr="003D59BC">
        <w:rPr>
          <w:rFonts w:eastAsia="Times New Roman" w:cstheme="minorHAnsi"/>
          <w:bCs/>
          <w:sz w:val="28"/>
          <w:szCs w:val="28"/>
        </w:rPr>
        <w:t xml:space="preserve">: Documentation to demonstrate the applicant’s non-profit status (e.g., U.S.-based organizations should submit a copy of their 501(c)(3) Internal Revenue Service determination letter, and non-U.S. organizations should provide evidence of non-profit status issued by a government entity).  </w:t>
      </w:r>
    </w:p>
    <w:p w14:paraId="37EEEBC2" w14:textId="60C247C5" w:rsidR="009E2708" w:rsidRPr="003D59BC" w:rsidRDefault="009E2708" w:rsidP="009E2708">
      <w:pPr>
        <w:pStyle w:val="ListParagraph"/>
        <w:shd w:val="clear" w:color="auto" w:fill="FFFFFF"/>
        <w:spacing w:after="0" w:line="240" w:lineRule="auto"/>
        <w:ind w:left="360" w:firstLine="60"/>
        <w:textAlignment w:val="baseline"/>
        <w:rPr>
          <w:rFonts w:eastAsia="Times New Roman" w:cstheme="minorHAnsi"/>
          <w:bCs/>
          <w:sz w:val="28"/>
          <w:szCs w:val="28"/>
        </w:rPr>
      </w:pPr>
    </w:p>
    <w:p w14:paraId="63D7459F" w14:textId="77777777" w:rsidR="009E2708" w:rsidRPr="003D59BC" w:rsidRDefault="009E2708" w:rsidP="009E2708">
      <w:pPr>
        <w:pStyle w:val="ListParagraph"/>
        <w:numPr>
          <w:ilvl w:val="0"/>
          <w:numId w:val="67"/>
        </w:numPr>
        <w:shd w:val="clear" w:color="auto" w:fill="FFFFFF"/>
        <w:spacing w:after="0" w:line="240" w:lineRule="auto"/>
        <w:textAlignment w:val="baseline"/>
        <w:rPr>
          <w:rFonts w:eastAsia="Times New Roman" w:cstheme="minorHAnsi"/>
          <w:bCs/>
          <w:sz w:val="28"/>
          <w:szCs w:val="28"/>
        </w:rPr>
      </w:pPr>
      <w:r w:rsidRPr="003D59BC">
        <w:rPr>
          <w:rFonts w:eastAsia="Times New Roman" w:cstheme="minorHAnsi"/>
          <w:b/>
          <w:sz w:val="28"/>
          <w:szCs w:val="28"/>
        </w:rPr>
        <w:t>Proof of Registration</w:t>
      </w:r>
      <w:r w:rsidRPr="003D59BC">
        <w:rPr>
          <w:rFonts w:eastAsia="Times New Roman" w:cstheme="minorHAnsi"/>
          <w:bCs/>
          <w:sz w:val="28"/>
          <w:szCs w:val="28"/>
        </w:rPr>
        <w:t xml:space="preserve">: A copy of the organization’s registration should be provided with the proposal application. U.S.-based organizations should submit a copy of their IRS determination letter. [Country]-based organizations should submit a copy of their certificate of registration from the appropriate government organization. </w:t>
      </w:r>
    </w:p>
    <w:p w14:paraId="08FE0313" w14:textId="77777777" w:rsidR="009E2708" w:rsidRPr="003D59BC" w:rsidRDefault="009E2708" w:rsidP="009E2708">
      <w:pPr>
        <w:pStyle w:val="ListParagraph"/>
        <w:shd w:val="clear" w:color="auto" w:fill="FFFFFF"/>
        <w:spacing w:after="0" w:line="240" w:lineRule="auto"/>
        <w:ind w:left="1080"/>
        <w:textAlignment w:val="baseline"/>
        <w:rPr>
          <w:rFonts w:eastAsia="Times New Roman" w:cstheme="minorHAnsi"/>
          <w:bCs/>
          <w:sz w:val="28"/>
          <w:szCs w:val="28"/>
        </w:rPr>
      </w:pPr>
    </w:p>
    <w:p w14:paraId="7F1F15A9" w14:textId="6C07F990" w:rsidR="009E2708" w:rsidRPr="003D59BC" w:rsidRDefault="009E2708" w:rsidP="66182F55">
      <w:pPr>
        <w:pStyle w:val="ListParagraph"/>
        <w:shd w:val="clear" w:color="auto" w:fill="FFFFFF" w:themeFill="background1"/>
        <w:spacing w:after="0" w:line="240" w:lineRule="auto"/>
        <w:ind w:left="0"/>
        <w:textAlignment w:val="baseline"/>
        <w:rPr>
          <w:rFonts w:eastAsia="Times New Roman" w:cstheme="minorHAnsi"/>
          <w:sz w:val="28"/>
          <w:szCs w:val="28"/>
        </w:rPr>
      </w:pPr>
      <w:r w:rsidRPr="003D59BC">
        <w:rPr>
          <w:rFonts w:eastAsia="Times New Roman" w:cstheme="minorHAnsi"/>
          <w:sz w:val="28"/>
          <w:szCs w:val="28"/>
        </w:rPr>
        <w:t xml:space="preserve">Other items NOT required/requested with the application submission, but which may be requested if your application is approved to move forward in the review process include: </w:t>
      </w:r>
    </w:p>
    <w:p w14:paraId="668EDF3E" w14:textId="77777777" w:rsidR="009E2708" w:rsidRPr="003D59BC" w:rsidRDefault="009E2708" w:rsidP="66182F55">
      <w:pPr>
        <w:pStyle w:val="ListParagraph"/>
        <w:numPr>
          <w:ilvl w:val="0"/>
          <w:numId w:val="5"/>
        </w:num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sz w:val="28"/>
          <w:szCs w:val="28"/>
        </w:rPr>
        <w:t xml:space="preserve">Copies of an organization or program audit within the last two (2) years </w:t>
      </w:r>
    </w:p>
    <w:p w14:paraId="12172844" w14:textId="77777777" w:rsidR="009E2708" w:rsidRPr="003D59BC" w:rsidRDefault="009E2708" w:rsidP="66182F55">
      <w:pPr>
        <w:pStyle w:val="ListParagraph"/>
        <w:numPr>
          <w:ilvl w:val="0"/>
          <w:numId w:val="5"/>
        </w:num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sz w:val="28"/>
          <w:szCs w:val="28"/>
        </w:rPr>
        <w:t xml:space="preserve">Copies of relevant human resources, financial, or procurement policies </w:t>
      </w:r>
    </w:p>
    <w:p w14:paraId="1D706AE8" w14:textId="77777777" w:rsidR="009E2708" w:rsidRPr="003D59BC" w:rsidRDefault="009E2708" w:rsidP="66182F55">
      <w:pPr>
        <w:pStyle w:val="ListParagraph"/>
        <w:numPr>
          <w:ilvl w:val="0"/>
          <w:numId w:val="5"/>
        </w:num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sz w:val="28"/>
          <w:szCs w:val="28"/>
        </w:rPr>
        <w:t xml:space="preserve">Copies of other relevant organizational policies or documentation that would help the Department determine your organization’s capacity to manage a federal grant award overseas. </w:t>
      </w:r>
    </w:p>
    <w:p w14:paraId="7CC21494" w14:textId="77777777" w:rsidR="009E2708" w:rsidRPr="003D59BC" w:rsidRDefault="009E2708" w:rsidP="66182F55">
      <w:pPr>
        <w:pStyle w:val="ListParagraph"/>
        <w:numPr>
          <w:ilvl w:val="0"/>
          <w:numId w:val="5"/>
        </w:num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sz w:val="28"/>
          <w:szCs w:val="28"/>
        </w:rPr>
        <w:t xml:space="preserve">Information to determine what financial controls and standard operating procedures an organization uses to procure goods and services, hire staff and track time and attendance, pay for grant-related travel, and identify other financial transactions that may be necessary to undertake the project activities  </w:t>
      </w:r>
    </w:p>
    <w:p w14:paraId="3C9C6ADA" w14:textId="77777777" w:rsidR="009E2708" w:rsidRPr="003D59BC" w:rsidRDefault="009E2708" w:rsidP="66182F55">
      <w:pPr>
        <w:pStyle w:val="ListParagraph"/>
        <w:numPr>
          <w:ilvl w:val="0"/>
          <w:numId w:val="5"/>
        </w:numPr>
        <w:shd w:val="clear" w:color="auto" w:fill="FFFFFF" w:themeFill="background1"/>
        <w:spacing w:after="0" w:line="240" w:lineRule="auto"/>
        <w:textAlignment w:val="baseline"/>
        <w:rPr>
          <w:rFonts w:eastAsia="Times New Roman" w:cstheme="minorHAnsi"/>
          <w:sz w:val="28"/>
          <w:szCs w:val="28"/>
        </w:rPr>
      </w:pPr>
      <w:r w:rsidRPr="003D59BC">
        <w:rPr>
          <w:rFonts w:eastAsia="Times New Roman" w:cstheme="minorHAnsi"/>
          <w:sz w:val="28"/>
          <w:szCs w:val="28"/>
        </w:rPr>
        <w:t xml:space="preserve">The Embassy reserves the right to request any additional programmatic and/or financial information regarding the proposal.   </w:t>
      </w:r>
    </w:p>
    <w:p w14:paraId="5EED39A7" w14:textId="77777777" w:rsidR="003F3266" w:rsidRPr="003D59BC" w:rsidRDefault="003F3266" w:rsidP="00CA5CC4">
      <w:pPr>
        <w:pStyle w:val="ListParagraph"/>
        <w:shd w:val="clear" w:color="auto" w:fill="FFFFFF"/>
        <w:spacing w:after="0" w:line="240" w:lineRule="auto"/>
        <w:ind w:left="1080"/>
        <w:textAlignment w:val="baseline"/>
        <w:rPr>
          <w:rFonts w:eastAsia="Times New Roman" w:cstheme="minorHAnsi"/>
          <w:sz w:val="28"/>
          <w:szCs w:val="28"/>
        </w:rPr>
      </w:pPr>
    </w:p>
    <w:p w14:paraId="4DC9B042" w14:textId="77777777" w:rsidR="00D21A4B" w:rsidRPr="003D59BC" w:rsidRDefault="00D21A4B" w:rsidP="00CA5CC4">
      <w:pPr>
        <w:pStyle w:val="ListParagraph"/>
        <w:shd w:val="clear" w:color="auto" w:fill="FFFFFF"/>
        <w:spacing w:after="0" w:line="240" w:lineRule="auto"/>
        <w:ind w:left="1080"/>
        <w:textAlignment w:val="baseline"/>
        <w:rPr>
          <w:rFonts w:eastAsia="Times New Roman" w:cstheme="minorHAnsi"/>
          <w:sz w:val="28"/>
          <w:szCs w:val="28"/>
        </w:rPr>
      </w:pPr>
    </w:p>
    <w:p w14:paraId="4D7B9FBB" w14:textId="4C982F5C" w:rsidR="003F3266" w:rsidRPr="003D59BC" w:rsidRDefault="003F3266" w:rsidP="00C64631">
      <w:pPr>
        <w:pStyle w:val="ListParagraph"/>
        <w:numPr>
          <w:ilvl w:val="0"/>
          <w:numId w:val="36"/>
        </w:numPr>
        <w:shd w:val="clear" w:color="auto" w:fill="FFFFFF"/>
        <w:spacing w:after="0" w:line="240" w:lineRule="auto"/>
        <w:textAlignment w:val="baseline"/>
        <w:rPr>
          <w:rFonts w:eastAsia="Times New Roman" w:cstheme="minorHAnsi"/>
          <w:i/>
          <w:sz w:val="28"/>
          <w:szCs w:val="28"/>
        </w:rPr>
      </w:pPr>
      <w:r w:rsidRPr="003D59BC">
        <w:rPr>
          <w:rFonts w:eastAsia="Times New Roman" w:cstheme="minorHAnsi"/>
          <w:sz w:val="28"/>
          <w:szCs w:val="28"/>
        </w:rPr>
        <w:t>Unique Entity Identifier and System for Award Management (SAM.gov)</w:t>
      </w:r>
      <w:r w:rsidR="00183ED4" w:rsidRPr="003D59BC">
        <w:rPr>
          <w:rFonts w:eastAsia="Times New Roman" w:cstheme="minorHAnsi"/>
          <w:color w:val="FF0000"/>
          <w:sz w:val="28"/>
          <w:szCs w:val="28"/>
        </w:rPr>
        <w:t xml:space="preserve"> </w:t>
      </w:r>
    </w:p>
    <w:p w14:paraId="1AAB94EA" w14:textId="77777777" w:rsidR="00D21A4B" w:rsidRPr="003D59BC" w:rsidRDefault="00D21A4B" w:rsidP="00CA5CC4">
      <w:pPr>
        <w:pStyle w:val="ListParagraph"/>
        <w:shd w:val="clear" w:color="auto" w:fill="FFFFFF"/>
        <w:spacing w:after="0" w:line="240" w:lineRule="auto"/>
        <w:ind w:left="1080"/>
        <w:textAlignment w:val="baseline"/>
        <w:rPr>
          <w:rFonts w:eastAsia="Times New Roman" w:cstheme="minorHAnsi"/>
          <w:sz w:val="28"/>
          <w:szCs w:val="28"/>
        </w:rPr>
      </w:pPr>
    </w:p>
    <w:p w14:paraId="4CC9C975"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b/>
          <w:bCs/>
          <w:sz w:val="28"/>
          <w:szCs w:val="28"/>
        </w:rPr>
        <w:t xml:space="preserve">Required Registration:  </w:t>
      </w:r>
      <w:r w:rsidRPr="003D59BC">
        <w:rPr>
          <w:rFonts w:eastAsia="Times New Roman" w:cstheme="minorHAnsi"/>
          <w:color w:val="000000"/>
          <w:sz w:val="28"/>
          <w:szCs w:val="28"/>
        </w:rPr>
        <w:t xml:space="preserve">All organizations applying for grants (except individuals) must obtain a SAM.gov registration as well as a Unique Entity Identifier Number (UEI).  Registration through </w:t>
      </w:r>
      <w:hyperlink r:id="rId22" w:tgtFrame="_blank" w:history="1">
        <w:r w:rsidRPr="003D59BC">
          <w:rPr>
            <w:rFonts w:eastAsia="Times New Roman" w:cstheme="minorHAnsi"/>
            <w:color w:val="0563C1"/>
            <w:sz w:val="28"/>
            <w:szCs w:val="28"/>
            <w:u w:val="single"/>
          </w:rPr>
          <w:t>www.SAM.gov</w:t>
        </w:r>
      </w:hyperlink>
      <w:r w:rsidRPr="003D59BC">
        <w:rPr>
          <w:rFonts w:eastAsia="Times New Roman" w:cstheme="minorHAnsi"/>
          <w:sz w:val="28"/>
          <w:szCs w:val="28"/>
        </w:rPr>
        <w:t xml:space="preserve"> is free of charge.  </w:t>
      </w:r>
    </w:p>
    <w:p w14:paraId="7442780D"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w:t>
      </w:r>
    </w:p>
    <w:p w14:paraId="35046FCD"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 </w:t>
      </w:r>
    </w:p>
    <w:p w14:paraId="0641E6AA"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w:t>
      </w:r>
    </w:p>
    <w:p w14:paraId="293ABD68"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xml:space="preserve">Starting April 2022, the UEI will be assigned when an organization registers or renews its registration in SAM.gov at </w:t>
      </w:r>
      <w:hyperlink r:id="rId23" w:tgtFrame="_blank" w:history="1">
        <w:r w:rsidRPr="003D59BC">
          <w:rPr>
            <w:rFonts w:eastAsia="Times New Roman" w:cstheme="minorHAnsi"/>
            <w:color w:val="0563C1"/>
            <w:sz w:val="28"/>
            <w:szCs w:val="28"/>
            <w:u w:val="single"/>
          </w:rPr>
          <w:t>www.SAM.gov</w:t>
        </w:r>
      </w:hyperlink>
      <w:r w:rsidRPr="003D59BC">
        <w:rPr>
          <w:rFonts w:eastAsia="Times New Roman" w:cstheme="minorHAnsi"/>
          <w:sz w:val="28"/>
          <w:szCs w:val="28"/>
        </w:rPr>
        <w:t xml:space="preserve">.  To access SAM.gov an organization is required to have a Login.gov account. Organization can create an account at </w:t>
      </w:r>
      <w:hyperlink r:id="rId24" w:tgtFrame="_blank" w:history="1">
        <w:r w:rsidRPr="003D59BC">
          <w:rPr>
            <w:rFonts w:eastAsia="Times New Roman" w:cstheme="minorHAnsi"/>
            <w:color w:val="0563C1"/>
            <w:sz w:val="28"/>
            <w:szCs w:val="28"/>
            <w:u w:val="single"/>
          </w:rPr>
          <w:t>https://login.gov/</w:t>
        </w:r>
      </w:hyperlink>
      <w:r w:rsidRPr="003D59BC">
        <w:rPr>
          <w:rFonts w:eastAsia="Times New Roman" w:cstheme="minorHAnsi"/>
          <w:sz w:val="28"/>
          <w:szCs w:val="28"/>
        </w:rPr>
        <w:t>.   As a reminder, organizations need to renew its sam.gov registration annually.  </w:t>
      </w:r>
    </w:p>
    <w:p w14:paraId="4D811AB8"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w:t>
      </w:r>
    </w:p>
    <w:p w14:paraId="6CEAD9CF" w14:textId="77777777" w:rsidR="009E2708" w:rsidRPr="003D59BC" w:rsidRDefault="007749D4" w:rsidP="009E2708">
      <w:pPr>
        <w:spacing w:after="0" w:line="240" w:lineRule="auto"/>
        <w:ind w:left="360"/>
        <w:textAlignment w:val="baseline"/>
        <w:rPr>
          <w:rFonts w:eastAsia="Times New Roman" w:cstheme="minorHAnsi"/>
          <w:sz w:val="28"/>
          <w:szCs w:val="28"/>
        </w:rPr>
      </w:pPr>
      <w:hyperlink r:id="rId25" w:anchor="_blank" w:tgtFrame="_blank" w:history="1">
        <w:r w:rsidR="009E2708" w:rsidRPr="003D59BC">
          <w:rPr>
            <w:rFonts w:eastAsia="Times New Roman" w:cstheme="minorHAnsi"/>
            <w:color w:val="0563C1"/>
            <w:sz w:val="28"/>
            <w:szCs w:val="28"/>
            <w:u w:val="single"/>
          </w:rPr>
          <w:t>www.sam.gov</w:t>
        </w:r>
      </w:hyperlink>
      <w:r w:rsidR="009E2708" w:rsidRPr="003D59BC">
        <w:rPr>
          <w:rFonts w:eastAsia="Times New Roman" w:cstheme="minorHAnsi"/>
          <w:sz w:val="28"/>
          <w:szCs w:val="28"/>
        </w:rPr>
        <w:t xml:space="preserve"> requires all entities to renew their registration once a year in order to maintain an active registration status in SAM.gov.  It is the responsibility of the applicant to ensure it has an active registration in SAM.gov.   </w:t>
      </w:r>
    </w:p>
    <w:p w14:paraId="08B2D9A8"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w:t>
      </w:r>
    </w:p>
    <w:p w14:paraId="5054B475"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If an organization plans to issue a sub-contract or sub-award, those sub-awardees must also have a unique entity identifier (UEI number).  Those entities can register for a UEI only at SAM.gov. </w:t>
      </w:r>
    </w:p>
    <w:p w14:paraId="5C9BCFB5"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w:t>
      </w:r>
    </w:p>
    <w:p w14:paraId="607C3F79"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xml:space="preserve">If an organization does not have an active registration in SAM.gov prior to submitting an application, the application could be deemed </w:t>
      </w:r>
      <w:r w:rsidRPr="003D59BC">
        <w:rPr>
          <w:rFonts w:eastAsia="Times New Roman" w:cstheme="minorHAnsi"/>
          <w:b/>
          <w:bCs/>
          <w:sz w:val="28"/>
          <w:szCs w:val="28"/>
        </w:rPr>
        <w:t>ineligible.</w:t>
      </w:r>
      <w:r w:rsidRPr="003D59BC">
        <w:rPr>
          <w:rFonts w:eastAsia="Times New Roman" w:cstheme="minorHAnsi"/>
          <w:sz w:val="28"/>
          <w:szCs w:val="28"/>
        </w:rPr>
        <w:t>  All organizations applying for grants (except individuals) must obtain these registrations, the latter are free of charge. </w:t>
      </w:r>
    </w:p>
    <w:p w14:paraId="199BF44E"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w:t>
      </w:r>
    </w:p>
    <w:p w14:paraId="0EF804AB" w14:textId="77777777" w:rsidR="009E2708" w:rsidRPr="003D59BC" w:rsidRDefault="009E2708" w:rsidP="009E2708">
      <w:pPr>
        <w:spacing w:after="0" w:line="240" w:lineRule="auto"/>
        <w:ind w:left="360"/>
        <w:jc w:val="both"/>
        <w:textAlignment w:val="baseline"/>
        <w:rPr>
          <w:rFonts w:eastAsia="Times New Roman" w:cstheme="minorHAnsi"/>
          <w:sz w:val="28"/>
          <w:szCs w:val="28"/>
        </w:rPr>
      </w:pPr>
      <w:r w:rsidRPr="003D59BC">
        <w:rPr>
          <w:rFonts w:eastAsia="Times New Roman" w:cstheme="minorHAnsi"/>
          <w:b/>
          <w:bCs/>
          <w:sz w:val="28"/>
          <w:szCs w:val="28"/>
        </w:rPr>
        <w:lastRenderedPageBreak/>
        <w:t>Please note</w:t>
      </w:r>
      <w:r w:rsidRPr="003D59BC">
        <w:rPr>
          <w:rFonts w:eastAsia="Times New Roman" w:cstheme="minorHAnsi"/>
          <w:sz w:val="28"/>
          <w:szCs w:val="28"/>
        </w:rPr>
        <w:t>: 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4A14879F" w14:textId="19028AEE" w:rsidR="0D973E97" w:rsidRPr="003D59BC" w:rsidRDefault="0D973E97" w:rsidP="0D973E97">
      <w:pPr>
        <w:pStyle w:val="paragraph"/>
        <w:spacing w:before="0" w:beforeAutospacing="0" w:after="0" w:afterAutospacing="0"/>
        <w:ind w:left="1080"/>
        <w:rPr>
          <w:rStyle w:val="eop"/>
          <w:rFonts w:asciiTheme="minorHAnsi" w:hAnsiTheme="minorHAnsi" w:cstheme="minorHAnsi"/>
          <w:sz w:val="28"/>
          <w:szCs w:val="28"/>
        </w:rPr>
      </w:pPr>
    </w:p>
    <w:p w14:paraId="2785A3E1" w14:textId="77777777" w:rsidR="00183ED4" w:rsidRPr="003D59BC" w:rsidRDefault="00183ED4" w:rsidP="00FD0E36">
      <w:pPr>
        <w:pStyle w:val="Default"/>
        <w:rPr>
          <w:rFonts w:asciiTheme="minorHAnsi" w:hAnsiTheme="minorHAnsi" w:cstheme="minorHAnsi"/>
          <w:sz w:val="28"/>
          <w:szCs w:val="28"/>
        </w:rPr>
      </w:pPr>
    </w:p>
    <w:p w14:paraId="4CECAC8E" w14:textId="77777777" w:rsidR="003F3266" w:rsidRPr="003D59BC" w:rsidRDefault="003F3266" w:rsidP="00C64631">
      <w:pPr>
        <w:pStyle w:val="ListParagraph"/>
        <w:numPr>
          <w:ilvl w:val="0"/>
          <w:numId w:val="36"/>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Submission Dates and Times</w:t>
      </w:r>
    </w:p>
    <w:p w14:paraId="2EA497CF" w14:textId="77777777" w:rsidR="003F3266" w:rsidRPr="003D59BC" w:rsidRDefault="003F3266" w:rsidP="008F0AB2">
      <w:pPr>
        <w:pStyle w:val="ListParagraph"/>
        <w:shd w:val="clear" w:color="auto" w:fill="FFFFFF"/>
        <w:spacing w:after="0" w:line="240" w:lineRule="auto"/>
        <w:textAlignment w:val="baseline"/>
        <w:rPr>
          <w:rFonts w:eastAsia="Times New Roman" w:cstheme="minorHAnsi"/>
          <w:b/>
          <w:sz w:val="28"/>
          <w:szCs w:val="28"/>
        </w:rPr>
      </w:pPr>
    </w:p>
    <w:p w14:paraId="590FD354"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b/>
          <w:bCs/>
          <w:sz w:val="28"/>
          <w:szCs w:val="28"/>
        </w:rPr>
        <w:t xml:space="preserve">Application Submission Process: </w:t>
      </w:r>
      <w:r w:rsidRPr="003D59BC">
        <w:rPr>
          <w:rFonts w:eastAsia="Times New Roman" w:cstheme="minorHAnsi"/>
          <w:sz w:val="28"/>
          <w:szCs w:val="28"/>
        </w:rPr>
        <w:t xml:space="preserve">There are two application submissions methods available to applicants. Applicants may submit their application using Submission Method A </w:t>
      </w:r>
      <w:r w:rsidRPr="003D59BC">
        <w:rPr>
          <w:rFonts w:eastAsia="Times New Roman" w:cstheme="minorHAnsi"/>
          <w:b/>
          <w:bCs/>
          <w:sz w:val="28"/>
          <w:szCs w:val="28"/>
          <w:u w:val="single"/>
        </w:rPr>
        <w:t>or</w:t>
      </w:r>
      <w:r w:rsidRPr="003D59BC">
        <w:rPr>
          <w:rFonts w:eastAsia="Times New Roman" w:cstheme="minorHAnsi"/>
          <w:sz w:val="28"/>
          <w:szCs w:val="28"/>
        </w:rPr>
        <w:t xml:space="preserve"> Submission Method B outlined below</w:t>
      </w:r>
      <w:r w:rsidRPr="003D59BC">
        <w:rPr>
          <w:rFonts w:eastAsia="Times New Roman" w:cstheme="minorHAnsi"/>
          <w:b/>
          <w:bCs/>
          <w:sz w:val="28"/>
          <w:szCs w:val="28"/>
        </w:rPr>
        <w:t>.  </w:t>
      </w:r>
      <w:r w:rsidRPr="003D59BC">
        <w:rPr>
          <w:rFonts w:eastAsia="Times New Roman" w:cstheme="minorHAnsi"/>
          <w:sz w:val="28"/>
          <w:szCs w:val="28"/>
        </w:rPr>
        <w:t> </w:t>
      </w:r>
    </w:p>
    <w:p w14:paraId="4F2B28BD" w14:textId="549DEAEA" w:rsidR="009E2708" w:rsidRPr="003D59BC" w:rsidRDefault="009E2708" w:rsidP="009E2708">
      <w:pPr>
        <w:pStyle w:val="ListParagraph"/>
        <w:numPr>
          <w:ilvl w:val="0"/>
          <w:numId w:val="70"/>
        </w:numPr>
        <w:spacing w:after="0" w:line="240" w:lineRule="auto"/>
        <w:textAlignment w:val="baseline"/>
        <w:rPr>
          <w:rFonts w:eastAsia="Times New Roman" w:cstheme="minorHAnsi"/>
          <w:sz w:val="28"/>
          <w:szCs w:val="28"/>
        </w:rPr>
      </w:pPr>
      <w:r w:rsidRPr="003D59BC">
        <w:rPr>
          <w:rFonts w:eastAsia="Times New Roman" w:cstheme="minorHAnsi"/>
          <w:b/>
          <w:bCs/>
          <w:sz w:val="28"/>
          <w:szCs w:val="28"/>
          <w:u w:val="single"/>
        </w:rPr>
        <w:t>Submission Method A</w:t>
      </w:r>
      <w:r w:rsidRPr="003D59BC">
        <w:rPr>
          <w:rFonts w:eastAsia="Times New Roman" w:cstheme="minorHAnsi"/>
          <w:sz w:val="28"/>
          <w:szCs w:val="28"/>
        </w:rPr>
        <w:t xml:space="preserve">:  Submitting all application materials directly to the following email address: </w:t>
      </w:r>
      <w:hyperlink r:id="rId26" w:history="1">
        <w:r w:rsidR="00D370EA" w:rsidRPr="003D59BC">
          <w:rPr>
            <w:rStyle w:val="Hyperlink"/>
            <w:rFonts w:eastAsia="Times New Roman" w:cstheme="minorHAnsi"/>
            <w:sz w:val="28"/>
            <w:szCs w:val="28"/>
          </w:rPr>
          <w:t>AlumniTajikistan@state.gov</w:t>
        </w:r>
      </w:hyperlink>
      <w:r w:rsidRPr="003D59BC">
        <w:rPr>
          <w:rStyle w:val="Hyperlink"/>
          <w:rFonts w:eastAsia="Times New Roman" w:cstheme="minorHAnsi"/>
          <w:sz w:val="28"/>
          <w:szCs w:val="28"/>
        </w:rPr>
        <w:t xml:space="preserve">. </w:t>
      </w:r>
      <w:r w:rsidRPr="003D59BC">
        <w:rPr>
          <w:rFonts w:eastAsia="Times New Roman" w:cstheme="minorHAnsi"/>
          <w:sz w:val="28"/>
          <w:szCs w:val="28"/>
        </w:rPr>
        <w:t xml:space="preserve">Applicants opting to submit applications via email to </w:t>
      </w:r>
      <w:hyperlink r:id="rId27" w:history="1">
        <w:r w:rsidR="006967D9" w:rsidRPr="003D59BC">
          <w:rPr>
            <w:rStyle w:val="Hyperlink"/>
            <w:rFonts w:eastAsia="Times New Roman" w:cstheme="minorHAnsi"/>
            <w:sz w:val="28"/>
            <w:szCs w:val="28"/>
          </w:rPr>
          <w:t>AlumniTajikistan@state.gov</w:t>
        </w:r>
      </w:hyperlink>
      <w:r w:rsidRPr="003D59BC">
        <w:rPr>
          <w:rStyle w:val="Hyperlink"/>
          <w:rFonts w:eastAsia="Times New Roman" w:cstheme="minorHAnsi"/>
          <w:sz w:val="28"/>
          <w:szCs w:val="28"/>
        </w:rPr>
        <w:t xml:space="preserve"> </w:t>
      </w:r>
      <w:r w:rsidRPr="003D59BC">
        <w:rPr>
          <w:rFonts w:eastAsia="Times New Roman" w:cstheme="minorHAnsi"/>
          <w:sz w:val="28"/>
          <w:szCs w:val="28"/>
        </w:rPr>
        <w:t xml:space="preserve"> </w:t>
      </w:r>
      <w:r w:rsidRPr="003D59BC">
        <w:rPr>
          <w:rFonts w:eastAsia="Times New Roman" w:cstheme="minorHAnsi"/>
          <w:b/>
          <w:bCs/>
          <w:sz w:val="28"/>
          <w:szCs w:val="28"/>
          <w:u w:val="single"/>
        </w:rPr>
        <w:t>must</w:t>
      </w:r>
      <w:r w:rsidRPr="003D59BC">
        <w:rPr>
          <w:rFonts w:eastAsia="Times New Roman" w:cstheme="minorHAnsi"/>
          <w:b/>
          <w:bCs/>
          <w:sz w:val="28"/>
          <w:szCs w:val="28"/>
        </w:rPr>
        <w:t xml:space="preserve"> </w:t>
      </w:r>
      <w:r w:rsidRPr="003D59BC">
        <w:rPr>
          <w:rFonts w:eastAsia="Times New Roman" w:cstheme="minorHAnsi"/>
          <w:sz w:val="28"/>
          <w:szCs w:val="28"/>
        </w:rPr>
        <w:t xml:space="preserve">include the Funding Opportunity Title </w:t>
      </w:r>
      <w:r w:rsidR="007F4BFF" w:rsidRPr="003D59BC">
        <w:rPr>
          <w:rFonts w:eastAsia="Times New Roman" w:cstheme="minorHAnsi"/>
          <w:sz w:val="28"/>
          <w:szCs w:val="28"/>
        </w:rPr>
        <w:t>a</w:t>
      </w:r>
      <w:r w:rsidRPr="003D59BC">
        <w:rPr>
          <w:rFonts w:eastAsia="Times New Roman" w:cstheme="minorHAnsi"/>
          <w:sz w:val="28"/>
          <w:szCs w:val="28"/>
        </w:rPr>
        <w:t>nd Funding Opportunity Number in the subject line of the email.   </w:t>
      </w:r>
    </w:p>
    <w:p w14:paraId="45C6B1BA" w14:textId="015BBA62" w:rsidR="009E2708" w:rsidRPr="003D59BC" w:rsidRDefault="009E2708" w:rsidP="009E2708">
      <w:pPr>
        <w:pStyle w:val="ListParagraph"/>
        <w:numPr>
          <w:ilvl w:val="0"/>
          <w:numId w:val="70"/>
        </w:numPr>
        <w:spacing w:after="0" w:line="240" w:lineRule="auto"/>
        <w:textAlignment w:val="baseline"/>
        <w:rPr>
          <w:rFonts w:eastAsia="Times New Roman" w:cstheme="minorHAnsi"/>
          <w:sz w:val="28"/>
          <w:szCs w:val="28"/>
        </w:rPr>
      </w:pPr>
      <w:r w:rsidRPr="003D59BC">
        <w:rPr>
          <w:rFonts w:eastAsia="Times New Roman" w:cstheme="minorHAnsi"/>
          <w:b/>
          <w:bCs/>
          <w:sz w:val="28"/>
          <w:szCs w:val="28"/>
          <w:u w:val="single"/>
        </w:rPr>
        <w:t>Submission Method B</w:t>
      </w:r>
      <w:r w:rsidRPr="003D59BC">
        <w:rPr>
          <w:rFonts w:eastAsia="Times New Roman" w:cstheme="minorHAnsi"/>
          <w:sz w:val="28"/>
          <w:szCs w:val="28"/>
        </w:rPr>
        <w:t xml:space="preserve">: Submitting all application materials through Grants.gov.  For those opting to apply through Grants.gov, thorough instructions on the application process are available at </w:t>
      </w:r>
      <w:hyperlink r:id="rId28" w:tgtFrame="_blank" w:history="1">
        <w:r w:rsidRPr="003D59BC">
          <w:rPr>
            <w:rFonts w:eastAsia="Times New Roman" w:cstheme="minorHAnsi"/>
            <w:sz w:val="28"/>
            <w:szCs w:val="28"/>
            <w:u w:val="single"/>
          </w:rPr>
          <w:t>http://www.grants.gov</w:t>
        </w:r>
      </w:hyperlink>
      <w:r w:rsidRPr="003D59BC">
        <w:rPr>
          <w:rFonts w:eastAsia="Times New Roman" w:cstheme="minorHAnsi"/>
          <w:sz w:val="28"/>
          <w:szCs w:val="28"/>
        </w:rPr>
        <w:t xml:space="preserve">. For questions relating to Grants.gov, please call the Grants.gov Contact Center at 1-800-518-4726 or go to </w:t>
      </w:r>
      <w:hyperlink r:id="rId29" w:tgtFrame="_blank" w:history="1">
        <w:r w:rsidRPr="003D59BC">
          <w:rPr>
            <w:rFonts w:eastAsia="Times New Roman" w:cstheme="minorHAnsi"/>
            <w:sz w:val="28"/>
            <w:szCs w:val="28"/>
            <w:u w:val="single"/>
          </w:rPr>
          <w:t>https://www.grants.gov/support.html</w:t>
        </w:r>
      </w:hyperlink>
      <w:r w:rsidRPr="003D59BC">
        <w:rPr>
          <w:rFonts w:eastAsia="Times New Roman" w:cstheme="minorHAnsi"/>
          <w:sz w:val="28"/>
          <w:szCs w:val="28"/>
        </w:rPr>
        <w:t xml:space="preserve">. Please note that </w:t>
      </w:r>
      <w:hyperlink r:id="rId30" w:history="1">
        <w:r w:rsidR="00B231A8" w:rsidRPr="003D59BC">
          <w:rPr>
            <w:rStyle w:val="Hyperlink"/>
            <w:rFonts w:eastAsia="Times New Roman" w:cstheme="minorHAnsi"/>
            <w:sz w:val="28"/>
            <w:szCs w:val="28"/>
          </w:rPr>
          <w:t>AlumniTajikistan@state.gov</w:t>
        </w:r>
      </w:hyperlink>
      <w:r w:rsidRPr="003D59BC">
        <w:rPr>
          <w:rStyle w:val="Hyperlink"/>
          <w:rFonts w:eastAsia="Times New Roman" w:cstheme="minorHAnsi"/>
          <w:sz w:val="28"/>
          <w:szCs w:val="28"/>
        </w:rPr>
        <w:t xml:space="preserve"> </w:t>
      </w:r>
      <w:r w:rsidRPr="003D59BC">
        <w:rPr>
          <w:rFonts w:eastAsia="Times New Roman" w:cstheme="minorHAnsi"/>
          <w:sz w:val="28"/>
          <w:szCs w:val="28"/>
        </w:rPr>
        <w:t>is unable to assist with technical questions or problems applicants experience with Grants.gov. </w:t>
      </w:r>
    </w:p>
    <w:p w14:paraId="729D08F4" w14:textId="7777777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sz w:val="28"/>
          <w:szCs w:val="28"/>
        </w:rPr>
        <w:t> </w:t>
      </w:r>
    </w:p>
    <w:p w14:paraId="0D6D776C" w14:textId="02BC1497"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b/>
          <w:bCs/>
          <w:color w:val="000000"/>
          <w:sz w:val="28"/>
          <w:szCs w:val="28"/>
        </w:rPr>
        <w:t xml:space="preserve">Submission Deadline: </w:t>
      </w:r>
      <w:r w:rsidRPr="003D59BC">
        <w:rPr>
          <w:rFonts w:eastAsia="Times New Roman" w:cstheme="minorHAnsi"/>
          <w:color w:val="000000"/>
          <w:sz w:val="28"/>
          <w:szCs w:val="28"/>
        </w:rPr>
        <w:t xml:space="preserve">All applications must be received by </w:t>
      </w:r>
      <w:r w:rsidRPr="003D59BC">
        <w:rPr>
          <w:rFonts w:eastAsia="Times New Roman" w:cstheme="minorHAnsi"/>
          <w:b/>
          <w:bCs/>
          <w:sz w:val="28"/>
          <w:szCs w:val="28"/>
        </w:rPr>
        <w:t>June 30, 2023 at 11:59PM ET.</w:t>
      </w:r>
      <w:r w:rsidRPr="003D59BC">
        <w:rPr>
          <w:rFonts w:eastAsia="Times New Roman" w:cstheme="minorHAnsi"/>
          <w:sz w:val="28"/>
          <w:szCs w:val="28"/>
        </w:rPr>
        <w:t xml:space="preserve"> For the purposes of determining if an award is submitted on time, PAS will utilize the timestamp provided by Grants.gov.  This deadline is firm and is not a rolling deadline. If organizations fail to meet the deadline noted above their application will be considered ineligible and will not be considered for funding.  </w:t>
      </w:r>
    </w:p>
    <w:p w14:paraId="43FF9AA8" w14:textId="77777777" w:rsidR="008F0AB2" w:rsidRPr="003D59BC" w:rsidRDefault="008F0AB2" w:rsidP="00B61396">
      <w:pPr>
        <w:shd w:val="clear" w:color="auto" w:fill="FFFFFF"/>
        <w:spacing w:after="0" w:line="240" w:lineRule="auto"/>
        <w:textAlignment w:val="baseline"/>
        <w:rPr>
          <w:rFonts w:eastAsia="Times New Roman" w:cstheme="minorHAnsi"/>
          <w:sz w:val="28"/>
          <w:szCs w:val="28"/>
        </w:rPr>
      </w:pPr>
    </w:p>
    <w:p w14:paraId="6AEC3109" w14:textId="0AB6E847" w:rsidR="00180C2D" w:rsidRPr="003D59BC" w:rsidRDefault="003F3266" w:rsidP="00C64631">
      <w:pPr>
        <w:pStyle w:val="ListParagraph"/>
        <w:numPr>
          <w:ilvl w:val="0"/>
          <w:numId w:val="36"/>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Funding Restrictions</w:t>
      </w:r>
    </w:p>
    <w:p w14:paraId="25F99814" w14:textId="77777777" w:rsidR="0006503E" w:rsidRPr="003D59BC" w:rsidRDefault="0006503E" w:rsidP="66182F55">
      <w:pPr>
        <w:pStyle w:val="ListParagraph"/>
        <w:shd w:val="clear" w:color="auto" w:fill="FFFFFF" w:themeFill="background1"/>
        <w:spacing w:after="0" w:line="240" w:lineRule="auto"/>
        <w:ind w:left="1440"/>
        <w:textAlignment w:val="baseline"/>
        <w:rPr>
          <w:rFonts w:eastAsia="Times New Roman" w:cstheme="minorHAnsi"/>
          <w:sz w:val="28"/>
          <w:szCs w:val="28"/>
        </w:rPr>
      </w:pPr>
    </w:p>
    <w:p w14:paraId="338E2E44" w14:textId="2143BA91" w:rsidR="009E2708" w:rsidRPr="003D59BC" w:rsidRDefault="009E270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Pre-award costs are not an allowable expense for this funding opportunity.   </w:t>
      </w:r>
    </w:p>
    <w:p w14:paraId="58FD6EA4" w14:textId="71A72047"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lastRenderedPageBreak/>
        <w:t>Large items of durable equipment or construction programs</w:t>
      </w:r>
      <w:r w:rsidR="001728E8" w:rsidRPr="003D59BC">
        <w:rPr>
          <w:rFonts w:eastAsia="Times New Roman" w:cstheme="minorHAnsi"/>
          <w:color w:val="000000" w:themeColor="text1"/>
          <w:sz w:val="28"/>
          <w:szCs w:val="28"/>
        </w:rPr>
        <w:t>.</w:t>
      </w:r>
    </w:p>
    <w:p w14:paraId="0D8A62F9" w14:textId="04346291"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Alcohol, excessive meals, refreshments not integral to the project, or entertainment</w:t>
      </w:r>
      <w:r w:rsidR="005441F5" w:rsidRPr="003D59BC">
        <w:rPr>
          <w:rFonts w:eastAsia="Times New Roman" w:cstheme="minorHAnsi"/>
          <w:color w:val="000000" w:themeColor="text1"/>
          <w:sz w:val="28"/>
          <w:szCs w:val="28"/>
        </w:rPr>
        <w:t>.</w:t>
      </w:r>
    </w:p>
    <w:p w14:paraId="11039252" w14:textId="5D02C888"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Any airfare to/from the United States and its territories</w:t>
      </w:r>
      <w:r w:rsidR="004559A9" w:rsidRPr="003D59BC">
        <w:rPr>
          <w:rFonts w:eastAsia="Times New Roman" w:cstheme="minorHAnsi"/>
          <w:color w:val="000000" w:themeColor="text1"/>
          <w:sz w:val="28"/>
          <w:szCs w:val="28"/>
        </w:rPr>
        <w:t>.</w:t>
      </w:r>
    </w:p>
    <w:p w14:paraId="47705CD0" w14:textId="4ED3F501"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Support for specific religious activities</w:t>
      </w:r>
      <w:r w:rsidR="004559A9" w:rsidRPr="003D59BC">
        <w:rPr>
          <w:rFonts w:eastAsia="Times New Roman" w:cstheme="minorHAnsi"/>
          <w:color w:val="000000" w:themeColor="text1"/>
          <w:sz w:val="28"/>
          <w:szCs w:val="28"/>
        </w:rPr>
        <w:t>.</w:t>
      </w:r>
    </w:p>
    <w:p w14:paraId="3CA56078" w14:textId="346AFAE9"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Fund-raising campaigns</w:t>
      </w:r>
      <w:r w:rsidR="004559A9" w:rsidRPr="003D59BC">
        <w:rPr>
          <w:rFonts w:eastAsia="Times New Roman" w:cstheme="minorHAnsi"/>
          <w:color w:val="000000" w:themeColor="text1"/>
          <w:sz w:val="28"/>
          <w:szCs w:val="28"/>
        </w:rPr>
        <w:t>.</w:t>
      </w:r>
    </w:p>
    <w:p w14:paraId="2F72AB52" w14:textId="6875597F"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Support or opposition of partisan political activity</w:t>
      </w:r>
      <w:r w:rsidR="004559A9" w:rsidRPr="003D59BC">
        <w:rPr>
          <w:rFonts w:eastAsia="Times New Roman" w:cstheme="minorHAnsi"/>
          <w:color w:val="000000" w:themeColor="text1"/>
          <w:sz w:val="28"/>
          <w:szCs w:val="28"/>
        </w:rPr>
        <w:t>.</w:t>
      </w:r>
    </w:p>
    <w:p w14:paraId="52888481" w14:textId="0987E283"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Charitable or development activities</w:t>
      </w:r>
      <w:r w:rsidR="008B777B" w:rsidRPr="003D59BC">
        <w:rPr>
          <w:rFonts w:eastAsia="Times New Roman" w:cstheme="minorHAnsi"/>
          <w:color w:val="000000" w:themeColor="text1"/>
          <w:sz w:val="28"/>
          <w:szCs w:val="28"/>
        </w:rPr>
        <w:t>.</w:t>
      </w:r>
    </w:p>
    <w:p w14:paraId="423E85DA" w14:textId="5DAD4EA3" w:rsidR="00002048" w:rsidRPr="003D59BC" w:rsidRDefault="0000204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Provision of direct social services to a population</w:t>
      </w:r>
      <w:r w:rsidR="008B777B" w:rsidRPr="003D59BC">
        <w:rPr>
          <w:rFonts w:eastAsia="Times New Roman" w:cstheme="minorHAnsi"/>
          <w:color w:val="000000" w:themeColor="text1"/>
          <w:sz w:val="28"/>
          <w:szCs w:val="28"/>
        </w:rPr>
        <w:t>.</w:t>
      </w:r>
    </w:p>
    <w:p w14:paraId="0D70FC0B" w14:textId="1811EC96" w:rsidR="002650B8" w:rsidRPr="003D59BC" w:rsidRDefault="002650B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Conferences abroad or individual trips abroad</w:t>
      </w:r>
      <w:r w:rsidR="004872A6" w:rsidRPr="003D59BC">
        <w:rPr>
          <w:rFonts w:eastAsia="Times New Roman" w:cstheme="minorHAnsi"/>
          <w:color w:val="000000" w:themeColor="text1"/>
          <w:sz w:val="28"/>
          <w:szCs w:val="28"/>
        </w:rPr>
        <w:t>.</w:t>
      </w:r>
      <w:r w:rsidRPr="003D59BC">
        <w:rPr>
          <w:rFonts w:eastAsia="Times New Roman" w:cstheme="minorHAnsi"/>
          <w:color w:val="000000" w:themeColor="text1"/>
          <w:sz w:val="28"/>
          <w:szCs w:val="28"/>
        </w:rPr>
        <w:t xml:space="preserve">  </w:t>
      </w:r>
    </w:p>
    <w:p w14:paraId="21BF184F" w14:textId="04EC03F2" w:rsidR="002650B8" w:rsidRPr="003D59BC" w:rsidRDefault="002650B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Lobbying for specific legislation or programs</w:t>
      </w:r>
      <w:r w:rsidR="00723C7E" w:rsidRPr="003D59BC">
        <w:rPr>
          <w:rFonts w:eastAsia="Times New Roman" w:cstheme="minorHAnsi"/>
          <w:color w:val="000000" w:themeColor="text1"/>
          <w:sz w:val="28"/>
          <w:szCs w:val="28"/>
        </w:rPr>
        <w:t>.</w:t>
      </w:r>
      <w:r w:rsidRPr="003D59BC">
        <w:rPr>
          <w:rFonts w:eastAsia="Times New Roman" w:cstheme="minorHAnsi"/>
          <w:color w:val="000000" w:themeColor="text1"/>
          <w:sz w:val="28"/>
          <w:szCs w:val="28"/>
        </w:rPr>
        <w:t xml:space="preserve"> </w:t>
      </w:r>
    </w:p>
    <w:p w14:paraId="3B145342" w14:textId="621FB889" w:rsidR="002650B8" w:rsidRPr="003D59BC" w:rsidRDefault="002650B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Medical, scientific research or surveys</w:t>
      </w:r>
      <w:r w:rsidR="00F04FA8" w:rsidRPr="003D59BC">
        <w:rPr>
          <w:rFonts w:eastAsia="Times New Roman" w:cstheme="minorHAnsi"/>
          <w:color w:val="000000" w:themeColor="text1"/>
          <w:sz w:val="28"/>
          <w:szCs w:val="28"/>
        </w:rPr>
        <w:t>.</w:t>
      </w:r>
      <w:r w:rsidRPr="003D59BC">
        <w:rPr>
          <w:rFonts w:eastAsia="Times New Roman" w:cstheme="minorHAnsi"/>
          <w:color w:val="000000" w:themeColor="text1"/>
          <w:sz w:val="28"/>
          <w:szCs w:val="28"/>
        </w:rPr>
        <w:t xml:space="preserve"> </w:t>
      </w:r>
    </w:p>
    <w:p w14:paraId="15CAEC89" w14:textId="2CF612F8" w:rsidR="002650B8" w:rsidRPr="003D59BC" w:rsidRDefault="002650B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Art or cultural projects</w:t>
      </w:r>
      <w:r w:rsidR="00F04FA8" w:rsidRPr="003D59BC">
        <w:rPr>
          <w:rFonts w:eastAsia="Times New Roman" w:cstheme="minorHAnsi"/>
          <w:color w:val="000000" w:themeColor="text1"/>
          <w:sz w:val="28"/>
          <w:szCs w:val="28"/>
        </w:rPr>
        <w:t>.</w:t>
      </w:r>
      <w:r w:rsidRPr="003D59BC">
        <w:rPr>
          <w:rFonts w:eastAsia="Times New Roman" w:cstheme="minorHAnsi"/>
          <w:color w:val="000000" w:themeColor="text1"/>
          <w:sz w:val="28"/>
          <w:szCs w:val="28"/>
        </w:rPr>
        <w:t xml:space="preserve"> </w:t>
      </w:r>
    </w:p>
    <w:p w14:paraId="24E10A47" w14:textId="77777777" w:rsidR="002650B8" w:rsidRPr="003D59BC" w:rsidRDefault="002650B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Commercial projects; or </w:t>
      </w:r>
    </w:p>
    <w:p w14:paraId="68541CB5" w14:textId="77777777" w:rsidR="002650B8" w:rsidRPr="003D59BC" w:rsidRDefault="002650B8" w:rsidP="66182F55">
      <w:pPr>
        <w:pStyle w:val="ListParagraph"/>
        <w:numPr>
          <w:ilvl w:val="0"/>
          <w:numId w:val="3"/>
        </w:numPr>
        <w:shd w:val="clear" w:color="auto" w:fill="FFFFFF" w:themeFill="background1"/>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 xml:space="preserve">Projects that duplicate existing projects </w:t>
      </w:r>
    </w:p>
    <w:p w14:paraId="16F44CB7" w14:textId="77777777" w:rsidR="008F0AB2" w:rsidRPr="003D59BC" w:rsidRDefault="008F0AB2" w:rsidP="00CA5CC4">
      <w:pPr>
        <w:shd w:val="clear" w:color="auto" w:fill="FFFFFF"/>
        <w:spacing w:after="0" w:line="240" w:lineRule="auto"/>
        <w:ind w:left="360"/>
        <w:textAlignment w:val="baseline"/>
        <w:rPr>
          <w:rFonts w:eastAsia="Times New Roman" w:cstheme="minorHAnsi"/>
          <w:i/>
          <w:color w:val="FF0000"/>
          <w:sz w:val="28"/>
          <w:szCs w:val="28"/>
        </w:rPr>
      </w:pPr>
    </w:p>
    <w:p w14:paraId="352FBFDA" w14:textId="77777777" w:rsidR="003F3266" w:rsidRPr="003D59BC" w:rsidRDefault="003F3266" w:rsidP="00C64631">
      <w:pPr>
        <w:pStyle w:val="ListParagraph"/>
        <w:numPr>
          <w:ilvl w:val="0"/>
          <w:numId w:val="36"/>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Other Submission Requirements</w:t>
      </w:r>
    </w:p>
    <w:p w14:paraId="03DFF0F4" w14:textId="77777777" w:rsidR="003F3266" w:rsidRPr="003D59BC" w:rsidRDefault="003F3266" w:rsidP="00B61396">
      <w:pPr>
        <w:shd w:val="clear" w:color="auto" w:fill="FFFFFF"/>
        <w:spacing w:after="0" w:line="240" w:lineRule="auto"/>
        <w:textAlignment w:val="baseline"/>
        <w:rPr>
          <w:rFonts w:eastAsia="Times New Roman" w:cstheme="minorHAnsi"/>
          <w:color w:val="FF0000"/>
          <w:sz w:val="28"/>
          <w:szCs w:val="28"/>
        </w:rPr>
      </w:pPr>
    </w:p>
    <w:p w14:paraId="42B4E237" w14:textId="1A01D858"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color w:val="000000"/>
          <w:sz w:val="28"/>
          <w:szCs w:val="28"/>
        </w:rPr>
        <w:t>Applicants must acquire all required registrations and rights in the United States and Tajikistan.  All intellectual property considerations and rights must be fully met in the United States and Tajikistan.</w:t>
      </w:r>
    </w:p>
    <w:p w14:paraId="305724C9" w14:textId="77777777" w:rsidR="009E2708" w:rsidRPr="003D59BC" w:rsidRDefault="009E2708" w:rsidP="009E2708">
      <w:pPr>
        <w:spacing w:after="0" w:line="240" w:lineRule="auto"/>
        <w:ind w:firstLine="360"/>
        <w:textAlignment w:val="baseline"/>
        <w:rPr>
          <w:rFonts w:eastAsia="Times New Roman" w:cstheme="minorHAnsi"/>
          <w:sz w:val="28"/>
          <w:szCs w:val="28"/>
        </w:rPr>
      </w:pPr>
      <w:r w:rsidRPr="003D59BC">
        <w:rPr>
          <w:rFonts w:eastAsia="Times New Roman" w:cstheme="minorHAnsi"/>
          <w:color w:val="000000"/>
          <w:sz w:val="28"/>
          <w:szCs w:val="28"/>
        </w:rPr>
        <w:t> </w:t>
      </w:r>
    </w:p>
    <w:p w14:paraId="1A2AED77" w14:textId="53CC05A5" w:rsidR="009E2708" w:rsidRPr="003D59BC" w:rsidRDefault="009E2708" w:rsidP="009E2708">
      <w:pPr>
        <w:spacing w:after="0" w:line="240" w:lineRule="auto"/>
        <w:ind w:left="360"/>
        <w:textAlignment w:val="baseline"/>
        <w:rPr>
          <w:rFonts w:eastAsia="Times New Roman" w:cstheme="minorHAnsi"/>
          <w:sz w:val="28"/>
          <w:szCs w:val="28"/>
        </w:rPr>
      </w:pPr>
      <w:r w:rsidRPr="003D59BC">
        <w:rPr>
          <w:rFonts w:eastAsia="Times New Roman" w:cstheme="minorHAnsi"/>
          <w:color w:val="000000"/>
          <w:sz w:val="28"/>
          <w:szCs w:val="28"/>
        </w:rPr>
        <w:t>Any sub-recipient organization must also meet all the U.S. and Tajikistan requirements described above. </w:t>
      </w:r>
    </w:p>
    <w:p w14:paraId="3D6299EE" w14:textId="77777777" w:rsidR="00384B69" w:rsidRPr="003D59BC" w:rsidRDefault="00384B69" w:rsidP="00B61396">
      <w:pPr>
        <w:shd w:val="clear" w:color="auto" w:fill="FFFFFF"/>
        <w:spacing w:after="0" w:line="240" w:lineRule="auto"/>
        <w:textAlignment w:val="baseline"/>
        <w:rPr>
          <w:rFonts w:eastAsia="Times New Roman" w:cstheme="minorHAnsi"/>
          <w:color w:val="FF0000"/>
          <w:sz w:val="28"/>
          <w:szCs w:val="28"/>
        </w:rPr>
      </w:pPr>
    </w:p>
    <w:p w14:paraId="0AB813E9" w14:textId="77777777" w:rsidR="00B61396" w:rsidRPr="003D59BC" w:rsidRDefault="00B61396" w:rsidP="00B61396">
      <w:pPr>
        <w:shd w:val="clear" w:color="auto" w:fill="FFFFFF"/>
        <w:spacing w:after="0" w:line="240" w:lineRule="auto"/>
        <w:textAlignment w:val="baseline"/>
        <w:rPr>
          <w:rFonts w:eastAsia="Times New Roman" w:cstheme="minorHAnsi"/>
          <w:color w:val="333333"/>
          <w:sz w:val="28"/>
          <w:szCs w:val="28"/>
        </w:rPr>
      </w:pPr>
    </w:p>
    <w:p w14:paraId="52E079F5" w14:textId="77777777" w:rsidR="00B61396" w:rsidRPr="003D59BC" w:rsidRDefault="00BB36C2" w:rsidP="00D0290D">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E</w:t>
      </w:r>
      <w:r w:rsidR="00B61396" w:rsidRPr="003D59BC">
        <w:rPr>
          <w:rFonts w:eastAsia="Times New Roman" w:cstheme="minorHAnsi"/>
          <w:b/>
          <w:bCs/>
          <w:sz w:val="28"/>
          <w:szCs w:val="28"/>
          <w:bdr w:val="none" w:sz="0" w:space="0" w:color="auto" w:frame="1"/>
        </w:rPr>
        <w:t xml:space="preserve">. </w:t>
      </w:r>
      <w:r w:rsidR="00FD0E36" w:rsidRPr="003D59BC">
        <w:rPr>
          <w:rFonts w:eastAsia="Times New Roman" w:cstheme="minorHAnsi"/>
          <w:b/>
          <w:bCs/>
          <w:sz w:val="28"/>
          <w:szCs w:val="28"/>
          <w:bdr w:val="none" w:sz="0" w:space="0" w:color="auto" w:frame="1"/>
        </w:rPr>
        <w:t>APPLICATION REVIEW INFORMATION</w:t>
      </w:r>
    </w:p>
    <w:p w14:paraId="08B37B35" w14:textId="77777777" w:rsidR="00D0290D" w:rsidRPr="003D59BC" w:rsidRDefault="00D0290D" w:rsidP="00D0290D">
      <w:pPr>
        <w:shd w:val="clear" w:color="auto" w:fill="FFFFFF"/>
        <w:spacing w:after="0" w:line="240" w:lineRule="auto"/>
        <w:textAlignment w:val="baseline"/>
        <w:rPr>
          <w:rFonts w:eastAsia="Times New Roman" w:cstheme="minorHAnsi"/>
          <w:sz w:val="28"/>
          <w:szCs w:val="28"/>
        </w:rPr>
      </w:pPr>
    </w:p>
    <w:p w14:paraId="35995666" w14:textId="77777777" w:rsidR="009E2708" w:rsidRPr="003D59BC" w:rsidRDefault="00FD0E36" w:rsidP="009E2708">
      <w:pPr>
        <w:pStyle w:val="ListParagraph"/>
        <w:numPr>
          <w:ilvl w:val="0"/>
          <w:numId w:val="38"/>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C</w:t>
      </w:r>
      <w:r w:rsidR="009E2708" w:rsidRPr="003D59BC">
        <w:rPr>
          <w:rFonts w:eastAsia="Times New Roman" w:cstheme="minorHAnsi"/>
          <w:color w:val="000000"/>
          <w:sz w:val="28"/>
          <w:szCs w:val="28"/>
        </w:rPr>
        <w:t>riteria:  Each application submitted under this announcement will be evaluated and rated on the basis of the criteria enumerated below. The criteria are designed to assess the quality of the proposed project, and to determine the likelihood of its success.  </w:t>
      </w:r>
    </w:p>
    <w:p w14:paraId="6C796339" w14:textId="77777777" w:rsidR="009E2708" w:rsidRPr="003D59BC" w:rsidRDefault="009E2708" w:rsidP="009E2708">
      <w:pPr>
        <w:shd w:val="clear" w:color="auto" w:fill="FFFFFF"/>
        <w:spacing w:after="0" w:line="240" w:lineRule="auto"/>
        <w:ind w:left="720"/>
        <w:textAlignment w:val="baseline"/>
        <w:rPr>
          <w:rFonts w:eastAsia="Times New Roman" w:cstheme="minorHAnsi"/>
          <w:b/>
          <w:bCs/>
          <w:color w:val="000000"/>
          <w:sz w:val="28"/>
          <w:szCs w:val="28"/>
        </w:rPr>
      </w:pPr>
    </w:p>
    <w:p w14:paraId="7AD15320" w14:textId="7EC4B921" w:rsidR="009E2708" w:rsidRPr="003D59BC" w:rsidRDefault="009E2708" w:rsidP="009E2708">
      <w:pPr>
        <w:pStyle w:val="ListParagraph"/>
        <w:numPr>
          <w:ilvl w:val="0"/>
          <w:numId w:val="79"/>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Quality and Feasibility of the Program Idea</w:t>
      </w:r>
      <w:r w:rsidRPr="003D59BC">
        <w:rPr>
          <w:rFonts w:eastAsia="Times New Roman" w:cstheme="minorHAnsi"/>
          <w:color w:val="000000"/>
          <w:sz w:val="28"/>
          <w:szCs w:val="28"/>
        </w:rPr>
        <w:t xml:space="preserve"> </w:t>
      </w:r>
      <w:r w:rsidRPr="003D59BC">
        <w:rPr>
          <w:rFonts w:eastAsia="Times New Roman" w:cstheme="minorHAnsi"/>
          <w:b/>
          <w:bCs/>
          <w:color w:val="000000"/>
          <w:sz w:val="28"/>
          <w:szCs w:val="28"/>
        </w:rPr>
        <w:t>–</w:t>
      </w:r>
      <w:r w:rsidR="00746630" w:rsidRPr="003D59BC">
        <w:rPr>
          <w:rFonts w:eastAsia="Times New Roman" w:cstheme="minorHAnsi"/>
          <w:b/>
          <w:bCs/>
          <w:color w:val="000000"/>
          <w:sz w:val="28"/>
          <w:szCs w:val="28"/>
        </w:rPr>
        <w:t xml:space="preserve"> 25 points:</w:t>
      </w:r>
      <w:r w:rsidRPr="003D59BC">
        <w:rPr>
          <w:rFonts w:eastAsia="Times New Roman" w:cstheme="minorHAnsi"/>
          <w:color w:val="000000"/>
          <w:sz w:val="28"/>
          <w:szCs w:val="28"/>
        </w:rPr>
        <w:t xml:space="preserve">  The program idea should be innovative and well developed, with sufficient detail about how project activities will be carried out. The proposals should demonstrate originality and outline clear, </w:t>
      </w:r>
      <w:r w:rsidRPr="003D59BC">
        <w:rPr>
          <w:rFonts w:eastAsia="Times New Roman" w:cstheme="minorHAnsi"/>
          <w:color w:val="000000"/>
          <w:sz w:val="28"/>
          <w:szCs w:val="28"/>
        </w:rPr>
        <w:lastRenderedPageBreak/>
        <w:t>achievable objectives. The proposal includes a reasonable implementation timeline. The project scope is appropriate and clearly defined. Proposals should also demonstrate how the program will support diversity, equity, inclusion and accessibility (DEIA) principles and engage underserved communities in their program’s administration, design, and implementation.   </w:t>
      </w:r>
    </w:p>
    <w:p w14:paraId="78051C2D" w14:textId="6030C4DB" w:rsidR="009E2708" w:rsidRPr="003D59BC" w:rsidRDefault="009E2708" w:rsidP="009E2708">
      <w:pPr>
        <w:pStyle w:val="ListParagraph"/>
        <w:numPr>
          <w:ilvl w:val="0"/>
          <w:numId w:val="79"/>
        </w:num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 xml:space="preserve">Organizational Capacity and Record on Previous Grants </w:t>
      </w:r>
      <w:r w:rsidR="00746630" w:rsidRPr="003D59BC">
        <w:rPr>
          <w:rFonts w:eastAsia="Times New Roman" w:cstheme="minorHAnsi"/>
          <w:b/>
          <w:bCs/>
          <w:color w:val="000000"/>
          <w:sz w:val="28"/>
          <w:szCs w:val="28"/>
        </w:rPr>
        <w:t>– 25 points:</w:t>
      </w:r>
    </w:p>
    <w:p w14:paraId="7716E860" w14:textId="77777777" w:rsidR="009E2708" w:rsidRPr="003D59BC" w:rsidRDefault="009E2708" w:rsidP="009E2708">
      <w:pPr>
        <w:pStyle w:val="ListParagraph"/>
        <w:numPr>
          <w:ilvl w:val="1"/>
          <w:numId w:val="79"/>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The project proposal demonstrates that the organization has sufficient expertise, skills, and human resources to implement the project. </w:t>
      </w:r>
    </w:p>
    <w:p w14:paraId="44DD98CB" w14:textId="77777777" w:rsidR="009E2708" w:rsidRPr="003D59BC" w:rsidRDefault="009E2708" w:rsidP="009E2708">
      <w:pPr>
        <w:pStyle w:val="ListParagraph"/>
        <w:numPr>
          <w:ilvl w:val="1"/>
          <w:numId w:val="79"/>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The organization demonstrates that it has a clear understanding of the underlying issue that the project will address. </w:t>
      </w:r>
    </w:p>
    <w:p w14:paraId="043B8F92" w14:textId="77777777" w:rsidR="009E2708" w:rsidRPr="003D59BC" w:rsidRDefault="009E2708" w:rsidP="009E2708">
      <w:pPr>
        <w:pStyle w:val="ListParagraph"/>
        <w:numPr>
          <w:ilvl w:val="1"/>
          <w:numId w:val="79"/>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The organization demonstrates capacity for successful planning and responsible fiscal management. This includes a financial management system and a bank account.  </w:t>
      </w:r>
    </w:p>
    <w:p w14:paraId="7BFF961F" w14:textId="77777777" w:rsidR="009E2708" w:rsidRPr="003D59BC" w:rsidRDefault="009E2708" w:rsidP="009E2708">
      <w:pPr>
        <w:pStyle w:val="ListParagraph"/>
        <w:numPr>
          <w:ilvl w:val="1"/>
          <w:numId w:val="79"/>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Applicants who have received grant funds previously have been compliant with applicable rules and regulations.  </w:t>
      </w:r>
    </w:p>
    <w:p w14:paraId="128B3FE4" w14:textId="77777777" w:rsidR="009E2708" w:rsidRPr="003D59BC" w:rsidRDefault="009E2708" w:rsidP="009E2708">
      <w:pPr>
        <w:pStyle w:val="ListParagraph"/>
        <w:numPr>
          <w:ilvl w:val="1"/>
          <w:numId w:val="79"/>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Where partners are described, the applicant details each partner’s respective role and provides curriculum vitae (CVs) for persons responsible for the project and financial administration. Proposed personnel, institutional resources, and partners are adequate and appropriate </w:t>
      </w:r>
    </w:p>
    <w:p w14:paraId="24D7EB4E" w14:textId="7F7F1BE0" w:rsidR="009E2708" w:rsidRPr="003D59BC" w:rsidRDefault="009E2708" w:rsidP="009E2708">
      <w:pPr>
        <w:pStyle w:val="ListParagraph"/>
        <w:numPr>
          <w:ilvl w:val="0"/>
          <w:numId w:val="79"/>
        </w:num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 xml:space="preserve">Project Planning/Ability to Achieve Objectives </w:t>
      </w:r>
      <w:r w:rsidR="00746630" w:rsidRPr="003D59BC">
        <w:rPr>
          <w:rFonts w:eastAsia="Times New Roman" w:cstheme="minorHAnsi"/>
          <w:b/>
          <w:bCs/>
          <w:color w:val="000000"/>
          <w:sz w:val="28"/>
          <w:szCs w:val="28"/>
        </w:rPr>
        <w:t>– 15 points:</w:t>
      </w:r>
      <w:r w:rsidRPr="003D59BC">
        <w:rPr>
          <w:rFonts w:eastAsia="Times New Roman" w:cstheme="minorHAnsi"/>
          <w:color w:val="000000"/>
          <w:sz w:val="28"/>
          <w:szCs w:val="28"/>
        </w:rPr>
        <w:t xml:space="preserve"> The project plan is well developed, with sufficient detail about how activities will be carried out. The proposal specifies target audiences, participant recruitment, and geographic areas of implementation. The proposal outlines clear, achievable objectives. The proposal includes a reasonable implementation timeline. The project scope is appropriate and clearly defined. </w:t>
      </w:r>
    </w:p>
    <w:p w14:paraId="1D113901" w14:textId="45D81535" w:rsidR="009E2708" w:rsidRPr="003D59BC" w:rsidRDefault="009E2708" w:rsidP="009E2708">
      <w:pPr>
        <w:pStyle w:val="ListParagraph"/>
        <w:numPr>
          <w:ilvl w:val="0"/>
          <w:numId w:val="79"/>
        </w:num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 xml:space="preserve">Budget </w:t>
      </w:r>
      <w:r w:rsidR="00746630" w:rsidRPr="003D59BC">
        <w:rPr>
          <w:rFonts w:eastAsia="Times New Roman" w:cstheme="minorHAnsi"/>
          <w:b/>
          <w:bCs/>
          <w:color w:val="000000"/>
          <w:sz w:val="28"/>
          <w:szCs w:val="28"/>
        </w:rPr>
        <w:t xml:space="preserve">– 10 points: </w:t>
      </w:r>
      <w:r w:rsidRPr="003D59BC">
        <w:rPr>
          <w:rFonts w:eastAsia="Times New Roman" w:cstheme="minorHAnsi"/>
          <w:color w:val="000000"/>
          <w:sz w:val="28"/>
          <w:szCs w:val="28"/>
        </w:rPr>
        <w:t>The budget and narrative justification are sufficiently detailed. The budget demonstrates that the organization has devoted time to accurately determine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399A60F0" w14:textId="2173CCB6" w:rsidR="009E2708" w:rsidRPr="003D59BC" w:rsidRDefault="009E2708" w:rsidP="009E2708">
      <w:pPr>
        <w:pStyle w:val="ListParagraph"/>
        <w:numPr>
          <w:ilvl w:val="0"/>
          <w:numId w:val="79"/>
        </w:num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lastRenderedPageBreak/>
        <w:t xml:space="preserve">Monitoring and Evaluation </w:t>
      </w:r>
      <w:r w:rsidR="00746630" w:rsidRPr="003D59BC">
        <w:rPr>
          <w:rFonts w:eastAsia="Times New Roman" w:cstheme="minorHAnsi"/>
          <w:b/>
          <w:bCs/>
          <w:color w:val="000000"/>
          <w:sz w:val="28"/>
          <w:szCs w:val="28"/>
        </w:rPr>
        <w:t>– 15 points</w:t>
      </w:r>
      <w:r w:rsidRPr="003D59BC">
        <w:rPr>
          <w:rFonts w:eastAsia="Times New Roman" w:cstheme="minorHAnsi"/>
          <w:b/>
          <w:bCs/>
          <w:color w:val="000000"/>
          <w:sz w:val="28"/>
          <w:szCs w:val="28"/>
        </w:rPr>
        <w:t>:</w:t>
      </w:r>
      <w:r w:rsidRPr="003D59BC">
        <w:rPr>
          <w:rFonts w:eastAsia="Times New Roman" w:cstheme="minorHAnsi"/>
          <w:color w:val="000000"/>
          <w:sz w:val="28"/>
          <w:szCs w:val="28"/>
        </w:rPr>
        <w:t xml:space="preserve"> There is a complete and thorough draft submission of a M&amp;E Performance Monitoring Plan (PMP).  This will include a list of proposed project activities, corresponding milestone, output, and outcome indicators, a description of data collection methods, and a timeline for collecting such information. The proposal presents a clear theory of change on how the program will address that problem. Further, if the project requires selecting participants, or beneficiaries, the proposal should articulate how the selection will be done in an equitable way. Use of the suggested template </w:t>
      </w:r>
      <w:r w:rsidR="009E4857" w:rsidRPr="003D59BC">
        <w:rPr>
          <w:rFonts w:eastAsia="Times New Roman" w:cstheme="minorHAnsi"/>
          <w:color w:val="000000"/>
          <w:sz w:val="28"/>
          <w:szCs w:val="28"/>
        </w:rPr>
        <w:t>(Attachment 3)</w:t>
      </w:r>
      <w:r w:rsidRPr="003D59BC">
        <w:rPr>
          <w:rFonts w:eastAsia="Times New Roman" w:cstheme="minorHAnsi"/>
          <w:color w:val="000000"/>
          <w:sz w:val="28"/>
          <w:szCs w:val="28"/>
        </w:rPr>
        <w:t xml:space="preserve"> will satisfy these requirements.  Funded projects will have their plans finalized during the negotiation phase, and monitoring plans may be subject to periodic updates throughout the life of the project. </w:t>
      </w:r>
    </w:p>
    <w:p w14:paraId="67824DC1" w14:textId="058C5093" w:rsidR="009E2708" w:rsidRPr="003D59BC" w:rsidRDefault="009E2708" w:rsidP="009E2708">
      <w:pPr>
        <w:pStyle w:val="ListParagraph"/>
        <w:numPr>
          <w:ilvl w:val="0"/>
          <w:numId w:val="79"/>
        </w:num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 xml:space="preserve">Sustainability </w:t>
      </w:r>
      <w:r w:rsidR="00746630" w:rsidRPr="003D59BC">
        <w:rPr>
          <w:rFonts w:eastAsia="Times New Roman" w:cstheme="minorHAnsi"/>
          <w:b/>
          <w:bCs/>
          <w:color w:val="000000"/>
          <w:sz w:val="28"/>
          <w:szCs w:val="28"/>
        </w:rPr>
        <w:t xml:space="preserve">– 10 points: </w:t>
      </w:r>
      <w:r w:rsidRPr="003D59BC">
        <w:rPr>
          <w:rFonts w:eastAsia="Times New Roman" w:cstheme="minorHAnsi"/>
          <w:color w:val="000000"/>
          <w:sz w:val="28"/>
          <w:szCs w:val="28"/>
        </w:rPr>
        <w:t xml:space="preserve"> The project proposal describes clearly the approach that will be used to ensure maximum sustainability or advancement of project goals after the end of project activity. </w:t>
      </w:r>
    </w:p>
    <w:p w14:paraId="38028C5A" w14:textId="20415432" w:rsidR="00856FBB" w:rsidRPr="003D59BC" w:rsidRDefault="009E2708" w:rsidP="009E2708">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54CF2293" w14:textId="77777777" w:rsidR="00FD0E36" w:rsidRPr="003D59BC" w:rsidRDefault="00FD0E36" w:rsidP="00856FBB">
      <w:pPr>
        <w:pStyle w:val="ListParagraph"/>
        <w:numPr>
          <w:ilvl w:val="0"/>
          <w:numId w:val="38"/>
        </w:num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Review and Selection Process</w:t>
      </w:r>
    </w:p>
    <w:p w14:paraId="296E3EFD" w14:textId="77777777" w:rsidR="00856FBB" w:rsidRPr="003D59BC" w:rsidRDefault="00856FBB" w:rsidP="00856FBB">
      <w:pPr>
        <w:pStyle w:val="ListParagraph"/>
        <w:shd w:val="clear" w:color="auto" w:fill="FFFFFF"/>
        <w:spacing w:after="0" w:line="240" w:lineRule="auto"/>
        <w:textAlignment w:val="baseline"/>
        <w:rPr>
          <w:rFonts w:eastAsia="Times New Roman" w:cstheme="minorHAnsi"/>
          <w:sz w:val="28"/>
          <w:szCs w:val="28"/>
        </w:rPr>
      </w:pPr>
    </w:p>
    <w:p w14:paraId="7E058A66" w14:textId="77777777" w:rsidR="008640F0" w:rsidRPr="003D59BC" w:rsidRDefault="008640F0" w:rsidP="008640F0">
      <w:pPr>
        <w:pStyle w:val="ListParagraph"/>
        <w:numPr>
          <w:ilvl w:val="0"/>
          <w:numId w:val="83"/>
        </w:numPr>
        <w:spacing w:after="0" w:line="240" w:lineRule="auto"/>
        <w:ind w:left="1080"/>
        <w:textAlignment w:val="baseline"/>
        <w:rPr>
          <w:rFonts w:eastAsia="Times New Roman" w:cstheme="minorHAnsi"/>
          <w:sz w:val="28"/>
          <w:szCs w:val="28"/>
        </w:rPr>
      </w:pPr>
      <w:r w:rsidRPr="003D59BC">
        <w:rPr>
          <w:rFonts w:eastAsia="Times New Roman" w:cstheme="minorHAnsi"/>
          <w:color w:val="000000"/>
          <w:sz w:val="28"/>
          <w:szCs w:val="28"/>
        </w:rPr>
        <w:t>Acknowledgement of receipt.  Applicants will receive acknowledgment of receipt of their proposal. </w:t>
      </w:r>
    </w:p>
    <w:p w14:paraId="359B6AE2" w14:textId="36AA4E0B" w:rsidR="008640F0" w:rsidRPr="003D59BC" w:rsidRDefault="008640F0" w:rsidP="008640F0">
      <w:pPr>
        <w:spacing w:after="0" w:line="240" w:lineRule="auto"/>
        <w:ind w:firstLine="60"/>
        <w:textAlignment w:val="baseline"/>
        <w:rPr>
          <w:rFonts w:eastAsia="Times New Roman" w:cstheme="minorHAnsi"/>
          <w:sz w:val="28"/>
          <w:szCs w:val="28"/>
        </w:rPr>
      </w:pPr>
    </w:p>
    <w:p w14:paraId="26603572" w14:textId="77777777" w:rsidR="008640F0" w:rsidRPr="003D59BC" w:rsidRDefault="008640F0" w:rsidP="008640F0">
      <w:pPr>
        <w:pStyle w:val="ListParagraph"/>
        <w:numPr>
          <w:ilvl w:val="0"/>
          <w:numId w:val="83"/>
        </w:numPr>
        <w:spacing w:after="0" w:line="240" w:lineRule="auto"/>
        <w:ind w:left="1080"/>
        <w:textAlignment w:val="baseline"/>
        <w:rPr>
          <w:rFonts w:eastAsia="Times New Roman" w:cstheme="minorHAnsi"/>
          <w:sz w:val="28"/>
          <w:szCs w:val="28"/>
        </w:rPr>
      </w:pPr>
      <w:r w:rsidRPr="003D59BC">
        <w:rPr>
          <w:rFonts w:eastAsia="Times New Roman" w:cstheme="minorHAnsi"/>
          <w:color w:val="000000"/>
          <w:sz w:val="28"/>
          <w:szCs w:val="28"/>
        </w:rPr>
        <w:t>Review.  All submissions are screened for technical eligibility.</w:t>
      </w:r>
      <w:r w:rsidRPr="003D59BC">
        <w:rPr>
          <w:rFonts w:eastAsia="Times New Roman" w:cstheme="minorHAnsi"/>
          <w:b/>
          <w:bCs/>
          <w:color w:val="000000"/>
          <w:sz w:val="28"/>
          <w:szCs w:val="28"/>
        </w:rPr>
        <w:t xml:space="preserve"> If a submission is missing any required forms/documents listed above in Section D, it will be considered ineligible and will not be reviewed by the grants review committee.</w:t>
      </w:r>
      <w:r w:rsidRPr="003D59BC">
        <w:rPr>
          <w:rFonts w:eastAsia="Times New Roman" w:cstheme="minorHAnsi"/>
          <w:color w:val="000000"/>
          <w:sz w:val="28"/>
          <w:szCs w:val="28"/>
        </w:rPr>
        <w:t xml:space="preserve"> A technical review panel will review eligible proposals based upon the criteria noted in this NOFO.  </w:t>
      </w:r>
    </w:p>
    <w:p w14:paraId="53EF2BFB" w14:textId="47641B14" w:rsidR="008640F0" w:rsidRPr="003D59BC" w:rsidRDefault="008640F0" w:rsidP="008640F0">
      <w:pPr>
        <w:spacing w:after="0" w:line="240" w:lineRule="auto"/>
        <w:ind w:left="360" w:firstLine="60"/>
        <w:textAlignment w:val="baseline"/>
        <w:rPr>
          <w:rFonts w:eastAsia="Times New Roman" w:cstheme="minorHAnsi"/>
          <w:sz w:val="28"/>
          <w:szCs w:val="28"/>
        </w:rPr>
      </w:pPr>
    </w:p>
    <w:p w14:paraId="6F52AEC3" w14:textId="55B729A5" w:rsidR="00FD0E36" w:rsidRPr="003D59BC" w:rsidRDefault="008640F0" w:rsidP="008640F0">
      <w:pPr>
        <w:pStyle w:val="ListParagraph"/>
        <w:numPr>
          <w:ilvl w:val="0"/>
          <w:numId w:val="83"/>
        </w:numPr>
        <w:spacing w:after="0" w:line="240" w:lineRule="auto"/>
        <w:ind w:left="1080"/>
        <w:textAlignment w:val="baseline"/>
        <w:rPr>
          <w:rFonts w:eastAsia="Times New Roman" w:cstheme="minorHAnsi"/>
          <w:sz w:val="28"/>
          <w:szCs w:val="28"/>
        </w:rPr>
      </w:pPr>
      <w:r w:rsidRPr="003D59BC">
        <w:rPr>
          <w:rFonts w:eastAsia="Times New Roman" w:cstheme="minorHAnsi"/>
          <w:color w:val="000000"/>
          <w:sz w:val="28"/>
          <w:szCs w:val="28"/>
        </w:rPr>
        <w:t>Follow up notification.  Applicants will generally be notified within 120 days after the NOFO deadline regarding the results of the review panel. </w:t>
      </w:r>
    </w:p>
    <w:p w14:paraId="36ECB1E1" w14:textId="77777777" w:rsidR="005A068C" w:rsidRPr="003D59BC" w:rsidRDefault="005A068C" w:rsidP="005A068C">
      <w:pPr>
        <w:shd w:val="clear" w:color="auto" w:fill="FFFFFF"/>
        <w:spacing w:after="0" w:line="240" w:lineRule="auto"/>
        <w:textAlignment w:val="baseline"/>
        <w:rPr>
          <w:rFonts w:eastAsia="Times New Roman" w:cstheme="minorHAnsi"/>
          <w:color w:val="333333"/>
          <w:sz w:val="28"/>
          <w:szCs w:val="28"/>
        </w:rPr>
      </w:pPr>
    </w:p>
    <w:p w14:paraId="3170E625" w14:textId="77777777" w:rsidR="00B61396" w:rsidRPr="003D59BC" w:rsidRDefault="00BB36C2" w:rsidP="00D0290D">
      <w:pPr>
        <w:shd w:val="clear" w:color="auto" w:fill="FFFFFF"/>
        <w:spacing w:after="0" w:line="240" w:lineRule="auto"/>
        <w:textAlignment w:val="baseline"/>
        <w:rPr>
          <w:rFonts w:eastAsia="Times New Roman" w:cstheme="minorHAnsi"/>
          <w:b/>
          <w:bCs/>
          <w:sz w:val="28"/>
          <w:szCs w:val="28"/>
          <w:bdr w:val="none" w:sz="0" w:space="0" w:color="auto" w:frame="1"/>
        </w:rPr>
      </w:pPr>
      <w:r w:rsidRPr="003D59BC">
        <w:rPr>
          <w:rFonts w:eastAsia="Times New Roman" w:cstheme="minorHAnsi"/>
          <w:b/>
          <w:bCs/>
          <w:sz w:val="28"/>
          <w:szCs w:val="28"/>
          <w:bdr w:val="none" w:sz="0" w:space="0" w:color="auto" w:frame="1"/>
        </w:rPr>
        <w:t>F</w:t>
      </w:r>
      <w:r w:rsidR="00B61396" w:rsidRPr="003D59BC">
        <w:rPr>
          <w:rFonts w:eastAsia="Times New Roman" w:cstheme="minorHAnsi"/>
          <w:b/>
          <w:bCs/>
          <w:sz w:val="28"/>
          <w:szCs w:val="28"/>
          <w:bdr w:val="none" w:sz="0" w:space="0" w:color="auto" w:frame="1"/>
        </w:rPr>
        <w:t xml:space="preserve">. </w:t>
      </w:r>
      <w:r w:rsidRPr="003D59BC">
        <w:rPr>
          <w:rFonts w:eastAsia="Times New Roman" w:cstheme="minorHAnsi"/>
          <w:b/>
          <w:bCs/>
          <w:sz w:val="28"/>
          <w:szCs w:val="28"/>
          <w:bdr w:val="none" w:sz="0" w:space="0" w:color="auto" w:frame="1"/>
        </w:rPr>
        <w:t xml:space="preserve">FEDERAL </w:t>
      </w:r>
      <w:r w:rsidR="00B61396" w:rsidRPr="003D59BC">
        <w:rPr>
          <w:rFonts w:eastAsia="Times New Roman" w:cstheme="minorHAnsi"/>
          <w:b/>
          <w:bCs/>
          <w:sz w:val="28"/>
          <w:szCs w:val="28"/>
          <w:bdr w:val="none" w:sz="0" w:space="0" w:color="auto" w:frame="1"/>
        </w:rPr>
        <w:t>AWARD ADMINISTRATION</w:t>
      </w:r>
      <w:r w:rsidRPr="003D59BC">
        <w:rPr>
          <w:rFonts w:eastAsia="Times New Roman" w:cstheme="minorHAnsi"/>
          <w:b/>
          <w:bCs/>
          <w:sz w:val="28"/>
          <w:szCs w:val="28"/>
          <w:bdr w:val="none" w:sz="0" w:space="0" w:color="auto" w:frame="1"/>
        </w:rPr>
        <w:t xml:space="preserve"> INFORMATION</w:t>
      </w:r>
    </w:p>
    <w:p w14:paraId="3D0F6BFE" w14:textId="2F7EFC9E" w:rsidR="008640F0" w:rsidRPr="003D59BC" w:rsidRDefault="008640F0" w:rsidP="008640F0">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 xml:space="preserve">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project expenses </w:t>
      </w:r>
      <w:r w:rsidRPr="003D59BC">
        <w:rPr>
          <w:rFonts w:eastAsia="Times New Roman" w:cstheme="minorHAnsi"/>
          <w:color w:val="000000"/>
          <w:sz w:val="28"/>
          <w:szCs w:val="28"/>
        </w:rPr>
        <w:lastRenderedPageBreak/>
        <w:t>beginning on the start date shown on the grant award document signed by the Grants Officer. </w:t>
      </w:r>
    </w:p>
    <w:p w14:paraId="35AE08D3" w14:textId="77777777" w:rsidR="008640F0" w:rsidRPr="003D59BC" w:rsidRDefault="008640F0" w:rsidP="008640F0">
      <w:pPr>
        <w:spacing w:after="0" w:line="240" w:lineRule="auto"/>
        <w:textAlignment w:val="baseline"/>
        <w:rPr>
          <w:rFonts w:eastAsia="Times New Roman" w:cstheme="minorHAnsi"/>
          <w:sz w:val="28"/>
          <w:szCs w:val="28"/>
        </w:rPr>
      </w:pPr>
    </w:p>
    <w:p w14:paraId="13AED268" w14:textId="172CE3FD" w:rsidR="008640F0" w:rsidRPr="003D59BC" w:rsidRDefault="008640F0" w:rsidP="008640F0">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If a proposal is selected for funding, the Department of State has no obligation to provide any additional future funding. Renewal of an award to increase funding or extend the period of performance is at the discretion of the Department of State.  </w:t>
      </w:r>
    </w:p>
    <w:p w14:paraId="30331849" w14:textId="77777777" w:rsidR="008640F0" w:rsidRPr="003D59BC" w:rsidRDefault="008640F0" w:rsidP="008640F0">
      <w:pPr>
        <w:spacing w:after="0" w:line="240" w:lineRule="auto"/>
        <w:textAlignment w:val="baseline"/>
        <w:rPr>
          <w:rFonts w:eastAsia="Times New Roman" w:cstheme="minorHAnsi"/>
          <w:sz w:val="28"/>
          <w:szCs w:val="28"/>
        </w:rPr>
      </w:pPr>
    </w:p>
    <w:p w14:paraId="34CA9F2C"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The Federal government is not obligated to make any Federal award as a result of the announcement.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The U.S. government also reserves the right to make an award in excess of the award ceiling. </w:t>
      </w:r>
    </w:p>
    <w:p w14:paraId="7C7EEEEA" w14:textId="77777777" w:rsidR="00FD0E36" w:rsidRPr="003D59BC" w:rsidRDefault="00FD0E36" w:rsidP="00CA5CC4">
      <w:pPr>
        <w:shd w:val="clear" w:color="auto" w:fill="FFFFFF"/>
        <w:spacing w:after="0" w:line="240" w:lineRule="auto"/>
        <w:ind w:left="360"/>
        <w:textAlignment w:val="baseline"/>
        <w:rPr>
          <w:rFonts w:eastAsia="Times New Roman" w:cstheme="minorHAnsi"/>
          <w:color w:val="333333"/>
          <w:sz w:val="28"/>
          <w:szCs w:val="28"/>
        </w:rPr>
      </w:pPr>
    </w:p>
    <w:p w14:paraId="6C887E6A" w14:textId="49F0BA77" w:rsidR="003E6AAB" w:rsidRPr="003D59BC" w:rsidRDefault="00FD0E36" w:rsidP="008640F0">
      <w:pPr>
        <w:shd w:val="clear" w:color="auto" w:fill="FFFFFF" w:themeFill="background1"/>
        <w:spacing w:after="0" w:line="240" w:lineRule="auto"/>
        <w:textAlignment w:val="baseline"/>
        <w:rPr>
          <w:rFonts w:eastAsia="Times New Roman" w:cstheme="minorHAnsi"/>
          <w:i/>
          <w:iCs/>
          <w:color w:val="4F81BD" w:themeColor="accent1"/>
          <w:sz w:val="28"/>
          <w:szCs w:val="28"/>
        </w:rPr>
      </w:pPr>
      <w:r w:rsidRPr="003D59BC">
        <w:rPr>
          <w:rFonts w:eastAsia="Times New Roman" w:cstheme="minorHAnsi"/>
          <w:b/>
          <w:bCs/>
          <w:sz w:val="28"/>
          <w:szCs w:val="28"/>
        </w:rPr>
        <w:t>Payment Method:</w:t>
      </w:r>
      <w:r w:rsidRPr="003D59BC">
        <w:rPr>
          <w:rFonts w:eastAsia="Times New Roman" w:cstheme="minorHAnsi"/>
          <w:sz w:val="28"/>
          <w:szCs w:val="28"/>
        </w:rPr>
        <w:t xml:space="preserve"> </w:t>
      </w:r>
    </w:p>
    <w:p w14:paraId="052B39A0" w14:textId="6E19BD85" w:rsidR="00A37663" w:rsidRPr="003D59BC" w:rsidRDefault="00A37663" w:rsidP="008640F0">
      <w:pPr>
        <w:shd w:val="clear" w:color="auto" w:fill="FFFFFF"/>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The Recipient must request payment under this award by completing form</w:t>
      </w:r>
    </w:p>
    <w:p w14:paraId="0EEDA2C4" w14:textId="00CABFCB" w:rsidR="00A37663" w:rsidRPr="003D59BC" w:rsidRDefault="00A37663" w:rsidP="008640F0">
      <w:pPr>
        <w:shd w:val="clear" w:color="auto" w:fill="FFFFFF"/>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SF-270—Request for Advance or Reimbursement and submitting the form to the Grants</w:t>
      </w:r>
      <w:r w:rsidR="00735D9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Officer. Unless otherwise stipulated, the Recipient may request payments on a</w:t>
      </w:r>
      <w:r w:rsidR="00735D9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reimbursement or advance basis.</w:t>
      </w:r>
    </w:p>
    <w:p w14:paraId="242B230E" w14:textId="02710A18" w:rsidR="002E440C" w:rsidRPr="003D59BC" w:rsidRDefault="00A37663" w:rsidP="008640F0">
      <w:pPr>
        <w:shd w:val="clear" w:color="auto" w:fill="FFFFFF"/>
        <w:spacing w:after="0" w:line="240" w:lineRule="auto"/>
        <w:textAlignment w:val="baseline"/>
        <w:rPr>
          <w:rFonts w:eastAsia="Times New Roman" w:cstheme="minorHAnsi"/>
          <w:color w:val="000000" w:themeColor="text1"/>
          <w:sz w:val="28"/>
          <w:szCs w:val="28"/>
        </w:rPr>
      </w:pPr>
      <w:r w:rsidRPr="003D59BC">
        <w:rPr>
          <w:rFonts w:eastAsia="Times New Roman" w:cstheme="minorHAnsi"/>
          <w:color w:val="000000" w:themeColor="text1"/>
          <w:sz w:val="28"/>
          <w:szCs w:val="28"/>
        </w:rPr>
        <w:t>Advance payments must be limited to the minimum amounts needed and be timed to be</w:t>
      </w:r>
      <w:r w:rsidR="00735D9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in accordance with the actual, immediate cash requirements of the Recipient in carrying</w:t>
      </w:r>
      <w:r w:rsidR="00A00A6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out the purpose of this award. The timing and</w:t>
      </w:r>
      <w:r w:rsidR="00A00A6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amount of advance payments must be as</w:t>
      </w:r>
      <w:r w:rsidR="00A00A6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close as is administratively feasible to the actual disbursements by the Recipient for</w:t>
      </w:r>
      <w:r w:rsidR="00A00A6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direct program or project costs and the proportionate share of any allowable indirect</w:t>
      </w:r>
      <w:r w:rsidR="00A00A69" w:rsidRPr="003D59BC">
        <w:rPr>
          <w:rFonts w:eastAsia="Times New Roman" w:cstheme="minorHAnsi"/>
          <w:color w:val="000000" w:themeColor="text1"/>
          <w:sz w:val="28"/>
          <w:szCs w:val="28"/>
        </w:rPr>
        <w:t xml:space="preserve"> </w:t>
      </w:r>
      <w:r w:rsidRPr="003D59BC">
        <w:rPr>
          <w:rFonts w:eastAsia="Times New Roman" w:cstheme="minorHAnsi"/>
          <w:color w:val="000000" w:themeColor="text1"/>
          <w:sz w:val="28"/>
          <w:szCs w:val="28"/>
        </w:rPr>
        <w:t>costs.</w:t>
      </w:r>
    </w:p>
    <w:p w14:paraId="25EC965F" w14:textId="77777777" w:rsidR="006B676B" w:rsidRPr="003D59BC" w:rsidRDefault="006B676B" w:rsidP="00CA5CC4">
      <w:pPr>
        <w:shd w:val="clear" w:color="auto" w:fill="FFFFFF"/>
        <w:spacing w:after="0" w:line="240" w:lineRule="auto"/>
        <w:ind w:left="360"/>
        <w:textAlignment w:val="baseline"/>
        <w:rPr>
          <w:rFonts w:eastAsia="Times New Roman" w:cstheme="minorHAnsi"/>
          <w:color w:val="333333"/>
          <w:sz w:val="28"/>
          <w:szCs w:val="28"/>
        </w:rPr>
      </w:pPr>
    </w:p>
    <w:p w14:paraId="37448F45"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Administrative and National Policy Requirements</w:t>
      </w:r>
      <w:r w:rsidRPr="003D59BC">
        <w:rPr>
          <w:rFonts w:eastAsia="Times New Roman" w:cstheme="minorHAnsi"/>
          <w:color w:val="000000"/>
          <w:sz w:val="28"/>
          <w:szCs w:val="28"/>
        </w:rPr>
        <w:t> </w:t>
      </w:r>
    </w:p>
    <w:p w14:paraId="5C392D1F"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1884DD0C"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u w:val="single"/>
        </w:rPr>
        <w:t>Terms and Conditions:</w:t>
      </w:r>
      <w:r w:rsidRPr="003D59BC">
        <w:rPr>
          <w:rFonts w:eastAsia="Times New Roman" w:cstheme="minorHAnsi"/>
          <w:color w:val="000000"/>
          <w:sz w:val="28"/>
          <w:szCs w:val="28"/>
        </w:rPr>
        <w:t>  </w:t>
      </w:r>
    </w:p>
    <w:p w14:paraId="3C20E695"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563C1"/>
          <w:sz w:val="28"/>
          <w:szCs w:val="28"/>
        </w:rPr>
        <w:t> </w:t>
      </w:r>
    </w:p>
    <w:p w14:paraId="553AB812"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Before submitting an application, applicants should review all the terms and conditions and required certifications which will apply to this award, to ensure that they will be able to comply.   </w:t>
      </w:r>
    </w:p>
    <w:p w14:paraId="48B4717E"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These include: </w:t>
      </w:r>
    </w:p>
    <w:p w14:paraId="4D72B847"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rPr>
        <w:t> </w:t>
      </w:r>
    </w:p>
    <w:p w14:paraId="45145CE6" w14:textId="77777777" w:rsidR="008640F0" w:rsidRPr="003D59BC" w:rsidRDefault="007749D4" w:rsidP="008640F0">
      <w:pPr>
        <w:pStyle w:val="ListParagraph"/>
        <w:numPr>
          <w:ilvl w:val="0"/>
          <w:numId w:val="89"/>
        </w:numPr>
        <w:shd w:val="clear" w:color="auto" w:fill="FFFFFF"/>
        <w:spacing w:after="0" w:line="240" w:lineRule="auto"/>
        <w:textAlignment w:val="baseline"/>
        <w:rPr>
          <w:rFonts w:eastAsia="Times New Roman" w:cstheme="minorHAnsi"/>
          <w:sz w:val="28"/>
          <w:szCs w:val="28"/>
        </w:rPr>
      </w:pPr>
      <w:hyperlink r:id="rId31" w:tgtFrame="_blank" w:history="1">
        <w:r w:rsidR="008640F0" w:rsidRPr="003D59BC">
          <w:rPr>
            <w:rFonts w:eastAsia="Times New Roman" w:cstheme="minorHAnsi"/>
            <w:color w:val="0563C1"/>
            <w:sz w:val="28"/>
            <w:szCs w:val="28"/>
            <w:u w:val="single"/>
          </w:rPr>
          <w:t>2 CFR 25 - UNIVERSAL IDENTIFIER AND SYSTEM FOR AWARD MANAGEMENT</w:t>
        </w:r>
      </w:hyperlink>
      <w:r w:rsidR="008640F0" w:rsidRPr="003D59BC">
        <w:rPr>
          <w:rFonts w:eastAsia="Times New Roman" w:cstheme="minorHAnsi"/>
          <w:sz w:val="28"/>
          <w:szCs w:val="28"/>
        </w:rPr>
        <w:t> </w:t>
      </w:r>
    </w:p>
    <w:p w14:paraId="393CCCFB" w14:textId="77777777" w:rsidR="008640F0" w:rsidRPr="003D59BC" w:rsidRDefault="007749D4" w:rsidP="008640F0">
      <w:pPr>
        <w:pStyle w:val="ListParagraph"/>
        <w:numPr>
          <w:ilvl w:val="0"/>
          <w:numId w:val="89"/>
        </w:numPr>
        <w:shd w:val="clear" w:color="auto" w:fill="FFFFFF"/>
        <w:spacing w:after="0" w:line="240" w:lineRule="auto"/>
        <w:textAlignment w:val="baseline"/>
        <w:rPr>
          <w:rFonts w:eastAsia="Times New Roman" w:cstheme="minorHAnsi"/>
          <w:sz w:val="28"/>
          <w:szCs w:val="28"/>
        </w:rPr>
      </w:pPr>
      <w:hyperlink r:id="rId32" w:tgtFrame="_blank" w:history="1">
        <w:r w:rsidR="008640F0" w:rsidRPr="003D59BC">
          <w:rPr>
            <w:rFonts w:eastAsia="Times New Roman" w:cstheme="minorHAnsi"/>
            <w:color w:val="0563C1"/>
            <w:sz w:val="28"/>
            <w:szCs w:val="28"/>
            <w:u w:val="single"/>
          </w:rPr>
          <w:t>2 CFR 170 - REPORTING SUBAWARD AND EXECUTIVE COMPENSATION INFORMATION</w:t>
        </w:r>
      </w:hyperlink>
      <w:r w:rsidR="008640F0" w:rsidRPr="003D59BC">
        <w:rPr>
          <w:rFonts w:eastAsia="Times New Roman" w:cstheme="minorHAnsi"/>
          <w:sz w:val="28"/>
          <w:szCs w:val="28"/>
        </w:rPr>
        <w:t> </w:t>
      </w:r>
    </w:p>
    <w:p w14:paraId="6C908276" w14:textId="77777777" w:rsidR="008640F0" w:rsidRPr="003D59BC" w:rsidRDefault="007749D4" w:rsidP="008640F0">
      <w:pPr>
        <w:pStyle w:val="ListParagraph"/>
        <w:numPr>
          <w:ilvl w:val="0"/>
          <w:numId w:val="89"/>
        </w:numPr>
        <w:shd w:val="clear" w:color="auto" w:fill="FFFFFF"/>
        <w:spacing w:after="0" w:line="240" w:lineRule="auto"/>
        <w:textAlignment w:val="baseline"/>
        <w:rPr>
          <w:rFonts w:eastAsia="Times New Roman" w:cstheme="minorHAnsi"/>
          <w:sz w:val="28"/>
          <w:szCs w:val="28"/>
        </w:rPr>
      </w:pPr>
      <w:hyperlink r:id="rId33" w:tgtFrame="_blank" w:history="1">
        <w:r w:rsidR="008640F0" w:rsidRPr="003D59BC">
          <w:rPr>
            <w:rFonts w:eastAsia="Times New Roman" w:cstheme="minorHAnsi"/>
            <w:color w:val="0563C1"/>
            <w:sz w:val="28"/>
            <w:szCs w:val="28"/>
            <w:u w:val="single"/>
          </w:rPr>
          <w:t>2 CFR 175 - AWARD TERM FOR TRAFFICKING IN PERSONS</w:t>
        </w:r>
      </w:hyperlink>
      <w:r w:rsidR="008640F0" w:rsidRPr="003D59BC">
        <w:rPr>
          <w:rFonts w:eastAsia="Times New Roman" w:cstheme="minorHAnsi"/>
          <w:sz w:val="28"/>
          <w:szCs w:val="28"/>
        </w:rPr>
        <w:t> </w:t>
      </w:r>
    </w:p>
    <w:p w14:paraId="7EE9DB6E" w14:textId="77777777" w:rsidR="008640F0" w:rsidRPr="003D59BC" w:rsidRDefault="007749D4" w:rsidP="008640F0">
      <w:pPr>
        <w:pStyle w:val="ListParagraph"/>
        <w:numPr>
          <w:ilvl w:val="0"/>
          <w:numId w:val="89"/>
        </w:numPr>
        <w:shd w:val="clear" w:color="auto" w:fill="FFFFFF"/>
        <w:spacing w:after="0" w:line="240" w:lineRule="auto"/>
        <w:textAlignment w:val="baseline"/>
        <w:rPr>
          <w:rFonts w:eastAsia="Times New Roman" w:cstheme="minorHAnsi"/>
          <w:sz w:val="28"/>
          <w:szCs w:val="28"/>
        </w:rPr>
      </w:pPr>
      <w:hyperlink r:id="rId34" w:tgtFrame="_blank" w:history="1">
        <w:r w:rsidR="008640F0" w:rsidRPr="003D59BC">
          <w:rPr>
            <w:rFonts w:eastAsia="Times New Roman" w:cstheme="minorHAnsi"/>
            <w:color w:val="0563C1"/>
            <w:sz w:val="28"/>
            <w:szCs w:val="28"/>
            <w:u w:val="single"/>
          </w:rPr>
          <w:t>2 CFR 182 - GOVERNMENTWIDE REQUIREMENTS FOR DRUG-FREE WORKPLACE (FINANCIAL ASSISTANCE)</w:t>
        </w:r>
      </w:hyperlink>
      <w:r w:rsidR="008640F0" w:rsidRPr="003D59BC">
        <w:rPr>
          <w:rFonts w:eastAsia="Times New Roman" w:cstheme="minorHAnsi"/>
          <w:sz w:val="28"/>
          <w:szCs w:val="28"/>
        </w:rPr>
        <w:t> </w:t>
      </w:r>
    </w:p>
    <w:p w14:paraId="6C9400D2" w14:textId="77777777" w:rsidR="008640F0" w:rsidRPr="003D59BC" w:rsidRDefault="007749D4" w:rsidP="008640F0">
      <w:pPr>
        <w:pStyle w:val="ListParagraph"/>
        <w:numPr>
          <w:ilvl w:val="0"/>
          <w:numId w:val="89"/>
        </w:numPr>
        <w:shd w:val="clear" w:color="auto" w:fill="FFFFFF"/>
        <w:spacing w:after="0" w:line="240" w:lineRule="auto"/>
        <w:textAlignment w:val="baseline"/>
        <w:rPr>
          <w:rFonts w:eastAsia="Times New Roman" w:cstheme="minorHAnsi"/>
          <w:sz w:val="28"/>
          <w:szCs w:val="28"/>
        </w:rPr>
      </w:pPr>
      <w:hyperlink r:id="rId35" w:tgtFrame="_blank" w:history="1">
        <w:r w:rsidR="008640F0" w:rsidRPr="003D59BC">
          <w:rPr>
            <w:rFonts w:eastAsia="Times New Roman" w:cstheme="minorHAnsi"/>
            <w:color w:val="0563C1"/>
            <w:sz w:val="28"/>
            <w:szCs w:val="28"/>
            <w:u w:val="single"/>
          </w:rPr>
          <w:t>2 CFR 183 - NEVER CONTRACT WITH THE ENEMY</w:t>
        </w:r>
      </w:hyperlink>
      <w:r w:rsidR="008640F0" w:rsidRPr="003D59BC">
        <w:rPr>
          <w:rFonts w:eastAsia="Times New Roman" w:cstheme="minorHAnsi"/>
          <w:sz w:val="28"/>
          <w:szCs w:val="28"/>
        </w:rPr>
        <w:t> </w:t>
      </w:r>
    </w:p>
    <w:p w14:paraId="04F06DDB" w14:textId="77777777" w:rsidR="008640F0" w:rsidRPr="003D59BC" w:rsidRDefault="007749D4" w:rsidP="008640F0">
      <w:pPr>
        <w:pStyle w:val="ListParagraph"/>
        <w:numPr>
          <w:ilvl w:val="0"/>
          <w:numId w:val="89"/>
        </w:numPr>
        <w:shd w:val="clear" w:color="auto" w:fill="FFFFFF"/>
        <w:spacing w:after="0" w:line="240" w:lineRule="auto"/>
        <w:textAlignment w:val="baseline"/>
        <w:rPr>
          <w:rFonts w:eastAsia="Times New Roman" w:cstheme="minorHAnsi"/>
          <w:sz w:val="28"/>
          <w:szCs w:val="28"/>
        </w:rPr>
      </w:pPr>
      <w:hyperlink r:id="rId36" w:tgtFrame="_blank" w:history="1">
        <w:r w:rsidR="008640F0" w:rsidRPr="003D59BC">
          <w:rPr>
            <w:rFonts w:eastAsia="Times New Roman" w:cstheme="minorHAnsi"/>
            <w:color w:val="0563C1"/>
            <w:sz w:val="28"/>
            <w:szCs w:val="28"/>
            <w:u w:val="single"/>
          </w:rPr>
          <w:t>2 CFR 600 – DEPARTMENT OF STATE REQUIREMENTS</w:t>
        </w:r>
      </w:hyperlink>
      <w:r w:rsidR="008640F0" w:rsidRPr="003D59BC">
        <w:rPr>
          <w:rFonts w:eastAsia="Times New Roman" w:cstheme="minorHAnsi"/>
          <w:sz w:val="28"/>
          <w:szCs w:val="28"/>
        </w:rPr>
        <w:t> </w:t>
      </w:r>
    </w:p>
    <w:p w14:paraId="6C12D1A8" w14:textId="77777777" w:rsidR="008640F0" w:rsidRPr="003D59BC" w:rsidRDefault="007749D4" w:rsidP="008640F0">
      <w:pPr>
        <w:pStyle w:val="ListParagraph"/>
        <w:numPr>
          <w:ilvl w:val="0"/>
          <w:numId w:val="89"/>
        </w:numPr>
        <w:shd w:val="clear" w:color="auto" w:fill="FFFFFF"/>
        <w:spacing w:after="0" w:line="240" w:lineRule="auto"/>
        <w:textAlignment w:val="baseline"/>
        <w:rPr>
          <w:rFonts w:eastAsia="Times New Roman" w:cstheme="minorHAnsi"/>
          <w:sz w:val="28"/>
          <w:szCs w:val="28"/>
        </w:rPr>
      </w:pPr>
      <w:hyperlink r:id="rId37" w:tgtFrame="_blank" w:history="1">
        <w:r w:rsidR="008640F0" w:rsidRPr="003D59BC">
          <w:rPr>
            <w:rFonts w:eastAsia="Times New Roman" w:cstheme="minorHAnsi"/>
            <w:color w:val="0563C1"/>
            <w:sz w:val="28"/>
            <w:szCs w:val="28"/>
            <w:u w:val="single"/>
          </w:rPr>
          <w:t>U.S. DEPARTMENT OF STATE STANDARD TERMS AND CONDITIONS</w:t>
        </w:r>
      </w:hyperlink>
    </w:p>
    <w:p w14:paraId="16B31DE3" w14:textId="4F5ADE66" w:rsidR="008640F0" w:rsidRPr="003D59BC" w:rsidRDefault="008640F0" w:rsidP="008640F0">
      <w:pPr>
        <w:shd w:val="clear" w:color="auto" w:fill="FFFFFF"/>
        <w:spacing w:after="0" w:line="240" w:lineRule="auto"/>
        <w:ind w:left="720"/>
        <w:textAlignment w:val="baseline"/>
        <w:rPr>
          <w:rFonts w:eastAsia="Times New Roman" w:cstheme="minorHAnsi"/>
          <w:sz w:val="28"/>
          <w:szCs w:val="28"/>
        </w:rPr>
      </w:pPr>
      <w:r w:rsidRPr="003D59BC">
        <w:rPr>
          <w:rFonts w:eastAsia="Times New Roman" w:cstheme="minorHAnsi"/>
          <w:sz w:val="28"/>
          <w:szCs w:val="28"/>
        </w:rPr>
        <w:t> </w:t>
      </w:r>
    </w:p>
    <w:p w14:paraId="708E5133"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1ECDF329" w14:textId="77777777" w:rsidR="008640F0" w:rsidRPr="003D59BC" w:rsidRDefault="007749D4" w:rsidP="008640F0">
      <w:pPr>
        <w:pStyle w:val="ListParagraph"/>
        <w:numPr>
          <w:ilvl w:val="0"/>
          <w:numId w:val="90"/>
        </w:numPr>
        <w:spacing w:after="0" w:line="240" w:lineRule="auto"/>
        <w:textAlignment w:val="baseline"/>
        <w:rPr>
          <w:rFonts w:eastAsia="Times New Roman" w:cstheme="minorHAnsi"/>
          <w:sz w:val="28"/>
          <w:szCs w:val="28"/>
        </w:rPr>
      </w:pPr>
      <w:hyperlink r:id="rId38" w:tgtFrame="_blank" w:history="1">
        <w:r w:rsidR="008640F0" w:rsidRPr="003D59BC">
          <w:rPr>
            <w:rFonts w:eastAsia="Times New Roman" w:cstheme="minorHAnsi"/>
            <w:color w:val="0563C1"/>
            <w:sz w:val="28"/>
            <w:szCs w:val="28"/>
            <w:u w:val="single"/>
          </w:rPr>
          <w:t>Guidance for Grants and Agreements in Title 2 of the Code of Federal Regulations</w:t>
        </w:r>
      </w:hyperlink>
      <w:r w:rsidR="008640F0" w:rsidRPr="003D59BC">
        <w:rPr>
          <w:rFonts w:eastAsia="Times New Roman" w:cstheme="minorHAnsi"/>
          <w:color w:val="000000"/>
          <w:sz w:val="28"/>
          <w:szCs w:val="28"/>
        </w:rPr>
        <w:t xml:space="preserve"> (2 CFR), as updated in the Federal Register’s 85 FR 49506 on August 13, 2020, particularly on: </w:t>
      </w:r>
    </w:p>
    <w:p w14:paraId="5DF63972" w14:textId="77777777" w:rsidR="008640F0" w:rsidRPr="003D59BC" w:rsidRDefault="008640F0" w:rsidP="008640F0">
      <w:pPr>
        <w:pStyle w:val="ListParagraph"/>
        <w:numPr>
          <w:ilvl w:val="1"/>
          <w:numId w:val="90"/>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Selecting recipients most likely to be successful in delivering results based on the program objectives through an objective process of evaluating Federal award applications (2 CFR part 200.205), </w:t>
      </w:r>
    </w:p>
    <w:p w14:paraId="4A06A42E" w14:textId="77777777" w:rsidR="008640F0" w:rsidRPr="003D59BC" w:rsidRDefault="008640F0" w:rsidP="008640F0">
      <w:pPr>
        <w:pStyle w:val="ListParagraph"/>
        <w:numPr>
          <w:ilvl w:val="1"/>
          <w:numId w:val="90"/>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Prohibiting the purchase of certain telecommunication and video surveillance services or equipment in alignment with section 889 of the National Defense Authorization Act of 2019 (Pub. L. No. 115—232) (2 CFR part 200.216), </w:t>
      </w:r>
    </w:p>
    <w:p w14:paraId="7BD54369" w14:textId="77777777" w:rsidR="008640F0" w:rsidRPr="003D59BC" w:rsidRDefault="008640F0" w:rsidP="008640F0">
      <w:pPr>
        <w:pStyle w:val="ListParagraph"/>
        <w:numPr>
          <w:ilvl w:val="1"/>
          <w:numId w:val="90"/>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xml:space="preserve">Promoting the freedom of speech and religious liberty in alignment with </w:t>
      </w:r>
      <w:r w:rsidRPr="003D59BC">
        <w:rPr>
          <w:rFonts w:eastAsia="Times New Roman" w:cstheme="minorHAnsi"/>
          <w:i/>
          <w:iCs/>
          <w:color w:val="000000"/>
          <w:sz w:val="28"/>
          <w:szCs w:val="28"/>
        </w:rPr>
        <w:t xml:space="preserve">Promoting Free Speech and Religious Liberty </w:t>
      </w:r>
      <w:r w:rsidRPr="003D59BC">
        <w:rPr>
          <w:rFonts w:eastAsia="Times New Roman" w:cstheme="minorHAnsi"/>
          <w:color w:val="000000"/>
          <w:sz w:val="28"/>
          <w:szCs w:val="28"/>
        </w:rPr>
        <w:t xml:space="preserve">(E.O. 13798) and </w:t>
      </w:r>
      <w:r w:rsidRPr="003D59BC">
        <w:rPr>
          <w:rFonts w:eastAsia="Times New Roman" w:cstheme="minorHAnsi"/>
          <w:i/>
          <w:iCs/>
          <w:color w:val="000000"/>
          <w:sz w:val="28"/>
          <w:szCs w:val="28"/>
        </w:rPr>
        <w:t>Improving Free Inquiry, Transparency, and Accountability at Colleges and Universities</w:t>
      </w:r>
      <w:r w:rsidRPr="003D59BC">
        <w:rPr>
          <w:rFonts w:eastAsia="Times New Roman" w:cstheme="minorHAnsi"/>
          <w:color w:val="000000"/>
          <w:sz w:val="28"/>
          <w:szCs w:val="28"/>
        </w:rPr>
        <w:t xml:space="preserve"> (E.O. 13864) (§§ 200.300, 200.303, 200.339, and 200.341),  </w:t>
      </w:r>
    </w:p>
    <w:p w14:paraId="3F881705" w14:textId="77777777" w:rsidR="008640F0" w:rsidRPr="003D59BC" w:rsidRDefault="008640F0" w:rsidP="008640F0">
      <w:pPr>
        <w:pStyle w:val="ListParagraph"/>
        <w:numPr>
          <w:ilvl w:val="1"/>
          <w:numId w:val="90"/>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Providing a preference, to the extent permitted by law, to maximize use of goods, products, and materials produced in the United States (2 CFR part 200.322), and </w:t>
      </w:r>
    </w:p>
    <w:p w14:paraId="62E7E8AA" w14:textId="77777777" w:rsidR="008640F0" w:rsidRPr="003D59BC" w:rsidRDefault="008640F0" w:rsidP="008640F0">
      <w:pPr>
        <w:pStyle w:val="ListParagraph"/>
        <w:numPr>
          <w:ilvl w:val="1"/>
          <w:numId w:val="90"/>
        </w:num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Terminating agreements in whole or in part to the greatest extent authorized by law, if an award no longer effectuates the program goals or agency priorities (2 CFR part 200.340).  </w:t>
      </w:r>
    </w:p>
    <w:p w14:paraId="75D5B764"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lastRenderedPageBreak/>
        <w:t> </w:t>
      </w:r>
    </w:p>
    <w:p w14:paraId="22E97E47"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Diversity, Equity, Inclusion, and Accessibility</w:t>
      </w:r>
      <w:r w:rsidRPr="003D59BC">
        <w:rPr>
          <w:rFonts w:eastAsia="Times New Roman" w:cstheme="minorHAnsi"/>
          <w:color w:val="000000"/>
          <w:sz w:val="28"/>
          <w:szCs w:val="28"/>
        </w:rPr>
        <w:t> </w:t>
      </w:r>
    </w:p>
    <w:p w14:paraId="729E2283"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xml:space="preserve">The Bureau of South and Central Asian Affairs (SCA) prioritizes inclusive and integrated programs that address barriers to access for individuals and groups based on their religion, gender, disabilities, ethnicity, or sexual orientation and gender identity. In accordance with the </w:t>
      </w:r>
      <w:hyperlink r:id="rId39" w:tgtFrame="_blank" w:history="1">
        <w:r w:rsidRPr="003D59BC">
          <w:rPr>
            <w:rFonts w:eastAsia="Times New Roman" w:cstheme="minorHAnsi"/>
            <w:color w:val="0563C1"/>
            <w:sz w:val="28"/>
            <w:szCs w:val="28"/>
            <w:u w:val="single"/>
          </w:rPr>
          <w:t>Executive Order on Advancing Racial Equity and Underserved Communitie</w:t>
        </w:r>
      </w:hyperlink>
      <w:r w:rsidRPr="003D59BC">
        <w:rPr>
          <w:rFonts w:eastAsia="Times New Roman" w:cstheme="minorHAnsi"/>
          <w:color w:val="000000"/>
          <w:sz w:val="28"/>
          <w:szCs w:val="28"/>
        </w:rPr>
        <w:t>s, proposals should demonstrate how the program will advance principles of Diversity, Equity, Inclusion, and Accessibility (DEIA) related to race, ethnicity, religion, income, geography, gender identity, sexual orientation, and/or disability.   </w:t>
      </w:r>
    </w:p>
    <w:p w14:paraId="379EE8B0"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66516D65"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Proposals should demonstrate how addressing racial equity and/or the status of underserved communities will enhance the program’s goals and objectives, as well as the experience of participants.  </w:t>
      </w:r>
    </w:p>
    <w:p w14:paraId="5CDEA424"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644BDADC"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The support of underserved communities will be part of the review criteria for this opportunity. Therefore, proposals should clearly demonstrate how the program will support and advance equity and engage underserved communities in the program’s administration, design, and implementation phases.  </w:t>
      </w:r>
    </w:p>
    <w:p w14:paraId="4D180555"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2D917ECC"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u w:val="single"/>
        </w:rPr>
        <w:t>Definitions:</w:t>
      </w:r>
      <w:r w:rsidRPr="003D59BC">
        <w:rPr>
          <w:rFonts w:eastAsia="Times New Roman" w:cstheme="minorHAnsi"/>
          <w:color w:val="000000"/>
          <w:sz w:val="28"/>
          <w:szCs w:val="28"/>
        </w:rPr>
        <w:t> </w:t>
      </w:r>
    </w:p>
    <w:p w14:paraId="41BA27AF"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i/>
          <w:iCs/>
          <w:sz w:val="28"/>
          <w:szCs w:val="28"/>
        </w:rPr>
        <w:t>Diversity</w:t>
      </w:r>
      <w:r w:rsidRPr="003D59BC">
        <w:rPr>
          <w:rFonts w:eastAsia="Times New Roman" w:cstheme="minorHAnsi"/>
          <w:sz w:val="28"/>
          <w:szCs w:val="28"/>
        </w:rPr>
        <w:t>: </w:t>
      </w:r>
    </w:p>
    <w:p w14:paraId="1D913AAB"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The term “diversity” means the practice of including the many communities, identities, races, ethnicities, backgrounds, abilities, cultures, and beliefs of a community. </w:t>
      </w:r>
    </w:p>
    <w:p w14:paraId="678480A5"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 </w:t>
      </w:r>
    </w:p>
    <w:p w14:paraId="61482191"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i/>
          <w:iCs/>
          <w:sz w:val="28"/>
          <w:szCs w:val="28"/>
        </w:rPr>
        <w:t>Equity:</w:t>
      </w:r>
      <w:r w:rsidRPr="003D59BC">
        <w:rPr>
          <w:rFonts w:eastAsia="Times New Roman" w:cstheme="minorHAnsi"/>
          <w:sz w:val="28"/>
          <w:szCs w:val="28"/>
        </w:rPr>
        <w:t> </w:t>
      </w:r>
    </w:p>
    <w:p w14:paraId="273C9989"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The term “equity” means the consistent and systematic fair, just, and impartial treatment of all individuals, including individuals who belong to underserved communities that have been denied such treatment, such as ethnic minorities, and indigenous persons, members of religious minorities; lesbian, gay, bisexual, transgender, and queer (LGBTQ+) persons; persons with disabilities; persons who live in rural areas; and persons otherwise adversely affected by persistent poverty or inequality. </w:t>
      </w:r>
    </w:p>
    <w:p w14:paraId="5ADAD8C9"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 </w:t>
      </w:r>
    </w:p>
    <w:p w14:paraId="18BB83D1"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i/>
          <w:iCs/>
          <w:sz w:val="28"/>
          <w:szCs w:val="28"/>
        </w:rPr>
        <w:t>Inclusion</w:t>
      </w:r>
      <w:r w:rsidRPr="003D59BC">
        <w:rPr>
          <w:rFonts w:eastAsia="Times New Roman" w:cstheme="minorHAnsi"/>
          <w:sz w:val="28"/>
          <w:szCs w:val="28"/>
        </w:rPr>
        <w:t>: </w:t>
      </w:r>
    </w:p>
    <w:p w14:paraId="6CBCB8DF"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lastRenderedPageBreak/>
        <w:t>The term “inclusion” means the recognition, appreciation, and use of the talents and skills of persons of all backgrounds. </w:t>
      </w:r>
    </w:p>
    <w:p w14:paraId="1F0D3BF3"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 </w:t>
      </w:r>
    </w:p>
    <w:p w14:paraId="59C19358"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i/>
          <w:iCs/>
          <w:sz w:val="28"/>
          <w:szCs w:val="28"/>
        </w:rPr>
        <w:t>Accessibility</w:t>
      </w:r>
      <w:r w:rsidRPr="003D59BC">
        <w:rPr>
          <w:rFonts w:eastAsia="Times New Roman" w:cstheme="minorHAnsi"/>
          <w:sz w:val="28"/>
          <w:szCs w:val="28"/>
        </w:rPr>
        <w:t>: </w:t>
      </w:r>
    </w:p>
    <w:p w14:paraId="723E8E67"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The term “accessibility” means the design, construction, development, and maintenance of facilities, information and communication technology, programs, and services so that all people, including people with disabilities, can fully and independently use them. </w:t>
      </w:r>
    </w:p>
    <w:p w14:paraId="64E9F3C9"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 </w:t>
      </w:r>
    </w:p>
    <w:p w14:paraId="7E3A5549"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i/>
          <w:iCs/>
          <w:sz w:val="28"/>
          <w:szCs w:val="28"/>
        </w:rPr>
        <w:t>Underserved communities:</w:t>
      </w:r>
      <w:r w:rsidRPr="003D59BC">
        <w:rPr>
          <w:rFonts w:eastAsia="Times New Roman" w:cstheme="minorHAnsi"/>
          <w:sz w:val="28"/>
          <w:szCs w:val="28"/>
        </w:rPr>
        <w:t> </w:t>
      </w:r>
    </w:p>
    <w:p w14:paraId="1EE6C79C"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sz w:val="28"/>
          <w:szCs w:val="28"/>
        </w:rPr>
        <w:t>The term “underserved communities” refers to populations sharing a particular characteristic, as well as geographic communities, that have been systematically denied a full opportunity to participate in aspects of economic, social, and civic life, as exemplified by the list in the preceding definition of “equity.” </w:t>
      </w:r>
    </w:p>
    <w:p w14:paraId="16846957"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70C9F4E3"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Reporting</w:t>
      </w:r>
      <w:r w:rsidRPr="003D59BC">
        <w:rPr>
          <w:rFonts w:eastAsia="Times New Roman" w:cstheme="minorHAnsi"/>
          <w:color w:val="000000"/>
          <w:sz w:val="28"/>
          <w:szCs w:val="28"/>
        </w:rPr>
        <w:t> </w:t>
      </w:r>
    </w:p>
    <w:p w14:paraId="0EC490D8"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Recipients are required to submit quarterly program progress and financial reports throughout the project period. The quarterly progress report should include an up-to-date copy of the PMP datasheet. Progress and financial reports are due 30 days after the reporting period. Final certified programmatic and financial reports are due 120 days after the close of the project period.  </w:t>
      </w:r>
    </w:p>
    <w:p w14:paraId="25F562FF"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51E390C6" w14:textId="2AC9F87B" w:rsidR="008640F0" w:rsidRPr="003D59BC" w:rsidRDefault="008640F0" w:rsidP="008640F0">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All reports are to be submitted electronically.  </w:t>
      </w:r>
    </w:p>
    <w:p w14:paraId="214E5968" w14:textId="77777777" w:rsidR="008640F0" w:rsidRPr="003D59BC" w:rsidRDefault="008640F0" w:rsidP="008640F0">
      <w:pPr>
        <w:spacing w:after="0" w:line="240" w:lineRule="auto"/>
        <w:textAlignment w:val="baseline"/>
        <w:rPr>
          <w:rFonts w:eastAsia="Times New Roman" w:cstheme="minorHAnsi"/>
          <w:sz w:val="28"/>
          <w:szCs w:val="28"/>
        </w:rPr>
      </w:pPr>
    </w:p>
    <w:p w14:paraId="2235E85A" w14:textId="2C7C5C0C" w:rsidR="008640F0" w:rsidRPr="003D59BC" w:rsidRDefault="008640F0" w:rsidP="008640F0">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Awardees that are deemed to be high risk may be required to submit more extensive and frequent reports until their high-risk designation has been removed.  </w:t>
      </w:r>
    </w:p>
    <w:p w14:paraId="39E40DEE" w14:textId="77777777" w:rsidR="008640F0" w:rsidRPr="003D59BC" w:rsidRDefault="008640F0" w:rsidP="008640F0">
      <w:pPr>
        <w:spacing w:after="0" w:line="240" w:lineRule="auto"/>
        <w:textAlignment w:val="baseline"/>
        <w:rPr>
          <w:rFonts w:eastAsia="Times New Roman" w:cstheme="minorHAnsi"/>
          <w:sz w:val="28"/>
          <w:szCs w:val="28"/>
        </w:rPr>
      </w:pPr>
    </w:p>
    <w:p w14:paraId="091F982B" w14:textId="4DE4AF0E" w:rsidR="008640F0" w:rsidRPr="003D59BC" w:rsidRDefault="008640F0" w:rsidP="008640F0">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The Awardee must also provide the Embassy on an annual basis an inventory of all the U.S. government provided equipment using the SF428 form.  </w:t>
      </w:r>
    </w:p>
    <w:p w14:paraId="0626592F" w14:textId="39E8E85A"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w:t>
      </w:r>
    </w:p>
    <w:p w14:paraId="08381ECB"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Foreign Assistance Data Review</w:t>
      </w:r>
      <w:r w:rsidRPr="003D59BC">
        <w:rPr>
          <w:rFonts w:eastAsia="Times New Roman" w:cstheme="minorHAnsi"/>
          <w:color w:val="000000"/>
          <w:sz w:val="28"/>
          <w:szCs w:val="28"/>
        </w:rPr>
        <w:t> </w:t>
      </w:r>
    </w:p>
    <w:p w14:paraId="6C02067E"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xml:space="preserve">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w:t>
      </w:r>
      <w:r w:rsidRPr="003D59BC">
        <w:rPr>
          <w:rFonts w:eastAsia="Times New Roman" w:cstheme="minorHAnsi"/>
          <w:color w:val="000000"/>
          <w:sz w:val="28"/>
          <w:szCs w:val="28"/>
        </w:rPr>
        <w:lastRenderedPageBreak/>
        <w:t>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 </w:t>
      </w:r>
    </w:p>
    <w:p w14:paraId="4C229A7E" w14:textId="62E7426C" w:rsidR="005A068C" w:rsidRPr="003D59BC" w:rsidRDefault="005A068C" w:rsidP="00FD256D">
      <w:pPr>
        <w:shd w:val="clear" w:color="auto" w:fill="FFFFFF"/>
        <w:spacing w:after="0" w:line="240" w:lineRule="auto"/>
        <w:textAlignment w:val="baseline"/>
        <w:rPr>
          <w:rFonts w:eastAsia="Times New Roman" w:cstheme="minorHAnsi"/>
          <w:color w:val="333333"/>
          <w:sz w:val="28"/>
          <w:szCs w:val="28"/>
        </w:rPr>
      </w:pPr>
    </w:p>
    <w:p w14:paraId="668DBD32" w14:textId="77777777" w:rsidR="005A068C" w:rsidRPr="003D59BC" w:rsidRDefault="00D0290D" w:rsidP="005A068C">
      <w:pPr>
        <w:shd w:val="clear" w:color="auto" w:fill="FFFFFF"/>
        <w:spacing w:after="0" w:line="240" w:lineRule="auto"/>
        <w:textAlignment w:val="baseline"/>
        <w:rPr>
          <w:rFonts w:eastAsia="Times New Roman" w:cstheme="minorHAnsi"/>
          <w:b/>
          <w:bCs/>
          <w:sz w:val="28"/>
          <w:szCs w:val="28"/>
          <w:bdr w:val="none" w:sz="0" w:space="0" w:color="auto" w:frame="1"/>
        </w:rPr>
      </w:pPr>
      <w:r w:rsidRPr="003D59BC">
        <w:rPr>
          <w:rFonts w:eastAsia="Times New Roman" w:cstheme="minorHAnsi"/>
          <w:b/>
          <w:bCs/>
          <w:sz w:val="28"/>
          <w:szCs w:val="28"/>
          <w:bdr w:val="none" w:sz="0" w:space="0" w:color="auto" w:frame="1"/>
        </w:rPr>
        <w:t xml:space="preserve">G.  </w:t>
      </w:r>
      <w:r w:rsidR="005A068C" w:rsidRPr="003D59BC">
        <w:rPr>
          <w:rFonts w:eastAsia="Times New Roman" w:cstheme="minorHAnsi"/>
          <w:b/>
          <w:bCs/>
          <w:sz w:val="28"/>
          <w:szCs w:val="28"/>
          <w:bdr w:val="none" w:sz="0" w:space="0" w:color="auto" w:frame="1"/>
        </w:rPr>
        <w:t>FEDERAL AWARDING AGENCY CONTACTS</w:t>
      </w:r>
    </w:p>
    <w:p w14:paraId="66A016CE" w14:textId="58D4A0DA" w:rsidR="00B61396" w:rsidRPr="003D59BC" w:rsidRDefault="00B61396" w:rsidP="005A068C">
      <w:pPr>
        <w:shd w:val="clear" w:color="auto" w:fill="FFFFFF"/>
        <w:spacing w:after="0" w:line="240" w:lineRule="auto"/>
        <w:textAlignment w:val="baseline"/>
        <w:rPr>
          <w:rFonts w:eastAsia="Times New Roman" w:cstheme="minorHAnsi"/>
          <w:color w:val="333333"/>
          <w:sz w:val="28"/>
          <w:szCs w:val="28"/>
        </w:rPr>
      </w:pPr>
      <w:r w:rsidRPr="003D59BC">
        <w:rPr>
          <w:rFonts w:eastAsia="Times New Roman" w:cstheme="minorHAnsi"/>
          <w:sz w:val="28"/>
          <w:szCs w:val="28"/>
        </w:rPr>
        <w:t>If you hav</w:t>
      </w:r>
      <w:r w:rsidR="005A068C" w:rsidRPr="003D59BC">
        <w:rPr>
          <w:rFonts w:eastAsia="Times New Roman" w:cstheme="minorHAnsi"/>
          <w:sz w:val="28"/>
          <w:szCs w:val="28"/>
        </w:rPr>
        <w:t>e any questions about the grant</w:t>
      </w:r>
      <w:r w:rsidRPr="003D59BC">
        <w:rPr>
          <w:rFonts w:eastAsia="Times New Roman" w:cstheme="minorHAnsi"/>
          <w:sz w:val="28"/>
          <w:szCs w:val="28"/>
        </w:rPr>
        <w:t xml:space="preserve"> application process, please contact: </w:t>
      </w:r>
      <w:hyperlink r:id="rId40" w:history="1">
        <w:r w:rsidR="003C22A7" w:rsidRPr="003D59BC">
          <w:rPr>
            <w:rStyle w:val="Hyperlink"/>
            <w:rFonts w:eastAsia="Times New Roman" w:cstheme="minorHAnsi"/>
            <w:sz w:val="28"/>
            <w:szCs w:val="28"/>
            <w:bdr w:val="none" w:sz="0" w:space="0" w:color="auto" w:frame="1"/>
          </w:rPr>
          <w:t>AlumniTajikistan@state.gov</w:t>
        </w:r>
      </w:hyperlink>
      <w:r w:rsidRPr="003D59BC">
        <w:rPr>
          <w:rFonts w:eastAsia="Times New Roman" w:cstheme="minorHAnsi"/>
          <w:color w:val="333333"/>
          <w:sz w:val="28"/>
          <w:szCs w:val="28"/>
        </w:rPr>
        <w:t>.</w:t>
      </w:r>
    </w:p>
    <w:p w14:paraId="2697CF67" w14:textId="77777777" w:rsidR="0021787D" w:rsidRPr="003D59BC" w:rsidRDefault="0021787D" w:rsidP="005A068C">
      <w:pPr>
        <w:shd w:val="clear" w:color="auto" w:fill="FFFFFF"/>
        <w:spacing w:after="0" w:line="240" w:lineRule="auto"/>
        <w:textAlignment w:val="baseline"/>
        <w:rPr>
          <w:rFonts w:eastAsia="Times New Roman" w:cstheme="minorHAnsi"/>
          <w:color w:val="333333"/>
          <w:sz w:val="28"/>
          <w:szCs w:val="28"/>
        </w:rPr>
      </w:pPr>
    </w:p>
    <w:p w14:paraId="77A8339F" w14:textId="77777777" w:rsidR="006C74AC" w:rsidRPr="003D59BC" w:rsidRDefault="005A068C">
      <w:pPr>
        <w:rPr>
          <w:rFonts w:cstheme="minorHAnsi"/>
          <w:b/>
          <w:sz w:val="28"/>
          <w:szCs w:val="28"/>
        </w:rPr>
      </w:pPr>
      <w:r w:rsidRPr="003D59BC">
        <w:rPr>
          <w:rFonts w:cstheme="minorHAnsi"/>
          <w:b/>
          <w:sz w:val="28"/>
          <w:szCs w:val="28"/>
        </w:rPr>
        <w:t xml:space="preserve">H.  OTHER INFORMATION </w:t>
      </w:r>
    </w:p>
    <w:p w14:paraId="0AD157E5" w14:textId="77777777" w:rsidR="005A068C" w:rsidRPr="003D59BC" w:rsidRDefault="005A068C" w:rsidP="005A068C">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b/>
          <w:bCs/>
          <w:sz w:val="28"/>
          <w:szCs w:val="28"/>
          <w:bdr w:val="none" w:sz="0" w:space="0" w:color="auto" w:frame="1"/>
        </w:rPr>
        <w:t>Guidelines for Budget Justification</w:t>
      </w:r>
    </w:p>
    <w:p w14:paraId="7E4FC92B" w14:textId="588254BE"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t>Personnel and Fringe Benefits:</w:t>
      </w:r>
      <w:r w:rsidRPr="003D59BC">
        <w:rPr>
          <w:rFonts w:eastAsia="Times New Roman" w:cstheme="minorHAnsi"/>
          <w:sz w:val="28"/>
          <w:szCs w:val="28"/>
        </w:rPr>
        <w:t xml:space="preserve"> Describe the wages, salaries, and benefits of temporary or permanent staff who will be working directly for the applicant on the program, and the percentage of their time that will be spent on the program. </w:t>
      </w:r>
    </w:p>
    <w:p w14:paraId="1AF9CF99"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55E58223" w14:textId="3B898D09"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t>Travel:</w:t>
      </w:r>
      <w:r w:rsidRPr="003D59BC">
        <w:rPr>
          <w:rFonts w:eastAsia="Times New Roman" w:cstheme="minorHAnsi"/>
          <w:sz w:val="28"/>
          <w:szCs w:val="28"/>
        </w:rPr>
        <w:t xml:space="preserve"> Estimate the costs of travel and per diem for this program, for program staff, consultants or speakers, and participants/beneficiaries. If the program involves international travel, include a brief statement of justification for that travel. </w:t>
      </w:r>
    </w:p>
    <w:p w14:paraId="26F471BB"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60BE5AF2" w14:textId="7B434E2A"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t>Equipment</w:t>
      </w:r>
      <w:r w:rsidRPr="003D59BC">
        <w:rPr>
          <w:rFonts w:eastAsia="Times New Roman" w:cstheme="minorHAnsi"/>
          <w:sz w:val="28"/>
          <w:szCs w:val="28"/>
        </w:rPr>
        <w:t>: Describe any machinery, furniture, or other personal property that is required for the program, which has a useful life of more than one year (or a life longer than the duration of the program), and costs at least $5,000 per unit. </w:t>
      </w:r>
    </w:p>
    <w:p w14:paraId="601A8882"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01B3D4C7" w14:textId="2E676021"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t>Supplies:</w:t>
      </w:r>
      <w:r w:rsidRPr="003D59BC">
        <w:rPr>
          <w:rFonts w:eastAsia="Times New Roman" w:cstheme="minorHAnsi"/>
          <w:sz w:val="28"/>
          <w:szCs w:val="28"/>
        </w:rPr>
        <w:t xml:space="preserve"> List and describe all the items and materials, including any computer devices, that are needed for the program. If an item costs more than $5,000 per unit, then put it in the budget under Equipment. </w:t>
      </w:r>
    </w:p>
    <w:p w14:paraId="4EDF9D24"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6AF6881E" w14:textId="6E74662D"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t>Contractual:</w:t>
      </w:r>
      <w:r w:rsidRPr="003D59BC">
        <w:rPr>
          <w:rFonts w:eastAsia="Times New Roman" w:cstheme="minorHAnsi"/>
          <w:sz w:val="28"/>
          <w:szCs w:val="28"/>
        </w:rPr>
        <w:t xml:space="preserve"> Describe goods and services that the applicant plans to acquire through a contract with a vendor.  Also describe any sub-awards to non-profit partners that will help carry out the program activities.  </w:t>
      </w:r>
    </w:p>
    <w:p w14:paraId="0280B3E7"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0ED0DF17" w14:textId="6A32452E"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t>Other Direct Costs:</w:t>
      </w:r>
      <w:r w:rsidRPr="003D59BC">
        <w:rPr>
          <w:rFonts w:eastAsia="Times New Roman" w:cstheme="minorHAnsi"/>
          <w:sz w:val="28"/>
          <w:szCs w:val="28"/>
        </w:rPr>
        <w:t xml:space="preserve"> Describe other costs directly associated with the program, which do not fit in the other categories. For example, shipping costs for materials and equipment or applicable taxes. All “Other” or “Miscellaneous” expenses must be itemized and explained. </w:t>
      </w:r>
    </w:p>
    <w:p w14:paraId="2594EA73"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7E0B2708" w14:textId="31A5FC79"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lastRenderedPageBreak/>
        <w:t>Indirect Costs:</w:t>
      </w:r>
      <w:r w:rsidRPr="003D59BC">
        <w:rPr>
          <w:rFonts w:eastAsia="Times New Roman" w:cstheme="minorHAnsi"/>
          <w:sz w:val="28"/>
          <w:szCs w:val="28"/>
        </w:rPr>
        <w:t>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47D378F6"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0CE54828" w14:textId="74A0BE7C" w:rsidR="008640F0" w:rsidRPr="003D59BC" w:rsidRDefault="008640F0" w:rsidP="008640F0">
      <w:pPr>
        <w:shd w:val="clear" w:color="auto" w:fill="FFFFFF"/>
        <w:spacing w:after="0" w:line="240" w:lineRule="auto"/>
        <w:textAlignment w:val="baseline"/>
        <w:rPr>
          <w:rFonts w:eastAsia="Times New Roman" w:cstheme="minorHAnsi"/>
          <w:sz w:val="28"/>
          <w:szCs w:val="28"/>
        </w:rPr>
      </w:pPr>
      <w:r w:rsidRPr="003D59BC">
        <w:rPr>
          <w:rFonts w:eastAsia="Times New Roman" w:cstheme="minorHAnsi"/>
          <w:sz w:val="28"/>
          <w:szCs w:val="28"/>
          <w:u w:val="single"/>
        </w:rPr>
        <w:t>“Cost Sharing”</w:t>
      </w:r>
      <w:r w:rsidRPr="003D59BC">
        <w:rPr>
          <w:rFonts w:eastAsia="Times New Roman" w:cstheme="minorHAnsi"/>
          <w:sz w:val="28"/>
          <w:szCs w:val="28"/>
        </w:rPr>
        <w:t xml:space="preserve"> refers to contributions from the organization or other entities other than the U.S. Embassy.   It also includes in-kind contributions such as volunteers’ time and donated venues. </w:t>
      </w:r>
    </w:p>
    <w:p w14:paraId="55B88179"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530DEFE3" w14:textId="7C267CA1" w:rsidR="008640F0" w:rsidRPr="003D59BC" w:rsidRDefault="008640F0" w:rsidP="008640F0">
      <w:pPr>
        <w:shd w:val="clear" w:color="auto" w:fill="FFFFFF"/>
        <w:spacing w:after="0" w:line="240" w:lineRule="auto"/>
        <w:textAlignment w:val="baseline"/>
        <w:rPr>
          <w:rFonts w:eastAsia="Times New Roman" w:cstheme="minorHAnsi"/>
          <w:color w:val="333333"/>
          <w:sz w:val="28"/>
          <w:szCs w:val="28"/>
        </w:rPr>
      </w:pPr>
      <w:r w:rsidRPr="003D59BC">
        <w:rPr>
          <w:rFonts w:eastAsia="Times New Roman" w:cstheme="minorHAnsi"/>
          <w:sz w:val="28"/>
          <w:szCs w:val="28"/>
          <w:u w:val="single"/>
        </w:rPr>
        <w:t>Alcoholic Beverages:</w:t>
      </w:r>
      <w:r w:rsidRPr="003D59BC">
        <w:rPr>
          <w:rFonts w:eastAsia="Times New Roman" w:cstheme="minorHAnsi"/>
          <w:sz w:val="28"/>
          <w:szCs w:val="28"/>
        </w:rPr>
        <w:t>  Please note that award funds cannot be used for alcoholic beverages</w:t>
      </w:r>
      <w:r w:rsidRPr="003D59BC">
        <w:rPr>
          <w:rFonts w:eastAsia="Times New Roman" w:cstheme="minorHAnsi"/>
          <w:color w:val="333333"/>
          <w:sz w:val="28"/>
          <w:szCs w:val="28"/>
        </w:rPr>
        <w:t>.  </w:t>
      </w:r>
    </w:p>
    <w:p w14:paraId="6B88377A" w14:textId="77777777" w:rsidR="008640F0" w:rsidRPr="003D59BC" w:rsidRDefault="008640F0" w:rsidP="008640F0">
      <w:pPr>
        <w:shd w:val="clear" w:color="auto" w:fill="FFFFFF"/>
        <w:spacing w:after="0" w:line="240" w:lineRule="auto"/>
        <w:textAlignment w:val="baseline"/>
        <w:rPr>
          <w:rFonts w:eastAsia="Times New Roman" w:cstheme="minorHAnsi"/>
          <w:sz w:val="28"/>
          <w:szCs w:val="28"/>
        </w:rPr>
      </w:pPr>
    </w:p>
    <w:p w14:paraId="58B8AAA2"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Branding Requirements </w:t>
      </w:r>
      <w:r w:rsidRPr="003D59BC">
        <w:rPr>
          <w:rFonts w:eastAsia="Times New Roman" w:cstheme="minorHAnsi"/>
          <w:color w:val="000000"/>
          <w:sz w:val="28"/>
          <w:szCs w:val="28"/>
        </w:rPr>
        <w:t>  </w:t>
      </w:r>
    </w:p>
    <w:p w14:paraId="3F76FA85" w14:textId="7660AA87" w:rsidR="008640F0" w:rsidRPr="003D59BC" w:rsidRDefault="008640F0" w:rsidP="008640F0">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 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   </w:t>
      </w:r>
    </w:p>
    <w:p w14:paraId="757B01E3" w14:textId="77777777" w:rsidR="008640F0" w:rsidRPr="003D59BC" w:rsidRDefault="008640F0" w:rsidP="008640F0">
      <w:pPr>
        <w:spacing w:after="0" w:line="240" w:lineRule="auto"/>
        <w:textAlignment w:val="baseline"/>
        <w:rPr>
          <w:rFonts w:eastAsia="Times New Roman" w:cstheme="minorHAnsi"/>
          <w:sz w:val="28"/>
          <w:szCs w:val="28"/>
        </w:rPr>
      </w:pPr>
    </w:p>
    <w:p w14:paraId="527588D9"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Copyrights and Proprietary Information </w:t>
      </w:r>
      <w:r w:rsidRPr="003D59BC">
        <w:rPr>
          <w:rFonts w:eastAsia="Times New Roman" w:cstheme="minorHAnsi"/>
          <w:color w:val="000000"/>
          <w:sz w:val="28"/>
          <w:szCs w:val="28"/>
        </w:rPr>
        <w:t>  </w:t>
      </w:r>
    </w:p>
    <w:p w14:paraId="020FC015" w14:textId="60C134FA" w:rsidR="008640F0" w:rsidRPr="003D59BC" w:rsidRDefault="008640F0" w:rsidP="008640F0">
      <w:pPr>
        <w:spacing w:after="0" w:line="240" w:lineRule="auto"/>
        <w:textAlignment w:val="baseline"/>
        <w:rPr>
          <w:rFonts w:eastAsia="Times New Roman" w:cstheme="minorHAnsi"/>
          <w:color w:val="000000"/>
          <w:sz w:val="28"/>
          <w:szCs w:val="28"/>
        </w:rPr>
      </w:pPr>
      <w:r w:rsidRPr="003D59BC">
        <w:rPr>
          <w:rFonts w:eastAsia="Times New Roman" w:cstheme="minorHAnsi"/>
          <w:color w:val="000000"/>
          <w:sz w:val="28"/>
          <w:szCs w:val="28"/>
        </w:rPr>
        <w:t>If any of the information contained in your application is proprietary, please note in the footer of the appropriate pages that the information is Confidential – Proprietary. Applicants should also note what parts of the application, program, concept, etc. are covered by copyright(s), trademark(s), or any other intellectual property rights and provide copies of the relevant documentation to support these copyrights.  </w:t>
      </w:r>
    </w:p>
    <w:p w14:paraId="6F1A4A16" w14:textId="77777777" w:rsidR="008640F0" w:rsidRPr="003D59BC" w:rsidRDefault="008640F0" w:rsidP="008640F0">
      <w:pPr>
        <w:spacing w:after="0" w:line="240" w:lineRule="auto"/>
        <w:textAlignment w:val="baseline"/>
        <w:rPr>
          <w:rFonts w:eastAsia="Times New Roman" w:cstheme="minorHAnsi"/>
          <w:sz w:val="28"/>
          <w:szCs w:val="28"/>
        </w:rPr>
      </w:pPr>
    </w:p>
    <w:p w14:paraId="3148918A" w14:textId="77777777"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b/>
          <w:bCs/>
          <w:color w:val="000000"/>
          <w:sz w:val="28"/>
          <w:szCs w:val="28"/>
        </w:rPr>
        <w:t>STEP Enrollment</w:t>
      </w:r>
      <w:r w:rsidRPr="003D59BC">
        <w:rPr>
          <w:rFonts w:eastAsia="Times New Roman" w:cstheme="minorHAnsi"/>
          <w:color w:val="000000"/>
          <w:sz w:val="28"/>
          <w:szCs w:val="28"/>
        </w:rPr>
        <w:t> </w:t>
      </w:r>
    </w:p>
    <w:p w14:paraId="48041F8B" w14:textId="49336D1E" w:rsidR="008640F0" w:rsidRPr="003D59BC" w:rsidRDefault="008640F0" w:rsidP="008640F0">
      <w:pPr>
        <w:spacing w:after="0" w:line="240" w:lineRule="auto"/>
        <w:textAlignment w:val="baseline"/>
        <w:rPr>
          <w:rFonts w:eastAsia="Times New Roman" w:cstheme="minorHAnsi"/>
          <w:sz w:val="28"/>
          <w:szCs w:val="28"/>
        </w:rPr>
      </w:pPr>
      <w:r w:rsidRPr="003D59BC">
        <w:rPr>
          <w:rFonts w:eastAsia="Times New Roman" w:cstheme="minorHAnsi"/>
          <w:color w:val="000000"/>
          <w:sz w:val="28"/>
          <w:szCs w:val="28"/>
        </w:rPr>
        <w:t xml:space="preserve">U.S. citizens who travel to Tajikistan are encouraged to enroll in the Department of State's Smart Traveler Enrollment Program (STEP) available at: </w:t>
      </w:r>
      <w:hyperlink r:id="rId41" w:tgtFrame="_blank" w:history="1">
        <w:r w:rsidRPr="003D59BC">
          <w:rPr>
            <w:rFonts w:eastAsia="Times New Roman" w:cstheme="minorHAnsi"/>
            <w:color w:val="0000FF"/>
            <w:sz w:val="28"/>
            <w:szCs w:val="28"/>
            <w:u w:val="single"/>
          </w:rPr>
          <w:t>https://step.state.gov/step/</w:t>
        </w:r>
      </w:hyperlink>
      <w:r w:rsidRPr="003D59BC">
        <w:rPr>
          <w:rFonts w:eastAsia="Times New Roman" w:cstheme="minorHAnsi"/>
          <w:color w:val="000000"/>
          <w:sz w:val="28"/>
          <w:szCs w:val="28"/>
        </w:rPr>
        <w:t>. Enrollment enables citizens to receive security-related messages from the Embassy and makes it easier for us to locate you in an emergency. The Embassy also recommends that all travelers review the State Department's </w:t>
      </w:r>
      <w:hyperlink r:id="rId42" w:tgtFrame="_blank" w:history="1">
        <w:r w:rsidRPr="003D59BC">
          <w:rPr>
            <w:rFonts w:eastAsia="Times New Roman" w:cstheme="minorHAnsi"/>
            <w:color w:val="000000"/>
            <w:sz w:val="28"/>
            <w:szCs w:val="28"/>
            <w:u w:val="single"/>
          </w:rPr>
          <w:t>travel website at travel.state.gov </w:t>
        </w:r>
      </w:hyperlink>
      <w:r w:rsidRPr="003D59BC">
        <w:rPr>
          <w:rFonts w:eastAsia="Times New Roman" w:cstheme="minorHAnsi"/>
          <w:color w:val="000000"/>
          <w:sz w:val="28"/>
          <w:szCs w:val="28"/>
        </w:rPr>
        <w:t>for the </w:t>
      </w:r>
      <w:hyperlink r:id="rId43" w:tgtFrame="_blank" w:history="1">
        <w:r w:rsidRPr="003D59BC">
          <w:rPr>
            <w:rFonts w:eastAsia="Times New Roman" w:cstheme="minorHAnsi"/>
            <w:color w:val="000000"/>
            <w:sz w:val="28"/>
            <w:szCs w:val="28"/>
            <w:u w:val="single"/>
          </w:rPr>
          <w:t>Worldwide Caution</w:t>
        </w:r>
      </w:hyperlink>
      <w:r w:rsidRPr="003D59BC">
        <w:rPr>
          <w:rFonts w:eastAsia="Times New Roman" w:cstheme="minorHAnsi"/>
          <w:color w:val="000000"/>
          <w:sz w:val="28"/>
          <w:szCs w:val="28"/>
        </w:rPr>
        <w:t>, </w:t>
      </w:r>
      <w:hyperlink r:id="rId44" w:tgtFrame="_blank" w:history="1">
        <w:r w:rsidRPr="003D59BC">
          <w:rPr>
            <w:rFonts w:eastAsia="Times New Roman" w:cstheme="minorHAnsi"/>
            <w:color w:val="000000"/>
            <w:sz w:val="28"/>
            <w:szCs w:val="28"/>
            <w:u w:val="single"/>
          </w:rPr>
          <w:t>Travel Warnings</w:t>
        </w:r>
      </w:hyperlink>
      <w:r w:rsidRPr="003D59BC">
        <w:rPr>
          <w:rFonts w:eastAsia="Times New Roman" w:cstheme="minorHAnsi"/>
          <w:color w:val="000000"/>
          <w:sz w:val="28"/>
          <w:szCs w:val="28"/>
        </w:rPr>
        <w:t>, </w:t>
      </w:r>
      <w:hyperlink r:id="rId45" w:tgtFrame="_blank" w:history="1">
        <w:r w:rsidRPr="003D59BC">
          <w:rPr>
            <w:rFonts w:eastAsia="Times New Roman" w:cstheme="minorHAnsi"/>
            <w:color w:val="000000"/>
            <w:sz w:val="28"/>
            <w:szCs w:val="28"/>
            <w:u w:val="single"/>
          </w:rPr>
          <w:t>Travel Alerts</w:t>
        </w:r>
      </w:hyperlink>
      <w:r w:rsidRPr="003D59BC">
        <w:rPr>
          <w:rFonts w:eastAsia="Times New Roman" w:cstheme="minorHAnsi"/>
          <w:color w:val="000000"/>
          <w:sz w:val="28"/>
          <w:szCs w:val="28"/>
        </w:rPr>
        <w:t xml:space="preserve">, and Tajikistan </w:t>
      </w:r>
      <w:hyperlink r:id="rId46" w:tgtFrame="_blank" w:history="1">
        <w:r w:rsidRPr="003D59BC">
          <w:rPr>
            <w:rFonts w:eastAsia="Times New Roman" w:cstheme="minorHAnsi"/>
            <w:color w:val="000000"/>
            <w:sz w:val="28"/>
            <w:szCs w:val="28"/>
            <w:u w:val="single"/>
          </w:rPr>
          <w:t>Specific Information</w:t>
        </w:r>
      </w:hyperlink>
      <w:r w:rsidRPr="003D59BC">
        <w:rPr>
          <w:rFonts w:eastAsia="Times New Roman" w:cstheme="minorHAnsi"/>
          <w:color w:val="000000"/>
          <w:sz w:val="28"/>
          <w:szCs w:val="28"/>
        </w:rPr>
        <w:t>. </w:t>
      </w:r>
    </w:p>
    <w:p w14:paraId="26C48DAA" w14:textId="66F9200F" w:rsidR="005A068C" w:rsidRPr="003D59BC" w:rsidRDefault="005A068C" w:rsidP="005A068C">
      <w:pPr>
        <w:shd w:val="clear" w:color="auto" w:fill="FFFFFF"/>
        <w:spacing w:after="390" w:line="240" w:lineRule="auto"/>
        <w:textAlignment w:val="baseline"/>
        <w:rPr>
          <w:rFonts w:eastAsia="Times New Roman" w:cstheme="minorHAnsi"/>
          <w:color w:val="333333"/>
          <w:sz w:val="28"/>
          <w:szCs w:val="28"/>
        </w:rPr>
      </w:pPr>
      <w:r w:rsidRPr="003D59BC">
        <w:rPr>
          <w:rFonts w:eastAsia="Times New Roman" w:cstheme="minorHAnsi"/>
          <w:color w:val="333333"/>
          <w:sz w:val="28"/>
          <w:szCs w:val="28"/>
        </w:rPr>
        <w:t xml:space="preserve">. </w:t>
      </w:r>
    </w:p>
    <w:p w14:paraId="5D7B69E7" w14:textId="77777777" w:rsidR="005A068C" w:rsidRPr="003D59BC" w:rsidRDefault="005A068C">
      <w:pPr>
        <w:rPr>
          <w:rFonts w:cstheme="minorHAnsi"/>
          <w:sz w:val="28"/>
          <w:szCs w:val="28"/>
        </w:rPr>
      </w:pPr>
    </w:p>
    <w:sectPr w:rsidR="005A068C" w:rsidRPr="003D59BC" w:rsidSect="00A47ECF">
      <w:headerReference w:type="default" r:id="rId47"/>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9E5BD" w14:textId="77777777" w:rsidR="00A014C3" w:rsidRDefault="00A014C3" w:rsidP="00DB74F9">
      <w:pPr>
        <w:spacing w:after="0" w:line="240" w:lineRule="auto"/>
      </w:pPr>
      <w:r>
        <w:separator/>
      </w:r>
    </w:p>
  </w:endnote>
  <w:endnote w:type="continuationSeparator" w:id="0">
    <w:p w14:paraId="6B42CF9E" w14:textId="77777777" w:rsidR="00A014C3" w:rsidRDefault="00A014C3" w:rsidP="00DB74F9">
      <w:pPr>
        <w:spacing w:after="0" w:line="240" w:lineRule="auto"/>
      </w:pPr>
      <w:r>
        <w:continuationSeparator/>
      </w:r>
    </w:p>
  </w:endnote>
  <w:endnote w:type="continuationNotice" w:id="1">
    <w:p w14:paraId="646F257C" w14:textId="77777777" w:rsidR="00A014C3" w:rsidRDefault="00A014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5F5A8" w14:textId="77777777" w:rsidR="00A014C3" w:rsidRDefault="00A014C3" w:rsidP="00DB74F9">
      <w:pPr>
        <w:spacing w:after="0" w:line="240" w:lineRule="auto"/>
      </w:pPr>
      <w:r>
        <w:separator/>
      </w:r>
    </w:p>
  </w:footnote>
  <w:footnote w:type="continuationSeparator" w:id="0">
    <w:p w14:paraId="69289A0C" w14:textId="77777777" w:rsidR="00A014C3" w:rsidRDefault="00A014C3" w:rsidP="00DB74F9">
      <w:pPr>
        <w:spacing w:after="0" w:line="240" w:lineRule="auto"/>
      </w:pPr>
      <w:r>
        <w:continuationSeparator/>
      </w:r>
    </w:p>
  </w:footnote>
  <w:footnote w:type="continuationNotice" w:id="1">
    <w:p w14:paraId="0E021E2B" w14:textId="77777777" w:rsidR="00A014C3" w:rsidRDefault="00A014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1FDA0BD8" w:rsidR="00DB74F9" w:rsidRPr="00380226" w:rsidRDefault="00DB74F9">
    <w:pPr>
      <w:pStyle w:val="Header"/>
      <w:rPr>
        <w:rFonts w:cstheme="minorHAnsi"/>
      </w:rPr>
    </w:pPr>
    <w:r>
      <w:ptab w:relativeTo="margin" w:alignment="center" w:leader="none"/>
    </w:r>
    <w:r w:rsidRPr="00380226">
      <w:rPr>
        <w:rFonts w:cstheme="minorHAnsi"/>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1D12ED"/>
    <w:multiLevelType w:val="multilevel"/>
    <w:tmpl w:val="6BA0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373E26"/>
    <w:multiLevelType w:val="hybridMultilevel"/>
    <w:tmpl w:val="F2A2A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8FB4D1"/>
    <w:multiLevelType w:val="hybridMultilevel"/>
    <w:tmpl w:val="A5ECBEE2"/>
    <w:lvl w:ilvl="0" w:tplc="91C24474">
      <w:start w:val="1"/>
      <w:numFmt w:val="bullet"/>
      <w:lvlText w:val=""/>
      <w:lvlJc w:val="left"/>
      <w:pPr>
        <w:ind w:left="360" w:hanging="360"/>
      </w:pPr>
      <w:rPr>
        <w:rFonts w:ascii="Symbol" w:hAnsi="Symbol" w:hint="default"/>
      </w:rPr>
    </w:lvl>
    <w:lvl w:ilvl="1" w:tplc="8A2ACF2C">
      <w:start w:val="1"/>
      <w:numFmt w:val="bullet"/>
      <w:lvlText w:val="o"/>
      <w:lvlJc w:val="left"/>
      <w:pPr>
        <w:ind w:left="1080" w:hanging="360"/>
      </w:pPr>
      <w:rPr>
        <w:rFonts w:ascii="Courier New" w:hAnsi="Courier New" w:hint="default"/>
      </w:rPr>
    </w:lvl>
    <w:lvl w:ilvl="2" w:tplc="4ED262EE">
      <w:start w:val="1"/>
      <w:numFmt w:val="bullet"/>
      <w:lvlText w:val=""/>
      <w:lvlJc w:val="left"/>
      <w:pPr>
        <w:ind w:left="1800" w:hanging="360"/>
      </w:pPr>
      <w:rPr>
        <w:rFonts w:ascii="Wingdings" w:hAnsi="Wingdings" w:hint="default"/>
      </w:rPr>
    </w:lvl>
    <w:lvl w:ilvl="3" w:tplc="D734A2F8">
      <w:start w:val="1"/>
      <w:numFmt w:val="bullet"/>
      <w:lvlText w:val=""/>
      <w:lvlJc w:val="left"/>
      <w:pPr>
        <w:ind w:left="2520" w:hanging="360"/>
      </w:pPr>
      <w:rPr>
        <w:rFonts w:ascii="Symbol" w:hAnsi="Symbol" w:hint="default"/>
      </w:rPr>
    </w:lvl>
    <w:lvl w:ilvl="4" w:tplc="7B529886">
      <w:start w:val="1"/>
      <w:numFmt w:val="bullet"/>
      <w:lvlText w:val="o"/>
      <w:lvlJc w:val="left"/>
      <w:pPr>
        <w:ind w:left="3240" w:hanging="360"/>
      </w:pPr>
      <w:rPr>
        <w:rFonts w:ascii="Courier New" w:hAnsi="Courier New" w:hint="default"/>
      </w:rPr>
    </w:lvl>
    <w:lvl w:ilvl="5" w:tplc="D65E5132">
      <w:start w:val="1"/>
      <w:numFmt w:val="bullet"/>
      <w:lvlText w:val=""/>
      <w:lvlJc w:val="left"/>
      <w:pPr>
        <w:ind w:left="3960" w:hanging="360"/>
      </w:pPr>
      <w:rPr>
        <w:rFonts w:ascii="Wingdings" w:hAnsi="Wingdings" w:hint="default"/>
      </w:rPr>
    </w:lvl>
    <w:lvl w:ilvl="6" w:tplc="751C3CCE">
      <w:start w:val="1"/>
      <w:numFmt w:val="bullet"/>
      <w:lvlText w:val=""/>
      <w:lvlJc w:val="left"/>
      <w:pPr>
        <w:ind w:left="4680" w:hanging="360"/>
      </w:pPr>
      <w:rPr>
        <w:rFonts w:ascii="Symbol" w:hAnsi="Symbol" w:hint="default"/>
      </w:rPr>
    </w:lvl>
    <w:lvl w:ilvl="7" w:tplc="FBF0BF22">
      <w:start w:val="1"/>
      <w:numFmt w:val="bullet"/>
      <w:lvlText w:val="o"/>
      <w:lvlJc w:val="left"/>
      <w:pPr>
        <w:ind w:left="5400" w:hanging="360"/>
      </w:pPr>
      <w:rPr>
        <w:rFonts w:ascii="Courier New" w:hAnsi="Courier New" w:hint="default"/>
      </w:rPr>
    </w:lvl>
    <w:lvl w:ilvl="8" w:tplc="05CCD668">
      <w:start w:val="1"/>
      <w:numFmt w:val="bullet"/>
      <w:lvlText w:val=""/>
      <w:lvlJc w:val="left"/>
      <w:pPr>
        <w:ind w:left="6120" w:hanging="360"/>
      </w:pPr>
      <w:rPr>
        <w:rFonts w:ascii="Wingdings" w:hAnsi="Wingdings" w:hint="default"/>
      </w:rPr>
    </w:lvl>
  </w:abstractNum>
  <w:abstractNum w:abstractNumId="6" w15:restartNumberingAfterBreak="0">
    <w:nsid w:val="02260B3A"/>
    <w:multiLevelType w:val="multilevel"/>
    <w:tmpl w:val="DEB8D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DA6A8D"/>
    <w:multiLevelType w:val="multilevel"/>
    <w:tmpl w:val="C660D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1DC3DB"/>
    <w:multiLevelType w:val="hybridMultilevel"/>
    <w:tmpl w:val="AF829A5A"/>
    <w:lvl w:ilvl="0" w:tplc="FAFC1790">
      <w:start w:val="1"/>
      <w:numFmt w:val="bullet"/>
      <w:lvlText w:val=""/>
      <w:lvlJc w:val="left"/>
      <w:pPr>
        <w:ind w:left="360" w:hanging="360"/>
      </w:pPr>
      <w:rPr>
        <w:rFonts w:ascii="Symbol" w:hAnsi="Symbol" w:hint="default"/>
      </w:rPr>
    </w:lvl>
    <w:lvl w:ilvl="1" w:tplc="536CDF4E">
      <w:start w:val="1"/>
      <w:numFmt w:val="bullet"/>
      <w:lvlText w:val="o"/>
      <w:lvlJc w:val="left"/>
      <w:pPr>
        <w:ind w:left="1080" w:hanging="360"/>
      </w:pPr>
      <w:rPr>
        <w:rFonts w:ascii="Courier New" w:hAnsi="Courier New" w:hint="default"/>
      </w:rPr>
    </w:lvl>
    <w:lvl w:ilvl="2" w:tplc="781EBCD6">
      <w:start w:val="1"/>
      <w:numFmt w:val="bullet"/>
      <w:lvlText w:val=""/>
      <w:lvlJc w:val="left"/>
      <w:pPr>
        <w:ind w:left="1800" w:hanging="360"/>
      </w:pPr>
      <w:rPr>
        <w:rFonts w:ascii="Wingdings" w:hAnsi="Wingdings" w:hint="default"/>
      </w:rPr>
    </w:lvl>
    <w:lvl w:ilvl="3" w:tplc="06868510">
      <w:start w:val="1"/>
      <w:numFmt w:val="bullet"/>
      <w:lvlText w:val=""/>
      <w:lvlJc w:val="left"/>
      <w:pPr>
        <w:ind w:left="2520" w:hanging="360"/>
      </w:pPr>
      <w:rPr>
        <w:rFonts w:ascii="Symbol" w:hAnsi="Symbol" w:hint="default"/>
      </w:rPr>
    </w:lvl>
    <w:lvl w:ilvl="4" w:tplc="2C4E02D4">
      <w:start w:val="1"/>
      <w:numFmt w:val="bullet"/>
      <w:lvlText w:val="o"/>
      <w:lvlJc w:val="left"/>
      <w:pPr>
        <w:ind w:left="3240" w:hanging="360"/>
      </w:pPr>
      <w:rPr>
        <w:rFonts w:ascii="Courier New" w:hAnsi="Courier New" w:hint="default"/>
      </w:rPr>
    </w:lvl>
    <w:lvl w:ilvl="5" w:tplc="D1BC91F2">
      <w:start w:val="1"/>
      <w:numFmt w:val="bullet"/>
      <w:lvlText w:val=""/>
      <w:lvlJc w:val="left"/>
      <w:pPr>
        <w:ind w:left="3960" w:hanging="360"/>
      </w:pPr>
      <w:rPr>
        <w:rFonts w:ascii="Wingdings" w:hAnsi="Wingdings" w:hint="default"/>
      </w:rPr>
    </w:lvl>
    <w:lvl w:ilvl="6" w:tplc="6400CDCE">
      <w:start w:val="1"/>
      <w:numFmt w:val="bullet"/>
      <w:lvlText w:val=""/>
      <w:lvlJc w:val="left"/>
      <w:pPr>
        <w:ind w:left="4680" w:hanging="360"/>
      </w:pPr>
      <w:rPr>
        <w:rFonts w:ascii="Symbol" w:hAnsi="Symbol" w:hint="default"/>
      </w:rPr>
    </w:lvl>
    <w:lvl w:ilvl="7" w:tplc="0854BEE8">
      <w:start w:val="1"/>
      <w:numFmt w:val="bullet"/>
      <w:lvlText w:val="o"/>
      <w:lvlJc w:val="left"/>
      <w:pPr>
        <w:ind w:left="5400" w:hanging="360"/>
      </w:pPr>
      <w:rPr>
        <w:rFonts w:ascii="Courier New" w:hAnsi="Courier New" w:hint="default"/>
      </w:rPr>
    </w:lvl>
    <w:lvl w:ilvl="8" w:tplc="652A68D0">
      <w:start w:val="1"/>
      <w:numFmt w:val="bullet"/>
      <w:lvlText w:val=""/>
      <w:lvlJc w:val="left"/>
      <w:pPr>
        <w:ind w:left="6120" w:hanging="360"/>
      </w:pPr>
      <w:rPr>
        <w:rFonts w:ascii="Wingdings" w:hAnsi="Wingdings" w:hint="default"/>
      </w:rPr>
    </w:lvl>
  </w:abstractNum>
  <w:abstractNum w:abstractNumId="9" w15:restartNumberingAfterBreak="0">
    <w:nsid w:val="093D296F"/>
    <w:multiLevelType w:val="hybridMultilevel"/>
    <w:tmpl w:val="8A7E8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7F10C7"/>
    <w:multiLevelType w:val="hybridMultilevel"/>
    <w:tmpl w:val="85A694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CA82E84"/>
    <w:multiLevelType w:val="multilevel"/>
    <w:tmpl w:val="4DFC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5767DB"/>
    <w:multiLevelType w:val="multilevel"/>
    <w:tmpl w:val="2F10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E661DCD"/>
    <w:multiLevelType w:val="hybridMultilevel"/>
    <w:tmpl w:val="F8161A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F2E0F9E"/>
    <w:multiLevelType w:val="hybridMultilevel"/>
    <w:tmpl w:val="BEC05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89247C4"/>
    <w:multiLevelType w:val="multilevel"/>
    <w:tmpl w:val="FE30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EE06F9"/>
    <w:multiLevelType w:val="hybridMultilevel"/>
    <w:tmpl w:val="4F947348"/>
    <w:lvl w:ilvl="0" w:tplc="0A128F56">
      <w:start w:val="1"/>
      <w:numFmt w:val="bullet"/>
      <w:lvlText w:val=""/>
      <w:lvlJc w:val="left"/>
      <w:pPr>
        <w:ind w:left="1080" w:hanging="360"/>
      </w:pPr>
      <w:rPr>
        <w:rFonts w:ascii="Symbol" w:hAnsi="Symbol" w:hint="default"/>
      </w:rPr>
    </w:lvl>
    <w:lvl w:ilvl="1" w:tplc="661EFE14">
      <w:start w:val="1"/>
      <w:numFmt w:val="bullet"/>
      <w:lvlText w:val="o"/>
      <w:lvlJc w:val="left"/>
      <w:pPr>
        <w:ind w:left="1800" w:hanging="360"/>
      </w:pPr>
      <w:rPr>
        <w:rFonts w:ascii="Courier New" w:hAnsi="Courier New" w:hint="default"/>
      </w:rPr>
    </w:lvl>
    <w:lvl w:ilvl="2" w:tplc="C7D252DE">
      <w:start w:val="1"/>
      <w:numFmt w:val="bullet"/>
      <w:lvlText w:val=""/>
      <w:lvlJc w:val="left"/>
      <w:pPr>
        <w:ind w:left="2520" w:hanging="360"/>
      </w:pPr>
      <w:rPr>
        <w:rFonts w:ascii="Wingdings" w:hAnsi="Wingdings" w:hint="default"/>
      </w:rPr>
    </w:lvl>
    <w:lvl w:ilvl="3" w:tplc="88A0F900">
      <w:start w:val="1"/>
      <w:numFmt w:val="bullet"/>
      <w:lvlText w:val=""/>
      <w:lvlJc w:val="left"/>
      <w:pPr>
        <w:ind w:left="3240" w:hanging="360"/>
      </w:pPr>
      <w:rPr>
        <w:rFonts w:ascii="Symbol" w:hAnsi="Symbol" w:hint="default"/>
      </w:rPr>
    </w:lvl>
    <w:lvl w:ilvl="4" w:tplc="26E215F0">
      <w:start w:val="1"/>
      <w:numFmt w:val="bullet"/>
      <w:lvlText w:val="o"/>
      <w:lvlJc w:val="left"/>
      <w:pPr>
        <w:ind w:left="3960" w:hanging="360"/>
      </w:pPr>
      <w:rPr>
        <w:rFonts w:ascii="Courier New" w:hAnsi="Courier New" w:hint="default"/>
      </w:rPr>
    </w:lvl>
    <w:lvl w:ilvl="5" w:tplc="DA1E4B2C">
      <w:start w:val="1"/>
      <w:numFmt w:val="bullet"/>
      <w:lvlText w:val=""/>
      <w:lvlJc w:val="left"/>
      <w:pPr>
        <w:ind w:left="4680" w:hanging="360"/>
      </w:pPr>
      <w:rPr>
        <w:rFonts w:ascii="Wingdings" w:hAnsi="Wingdings" w:hint="default"/>
      </w:rPr>
    </w:lvl>
    <w:lvl w:ilvl="6" w:tplc="263648AC">
      <w:start w:val="1"/>
      <w:numFmt w:val="bullet"/>
      <w:lvlText w:val=""/>
      <w:lvlJc w:val="left"/>
      <w:pPr>
        <w:ind w:left="5400" w:hanging="360"/>
      </w:pPr>
      <w:rPr>
        <w:rFonts w:ascii="Symbol" w:hAnsi="Symbol" w:hint="default"/>
      </w:rPr>
    </w:lvl>
    <w:lvl w:ilvl="7" w:tplc="4ED483CA">
      <w:start w:val="1"/>
      <w:numFmt w:val="bullet"/>
      <w:lvlText w:val="o"/>
      <w:lvlJc w:val="left"/>
      <w:pPr>
        <w:ind w:left="6120" w:hanging="360"/>
      </w:pPr>
      <w:rPr>
        <w:rFonts w:ascii="Courier New" w:hAnsi="Courier New" w:hint="default"/>
      </w:rPr>
    </w:lvl>
    <w:lvl w:ilvl="8" w:tplc="3A16E3FA">
      <w:start w:val="1"/>
      <w:numFmt w:val="bullet"/>
      <w:lvlText w:val=""/>
      <w:lvlJc w:val="left"/>
      <w:pPr>
        <w:ind w:left="6840" w:hanging="360"/>
      </w:pPr>
      <w:rPr>
        <w:rFonts w:ascii="Wingdings" w:hAnsi="Wingdings" w:hint="default"/>
      </w:rPr>
    </w:lvl>
  </w:abstractNum>
  <w:abstractNum w:abstractNumId="22" w15:restartNumberingAfterBreak="0">
    <w:nsid w:val="197C53B0"/>
    <w:multiLevelType w:val="multilevel"/>
    <w:tmpl w:val="8290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A92DF4"/>
    <w:multiLevelType w:val="multilevel"/>
    <w:tmpl w:val="3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A8649E5"/>
    <w:multiLevelType w:val="multilevel"/>
    <w:tmpl w:val="5894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0B212A1"/>
    <w:multiLevelType w:val="hybridMultilevel"/>
    <w:tmpl w:val="E1EEED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133B765"/>
    <w:multiLevelType w:val="hybridMultilevel"/>
    <w:tmpl w:val="39CE0E96"/>
    <w:lvl w:ilvl="0" w:tplc="D27803DA">
      <w:start w:val="1"/>
      <w:numFmt w:val="bullet"/>
      <w:lvlText w:val=""/>
      <w:lvlJc w:val="left"/>
      <w:pPr>
        <w:ind w:left="720" w:hanging="360"/>
      </w:pPr>
      <w:rPr>
        <w:rFonts w:ascii="Symbol" w:hAnsi="Symbol" w:hint="default"/>
      </w:rPr>
    </w:lvl>
    <w:lvl w:ilvl="1" w:tplc="17E88F54">
      <w:start w:val="1"/>
      <w:numFmt w:val="bullet"/>
      <w:lvlText w:val=""/>
      <w:lvlJc w:val="left"/>
      <w:pPr>
        <w:ind w:left="1440" w:hanging="360"/>
      </w:pPr>
      <w:rPr>
        <w:rFonts w:ascii="Symbol" w:hAnsi="Symbol" w:hint="default"/>
      </w:rPr>
    </w:lvl>
    <w:lvl w:ilvl="2" w:tplc="10BA05F4">
      <w:start w:val="1"/>
      <w:numFmt w:val="bullet"/>
      <w:lvlText w:val=""/>
      <w:lvlJc w:val="left"/>
      <w:pPr>
        <w:ind w:left="2160" w:hanging="360"/>
      </w:pPr>
      <w:rPr>
        <w:rFonts w:ascii="Wingdings" w:hAnsi="Wingdings" w:hint="default"/>
      </w:rPr>
    </w:lvl>
    <w:lvl w:ilvl="3" w:tplc="D0CCAFCA">
      <w:start w:val="1"/>
      <w:numFmt w:val="bullet"/>
      <w:lvlText w:val=""/>
      <w:lvlJc w:val="left"/>
      <w:pPr>
        <w:ind w:left="2880" w:hanging="360"/>
      </w:pPr>
      <w:rPr>
        <w:rFonts w:ascii="Symbol" w:hAnsi="Symbol" w:hint="default"/>
      </w:rPr>
    </w:lvl>
    <w:lvl w:ilvl="4" w:tplc="7DA23FB2">
      <w:start w:val="1"/>
      <w:numFmt w:val="bullet"/>
      <w:lvlText w:val="o"/>
      <w:lvlJc w:val="left"/>
      <w:pPr>
        <w:ind w:left="3600" w:hanging="360"/>
      </w:pPr>
      <w:rPr>
        <w:rFonts w:ascii="Courier New" w:hAnsi="Courier New" w:hint="default"/>
      </w:rPr>
    </w:lvl>
    <w:lvl w:ilvl="5" w:tplc="113A4694">
      <w:start w:val="1"/>
      <w:numFmt w:val="bullet"/>
      <w:lvlText w:val=""/>
      <w:lvlJc w:val="left"/>
      <w:pPr>
        <w:ind w:left="4320" w:hanging="360"/>
      </w:pPr>
      <w:rPr>
        <w:rFonts w:ascii="Wingdings" w:hAnsi="Wingdings" w:hint="default"/>
      </w:rPr>
    </w:lvl>
    <w:lvl w:ilvl="6" w:tplc="1BE808B6">
      <w:start w:val="1"/>
      <w:numFmt w:val="bullet"/>
      <w:lvlText w:val=""/>
      <w:lvlJc w:val="left"/>
      <w:pPr>
        <w:ind w:left="5040" w:hanging="360"/>
      </w:pPr>
      <w:rPr>
        <w:rFonts w:ascii="Symbol" w:hAnsi="Symbol" w:hint="default"/>
      </w:rPr>
    </w:lvl>
    <w:lvl w:ilvl="7" w:tplc="8ED64FD8">
      <w:start w:val="1"/>
      <w:numFmt w:val="bullet"/>
      <w:lvlText w:val="o"/>
      <w:lvlJc w:val="left"/>
      <w:pPr>
        <w:ind w:left="5760" w:hanging="360"/>
      </w:pPr>
      <w:rPr>
        <w:rFonts w:ascii="Courier New" w:hAnsi="Courier New" w:hint="default"/>
      </w:rPr>
    </w:lvl>
    <w:lvl w:ilvl="8" w:tplc="9D66F808">
      <w:start w:val="1"/>
      <w:numFmt w:val="bullet"/>
      <w:lvlText w:val=""/>
      <w:lvlJc w:val="left"/>
      <w:pPr>
        <w:ind w:left="6480" w:hanging="360"/>
      </w:pPr>
      <w:rPr>
        <w:rFonts w:ascii="Wingdings" w:hAnsi="Wingdings" w:hint="default"/>
      </w:rPr>
    </w:lvl>
  </w:abstractNum>
  <w:abstractNum w:abstractNumId="32" w15:restartNumberingAfterBreak="0">
    <w:nsid w:val="27A35590"/>
    <w:multiLevelType w:val="multilevel"/>
    <w:tmpl w:val="63FE7F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EE4C41"/>
    <w:multiLevelType w:val="hybridMultilevel"/>
    <w:tmpl w:val="90326B3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C1261FF"/>
    <w:multiLevelType w:val="hybridMultilevel"/>
    <w:tmpl w:val="6D9EB84C"/>
    <w:lvl w:ilvl="0" w:tplc="DC068158">
      <w:start w:val="1"/>
      <w:numFmt w:val="decimal"/>
      <w:lvlText w:val="%1)"/>
      <w:lvlJc w:val="left"/>
      <w:pPr>
        <w:ind w:left="360" w:hanging="360"/>
      </w:pPr>
      <w:rPr>
        <w:rFonts w:hint="default"/>
        <w:b w:val="0"/>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ECE55D6"/>
    <w:multiLevelType w:val="multilevel"/>
    <w:tmpl w:val="910E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ED728CC"/>
    <w:multiLevelType w:val="multilevel"/>
    <w:tmpl w:val="CAFCBB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FF1640D"/>
    <w:multiLevelType w:val="hybridMultilevel"/>
    <w:tmpl w:val="25FE05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3091133"/>
    <w:multiLevelType w:val="multilevel"/>
    <w:tmpl w:val="F748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43"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44"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7A549C4"/>
    <w:multiLevelType w:val="hybridMultilevel"/>
    <w:tmpl w:val="2C1477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400F2A"/>
    <w:multiLevelType w:val="multilevel"/>
    <w:tmpl w:val="F3326F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488C6322"/>
    <w:multiLevelType w:val="multilevel"/>
    <w:tmpl w:val="D4C0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9AF7706"/>
    <w:multiLevelType w:val="hybridMultilevel"/>
    <w:tmpl w:val="78D0318A"/>
    <w:lvl w:ilvl="0" w:tplc="DA1AB080">
      <w:start w:val="1"/>
      <w:numFmt w:val="decimal"/>
      <w:lvlText w:val="%1."/>
      <w:lvlJc w:val="left"/>
      <w:pPr>
        <w:ind w:left="720" w:hanging="360"/>
      </w:pPr>
      <w:rPr>
        <w:rFonts w:hint="default"/>
        <w:i w:val="0"/>
        <w:color w:val="auto"/>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AE48C6"/>
    <w:multiLevelType w:val="hybridMultilevel"/>
    <w:tmpl w:val="A9500942"/>
    <w:lvl w:ilvl="0" w:tplc="8A763732">
      <w:start w:val="1"/>
      <w:numFmt w:val="bullet"/>
      <w:lvlText w:val=""/>
      <w:lvlJc w:val="left"/>
      <w:pPr>
        <w:tabs>
          <w:tab w:val="num" w:pos="720"/>
        </w:tabs>
        <w:ind w:left="720" w:hanging="360"/>
      </w:pPr>
      <w:rPr>
        <w:rFonts w:ascii="Symbol" w:hAnsi="Symbol" w:hint="default"/>
        <w:color w:val="000000" w:themeColor="text1"/>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D5A4DE4"/>
    <w:multiLevelType w:val="multilevel"/>
    <w:tmpl w:val="E0D03E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4F356089"/>
    <w:multiLevelType w:val="hybridMultilevel"/>
    <w:tmpl w:val="524A6B18"/>
    <w:lvl w:ilvl="0" w:tplc="F8E621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FEE1535"/>
    <w:multiLevelType w:val="multilevel"/>
    <w:tmpl w:val="7ADCDE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0EE7C82"/>
    <w:multiLevelType w:val="hybridMultilevel"/>
    <w:tmpl w:val="91F63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197CEDB"/>
    <w:multiLevelType w:val="hybridMultilevel"/>
    <w:tmpl w:val="6E1A3986"/>
    <w:lvl w:ilvl="0" w:tplc="13EA53D8">
      <w:start w:val="1"/>
      <w:numFmt w:val="bullet"/>
      <w:lvlText w:val=""/>
      <w:lvlJc w:val="left"/>
      <w:pPr>
        <w:ind w:left="720" w:hanging="360"/>
      </w:pPr>
      <w:rPr>
        <w:rFonts w:ascii="Symbol" w:hAnsi="Symbol" w:hint="default"/>
      </w:rPr>
    </w:lvl>
    <w:lvl w:ilvl="1" w:tplc="F506A486">
      <w:start w:val="1"/>
      <w:numFmt w:val="bullet"/>
      <w:lvlText w:val="o"/>
      <w:lvlJc w:val="left"/>
      <w:pPr>
        <w:ind w:left="1440" w:hanging="360"/>
      </w:pPr>
      <w:rPr>
        <w:rFonts w:ascii="Courier New" w:hAnsi="Courier New" w:hint="default"/>
      </w:rPr>
    </w:lvl>
    <w:lvl w:ilvl="2" w:tplc="3CD4F0BC">
      <w:start w:val="1"/>
      <w:numFmt w:val="bullet"/>
      <w:lvlText w:val=""/>
      <w:lvlJc w:val="left"/>
      <w:pPr>
        <w:ind w:left="2160" w:hanging="360"/>
      </w:pPr>
      <w:rPr>
        <w:rFonts w:ascii="Wingdings" w:hAnsi="Wingdings" w:hint="default"/>
      </w:rPr>
    </w:lvl>
    <w:lvl w:ilvl="3" w:tplc="FD683792">
      <w:start w:val="1"/>
      <w:numFmt w:val="bullet"/>
      <w:lvlText w:val=""/>
      <w:lvlJc w:val="left"/>
      <w:pPr>
        <w:ind w:left="2880" w:hanging="360"/>
      </w:pPr>
      <w:rPr>
        <w:rFonts w:ascii="Symbol" w:hAnsi="Symbol" w:hint="default"/>
      </w:rPr>
    </w:lvl>
    <w:lvl w:ilvl="4" w:tplc="4906C22C">
      <w:start w:val="1"/>
      <w:numFmt w:val="bullet"/>
      <w:lvlText w:val="o"/>
      <w:lvlJc w:val="left"/>
      <w:pPr>
        <w:ind w:left="3600" w:hanging="360"/>
      </w:pPr>
      <w:rPr>
        <w:rFonts w:ascii="Courier New" w:hAnsi="Courier New" w:hint="default"/>
      </w:rPr>
    </w:lvl>
    <w:lvl w:ilvl="5" w:tplc="CEC63FA2">
      <w:start w:val="1"/>
      <w:numFmt w:val="bullet"/>
      <w:lvlText w:val=""/>
      <w:lvlJc w:val="left"/>
      <w:pPr>
        <w:ind w:left="4320" w:hanging="360"/>
      </w:pPr>
      <w:rPr>
        <w:rFonts w:ascii="Wingdings" w:hAnsi="Wingdings" w:hint="default"/>
      </w:rPr>
    </w:lvl>
    <w:lvl w:ilvl="6" w:tplc="B86A356E">
      <w:start w:val="1"/>
      <w:numFmt w:val="bullet"/>
      <w:lvlText w:val=""/>
      <w:lvlJc w:val="left"/>
      <w:pPr>
        <w:ind w:left="5040" w:hanging="360"/>
      </w:pPr>
      <w:rPr>
        <w:rFonts w:ascii="Symbol" w:hAnsi="Symbol" w:hint="default"/>
      </w:rPr>
    </w:lvl>
    <w:lvl w:ilvl="7" w:tplc="48F662CE">
      <w:start w:val="1"/>
      <w:numFmt w:val="bullet"/>
      <w:lvlText w:val="o"/>
      <w:lvlJc w:val="left"/>
      <w:pPr>
        <w:ind w:left="5760" w:hanging="360"/>
      </w:pPr>
      <w:rPr>
        <w:rFonts w:ascii="Courier New" w:hAnsi="Courier New" w:hint="default"/>
      </w:rPr>
    </w:lvl>
    <w:lvl w:ilvl="8" w:tplc="E18651B0">
      <w:start w:val="1"/>
      <w:numFmt w:val="bullet"/>
      <w:lvlText w:val=""/>
      <w:lvlJc w:val="left"/>
      <w:pPr>
        <w:ind w:left="6480" w:hanging="360"/>
      </w:pPr>
      <w:rPr>
        <w:rFonts w:ascii="Wingdings" w:hAnsi="Wingdings" w:hint="default"/>
      </w:rPr>
    </w:lvl>
  </w:abstractNum>
  <w:abstractNum w:abstractNumId="58" w15:restartNumberingAfterBreak="0">
    <w:nsid w:val="530C347D"/>
    <w:multiLevelType w:val="hybridMultilevel"/>
    <w:tmpl w:val="A330D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35C3F5C"/>
    <w:multiLevelType w:val="multilevel"/>
    <w:tmpl w:val="CDC0F5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56198C4D"/>
    <w:multiLevelType w:val="hybridMultilevel"/>
    <w:tmpl w:val="C212D55E"/>
    <w:lvl w:ilvl="0" w:tplc="3370BDA2">
      <w:start w:val="1"/>
      <w:numFmt w:val="decimal"/>
      <w:lvlText w:val="%1."/>
      <w:lvlJc w:val="left"/>
      <w:pPr>
        <w:ind w:left="720" w:hanging="360"/>
      </w:pPr>
    </w:lvl>
    <w:lvl w:ilvl="1" w:tplc="7F0457CC">
      <w:start w:val="1"/>
      <w:numFmt w:val="lowerLetter"/>
      <w:lvlText w:val="%2."/>
      <w:lvlJc w:val="left"/>
      <w:pPr>
        <w:ind w:left="1440" w:hanging="360"/>
      </w:pPr>
    </w:lvl>
    <w:lvl w:ilvl="2" w:tplc="C23C0830">
      <w:start w:val="1"/>
      <w:numFmt w:val="lowerRoman"/>
      <w:lvlText w:val="%3."/>
      <w:lvlJc w:val="right"/>
      <w:pPr>
        <w:ind w:left="2160" w:hanging="180"/>
      </w:pPr>
    </w:lvl>
    <w:lvl w:ilvl="3" w:tplc="669AC2C4">
      <w:start w:val="1"/>
      <w:numFmt w:val="decimal"/>
      <w:lvlText w:val="%4."/>
      <w:lvlJc w:val="left"/>
      <w:pPr>
        <w:ind w:left="2880" w:hanging="360"/>
      </w:pPr>
    </w:lvl>
    <w:lvl w:ilvl="4" w:tplc="4E847818">
      <w:start w:val="1"/>
      <w:numFmt w:val="lowerLetter"/>
      <w:lvlText w:val="%5."/>
      <w:lvlJc w:val="left"/>
      <w:pPr>
        <w:ind w:left="3600" w:hanging="360"/>
      </w:pPr>
    </w:lvl>
    <w:lvl w:ilvl="5" w:tplc="C88C4DCC">
      <w:start w:val="1"/>
      <w:numFmt w:val="lowerRoman"/>
      <w:lvlText w:val="%6."/>
      <w:lvlJc w:val="right"/>
      <w:pPr>
        <w:ind w:left="4320" w:hanging="180"/>
      </w:pPr>
    </w:lvl>
    <w:lvl w:ilvl="6" w:tplc="FB70C0EC">
      <w:start w:val="1"/>
      <w:numFmt w:val="decimal"/>
      <w:lvlText w:val="%7."/>
      <w:lvlJc w:val="left"/>
      <w:pPr>
        <w:ind w:left="5040" w:hanging="360"/>
      </w:pPr>
    </w:lvl>
    <w:lvl w:ilvl="7" w:tplc="C3D4229E">
      <w:start w:val="1"/>
      <w:numFmt w:val="lowerLetter"/>
      <w:lvlText w:val="%8."/>
      <w:lvlJc w:val="left"/>
      <w:pPr>
        <w:ind w:left="5760" w:hanging="360"/>
      </w:pPr>
    </w:lvl>
    <w:lvl w:ilvl="8" w:tplc="49B4F270">
      <w:start w:val="1"/>
      <w:numFmt w:val="lowerRoman"/>
      <w:lvlText w:val="%9."/>
      <w:lvlJc w:val="right"/>
      <w:pPr>
        <w:ind w:left="6480" w:hanging="180"/>
      </w:pPr>
    </w:lvl>
  </w:abstractNum>
  <w:abstractNum w:abstractNumId="61" w15:restartNumberingAfterBreak="0">
    <w:nsid w:val="56484339"/>
    <w:multiLevelType w:val="multilevel"/>
    <w:tmpl w:val="4936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6F83356"/>
    <w:multiLevelType w:val="multilevel"/>
    <w:tmpl w:val="2EF24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9886EEF"/>
    <w:multiLevelType w:val="multilevel"/>
    <w:tmpl w:val="4C8ABD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5A194BFE"/>
    <w:multiLevelType w:val="hybridMultilevel"/>
    <w:tmpl w:val="AC585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A9E3489"/>
    <w:multiLevelType w:val="hybridMultilevel"/>
    <w:tmpl w:val="2E8059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F8F5C3D"/>
    <w:multiLevelType w:val="hybridMultilevel"/>
    <w:tmpl w:val="9E48B678"/>
    <w:lvl w:ilvl="0" w:tplc="BC548BB2">
      <w:start w:val="1"/>
      <w:numFmt w:val="decimal"/>
      <w:lvlText w:val="(%1)"/>
      <w:lvlJc w:val="left"/>
      <w:pPr>
        <w:ind w:left="720" w:hanging="360"/>
      </w:pPr>
    </w:lvl>
    <w:lvl w:ilvl="1" w:tplc="C6320758">
      <w:start w:val="1"/>
      <w:numFmt w:val="lowerLetter"/>
      <w:lvlText w:val="%2."/>
      <w:lvlJc w:val="left"/>
      <w:pPr>
        <w:ind w:left="1440" w:hanging="360"/>
      </w:pPr>
    </w:lvl>
    <w:lvl w:ilvl="2" w:tplc="246A3888">
      <w:start w:val="1"/>
      <w:numFmt w:val="lowerRoman"/>
      <w:lvlText w:val="%3."/>
      <w:lvlJc w:val="right"/>
      <w:pPr>
        <w:ind w:left="2160" w:hanging="180"/>
      </w:pPr>
    </w:lvl>
    <w:lvl w:ilvl="3" w:tplc="30FA4E7E">
      <w:start w:val="1"/>
      <w:numFmt w:val="decimal"/>
      <w:lvlText w:val="%4."/>
      <w:lvlJc w:val="left"/>
      <w:pPr>
        <w:ind w:left="2880" w:hanging="360"/>
      </w:pPr>
    </w:lvl>
    <w:lvl w:ilvl="4" w:tplc="C6A08208">
      <w:start w:val="1"/>
      <w:numFmt w:val="lowerLetter"/>
      <w:lvlText w:val="%5."/>
      <w:lvlJc w:val="left"/>
      <w:pPr>
        <w:ind w:left="3600" w:hanging="360"/>
      </w:pPr>
    </w:lvl>
    <w:lvl w:ilvl="5" w:tplc="0792D2E2">
      <w:start w:val="1"/>
      <w:numFmt w:val="lowerRoman"/>
      <w:lvlText w:val="%6."/>
      <w:lvlJc w:val="right"/>
      <w:pPr>
        <w:ind w:left="4320" w:hanging="180"/>
      </w:pPr>
    </w:lvl>
    <w:lvl w:ilvl="6" w:tplc="D1A075F4">
      <w:start w:val="1"/>
      <w:numFmt w:val="decimal"/>
      <w:lvlText w:val="%7."/>
      <w:lvlJc w:val="left"/>
      <w:pPr>
        <w:ind w:left="5040" w:hanging="360"/>
      </w:pPr>
    </w:lvl>
    <w:lvl w:ilvl="7" w:tplc="6F06BA1A">
      <w:start w:val="1"/>
      <w:numFmt w:val="lowerLetter"/>
      <w:lvlText w:val="%8."/>
      <w:lvlJc w:val="left"/>
      <w:pPr>
        <w:ind w:left="5760" w:hanging="360"/>
      </w:pPr>
    </w:lvl>
    <w:lvl w:ilvl="8" w:tplc="03DED9C4">
      <w:start w:val="1"/>
      <w:numFmt w:val="lowerRoman"/>
      <w:lvlText w:val="%9."/>
      <w:lvlJc w:val="right"/>
      <w:pPr>
        <w:ind w:left="6480" w:hanging="180"/>
      </w:pPr>
    </w:lvl>
  </w:abstractNum>
  <w:abstractNum w:abstractNumId="6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69" w15:restartNumberingAfterBreak="0">
    <w:nsid w:val="61CB61FD"/>
    <w:multiLevelType w:val="multilevel"/>
    <w:tmpl w:val="CCBAB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5035F2D"/>
    <w:multiLevelType w:val="hybridMultilevel"/>
    <w:tmpl w:val="D6089D8E"/>
    <w:lvl w:ilvl="0" w:tplc="D77429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5885204"/>
    <w:multiLevelType w:val="multilevel"/>
    <w:tmpl w:val="46AA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693F9B9"/>
    <w:multiLevelType w:val="hybridMultilevel"/>
    <w:tmpl w:val="92FC3386"/>
    <w:lvl w:ilvl="0" w:tplc="F1C48B52">
      <w:start w:val="1"/>
      <w:numFmt w:val="decimal"/>
      <w:lvlText w:val="%1."/>
      <w:lvlJc w:val="left"/>
      <w:pPr>
        <w:ind w:left="720" w:hanging="360"/>
      </w:pPr>
    </w:lvl>
    <w:lvl w:ilvl="1" w:tplc="73ECBCC6">
      <w:start w:val="1"/>
      <w:numFmt w:val="lowerLetter"/>
      <w:lvlText w:val="%2."/>
      <w:lvlJc w:val="left"/>
      <w:pPr>
        <w:ind w:left="1440" w:hanging="360"/>
      </w:pPr>
    </w:lvl>
    <w:lvl w:ilvl="2" w:tplc="7ABAD5C4">
      <w:start w:val="1"/>
      <w:numFmt w:val="lowerRoman"/>
      <w:lvlText w:val="%3."/>
      <w:lvlJc w:val="right"/>
      <w:pPr>
        <w:ind w:left="2160" w:hanging="180"/>
      </w:pPr>
    </w:lvl>
    <w:lvl w:ilvl="3" w:tplc="7FA2F9E6">
      <w:start w:val="1"/>
      <w:numFmt w:val="decimal"/>
      <w:lvlText w:val="%4."/>
      <w:lvlJc w:val="left"/>
      <w:pPr>
        <w:ind w:left="2880" w:hanging="360"/>
      </w:pPr>
    </w:lvl>
    <w:lvl w:ilvl="4" w:tplc="991A288C">
      <w:start w:val="1"/>
      <w:numFmt w:val="lowerLetter"/>
      <w:lvlText w:val="%5."/>
      <w:lvlJc w:val="left"/>
      <w:pPr>
        <w:ind w:left="3600" w:hanging="360"/>
      </w:pPr>
    </w:lvl>
    <w:lvl w:ilvl="5" w:tplc="F07EC0BC">
      <w:start w:val="1"/>
      <w:numFmt w:val="lowerRoman"/>
      <w:lvlText w:val="%6."/>
      <w:lvlJc w:val="right"/>
      <w:pPr>
        <w:ind w:left="4320" w:hanging="180"/>
      </w:pPr>
    </w:lvl>
    <w:lvl w:ilvl="6" w:tplc="A08A4796">
      <w:start w:val="1"/>
      <w:numFmt w:val="decimal"/>
      <w:lvlText w:val="%7."/>
      <w:lvlJc w:val="left"/>
      <w:pPr>
        <w:ind w:left="5040" w:hanging="360"/>
      </w:pPr>
    </w:lvl>
    <w:lvl w:ilvl="7" w:tplc="C2BA090A">
      <w:start w:val="1"/>
      <w:numFmt w:val="lowerLetter"/>
      <w:lvlText w:val="%8."/>
      <w:lvlJc w:val="left"/>
      <w:pPr>
        <w:ind w:left="5760" w:hanging="360"/>
      </w:pPr>
    </w:lvl>
    <w:lvl w:ilvl="8" w:tplc="09B812D2">
      <w:start w:val="1"/>
      <w:numFmt w:val="lowerRoman"/>
      <w:lvlText w:val="%9."/>
      <w:lvlJc w:val="right"/>
      <w:pPr>
        <w:ind w:left="6480" w:hanging="180"/>
      </w:pPr>
    </w:lvl>
  </w:abstractNum>
  <w:abstractNum w:abstractNumId="73"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8305358"/>
    <w:multiLevelType w:val="multilevel"/>
    <w:tmpl w:val="458E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9412315"/>
    <w:multiLevelType w:val="multilevel"/>
    <w:tmpl w:val="362E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DC45488"/>
    <w:multiLevelType w:val="hybridMultilevel"/>
    <w:tmpl w:val="5A40A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704B3C75"/>
    <w:multiLevelType w:val="multilevel"/>
    <w:tmpl w:val="06403F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71603A6A"/>
    <w:multiLevelType w:val="hybridMultilevel"/>
    <w:tmpl w:val="4858EE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524A2DB"/>
    <w:multiLevelType w:val="hybridMultilevel"/>
    <w:tmpl w:val="2F6819BE"/>
    <w:lvl w:ilvl="0" w:tplc="D1F675AC">
      <w:start w:val="1"/>
      <w:numFmt w:val="bullet"/>
      <w:lvlText w:val=""/>
      <w:lvlJc w:val="left"/>
      <w:pPr>
        <w:ind w:left="1080" w:hanging="360"/>
      </w:pPr>
      <w:rPr>
        <w:rFonts w:ascii="Symbol" w:hAnsi="Symbol" w:hint="default"/>
      </w:rPr>
    </w:lvl>
    <w:lvl w:ilvl="1" w:tplc="DC986D2E">
      <w:start w:val="1"/>
      <w:numFmt w:val="bullet"/>
      <w:lvlText w:val="o"/>
      <w:lvlJc w:val="left"/>
      <w:pPr>
        <w:ind w:left="1800" w:hanging="360"/>
      </w:pPr>
      <w:rPr>
        <w:rFonts w:ascii="Courier New" w:hAnsi="Courier New" w:hint="default"/>
      </w:rPr>
    </w:lvl>
    <w:lvl w:ilvl="2" w:tplc="DF58E862">
      <w:start w:val="1"/>
      <w:numFmt w:val="bullet"/>
      <w:lvlText w:val=""/>
      <w:lvlJc w:val="left"/>
      <w:pPr>
        <w:ind w:left="2520" w:hanging="360"/>
      </w:pPr>
      <w:rPr>
        <w:rFonts w:ascii="Wingdings" w:hAnsi="Wingdings" w:hint="default"/>
      </w:rPr>
    </w:lvl>
    <w:lvl w:ilvl="3" w:tplc="7AA476D0">
      <w:start w:val="1"/>
      <w:numFmt w:val="bullet"/>
      <w:lvlText w:val=""/>
      <w:lvlJc w:val="left"/>
      <w:pPr>
        <w:ind w:left="3240" w:hanging="360"/>
      </w:pPr>
      <w:rPr>
        <w:rFonts w:ascii="Symbol" w:hAnsi="Symbol" w:hint="default"/>
      </w:rPr>
    </w:lvl>
    <w:lvl w:ilvl="4" w:tplc="89667B4C">
      <w:start w:val="1"/>
      <w:numFmt w:val="bullet"/>
      <w:lvlText w:val="o"/>
      <w:lvlJc w:val="left"/>
      <w:pPr>
        <w:ind w:left="3960" w:hanging="360"/>
      </w:pPr>
      <w:rPr>
        <w:rFonts w:ascii="Courier New" w:hAnsi="Courier New" w:hint="default"/>
      </w:rPr>
    </w:lvl>
    <w:lvl w:ilvl="5" w:tplc="732E21AE">
      <w:start w:val="1"/>
      <w:numFmt w:val="bullet"/>
      <w:lvlText w:val=""/>
      <w:lvlJc w:val="left"/>
      <w:pPr>
        <w:ind w:left="4680" w:hanging="360"/>
      </w:pPr>
      <w:rPr>
        <w:rFonts w:ascii="Wingdings" w:hAnsi="Wingdings" w:hint="default"/>
      </w:rPr>
    </w:lvl>
    <w:lvl w:ilvl="6" w:tplc="6FC8B504">
      <w:start w:val="1"/>
      <w:numFmt w:val="bullet"/>
      <w:lvlText w:val=""/>
      <w:lvlJc w:val="left"/>
      <w:pPr>
        <w:ind w:left="5400" w:hanging="360"/>
      </w:pPr>
      <w:rPr>
        <w:rFonts w:ascii="Symbol" w:hAnsi="Symbol" w:hint="default"/>
      </w:rPr>
    </w:lvl>
    <w:lvl w:ilvl="7" w:tplc="03C03A74">
      <w:start w:val="1"/>
      <w:numFmt w:val="bullet"/>
      <w:lvlText w:val="o"/>
      <w:lvlJc w:val="left"/>
      <w:pPr>
        <w:ind w:left="6120" w:hanging="360"/>
      </w:pPr>
      <w:rPr>
        <w:rFonts w:ascii="Courier New" w:hAnsi="Courier New" w:hint="default"/>
      </w:rPr>
    </w:lvl>
    <w:lvl w:ilvl="8" w:tplc="C0F2AF86">
      <w:start w:val="1"/>
      <w:numFmt w:val="bullet"/>
      <w:lvlText w:val=""/>
      <w:lvlJc w:val="left"/>
      <w:pPr>
        <w:ind w:left="6840" w:hanging="360"/>
      </w:pPr>
      <w:rPr>
        <w:rFonts w:ascii="Wingdings" w:hAnsi="Wingdings" w:hint="default"/>
      </w:rPr>
    </w:lvl>
  </w:abstractNum>
  <w:abstractNum w:abstractNumId="83" w15:restartNumberingAfterBreak="0">
    <w:nsid w:val="75325EE9"/>
    <w:multiLevelType w:val="multilevel"/>
    <w:tmpl w:val="9D06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C43771C"/>
    <w:multiLevelType w:val="hybridMultilevel"/>
    <w:tmpl w:val="5D087AF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063794">
    <w:abstractNumId w:val="5"/>
  </w:num>
  <w:num w:numId="2" w16cid:durableId="1301568049">
    <w:abstractNumId w:val="8"/>
  </w:num>
  <w:num w:numId="3" w16cid:durableId="1383285690">
    <w:abstractNumId w:val="21"/>
  </w:num>
  <w:num w:numId="4" w16cid:durableId="2050714310">
    <w:abstractNumId w:val="57"/>
  </w:num>
  <w:num w:numId="5" w16cid:durableId="314335404">
    <w:abstractNumId w:val="82"/>
  </w:num>
  <w:num w:numId="6" w16cid:durableId="2014917171">
    <w:abstractNumId w:val="72"/>
  </w:num>
  <w:num w:numId="7" w16cid:durableId="1871339791">
    <w:abstractNumId w:val="31"/>
  </w:num>
  <w:num w:numId="8" w16cid:durableId="755513833">
    <w:abstractNumId w:val="67"/>
  </w:num>
  <w:num w:numId="9" w16cid:durableId="1673607091">
    <w:abstractNumId w:val="60"/>
  </w:num>
  <w:num w:numId="10" w16cid:durableId="912202253">
    <w:abstractNumId w:val="42"/>
  </w:num>
  <w:num w:numId="11" w16cid:durableId="2075814273">
    <w:abstractNumId w:val="68"/>
  </w:num>
  <w:num w:numId="12" w16cid:durableId="990016075">
    <w:abstractNumId w:val="28"/>
  </w:num>
  <w:num w:numId="13" w16cid:durableId="602225336">
    <w:abstractNumId w:val="27"/>
  </w:num>
  <w:num w:numId="14" w16cid:durableId="48765962">
    <w:abstractNumId w:val="79"/>
  </w:num>
  <w:num w:numId="15" w16cid:durableId="1717124372">
    <w:abstractNumId w:val="66"/>
  </w:num>
  <w:num w:numId="16" w16cid:durableId="1399865564">
    <w:abstractNumId w:val="30"/>
  </w:num>
  <w:num w:numId="17" w16cid:durableId="1308364435">
    <w:abstractNumId w:val="87"/>
  </w:num>
  <w:num w:numId="18" w16cid:durableId="2134932894">
    <w:abstractNumId w:val="26"/>
  </w:num>
  <w:num w:numId="19" w16cid:durableId="1621303187">
    <w:abstractNumId w:val="52"/>
  </w:num>
  <w:num w:numId="20" w16cid:durableId="180097768">
    <w:abstractNumId w:val="51"/>
  </w:num>
  <w:num w:numId="21" w16cid:durableId="140929118">
    <w:abstractNumId w:val="2"/>
  </w:num>
  <w:num w:numId="22" w16cid:durableId="166406814">
    <w:abstractNumId w:val="73"/>
  </w:num>
  <w:num w:numId="23" w16cid:durableId="566452704">
    <w:abstractNumId w:val="18"/>
  </w:num>
  <w:num w:numId="24" w16cid:durableId="1855921186">
    <w:abstractNumId w:val="81"/>
  </w:num>
  <w:num w:numId="25" w16cid:durableId="1543012109">
    <w:abstractNumId w:val="4"/>
  </w:num>
  <w:num w:numId="26" w16cid:durableId="1465344123">
    <w:abstractNumId w:val="0"/>
  </w:num>
  <w:num w:numId="27" w16cid:durableId="959916906">
    <w:abstractNumId w:val="85"/>
  </w:num>
  <w:num w:numId="28" w16cid:durableId="1993370020">
    <w:abstractNumId w:val="40"/>
  </w:num>
  <w:num w:numId="29" w16cid:durableId="2010860942">
    <w:abstractNumId w:val="11"/>
  </w:num>
  <w:num w:numId="30" w16cid:durableId="445003733">
    <w:abstractNumId w:val="88"/>
  </w:num>
  <w:num w:numId="31" w16cid:durableId="966155709">
    <w:abstractNumId w:val="10"/>
  </w:num>
  <w:num w:numId="32" w16cid:durableId="1880124271">
    <w:abstractNumId w:val="19"/>
  </w:num>
  <w:num w:numId="33" w16cid:durableId="1662195554">
    <w:abstractNumId w:val="50"/>
  </w:num>
  <w:num w:numId="34" w16cid:durableId="510724849">
    <w:abstractNumId w:val="39"/>
  </w:num>
  <w:num w:numId="35" w16cid:durableId="1319383186">
    <w:abstractNumId w:val="80"/>
  </w:num>
  <w:num w:numId="36" w16cid:durableId="1881628286">
    <w:abstractNumId w:val="70"/>
  </w:num>
  <w:num w:numId="37" w16cid:durableId="1068841829">
    <w:abstractNumId w:val="84"/>
  </w:num>
  <w:num w:numId="38" w16cid:durableId="490830449">
    <w:abstractNumId w:val="49"/>
  </w:num>
  <w:num w:numId="39" w16cid:durableId="841821266">
    <w:abstractNumId w:val="48"/>
  </w:num>
  <w:num w:numId="40" w16cid:durableId="515310795">
    <w:abstractNumId w:val="44"/>
  </w:num>
  <w:num w:numId="41" w16cid:durableId="397554047">
    <w:abstractNumId w:val="41"/>
  </w:num>
  <w:num w:numId="42" w16cid:durableId="492836374">
    <w:abstractNumId w:val="25"/>
  </w:num>
  <w:num w:numId="43" w16cid:durableId="1448739193">
    <w:abstractNumId w:val="17"/>
  </w:num>
  <w:num w:numId="44" w16cid:durableId="522136334">
    <w:abstractNumId w:val="39"/>
  </w:num>
  <w:num w:numId="45" w16cid:durableId="2056155352">
    <w:abstractNumId w:val="43"/>
  </w:num>
  <w:num w:numId="46" w16cid:durableId="360592106">
    <w:abstractNumId w:val="89"/>
  </w:num>
  <w:num w:numId="47" w16cid:durableId="1381439551">
    <w:abstractNumId w:val="34"/>
  </w:num>
  <w:num w:numId="48" w16cid:durableId="1638223827">
    <w:abstractNumId w:val="29"/>
  </w:num>
  <w:num w:numId="49" w16cid:durableId="1471626682">
    <w:abstractNumId w:val="33"/>
  </w:num>
  <w:num w:numId="50" w16cid:durableId="63646862">
    <w:abstractNumId w:val="3"/>
  </w:num>
  <w:num w:numId="51" w16cid:durableId="1543977477">
    <w:abstractNumId w:val="9"/>
  </w:num>
  <w:num w:numId="52" w16cid:durableId="1845129355">
    <w:abstractNumId w:val="54"/>
  </w:num>
  <w:num w:numId="53" w16cid:durableId="983506802">
    <w:abstractNumId w:val="6"/>
  </w:num>
  <w:num w:numId="54" w16cid:durableId="534467943">
    <w:abstractNumId w:val="35"/>
  </w:num>
  <w:num w:numId="55" w16cid:durableId="1145705579">
    <w:abstractNumId w:val="16"/>
  </w:num>
  <w:num w:numId="56" w16cid:durableId="150876787">
    <w:abstractNumId w:val="37"/>
  </w:num>
  <w:num w:numId="57" w16cid:durableId="370158044">
    <w:abstractNumId w:val="32"/>
  </w:num>
  <w:num w:numId="58" w16cid:durableId="77334586">
    <w:abstractNumId w:val="47"/>
  </w:num>
  <w:num w:numId="59" w16cid:durableId="1302728213">
    <w:abstractNumId w:val="74"/>
  </w:num>
  <w:num w:numId="60" w16cid:durableId="1824854008">
    <w:abstractNumId w:val="1"/>
  </w:num>
  <w:num w:numId="61" w16cid:durableId="1311134808">
    <w:abstractNumId w:val="86"/>
  </w:num>
  <w:num w:numId="62" w16cid:durableId="1953509970">
    <w:abstractNumId w:val="14"/>
  </w:num>
  <w:num w:numId="63" w16cid:durableId="678233367">
    <w:abstractNumId w:val="71"/>
  </w:num>
  <w:num w:numId="64" w16cid:durableId="101652526">
    <w:abstractNumId w:val="75"/>
  </w:num>
  <w:num w:numId="65" w16cid:durableId="1147169900">
    <w:abstractNumId w:val="61"/>
  </w:num>
  <w:num w:numId="66" w16cid:durableId="1734963343">
    <w:abstractNumId w:val="78"/>
  </w:num>
  <w:num w:numId="67" w16cid:durableId="1898394153">
    <w:abstractNumId w:val="12"/>
  </w:num>
  <w:num w:numId="68" w16cid:durableId="790780272">
    <w:abstractNumId w:val="76"/>
  </w:num>
  <w:num w:numId="69" w16cid:durableId="1766029744">
    <w:abstractNumId w:val="62"/>
  </w:num>
  <w:num w:numId="70" w16cid:durableId="263421195">
    <w:abstractNumId w:val="58"/>
  </w:num>
  <w:num w:numId="71" w16cid:durableId="1692998895">
    <w:abstractNumId w:val="23"/>
  </w:num>
  <w:num w:numId="72" w16cid:durableId="558715446">
    <w:abstractNumId w:val="38"/>
  </w:num>
  <w:num w:numId="73" w16cid:durableId="824512565">
    <w:abstractNumId w:val="77"/>
  </w:num>
  <w:num w:numId="74" w16cid:durableId="2063287886">
    <w:abstractNumId w:val="63"/>
  </w:num>
  <w:num w:numId="75" w16cid:durableId="1554123061">
    <w:abstractNumId w:val="22"/>
  </w:num>
  <w:num w:numId="76" w16cid:durableId="1549956872">
    <w:abstractNumId w:val="24"/>
  </w:num>
  <w:num w:numId="77" w16cid:durableId="1143621671">
    <w:abstractNumId w:val="69"/>
  </w:num>
  <w:num w:numId="78" w16cid:durableId="1189953925">
    <w:abstractNumId w:val="7"/>
  </w:num>
  <w:num w:numId="79" w16cid:durableId="1630356312">
    <w:abstractNumId w:val="65"/>
  </w:num>
  <w:num w:numId="80" w16cid:durableId="458567468">
    <w:abstractNumId w:val="55"/>
  </w:num>
  <w:num w:numId="81" w16cid:durableId="1481997709">
    <w:abstractNumId w:val="53"/>
  </w:num>
  <w:num w:numId="82" w16cid:durableId="1830752799">
    <w:abstractNumId w:val="36"/>
  </w:num>
  <w:num w:numId="83" w16cid:durableId="1479423377">
    <w:abstractNumId w:val="45"/>
  </w:num>
  <w:num w:numId="84" w16cid:durableId="1320160850">
    <w:abstractNumId w:val="83"/>
  </w:num>
  <w:num w:numId="85" w16cid:durableId="101151393">
    <w:abstractNumId w:val="13"/>
  </w:num>
  <w:num w:numId="86" w16cid:durableId="1389693449">
    <w:abstractNumId w:val="20"/>
  </w:num>
  <w:num w:numId="87" w16cid:durableId="1005397957">
    <w:abstractNumId w:val="59"/>
  </w:num>
  <w:num w:numId="88" w16cid:durableId="1865971489">
    <w:abstractNumId w:val="46"/>
  </w:num>
  <w:num w:numId="89" w16cid:durableId="1094593560">
    <w:abstractNumId w:val="56"/>
  </w:num>
  <w:num w:numId="90" w16cid:durableId="502359355">
    <w:abstractNumId w:val="64"/>
  </w:num>
  <w:num w:numId="91" w16cid:durableId="584800495">
    <w:abstractNumId w:val="1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2048"/>
    <w:rsid w:val="00006372"/>
    <w:rsid w:val="00010C69"/>
    <w:rsid w:val="00010D8F"/>
    <w:rsid w:val="00015127"/>
    <w:rsid w:val="00016F81"/>
    <w:rsid w:val="000207C9"/>
    <w:rsid w:val="00020B35"/>
    <w:rsid w:val="000231DE"/>
    <w:rsid w:val="0002447A"/>
    <w:rsid w:val="0003510C"/>
    <w:rsid w:val="000365A6"/>
    <w:rsid w:val="0004795E"/>
    <w:rsid w:val="00056757"/>
    <w:rsid w:val="00060353"/>
    <w:rsid w:val="000647D1"/>
    <w:rsid w:val="0006503E"/>
    <w:rsid w:val="000657C7"/>
    <w:rsid w:val="00067162"/>
    <w:rsid w:val="000672CB"/>
    <w:rsid w:val="00090256"/>
    <w:rsid w:val="0009091C"/>
    <w:rsid w:val="00090D29"/>
    <w:rsid w:val="00092FE3"/>
    <w:rsid w:val="00095932"/>
    <w:rsid w:val="000966EC"/>
    <w:rsid w:val="000B0BE1"/>
    <w:rsid w:val="000B142F"/>
    <w:rsid w:val="000C7B43"/>
    <w:rsid w:val="000D0F4A"/>
    <w:rsid w:val="000D3025"/>
    <w:rsid w:val="000D7183"/>
    <w:rsid w:val="000E57CF"/>
    <w:rsid w:val="000E6345"/>
    <w:rsid w:val="000EE5CB"/>
    <w:rsid w:val="000F1A3E"/>
    <w:rsid w:val="000F1CB8"/>
    <w:rsid w:val="000F3123"/>
    <w:rsid w:val="000F7542"/>
    <w:rsid w:val="00112A38"/>
    <w:rsid w:val="00113960"/>
    <w:rsid w:val="001139E5"/>
    <w:rsid w:val="00115257"/>
    <w:rsid w:val="00121DCF"/>
    <w:rsid w:val="00141EC9"/>
    <w:rsid w:val="001449FF"/>
    <w:rsid w:val="00145C14"/>
    <w:rsid w:val="00164C37"/>
    <w:rsid w:val="00165FCC"/>
    <w:rsid w:val="00171AEC"/>
    <w:rsid w:val="001728E8"/>
    <w:rsid w:val="00173A89"/>
    <w:rsid w:val="001741C3"/>
    <w:rsid w:val="00174C4F"/>
    <w:rsid w:val="00175026"/>
    <w:rsid w:val="00180C2D"/>
    <w:rsid w:val="00183ED4"/>
    <w:rsid w:val="001879EC"/>
    <w:rsid w:val="00191DEE"/>
    <w:rsid w:val="001A288A"/>
    <w:rsid w:val="001A6371"/>
    <w:rsid w:val="001A684F"/>
    <w:rsid w:val="001A6938"/>
    <w:rsid w:val="001A6992"/>
    <w:rsid w:val="001B2736"/>
    <w:rsid w:val="001C1CDE"/>
    <w:rsid w:val="001C2971"/>
    <w:rsid w:val="001D0A32"/>
    <w:rsid w:val="001D491D"/>
    <w:rsid w:val="001D4D0F"/>
    <w:rsid w:val="001D734C"/>
    <w:rsid w:val="001F662A"/>
    <w:rsid w:val="00204806"/>
    <w:rsid w:val="0021124B"/>
    <w:rsid w:val="00216DBC"/>
    <w:rsid w:val="0021787D"/>
    <w:rsid w:val="00225C15"/>
    <w:rsid w:val="0023368A"/>
    <w:rsid w:val="002512DD"/>
    <w:rsid w:val="0025748F"/>
    <w:rsid w:val="002625E4"/>
    <w:rsid w:val="00263C7D"/>
    <w:rsid w:val="002650B8"/>
    <w:rsid w:val="002879D2"/>
    <w:rsid w:val="00292429"/>
    <w:rsid w:val="00292F07"/>
    <w:rsid w:val="00293E9A"/>
    <w:rsid w:val="002951D9"/>
    <w:rsid w:val="002A01BC"/>
    <w:rsid w:val="002A369A"/>
    <w:rsid w:val="002A7D79"/>
    <w:rsid w:val="002C2A63"/>
    <w:rsid w:val="002D5210"/>
    <w:rsid w:val="002E0B63"/>
    <w:rsid w:val="002E3497"/>
    <w:rsid w:val="002E440C"/>
    <w:rsid w:val="002F038D"/>
    <w:rsid w:val="002F570F"/>
    <w:rsid w:val="00304FF7"/>
    <w:rsid w:val="00310867"/>
    <w:rsid w:val="003140A5"/>
    <w:rsid w:val="00331704"/>
    <w:rsid w:val="003317DA"/>
    <w:rsid w:val="003347C5"/>
    <w:rsid w:val="00336AD6"/>
    <w:rsid w:val="00337B4B"/>
    <w:rsid w:val="00345C0E"/>
    <w:rsid w:val="0035150D"/>
    <w:rsid w:val="0035153E"/>
    <w:rsid w:val="00355B3A"/>
    <w:rsid w:val="003608F5"/>
    <w:rsid w:val="0036375F"/>
    <w:rsid w:val="00373E13"/>
    <w:rsid w:val="00374C59"/>
    <w:rsid w:val="003771F4"/>
    <w:rsid w:val="00377843"/>
    <w:rsid w:val="00380226"/>
    <w:rsid w:val="00384B69"/>
    <w:rsid w:val="00394FC9"/>
    <w:rsid w:val="0039748C"/>
    <w:rsid w:val="003A3D37"/>
    <w:rsid w:val="003A667D"/>
    <w:rsid w:val="003B3B66"/>
    <w:rsid w:val="003B44B4"/>
    <w:rsid w:val="003C1B50"/>
    <w:rsid w:val="003C22A7"/>
    <w:rsid w:val="003D59BC"/>
    <w:rsid w:val="003E05D5"/>
    <w:rsid w:val="003E47BD"/>
    <w:rsid w:val="003E6AAB"/>
    <w:rsid w:val="003F3266"/>
    <w:rsid w:val="003F671B"/>
    <w:rsid w:val="00400A67"/>
    <w:rsid w:val="00405086"/>
    <w:rsid w:val="00405D44"/>
    <w:rsid w:val="00406653"/>
    <w:rsid w:val="0041708A"/>
    <w:rsid w:val="00434748"/>
    <w:rsid w:val="00436EF0"/>
    <w:rsid w:val="00440139"/>
    <w:rsid w:val="00450987"/>
    <w:rsid w:val="004524B5"/>
    <w:rsid w:val="004559A9"/>
    <w:rsid w:val="004629E6"/>
    <w:rsid w:val="004653B3"/>
    <w:rsid w:val="004741B6"/>
    <w:rsid w:val="00474576"/>
    <w:rsid w:val="00474BD7"/>
    <w:rsid w:val="004772CB"/>
    <w:rsid w:val="00480DDA"/>
    <w:rsid w:val="004872A6"/>
    <w:rsid w:val="004B3F47"/>
    <w:rsid w:val="004D0AFD"/>
    <w:rsid w:val="004D78AE"/>
    <w:rsid w:val="004E03F4"/>
    <w:rsid w:val="004E1A04"/>
    <w:rsid w:val="004E3263"/>
    <w:rsid w:val="004E3C21"/>
    <w:rsid w:val="004F0263"/>
    <w:rsid w:val="004F0901"/>
    <w:rsid w:val="00506C41"/>
    <w:rsid w:val="00507D35"/>
    <w:rsid w:val="00507E91"/>
    <w:rsid w:val="00514E09"/>
    <w:rsid w:val="00520227"/>
    <w:rsid w:val="00522419"/>
    <w:rsid w:val="005236B7"/>
    <w:rsid w:val="005252E1"/>
    <w:rsid w:val="005255A5"/>
    <w:rsid w:val="00527621"/>
    <w:rsid w:val="005309B4"/>
    <w:rsid w:val="005312D4"/>
    <w:rsid w:val="0053417B"/>
    <w:rsid w:val="00540A5F"/>
    <w:rsid w:val="005441F5"/>
    <w:rsid w:val="00544E0F"/>
    <w:rsid w:val="005502F1"/>
    <w:rsid w:val="00550DBA"/>
    <w:rsid w:val="0055584C"/>
    <w:rsid w:val="00561540"/>
    <w:rsid w:val="00564C7E"/>
    <w:rsid w:val="00570057"/>
    <w:rsid w:val="005760A0"/>
    <w:rsid w:val="00576FF8"/>
    <w:rsid w:val="005804A6"/>
    <w:rsid w:val="005874ED"/>
    <w:rsid w:val="005926AC"/>
    <w:rsid w:val="00596205"/>
    <w:rsid w:val="00597110"/>
    <w:rsid w:val="0059775F"/>
    <w:rsid w:val="005A068C"/>
    <w:rsid w:val="005A56C3"/>
    <w:rsid w:val="005B24F8"/>
    <w:rsid w:val="005B635F"/>
    <w:rsid w:val="005C01D7"/>
    <w:rsid w:val="005C5D8D"/>
    <w:rsid w:val="005D3A90"/>
    <w:rsid w:val="005D3B61"/>
    <w:rsid w:val="005D720D"/>
    <w:rsid w:val="005D7CAD"/>
    <w:rsid w:val="005E4CA7"/>
    <w:rsid w:val="005F14A1"/>
    <w:rsid w:val="00605C52"/>
    <w:rsid w:val="00610648"/>
    <w:rsid w:val="00621673"/>
    <w:rsid w:val="00626E35"/>
    <w:rsid w:val="00631203"/>
    <w:rsid w:val="00635D90"/>
    <w:rsid w:val="00636849"/>
    <w:rsid w:val="006452B6"/>
    <w:rsid w:val="00646FF2"/>
    <w:rsid w:val="0065279E"/>
    <w:rsid w:val="006535FE"/>
    <w:rsid w:val="0065519F"/>
    <w:rsid w:val="00657C13"/>
    <w:rsid w:val="00660943"/>
    <w:rsid w:val="00673856"/>
    <w:rsid w:val="00687ABB"/>
    <w:rsid w:val="00687ABF"/>
    <w:rsid w:val="006967D9"/>
    <w:rsid w:val="00696901"/>
    <w:rsid w:val="0069708A"/>
    <w:rsid w:val="00697707"/>
    <w:rsid w:val="006A008E"/>
    <w:rsid w:val="006B14BA"/>
    <w:rsid w:val="006B1AFD"/>
    <w:rsid w:val="006B25E0"/>
    <w:rsid w:val="006B3043"/>
    <w:rsid w:val="006B4345"/>
    <w:rsid w:val="006B4ACA"/>
    <w:rsid w:val="006B676B"/>
    <w:rsid w:val="006C1EC0"/>
    <w:rsid w:val="006C6654"/>
    <w:rsid w:val="006D247D"/>
    <w:rsid w:val="006E07C9"/>
    <w:rsid w:val="006F6E16"/>
    <w:rsid w:val="006FA3F9"/>
    <w:rsid w:val="007002F0"/>
    <w:rsid w:val="00703F44"/>
    <w:rsid w:val="00710307"/>
    <w:rsid w:val="00712661"/>
    <w:rsid w:val="007157D1"/>
    <w:rsid w:val="00716D05"/>
    <w:rsid w:val="00720100"/>
    <w:rsid w:val="00723C7E"/>
    <w:rsid w:val="00727048"/>
    <w:rsid w:val="00727175"/>
    <w:rsid w:val="007271ED"/>
    <w:rsid w:val="00731219"/>
    <w:rsid w:val="00732256"/>
    <w:rsid w:val="00735117"/>
    <w:rsid w:val="00735D99"/>
    <w:rsid w:val="00742663"/>
    <w:rsid w:val="00746630"/>
    <w:rsid w:val="007527CB"/>
    <w:rsid w:val="00755536"/>
    <w:rsid w:val="00771FFE"/>
    <w:rsid w:val="007749D4"/>
    <w:rsid w:val="0077781A"/>
    <w:rsid w:val="0079386F"/>
    <w:rsid w:val="007A484A"/>
    <w:rsid w:val="007B68A3"/>
    <w:rsid w:val="007B7929"/>
    <w:rsid w:val="007C16CE"/>
    <w:rsid w:val="007C675D"/>
    <w:rsid w:val="007D6D86"/>
    <w:rsid w:val="007D6EE3"/>
    <w:rsid w:val="007E3EC5"/>
    <w:rsid w:val="007E4BA5"/>
    <w:rsid w:val="007F13E8"/>
    <w:rsid w:val="007F4BFF"/>
    <w:rsid w:val="00801718"/>
    <w:rsid w:val="008152C3"/>
    <w:rsid w:val="00820F18"/>
    <w:rsid w:val="00830D3F"/>
    <w:rsid w:val="00834386"/>
    <w:rsid w:val="00845FAC"/>
    <w:rsid w:val="008477FA"/>
    <w:rsid w:val="008516B2"/>
    <w:rsid w:val="00852712"/>
    <w:rsid w:val="00856FBB"/>
    <w:rsid w:val="008640F0"/>
    <w:rsid w:val="008643CC"/>
    <w:rsid w:val="00866238"/>
    <w:rsid w:val="008851B2"/>
    <w:rsid w:val="00886DD3"/>
    <w:rsid w:val="00896243"/>
    <w:rsid w:val="008B454C"/>
    <w:rsid w:val="008B777B"/>
    <w:rsid w:val="008B7A94"/>
    <w:rsid w:val="008C21E2"/>
    <w:rsid w:val="008C7732"/>
    <w:rsid w:val="008D0520"/>
    <w:rsid w:val="008D356F"/>
    <w:rsid w:val="008D69B4"/>
    <w:rsid w:val="008E2EAF"/>
    <w:rsid w:val="008F021E"/>
    <w:rsid w:val="008F0AB2"/>
    <w:rsid w:val="008F3174"/>
    <w:rsid w:val="008F734D"/>
    <w:rsid w:val="00903436"/>
    <w:rsid w:val="00950CC7"/>
    <w:rsid w:val="00953557"/>
    <w:rsid w:val="00954559"/>
    <w:rsid w:val="009606F6"/>
    <w:rsid w:val="00963A7B"/>
    <w:rsid w:val="009648FD"/>
    <w:rsid w:val="00967097"/>
    <w:rsid w:val="0097055A"/>
    <w:rsid w:val="00970CFE"/>
    <w:rsid w:val="00973D51"/>
    <w:rsid w:val="009755A0"/>
    <w:rsid w:val="00975E27"/>
    <w:rsid w:val="00981F26"/>
    <w:rsid w:val="00984592"/>
    <w:rsid w:val="00995C00"/>
    <w:rsid w:val="009B285A"/>
    <w:rsid w:val="009B2DF1"/>
    <w:rsid w:val="009B3C9D"/>
    <w:rsid w:val="009B65A9"/>
    <w:rsid w:val="009C3034"/>
    <w:rsid w:val="009C665E"/>
    <w:rsid w:val="009C7E59"/>
    <w:rsid w:val="009E2708"/>
    <w:rsid w:val="009E388F"/>
    <w:rsid w:val="009E4857"/>
    <w:rsid w:val="009E717F"/>
    <w:rsid w:val="009F0A4E"/>
    <w:rsid w:val="009F231D"/>
    <w:rsid w:val="009F632E"/>
    <w:rsid w:val="009F745E"/>
    <w:rsid w:val="009F7E75"/>
    <w:rsid w:val="00A00A69"/>
    <w:rsid w:val="00A014C3"/>
    <w:rsid w:val="00A07B70"/>
    <w:rsid w:val="00A10C6D"/>
    <w:rsid w:val="00A12F04"/>
    <w:rsid w:val="00A134E6"/>
    <w:rsid w:val="00A13BF6"/>
    <w:rsid w:val="00A16847"/>
    <w:rsid w:val="00A2127A"/>
    <w:rsid w:val="00A2184C"/>
    <w:rsid w:val="00A248FB"/>
    <w:rsid w:val="00A304B7"/>
    <w:rsid w:val="00A310B6"/>
    <w:rsid w:val="00A371D6"/>
    <w:rsid w:val="00A37663"/>
    <w:rsid w:val="00A47ECF"/>
    <w:rsid w:val="00A572BB"/>
    <w:rsid w:val="00A60E84"/>
    <w:rsid w:val="00A76242"/>
    <w:rsid w:val="00A849D3"/>
    <w:rsid w:val="00A85CDB"/>
    <w:rsid w:val="00A860B4"/>
    <w:rsid w:val="00A966B9"/>
    <w:rsid w:val="00AA47AB"/>
    <w:rsid w:val="00AB1C4A"/>
    <w:rsid w:val="00AD16F7"/>
    <w:rsid w:val="00AE7382"/>
    <w:rsid w:val="00AF4C31"/>
    <w:rsid w:val="00AF5DB2"/>
    <w:rsid w:val="00B1179E"/>
    <w:rsid w:val="00B12515"/>
    <w:rsid w:val="00B14D30"/>
    <w:rsid w:val="00B166C2"/>
    <w:rsid w:val="00B204CB"/>
    <w:rsid w:val="00B21DB3"/>
    <w:rsid w:val="00B231A8"/>
    <w:rsid w:val="00B23CE5"/>
    <w:rsid w:val="00B24A22"/>
    <w:rsid w:val="00B3138F"/>
    <w:rsid w:val="00B34F8D"/>
    <w:rsid w:val="00B37DD1"/>
    <w:rsid w:val="00B37E10"/>
    <w:rsid w:val="00B55E59"/>
    <w:rsid w:val="00B61396"/>
    <w:rsid w:val="00B61D3A"/>
    <w:rsid w:val="00B61D8D"/>
    <w:rsid w:val="00B622BB"/>
    <w:rsid w:val="00B72EB2"/>
    <w:rsid w:val="00B74DED"/>
    <w:rsid w:val="00B76C93"/>
    <w:rsid w:val="00B96596"/>
    <w:rsid w:val="00B96D26"/>
    <w:rsid w:val="00B97588"/>
    <w:rsid w:val="00BA2F55"/>
    <w:rsid w:val="00BA535D"/>
    <w:rsid w:val="00BA5F62"/>
    <w:rsid w:val="00BB36C2"/>
    <w:rsid w:val="00BB3A06"/>
    <w:rsid w:val="00BC5F7F"/>
    <w:rsid w:val="00BD1E67"/>
    <w:rsid w:val="00BE1069"/>
    <w:rsid w:val="00C00D32"/>
    <w:rsid w:val="00C015BA"/>
    <w:rsid w:val="00C11393"/>
    <w:rsid w:val="00C1409B"/>
    <w:rsid w:val="00C17184"/>
    <w:rsid w:val="00C23567"/>
    <w:rsid w:val="00C23DD9"/>
    <w:rsid w:val="00C242E7"/>
    <w:rsid w:val="00C26125"/>
    <w:rsid w:val="00C3134C"/>
    <w:rsid w:val="00C31BC2"/>
    <w:rsid w:val="00C36F6D"/>
    <w:rsid w:val="00C37831"/>
    <w:rsid w:val="00C41E73"/>
    <w:rsid w:val="00C4427D"/>
    <w:rsid w:val="00C46460"/>
    <w:rsid w:val="00C52BBC"/>
    <w:rsid w:val="00C64631"/>
    <w:rsid w:val="00C654E4"/>
    <w:rsid w:val="00C67E8E"/>
    <w:rsid w:val="00C71D27"/>
    <w:rsid w:val="00C76A24"/>
    <w:rsid w:val="00C93DE2"/>
    <w:rsid w:val="00CA02CF"/>
    <w:rsid w:val="00CA5CC4"/>
    <w:rsid w:val="00CB636B"/>
    <w:rsid w:val="00CB72DB"/>
    <w:rsid w:val="00CC6B1C"/>
    <w:rsid w:val="00CD006B"/>
    <w:rsid w:val="00CD4652"/>
    <w:rsid w:val="00CE0323"/>
    <w:rsid w:val="00CF6CFA"/>
    <w:rsid w:val="00D014CB"/>
    <w:rsid w:val="00D018BA"/>
    <w:rsid w:val="00D0290D"/>
    <w:rsid w:val="00D13E7D"/>
    <w:rsid w:val="00D156CA"/>
    <w:rsid w:val="00D16650"/>
    <w:rsid w:val="00D17046"/>
    <w:rsid w:val="00D17A9E"/>
    <w:rsid w:val="00D21A4B"/>
    <w:rsid w:val="00D21D3D"/>
    <w:rsid w:val="00D276B2"/>
    <w:rsid w:val="00D30D4B"/>
    <w:rsid w:val="00D332C2"/>
    <w:rsid w:val="00D359AE"/>
    <w:rsid w:val="00D370EA"/>
    <w:rsid w:val="00D45844"/>
    <w:rsid w:val="00D4748D"/>
    <w:rsid w:val="00D512FE"/>
    <w:rsid w:val="00D517D8"/>
    <w:rsid w:val="00D53248"/>
    <w:rsid w:val="00D53AAD"/>
    <w:rsid w:val="00D6104B"/>
    <w:rsid w:val="00D63D52"/>
    <w:rsid w:val="00D67366"/>
    <w:rsid w:val="00D71048"/>
    <w:rsid w:val="00D71CD4"/>
    <w:rsid w:val="00D73C07"/>
    <w:rsid w:val="00D73CE6"/>
    <w:rsid w:val="00D74581"/>
    <w:rsid w:val="00D76981"/>
    <w:rsid w:val="00D770EE"/>
    <w:rsid w:val="00D773A2"/>
    <w:rsid w:val="00D8190F"/>
    <w:rsid w:val="00D8431C"/>
    <w:rsid w:val="00DA10E8"/>
    <w:rsid w:val="00DA5E17"/>
    <w:rsid w:val="00DB121F"/>
    <w:rsid w:val="00DB15DE"/>
    <w:rsid w:val="00DB40A6"/>
    <w:rsid w:val="00DB74F9"/>
    <w:rsid w:val="00DC18C6"/>
    <w:rsid w:val="00DC73D5"/>
    <w:rsid w:val="00DE3A2E"/>
    <w:rsid w:val="00DE4BD5"/>
    <w:rsid w:val="00DF0C6A"/>
    <w:rsid w:val="00DF54AE"/>
    <w:rsid w:val="00DF5CBF"/>
    <w:rsid w:val="00E00EB6"/>
    <w:rsid w:val="00E04CC0"/>
    <w:rsid w:val="00E120DC"/>
    <w:rsid w:val="00E16FA9"/>
    <w:rsid w:val="00E22236"/>
    <w:rsid w:val="00E24BA4"/>
    <w:rsid w:val="00E36736"/>
    <w:rsid w:val="00E37C4D"/>
    <w:rsid w:val="00E43FBD"/>
    <w:rsid w:val="00E445CE"/>
    <w:rsid w:val="00E509A8"/>
    <w:rsid w:val="00E512DD"/>
    <w:rsid w:val="00E5647D"/>
    <w:rsid w:val="00E57671"/>
    <w:rsid w:val="00E57C66"/>
    <w:rsid w:val="00E83865"/>
    <w:rsid w:val="00E849E3"/>
    <w:rsid w:val="00E87591"/>
    <w:rsid w:val="00E92DA7"/>
    <w:rsid w:val="00E9478F"/>
    <w:rsid w:val="00E956A6"/>
    <w:rsid w:val="00E96B06"/>
    <w:rsid w:val="00EA0ECB"/>
    <w:rsid w:val="00EA6E82"/>
    <w:rsid w:val="00EB032B"/>
    <w:rsid w:val="00EB1D4D"/>
    <w:rsid w:val="00EB362B"/>
    <w:rsid w:val="00EB3B14"/>
    <w:rsid w:val="00EC43A1"/>
    <w:rsid w:val="00EC7B9E"/>
    <w:rsid w:val="00ED0434"/>
    <w:rsid w:val="00ED4FA9"/>
    <w:rsid w:val="00EE0C53"/>
    <w:rsid w:val="00EE48F7"/>
    <w:rsid w:val="00EE7262"/>
    <w:rsid w:val="00EF0189"/>
    <w:rsid w:val="00EF0E8A"/>
    <w:rsid w:val="00EF1B18"/>
    <w:rsid w:val="00F01F3F"/>
    <w:rsid w:val="00F04FA8"/>
    <w:rsid w:val="00F12057"/>
    <w:rsid w:val="00F17D79"/>
    <w:rsid w:val="00F21A93"/>
    <w:rsid w:val="00F3690D"/>
    <w:rsid w:val="00F44697"/>
    <w:rsid w:val="00F47387"/>
    <w:rsid w:val="00F50958"/>
    <w:rsid w:val="00F51167"/>
    <w:rsid w:val="00F51D09"/>
    <w:rsid w:val="00F531BD"/>
    <w:rsid w:val="00F64000"/>
    <w:rsid w:val="00F6682E"/>
    <w:rsid w:val="00F976EA"/>
    <w:rsid w:val="00F97F02"/>
    <w:rsid w:val="00FA0A6B"/>
    <w:rsid w:val="00FA33AD"/>
    <w:rsid w:val="00FB71C2"/>
    <w:rsid w:val="00FC4378"/>
    <w:rsid w:val="00FC4CF9"/>
    <w:rsid w:val="00FD041E"/>
    <w:rsid w:val="00FD0E36"/>
    <w:rsid w:val="00FD256D"/>
    <w:rsid w:val="00FD4521"/>
    <w:rsid w:val="00FE1D6A"/>
    <w:rsid w:val="00FE6976"/>
    <w:rsid w:val="00FF02AF"/>
    <w:rsid w:val="00FF2589"/>
    <w:rsid w:val="00FF5CCD"/>
    <w:rsid w:val="011B6E22"/>
    <w:rsid w:val="017775E1"/>
    <w:rsid w:val="0185040A"/>
    <w:rsid w:val="024248E8"/>
    <w:rsid w:val="02A8C9CA"/>
    <w:rsid w:val="02F6F6A1"/>
    <w:rsid w:val="0421F7F8"/>
    <w:rsid w:val="0490A737"/>
    <w:rsid w:val="04A1404D"/>
    <w:rsid w:val="058FE2D9"/>
    <w:rsid w:val="05DA6551"/>
    <w:rsid w:val="063D10AE"/>
    <w:rsid w:val="06B6E83A"/>
    <w:rsid w:val="06DC16BF"/>
    <w:rsid w:val="071BE894"/>
    <w:rsid w:val="07B81C20"/>
    <w:rsid w:val="08F7F8F0"/>
    <w:rsid w:val="09CCCF44"/>
    <w:rsid w:val="09F6F098"/>
    <w:rsid w:val="0A9019DE"/>
    <w:rsid w:val="0AF25185"/>
    <w:rsid w:val="0B672A4C"/>
    <w:rsid w:val="0BDF02B9"/>
    <w:rsid w:val="0C10E568"/>
    <w:rsid w:val="0CA860BB"/>
    <w:rsid w:val="0D0F7444"/>
    <w:rsid w:val="0D38D641"/>
    <w:rsid w:val="0D3BF31C"/>
    <w:rsid w:val="0D973E97"/>
    <w:rsid w:val="0DA16EA9"/>
    <w:rsid w:val="0E9F5288"/>
    <w:rsid w:val="0F2F185B"/>
    <w:rsid w:val="0F7A01D5"/>
    <w:rsid w:val="0F80D191"/>
    <w:rsid w:val="10707703"/>
    <w:rsid w:val="1075A15D"/>
    <w:rsid w:val="110C37A4"/>
    <w:rsid w:val="1142AD0A"/>
    <w:rsid w:val="11EA68EA"/>
    <w:rsid w:val="12605DCB"/>
    <w:rsid w:val="1278F446"/>
    <w:rsid w:val="13078560"/>
    <w:rsid w:val="13628AD0"/>
    <w:rsid w:val="1380BF19"/>
    <w:rsid w:val="13A168DF"/>
    <w:rsid w:val="13F02E43"/>
    <w:rsid w:val="1443B4D1"/>
    <w:rsid w:val="14772C63"/>
    <w:rsid w:val="150D9690"/>
    <w:rsid w:val="1592DA01"/>
    <w:rsid w:val="15C9B1D6"/>
    <w:rsid w:val="1633EC0C"/>
    <w:rsid w:val="1682A8BA"/>
    <w:rsid w:val="172951B2"/>
    <w:rsid w:val="19BDE166"/>
    <w:rsid w:val="19F49A2F"/>
    <w:rsid w:val="1A6C56E3"/>
    <w:rsid w:val="1A78504C"/>
    <w:rsid w:val="1A97D573"/>
    <w:rsid w:val="1B0C8C67"/>
    <w:rsid w:val="1B3F0318"/>
    <w:rsid w:val="1B5B9E25"/>
    <w:rsid w:val="1C014031"/>
    <w:rsid w:val="1C1CAEE1"/>
    <w:rsid w:val="1C52DE86"/>
    <w:rsid w:val="1CB8AAAE"/>
    <w:rsid w:val="1CC0B0A8"/>
    <w:rsid w:val="1CE91A8A"/>
    <w:rsid w:val="1CF396E1"/>
    <w:rsid w:val="1D1E3204"/>
    <w:rsid w:val="1E07ED59"/>
    <w:rsid w:val="1E475558"/>
    <w:rsid w:val="1E6C5976"/>
    <w:rsid w:val="1F53D5FC"/>
    <w:rsid w:val="1FDD754D"/>
    <w:rsid w:val="20E8EC07"/>
    <w:rsid w:val="2133D255"/>
    <w:rsid w:val="217B5DFC"/>
    <w:rsid w:val="220293EB"/>
    <w:rsid w:val="2264891E"/>
    <w:rsid w:val="22673369"/>
    <w:rsid w:val="2281753E"/>
    <w:rsid w:val="22FD05C4"/>
    <w:rsid w:val="23071FC2"/>
    <w:rsid w:val="23083BCB"/>
    <w:rsid w:val="23172E5D"/>
    <w:rsid w:val="237E0A72"/>
    <w:rsid w:val="24472866"/>
    <w:rsid w:val="249D347A"/>
    <w:rsid w:val="24B7F409"/>
    <w:rsid w:val="24ED2B47"/>
    <w:rsid w:val="2545771A"/>
    <w:rsid w:val="25850510"/>
    <w:rsid w:val="25D18EBF"/>
    <w:rsid w:val="264ECF1F"/>
    <w:rsid w:val="2701F7BC"/>
    <w:rsid w:val="27A5B845"/>
    <w:rsid w:val="27EA9F80"/>
    <w:rsid w:val="288A8541"/>
    <w:rsid w:val="28C439DA"/>
    <w:rsid w:val="29181D70"/>
    <w:rsid w:val="29183931"/>
    <w:rsid w:val="293BD7A8"/>
    <w:rsid w:val="29BC63FB"/>
    <w:rsid w:val="29DF174E"/>
    <w:rsid w:val="2A39987E"/>
    <w:rsid w:val="2A5984D2"/>
    <w:rsid w:val="2AA583FB"/>
    <w:rsid w:val="2AF0130D"/>
    <w:rsid w:val="2B224042"/>
    <w:rsid w:val="2B89F0C3"/>
    <w:rsid w:val="2BD568DF"/>
    <w:rsid w:val="2D25C124"/>
    <w:rsid w:val="2D2AE5A8"/>
    <w:rsid w:val="2D640E29"/>
    <w:rsid w:val="2E2CA15A"/>
    <w:rsid w:val="2E895196"/>
    <w:rsid w:val="2EDB5577"/>
    <w:rsid w:val="2EF6F8AE"/>
    <w:rsid w:val="2F118B95"/>
    <w:rsid w:val="2F32961D"/>
    <w:rsid w:val="2F4A23F4"/>
    <w:rsid w:val="2F67E5CC"/>
    <w:rsid w:val="2FA53736"/>
    <w:rsid w:val="2FDBD737"/>
    <w:rsid w:val="2FDE5C63"/>
    <w:rsid w:val="2FFD1DF5"/>
    <w:rsid w:val="3020C8C5"/>
    <w:rsid w:val="306EFB73"/>
    <w:rsid w:val="308310D0"/>
    <w:rsid w:val="30A17CB5"/>
    <w:rsid w:val="31743C6E"/>
    <w:rsid w:val="31E1F12B"/>
    <w:rsid w:val="31F9DBB3"/>
    <w:rsid w:val="31FCA75A"/>
    <w:rsid w:val="320504A5"/>
    <w:rsid w:val="32A5D759"/>
    <w:rsid w:val="33541027"/>
    <w:rsid w:val="33AE8FAC"/>
    <w:rsid w:val="33DAD3E7"/>
    <w:rsid w:val="3441B49F"/>
    <w:rsid w:val="34881873"/>
    <w:rsid w:val="3494B579"/>
    <w:rsid w:val="352565F4"/>
    <w:rsid w:val="354A600D"/>
    <w:rsid w:val="355845FD"/>
    <w:rsid w:val="36848D8D"/>
    <w:rsid w:val="369CD4A6"/>
    <w:rsid w:val="36CB42A4"/>
    <w:rsid w:val="373D7531"/>
    <w:rsid w:val="37B60ADF"/>
    <w:rsid w:val="37DDCCA6"/>
    <w:rsid w:val="37EF0224"/>
    <w:rsid w:val="3823878A"/>
    <w:rsid w:val="3824CCA5"/>
    <w:rsid w:val="38607217"/>
    <w:rsid w:val="386F362C"/>
    <w:rsid w:val="38762376"/>
    <w:rsid w:val="38CA178C"/>
    <w:rsid w:val="38DA5DA4"/>
    <w:rsid w:val="393072DA"/>
    <w:rsid w:val="3945A32F"/>
    <w:rsid w:val="394A5A42"/>
    <w:rsid w:val="3955D5CB"/>
    <w:rsid w:val="39692C79"/>
    <w:rsid w:val="39D08199"/>
    <w:rsid w:val="39F8F5AE"/>
    <w:rsid w:val="3A1DD130"/>
    <w:rsid w:val="3AD8FBD4"/>
    <w:rsid w:val="3B09A69D"/>
    <w:rsid w:val="3B2270FD"/>
    <w:rsid w:val="3B2318A9"/>
    <w:rsid w:val="3B442AE9"/>
    <w:rsid w:val="3B47CAF2"/>
    <w:rsid w:val="3BB9A191"/>
    <w:rsid w:val="3C688F0B"/>
    <w:rsid w:val="3C819607"/>
    <w:rsid w:val="3CBA8D28"/>
    <w:rsid w:val="3D2E6BAA"/>
    <w:rsid w:val="3D63DEF2"/>
    <w:rsid w:val="3DAECF03"/>
    <w:rsid w:val="3E0C2406"/>
    <w:rsid w:val="3E31013B"/>
    <w:rsid w:val="3E69571E"/>
    <w:rsid w:val="3E6E9C41"/>
    <w:rsid w:val="3F097411"/>
    <w:rsid w:val="401FF175"/>
    <w:rsid w:val="4095F2AE"/>
    <w:rsid w:val="40A1BCBA"/>
    <w:rsid w:val="40CBBB10"/>
    <w:rsid w:val="4143C4C8"/>
    <w:rsid w:val="4290FC70"/>
    <w:rsid w:val="42FA0F61"/>
    <w:rsid w:val="4366C6FB"/>
    <w:rsid w:val="43A6CBB4"/>
    <w:rsid w:val="43BFF2B9"/>
    <w:rsid w:val="44094D62"/>
    <w:rsid w:val="448A80E5"/>
    <w:rsid w:val="44E8EC5F"/>
    <w:rsid w:val="450CA87B"/>
    <w:rsid w:val="457E1000"/>
    <w:rsid w:val="45B9E0E8"/>
    <w:rsid w:val="45F3CEB6"/>
    <w:rsid w:val="4629B79F"/>
    <w:rsid w:val="46479961"/>
    <w:rsid w:val="465446CA"/>
    <w:rsid w:val="465AFDEA"/>
    <w:rsid w:val="46FC5438"/>
    <w:rsid w:val="4744810A"/>
    <w:rsid w:val="47E34EDC"/>
    <w:rsid w:val="4853B0A8"/>
    <w:rsid w:val="4893ACAC"/>
    <w:rsid w:val="48EBC78D"/>
    <w:rsid w:val="4A0E51A3"/>
    <w:rsid w:val="4A28B7B7"/>
    <w:rsid w:val="4A64480E"/>
    <w:rsid w:val="4A9B61A9"/>
    <w:rsid w:val="4ADD8CD1"/>
    <w:rsid w:val="4BF61FE1"/>
    <w:rsid w:val="4C4722BB"/>
    <w:rsid w:val="4C88A331"/>
    <w:rsid w:val="4DB8E86E"/>
    <w:rsid w:val="4DD04BF8"/>
    <w:rsid w:val="4DD76D7A"/>
    <w:rsid w:val="4E42BBB7"/>
    <w:rsid w:val="4E5F58AF"/>
    <w:rsid w:val="4EAD8A66"/>
    <w:rsid w:val="4EDB54E9"/>
    <w:rsid w:val="4FBECF0F"/>
    <w:rsid w:val="50612D87"/>
    <w:rsid w:val="50BC36A2"/>
    <w:rsid w:val="5112354F"/>
    <w:rsid w:val="516647F7"/>
    <w:rsid w:val="5190DCEB"/>
    <w:rsid w:val="519B5E44"/>
    <w:rsid w:val="51F01E88"/>
    <w:rsid w:val="524D57DD"/>
    <w:rsid w:val="525DB2C9"/>
    <w:rsid w:val="526D74D7"/>
    <w:rsid w:val="5286A2CA"/>
    <w:rsid w:val="529FF79C"/>
    <w:rsid w:val="5312DEE0"/>
    <w:rsid w:val="5359640E"/>
    <w:rsid w:val="53AEECB7"/>
    <w:rsid w:val="53DEC318"/>
    <w:rsid w:val="54FA856F"/>
    <w:rsid w:val="55A3A66D"/>
    <w:rsid w:val="55A4A142"/>
    <w:rsid w:val="56476AC1"/>
    <w:rsid w:val="56C89E2B"/>
    <w:rsid w:val="56D97AAF"/>
    <w:rsid w:val="5711604F"/>
    <w:rsid w:val="5749B75B"/>
    <w:rsid w:val="577E40EA"/>
    <w:rsid w:val="57DD342C"/>
    <w:rsid w:val="58A15C4A"/>
    <w:rsid w:val="592F6170"/>
    <w:rsid w:val="59915A65"/>
    <w:rsid w:val="59CAC70F"/>
    <w:rsid w:val="5A3CD381"/>
    <w:rsid w:val="5AAB4522"/>
    <w:rsid w:val="5AC96D91"/>
    <w:rsid w:val="5B6FC0AB"/>
    <w:rsid w:val="5C1E1D02"/>
    <w:rsid w:val="5C517A04"/>
    <w:rsid w:val="5C724B1C"/>
    <w:rsid w:val="5D4583D6"/>
    <w:rsid w:val="5DB6A8C2"/>
    <w:rsid w:val="5DD89BCC"/>
    <w:rsid w:val="5F486B88"/>
    <w:rsid w:val="5F76304E"/>
    <w:rsid w:val="5FBB3C8A"/>
    <w:rsid w:val="61B34ADF"/>
    <w:rsid w:val="61E9860A"/>
    <w:rsid w:val="624D04D2"/>
    <w:rsid w:val="62D03A52"/>
    <w:rsid w:val="6401C89C"/>
    <w:rsid w:val="64A5F249"/>
    <w:rsid w:val="64C34F1C"/>
    <w:rsid w:val="64E6ABE2"/>
    <w:rsid w:val="65FE76CF"/>
    <w:rsid w:val="66182F55"/>
    <w:rsid w:val="66807A7A"/>
    <w:rsid w:val="6699A476"/>
    <w:rsid w:val="6707917C"/>
    <w:rsid w:val="679BD012"/>
    <w:rsid w:val="67D86E87"/>
    <w:rsid w:val="67E57B79"/>
    <w:rsid w:val="682B913D"/>
    <w:rsid w:val="685F55FA"/>
    <w:rsid w:val="68E699DA"/>
    <w:rsid w:val="693F1B8F"/>
    <w:rsid w:val="69564051"/>
    <w:rsid w:val="6A2C16B3"/>
    <w:rsid w:val="6AB1C6F4"/>
    <w:rsid w:val="6B42C4AA"/>
    <w:rsid w:val="6B663514"/>
    <w:rsid w:val="6B7EE8D2"/>
    <w:rsid w:val="6C2DA890"/>
    <w:rsid w:val="6C4B9660"/>
    <w:rsid w:val="6CB1569A"/>
    <w:rsid w:val="6CC0E9B6"/>
    <w:rsid w:val="6CFEC8CE"/>
    <w:rsid w:val="6DB6A408"/>
    <w:rsid w:val="6DC0C21D"/>
    <w:rsid w:val="6DE26F66"/>
    <w:rsid w:val="6E27FCE4"/>
    <w:rsid w:val="6E8DF6C3"/>
    <w:rsid w:val="6F489F83"/>
    <w:rsid w:val="6F527469"/>
    <w:rsid w:val="6F6994D8"/>
    <w:rsid w:val="6F9279BB"/>
    <w:rsid w:val="6F93979F"/>
    <w:rsid w:val="6FA30167"/>
    <w:rsid w:val="7023C2FA"/>
    <w:rsid w:val="703C41E8"/>
    <w:rsid w:val="7059982A"/>
    <w:rsid w:val="70A692AD"/>
    <w:rsid w:val="70CC45E5"/>
    <w:rsid w:val="7153F728"/>
    <w:rsid w:val="72530401"/>
    <w:rsid w:val="7268B842"/>
    <w:rsid w:val="7310EE9C"/>
    <w:rsid w:val="73964010"/>
    <w:rsid w:val="74026CCD"/>
    <w:rsid w:val="743EF192"/>
    <w:rsid w:val="745A5C3D"/>
    <w:rsid w:val="75BC5400"/>
    <w:rsid w:val="765AAF76"/>
    <w:rsid w:val="767CC06F"/>
    <w:rsid w:val="76AB836C"/>
    <w:rsid w:val="76B016F3"/>
    <w:rsid w:val="76CB9812"/>
    <w:rsid w:val="770BB320"/>
    <w:rsid w:val="777508BC"/>
    <w:rsid w:val="781C828F"/>
    <w:rsid w:val="78AD31EB"/>
    <w:rsid w:val="78F81E30"/>
    <w:rsid w:val="79216D5E"/>
    <w:rsid w:val="79E3242E"/>
    <w:rsid w:val="79E74576"/>
    <w:rsid w:val="79EC1D83"/>
    <w:rsid w:val="7A1283AD"/>
    <w:rsid w:val="7A548CBA"/>
    <w:rsid w:val="7AB07564"/>
    <w:rsid w:val="7B579E0F"/>
    <w:rsid w:val="7BABD499"/>
    <w:rsid w:val="7C16AD09"/>
    <w:rsid w:val="7C4891CD"/>
    <w:rsid w:val="7C953BB6"/>
    <w:rsid w:val="7CB2AFDE"/>
    <w:rsid w:val="7D14160A"/>
    <w:rsid w:val="7DA7AED1"/>
    <w:rsid w:val="7DFBC820"/>
    <w:rsid w:val="7E715555"/>
    <w:rsid w:val="7E841C4D"/>
    <w:rsid w:val="7E8A543A"/>
    <w:rsid w:val="7E8EBE79"/>
    <w:rsid w:val="7F2E12ED"/>
    <w:rsid w:val="7F8C5A86"/>
    <w:rsid w:val="7FAA5844"/>
    <w:rsid w:val="7FF48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character" w:styleId="UnresolvedMention">
    <w:name w:val="Unresolved Mention"/>
    <w:basedOn w:val="DefaultParagraphFont"/>
    <w:uiPriority w:val="99"/>
    <w:semiHidden/>
    <w:unhideWhenUsed/>
    <w:rsid w:val="00CB72DB"/>
    <w:rPr>
      <w:color w:val="605E5C"/>
      <w:shd w:val="clear" w:color="auto" w:fill="E1DFDD"/>
    </w:rPr>
  </w:style>
  <w:style w:type="paragraph" w:styleId="BodyText3">
    <w:name w:val="Body Text 3"/>
    <w:basedOn w:val="Normal"/>
    <w:link w:val="BodyText3Char"/>
    <w:uiPriority w:val="99"/>
    <w:rsid w:val="0055584C"/>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55584C"/>
    <w:rPr>
      <w:rFonts w:ascii="Times New Roman" w:eastAsia="Times New Roman" w:hAnsi="Times New Roman" w:cs="Times New Roman"/>
      <w:sz w:val="16"/>
      <w:szCs w:val="16"/>
    </w:rPr>
  </w:style>
  <w:style w:type="character" w:styleId="Mention">
    <w:name w:val="Mention"/>
    <w:basedOn w:val="DefaultParagraphFont"/>
    <w:uiPriority w:val="99"/>
    <w:unhideWhenUsed/>
    <w:rPr>
      <w:color w:val="2B579A"/>
      <w:shd w:val="clear" w:color="auto" w:fill="E6E6E6"/>
    </w:rPr>
  </w:style>
  <w:style w:type="character" w:customStyle="1" w:styleId="contextualspellingandgrammarerror">
    <w:name w:val="contextualspellingandgrammarerror"/>
    <w:basedOn w:val="DefaultParagraphFont"/>
    <w:rsid w:val="007C16CE"/>
  </w:style>
  <w:style w:type="character" w:customStyle="1" w:styleId="advancedproofingissue">
    <w:name w:val="advancedproofingissue"/>
    <w:basedOn w:val="DefaultParagraphFont"/>
    <w:rsid w:val="009E2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50812020">
      <w:bodyDiv w:val="1"/>
      <w:marLeft w:val="0"/>
      <w:marRight w:val="0"/>
      <w:marTop w:val="0"/>
      <w:marBottom w:val="0"/>
      <w:divBdr>
        <w:top w:val="none" w:sz="0" w:space="0" w:color="auto"/>
        <w:left w:val="none" w:sz="0" w:space="0" w:color="auto"/>
        <w:bottom w:val="none" w:sz="0" w:space="0" w:color="auto"/>
        <w:right w:val="none" w:sz="0" w:space="0" w:color="auto"/>
      </w:divBdr>
      <w:divsChild>
        <w:div w:id="1751001543">
          <w:marLeft w:val="0"/>
          <w:marRight w:val="0"/>
          <w:marTop w:val="0"/>
          <w:marBottom w:val="0"/>
          <w:divBdr>
            <w:top w:val="none" w:sz="0" w:space="0" w:color="auto"/>
            <w:left w:val="none" w:sz="0" w:space="0" w:color="auto"/>
            <w:bottom w:val="none" w:sz="0" w:space="0" w:color="auto"/>
            <w:right w:val="none" w:sz="0" w:space="0" w:color="auto"/>
          </w:divBdr>
        </w:div>
        <w:div w:id="1513034472">
          <w:marLeft w:val="0"/>
          <w:marRight w:val="0"/>
          <w:marTop w:val="0"/>
          <w:marBottom w:val="0"/>
          <w:divBdr>
            <w:top w:val="none" w:sz="0" w:space="0" w:color="auto"/>
            <w:left w:val="none" w:sz="0" w:space="0" w:color="auto"/>
            <w:bottom w:val="none" w:sz="0" w:space="0" w:color="auto"/>
            <w:right w:val="none" w:sz="0" w:space="0" w:color="auto"/>
          </w:divBdr>
        </w:div>
        <w:div w:id="1727531703">
          <w:marLeft w:val="0"/>
          <w:marRight w:val="0"/>
          <w:marTop w:val="0"/>
          <w:marBottom w:val="0"/>
          <w:divBdr>
            <w:top w:val="none" w:sz="0" w:space="0" w:color="auto"/>
            <w:left w:val="none" w:sz="0" w:space="0" w:color="auto"/>
            <w:bottom w:val="none" w:sz="0" w:space="0" w:color="auto"/>
            <w:right w:val="none" w:sz="0" w:space="0" w:color="auto"/>
          </w:divBdr>
        </w:div>
        <w:div w:id="603150417">
          <w:marLeft w:val="0"/>
          <w:marRight w:val="0"/>
          <w:marTop w:val="0"/>
          <w:marBottom w:val="0"/>
          <w:divBdr>
            <w:top w:val="none" w:sz="0" w:space="0" w:color="auto"/>
            <w:left w:val="none" w:sz="0" w:space="0" w:color="auto"/>
            <w:bottom w:val="none" w:sz="0" w:space="0" w:color="auto"/>
            <w:right w:val="none" w:sz="0" w:space="0" w:color="auto"/>
          </w:divBdr>
        </w:div>
        <w:div w:id="979378635">
          <w:marLeft w:val="0"/>
          <w:marRight w:val="0"/>
          <w:marTop w:val="0"/>
          <w:marBottom w:val="0"/>
          <w:divBdr>
            <w:top w:val="none" w:sz="0" w:space="0" w:color="auto"/>
            <w:left w:val="none" w:sz="0" w:space="0" w:color="auto"/>
            <w:bottom w:val="none" w:sz="0" w:space="0" w:color="auto"/>
            <w:right w:val="none" w:sz="0" w:space="0" w:color="auto"/>
          </w:divBdr>
        </w:div>
      </w:divsChild>
    </w:div>
    <w:div w:id="144668603">
      <w:bodyDiv w:val="1"/>
      <w:marLeft w:val="0"/>
      <w:marRight w:val="0"/>
      <w:marTop w:val="0"/>
      <w:marBottom w:val="0"/>
      <w:divBdr>
        <w:top w:val="none" w:sz="0" w:space="0" w:color="auto"/>
        <w:left w:val="none" w:sz="0" w:space="0" w:color="auto"/>
        <w:bottom w:val="none" w:sz="0" w:space="0" w:color="auto"/>
        <w:right w:val="none" w:sz="0" w:space="0" w:color="auto"/>
      </w:divBdr>
      <w:divsChild>
        <w:div w:id="751316941">
          <w:marLeft w:val="0"/>
          <w:marRight w:val="0"/>
          <w:marTop w:val="0"/>
          <w:marBottom w:val="0"/>
          <w:divBdr>
            <w:top w:val="none" w:sz="0" w:space="0" w:color="auto"/>
            <w:left w:val="none" w:sz="0" w:space="0" w:color="auto"/>
            <w:bottom w:val="none" w:sz="0" w:space="0" w:color="auto"/>
            <w:right w:val="none" w:sz="0" w:space="0" w:color="auto"/>
          </w:divBdr>
        </w:div>
        <w:div w:id="1575579447">
          <w:marLeft w:val="0"/>
          <w:marRight w:val="0"/>
          <w:marTop w:val="0"/>
          <w:marBottom w:val="0"/>
          <w:divBdr>
            <w:top w:val="none" w:sz="0" w:space="0" w:color="auto"/>
            <w:left w:val="none" w:sz="0" w:space="0" w:color="auto"/>
            <w:bottom w:val="none" w:sz="0" w:space="0" w:color="auto"/>
            <w:right w:val="none" w:sz="0" w:space="0" w:color="auto"/>
          </w:divBdr>
        </w:div>
        <w:div w:id="1201668153">
          <w:marLeft w:val="0"/>
          <w:marRight w:val="0"/>
          <w:marTop w:val="0"/>
          <w:marBottom w:val="0"/>
          <w:divBdr>
            <w:top w:val="none" w:sz="0" w:space="0" w:color="auto"/>
            <w:left w:val="none" w:sz="0" w:space="0" w:color="auto"/>
            <w:bottom w:val="none" w:sz="0" w:space="0" w:color="auto"/>
            <w:right w:val="none" w:sz="0" w:space="0" w:color="auto"/>
          </w:divBdr>
        </w:div>
      </w:divsChild>
    </w:div>
    <w:div w:id="292181266">
      <w:bodyDiv w:val="1"/>
      <w:marLeft w:val="0"/>
      <w:marRight w:val="0"/>
      <w:marTop w:val="0"/>
      <w:marBottom w:val="0"/>
      <w:divBdr>
        <w:top w:val="none" w:sz="0" w:space="0" w:color="auto"/>
        <w:left w:val="none" w:sz="0" w:space="0" w:color="auto"/>
        <w:bottom w:val="none" w:sz="0" w:space="0" w:color="auto"/>
        <w:right w:val="none" w:sz="0" w:space="0" w:color="auto"/>
      </w:divBdr>
    </w:div>
    <w:div w:id="308167900">
      <w:bodyDiv w:val="1"/>
      <w:marLeft w:val="0"/>
      <w:marRight w:val="0"/>
      <w:marTop w:val="0"/>
      <w:marBottom w:val="0"/>
      <w:divBdr>
        <w:top w:val="none" w:sz="0" w:space="0" w:color="auto"/>
        <w:left w:val="none" w:sz="0" w:space="0" w:color="auto"/>
        <w:bottom w:val="none" w:sz="0" w:space="0" w:color="auto"/>
        <w:right w:val="none" w:sz="0" w:space="0" w:color="auto"/>
      </w:divBdr>
      <w:divsChild>
        <w:div w:id="199709502">
          <w:marLeft w:val="0"/>
          <w:marRight w:val="0"/>
          <w:marTop w:val="0"/>
          <w:marBottom w:val="0"/>
          <w:divBdr>
            <w:top w:val="none" w:sz="0" w:space="0" w:color="auto"/>
            <w:left w:val="none" w:sz="0" w:space="0" w:color="auto"/>
            <w:bottom w:val="none" w:sz="0" w:space="0" w:color="auto"/>
            <w:right w:val="none" w:sz="0" w:space="0" w:color="auto"/>
          </w:divBdr>
        </w:div>
        <w:div w:id="485976942">
          <w:marLeft w:val="0"/>
          <w:marRight w:val="0"/>
          <w:marTop w:val="0"/>
          <w:marBottom w:val="0"/>
          <w:divBdr>
            <w:top w:val="none" w:sz="0" w:space="0" w:color="auto"/>
            <w:left w:val="none" w:sz="0" w:space="0" w:color="auto"/>
            <w:bottom w:val="none" w:sz="0" w:space="0" w:color="auto"/>
            <w:right w:val="none" w:sz="0" w:space="0" w:color="auto"/>
          </w:divBdr>
        </w:div>
        <w:div w:id="1894658763">
          <w:marLeft w:val="0"/>
          <w:marRight w:val="0"/>
          <w:marTop w:val="0"/>
          <w:marBottom w:val="0"/>
          <w:divBdr>
            <w:top w:val="none" w:sz="0" w:space="0" w:color="auto"/>
            <w:left w:val="none" w:sz="0" w:space="0" w:color="auto"/>
            <w:bottom w:val="none" w:sz="0" w:space="0" w:color="auto"/>
            <w:right w:val="none" w:sz="0" w:space="0" w:color="auto"/>
          </w:divBdr>
        </w:div>
        <w:div w:id="899679593">
          <w:marLeft w:val="0"/>
          <w:marRight w:val="0"/>
          <w:marTop w:val="0"/>
          <w:marBottom w:val="0"/>
          <w:divBdr>
            <w:top w:val="none" w:sz="0" w:space="0" w:color="auto"/>
            <w:left w:val="none" w:sz="0" w:space="0" w:color="auto"/>
            <w:bottom w:val="none" w:sz="0" w:space="0" w:color="auto"/>
            <w:right w:val="none" w:sz="0" w:space="0" w:color="auto"/>
          </w:divBdr>
        </w:div>
        <w:div w:id="614866730">
          <w:marLeft w:val="0"/>
          <w:marRight w:val="0"/>
          <w:marTop w:val="0"/>
          <w:marBottom w:val="0"/>
          <w:divBdr>
            <w:top w:val="none" w:sz="0" w:space="0" w:color="auto"/>
            <w:left w:val="none" w:sz="0" w:space="0" w:color="auto"/>
            <w:bottom w:val="none" w:sz="0" w:space="0" w:color="auto"/>
            <w:right w:val="none" w:sz="0" w:space="0" w:color="auto"/>
          </w:divBdr>
        </w:div>
        <w:div w:id="439103783">
          <w:marLeft w:val="0"/>
          <w:marRight w:val="0"/>
          <w:marTop w:val="0"/>
          <w:marBottom w:val="0"/>
          <w:divBdr>
            <w:top w:val="none" w:sz="0" w:space="0" w:color="auto"/>
            <w:left w:val="none" w:sz="0" w:space="0" w:color="auto"/>
            <w:bottom w:val="none" w:sz="0" w:space="0" w:color="auto"/>
            <w:right w:val="none" w:sz="0" w:space="0" w:color="auto"/>
          </w:divBdr>
        </w:div>
        <w:div w:id="787511126">
          <w:marLeft w:val="0"/>
          <w:marRight w:val="0"/>
          <w:marTop w:val="0"/>
          <w:marBottom w:val="0"/>
          <w:divBdr>
            <w:top w:val="none" w:sz="0" w:space="0" w:color="auto"/>
            <w:left w:val="none" w:sz="0" w:space="0" w:color="auto"/>
            <w:bottom w:val="none" w:sz="0" w:space="0" w:color="auto"/>
            <w:right w:val="none" w:sz="0" w:space="0" w:color="auto"/>
          </w:divBdr>
        </w:div>
        <w:div w:id="1152410797">
          <w:marLeft w:val="0"/>
          <w:marRight w:val="0"/>
          <w:marTop w:val="0"/>
          <w:marBottom w:val="0"/>
          <w:divBdr>
            <w:top w:val="none" w:sz="0" w:space="0" w:color="auto"/>
            <w:left w:val="none" w:sz="0" w:space="0" w:color="auto"/>
            <w:bottom w:val="none" w:sz="0" w:space="0" w:color="auto"/>
            <w:right w:val="none" w:sz="0" w:space="0" w:color="auto"/>
          </w:divBdr>
        </w:div>
        <w:div w:id="1682930595">
          <w:marLeft w:val="0"/>
          <w:marRight w:val="0"/>
          <w:marTop w:val="0"/>
          <w:marBottom w:val="0"/>
          <w:divBdr>
            <w:top w:val="none" w:sz="0" w:space="0" w:color="auto"/>
            <w:left w:val="none" w:sz="0" w:space="0" w:color="auto"/>
            <w:bottom w:val="none" w:sz="0" w:space="0" w:color="auto"/>
            <w:right w:val="none" w:sz="0" w:space="0" w:color="auto"/>
          </w:divBdr>
        </w:div>
        <w:div w:id="924336776">
          <w:marLeft w:val="0"/>
          <w:marRight w:val="0"/>
          <w:marTop w:val="0"/>
          <w:marBottom w:val="0"/>
          <w:divBdr>
            <w:top w:val="none" w:sz="0" w:space="0" w:color="auto"/>
            <w:left w:val="none" w:sz="0" w:space="0" w:color="auto"/>
            <w:bottom w:val="none" w:sz="0" w:space="0" w:color="auto"/>
            <w:right w:val="none" w:sz="0" w:space="0" w:color="auto"/>
          </w:divBdr>
        </w:div>
        <w:div w:id="1661958314">
          <w:marLeft w:val="0"/>
          <w:marRight w:val="0"/>
          <w:marTop w:val="0"/>
          <w:marBottom w:val="0"/>
          <w:divBdr>
            <w:top w:val="none" w:sz="0" w:space="0" w:color="auto"/>
            <w:left w:val="none" w:sz="0" w:space="0" w:color="auto"/>
            <w:bottom w:val="none" w:sz="0" w:space="0" w:color="auto"/>
            <w:right w:val="none" w:sz="0" w:space="0" w:color="auto"/>
          </w:divBdr>
          <w:divsChild>
            <w:div w:id="28535204">
              <w:marLeft w:val="0"/>
              <w:marRight w:val="0"/>
              <w:marTop w:val="0"/>
              <w:marBottom w:val="0"/>
              <w:divBdr>
                <w:top w:val="none" w:sz="0" w:space="0" w:color="auto"/>
                <w:left w:val="none" w:sz="0" w:space="0" w:color="auto"/>
                <w:bottom w:val="none" w:sz="0" w:space="0" w:color="auto"/>
                <w:right w:val="none" w:sz="0" w:space="0" w:color="auto"/>
              </w:divBdr>
            </w:div>
            <w:div w:id="1369792340">
              <w:marLeft w:val="0"/>
              <w:marRight w:val="0"/>
              <w:marTop w:val="0"/>
              <w:marBottom w:val="0"/>
              <w:divBdr>
                <w:top w:val="none" w:sz="0" w:space="0" w:color="auto"/>
                <w:left w:val="none" w:sz="0" w:space="0" w:color="auto"/>
                <w:bottom w:val="none" w:sz="0" w:space="0" w:color="auto"/>
                <w:right w:val="none" w:sz="0" w:space="0" w:color="auto"/>
              </w:divBdr>
            </w:div>
            <w:div w:id="922761398">
              <w:marLeft w:val="0"/>
              <w:marRight w:val="0"/>
              <w:marTop w:val="0"/>
              <w:marBottom w:val="0"/>
              <w:divBdr>
                <w:top w:val="none" w:sz="0" w:space="0" w:color="auto"/>
                <w:left w:val="none" w:sz="0" w:space="0" w:color="auto"/>
                <w:bottom w:val="none" w:sz="0" w:space="0" w:color="auto"/>
                <w:right w:val="none" w:sz="0" w:space="0" w:color="auto"/>
              </w:divBdr>
            </w:div>
            <w:div w:id="989600379">
              <w:marLeft w:val="0"/>
              <w:marRight w:val="0"/>
              <w:marTop w:val="0"/>
              <w:marBottom w:val="0"/>
              <w:divBdr>
                <w:top w:val="none" w:sz="0" w:space="0" w:color="auto"/>
                <w:left w:val="none" w:sz="0" w:space="0" w:color="auto"/>
                <w:bottom w:val="none" w:sz="0" w:space="0" w:color="auto"/>
                <w:right w:val="none" w:sz="0" w:space="0" w:color="auto"/>
              </w:divBdr>
            </w:div>
          </w:divsChild>
        </w:div>
        <w:div w:id="727339257">
          <w:marLeft w:val="0"/>
          <w:marRight w:val="0"/>
          <w:marTop w:val="0"/>
          <w:marBottom w:val="0"/>
          <w:divBdr>
            <w:top w:val="none" w:sz="0" w:space="0" w:color="auto"/>
            <w:left w:val="none" w:sz="0" w:space="0" w:color="auto"/>
            <w:bottom w:val="none" w:sz="0" w:space="0" w:color="auto"/>
            <w:right w:val="none" w:sz="0" w:space="0" w:color="auto"/>
          </w:divBdr>
          <w:divsChild>
            <w:div w:id="718893591">
              <w:marLeft w:val="0"/>
              <w:marRight w:val="0"/>
              <w:marTop w:val="0"/>
              <w:marBottom w:val="0"/>
              <w:divBdr>
                <w:top w:val="none" w:sz="0" w:space="0" w:color="auto"/>
                <w:left w:val="none" w:sz="0" w:space="0" w:color="auto"/>
                <w:bottom w:val="none" w:sz="0" w:space="0" w:color="auto"/>
                <w:right w:val="none" w:sz="0" w:space="0" w:color="auto"/>
              </w:divBdr>
            </w:div>
            <w:div w:id="144711933">
              <w:marLeft w:val="0"/>
              <w:marRight w:val="0"/>
              <w:marTop w:val="0"/>
              <w:marBottom w:val="0"/>
              <w:divBdr>
                <w:top w:val="none" w:sz="0" w:space="0" w:color="auto"/>
                <w:left w:val="none" w:sz="0" w:space="0" w:color="auto"/>
                <w:bottom w:val="none" w:sz="0" w:space="0" w:color="auto"/>
                <w:right w:val="none" w:sz="0" w:space="0" w:color="auto"/>
              </w:divBdr>
            </w:div>
            <w:div w:id="420175524">
              <w:marLeft w:val="0"/>
              <w:marRight w:val="0"/>
              <w:marTop w:val="0"/>
              <w:marBottom w:val="0"/>
              <w:divBdr>
                <w:top w:val="none" w:sz="0" w:space="0" w:color="auto"/>
                <w:left w:val="none" w:sz="0" w:space="0" w:color="auto"/>
                <w:bottom w:val="none" w:sz="0" w:space="0" w:color="auto"/>
                <w:right w:val="none" w:sz="0" w:space="0" w:color="auto"/>
              </w:divBdr>
            </w:div>
            <w:div w:id="1331567176">
              <w:marLeft w:val="0"/>
              <w:marRight w:val="0"/>
              <w:marTop w:val="0"/>
              <w:marBottom w:val="0"/>
              <w:divBdr>
                <w:top w:val="none" w:sz="0" w:space="0" w:color="auto"/>
                <w:left w:val="none" w:sz="0" w:space="0" w:color="auto"/>
                <w:bottom w:val="none" w:sz="0" w:space="0" w:color="auto"/>
                <w:right w:val="none" w:sz="0" w:space="0" w:color="auto"/>
              </w:divBdr>
            </w:div>
            <w:div w:id="112226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71021184">
      <w:bodyDiv w:val="1"/>
      <w:marLeft w:val="0"/>
      <w:marRight w:val="0"/>
      <w:marTop w:val="0"/>
      <w:marBottom w:val="0"/>
      <w:divBdr>
        <w:top w:val="none" w:sz="0" w:space="0" w:color="auto"/>
        <w:left w:val="none" w:sz="0" w:space="0" w:color="auto"/>
        <w:bottom w:val="none" w:sz="0" w:space="0" w:color="auto"/>
        <w:right w:val="none" w:sz="0" w:space="0" w:color="auto"/>
      </w:divBdr>
    </w:div>
    <w:div w:id="533353046">
      <w:bodyDiv w:val="1"/>
      <w:marLeft w:val="0"/>
      <w:marRight w:val="0"/>
      <w:marTop w:val="0"/>
      <w:marBottom w:val="0"/>
      <w:divBdr>
        <w:top w:val="none" w:sz="0" w:space="0" w:color="auto"/>
        <w:left w:val="none" w:sz="0" w:space="0" w:color="auto"/>
        <w:bottom w:val="none" w:sz="0" w:space="0" w:color="auto"/>
        <w:right w:val="none" w:sz="0" w:space="0" w:color="auto"/>
      </w:divBdr>
      <w:divsChild>
        <w:div w:id="1774738292">
          <w:marLeft w:val="0"/>
          <w:marRight w:val="0"/>
          <w:marTop w:val="0"/>
          <w:marBottom w:val="0"/>
          <w:divBdr>
            <w:top w:val="none" w:sz="0" w:space="0" w:color="auto"/>
            <w:left w:val="none" w:sz="0" w:space="0" w:color="auto"/>
            <w:bottom w:val="none" w:sz="0" w:space="0" w:color="auto"/>
            <w:right w:val="none" w:sz="0" w:space="0" w:color="auto"/>
          </w:divBdr>
        </w:div>
        <w:div w:id="456072895">
          <w:marLeft w:val="0"/>
          <w:marRight w:val="0"/>
          <w:marTop w:val="0"/>
          <w:marBottom w:val="0"/>
          <w:divBdr>
            <w:top w:val="none" w:sz="0" w:space="0" w:color="auto"/>
            <w:left w:val="none" w:sz="0" w:space="0" w:color="auto"/>
            <w:bottom w:val="none" w:sz="0" w:space="0" w:color="auto"/>
            <w:right w:val="none" w:sz="0" w:space="0" w:color="auto"/>
          </w:divBdr>
        </w:div>
        <w:div w:id="138964378">
          <w:marLeft w:val="0"/>
          <w:marRight w:val="0"/>
          <w:marTop w:val="0"/>
          <w:marBottom w:val="0"/>
          <w:divBdr>
            <w:top w:val="none" w:sz="0" w:space="0" w:color="auto"/>
            <w:left w:val="none" w:sz="0" w:space="0" w:color="auto"/>
            <w:bottom w:val="none" w:sz="0" w:space="0" w:color="auto"/>
            <w:right w:val="none" w:sz="0" w:space="0" w:color="auto"/>
          </w:divBdr>
        </w:div>
        <w:div w:id="1504129230">
          <w:marLeft w:val="0"/>
          <w:marRight w:val="0"/>
          <w:marTop w:val="0"/>
          <w:marBottom w:val="0"/>
          <w:divBdr>
            <w:top w:val="none" w:sz="0" w:space="0" w:color="auto"/>
            <w:left w:val="none" w:sz="0" w:space="0" w:color="auto"/>
            <w:bottom w:val="none" w:sz="0" w:space="0" w:color="auto"/>
            <w:right w:val="none" w:sz="0" w:space="0" w:color="auto"/>
          </w:divBdr>
        </w:div>
        <w:div w:id="1777092219">
          <w:marLeft w:val="0"/>
          <w:marRight w:val="0"/>
          <w:marTop w:val="0"/>
          <w:marBottom w:val="0"/>
          <w:divBdr>
            <w:top w:val="none" w:sz="0" w:space="0" w:color="auto"/>
            <w:left w:val="none" w:sz="0" w:space="0" w:color="auto"/>
            <w:bottom w:val="none" w:sz="0" w:space="0" w:color="auto"/>
            <w:right w:val="none" w:sz="0" w:space="0" w:color="auto"/>
          </w:divBdr>
        </w:div>
        <w:div w:id="1927031189">
          <w:marLeft w:val="0"/>
          <w:marRight w:val="0"/>
          <w:marTop w:val="0"/>
          <w:marBottom w:val="0"/>
          <w:divBdr>
            <w:top w:val="none" w:sz="0" w:space="0" w:color="auto"/>
            <w:left w:val="none" w:sz="0" w:space="0" w:color="auto"/>
            <w:bottom w:val="none" w:sz="0" w:space="0" w:color="auto"/>
            <w:right w:val="none" w:sz="0" w:space="0" w:color="auto"/>
          </w:divBdr>
        </w:div>
        <w:div w:id="1427073485">
          <w:marLeft w:val="0"/>
          <w:marRight w:val="0"/>
          <w:marTop w:val="0"/>
          <w:marBottom w:val="0"/>
          <w:divBdr>
            <w:top w:val="none" w:sz="0" w:space="0" w:color="auto"/>
            <w:left w:val="none" w:sz="0" w:space="0" w:color="auto"/>
            <w:bottom w:val="none" w:sz="0" w:space="0" w:color="auto"/>
            <w:right w:val="none" w:sz="0" w:space="0" w:color="auto"/>
          </w:divBdr>
        </w:div>
        <w:div w:id="2138333577">
          <w:marLeft w:val="0"/>
          <w:marRight w:val="0"/>
          <w:marTop w:val="0"/>
          <w:marBottom w:val="0"/>
          <w:divBdr>
            <w:top w:val="none" w:sz="0" w:space="0" w:color="auto"/>
            <w:left w:val="none" w:sz="0" w:space="0" w:color="auto"/>
            <w:bottom w:val="none" w:sz="0" w:space="0" w:color="auto"/>
            <w:right w:val="none" w:sz="0" w:space="0" w:color="auto"/>
          </w:divBdr>
        </w:div>
        <w:div w:id="1933975365">
          <w:marLeft w:val="0"/>
          <w:marRight w:val="0"/>
          <w:marTop w:val="0"/>
          <w:marBottom w:val="0"/>
          <w:divBdr>
            <w:top w:val="none" w:sz="0" w:space="0" w:color="auto"/>
            <w:left w:val="none" w:sz="0" w:space="0" w:color="auto"/>
            <w:bottom w:val="none" w:sz="0" w:space="0" w:color="auto"/>
            <w:right w:val="none" w:sz="0" w:space="0" w:color="auto"/>
          </w:divBdr>
        </w:div>
        <w:div w:id="753624469">
          <w:marLeft w:val="0"/>
          <w:marRight w:val="0"/>
          <w:marTop w:val="0"/>
          <w:marBottom w:val="0"/>
          <w:divBdr>
            <w:top w:val="none" w:sz="0" w:space="0" w:color="auto"/>
            <w:left w:val="none" w:sz="0" w:space="0" w:color="auto"/>
            <w:bottom w:val="none" w:sz="0" w:space="0" w:color="auto"/>
            <w:right w:val="none" w:sz="0" w:space="0" w:color="auto"/>
          </w:divBdr>
        </w:div>
        <w:div w:id="819810825">
          <w:marLeft w:val="0"/>
          <w:marRight w:val="0"/>
          <w:marTop w:val="0"/>
          <w:marBottom w:val="0"/>
          <w:divBdr>
            <w:top w:val="none" w:sz="0" w:space="0" w:color="auto"/>
            <w:left w:val="none" w:sz="0" w:space="0" w:color="auto"/>
            <w:bottom w:val="none" w:sz="0" w:space="0" w:color="auto"/>
            <w:right w:val="none" w:sz="0" w:space="0" w:color="auto"/>
          </w:divBdr>
        </w:div>
        <w:div w:id="920529634">
          <w:marLeft w:val="0"/>
          <w:marRight w:val="0"/>
          <w:marTop w:val="0"/>
          <w:marBottom w:val="0"/>
          <w:divBdr>
            <w:top w:val="none" w:sz="0" w:space="0" w:color="auto"/>
            <w:left w:val="none" w:sz="0" w:space="0" w:color="auto"/>
            <w:bottom w:val="none" w:sz="0" w:space="0" w:color="auto"/>
            <w:right w:val="none" w:sz="0" w:space="0" w:color="auto"/>
          </w:divBdr>
        </w:div>
        <w:div w:id="1171986241">
          <w:marLeft w:val="0"/>
          <w:marRight w:val="0"/>
          <w:marTop w:val="0"/>
          <w:marBottom w:val="0"/>
          <w:divBdr>
            <w:top w:val="none" w:sz="0" w:space="0" w:color="auto"/>
            <w:left w:val="none" w:sz="0" w:space="0" w:color="auto"/>
            <w:bottom w:val="none" w:sz="0" w:space="0" w:color="auto"/>
            <w:right w:val="none" w:sz="0" w:space="0" w:color="auto"/>
          </w:divBdr>
        </w:div>
      </w:divsChild>
    </w:div>
    <w:div w:id="643509507">
      <w:bodyDiv w:val="1"/>
      <w:marLeft w:val="0"/>
      <w:marRight w:val="0"/>
      <w:marTop w:val="0"/>
      <w:marBottom w:val="0"/>
      <w:divBdr>
        <w:top w:val="none" w:sz="0" w:space="0" w:color="auto"/>
        <w:left w:val="none" w:sz="0" w:space="0" w:color="auto"/>
        <w:bottom w:val="none" w:sz="0" w:space="0" w:color="auto"/>
        <w:right w:val="none" w:sz="0" w:space="0" w:color="auto"/>
      </w:divBdr>
      <w:divsChild>
        <w:div w:id="1530726680">
          <w:marLeft w:val="0"/>
          <w:marRight w:val="0"/>
          <w:marTop w:val="0"/>
          <w:marBottom w:val="0"/>
          <w:divBdr>
            <w:top w:val="none" w:sz="0" w:space="0" w:color="auto"/>
            <w:left w:val="none" w:sz="0" w:space="0" w:color="auto"/>
            <w:bottom w:val="none" w:sz="0" w:space="0" w:color="auto"/>
            <w:right w:val="none" w:sz="0" w:space="0" w:color="auto"/>
          </w:divBdr>
        </w:div>
        <w:div w:id="1786147184">
          <w:marLeft w:val="0"/>
          <w:marRight w:val="0"/>
          <w:marTop w:val="0"/>
          <w:marBottom w:val="0"/>
          <w:divBdr>
            <w:top w:val="none" w:sz="0" w:space="0" w:color="auto"/>
            <w:left w:val="none" w:sz="0" w:space="0" w:color="auto"/>
            <w:bottom w:val="none" w:sz="0" w:space="0" w:color="auto"/>
            <w:right w:val="none" w:sz="0" w:space="0" w:color="auto"/>
          </w:divBdr>
        </w:div>
        <w:div w:id="1350444861">
          <w:marLeft w:val="0"/>
          <w:marRight w:val="0"/>
          <w:marTop w:val="0"/>
          <w:marBottom w:val="0"/>
          <w:divBdr>
            <w:top w:val="none" w:sz="0" w:space="0" w:color="auto"/>
            <w:left w:val="none" w:sz="0" w:space="0" w:color="auto"/>
            <w:bottom w:val="none" w:sz="0" w:space="0" w:color="auto"/>
            <w:right w:val="none" w:sz="0" w:space="0" w:color="auto"/>
          </w:divBdr>
          <w:divsChild>
            <w:div w:id="76295506">
              <w:marLeft w:val="0"/>
              <w:marRight w:val="0"/>
              <w:marTop w:val="0"/>
              <w:marBottom w:val="0"/>
              <w:divBdr>
                <w:top w:val="none" w:sz="0" w:space="0" w:color="auto"/>
                <w:left w:val="none" w:sz="0" w:space="0" w:color="auto"/>
                <w:bottom w:val="none" w:sz="0" w:space="0" w:color="auto"/>
                <w:right w:val="none" w:sz="0" w:space="0" w:color="auto"/>
              </w:divBdr>
            </w:div>
            <w:div w:id="635532646">
              <w:marLeft w:val="0"/>
              <w:marRight w:val="0"/>
              <w:marTop w:val="0"/>
              <w:marBottom w:val="0"/>
              <w:divBdr>
                <w:top w:val="none" w:sz="0" w:space="0" w:color="auto"/>
                <w:left w:val="none" w:sz="0" w:space="0" w:color="auto"/>
                <w:bottom w:val="none" w:sz="0" w:space="0" w:color="auto"/>
                <w:right w:val="none" w:sz="0" w:space="0" w:color="auto"/>
              </w:divBdr>
            </w:div>
            <w:div w:id="1586576923">
              <w:marLeft w:val="0"/>
              <w:marRight w:val="0"/>
              <w:marTop w:val="0"/>
              <w:marBottom w:val="0"/>
              <w:divBdr>
                <w:top w:val="none" w:sz="0" w:space="0" w:color="auto"/>
                <w:left w:val="none" w:sz="0" w:space="0" w:color="auto"/>
                <w:bottom w:val="none" w:sz="0" w:space="0" w:color="auto"/>
                <w:right w:val="none" w:sz="0" w:space="0" w:color="auto"/>
              </w:divBdr>
            </w:div>
            <w:div w:id="696589165">
              <w:marLeft w:val="0"/>
              <w:marRight w:val="0"/>
              <w:marTop w:val="0"/>
              <w:marBottom w:val="0"/>
              <w:divBdr>
                <w:top w:val="none" w:sz="0" w:space="0" w:color="auto"/>
                <w:left w:val="none" w:sz="0" w:space="0" w:color="auto"/>
                <w:bottom w:val="none" w:sz="0" w:space="0" w:color="auto"/>
                <w:right w:val="none" w:sz="0" w:space="0" w:color="auto"/>
              </w:divBdr>
            </w:div>
            <w:div w:id="1187908544">
              <w:marLeft w:val="0"/>
              <w:marRight w:val="0"/>
              <w:marTop w:val="0"/>
              <w:marBottom w:val="0"/>
              <w:divBdr>
                <w:top w:val="none" w:sz="0" w:space="0" w:color="auto"/>
                <w:left w:val="none" w:sz="0" w:space="0" w:color="auto"/>
                <w:bottom w:val="none" w:sz="0" w:space="0" w:color="auto"/>
                <w:right w:val="none" w:sz="0" w:space="0" w:color="auto"/>
              </w:divBdr>
            </w:div>
          </w:divsChild>
        </w:div>
        <w:div w:id="1295257625">
          <w:marLeft w:val="0"/>
          <w:marRight w:val="0"/>
          <w:marTop w:val="0"/>
          <w:marBottom w:val="0"/>
          <w:divBdr>
            <w:top w:val="none" w:sz="0" w:space="0" w:color="auto"/>
            <w:left w:val="none" w:sz="0" w:space="0" w:color="auto"/>
            <w:bottom w:val="none" w:sz="0" w:space="0" w:color="auto"/>
            <w:right w:val="none" w:sz="0" w:space="0" w:color="auto"/>
          </w:divBdr>
          <w:divsChild>
            <w:div w:id="1728338811">
              <w:marLeft w:val="0"/>
              <w:marRight w:val="0"/>
              <w:marTop w:val="0"/>
              <w:marBottom w:val="0"/>
              <w:divBdr>
                <w:top w:val="none" w:sz="0" w:space="0" w:color="auto"/>
                <w:left w:val="none" w:sz="0" w:space="0" w:color="auto"/>
                <w:bottom w:val="none" w:sz="0" w:space="0" w:color="auto"/>
                <w:right w:val="none" w:sz="0" w:space="0" w:color="auto"/>
              </w:divBdr>
            </w:div>
            <w:div w:id="466166455">
              <w:marLeft w:val="0"/>
              <w:marRight w:val="0"/>
              <w:marTop w:val="0"/>
              <w:marBottom w:val="0"/>
              <w:divBdr>
                <w:top w:val="none" w:sz="0" w:space="0" w:color="auto"/>
                <w:left w:val="none" w:sz="0" w:space="0" w:color="auto"/>
                <w:bottom w:val="none" w:sz="0" w:space="0" w:color="auto"/>
                <w:right w:val="none" w:sz="0" w:space="0" w:color="auto"/>
              </w:divBdr>
            </w:div>
            <w:div w:id="84524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1302">
      <w:bodyDiv w:val="1"/>
      <w:marLeft w:val="0"/>
      <w:marRight w:val="0"/>
      <w:marTop w:val="0"/>
      <w:marBottom w:val="0"/>
      <w:divBdr>
        <w:top w:val="none" w:sz="0" w:space="0" w:color="auto"/>
        <w:left w:val="none" w:sz="0" w:space="0" w:color="auto"/>
        <w:bottom w:val="none" w:sz="0" w:space="0" w:color="auto"/>
        <w:right w:val="none" w:sz="0" w:space="0" w:color="auto"/>
      </w:divBdr>
      <w:divsChild>
        <w:div w:id="1617326414">
          <w:marLeft w:val="0"/>
          <w:marRight w:val="0"/>
          <w:marTop w:val="0"/>
          <w:marBottom w:val="0"/>
          <w:divBdr>
            <w:top w:val="none" w:sz="0" w:space="0" w:color="auto"/>
            <w:left w:val="none" w:sz="0" w:space="0" w:color="auto"/>
            <w:bottom w:val="none" w:sz="0" w:space="0" w:color="auto"/>
            <w:right w:val="none" w:sz="0" w:space="0" w:color="auto"/>
          </w:divBdr>
        </w:div>
        <w:div w:id="1528760518">
          <w:marLeft w:val="0"/>
          <w:marRight w:val="0"/>
          <w:marTop w:val="0"/>
          <w:marBottom w:val="0"/>
          <w:divBdr>
            <w:top w:val="none" w:sz="0" w:space="0" w:color="auto"/>
            <w:left w:val="none" w:sz="0" w:space="0" w:color="auto"/>
            <w:bottom w:val="none" w:sz="0" w:space="0" w:color="auto"/>
            <w:right w:val="none" w:sz="0" w:space="0" w:color="auto"/>
          </w:divBdr>
        </w:div>
        <w:div w:id="760183935">
          <w:marLeft w:val="0"/>
          <w:marRight w:val="0"/>
          <w:marTop w:val="0"/>
          <w:marBottom w:val="0"/>
          <w:divBdr>
            <w:top w:val="none" w:sz="0" w:space="0" w:color="auto"/>
            <w:left w:val="none" w:sz="0" w:space="0" w:color="auto"/>
            <w:bottom w:val="none" w:sz="0" w:space="0" w:color="auto"/>
            <w:right w:val="none" w:sz="0" w:space="0" w:color="auto"/>
          </w:divBdr>
        </w:div>
        <w:div w:id="1258640823">
          <w:marLeft w:val="0"/>
          <w:marRight w:val="0"/>
          <w:marTop w:val="0"/>
          <w:marBottom w:val="0"/>
          <w:divBdr>
            <w:top w:val="none" w:sz="0" w:space="0" w:color="auto"/>
            <w:left w:val="none" w:sz="0" w:space="0" w:color="auto"/>
            <w:bottom w:val="none" w:sz="0" w:space="0" w:color="auto"/>
            <w:right w:val="none" w:sz="0" w:space="0" w:color="auto"/>
          </w:divBdr>
        </w:div>
        <w:div w:id="2126071294">
          <w:marLeft w:val="0"/>
          <w:marRight w:val="0"/>
          <w:marTop w:val="0"/>
          <w:marBottom w:val="0"/>
          <w:divBdr>
            <w:top w:val="none" w:sz="0" w:space="0" w:color="auto"/>
            <w:left w:val="none" w:sz="0" w:space="0" w:color="auto"/>
            <w:bottom w:val="none" w:sz="0" w:space="0" w:color="auto"/>
            <w:right w:val="none" w:sz="0" w:space="0" w:color="auto"/>
          </w:divBdr>
        </w:div>
        <w:div w:id="1263565663">
          <w:marLeft w:val="0"/>
          <w:marRight w:val="0"/>
          <w:marTop w:val="0"/>
          <w:marBottom w:val="0"/>
          <w:divBdr>
            <w:top w:val="none" w:sz="0" w:space="0" w:color="auto"/>
            <w:left w:val="none" w:sz="0" w:space="0" w:color="auto"/>
            <w:bottom w:val="none" w:sz="0" w:space="0" w:color="auto"/>
            <w:right w:val="none" w:sz="0" w:space="0" w:color="auto"/>
          </w:divBdr>
        </w:div>
        <w:div w:id="166478712">
          <w:marLeft w:val="0"/>
          <w:marRight w:val="0"/>
          <w:marTop w:val="0"/>
          <w:marBottom w:val="0"/>
          <w:divBdr>
            <w:top w:val="none" w:sz="0" w:space="0" w:color="auto"/>
            <w:left w:val="none" w:sz="0" w:space="0" w:color="auto"/>
            <w:bottom w:val="none" w:sz="0" w:space="0" w:color="auto"/>
            <w:right w:val="none" w:sz="0" w:space="0" w:color="auto"/>
          </w:divBdr>
        </w:div>
        <w:div w:id="14770960">
          <w:marLeft w:val="0"/>
          <w:marRight w:val="0"/>
          <w:marTop w:val="0"/>
          <w:marBottom w:val="0"/>
          <w:divBdr>
            <w:top w:val="none" w:sz="0" w:space="0" w:color="auto"/>
            <w:left w:val="none" w:sz="0" w:space="0" w:color="auto"/>
            <w:bottom w:val="none" w:sz="0" w:space="0" w:color="auto"/>
            <w:right w:val="none" w:sz="0" w:space="0" w:color="auto"/>
          </w:divBdr>
        </w:div>
        <w:div w:id="317001519">
          <w:marLeft w:val="0"/>
          <w:marRight w:val="0"/>
          <w:marTop w:val="0"/>
          <w:marBottom w:val="0"/>
          <w:divBdr>
            <w:top w:val="none" w:sz="0" w:space="0" w:color="auto"/>
            <w:left w:val="none" w:sz="0" w:space="0" w:color="auto"/>
            <w:bottom w:val="none" w:sz="0" w:space="0" w:color="auto"/>
            <w:right w:val="none" w:sz="0" w:space="0" w:color="auto"/>
          </w:divBdr>
        </w:div>
        <w:div w:id="436290912">
          <w:marLeft w:val="0"/>
          <w:marRight w:val="0"/>
          <w:marTop w:val="0"/>
          <w:marBottom w:val="0"/>
          <w:divBdr>
            <w:top w:val="none" w:sz="0" w:space="0" w:color="auto"/>
            <w:left w:val="none" w:sz="0" w:space="0" w:color="auto"/>
            <w:bottom w:val="none" w:sz="0" w:space="0" w:color="auto"/>
            <w:right w:val="none" w:sz="0" w:space="0" w:color="auto"/>
          </w:divBdr>
        </w:div>
        <w:div w:id="221988317">
          <w:marLeft w:val="0"/>
          <w:marRight w:val="0"/>
          <w:marTop w:val="0"/>
          <w:marBottom w:val="0"/>
          <w:divBdr>
            <w:top w:val="none" w:sz="0" w:space="0" w:color="auto"/>
            <w:left w:val="none" w:sz="0" w:space="0" w:color="auto"/>
            <w:bottom w:val="none" w:sz="0" w:space="0" w:color="auto"/>
            <w:right w:val="none" w:sz="0" w:space="0" w:color="auto"/>
          </w:divBdr>
        </w:div>
        <w:div w:id="1091394323">
          <w:marLeft w:val="0"/>
          <w:marRight w:val="0"/>
          <w:marTop w:val="0"/>
          <w:marBottom w:val="0"/>
          <w:divBdr>
            <w:top w:val="none" w:sz="0" w:space="0" w:color="auto"/>
            <w:left w:val="none" w:sz="0" w:space="0" w:color="auto"/>
            <w:bottom w:val="none" w:sz="0" w:space="0" w:color="auto"/>
            <w:right w:val="none" w:sz="0" w:space="0" w:color="auto"/>
          </w:divBdr>
        </w:div>
        <w:div w:id="133639389">
          <w:marLeft w:val="0"/>
          <w:marRight w:val="0"/>
          <w:marTop w:val="0"/>
          <w:marBottom w:val="0"/>
          <w:divBdr>
            <w:top w:val="none" w:sz="0" w:space="0" w:color="auto"/>
            <w:left w:val="none" w:sz="0" w:space="0" w:color="auto"/>
            <w:bottom w:val="none" w:sz="0" w:space="0" w:color="auto"/>
            <w:right w:val="none" w:sz="0" w:space="0" w:color="auto"/>
          </w:divBdr>
        </w:div>
      </w:divsChild>
    </w:div>
    <w:div w:id="953365809">
      <w:bodyDiv w:val="1"/>
      <w:marLeft w:val="0"/>
      <w:marRight w:val="0"/>
      <w:marTop w:val="0"/>
      <w:marBottom w:val="0"/>
      <w:divBdr>
        <w:top w:val="none" w:sz="0" w:space="0" w:color="auto"/>
        <w:left w:val="none" w:sz="0" w:space="0" w:color="auto"/>
        <w:bottom w:val="none" w:sz="0" w:space="0" w:color="auto"/>
        <w:right w:val="none" w:sz="0" w:space="0" w:color="auto"/>
      </w:divBdr>
      <w:divsChild>
        <w:div w:id="354893166">
          <w:marLeft w:val="0"/>
          <w:marRight w:val="0"/>
          <w:marTop w:val="0"/>
          <w:marBottom w:val="0"/>
          <w:divBdr>
            <w:top w:val="none" w:sz="0" w:space="0" w:color="auto"/>
            <w:left w:val="none" w:sz="0" w:space="0" w:color="auto"/>
            <w:bottom w:val="none" w:sz="0" w:space="0" w:color="auto"/>
            <w:right w:val="none" w:sz="0" w:space="0" w:color="auto"/>
          </w:divBdr>
          <w:divsChild>
            <w:div w:id="1233201335">
              <w:marLeft w:val="0"/>
              <w:marRight w:val="0"/>
              <w:marTop w:val="0"/>
              <w:marBottom w:val="0"/>
              <w:divBdr>
                <w:top w:val="none" w:sz="0" w:space="0" w:color="auto"/>
                <w:left w:val="none" w:sz="0" w:space="0" w:color="auto"/>
                <w:bottom w:val="none" w:sz="0" w:space="0" w:color="auto"/>
                <w:right w:val="none" w:sz="0" w:space="0" w:color="auto"/>
              </w:divBdr>
            </w:div>
            <w:div w:id="35861034">
              <w:marLeft w:val="0"/>
              <w:marRight w:val="0"/>
              <w:marTop w:val="0"/>
              <w:marBottom w:val="0"/>
              <w:divBdr>
                <w:top w:val="none" w:sz="0" w:space="0" w:color="auto"/>
                <w:left w:val="none" w:sz="0" w:space="0" w:color="auto"/>
                <w:bottom w:val="none" w:sz="0" w:space="0" w:color="auto"/>
                <w:right w:val="none" w:sz="0" w:space="0" w:color="auto"/>
              </w:divBdr>
            </w:div>
          </w:divsChild>
        </w:div>
        <w:div w:id="2087799198">
          <w:marLeft w:val="0"/>
          <w:marRight w:val="0"/>
          <w:marTop w:val="0"/>
          <w:marBottom w:val="0"/>
          <w:divBdr>
            <w:top w:val="none" w:sz="0" w:space="0" w:color="auto"/>
            <w:left w:val="none" w:sz="0" w:space="0" w:color="auto"/>
            <w:bottom w:val="none" w:sz="0" w:space="0" w:color="auto"/>
            <w:right w:val="none" w:sz="0" w:space="0" w:color="auto"/>
          </w:divBdr>
          <w:divsChild>
            <w:div w:id="1147550515">
              <w:marLeft w:val="0"/>
              <w:marRight w:val="0"/>
              <w:marTop w:val="0"/>
              <w:marBottom w:val="0"/>
              <w:divBdr>
                <w:top w:val="none" w:sz="0" w:space="0" w:color="auto"/>
                <w:left w:val="none" w:sz="0" w:space="0" w:color="auto"/>
                <w:bottom w:val="none" w:sz="0" w:space="0" w:color="auto"/>
                <w:right w:val="none" w:sz="0" w:space="0" w:color="auto"/>
              </w:divBdr>
            </w:div>
            <w:div w:id="1752655408">
              <w:marLeft w:val="0"/>
              <w:marRight w:val="0"/>
              <w:marTop w:val="0"/>
              <w:marBottom w:val="0"/>
              <w:divBdr>
                <w:top w:val="none" w:sz="0" w:space="0" w:color="auto"/>
                <w:left w:val="none" w:sz="0" w:space="0" w:color="auto"/>
                <w:bottom w:val="none" w:sz="0" w:space="0" w:color="auto"/>
                <w:right w:val="none" w:sz="0" w:space="0" w:color="auto"/>
              </w:divBdr>
            </w:div>
            <w:div w:id="2070691444">
              <w:marLeft w:val="0"/>
              <w:marRight w:val="0"/>
              <w:marTop w:val="0"/>
              <w:marBottom w:val="0"/>
              <w:divBdr>
                <w:top w:val="none" w:sz="0" w:space="0" w:color="auto"/>
                <w:left w:val="none" w:sz="0" w:space="0" w:color="auto"/>
                <w:bottom w:val="none" w:sz="0" w:space="0" w:color="auto"/>
                <w:right w:val="none" w:sz="0" w:space="0" w:color="auto"/>
              </w:divBdr>
            </w:div>
          </w:divsChild>
        </w:div>
        <w:div w:id="2117553602">
          <w:marLeft w:val="0"/>
          <w:marRight w:val="0"/>
          <w:marTop w:val="0"/>
          <w:marBottom w:val="0"/>
          <w:divBdr>
            <w:top w:val="none" w:sz="0" w:space="0" w:color="auto"/>
            <w:left w:val="none" w:sz="0" w:space="0" w:color="auto"/>
            <w:bottom w:val="none" w:sz="0" w:space="0" w:color="auto"/>
            <w:right w:val="none" w:sz="0" w:space="0" w:color="auto"/>
          </w:divBdr>
          <w:divsChild>
            <w:div w:id="1964724802">
              <w:marLeft w:val="0"/>
              <w:marRight w:val="0"/>
              <w:marTop w:val="0"/>
              <w:marBottom w:val="0"/>
              <w:divBdr>
                <w:top w:val="none" w:sz="0" w:space="0" w:color="auto"/>
                <w:left w:val="none" w:sz="0" w:space="0" w:color="auto"/>
                <w:bottom w:val="none" w:sz="0" w:space="0" w:color="auto"/>
                <w:right w:val="none" w:sz="0" w:space="0" w:color="auto"/>
              </w:divBdr>
            </w:div>
            <w:div w:id="1472400269">
              <w:marLeft w:val="0"/>
              <w:marRight w:val="0"/>
              <w:marTop w:val="0"/>
              <w:marBottom w:val="0"/>
              <w:divBdr>
                <w:top w:val="none" w:sz="0" w:space="0" w:color="auto"/>
                <w:left w:val="none" w:sz="0" w:space="0" w:color="auto"/>
                <w:bottom w:val="none" w:sz="0" w:space="0" w:color="auto"/>
                <w:right w:val="none" w:sz="0" w:space="0" w:color="auto"/>
              </w:divBdr>
            </w:div>
            <w:div w:id="185758283">
              <w:marLeft w:val="0"/>
              <w:marRight w:val="0"/>
              <w:marTop w:val="0"/>
              <w:marBottom w:val="0"/>
              <w:divBdr>
                <w:top w:val="none" w:sz="0" w:space="0" w:color="auto"/>
                <w:left w:val="none" w:sz="0" w:space="0" w:color="auto"/>
                <w:bottom w:val="none" w:sz="0" w:space="0" w:color="auto"/>
                <w:right w:val="none" w:sz="0" w:space="0" w:color="auto"/>
              </w:divBdr>
            </w:div>
            <w:div w:id="1471094369">
              <w:marLeft w:val="0"/>
              <w:marRight w:val="0"/>
              <w:marTop w:val="0"/>
              <w:marBottom w:val="0"/>
              <w:divBdr>
                <w:top w:val="none" w:sz="0" w:space="0" w:color="auto"/>
                <w:left w:val="none" w:sz="0" w:space="0" w:color="auto"/>
                <w:bottom w:val="none" w:sz="0" w:space="0" w:color="auto"/>
                <w:right w:val="none" w:sz="0" w:space="0" w:color="auto"/>
              </w:divBdr>
            </w:div>
          </w:divsChild>
        </w:div>
        <w:div w:id="193421016">
          <w:marLeft w:val="0"/>
          <w:marRight w:val="0"/>
          <w:marTop w:val="0"/>
          <w:marBottom w:val="0"/>
          <w:divBdr>
            <w:top w:val="none" w:sz="0" w:space="0" w:color="auto"/>
            <w:left w:val="none" w:sz="0" w:space="0" w:color="auto"/>
            <w:bottom w:val="none" w:sz="0" w:space="0" w:color="auto"/>
            <w:right w:val="none" w:sz="0" w:space="0" w:color="auto"/>
          </w:divBdr>
          <w:divsChild>
            <w:div w:id="1590310791">
              <w:marLeft w:val="0"/>
              <w:marRight w:val="0"/>
              <w:marTop w:val="0"/>
              <w:marBottom w:val="0"/>
              <w:divBdr>
                <w:top w:val="none" w:sz="0" w:space="0" w:color="auto"/>
                <w:left w:val="none" w:sz="0" w:space="0" w:color="auto"/>
                <w:bottom w:val="none" w:sz="0" w:space="0" w:color="auto"/>
                <w:right w:val="none" w:sz="0" w:space="0" w:color="auto"/>
              </w:divBdr>
            </w:div>
            <w:div w:id="1056928815">
              <w:marLeft w:val="0"/>
              <w:marRight w:val="0"/>
              <w:marTop w:val="0"/>
              <w:marBottom w:val="0"/>
              <w:divBdr>
                <w:top w:val="none" w:sz="0" w:space="0" w:color="auto"/>
                <w:left w:val="none" w:sz="0" w:space="0" w:color="auto"/>
                <w:bottom w:val="none" w:sz="0" w:space="0" w:color="auto"/>
                <w:right w:val="none" w:sz="0" w:space="0" w:color="auto"/>
              </w:divBdr>
            </w:div>
            <w:div w:id="1121922596">
              <w:marLeft w:val="0"/>
              <w:marRight w:val="0"/>
              <w:marTop w:val="0"/>
              <w:marBottom w:val="0"/>
              <w:divBdr>
                <w:top w:val="none" w:sz="0" w:space="0" w:color="auto"/>
                <w:left w:val="none" w:sz="0" w:space="0" w:color="auto"/>
                <w:bottom w:val="none" w:sz="0" w:space="0" w:color="auto"/>
                <w:right w:val="none" w:sz="0" w:space="0" w:color="auto"/>
              </w:divBdr>
            </w:div>
            <w:div w:id="785782422">
              <w:marLeft w:val="0"/>
              <w:marRight w:val="0"/>
              <w:marTop w:val="0"/>
              <w:marBottom w:val="0"/>
              <w:divBdr>
                <w:top w:val="none" w:sz="0" w:space="0" w:color="auto"/>
                <w:left w:val="none" w:sz="0" w:space="0" w:color="auto"/>
                <w:bottom w:val="none" w:sz="0" w:space="0" w:color="auto"/>
                <w:right w:val="none" w:sz="0" w:space="0" w:color="auto"/>
              </w:divBdr>
            </w:div>
            <w:div w:id="375159416">
              <w:marLeft w:val="0"/>
              <w:marRight w:val="0"/>
              <w:marTop w:val="0"/>
              <w:marBottom w:val="0"/>
              <w:divBdr>
                <w:top w:val="none" w:sz="0" w:space="0" w:color="auto"/>
                <w:left w:val="none" w:sz="0" w:space="0" w:color="auto"/>
                <w:bottom w:val="none" w:sz="0" w:space="0" w:color="auto"/>
                <w:right w:val="none" w:sz="0" w:space="0" w:color="auto"/>
              </w:divBdr>
            </w:div>
          </w:divsChild>
        </w:div>
        <w:div w:id="954558019">
          <w:marLeft w:val="0"/>
          <w:marRight w:val="0"/>
          <w:marTop w:val="0"/>
          <w:marBottom w:val="0"/>
          <w:divBdr>
            <w:top w:val="none" w:sz="0" w:space="0" w:color="auto"/>
            <w:left w:val="none" w:sz="0" w:space="0" w:color="auto"/>
            <w:bottom w:val="none" w:sz="0" w:space="0" w:color="auto"/>
            <w:right w:val="none" w:sz="0" w:space="0" w:color="auto"/>
          </w:divBdr>
        </w:div>
      </w:divsChild>
    </w:div>
    <w:div w:id="979044185">
      <w:bodyDiv w:val="1"/>
      <w:marLeft w:val="0"/>
      <w:marRight w:val="0"/>
      <w:marTop w:val="0"/>
      <w:marBottom w:val="0"/>
      <w:divBdr>
        <w:top w:val="none" w:sz="0" w:space="0" w:color="auto"/>
        <w:left w:val="none" w:sz="0" w:space="0" w:color="auto"/>
        <w:bottom w:val="none" w:sz="0" w:space="0" w:color="auto"/>
        <w:right w:val="none" w:sz="0" w:space="0" w:color="auto"/>
      </w:divBdr>
      <w:divsChild>
        <w:div w:id="1504275686">
          <w:marLeft w:val="0"/>
          <w:marRight w:val="0"/>
          <w:marTop w:val="0"/>
          <w:marBottom w:val="0"/>
          <w:divBdr>
            <w:top w:val="none" w:sz="0" w:space="0" w:color="auto"/>
            <w:left w:val="none" w:sz="0" w:space="0" w:color="auto"/>
            <w:bottom w:val="none" w:sz="0" w:space="0" w:color="auto"/>
            <w:right w:val="none" w:sz="0" w:space="0" w:color="auto"/>
          </w:divBdr>
          <w:divsChild>
            <w:div w:id="413207656">
              <w:marLeft w:val="0"/>
              <w:marRight w:val="0"/>
              <w:marTop w:val="0"/>
              <w:marBottom w:val="0"/>
              <w:divBdr>
                <w:top w:val="none" w:sz="0" w:space="0" w:color="auto"/>
                <w:left w:val="none" w:sz="0" w:space="0" w:color="auto"/>
                <w:bottom w:val="none" w:sz="0" w:space="0" w:color="auto"/>
                <w:right w:val="none" w:sz="0" w:space="0" w:color="auto"/>
              </w:divBdr>
            </w:div>
            <w:div w:id="198057525">
              <w:marLeft w:val="0"/>
              <w:marRight w:val="0"/>
              <w:marTop w:val="0"/>
              <w:marBottom w:val="0"/>
              <w:divBdr>
                <w:top w:val="none" w:sz="0" w:space="0" w:color="auto"/>
                <w:left w:val="none" w:sz="0" w:space="0" w:color="auto"/>
                <w:bottom w:val="none" w:sz="0" w:space="0" w:color="auto"/>
                <w:right w:val="none" w:sz="0" w:space="0" w:color="auto"/>
              </w:divBdr>
            </w:div>
            <w:div w:id="1593080549">
              <w:marLeft w:val="0"/>
              <w:marRight w:val="0"/>
              <w:marTop w:val="0"/>
              <w:marBottom w:val="0"/>
              <w:divBdr>
                <w:top w:val="none" w:sz="0" w:space="0" w:color="auto"/>
                <w:left w:val="none" w:sz="0" w:space="0" w:color="auto"/>
                <w:bottom w:val="none" w:sz="0" w:space="0" w:color="auto"/>
                <w:right w:val="none" w:sz="0" w:space="0" w:color="auto"/>
              </w:divBdr>
            </w:div>
          </w:divsChild>
        </w:div>
        <w:div w:id="215167335">
          <w:marLeft w:val="0"/>
          <w:marRight w:val="0"/>
          <w:marTop w:val="0"/>
          <w:marBottom w:val="0"/>
          <w:divBdr>
            <w:top w:val="none" w:sz="0" w:space="0" w:color="auto"/>
            <w:left w:val="none" w:sz="0" w:space="0" w:color="auto"/>
            <w:bottom w:val="none" w:sz="0" w:space="0" w:color="auto"/>
            <w:right w:val="none" w:sz="0" w:space="0" w:color="auto"/>
          </w:divBdr>
          <w:divsChild>
            <w:div w:id="1391033362">
              <w:marLeft w:val="0"/>
              <w:marRight w:val="0"/>
              <w:marTop w:val="0"/>
              <w:marBottom w:val="0"/>
              <w:divBdr>
                <w:top w:val="none" w:sz="0" w:space="0" w:color="auto"/>
                <w:left w:val="none" w:sz="0" w:space="0" w:color="auto"/>
                <w:bottom w:val="none" w:sz="0" w:space="0" w:color="auto"/>
                <w:right w:val="none" w:sz="0" w:space="0" w:color="auto"/>
              </w:divBdr>
            </w:div>
            <w:div w:id="376319780">
              <w:marLeft w:val="0"/>
              <w:marRight w:val="0"/>
              <w:marTop w:val="0"/>
              <w:marBottom w:val="0"/>
              <w:divBdr>
                <w:top w:val="none" w:sz="0" w:space="0" w:color="auto"/>
                <w:left w:val="none" w:sz="0" w:space="0" w:color="auto"/>
                <w:bottom w:val="none" w:sz="0" w:space="0" w:color="auto"/>
                <w:right w:val="none" w:sz="0" w:space="0" w:color="auto"/>
              </w:divBdr>
            </w:div>
            <w:div w:id="402485674">
              <w:marLeft w:val="0"/>
              <w:marRight w:val="0"/>
              <w:marTop w:val="0"/>
              <w:marBottom w:val="0"/>
              <w:divBdr>
                <w:top w:val="none" w:sz="0" w:space="0" w:color="auto"/>
                <w:left w:val="none" w:sz="0" w:space="0" w:color="auto"/>
                <w:bottom w:val="none" w:sz="0" w:space="0" w:color="auto"/>
                <w:right w:val="none" w:sz="0" w:space="0" w:color="auto"/>
              </w:divBdr>
            </w:div>
            <w:div w:id="1362365712">
              <w:marLeft w:val="0"/>
              <w:marRight w:val="0"/>
              <w:marTop w:val="0"/>
              <w:marBottom w:val="0"/>
              <w:divBdr>
                <w:top w:val="none" w:sz="0" w:space="0" w:color="auto"/>
                <w:left w:val="none" w:sz="0" w:space="0" w:color="auto"/>
                <w:bottom w:val="none" w:sz="0" w:space="0" w:color="auto"/>
                <w:right w:val="none" w:sz="0" w:space="0" w:color="auto"/>
              </w:divBdr>
            </w:div>
            <w:div w:id="841513045">
              <w:marLeft w:val="0"/>
              <w:marRight w:val="0"/>
              <w:marTop w:val="0"/>
              <w:marBottom w:val="0"/>
              <w:divBdr>
                <w:top w:val="none" w:sz="0" w:space="0" w:color="auto"/>
                <w:left w:val="none" w:sz="0" w:space="0" w:color="auto"/>
                <w:bottom w:val="none" w:sz="0" w:space="0" w:color="auto"/>
                <w:right w:val="none" w:sz="0" w:space="0" w:color="auto"/>
              </w:divBdr>
            </w:div>
          </w:divsChild>
        </w:div>
        <w:div w:id="1889998631">
          <w:marLeft w:val="0"/>
          <w:marRight w:val="0"/>
          <w:marTop w:val="0"/>
          <w:marBottom w:val="0"/>
          <w:divBdr>
            <w:top w:val="none" w:sz="0" w:space="0" w:color="auto"/>
            <w:left w:val="none" w:sz="0" w:space="0" w:color="auto"/>
            <w:bottom w:val="none" w:sz="0" w:space="0" w:color="auto"/>
            <w:right w:val="none" w:sz="0" w:space="0" w:color="auto"/>
          </w:divBdr>
          <w:divsChild>
            <w:div w:id="569845369">
              <w:marLeft w:val="0"/>
              <w:marRight w:val="0"/>
              <w:marTop w:val="0"/>
              <w:marBottom w:val="0"/>
              <w:divBdr>
                <w:top w:val="none" w:sz="0" w:space="0" w:color="auto"/>
                <w:left w:val="none" w:sz="0" w:space="0" w:color="auto"/>
                <w:bottom w:val="none" w:sz="0" w:space="0" w:color="auto"/>
                <w:right w:val="none" w:sz="0" w:space="0" w:color="auto"/>
              </w:divBdr>
            </w:div>
            <w:div w:id="155923937">
              <w:marLeft w:val="0"/>
              <w:marRight w:val="0"/>
              <w:marTop w:val="0"/>
              <w:marBottom w:val="0"/>
              <w:divBdr>
                <w:top w:val="none" w:sz="0" w:space="0" w:color="auto"/>
                <w:left w:val="none" w:sz="0" w:space="0" w:color="auto"/>
                <w:bottom w:val="none" w:sz="0" w:space="0" w:color="auto"/>
                <w:right w:val="none" w:sz="0" w:space="0" w:color="auto"/>
              </w:divBdr>
            </w:div>
            <w:div w:id="231475806">
              <w:marLeft w:val="0"/>
              <w:marRight w:val="0"/>
              <w:marTop w:val="0"/>
              <w:marBottom w:val="0"/>
              <w:divBdr>
                <w:top w:val="none" w:sz="0" w:space="0" w:color="auto"/>
                <w:left w:val="none" w:sz="0" w:space="0" w:color="auto"/>
                <w:bottom w:val="none" w:sz="0" w:space="0" w:color="auto"/>
                <w:right w:val="none" w:sz="0" w:space="0" w:color="auto"/>
              </w:divBdr>
            </w:div>
            <w:div w:id="1418819697">
              <w:marLeft w:val="0"/>
              <w:marRight w:val="0"/>
              <w:marTop w:val="0"/>
              <w:marBottom w:val="0"/>
              <w:divBdr>
                <w:top w:val="none" w:sz="0" w:space="0" w:color="auto"/>
                <w:left w:val="none" w:sz="0" w:space="0" w:color="auto"/>
                <w:bottom w:val="none" w:sz="0" w:space="0" w:color="auto"/>
                <w:right w:val="none" w:sz="0" w:space="0" w:color="auto"/>
              </w:divBdr>
            </w:div>
            <w:div w:id="73790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346555">
      <w:bodyDiv w:val="1"/>
      <w:marLeft w:val="0"/>
      <w:marRight w:val="0"/>
      <w:marTop w:val="0"/>
      <w:marBottom w:val="0"/>
      <w:divBdr>
        <w:top w:val="none" w:sz="0" w:space="0" w:color="auto"/>
        <w:left w:val="none" w:sz="0" w:space="0" w:color="auto"/>
        <w:bottom w:val="none" w:sz="0" w:space="0" w:color="auto"/>
        <w:right w:val="none" w:sz="0" w:space="0" w:color="auto"/>
      </w:divBdr>
      <w:divsChild>
        <w:div w:id="542254676">
          <w:marLeft w:val="0"/>
          <w:marRight w:val="0"/>
          <w:marTop w:val="0"/>
          <w:marBottom w:val="0"/>
          <w:divBdr>
            <w:top w:val="none" w:sz="0" w:space="0" w:color="auto"/>
            <w:left w:val="none" w:sz="0" w:space="0" w:color="auto"/>
            <w:bottom w:val="none" w:sz="0" w:space="0" w:color="auto"/>
            <w:right w:val="none" w:sz="0" w:space="0" w:color="auto"/>
          </w:divBdr>
        </w:div>
        <w:div w:id="1748266850">
          <w:marLeft w:val="0"/>
          <w:marRight w:val="0"/>
          <w:marTop w:val="0"/>
          <w:marBottom w:val="0"/>
          <w:divBdr>
            <w:top w:val="none" w:sz="0" w:space="0" w:color="auto"/>
            <w:left w:val="none" w:sz="0" w:space="0" w:color="auto"/>
            <w:bottom w:val="none" w:sz="0" w:space="0" w:color="auto"/>
            <w:right w:val="none" w:sz="0" w:space="0" w:color="auto"/>
          </w:divBdr>
        </w:div>
        <w:div w:id="800924963">
          <w:marLeft w:val="0"/>
          <w:marRight w:val="0"/>
          <w:marTop w:val="0"/>
          <w:marBottom w:val="0"/>
          <w:divBdr>
            <w:top w:val="none" w:sz="0" w:space="0" w:color="auto"/>
            <w:left w:val="none" w:sz="0" w:space="0" w:color="auto"/>
            <w:bottom w:val="none" w:sz="0" w:space="0" w:color="auto"/>
            <w:right w:val="none" w:sz="0" w:space="0" w:color="auto"/>
          </w:divBdr>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411460351">
      <w:bodyDiv w:val="1"/>
      <w:marLeft w:val="0"/>
      <w:marRight w:val="0"/>
      <w:marTop w:val="0"/>
      <w:marBottom w:val="0"/>
      <w:divBdr>
        <w:top w:val="none" w:sz="0" w:space="0" w:color="auto"/>
        <w:left w:val="none" w:sz="0" w:space="0" w:color="auto"/>
        <w:bottom w:val="none" w:sz="0" w:space="0" w:color="auto"/>
        <w:right w:val="none" w:sz="0" w:space="0" w:color="auto"/>
      </w:divBdr>
      <w:divsChild>
        <w:div w:id="1085999175">
          <w:marLeft w:val="0"/>
          <w:marRight w:val="0"/>
          <w:marTop w:val="0"/>
          <w:marBottom w:val="0"/>
          <w:divBdr>
            <w:top w:val="none" w:sz="0" w:space="0" w:color="auto"/>
            <w:left w:val="none" w:sz="0" w:space="0" w:color="auto"/>
            <w:bottom w:val="none" w:sz="0" w:space="0" w:color="auto"/>
            <w:right w:val="none" w:sz="0" w:space="0" w:color="auto"/>
          </w:divBdr>
        </w:div>
        <w:div w:id="474563358">
          <w:marLeft w:val="0"/>
          <w:marRight w:val="0"/>
          <w:marTop w:val="0"/>
          <w:marBottom w:val="0"/>
          <w:divBdr>
            <w:top w:val="none" w:sz="0" w:space="0" w:color="auto"/>
            <w:left w:val="none" w:sz="0" w:space="0" w:color="auto"/>
            <w:bottom w:val="none" w:sz="0" w:space="0" w:color="auto"/>
            <w:right w:val="none" w:sz="0" w:space="0" w:color="auto"/>
          </w:divBdr>
        </w:div>
        <w:div w:id="2034305799">
          <w:marLeft w:val="0"/>
          <w:marRight w:val="0"/>
          <w:marTop w:val="0"/>
          <w:marBottom w:val="0"/>
          <w:divBdr>
            <w:top w:val="none" w:sz="0" w:space="0" w:color="auto"/>
            <w:left w:val="none" w:sz="0" w:space="0" w:color="auto"/>
            <w:bottom w:val="none" w:sz="0" w:space="0" w:color="auto"/>
            <w:right w:val="none" w:sz="0" w:space="0" w:color="auto"/>
          </w:divBdr>
        </w:div>
        <w:div w:id="700936549">
          <w:marLeft w:val="0"/>
          <w:marRight w:val="0"/>
          <w:marTop w:val="0"/>
          <w:marBottom w:val="0"/>
          <w:divBdr>
            <w:top w:val="none" w:sz="0" w:space="0" w:color="auto"/>
            <w:left w:val="none" w:sz="0" w:space="0" w:color="auto"/>
            <w:bottom w:val="none" w:sz="0" w:space="0" w:color="auto"/>
            <w:right w:val="none" w:sz="0" w:space="0" w:color="auto"/>
          </w:divBdr>
        </w:div>
        <w:div w:id="986662006">
          <w:marLeft w:val="0"/>
          <w:marRight w:val="0"/>
          <w:marTop w:val="0"/>
          <w:marBottom w:val="0"/>
          <w:divBdr>
            <w:top w:val="none" w:sz="0" w:space="0" w:color="auto"/>
            <w:left w:val="none" w:sz="0" w:space="0" w:color="auto"/>
            <w:bottom w:val="none" w:sz="0" w:space="0" w:color="auto"/>
            <w:right w:val="none" w:sz="0" w:space="0" w:color="auto"/>
          </w:divBdr>
        </w:div>
        <w:div w:id="1835879766">
          <w:marLeft w:val="0"/>
          <w:marRight w:val="0"/>
          <w:marTop w:val="0"/>
          <w:marBottom w:val="0"/>
          <w:divBdr>
            <w:top w:val="none" w:sz="0" w:space="0" w:color="auto"/>
            <w:left w:val="none" w:sz="0" w:space="0" w:color="auto"/>
            <w:bottom w:val="none" w:sz="0" w:space="0" w:color="auto"/>
            <w:right w:val="none" w:sz="0" w:space="0" w:color="auto"/>
          </w:divBdr>
        </w:div>
        <w:div w:id="683556021">
          <w:marLeft w:val="0"/>
          <w:marRight w:val="0"/>
          <w:marTop w:val="0"/>
          <w:marBottom w:val="0"/>
          <w:divBdr>
            <w:top w:val="none" w:sz="0" w:space="0" w:color="auto"/>
            <w:left w:val="none" w:sz="0" w:space="0" w:color="auto"/>
            <w:bottom w:val="none" w:sz="0" w:space="0" w:color="auto"/>
            <w:right w:val="none" w:sz="0" w:space="0" w:color="auto"/>
          </w:divBdr>
        </w:div>
        <w:div w:id="217055567">
          <w:marLeft w:val="0"/>
          <w:marRight w:val="0"/>
          <w:marTop w:val="0"/>
          <w:marBottom w:val="0"/>
          <w:divBdr>
            <w:top w:val="none" w:sz="0" w:space="0" w:color="auto"/>
            <w:left w:val="none" w:sz="0" w:space="0" w:color="auto"/>
            <w:bottom w:val="none" w:sz="0" w:space="0" w:color="auto"/>
            <w:right w:val="none" w:sz="0" w:space="0" w:color="auto"/>
          </w:divBdr>
        </w:div>
        <w:div w:id="1948152687">
          <w:marLeft w:val="0"/>
          <w:marRight w:val="0"/>
          <w:marTop w:val="0"/>
          <w:marBottom w:val="0"/>
          <w:divBdr>
            <w:top w:val="none" w:sz="0" w:space="0" w:color="auto"/>
            <w:left w:val="none" w:sz="0" w:space="0" w:color="auto"/>
            <w:bottom w:val="none" w:sz="0" w:space="0" w:color="auto"/>
            <w:right w:val="none" w:sz="0" w:space="0" w:color="auto"/>
          </w:divBdr>
        </w:div>
        <w:div w:id="248732619">
          <w:marLeft w:val="0"/>
          <w:marRight w:val="0"/>
          <w:marTop w:val="0"/>
          <w:marBottom w:val="0"/>
          <w:divBdr>
            <w:top w:val="none" w:sz="0" w:space="0" w:color="auto"/>
            <w:left w:val="none" w:sz="0" w:space="0" w:color="auto"/>
            <w:bottom w:val="none" w:sz="0" w:space="0" w:color="auto"/>
            <w:right w:val="none" w:sz="0" w:space="0" w:color="auto"/>
          </w:divBdr>
        </w:div>
        <w:div w:id="105082109">
          <w:marLeft w:val="0"/>
          <w:marRight w:val="0"/>
          <w:marTop w:val="0"/>
          <w:marBottom w:val="0"/>
          <w:divBdr>
            <w:top w:val="none" w:sz="0" w:space="0" w:color="auto"/>
            <w:left w:val="none" w:sz="0" w:space="0" w:color="auto"/>
            <w:bottom w:val="none" w:sz="0" w:space="0" w:color="auto"/>
            <w:right w:val="none" w:sz="0" w:space="0" w:color="auto"/>
          </w:divBdr>
        </w:div>
        <w:div w:id="1450472129">
          <w:marLeft w:val="0"/>
          <w:marRight w:val="0"/>
          <w:marTop w:val="0"/>
          <w:marBottom w:val="0"/>
          <w:divBdr>
            <w:top w:val="none" w:sz="0" w:space="0" w:color="auto"/>
            <w:left w:val="none" w:sz="0" w:space="0" w:color="auto"/>
            <w:bottom w:val="none" w:sz="0" w:space="0" w:color="auto"/>
            <w:right w:val="none" w:sz="0" w:space="0" w:color="auto"/>
          </w:divBdr>
        </w:div>
        <w:div w:id="416831347">
          <w:marLeft w:val="0"/>
          <w:marRight w:val="0"/>
          <w:marTop w:val="0"/>
          <w:marBottom w:val="0"/>
          <w:divBdr>
            <w:top w:val="none" w:sz="0" w:space="0" w:color="auto"/>
            <w:left w:val="none" w:sz="0" w:space="0" w:color="auto"/>
            <w:bottom w:val="none" w:sz="0" w:space="0" w:color="auto"/>
            <w:right w:val="none" w:sz="0" w:space="0" w:color="auto"/>
          </w:divBdr>
        </w:div>
        <w:div w:id="184026751">
          <w:marLeft w:val="0"/>
          <w:marRight w:val="0"/>
          <w:marTop w:val="0"/>
          <w:marBottom w:val="0"/>
          <w:divBdr>
            <w:top w:val="none" w:sz="0" w:space="0" w:color="auto"/>
            <w:left w:val="none" w:sz="0" w:space="0" w:color="auto"/>
            <w:bottom w:val="none" w:sz="0" w:space="0" w:color="auto"/>
            <w:right w:val="none" w:sz="0" w:space="0" w:color="auto"/>
          </w:divBdr>
        </w:div>
        <w:div w:id="1303851332">
          <w:marLeft w:val="0"/>
          <w:marRight w:val="0"/>
          <w:marTop w:val="0"/>
          <w:marBottom w:val="0"/>
          <w:divBdr>
            <w:top w:val="none" w:sz="0" w:space="0" w:color="auto"/>
            <w:left w:val="none" w:sz="0" w:space="0" w:color="auto"/>
            <w:bottom w:val="none" w:sz="0" w:space="0" w:color="auto"/>
            <w:right w:val="none" w:sz="0" w:space="0" w:color="auto"/>
          </w:divBdr>
        </w:div>
        <w:div w:id="431627056">
          <w:marLeft w:val="0"/>
          <w:marRight w:val="0"/>
          <w:marTop w:val="0"/>
          <w:marBottom w:val="0"/>
          <w:divBdr>
            <w:top w:val="none" w:sz="0" w:space="0" w:color="auto"/>
            <w:left w:val="none" w:sz="0" w:space="0" w:color="auto"/>
            <w:bottom w:val="none" w:sz="0" w:space="0" w:color="auto"/>
            <w:right w:val="none" w:sz="0" w:space="0" w:color="auto"/>
          </w:divBdr>
        </w:div>
        <w:div w:id="770473258">
          <w:marLeft w:val="0"/>
          <w:marRight w:val="0"/>
          <w:marTop w:val="0"/>
          <w:marBottom w:val="0"/>
          <w:divBdr>
            <w:top w:val="none" w:sz="0" w:space="0" w:color="auto"/>
            <w:left w:val="none" w:sz="0" w:space="0" w:color="auto"/>
            <w:bottom w:val="none" w:sz="0" w:space="0" w:color="auto"/>
            <w:right w:val="none" w:sz="0" w:space="0" w:color="auto"/>
          </w:divBdr>
        </w:div>
        <w:div w:id="1416395903">
          <w:marLeft w:val="0"/>
          <w:marRight w:val="0"/>
          <w:marTop w:val="0"/>
          <w:marBottom w:val="0"/>
          <w:divBdr>
            <w:top w:val="none" w:sz="0" w:space="0" w:color="auto"/>
            <w:left w:val="none" w:sz="0" w:space="0" w:color="auto"/>
            <w:bottom w:val="none" w:sz="0" w:space="0" w:color="auto"/>
            <w:right w:val="none" w:sz="0" w:space="0" w:color="auto"/>
          </w:divBdr>
        </w:div>
        <w:div w:id="1326741903">
          <w:marLeft w:val="0"/>
          <w:marRight w:val="0"/>
          <w:marTop w:val="0"/>
          <w:marBottom w:val="0"/>
          <w:divBdr>
            <w:top w:val="none" w:sz="0" w:space="0" w:color="auto"/>
            <w:left w:val="none" w:sz="0" w:space="0" w:color="auto"/>
            <w:bottom w:val="none" w:sz="0" w:space="0" w:color="auto"/>
            <w:right w:val="none" w:sz="0" w:space="0" w:color="auto"/>
          </w:divBdr>
        </w:div>
        <w:div w:id="112335764">
          <w:marLeft w:val="0"/>
          <w:marRight w:val="0"/>
          <w:marTop w:val="0"/>
          <w:marBottom w:val="0"/>
          <w:divBdr>
            <w:top w:val="none" w:sz="0" w:space="0" w:color="auto"/>
            <w:left w:val="none" w:sz="0" w:space="0" w:color="auto"/>
            <w:bottom w:val="none" w:sz="0" w:space="0" w:color="auto"/>
            <w:right w:val="none" w:sz="0" w:space="0" w:color="auto"/>
          </w:divBdr>
        </w:div>
        <w:div w:id="1665428021">
          <w:marLeft w:val="0"/>
          <w:marRight w:val="0"/>
          <w:marTop w:val="0"/>
          <w:marBottom w:val="0"/>
          <w:divBdr>
            <w:top w:val="none" w:sz="0" w:space="0" w:color="auto"/>
            <w:left w:val="none" w:sz="0" w:space="0" w:color="auto"/>
            <w:bottom w:val="none" w:sz="0" w:space="0" w:color="auto"/>
            <w:right w:val="none" w:sz="0" w:space="0" w:color="auto"/>
          </w:divBdr>
        </w:div>
        <w:div w:id="389153719">
          <w:marLeft w:val="0"/>
          <w:marRight w:val="0"/>
          <w:marTop w:val="0"/>
          <w:marBottom w:val="0"/>
          <w:divBdr>
            <w:top w:val="none" w:sz="0" w:space="0" w:color="auto"/>
            <w:left w:val="none" w:sz="0" w:space="0" w:color="auto"/>
            <w:bottom w:val="none" w:sz="0" w:space="0" w:color="auto"/>
            <w:right w:val="none" w:sz="0" w:space="0" w:color="auto"/>
          </w:divBdr>
        </w:div>
        <w:div w:id="231503715">
          <w:marLeft w:val="0"/>
          <w:marRight w:val="0"/>
          <w:marTop w:val="0"/>
          <w:marBottom w:val="0"/>
          <w:divBdr>
            <w:top w:val="none" w:sz="0" w:space="0" w:color="auto"/>
            <w:left w:val="none" w:sz="0" w:space="0" w:color="auto"/>
            <w:bottom w:val="none" w:sz="0" w:space="0" w:color="auto"/>
            <w:right w:val="none" w:sz="0" w:space="0" w:color="auto"/>
          </w:divBdr>
        </w:div>
        <w:div w:id="1076973629">
          <w:marLeft w:val="0"/>
          <w:marRight w:val="0"/>
          <w:marTop w:val="0"/>
          <w:marBottom w:val="0"/>
          <w:divBdr>
            <w:top w:val="none" w:sz="0" w:space="0" w:color="auto"/>
            <w:left w:val="none" w:sz="0" w:space="0" w:color="auto"/>
            <w:bottom w:val="none" w:sz="0" w:space="0" w:color="auto"/>
            <w:right w:val="none" w:sz="0" w:space="0" w:color="auto"/>
          </w:divBdr>
        </w:div>
      </w:divsChild>
    </w:div>
    <w:div w:id="1474446216">
      <w:bodyDiv w:val="1"/>
      <w:marLeft w:val="0"/>
      <w:marRight w:val="0"/>
      <w:marTop w:val="0"/>
      <w:marBottom w:val="0"/>
      <w:divBdr>
        <w:top w:val="none" w:sz="0" w:space="0" w:color="auto"/>
        <w:left w:val="none" w:sz="0" w:space="0" w:color="auto"/>
        <w:bottom w:val="none" w:sz="0" w:space="0" w:color="auto"/>
        <w:right w:val="none" w:sz="0" w:space="0" w:color="auto"/>
      </w:divBdr>
      <w:divsChild>
        <w:div w:id="207031369">
          <w:marLeft w:val="0"/>
          <w:marRight w:val="0"/>
          <w:marTop w:val="0"/>
          <w:marBottom w:val="0"/>
          <w:divBdr>
            <w:top w:val="none" w:sz="0" w:space="0" w:color="auto"/>
            <w:left w:val="none" w:sz="0" w:space="0" w:color="auto"/>
            <w:bottom w:val="none" w:sz="0" w:space="0" w:color="auto"/>
            <w:right w:val="none" w:sz="0" w:space="0" w:color="auto"/>
          </w:divBdr>
        </w:div>
        <w:div w:id="504782117">
          <w:marLeft w:val="0"/>
          <w:marRight w:val="0"/>
          <w:marTop w:val="0"/>
          <w:marBottom w:val="0"/>
          <w:divBdr>
            <w:top w:val="none" w:sz="0" w:space="0" w:color="auto"/>
            <w:left w:val="none" w:sz="0" w:space="0" w:color="auto"/>
            <w:bottom w:val="none" w:sz="0" w:space="0" w:color="auto"/>
            <w:right w:val="none" w:sz="0" w:space="0" w:color="auto"/>
          </w:divBdr>
        </w:div>
        <w:div w:id="2113239268">
          <w:marLeft w:val="0"/>
          <w:marRight w:val="0"/>
          <w:marTop w:val="0"/>
          <w:marBottom w:val="0"/>
          <w:divBdr>
            <w:top w:val="none" w:sz="0" w:space="0" w:color="auto"/>
            <w:left w:val="none" w:sz="0" w:space="0" w:color="auto"/>
            <w:bottom w:val="none" w:sz="0" w:space="0" w:color="auto"/>
            <w:right w:val="none" w:sz="0" w:space="0" w:color="auto"/>
          </w:divBdr>
        </w:div>
        <w:div w:id="1348680574">
          <w:marLeft w:val="0"/>
          <w:marRight w:val="0"/>
          <w:marTop w:val="0"/>
          <w:marBottom w:val="0"/>
          <w:divBdr>
            <w:top w:val="none" w:sz="0" w:space="0" w:color="auto"/>
            <w:left w:val="none" w:sz="0" w:space="0" w:color="auto"/>
            <w:bottom w:val="none" w:sz="0" w:space="0" w:color="auto"/>
            <w:right w:val="none" w:sz="0" w:space="0" w:color="auto"/>
          </w:divBdr>
        </w:div>
      </w:divsChild>
    </w:div>
    <w:div w:id="1560096004">
      <w:bodyDiv w:val="1"/>
      <w:marLeft w:val="0"/>
      <w:marRight w:val="0"/>
      <w:marTop w:val="0"/>
      <w:marBottom w:val="0"/>
      <w:divBdr>
        <w:top w:val="none" w:sz="0" w:space="0" w:color="auto"/>
        <w:left w:val="none" w:sz="0" w:space="0" w:color="auto"/>
        <w:bottom w:val="none" w:sz="0" w:space="0" w:color="auto"/>
        <w:right w:val="none" w:sz="0" w:space="0" w:color="auto"/>
      </w:divBdr>
      <w:divsChild>
        <w:div w:id="737945444">
          <w:marLeft w:val="0"/>
          <w:marRight w:val="0"/>
          <w:marTop w:val="0"/>
          <w:marBottom w:val="0"/>
          <w:divBdr>
            <w:top w:val="none" w:sz="0" w:space="0" w:color="auto"/>
            <w:left w:val="none" w:sz="0" w:space="0" w:color="auto"/>
            <w:bottom w:val="none" w:sz="0" w:space="0" w:color="auto"/>
            <w:right w:val="none" w:sz="0" w:space="0" w:color="auto"/>
          </w:divBdr>
        </w:div>
        <w:div w:id="788936726">
          <w:marLeft w:val="0"/>
          <w:marRight w:val="0"/>
          <w:marTop w:val="0"/>
          <w:marBottom w:val="0"/>
          <w:divBdr>
            <w:top w:val="none" w:sz="0" w:space="0" w:color="auto"/>
            <w:left w:val="none" w:sz="0" w:space="0" w:color="auto"/>
            <w:bottom w:val="none" w:sz="0" w:space="0" w:color="auto"/>
            <w:right w:val="none" w:sz="0" w:space="0" w:color="auto"/>
          </w:divBdr>
        </w:div>
        <w:div w:id="1254895046">
          <w:marLeft w:val="0"/>
          <w:marRight w:val="0"/>
          <w:marTop w:val="0"/>
          <w:marBottom w:val="0"/>
          <w:divBdr>
            <w:top w:val="none" w:sz="0" w:space="0" w:color="auto"/>
            <w:left w:val="none" w:sz="0" w:space="0" w:color="auto"/>
            <w:bottom w:val="none" w:sz="0" w:space="0" w:color="auto"/>
            <w:right w:val="none" w:sz="0" w:space="0" w:color="auto"/>
          </w:divBdr>
        </w:div>
        <w:div w:id="192690693">
          <w:marLeft w:val="0"/>
          <w:marRight w:val="0"/>
          <w:marTop w:val="0"/>
          <w:marBottom w:val="0"/>
          <w:divBdr>
            <w:top w:val="none" w:sz="0" w:space="0" w:color="auto"/>
            <w:left w:val="none" w:sz="0" w:space="0" w:color="auto"/>
            <w:bottom w:val="none" w:sz="0" w:space="0" w:color="auto"/>
            <w:right w:val="none" w:sz="0" w:space="0" w:color="auto"/>
          </w:divBdr>
        </w:div>
        <w:div w:id="2031485335">
          <w:marLeft w:val="0"/>
          <w:marRight w:val="0"/>
          <w:marTop w:val="0"/>
          <w:marBottom w:val="0"/>
          <w:divBdr>
            <w:top w:val="none" w:sz="0" w:space="0" w:color="auto"/>
            <w:left w:val="none" w:sz="0" w:space="0" w:color="auto"/>
            <w:bottom w:val="none" w:sz="0" w:space="0" w:color="auto"/>
            <w:right w:val="none" w:sz="0" w:space="0" w:color="auto"/>
          </w:divBdr>
          <w:divsChild>
            <w:div w:id="1774277205">
              <w:marLeft w:val="0"/>
              <w:marRight w:val="0"/>
              <w:marTop w:val="0"/>
              <w:marBottom w:val="0"/>
              <w:divBdr>
                <w:top w:val="none" w:sz="0" w:space="0" w:color="auto"/>
                <w:left w:val="none" w:sz="0" w:space="0" w:color="auto"/>
                <w:bottom w:val="none" w:sz="0" w:space="0" w:color="auto"/>
                <w:right w:val="none" w:sz="0" w:space="0" w:color="auto"/>
              </w:divBdr>
            </w:div>
            <w:div w:id="417360872">
              <w:marLeft w:val="0"/>
              <w:marRight w:val="0"/>
              <w:marTop w:val="0"/>
              <w:marBottom w:val="0"/>
              <w:divBdr>
                <w:top w:val="none" w:sz="0" w:space="0" w:color="auto"/>
                <w:left w:val="none" w:sz="0" w:space="0" w:color="auto"/>
                <w:bottom w:val="none" w:sz="0" w:space="0" w:color="auto"/>
                <w:right w:val="none" w:sz="0" w:space="0" w:color="auto"/>
              </w:divBdr>
            </w:div>
            <w:div w:id="1131628979">
              <w:marLeft w:val="0"/>
              <w:marRight w:val="0"/>
              <w:marTop w:val="0"/>
              <w:marBottom w:val="0"/>
              <w:divBdr>
                <w:top w:val="none" w:sz="0" w:space="0" w:color="auto"/>
                <w:left w:val="none" w:sz="0" w:space="0" w:color="auto"/>
                <w:bottom w:val="none" w:sz="0" w:space="0" w:color="auto"/>
                <w:right w:val="none" w:sz="0" w:space="0" w:color="auto"/>
              </w:divBdr>
            </w:div>
            <w:div w:id="579142763">
              <w:marLeft w:val="0"/>
              <w:marRight w:val="0"/>
              <w:marTop w:val="0"/>
              <w:marBottom w:val="0"/>
              <w:divBdr>
                <w:top w:val="none" w:sz="0" w:space="0" w:color="auto"/>
                <w:left w:val="none" w:sz="0" w:space="0" w:color="auto"/>
                <w:bottom w:val="none" w:sz="0" w:space="0" w:color="auto"/>
                <w:right w:val="none" w:sz="0" w:space="0" w:color="auto"/>
              </w:divBdr>
            </w:div>
          </w:divsChild>
        </w:div>
        <w:div w:id="773745267">
          <w:marLeft w:val="0"/>
          <w:marRight w:val="0"/>
          <w:marTop w:val="0"/>
          <w:marBottom w:val="0"/>
          <w:divBdr>
            <w:top w:val="none" w:sz="0" w:space="0" w:color="auto"/>
            <w:left w:val="none" w:sz="0" w:space="0" w:color="auto"/>
            <w:bottom w:val="none" w:sz="0" w:space="0" w:color="auto"/>
            <w:right w:val="none" w:sz="0" w:space="0" w:color="auto"/>
          </w:divBdr>
          <w:divsChild>
            <w:div w:id="333263266">
              <w:marLeft w:val="0"/>
              <w:marRight w:val="0"/>
              <w:marTop w:val="0"/>
              <w:marBottom w:val="0"/>
              <w:divBdr>
                <w:top w:val="none" w:sz="0" w:space="0" w:color="auto"/>
                <w:left w:val="none" w:sz="0" w:space="0" w:color="auto"/>
                <w:bottom w:val="none" w:sz="0" w:space="0" w:color="auto"/>
                <w:right w:val="none" w:sz="0" w:space="0" w:color="auto"/>
              </w:divBdr>
            </w:div>
          </w:divsChild>
        </w:div>
        <w:div w:id="448474207">
          <w:marLeft w:val="0"/>
          <w:marRight w:val="0"/>
          <w:marTop w:val="0"/>
          <w:marBottom w:val="0"/>
          <w:divBdr>
            <w:top w:val="none" w:sz="0" w:space="0" w:color="auto"/>
            <w:left w:val="none" w:sz="0" w:space="0" w:color="auto"/>
            <w:bottom w:val="none" w:sz="0" w:space="0" w:color="auto"/>
            <w:right w:val="none" w:sz="0" w:space="0" w:color="auto"/>
          </w:divBdr>
          <w:divsChild>
            <w:div w:id="1953977894">
              <w:marLeft w:val="0"/>
              <w:marRight w:val="0"/>
              <w:marTop w:val="0"/>
              <w:marBottom w:val="0"/>
              <w:divBdr>
                <w:top w:val="none" w:sz="0" w:space="0" w:color="auto"/>
                <w:left w:val="none" w:sz="0" w:space="0" w:color="auto"/>
                <w:bottom w:val="none" w:sz="0" w:space="0" w:color="auto"/>
                <w:right w:val="none" w:sz="0" w:space="0" w:color="auto"/>
              </w:divBdr>
            </w:div>
            <w:div w:id="1836723355">
              <w:marLeft w:val="0"/>
              <w:marRight w:val="0"/>
              <w:marTop w:val="0"/>
              <w:marBottom w:val="0"/>
              <w:divBdr>
                <w:top w:val="none" w:sz="0" w:space="0" w:color="auto"/>
                <w:left w:val="none" w:sz="0" w:space="0" w:color="auto"/>
                <w:bottom w:val="none" w:sz="0" w:space="0" w:color="auto"/>
                <w:right w:val="none" w:sz="0" w:space="0" w:color="auto"/>
              </w:divBdr>
            </w:div>
            <w:div w:id="174617942">
              <w:marLeft w:val="0"/>
              <w:marRight w:val="0"/>
              <w:marTop w:val="0"/>
              <w:marBottom w:val="0"/>
              <w:divBdr>
                <w:top w:val="none" w:sz="0" w:space="0" w:color="auto"/>
                <w:left w:val="none" w:sz="0" w:space="0" w:color="auto"/>
                <w:bottom w:val="none" w:sz="0" w:space="0" w:color="auto"/>
                <w:right w:val="none" w:sz="0" w:space="0" w:color="auto"/>
              </w:divBdr>
            </w:div>
          </w:divsChild>
        </w:div>
        <w:div w:id="702443657">
          <w:marLeft w:val="0"/>
          <w:marRight w:val="0"/>
          <w:marTop w:val="0"/>
          <w:marBottom w:val="0"/>
          <w:divBdr>
            <w:top w:val="none" w:sz="0" w:space="0" w:color="auto"/>
            <w:left w:val="none" w:sz="0" w:space="0" w:color="auto"/>
            <w:bottom w:val="none" w:sz="0" w:space="0" w:color="auto"/>
            <w:right w:val="none" w:sz="0" w:space="0" w:color="auto"/>
          </w:divBdr>
          <w:divsChild>
            <w:div w:id="2011516253">
              <w:marLeft w:val="0"/>
              <w:marRight w:val="0"/>
              <w:marTop w:val="0"/>
              <w:marBottom w:val="0"/>
              <w:divBdr>
                <w:top w:val="none" w:sz="0" w:space="0" w:color="auto"/>
                <w:left w:val="none" w:sz="0" w:space="0" w:color="auto"/>
                <w:bottom w:val="none" w:sz="0" w:space="0" w:color="auto"/>
                <w:right w:val="none" w:sz="0" w:space="0" w:color="auto"/>
              </w:divBdr>
            </w:div>
            <w:div w:id="393621043">
              <w:marLeft w:val="0"/>
              <w:marRight w:val="0"/>
              <w:marTop w:val="0"/>
              <w:marBottom w:val="0"/>
              <w:divBdr>
                <w:top w:val="none" w:sz="0" w:space="0" w:color="auto"/>
                <w:left w:val="none" w:sz="0" w:space="0" w:color="auto"/>
                <w:bottom w:val="none" w:sz="0" w:space="0" w:color="auto"/>
                <w:right w:val="none" w:sz="0" w:space="0" w:color="auto"/>
              </w:divBdr>
            </w:div>
            <w:div w:id="1840540636">
              <w:marLeft w:val="0"/>
              <w:marRight w:val="0"/>
              <w:marTop w:val="0"/>
              <w:marBottom w:val="0"/>
              <w:divBdr>
                <w:top w:val="none" w:sz="0" w:space="0" w:color="auto"/>
                <w:left w:val="none" w:sz="0" w:space="0" w:color="auto"/>
                <w:bottom w:val="none" w:sz="0" w:space="0" w:color="auto"/>
                <w:right w:val="none" w:sz="0" w:space="0" w:color="auto"/>
              </w:divBdr>
            </w:div>
            <w:div w:id="2015834817">
              <w:marLeft w:val="0"/>
              <w:marRight w:val="0"/>
              <w:marTop w:val="0"/>
              <w:marBottom w:val="0"/>
              <w:divBdr>
                <w:top w:val="none" w:sz="0" w:space="0" w:color="auto"/>
                <w:left w:val="none" w:sz="0" w:space="0" w:color="auto"/>
                <w:bottom w:val="none" w:sz="0" w:space="0" w:color="auto"/>
                <w:right w:val="none" w:sz="0" w:space="0" w:color="auto"/>
              </w:divBdr>
            </w:div>
          </w:divsChild>
        </w:div>
        <w:div w:id="1582445843">
          <w:marLeft w:val="0"/>
          <w:marRight w:val="0"/>
          <w:marTop w:val="0"/>
          <w:marBottom w:val="0"/>
          <w:divBdr>
            <w:top w:val="none" w:sz="0" w:space="0" w:color="auto"/>
            <w:left w:val="none" w:sz="0" w:space="0" w:color="auto"/>
            <w:bottom w:val="none" w:sz="0" w:space="0" w:color="auto"/>
            <w:right w:val="none" w:sz="0" w:space="0" w:color="auto"/>
          </w:divBdr>
        </w:div>
        <w:div w:id="652100155">
          <w:marLeft w:val="0"/>
          <w:marRight w:val="0"/>
          <w:marTop w:val="0"/>
          <w:marBottom w:val="0"/>
          <w:divBdr>
            <w:top w:val="none" w:sz="0" w:space="0" w:color="auto"/>
            <w:left w:val="none" w:sz="0" w:space="0" w:color="auto"/>
            <w:bottom w:val="none" w:sz="0" w:space="0" w:color="auto"/>
            <w:right w:val="none" w:sz="0" w:space="0" w:color="auto"/>
          </w:divBdr>
        </w:div>
        <w:div w:id="1822114382">
          <w:marLeft w:val="0"/>
          <w:marRight w:val="0"/>
          <w:marTop w:val="0"/>
          <w:marBottom w:val="0"/>
          <w:divBdr>
            <w:top w:val="none" w:sz="0" w:space="0" w:color="auto"/>
            <w:left w:val="none" w:sz="0" w:space="0" w:color="auto"/>
            <w:bottom w:val="none" w:sz="0" w:space="0" w:color="auto"/>
            <w:right w:val="none" w:sz="0" w:space="0" w:color="auto"/>
          </w:divBdr>
        </w:div>
        <w:div w:id="1183323208">
          <w:marLeft w:val="0"/>
          <w:marRight w:val="0"/>
          <w:marTop w:val="0"/>
          <w:marBottom w:val="0"/>
          <w:divBdr>
            <w:top w:val="none" w:sz="0" w:space="0" w:color="auto"/>
            <w:left w:val="none" w:sz="0" w:space="0" w:color="auto"/>
            <w:bottom w:val="none" w:sz="0" w:space="0" w:color="auto"/>
            <w:right w:val="none" w:sz="0" w:space="0" w:color="auto"/>
          </w:divBdr>
        </w:div>
        <w:div w:id="539787168">
          <w:marLeft w:val="0"/>
          <w:marRight w:val="0"/>
          <w:marTop w:val="0"/>
          <w:marBottom w:val="0"/>
          <w:divBdr>
            <w:top w:val="none" w:sz="0" w:space="0" w:color="auto"/>
            <w:left w:val="none" w:sz="0" w:space="0" w:color="auto"/>
            <w:bottom w:val="none" w:sz="0" w:space="0" w:color="auto"/>
            <w:right w:val="none" w:sz="0" w:space="0" w:color="auto"/>
          </w:divBdr>
        </w:div>
        <w:div w:id="1157304250">
          <w:marLeft w:val="0"/>
          <w:marRight w:val="0"/>
          <w:marTop w:val="0"/>
          <w:marBottom w:val="0"/>
          <w:divBdr>
            <w:top w:val="none" w:sz="0" w:space="0" w:color="auto"/>
            <w:left w:val="none" w:sz="0" w:space="0" w:color="auto"/>
            <w:bottom w:val="none" w:sz="0" w:space="0" w:color="auto"/>
            <w:right w:val="none" w:sz="0" w:space="0" w:color="auto"/>
          </w:divBdr>
        </w:div>
        <w:div w:id="1487548366">
          <w:marLeft w:val="0"/>
          <w:marRight w:val="0"/>
          <w:marTop w:val="0"/>
          <w:marBottom w:val="0"/>
          <w:divBdr>
            <w:top w:val="none" w:sz="0" w:space="0" w:color="auto"/>
            <w:left w:val="none" w:sz="0" w:space="0" w:color="auto"/>
            <w:bottom w:val="none" w:sz="0" w:space="0" w:color="auto"/>
            <w:right w:val="none" w:sz="0" w:space="0" w:color="auto"/>
          </w:divBdr>
        </w:div>
        <w:div w:id="1963531122">
          <w:marLeft w:val="0"/>
          <w:marRight w:val="0"/>
          <w:marTop w:val="0"/>
          <w:marBottom w:val="0"/>
          <w:divBdr>
            <w:top w:val="none" w:sz="0" w:space="0" w:color="auto"/>
            <w:left w:val="none" w:sz="0" w:space="0" w:color="auto"/>
            <w:bottom w:val="none" w:sz="0" w:space="0" w:color="auto"/>
            <w:right w:val="none" w:sz="0" w:space="0" w:color="auto"/>
          </w:divBdr>
        </w:div>
        <w:div w:id="2106263535">
          <w:marLeft w:val="0"/>
          <w:marRight w:val="0"/>
          <w:marTop w:val="0"/>
          <w:marBottom w:val="0"/>
          <w:divBdr>
            <w:top w:val="none" w:sz="0" w:space="0" w:color="auto"/>
            <w:left w:val="none" w:sz="0" w:space="0" w:color="auto"/>
            <w:bottom w:val="none" w:sz="0" w:space="0" w:color="auto"/>
            <w:right w:val="none" w:sz="0" w:space="0" w:color="auto"/>
          </w:divBdr>
        </w:div>
        <w:div w:id="1621524316">
          <w:marLeft w:val="0"/>
          <w:marRight w:val="0"/>
          <w:marTop w:val="0"/>
          <w:marBottom w:val="0"/>
          <w:divBdr>
            <w:top w:val="none" w:sz="0" w:space="0" w:color="auto"/>
            <w:left w:val="none" w:sz="0" w:space="0" w:color="auto"/>
            <w:bottom w:val="none" w:sz="0" w:space="0" w:color="auto"/>
            <w:right w:val="none" w:sz="0" w:space="0" w:color="auto"/>
          </w:divBdr>
        </w:div>
        <w:div w:id="386877985">
          <w:marLeft w:val="0"/>
          <w:marRight w:val="0"/>
          <w:marTop w:val="0"/>
          <w:marBottom w:val="0"/>
          <w:divBdr>
            <w:top w:val="none" w:sz="0" w:space="0" w:color="auto"/>
            <w:left w:val="none" w:sz="0" w:space="0" w:color="auto"/>
            <w:bottom w:val="none" w:sz="0" w:space="0" w:color="auto"/>
            <w:right w:val="none" w:sz="0" w:space="0" w:color="auto"/>
          </w:divBdr>
        </w:div>
        <w:div w:id="2000452275">
          <w:marLeft w:val="0"/>
          <w:marRight w:val="0"/>
          <w:marTop w:val="0"/>
          <w:marBottom w:val="0"/>
          <w:divBdr>
            <w:top w:val="none" w:sz="0" w:space="0" w:color="auto"/>
            <w:left w:val="none" w:sz="0" w:space="0" w:color="auto"/>
            <w:bottom w:val="none" w:sz="0" w:space="0" w:color="auto"/>
            <w:right w:val="none" w:sz="0" w:space="0" w:color="auto"/>
          </w:divBdr>
        </w:div>
        <w:div w:id="1140463220">
          <w:marLeft w:val="0"/>
          <w:marRight w:val="0"/>
          <w:marTop w:val="0"/>
          <w:marBottom w:val="0"/>
          <w:divBdr>
            <w:top w:val="none" w:sz="0" w:space="0" w:color="auto"/>
            <w:left w:val="none" w:sz="0" w:space="0" w:color="auto"/>
            <w:bottom w:val="none" w:sz="0" w:space="0" w:color="auto"/>
            <w:right w:val="none" w:sz="0" w:space="0" w:color="auto"/>
          </w:divBdr>
        </w:div>
        <w:div w:id="2079013040">
          <w:marLeft w:val="0"/>
          <w:marRight w:val="0"/>
          <w:marTop w:val="0"/>
          <w:marBottom w:val="0"/>
          <w:divBdr>
            <w:top w:val="none" w:sz="0" w:space="0" w:color="auto"/>
            <w:left w:val="none" w:sz="0" w:space="0" w:color="auto"/>
            <w:bottom w:val="none" w:sz="0" w:space="0" w:color="auto"/>
            <w:right w:val="none" w:sz="0" w:space="0" w:color="auto"/>
          </w:divBdr>
        </w:div>
        <w:div w:id="1531453112">
          <w:marLeft w:val="0"/>
          <w:marRight w:val="0"/>
          <w:marTop w:val="0"/>
          <w:marBottom w:val="0"/>
          <w:divBdr>
            <w:top w:val="none" w:sz="0" w:space="0" w:color="auto"/>
            <w:left w:val="none" w:sz="0" w:space="0" w:color="auto"/>
            <w:bottom w:val="none" w:sz="0" w:space="0" w:color="auto"/>
            <w:right w:val="none" w:sz="0" w:space="0" w:color="auto"/>
          </w:divBdr>
        </w:div>
        <w:div w:id="438108283">
          <w:marLeft w:val="0"/>
          <w:marRight w:val="0"/>
          <w:marTop w:val="0"/>
          <w:marBottom w:val="0"/>
          <w:divBdr>
            <w:top w:val="none" w:sz="0" w:space="0" w:color="auto"/>
            <w:left w:val="none" w:sz="0" w:space="0" w:color="auto"/>
            <w:bottom w:val="none" w:sz="0" w:space="0" w:color="auto"/>
            <w:right w:val="none" w:sz="0" w:space="0" w:color="auto"/>
          </w:divBdr>
        </w:div>
        <w:div w:id="1743336715">
          <w:marLeft w:val="0"/>
          <w:marRight w:val="0"/>
          <w:marTop w:val="0"/>
          <w:marBottom w:val="0"/>
          <w:divBdr>
            <w:top w:val="none" w:sz="0" w:space="0" w:color="auto"/>
            <w:left w:val="none" w:sz="0" w:space="0" w:color="auto"/>
            <w:bottom w:val="none" w:sz="0" w:space="0" w:color="auto"/>
            <w:right w:val="none" w:sz="0" w:space="0" w:color="auto"/>
          </w:divBdr>
        </w:div>
        <w:div w:id="151024244">
          <w:marLeft w:val="0"/>
          <w:marRight w:val="0"/>
          <w:marTop w:val="0"/>
          <w:marBottom w:val="0"/>
          <w:divBdr>
            <w:top w:val="none" w:sz="0" w:space="0" w:color="auto"/>
            <w:left w:val="none" w:sz="0" w:space="0" w:color="auto"/>
            <w:bottom w:val="none" w:sz="0" w:space="0" w:color="auto"/>
            <w:right w:val="none" w:sz="0" w:space="0" w:color="auto"/>
          </w:divBdr>
        </w:div>
        <w:div w:id="1981037711">
          <w:marLeft w:val="0"/>
          <w:marRight w:val="0"/>
          <w:marTop w:val="0"/>
          <w:marBottom w:val="0"/>
          <w:divBdr>
            <w:top w:val="none" w:sz="0" w:space="0" w:color="auto"/>
            <w:left w:val="none" w:sz="0" w:space="0" w:color="auto"/>
            <w:bottom w:val="none" w:sz="0" w:space="0" w:color="auto"/>
            <w:right w:val="none" w:sz="0" w:space="0" w:color="auto"/>
          </w:divBdr>
        </w:div>
        <w:div w:id="1683433969">
          <w:marLeft w:val="0"/>
          <w:marRight w:val="0"/>
          <w:marTop w:val="0"/>
          <w:marBottom w:val="0"/>
          <w:divBdr>
            <w:top w:val="none" w:sz="0" w:space="0" w:color="auto"/>
            <w:left w:val="none" w:sz="0" w:space="0" w:color="auto"/>
            <w:bottom w:val="none" w:sz="0" w:space="0" w:color="auto"/>
            <w:right w:val="none" w:sz="0" w:space="0" w:color="auto"/>
          </w:divBdr>
        </w:div>
        <w:div w:id="118184508">
          <w:marLeft w:val="0"/>
          <w:marRight w:val="0"/>
          <w:marTop w:val="0"/>
          <w:marBottom w:val="0"/>
          <w:divBdr>
            <w:top w:val="none" w:sz="0" w:space="0" w:color="auto"/>
            <w:left w:val="none" w:sz="0" w:space="0" w:color="auto"/>
            <w:bottom w:val="none" w:sz="0" w:space="0" w:color="auto"/>
            <w:right w:val="none" w:sz="0" w:space="0" w:color="auto"/>
          </w:divBdr>
        </w:div>
        <w:div w:id="1479305059">
          <w:marLeft w:val="0"/>
          <w:marRight w:val="0"/>
          <w:marTop w:val="0"/>
          <w:marBottom w:val="0"/>
          <w:divBdr>
            <w:top w:val="none" w:sz="0" w:space="0" w:color="auto"/>
            <w:left w:val="none" w:sz="0" w:space="0" w:color="auto"/>
            <w:bottom w:val="none" w:sz="0" w:space="0" w:color="auto"/>
            <w:right w:val="none" w:sz="0" w:space="0" w:color="auto"/>
          </w:divBdr>
        </w:div>
        <w:div w:id="1561476955">
          <w:marLeft w:val="0"/>
          <w:marRight w:val="0"/>
          <w:marTop w:val="0"/>
          <w:marBottom w:val="0"/>
          <w:divBdr>
            <w:top w:val="none" w:sz="0" w:space="0" w:color="auto"/>
            <w:left w:val="none" w:sz="0" w:space="0" w:color="auto"/>
            <w:bottom w:val="none" w:sz="0" w:space="0" w:color="auto"/>
            <w:right w:val="none" w:sz="0" w:space="0" w:color="auto"/>
          </w:divBdr>
        </w:div>
        <w:div w:id="561913741">
          <w:marLeft w:val="0"/>
          <w:marRight w:val="0"/>
          <w:marTop w:val="0"/>
          <w:marBottom w:val="0"/>
          <w:divBdr>
            <w:top w:val="none" w:sz="0" w:space="0" w:color="auto"/>
            <w:left w:val="none" w:sz="0" w:space="0" w:color="auto"/>
            <w:bottom w:val="none" w:sz="0" w:space="0" w:color="auto"/>
            <w:right w:val="none" w:sz="0" w:space="0" w:color="auto"/>
          </w:divBdr>
        </w:div>
        <w:div w:id="1985960700">
          <w:marLeft w:val="0"/>
          <w:marRight w:val="0"/>
          <w:marTop w:val="0"/>
          <w:marBottom w:val="0"/>
          <w:divBdr>
            <w:top w:val="none" w:sz="0" w:space="0" w:color="auto"/>
            <w:left w:val="none" w:sz="0" w:space="0" w:color="auto"/>
            <w:bottom w:val="none" w:sz="0" w:space="0" w:color="auto"/>
            <w:right w:val="none" w:sz="0" w:space="0" w:color="auto"/>
          </w:divBdr>
        </w:div>
        <w:div w:id="421682744">
          <w:marLeft w:val="0"/>
          <w:marRight w:val="0"/>
          <w:marTop w:val="0"/>
          <w:marBottom w:val="0"/>
          <w:divBdr>
            <w:top w:val="none" w:sz="0" w:space="0" w:color="auto"/>
            <w:left w:val="none" w:sz="0" w:space="0" w:color="auto"/>
            <w:bottom w:val="none" w:sz="0" w:space="0" w:color="auto"/>
            <w:right w:val="none" w:sz="0" w:space="0" w:color="auto"/>
          </w:divBdr>
        </w:div>
        <w:div w:id="519003929">
          <w:marLeft w:val="0"/>
          <w:marRight w:val="0"/>
          <w:marTop w:val="0"/>
          <w:marBottom w:val="0"/>
          <w:divBdr>
            <w:top w:val="none" w:sz="0" w:space="0" w:color="auto"/>
            <w:left w:val="none" w:sz="0" w:space="0" w:color="auto"/>
            <w:bottom w:val="none" w:sz="0" w:space="0" w:color="auto"/>
            <w:right w:val="none" w:sz="0" w:space="0" w:color="auto"/>
          </w:divBdr>
        </w:div>
        <w:div w:id="1603798820">
          <w:marLeft w:val="0"/>
          <w:marRight w:val="0"/>
          <w:marTop w:val="0"/>
          <w:marBottom w:val="0"/>
          <w:divBdr>
            <w:top w:val="none" w:sz="0" w:space="0" w:color="auto"/>
            <w:left w:val="none" w:sz="0" w:space="0" w:color="auto"/>
            <w:bottom w:val="none" w:sz="0" w:space="0" w:color="auto"/>
            <w:right w:val="none" w:sz="0" w:space="0" w:color="auto"/>
          </w:divBdr>
        </w:div>
        <w:div w:id="1323640">
          <w:marLeft w:val="0"/>
          <w:marRight w:val="0"/>
          <w:marTop w:val="0"/>
          <w:marBottom w:val="0"/>
          <w:divBdr>
            <w:top w:val="none" w:sz="0" w:space="0" w:color="auto"/>
            <w:left w:val="none" w:sz="0" w:space="0" w:color="auto"/>
            <w:bottom w:val="none" w:sz="0" w:space="0" w:color="auto"/>
            <w:right w:val="none" w:sz="0" w:space="0" w:color="auto"/>
          </w:divBdr>
        </w:div>
        <w:div w:id="1159807680">
          <w:marLeft w:val="0"/>
          <w:marRight w:val="0"/>
          <w:marTop w:val="0"/>
          <w:marBottom w:val="0"/>
          <w:divBdr>
            <w:top w:val="none" w:sz="0" w:space="0" w:color="auto"/>
            <w:left w:val="none" w:sz="0" w:space="0" w:color="auto"/>
            <w:bottom w:val="none" w:sz="0" w:space="0" w:color="auto"/>
            <w:right w:val="none" w:sz="0" w:space="0" w:color="auto"/>
          </w:divBdr>
        </w:div>
        <w:div w:id="1569607798">
          <w:marLeft w:val="0"/>
          <w:marRight w:val="0"/>
          <w:marTop w:val="0"/>
          <w:marBottom w:val="0"/>
          <w:divBdr>
            <w:top w:val="none" w:sz="0" w:space="0" w:color="auto"/>
            <w:left w:val="none" w:sz="0" w:space="0" w:color="auto"/>
            <w:bottom w:val="none" w:sz="0" w:space="0" w:color="auto"/>
            <w:right w:val="none" w:sz="0" w:space="0" w:color="auto"/>
          </w:divBdr>
        </w:div>
        <w:div w:id="1270047625">
          <w:marLeft w:val="0"/>
          <w:marRight w:val="0"/>
          <w:marTop w:val="0"/>
          <w:marBottom w:val="0"/>
          <w:divBdr>
            <w:top w:val="none" w:sz="0" w:space="0" w:color="auto"/>
            <w:left w:val="none" w:sz="0" w:space="0" w:color="auto"/>
            <w:bottom w:val="none" w:sz="0" w:space="0" w:color="auto"/>
            <w:right w:val="none" w:sz="0" w:space="0" w:color="auto"/>
          </w:divBdr>
        </w:div>
        <w:div w:id="456216150">
          <w:marLeft w:val="0"/>
          <w:marRight w:val="0"/>
          <w:marTop w:val="0"/>
          <w:marBottom w:val="0"/>
          <w:divBdr>
            <w:top w:val="none" w:sz="0" w:space="0" w:color="auto"/>
            <w:left w:val="none" w:sz="0" w:space="0" w:color="auto"/>
            <w:bottom w:val="none" w:sz="0" w:space="0" w:color="auto"/>
            <w:right w:val="none" w:sz="0" w:space="0" w:color="auto"/>
          </w:divBdr>
        </w:div>
      </w:divsChild>
    </w:div>
    <w:div w:id="1682975018">
      <w:bodyDiv w:val="1"/>
      <w:marLeft w:val="0"/>
      <w:marRight w:val="0"/>
      <w:marTop w:val="0"/>
      <w:marBottom w:val="0"/>
      <w:divBdr>
        <w:top w:val="none" w:sz="0" w:space="0" w:color="auto"/>
        <w:left w:val="none" w:sz="0" w:space="0" w:color="auto"/>
        <w:bottom w:val="none" w:sz="0" w:space="0" w:color="auto"/>
        <w:right w:val="none" w:sz="0" w:space="0" w:color="auto"/>
      </w:divBdr>
      <w:divsChild>
        <w:div w:id="1147362565">
          <w:marLeft w:val="0"/>
          <w:marRight w:val="0"/>
          <w:marTop w:val="0"/>
          <w:marBottom w:val="0"/>
          <w:divBdr>
            <w:top w:val="none" w:sz="0" w:space="0" w:color="auto"/>
            <w:left w:val="none" w:sz="0" w:space="0" w:color="auto"/>
            <w:bottom w:val="none" w:sz="0" w:space="0" w:color="auto"/>
            <w:right w:val="none" w:sz="0" w:space="0" w:color="auto"/>
          </w:divBdr>
        </w:div>
        <w:div w:id="1064067868">
          <w:marLeft w:val="0"/>
          <w:marRight w:val="0"/>
          <w:marTop w:val="0"/>
          <w:marBottom w:val="0"/>
          <w:divBdr>
            <w:top w:val="none" w:sz="0" w:space="0" w:color="auto"/>
            <w:left w:val="none" w:sz="0" w:space="0" w:color="auto"/>
            <w:bottom w:val="none" w:sz="0" w:space="0" w:color="auto"/>
            <w:right w:val="none" w:sz="0" w:space="0" w:color="auto"/>
          </w:divBdr>
        </w:div>
        <w:div w:id="1640260634">
          <w:marLeft w:val="0"/>
          <w:marRight w:val="0"/>
          <w:marTop w:val="0"/>
          <w:marBottom w:val="0"/>
          <w:divBdr>
            <w:top w:val="none" w:sz="0" w:space="0" w:color="auto"/>
            <w:left w:val="none" w:sz="0" w:space="0" w:color="auto"/>
            <w:bottom w:val="none" w:sz="0" w:space="0" w:color="auto"/>
            <w:right w:val="none" w:sz="0" w:space="0" w:color="auto"/>
          </w:divBdr>
        </w:div>
        <w:div w:id="1670207005">
          <w:marLeft w:val="0"/>
          <w:marRight w:val="0"/>
          <w:marTop w:val="0"/>
          <w:marBottom w:val="0"/>
          <w:divBdr>
            <w:top w:val="none" w:sz="0" w:space="0" w:color="auto"/>
            <w:left w:val="none" w:sz="0" w:space="0" w:color="auto"/>
            <w:bottom w:val="none" w:sz="0" w:space="0" w:color="auto"/>
            <w:right w:val="none" w:sz="0" w:space="0" w:color="auto"/>
          </w:divBdr>
        </w:div>
        <w:div w:id="1031030002">
          <w:marLeft w:val="0"/>
          <w:marRight w:val="0"/>
          <w:marTop w:val="0"/>
          <w:marBottom w:val="0"/>
          <w:divBdr>
            <w:top w:val="none" w:sz="0" w:space="0" w:color="auto"/>
            <w:left w:val="none" w:sz="0" w:space="0" w:color="auto"/>
            <w:bottom w:val="none" w:sz="0" w:space="0" w:color="auto"/>
            <w:right w:val="none" w:sz="0" w:space="0" w:color="auto"/>
          </w:divBdr>
        </w:div>
        <w:div w:id="96482441">
          <w:marLeft w:val="0"/>
          <w:marRight w:val="0"/>
          <w:marTop w:val="0"/>
          <w:marBottom w:val="0"/>
          <w:divBdr>
            <w:top w:val="none" w:sz="0" w:space="0" w:color="auto"/>
            <w:left w:val="none" w:sz="0" w:space="0" w:color="auto"/>
            <w:bottom w:val="none" w:sz="0" w:space="0" w:color="auto"/>
            <w:right w:val="none" w:sz="0" w:space="0" w:color="auto"/>
          </w:divBdr>
        </w:div>
        <w:div w:id="295911666">
          <w:marLeft w:val="0"/>
          <w:marRight w:val="0"/>
          <w:marTop w:val="0"/>
          <w:marBottom w:val="0"/>
          <w:divBdr>
            <w:top w:val="none" w:sz="0" w:space="0" w:color="auto"/>
            <w:left w:val="none" w:sz="0" w:space="0" w:color="auto"/>
            <w:bottom w:val="none" w:sz="0" w:space="0" w:color="auto"/>
            <w:right w:val="none" w:sz="0" w:space="0" w:color="auto"/>
          </w:divBdr>
        </w:div>
        <w:div w:id="716659729">
          <w:marLeft w:val="0"/>
          <w:marRight w:val="0"/>
          <w:marTop w:val="0"/>
          <w:marBottom w:val="0"/>
          <w:divBdr>
            <w:top w:val="none" w:sz="0" w:space="0" w:color="auto"/>
            <w:left w:val="none" w:sz="0" w:space="0" w:color="auto"/>
            <w:bottom w:val="none" w:sz="0" w:space="0" w:color="auto"/>
            <w:right w:val="none" w:sz="0" w:space="0" w:color="auto"/>
          </w:divBdr>
        </w:div>
        <w:div w:id="473832082">
          <w:marLeft w:val="0"/>
          <w:marRight w:val="0"/>
          <w:marTop w:val="0"/>
          <w:marBottom w:val="0"/>
          <w:divBdr>
            <w:top w:val="none" w:sz="0" w:space="0" w:color="auto"/>
            <w:left w:val="none" w:sz="0" w:space="0" w:color="auto"/>
            <w:bottom w:val="none" w:sz="0" w:space="0" w:color="auto"/>
            <w:right w:val="none" w:sz="0" w:space="0" w:color="auto"/>
          </w:divBdr>
        </w:div>
        <w:div w:id="1596591475">
          <w:marLeft w:val="0"/>
          <w:marRight w:val="0"/>
          <w:marTop w:val="0"/>
          <w:marBottom w:val="0"/>
          <w:divBdr>
            <w:top w:val="none" w:sz="0" w:space="0" w:color="auto"/>
            <w:left w:val="none" w:sz="0" w:space="0" w:color="auto"/>
            <w:bottom w:val="none" w:sz="0" w:space="0" w:color="auto"/>
            <w:right w:val="none" w:sz="0" w:space="0" w:color="auto"/>
          </w:divBdr>
        </w:div>
        <w:div w:id="114296630">
          <w:marLeft w:val="0"/>
          <w:marRight w:val="0"/>
          <w:marTop w:val="0"/>
          <w:marBottom w:val="0"/>
          <w:divBdr>
            <w:top w:val="none" w:sz="0" w:space="0" w:color="auto"/>
            <w:left w:val="none" w:sz="0" w:space="0" w:color="auto"/>
            <w:bottom w:val="none" w:sz="0" w:space="0" w:color="auto"/>
            <w:right w:val="none" w:sz="0" w:space="0" w:color="auto"/>
          </w:divBdr>
        </w:div>
        <w:div w:id="953092904">
          <w:marLeft w:val="0"/>
          <w:marRight w:val="0"/>
          <w:marTop w:val="0"/>
          <w:marBottom w:val="0"/>
          <w:divBdr>
            <w:top w:val="none" w:sz="0" w:space="0" w:color="auto"/>
            <w:left w:val="none" w:sz="0" w:space="0" w:color="auto"/>
            <w:bottom w:val="none" w:sz="0" w:space="0" w:color="auto"/>
            <w:right w:val="none" w:sz="0" w:space="0" w:color="auto"/>
          </w:divBdr>
        </w:div>
        <w:div w:id="2013139438">
          <w:marLeft w:val="0"/>
          <w:marRight w:val="0"/>
          <w:marTop w:val="0"/>
          <w:marBottom w:val="0"/>
          <w:divBdr>
            <w:top w:val="none" w:sz="0" w:space="0" w:color="auto"/>
            <w:left w:val="none" w:sz="0" w:space="0" w:color="auto"/>
            <w:bottom w:val="none" w:sz="0" w:space="0" w:color="auto"/>
            <w:right w:val="none" w:sz="0" w:space="0" w:color="auto"/>
          </w:divBdr>
        </w:div>
      </w:divsChild>
    </w:div>
    <w:div w:id="1822043710">
      <w:bodyDiv w:val="1"/>
      <w:marLeft w:val="0"/>
      <w:marRight w:val="0"/>
      <w:marTop w:val="0"/>
      <w:marBottom w:val="0"/>
      <w:divBdr>
        <w:top w:val="none" w:sz="0" w:space="0" w:color="auto"/>
        <w:left w:val="none" w:sz="0" w:space="0" w:color="auto"/>
        <w:bottom w:val="none" w:sz="0" w:space="0" w:color="auto"/>
        <w:right w:val="none" w:sz="0" w:space="0" w:color="auto"/>
      </w:divBdr>
      <w:divsChild>
        <w:div w:id="2090690214">
          <w:marLeft w:val="0"/>
          <w:marRight w:val="0"/>
          <w:marTop w:val="0"/>
          <w:marBottom w:val="0"/>
          <w:divBdr>
            <w:top w:val="none" w:sz="0" w:space="0" w:color="auto"/>
            <w:left w:val="none" w:sz="0" w:space="0" w:color="auto"/>
            <w:bottom w:val="none" w:sz="0" w:space="0" w:color="auto"/>
            <w:right w:val="none" w:sz="0" w:space="0" w:color="auto"/>
          </w:divBdr>
        </w:div>
        <w:div w:id="85273179">
          <w:marLeft w:val="0"/>
          <w:marRight w:val="0"/>
          <w:marTop w:val="0"/>
          <w:marBottom w:val="0"/>
          <w:divBdr>
            <w:top w:val="none" w:sz="0" w:space="0" w:color="auto"/>
            <w:left w:val="none" w:sz="0" w:space="0" w:color="auto"/>
            <w:bottom w:val="none" w:sz="0" w:space="0" w:color="auto"/>
            <w:right w:val="none" w:sz="0" w:space="0" w:color="auto"/>
          </w:divBdr>
        </w:div>
      </w:divsChild>
    </w:div>
    <w:div w:id="1845431857">
      <w:bodyDiv w:val="1"/>
      <w:marLeft w:val="0"/>
      <w:marRight w:val="0"/>
      <w:marTop w:val="0"/>
      <w:marBottom w:val="0"/>
      <w:divBdr>
        <w:top w:val="none" w:sz="0" w:space="0" w:color="auto"/>
        <w:left w:val="none" w:sz="0" w:space="0" w:color="auto"/>
        <w:bottom w:val="none" w:sz="0" w:space="0" w:color="auto"/>
        <w:right w:val="none" w:sz="0" w:space="0" w:color="auto"/>
      </w:divBdr>
      <w:divsChild>
        <w:div w:id="395130068">
          <w:marLeft w:val="0"/>
          <w:marRight w:val="0"/>
          <w:marTop w:val="0"/>
          <w:marBottom w:val="0"/>
          <w:divBdr>
            <w:top w:val="none" w:sz="0" w:space="0" w:color="auto"/>
            <w:left w:val="none" w:sz="0" w:space="0" w:color="auto"/>
            <w:bottom w:val="none" w:sz="0" w:space="0" w:color="auto"/>
            <w:right w:val="none" w:sz="0" w:space="0" w:color="auto"/>
          </w:divBdr>
        </w:div>
        <w:div w:id="974526457">
          <w:marLeft w:val="0"/>
          <w:marRight w:val="0"/>
          <w:marTop w:val="0"/>
          <w:marBottom w:val="0"/>
          <w:divBdr>
            <w:top w:val="none" w:sz="0" w:space="0" w:color="auto"/>
            <w:left w:val="none" w:sz="0" w:space="0" w:color="auto"/>
            <w:bottom w:val="none" w:sz="0" w:space="0" w:color="auto"/>
            <w:right w:val="none" w:sz="0" w:space="0" w:color="auto"/>
          </w:divBdr>
        </w:div>
        <w:div w:id="1111702549">
          <w:marLeft w:val="0"/>
          <w:marRight w:val="0"/>
          <w:marTop w:val="0"/>
          <w:marBottom w:val="0"/>
          <w:divBdr>
            <w:top w:val="none" w:sz="0" w:space="0" w:color="auto"/>
            <w:left w:val="none" w:sz="0" w:space="0" w:color="auto"/>
            <w:bottom w:val="none" w:sz="0" w:space="0" w:color="auto"/>
            <w:right w:val="none" w:sz="0" w:space="0" w:color="auto"/>
          </w:divBdr>
        </w:div>
        <w:div w:id="199168526">
          <w:marLeft w:val="0"/>
          <w:marRight w:val="0"/>
          <w:marTop w:val="0"/>
          <w:marBottom w:val="0"/>
          <w:divBdr>
            <w:top w:val="none" w:sz="0" w:space="0" w:color="auto"/>
            <w:left w:val="none" w:sz="0" w:space="0" w:color="auto"/>
            <w:bottom w:val="none" w:sz="0" w:space="0" w:color="auto"/>
            <w:right w:val="none" w:sz="0" w:space="0" w:color="auto"/>
          </w:divBdr>
        </w:div>
        <w:div w:id="758909030">
          <w:marLeft w:val="0"/>
          <w:marRight w:val="0"/>
          <w:marTop w:val="0"/>
          <w:marBottom w:val="0"/>
          <w:divBdr>
            <w:top w:val="none" w:sz="0" w:space="0" w:color="auto"/>
            <w:left w:val="none" w:sz="0" w:space="0" w:color="auto"/>
            <w:bottom w:val="none" w:sz="0" w:space="0" w:color="auto"/>
            <w:right w:val="none" w:sz="0" w:space="0" w:color="auto"/>
          </w:divBdr>
        </w:div>
        <w:div w:id="1263953803">
          <w:marLeft w:val="0"/>
          <w:marRight w:val="0"/>
          <w:marTop w:val="0"/>
          <w:marBottom w:val="0"/>
          <w:divBdr>
            <w:top w:val="none" w:sz="0" w:space="0" w:color="auto"/>
            <w:left w:val="none" w:sz="0" w:space="0" w:color="auto"/>
            <w:bottom w:val="none" w:sz="0" w:space="0" w:color="auto"/>
            <w:right w:val="none" w:sz="0" w:space="0" w:color="auto"/>
          </w:divBdr>
        </w:div>
        <w:div w:id="1829907256">
          <w:marLeft w:val="0"/>
          <w:marRight w:val="0"/>
          <w:marTop w:val="0"/>
          <w:marBottom w:val="0"/>
          <w:divBdr>
            <w:top w:val="none" w:sz="0" w:space="0" w:color="auto"/>
            <w:left w:val="none" w:sz="0" w:space="0" w:color="auto"/>
            <w:bottom w:val="none" w:sz="0" w:space="0" w:color="auto"/>
            <w:right w:val="none" w:sz="0" w:space="0" w:color="auto"/>
          </w:divBdr>
        </w:div>
        <w:div w:id="95104093">
          <w:marLeft w:val="0"/>
          <w:marRight w:val="0"/>
          <w:marTop w:val="0"/>
          <w:marBottom w:val="0"/>
          <w:divBdr>
            <w:top w:val="none" w:sz="0" w:space="0" w:color="auto"/>
            <w:left w:val="none" w:sz="0" w:space="0" w:color="auto"/>
            <w:bottom w:val="none" w:sz="0" w:space="0" w:color="auto"/>
            <w:right w:val="none" w:sz="0" w:space="0" w:color="auto"/>
          </w:divBdr>
        </w:div>
        <w:div w:id="2078629988">
          <w:marLeft w:val="0"/>
          <w:marRight w:val="0"/>
          <w:marTop w:val="0"/>
          <w:marBottom w:val="0"/>
          <w:divBdr>
            <w:top w:val="none" w:sz="0" w:space="0" w:color="auto"/>
            <w:left w:val="none" w:sz="0" w:space="0" w:color="auto"/>
            <w:bottom w:val="none" w:sz="0" w:space="0" w:color="auto"/>
            <w:right w:val="none" w:sz="0" w:space="0" w:color="auto"/>
          </w:divBdr>
        </w:div>
        <w:div w:id="1851338084">
          <w:marLeft w:val="0"/>
          <w:marRight w:val="0"/>
          <w:marTop w:val="0"/>
          <w:marBottom w:val="0"/>
          <w:divBdr>
            <w:top w:val="none" w:sz="0" w:space="0" w:color="auto"/>
            <w:left w:val="none" w:sz="0" w:space="0" w:color="auto"/>
            <w:bottom w:val="none" w:sz="0" w:space="0" w:color="auto"/>
            <w:right w:val="none" w:sz="0" w:space="0" w:color="auto"/>
          </w:divBdr>
        </w:div>
        <w:div w:id="315035543">
          <w:marLeft w:val="0"/>
          <w:marRight w:val="0"/>
          <w:marTop w:val="0"/>
          <w:marBottom w:val="0"/>
          <w:divBdr>
            <w:top w:val="none" w:sz="0" w:space="0" w:color="auto"/>
            <w:left w:val="none" w:sz="0" w:space="0" w:color="auto"/>
            <w:bottom w:val="none" w:sz="0" w:space="0" w:color="auto"/>
            <w:right w:val="none" w:sz="0" w:space="0" w:color="auto"/>
          </w:divBdr>
          <w:divsChild>
            <w:div w:id="1540629455">
              <w:marLeft w:val="0"/>
              <w:marRight w:val="0"/>
              <w:marTop w:val="0"/>
              <w:marBottom w:val="0"/>
              <w:divBdr>
                <w:top w:val="none" w:sz="0" w:space="0" w:color="auto"/>
                <w:left w:val="none" w:sz="0" w:space="0" w:color="auto"/>
                <w:bottom w:val="none" w:sz="0" w:space="0" w:color="auto"/>
                <w:right w:val="none" w:sz="0" w:space="0" w:color="auto"/>
              </w:divBdr>
            </w:div>
            <w:div w:id="1271550920">
              <w:marLeft w:val="0"/>
              <w:marRight w:val="0"/>
              <w:marTop w:val="0"/>
              <w:marBottom w:val="0"/>
              <w:divBdr>
                <w:top w:val="none" w:sz="0" w:space="0" w:color="auto"/>
                <w:left w:val="none" w:sz="0" w:space="0" w:color="auto"/>
                <w:bottom w:val="none" w:sz="0" w:space="0" w:color="auto"/>
                <w:right w:val="none" w:sz="0" w:space="0" w:color="auto"/>
              </w:divBdr>
            </w:div>
            <w:div w:id="1035079431">
              <w:marLeft w:val="0"/>
              <w:marRight w:val="0"/>
              <w:marTop w:val="0"/>
              <w:marBottom w:val="0"/>
              <w:divBdr>
                <w:top w:val="none" w:sz="0" w:space="0" w:color="auto"/>
                <w:left w:val="none" w:sz="0" w:space="0" w:color="auto"/>
                <w:bottom w:val="none" w:sz="0" w:space="0" w:color="auto"/>
                <w:right w:val="none" w:sz="0" w:space="0" w:color="auto"/>
              </w:divBdr>
            </w:div>
            <w:div w:id="984747149">
              <w:marLeft w:val="0"/>
              <w:marRight w:val="0"/>
              <w:marTop w:val="0"/>
              <w:marBottom w:val="0"/>
              <w:divBdr>
                <w:top w:val="none" w:sz="0" w:space="0" w:color="auto"/>
                <w:left w:val="none" w:sz="0" w:space="0" w:color="auto"/>
                <w:bottom w:val="none" w:sz="0" w:space="0" w:color="auto"/>
                <w:right w:val="none" w:sz="0" w:space="0" w:color="auto"/>
              </w:divBdr>
            </w:div>
          </w:divsChild>
        </w:div>
        <w:div w:id="1392537027">
          <w:marLeft w:val="0"/>
          <w:marRight w:val="0"/>
          <w:marTop w:val="0"/>
          <w:marBottom w:val="0"/>
          <w:divBdr>
            <w:top w:val="none" w:sz="0" w:space="0" w:color="auto"/>
            <w:left w:val="none" w:sz="0" w:space="0" w:color="auto"/>
            <w:bottom w:val="none" w:sz="0" w:space="0" w:color="auto"/>
            <w:right w:val="none" w:sz="0" w:space="0" w:color="auto"/>
          </w:divBdr>
          <w:divsChild>
            <w:div w:id="1124232827">
              <w:marLeft w:val="0"/>
              <w:marRight w:val="0"/>
              <w:marTop w:val="0"/>
              <w:marBottom w:val="0"/>
              <w:divBdr>
                <w:top w:val="none" w:sz="0" w:space="0" w:color="auto"/>
                <w:left w:val="none" w:sz="0" w:space="0" w:color="auto"/>
                <w:bottom w:val="none" w:sz="0" w:space="0" w:color="auto"/>
                <w:right w:val="none" w:sz="0" w:space="0" w:color="auto"/>
              </w:divBdr>
            </w:div>
            <w:div w:id="445009640">
              <w:marLeft w:val="0"/>
              <w:marRight w:val="0"/>
              <w:marTop w:val="0"/>
              <w:marBottom w:val="0"/>
              <w:divBdr>
                <w:top w:val="none" w:sz="0" w:space="0" w:color="auto"/>
                <w:left w:val="none" w:sz="0" w:space="0" w:color="auto"/>
                <w:bottom w:val="none" w:sz="0" w:space="0" w:color="auto"/>
                <w:right w:val="none" w:sz="0" w:space="0" w:color="auto"/>
              </w:divBdr>
            </w:div>
            <w:div w:id="1187404064">
              <w:marLeft w:val="0"/>
              <w:marRight w:val="0"/>
              <w:marTop w:val="0"/>
              <w:marBottom w:val="0"/>
              <w:divBdr>
                <w:top w:val="none" w:sz="0" w:space="0" w:color="auto"/>
                <w:left w:val="none" w:sz="0" w:space="0" w:color="auto"/>
                <w:bottom w:val="none" w:sz="0" w:space="0" w:color="auto"/>
                <w:right w:val="none" w:sz="0" w:space="0" w:color="auto"/>
              </w:divBdr>
            </w:div>
            <w:div w:id="1189417667">
              <w:marLeft w:val="0"/>
              <w:marRight w:val="0"/>
              <w:marTop w:val="0"/>
              <w:marBottom w:val="0"/>
              <w:divBdr>
                <w:top w:val="none" w:sz="0" w:space="0" w:color="auto"/>
                <w:left w:val="none" w:sz="0" w:space="0" w:color="auto"/>
                <w:bottom w:val="none" w:sz="0" w:space="0" w:color="auto"/>
                <w:right w:val="none" w:sz="0" w:space="0" w:color="auto"/>
              </w:divBdr>
            </w:div>
            <w:div w:id="134120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84985">
      <w:bodyDiv w:val="1"/>
      <w:marLeft w:val="0"/>
      <w:marRight w:val="0"/>
      <w:marTop w:val="0"/>
      <w:marBottom w:val="0"/>
      <w:divBdr>
        <w:top w:val="none" w:sz="0" w:space="0" w:color="auto"/>
        <w:left w:val="none" w:sz="0" w:space="0" w:color="auto"/>
        <w:bottom w:val="none" w:sz="0" w:space="0" w:color="auto"/>
        <w:right w:val="none" w:sz="0" w:space="0" w:color="auto"/>
      </w:divBdr>
      <w:divsChild>
        <w:div w:id="1293711739">
          <w:marLeft w:val="0"/>
          <w:marRight w:val="0"/>
          <w:marTop w:val="0"/>
          <w:marBottom w:val="0"/>
          <w:divBdr>
            <w:top w:val="none" w:sz="0" w:space="0" w:color="auto"/>
            <w:left w:val="none" w:sz="0" w:space="0" w:color="auto"/>
            <w:bottom w:val="none" w:sz="0" w:space="0" w:color="auto"/>
            <w:right w:val="none" w:sz="0" w:space="0" w:color="auto"/>
          </w:divBdr>
          <w:divsChild>
            <w:div w:id="1669550565">
              <w:marLeft w:val="0"/>
              <w:marRight w:val="0"/>
              <w:marTop w:val="0"/>
              <w:marBottom w:val="0"/>
              <w:divBdr>
                <w:top w:val="none" w:sz="0" w:space="0" w:color="auto"/>
                <w:left w:val="none" w:sz="0" w:space="0" w:color="auto"/>
                <w:bottom w:val="none" w:sz="0" w:space="0" w:color="auto"/>
                <w:right w:val="none" w:sz="0" w:space="0" w:color="auto"/>
              </w:divBdr>
            </w:div>
            <w:div w:id="1794130068">
              <w:marLeft w:val="0"/>
              <w:marRight w:val="0"/>
              <w:marTop w:val="0"/>
              <w:marBottom w:val="0"/>
              <w:divBdr>
                <w:top w:val="none" w:sz="0" w:space="0" w:color="auto"/>
                <w:left w:val="none" w:sz="0" w:space="0" w:color="auto"/>
                <w:bottom w:val="none" w:sz="0" w:space="0" w:color="auto"/>
                <w:right w:val="none" w:sz="0" w:space="0" w:color="auto"/>
              </w:divBdr>
            </w:div>
            <w:div w:id="152643302">
              <w:marLeft w:val="0"/>
              <w:marRight w:val="0"/>
              <w:marTop w:val="0"/>
              <w:marBottom w:val="0"/>
              <w:divBdr>
                <w:top w:val="none" w:sz="0" w:space="0" w:color="auto"/>
                <w:left w:val="none" w:sz="0" w:space="0" w:color="auto"/>
                <w:bottom w:val="none" w:sz="0" w:space="0" w:color="auto"/>
                <w:right w:val="none" w:sz="0" w:space="0" w:color="auto"/>
              </w:divBdr>
            </w:div>
          </w:divsChild>
        </w:div>
        <w:div w:id="2125735511">
          <w:marLeft w:val="0"/>
          <w:marRight w:val="0"/>
          <w:marTop w:val="0"/>
          <w:marBottom w:val="0"/>
          <w:divBdr>
            <w:top w:val="none" w:sz="0" w:space="0" w:color="auto"/>
            <w:left w:val="none" w:sz="0" w:space="0" w:color="auto"/>
            <w:bottom w:val="none" w:sz="0" w:space="0" w:color="auto"/>
            <w:right w:val="none" w:sz="0" w:space="0" w:color="auto"/>
          </w:divBdr>
        </w:div>
      </w:divsChild>
    </w:div>
    <w:div w:id="1990087169">
      <w:bodyDiv w:val="1"/>
      <w:marLeft w:val="0"/>
      <w:marRight w:val="0"/>
      <w:marTop w:val="0"/>
      <w:marBottom w:val="0"/>
      <w:divBdr>
        <w:top w:val="none" w:sz="0" w:space="0" w:color="auto"/>
        <w:left w:val="none" w:sz="0" w:space="0" w:color="auto"/>
        <w:bottom w:val="none" w:sz="0" w:space="0" w:color="auto"/>
        <w:right w:val="none" w:sz="0" w:space="0" w:color="auto"/>
      </w:divBdr>
      <w:divsChild>
        <w:div w:id="1172455587">
          <w:marLeft w:val="0"/>
          <w:marRight w:val="0"/>
          <w:marTop w:val="0"/>
          <w:marBottom w:val="0"/>
          <w:divBdr>
            <w:top w:val="none" w:sz="0" w:space="0" w:color="auto"/>
            <w:left w:val="none" w:sz="0" w:space="0" w:color="auto"/>
            <w:bottom w:val="none" w:sz="0" w:space="0" w:color="auto"/>
            <w:right w:val="none" w:sz="0" w:space="0" w:color="auto"/>
          </w:divBdr>
        </w:div>
        <w:div w:id="1130051501">
          <w:marLeft w:val="0"/>
          <w:marRight w:val="0"/>
          <w:marTop w:val="0"/>
          <w:marBottom w:val="0"/>
          <w:divBdr>
            <w:top w:val="none" w:sz="0" w:space="0" w:color="auto"/>
            <w:left w:val="none" w:sz="0" w:space="0" w:color="auto"/>
            <w:bottom w:val="none" w:sz="0" w:space="0" w:color="auto"/>
            <w:right w:val="none" w:sz="0" w:space="0" w:color="auto"/>
          </w:divBdr>
        </w:div>
        <w:div w:id="1879969641">
          <w:marLeft w:val="0"/>
          <w:marRight w:val="0"/>
          <w:marTop w:val="0"/>
          <w:marBottom w:val="0"/>
          <w:divBdr>
            <w:top w:val="none" w:sz="0" w:space="0" w:color="auto"/>
            <w:left w:val="none" w:sz="0" w:space="0" w:color="auto"/>
            <w:bottom w:val="none" w:sz="0" w:space="0" w:color="auto"/>
            <w:right w:val="none" w:sz="0" w:space="0" w:color="auto"/>
          </w:divBdr>
        </w:div>
        <w:div w:id="918096818">
          <w:marLeft w:val="0"/>
          <w:marRight w:val="0"/>
          <w:marTop w:val="0"/>
          <w:marBottom w:val="0"/>
          <w:divBdr>
            <w:top w:val="none" w:sz="0" w:space="0" w:color="auto"/>
            <w:left w:val="none" w:sz="0" w:space="0" w:color="auto"/>
            <w:bottom w:val="none" w:sz="0" w:space="0" w:color="auto"/>
            <w:right w:val="none" w:sz="0" w:space="0" w:color="auto"/>
          </w:divBdr>
        </w:div>
        <w:div w:id="1060906928">
          <w:marLeft w:val="0"/>
          <w:marRight w:val="0"/>
          <w:marTop w:val="0"/>
          <w:marBottom w:val="0"/>
          <w:divBdr>
            <w:top w:val="none" w:sz="0" w:space="0" w:color="auto"/>
            <w:left w:val="none" w:sz="0" w:space="0" w:color="auto"/>
            <w:bottom w:val="none" w:sz="0" w:space="0" w:color="auto"/>
            <w:right w:val="none" w:sz="0" w:space="0" w:color="auto"/>
          </w:divBdr>
        </w:div>
        <w:div w:id="586809376">
          <w:marLeft w:val="0"/>
          <w:marRight w:val="0"/>
          <w:marTop w:val="0"/>
          <w:marBottom w:val="0"/>
          <w:divBdr>
            <w:top w:val="none" w:sz="0" w:space="0" w:color="auto"/>
            <w:left w:val="none" w:sz="0" w:space="0" w:color="auto"/>
            <w:bottom w:val="none" w:sz="0" w:space="0" w:color="auto"/>
            <w:right w:val="none" w:sz="0" w:space="0" w:color="auto"/>
          </w:divBdr>
        </w:div>
        <w:div w:id="1203905142">
          <w:marLeft w:val="0"/>
          <w:marRight w:val="0"/>
          <w:marTop w:val="0"/>
          <w:marBottom w:val="0"/>
          <w:divBdr>
            <w:top w:val="none" w:sz="0" w:space="0" w:color="auto"/>
            <w:left w:val="none" w:sz="0" w:space="0" w:color="auto"/>
            <w:bottom w:val="none" w:sz="0" w:space="0" w:color="auto"/>
            <w:right w:val="none" w:sz="0" w:space="0" w:color="auto"/>
          </w:divBdr>
        </w:div>
        <w:div w:id="267464885">
          <w:marLeft w:val="0"/>
          <w:marRight w:val="0"/>
          <w:marTop w:val="0"/>
          <w:marBottom w:val="0"/>
          <w:divBdr>
            <w:top w:val="none" w:sz="0" w:space="0" w:color="auto"/>
            <w:left w:val="none" w:sz="0" w:space="0" w:color="auto"/>
            <w:bottom w:val="none" w:sz="0" w:space="0" w:color="auto"/>
            <w:right w:val="none" w:sz="0" w:space="0" w:color="auto"/>
          </w:divBdr>
        </w:div>
        <w:div w:id="958297108">
          <w:marLeft w:val="0"/>
          <w:marRight w:val="0"/>
          <w:marTop w:val="0"/>
          <w:marBottom w:val="0"/>
          <w:divBdr>
            <w:top w:val="none" w:sz="0" w:space="0" w:color="auto"/>
            <w:left w:val="none" w:sz="0" w:space="0" w:color="auto"/>
            <w:bottom w:val="none" w:sz="0" w:space="0" w:color="auto"/>
            <w:right w:val="none" w:sz="0" w:space="0" w:color="auto"/>
          </w:divBdr>
        </w:div>
        <w:div w:id="1621761862">
          <w:marLeft w:val="0"/>
          <w:marRight w:val="0"/>
          <w:marTop w:val="0"/>
          <w:marBottom w:val="0"/>
          <w:divBdr>
            <w:top w:val="none" w:sz="0" w:space="0" w:color="auto"/>
            <w:left w:val="none" w:sz="0" w:space="0" w:color="auto"/>
            <w:bottom w:val="none" w:sz="0" w:space="0" w:color="auto"/>
            <w:right w:val="none" w:sz="0" w:space="0" w:color="auto"/>
          </w:divBdr>
        </w:div>
        <w:div w:id="1390494057">
          <w:marLeft w:val="0"/>
          <w:marRight w:val="0"/>
          <w:marTop w:val="0"/>
          <w:marBottom w:val="0"/>
          <w:divBdr>
            <w:top w:val="none" w:sz="0" w:space="0" w:color="auto"/>
            <w:left w:val="none" w:sz="0" w:space="0" w:color="auto"/>
            <w:bottom w:val="none" w:sz="0" w:space="0" w:color="auto"/>
            <w:right w:val="none" w:sz="0" w:space="0" w:color="auto"/>
          </w:divBdr>
        </w:div>
        <w:div w:id="112095826">
          <w:marLeft w:val="0"/>
          <w:marRight w:val="0"/>
          <w:marTop w:val="0"/>
          <w:marBottom w:val="0"/>
          <w:divBdr>
            <w:top w:val="none" w:sz="0" w:space="0" w:color="auto"/>
            <w:left w:val="none" w:sz="0" w:space="0" w:color="auto"/>
            <w:bottom w:val="none" w:sz="0" w:space="0" w:color="auto"/>
            <w:right w:val="none" w:sz="0" w:space="0" w:color="auto"/>
          </w:divBdr>
        </w:div>
        <w:div w:id="1860387974">
          <w:marLeft w:val="0"/>
          <w:marRight w:val="0"/>
          <w:marTop w:val="0"/>
          <w:marBottom w:val="0"/>
          <w:divBdr>
            <w:top w:val="none" w:sz="0" w:space="0" w:color="auto"/>
            <w:left w:val="none" w:sz="0" w:space="0" w:color="auto"/>
            <w:bottom w:val="none" w:sz="0" w:space="0" w:color="auto"/>
            <w:right w:val="none" w:sz="0" w:space="0" w:color="auto"/>
          </w:divBdr>
        </w:div>
        <w:div w:id="1549217801">
          <w:marLeft w:val="0"/>
          <w:marRight w:val="0"/>
          <w:marTop w:val="0"/>
          <w:marBottom w:val="0"/>
          <w:divBdr>
            <w:top w:val="none" w:sz="0" w:space="0" w:color="auto"/>
            <w:left w:val="none" w:sz="0" w:space="0" w:color="auto"/>
            <w:bottom w:val="none" w:sz="0" w:space="0" w:color="auto"/>
            <w:right w:val="none" w:sz="0" w:space="0" w:color="auto"/>
          </w:divBdr>
        </w:div>
        <w:div w:id="1544177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s://tj.usembassy.gov/education-culture/alumni/" TargetMode="External"/><Relationship Id="rId26" Type="http://schemas.openxmlformats.org/officeDocument/2006/relationships/hyperlink" Target="mailto:AlumniTajikistan@state.gov" TargetMode="External"/><Relationship Id="rId39" Type="http://schemas.openxmlformats.org/officeDocument/2006/relationships/hyperlink" Target="https://www.whitehouse.gov/briefing-room/presidential-actions/2021/01/20/executive-order-advancing-racial-equity-and-support-for-underserved-communities-through-the-federal-government/" TargetMode="External"/><Relationship Id="rId3" Type="http://schemas.openxmlformats.org/officeDocument/2006/relationships/customXml" Target="../customXml/item3.xml"/><Relationship Id="rId21" Type="http://schemas.openxmlformats.org/officeDocument/2006/relationships/hyperlink" Target="https://www.ecfr.gov/cgi-bin/text-idx" TargetMode="External"/><Relationship Id="rId34" Type="http://schemas.openxmlformats.org/officeDocument/2006/relationships/hyperlink" Target="http://www.grants.gov/?SID=81a5f41de81c46a9844617d93a9db081&amp;mc=true&amp;node=pt2.1.182&amp;rgn=div5" TargetMode="External"/><Relationship Id="rId42" Type="http://schemas.openxmlformats.org/officeDocument/2006/relationships/hyperlink" Target="http://travel.state.gov/" TargetMode="External"/><Relationship Id="rId47"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travel.state.gov/content/passports/en/country/pakistan.html" TargetMode="External"/><Relationship Id="rId17" Type="http://schemas.openxmlformats.org/officeDocument/2006/relationships/hyperlink" Target="https://tj.usembassy.gov/education-culture/alumni/" TargetMode="External"/><Relationship Id="rId25" Type="http://schemas.openxmlformats.org/officeDocument/2006/relationships/hyperlink" Target="http://www.sam.gov/?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3" Type="http://schemas.openxmlformats.org/officeDocument/2006/relationships/hyperlink" Target="https://www.ecfr.gov/cgi-bin/text-idx?SID=81a5f41de81c46a9844617d93a9db081&amp;mc=true&amp;node=pt2.1.175&amp;rgn=div5" TargetMode="External"/><Relationship Id="rId38" Type="http://schemas.openxmlformats.org/officeDocument/2006/relationships/hyperlink" Target="https://www.ecfr.gov/cgi-bin/text-idx?SID=81a5f41de81c46a9844617d93a9db081&amp;mc=true&amp;node=pt2.1.200&amp;rgn=div5" TargetMode="External"/><Relationship Id="rId46" Type="http://schemas.openxmlformats.org/officeDocument/2006/relationships/hyperlink" Target="https://gcc02.safelinks.protection.outlook.com/" TargetMode="External"/><Relationship Id="rId2" Type="http://schemas.openxmlformats.org/officeDocument/2006/relationships/customXml" Target="../customXml/item2.xml"/><Relationship Id="rId16" Type="http://schemas.openxmlformats.org/officeDocument/2006/relationships/hyperlink" Target="https://www.ecfr.gov/cgi-bin/text-idx" TargetMode="External"/><Relationship Id="rId20" Type="http://schemas.openxmlformats.org/officeDocument/2006/relationships/hyperlink" Target="https://www.state.gov/m/a/ope/index.htm%20and%202CFR200" TargetMode="External"/><Relationship Id="rId29" Type="http://schemas.openxmlformats.org/officeDocument/2006/relationships/hyperlink" Target="https://www.grants.gov/support.html" TargetMode="External"/><Relationship Id="rId41" Type="http://schemas.openxmlformats.org/officeDocument/2006/relationships/hyperlink" Target="mailto:HunterDS@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umniTajikistan@state.gov" TargetMode="External"/><Relationship Id="rId24" Type="http://schemas.openxmlformats.org/officeDocument/2006/relationships/hyperlink" Target="https://travel.state.gov/content/passports/en/alertswarnings.html?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32" Type="http://schemas.openxmlformats.org/officeDocument/2006/relationships/hyperlink" Target="https://www.ecfr.gov/cgi-bin/text-idx?SID=81a5f41de81c46a9844617d93a9db081&amp;mc=true&amp;node=pt2.1.170&amp;rgn=div5" TargetMode="External"/><Relationship Id="rId37" Type="http://schemas.openxmlformats.org/officeDocument/2006/relationships/hyperlink" Target="https://www.state.gov/about-us-office-of-the-procurement-executive/" TargetMode="External"/><Relationship Id="rId40" Type="http://schemas.openxmlformats.org/officeDocument/2006/relationships/hyperlink" Target="mailto:AlumniTajikistan@state.gov" TargetMode="External"/><Relationship Id="rId45" Type="http://schemas.openxmlformats.org/officeDocument/2006/relationships/hyperlink" Target="mailto:PAS-Proposals@state.gov" TargetMode="External"/><Relationship Id="rId5" Type="http://schemas.openxmlformats.org/officeDocument/2006/relationships/numbering" Target="numbering.xml"/><Relationship Id="rId15" Type="http://schemas.openxmlformats.org/officeDocument/2006/relationships/hyperlink" Target="https://tj.usembassy.gov/education-culture/alumni/" TargetMode="External"/><Relationship Id="rId23" Type="http://schemas.openxmlformats.org/officeDocument/2006/relationships/hyperlink" Target="https://www.ecfr.gov/cgi-bin/retrieveECFR?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8" Type="http://schemas.openxmlformats.org/officeDocument/2006/relationships/hyperlink" Target="https://www.ecfr.gov/cgi-bin/text-idx" TargetMode="External"/><Relationship Id="rId36" Type="http://schemas.openxmlformats.org/officeDocument/2006/relationships/hyperlink" Target="mailto:PAS-Proposals@state.gov?SID=81a5f41de81c46a9844617d93a9db081&amp;mc=true&amp;tpl=/ecfrbrowse/Title02/2chapterVI.tpl"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j.usembassy.gov/education-culture/alumni/" TargetMode="External"/><Relationship Id="rId31" Type="http://schemas.openxmlformats.org/officeDocument/2006/relationships/hyperlink" Target="https://www.ecfr.gov/cgi-bin/text-idx?SID=81a5f41de81c46a9844617d93a9db081&amp;mc=true&amp;node=pt2.1.25&amp;rgn=div5" TargetMode="External"/><Relationship Id="rId44" Type="http://schemas.openxmlformats.org/officeDocument/2006/relationships/hyperlink" Target="https://travel.state.gov/content/passports/en/alertswarning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M.gov" TargetMode="External"/><Relationship Id="rId22" Type="http://schemas.openxmlformats.org/officeDocument/2006/relationships/hyperlink" Target="https://www.ecfr.gov/cgi-bin/text-idx" TargetMode="External"/><Relationship Id="rId27" Type="http://schemas.openxmlformats.org/officeDocument/2006/relationships/hyperlink" Target="mailto:AlumniTajikistan@state.gov" TargetMode="External"/><Relationship Id="rId30" Type="http://schemas.openxmlformats.org/officeDocument/2006/relationships/hyperlink" Target="mailto:AlumniTajikistan@state.gov" TargetMode="External"/><Relationship Id="rId35" Type="http://schemas.openxmlformats.org/officeDocument/2006/relationships/hyperlink" Target="https://travel.state.gov/content/passports/en/alertswarnings/worldwide-caution.html?SID=81a5f41de81c46a9844617d93a9db081&amp;mc=true&amp;node=pt2.1.183&amp;rgn=div5" TargetMode="External"/><Relationship Id="rId43" Type="http://schemas.openxmlformats.org/officeDocument/2006/relationships/hyperlink" Target="http://www.grants.gov/web/grants/forms.html" TargetMode="External"/><Relationship Id="rId48"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27ACA5DC3590468A25F094E1CCE7B8" ma:contentTypeVersion="8" ma:contentTypeDescription="Create a new document." ma:contentTypeScope="" ma:versionID="31e0395d66fe3b4b800d0dd299b93698">
  <xsd:schema xmlns:xsd="http://www.w3.org/2001/XMLSchema" xmlns:xs="http://www.w3.org/2001/XMLSchema" xmlns:p="http://schemas.microsoft.com/office/2006/metadata/properties" xmlns:ns2="74ac8bdb-2c8c-4691-aaaf-90c240720c3b" xmlns:ns3="4c6dfe9f-dd8e-40ca-bdd4-80e5a4f132d9" targetNamespace="http://schemas.microsoft.com/office/2006/metadata/properties" ma:root="true" ma:fieldsID="29a1ec2588bccd8d1511292686d2d978" ns2:_="" ns3:_="">
    <xsd:import namespace="74ac8bdb-2c8c-4691-aaaf-90c240720c3b"/>
    <xsd:import namespace="4c6dfe9f-dd8e-40ca-bdd4-80e5a4f132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c8bdb-2c8c-4691-aaaf-90c24072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6dfe9f-dd8e-40ca-bdd4-80e5a4f132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4c6dfe9f-dd8e-40ca-bdd4-80e5a4f132d9">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Props1.xml><?xml version="1.0" encoding="utf-8"?>
<ds:datastoreItem xmlns:ds="http://schemas.openxmlformats.org/officeDocument/2006/customXml" ds:itemID="{616A06BF-EB6A-4340-A3D4-90D0A4348A48}">
  <ds:schemaRefs>
    <ds:schemaRef ds:uri="http://schemas.openxmlformats.org/officeDocument/2006/bibliography"/>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BF6501F8-47EE-400C-BF25-4A014530E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c8bdb-2c8c-4691-aaaf-90c240720c3b"/>
    <ds:schemaRef ds:uri="4c6dfe9f-dd8e-40ca-bdd4-80e5a4f13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c6dfe9f-dd8e-40ca-bdd4-80e5a4f132d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7401</Words>
  <Characters>42186</Characters>
  <Application>Microsoft Office Word</Application>
  <DocSecurity>0</DocSecurity>
  <Lines>351</Lines>
  <Paragraphs>98</Paragraphs>
  <ScaleCrop>false</ScaleCrop>
  <Company/>
  <LinksUpToDate>false</LinksUpToDate>
  <CharactersWithSpaces>49489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2023-04-03T22:31:00Z</dcterms:created>
  <dcterms:modified xsi:type="dcterms:W3CDTF">2023-04-25T09:53:00Z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0x0101009B27ACA5DC3590468A25F094E1CCE7B8</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