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0F45D" w14:textId="24886E62" w:rsidR="00172251" w:rsidRDefault="00885F39" w:rsidP="00885F39">
      <w:pPr>
        <w:jc w:val="center"/>
      </w:pPr>
      <w:r>
        <w:t>Instructions</w:t>
      </w:r>
      <w:r w:rsidR="0066474E">
        <w:t xml:space="preserve"> and Reminders</w:t>
      </w:r>
      <w:r>
        <w:t xml:space="preserve"> for Submitt</w:t>
      </w:r>
      <w:r w:rsidR="00C205EE">
        <w:t>ing LWCF Applications for FY202</w:t>
      </w:r>
      <w:r w:rsidR="00B04351">
        <w:t>2</w:t>
      </w:r>
    </w:p>
    <w:p w14:paraId="0FAB3E46" w14:textId="77777777" w:rsidR="00384C60" w:rsidRDefault="00810795">
      <w:r>
        <w:t xml:space="preserve">* </w:t>
      </w:r>
      <w:r w:rsidR="006C7C44">
        <w:t xml:space="preserve">Only the </w:t>
      </w:r>
      <w:r w:rsidR="0066474E">
        <w:t xml:space="preserve">State </w:t>
      </w:r>
      <w:r w:rsidR="006C7C44">
        <w:t>agencies</w:t>
      </w:r>
      <w:r w:rsidR="0066474E">
        <w:t xml:space="preserve"> </w:t>
      </w:r>
      <w:r w:rsidR="00CC67FA">
        <w:t>d</w:t>
      </w:r>
      <w:r w:rsidR="006C7C44">
        <w:t>esignated</w:t>
      </w:r>
      <w:r w:rsidR="00CC67FA">
        <w:t xml:space="preserve"> by the</w:t>
      </w:r>
      <w:r w:rsidR="006C7C44">
        <w:t>ir</w:t>
      </w:r>
      <w:r w:rsidR="00CC67FA">
        <w:t xml:space="preserve"> Governor</w:t>
      </w:r>
      <w:r w:rsidR="006C7C44">
        <w:t>s</w:t>
      </w:r>
      <w:r w:rsidR="00300DEE">
        <w:t xml:space="preserve"> or by State legislation</w:t>
      </w:r>
      <w:r w:rsidR="00CC67FA">
        <w:t xml:space="preserve"> </w:t>
      </w:r>
      <w:r w:rsidR="00300DEE">
        <w:t>to be able to administer</w:t>
      </w:r>
      <w:r w:rsidR="00CC67FA">
        <w:t xml:space="preserve"> </w:t>
      </w:r>
      <w:r w:rsidR="0066474E">
        <w:t>LWCF</w:t>
      </w:r>
      <w:r w:rsidR="00300DEE">
        <w:t xml:space="preserve"> monies</w:t>
      </w:r>
      <w:r w:rsidR="0066474E">
        <w:t xml:space="preserve"> may submit applications</w:t>
      </w:r>
      <w:r w:rsidR="00353455">
        <w:t xml:space="preserve">, on behalf of themselves or other state or local agency sponsors.  Applications submitted by entities other than the </w:t>
      </w:r>
      <w:r w:rsidR="006C7C44">
        <w:t xml:space="preserve">designated </w:t>
      </w:r>
      <w:r w:rsidR="00353455">
        <w:t>State</w:t>
      </w:r>
      <w:r w:rsidR="006C7C44">
        <w:t xml:space="preserve"> </w:t>
      </w:r>
      <w:r w:rsidR="00353455">
        <w:t xml:space="preserve">agency will </w:t>
      </w:r>
      <w:r w:rsidR="00300DEE">
        <w:t xml:space="preserve">automatically </w:t>
      </w:r>
      <w:r w:rsidR="00353455">
        <w:t>be rejected</w:t>
      </w:r>
      <w:r w:rsidR="00300DEE">
        <w:t xml:space="preserve"> without consideration</w:t>
      </w:r>
      <w:r w:rsidR="00353455">
        <w:t>.</w:t>
      </w:r>
      <w:r w:rsidR="00384C60">
        <w:t xml:space="preserve">  </w:t>
      </w:r>
    </w:p>
    <w:p w14:paraId="3780B688" w14:textId="77777777" w:rsidR="00885F39" w:rsidRDefault="00810795">
      <w:r>
        <w:t xml:space="preserve">* </w:t>
      </w:r>
      <w:r w:rsidR="00384C60">
        <w:t xml:space="preserve">As Grants.gov relies upon electronic signature for applications, it requires agencies to be registered to use Grants.gov and </w:t>
      </w:r>
      <w:r w:rsidR="00856BF3">
        <w:t xml:space="preserve">will accept applications only from </w:t>
      </w:r>
      <w:r w:rsidR="0022170B">
        <w:t xml:space="preserve">authorized organization representatives </w:t>
      </w:r>
      <w:r w:rsidR="006C7C44">
        <w:t xml:space="preserve">(AORs) </w:t>
      </w:r>
      <w:r w:rsidR="0022170B">
        <w:t>affiliated with a particular agency</w:t>
      </w:r>
      <w:r w:rsidR="00384C60">
        <w:t>.</w:t>
      </w:r>
      <w:r w:rsidR="0022170B">
        <w:t xml:space="preserve">  You will need to determine if your agency already uses Grants.gov and if so, identify your agency’s e-business point of contact.  Agency processes vary: some have only </w:t>
      </w:r>
      <w:r w:rsidR="0015451D">
        <w:t xml:space="preserve">a </w:t>
      </w:r>
      <w:r w:rsidR="0022170B">
        <w:t>limited</w:t>
      </w:r>
      <w:r w:rsidR="0015451D">
        <w:t xml:space="preserve"> number of</w:t>
      </w:r>
      <w:r w:rsidR="0022170B">
        <w:t xml:space="preserve"> AORs who can submit applications </w:t>
      </w:r>
      <w:r w:rsidR="0015451D">
        <w:t>while</w:t>
      </w:r>
      <w:r w:rsidR="0022170B">
        <w:t xml:space="preserve"> others will designate AORs for each program that needs </w:t>
      </w:r>
      <w:r w:rsidR="0015451D">
        <w:t>one</w:t>
      </w:r>
      <w:r w:rsidR="0022170B">
        <w:t>.  If your agency has not previously used Grants.gov, you will need to start with the agency registration process</w:t>
      </w:r>
      <w:r w:rsidR="00856BF3">
        <w:t xml:space="preserve"> (information is on the Grants.gov website)</w:t>
      </w:r>
      <w:r w:rsidR="0022170B">
        <w:t>.</w:t>
      </w:r>
      <w:r w:rsidR="0015451D">
        <w:t xml:space="preserve">  </w:t>
      </w:r>
    </w:p>
    <w:p w14:paraId="5FE75499" w14:textId="77777777" w:rsidR="00885F39" w:rsidRDefault="00810795">
      <w:r>
        <w:t>* Do not</w:t>
      </w:r>
      <w:r w:rsidR="0066474E">
        <w:t xml:space="preserve"> submit an application through Grants.gov until </w:t>
      </w:r>
      <w:r>
        <w:t xml:space="preserve">you </w:t>
      </w:r>
      <w:r w:rsidR="0066474E">
        <w:t xml:space="preserve">have been directed to do so by </w:t>
      </w:r>
      <w:r>
        <w:t>your</w:t>
      </w:r>
      <w:r w:rsidR="0066474E">
        <w:t xml:space="preserve"> </w:t>
      </w:r>
      <w:r w:rsidR="00CC67FA">
        <w:t>NPS P</w:t>
      </w:r>
      <w:r w:rsidR="0066474E">
        <w:t xml:space="preserve">rogram </w:t>
      </w:r>
      <w:r w:rsidR="00CC67FA">
        <w:t>O</w:t>
      </w:r>
      <w:r w:rsidR="0066474E">
        <w:t xml:space="preserve">fficer.  </w:t>
      </w:r>
      <w:r w:rsidR="00885F39">
        <w:t xml:space="preserve">Only final versions of applications that have been reviewed and deemed actionable </w:t>
      </w:r>
      <w:r>
        <w:t xml:space="preserve">by NPS </w:t>
      </w:r>
      <w:r w:rsidR="00885F39">
        <w:t xml:space="preserve">may be submitted.  </w:t>
      </w:r>
      <w:r w:rsidR="00353455">
        <w:t xml:space="preserve"> Applications that were not reviewed by NPS prior to submittal will be rejected.</w:t>
      </w:r>
      <w:r w:rsidR="00742562">
        <w:t xml:space="preserve">  Applications that needed revision or correction but were not prior to submittal as “final” will also be rejected.</w:t>
      </w:r>
    </w:p>
    <w:p w14:paraId="48A55F94" w14:textId="65D3746A" w:rsidR="00885F39" w:rsidRDefault="00810795">
      <w:r>
        <w:t xml:space="preserve">* </w:t>
      </w:r>
      <w:r w:rsidR="00852E5E">
        <w:t>T</w:t>
      </w:r>
      <w:r w:rsidR="00300DEE">
        <w:t xml:space="preserve">his is the </w:t>
      </w:r>
      <w:r w:rsidR="00EF6A60">
        <w:t>third</w:t>
      </w:r>
      <w:r w:rsidR="00852E5E">
        <w:t xml:space="preserve"> </w:t>
      </w:r>
      <w:r w:rsidR="00D30921">
        <w:t xml:space="preserve">of </w:t>
      </w:r>
      <w:r w:rsidR="00B04351">
        <w:t xml:space="preserve">three </w:t>
      </w:r>
      <w:r w:rsidR="006C2396">
        <w:t>cycle</w:t>
      </w:r>
      <w:r w:rsidR="00D30921">
        <w:t>s</w:t>
      </w:r>
      <w:r w:rsidR="00852E5E">
        <w:t xml:space="preserve"> for FY202</w:t>
      </w:r>
      <w:r w:rsidR="00B04351">
        <w:t>2</w:t>
      </w:r>
      <w:r w:rsidR="00586DD1">
        <w:t>.</w:t>
      </w:r>
      <w:r w:rsidR="00300DEE">
        <w:t xml:space="preserve"> </w:t>
      </w:r>
      <w:r w:rsidR="003F02FD">
        <w:t>States may submit a</w:t>
      </w:r>
      <w:r w:rsidR="0030157C">
        <w:t xml:space="preserve">pplications </w:t>
      </w:r>
      <w:r w:rsidR="00300DEE">
        <w:t xml:space="preserve">through </w:t>
      </w:r>
      <w:r w:rsidR="00EF6A60">
        <w:t>August 10</w:t>
      </w:r>
      <w:r w:rsidR="00D30921">
        <w:t>, 202</w:t>
      </w:r>
      <w:r w:rsidR="00B04351">
        <w:t>2</w:t>
      </w:r>
      <w:r w:rsidR="00300DEE">
        <w:t>.</w:t>
      </w:r>
      <w:r w:rsidR="00613DEA">
        <w:t xml:space="preserve"> We recommend that you not wait until the last minute</w:t>
      </w:r>
      <w:r w:rsidR="00300DEE">
        <w:t>.</w:t>
      </w:r>
      <w:r w:rsidR="00613DEA">
        <w:t xml:space="preserve">  The uploading and transfer process can take a while, especially when </w:t>
      </w:r>
      <w:r w:rsidR="00A31F5B">
        <w:t>Grants.gov</w:t>
      </w:r>
      <w:r w:rsidR="00613DEA">
        <w:t xml:space="preserve"> is getting heavy use.  Plus, after the application is submitted it </w:t>
      </w:r>
      <w:r w:rsidR="00702749">
        <w:t>gets</w:t>
      </w:r>
      <w:r w:rsidR="00613DEA">
        <w:t xml:space="preserve"> validated before it is forwarded to NPS.  </w:t>
      </w:r>
      <w:r>
        <w:t xml:space="preserve">The AOR will </w:t>
      </w:r>
      <w:r w:rsidR="00613DEA">
        <w:t xml:space="preserve">get </w:t>
      </w:r>
      <w:r w:rsidR="00586DD1">
        <w:rPr>
          <w:u w:val="single"/>
        </w:rPr>
        <w:t>four</w:t>
      </w:r>
      <w:r w:rsidR="00586DD1" w:rsidRPr="00586DD1">
        <w:t xml:space="preserve"> </w:t>
      </w:r>
      <w:r w:rsidR="00613DEA">
        <w:t>emails</w:t>
      </w:r>
      <w:r>
        <w:t xml:space="preserve"> from </w:t>
      </w:r>
      <w:r w:rsidR="00127F67">
        <w:t>Grants.gov</w:t>
      </w:r>
      <w:r>
        <w:t>:</w:t>
      </w:r>
      <w:r w:rsidR="00613DEA">
        <w:t xml:space="preserve"> </w:t>
      </w:r>
      <w:r w:rsidR="00EB5E29">
        <w:t>(1)</w:t>
      </w:r>
      <w:r w:rsidR="00613DEA">
        <w:t xml:space="preserve"> when </w:t>
      </w:r>
      <w:r w:rsidR="00586DD1">
        <w:t xml:space="preserve">the </w:t>
      </w:r>
      <w:r w:rsidR="00613DEA">
        <w:t xml:space="preserve">application </w:t>
      </w:r>
      <w:r w:rsidR="00586DD1">
        <w:t>has been successfully submitted to grants.gov</w:t>
      </w:r>
      <w:r w:rsidR="00A31F5B">
        <w:t>,</w:t>
      </w:r>
      <w:r w:rsidR="00EB5E29">
        <w:t xml:space="preserve"> (2)</w:t>
      </w:r>
      <w:r w:rsidR="00613DEA">
        <w:t xml:space="preserve"> </w:t>
      </w:r>
      <w:r w:rsidR="00586DD1">
        <w:t xml:space="preserve">when the application has been validated, </w:t>
      </w:r>
      <w:r w:rsidR="00EB5E29">
        <w:t>(3)</w:t>
      </w:r>
      <w:r w:rsidR="00613DEA">
        <w:t xml:space="preserve"> when </w:t>
      </w:r>
      <w:r w:rsidR="00586DD1">
        <w:t>the application</w:t>
      </w:r>
      <w:r w:rsidR="00613DEA">
        <w:t xml:space="preserve"> has been </w:t>
      </w:r>
      <w:r w:rsidR="00586DD1">
        <w:t>“received” by the agency (</w:t>
      </w:r>
      <w:r>
        <w:t>NPS</w:t>
      </w:r>
      <w:r w:rsidR="00586DD1">
        <w:t>), and (4) when an agency tracking number has been assigned</w:t>
      </w:r>
      <w:r w:rsidR="00613DEA">
        <w:t>.  This can take anywhere from minutes to hours (but usually no more than a day).</w:t>
      </w:r>
      <w:r w:rsidR="0030157C">
        <w:t xml:space="preserve">  </w:t>
      </w:r>
      <w:r w:rsidR="00EB5E29">
        <w:t xml:space="preserve">If you don’t get even the first email, your application was not successfully submitted to Grants.gov and you need to attempt to re-submit. </w:t>
      </w:r>
      <w:r w:rsidR="0030157C">
        <w:t>If you don’</w:t>
      </w:r>
      <w:r w:rsidR="00586DD1">
        <w:t>t get all four</w:t>
      </w:r>
      <w:r w:rsidR="0030157C">
        <w:t xml:space="preserve"> emails, you should assume that the NPS did not </w:t>
      </w:r>
      <w:r w:rsidR="00586DD1">
        <w:t xml:space="preserve">actually </w:t>
      </w:r>
      <w:r w:rsidR="0030157C">
        <w:t>get your application</w:t>
      </w:r>
      <w:r w:rsidR="00586DD1">
        <w:t xml:space="preserve"> (notwithstanding the third email)</w:t>
      </w:r>
      <w:r w:rsidR="0030157C">
        <w:t>.  Applications are most likely to fail at the validation stage</w:t>
      </w:r>
      <w:r w:rsidR="00EB5E29">
        <w:t xml:space="preserve"> (second step)</w:t>
      </w:r>
      <w:r w:rsidR="0030157C">
        <w:t>, so you should always check the second email to confirm this step was successful or determine why the application was rejected.</w:t>
      </w:r>
      <w:r w:rsidR="00613DEA">
        <w:t xml:space="preserve">  </w:t>
      </w:r>
      <w:r w:rsidR="003F02FD">
        <w:t xml:space="preserve"> If </w:t>
      </w:r>
      <w:r w:rsidR="00586DD1">
        <w:t>you get the validation email</w:t>
      </w:r>
      <w:r w:rsidR="003F02FD">
        <w:t xml:space="preserve"> but </w:t>
      </w:r>
      <w:r w:rsidR="00586DD1">
        <w:t>the</w:t>
      </w:r>
      <w:r w:rsidR="003F02FD">
        <w:t xml:space="preserve"> third email is not forthcoming, let </w:t>
      </w:r>
      <w:r w:rsidR="00586DD1">
        <w:t xml:space="preserve">your program officer know </w:t>
      </w:r>
      <w:r w:rsidR="003F02FD">
        <w:t>as this could mean your application got stuck.</w:t>
      </w:r>
      <w:r w:rsidR="00586DD1">
        <w:t xml:space="preserve">  If you do not get the fourth email that means the application did not actually leave grants.gov; a common issue is that the application is too large</w:t>
      </w:r>
      <w:r w:rsidR="006C2396">
        <w:t xml:space="preserve"> to transmit to the DOI system</w:t>
      </w:r>
      <w:r w:rsidR="00586DD1">
        <w:t xml:space="preserve"> (the size limit is 25mg).  Contact the Grants.gov Help Desk for technical issues with submitting.</w:t>
      </w:r>
    </w:p>
    <w:p w14:paraId="0B507D1F" w14:textId="77777777" w:rsidR="00FF75F9" w:rsidRDefault="00810795">
      <w:r>
        <w:t xml:space="preserve">* </w:t>
      </w:r>
      <w:r w:rsidR="00885F39">
        <w:t xml:space="preserve">Only new applications for funding are submitted via Grants.gov.   </w:t>
      </w:r>
      <w:r w:rsidR="00CC67FA">
        <w:t>All</w:t>
      </w:r>
      <w:r w:rsidR="00885F39">
        <w:t xml:space="preserve"> amendments </w:t>
      </w:r>
      <w:r w:rsidR="003F02FD">
        <w:t>to</w:t>
      </w:r>
      <w:r w:rsidR="00885F39">
        <w:t xml:space="preserve"> existing grants </w:t>
      </w:r>
      <w:r w:rsidR="00FC2631">
        <w:t xml:space="preserve">can be submitted at any time and </w:t>
      </w:r>
      <w:r w:rsidR="00885F39">
        <w:t>should be submitted directly to your NPS Program Officer.</w:t>
      </w:r>
    </w:p>
    <w:p w14:paraId="29DCC543" w14:textId="77777777" w:rsidR="005C3175" w:rsidRDefault="00810795" w:rsidP="0066474E">
      <w:r>
        <w:t xml:space="preserve">* </w:t>
      </w:r>
      <w:r w:rsidR="0030157C">
        <w:t xml:space="preserve">States </w:t>
      </w:r>
      <w:r w:rsidR="00300DEE">
        <w:t>are</w:t>
      </w:r>
      <w:r w:rsidR="0030157C">
        <w:t xml:space="preserve"> expected to upload the complete application to Grants.gov</w:t>
      </w:r>
      <w:r w:rsidR="00DA58C5">
        <w:t>.</w:t>
      </w:r>
    </w:p>
    <w:p w14:paraId="15885B42" w14:textId="09D6AFEE" w:rsidR="005C3175" w:rsidRDefault="009C0833" w:rsidP="00384C60">
      <w:pPr>
        <w:pStyle w:val="ListParagraph"/>
        <w:numPr>
          <w:ilvl w:val="0"/>
          <w:numId w:val="2"/>
        </w:numPr>
      </w:pPr>
      <w:r>
        <w:lastRenderedPageBreak/>
        <w:t>Since</w:t>
      </w:r>
      <w:r w:rsidR="00FC2631">
        <w:t xml:space="preserve"> January 1, 2018, Grants.gov </w:t>
      </w:r>
      <w:r>
        <w:t>has made the</w:t>
      </w:r>
      <w:r w:rsidR="00FC2631">
        <w:t xml:space="preserve"> use of “Workspace” mandatory for preparing the application package.   R</w:t>
      </w:r>
      <w:r w:rsidR="00DA58C5">
        <w:t>equired standard forms</w:t>
      </w:r>
      <w:r w:rsidR="00FC2631">
        <w:t xml:space="preserve"> will be prepared through Workspace, </w:t>
      </w:r>
      <w:r w:rsidR="00DA58C5">
        <w:t>so you do not need to upload printed</w:t>
      </w:r>
      <w:r w:rsidR="00300DEE">
        <w:t xml:space="preserve"> and scanned</w:t>
      </w:r>
      <w:r w:rsidR="00DA58C5">
        <w:t xml:space="preserve"> versions.  Applications </w:t>
      </w:r>
      <w:r>
        <w:t>MUST</w:t>
      </w:r>
      <w:r w:rsidR="00DA58C5">
        <w:t xml:space="preserve"> include the </w:t>
      </w:r>
      <w:r w:rsidR="00FF75F9">
        <w:t>SF-</w:t>
      </w:r>
      <w:proofErr w:type="gramStart"/>
      <w:r w:rsidR="00FF75F9">
        <w:t xml:space="preserve">424 </w:t>
      </w:r>
      <w:r w:rsidR="00DC661A">
        <w:t>,</w:t>
      </w:r>
      <w:proofErr w:type="gramEnd"/>
      <w:r w:rsidR="00DC661A">
        <w:t xml:space="preserve"> </w:t>
      </w:r>
      <w:r w:rsidR="005C3175">
        <w:t>SF-424 C</w:t>
      </w:r>
      <w:r w:rsidR="00DC661A">
        <w:t>,</w:t>
      </w:r>
      <w:r w:rsidR="00D30921">
        <w:t xml:space="preserve"> SF-424</w:t>
      </w:r>
      <w:r w:rsidR="005C3175">
        <w:t>D</w:t>
      </w:r>
      <w:r w:rsidR="00DC661A">
        <w:t>, and SF-Project Abstract Summary</w:t>
      </w:r>
      <w:r w:rsidR="00FF75F9">
        <w:t xml:space="preserve">. </w:t>
      </w:r>
      <w:r w:rsidR="005C3175">
        <w:t xml:space="preserve"> </w:t>
      </w:r>
      <w:r w:rsidR="00DA58C5">
        <w:t xml:space="preserve">However, if your application is for </w:t>
      </w:r>
      <w:r w:rsidR="00FC2631">
        <w:t>construction</w:t>
      </w:r>
      <w:r w:rsidR="00DA58C5">
        <w:t xml:space="preserve"> but also includes indirect costs, you should submit </w:t>
      </w:r>
      <w:r w:rsidR="00D30921">
        <w:t>a detailed budget narrative that shows the indirect costs or alternately, separately attach a</w:t>
      </w:r>
      <w:r w:rsidR="00DA58C5">
        <w:t xml:space="preserve"> SF-424A </w:t>
      </w:r>
      <w:r w:rsidR="00D30921">
        <w:t>t</w:t>
      </w:r>
      <w:r w:rsidR="00B51FD7">
        <w:t xml:space="preserve">hat </w:t>
      </w:r>
      <w:r w:rsidR="00D30921">
        <w:t>shows the direct and indirect</w:t>
      </w:r>
      <w:r w:rsidR="003F02FD">
        <w:t xml:space="preserve"> expense</w:t>
      </w:r>
      <w:r w:rsidR="00300DEE">
        <w:t xml:space="preserve"> as well as provide </w:t>
      </w:r>
      <w:r w:rsidR="00B51FD7">
        <w:t xml:space="preserve">information about the approved rate and </w:t>
      </w:r>
      <w:r w:rsidR="00300DEE">
        <w:t>ba</w:t>
      </w:r>
      <w:r w:rsidR="00B51FD7">
        <w:t>se</w:t>
      </w:r>
      <w:r w:rsidR="00DA58C5">
        <w:t xml:space="preserve">.  </w:t>
      </w:r>
    </w:p>
    <w:p w14:paraId="2B21A422" w14:textId="19198D80" w:rsidR="00DA58C5" w:rsidRDefault="00B51FD7" w:rsidP="00384C60">
      <w:pPr>
        <w:pStyle w:val="ListParagraph"/>
        <w:numPr>
          <w:ilvl w:val="0"/>
          <w:numId w:val="2"/>
        </w:numPr>
      </w:pPr>
      <w:r>
        <w:t xml:space="preserve">Besides the standard forms, you </w:t>
      </w:r>
      <w:r w:rsidR="00AF0E2D">
        <w:t>MUST</w:t>
      </w:r>
      <w:r>
        <w:t xml:space="preserve"> submit the other </w:t>
      </w:r>
      <w:r w:rsidR="00AF0E2D">
        <w:t>required application documents, including the</w:t>
      </w:r>
      <w:r>
        <w:t xml:space="preserve"> project and budget narrative</w:t>
      </w:r>
      <w:r w:rsidR="0019586A">
        <w:t>s</w:t>
      </w:r>
      <w:r>
        <w:t xml:space="preserve">, </w:t>
      </w:r>
      <w:r w:rsidR="00D30921">
        <w:t>Application &amp; Revision (A&amp;R) Form</w:t>
      </w:r>
      <w:r>
        <w:t xml:space="preserve">, DNF, area and boundary maps, etc.  </w:t>
      </w:r>
      <w:r w:rsidR="00DA58C5">
        <w:t xml:space="preserve">Attachments can be accepted in most file formats, such as </w:t>
      </w:r>
      <w:r w:rsidR="005C3175">
        <w:t>MSW</w:t>
      </w:r>
      <w:r w:rsidR="0066474E">
        <w:t>ord</w:t>
      </w:r>
      <w:r w:rsidR="005C3175">
        <w:t>,</w:t>
      </w:r>
      <w:r w:rsidR="0066474E">
        <w:t xml:space="preserve"> PDF</w:t>
      </w:r>
      <w:r w:rsidR="00384C60">
        <w:t>, and Excel</w:t>
      </w:r>
      <w:r w:rsidR="00885F39">
        <w:t xml:space="preserve">.  </w:t>
      </w:r>
      <w:r>
        <w:t xml:space="preserve">Note that a signed project agreement is no longer needed as we </w:t>
      </w:r>
      <w:r w:rsidR="00AF0E2D">
        <w:t xml:space="preserve">now use </w:t>
      </w:r>
      <w:r w:rsidR="00176A67">
        <w:t>s</w:t>
      </w:r>
      <w:r>
        <w:t xml:space="preserve">tandard </w:t>
      </w:r>
      <w:r w:rsidR="00176A67">
        <w:t xml:space="preserve">templates in </w:t>
      </w:r>
      <w:proofErr w:type="spellStart"/>
      <w:r w:rsidR="00176A67">
        <w:t>GrantSolutions</w:t>
      </w:r>
      <w:proofErr w:type="spellEnd"/>
      <w:r>
        <w:t>.</w:t>
      </w:r>
    </w:p>
    <w:p w14:paraId="44A265D2" w14:textId="58CF76AE" w:rsidR="00384C60" w:rsidRDefault="0066474E" w:rsidP="00DA58C5">
      <w:pPr>
        <w:pStyle w:val="ListParagraph"/>
        <w:numPr>
          <w:ilvl w:val="0"/>
          <w:numId w:val="2"/>
        </w:numPr>
      </w:pPr>
      <w:r>
        <w:t>Recognizing there are some variations in the content of State applications</w:t>
      </w:r>
      <w:r w:rsidR="00353455">
        <w:t xml:space="preserve">, </w:t>
      </w:r>
      <w:r w:rsidR="003F02FD">
        <w:t xml:space="preserve">if there is not a stand-alone project narrative </w:t>
      </w:r>
      <w:r>
        <w:t xml:space="preserve">states </w:t>
      </w:r>
      <w:r w:rsidR="003F02FD">
        <w:t>can attach</w:t>
      </w:r>
      <w:r w:rsidR="00885F39">
        <w:t xml:space="preserve"> the </w:t>
      </w:r>
      <w:r w:rsidR="00D30921">
        <w:t>A&amp;R Form</w:t>
      </w:r>
      <w:r>
        <w:t>, including</w:t>
      </w:r>
      <w:r w:rsidR="00353455">
        <w:t xml:space="preserve"> applicable</w:t>
      </w:r>
      <w:r>
        <w:t xml:space="preserve"> </w:t>
      </w:r>
      <w:r w:rsidR="00885F39">
        <w:t>attachments</w:t>
      </w:r>
      <w:r w:rsidR="003F02FD">
        <w:t xml:space="preserve"> (</w:t>
      </w:r>
      <w:r>
        <w:t xml:space="preserve">if </w:t>
      </w:r>
      <w:r w:rsidR="00353455">
        <w:t>any</w:t>
      </w:r>
      <w:r w:rsidR="003F02FD">
        <w:t>) as the project narrative</w:t>
      </w:r>
      <w:r w:rsidR="00885F39">
        <w:t xml:space="preserve">.  For the budget narrative, we would accept </w:t>
      </w:r>
      <w:r>
        <w:t>a document</w:t>
      </w:r>
      <w:r w:rsidR="00885F39">
        <w:t xml:space="preserve"> prepared by either the </w:t>
      </w:r>
      <w:r w:rsidR="00FF75F9">
        <w:t>LWCF agency</w:t>
      </w:r>
      <w:r w:rsidR="00885F39">
        <w:t xml:space="preserve"> </w:t>
      </w:r>
      <w:r w:rsidR="00FF75F9">
        <w:t>or the project sponsor, if different</w:t>
      </w:r>
      <w:r w:rsidR="00885F39">
        <w:t>.</w:t>
      </w:r>
      <w:r w:rsidR="00DA58C5">
        <w:t xml:space="preserve">  Any other document can be attached using the “Other Attachment” link.</w:t>
      </w:r>
    </w:p>
    <w:p w14:paraId="25290F58" w14:textId="77777777" w:rsidR="00AB308D" w:rsidRDefault="00DA58C5" w:rsidP="00DA58C5">
      <w:pPr>
        <w:pStyle w:val="ListParagraph"/>
        <w:numPr>
          <w:ilvl w:val="0"/>
          <w:numId w:val="2"/>
        </w:numPr>
      </w:pPr>
      <w:r>
        <w:t>If applicable to your grant, don’t forget to include a c</w:t>
      </w:r>
      <w:r w:rsidR="00810795">
        <w:t>opy of the</w:t>
      </w:r>
      <w:r w:rsidR="0066474E">
        <w:t xml:space="preserve"> </w:t>
      </w:r>
      <w:r w:rsidR="00586DD1">
        <w:t xml:space="preserve">approved </w:t>
      </w:r>
      <w:r w:rsidR="0066474E">
        <w:t>waiver of retroactivity</w:t>
      </w:r>
      <w:r>
        <w:t xml:space="preserve"> </w:t>
      </w:r>
      <w:r w:rsidR="00586DD1">
        <w:t>and</w:t>
      </w:r>
      <w:r w:rsidR="00AF0E2D">
        <w:t>/or</w:t>
      </w:r>
      <w:r>
        <w:t xml:space="preserve"> </w:t>
      </w:r>
      <w:r w:rsidR="00586DD1">
        <w:t xml:space="preserve">a copy of the </w:t>
      </w:r>
      <w:r w:rsidR="00AB308D">
        <w:t>approved indirect cost rate agreement</w:t>
      </w:r>
      <w:r w:rsidR="00586DD1">
        <w:t xml:space="preserve"> that covers</w:t>
      </w:r>
      <w:r w:rsidR="00AF0E2D">
        <w:t xml:space="preserve"> or will cover</w:t>
      </w:r>
      <w:r w:rsidR="00586DD1">
        <w:t xml:space="preserve"> the initial period of performance for the grant</w:t>
      </w:r>
      <w:r>
        <w:t>.</w:t>
      </w:r>
    </w:p>
    <w:p w14:paraId="333E6595" w14:textId="06476381" w:rsidR="005C3175" w:rsidRDefault="00810795" w:rsidP="0066474E">
      <w:r>
        <w:t xml:space="preserve">* </w:t>
      </w:r>
      <w:r w:rsidR="005C3175">
        <w:t>The SF-424 will require that a start</w:t>
      </w:r>
      <w:r w:rsidR="006C7C44">
        <w:t xml:space="preserve"> (and end)</w:t>
      </w:r>
      <w:r w:rsidR="005C3175">
        <w:t xml:space="preserve"> date for the period of performance be entered.  If the project has been granted a waiver of retroactivity, the approval date should be used as the start date. </w:t>
      </w:r>
      <w:r w:rsidR="00300DEE">
        <w:t xml:space="preserve">  </w:t>
      </w:r>
      <w:r w:rsidR="00852E5E">
        <w:t>T</w:t>
      </w:r>
      <w:r w:rsidR="00300DEE">
        <w:t xml:space="preserve">he grant start date </w:t>
      </w:r>
      <w:r w:rsidR="00852E5E">
        <w:t>is anticipated to be</w:t>
      </w:r>
      <w:r w:rsidR="00D30921">
        <w:t xml:space="preserve"> </w:t>
      </w:r>
      <w:r w:rsidR="009C4674">
        <w:t>October 1</w:t>
      </w:r>
      <w:r w:rsidR="00176A67">
        <w:t>, 2022</w:t>
      </w:r>
      <w:r w:rsidR="00300DEE">
        <w:t>.</w:t>
      </w:r>
      <w:r w:rsidR="00A31F5B">
        <w:t xml:space="preserve">  </w:t>
      </w:r>
    </w:p>
    <w:p w14:paraId="7BCBCAF5" w14:textId="564A6C10" w:rsidR="00384C60" w:rsidRDefault="00810795" w:rsidP="0066474E">
      <w:r>
        <w:t xml:space="preserve">* </w:t>
      </w:r>
      <w:r w:rsidR="009C4674">
        <w:t xml:space="preserve">The DUNS number has been replaced with the Unique Entity Identifier (UEI).  </w:t>
      </w:r>
      <w:r w:rsidR="0061389D">
        <w:t xml:space="preserve">The application package includes the updated SF-424 with a box for the UEI instead of the DUNS.  </w:t>
      </w:r>
      <w:r w:rsidR="00856BF3">
        <w:t>Make sure that you know t</w:t>
      </w:r>
      <w:r w:rsidR="0022170B">
        <w:t xml:space="preserve">he </w:t>
      </w:r>
      <w:r w:rsidR="0061389D">
        <w:t xml:space="preserve">UEI </w:t>
      </w:r>
      <w:r w:rsidR="00856BF3">
        <w:t>your agency is using for</w:t>
      </w:r>
      <w:r w:rsidR="00671CFC">
        <w:t xml:space="preserve"> the System for Award Management. </w:t>
      </w:r>
      <w:r w:rsidR="00856BF3">
        <w:t xml:space="preserve"> </w:t>
      </w:r>
      <w:r w:rsidR="00414D5E">
        <w:t xml:space="preserve">If the </w:t>
      </w:r>
      <w:r w:rsidR="00671CFC">
        <w:t>UEI</w:t>
      </w:r>
      <w:r w:rsidR="00856BF3">
        <w:t xml:space="preserve"> you include on the SF-424 do</w:t>
      </w:r>
      <w:r w:rsidR="00414D5E">
        <w:t>es</w:t>
      </w:r>
      <w:r w:rsidR="00856BF3">
        <w:t xml:space="preserve"> not match the one registered for the agency </w:t>
      </w:r>
      <w:r w:rsidR="00671CFC">
        <w:t xml:space="preserve">for SAM, </w:t>
      </w:r>
      <w:r w:rsidR="00856BF3">
        <w:t xml:space="preserve">your application </w:t>
      </w:r>
      <w:r w:rsidR="00300DEE">
        <w:t xml:space="preserve">may be </w:t>
      </w:r>
      <w:r>
        <w:t xml:space="preserve">rejected </w:t>
      </w:r>
      <w:r w:rsidR="00671CFC">
        <w:t xml:space="preserve">by Grants.gov </w:t>
      </w:r>
      <w:r>
        <w:t>(</w:t>
      </w:r>
      <w:r w:rsidR="00502592">
        <w:t>t</w:t>
      </w:r>
      <w:r>
        <w:t xml:space="preserve">his is </w:t>
      </w:r>
      <w:r w:rsidR="00414D5E">
        <w:t>a</w:t>
      </w:r>
      <w:r>
        <w:t xml:space="preserve"> </w:t>
      </w:r>
      <w:proofErr w:type="gramStart"/>
      <w:r>
        <w:t>common reason applications</w:t>
      </w:r>
      <w:proofErr w:type="gramEnd"/>
      <w:r>
        <w:t xml:space="preserve"> get rejected)</w:t>
      </w:r>
      <w:r w:rsidR="00502592">
        <w:t>.</w:t>
      </w:r>
      <w:r w:rsidR="00414D5E">
        <w:t xml:space="preserve">  </w:t>
      </w:r>
    </w:p>
    <w:sectPr w:rsidR="00384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176EA"/>
    <w:multiLevelType w:val="hybridMultilevel"/>
    <w:tmpl w:val="203612C6"/>
    <w:lvl w:ilvl="0" w:tplc="E2AC812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798793C"/>
    <w:multiLevelType w:val="hybridMultilevel"/>
    <w:tmpl w:val="93B4C950"/>
    <w:lvl w:ilvl="0" w:tplc="2720749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F39"/>
    <w:rsid w:val="0002669C"/>
    <w:rsid w:val="00127F67"/>
    <w:rsid w:val="0015451D"/>
    <w:rsid w:val="00172251"/>
    <w:rsid w:val="00176A67"/>
    <w:rsid w:val="0019586A"/>
    <w:rsid w:val="001A1D22"/>
    <w:rsid w:val="0022170B"/>
    <w:rsid w:val="00300DEE"/>
    <w:rsid w:val="0030157C"/>
    <w:rsid w:val="00353455"/>
    <w:rsid w:val="00384C60"/>
    <w:rsid w:val="003E2D7E"/>
    <w:rsid w:val="003F02FD"/>
    <w:rsid w:val="003F39B0"/>
    <w:rsid w:val="00414D5E"/>
    <w:rsid w:val="004B4C50"/>
    <w:rsid w:val="00502592"/>
    <w:rsid w:val="005579B3"/>
    <w:rsid w:val="00586DD1"/>
    <w:rsid w:val="005C3175"/>
    <w:rsid w:val="005D1C7D"/>
    <w:rsid w:val="0061389D"/>
    <w:rsid w:val="00613DEA"/>
    <w:rsid w:val="0066474E"/>
    <w:rsid w:val="00671CFC"/>
    <w:rsid w:val="006C2396"/>
    <w:rsid w:val="006C7C44"/>
    <w:rsid w:val="00702749"/>
    <w:rsid w:val="00742562"/>
    <w:rsid w:val="00810795"/>
    <w:rsid w:val="00852E5E"/>
    <w:rsid w:val="00856BF3"/>
    <w:rsid w:val="00885F39"/>
    <w:rsid w:val="009C0833"/>
    <w:rsid w:val="009C4674"/>
    <w:rsid w:val="00A2662F"/>
    <w:rsid w:val="00A31F5B"/>
    <w:rsid w:val="00A70C17"/>
    <w:rsid w:val="00AB308D"/>
    <w:rsid w:val="00AC5478"/>
    <w:rsid w:val="00AF0E2D"/>
    <w:rsid w:val="00B04351"/>
    <w:rsid w:val="00B51FD7"/>
    <w:rsid w:val="00C205EE"/>
    <w:rsid w:val="00CA6B56"/>
    <w:rsid w:val="00CC67FA"/>
    <w:rsid w:val="00D30921"/>
    <w:rsid w:val="00DA58C5"/>
    <w:rsid w:val="00DC661A"/>
    <w:rsid w:val="00EB5E29"/>
    <w:rsid w:val="00EF6A60"/>
    <w:rsid w:val="00FC2631"/>
    <w:rsid w:val="00FF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B44DC"/>
  <w15:docId w15:val="{32223C32-BF88-48A2-8C56-A597BCEC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7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C67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7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67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7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7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emorgan</dc:creator>
  <cp:lastModifiedBy>Morgan, Elisabeth</cp:lastModifiedBy>
  <cp:revision>2</cp:revision>
  <dcterms:created xsi:type="dcterms:W3CDTF">2022-07-13T03:06:00Z</dcterms:created>
  <dcterms:modified xsi:type="dcterms:W3CDTF">2022-07-13T03:06:00Z</dcterms:modified>
</cp:coreProperties>
</file>