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75B" w:rsidRDefault="00FF2C5D" w:rsidP="00F5775B">
      <w:pPr>
        <w:tabs>
          <w:tab w:val="left" w:pos="360"/>
        </w:tabs>
        <w:outlineLvl w:val="0"/>
        <w:rPr>
          <w:b/>
        </w:rPr>
      </w:pPr>
      <w:r>
        <w:rPr>
          <w:b/>
        </w:rPr>
        <w:t>FY 2018</w:t>
      </w:r>
      <w:r w:rsidR="00F5775B">
        <w:rPr>
          <w:b/>
        </w:rPr>
        <w:t xml:space="preserve"> </w:t>
      </w:r>
      <w:r w:rsidR="00AC55D8">
        <w:rPr>
          <w:b/>
        </w:rPr>
        <w:t xml:space="preserve">Resettlement Support </w:t>
      </w:r>
      <w:proofErr w:type="spellStart"/>
      <w:r w:rsidR="00AC55D8">
        <w:rPr>
          <w:b/>
        </w:rPr>
        <w:t>Center</w:t>
      </w:r>
      <w:proofErr w:type="spellEnd"/>
      <w:r w:rsidR="00AC55D8">
        <w:rPr>
          <w:b/>
        </w:rPr>
        <w:t xml:space="preserve"> (RSC) </w:t>
      </w:r>
      <w:r w:rsidR="00F5775B">
        <w:rPr>
          <w:b/>
        </w:rPr>
        <w:t xml:space="preserve">Objectives and Indicators </w:t>
      </w:r>
    </w:p>
    <w:p w:rsidR="00DE2D0D" w:rsidRDefault="00DE2D0D" w:rsidP="00F5775B">
      <w:pPr>
        <w:tabs>
          <w:tab w:val="left" w:pos="360"/>
        </w:tabs>
        <w:outlineLvl w:val="0"/>
        <w:rPr>
          <w:b/>
        </w:rPr>
      </w:pPr>
    </w:p>
    <w:p w:rsidR="00DE2D0D" w:rsidRPr="00DE2D0D" w:rsidRDefault="00DE2D0D" w:rsidP="00F5775B">
      <w:pPr>
        <w:tabs>
          <w:tab w:val="left" w:pos="360"/>
        </w:tabs>
        <w:outlineLvl w:val="0"/>
      </w:pPr>
      <w:r w:rsidRPr="00DE2D0D">
        <w:t>RSC</w:t>
      </w:r>
      <w:r>
        <w:t>s are required to propose additional outcome-based indicators for each objective, including at least one indicator each for cultural orientation, scheduling &amp; coordinating medicals, and coordinating departures</w:t>
      </w:r>
      <w:r w:rsidR="00BB053D">
        <w:t xml:space="preserve"> under Objective #1.</w:t>
      </w:r>
    </w:p>
    <w:p w:rsidR="00F5775B" w:rsidRPr="0061167A" w:rsidRDefault="00F5775B" w:rsidP="00F5775B">
      <w:pPr>
        <w:tabs>
          <w:tab w:val="left" w:pos="360"/>
        </w:tabs>
        <w:outlineLvl w:val="0"/>
        <w:rPr>
          <w:b/>
        </w:rPr>
      </w:pPr>
    </w:p>
    <w:tbl>
      <w:tblPr>
        <w:tblW w:w="14164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"/>
        <w:gridCol w:w="3253"/>
        <w:gridCol w:w="1710"/>
        <w:gridCol w:w="1710"/>
        <w:gridCol w:w="1890"/>
        <w:gridCol w:w="2340"/>
        <w:gridCol w:w="3240"/>
      </w:tblGrid>
      <w:tr w:rsidR="00CF79D0" w:rsidRPr="0061167A" w:rsidTr="00CF79D0">
        <w:trPr>
          <w:trHeight w:val="243"/>
        </w:trPr>
        <w:tc>
          <w:tcPr>
            <w:tcW w:w="14164" w:type="dxa"/>
            <w:gridSpan w:val="7"/>
          </w:tcPr>
          <w:p w:rsidR="00CF79D0" w:rsidRDefault="00CF79D0" w:rsidP="00163289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 xml:space="preserve">Objective #1:  </w:t>
            </w:r>
            <w:r>
              <w:rPr>
                <w:b/>
                <w:sz w:val="22"/>
              </w:rPr>
              <w:t>RSC completes processing for refugee applicants in accordance with USRAP guidelines and the cooperative agreement.</w:t>
            </w:r>
          </w:p>
          <w:p w:rsidR="00CF79D0" w:rsidRPr="0061167A" w:rsidRDefault="00CF79D0" w:rsidP="00163289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</w:p>
        </w:tc>
      </w:tr>
      <w:tr w:rsidR="00E52C65" w:rsidRPr="0061167A" w:rsidTr="00CF79D0">
        <w:trPr>
          <w:gridBefore w:val="1"/>
          <w:wBefore w:w="21" w:type="dxa"/>
          <w:trHeight w:val="373"/>
        </w:trPr>
        <w:tc>
          <w:tcPr>
            <w:tcW w:w="3253" w:type="dxa"/>
            <w:vAlign w:val="bottom"/>
          </w:tcPr>
          <w:p w:rsidR="00E52C65" w:rsidRPr="0061167A" w:rsidRDefault="00E52C65" w:rsidP="009E7FD6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Indicator</w:t>
            </w:r>
          </w:p>
        </w:tc>
        <w:tc>
          <w:tcPr>
            <w:tcW w:w="1710" w:type="dxa"/>
            <w:vAlign w:val="bottom"/>
          </w:tcPr>
          <w:p w:rsidR="00E52C65" w:rsidRPr="0061167A" w:rsidRDefault="00E52C65" w:rsidP="00E52C65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</w:p>
        </w:tc>
        <w:tc>
          <w:tcPr>
            <w:tcW w:w="1710" w:type="dxa"/>
            <w:vAlign w:val="bottom"/>
          </w:tcPr>
          <w:p w:rsidR="00E52C65" w:rsidRPr="0061167A" w:rsidRDefault="00E52C65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Target</w:t>
            </w:r>
            <w:r w:rsidR="00CC685A">
              <w:rPr>
                <w:b/>
                <w:sz w:val="22"/>
              </w:rPr>
              <w:t xml:space="preserve"> (annual)</w:t>
            </w:r>
          </w:p>
        </w:tc>
        <w:tc>
          <w:tcPr>
            <w:tcW w:w="1890" w:type="dxa"/>
            <w:vAlign w:val="bottom"/>
          </w:tcPr>
          <w:p w:rsidR="00E52C65" w:rsidRPr="0061167A" w:rsidRDefault="00E52C65">
            <w:pPr>
              <w:pStyle w:val="Footer"/>
              <w:tabs>
                <w:tab w:val="left" w:pos="0"/>
              </w:tabs>
              <w:ind w:left="360" w:hanging="360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2340" w:type="dxa"/>
            <w:vAlign w:val="bottom"/>
          </w:tcPr>
          <w:p w:rsidR="00E52C65" w:rsidRPr="0061167A" w:rsidRDefault="00E52C65" w:rsidP="00771EAB">
            <w:pPr>
              <w:pStyle w:val="Footer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How measured/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1167A">
              <w:rPr>
                <w:b/>
                <w:color w:val="000000"/>
                <w:sz w:val="22"/>
                <w:szCs w:val="22"/>
              </w:rPr>
              <w:t>documented/collected</w:t>
            </w:r>
          </w:p>
        </w:tc>
        <w:tc>
          <w:tcPr>
            <w:tcW w:w="3240" w:type="dxa"/>
            <w:vAlign w:val="bottom"/>
          </w:tcPr>
          <w:p w:rsidR="00E52C65" w:rsidRPr="00771EAB" w:rsidRDefault="00E52C65" w:rsidP="00771EAB">
            <w:pPr>
              <w:pStyle w:val="Footer"/>
              <w:ind w:left="-18" w:firstLine="18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Progress </w:t>
            </w:r>
            <w:r>
              <w:rPr>
                <w:b/>
                <w:i/>
                <w:color w:val="000000"/>
                <w:sz w:val="22"/>
                <w:szCs w:val="22"/>
              </w:rPr>
              <w:t>(to be reported quarterly)</w:t>
            </w:r>
          </w:p>
        </w:tc>
      </w:tr>
      <w:tr w:rsidR="00E52C65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E52C65" w:rsidRPr="0061167A" w:rsidRDefault="00E52C65" w:rsidP="00E52C65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Percent of target number of refugee applicants pre-screened </w:t>
            </w:r>
          </w:p>
        </w:tc>
        <w:tc>
          <w:tcPr>
            <w:tcW w:w="1710" w:type="dxa"/>
          </w:tcPr>
          <w:p w:rsidR="00E52C65" w:rsidRDefault="00E52C65" w:rsidP="002E59EC">
            <w:pPr>
              <w:pStyle w:val="Footer"/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  <w:tc>
          <w:tcPr>
            <w:tcW w:w="1710" w:type="dxa"/>
          </w:tcPr>
          <w:p w:rsidR="00E52C65" w:rsidRPr="0061167A" w:rsidRDefault="00E52C65" w:rsidP="002E59EC">
            <w:pPr>
              <w:pStyle w:val="Footer"/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90%</w:t>
            </w:r>
          </w:p>
        </w:tc>
        <w:tc>
          <w:tcPr>
            <w:tcW w:w="1890" w:type="dxa"/>
          </w:tcPr>
          <w:p w:rsidR="00E52C65" w:rsidRPr="0061167A" w:rsidRDefault="00E52C65" w:rsidP="002E59EC">
            <w:pPr>
              <w:pStyle w:val="Footer"/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E52C65" w:rsidRPr="00472F41" w:rsidRDefault="007B4057" w:rsidP="002E59EC">
            <w:pPr>
              <w:pStyle w:val="Footer"/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WRAPS</w:t>
            </w:r>
            <w:r w:rsidR="00E52C65">
              <w:rPr>
                <w:color w:val="000000"/>
                <w:sz w:val="22"/>
                <w:szCs w:val="22"/>
              </w:rPr>
              <w:t xml:space="preserve"> reports</w:t>
            </w:r>
          </w:p>
        </w:tc>
        <w:tc>
          <w:tcPr>
            <w:tcW w:w="3240" w:type="dxa"/>
          </w:tcPr>
          <w:p w:rsidR="00E52C65" w:rsidRDefault="00E52C65" w:rsidP="00917975">
            <w:pPr>
              <w:pStyle w:val="Footer"/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</w:p>
        </w:tc>
      </w:tr>
      <w:tr w:rsidR="00E52C65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E52C65" w:rsidRDefault="00E52C65" w:rsidP="005B707E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rPr>
                <w:sz w:val="22"/>
              </w:rPr>
            </w:pPr>
            <w:r>
              <w:rPr>
                <w:sz w:val="22"/>
              </w:rPr>
              <w:t xml:space="preserve">Percent of circuit rides </w:t>
            </w:r>
            <w:r w:rsidR="005B707E">
              <w:rPr>
                <w:sz w:val="22"/>
              </w:rPr>
              <w:t>with an average score of</w:t>
            </w:r>
            <w:r>
              <w:rPr>
                <w:sz w:val="22"/>
              </w:rPr>
              <w:t xml:space="preserve"> 4 or 5</w:t>
            </w:r>
            <w:r w:rsidR="005B707E">
              <w:rPr>
                <w:sz w:val="22"/>
              </w:rPr>
              <w:t xml:space="preserve"> </w:t>
            </w:r>
            <w:r>
              <w:rPr>
                <w:sz w:val="22"/>
              </w:rPr>
              <w:t>on the DHS Mission Support Feedback Form</w:t>
            </w:r>
          </w:p>
        </w:tc>
        <w:tc>
          <w:tcPr>
            <w:tcW w:w="1710" w:type="dxa"/>
          </w:tcPr>
          <w:p w:rsidR="00E52C65" w:rsidRDefault="00E52C65" w:rsidP="002E5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  <w:tc>
          <w:tcPr>
            <w:tcW w:w="1710" w:type="dxa"/>
          </w:tcPr>
          <w:p w:rsidR="00E52C65" w:rsidRDefault="00E52C65" w:rsidP="002E5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890" w:type="dxa"/>
          </w:tcPr>
          <w:p w:rsidR="00E52C65" w:rsidRDefault="00E52C65" w:rsidP="00E52C65">
            <w:pPr>
              <w:pStyle w:val="Footer"/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E52C65" w:rsidRDefault="00E52C65" w:rsidP="002E59E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Collation of feedback form results</w:t>
            </w:r>
          </w:p>
        </w:tc>
        <w:tc>
          <w:tcPr>
            <w:tcW w:w="3240" w:type="dxa"/>
          </w:tcPr>
          <w:p w:rsidR="00E52C65" w:rsidRDefault="00E52C65" w:rsidP="009E7FD6">
            <w:pPr>
              <w:rPr>
                <w:sz w:val="22"/>
                <w:szCs w:val="22"/>
              </w:rPr>
            </w:pPr>
          </w:p>
        </w:tc>
      </w:tr>
    </w:tbl>
    <w:p w:rsidR="00F5775B" w:rsidRDefault="00F5775B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tbl>
      <w:tblPr>
        <w:tblW w:w="14164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"/>
        <w:gridCol w:w="3253"/>
        <w:gridCol w:w="1710"/>
        <w:gridCol w:w="1710"/>
        <w:gridCol w:w="1890"/>
        <w:gridCol w:w="2340"/>
        <w:gridCol w:w="3240"/>
      </w:tblGrid>
      <w:tr w:rsidR="00CF79D0" w:rsidRPr="0061167A" w:rsidTr="00CF79D0">
        <w:trPr>
          <w:trHeight w:val="243"/>
        </w:trPr>
        <w:tc>
          <w:tcPr>
            <w:tcW w:w="14164" w:type="dxa"/>
            <w:gridSpan w:val="7"/>
          </w:tcPr>
          <w:p w:rsidR="00CF79D0" w:rsidRPr="0061167A" w:rsidRDefault="00CF79D0" w:rsidP="00877396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>
              <w:rPr>
                <w:b/>
                <w:sz w:val="12"/>
              </w:rPr>
              <w:br w:type="page"/>
            </w:r>
            <w:r>
              <w:rPr>
                <w:b/>
                <w:sz w:val="22"/>
              </w:rPr>
              <w:t>Objective #2</w:t>
            </w:r>
            <w:r w:rsidRPr="0061167A">
              <w:rPr>
                <w:b/>
                <w:sz w:val="22"/>
              </w:rPr>
              <w:t xml:space="preserve">:  </w:t>
            </w:r>
            <w:r>
              <w:rPr>
                <w:b/>
                <w:sz w:val="22"/>
              </w:rPr>
              <w:t>RSC maintains program integrity and protects against fraud and malfeasance, in accordance with PRM Program Integrity Guidelines and the cooperative agreement.</w:t>
            </w:r>
          </w:p>
        </w:tc>
      </w:tr>
      <w:tr w:rsidR="00E52C65" w:rsidRPr="0061167A" w:rsidTr="00CF79D0">
        <w:trPr>
          <w:gridBefore w:val="1"/>
          <w:wBefore w:w="21" w:type="dxa"/>
          <w:trHeight w:val="373"/>
        </w:trPr>
        <w:tc>
          <w:tcPr>
            <w:tcW w:w="3253" w:type="dxa"/>
            <w:vAlign w:val="bottom"/>
          </w:tcPr>
          <w:p w:rsidR="00E52C65" w:rsidRPr="0061167A" w:rsidRDefault="00E52C65" w:rsidP="009E7FD6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Indicator</w:t>
            </w:r>
          </w:p>
        </w:tc>
        <w:tc>
          <w:tcPr>
            <w:tcW w:w="1710" w:type="dxa"/>
            <w:vAlign w:val="bottom"/>
          </w:tcPr>
          <w:p w:rsidR="00E52C65" w:rsidRPr="0061167A" w:rsidRDefault="00E52C65" w:rsidP="00E52C65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</w:p>
        </w:tc>
        <w:tc>
          <w:tcPr>
            <w:tcW w:w="1710" w:type="dxa"/>
            <w:vAlign w:val="bottom"/>
          </w:tcPr>
          <w:p w:rsidR="00E52C65" w:rsidRPr="0061167A" w:rsidRDefault="00E52C65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Target</w:t>
            </w:r>
            <w:r w:rsidR="00CC685A">
              <w:rPr>
                <w:b/>
                <w:sz w:val="22"/>
              </w:rPr>
              <w:t xml:space="preserve"> (annual)</w:t>
            </w:r>
          </w:p>
        </w:tc>
        <w:tc>
          <w:tcPr>
            <w:tcW w:w="1890" w:type="dxa"/>
            <w:vAlign w:val="bottom"/>
          </w:tcPr>
          <w:p w:rsidR="00E52C65" w:rsidRPr="0061167A" w:rsidRDefault="00E52C65">
            <w:pPr>
              <w:pStyle w:val="Footer"/>
              <w:tabs>
                <w:tab w:val="left" w:pos="0"/>
              </w:tabs>
              <w:ind w:left="360" w:hanging="360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2340" w:type="dxa"/>
            <w:vAlign w:val="bottom"/>
          </w:tcPr>
          <w:p w:rsidR="00E52C65" w:rsidRPr="0061167A" w:rsidRDefault="00E52C65" w:rsidP="00771EAB">
            <w:pPr>
              <w:pStyle w:val="Footer"/>
              <w:tabs>
                <w:tab w:val="left" w:pos="0"/>
              </w:tabs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How measured/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1167A">
              <w:rPr>
                <w:b/>
                <w:color w:val="000000"/>
                <w:sz w:val="22"/>
                <w:szCs w:val="22"/>
              </w:rPr>
              <w:t>documented/collected</w:t>
            </w:r>
          </w:p>
        </w:tc>
        <w:tc>
          <w:tcPr>
            <w:tcW w:w="3240" w:type="dxa"/>
            <w:vAlign w:val="bottom"/>
          </w:tcPr>
          <w:p w:rsidR="00E52C65" w:rsidRPr="00771EAB" w:rsidRDefault="00E52C65" w:rsidP="00771EAB">
            <w:pPr>
              <w:pStyle w:val="Footer"/>
              <w:tabs>
                <w:tab w:val="left" w:pos="0"/>
              </w:tabs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Progress </w:t>
            </w:r>
            <w:r>
              <w:rPr>
                <w:b/>
                <w:i/>
                <w:color w:val="000000"/>
                <w:sz w:val="22"/>
                <w:szCs w:val="22"/>
              </w:rPr>
              <w:t>(to be reported quarterly)</w:t>
            </w:r>
          </w:p>
        </w:tc>
      </w:tr>
      <w:tr w:rsidR="00E52C65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E52C65" w:rsidRPr="00745875" w:rsidRDefault="00E52C65" w:rsidP="002E59EC">
            <w:pPr>
              <w:rPr>
                <w:sz w:val="22"/>
              </w:rPr>
            </w:pPr>
            <w:r>
              <w:rPr>
                <w:sz w:val="22"/>
              </w:rPr>
              <w:t>Percent compliance with required measures under Program Integrity Guidelines</w:t>
            </w:r>
          </w:p>
        </w:tc>
        <w:tc>
          <w:tcPr>
            <w:tcW w:w="1710" w:type="dxa"/>
          </w:tcPr>
          <w:p w:rsidR="00E52C65" w:rsidRDefault="008B7C0D" w:rsidP="002E59EC">
            <w:pPr>
              <w:rPr>
                <w:sz w:val="22"/>
              </w:rPr>
            </w:pPr>
            <w:r>
              <w:rPr>
                <w:sz w:val="22"/>
              </w:rPr>
              <w:t>Output</w:t>
            </w:r>
          </w:p>
        </w:tc>
        <w:tc>
          <w:tcPr>
            <w:tcW w:w="1710" w:type="dxa"/>
          </w:tcPr>
          <w:p w:rsidR="00E52C65" w:rsidRPr="003E70CD" w:rsidRDefault="00E52C65" w:rsidP="002E59EC">
            <w:r>
              <w:rPr>
                <w:sz w:val="22"/>
              </w:rPr>
              <w:t>100%</w:t>
            </w:r>
          </w:p>
        </w:tc>
        <w:tc>
          <w:tcPr>
            <w:tcW w:w="1890" w:type="dxa"/>
          </w:tcPr>
          <w:p w:rsidR="00E52C65" w:rsidRPr="003E70CD" w:rsidRDefault="001E10BF" w:rsidP="002E59EC"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E52C65" w:rsidRPr="003E70CD" w:rsidRDefault="00CF79D0" w:rsidP="004C243F">
            <w:r>
              <w:t>A</w:t>
            </w:r>
            <w:r w:rsidR="00CC685A">
              <w:t>nnual Program Integrity Compliance Report</w:t>
            </w:r>
          </w:p>
        </w:tc>
        <w:tc>
          <w:tcPr>
            <w:tcW w:w="3240" w:type="dxa"/>
          </w:tcPr>
          <w:p w:rsidR="00E52C65" w:rsidRDefault="00E52C65" w:rsidP="009E7FD6">
            <w:pPr>
              <w:rPr>
                <w:sz w:val="22"/>
              </w:rPr>
            </w:pPr>
          </w:p>
        </w:tc>
      </w:tr>
      <w:tr w:rsidR="00E52C65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E52C65" w:rsidRDefault="009B07F9" w:rsidP="00CD6133">
            <w:pPr>
              <w:rPr>
                <w:sz w:val="22"/>
              </w:rPr>
            </w:pPr>
            <w:r>
              <w:rPr>
                <w:sz w:val="22"/>
              </w:rPr>
              <w:t xml:space="preserve">Percent of </w:t>
            </w:r>
            <w:r w:rsidR="005735D0">
              <w:rPr>
                <w:sz w:val="22"/>
              </w:rPr>
              <w:t xml:space="preserve">staff and </w:t>
            </w:r>
            <w:r w:rsidR="00CD6133">
              <w:rPr>
                <w:sz w:val="22"/>
              </w:rPr>
              <w:t xml:space="preserve">refugee applicants </w:t>
            </w:r>
            <w:r>
              <w:rPr>
                <w:sz w:val="22"/>
              </w:rPr>
              <w:t>aware of</w:t>
            </w:r>
            <w:r w:rsidR="000267D3">
              <w:rPr>
                <w:sz w:val="22"/>
              </w:rPr>
              <w:t xml:space="preserve"> </w:t>
            </w:r>
            <w:r w:rsidR="00CD6133">
              <w:rPr>
                <w:sz w:val="22"/>
              </w:rPr>
              <w:t>fraud</w:t>
            </w:r>
            <w:r>
              <w:rPr>
                <w:sz w:val="22"/>
              </w:rPr>
              <w:t xml:space="preserve"> reporting </w:t>
            </w:r>
            <w:r w:rsidR="00CD6133">
              <w:rPr>
                <w:sz w:val="22"/>
              </w:rPr>
              <w:t xml:space="preserve">channels </w:t>
            </w:r>
          </w:p>
        </w:tc>
        <w:tc>
          <w:tcPr>
            <w:tcW w:w="1710" w:type="dxa"/>
          </w:tcPr>
          <w:p w:rsidR="00E52C65" w:rsidRDefault="00CC685A" w:rsidP="002E59EC">
            <w:pPr>
              <w:rPr>
                <w:sz w:val="22"/>
              </w:rPr>
            </w:pPr>
            <w:r>
              <w:rPr>
                <w:sz w:val="22"/>
              </w:rPr>
              <w:t>Outcome</w:t>
            </w:r>
          </w:p>
        </w:tc>
        <w:tc>
          <w:tcPr>
            <w:tcW w:w="1710" w:type="dxa"/>
          </w:tcPr>
          <w:p w:rsidR="00E52C65" w:rsidRDefault="006A1861" w:rsidP="002E59EC">
            <w:pPr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890" w:type="dxa"/>
          </w:tcPr>
          <w:p w:rsidR="00E52C65" w:rsidRPr="003E70CD" w:rsidRDefault="001E10BF" w:rsidP="002E59EC"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E52C65" w:rsidRPr="003E70CD" w:rsidRDefault="00CF79D0" w:rsidP="00CF79D0">
            <w:r>
              <w:t xml:space="preserve">Posting of literature, applicant </w:t>
            </w:r>
            <w:r w:rsidR="002E3A46">
              <w:t xml:space="preserve">and staff </w:t>
            </w:r>
            <w:r>
              <w:t>s</w:t>
            </w:r>
            <w:r w:rsidR="001E10BF">
              <w:t>urveys</w:t>
            </w:r>
          </w:p>
        </w:tc>
        <w:tc>
          <w:tcPr>
            <w:tcW w:w="3240" w:type="dxa"/>
          </w:tcPr>
          <w:p w:rsidR="00E52C65" w:rsidRDefault="00E52C65" w:rsidP="009E7FD6">
            <w:pPr>
              <w:rPr>
                <w:sz w:val="22"/>
              </w:rPr>
            </w:pPr>
          </w:p>
        </w:tc>
      </w:tr>
    </w:tbl>
    <w:p w:rsidR="00691EE1" w:rsidRDefault="00691EE1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p w:rsidR="00691EE1" w:rsidRDefault="00691EE1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pPr w:leftFromText="180" w:rightFromText="180" w:vertAnchor="text" w:horzAnchor="margin" w:tblpXSpec="center" w:tblpY="166"/>
        <w:tblW w:w="14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1710"/>
        <w:gridCol w:w="1710"/>
        <w:gridCol w:w="1890"/>
        <w:gridCol w:w="2340"/>
        <w:gridCol w:w="3240"/>
      </w:tblGrid>
      <w:tr w:rsidR="00CF79D0" w:rsidRPr="0061167A" w:rsidTr="00CF79D0">
        <w:trPr>
          <w:trHeight w:val="243"/>
        </w:trPr>
        <w:tc>
          <w:tcPr>
            <w:tcW w:w="14125" w:type="dxa"/>
            <w:gridSpan w:val="6"/>
          </w:tcPr>
          <w:p w:rsidR="00CF79D0" w:rsidRDefault="00CF79D0" w:rsidP="00CF79D0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>
              <w:rPr>
                <w:b/>
                <w:sz w:val="12"/>
              </w:rPr>
              <w:lastRenderedPageBreak/>
              <w:br w:type="page"/>
            </w:r>
            <w:r>
              <w:rPr>
                <w:b/>
                <w:sz w:val="22"/>
              </w:rPr>
              <w:t>Objective #3</w:t>
            </w:r>
            <w:r w:rsidRPr="0061167A">
              <w:rPr>
                <w:b/>
                <w:sz w:val="22"/>
              </w:rPr>
              <w:t xml:space="preserve">:  </w:t>
            </w:r>
            <w:r>
              <w:rPr>
                <w:b/>
                <w:sz w:val="22"/>
              </w:rPr>
              <w:t>RSC management provides oversight and support to maintain a trained and knowledgeable workforce.</w:t>
            </w:r>
          </w:p>
          <w:p w:rsidR="00CF79D0" w:rsidRPr="0061167A" w:rsidRDefault="00CF79D0" w:rsidP="00CF79D0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</w:p>
        </w:tc>
      </w:tr>
      <w:tr w:rsidR="00CF79D0" w:rsidRPr="0061167A" w:rsidTr="00CF79D0">
        <w:trPr>
          <w:trHeight w:val="373"/>
        </w:trPr>
        <w:tc>
          <w:tcPr>
            <w:tcW w:w="3235" w:type="dxa"/>
            <w:vAlign w:val="bottom"/>
          </w:tcPr>
          <w:p w:rsidR="00CF79D0" w:rsidRPr="0061167A" w:rsidRDefault="00CF79D0" w:rsidP="00CF79D0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Indicator</w:t>
            </w:r>
          </w:p>
        </w:tc>
        <w:tc>
          <w:tcPr>
            <w:tcW w:w="1710" w:type="dxa"/>
            <w:vAlign w:val="bottom"/>
          </w:tcPr>
          <w:p w:rsidR="00CF79D0" w:rsidRPr="0061167A" w:rsidRDefault="00CF79D0" w:rsidP="00CF79D0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</w:p>
        </w:tc>
        <w:tc>
          <w:tcPr>
            <w:tcW w:w="1710" w:type="dxa"/>
            <w:vAlign w:val="bottom"/>
          </w:tcPr>
          <w:p w:rsidR="00CF79D0" w:rsidRPr="0061167A" w:rsidRDefault="00CF79D0" w:rsidP="00CF79D0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Target</w:t>
            </w:r>
            <w:r>
              <w:rPr>
                <w:b/>
                <w:sz w:val="22"/>
              </w:rPr>
              <w:t xml:space="preserve"> (annual)</w:t>
            </w:r>
          </w:p>
        </w:tc>
        <w:tc>
          <w:tcPr>
            <w:tcW w:w="1890" w:type="dxa"/>
            <w:vAlign w:val="bottom"/>
          </w:tcPr>
          <w:p w:rsidR="00CF79D0" w:rsidRPr="0061167A" w:rsidRDefault="00CF79D0" w:rsidP="00CF79D0">
            <w:pPr>
              <w:pStyle w:val="Footer"/>
              <w:tabs>
                <w:tab w:val="left" w:pos="0"/>
              </w:tabs>
              <w:ind w:left="360" w:hanging="360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2340" w:type="dxa"/>
            <w:vAlign w:val="bottom"/>
          </w:tcPr>
          <w:p w:rsidR="00CF79D0" w:rsidRPr="0061167A" w:rsidRDefault="00CF79D0" w:rsidP="00CF79D0">
            <w:pPr>
              <w:pStyle w:val="Footer"/>
              <w:tabs>
                <w:tab w:val="left" w:pos="0"/>
              </w:tabs>
              <w:ind w:hanging="18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How measured/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1167A">
              <w:rPr>
                <w:b/>
                <w:color w:val="000000"/>
                <w:sz w:val="22"/>
                <w:szCs w:val="22"/>
              </w:rPr>
              <w:t>documented/collected</w:t>
            </w:r>
          </w:p>
        </w:tc>
        <w:tc>
          <w:tcPr>
            <w:tcW w:w="3240" w:type="dxa"/>
            <w:vAlign w:val="bottom"/>
          </w:tcPr>
          <w:p w:rsidR="00CF79D0" w:rsidRPr="00771EAB" w:rsidRDefault="00CF79D0" w:rsidP="00CF79D0">
            <w:pPr>
              <w:pStyle w:val="Footer"/>
              <w:tabs>
                <w:tab w:val="left" w:pos="0"/>
              </w:tabs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Progress </w:t>
            </w:r>
            <w:r>
              <w:rPr>
                <w:b/>
                <w:i/>
                <w:color w:val="000000"/>
                <w:sz w:val="22"/>
                <w:szCs w:val="22"/>
              </w:rPr>
              <w:t>(to be reported quarterly)</w:t>
            </w:r>
          </w:p>
        </w:tc>
      </w:tr>
      <w:tr w:rsidR="00CF79D0" w:rsidRPr="00472F41" w:rsidTr="00CF79D0">
        <w:trPr>
          <w:trHeight w:val="533"/>
        </w:trPr>
        <w:tc>
          <w:tcPr>
            <w:tcW w:w="3235" w:type="dxa"/>
          </w:tcPr>
          <w:p w:rsidR="00CF79D0" w:rsidRPr="00B80901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RSC staff receiving on-boarding training, and specialized training as needed, to achieve USRAP objectives </w:t>
            </w:r>
          </w:p>
        </w:tc>
        <w:tc>
          <w:tcPr>
            <w:tcW w:w="1710" w:type="dxa"/>
          </w:tcPr>
          <w:p w:rsidR="00CF79D0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</w:rPr>
              <w:t>Output</w:t>
            </w:r>
          </w:p>
        </w:tc>
        <w:tc>
          <w:tcPr>
            <w:tcW w:w="1710" w:type="dxa"/>
          </w:tcPr>
          <w:p w:rsidR="00CF79D0" w:rsidRPr="00B80901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100%</w:t>
            </w:r>
          </w:p>
        </w:tc>
        <w:tc>
          <w:tcPr>
            <w:tcW w:w="1890" w:type="dxa"/>
          </w:tcPr>
          <w:p w:rsidR="00CF79D0" w:rsidRPr="00B80901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CF79D0" w:rsidRPr="00B80901" w:rsidRDefault="00CF79D0" w:rsidP="00CF79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 reports</w:t>
            </w:r>
          </w:p>
        </w:tc>
        <w:tc>
          <w:tcPr>
            <w:tcW w:w="3240" w:type="dxa"/>
          </w:tcPr>
          <w:p w:rsidR="00CF79D0" w:rsidRDefault="00CF79D0" w:rsidP="00CF79D0">
            <w:pPr>
              <w:rPr>
                <w:sz w:val="22"/>
              </w:rPr>
            </w:pPr>
          </w:p>
        </w:tc>
      </w:tr>
      <w:tr w:rsidR="00CF79D0" w:rsidRPr="00472F41" w:rsidTr="00CF79D0">
        <w:trPr>
          <w:trHeight w:val="533"/>
        </w:trPr>
        <w:tc>
          <w:tcPr>
            <w:tcW w:w="3235" w:type="dxa"/>
          </w:tcPr>
          <w:p w:rsidR="00CF79D0" w:rsidRDefault="00B14ECB" w:rsidP="00CF79D0">
            <w:pPr>
              <w:rPr>
                <w:sz w:val="22"/>
                <w:szCs w:val="22"/>
              </w:rPr>
            </w:pPr>
            <w:r>
              <w:t>Percent of staff able to demonstra</w:t>
            </w:r>
            <w:r>
              <w:t>te knowledge required to fulfil</w:t>
            </w:r>
            <w:r>
              <w:t xml:space="preserve"> their job </w:t>
            </w:r>
          </w:p>
        </w:tc>
        <w:tc>
          <w:tcPr>
            <w:tcW w:w="1710" w:type="dxa"/>
          </w:tcPr>
          <w:p w:rsidR="00CF79D0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</w:rPr>
              <w:t>Outcome</w:t>
            </w:r>
          </w:p>
        </w:tc>
        <w:tc>
          <w:tcPr>
            <w:tcW w:w="1710" w:type="dxa"/>
          </w:tcPr>
          <w:p w:rsidR="00CF79D0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890" w:type="dxa"/>
          </w:tcPr>
          <w:p w:rsidR="00CF79D0" w:rsidRPr="00B80901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CF79D0" w:rsidRPr="00B80901" w:rsidRDefault="00CF79D0" w:rsidP="00CF79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RSC quality check results</w:t>
            </w:r>
            <w:bookmarkStart w:id="0" w:name="_GoBack"/>
            <w:bookmarkEnd w:id="0"/>
          </w:p>
        </w:tc>
        <w:tc>
          <w:tcPr>
            <w:tcW w:w="3240" w:type="dxa"/>
          </w:tcPr>
          <w:p w:rsidR="00CF79D0" w:rsidRDefault="00CF79D0" w:rsidP="00CF79D0">
            <w:pPr>
              <w:rPr>
                <w:sz w:val="22"/>
              </w:rPr>
            </w:pPr>
          </w:p>
        </w:tc>
      </w:tr>
    </w:tbl>
    <w:p w:rsidR="003B69DC" w:rsidRDefault="003B69DC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p w:rsidR="00F5775B" w:rsidRDefault="00F5775B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tbl>
      <w:tblPr>
        <w:tblW w:w="1413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"/>
        <w:gridCol w:w="3253"/>
        <w:gridCol w:w="1710"/>
        <w:gridCol w:w="1710"/>
        <w:gridCol w:w="1890"/>
        <w:gridCol w:w="2340"/>
        <w:gridCol w:w="3206"/>
      </w:tblGrid>
      <w:tr w:rsidR="00CF79D0" w:rsidRPr="0061167A" w:rsidTr="003F1593">
        <w:trPr>
          <w:trHeight w:val="243"/>
        </w:trPr>
        <w:tc>
          <w:tcPr>
            <w:tcW w:w="14130" w:type="dxa"/>
            <w:gridSpan w:val="7"/>
          </w:tcPr>
          <w:p w:rsidR="00CF79D0" w:rsidRDefault="00CF79D0" w:rsidP="00BD21C2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>
              <w:rPr>
                <w:b/>
                <w:sz w:val="12"/>
              </w:rPr>
              <w:br w:type="page"/>
            </w:r>
            <w:r>
              <w:rPr>
                <w:b/>
                <w:sz w:val="22"/>
              </w:rPr>
              <w:t>Objective #4</w:t>
            </w:r>
            <w:r w:rsidRPr="0061167A">
              <w:rPr>
                <w:b/>
                <w:sz w:val="22"/>
              </w:rPr>
              <w:t xml:space="preserve">:  </w:t>
            </w:r>
            <w:r>
              <w:rPr>
                <w:b/>
                <w:sz w:val="22"/>
              </w:rPr>
              <w:t>RSC maintains professional and respectful services, environment, and communications with refugee applicants.</w:t>
            </w:r>
          </w:p>
          <w:p w:rsidR="00CF79D0" w:rsidRPr="0061167A" w:rsidRDefault="00CF79D0" w:rsidP="00BD21C2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</w:p>
        </w:tc>
      </w:tr>
      <w:tr w:rsidR="00FF788C" w:rsidRPr="0061167A" w:rsidTr="00CF79D0">
        <w:trPr>
          <w:gridBefore w:val="1"/>
          <w:wBefore w:w="21" w:type="dxa"/>
          <w:trHeight w:val="373"/>
        </w:trPr>
        <w:tc>
          <w:tcPr>
            <w:tcW w:w="3253" w:type="dxa"/>
            <w:vAlign w:val="bottom"/>
          </w:tcPr>
          <w:p w:rsidR="00FF788C" w:rsidRPr="0061167A" w:rsidRDefault="00FF788C" w:rsidP="009E7FD6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Indicator</w:t>
            </w:r>
          </w:p>
        </w:tc>
        <w:tc>
          <w:tcPr>
            <w:tcW w:w="1710" w:type="dxa"/>
            <w:vAlign w:val="bottom"/>
          </w:tcPr>
          <w:p w:rsidR="00FF788C" w:rsidRPr="0061167A" w:rsidRDefault="00FF788C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</w:p>
        </w:tc>
        <w:tc>
          <w:tcPr>
            <w:tcW w:w="1710" w:type="dxa"/>
            <w:vAlign w:val="bottom"/>
          </w:tcPr>
          <w:p w:rsidR="00FF788C" w:rsidRPr="0061167A" w:rsidRDefault="00FF788C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Target</w:t>
            </w:r>
            <w:r>
              <w:rPr>
                <w:b/>
                <w:sz w:val="22"/>
              </w:rPr>
              <w:t xml:space="preserve"> (annual)</w:t>
            </w:r>
          </w:p>
        </w:tc>
        <w:tc>
          <w:tcPr>
            <w:tcW w:w="1890" w:type="dxa"/>
            <w:vAlign w:val="bottom"/>
          </w:tcPr>
          <w:p w:rsidR="00FF788C" w:rsidRPr="0061167A" w:rsidRDefault="00FF788C">
            <w:pPr>
              <w:pStyle w:val="Footer"/>
              <w:tabs>
                <w:tab w:val="left" w:pos="0"/>
              </w:tabs>
              <w:ind w:left="360" w:hanging="360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2340" w:type="dxa"/>
            <w:vAlign w:val="bottom"/>
          </w:tcPr>
          <w:p w:rsidR="00FF788C" w:rsidRPr="0061167A" w:rsidRDefault="00FF788C" w:rsidP="00771EAB">
            <w:pPr>
              <w:pStyle w:val="Footer"/>
              <w:tabs>
                <w:tab w:val="left" w:pos="0"/>
              </w:tabs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How measured/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1167A">
              <w:rPr>
                <w:b/>
                <w:color w:val="000000"/>
                <w:sz w:val="22"/>
                <w:szCs w:val="22"/>
              </w:rPr>
              <w:t>documented/collected</w:t>
            </w:r>
          </w:p>
        </w:tc>
        <w:tc>
          <w:tcPr>
            <w:tcW w:w="3206" w:type="dxa"/>
            <w:vAlign w:val="bottom"/>
          </w:tcPr>
          <w:p w:rsidR="00FF788C" w:rsidRPr="00771EAB" w:rsidRDefault="00FF788C" w:rsidP="00771EAB">
            <w:pPr>
              <w:pStyle w:val="Footer"/>
              <w:tabs>
                <w:tab w:val="left" w:pos="0"/>
              </w:tabs>
              <w:ind w:hanging="18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Progress </w:t>
            </w:r>
            <w:r>
              <w:rPr>
                <w:b/>
                <w:i/>
                <w:color w:val="000000"/>
                <w:sz w:val="22"/>
                <w:szCs w:val="22"/>
              </w:rPr>
              <w:t>(to be reported quarterly)</w:t>
            </w:r>
          </w:p>
        </w:tc>
      </w:tr>
      <w:tr w:rsidR="00FF788C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FF788C" w:rsidRPr="00781900" w:rsidRDefault="00FF788C" w:rsidP="00CC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</w:t>
            </w:r>
            <w:r w:rsidR="00CC664A">
              <w:rPr>
                <w:sz w:val="22"/>
                <w:szCs w:val="22"/>
              </w:rPr>
              <w:t>refugee applicant</w:t>
            </w:r>
            <w:r>
              <w:rPr>
                <w:sz w:val="22"/>
                <w:szCs w:val="22"/>
              </w:rPr>
              <w:t xml:space="preserve"> inquiries responded to within two weeks</w:t>
            </w:r>
          </w:p>
        </w:tc>
        <w:tc>
          <w:tcPr>
            <w:tcW w:w="1710" w:type="dxa"/>
          </w:tcPr>
          <w:p w:rsidR="00FF788C" w:rsidRDefault="00FF788C" w:rsidP="002E59EC">
            <w:pPr>
              <w:rPr>
                <w:sz w:val="22"/>
                <w:szCs w:val="22"/>
              </w:rPr>
            </w:pPr>
            <w:r>
              <w:rPr>
                <w:sz w:val="22"/>
              </w:rPr>
              <w:t>Output</w:t>
            </w:r>
          </w:p>
        </w:tc>
        <w:tc>
          <w:tcPr>
            <w:tcW w:w="1710" w:type="dxa"/>
          </w:tcPr>
          <w:p w:rsidR="00FF788C" w:rsidRPr="00781900" w:rsidRDefault="00FF788C" w:rsidP="002E5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75%</w:t>
            </w:r>
          </w:p>
        </w:tc>
        <w:tc>
          <w:tcPr>
            <w:tcW w:w="1890" w:type="dxa"/>
          </w:tcPr>
          <w:p w:rsidR="00FF788C" w:rsidRPr="00781900" w:rsidRDefault="00FF788C" w:rsidP="002E59EC">
            <w:pPr>
              <w:rPr>
                <w:sz w:val="22"/>
                <w:szCs w:val="22"/>
              </w:rPr>
            </w:pPr>
            <w:r w:rsidRPr="00781900"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FF788C" w:rsidRPr="00781900" w:rsidRDefault="00FF788C" w:rsidP="002E59E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RSC logs, reports</w:t>
            </w:r>
          </w:p>
        </w:tc>
        <w:tc>
          <w:tcPr>
            <w:tcW w:w="3206" w:type="dxa"/>
          </w:tcPr>
          <w:p w:rsidR="00FF788C" w:rsidRPr="00781900" w:rsidRDefault="00FF788C" w:rsidP="009E7FD6">
            <w:pPr>
              <w:rPr>
                <w:sz w:val="22"/>
                <w:szCs w:val="22"/>
              </w:rPr>
            </w:pPr>
          </w:p>
        </w:tc>
      </w:tr>
      <w:tr w:rsidR="00FF788C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FF788C" w:rsidRDefault="00FF788C" w:rsidP="00CC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  of </w:t>
            </w:r>
            <w:r w:rsidR="00CC664A">
              <w:rPr>
                <w:sz w:val="22"/>
                <w:szCs w:val="22"/>
              </w:rPr>
              <w:t>refugee applicants</w:t>
            </w:r>
            <w:r>
              <w:rPr>
                <w:sz w:val="22"/>
                <w:szCs w:val="22"/>
              </w:rPr>
              <w:t xml:space="preserve"> reporting satisfaction with </w:t>
            </w:r>
            <w:r w:rsidR="005F5ADF">
              <w:rPr>
                <w:sz w:val="22"/>
                <w:szCs w:val="22"/>
              </w:rPr>
              <w:t xml:space="preserve">quality of interactions with </w:t>
            </w:r>
            <w:r>
              <w:rPr>
                <w:sz w:val="22"/>
                <w:szCs w:val="22"/>
              </w:rPr>
              <w:t xml:space="preserve">RSC </w:t>
            </w:r>
          </w:p>
        </w:tc>
        <w:tc>
          <w:tcPr>
            <w:tcW w:w="1710" w:type="dxa"/>
          </w:tcPr>
          <w:p w:rsidR="00FF788C" w:rsidRDefault="00FF788C" w:rsidP="002E59EC">
            <w:pPr>
              <w:rPr>
                <w:sz w:val="22"/>
                <w:szCs w:val="22"/>
              </w:rPr>
            </w:pPr>
            <w:r>
              <w:rPr>
                <w:sz w:val="22"/>
              </w:rPr>
              <w:t>Outcome</w:t>
            </w:r>
          </w:p>
        </w:tc>
        <w:tc>
          <w:tcPr>
            <w:tcW w:w="1710" w:type="dxa"/>
          </w:tcPr>
          <w:p w:rsidR="00FF788C" w:rsidRDefault="00A628DC" w:rsidP="002E5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85%</w:t>
            </w:r>
          </w:p>
        </w:tc>
        <w:tc>
          <w:tcPr>
            <w:tcW w:w="1890" w:type="dxa"/>
          </w:tcPr>
          <w:p w:rsidR="00FF788C" w:rsidRPr="00781900" w:rsidRDefault="00FF788C" w:rsidP="002E59EC">
            <w:pPr>
              <w:rPr>
                <w:sz w:val="22"/>
                <w:szCs w:val="22"/>
              </w:rPr>
            </w:pPr>
            <w:r w:rsidRPr="00781900"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FF788C" w:rsidRPr="00781900" w:rsidRDefault="00CC664A" w:rsidP="002E5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Refugee applicant</w:t>
            </w:r>
            <w:r w:rsidR="00FF788C">
              <w:rPr>
                <w:sz w:val="22"/>
                <w:szCs w:val="22"/>
              </w:rPr>
              <w:t xml:space="preserve"> surveys</w:t>
            </w:r>
          </w:p>
        </w:tc>
        <w:tc>
          <w:tcPr>
            <w:tcW w:w="3206" w:type="dxa"/>
          </w:tcPr>
          <w:p w:rsidR="00FF788C" w:rsidRPr="00781900" w:rsidRDefault="00FF788C" w:rsidP="009E7FD6">
            <w:pPr>
              <w:rPr>
                <w:sz w:val="22"/>
                <w:szCs w:val="22"/>
              </w:rPr>
            </w:pPr>
          </w:p>
        </w:tc>
      </w:tr>
    </w:tbl>
    <w:p w:rsidR="00F5775B" w:rsidRDefault="00F5775B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p w:rsidR="00F5775B" w:rsidRPr="009B20F2" w:rsidRDefault="00F5775B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p w:rsidR="00BE3E2C" w:rsidRDefault="00BE3E2C"/>
    <w:sectPr w:rsidR="00BE3E2C" w:rsidSect="00F5775B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93B" w:rsidRDefault="0018293B" w:rsidP="00F5775B">
      <w:r>
        <w:separator/>
      </w:r>
    </w:p>
  </w:endnote>
  <w:endnote w:type="continuationSeparator" w:id="0">
    <w:p w:rsidR="0018293B" w:rsidRDefault="0018293B" w:rsidP="00F5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7550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5B1D" w:rsidRDefault="00B25B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E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6CA8" w:rsidRDefault="00DD6C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93B" w:rsidRDefault="0018293B" w:rsidP="00F5775B">
      <w:r>
        <w:separator/>
      </w:r>
    </w:p>
  </w:footnote>
  <w:footnote w:type="continuationSeparator" w:id="0">
    <w:p w:rsidR="0018293B" w:rsidRDefault="0018293B" w:rsidP="00F57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75B" w:rsidRPr="00DD6CA8" w:rsidRDefault="00F5775B" w:rsidP="00DD6C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75B"/>
    <w:rsid w:val="00005102"/>
    <w:rsid w:val="000267D3"/>
    <w:rsid w:val="000502A5"/>
    <w:rsid w:val="00050BA0"/>
    <w:rsid w:val="00051BFD"/>
    <w:rsid w:val="000806F9"/>
    <w:rsid w:val="000877D7"/>
    <w:rsid w:val="000973E2"/>
    <w:rsid w:val="000E6B75"/>
    <w:rsid w:val="00111E82"/>
    <w:rsid w:val="00112C05"/>
    <w:rsid w:val="00120376"/>
    <w:rsid w:val="001320AC"/>
    <w:rsid w:val="00134067"/>
    <w:rsid w:val="001512AE"/>
    <w:rsid w:val="0015663B"/>
    <w:rsid w:val="00163289"/>
    <w:rsid w:val="00167AB9"/>
    <w:rsid w:val="001754B8"/>
    <w:rsid w:val="0018293B"/>
    <w:rsid w:val="001C22B5"/>
    <w:rsid w:val="001C2695"/>
    <w:rsid w:val="001C6128"/>
    <w:rsid w:val="001E10BF"/>
    <w:rsid w:val="001E416E"/>
    <w:rsid w:val="001E6879"/>
    <w:rsid w:val="001E7D0C"/>
    <w:rsid w:val="001F6D63"/>
    <w:rsid w:val="001F7DFD"/>
    <w:rsid w:val="00204EF0"/>
    <w:rsid w:val="00213651"/>
    <w:rsid w:val="00256A30"/>
    <w:rsid w:val="00260D47"/>
    <w:rsid w:val="00272F8A"/>
    <w:rsid w:val="002A6D52"/>
    <w:rsid w:val="002B18DB"/>
    <w:rsid w:val="002E3A46"/>
    <w:rsid w:val="002E6327"/>
    <w:rsid w:val="00311D88"/>
    <w:rsid w:val="00312524"/>
    <w:rsid w:val="00316EB4"/>
    <w:rsid w:val="0033590F"/>
    <w:rsid w:val="003648EC"/>
    <w:rsid w:val="00375415"/>
    <w:rsid w:val="00376305"/>
    <w:rsid w:val="003B0790"/>
    <w:rsid w:val="003B69DC"/>
    <w:rsid w:val="003C416E"/>
    <w:rsid w:val="003D63FC"/>
    <w:rsid w:val="003E70CD"/>
    <w:rsid w:val="003F3EB0"/>
    <w:rsid w:val="00416AA2"/>
    <w:rsid w:val="004513C6"/>
    <w:rsid w:val="00451B0B"/>
    <w:rsid w:val="0045253F"/>
    <w:rsid w:val="00452E95"/>
    <w:rsid w:val="00461E20"/>
    <w:rsid w:val="00466A8B"/>
    <w:rsid w:val="004700E1"/>
    <w:rsid w:val="004738E3"/>
    <w:rsid w:val="004870FD"/>
    <w:rsid w:val="00487714"/>
    <w:rsid w:val="004902D9"/>
    <w:rsid w:val="00490821"/>
    <w:rsid w:val="004A7165"/>
    <w:rsid w:val="004C0D95"/>
    <w:rsid w:val="004C243F"/>
    <w:rsid w:val="00506647"/>
    <w:rsid w:val="00514562"/>
    <w:rsid w:val="0051754F"/>
    <w:rsid w:val="0053275C"/>
    <w:rsid w:val="005502D1"/>
    <w:rsid w:val="0055119F"/>
    <w:rsid w:val="005735D0"/>
    <w:rsid w:val="005838F1"/>
    <w:rsid w:val="005A42A0"/>
    <w:rsid w:val="005B707E"/>
    <w:rsid w:val="005D2B60"/>
    <w:rsid w:val="005E5B4A"/>
    <w:rsid w:val="005F5ADF"/>
    <w:rsid w:val="0062061B"/>
    <w:rsid w:val="00647464"/>
    <w:rsid w:val="00647DE6"/>
    <w:rsid w:val="00656D64"/>
    <w:rsid w:val="00660822"/>
    <w:rsid w:val="00675B8C"/>
    <w:rsid w:val="00682215"/>
    <w:rsid w:val="00691EE1"/>
    <w:rsid w:val="006A1861"/>
    <w:rsid w:val="006A2DE3"/>
    <w:rsid w:val="006A4A72"/>
    <w:rsid w:val="006A63DD"/>
    <w:rsid w:val="006B236F"/>
    <w:rsid w:val="006B5A0A"/>
    <w:rsid w:val="006E6419"/>
    <w:rsid w:val="006F049B"/>
    <w:rsid w:val="00717A52"/>
    <w:rsid w:val="00723987"/>
    <w:rsid w:val="00745875"/>
    <w:rsid w:val="00760C6E"/>
    <w:rsid w:val="00771EAB"/>
    <w:rsid w:val="00781900"/>
    <w:rsid w:val="00786DF8"/>
    <w:rsid w:val="00787EC8"/>
    <w:rsid w:val="007A0DFE"/>
    <w:rsid w:val="007B010B"/>
    <w:rsid w:val="007B4057"/>
    <w:rsid w:val="007F63A4"/>
    <w:rsid w:val="00817F77"/>
    <w:rsid w:val="00821CB0"/>
    <w:rsid w:val="008523F6"/>
    <w:rsid w:val="00854418"/>
    <w:rsid w:val="0086327D"/>
    <w:rsid w:val="00864268"/>
    <w:rsid w:val="00877396"/>
    <w:rsid w:val="008848FB"/>
    <w:rsid w:val="008B7C0D"/>
    <w:rsid w:val="008C14EC"/>
    <w:rsid w:val="008E4111"/>
    <w:rsid w:val="008E6E8C"/>
    <w:rsid w:val="008F1AEB"/>
    <w:rsid w:val="00901038"/>
    <w:rsid w:val="009045C0"/>
    <w:rsid w:val="00941C02"/>
    <w:rsid w:val="00955042"/>
    <w:rsid w:val="00960C76"/>
    <w:rsid w:val="009A0B2E"/>
    <w:rsid w:val="009A6056"/>
    <w:rsid w:val="009B07F9"/>
    <w:rsid w:val="009C3343"/>
    <w:rsid w:val="009C5587"/>
    <w:rsid w:val="009E7FD6"/>
    <w:rsid w:val="00A0552E"/>
    <w:rsid w:val="00A06D91"/>
    <w:rsid w:val="00A07CDA"/>
    <w:rsid w:val="00A47765"/>
    <w:rsid w:val="00A552BD"/>
    <w:rsid w:val="00A5539A"/>
    <w:rsid w:val="00A56BB0"/>
    <w:rsid w:val="00A628DC"/>
    <w:rsid w:val="00AB2D2E"/>
    <w:rsid w:val="00AB3365"/>
    <w:rsid w:val="00AC55D8"/>
    <w:rsid w:val="00AD1B8D"/>
    <w:rsid w:val="00AE3BF0"/>
    <w:rsid w:val="00AF4828"/>
    <w:rsid w:val="00B00D99"/>
    <w:rsid w:val="00B034E8"/>
    <w:rsid w:val="00B14ECB"/>
    <w:rsid w:val="00B239D8"/>
    <w:rsid w:val="00B25B1D"/>
    <w:rsid w:val="00B2604A"/>
    <w:rsid w:val="00B45013"/>
    <w:rsid w:val="00B5691A"/>
    <w:rsid w:val="00B72369"/>
    <w:rsid w:val="00B80901"/>
    <w:rsid w:val="00B82385"/>
    <w:rsid w:val="00BA3062"/>
    <w:rsid w:val="00BB053D"/>
    <w:rsid w:val="00BD21C2"/>
    <w:rsid w:val="00BD4090"/>
    <w:rsid w:val="00BE17C1"/>
    <w:rsid w:val="00BE3E2C"/>
    <w:rsid w:val="00C10BDF"/>
    <w:rsid w:val="00C30EC4"/>
    <w:rsid w:val="00C34210"/>
    <w:rsid w:val="00C70EE3"/>
    <w:rsid w:val="00C71520"/>
    <w:rsid w:val="00C76B6B"/>
    <w:rsid w:val="00C80DF3"/>
    <w:rsid w:val="00C9138B"/>
    <w:rsid w:val="00C95783"/>
    <w:rsid w:val="00CA7C7C"/>
    <w:rsid w:val="00CB1627"/>
    <w:rsid w:val="00CB5DF6"/>
    <w:rsid w:val="00CB67A3"/>
    <w:rsid w:val="00CC664A"/>
    <w:rsid w:val="00CC685A"/>
    <w:rsid w:val="00CC7188"/>
    <w:rsid w:val="00CD6133"/>
    <w:rsid w:val="00CE0BDF"/>
    <w:rsid w:val="00CE4706"/>
    <w:rsid w:val="00CF3E3E"/>
    <w:rsid w:val="00CF79D0"/>
    <w:rsid w:val="00D03615"/>
    <w:rsid w:val="00D07D23"/>
    <w:rsid w:val="00D308AA"/>
    <w:rsid w:val="00D37CCD"/>
    <w:rsid w:val="00D4556E"/>
    <w:rsid w:val="00D70541"/>
    <w:rsid w:val="00D94285"/>
    <w:rsid w:val="00DB57CE"/>
    <w:rsid w:val="00DB58D0"/>
    <w:rsid w:val="00DB7432"/>
    <w:rsid w:val="00DD49DA"/>
    <w:rsid w:val="00DD6CA8"/>
    <w:rsid w:val="00DE1728"/>
    <w:rsid w:val="00DE2D0D"/>
    <w:rsid w:val="00DE4269"/>
    <w:rsid w:val="00E14194"/>
    <w:rsid w:val="00E44F65"/>
    <w:rsid w:val="00E52C65"/>
    <w:rsid w:val="00E65418"/>
    <w:rsid w:val="00E662B4"/>
    <w:rsid w:val="00E6674B"/>
    <w:rsid w:val="00E72050"/>
    <w:rsid w:val="00E8764D"/>
    <w:rsid w:val="00E96FBB"/>
    <w:rsid w:val="00EB0AB2"/>
    <w:rsid w:val="00EB2810"/>
    <w:rsid w:val="00EB359B"/>
    <w:rsid w:val="00EB532F"/>
    <w:rsid w:val="00ED1BEB"/>
    <w:rsid w:val="00EE17F6"/>
    <w:rsid w:val="00F023C2"/>
    <w:rsid w:val="00F21CE1"/>
    <w:rsid w:val="00F27D76"/>
    <w:rsid w:val="00F41FDB"/>
    <w:rsid w:val="00F507A5"/>
    <w:rsid w:val="00F51ADA"/>
    <w:rsid w:val="00F548A4"/>
    <w:rsid w:val="00F554FE"/>
    <w:rsid w:val="00F5775B"/>
    <w:rsid w:val="00F612F4"/>
    <w:rsid w:val="00F648FD"/>
    <w:rsid w:val="00F750CC"/>
    <w:rsid w:val="00F76F6D"/>
    <w:rsid w:val="00FB15F9"/>
    <w:rsid w:val="00FF2C5D"/>
    <w:rsid w:val="00FF788C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577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75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77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75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0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4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49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49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F0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49B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577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75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77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75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0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4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49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49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F0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49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70A84-01D8-4322-9708-325B007C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 Berdinner</dc:creator>
  <cp:lastModifiedBy>SmithJL1</cp:lastModifiedBy>
  <cp:revision>2</cp:revision>
  <dcterms:created xsi:type="dcterms:W3CDTF">2017-04-27T18:08:00Z</dcterms:created>
  <dcterms:modified xsi:type="dcterms:W3CDTF">2017-04-27T18:08:00Z</dcterms:modified>
</cp:coreProperties>
</file>