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374" w:rsidRDefault="00967D38">
      <w:r>
        <w:rPr>
          <w:noProof/>
        </w:rPr>
        <w:drawing>
          <wp:anchor distT="0" distB="0" distL="114300" distR="114300" simplePos="0" relativeHeight="251657728" behindDoc="0" locked="0" layoutInCell="1" allowOverlap="1">
            <wp:simplePos x="0" y="0"/>
            <wp:positionH relativeFrom="column">
              <wp:posOffset>-114300</wp:posOffset>
            </wp:positionH>
            <wp:positionV relativeFrom="paragraph">
              <wp:posOffset>-114300</wp:posOffset>
            </wp:positionV>
            <wp:extent cx="6400800" cy="594995"/>
            <wp:effectExtent l="19050" t="0" r="0" b="0"/>
            <wp:wrapSquare wrapText="bothSides"/>
            <wp:docPr id="4" name="Picture 4" descr="fs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_blue"/>
                    <pic:cNvPicPr>
                      <a:picLocks noChangeAspect="1" noChangeArrowheads="1"/>
                    </pic:cNvPicPr>
                  </pic:nvPicPr>
                  <pic:blipFill>
                    <a:blip r:embed="rId12" cstate="print"/>
                    <a:srcRect/>
                    <a:stretch>
                      <a:fillRect/>
                    </a:stretch>
                  </pic:blipFill>
                  <pic:spPr bwMode="auto">
                    <a:xfrm>
                      <a:off x="0" y="0"/>
                      <a:ext cx="6400800" cy="594995"/>
                    </a:xfrm>
                    <a:prstGeom prst="rect">
                      <a:avLst/>
                    </a:prstGeom>
                    <a:noFill/>
                    <a:ln w="9525">
                      <a:noFill/>
                      <a:miter lim="800000"/>
                      <a:headEnd/>
                      <a:tailEnd/>
                    </a:ln>
                  </pic:spPr>
                </pic:pic>
              </a:graphicData>
            </a:graphic>
          </wp:anchor>
        </w:drawing>
      </w:r>
    </w:p>
    <w:p w:rsidR="00EA0374" w:rsidRDefault="00EA0374"/>
    <w:p w:rsidR="00EA0374" w:rsidRDefault="00EA0374" w:rsidP="00EA0374">
      <w:pPr>
        <w:jc w:val="center"/>
        <w:rPr>
          <w:b/>
          <w:sz w:val="32"/>
          <w:szCs w:val="32"/>
        </w:rPr>
      </w:pPr>
      <w:r w:rsidRPr="003A7E67">
        <w:rPr>
          <w:b/>
          <w:sz w:val="32"/>
          <w:szCs w:val="32"/>
        </w:rPr>
        <w:t>NOTICE OF INTENT TO AWARD</w:t>
      </w:r>
    </w:p>
    <w:p w:rsidR="00EA0374" w:rsidRDefault="00EA0374" w:rsidP="00EA0374">
      <w:pPr>
        <w:jc w:val="center"/>
        <w:rPr>
          <w:b/>
          <w:sz w:val="32"/>
          <w:szCs w:val="32"/>
        </w:rPr>
      </w:pPr>
    </w:p>
    <w:p w:rsidR="00EA0374" w:rsidRDefault="00EA0374" w:rsidP="00EA0374">
      <w:r>
        <w:t xml:space="preserve">This Funding Announcement is not a request for applications.  This announcement is to provide public notice of </w:t>
      </w:r>
      <w:r w:rsidR="00CF6541">
        <w:t xml:space="preserve">the Bureau of </w:t>
      </w:r>
      <w:r>
        <w:t>Reclamation’s intention to fund the following project activities without full and open competition.</w:t>
      </w:r>
    </w:p>
    <w:p w:rsidR="00EA0374" w:rsidRDefault="00EA0374" w:rsidP="00EA0374"/>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2281"/>
        <w:gridCol w:w="7295"/>
      </w:tblGrid>
      <w:tr w:rsidR="00EA0374" w:rsidRPr="00683645" w:rsidTr="00D349E2">
        <w:tc>
          <w:tcPr>
            <w:tcW w:w="5000" w:type="pct"/>
            <w:gridSpan w:val="2"/>
            <w:tcBorders>
              <w:top w:val="double" w:sz="4" w:space="0" w:color="auto"/>
              <w:bottom w:val="double" w:sz="4" w:space="0" w:color="auto"/>
            </w:tcBorders>
            <w:shd w:val="clear" w:color="auto" w:fill="CB9F5B"/>
          </w:tcPr>
          <w:p w:rsidR="00EA0374" w:rsidRPr="00D349E2" w:rsidRDefault="00EA0374" w:rsidP="00D349E2">
            <w:pPr>
              <w:jc w:val="center"/>
              <w:rPr>
                <w:b/>
                <w:sz w:val="28"/>
                <w:szCs w:val="28"/>
              </w:rPr>
            </w:pPr>
            <w:r w:rsidRPr="00D349E2">
              <w:rPr>
                <w:b/>
                <w:sz w:val="28"/>
                <w:szCs w:val="28"/>
              </w:rPr>
              <w:t>ABSTRACT</w:t>
            </w:r>
          </w:p>
        </w:tc>
      </w:tr>
      <w:tr w:rsidR="00EA0374" w:rsidRPr="00683645" w:rsidTr="00D349E2">
        <w:tc>
          <w:tcPr>
            <w:tcW w:w="1191" w:type="pct"/>
            <w:tcBorders>
              <w:top w:val="double" w:sz="4" w:space="0" w:color="auto"/>
            </w:tcBorders>
          </w:tcPr>
          <w:p w:rsidR="00EA0374" w:rsidRPr="00D349E2" w:rsidRDefault="00EA0374" w:rsidP="009220D5">
            <w:pPr>
              <w:rPr>
                <w:b/>
              </w:rPr>
            </w:pPr>
            <w:r w:rsidRPr="00D349E2">
              <w:rPr>
                <w:b/>
              </w:rPr>
              <w:t>Funding Announcement</w:t>
            </w:r>
          </w:p>
        </w:tc>
        <w:tc>
          <w:tcPr>
            <w:tcW w:w="3809" w:type="pct"/>
            <w:tcBorders>
              <w:top w:val="double" w:sz="4" w:space="0" w:color="auto"/>
            </w:tcBorders>
            <w:vAlign w:val="center"/>
          </w:tcPr>
          <w:p w:rsidR="00EA0374" w:rsidRPr="00D04D8B" w:rsidRDefault="003F4366" w:rsidP="009220D5">
            <w:r>
              <w:t>R12SF32024</w:t>
            </w:r>
          </w:p>
        </w:tc>
      </w:tr>
      <w:tr w:rsidR="00EA0374" w:rsidRPr="00683645" w:rsidTr="00D349E2">
        <w:tc>
          <w:tcPr>
            <w:tcW w:w="1191" w:type="pct"/>
          </w:tcPr>
          <w:p w:rsidR="00EA0374" w:rsidRPr="00D349E2" w:rsidRDefault="00EA0374" w:rsidP="009220D5">
            <w:pPr>
              <w:rPr>
                <w:b/>
              </w:rPr>
            </w:pPr>
            <w:r w:rsidRPr="00D349E2">
              <w:rPr>
                <w:b/>
              </w:rPr>
              <w:t>Project Title</w:t>
            </w:r>
          </w:p>
        </w:tc>
        <w:tc>
          <w:tcPr>
            <w:tcW w:w="3809" w:type="pct"/>
          </w:tcPr>
          <w:p w:rsidR="00EA0374" w:rsidRPr="003F4366" w:rsidRDefault="003F4366" w:rsidP="009220D5">
            <w:r w:rsidRPr="003F4366">
              <w:t>Tribal Collaboration on Arizona Water Resource Management Project</w:t>
            </w:r>
          </w:p>
        </w:tc>
      </w:tr>
      <w:tr w:rsidR="00EA0374" w:rsidRPr="00683645" w:rsidTr="00D349E2">
        <w:tc>
          <w:tcPr>
            <w:tcW w:w="1191" w:type="pct"/>
          </w:tcPr>
          <w:p w:rsidR="00EA0374" w:rsidRPr="00D349E2" w:rsidRDefault="00EA0374" w:rsidP="009220D5">
            <w:pPr>
              <w:rPr>
                <w:b/>
              </w:rPr>
            </w:pPr>
            <w:r w:rsidRPr="00D349E2">
              <w:rPr>
                <w:b/>
              </w:rPr>
              <w:t>Recipient</w:t>
            </w:r>
          </w:p>
        </w:tc>
        <w:tc>
          <w:tcPr>
            <w:tcW w:w="3809" w:type="pct"/>
          </w:tcPr>
          <w:p w:rsidR="003F4366" w:rsidRPr="003F4366" w:rsidRDefault="003F4366" w:rsidP="003F4366">
            <w:r w:rsidRPr="003F4366">
              <w:t>Inter Tribal Council of Arizona, Inc</w:t>
            </w:r>
          </w:p>
          <w:p w:rsidR="00EA0374" w:rsidRPr="003F4366" w:rsidRDefault="00EA0374" w:rsidP="009220D5"/>
        </w:tc>
      </w:tr>
      <w:tr w:rsidR="00EA0374" w:rsidRPr="00683645" w:rsidTr="00D349E2">
        <w:tc>
          <w:tcPr>
            <w:tcW w:w="1191" w:type="pct"/>
          </w:tcPr>
          <w:p w:rsidR="00EA0374" w:rsidRPr="00D349E2" w:rsidRDefault="00EA0374" w:rsidP="009220D5">
            <w:pPr>
              <w:rPr>
                <w:b/>
              </w:rPr>
            </w:pPr>
            <w:r w:rsidRPr="00D349E2">
              <w:rPr>
                <w:b/>
              </w:rPr>
              <w:t>Princip</w:t>
            </w:r>
            <w:r w:rsidR="007005CA" w:rsidRPr="00D349E2">
              <w:rPr>
                <w:b/>
              </w:rPr>
              <w:t>al</w:t>
            </w:r>
            <w:r w:rsidRPr="00D349E2">
              <w:rPr>
                <w:b/>
              </w:rPr>
              <w:t xml:space="preserve"> Investigator </w:t>
            </w:r>
            <w:r w:rsidR="00D04D8B" w:rsidRPr="00D349E2">
              <w:rPr>
                <w:b/>
              </w:rPr>
              <w:t>/ Program Manager</w:t>
            </w:r>
          </w:p>
        </w:tc>
        <w:tc>
          <w:tcPr>
            <w:tcW w:w="3809" w:type="pct"/>
          </w:tcPr>
          <w:p w:rsidR="003F4366" w:rsidRPr="003F4366" w:rsidRDefault="003F4366" w:rsidP="003F4366">
            <w:r w:rsidRPr="003F4366">
              <w:t>Patrick McMullen</w:t>
            </w:r>
          </w:p>
          <w:p w:rsidR="00EA0374" w:rsidRPr="003F4366" w:rsidRDefault="00EA0374" w:rsidP="009220D5"/>
        </w:tc>
      </w:tr>
      <w:tr w:rsidR="00EA0374" w:rsidRPr="00683645" w:rsidTr="00D349E2">
        <w:tc>
          <w:tcPr>
            <w:tcW w:w="1191" w:type="pct"/>
          </w:tcPr>
          <w:p w:rsidR="00EA0374" w:rsidRPr="00D349E2" w:rsidRDefault="00EA0374" w:rsidP="009220D5">
            <w:pPr>
              <w:rPr>
                <w:b/>
              </w:rPr>
            </w:pPr>
            <w:r w:rsidRPr="00D349E2">
              <w:rPr>
                <w:b/>
              </w:rPr>
              <w:t xml:space="preserve">Anticipated </w:t>
            </w:r>
            <w:r w:rsidR="00E2500D" w:rsidRPr="00D349E2">
              <w:rPr>
                <w:b/>
              </w:rPr>
              <w:t xml:space="preserve">Federal </w:t>
            </w:r>
            <w:r w:rsidRPr="00D349E2">
              <w:rPr>
                <w:b/>
              </w:rPr>
              <w:t>Amount</w:t>
            </w:r>
          </w:p>
        </w:tc>
        <w:tc>
          <w:tcPr>
            <w:tcW w:w="3809" w:type="pct"/>
            <w:vAlign w:val="center"/>
          </w:tcPr>
          <w:p w:rsidR="00EA0374" w:rsidRPr="003F4366" w:rsidRDefault="003F4366" w:rsidP="009220D5">
            <w:r w:rsidRPr="003F4366">
              <w:t>$45,000</w:t>
            </w:r>
          </w:p>
        </w:tc>
      </w:tr>
      <w:tr w:rsidR="00EA0374" w:rsidRPr="00683645" w:rsidTr="00D349E2">
        <w:trPr>
          <w:trHeight w:val="377"/>
        </w:trPr>
        <w:tc>
          <w:tcPr>
            <w:tcW w:w="1191" w:type="pct"/>
            <w:vAlign w:val="center"/>
          </w:tcPr>
          <w:p w:rsidR="00EA0374" w:rsidRPr="00D349E2" w:rsidRDefault="00EA0374" w:rsidP="009220D5">
            <w:pPr>
              <w:rPr>
                <w:b/>
              </w:rPr>
            </w:pPr>
            <w:r w:rsidRPr="00D349E2">
              <w:rPr>
                <w:b/>
              </w:rPr>
              <w:t>Cost Share</w:t>
            </w:r>
          </w:p>
        </w:tc>
        <w:tc>
          <w:tcPr>
            <w:tcW w:w="3809" w:type="pct"/>
            <w:vAlign w:val="center"/>
          </w:tcPr>
          <w:p w:rsidR="00EA0374" w:rsidRPr="003F4366" w:rsidRDefault="003F4366" w:rsidP="009220D5">
            <w:r w:rsidRPr="003F4366">
              <w:t>N/A</w:t>
            </w:r>
          </w:p>
        </w:tc>
      </w:tr>
      <w:tr w:rsidR="00E2500D" w:rsidRPr="00683645" w:rsidTr="00D349E2">
        <w:trPr>
          <w:trHeight w:val="377"/>
        </w:trPr>
        <w:tc>
          <w:tcPr>
            <w:tcW w:w="1191" w:type="pct"/>
            <w:vAlign w:val="center"/>
          </w:tcPr>
          <w:p w:rsidR="00E2500D" w:rsidRPr="00D349E2" w:rsidRDefault="00E2500D" w:rsidP="009220D5">
            <w:pPr>
              <w:rPr>
                <w:b/>
              </w:rPr>
            </w:pPr>
            <w:r w:rsidRPr="00D349E2">
              <w:rPr>
                <w:b/>
              </w:rPr>
              <w:t>Total Antic</w:t>
            </w:r>
            <w:r w:rsidR="002B6017" w:rsidRPr="00D349E2">
              <w:rPr>
                <w:b/>
              </w:rPr>
              <w:t>i</w:t>
            </w:r>
            <w:r w:rsidRPr="00D349E2">
              <w:rPr>
                <w:b/>
              </w:rPr>
              <w:t>pated Award Amount</w:t>
            </w:r>
          </w:p>
        </w:tc>
        <w:tc>
          <w:tcPr>
            <w:tcW w:w="3809" w:type="pct"/>
            <w:vAlign w:val="center"/>
          </w:tcPr>
          <w:p w:rsidR="00E2500D" w:rsidRPr="003F4366" w:rsidRDefault="003F4366" w:rsidP="009220D5">
            <w:r w:rsidRPr="003F4366">
              <w:t>$45,000</w:t>
            </w:r>
          </w:p>
        </w:tc>
      </w:tr>
      <w:tr w:rsidR="00EA0374" w:rsidRPr="00683645" w:rsidTr="00D349E2">
        <w:tc>
          <w:tcPr>
            <w:tcW w:w="1191" w:type="pct"/>
          </w:tcPr>
          <w:p w:rsidR="00EA0374" w:rsidRPr="00D349E2" w:rsidRDefault="00EA0374" w:rsidP="009220D5">
            <w:pPr>
              <w:rPr>
                <w:b/>
              </w:rPr>
            </w:pPr>
            <w:r w:rsidRPr="00D349E2">
              <w:rPr>
                <w:b/>
              </w:rPr>
              <w:t>New Award or Continuation?</w:t>
            </w:r>
          </w:p>
        </w:tc>
        <w:tc>
          <w:tcPr>
            <w:tcW w:w="3809" w:type="pct"/>
            <w:vAlign w:val="center"/>
          </w:tcPr>
          <w:p w:rsidR="00EA0374" w:rsidRPr="003F4366" w:rsidRDefault="003F4366" w:rsidP="009220D5">
            <w:r w:rsidRPr="003F4366">
              <w:t>Continuation</w:t>
            </w:r>
          </w:p>
        </w:tc>
      </w:tr>
      <w:tr w:rsidR="00EA0374" w:rsidRPr="00683645" w:rsidTr="00D349E2">
        <w:tc>
          <w:tcPr>
            <w:tcW w:w="1191" w:type="pct"/>
          </w:tcPr>
          <w:p w:rsidR="00EA0374" w:rsidRPr="00D349E2" w:rsidRDefault="00EA0374" w:rsidP="009220D5">
            <w:pPr>
              <w:rPr>
                <w:b/>
              </w:rPr>
            </w:pPr>
            <w:r w:rsidRPr="00D349E2">
              <w:rPr>
                <w:b/>
              </w:rPr>
              <w:t>Anticipated Period of Performance</w:t>
            </w:r>
          </w:p>
        </w:tc>
        <w:tc>
          <w:tcPr>
            <w:tcW w:w="3809" w:type="pct"/>
            <w:vAlign w:val="center"/>
          </w:tcPr>
          <w:p w:rsidR="00EA0374" w:rsidRPr="003F4366" w:rsidRDefault="003F4366" w:rsidP="009220D5">
            <w:r w:rsidRPr="003F4366">
              <w:t>5 years</w:t>
            </w:r>
          </w:p>
        </w:tc>
      </w:tr>
      <w:tr w:rsidR="00EA0374" w:rsidRPr="00683645" w:rsidTr="00D349E2">
        <w:tc>
          <w:tcPr>
            <w:tcW w:w="1191" w:type="pct"/>
          </w:tcPr>
          <w:p w:rsidR="00EA0374" w:rsidRPr="00D349E2" w:rsidRDefault="00EA0374" w:rsidP="009220D5">
            <w:pPr>
              <w:rPr>
                <w:b/>
              </w:rPr>
            </w:pPr>
            <w:r w:rsidRPr="00D349E2">
              <w:rPr>
                <w:b/>
              </w:rPr>
              <w:t>Award Instrument</w:t>
            </w:r>
          </w:p>
        </w:tc>
        <w:tc>
          <w:tcPr>
            <w:tcW w:w="3809" w:type="pct"/>
          </w:tcPr>
          <w:p w:rsidR="00EA0374" w:rsidRPr="003F4366" w:rsidRDefault="003F4366" w:rsidP="009220D5">
            <w:r w:rsidRPr="003F4366">
              <w:t>Grant Agreement</w:t>
            </w:r>
          </w:p>
        </w:tc>
      </w:tr>
      <w:tr w:rsidR="00EA0374" w:rsidRPr="00683645" w:rsidTr="00D349E2">
        <w:tc>
          <w:tcPr>
            <w:tcW w:w="1191" w:type="pct"/>
          </w:tcPr>
          <w:p w:rsidR="00EA0374" w:rsidRPr="00D349E2" w:rsidRDefault="00EA0374" w:rsidP="009220D5">
            <w:pPr>
              <w:rPr>
                <w:b/>
              </w:rPr>
            </w:pPr>
            <w:r w:rsidRPr="00D349E2">
              <w:rPr>
                <w:b/>
              </w:rPr>
              <w:t>Statutory Authority</w:t>
            </w:r>
          </w:p>
        </w:tc>
        <w:tc>
          <w:tcPr>
            <w:tcW w:w="3809" w:type="pct"/>
          </w:tcPr>
          <w:p w:rsidR="00EA0374" w:rsidRPr="003F4366" w:rsidRDefault="003F4366" w:rsidP="009220D5">
            <w:r w:rsidRPr="003F4366">
              <w:t>Reclamation Act of June 17, 1902 and Consolidated Appropriations Resolution, 2003: Div D Energy and Water Development Appropriations, 2003; Title II Sec 201. P.L.108-7, as codified in 43 USC 373d</w:t>
            </w:r>
          </w:p>
        </w:tc>
      </w:tr>
      <w:tr w:rsidR="00AF645E" w:rsidRPr="00683645" w:rsidTr="00D349E2">
        <w:tc>
          <w:tcPr>
            <w:tcW w:w="1191" w:type="pct"/>
          </w:tcPr>
          <w:p w:rsidR="00AF645E" w:rsidRPr="00D349E2" w:rsidRDefault="00AF645E" w:rsidP="009220D5">
            <w:pPr>
              <w:rPr>
                <w:b/>
              </w:rPr>
            </w:pPr>
            <w:r w:rsidRPr="00D349E2">
              <w:rPr>
                <w:b/>
              </w:rPr>
              <w:t>CFDA #</w:t>
            </w:r>
            <w:r w:rsidR="00C37CC7" w:rsidRPr="00D349E2">
              <w:rPr>
                <w:b/>
              </w:rPr>
              <w:t xml:space="preserve"> and Title</w:t>
            </w:r>
          </w:p>
        </w:tc>
        <w:tc>
          <w:tcPr>
            <w:tcW w:w="3809" w:type="pct"/>
          </w:tcPr>
          <w:p w:rsidR="00AF645E" w:rsidRPr="003F4366" w:rsidRDefault="003F4366" w:rsidP="009220D5">
            <w:r w:rsidRPr="003F4366">
              <w:t>15.517</w:t>
            </w:r>
          </w:p>
        </w:tc>
      </w:tr>
      <w:tr w:rsidR="00EA0374" w:rsidRPr="00683645" w:rsidTr="00D349E2">
        <w:tc>
          <w:tcPr>
            <w:tcW w:w="1191" w:type="pct"/>
          </w:tcPr>
          <w:p w:rsidR="00EA0374" w:rsidRPr="00D349E2" w:rsidRDefault="00EA0374" w:rsidP="009220D5">
            <w:pPr>
              <w:rPr>
                <w:b/>
              </w:rPr>
            </w:pPr>
            <w:r w:rsidRPr="00D349E2">
              <w:rPr>
                <w:b/>
              </w:rPr>
              <w:t>Single Source Justification Criteria Cited</w:t>
            </w:r>
          </w:p>
        </w:tc>
        <w:tc>
          <w:tcPr>
            <w:tcW w:w="3809" w:type="pct"/>
          </w:tcPr>
          <w:p w:rsidR="003F4366" w:rsidRPr="003F4366" w:rsidRDefault="00967D38" w:rsidP="003F4366">
            <w:r w:rsidRPr="003F4366">
              <w:t xml:space="preserve"> </w:t>
            </w:r>
            <w:r w:rsidR="003F4366" w:rsidRPr="003F4366">
              <w:t>(3) Legislative Intent</w:t>
            </w:r>
          </w:p>
        </w:tc>
      </w:tr>
      <w:tr w:rsidR="00EA0374" w:rsidRPr="00683645" w:rsidTr="00D349E2">
        <w:tc>
          <w:tcPr>
            <w:tcW w:w="1191" w:type="pct"/>
          </w:tcPr>
          <w:p w:rsidR="00EA0374" w:rsidRPr="00D349E2" w:rsidRDefault="00EA0374" w:rsidP="009220D5">
            <w:pPr>
              <w:rPr>
                <w:b/>
              </w:rPr>
            </w:pPr>
            <w:r w:rsidRPr="00D349E2">
              <w:rPr>
                <w:b/>
              </w:rPr>
              <w:t>Reclamation Point of Contact</w:t>
            </w:r>
          </w:p>
        </w:tc>
        <w:tc>
          <w:tcPr>
            <w:tcW w:w="3809" w:type="pct"/>
            <w:vAlign w:val="center"/>
          </w:tcPr>
          <w:p w:rsidR="00EA0374" w:rsidRPr="003F4366" w:rsidRDefault="003F4366" w:rsidP="009220D5">
            <w:r w:rsidRPr="003F4366">
              <w:t>Shawna Thompson</w:t>
            </w:r>
          </w:p>
        </w:tc>
      </w:tr>
    </w:tbl>
    <w:p w:rsidR="00EA0374" w:rsidRDefault="00EA0374" w:rsidP="00EA0374"/>
    <w:p w:rsidR="00D01012" w:rsidRDefault="00D01012" w:rsidP="00EA0374"/>
    <w:p w:rsidR="003F4366" w:rsidRDefault="003F4366" w:rsidP="00EA0374"/>
    <w:p w:rsidR="003F4366" w:rsidRDefault="003F4366" w:rsidP="00EA0374"/>
    <w:p w:rsidR="00D01012" w:rsidRPr="007B2A5C" w:rsidRDefault="00D01012" w:rsidP="00D01012">
      <w:pPr>
        <w:jc w:val="center"/>
        <w:rPr>
          <w:b/>
        </w:rPr>
      </w:pPr>
      <w:r>
        <w:rPr>
          <w:b/>
        </w:rPr>
        <w:lastRenderedPageBreak/>
        <w:t>OVERVIEW</w:t>
      </w:r>
    </w:p>
    <w:p w:rsidR="003F4366" w:rsidRDefault="003F4366" w:rsidP="003F4366"/>
    <w:p w:rsidR="003F4366" w:rsidRPr="007929A1" w:rsidRDefault="003F4366" w:rsidP="003F4366">
      <w:r>
        <w:t>The objectives of this award are to broaden tribal leader participation in water policy and collaborate with federal, tribal, state and regional water resource management bodies and to strengthen tribal capacity through improved access to information and analysis on water management.  Other objectives are to coordinate an inter-tribal planning forum; conduct quarterly meetings around water policy issues; identify short and long-term impacts on tribes; and to coordinate a tribal presence within groups working on federal, tribal, state and regional water policies.</w:t>
      </w:r>
    </w:p>
    <w:p w:rsidR="00D01012" w:rsidRDefault="00D01012" w:rsidP="00D01012">
      <w:pPr>
        <w:rPr>
          <w:b/>
        </w:rPr>
      </w:pPr>
    </w:p>
    <w:p w:rsidR="00D01012" w:rsidRPr="00992641" w:rsidRDefault="00D01012" w:rsidP="00D01012">
      <w:pPr>
        <w:jc w:val="center"/>
        <w:rPr>
          <w:b/>
        </w:rPr>
      </w:pPr>
      <w:r>
        <w:rPr>
          <w:b/>
        </w:rPr>
        <w:t>RECIPIENT INVOLVEMENT</w:t>
      </w:r>
    </w:p>
    <w:p w:rsidR="003F4366" w:rsidRPr="007929A1" w:rsidRDefault="003F4366" w:rsidP="003F4366"/>
    <w:p w:rsidR="003F4366" w:rsidRDefault="003F4366" w:rsidP="003F4366">
      <w:proofErr w:type="gramStart"/>
      <w:r w:rsidRPr="007C0BEC">
        <w:rPr>
          <w:b/>
          <w:u w:val="single"/>
        </w:rPr>
        <w:t>Task 1.</w:t>
      </w:r>
      <w:proofErr w:type="gramEnd"/>
      <w:r>
        <w:t xml:space="preserve">  Support the activities and information distribution of the TLWPC under guidelines of the TLWPC Charter and Confidential Agreement, dated July 1, 2011.</w:t>
      </w:r>
    </w:p>
    <w:p w:rsidR="003F4366" w:rsidRDefault="003F4366" w:rsidP="003F4366"/>
    <w:p w:rsidR="003F4366" w:rsidRDefault="003F4366" w:rsidP="003F4366">
      <w:proofErr w:type="gramStart"/>
      <w:r w:rsidRPr="007C0BEC">
        <w:rPr>
          <w:b/>
          <w:u w:val="single"/>
        </w:rPr>
        <w:t>Task 2.</w:t>
      </w:r>
      <w:proofErr w:type="gramEnd"/>
      <w:r>
        <w:t xml:space="preserve">  Coordinate a tribal presence within groups working on federal, state, and regional water policies.  Broaden tribal leader participation in water policy discussions and collaboration with federal, state, and regional water resource management bodies.</w:t>
      </w:r>
    </w:p>
    <w:p w:rsidR="003F4366" w:rsidRDefault="003F4366" w:rsidP="003F4366">
      <w:pPr>
        <w:rPr>
          <w:b/>
          <w:u w:val="single"/>
        </w:rPr>
      </w:pPr>
    </w:p>
    <w:p w:rsidR="003F4366" w:rsidRDefault="003F4366" w:rsidP="003F4366">
      <w:proofErr w:type="gramStart"/>
      <w:r w:rsidRPr="007C0BEC">
        <w:rPr>
          <w:b/>
          <w:u w:val="single"/>
        </w:rPr>
        <w:t>Task 3</w:t>
      </w:r>
      <w:r>
        <w:t>.</w:t>
      </w:r>
      <w:proofErr w:type="gramEnd"/>
      <w:r>
        <w:t xml:space="preserve">  Conduct quarterly meetings and special meetings as appropriate, around water policy issues of importance to tribes.</w:t>
      </w:r>
    </w:p>
    <w:p w:rsidR="003F4366" w:rsidRDefault="003F4366" w:rsidP="003F4366"/>
    <w:p w:rsidR="003F4366" w:rsidRDefault="003F4366" w:rsidP="003F4366">
      <w:proofErr w:type="gramStart"/>
      <w:r w:rsidRPr="007C0BEC">
        <w:rPr>
          <w:b/>
          <w:u w:val="single"/>
        </w:rPr>
        <w:t>Task 4</w:t>
      </w:r>
      <w:r>
        <w:t>.</w:t>
      </w:r>
      <w:proofErr w:type="gramEnd"/>
      <w:r>
        <w:t xml:space="preserve">  Identify potential short and long-term impacts on tribes in regards to the shortage criteria on the Colorado River, and other water use, reuse, and water storage issues.</w:t>
      </w:r>
    </w:p>
    <w:p w:rsidR="003F4366" w:rsidRDefault="003F4366" w:rsidP="003F4366"/>
    <w:p w:rsidR="003F4366" w:rsidRDefault="003F4366" w:rsidP="003F4366">
      <w:proofErr w:type="gramStart"/>
      <w:r w:rsidRPr="007C0BEC">
        <w:rPr>
          <w:b/>
          <w:u w:val="single"/>
        </w:rPr>
        <w:t>Task 5.</w:t>
      </w:r>
      <w:proofErr w:type="gramEnd"/>
      <w:r>
        <w:t xml:space="preserve">  Strengthen tribal capacity through improved access to information and analysis on water resource management issues.</w:t>
      </w:r>
    </w:p>
    <w:p w:rsidR="00D01012" w:rsidRDefault="00D01012" w:rsidP="00D01012"/>
    <w:p w:rsidR="00D01012" w:rsidRDefault="005C5E43" w:rsidP="00D01012">
      <w:pPr>
        <w:jc w:val="center"/>
        <w:rPr>
          <w:b/>
        </w:rPr>
      </w:pPr>
      <w:r>
        <w:rPr>
          <w:b/>
        </w:rPr>
        <w:t>RECLAMATION INVOLVEMENT</w:t>
      </w:r>
    </w:p>
    <w:p w:rsidR="003F4366" w:rsidRDefault="003F4366" w:rsidP="003F4366">
      <w:pPr>
        <w:rPr>
          <w:color w:val="FF0000"/>
        </w:rPr>
      </w:pPr>
    </w:p>
    <w:p w:rsidR="003D2508" w:rsidRPr="003F4366" w:rsidRDefault="003D2508" w:rsidP="003F4366">
      <w:pPr>
        <w:rPr>
          <w:color w:val="000000" w:themeColor="text1"/>
        </w:rPr>
      </w:pPr>
      <w:r w:rsidRPr="003F4366">
        <w:rPr>
          <w:color w:val="000000" w:themeColor="text1"/>
        </w:rPr>
        <w:t xml:space="preserve">No substantial involvement on the part of Reclamation is anticipated for the successful completion of the objectives to be funded by this award.  </w:t>
      </w:r>
    </w:p>
    <w:p w:rsidR="003D2508" w:rsidRPr="003F4366" w:rsidRDefault="003D2508" w:rsidP="003D2508">
      <w:pPr>
        <w:rPr>
          <w:color w:val="000000" w:themeColor="text1"/>
        </w:rPr>
      </w:pPr>
    </w:p>
    <w:p w:rsidR="00D01012" w:rsidRDefault="00D01012" w:rsidP="00D01012">
      <w:pPr>
        <w:jc w:val="center"/>
        <w:rPr>
          <w:b/>
        </w:rPr>
      </w:pPr>
      <w:r>
        <w:rPr>
          <w:b/>
        </w:rPr>
        <w:t>SINGLE-SOURCE JUSTIFICATION</w:t>
      </w:r>
    </w:p>
    <w:p w:rsidR="00D01012" w:rsidRDefault="00D01012"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9288"/>
      </w:tblGrid>
      <w:tr w:rsidR="00D01012" w:rsidTr="00D349E2">
        <w:trPr>
          <w:trHeight w:val="762"/>
        </w:trPr>
        <w:tc>
          <w:tcPr>
            <w:tcW w:w="9288" w:type="dxa"/>
            <w:tcBorders>
              <w:top w:val="double" w:sz="4" w:space="0" w:color="auto"/>
              <w:bottom w:val="double" w:sz="4" w:space="0" w:color="auto"/>
            </w:tcBorders>
            <w:shd w:val="clear" w:color="auto" w:fill="CB9F5B"/>
            <w:vAlign w:val="center"/>
          </w:tcPr>
          <w:p w:rsidR="00D01012" w:rsidRPr="00D349E2" w:rsidRDefault="00D01012" w:rsidP="00D349E2">
            <w:pPr>
              <w:jc w:val="center"/>
              <w:rPr>
                <w:b/>
              </w:rPr>
            </w:pPr>
            <w:r w:rsidRPr="00D349E2">
              <w:rPr>
                <w:b/>
              </w:rPr>
              <w:t>DEPARTMENT OF THE INTERIOR</w:t>
            </w:r>
          </w:p>
          <w:p w:rsidR="00D01012" w:rsidRPr="00D349E2" w:rsidRDefault="00D01012" w:rsidP="00D349E2">
            <w:pPr>
              <w:jc w:val="center"/>
              <w:rPr>
                <w:b/>
              </w:rPr>
            </w:pPr>
            <w:r w:rsidRPr="00D349E2">
              <w:rPr>
                <w:b/>
              </w:rPr>
              <w:t>SINGLE SOURCE POLICY REQUIREMENTS</w:t>
            </w:r>
          </w:p>
        </w:tc>
      </w:tr>
      <w:tr w:rsidR="00D01012" w:rsidTr="00D349E2">
        <w:tc>
          <w:tcPr>
            <w:tcW w:w="9288" w:type="dxa"/>
            <w:tcBorders>
              <w:top w:val="double" w:sz="4" w:space="0" w:color="auto"/>
            </w:tcBorders>
          </w:tcPr>
          <w:p w:rsidR="00D01012" w:rsidRDefault="00D01012" w:rsidP="009220D5"/>
          <w:p w:rsidR="00D01012" w:rsidRDefault="00D01012" w:rsidP="009220D5">
            <w:r>
              <w:t xml:space="preserve">Department of </w:t>
            </w:r>
            <w:r w:rsidR="00A12E34">
              <w:t xml:space="preserve">the </w:t>
            </w:r>
            <w:r>
              <w:t xml:space="preserve">Interior </w:t>
            </w:r>
            <w:r w:rsidR="00A12E34">
              <w:t>P</w:t>
            </w:r>
            <w: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3F4366" w:rsidRDefault="003F4366" w:rsidP="009220D5"/>
        </w:tc>
      </w:tr>
      <w:tr w:rsidR="00D01012" w:rsidTr="00D349E2">
        <w:tc>
          <w:tcPr>
            <w:tcW w:w="9288" w:type="dxa"/>
          </w:tcPr>
          <w:p w:rsidR="00D01012" w:rsidRDefault="00D01012" w:rsidP="009220D5">
            <w:r>
              <w:t>In order for an assistance award to be made without competition, the award must satisfy one or more of the following criteria:</w:t>
            </w:r>
          </w:p>
          <w:p w:rsidR="00D01012" w:rsidRDefault="00D01012" w:rsidP="009220D5"/>
          <w:p w:rsidR="00D01012" w:rsidRDefault="00D01012" w:rsidP="00D349E2">
            <w:pPr>
              <w:numPr>
                <w:ilvl w:val="0"/>
                <w:numId w:val="2"/>
              </w:numPr>
              <w:tabs>
                <w:tab w:val="clear" w:pos="2376"/>
                <w:tab w:val="num" w:pos="720"/>
              </w:tabs>
              <w:ind w:left="720"/>
            </w:pPr>
            <w:r>
              <w:lastRenderedPageBreak/>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Pr="00967D38" w:rsidRDefault="00D01012" w:rsidP="009220D5">
            <w:pPr>
              <w:rPr>
                <w:sz w:val="12"/>
                <w:szCs w:val="12"/>
              </w:rPr>
            </w:pPr>
          </w:p>
          <w:p w:rsidR="00D01012" w:rsidRDefault="00D01012" w:rsidP="00D349E2">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Default="00D01012" w:rsidP="009220D5"/>
          <w:p w:rsidR="00D01012" w:rsidRDefault="00D01012" w:rsidP="00D349E2">
            <w:pPr>
              <w:numPr>
                <w:ilvl w:val="0"/>
                <w:numId w:val="2"/>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D01012" w:rsidRPr="00967D38" w:rsidRDefault="00D01012" w:rsidP="009220D5">
            <w:pPr>
              <w:rPr>
                <w:sz w:val="12"/>
                <w:szCs w:val="12"/>
              </w:rPr>
            </w:pPr>
          </w:p>
          <w:p w:rsidR="00D01012" w:rsidRDefault="00D01012" w:rsidP="00D349E2">
            <w:pPr>
              <w:numPr>
                <w:ilvl w:val="0"/>
                <w:numId w:val="2"/>
              </w:numPr>
              <w:tabs>
                <w:tab w:val="clear" w:pos="2376"/>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Pr="00967D38" w:rsidRDefault="00D01012" w:rsidP="009220D5">
            <w:pPr>
              <w:rPr>
                <w:sz w:val="12"/>
                <w:szCs w:val="12"/>
              </w:rPr>
            </w:pPr>
          </w:p>
          <w:p w:rsidR="00D01012" w:rsidRDefault="00D01012" w:rsidP="00D349E2">
            <w:pPr>
              <w:numPr>
                <w:ilvl w:val="0"/>
                <w:numId w:val="2"/>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D01012" w:rsidRDefault="00D01012" w:rsidP="009220D5"/>
        </w:tc>
      </w:tr>
    </w:tbl>
    <w:p w:rsidR="00D01012" w:rsidRPr="00967D38" w:rsidRDefault="00D01012" w:rsidP="00D01012">
      <w:pPr>
        <w:rPr>
          <w:sz w:val="12"/>
          <w:szCs w:val="12"/>
        </w:rPr>
      </w:pPr>
    </w:p>
    <w:p w:rsidR="00D01012" w:rsidRDefault="00D01012" w:rsidP="00D01012">
      <w:r>
        <w:t>Reclamation did not solicit full and open competition for this award based the following criteria:</w:t>
      </w:r>
    </w:p>
    <w:p w:rsidR="00D01012" w:rsidRDefault="00D01012" w:rsidP="00D01012"/>
    <w:p w:rsidR="00272B32" w:rsidRPr="005C5E43" w:rsidRDefault="00272B32" w:rsidP="00272B32">
      <w:pPr>
        <w:rPr>
          <w:b/>
          <w:caps/>
          <w:color w:val="0000FF"/>
        </w:rPr>
      </w:pPr>
      <w:r w:rsidRPr="005C5E43">
        <w:rPr>
          <w:b/>
          <w:caps/>
          <w:color w:val="0000FF"/>
        </w:rPr>
        <w:t xml:space="preserve">(4) </w:t>
      </w:r>
      <w:r w:rsidR="003F4366">
        <w:rPr>
          <w:b/>
          <w:caps/>
          <w:color w:val="0000FF"/>
        </w:rPr>
        <w:t>legislative intent</w:t>
      </w:r>
    </w:p>
    <w:p w:rsidR="00AC651F" w:rsidRDefault="00AC651F" w:rsidP="00272B32"/>
    <w:p w:rsidR="00AC651F" w:rsidRDefault="00AC651F" w:rsidP="00AC651F">
      <w:pPr>
        <w:jc w:val="center"/>
        <w:rPr>
          <w:b/>
        </w:rPr>
      </w:pPr>
      <w:r>
        <w:rPr>
          <w:b/>
        </w:rPr>
        <w:t>Single Source Justification Description:</w:t>
      </w:r>
    </w:p>
    <w:p w:rsidR="003F4366" w:rsidRPr="00967D38" w:rsidRDefault="003F4366" w:rsidP="003F4366">
      <w:pPr>
        <w:rPr>
          <w:b/>
          <w:caps/>
          <w:color w:val="000000" w:themeColor="text1"/>
          <w:sz w:val="12"/>
          <w:szCs w:val="12"/>
        </w:rPr>
      </w:pPr>
    </w:p>
    <w:p w:rsidR="003F4366" w:rsidRPr="003F4366" w:rsidRDefault="003F4366" w:rsidP="003F4366">
      <w:pPr>
        <w:rPr>
          <w:b/>
          <w:caps/>
          <w:color w:val="000000" w:themeColor="text1"/>
        </w:rPr>
      </w:pPr>
      <w:r w:rsidRPr="003F4366">
        <w:rPr>
          <w:b/>
          <w:caps/>
          <w:color w:val="000000" w:themeColor="text1"/>
        </w:rPr>
        <w:t>(4) Legislative intent</w:t>
      </w:r>
    </w:p>
    <w:p w:rsidR="003F4366" w:rsidRDefault="003F4366" w:rsidP="003F4366">
      <w:pPr>
        <w:rPr>
          <w:sz w:val="22"/>
          <w:szCs w:val="22"/>
        </w:rPr>
      </w:pPr>
      <w:r>
        <w:rPr>
          <w:sz w:val="22"/>
          <w:szCs w:val="22"/>
        </w:rPr>
        <w:t>Grants and cooperative agreements are authorized with Indian tribes, institutions of higher education, nations Indian organizations, and tribal organizations.  These terms are not expressly defined in Sec. 201; however, general guidance on the meaning of these terms can be found in other Federal Indian laws, as follows:</w:t>
      </w:r>
    </w:p>
    <w:p w:rsidR="003F4366" w:rsidRPr="00967D38" w:rsidRDefault="003F4366" w:rsidP="003F4366">
      <w:pPr>
        <w:rPr>
          <w:sz w:val="12"/>
          <w:szCs w:val="12"/>
        </w:rPr>
      </w:pPr>
    </w:p>
    <w:p w:rsidR="003F4366" w:rsidRDefault="003F4366" w:rsidP="003F4366">
      <w:pPr>
        <w:rPr>
          <w:b/>
          <w:sz w:val="22"/>
          <w:szCs w:val="22"/>
        </w:rPr>
      </w:pPr>
      <w:r>
        <w:rPr>
          <w:sz w:val="22"/>
          <w:szCs w:val="22"/>
        </w:rPr>
        <w:t>“Indian tribe” means any Indian tribe, band, nation, or other organized group or community, including any Alaska Native village or regional or village corporation as defined in or established pursuant to the Alaska claims settlement Act (85 Stat. 688) (43 U.S.C. 1601 et seq.), which is recognized as eligible for the special programs and services provided by the United States to Indians because of their status as Indians.</w:t>
      </w:r>
    </w:p>
    <w:p w:rsidR="003F4366" w:rsidRPr="00683645" w:rsidRDefault="003F4366" w:rsidP="00272B32"/>
    <w:p w:rsidR="00D01012" w:rsidRDefault="00D01012" w:rsidP="00D01012">
      <w:pPr>
        <w:jc w:val="center"/>
        <w:rPr>
          <w:b/>
        </w:rPr>
      </w:pPr>
    </w:p>
    <w:p w:rsidR="00D01012" w:rsidRPr="00E70EBA" w:rsidRDefault="00D01012" w:rsidP="00D01012">
      <w:pPr>
        <w:jc w:val="center"/>
        <w:rPr>
          <w:b/>
        </w:rPr>
      </w:pPr>
      <w:r>
        <w:rPr>
          <w:b/>
        </w:rPr>
        <w:t>STATUTORY AUTHORITY</w:t>
      </w:r>
    </w:p>
    <w:p w:rsidR="00D01012" w:rsidRPr="003F4366" w:rsidRDefault="003F4366" w:rsidP="00D01012">
      <w:r w:rsidRPr="003F4366">
        <w:t>Reclamation Act of June 17, 1902 and Consolidated Appropriations Resolution, 2003: Div D Energy and Water Development Appropriations, 2003; Title II Sec 201. P.L.108-7, as codified in 43 USC 373d</w:t>
      </w:r>
    </w:p>
    <w:p w:rsidR="003F4366" w:rsidRPr="00967D38" w:rsidRDefault="003F4366" w:rsidP="00D01012">
      <w:pPr>
        <w:rPr>
          <w:sz w:val="12"/>
          <w:szCs w:val="12"/>
        </w:rPr>
      </w:pPr>
    </w:p>
    <w:p w:rsidR="003F4366" w:rsidRPr="00967D38" w:rsidRDefault="003F4366" w:rsidP="003F4366">
      <w:pPr>
        <w:rPr>
          <w:color w:val="FF0000"/>
        </w:rPr>
      </w:pPr>
      <w:r w:rsidRPr="003F4366">
        <w:t>Consolidated Appropriations Resolution, 2003; Division D-Energy and Water Development Appropriations, 2003;  Title II, Sec. 201 P.L. 108-7, as codified in 43 USC 373d.  The Secretary of the Interior, acting through the Commissioner of the Bureau of Reclamation is authorized to enter into financial assistance agreements to increase opportunities for Indian tribes to develop, manage, and protect their water resources.</w:t>
      </w:r>
    </w:p>
    <w:sectPr w:rsidR="003F4366" w:rsidRPr="00967D38" w:rsidSect="004D7E3F">
      <w:headerReference w:type="default" r:id="rId13"/>
      <w:footerReference w:type="even" r:id="rId14"/>
      <w:footerReference w:type="default" r:id="rId15"/>
      <w:headerReference w:type="first" r:id="rId16"/>
      <w:footerReference w:type="first" r:id="rId17"/>
      <w:pgSz w:w="12240" w:h="15840"/>
      <w:pgMar w:top="1440" w:right="1440" w:bottom="90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4366" w:rsidRDefault="003F4366">
      <w:r>
        <w:separator/>
      </w:r>
    </w:p>
  </w:endnote>
  <w:endnote w:type="continuationSeparator" w:id="0">
    <w:p w:rsidR="003F4366" w:rsidRDefault="003F43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66" w:rsidRDefault="00CB04E4" w:rsidP="006A6155">
    <w:pPr>
      <w:pStyle w:val="Footer"/>
      <w:framePr w:wrap="around" w:vAnchor="text" w:hAnchor="margin" w:xAlign="right" w:y="1"/>
      <w:rPr>
        <w:rStyle w:val="PageNumber"/>
      </w:rPr>
    </w:pPr>
    <w:r>
      <w:rPr>
        <w:rStyle w:val="PageNumber"/>
      </w:rPr>
      <w:fldChar w:fldCharType="begin"/>
    </w:r>
    <w:r w:rsidR="003F4366">
      <w:rPr>
        <w:rStyle w:val="PageNumber"/>
      </w:rPr>
      <w:instrText xml:space="preserve">PAGE  </w:instrText>
    </w:r>
    <w:r>
      <w:rPr>
        <w:rStyle w:val="PageNumber"/>
      </w:rPr>
      <w:fldChar w:fldCharType="end"/>
    </w:r>
  </w:p>
  <w:p w:rsidR="003F4366" w:rsidRDefault="003F4366" w:rsidP="004D7E3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66" w:rsidRDefault="00CB04E4" w:rsidP="006A6155">
    <w:pPr>
      <w:pStyle w:val="Footer"/>
      <w:framePr w:wrap="around" w:vAnchor="text" w:hAnchor="margin" w:xAlign="right" w:y="1"/>
      <w:rPr>
        <w:rStyle w:val="PageNumber"/>
      </w:rPr>
    </w:pPr>
    <w:r>
      <w:rPr>
        <w:rStyle w:val="PageNumber"/>
      </w:rPr>
      <w:fldChar w:fldCharType="begin"/>
    </w:r>
    <w:r w:rsidR="003F4366">
      <w:rPr>
        <w:rStyle w:val="PageNumber"/>
      </w:rPr>
      <w:instrText xml:space="preserve">PAGE  </w:instrText>
    </w:r>
    <w:r>
      <w:rPr>
        <w:rStyle w:val="PageNumber"/>
      </w:rPr>
      <w:fldChar w:fldCharType="separate"/>
    </w:r>
    <w:r w:rsidR="00CF2110">
      <w:rPr>
        <w:rStyle w:val="PageNumber"/>
        <w:noProof/>
      </w:rPr>
      <w:t>3</w:t>
    </w:r>
    <w:r>
      <w:rPr>
        <w:rStyle w:val="PageNumber"/>
      </w:rPr>
      <w:fldChar w:fldCharType="end"/>
    </w:r>
  </w:p>
  <w:p w:rsidR="003F4366" w:rsidRDefault="003F4366" w:rsidP="004D7E3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66" w:rsidRDefault="00CB04E4">
    <w:pPr>
      <w:pStyle w:val="Footer"/>
      <w:jc w:val="right"/>
    </w:pPr>
    <w:fldSimple w:instr=" PAGE   \* MERGEFORMAT ">
      <w:r w:rsidR="00CF2110">
        <w:rPr>
          <w:noProof/>
        </w:rPr>
        <w:t>1</w:t>
      </w:r>
    </w:fldSimple>
  </w:p>
  <w:p w:rsidR="003F4366" w:rsidRDefault="003F43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4366" w:rsidRDefault="003F4366">
      <w:r>
        <w:separator/>
      </w:r>
    </w:p>
  </w:footnote>
  <w:footnote w:type="continuationSeparator" w:id="0">
    <w:p w:rsidR="003F4366" w:rsidRDefault="003F43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66" w:rsidRPr="00655DDE" w:rsidRDefault="003F4366"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3F4366" w:rsidRPr="00D81AEA" w:rsidRDefault="003F4366" w:rsidP="00994C50">
    <w:pPr>
      <w:pStyle w:val="Header"/>
      <w:rPr>
        <w:sz w:val="16"/>
        <w:szCs w:val="16"/>
      </w:rPr>
    </w:pPr>
    <w:r>
      <w:rPr>
        <w:sz w:val="16"/>
        <w:szCs w:val="16"/>
      </w:rPr>
      <w:t>12-2011</w:t>
    </w:r>
  </w:p>
  <w:p w:rsidR="003F4366" w:rsidRDefault="003F436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66" w:rsidRPr="00655DDE" w:rsidRDefault="003F4366"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3F4366" w:rsidRPr="00D81AEA" w:rsidRDefault="003F4366" w:rsidP="00994C50">
    <w:pPr>
      <w:pStyle w:val="Header"/>
      <w:rPr>
        <w:sz w:val="16"/>
        <w:szCs w:val="16"/>
      </w:rPr>
    </w:pPr>
    <w:r>
      <w:rPr>
        <w:sz w:val="16"/>
        <w:szCs w:val="16"/>
      </w:rPr>
      <w:t>12-2011</w:t>
    </w:r>
  </w:p>
  <w:p w:rsidR="003F4366" w:rsidRDefault="003F436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A7477"/>
    <w:multiLevelType w:val="hybridMultilevel"/>
    <w:tmpl w:val="B1349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5121"/>
  </w:hdrShapeDefaults>
  <w:footnotePr>
    <w:footnote w:id="-1"/>
    <w:footnote w:id="0"/>
  </w:footnotePr>
  <w:endnotePr>
    <w:endnote w:id="-1"/>
    <w:endnote w:id="0"/>
  </w:endnotePr>
  <w:compat/>
  <w:rsids>
    <w:rsidRoot w:val="00EA0374"/>
    <w:rsid w:val="00035E8C"/>
    <w:rsid w:val="001233AC"/>
    <w:rsid w:val="001574CA"/>
    <w:rsid w:val="00211C60"/>
    <w:rsid w:val="00272B32"/>
    <w:rsid w:val="00291FB5"/>
    <w:rsid w:val="002B6017"/>
    <w:rsid w:val="002D093D"/>
    <w:rsid w:val="003009B4"/>
    <w:rsid w:val="003D2508"/>
    <w:rsid w:val="003F4366"/>
    <w:rsid w:val="00462699"/>
    <w:rsid w:val="004C39A7"/>
    <w:rsid w:val="004D7E3F"/>
    <w:rsid w:val="005C5E43"/>
    <w:rsid w:val="005E3FFF"/>
    <w:rsid w:val="006A3BA9"/>
    <w:rsid w:val="006A6155"/>
    <w:rsid w:val="006E10A7"/>
    <w:rsid w:val="006E21BA"/>
    <w:rsid w:val="007005CA"/>
    <w:rsid w:val="00722A20"/>
    <w:rsid w:val="007A4AB5"/>
    <w:rsid w:val="008D79FF"/>
    <w:rsid w:val="009220D5"/>
    <w:rsid w:val="00967D38"/>
    <w:rsid w:val="00994C50"/>
    <w:rsid w:val="00997B2F"/>
    <w:rsid w:val="009E422F"/>
    <w:rsid w:val="00A12E34"/>
    <w:rsid w:val="00AB3BE7"/>
    <w:rsid w:val="00AC651F"/>
    <w:rsid w:val="00AF645E"/>
    <w:rsid w:val="00B02960"/>
    <w:rsid w:val="00BB102F"/>
    <w:rsid w:val="00C05F1C"/>
    <w:rsid w:val="00C37CC7"/>
    <w:rsid w:val="00CB04E4"/>
    <w:rsid w:val="00CF2110"/>
    <w:rsid w:val="00CF6541"/>
    <w:rsid w:val="00D01012"/>
    <w:rsid w:val="00D04D8B"/>
    <w:rsid w:val="00D05434"/>
    <w:rsid w:val="00D349E2"/>
    <w:rsid w:val="00D71227"/>
    <w:rsid w:val="00DB0CC7"/>
    <w:rsid w:val="00DC59FF"/>
    <w:rsid w:val="00E06259"/>
    <w:rsid w:val="00E2500D"/>
    <w:rsid w:val="00EA0374"/>
    <w:rsid w:val="00EA5513"/>
    <w:rsid w:val="00EB71BE"/>
    <w:rsid w:val="00F87B73"/>
    <w:rsid w:val="00FE04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04E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basedOn w:val="DefaultParagraphFont"/>
    <w:link w:val="Header"/>
    <w:uiPriority w:val="99"/>
    <w:rsid w:val="00994C50"/>
    <w:rPr>
      <w:sz w:val="24"/>
      <w:szCs w:val="24"/>
    </w:rPr>
  </w:style>
  <w:style w:type="character" w:customStyle="1" w:styleId="FooterChar">
    <w:name w:val="Footer Char"/>
    <w:basedOn w:val="DefaultParagraphFont"/>
    <w:link w:val="Footer"/>
    <w:uiPriority w:val="99"/>
    <w:rsid w:val="00FE0479"/>
    <w:rPr>
      <w:sz w:val="24"/>
      <w:szCs w:val="24"/>
    </w:rPr>
  </w:style>
  <w:style w:type="paragraph" w:styleId="ListParagraph">
    <w:name w:val="List Paragraph"/>
    <w:basedOn w:val="Normal"/>
    <w:uiPriority w:val="34"/>
    <w:qFormat/>
    <w:rsid w:val="003F4366"/>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6C4F84C1949BA42B277FFF48D6BB683" ma:contentTypeVersion="2" ma:contentTypeDescription="Create a new document." ma:contentTypeScope="" ma:versionID="6f6232b78653221f4932c9591912ee1d">
  <xsd:schema xmlns:xsd="http://www.w3.org/2001/XMLSchema" xmlns:xs="http://www.w3.org/2001/XMLSchema" xmlns:p="http://schemas.microsoft.com/office/2006/metadata/properties" xmlns:ns2="36cecfea-d476-48be-87c3-59b777871d5f" targetNamespace="http://schemas.microsoft.com/office/2006/metadata/properties" ma:root="true" ma:fieldsID="5792148136161a7cdd4d5705a137764b" ns2:_="">
    <xsd:import namespace="36cecfea-d476-48be-87c3-59b777871d5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ecfea-d476-48be-87c3-59b777871d5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36cecfea-d476-48be-87c3-59b777871d5f">HQPJQRYC65VZ-15-293</_dlc_DocId>
    <_dlc_DocIdUrl xmlns="36cecfea-d476-48be-87c3-59b777871d5f">
      <Url>http://ibr3lcrsp001/sites/10000/Fin/_layouts/DocIdRedir.aspx?ID=HQPJQRYC65VZ-15-293</Url>
      <Description>HQPJQRYC65VZ-15-293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9BB579-B9A4-465B-8B4E-9C1CF8F4B49D}">
  <ds:schemaRefs>
    <ds:schemaRef ds:uri="http://schemas.microsoft.com/sharepoint/events"/>
  </ds:schemaRefs>
</ds:datastoreItem>
</file>

<file path=customXml/itemProps2.xml><?xml version="1.0" encoding="utf-8"?>
<ds:datastoreItem xmlns:ds="http://schemas.openxmlformats.org/officeDocument/2006/customXml" ds:itemID="{65177CA2-3548-4A17-B107-528816D3D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ecfea-d476-48be-87c3-59b777871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C289BE-3B64-4B0C-B1BB-F3367B29579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36cecfea-d476-48be-87c3-59b777871d5f"/>
    <ds:schemaRef ds:uri="http://schemas.openxmlformats.org/package/2006/metadata/core-properties"/>
    <ds:schemaRef ds:uri="http://schemas.microsoft.com/office/infopath/2007/PartnerControls"/>
  </ds:schemaRefs>
</ds:datastoreItem>
</file>

<file path=customXml/itemProps4.xml><?xml version="1.0" encoding="utf-8"?>
<ds:datastoreItem xmlns:ds="http://schemas.openxmlformats.org/officeDocument/2006/customXml" ds:itemID="{3F50DB5A-441F-431B-8B5A-68E433294A80}">
  <ds:schemaRefs>
    <ds:schemaRef ds:uri="http://schemas.microsoft.com/sharepoint/v3/contenttype/forms"/>
  </ds:schemaRefs>
</ds:datastoreItem>
</file>

<file path=customXml/itemProps5.xml><?xml version="1.0" encoding="utf-8"?>
<ds:datastoreItem xmlns:ds="http://schemas.openxmlformats.org/officeDocument/2006/customXml" ds:itemID="{9212FC36-38F0-42AC-928A-B140A130B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882</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dc:description/>
  <cp:lastModifiedBy>Shawna Thompson</cp:lastModifiedBy>
  <cp:revision>3</cp:revision>
  <cp:lastPrinted>2007-12-13T22:52:00Z</cp:lastPrinted>
  <dcterms:created xsi:type="dcterms:W3CDTF">2012-09-05T22:43:00Z</dcterms:created>
  <dcterms:modified xsi:type="dcterms:W3CDTF">2012-09-11T16:36:00Z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aea49ae7-57a4-4eab-ac26-3079e17bd98f</vt:lpwstr>
  </property>
  <property fmtid="{D5CDD505-2E9C-101B-9397-08002B2CF9AE}" pid="3" name="ContentTypeId">
    <vt:lpwstr>0x01010066C4F84C1949BA42B277FFF48D6BB683</vt:lpwstr>
  </property>
</Properties>
</file>