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AC189" w14:textId="522C1E85" w:rsidR="00226917" w:rsidRDefault="282CAB85" w:rsidP="777E2AD2">
      <w:pPr>
        <w:pStyle w:val="paragraph"/>
        <w:spacing w:before="0" w:beforeAutospacing="0" w:after="0" w:afterAutospacing="0"/>
        <w:textAlignment w:val="baseline"/>
        <w:rPr>
          <w:rStyle w:val="eop"/>
          <w:sz w:val="28"/>
          <w:szCs w:val="28"/>
        </w:rPr>
      </w:pPr>
      <w:r w:rsidRPr="777E2AD2">
        <w:rPr>
          <w:rStyle w:val="normaltextrun"/>
          <w:b/>
          <w:bCs/>
          <w:sz w:val="28"/>
          <w:szCs w:val="28"/>
        </w:rPr>
        <w:t>Call for Proposals: Julia Taft Refugee Fund for FY 202</w:t>
      </w:r>
      <w:r w:rsidR="063A3D71" w:rsidRPr="777E2AD2">
        <w:rPr>
          <w:rStyle w:val="normaltextrun"/>
          <w:b/>
          <w:bCs/>
          <w:sz w:val="28"/>
          <w:szCs w:val="28"/>
        </w:rPr>
        <w:t>2</w:t>
      </w:r>
    </w:p>
    <w:p w14:paraId="4C253EC0" w14:textId="6E84505B" w:rsidR="777E2AD2" w:rsidRDefault="777E2AD2" w:rsidP="777E2AD2">
      <w:pPr>
        <w:pStyle w:val="paragraph"/>
        <w:spacing w:before="0" w:beforeAutospacing="0" w:after="0" w:afterAutospacing="0"/>
        <w:rPr>
          <w:rStyle w:val="normaltextrun"/>
          <w:sz w:val="22"/>
          <w:szCs w:val="22"/>
        </w:rPr>
      </w:pPr>
    </w:p>
    <w:p w14:paraId="722F9A67"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Minimum Award Amount: $5,000</w:t>
      </w:r>
      <w:r>
        <w:rPr>
          <w:rStyle w:val="eop"/>
          <w:sz w:val="22"/>
          <w:szCs w:val="22"/>
        </w:rPr>
        <w:t> </w:t>
      </w:r>
    </w:p>
    <w:p w14:paraId="27436884" w14:textId="1B6D3D81"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Maximum Award Amount: $25,000</w:t>
      </w:r>
      <w:r>
        <w:rPr>
          <w:rStyle w:val="eop"/>
          <w:sz w:val="22"/>
          <w:szCs w:val="22"/>
        </w:rPr>
        <w:t> </w:t>
      </w:r>
    </w:p>
    <w:p w14:paraId="48DD4CEA"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p>
    <w:p w14:paraId="600D569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Background and funding opportunity description</w:t>
      </w:r>
      <w:r>
        <w:rPr>
          <w:rStyle w:val="eop"/>
          <w:sz w:val="22"/>
          <w:szCs w:val="22"/>
        </w:rPr>
        <w:t> </w:t>
      </w:r>
    </w:p>
    <w:p w14:paraId="7AC08386" w14:textId="3801DC7B"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The U.S. Embassy in Dakar in collaboration with the U.S. Department of State’s Bureau of Population, Refugees and Migration (PRM) is pleased to welcome proposals for the Julia Taft Refugee Fund from potential partners working to assist refugees</w:t>
      </w:r>
      <w:r w:rsidR="00F1617A">
        <w:rPr>
          <w:rStyle w:val="normaltextrun"/>
          <w:sz w:val="22"/>
          <w:szCs w:val="22"/>
        </w:rPr>
        <w:t xml:space="preserve"> in Senegal</w:t>
      </w:r>
      <w:r>
        <w:rPr>
          <w:rStyle w:val="normaltextrun"/>
          <w:sz w:val="22"/>
          <w:szCs w:val="22"/>
        </w:rPr>
        <w:t>.  This support is meant to meet low-cost, critical gaps in refugee protection and assistance.</w:t>
      </w:r>
      <w:r>
        <w:rPr>
          <w:rStyle w:val="eop"/>
          <w:sz w:val="22"/>
          <w:szCs w:val="22"/>
        </w:rPr>
        <w:t> </w:t>
      </w:r>
    </w:p>
    <w:p w14:paraId="610EBCF2"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p>
    <w:p w14:paraId="46829840"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Eligibility criteria and funding guidelines</w:t>
      </w:r>
      <w:r>
        <w:rPr>
          <w:rStyle w:val="eop"/>
          <w:sz w:val="22"/>
          <w:szCs w:val="22"/>
        </w:rPr>
        <w:t> </w:t>
      </w:r>
    </w:p>
    <w:p w14:paraId="1B17B0BC" w14:textId="3B6A8830" w:rsidR="00226917" w:rsidRDefault="282CAB85" w:rsidP="777E2AD2">
      <w:pPr>
        <w:pStyle w:val="paragraph"/>
        <w:spacing w:before="0" w:beforeAutospacing="0" w:after="0" w:afterAutospacing="0"/>
        <w:textAlignment w:val="baseline"/>
        <w:rPr>
          <w:rStyle w:val="eop"/>
          <w:sz w:val="22"/>
          <w:szCs w:val="22"/>
        </w:rPr>
      </w:pPr>
      <w:r w:rsidRPr="777E2AD2">
        <w:rPr>
          <w:rStyle w:val="normaltextrun"/>
          <w:sz w:val="22"/>
          <w:szCs w:val="22"/>
        </w:rPr>
        <w:t>The funds are meant to support sustainable (beyond one year) and quick impact projects that assist refugees or refugee returnees. Projects that include one-time cash or food distributions, for example, will not be considered. Consideration for support is given to projects that benefit both populations of concern (refugees and/or refugee returnees) and their host communities. However, proposals that</w:t>
      </w:r>
      <w:r w:rsidR="2FF65DBF" w:rsidRPr="777E2AD2">
        <w:rPr>
          <w:rStyle w:val="normaltextrun"/>
          <w:sz w:val="22"/>
          <w:szCs w:val="22"/>
        </w:rPr>
        <w:t xml:space="preserve"> </w:t>
      </w:r>
      <w:r w:rsidRPr="777E2AD2">
        <w:rPr>
          <w:rStyle w:val="normaltextrun"/>
          <w:sz w:val="22"/>
          <w:szCs w:val="22"/>
        </w:rPr>
        <w:t>exclusively benefit non-refugee populations such as Internally Displaced Persons or Migrants will not be considered for support. The fund is not meant as an emergency fund.  Applicants must be a registered organization (e.g.: NGO, community-based organization; faith-based organization). Local NGOs will be given priority. All proposals should be submitted to </w:t>
      </w:r>
      <w:hyperlink r:id="rId6">
        <w:r w:rsidRPr="777E2AD2">
          <w:rPr>
            <w:rStyle w:val="normaltextrun"/>
            <w:color w:val="0563C1"/>
            <w:sz w:val="22"/>
            <w:szCs w:val="22"/>
            <w:u w:val="single"/>
          </w:rPr>
          <w:t>bernsteinr@state.gov</w:t>
        </w:r>
      </w:hyperlink>
      <w:r w:rsidRPr="777E2AD2">
        <w:rPr>
          <w:rStyle w:val="normaltextrun"/>
          <w:sz w:val="22"/>
          <w:szCs w:val="22"/>
        </w:rPr>
        <w:t xml:space="preserve"> by 5 p.m. on February </w:t>
      </w:r>
      <w:r w:rsidR="69978BFE" w:rsidRPr="777E2AD2">
        <w:rPr>
          <w:rStyle w:val="normaltextrun"/>
          <w:sz w:val="22"/>
          <w:szCs w:val="22"/>
        </w:rPr>
        <w:t>1</w:t>
      </w:r>
      <w:r w:rsidR="00FC07B5">
        <w:rPr>
          <w:rStyle w:val="normaltextrun"/>
          <w:sz w:val="22"/>
          <w:szCs w:val="22"/>
        </w:rPr>
        <w:t>6</w:t>
      </w:r>
      <w:r w:rsidRPr="777E2AD2">
        <w:rPr>
          <w:rStyle w:val="normaltextrun"/>
          <w:sz w:val="22"/>
          <w:szCs w:val="22"/>
        </w:rPr>
        <w:t>, 202</w:t>
      </w:r>
      <w:r w:rsidR="3BC8424A" w:rsidRPr="777E2AD2">
        <w:rPr>
          <w:rStyle w:val="normaltextrun"/>
          <w:sz w:val="22"/>
          <w:szCs w:val="22"/>
        </w:rPr>
        <w:t>2</w:t>
      </w:r>
      <w:r w:rsidRPr="777E2AD2">
        <w:rPr>
          <w:rStyle w:val="normaltextrun"/>
          <w:sz w:val="22"/>
          <w:szCs w:val="22"/>
        </w:rPr>
        <w:t>.</w:t>
      </w:r>
      <w:r w:rsidRPr="777E2AD2">
        <w:rPr>
          <w:rStyle w:val="eop"/>
          <w:sz w:val="22"/>
          <w:szCs w:val="22"/>
        </w:rPr>
        <w:t> </w:t>
      </w:r>
    </w:p>
    <w:p w14:paraId="59B76109" w14:textId="77777777" w:rsidR="00FF5803" w:rsidRDefault="00FF5803" w:rsidP="00641E03">
      <w:pPr>
        <w:pStyle w:val="paragraph"/>
        <w:spacing w:before="0" w:beforeAutospacing="0" w:after="0" w:afterAutospacing="0"/>
        <w:textAlignment w:val="baseline"/>
        <w:rPr>
          <w:rStyle w:val="normaltextrun"/>
          <w:b/>
          <w:bCs/>
          <w:sz w:val="22"/>
          <w:szCs w:val="22"/>
        </w:rPr>
      </w:pPr>
    </w:p>
    <w:p w14:paraId="2BACD5EB" w14:textId="497CF45D" w:rsidR="00641E03" w:rsidRPr="00FF5803" w:rsidRDefault="00641E03" w:rsidP="00641E03">
      <w:pPr>
        <w:pStyle w:val="paragraph"/>
        <w:spacing w:before="0" w:beforeAutospacing="0" w:after="0" w:afterAutospacing="0"/>
        <w:textAlignment w:val="baseline"/>
        <w:rPr>
          <w:rStyle w:val="normaltextrun"/>
          <w:b/>
          <w:bCs/>
          <w:sz w:val="22"/>
          <w:szCs w:val="22"/>
        </w:rPr>
      </w:pPr>
      <w:r w:rsidRPr="00FF5803">
        <w:rPr>
          <w:rStyle w:val="normaltextrun"/>
          <w:b/>
          <w:bCs/>
          <w:sz w:val="22"/>
          <w:szCs w:val="22"/>
        </w:rPr>
        <w:t xml:space="preserve">Submission Requirements </w:t>
      </w:r>
    </w:p>
    <w:p w14:paraId="20976660" w14:textId="77777777" w:rsidR="00641E03" w:rsidRPr="00641E03" w:rsidRDefault="00641E03" w:rsidP="00641E03">
      <w:pPr>
        <w:pStyle w:val="paragraph"/>
        <w:spacing w:before="0" w:beforeAutospacing="0" w:after="0" w:afterAutospacing="0"/>
        <w:textAlignment w:val="baseline"/>
        <w:rPr>
          <w:rStyle w:val="normaltextrun"/>
          <w:sz w:val="22"/>
          <w:szCs w:val="22"/>
        </w:rPr>
      </w:pPr>
      <w:r w:rsidRPr="00641E03">
        <w:rPr>
          <w:rStyle w:val="normaltextrun"/>
          <w:sz w:val="22"/>
          <w:szCs w:val="22"/>
        </w:rPr>
        <w:t xml:space="preserve">All proposals must include the following items: </w:t>
      </w:r>
    </w:p>
    <w:p w14:paraId="6B3F27B8" w14:textId="77777777" w:rsidR="00641E03" w:rsidRPr="00641E03" w:rsidRDefault="00641E03" w:rsidP="00641E03">
      <w:pPr>
        <w:pStyle w:val="paragraph"/>
        <w:spacing w:before="0" w:beforeAutospacing="0" w:after="0" w:afterAutospacing="0"/>
        <w:textAlignment w:val="baseline"/>
        <w:rPr>
          <w:rStyle w:val="normaltextrun"/>
          <w:sz w:val="22"/>
          <w:szCs w:val="22"/>
        </w:rPr>
      </w:pPr>
      <w:r w:rsidRPr="00641E03">
        <w:rPr>
          <w:rStyle w:val="normaltextrun"/>
          <w:sz w:val="22"/>
          <w:szCs w:val="22"/>
        </w:rPr>
        <w:t>1. SF 424 Application form which is available at</w:t>
      </w:r>
      <w:hyperlink r:id="rId7" w:history="1">
        <w:r w:rsidRPr="00641E03">
          <w:rPr>
            <w:rStyle w:val="normaltextrun"/>
            <w:sz w:val="22"/>
            <w:szCs w:val="22"/>
          </w:rPr>
          <w:t>: http://aopefa.a.state.gov/content/ Documents/SF424.pdf</w:t>
        </w:r>
      </w:hyperlink>
      <w:r w:rsidRPr="00641E03">
        <w:rPr>
          <w:rStyle w:val="normaltextrun"/>
          <w:sz w:val="22"/>
          <w:szCs w:val="22"/>
        </w:rPr>
        <w:t xml:space="preserve"> </w:t>
      </w:r>
    </w:p>
    <w:p w14:paraId="70E3BC8B" w14:textId="77777777" w:rsidR="00641E03" w:rsidRPr="00641E03" w:rsidRDefault="00641E03" w:rsidP="00641E03">
      <w:pPr>
        <w:pStyle w:val="paragraph"/>
        <w:spacing w:before="0" w:beforeAutospacing="0" w:after="0" w:afterAutospacing="0"/>
        <w:textAlignment w:val="baseline"/>
        <w:rPr>
          <w:rStyle w:val="normaltextrun"/>
          <w:sz w:val="22"/>
          <w:szCs w:val="22"/>
        </w:rPr>
      </w:pPr>
      <w:r w:rsidRPr="00641E03">
        <w:rPr>
          <w:rStyle w:val="normaltextrun"/>
          <w:sz w:val="22"/>
          <w:szCs w:val="22"/>
        </w:rPr>
        <w:t xml:space="preserve">2. SF424A (Budget Information for Non-Construction programs) Ctrl+ link </w:t>
      </w:r>
    </w:p>
    <w:p w14:paraId="6BC526B1" w14:textId="77777777" w:rsidR="00641E03" w:rsidRPr="00641E03" w:rsidRDefault="00641E03" w:rsidP="00641E03">
      <w:pPr>
        <w:pStyle w:val="paragraph"/>
        <w:spacing w:before="0" w:beforeAutospacing="0" w:after="0" w:afterAutospacing="0"/>
        <w:textAlignment w:val="baseline"/>
        <w:rPr>
          <w:rStyle w:val="normaltextrun"/>
          <w:sz w:val="22"/>
          <w:szCs w:val="22"/>
        </w:rPr>
      </w:pPr>
      <w:r w:rsidRPr="00641E03">
        <w:rPr>
          <w:rStyle w:val="normaltextrun"/>
          <w:sz w:val="22"/>
          <w:szCs w:val="22"/>
        </w:rPr>
        <w:t xml:space="preserve">3. SF424B (Assurances for Non-Construction program) Ctrl + link Unclassified </w:t>
      </w:r>
    </w:p>
    <w:p w14:paraId="056A3A6F" w14:textId="77777777" w:rsidR="00641E03" w:rsidRPr="00641E03" w:rsidRDefault="00641E03" w:rsidP="00641E03">
      <w:pPr>
        <w:pStyle w:val="paragraph"/>
        <w:spacing w:before="0" w:beforeAutospacing="0" w:after="0" w:afterAutospacing="0"/>
        <w:textAlignment w:val="baseline"/>
        <w:rPr>
          <w:rStyle w:val="normaltextrun"/>
          <w:sz w:val="22"/>
          <w:szCs w:val="22"/>
        </w:rPr>
      </w:pPr>
      <w:r w:rsidRPr="00641E03">
        <w:rPr>
          <w:rStyle w:val="normaltextrun"/>
          <w:sz w:val="22"/>
          <w:szCs w:val="22"/>
        </w:rPr>
        <w:t xml:space="preserve">4. A cover letter </w:t>
      </w:r>
    </w:p>
    <w:p w14:paraId="5750579D" w14:textId="77777777" w:rsidR="00641E03" w:rsidRPr="00641E03" w:rsidRDefault="00641E03" w:rsidP="00641E03">
      <w:pPr>
        <w:pStyle w:val="paragraph"/>
        <w:spacing w:before="0" w:beforeAutospacing="0" w:after="0" w:afterAutospacing="0"/>
        <w:textAlignment w:val="baseline"/>
        <w:rPr>
          <w:rStyle w:val="normaltextrun"/>
          <w:sz w:val="22"/>
          <w:szCs w:val="22"/>
        </w:rPr>
      </w:pPr>
      <w:r w:rsidRPr="00641E03">
        <w:rPr>
          <w:rStyle w:val="normaltextrun"/>
          <w:sz w:val="22"/>
          <w:szCs w:val="22"/>
        </w:rPr>
        <w:t xml:space="preserve">5. The organization’s official registration documentation </w:t>
      </w:r>
    </w:p>
    <w:p w14:paraId="403E1114" w14:textId="77777777" w:rsidR="00641E03" w:rsidRPr="00641E03" w:rsidRDefault="00641E03" w:rsidP="00641E03">
      <w:pPr>
        <w:pStyle w:val="paragraph"/>
        <w:spacing w:before="0" w:beforeAutospacing="0" w:after="0" w:afterAutospacing="0"/>
        <w:textAlignment w:val="baseline"/>
        <w:rPr>
          <w:rStyle w:val="normaltextrun"/>
          <w:sz w:val="22"/>
          <w:szCs w:val="22"/>
        </w:rPr>
      </w:pPr>
      <w:r w:rsidRPr="00641E03">
        <w:rPr>
          <w:rStyle w:val="normaltextrun"/>
          <w:sz w:val="22"/>
          <w:szCs w:val="22"/>
        </w:rPr>
        <w:t xml:space="preserve">6. The list of the members of the organization </w:t>
      </w:r>
    </w:p>
    <w:p w14:paraId="28220D73" w14:textId="77777777" w:rsidR="00641E03" w:rsidRPr="00641E03" w:rsidRDefault="00641E03" w:rsidP="00641E03">
      <w:pPr>
        <w:pStyle w:val="paragraph"/>
        <w:spacing w:before="0" w:beforeAutospacing="0" w:after="0" w:afterAutospacing="0"/>
        <w:textAlignment w:val="baseline"/>
        <w:rPr>
          <w:rStyle w:val="normaltextrun"/>
          <w:sz w:val="22"/>
          <w:szCs w:val="22"/>
        </w:rPr>
      </w:pPr>
      <w:r w:rsidRPr="00641E03">
        <w:rPr>
          <w:rStyle w:val="normaltextrun"/>
          <w:sz w:val="22"/>
          <w:szCs w:val="22"/>
        </w:rPr>
        <w:t xml:space="preserve">7. A description of the proposed project’s activities and goals </w:t>
      </w:r>
    </w:p>
    <w:p w14:paraId="3D6ABECF" w14:textId="77777777" w:rsidR="00641E03" w:rsidRPr="00641E03" w:rsidRDefault="00641E03" w:rsidP="00641E03">
      <w:pPr>
        <w:pStyle w:val="paragraph"/>
        <w:spacing w:before="0" w:beforeAutospacing="0" w:after="0" w:afterAutospacing="0"/>
        <w:textAlignment w:val="baseline"/>
        <w:rPr>
          <w:rStyle w:val="normaltextrun"/>
          <w:sz w:val="22"/>
          <w:szCs w:val="22"/>
        </w:rPr>
      </w:pPr>
      <w:r w:rsidRPr="00641E03">
        <w:rPr>
          <w:rStyle w:val="normaltextrun"/>
          <w:sz w:val="22"/>
          <w:szCs w:val="22"/>
        </w:rPr>
        <w:t xml:space="preserve">8. A detailed budget. </w:t>
      </w:r>
    </w:p>
    <w:p w14:paraId="4326D05C" w14:textId="77777777" w:rsidR="00641E03" w:rsidRPr="00641E03" w:rsidRDefault="00641E03" w:rsidP="00641E03">
      <w:pPr>
        <w:pStyle w:val="paragraph"/>
        <w:spacing w:before="0" w:beforeAutospacing="0" w:after="0" w:afterAutospacing="0"/>
        <w:textAlignment w:val="baseline"/>
        <w:rPr>
          <w:rStyle w:val="normaltextrun"/>
          <w:sz w:val="22"/>
          <w:szCs w:val="22"/>
        </w:rPr>
      </w:pPr>
      <w:r w:rsidRPr="00641E03">
        <w:rPr>
          <w:rStyle w:val="normaltextrun"/>
          <w:sz w:val="22"/>
          <w:szCs w:val="22"/>
        </w:rPr>
        <w:t xml:space="preserve">9.  The projected period of performance (start and end dates) </w:t>
      </w:r>
    </w:p>
    <w:p w14:paraId="43142600" w14:textId="77777777" w:rsidR="00641E03" w:rsidRPr="00641E03" w:rsidRDefault="00641E03" w:rsidP="00641E03">
      <w:pPr>
        <w:pStyle w:val="paragraph"/>
        <w:spacing w:before="0" w:beforeAutospacing="0" w:after="0" w:afterAutospacing="0"/>
        <w:textAlignment w:val="baseline"/>
        <w:rPr>
          <w:rStyle w:val="normaltextrun"/>
          <w:sz w:val="22"/>
          <w:szCs w:val="22"/>
        </w:rPr>
      </w:pPr>
      <w:r w:rsidRPr="00641E03">
        <w:rPr>
          <w:rStyle w:val="normaltextrun"/>
          <w:sz w:val="22"/>
          <w:szCs w:val="22"/>
        </w:rPr>
        <w:t xml:space="preserve">10. Support/recommendation letters (if available) </w:t>
      </w:r>
    </w:p>
    <w:p w14:paraId="215C0F63"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p>
    <w:p w14:paraId="76E3DBD5"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Application package</w:t>
      </w:r>
      <w:r>
        <w:rPr>
          <w:rStyle w:val="eop"/>
          <w:sz w:val="22"/>
          <w:szCs w:val="22"/>
        </w:rPr>
        <w:t> </w:t>
      </w:r>
    </w:p>
    <w:p w14:paraId="1E757BC8"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Applications that do not include ALL of the components below will automatically be rejected.</w:t>
      </w:r>
      <w:r>
        <w:rPr>
          <w:rStyle w:val="eop"/>
          <w:sz w:val="22"/>
          <w:szCs w:val="22"/>
        </w:rPr>
        <w:t> </w:t>
      </w:r>
    </w:p>
    <w:p w14:paraId="1C1A75CF"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Proposal (there is no specific form for the application, but each application must include the information listed in the Proposal Format section</w:t>
      </w:r>
      <w:r>
        <w:rPr>
          <w:rStyle w:val="eop"/>
          <w:sz w:val="22"/>
          <w:szCs w:val="22"/>
        </w:rPr>
        <w:t> </w:t>
      </w:r>
    </w:p>
    <w:p w14:paraId="3E264AF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Detailed project timeline/calendar</w:t>
      </w:r>
      <w:r>
        <w:rPr>
          <w:rStyle w:val="eop"/>
          <w:sz w:val="22"/>
          <w:szCs w:val="22"/>
        </w:rPr>
        <w:t> </w:t>
      </w:r>
    </w:p>
    <w:p w14:paraId="5E1775A5"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Detailed budget</w:t>
      </w:r>
      <w:r>
        <w:rPr>
          <w:rStyle w:val="eop"/>
          <w:sz w:val="22"/>
          <w:szCs w:val="22"/>
        </w:rPr>
        <w:t> </w:t>
      </w:r>
    </w:p>
    <w:p w14:paraId="45091B73"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CV/resume of project manager and other key project personnel</w:t>
      </w:r>
      <w:r>
        <w:rPr>
          <w:rStyle w:val="eop"/>
          <w:sz w:val="22"/>
          <w:szCs w:val="22"/>
        </w:rPr>
        <w:t> </w:t>
      </w:r>
    </w:p>
    <w:p w14:paraId="096EE2D2"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At least one reference/recommendation letter from other donors or stakeholders</w:t>
      </w:r>
      <w:r>
        <w:rPr>
          <w:rStyle w:val="eop"/>
          <w:sz w:val="22"/>
          <w:szCs w:val="22"/>
        </w:rPr>
        <w:t> </w:t>
      </w:r>
    </w:p>
    <w:p w14:paraId="7E00562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Proof of national registration of the organization</w:t>
      </w:r>
      <w:r>
        <w:rPr>
          <w:rStyle w:val="eop"/>
          <w:sz w:val="22"/>
          <w:szCs w:val="22"/>
        </w:rPr>
        <w:t> </w:t>
      </w:r>
    </w:p>
    <w:p w14:paraId="6DF6C58D"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Copy of bank statement or other proof of existing bank account</w:t>
      </w:r>
      <w:r>
        <w:rPr>
          <w:rStyle w:val="eop"/>
          <w:sz w:val="22"/>
          <w:szCs w:val="22"/>
        </w:rPr>
        <w:t> </w:t>
      </w:r>
    </w:p>
    <w:p w14:paraId="2F059DE5"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A copy of the signed code of conduct of the organization that is consistent with the six core principles from the Inter-Agency Standing Committee recommendations (these can be provided upon request)</w:t>
      </w:r>
      <w:r>
        <w:rPr>
          <w:rStyle w:val="eop"/>
          <w:sz w:val="22"/>
          <w:szCs w:val="22"/>
        </w:rPr>
        <w:t> </w:t>
      </w:r>
    </w:p>
    <w:p w14:paraId="058734C9" w14:textId="63C71E02"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*All applications should be in English.  </w:t>
      </w:r>
      <w:r>
        <w:rPr>
          <w:rStyle w:val="eop"/>
          <w:sz w:val="22"/>
          <w:szCs w:val="22"/>
        </w:rPr>
        <w:t> </w:t>
      </w:r>
    </w:p>
    <w:p w14:paraId="68D712C8"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p>
    <w:p w14:paraId="2F00A749"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Review and Selection Process</w:t>
      </w:r>
      <w:r>
        <w:rPr>
          <w:rStyle w:val="eop"/>
          <w:sz w:val="22"/>
          <w:szCs w:val="22"/>
        </w:rPr>
        <w:t> </w:t>
      </w:r>
    </w:p>
    <w:p w14:paraId="471E7210" w14:textId="4A5D74A4"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lastRenderedPageBreak/>
        <w:t>A selection committee at the U. S. Embassy will review all applications received under this announcement based on the following criteria:</w:t>
      </w:r>
      <w:r>
        <w:rPr>
          <w:rStyle w:val="eop"/>
          <w:sz w:val="22"/>
          <w:szCs w:val="22"/>
        </w:rPr>
        <w:t> </w:t>
      </w:r>
    </w:p>
    <w:p w14:paraId="7E5094EF" w14:textId="77777777" w:rsidR="0009236B" w:rsidRDefault="0009236B" w:rsidP="00226917">
      <w:pPr>
        <w:pStyle w:val="paragraph"/>
        <w:spacing w:before="0" w:beforeAutospacing="0" w:after="0" w:afterAutospacing="0"/>
        <w:textAlignment w:val="baseline"/>
        <w:rPr>
          <w:rFonts w:ascii="Segoe UI" w:hAnsi="Segoe UI" w:cs="Segoe UI"/>
          <w:sz w:val="18"/>
          <w:szCs w:val="18"/>
        </w:rPr>
      </w:pPr>
    </w:p>
    <w:p w14:paraId="760AA1C8" w14:textId="6ED3DAEF"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Capacity of the organization: the organization has experience in implementing activities related to vulnerable populations and is focused on economic and social development and demonstrates the ability to implement the activities proposed;</w:t>
      </w:r>
      <w:r>
        <w:rPr>
          <w:rStyle w:val="eop"/>
          <w:sz w:val="22"/>
          <w:szCs w:val="22"/>
        </w:rPr>
        <w:t> </w:t>
      </w:r>
    </w:p>
    <w:p w14:paraId="5082F0D1" w14:textId="77777777" w:rsidR="0009236B" w:rsidRDefault="0009236B" w:rsidP="00226917">
      <w:pPr>
        <w:pStyle w:val="paragraph"/>
        <w:spacing w:before="0" w:beforeAutospacing="0" w:after="0" w:afterAutospacing="0"/>
        <w:textAlignment w:val="baseline"/>
        <w:rPr>
          <w:rFonts w:ascii="Segoe UI" w:hAnsi="Segoe UI" w:cs="Segoe UI"/>
          <w:sz w:val="18"/>
          <w:szCs w:val="18"/>
        </w:rPr>
      </w:pPr>
    </w:p>
    <w:p w14:paraId="10ED6AE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Sustainability Plan: the proposal demonstrates a clear sustainability plan beyond the life of the award;</w:t>
      </w:r>
      <w:r>
        <w:rPr>
          <w:rStyle w:val="eop"/>
          <w:sz w:val="22"/>
          <w:szCs w:val="22"/>
        </w:rPr>
        <w:t> </w:t>
      </w:r>
    </w:p>
    <w:p w14:paraId="7F2B9D8C" w14:textId="746EA176"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Cost Application: the proposed costs are reasonable in relation to the proposed activities and anticipatedresults;</w:t>
      </w:r>
      <w:r>
        <w:rPr>
          <w:rStyle w:val="eop"/>
          <w:sz w:val="22"/>
          <w:szCs w:val="22"/>
        </w:rPr>
        <w:t> </w:t>
      </w:r>
    </w:p>
    <w:p w14:paraId="533529D2" w14:textId="77777777" w:rsidR="0009236B" w:rsidRDefault="0009236B" w:rsidP="00226917">
      <w:pPr>
        <w:pStyle w:val="paragraph"/>
        <w:spacing w:before="0" w:beforeAutospacing="0" w:after="0" w:afterAutospacing="0"/>
        <w:textAlignment w:val="baseline"/>
        <w:rPr>
          <w:rFonts w:ascii="Segoe UI" w:hAnsi="Segoe UI" w:cs="Segoe UI"/>
          <w:sz w:val="18"/>
          <w:szCs w:val="18"/>
        </w:rPr>
      </w:pPr>
    </w:p>
    <w:p w14:paraId="4747FE71" w14:textId="3992442B"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Monitoring and evaluation: the applicant should provide a clear monitoring and evaluation plan that includes specific, measurable, and achievable indicators.</w:t>
      </w:r>
      <w:r>
        <w:rPr>
          <w:rStyle w:val="eop"/>
          <w:sz w:val="22"/>
          <w:szCs w:val="22"/>
        </w:rPr>
        <w:t> </w:t>
      </w:r>
    </w:p>
    <w:p w14:paraId="3B4DE828" w14:textId="77777777" w:rsidR="0009236B" w:rsidRDefault="0009236B" w:rsidP="00226917">
      <w:pPr>
        <w:pStyle w:val="paragraph"/>
        <w:spacing w:before="0" w:beforeAutospacing="0" w:after="0" w:afterAutospacing="0"/>
        <w:textAlignment w:val="baseline"/>
        <w:rPr>
          <w:rFonts w:ascii="Segoe UI" w:hAnsi="Segoe UI" w:cs="Segoe UI"/>
          <w:sz w:val="18"/>
          <w:szCs w:val="18"/>
        </w:rPr>
      </w:pPr>
    </w:p>
    <w:p w14:paraId="2FF9152F" w14:textId="1DF87D9E"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Once the review process is completed, the U.S. Embassy will notify the successful applicants as well as the unsuccessful applicants.  Prospective grantees will receive further instructions along with the notification of successful proposal.  Once awarded, each grantee will be responsible for the program and financial reporting as specified in the award agreement.</w:t>
      </w:r>
      <w:r>
        <w:rPr>
          <w:rStyle w:val="eop"/>
          <w:sz w:val="22"/>
          <w:szCs w:val="22"/>
        </w:rPr>
        <w:t> </w:t>
      </w:r>
    </w:p>
    <w:p w14:paraId="60F7CCA5"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p>
    <w:p w14:paraId="01AE87A4"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Type of activities that can be funded under this program</w:t>
      </w:r>
      <w:r>
        <w:rPr>
          <w:rStyle w:val="eop"/>
          <w:sz w:val="22"/>
          <w:szCs w:val="22"/>
        </w:rPr>
        <w:t> </w:t>
      </w:r>
    </w:p>
    <w:p w14:paraId="1F9650B5"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Below are just a few examples of the kinds of activities that can supported by this grant.  Please make sure that there is a strong tie to the local context and that proposed activities build on the competencies / capacity of the proposing organization:</w:t>
      </w:r>
      <w:r>
        <w:rPr>
          <w:rStyle w:val="eop"/>
          <w:sz w:val="22"/>
          <w:szCs w:val="22"/>
        </w:rPr>
        <w:t> </w:t>
      </w:r>
    </w:p>
    <w:p w14:paraId="64A2F716"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Improve the mental health of the refugee community.</w:t>
      </w:r>
      <w:r>
        <w:rPr>
          <w:rStyle w:val="eop"/>
          <w:sz w:val="22"/>
          <w:szCs w:val="22"/>
        </w:rPr>
        <w:t> </w:t>
      </w:r>
    </w:p>
    <w:p w14:paraId="5AEDF4D6"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Build a playground for refugee children.</w:t>
      </w:r>
      <w:r>
        <w:rPr>
          <w:rStyle w:val="eop"/>
          <w:sz w:val="22"/>
          <w:szCs w:val="22"/>
        </w:rPr>
        <w:t> </w:t>
      </w:r>
    </w:p>
    <w:p w14:paraId="75D69A85"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Support sports programs.</w:t>
      </w:r>
      <w:r>
        <w:rPr>
          <w:rStyle w:val="eop"/>
          <w:sz w:val="22"/>
          <w:szCs w:val="22"/>
        </w:rPr>
        <w:t> </w:t>
      </w:r>
    </w:p>
    <w:p w14:paraId="44F2C5EB"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Provide a shelter for 150 women and girls who are survivors of gender-based violence (GBV).</w:t>
      </w:r>
      <w:r>
        <w:rPr>
          <w:rStyle w:val="eop"/>
          <w:sz w:val="22"/>
          <w:szCs w:val="22"/>
        </w:rPr>
        <w:t> </w:t>
      </w:r>
    </w:p>
    <w:p w14:paraId="309FADE6"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Support livelihood and vocational training program for refugees.</w:t>
      </w:r>
      <w:r>
        <w:rPr>
          <w:rStyle w:val="eop"/>
          <w:sz w:val="22"/>
          <w:szCs w:val="22"/>
        </w:rPr>
        <w:t> </w:t>
      </w:r>
    </w:p>
    <w:p w14:paraId="78DF2F1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Train refugees in running small businesses.</w:t>
      </w:r>
      <w:r>
        <w:rPr>
          <w:rStyle w:val="eop"/>
          <w:sz w:val="22"/>
          <w:szCs w:val="22"/>
        </w:rPr>
        <w:t> </w:t>
      </w:r>
    </w:p>
    <w:p w14:paraId="251F4E38"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Support an income generating project and provide health care to persons with disabilities.</w:t>
      </w:r>
      <w:r>
        <w:rPr>
          <w:rStyle w:val="eop"/>
          <w:sz w:val="22"/>
          <w:szCs w:val="22"/>
        </w:rPr>
        <w:t> </w:t>
      </w:r>
    </w:p>
    <w:p w14:paraId="3D08765D" w14:textId="1D72C344" w:rsidR="00226917" w:rsidRDefault="00226917" w:rsidP="00226917">
      <w:pPr>
        <w:pStyle w:val="paragraph"/>
        <w:spacing w:before="0" w:beforeAutospacing="0" w:after="0" w:afterAutospacing="0"/>
        <w:textAlignment w:val="baseline"/>
        <w:rPr>
          <w:rStyle w:val="eop"/>
          <w:sz w:val="22"/>
          <w:szCs w:val="22"/>
        </w:rPr>
      </w:pPr>
      <w:r>
        <w:rPr>
          <w:rStyle w:val="normaltextrun"/>
          <w:sz w:val="22"/>
          <w:szCs w:val="22"/>
        </w:rPr>
        <w:t>Support a women and girls’ empowerment project for urban refugees.</w:t>
      </w:r>
      <w:r>
        <w:rPr>
          <w:rStyle w:val="eop"/>
          <w:sz w:val="22"/>
          <w:szCs w:val="22"/>
        </w:rPr>
        <w:t> </w:t>
      </w:r>
    </w:p>
    <w:p w14:paraId="56B9BBB4"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p>
    <w:p w14:paraId="08B19439"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b/>
          <w:bCs/>
          <w:sz w:val="22"/>
          <w:szCs w:val="22"/>
        </w:rPr>
        <w:t>Proposal Format</w:t>
      </w:r>
      <w:r>
        <w:rPr>
          <w:rStyle w:val="eop"/>
          <w:sz w:val="22"/>
          <w:szCs w:val="22"/>
        </w:rPr>
        <w:t> </w:t>
      </w:r>
    </w:p>
    <w:p w14:paraId="1F8FF84B"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Problem statement: Give a brief description of the primary problem that your project wishes to address.</w:t>
      </w:r>
      <w:r>
        <w:rPr>
          <w:rStyle w:val="eop"/>
          <w:sz w:val="22"/>
          <w:szCs w:val="22"/>
        </w:rPr>
        <w:t> </w:t>
      </w:r>
    </w:p>
    <w:p w14:paraId="713527D0"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Objectives: The objectives should correspond directly to the problem stated in your Problem Statement and should be concise. Objectives should be specific, measurable, appropriate, realistic and time-bound (SMART).</w:t>
      </w:r>
      <w:r>
        <w:rPr>
          <w:rStyle w:val="eop"/>
          <w:sz w:val="22"/>
          <w:szCs w:val="22"/>
        </w:rPr>
        <w:t> </w:t>
      </w:r>
    </w:p>
    <w:p w14:paraId="1F455D36"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Strategy: Provide a fairly broad statement of your approach to solving the problem.</w:t>
      </w:r>
      <w:r>
        <w:rPr>
          <w:rStyle w:val="eop"/>
          <w:sz w:val="22"/>
          <w:szCs w:val="22"/>
        </w:rPr>
        <w:t> </w:t>
      </w:r>
    </w:p>
    <w:p w14:paraId="4315A3D4"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Activities: Describe the major activities that will be carried out to reach the grant objectives.</w:t>
      </w:r>
      <w:r>
        <w:rPr>
          <w:rStyle w:val="eop"/>
          <w:sz w:val="22"/>
          <w:szCs w:val="22"/>
        </w:rPr>
        <w:t> </w:t>
      </w:r>
    </w:p>
    <w:p w14:paraId="303AD33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Sustainability Plan: Provide a brief outline stating how the organization proposes to sustain its activities beyond the completion and end of the grant.</w:t>
      </w:r>
      <w:r>
        <w:rPr>
          <w:rStyle w:val="eop"/>
          <w:sz w:val="22"/>
          <w:szCs w:val="22"/>
        </w:rPr>
        <w:t> </w:t>
      </w:r>
    </w:p>
    <w:p w14:paraId="5BC668C1"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Implementation Plan: Provide concise time frames and sequencing for the implementation of each activity</w:t>
      </w:r>
      <w:r>
        <w:rPr>
          <w:rStyle w:val="eop"/>
          <w:sz w:val="22"/>
          <w:szCs w:val="22"/>
        </w:rPr>
        <w:t> </w:t>
      </w:r>
    </w:p>
    <w:p w14:paraId="65ADAAA6"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Monitoring and Evaluation Plan: Provide indicators and target number of beneficiaries you plan to achieve. Describe how outputs and outcomes will be measured.</w:t>
      </w:r>
      <w:r>
        <w:rPr>
          <w:rStyle w:val="eop"/>
          <w:sz w:val="22"/>
          <w:szCs w:val="22"/>
        </w:rPr>
        <w:t> </w:t>
      </w:r>
    </w:p>
    <w:p w14:paraId="527889C8"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Institutional Capacity Statement: Describe your organization’s capabilities and qualifications for implementing the grant. Present evidence to prove how and why your organization is likely to succeed in implementing the grant.</w:t>
      </w:r>
      <w:r>
        <w:rPr>
          <w:rStyle w:val="eop"/>
          <w:sz w:val="22"/>
          <w:szCs w:val="22"/>
        </w:rPr>
        <w:t> </w:t>
      </w:r>
    </w:p>
    <w:p w14:paraId="754A9193"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 xml:space="preserve">Detailed Budget: The cost/budget application should be provided as a separate document. This should detail all direct costs associated with the implementation of grant activities with the equivalent in USD as </w:t>
      </w:r>
      <w:r>
        <w:rPr>
          <w:rStyle w:val="normaltextrun"/>
          <w:i/>
          <w:iCs/>
          <w:sz w:val="22"/>
          <w:szCs w:val="22"/>
        </w:rPr>
        <w:lastRenderedPageBreak/>
        <w:t>well. Please provide a description of the costs included in the budget and how each expenditure or procurement contributes to project results.</w:t>
      </w:r>
      <w:r>
        <w:rPr>
          <w:rStyle w:val="eop"/>
          <w:sz w:val="22"/>
          <w:szCs w:val="22"/>
        </w:rPr>
        <w:t> </w:t>
      </w:r>
    </w:p>
    <w:p w14:paraId="48BF9F06"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sz w:val="22"/>
          <w:szCs w:val="22"/>
        </w:rPr>
        <w:t>Please also provide:</w:t>
      </w:r>
      <w:r>
        <w:rPr>
          <w:rStyle w:val="eop"/>
          <w:sz w:val="22"/>
          <w:szCs w:val="22"/>
        </w:rPr>
        <w:t> </w:t>
      </w:r>
    </w:p>
    <w:p w14:paraId="7A44954C"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Organizational Chart</w:t>
      </w:r>
      <w:r>
        <w:rPr>
          <w:rStyle w:val="eop"/>
          <w:sz w:val="22"/>
          <w:szCs w:val="22"/>
        </w:rPr>
        <w:t> </w:t>
      </w:r>
    </w:p>
    <w:p w14:paraId="342088EF"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Résumé of Key Personnel</w:t>
      </w:r>
      <w:r>
        <w:rPr>
          <w:rStyle w:val="eop"/>
          <w:sz w:val="22"/>
          <w:szCs w:val="22"/>
        </w:rPr>
        <w:t> </w:t>
      </w:r>
    </w:p>
    <w:p w14:paraId="5F320A45"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Copy of Proof of Registration</w:t>
      </w:r>
      <w:r>
        <w:rPr>
          <w:rStyle w:val="eop"/>
          <w:sz w:val="22"/>
          <w:szCs w:val="22"/>
        </w:rPr>
        <w:t> </w:t>
      </w:r>
    </w:p>
    <w:p w14:paraId="1DC0E3EB" w14:textId="77777777" w:rsidR="00226917" w:rsidRDefault="00226917" w:rsidP="00226917">
      <w:pPr>
        <w:pStyle w:val="paragraph"/>
        <w:spacing w:before="0" w:beforeAutospacing="0" w:after="0" w:afterAutospacing="0"/>
        <w:textAlignment w:val="baseline"/>
        <w:rPr>
          <w:rFonts w:ascii="Segoe UI" w:hAnsi="Segoe UI" w:cs="Segoe UI"/>
          <w:sz w:val="18"/>
          <w:szCs w:val="18"/>
        </w:rPr>
      </w:pPr>
      <w:r>
        <w:rPr>
          <w:rStyle w:val="normaltextrun"/>
          <w:i/>
          <w:iCs/>
          <w:sz w:val="22"/>
          <w:szCs w:val="22"/>
        </w:rPr>
        <w:t>Other attachments as deemed relevant by the applicant</w:t>
      </w:r>
      <w:r>
        <w:rPr>
          <w:rStyle w:val="eop"/>
          <w:sz w:val="22"/>
          <w:szCs w:val="22"/>
        </w:rPr>
        <w:t> </w:t>
      </w:r>
    </w:p>
    <w:p w14:paraId="2B1A02D6" w14:textId="77777777" w:rsidR="00226917" w:rsidRDefault="00226917"/>
    <w:sectPr w:rsidR="002269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37C89" w14:textId="77777777" w:rsidR="001D1976" w:rsidRDefault="001D1976" w:rsidP="00572688">
      <w:pPr>
        <w:spacing w:after="0" w:line="240" w:lineRule="auto"/>
      </w:pPr>
      <w:r>
        <w:separator/>
      </w:r>
    </w:p>
  </w:endnote>
  <w:endnote w:type="continuationSeparator" w:id="0">
    <w:p w14:paraId="7CD63825" w14:textId="77777777" w:rsidR="001D1976" w:rsidRDefault="001D1976" w:rsidP="00572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C19A9" w14:textId="77777777" w:rsidR="001D1976" w:rsidRDefault="001D1976" w:rsidP="00572688">
      <w:pPr>
        <w:spacing w:after="0" w:line="240" w:lineRule="auto"/>
      </w:pPr>
      <w:r>
        <w:separator/>
      </w:r>
    </w:p>
  </w:footnote>
  <w:footnote w:type="continuationSeparator" w:id="0">
    <w:p w14:paraId="1B1004BF" w14:textId="77777777" w:rsidR="001D1976" w:rsidRDefault="001D1976" w:rsidP="005726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917"/>
    <w:rsid w:val="0009236B"/>
    <w:rsid w:val="001D1976"/>
    <w:rsid w:val="00226917"/>
    <w:rsid w:val="00572688"/>
    <w:rsid w:val="00641E03"/>
    <w:rsid w:val="007B0DBD"/>
    <w:rsid w:val="00D31924"/>
    <w:rsid w:val="00E3138A"/>
    <w:rsid w:val="00F1617A"/>
    <w:rsid w:val="00FC07B5"/>
    <w:rsid w:val="00FF5803"/>
    <w:rsid w:val="063A3D71"/>
    <w:rsid w:val="282CAB85"/>
    <w:rsid w:val="2FF65DBF"/>
    <w:rsid w:val="379AC1E1"/>
    <w:rsid w:val="3BC8424A"/>
    <w:rsid w:val="4CDB73A3"/>
    <w:rsid w:val="69978BFE"/>
    <w:rsid w:val="777E2A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29964"/>
  <w15:chartTrackingRefBased/>
  <w15:docId w15:val="{DA672071-916D-4532-A4D3-6628252AA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269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26917"/>
  </w:style>
  <w:style w:type="character" w:customStyle="1" w:styleId="eop">
    <w:name w:val="eop"/>
    <w:basedOn w:val="DefaultParagraphFont"/>
    <w:rsid w:val="00226917"/>
  </w:style>
  <w:style w:type="character" w:styleId="Hyperlink">
    <w:name w:val="Hyperlink"/>
    <w:uiPriority w:val="99"/>
    <w:unhideWhenUsed/>
    <w:rsid w:val="00641E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798734">
      <w:bodyDiv w:val="1"/>
      <w:marLeft w:val="0"/>
      <w:marRight w:val="0"/>
      <w:marTop w:val="0"/>
      <w:marBottom w:val="0"/>
      <w:divBdr>
        <w:top w:val="none" w:sz="0" w:space="0" w:color="auto"/>
        <w:left w:val="none" w:sz="0" w:space="0" w:color="auto"/>
        <w:bottom w:val="none" w:sz="0" w:space="0" w:color="auto"/>
        <w:right w:val="none" w:sz="0" w:space="0" w:color="auto"/>
      </w:divBdr>
      <w:divsChild>
        <w:div w:id="951859814">
          <w:marLeft w:val="0"/>
          <w:marRight w:val="0"/>
          <w:marTop w:val="0"/>
          <w:marBottom w:val="0"/>
          <w:divBdr>
            <w:top w:val="none" w:sz="0" w:space="0" w:color="auto"/>
            <w:left w:val="none" w:sz="0" w:space="0" w:color="auto"/>
            <w:bottom w:val="none" w:sz="0" w:space="0" w:color="auto"/>
            <w:right w:val="none" w:sz="0" w:space="0" w:color="auto"/>
          </w:divBdr>
        </w:div>
        <w:div w:id="1763139507">
          <w:marLeft w:val="0"/>
          <w:marRight w:val="0"/>
          <w:marTop w:val="0"/>
          <w:marBottom w:val="0"/>
          <w:divBdr>
            <w:top w:val="none" w:sz="0" w:space="0" w:color="auto"/>
            <w:left w:val="none" w:sz="0" w:space="0" w:color="auto"/>
            <w:bottom w:val="none" w:sz="0" w:space="0" w:color="auto"/>
            <w:right w:val="none" w:sz="0" w:space="0" w:color="auto"/>
          </w:divBdr>
        </w:div>
        <w:div w:id="210698308">
          <w:marLeft w:val="0"/>
          <w:marRight w:val="0"/>
          <w:marTop w:val="0"/>
          <w:marBottom w:val="0"/>
          <w:divBdr>
            <w:top w:val="none" w:sz="0" w:space="0" w:color="auto"/>
            <w:left w:val="none" w:sz="0" w:space="0" w:color="auto"/>
            <w:bottom w:val="none" w:sz="0" w:space="0" w:color="auto"/>
            <w:right w:val="none" w:sz="0" w:space="0" w:color="auto"/>
          </w:divBdr>
        </w:div>
        <w:div w:id="1196313286">
          <w:marLeft w:val="0"/>
          <w:marRight w:val="0"/>
          <w:marTop w:val="0"/>
          <w:marBottom w:val="0"/>
          <w:divBdr>
            <w:top w:val="none" w:sz="0" w:space="0" w:color="auto"/>
            <w:left w:val="none" w:sz="0" w:space="0" w:color="auto"/>
            <w:bottom w:val="none" w:sz="0" w:space="0" w:color="auto"/>
            <w:right w:val="none" w:sz="0" w:space="0" w:color="auto"/>
          </w:divBdr>
        </w:div>
        <w:div w:id="552154957">
          <w:marLeft w:val="0"/>
          <w:marRight w:val="0"/>
          <w:marTop w:val="0"/>
          <w:marBottom w:val="0"/>
          <w:divBdr>
            <w:top w:val="none" w:sz="0" w:space="0" w:color="auto"/>
            <w:left w:val="none" w:sz="0" w:space="0" w:color="auto"/>
            <w:bottom w:val="none" w:sz="0" w:space="0" w:color="auto"/>
            <w:right w:val="none" w:sz="0" w:space="0" w:color="auto"/>
          </w:divBdr>
        </w:div>
        <w:div w:id="602958549">
          <w:marLeft w:val="0"/>
          <w:marRight w:val="0"/>
          <w:marTop w:val="0"/>
          <w:marBottom w:val="0"/>
          <w:divBdr>
            <w:top w:val="none" w:sz="0" w:space="0" w:color="auto"/>
            <w:left w:val="none" w:sz="0" w:space="0" w:color="auto"/>
            <w:bottom w:val="none" w:sz="0" w:space="0" w:color="auto"/>
            <w:right w:val="none" w:sz="0" w:space="0" w:color="auto"/>
          </w:divBdr>
        </w:div>
        <w:div w:id="642779875">
          <w:marLeft w:val="0"/>
          <w:marRight w:val="0"/>
          <w:marTop w:val="0"/>
          <w:marBottom w:val="0"/>
          <w:divBdr>
            <w:top w:val="none" w:sz="0" w:space="0" w:color="auto"/>
            <w:left w:val="none" w:sz="0" w:space="0" w:color="auto"/>
            <w:bottom w:val="none" w:sz="0" w:space="0" w:color="auto"/>
            <w:right w:val="none" w:sz="0" w:space="0" w:color="auto"/>
          </w:divBdr>
        </w:div>
        <w:div w:id="1079329765">
          <w:marLeft w:val="0"/>
          <w:marRight w:val="0"/>
          <w:marTop w:val="0"/>
          <w:marBottom w:val="0"/>
          <w:divBdr>
            <w:top w:val="none" w:sz="0" w:space="0" w:color="auto"/>
            <w:left w:val="none" w:sz="0" w:space="0" w:color="auto"/>
            <w:bottom w:val="none" w:sz="0" w:space="0" w:color="auto"/>
            <w:right w:val="none" w:sz="0" w:space="0" w:color="auto"/>
          </w:divBdr>
        </w:div>
        <w:div w:id="1280257899">
          <w:marLeft w:val="0"/>
          <w:marRight w:val="0"/>
          <w:marTop w:val="0"/>
          <w:marBottom w:val="0"/>
          <w:divBdr>
            <w:top w:val="none" w:sz="0" w:space="0" w:color="auto"/>
            <w:left w:val="none" w:sz="0" w:space="0" w:color="auto"/>
            <w:bottom w:val="none" w:sz="0" w:space="0" w:color="auto"/>
            <w:right w:val="none" w:sz="0" w:space="0" w:color="auto"/>
          </w:divBdr>
        </w:div>
        <w:div w:id="559752142">
          <w:marLeft w:val="0"/>
          <w:marRight w:val="0"/>
          <w:marTop w:val="0"/>
          <w:marBottom w:val="0"/>
          <w:divBdr>
            <w:top w:val="none" w:sz="0" w:space="0" w:color="auto"/>
            <w:left w:val="none" w:sz="0" w:space="0" w:color="auto"/>
            <w:bottom w:val="none" w:sz="0" w:space="0" w:color="auto"/>
            <w:right w:val="none" w:sz="0" w:space="0" w:color="auto"/>
          </w:divBdr>
        </w:div>
        <w:div w:id="979504863">
          <w:marLeft w:val="0"/>
          <w:marRight w:val="0"/>
          <w:marTop w:val="0"/>
          <w:marBottom w:val="0"/>
          <w:divBdr>
            <w:top w:val="none" w:sz="0" w:space="0" w:color="auto"/>
            <w:left w:val="none" w:sz="0" w:space="0" w:color="auto"/>
            <w:bottom w:val="none" w:sz="0" w:space="0" w:color="auto"/>
            <w:right w:val="none" w:sz="0" w:space="0" w:color="auto"/>
          </w:divBdr>
        </w:div>
        <w:div w:id="42140853">
          <w:marLeft w:val="0"/>
          <w:marRight w:val="0"/>
          <w:marTop w:val="0"/>
          <w:marBottom w:val="0"/>
          <w:divBdr>
            <w:top w:val="none" w:sz="0" w:space="0" w:color="auto"/>
            <w:left w:val="none" w:sz="0" w:space="0" w:color="auto"/>
            <w:bottom w:val="none" w:sz="0" w:space="0" w:color="auto"/>
            <w:right w:val="none" w:sz="0" w:space="0" w:color="auto"/>
          </w:divBdr>
        </w:div>
        <w:div w:id="360781896">
          <w:marLeft w:val="0"/>
          <w:marRight w:val="0"/>
          <w:marTop w:val="0"/>
          <w:marBottom w:val="0"/>
          <w:divBdr>
            <w:top w:val="none" w:sz="0" w:space="0" w:color="auto"/>
            <w:left w:val="none" w:sz="0" w:space="0" w:color="auto"/>
            <w:bottom w:val="none" w:sz="0" w:space="0" w:color="auto"/>
            <w:right w:val="none" w:sz="0" w:space="0" w:color="auto"/>
          </w:divBdr>
        </w:div>
        <w:div w:id="501512668">
          <w:marLeft w:val="0"/>
          <w:marRight w:val="0"/>
          <w:marTop w:val="0"/>
          <w:marBottom w:val="0"/>
          <w:divBdr>
            <w:top w:val="none" w:sz="0" w:space="0" w:color="auto"/>
            <w:left w:val="none" w:sz="0" w:space="0" w:color="auto"/>
            <w:bottom w:val="none" w:sz="0" w:space="0" w:color="auto"/>
            <w:right w:val="none" w:sz="0" w:space="0" w:color="auto"/>
          </w:divBdr>
        </w:div>
        <w:div w:id="659775966">
          <w:marLeft w:val="0"/>
          <w:marRight w:val="0"/>
          <w:marTop w:val="0"/>
          <w:marBottom w:val="0"/>
          <w:divBdr>
            <w:top w:val="none" w:sz="0" w:space="0" w:color="auto"/>
            <w:left w:val="none" w:sz="0" w:space="0" w:color="auto"/>
            <w:bottom w:val="none" w:sz="0" w:space="0" w:color="auto"/>
            <w:right w:val="none" w:sz="0" w:space="0" w:color="auto"/>
          </w:divBdr>
        </w:div>
        <w:div w:id="640812126">
          <w:marLeft w:val="0"/>
          <w:marRight w:val="0"/>
          <w:marTop w:val="0"/>
          <w:marBottom w:val="0"/>
          <w:divBdr>
            <w:top w:val="none" w:sz="0" w:space="0" w:color="auto"/>
            <w:left w:val="none" w:sz="0" w:space="0" w:color="auto"/>
            <w:bottom w:val="none" w:sz="0" w:space="0" w:color="auto"/>
            <w:right w:val="none" w:sz="0" w:space="0" w:color="auto"/>
          </w:divBdr>
        </w:div>
        <w:div w:id="483619976">
          <w:marLeft w:val="0"/>
          <w:marRight w:val="0"/>
          <w:marTop w:val="0"/>
          <w:marBottom w:val="0"/>
          <w:divBdr>
            <w:top w:val="none" w:sz="0" w:space="0" w:color="auto"/>
            <w:left w:val="none" w:sz="0" w:space="0" w:color="auto"/>
            <w:bottom w:val="none" w:sz="0" w:space="0" w:color="auto"/>
            <w:right w:val="none" w:sz="0" w:space="0" w:color="auto"/>
          </w:divBdr>
        </w:div>
        <w:div w:id="933632630">
          <w:marLeft w:val="0"/>
          <w:marRight w:val="0"/>
          <w:marTop w:val="0"/>
          <w:marBottom w:val="0"/>
          <w:divBdr>
            <w:top w:val="none" w:sz="0" w:space="0" w:color="auto"/>
            <w:left w:val="none" w:sz="0" w:space="0" w:color="auto"/>
            <w:bottom w:val="none" w:sz="0" w:space="0" w:color="auto"/>
            <w:right w:val="none" w:sz="0" w:space="0" w:color="auto"/>
          </w:divBdr>
        </w:div>
        <w:div w:id="766657125">
          <w:marLeft w:val="0"/>
          <w:marRight w:val="0"/>
          <w:marTop w:val="0"/>
          <w:marBottom w:val="0"/>
          <w:divBdr>
            <w:top w:val="none" w:sz="0" w:space="0" w:color="auto"/>
            <w:left w:val="none" w:sz="0" w:space="0" w:color="auto"/>
            <w:bottom w:val="none" w:sz="0" w:space="0" w:color="auto"/>
            <w:right w:val="none" w:sz="0" w:space="0" w:color="auto"/>
          </w:divBdr>
        </w:div>
        <w:div w:id="981228864">
          <w:marLeft w:val="0"/>
          <w:marRight w:val="0"/>
          <w:marTop w:val="0"/>
          <w:marBottom w:val="0"/>
          <w:divBdr>
            <w:top w:val="none" w:sz="0" w:space="0" w:color="auto"/>
            <w:left w:val="none" w:sz="0" w:space="0" w:color="auto"/>
            <w:bottom w:val="none" w:sz="0" w:space="0" w:color="auto"/>
            <w:right w:val="none" w:sz="0" w:space="0" w:color="auto"/>
          </w:divBdr>
        </w:div>
        <w:div w:id="2144229137">
          <w:marLeft w:val="0"/>
          <w:marRight w:val="0"/>
          <w:marTop w:val="0"/>
          <w:marBottom w:val="0"/>
          <w:divBdr>
            <w:top w:val="none" w:sz="0" w:space="0" w:color="auto"/>
            <w:left w:val="none" w:sz="0" w:space="0" w:color="auto"/>
            <w:bottom w:val="none" w:sz="0" w:space="0" w:color="auto"/>
            <w:right w:val="none" w:sz="0" w:space="0" w:color="auto"/>
          </w:divBdr>
        </w:div>
        <w:div w:id="1141770005">
          <w:marLeft w:val="0"/>
          <w:marRight w:val="0"/>
          <w:marTop w:val="0"/>
          <w:marBottom w:val="0"/>
          <w:divBdr>
            <w:top w:val="none" w:sz="0" w:space="0" w:color="auto"/>
            <w:left w:val="none" w:sz="0" w:space="0" w:color="auto"/>
            <w:bottom w:val="none" w:sz="0" w:space="0" w:color="auto"/>
            <w:right w:val="none" w:sz="0" w:space="0" w:color="auto"/>
          </w:divBdr>
        </w:div>
        <w:div w:id="757946810">
          <w:marLeft w:val="0"/>
          <w:marRight w:val="0"/>
          <w:marTop w:val="0"/>
          <w:marBottom w:val="0"/>
          <w:divBdr>
            <w:top w:val="none" w:sz="0" w:space="0" w:color="auto"/>
            <w:left w:val="none" w:sz="0" w:space="0" w:color="auto"/>
            <w:bottom w:val="none" w:sz="0" w:space="0" w:color="auto"/>
            <w:right w:val="none" w:sz="0" w:space="0" w:color="auto"/>
          </w:divBdr>
        </w:div>
        <w:div w:id="1748187616">
          <w:marLeft w:val="0"/>
          <w:marRight w:val="0"/>
          <w:marTop w:val="0"/>
          <w:marBottom w:val="0"/>
          <w:divBdr>
            <w:top w:val="none" w:sz="0" w:space="0" w:color="auto"/>
            <w:left w:val="none" w:sz="0" w:space="0" w:color="auto"/>
            <w:bottom w:val="none" w:sz="0" w:space="0" w:color="auto"/>
            <w:right w:val="none" w:sz="0" w:space="0" w:color="auto"/>
          </w:divBdr>
        </w:div>
        <w:div w:id="1401174005">
          <w:marLeft w:val="0"/>
          <w:marRight w:val="0"/>
          <w:marTop w:val="0"/>
          <w:marBottom w:val="0"/>
          <w:divBdr>
            <w:top w:val="none" w:sz="0" w:space="0" w:color="auto"/>
            <w:left w:val="none" w:sz="0" w:space="0" w:color="auto"/>
            <w:bottom w:val="none" w:sz="0" w:space="0" w:color="auto"/>
            <w:right w:val="none" w:sz="0" w:space="0" w:color="auto"/>
          </w:divBdr>
        </w:div>
        <w:div w:id="1173492828">
          <w:marLeft w:val="0"/>
          <w:marRight w:val="0"/>
          <w:marTop w:val="0"/>
          <w:marBottom w:val="0"/>
          <w:divBdr>
            <w:top w:val="none" w:sz="0" w:space="0" w:color="auto"/>
            <w:left w:val="none" w:sz="0" w:space="0" w:color="auto"/>
            <w:bottom w:val="none" w:sz="0" w:space="0" w:color="auto"/>
            <w:right w:val="none" w:sz="0" w:space="0" w:color="auto"/>
          </w:divBdr>
        </w:div>
        <w:div w:id="702751794">
          <w:marLeft w:val="0"/>
          <w:marRight w:val="0"/>
          <w:marTop w:val="0"/>
          <w:marBottom w:val="0"/>
          <w:divBdr>
            <w:top w:val="none" w:sz="0" w:space="0" w:color="auto"/>
            <w:left w:val="none" w:sz="0" w:space="0" w:color="auto"/>
            <w:bottom w:val="none" w:sz="0" w:space="0" w:color="auto"/>
            <w:right w:val="none" w:sz="0" w:space="0" w:color="auto"/>
          </w:divBdr>
        </w:div>
        <w:div w:id="679551789">
          <w:marLeft w:val="0"/>
          <w:marRight w:val="0"/>
          <w:marTop w:val="0"/>
          <w:marBottom w:val="0"/>
          <w:divBdr>
            <w:top w:val="none" w:sz="0" w:space="0" w:color="auto"/>
            <w:left w:val="none" w:sz="0" w:space="0" w:color="auto"/>
            <w:bottom w:val="none" w:sz="0" w:space="0" w:color="auto"/>
            <w:right w:val="none" w:sz="0" w:space="0" w:color="auto"/>
          </w:divBdr>
        </w:div>
        <w:div w:id="2079470772">
          <w:marLeft w:val="0"/>
          <w:marRight w:val="0"/>
          <w:marTop w:val="0"/>
          <w:marBottom w:val="0"/>
          <w:divBdr>
            <w:top w:val="none" w:sz="0" w:space="0" w:color="auto"/>
            <w:left w:val="none" w:sz="0" w:space="0" w:color="auto"/>
            <w:bottom w:val="none" w:sz="0" w:space="0" w:color="auto"/>
            <w:right w:val="none" w:sz="0" w:space="0" w:color="auto"/>
          </w:divBdr>
        </w:div>
        <w:div w:id="2137405000">
          <w:marLeft w:val="0"/>
          <w:marRight w:val="0"/>
          <w:marTop w:val="0"/>
          <w:marBottom w:val="0"/>
          <w:divBdr>
            <w:top w:val="none" w:sz="0" w:space="0" w:color="auto"/>
            <w:left w:val="none" w:sz="0" w:space="0" w:color="auto"/>
            <w:bottom w:val="none" w:sz="0" w:space="0" w:color="auto"/>
            <w:right w:val="none" w:sz="0" w:space="0" w:color="auto"/>
          </w:divBdr>
        </w:div>
        <w:div w:id="49118179">
          <w:marLeft w:val="0"/>
          <w:marRight w:val="0"/>
          <w:marTop w:val="0"/>
          <w:marBottom w:val="0"/>
          <w:divBdr>
            <w:top w:val="none" w:sz="0" w:space="0" w:color="auto"/>
            <w:left w:val="none" w:sz="0" w:space="0" w:color="auto"/>
            <w:bottom w:val="none" w:sz="0" w:space="0" w:color="auto"/>
            <w:right w:val="none" w:sz="0" w:space="0" w:color="auto"/>
          </w:divBdr>
        </w:div>
        <w:div w:id="1524172759">
          <w:marLeft w:val="0"/>
          <w:marRight w:val="0"/>
          <w:marTop w:val="0"/>
          <w:marBottom w:val="0"/>
          <w:divBdr>
            <w:top w:val="none" w:sz="0" w:space="0" w:color="auto"/>
            <w:left w:val="none" w:sz="0" w:space="0" w:color="auto"/>
            <w:bottom w:val="none" w:sz="0" w:space="0" w:color="auto"/>
            <w:right w:val="none" w:sz="0" w:space="0" w:color="auto"/>
          </w:divBdr>
        </w:div>
        <w:div w:id="1616908625">
          <w:marLeft w:val="0"/>
          <w:marRight w:val="0"/>
          <w:marTop w:val="0"/>
          <w:marBottom w:val="0"/>
          <w:divBdr>
            <w:top w:val="none" w:sz="0" w:space="0" w:color="auto"/>
            <w:left w:val="none" w:sz="0" w:space="0" w:color="auto"/>
            <w:bottom w:val="none" w:sz="0" w:space="0" w:color="auto"/>
            <w:right w:val="none" w:sz="0" w:space="0" w:color="auto"/>
          </w:divBdr>
        </w:div>
        <w:div w:id="1520269222">
          <w:marLeft w:val="0"/>
          <w:marRight w:val="0"/>
          <w:marTop w:val="0"/>
          <w:marBottom w:val="0"/>
          <w:divBdr>
            <w:top w:val="none" w:sz="0" w:space="0" w:color="auto"/>
            <w:left w:val="none" w:sz="0" w:space="0" w:color="auto"/>
            <w:bottom w:val="none" w:sz="0" w:space="0" w:color="auto"/>
            <w:right w:val="none" w:sz="0" w:space="0" w:color="auto"/>
          </w:divBdr>
        </w:div>
        <w:div w:id="1239899029">
          <w:marLeft w:val="0"/>
          <w:marRight w:val="0"/>
          <w:marTop w:val="0"/>
          <w:marBottom w:val="0"/>
          <w:divBdr>
            <w:top w:val="none" w:sz="0" w:space="0" w:color="auto"/>
            <w:left w:val="none" w:sz="0" w:space="0" w:color="auto"/>
            <w:bottom w:val="none" w:sz="0" w:space="0" w:color="auto"/>
            <w:right w:val="none" w:sz="0" w:space="0" w:color="auto"/>
          </w:divBdr>
        </w:div>
        <w:div w:id="307637294">
          <w:marLeft w:val="0"/>
          <w:marRight w:val="0"/>
          <w:marTop w:val="0"/>
          <w:marBottom w:val="0"/>
          <w:divBdr>
            <w:top w:val="none" w:sz="0" w:space="0" w:color="auto"/>
            <w:left w:val="none" w:sz="0" w:space="0" w:color="auto"/>
            <w:bottom w:val="none" w:sz="0" w:space="0" w:color="auto"/>
            <w:right w:val="none" w:sz="0" w:space="0" w:color="auto"/>
          </w:divBdr>
        </w:div>
        <w:div w:id="1746492612">
          <w:marLeft w:val="0"/>
          <w:marRight w:val="0"/>
          <w:marTop w:val="0"/>
          <w:marBottom w:val="0"/>
          <w:divBdr>
            <w:top w:val="none" w:sz="0" w:space="0" w:color="auto"/>
            <w:left w:val="none" w:sz="0" w:space="0" w:color="auto"/>
            <w:bottom w:val="none" w:sz="0" w:space="0" w:color="auto"/>
            <w:right w:val="none" w:sz="0" w:space="0" w:color="auto"/>
          </w:divBdr>
        </w:div>
        <w:div w:id="1722166294">
          <w:marLeft w:val="0"/>
          <w:marRight w:val="0"/>
          <w:marTop w:val="0"/>
          <w:marBottom w:val="0"/>
          <w:divBdr>
            <w:top w:val="none" w:sz="0" w:space="0" w:color="auto"/>
            <w:left w:val="none" w:sz="0" w:space="0" w:color="auto"/>
            <w:bottom w:val="none" w:sz="0" w:space="0" w:color="auto"/>
            <w:right w:val="none" w:sz="0" w:space="0" w:color="auto"/>
          </w:divBdr>
        </w:div>
        <w:div w:id="1564948897">
          <w:marLeft w:val="0"/>
          <w:marRight w:val="0"/>
          <w:marTop w:val="0"/>
          <w:marBottom w:val="0"/>
          <w:divBdr>
            <w:top w:val="none" w:sz="0" w:space="0" w:color="auto"/>
            <w:left w:val="none" w:sz="0" w:space="0" w:color="auto"/>
            <w:bottom w:val="none" w:sz="0" w:space="0" w:color="auto"/>
            <w:right w:val="none" w:sz="0" w:space="0" w:color="auto"/>
          </w:divBdr>
        </w:div>
        <w:div w:id="1770346820">
          <w:marLeft w:val="0"/>
          <w:marRight w:val="0"/>
          <w:marTop w:val="0"/>
          <w:marBottom w:val="0"/>
          <w:divBdr>
            <w:top w:val="none" w:sz="0" w:space="0" w:color="auto"/>
            <w:left w:val="none" w:sz="0" w:space="0" w:color="auto"/>
            <w:bottom w:val="none" w:sz="0" w:space="0" w:color="auto"/>
            <w:right w:val="none" w:sz="0" w:space="0" w:color="auto"/>
          </w:divBdr>
        </w:div>
        <w:div w:id="498929259">
          <w:marLeft w:val="0"/>
          <w:marRight w:val="0"/>
          <w:marTop w:val="0"/>
          <w:marBottom w:val="0"/>
          <w:divBdr>
            <w:top w:val="none" w:sz="0" w:space="0" w:color="auto"/>
            <w:left w:val="none" w:sz="0" w:space="0" w:color="auto"/>
            <w:bottom w:val="none" w:sz="0" w:space="0" w:color="auto"/>
            <w:right w:val="none" w:sz="0" w:space="0" w:color="auto"/>
          </w:divBdr>
        </w:div>
        <w:div w:id="578951808">
          <w:marLeft w:val="0"/>
          <w:marRight w:val="0"/>
          <w:marTop w:val="0"/>
          <w:marBottom w:val="0"/>
          <w:divBdr>
            <w:top w:val="none" w:sz="0" w:space="0" w:color="auto"/>
            <w:left w:val="none" w:sz="0" w:space="0" w:color="auto"/>
            <w:bottom w:val="none" w:sz="0" w:space="0" w:color="auto"/>
            <w:right w:val="none" w:sz="0" w:space="0" w:color="auto"/>
          </w:divBdr>
        </w:div>
        <w:div w:id="647824407">
          <w:marLeft w:val="0"/>
          <w:marRight w:val="0"/>
          <w:marTop w:val="0"/>
          <w:marBottom w:val="0"/>
          <w:divBdr>
            <w:top w:val="none" w:sz="0" w:space="0" w:color="auto"/>
            <w:left w:val="none" w:sz="0" w:space="0" w:color="auto"/>
            <w:bottom w:val="none" w:sz="0" w:space="0" w:color="auto"/>
            <w:right w:val="none" w:sz="0" w:space="0" w:color="auto"/>
          </w:divBdr>
        </w:div>
        <w:div w:id="2121298829">
          <w:marLeft w:val="0"/>
          <w:marRight w:val="0"/>
          <w:marTop w:val="0"/>
          <w:marBottom w:val="0"/>
          <w:divBdr>
            <w:top w:val="none" w:sz="0" w:space="0" w:color="auto"/>
            <w:left w:val="none" w:sz="0" w:space="0" w:color="auto"/>
            <w:bottom w:val="none" w:sz="0" w:space="0" w:color="auto"/>
            <w:right w:val="none" w:sz="0" w:space="0" w:color="auto"/>
          </w:divBdr>
        </w:div>
        <w:div w:id="488253424">
          <w:marLeft w:val="0"/>
          <w:marRight w:val="0"/>
          <w:marTop w:val="0"/>
          <w:marBottom w:val="0"/>
          <w:divBdr>
            <w:top w:val="none" w:sz="0" w:space="0" w:color="auto"/>
            <w:left w:val="none" w:sz="0" w:space="0" w:color="auto"/>
            <w:bottom w:val="none" w:sz="0" w:space="0" w:color="auto"/>
            <w:right w:val="none" w:sz="0" w:space="0" w:color="auto"/>
          </w:divBdr>
        </w:div>
        <w:div w:id="1164129394">
          <w:marLeft w:val="0"/>
          <w:marRight w:val="0"/>
          <w:marTop w:val="0"/>
          <w:marBottom w:val="0"/>
          <w:divBdr>
            <w:top w:val="none" w:sz="0" w:space="0" w:color="auto"/>
            <w:left w:val="none" w:sz="0" w:space="0" w:color="auto"/>
            <w:bottom w:val="none" w:sz="0" w:space="0" w:color="auto"/>
            <w:right w:val="none" w:sz="0" w:space="0" w:color="auto"/>
          </w:divBdr>
        </w:div>
        <w:div w:id="531696391">
          <w:marLeft w:val="0"/>
          <w:marRight w:val="0"/>
          <w:marTop w:val="0"/>
          <w:marBottom w:val="0"/>
          <w:divBdr>
            <w:top w:val="none" w:sz="0" w:space="0" w:color="auto"/>
            <w:left w:val="none" w:sz="0" w:space="0" w:color="auto"/>
            <w:bottom w:val="none" w:sz="0" w:space="0" w:color="auto"/>
            <w:right w:val="none" w:sz="0" w:space="0" w:color="auto"/>
          </w:divBdr>
        </w:div>
        <w:div w:id="317539015">
          <w:marLeft w:val="0"/>
          <w:marRight w:val="0"/>
          <w:marTop w:val="0"/>
          <w:marBottom w:val="0"/>
          <w:divBdr>
            <w:top w:val="none" w:sz="0" w:space="0" w:color="auto"/>
            <w:left w:val="none" w:sz="0" w:space="0" w:color="auto"/>
            <w:bottom w:val="none" w:sz="0" w:space="0" w:color="auto"/>
            <w:right w:val="none" w:sz="0" w:space="0" w:color="auto"/>
          </w:divBdr>
        </w:div>
        <w:div w:id="1554384776">
          <w:marLeft w:val="0"/>
          <w:marRight w:val="0"/>
          <w:marTop w:val="0"/>
          <w:marBottom w:val="0"/>
          <w:divBdr>
            <w:top w:val="none" w:sz="0" w:space="0" w:color="auto"/>
            <w:left w:val="none" w:sz="0" w:space="0" w:color="auto"/>
            <w:bottom w:val="none" w:sz="0" w:space="0" w:color="auto"/>
            <w:right w:val="none" w:sz="0" w:space="0" w:color="auto"/>
          </w:divBdr>
        </w:div>
        <w:div w:id="1992901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nouakchotfs01\Home\SidiMM\%20http\aopefa.a.state.gov\content\%20Documents\SF424.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ernsteinr@state.go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994</Words>
  <Characters>5669</Characters>
  <Application>Microsoft Office Word</Application>
  <DocSecurity>0</DocSecurity>
  <Lines>47</Lines>
  <Paragraphs>13</Paragraphs>
  <ScaleCrop>false</ScaleCrop>
  <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Bernstein</dc:creator>
  <cp:keywords/>
  <dc:description/>
  <cp:lastModifiedBy>Bernstein, Russell</cp:lastModifiedBy>
  <cp:revision>10</cp:revision>
  <dcterms:created xsi:type="dcterms:W3CDTF">2022-01-11T10:13:00Z</dcterms:created>
  <dcterms:modified xsi:type="dcterms:W3CDTF">2022-01-19T14:11:00Z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2022-01-11T10:13:42Z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4e3a93cd-cd1e-495b-a15d-f4e1d58f94dc</vt:lpwstr>
  </property>
  <property fmtid="{D5CDD505-2E9C-101B-9397-08002B2CF9AE}" pid="8" name="MSIP_Label_1665d9ee-429a-4d5f-97cc-cfb56e044a6e_ContentBits">
    <vt:lpwstr>0</vt:lpwstr>
  </property>
</Properties>
</file>