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14:anchorId="5F884A51" wp14:editId="0A97EB08">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011C9F" w:rsidRPr="00113B8F" w:rsidRDefault="00011C9F" w:rsidP="004354EE"/>
    <w:p w:rsidR="00FD49F1" w:rsidRPr="00C61877" w:rsidRDefault="006C1FCD" w:rsidP="00FD49F1">
      <w:pPr>
        <w:pStyle w:val="Heading1"/>
        <w:jc w:val="left"/>
        <w:rPr>
          <w:rFonts w:ascii="Times New Roman" w:hAnsi="Times New Roman"/>
        </w:rPr>
      </w:pPr>
      <w:r w:rsidRPr="00C61877">
        <w:rPr>
          <w:rFonts w:ascii="Times New Roman" w:hAnsi="Times New Roman"/>
        </w:rPr>
        <w:t>FY</w:t>
      </w:r>
      <w:r w:rsidR="004C27C1" w:rsidRPr="00C61877">
        <w:rPr>
          <w:rFonts w:ascii="Times New Roman" w:hAnsi="Times New Roman"/>
        </w:rPr>
        <w:t xml:space="preserve"> </w:t>
      </w:r>
      <w:r w:rsidR="00CD29ED">
        <w:rPr>
          <w:rFonts w:ascii="Times New Roman" w:hAnsi="Times New Roman"/>
        </w:rPr>
        <w:t>201</w:t>
      </w:r>
      <w:r w:rsidR="00D17FE9">
        <w:rPr>
          <w:rFonts w:ascii="Times New Roman" w:hAnsi="Times New Roman"/>
        </w:rPr>
        <w:t>5</w:t>
      </w:r>
      <w:r w:rsidR="00CD29ED" w:rsidRPr="00C61877">
        <w:rPr>
          <w:rFonts w:ascii="Times New Roman" w:hAnsi="Times New Roman"/>
        </w:rPr>
        <w:t xml:space="preserve"> </w:t>
      </w:r>
      <w:r w:rsidR="00817898">
        <w:rPr>
          <w:rFonts w:ascii="Times New Roman" w:hAnsi="Times New Roman"/>
        </w:rPr>
        <w:t>Notice of Funding Opportunity</w:t>
      </w:r>
      <w:r w:rsidRPr="00C61877">
        <w:rPr>
          <w:rFonts w:ascii="Times New Roman" w:hAnsi="Times New Roman"/>
        </w:rPr>
        <w:t xml:space="preserve"> for NGO </w:t>
      </w:r>
      <w:r w:rsidR="00322C68" w:rsidRPr="00C61877">
        <w:rPr>
          <w:rFonts w:ascii="Times New Roman" w:hAnsi="Times New Roman"/>
        </w:rPr>
        <w:t>p</w:t>
      </w:r>
      <w:r w:rsidRPr="00C61877">
        <w:rPr>
          <w:rFonts w:ascii="Times New Roman" w:hAnsi="Times New Roman"/>
        </w:rPr>
        <w:t xml:space="preserve">rograms </w:t>
      </w:r>
      <w:r w:rsidR="0013086A" w:rsidRPr="00C61877">
        <w:rPr>
          <w:rFonts w:ascii="Times New Roman" w:hAnsi="Times New Roman"/>
        </w:rPr>
        <w:t xml:space="preserve">benefiting </w:t>
      </w:r>
      <w:r w:rsidR="00E63065" w:rsidRPr="00AF2C5D">
        <w:rPr>
          <w:rFonts w:ascii="Times New Roman" w:hAnsi="Times New Roman"/>
        </w:rPr>
        <w:t>individuals potentially in danger of statelessness</w:t>
      </w:r>
      <w:bookmarkStart w:id="0" w:name="_GoBack"/>
      <w:bookmarkEnd w:id="0"/>
      <w:r w:rsidR="00E63065" w:rsidRPr="00AF2C5D">
        <w:rPr>
          <w:rFonts w:ascii="Times New Roman" w:hAnsi="Times New Roman"/>
        </w:rPr>
        <w:t xml:space="preserve"> in the Dominican Republic</w:t>
      </w:r>
      <w:r w:rsidR="006448A5">
        <w:rPr>
          <w:rFonts w:ascii="Times New Roman" w:hAnsi="Times New Roman"/>
        </w:rPr>
        <w:t>.</w:t>
      </w:r>
    </w:p>
    <w:p w:rsidR="004B1589" w:rsidRDefault="004B1589" w:rsidP="004354EE">
      <w:pPr>
        <w:rPr>
          <w:highlight w:val="yellow"/>
        </w:rPr>
      </w:pPr>
    </w:p>
    <w:p w:rsidR="00D17FE9" w:rsidRDefault="008874CD" w:rsidP="004354EE">
      <w:pPr>
        <w:rPr>
          <w:color w:val="222222"/>
        </w:rPr>
      </w:pPr>
      <w:r w:rsidRPr="00A3311D">
        <w:t xml:space="preserve">Funding Opportunity </w:t>
      </w:r>
      <w:r w:rsidRPr="00AD2BA4">
        <w:t xml:space="preserve">Number:  </w:t>
      </w:r>
      <w:r w:rsidR="00AD2BA4" w:rsidRPr="00AD2BA4">
        <w:rPr>
          <w:b w:val="0"/>
          <w:color w:val="222222"/>
        </w:rPr>
        <w:t>PRM-PRMOAPWH-15-003</w:t>
      </w:r>
    </w:p>
    <w:p w:rsidR="00AD2BA4" w:rsidRDefault="00AD2BA4" w:rsidP="004354EE"/>
    <w:p w:rsidR="00A5129A" w:rsidRPr="006448A5" w:rsidRDefault="00A5129A" w:rsidP="00A17767">
      <w:pPr>
        <w:rPr>
          <w:b w:val="0"/>
        </w:rPr>
      </w:pPr>
      <w:r w:rsidRPr="00FD49F1">
        <w:t xml:space="preserve">Catalog of Federal Domestic Assistance (CFDA) number:  </w:t>
      </w:r>
    </w:p>
    <w:p w:rsidR="00A5129A" w:rsidRPr="006448A5" w:rsidRDefault="00A5129A" w:rsidP="00A5129A">
      <w:pPr>
        <w:rPr>
          <w:b w:val="0"/>
        </w:rPr>
      </w:pPr>
      <w:r w:rsidRPr="006448A5">
        <w:rPr>
          <w:b w:val="0"/>
        </w:rPr>
        <w:t xml:space="preserve">19.518 - Overseas Refugee Assistance Programs for Western Hemisphere </w:t>
      </w:r>
    </w:p>
    <w:p w:rsidR="00A5129A" w:rsidRDefault="00A5129A" w:rsidP="00A5129A"/>
    <w:p w:rsidR="00A5129A" w:rsidRPr="0072023D" w:rsidRDefault="00A5129A" w:rsidP="00A5129A">
      <w:r w:rsidRPr="0072023D">
        <w:t xml:space="preserve">Announcement issuance date:  </w:t>
      </w:r>
      <w:r w:rsidR="00E63065">
        <w:rPr>
          <w:b w:val="0"/>
        </w:rPr>
        <w:t>Wednesday</w:t>
      </w:r>
      <w:r w:rsidRPr="008629E0">
        <w:rPr>
          <w:b w:val="0"/>
        </w:rPr>
        <w:t xml:space="preserve">, </w:t>
      </w:r>
      <w:r w:rsidR="00A17767">
        <w:rPr>
          <w:b w:val="0"/>
        </w:rPr>
        <w:t>May</w:t>
      </w:r>
      <w:r w:rsidRPr="008629E0">
        <w:rPr>
          <w:b w:val="0"/>
        </w:rPr>
        <w:t xml:space="preserve">, </w:t>
      </w:r>
      <w:r w:rsidR="00E63065">
        <w:rPr>
          <w:b w:val="0"/>
        </w:rPr>
        <w:t>6</w:t>
      </w:r>
      <w:r w:rsidRPr="008629E0">
        <w:rPr>
          <w:b w:val="0"/>
        </w:rPr>
        <w:t>, 20</w:t>
      </w:r>
      <w:r>
        <w:rPr>
          <w:b w:val="0"/>
        </w:rPr>
        <w:t>15</w:t>
      </w:r>
    </w:p>
    <w:p w:rsidR="00A5129A" w:rsidRPr="0072023D" w:rsidRDefault="00A5129A" w:rsidP="00A5129A"/>
    <w:p w:rsidR="00A5129A" w:rsidRDefault="00A5129A" w:rsidP="00A5129A">
      <w:r w:rsidRPr="0072023D">
        <w:t>Proposal submission deadline</w:t>
      </w:r>
      <w:r w:rsidRPr="00FD49F1">
        <w:rPr>
          <w:b w:val="0"/>
        </w:rPr>
        <w:t xml:space="preserve">:  </w:t>
      </w:r>
      <w:r w:rsidR="00A17767">
        <w:rPr>
          <w:b w:val="0"/>
        </w:rPr>
        <w:t>Monday</w:t>
      </w:r>
      <w:r w:rsidRPr="008629E0">
        <w:rPr>
          <w:b w:val="0"/>
        </w:rPr>
        <w:t xml:space="preserve">, </w:t>
      </w:r>
      <w:r w:rsidR="00A17767">
        <w:rPr>
          <w:b w:val="0"/>
        </w:rPr>
        <w:t>June</w:t>
      </w:r>
      <w:r w:rsidRPr="008629E0">
        <w:rPr>
          <w:b w:val="0"/>
        </w:rPr>
        <w:t xml:space="preserve">, </w:t>
      </w:r>
      <w:r w:rsidR="00A17767">
        <w:rPr>
          <w:b w:val="0"/>
        </w:rPr>
        <w:t>8</w:t>
      </w:r>
      <w:r w:rsidRPr="008629E0">
        <w:rPr>
          <w:b w:val="0"/>
        </w:rPr>
        <w:t>, 20</w:t>
      </w:r>
      <w:r>
        <w:rPr>
          <w:b w:val="0"/>
        </w:rPr>
        <w:t>15</w:t>
      </w:r>
      <w:r w:rsidRPr="00FD49F1">
        <w:rPr>
          <w:b w:val="0"/>
        </w:rPr>
        <w:t xml:space="preserve"> at 12:00 p.m.</w:t>
      </w:r>
      <w:r>
        <w:rPr>
          <w:b w:val="0"/>
        </w:rPr>
        <w:t xml:space="preserve"> noon</w:t>
      </w:r>
      <w:r w:rsidRPr="00FD49F1">
        <w:rPr>
          <w:b w:val="0"/>
        </w:rPr>
        <w:t xml:space="preserve"> </w:t>
      </w:r>
      <w:r w:rsidR="00D67A68">
        <w:rPr>
          <w:b w:val="0"/>
        </w:rPr>
        <w:t>EDT</w:t>
      </w:r>
      <w:r w:rsidRPr="00FD49F1">
        <w:rPr>
          <w:b w:val="0"/>
        </w:rPr>
        <w:t>.   Proposals submitted after this deadline will not be considered.</w:t>
      </w:r>
    </w:p>
    <w:p w:rsidR="00FD49F1" w:rsidRDefault="00FD49F1"/>
    <w:p w:rsidR="00E26EFF" w:rsidRDefault="006448A5">
      <w:r w:rsidRPr="006448A5">
        <w:t>**</w:t>
      </w:r>
      <w:r w:rsidR="00A97329" w:rsidRPr="006448A5">
        <w:t xml:space="preserve">ADVISORY: </w:t>
      </w:r>
      <w:r w:rsidR="00056A86">
        <w:t xml:space="preserve"> All applicants must submit proposals through the website Grants.gov</w:t>
      </w:r>
      <w:r w:rsidR="008A3366">
        <w:t xml:space="preserve"> </w:t>
      </w:r>
      <w:r w:rsidR="008A3366">
        <w:rPr>
          <w:u w:val="single"/>
        </w:rPr>
        <w:t>NOT</w:t>
      </w:r>
      <w:r w:rsidR="008A3366">
        <w:t xml:space="preserve"> through GrantsSolutions.gov.  </w:t>
      </w:r>
      <w:r w:rsidR="008A3366" w:rsidRPr="00352CCD">
        <w:rPr>
          <w:u w:val="single"/>
        </w:rPr>
        <w:t>Please note that if you apply on the GrantSolutions.gov site, your application will be disqualified</w:t>
      </w:r>
      <w:r w:rsidR="00056A86">
        <w:t xml:space="preserve">.  </w:t>
      </w:r>
      <w:r w:rsidR="00A97329" w:rsidRPr="006448A5">
        <w:t>PRM strongly recommends submitting your proposal early to allow time to address</w:t>
      </w:r>
      <w:r w:rsidR="00EA7456" w:rsidRPr="006448A5">
        <w:t xml:space="preserve"> any</w:t>
      </w:r>
      <w:r w:rsidR="00A97329" w:rsidRPr="006448A5">
        <w:t xml:space="preserve"> </w:t>
      </w:r>
      <w:r w:rsidR="0032741B" w:rsidRPr="006448A5">
        <w:t xml:space="preserve">difficulties </w:t>
      </w:r>
      <w:r w:rsidR="00A97329" w:rsidRPr="006448A5">
        <w:t>that may arise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FD49F1" w:rsidRDefault="00E26EFF">
      <w:r w:rsidRPr="00E26EFF">
        <w:rPr>
          <w:b w:val="0"/>
        </w:rPr>
        <w:t xml:space="preserve">If you are new to PRM funding, the Grants.gov registration process can be complicated.  We urge you to refer to </w:t>
      </w:r>
      <w:r w:rsidRPr="00514F89">
        <w:rPr>
          <w:b w:val="0"/>
          <w:bCs/>
        </w:rPr>
        <w:t xml:space="preserve">PRM’s </w:t>
      </w:r>
      <w:hyperlink r:id="rId8"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sidR="00A97329" w:rsidRPr="006448A5">
        <w:br/>
      </w:r>
    </w:p>
    <w:p w:rsidR="00817898" w:rsidRDefault="00817898">
      <w:r>
        <w:t>Full Text of Notice of Funding Opportunity</w:t>
      </w:r>
    </w:p>
    <w:p w:rsidR="00817898" w:rsidRDefault="00817898"/>
    <w:p w:rsidR="00817898" w:rsidRDefault="00817898">
      <w:r w:rsidRPr="00817898">
        <w:t>A.</w:t>
      </w:r>
      <w:r w:rsidRPr="00817898">
        <w:tab/>
      </w:r>
      <w:r>
        <w:t>Program Description</w:t>
      </w:r>
    </w:p>
    <w:p w:rsidR="00920DE4" w:rsidRDefault="00920DE4" w:rsidP="00920DE4">
      <w:pPr>
        <w:rPr>
          <w:b w:val="0"/>
        </w:rPr>
      </w:pPr>
    </w:p>
    <w:p w:rsidR="00920DE4" w:rsidRPr="001D4371" w:rsidRDefault="00920DE4" w:rsidP="00920DE4">
      <w:pPr>
        <w:shd w:val="clear" w:color="auto" w:fill="FFFFFF"/>
        <w:spacing w:line="270" w:lineRule="atLeast"/>
        <w:rPr>
          <w:b w:val="0"/>
        </w:rPr>
      </w:pPr>
      <w:r w:rsidRPr="001D4371">
        <w:rPr>
          <w:b w:val="0"/>
        </w:rPr>
        <w:t xml:space="preserve">This announcement references </w:t>
      </w:r>
      <w:r w:rsidRPr="001D4371">
        <w:rPr>
          <w:b w:val="0"/>
          <w:bCs/>
        </w:rPr>
        <w:t xml:space="preserve">PRM’s </w:t>
      </w:r>
      <w:hyperlink r:id="rId9" w:history="1">
        <w:r w:rsidRPr="001D4371">
          <w:rPr>
            <w:rStyle w:val="Hyperlink"/>
            <w:b w:val="0"/>
            <w:bCs/>
          </w:rPr>
          <w:t>General NGO Guidelines</w:t>
        </w:r>
      </w:hyperlink>
      <w:r w:rsidRPr="001D4371">
        <w:rPr>
          <w:b w:val="0"/>
        </w:rPr>
        <w:t xml:space="preserve"> 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0"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submission is in full compliance with PRM requirements and that the proposed activities are in line with PRM’s priorities.  </w:t>
      </w:r>
      <w:r>
        <w:rPr>
          <w:b w:val="0"/>
        </w:rPr>
        <w:lastRenderedPageBreak/>
        <w:t>S</w:t>
      </w:r>
      <w:r w:rsidRPr="001D4371">
        <w:rPr>
          <w:b w:val="0"/>
        </w:rPr>
        <w:t xml:space="preserve">ubmissions that do not reflect the requirements outlined in these guidelines will not be considered.  </w:t>
      </w:r>
    </w:p>
    <w:p w:rsidR="00920DE4" w:rsidRDefault="00920DE4"/>
    <w:p w:rsidR="00283D3B" w:rsidRPr="00B95D5D" w:rsidRDefault="00283D3B" w:rsidP="00283D3B">
      <w:pPr>
        <w:rPr>
          <w:b w:val="0"/>
        </w:rPr>
      </w:pPr>
      <w:r w:rsidRPr="0072023D">
        <w:t>Current Funding Priorities</w:t>
      </w:r>
      <w:r>
        <w:t xml:space="preserve">:  </w:t>
      </w:r>
    </w:p>
    <w:p w:rsidR="00283D3B" w:rsidRPr="0072023D" w:rsidRDefault="00283D3B" w:rsidP="00283D3B"/>
    <w:p w:rsidR="00283D3B" w:rsidRDefault="00283D3B" w:rsidP="00283D3B">
      <w:pPr>
        <w:rPr>
          <w:b w:val="0"/>
          <w:color w:val="000000"/>
        </w:rPr>
      </w:pPr>
      <w:r w:rsidRPr="00B95D5D">
        <w:rPr>
          <w:b w:val="0"/>
        </w:rPr>
        <w:t>(a</w:t>
      </w:r>
      <w:r>
        <w:rPr>
          <w:b w:val="0"/>
        </w:rPr>
        <w:t xml:space="preserve">) </w:t>
      </w:r>
      <w:r w:rsidRPr="00B95D5D">
        <w:rPr>
          <w:b w:val="0"/>
        </w:rPr>
        <w:t xml:space="preserve">Proposed </w:t>
      </w:r>
      <w:r w:rsidRPr="00332350">
        <w:rPr>
          <w:b w:val="0"/>
        </w:rPr>
        <w:t xml:space="preserve">activities should primarily support </w:t>
      </w:r>
      <w:r w:rsidR="006955BF" w:rsidRPr="00332350">
        <w:rPr>
          <w:b w:val="0"/>
        </w:rPr>
        <w:t xml:space="preserve">individuals </w:t>
      </w:r>
      <w:r w:rsidR="000C1D59" w:rsidRPr="00332350">
        <w:rPr>
          <w:b w:val="0"/>
        </w:rPr>
        <w:t xml:space="preserve">potentially </w:t>
      </w:r>
      <w:r w:rsidR="006955BF" w:rsidRPr="00332350">
        <w:rPr>
          <w:b w:val="0"/>
        </w:rPr>
        <w:t>in danger of statelessness</w:t>
      </w:r>
      <w:r w:rsidR="00920DE4" w:rsidRPr="00332350">
        <w:rPr>
          <w:b w:val="0"/>
        </w:rPr>
        <w:t xml:space="preserve"> in </w:t>
      </w:r>
      <w:r w:rsidR="00A17767" w:rsidRPr="00332350">
        <w:rPr>
          <w:b w:val="0"/>
        </w:rPr>
        <w:t>the Dominican Republic</w:t>
      </w:r>
      <w:r w:rsidR="006955BF" w:rsidRPr="00332350">
        <w:rPr>
          <w:b w:val="0"/>
        </w:rPr>
        <w:t xml:space="preserve"> who are entitled to citizenship documents under law 169 (Group A)</w:t>
      </w:r>
      <w:r w:rsidRPr="00332350">
        <w:rPr>
          <w:b w:val="0"/>
        </w:rPr>
        <w:t xml:space="preserve">.  </w:t>
      </w:r>
      <w:r w:rsidRPr="00332350">
        <w:rPr>
          <w:b w:val="0"/>
          <w:color w:val="000000"/>
        </w:rPr>
        <w:t>Because</w:t>
      </w:r>
      <w:r w:rsidRPr="00B95D5D">
        <w:rPr>
          <w:b w:val="0"/>
          <w:color w:val="000000"/>
        </w:rPr>
        <w:t xml:space="preserve"> of PRM's mandate,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w:t>
      </w:r>
      <w:r>
        <w:rPr>
          <w:b w:val="0"/>
          <w:color w:val="000000"/>
        </w:rPr>
        <w:t xml:space="preserve"> percent</w:t>
      </w:r>
      <w:r w:rsidR="006955BF">
        <w:rPr>
          <w:b w:val="0"/>
          <w:color w:val="000000"/>
        </w:rPr>
        <w:t xml:space="preserve"> </w:t>
      </w:r>
      <w:r w:rsidR="00D67A68" w:rsidRPr="00332350">
        <w:rPr>
          <w:b w:val="0"/>
        </w:rPr>
        <w:t>individuals potentially in danger of statelessness</w:t>
      </w:r>
      <w:r w:rsidRPr="00B95D5D">
        <w:rPr>
          <w:b w:val="0"/>
          <w:color w:val="000000"/>
        </w:rPr>
        <w:t>.</w:t>
      </w:r>
      <w:r>
        <w:rPr>
          <w:b w:val="0"/>
          <w:color w:val="000000"/>
        </w:rPr>
        <w:t xml:space="preserve">  </w:t>
      </w:r>
    </w:p>
    <w:p w:rsidR="00250AF4" w:rsidRPr="00B95D5D" w:rsidRDefault="00250AF4" w:rsidP="00250AF4">
      <w:pPr>
        <w:rPr>
          <w:b w:val="0"/>
        </w:rPr>
      </w:pPr>
    </w:p>
    <w:p w:rsidR="00250AF4" w:rsidRPr="00332350" w:rsidRDefault="00250AF4" w:rsidP="006955BF">
      <w:pPr>
        <w:rPr>
          <w:b w:val="0"/>
        </w:rPr>
      </w:pPr>
      <w:r w:rsidRPr="00B95D5D">
        <w:rPr>
          <w:b w:val="0"/>
        </w:rPr>
        <w:t xml:space="preserve">(b) </w:t>
      </w:r>
      <w:r>
        <w:rPr>
          <w:b w:val="0"/>
        </w:rPr>
        <w:t>Proposals</w:t>
      </w:r>
      <w:r w:rsidRPr="00B95D5D">
        <w:rPr>
          <w:b w:val="0"/>
        </w:rPr>
        <w:t xml:space="preserve"> </w:t>
      </w:r>
      <w:r>
        <w:rPr>
          <w:b w:val="0"/>
        </w:rPr>
        <w:t>must</w:t>
      </w:r>
      <w:r w:rsidRPr="00B95D5D">
        <w:rPr>
          <w:b w:val="0"/>
        </w:rPr>
        <w:t xml:space="preserve"> </w:t>
      </w:r>
      <w:r>
        <w:rPr>
          <w:b w:val="0"/>
        </w:rPr>
        <w:t>focus on</w:t>
      </w:r>
      <w:r w:rsidRPr="00B95D5D">
        <w:rPr>
          <w:b w:val="0"/>
        </w:rPr>
        <w:t xml:space="preserve"> </w:t>
      </w:r>
      <w:r w:rsidR="006955BF" w:rsidRPr="006955BF">
        <w:rPr>
          <w:b w:val="0"/>
          <w:color w:val="000000"/>
        </w:rPr>
        <w:t xml:space="preserve">assisting Group </w:t>
      </w:r>
      <w:proofErr w:type="gramStart"/>
      <w:r w:rsidR="006955BF" w:rsidRPr="006955BF">
        <w:rPr>
          <w:b w:val="0"/>
          <w:color w:val="000000"/>
        </w:rPr>
        <w:t>A</w:t>
      </w:r>
      <w:proofErr w:type="gramEnd"/>
      <w:r w:rsidR="006955BF" w:rsidRPr="006955BF">
        <w:rPr>
          <w:b w:val="0"/>
          <w:color w:val="000000"/>
        </w:rPr>
        <w:t xml:space="preserve"> individuals and their descendants obtain their civil documents following an audit by the Junta Central Electoral</w:t>
      </w:r>
      <w:r w:rsidR="00D12716">
        <w:rPr>
          <w:b w:val="0"/>
          <w:color w:val="000000"/>
        </w:rPr>
        <w:t xml:space="preserve"> in accordance with law 169</w:t>
      </w:r>
      <w:r w:rsidR="006955BF" w:rsidRPr="006955BF">
        <w:rPr>
          <w:b w:val="0"/>
          <w:color w:val="000000"/>
        </w:rPr>
        <w:t xml:space="preserve">.  Once they finalize that process, Group </w:t>
      </w:r>
      <w:proofErr w:type="gramStart"/>
      <w:r w:rsidR="006955BF" w:rsidRPr="006955BF">
        <w:rPr>
          <w:b w:val="0"/>
          <w:color w:val="000000"/>
        </w:rPr>
        <w:t>A</w:t>
      </w:r>
      <w:proofErr w:type="gramEnd"/>
      <w:r w:rsidR="006955BF" w:rsidRPr="006955BF">
        <w:rPr>
          <w:b w:val="0"/>
          <w:color w:val="000000"/>
        </w:rPr>
        <w:t xml:space="preserve"> individual may need the support of NGOs so that lawyers/promoters assist them in the process of approaching the JCE and obtaining their birth certificates/national identity cards. The type of assistance may include</w:t>
      </w:r>
      <w:r w:rsidR="00D12716">
        <w:rPr>
          <w:b w:val="0"/>
          <w:color w:val="000000"/>
        </w:rPr>
        <w:t xml:space="preserve">, but is not </w:t>
      </w:r>
      <w:r w:rsidR="00D12716" w:rsidRPr="00332350">
        <w:rPr>
          <w:b w:val="0"/>
        </w:rPr>
        <w:t>limited to,</w:t>
      </w:r>
      <w:r w:rsidR="006955BF" w:rsidRPr="00332350">
        <w:rPr>
          <w:b w:val="0"/>
        </w:rPr>
        <w:t xml:space="preserve"> an information campaign, legal advice, </w:t>
      </w:r>
      <w:r w:rsidR="000C1D59" w:rsidRPr="00332350">
        <w:rPr>
          <w:b w:val="0"/>
        </w:rPr>
        <w:t xml:space="preserve">assisting appeals of </w:t>
      </w:r>
      <w:r w:rsidR="008A7547" w:rsidRPr="00332350">
        <w:rPr>
          <w:b w:val="0"/>
        </w:rPr>
        <w:t>those whom the JCE audit does not find eligible for citizenship</w:t>
      </w:r>
      <w:r w:rsidR="000C1D59" w:rsidRPr="00332350">
        <w:rPr>
          <w:b w:val="0"/>
        </w:rPr>
        <w:t xml:space="preserve">, </w:t>
      </w:r>
      <w:r w:rsidR="006955BF" w:rsidRPr="00332350">
        <w:rPr>
          <w:b w:val="0"/>
        </w:rPr>
        <w:t>and the provision of transportation costs</w:t>
      </w:r>
      <w:r w:rsidR="00D67A68">
        <w:rPr>
          <w:b w:val="0"/>
        </w:rPr>
        <w:t xml:space="preserve"> </w:t>
      </w:r>
      <w:r w:rsidR="001F42DD">
        <w:rPr>
          <w:b w:val="0"/>
        </w:rPr>
        <w:t>associated with the process</w:t>
      </w:r>
      <w:r w:rsidR="006955BF" w:rsidRPr="00332350">
        <w:rPr>
          <w:b w:val="0"/>
        </w:rPr>
        <w:t xml:space="preserve">. </w:t>
      </w:r>
    </w:p>
    <w:p w:rsidR="00283D3B" w:rsidRDefault="00283D3B"/>
    <w:p w:rsidR="00817898" w:rsidRDefault="00817898">
      <w:r>
        <w:t>B.</w:t>
      </w:r>
      <w:r>
        <w:tab/>
        <w:t>Federal Award Information</w:t>
      </w:r>
    </w:p>
    <w:p w:rsidR="00817898" w:rsidRPr="00817898" w:rsidRDefault="00817898"/>
    <w:p w:rsidR="008C683A" w:rsidRDefault="00DF46DA" w:rsidP="004354EE">
      <w:pPr>
        <w:rPr>
          <w:b w:val="0"/>
        </w:rPr>
      </w:pPr>
      <w:r w:rsidRPr="0072023D">
        <w:t xml:space="preserve">Proposed </w:t>
      </w:r>
      <w:r w:rsidR="00C57B39">
        <w:t>p</w:t>
      </w:r>
      <w:r w:rsidRPr="0072023D">
        <w:t xml:space="preserve">rogram </w:t>
      </w:r>
      <w:r w:rsidR="00C57B39">
        <w:t>s</w:t>
      </w:r>
      <w:r w:rsidRPr="0072023D">
        <w:t xml:space="preserve">tart </w:t>
      </w:r>
      <w:r w:rsidR="00C57B39" w:rsidRPr="004E66A7">
        <w:t>d</w:t>
      </w:r>
      <w:r w:rsidRPr="004E66A7">
        <w:t xml:space="preserve">ates:  </w:t>
      </w:r>
      <w:r w:rsidR="004E66A7" w:rsidRPr="004E66A7">
        <w:rPr>
          <w:b w:val="0"/>
        </w:rPr>
        <w:t>August 1, 2015</w:t>
      </w:r>
      <w:r w:rsidR="004E66A7" w:rsidRPr="004E66A7">
        <w:t xml:space="preserve"> - </w:t>
      </w:r>
      <w:r w:rsidR="004E66A7" w:rsidRPr="004E66A7">
        <w:rPr>
          <w:b w:val="0"/>
        </w:rPr>
        <w:t>September</w:t>
      </w:r>
      <w:r w:rsidR="00712B93" w:rsidRPr="004E66A7">
        <w:rPr>
          <w:b w:val="0"/>
        </w:rPr>
        <w:t xml:space="preserve">, </w:t>
      </w:r>
      <w:r w:rsidR="004E66A7" w:rsidRPr="004E66A7">
        <w:rPr>
          <w:b w:val="0"/>
        </w:rPr>
        <w:t>30</w:t>
      </w:r>
      <w:r w:rsidR="00712B93" w:rsidRPr="004E66A7">
        <w:rPr>
          <w:b w:val="0"/>
        </w:rPr>
        <w:t>, 2015</w:t>
      </w:r>
    </w:p>
    <w:p w:rsidR="00712B93" w:rsidRPr="0072023D" w:rsidRDefault="00712B93" w:rsidP="004354EE"/>
    <w:p w:rsidR="00FD49F1" w:rsidRPr="00FD49F1" w:rsidRDefault="00DF46DA">
      <w:pPr>
        <w:rPr>
          <w:b w:val="0"/>
        </w:rPr>
      </w:pPr>
      <w:r w:rsidRPr="0072023D">
        <w:t>Duration of Activity</w:t>
      </w:r>
      <w:r w:rsidRPr="006448A5">
        <w:t xml:space="preserve">:  </w:t>
      </w:r>
      <w:r w:rsidR="008C683A" w:rsidRPr="005C5525">
        <w:rPr>
          <w:b w:val="0"/>
        </w:rPr>
        <w:t xml:space="preserve">Program plans </w:t>
      </w:r>
      <w:r w:rsidR="007008F3">
        <w:rPr>
          <w:b w:val="0"/>
        </w:rPr>
        <w:t>for</w:t>
      </w:r>
      <w:r w:rsidR="007008F3" w:rsidRPr="005C5525">
        <w:rPr>
          <w:b w:val="0"/>
        </w:rPr>
        <w:t xml:space="preserve"> </w:t>
      </w:r>
      <w:r w:rsidR="008C683A" w:rsidRPr="005C5525">
        <w:rPr>
          <w:b w:val="0"/>
        </w:rPr>
        <w:t xml:space="preserve">12 months will be considered.  </w:t>
      </w:r>
      <w:r w:rsidR="00ED0250">
        <w:rPr>
          <w:b w:val="0"/>
        </w:rPr>
        <w:t>I</w:t>
      </w:r>
      <w:r w:rsidRPr="00FD49F1">
        <w:rPr>
          <w:b w:val="0"/>
        </w:rPr>
        <w:t>n funding a project one year, PRM makes no representations that it will continue to fund the project in successive years and encourages applicants to seek a wide array of donors to ensure long-term funding possibilities.</w:t>
      </w:r>
      <w:r w:rsidR="008D1F21">
        <w:rPr>
          <w:b w:val="0"/>
        </w:rPr>
        <w:t xml:space="preserve">  </w:t>
      </w:r>
    </w:p>
    <w:p w:rsidR="00817898" w:rsidRDefault="00817898" w:rsidP="00817898"/>
    <w:p w:rsidR="00817898" w:rsidRPr="00BB7535" w:rsidRDefault="00817898" w:rsidP="00817898">
      <w:proofErr w:type="gramStart"/>
      <w:r w:rsidRPr="00F36C67">
        <w:t xml:space="preserve">Funding </w:t>
      </w:r>
      <w:r>
        <w:t>Limits</w:t>
      </w:r>
      <w:r w:rsidRPr="00F36C67">
        <w:t>:</w:t>
      </w:r>
      <w:r w:rsidRPr="001C165C">
        <w:t xml:space="preserve">  </w:t>
      </w:r>
      <w:r w:rsidRPr="00C013A5">
        <w:rPr>
          <w:b w:val="0"/>
        </w:rPr>
        <w:t>Project p</w:t>
      </w:r>
      <w:r>
        <w:rPr>
          <w:b w:val="0"/>
        </w:rPr>
        <w:t>roposals must not be more than $</w:t>
      </w:r>
      <w:r w:rsidR="001E034B">
        <w:rPr>
          <w:b w:val="0"/>
        </w:rPr>
        <w:t>200,000</w:t>
      </w:r>
      <w:r>
        <w:rPr>
          <w:b w:val="0"/>
        </w:rPr>
        <w:t xml:space="preserve"> </w:t>
      </w:r>
      <w:r w:rsidRPr="00C013A5">
        <w:rPr>
          <w:b w:val="0"/>
        </w:rPr>
        <w:t>or they will be disqualified.</w:t>
      </w:r>
      <w:proofErr w:type="gramEnd"/>
      <w:r w:rsidRPr="00C013A5">
        <w:t xml:space="preserve">  </w:t>
      </w:r>
    </w:p>
    <w:p w:rsidR="00817898" w:rsidRDefault="00817898"/>
    <w:p w:rsidR="00817898" w:rsidRDefault="00817898">
      <w:r>
        <w:t>C.</w:t>
      </w:r>
      <w:r>
        <w:tab/>
        <w:t>Eligibility Information</w:t>
      </w:r>
    </w:p>
    <w:p w:rsidR="00817898" w:rsidRDefault="00817898"/>
    <w:p w:rsidR="00817898" w:rsidRDefault="00817898" w:rsidP="00A32608">
      <w:pPr>
        <w:pStyle w:val="ListParagraph"/>
        <w:numPr>
          <w:ilvl w:val="0"/>
          <w:numId w:val="15"/>
        </w:numPr>
        <w:rPr>
          <w:b w:val="0"/>
        </w:rPr>
      </w:pPr>
      <w:r w:rsidRPr="003469FE">
        <w:t>Eligible Applicants:</w:t>
      </w:r>
      <w:r w:rsidRPr="00817898">
        <w:rPr>
          <w:b w:val="0"/>
        </w:rPr>
        <w:t xml:space="preserve">  (1)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Pr="00817898">
        <w:rPr>
          <w:b w:val="0"/>
          <w:u w:val="single"/>
        </w:rPr>
        <w:t>not</w:t>
      </w:r>
      <w:r w:rsidRPr="00817898">
        <w:rPr>
          <w:b w:val="0"/>
        </w:rPr>
        <w:t xml:space="preserve"> submit proposals through Grants.gov in response to this </w:t>
      </w:r>
      <w:r w:rsidR="00B64004">
        <w:rPr>
          <w:b w:val="0"/>
        </w:rPr>
        <w:t xml:space="preserve">Notice of </w:t>
      </w:r>
      <w:r w:rsidRPr="00817898">
        <w:rPr>
          <w:b w:val="0"/>
        </w:rPr>
        <w:t>Funding Opportunity</w:t>
      </w:r>
      <w:r w:rsidR="00B64004">
        <w:rPr>
          <w:b w:val="0"/>
        </w:rPr>
        <w:t xml:space="preserve"> announcement</w:t>
      </w:r>
      <w:r w:rsidRPr="00817898">
        <w:rPr>
          <w:b w:val="0"/>
        </w:rPr>
        <w:t xml:space="preserve">.  Multilateral organizations that are seeking funding for programs relevant to this announcement should contact the </w:t>
      </w:r>
      <w:r w:rsidRPr="00817898">
        <w:rPr>
          <w:b w:val="0"/>
        </w:rPr>
        <w:lastRenderedPageBreak/>
        <w:t xml:space="preserve">PRM Program Officer (as listed below) on or before the closing date of the funding announcement. </w:t>
      </w:r>
    </w:p>
    <w:p w:rsidR="00817898" w:rsidRDefault="00817898" w:rsidP="00817898">
      <w:pPr>
        <w:pStyle w:val="ListParagraph"/>
        <w:rPr>
          <w:b w:val="0"/>
        </w:rPr>
      </w:pPr>
    </w:p>
    <w:p w:rsidR="00817898" w:rsidRDefault="00817898" w:rsidP="00A32608">
      <w:pPr>
        <w:pStyle w:val="ListParagraph"/>
        <w:numPr>
          <w:ilvl w:val="0"/>
          <w:numId w:val="15"/>
        </w:numPr>
        <w:rPr>
          <w:b w:val="0"/>
        </w:rPr>
      </w:pPr>
      <w:r>
        <w:t>Cost Sharing or Matching:</w:t>
      </w:r>
      <w:r>
        <w:rPr>
          <w:b w:val="0"/>
        </w:rPr>
        <w:t xml:space="preserve">  Cost sharing, matching, or cost participation is not a requirement of an application in response to this funding announcement.</w:t>
      </w:r>
    </w:p>
    <w:p w:rsidR="00817898" w:rsidRPr="00817898" w:rsidRDefault="00817898" w:rsidP="00817898">
      <w:pPr>
        <w:pStyle w:val="ListParagraph"/>
        <w:rPr>
          <w:b w:val="0"/>
        </w:rPr>
      </w:pPr>
    </w:p>
    <w:p w:rsidR="00817898" w:rsidRPr="00817898" w:rsidRDefault="00817898" w:rsidP="00A32608">
      <w:pPr>
        <w:pStyle w:val="ListParagraph"/>
        <w:numPr>
          <w:ilvl w:val="0"/>
          <w:numId w:val="15"/>
        </w:numPr>
      </w:pPr>
      <w:r w:rsidRPr="00817898">
        <w:t>Other:</w:t>
      </w:r>
    </w:p>
    <w:p w:rsidR="00825228" w:rsidRDefault="00825228" w:rsidP="0076238B">
      <w:pPr>
        <w:rPr>
          <w:b w:val="0"/>
        </w:rPr>
      </w:pPr>
    </w:p>
    <w:p w:rsidR="0076238B" w:rsidRDefault="00BD48AB" w:rsidP="0076238B">
      <w:pPr>
        <w:rPr>
          <w:b w:val="0"/>
        </w:rPr>
      </w:pPr>
      <w:r>
        <w:rPr>
          <w:b w:val="0"/>
        </w:rPr>
        <w:t>(</w:t>
      </w:r>
      <w:r w:rsidR="00283D3B">
        <w:rPr>
          <w:b w:val="0"/>
        </w:rPr>
        <w:t>a</w:t>
      </w:r>
      <w:r w:rsidR="00C04E5A">
        <w:rPr>
          <w:b w:val="0"/>
        </w:rPr>
        <w:t xml:space="preserve">) </w:t>
      </w:r>
      <w:r w:rsidR="0076238B">
        <w:rPr>
          <w:b w:val="0"/>
        </w:rPr>
        <w:t>Proposals must have a</w:t>
      </w:r>
      <w:r w:rsidR="0076238B" w:rsidRPr="00B95D5D">
        <w:rPr>
          <w:b w:val="0"/>
        </w:rPr>
        <w:t xml:space="preserve"> concrete implementation plan with well-conceived objectives and indicators that are specific, measurable, achievable, relevant and reliable, time-bound</w:t>
      </w:r>
      <w:r w:rsidR="00E321D4">
        <w:rPr>
          <w:b w:val="0"/>
        </w:rPr>
        <w:t>,</w:t>
      </w:r>
      <w:r w:rsidR="0076238B" w:rsidRPr="00B95D5D">
        <w:rPr>
          <w:b w:val="0"/>
        </w:rPr>
        <w:t xml:space="preserve"> and trackable (SMART), have established baselines, and </w:t>
      </w:r>
      <w:r w:rsidR="0076238B">
        <w:rPr>
          <w:b w:val="0"/>
        </w:rPr>
        <w:t xml:space="preserve">include </w:t>
      </w:r>
      <w:r w:rsidR="0076238B" w:rsidRPr="00B95D5D">
        <w:rPr>
          <w:b w:val="0"/>
        </w:rPr>
        <w:t xml:space="preserve">at least one </w:t>
      </w:r>
      <w:r w:rsidR="0076238B">
        <w:rPr>
          <w:b w:val="0"/>
        </w:rPr>
        <w:t>outcome</w:t>
      </w:r>
      <w:r w:rsidR="0076238B" w:rsidRPr="00B95D5D">
        <w:rPr>
          <w:b w:val="0"/>
        </w:rPr>
        <w:t xml:space="preserve"> </w:t>
      </w:r>
      <w:r w:rsidR="0076238B">
        <w:rPr>
          <w:b w:val="0"/>
        </w:rPr>
        <w:t xml:space="preserve">or impact </w:t>
      </w:r>
      <w:r w:rsidR="0076238B" w:rsidRPr="00B95D5D">
        <w:rPr>
          <w:b w:val="0"/>
        </w:rPr>
        <w:t>indicator per objective;</w:t>
      </w:r>
      <w:r w:rsidR="0076238B">
        <w:rPr>
          <w:b w:val="0"/>
        </w:rPr>
        <w:t xml:space="preserve"> objectives should be clearly linked to the sectors.</w:t>
      </w:r>
    </w:p>
    <w:p w:rsidR="00504971" w:rsidRDefault="00504971" w:rsidP="0076238B">
      <w:pPr>
        <w:rPr>
          <w:b w:val="0"/>
        </w:rPr>
      </w:pPr>
    </w:p>
    <w:p w:rsidR="00504971" w:rsidRDefault="00504971" w:rsidP="00881188">
      <w:pPr>
        <w:rPr>
          <w:b w:val="0"/>
        </w:rPr>
      </w:pPr>
      <w:r w:rsidRPr="00881188">
        <w:rPr>
          <w:b w:val="0"/>
        </w:rPr>
        <w:t>(</w:t>
      </w:r>
      <w:r w:rsidR="00283D3B">
        <w:rPr>
          <w:b w:val="0"/>
        </w:rPr>
        <w:t>b</w:t>
      </w:r>
      <w:r w:rsidRPr="00881188">
        <w:rPr>
          <w:b w:val="0"/>
        </w:rPr>
        <w:t xml:space="preserve">) Proposals must adhere to relevant international standards for humanitarian assistance.  See PRM’s </w:t>
      </w:r>
      <w:hyperlink r:id="rId11" w:history="1">
        <w:r w:rsidRPr="007930B3">
          <w:rPr>
            <w:rStyle w:val="Hyperlink"/>
            <w:b w:val="0"/>
          </w:rPr>
          <w:t>General NGO Guidelines</w:t>
        </w:r>
      </w:hyperlink>
      <w:r w:rsidRPr="00881188">
        <w:rPr>
          <w:b w:val="0"/>
        </w:rPr>
        <w:t xml:space="preserve"> for a complete list of sector-specific standards</w:t>
      </w:r>
      <w:r w:rsidR="000769FA" w:rsidRPr="00881188">
        <w:rPr>
          <w:b w:val="0"/>
        </w:rPr>
        <w:t xml:space="preserve"> including new guidance on proposals for projects in urban areas</w:t>
      </w:r>
      <w:r w:rsidRPr="00881188">
        <w:rPr>
          <w:b w:val="0"/>
        </w:rPr>
        <w:t>.</w:t>
      </w:r>
    </w:p>
    <w:p w:rsidR="00881188" w:rsidRPr="00881188" w:rsidRDefault="00881188" w:rsidP="00881188">
      <w:pPr>
        <w:rPr>
          <w:b w:val="0"/>
        </w:rPr>
      </w:pPr>
    </w:p>
    <w:p w:rsidR="0076238B" w:rsidRDefault="00BD48AB" w:rsidP="00881188">
      <w:pPr>
        <w:rPr>
          <w:b w:val="0"/>
        </w:rPr>
      </w:pPr>
      <w:r>
        <w:rPr>
          <w:b w:val="0"/>
        </w:rPr>
        <w:t>(</w:t>
      </w:r>
      <w:r w:rsidR="00283D3B">
        <w:rPr>
          <w:b w:val="0"/>
        </w:rPr>
        <w:t>c</w:t>
      </w:r>
      <w:r w:rsidR="00CE0E35"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r w:rsidR="00684437" w:rsidRPr="00E321D4">
        <w:t>NOTE:  PRM partners must complete a gender analysis</w:t>
      </w:r>
      <w:r w:rsidR="00684437" w:rsidRPr="00881188">
        <w:rPr>
          <w:b w:val="0"/>
        </w:rPr>
        <w:t xml:space="preserve"> (</w:t>
      </w:r>
      <w:r w:rsidR="002736A6" w:rsidRPr="00881188">
        <w:rPr>
          <w:b w:val="0"/>
        </w:rPr>
        <w:t>s</w:t>
      </w:r>
      <w:r w:rsidR="00684437" w:rsidRPr="00881188">
        <w:rPr>
          <w:b w:val="0"/>
        </w:rPr>
        <w:t xml:space="preserve">ee PRM </w:t>
      </w:r>
      <w:r w:rsidR="00D831E0" w:rsidRPr="00881188">
        <w:rPr>
          <w:b w:val="0"/>
        </w:rPr>
        <w:t>p</w:t>
      </w:r>
      <w:r w:rsidR="00684437" w:rsidRPr="00881188">
        <w:rPr>
          <w:b w:val="0"/>
        </w:rPr>
        <w:t xml:space="preserve">roposal </w:t>
      </w:r>
      <w:r w:rsidR="00D831E0" w:rsidRPr="00881188">
        <w:rPr>
          <w:b w:val="0"/>
        </w:rPr>
        <w:t>t</w:t>
      </w:r>
      <w:r w:rsidR="00684437" w:rsidRPr="00881188">
        <w:rPr>
          <w:b w:val="0"/>
        </w:rPr>
        <w:t xml:space="preserve">emplate, </w:t>
      </w:r>
      <w:r w:rsidR="00D831E0" w:rsidRPr="00881188">
        <w:rPr>
          <w:b w:val="0"/>
        </w:rPr>
        <w:t>s</w:t>
      </w:r>
      <w:r w:rsidR="00684437" w:rsidRPr="00881188">
        <w:rPr>
          <w:b w:val="0"/>
        </w:rPr>
        <w:t>ection 3</w:t>
      </w:r>
      <w:r w:rsidR="00D831E0" w:rsidRPr="00881188">
        <w:rPr>
          <w:b w:val="0"/>
        </w:rPr>
        <w:t>a</w:t>
      </w:r>
      <w:r w:rsidR="00684437" w:rsidRPr="00881188">
        <w:rPr>
          <w:b w:val="0"/>
        </w:rPr>
        <w:t>) that briefly analyzes (1) gender dynamics within the target population (i.e., roles, power dynamics, and different needs of men and women, girls and boys); (2) associated risks and implementation challenges for the project posed by those dynamics; and (3) how program activities will mitigate these protection risks and be made accessible to vulnerable groups (particularly women and girls).  A gender analysis is a requirement prior to PRM making a final funding award.</w:t>
      </w:r>
    </w:p>
    <w:p w:rsidR="00881188" w:rsidRPr="00881188" w:rsidRDefault="00881188" w:rsidP="00881188">
      <w:pPr>
        <w:rPr>
          <w:b w:val="0"/>
        </w:rPr>
      </w:pPr>
    </w:p>
    <w:p w:rsidR="00DF46DA" w:rsidRPr="00B95D5D" w:rsidRDefault="0076238B" w:rsidP="004354EE">
      <w:pPr>
        <w:rPr>
          <w:b w:val="0"/>
        </w:rPr>
      </w:pPr>
      <w:r>
        <w:rPr>
          <w:b w:val="0"/>
        </w:rPr>
        <w:t>(</w:t>
      </w:r>
      <w:r w:rsidR="00283D3B">
        <w:rPr>
          <w:b w:val="0"/>
        </w:rPr>
        <w:t>d</w:t>
      </w:r>
      <w:r>
        <w:rPr>
          <w:b w:val="0"/>
        </w:rPr>
        <w:t xml:space="preserve">) </w:t>
      </w:r>
      <w:r w:rsidR="00DF46DA" w:rsidRPr="00B95D5D">
        <w:rPr>
          <w:b w:val="0"/>
        </w:rPr>
        <w:t xml:space="preserve">PRM will accept proposals 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proposals from organizations that can demonstrate:</w:t>
      </w:r>
    </w:p>
    <w:p w:rsidR="00DF46DA" w:rsidRPr="00B95D5D" w:rsidRDefault="00DF46DA" w:rsidP="004354EE">
      <w:pPr>
        <w:rPr>
          <w:b w:val="0"/>
        </w:rPr>
      </w:pPr>
    </w:p>
    <w:p w:rsidR="00DF46DA" w:rsidRPr="00B95D5D" w:rsidRDefault="00DF46DA" w:rsidP="002B7118">
      <w:pPr>
        <w:numPr>
          <w:ilvl w:val="0"/>
          <w:numId w:val="2"/>
        </w:numPr>
        <w:rPr>
          <w:b w:val="0"/>
        </w:rPr>
      </w:pPr>
      <w:r w:rsidRPr="00B95D5D">
        <w:rPr>
          <w:b w:val="0"/>
        </w:rPr>
        <w:t>a working relationship with UNHCR</w:t>
      </w:r>
      <w:r w:rsidR="007008F3">
        <w:rPr>
          <w:b w:val="0"/>
        </w:rPr>
        <w:t xml:space="preserve"> and/or</w:t>
      </w:r>
      <w:r w:rsidRPr="00B95D5D">
        <w:rPr>
          <w:b w:val="0"/>
        </w:rPr>
        <w:t xml:space="preserve"> </w:t>
      </w:r>
      <w:r w:rsidR="00B00CCF" w:rsidRPr="00B95D5D">
        <w:rPr>
          <w:b w:val="0"/>
        </w:rPr>
        <w:t xml:space="preserve">current </w:t>
      </w:r>
      <w:r w:rsidRPr="00B95D5D">
        <w:rPr>
          <w:b w:val="0"/>
        </w:rPr>
        <w:t>UNHCR funding</w:t>
      </w:r>
      <w:r w:rsidR="00B00CCF" w:rsidRPr="00B95D5D">
        <w:rPr>
          <w:b w:val="0"/>
        </w:rPr>
        <w:t>,</w:t>
      </w:r>
      <w:r w:rsidRPr="00B95D5D">
        <w:rPr>
          <w:b w:val="0"/>
        </w:rPr>
        <w:t xml:space="preserve"> and/or </w:t>
      </w:r>
      <w:r w:rsidR="00B00CCF" w:rsidRPr="00B95D5D">
        <w:rPr>
          <w:b w:val="0"/>
        </w:rPr>
        <w:t xml:space="preserve">a letter of </w:t>
      </w:r>
      <w:r w:rsidRPr="00B95D5D">
        <w:rPr>
          <w:b w:val="0"/>
        </w:rPr>
        <w:t xml:space="preserve">support </w:t>
      </w:r>
      <w:r w:rsidR="00B00CCF" w:rsidRPr="00B95D5D">
        <w:rPr>
          <w:b w:val="0"/>
        </w:rPr>
        <w:t xml:space="preserve">from UNHCR </w:t>
      </w:r>
      <w:r w:rsidRPr="00B95D5D">
        <w:rPr>
          <w:b w:val="0"/>
        </w:rPr>
        <w:t xml:space="preserve">for the proposed activities </w:t>
      </w:r>
      <w:r w:rsidR="00B00CCF" w:rsidRPr="00B95D5D">
        <w:rPr>
          <w:b w:val="0"/>
        </w:rPr>
        <w:t>(this letter should highlight the gap in services the proposed program is designed to address)</w:t>
      </w:r>
      <w:r w:rsidRPr="00B95D5D">
        <w:rPr>
          <w:b w:val="0"/>
        </w:rPr>
        <w:t>;</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Pr="00B95D5D" w:rsidRDefault="00DF46DA" w:rsidP="002B7118">
      <w:pPr>
        <w:numPr>
          <w:ilvl w:val="0"/>
          <w:numId w:val="3"/>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9E7B71" w:rsidRDefault="009E7B71" w:rsidP="004354EE">
      <w:pPr>
        <w:rPr>
          <w:b w:val="0"/>
        </w:rPr>
      </w:pPr>
    </w:p>
    <w:p w:rsidR="00654145" w:rsidRDefault="00654145" w:rsidP="00654145">
      <w:pPr>
        <w:pStyle w:val="Header"/>
        <w:numPr>
          <w:ilvl w:val="0"/>
          <w:numId w:val="3"/>
        </w:numPr>
        <w:tabs>
          <w:tab w:val="clear" w:pos="4320"/>
          <w:tab w:val="clear" w:pos="8640"/>
        </w:tabs>
        <w:rPr>
          <w:sz w:val="28"/>
          <w:szCs w:val="28"/>
        </w:rPr>
      </w:pPr>
    </w:p>
    <w:p w:rsidR="00654145" w:rsidRDefault="00654145" w:rsidP="00654145">
      <w:pPr>
        <w:pStyle w:val="ListParagraph"/>
      </w:pPr>
    </w:p>
    <w:p w:rsidR="00654145" w:rsidRPr="00654145" w:rsidRDefault="00654145" w:rsidP="00654145">
      <w:pPr>
        <w:pStyle w:val="Header"/>
        <w:numPr>
          <w:ilvl w:val="0"/>
          <w:numId w:val="3"/>
        </w:numPr>
        <w:tabs>
          <w:tab w:val="clear" w:pos="4320"/>
          <w:tab w:val="clear" w:pos="8640"/>
        </w:tabs>
        <w:rPr>
          <w:sz w:val="28"/>
          <w:szCs w:val="28"/>
        </w:rPr>
      </w:pPr>
      <w:proofErr w:type="gramStart"/>
      <w:r>
        <w:rPr>
          <w:sz w:val="28"/>
          <w:szCs w:val="28"/>
        </w:rPr>
        <w:t>an</w:t>
      </w:r>
      <w:proofErr w:type="gramEnd"/>
      <w:r>
        <w:rPr>
          <w:sz w:val="28"/>
          <w:szCs w:val="28"/>
        </w:rPr>
        <w:t xml:space="preserve"> understanding of and sensitivity to conflict dynamics in the project location.</w:t>
      </w:r>
    </w:p>
    <w:p w:rsidR="001C165C" w:rsidRDefault="001C165C" w:rsidP="004354EE"/>
    <w:p w:rsidR="00283D3B" w:rsidRDefault="00283D3B" w:rsidP="004354EE">
      <w:r>
        <w:t>D.</w:t>
      </w:r>
      <w:r>
        <w:tab/>
        <w:t>Application and Submission Instructions</w:t>
      </w:r>
    </w:p>
    <w:p w:rsidR="00283D3B" w:rsidRDefault="00283D3B" w:rsidP="004354EE"/>
    <w:p w:rsidR="00283D3B" w:rsidRDefault="00283D3B" w:rsidP="004354EE">
      <w:r>
        <w:t>1. Address to Request Application Package:</w:t>
      </w:r>
    </w:p>
    <w:p w:rsidR="00283D3B" w:rsidRDefault="00283D3B" w:rsidP="004354EE"/>
    <w:p w:rsidR="00283D3B" w:rsidRDefault="00283D3B" w:rsidP="004354EE">
      <w:pPr>
        <w:rPr>
          <w:b w:val="0"/>
        </w:rPr>
      </w:pPr>
      <w:r w:rsidRPr="00283D3B">
        <w:rPr>
          <w:b w:val="0"/>
        </w:rPr>
        <w:t>(</w:t>
      </w:r>
      <w:r>
        <w:rPr>
          <w:b w:val="0"/>
        </w:rPr>
        <w:t xml:space="preserve">a) Application packages may be downloaded from the website </w:t>
      </w:r>
      <w:hyperlink r:id="rId12" w:history="1">
        <w:r w:rsidRPr="008B4EAC">
          <w:rPr>
            <w:rStyle w:val="Hyperlink"/>
            <w:b w:val="0"/>
          </w:rPr>
          <w:t>www.Grants.gov</w:t>
        </w:r>
      </w:hyperlink>
      <w:r>
        <w:rPr>
          <w:b w:val="0"/>
        </w:rPr>
        <w:t xml:space="preserve">. </w:t>
      </w:r>
    </w:p>
    <w:p w:rsidR="00283D3B" w:rsidRDefault="00283D3B" w:rsidP="004354EE">
      <w:pPr>
        <w:rPr>
          <w:b w:val="0"/>
        </w:rPr>
      </w:pPr>
    </w:p>
    <w:p w:rsidR="00283D3B" w:rsidRDefault="00283D3B" w:rsidP="004354EE">
      <w:r>
        <w:t>2. Content and Form of Application:</w:t>
      </w:r>
    </w:p>
    <w:p w:rsidR="00283D3B" w:rsidRDefault="00283D3B" w:rsidP="004354EE"/>
    <w:p w:rsidR="001204AD" w:rsidRDefault="001204AD" w:rsidP="001204AD">
      <w:pPr>
        <w:shd w:val="clear" w:color="auto" w:fill="FFFFFF"/>
        <w:spacing w:line="270" w:lineRule="atLeast"/>
        <w:rPr>
          <w:b w:val="0"/>
        </w:rPr>
      </w:pPr>
      <w:r>
        <w:rPr>
          <w:b w:val="0"/>
        </w:rPr>
        <w:t xml:space="preserve">(a) </w:t>
      </w:r>
      <w:r w:rsidRPr="00DA18E3">
        <w:rPr>
          <w:b w:val="0"/>
        </w:rPr>
        <w:t xml:space="preserve">This announcement is designed to accompany </w:t>
      </w:r>
      <w:r w:rsidRPr="00514F89">
        <w:rPr>
          <w:b w:val="0"/>
          <w:bCs/>
        </w:rPr>
        <w:t xml:space="preserve">PRM’s </w:t>
      </w:r>
      <w:hyperlink r:id="rId13" w:history="1">
        <w:r w:rsidRPr="00514F89">
          <w:rPr>
            <w:rStyle w:val="Hyperlink"/>
            <w:b w:val="0"/>
            <w:bCs/>
          </w:rPr>
          <w:t>General NGO Guidelines</w:t>
        </w:r>
      </w:hyperlink>
      <w:r w:rsidRPr="00DA18E3">
        <w:rPr>
          <w:b w:val="0"/>
        </w:rPr>
        <w:t xml:space="preserve"> which contain additional administrative information </w:t>
      </w:r>
      <w:r>
        <w:rPr>
          <w:b w:val="0"/>
        </w:rPr>
        <w:t xml:space="preserve">on proposal content and formatting, </w:t>
      </w:r>
      <w:r w:rsidRPr="00DA18E3">
        <w:rPr>
          <w:b w:val="0"/>
        </w:rPr>
        <w:t xml:space="preserve">and explain in detail PRM’s NGO funding strategy and priorities.  Please use both the </w:t>
      </w:r>
      <w:hyperlink r:id="rId14" w:history="1">
        <w:r w:rsidRPr="00CA51DA">
          <w:rPr>
            <w:rStyle w:val="Hyperlink"/>
            <w:b w:val="0"/>
            <w:bCs/>
          </w:rPr>
          <w:t>General NGO Guidelines</w:t>
        </w:r>
      </w:hyperlink>
      <w:r>
        <w:rPr>
          <w:b w:val="0"/>
          <w:bCs/>
        </w:rPr>
        <w:t xml:space="preserve"> </w:t>
      </w:r>
      <w:r w:rsidRPr="00DA18E3">
        <w:rPr>
          <w:b w:val="0"/>
        </w:rPr>
        <w:t>and this announcement to ensure that your proposal submission is in full compliance with PRM requirements</w:t>
      </w:r>
      <w:r>
        <w:rPr>
          <w:b w:val="0"/>
        </w:rPr>
        <w:t xml:space="preserve"> and that </w:t>
      </w:r>
      <w:r w:rsidRPr="00DA18E3">
        <w:rPr>
          <w:b w:val="0"/>
        </w:rPr>
        <w:t xml:space="preserve">the proposed activities are in line with PRM’s priorities.  Proposal submissions that do not meet all of the requirements outlined in these guidelines will not be considered.  </w:t>
      </w:r>
    </w:p>
    <w:p w:rsidR="001204AD" w:rsidRDefault="001204AD" w:rsidP="001204AD">
      <w:pPr>
        <w:shd w:val="clear" w:color="auto" w:fill="FFFFFF"/>
        <w:spacing w:line="270" w:lineRule="atLeast"/>
        <w:rPr>
          <w:b w:val="0"/>
        </w:rPr>
      </w:pPr>
    </w:p>
    <w:p w:rsidR="001204AD" w:rsidRPr="00DA18E3" w:rsidRDefault="001204AD" w:rsidP="001204AD">
      <w:pPr>
        <w:shd w:val="clear" w:color="auto" w:fill="FFFFFF"/>
        <w:spacing w:line="270" w:lineRule="atLeast"/>
        <w:rPr>
          <w:color w:val="000000"/>
        </w:rPr>
      </w:pPr>
      <w:r>
        <w:rPr>
          <w:b w:val="0"/>
        </w:rPr>
        <w:t xml:space="preserve">(b) </w:t>
      </w:r>
      <w:r w:rsidRPr="00DA18E3">
        <w:rPr>
          <w:b w:val="0"/>
        </w:rPr>
        <w:t xml:space="preserve">PRM </w:t>
      </w:r>
      <w:r>
        <w:rPr>
          <w:b w:val="0"/>
        </w:rPr>
        <w:t xml:space="preserve">strongly </w:t>
      </w:r>
      <w:r w:rsidRPr="00DA18E3">
        <w:rPr>
          <w:b w:val="0"/>
        </w:rPr>
        <w:t xml:space="preserve">recommends using the proposal and budget templates that are available upon email </w:t>
      </w:r>
      <w:r w:rsidRPr="00DA18E3">
        <w:rPr>
          <w:b w:val="0"/>
          <w:color w:val="000000"/>
        </w:rPr>
        <w:t xml:space="preserve">request from </w:t>
      </w:r>
      <w:hyperlink r:id="rId15" w:history="1">
        <w:r w:rsidRPr="00DA18E3">
          <w:rPr>
            <w:rStyle w:val="Hyperlink"/>
            <w:b w:val="0"/>
            <w:bCs/>
          </w:rPr>
          <w:t>PRM's NGO Coordinator</w:t>
        </w:r>
      </w:hyperlink>
      <w:r w:rsidRPr="00DA18E3">
        <w:rPr>
          <w:rStyle w:val="Strong"/>
          <w:b/>
          <w:color w:val="000000"/>
        </w:rPr>
        <w:t xml:space="preserve">.  </w:t>
      </w:r>
      <w:r w:rsidRPr="00DA18E3">
        <w:rPr>
          <w:b w:val="0"/>
          <w:color w:val="000000"/>
        </w:rPr>
        <w:t xml:space="preserve">Please send an email, with the phrase “PRM NGO </w:t>
      </w:r>
      <w:r>
        <w:rPr>
          <w:b w:val="0"/>
          <w:color w:val="000000"/>
        </w:rPr>
        <w:t>T</w:t>
      </w:r>
      <w:r w:rsidRPr="00DA18E3">
        <w:rPr>
          <w:b w:val="0"/>
          <w:color w:val="000000"/>
        </w:rPr>
        <w:t xml:space="preserve">emplates” in the subject line, to </w:t>
      </w:r>
      <w:r w:rsidRPr="00514F89">
        <w:rPr>
          <w:b w:val="0"/>
          <w:bCs/>
        </w:rPr>
        <w:t>PRM's NGO Coordinator</w:t>
      </w:r>
      <w:r>
        <w:rPr>
          <w:b w:val="0"/>
          <w:bCs/>
        </w:rPr>
        <w:t xml:space="preserve"> to receive an automated reply with the templates</w:t>
      </w:r>
      <w:r w:rsidRPr="00DA18E3">
        <w:rPr>
          <w:rStyle w:val="Strong"/>
          <w:b/>
          <w:color w:val="000000"/>
        </w:rPr>
        <w:t>.</w:t>
      </w:r>
      <w:r>
        <w:rPr>
          <w:rStyle w:val="Strong"/>
          <w:b/>
          <w:color w:val="000000"/>
        </w:rPr>
        <w:t xml:space="preserve">  </w:t>
      </w:r>
      <w:r>
        <w:rPr>
          <w:b w:val="0"/>
        </w:rPr>
        <w:t xml:space="preserve">Single-year proposals using PRM’s templates must be no more than 20 pages in length (Times New Roman 12 point font, one inch margins on all sides).  If the applicant does not use PRM’s recommended templates, proposals must not exceed 15 pages in length.  Organizations may choose to attach work plans, activity calendars, and/or logical frameworks as addendums/appendices to the proposal.  These attachments do not count toward the page limit total </w:t>
      </w:r>
      <w:r w:rsidRPr="002870E6">
        <w:rPr>
          <w:b w:val="0"/>
        </w:rPr>
        <w:t>however annexes cannot be relied upon as a key source of program information.  The proposal narrative must be able to stand on its own in the application process.</w:t>
      </w:r>
      <w:r>
        <w:rPr>
          <w:b w:val="0"/>
        </w:rPr>
        <w:t xml:space="preserve">  </w:t>
      </w:r>
    </w:p>
    <w:p w:rsidR="001204AD" w:rsidRDefault="001204AD" w:rsidP="001204AD"/>
    <w:p w:rsidR="001204AD" w:rsidRDefault="001204AD" w:rsidP="001204AD">
      <w:pPr>
        <w:shd w:val="clear" w:color="auto" w:fill="FFFFFF"/>
        <w:rPr>
          <w:b w:val="0"/>
        </w:rPr>
      </w:pPr>
      <w:r>
        <w:rPr>
          <w:b w:val="0"/>
        </w:rPr>
        <w:t>(c) To be considered for PRM funding, organizations</w:t>
      </w:r>
      <w:r w:rsidRPr="006666CE">
        <w:rPr>
          <w:b w:val="0"/>
        </w:rPr>
        <w:t xml:space="preserve"> </w:t>
      </w:r>
      <w:r w:rsidRPr="006666CE">
        <w:rPr>
          <w:b w:val="0"/>
          <w:u w:val="single"/>
        </w:rPr>
        <w:t>must</w:t>
      </w:r>
      <w:r w:rsidRPr="006666CE">
        <w:rPr>
          <w:b w:val="0"/>
        </w:rPr>
        <w:t xml:space="preserve"> submit a complete application </w:t>
      </w:r>
      <w:r>
        <w:rPr>
          <w:b w:val="0"/>
        </w:rPr>
        <w:t xml:space="preserve">package </w:t>
      </w:r>
      <w:r w:rsidRPr="006666CE">
        <w:rPr>
          <w:b w:val="0"/>
        </w:rPr>
        <w:t>including:</w:t>
      </w:r>
    </w:p>
    <w:p w:rsidR="001204AD" w:rsidRPr="006666CE" w:rsidRDefault="001204AD" w:rsidP="001204AD">
      <w:pPr>
        <w:shd w:val="clear" w:color="auto" w:fill="FFFFFF"/>
        <w:rPr>
          <w:b w:val="0"/>
        </w:rPr>
      </w:pPr>
    </w:p>
    <w:p w:rsidR="001204AD" w:rsidRPr="006666CE" w:rsidRDefault="001204AD" w:rsidP="001204AD">
      <w:pPr>
        <w:pStyle w:val="ListParagraph"/>
        <w:numPr>
          <w:ilvl w:val="0"/>
          <w:numId w:val="5"/>
        </w:numPr>
        <w:shd w:val="clear" w:color="auto" w:fill="FFFFFF"/>
        <w:rPr>
          <w:b w:val="0"/>
        </w:rPr>
      </w:pPr>
      <w:r w:rsidRPr="006666CE">
        <w:rPr>
          <w:b w:val="0"/>
          <w:bCs/>
        </w:rPr>
        <w:t xml:space="preserve">Proposal reflecting objectives and indicators for </w:t>
      </w:r>
      <w:r>
        <w:rPr>
          <w:b w:val="0"/>
          <w:bCs/>
        </w:rPr>
        <w:t>the program</w:t>
      </w:r>
      <w:r w:rsidRPr="006666CE">
        <w:rPr>
          <w:b w:val="0"/>
          <w:bCs/>
        </w:rPr>
        <w:t xml:space="preserve"> period.</w:t>
      </w:r>
    </w:p>
    <w:p w:rsidR="001204AD" w:rsidRPr="0022196B" w:rsidRDefault="001204AD" w:rsidP="001204AD">
      <w:pPr>
        <w:shd w:val="clear" w:color="auto" w:fill="FFFFFF"/>
        <w:rPr>
          <w:b w:val="0"/>
        </w:rPr>
      </w:pPr>
    </w:p>
    <w:p w:rsidR="001204AD" w:rsidRPr="00D04B7E" w:rsidRDefault="001204AD" w:rsidP="001204AD">
      <w:pPr>
        <w:pStyle w:val="ListParagraph"/>
        <w:numPr>
          <w:ilvl w:val="0"/>
          <w:numId w:val="5"/>
        </w:numPr>
        <w:shd w:val="clear" w:color="auto" w:fill="FFFFFF"/>
        <w:rPr>
          <w:b w:val="0"/>
        </w:rPr>
      </w:pPr>
      <w:r w:rsidRPr="006666CE">
        <w:rPr>
          <w:b w:val="0"/>
          <w:bCs/>
        </w:rPr>
        <w:t xml:space="preserve">Budget </w:t>
      </w:r>
      <w:r>
        <w:rPr>
          <w:b w:val="0"/>
          <w:bCs/>
        </w:rPr>
        <w:t xml:space="preserve">and budget narrative </w:t>
      </w:r>
      <w:r w:rsidRPr="006666CE">
        <w:rPr>
          <w:b w:val="0"/>
          <w:bCs/>
        </w:rPr>
        <w:t xml:space="preserve">for </w:t>
      </w:r>
      <w:r>
        <w:rPr>
          <w:b w:val="0"/>
          <w:bCs/>
        </w:rPr>
        <w:t>the program</w:t>
      </w:r>
      <w:r w:rsidRPr="006666CE">
        <w:rPr>
          <w:b w:val="0"/>
          <w:bCs/>
        </w:rPr>
        <w:t xml:space="preserve"> period.</w:t>
      </w:r>
    </w:p>
    <w:p w:rsidR="001204AD" w:rsidRPr="00D04B7E" w:rsidRDefault="001204AD" w:rsidP="001204AD">
      <w:pPr>
        <w:pStyle w:val="ListParagraph"/>
        <w:rPr>
          <w:b w:val="0"/>
        </w:rPr>
      </w:pPr>
    </w:p>
    <w:p w:rsidR="001204AD" w:rsidRPr="00D04B7E" w:rsidRDefault="001204AD" w:rsidP="001204AD">
      <w:pPr>
        <w:pStyle w:val="ListParagraph"/>
        <w:numPr>
          <w:ilvl w:val="0"/>
          <w:numId w:val="5"/>
        </w:numPr>
        <w:shd w:val="clear" w:color="auto" w:fill="FFFFFF"/>
        <w:rPr>
          <w:b w:val="0"/>
        </w:rPr>
      </w:pPr>
      <w:r w:rsidRPr="00D04B7E">
        <w:rPr>
          <w:b w:val="0"/>
          <w:bCs/>
        </w:rPr>
        <w:t>Signed completed SF-424.</w:t>
      </w:r>
    </w:p>
    <w:p w:rsidR="001204AD" w:rsidRDefault="001204AD" w:rsidP="001204AD"/>
    <w:p w:rsidR="001204AD" w:rsidRDefault="001204AD" w:rsidP="001204AD">
      <w:pPr>
        <w:rPr>
          <w:b w:val="0"/>
        </w:rPr>
      </w:pPr>
      <w:r>
        <w:rPr>
          <w:b w:val="0"/>
        </w:rPr>
        <w:t>(d) In addition, p</w:t>
      </w:r>
      <w:r w:rsidRPr="00CA51DA">
        <w:rPr>
          <w:b w:val="0"/>
        </w:rPr>
        <w:t>roposal submissions to PRM should include the following information:</w:t>
      </w:r>
    </w:p>
    <w:p w:rsidR="001204AD" w:rsidRDefault="001204AD" w:rsidP="001204AD"/>
    <w:p w:rsidR="001204AD" w:rsidRPr="00235071" w:rsidRDefault="001204AD" w:rsidP="001204AD">
      <w:pPr>
        <w:pStyle w:val="ListParagraph"/>
        <w:numPr>
          <w:ilvl w:val="0"/>
          <w:numId w:val="4"/>
        </w:numPr>
      </w:pPr>
      <w:r>
        <w:rPr>
          <w:b w:val="0"/>
        </w:rPr>
        <w:t>F</w:t>
      </w:r>
      <w:r w:rsidRPr="00361E75">
        <w:rPr>
          <w:b w:val="0"/>
        </w:rPr>
        <w:t xml:space="preserve">ocus on </w:t>
      </w:r>
      <w:r>
        <w:rPr>
          <w:b w:val="0"/>
        </w:rPr>
        <w:t>outcome</w:t>
      </w:r>
      <w:r w:rsidRPr="00361E75">
        <w:rPr>
          <w:b w:val="0"/>
        </w:rPr>
        <w:t xml:space="preserve"> </w:t>
      </w:r>
      <w:r>
        <w:rPr>
          <w:b w:val="0"/>
        </w:rPr>
        <w:t xml:space="preserve">or impact </w:t>
      </w:r>
      <w:r w:rsidRPr="00361E75">
        <w:rPr>
          <w:b w:val="0"/>
        </w:rPr>
        <w:t xml:space="preserve">indicators as much as possible.  At a minimum, each objective should have one </w:t>
      </w:r>
      <w:r>
        <w:rPr>
          <w:b w:val="0"/>
        </w:rPr>
        <w:t>outcome</w:t>
      </w:r>
      <w:r w:rsidRPr="00361E75">
        <w:rPr>
          <w:b w:val="0"/>
        </w:rPr>
        <w:t xml:space="preserve"> </w:t>
      </w:r>
      <w:r>
        <w:rPr>
          <w:b w:val="0"/>
        </w:rPr>
        <w:t xml:space="preserve">or impact </w:t>
      </w:r>
      <w:r w:rsidRPr="00361E75">
        <w:rPr>
          <w:b w:val="0"/>
        </w:rPr>
        <w:t>indicator</w:t>
      </w:r>
      <w:r>
        <w:rPr>
          <w:b w:val="0"/>
        </w:rPr>
        <w:t>. Wherever possible, baselines should be established before the start of the project.</w:t>
      </w:r>
    </w:p>
    <w:p w:rsidR="001204AD" w:rsidRDefault="001204AD" w:rsidP="001204AD">
      <w:pPr>
        <w:pStyle w:val="ListParagraph"/>
      </w:pPr>
    </w:p>
    <w:p w:rsidR="001204AD" w:rsidRPr="00962AC5" w:rsidRDefault="001204AD" w:rsidP="001204AD">
      <w:pPr>
        <w:pStyle w:val="ListParagraph"/>
        <w:numPr>
          <w:ilvl w:val="0"/>
          <w:numId w:val="4"/>
        </w:numPr>
      </w:pPr>
      <w:r>
        <w:rPr>
          <w:b w:val="0"/>
        </w:rPr>
        <w:t xml:space="preserve">To increase PRM’s ability to track the impact of PRM funding, include specific information on locations of projects and beneficiaries (GPS coordinates if possible).  </w:t>
      </w:r>
    </w:p>
    <w:p w:rsidR="001204AD" w:rsidRPr="00CA51DA" w:rsidRDefault="001204AD" w:rsidP="001204AD">
      <w:pPr>
        <w:pStyle w:val="ListParagraph"/>
      </w:pPr>
    </w:p>
    <w:p w:rsidR="001204AD" w:rsidRPr="00D831E0" w:rsidRDefault="001204AD" w:rsidP="001204AD">
      <w:pPr>
        <w:pStyle w:val="ListParagraph"/>
        <w:numPr>
          <w:ilvl w:val="0"/>
          <w:numId w:val="4"/>
        </w:numPr>
      </w:pPr>
      <w:r w:rsidRPr="00937E45">
        <w:rPr>
          <w:b w:val="0"/>
        </w:rPr>
        <w:t>Proposals should outline how the NGO will acknowledge PRM funding.  If an organization believes that publicly acknowledging the receipt of USG funding for a particular PRM-funded project could potentially endanger the lives of the beneficiaries and/or the organization staff, invite suspicion about the organization's motives, or alienate the organization from the population it is trying to help, it must provide a brief explanation in its proposal as to why it should be exempted from this requirement.</w:t>
      </w:r>
    </w:p>
    <w:p w:rsidR="001204AD" w:rsidRDefault="001204AD" w:rsidP="001204AD">
      <w:pPr>
        <w:pStyle w:val="ListParagraph"/>
      </w:pPr>
    </w:p>
    <w:p w:rsidR="001204AD" w:rsidRPr="00A01571" w:rsidRDefault="001204AD" w:rsidP="001204AD">
      <w:pPr>
        <w:pStyle w:val="ListParagraph"/>
        <w:numPr>
          <w:ilvl w:val="0"/>
          <w:numId w:val="4"/>
        </w:numPr>
      </w:pPr>
      <w:r>
        <w:rPr>
          <w:b w:val="0"/>
        </w:rPr>
        <w:t>The b</w:t>
      </w:r>
      <w:r w:rsidRPr="00235071">
        <w:rPr>
          <w:b w:val="0"/>
        </w:rPr>
        <w:t xml:space="preserve">udget </w:t>
      </w:r>
      <w:r>
        <w:rPr>
          <w:b w:val="0"/>
        </w:rPr>
        <w:t>should</w:t>
      </w:r>
      <w:r w:rsidRPr="00235071">
        <w:rPr>
          <w:b w:val="0"/>
        </w:rPr>
        <w:t xml:space="preserve"> include a specific breakdown of funds being provided by UNHCR, other USG agencies, other donors, and your own organization.  </w:t>
      </w:r>
    </w:p>
    <w:p w:rsidR="001204AD" w:rsidRDefault="001204AD" w:rsidP="001204AD">
      <w:pPr>
        <w:pStyle w:val="ListParagraph"/>
      </w:pPr>
    </w:p>
    <w:p w:rsidR="001204AD" w:rsidRDefault="001204AD" w:rsidP="001204AD">
      <w:pPr>
        <w:pStyle w:val="ListParagraph"/>
        <w:numPr>
          <w:ilvl w:val="0"/>
          <w:numId w:val="4"/>
        </w:numPr>
        <w:rPr>
          <w:b w:val="0"/>
        </w:rPr>
      </w:pPr>
      <w:r>
        <w:rPr>
          <w:b w:val="0"/>
        </w:rPr>
        <w:t>A</w:t>
      </w:r>
      <w:r w:rsidRPr="008052BD">
        <w:rPr>
          <w:b w:val="0"/>
        </w:rPr>
        <w:t>pplicants whose proposals address gender-based violenc</w:t>
      </w:r>
      <w:r>
        <w:rPr>
          <w:b w:val="0"/>
        </w:rPr>
        <w:t>e (GBV) through their projects must</w:t>
      </w:r>
      <w:r w:rsidRPr="008052BD">
        <w:rPr>
          <w:b w:val="0"/>
        </w:rPr>
        <w:t xml:space="preserve"> estimate the total cost of these activities as a separate line item in their proposed budgets</w:t>
      </w:r>
      <w:r w:rsidRPr="00502A09">
        <w:rPr>
          <w:b w:val="0"/>
        </w:rPr>
        <w:t>.</w:t>
      </w:r>
      <w:r w:rsidRPr="00A01571">
        <w:rPr>
          <w:b w:val="0"/>
        </w:rPr>
        <w:t xml:space="preserve">  PRM’s budget template document has been updated to reflect this requirement.</w:t>
      </w:r>
    </w:p>
    <w:p w:rsidR="001204AD" w:rsidRPr="00D831E0" w:rsidRDefault="001204AD" w:rsidP="001204AD">
      <w:pPr>
        <w:pStyle w:val="ListParagraph"/>
        <w:rPr>
          <w:b w:val="0"/>
        </w:rPr>
      </w:pPr>
    </w:p>
    <w:p w:rsidR="001204AD" w:rsidRPr="00A01571" w:rsidRDefault="001204AD" w:rsidP="001204AD">
      <w:pPr>
        <w:pStyle w:val="ListParagraph"/>
        <w:numPr>
          <w:ilvl w:val="0"/>
          <w:numId w:val="4"/>
        </w:numPr>
        <w:rPr>
          <w:b w:val="0"/>
        </w:rPr>
      </w:pPr>
      <w:r>
        <w:rPr>
          <w:b w:val="0"/>
        </w:rPr>
        <w:t>Gender analysis (See above.  Required before an award can be made).</w:t>
      </w:r>
    </w:p>
    <w:p w:rsidR="001204AD" w:rsidRDefault="001204AD" w:rsidP="001204AD">
      <w:pPr>
        <w:pStyle w:val="ListParagraph"/>
        <w:rPr>
          <w:b w:val="0"/>
        </w:rPr>
      </w:pPr>
    </w:p>
    <w:p w:rsidR="001204AD" w:rsidRDefault="001204AD" w:rsidP="001204AD">
      <w:pPr>
        <w:pStyle w:val="ListParagraph"/>
        <w:numPr>
          <w:ilvl w:val="0"/>
          <w:numId w:val="4"/>
        </w:numPr>
        <w:shd w:val="clear" w:color="auto" w:fill="FFFFFF"/>
        <w:rPr>
          <w:b w:val="0"/>
        </w:rPr>
      </w:pPr>
      <w:r>
        <w:rPr>
          <w:b w:val="0"/>
        </w:rPr>
        <w:t>Copy of the organization’s Code of Conduct (required before an award can be made).</w:t>
      </w:r>
    </w:p>
    <w:p w:rsidR="001204AD" w:rsidRPr="00050619" w:rsidRDefault="001204AD" w:rsidP="001204AD">
      <w:pPr>
        <w:rPr>
          <w:b w:val="0"/>
        </w:rPr>
      </w:pPr>
    </w:p>
    <w:p w:rsidR="001204AD" w:rsidRDefault="001204AD" w:rsidP="001204AD">
      <w:pPr>
        <w:pStyle w:val="ListParagraph"/>
        <w:numPr>
          <w:ilvl w:val="0"/>
          <w:numId w:val="4"/>
        </w:numPr>
        <w:shd w:val="clear" w:color="auto" w:fill="FFFFFF"/>
        <w:rPr>
          <w:b w:val="0"/>
        </w:rPr>
      </w:pPr>
      <w:r>
        <w:rPr>
          <w:b w:val="0"/>
        </w:rPr>
        <w:t>Copy of the organization’s Security Plan (required before an award can be made).</w:t>
      </w:r>
    </w:p>
    <w:p w:rsidR="001204AD" w:rsidRPr="0022196B" w:rsidRDefault="001204AD" w:rsidP="001204AD"/>
    <w:p w:rsidR="001204AD" w:rsidRPr="00D831E0" w:rsidRDefault="001204AD" w:rsidP="001204AD">
      <w:pPr>
        <w:numPr>
          <w:ilvl w:val="0"/>
          <w:numId w:val="4"/>
        </w:numPr>
        <w:shd w:val="clear" w:color="auto" w:fill="FFFFFF"/>
        <w:rPr>
          <w:b w:val="0"/>
        </w:rPr>
      </w:pPr>
      <w:r>
        <w:rPr>
          <w:b w:val="0"/>
        </w:rPr>
        <w:lastRenderedPageBreak/>
        <w:t>Proposals and budgets should include d</w:t>
      </w:r>
      <w:r w:rsidRPr="0022196B">
        <w:rPr>
          <w:b w:val="0"/>
        </w:rPr>
        <w:t>etails o</w:t>
      </w:r>
      <w:r>
        <w:rPr>
          <w:b w:val="0"/>
        </w:rPr>
        <w:t>f</w:t>
      </w:r>
      <w:r w:rsidRPr="0022196B">
        <w:rPr>
          <w:b w:val="0"/>
        </w:rPr>
        <w:t xml:space="preserve"> any sub-agreements associated with the program</w:t>
      </w:r>
      <w:r>
        <w:rPr>
          <w:b w:val="0"/>
        </w:rPr>
        <w:t>.</w:t>
      </w:r>
    </w:p>
    <w:p w:rsidR="001204AD" w:rsidRDefault="001204AD" w:rsidP="001204AD">
      <w:pPr>
        <w:pStyle w:val="ListParagraph"/>
        <w:rPr>
          <w:b w:val="0"/>
        </w:rPr>
      </w:pPr>
    </w:p>
    <w:p w:rsidR="001204AD" w:rsidRPr="0022196B" w:rsidRDefault="001204AD" w:rsidP="001204AD">
      <w:pPr>
        <w:pStyle w:val="ListParagraph"/>
        <w:numPr>
          <w:ilvl w:val="0"/>
          <w:numId w:val="4"/>
        </w:numPr>
        <w:shd w:val="clear" w:color="auto" w:fill="FFFFFF"/>
        <w:rPr>
          <w:b w:val="0"/>
        </w:rPr>
      </w:pPr>
      <w:r w:rsidRPr="006666CE">
        <w:rPr>
          <w:b w:val="0"/>
          <w:bCs/>
        </w:rPr>
        <w:t>Most recent Negotiated Indirect Cost Rate Agreement (NICRA), if applicable.</w:t>
      </w:r>
    </w:p>
    <w:p w:rsidR="001204AD" w:rsidRPr="0022196B" w:rsidRDefault="001204AD" w:rsidP="001204AD"/>
    <w:p w:rsidR="001204AD" w:rsidRPr="006666CE" w:rsidRDefault="001204AD" w:rsidP="001204AD">
      <w:pPr>
        <w:pStyle w:val="ListParagraph"/>
        <w:numPr>
          <w:ilvl w:val="0"/>
          <w:numId w:val="4"/>
        </w:numPr>
      </w:pPr>
      <w:r>
        <w:rPr>
          <w:b w:val="0"/>
        </w:rPr>
        <w:t>N</w:t>
      </w:r>
      <w:r w:rsidRPr="00361E75">
        <w:rPr>
          <w:b w:val="0"/>
        </w:rPr>
        <w:t xml:space="preserve">GOs that have not received PRM funding </w:t>
      </w:r>
      <w:r>
        <w:rPr>
          <w:b w:val="0"/>
        </w:rPr>
        <w:t>since</w:t>
      </w:r>
      <w:r w:rsidRPr="00361E75">
        <w:rPr>
          <w:b w:val="0"/>
        </w:rPr>
        <w:t xml:space="preserve"> the U.S. </w:t>
      </w:r>
      <w:r>
        <w:rPr>
          <w:b w:val="0"/>
        </w:rPr>
        <w:t>g</w:t>
      </w:r>
      <w:r w:rsidRPr="00361E75">
        <w:rPr>
          <w:b w:val="0"/>
        </w:rPr>
        <w:t xml:space="preserve">overnment fiscal year ending September 30, 2004 must be prepared to demonstrate that they meet the </w:t>
      </w:r>
      <w:r w:rsidRPr="001A436A">
        <w:rPr>
          <w:b w:val="0"/>
        </w:rPr>
        <w:t xml:space="preserve">financial and accounting requirements of the U.S. </w:t>
      </w:r>
      <w:r>
        <w:rPr>
          <w:b w:val="0"/>
        </w:rPr>
        <w:t>g</w:t>
      </w:r>
      <w:r w:rsidRPr="001A436A">
        <w:rPr>
          <w:b w:val="0"/>
        </w:rPr>
        <w:t xml:space="preserve">overnment by submitting copies of 1) the most recent external financial audit, 2) </w:t>
      </w:r>
      <w:r w:rsidRPr="001A436A">
        <w:rPr>
          <w:b w:val="0"/>
          <w:bCs/>
        </w:rPr>
        <w:t xml:space="preserve">proof of non-profit tax status including </w:t>
      </w:r>
      <w:r w:rsidRPr="001A436A">
        <w:rPr>
          <w:b w:val="0"/>
        </w:rPr>
        <w:t>under IRS 501 (c)(3</w:t>
      </w:r>
      <w:r w:rsidRPr="001A436A">
        <w:rPr>
          <w:b w:val="0"/>
          <w:bCs/>
        </w:rPr>
        <w:t>), as applicable</w:t>
      </w:r>
      <w:r w:rsidRPr="001A436A">
        <w:rPr>
          <w:b w:val="0"/>
        </w:rPr>
        <w:t>, 3) a Data Universal Numbering System (DUNS) number, and 4) an Employer ID (EIN)/Federal Tax Identification number.</w:t>
      </w:r>
    </w:p>
    <w:p w:rsidR="001204AD" w:rsidRDefault="001204AD" w:rsidP="001204AD"/>
    <w:p w:rsidR="001204AD" w:rsidRDefault="001204AD" w:rsidP="001204AD">
      <w:pPr>
        <w:pStyle w:val="ListParagraph"/>
        <w:numPr>
          <w:ilvl w:val="0"/>
          <w:numId w:val="4"/>
        </w:numPr>
        <w:rPr>
          <w:b w:val="0"/>
        </w:rPr>
      </w:pPr>
      <w:r w:rsidRPr="00937E45">
        <w:rPr>
          <w:b w:val="0"/>
        </w:rPr>
        <w:t xml:space="preserve">Organizations that received PRM funding </w:t>
      </w:r>
      <w:r w:rsidRPr="00B35FFC">
        <w:rPr>
          <w:b w:val="0"/>
        </w:rPr>
        <w:t>in FY 201</w:t>
      </w:r>
      <w:r>
        <w:rPr>
          <w:b w:val="0"/>
        </w:rPr>
        <w:t>4</w:t>
      </w:r>
      <w:r w:rsidRPr="00B35FFC">
        <w:rPr>
          <w:b w:val="0"/>
        </w:rPr>
        <w:t xml:space="preserve"> </w:t>
      </w:r>
      <w:r w:rsidRPr="00937E45">
        <w:rPr>
          <w:b w:val="0"/>
        </w:rPr>
        <w:t>for activities that are being proposed for funding under this announcement must include the most recent quarterly progress report against indicators outlined in the cooperative agreement.  If an organization’s last quarterly report was submitted more than six weeks prior to the submission of a proposal in response to this funding announcement, the organization must include, with its</w:t>
      </w:r>
      <w:r>
        <w:rPr>
          <w:b w:val="0"/>
        </w:rPr>
        <w:t xml:space="preserve"> most recent quarterly report, </w:t>
      </w:r>
      <w:r w:rsidRPr="00937E45">
        <w:rPr>
          <w:b w:val="0"/>
        </w:rPr>
        <w:t>updates that</w:t>
      </w:r>
      <w:r>
        <w:rPr>
          <w:b w:val="0"/>
        </w:rPr>
        <w:t xml:space="preserve"> show </w:t>
      </w:r>
      <w:r w:rsidRPr="006666CE">
        <w:rPr>
          <w:b w:val="0"/>
        </w:rPr>
        <w:t xml:space="preserve">any significant progress made on objectives since the last report.  </w:t>
      </w:r>
    </w:p>
    <w:p w:rsidR="001204AD" w:rsidRPr="006666CE" w:rsidRDefault="001204AD" w:rsidP="001204AD"/>
    <w:p w:rsidR="00895458" w:rsidRDefault="00895458" w:rsidP="000E33A3">
      <w:pPr>
        <w:rPr>
          <w:b w:val="0"/>
          <w:color w:val="000000"/>
        </w:rPr>
      </w:pPr>
    </w:p>
    <w:p w:rsidR="000E33A3" w:rsidRPr="000E33A3" w:rsidRDefault="000E33A3" w:rsidP="000E33A3">
      <w:pPr>
        <w:rPr>
          <w:b w:val="0"/>
          <w:color w:val="000000"/>
        </w:rPr>
      </w:pPr>
      <w:r>
        <w:t xml:space="preserve">3. Dun and Bradstreet </w:t>
      </w:r>
      <w:r w:rsidR="001204AD">
        <w:t xml:space="preserve">Data </w:t>
      </w:r>
      <w:r>
        <w:t>Universal Numbering System (DUNS) Number and System for Award Management (SAM)</w:t>
      </w:r>
    </w:p>
    <w:p w:rsidR="000E33A3" w:rsidRDefault="000E33A3" w:rsidP="000E33A3"/>
    <w:p w:rsidR="000E33A3" w:rsidRPr="000B6D1A" w:rsidRDefault="001204AD" w:rsidP="000E33A3">
      <w:pPr>
        <w:rPr>
          <w:b w:val="0"/>
        </w:rPr>
      </w:pPr>
      <w:r>
        <w:rPr>
          <w:b w:val="0"/>
        </w:rPr>
        <w:t xml:space="preserve">(a) </w:t>
      </w:r>
      <w:r w:rsidR="000E33A3" w:rsidRPr="000B6D1A">
        <w:rPr>
          <w:b w:val="0"/>
        </w:rPr>
        <w:t>Each</w:t>
      </w:r>
      <w:r w:rsidR="000E33A3">
        <w:rPr>
          <w:b w:val="0"/>
        </w:rPr>
        <w:t xml:space="preserve"> applicant is required to:  (i) b</w:t>
      </w:r>
      <w:r w:rsidR="000E33A3"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0E33A3">
        <w:rPr>
          <w:b w:val="0"/>
        </w:rPr>
        <w:t>PRM</w:t>
      </w:r>
      <w:r w:rsidR="000E33A3" w:rsidRPr="000B6D1A">
        <w:rPr>
          <w:b w:val="0"/>
        </w:rPr>
        <w:t xml:space="preserve"> award or an application </w:t>
      </w:r>
      <w:r w:rsidR="000E33A3">
        <w:rPr>
          <w:b w:val="0"/>
        </w:rPr>
        <w:t>or plan under consideration by PRM</w:t>
      </w:r>
      <w:r w:rsidR="000E33A3" w:rsidRPr="000B6D1A">
        <w:rPr>
          <w:b w:val="0"/>
        </w:rPr>
        <w:t xml:space="preserve">. </w:t>
      </w:r>
      <w:r w:rsidR="000E33A3">
        <w:rPr>
          <w:b w:val="0"/>
        </w:rPr>
        <w:t xml:space="preserve"> No f</w:t>
      </w:r>
      <w:r w:rsidR="000E33A3" w:rsidRPr="000B6D1A">
        <w:rPr>
          <w:b w:val="0"/>
        </w:rPr>
        <w:t xml:space="preserve">ederal award </w:t>
      </w:r>
      <w:r w:rsidR="000E33A3">
        <w:rPr>
          <w:b w:val="0"/>
        </w:rPr>
        <w:t xml:space="preserve">may be made </w:t>
      </w:r>
      <w:r w:rsidR="000E33A3" w:rsidRPr="000B6D1A">
        <w:rPr>
          <w:b w:val="0"/>
        </w:rPr>
        <w:t xml:space="preserve">to an applicant until the applicant has complied with all applicable DUNS and SAM requirements and, if an applicant has not fully complied with the requirements by the time the </w:t>
      </w:r>
      <w:r w:rsidR="000E33A3">
        <w:rPr>
          <w:b w:val="0"/>
        </w:rPr>
        <w:t>PRM</w:t>
      </w:r>
      <w:r w:rsidR="000E33A3" w:rsidRPr="000B6D1A">
        <w:rPr>
          <w:b w:val="0"/>
        </w:rPr>
        <w:t xml:space="preserve"> award</w:t>
      </w:r>
      <w:r w:rsidR="000E33A3">
        <w:rPr>
          <w:b w:val="0"/>
        </w:rPr>
        <w:t xml:space="preserve"> </w:t>
      </w:r>
      <w:r w:rsidR="000E33A3" w:rsidRPr="000B6D1A">
        <w:rPr>
          <w:b w:val="0"/>
        </w:rPr>
        <w:t xml:space="preserve">is ready to </w:t>
      </w:r>
      <w:r w:rsidR="000E33A3">
        <w:rPr>
          <w:b w:val="0"/>
        </w:rPr>
        <w:t xml:space="preserve">be </w:t>
      </w:r>
      <w:r w:rsidR="000E33A3" w:rsidRPr="000B6D1A">
        <w:rPr>
          <w:b w:val="0"/>
        </w:rPr>
        <w:t>ma</w:t>
      </w:r>
      <w:r w:rsidR="000E33A3">
        <w:rPr>
          <w:b w:val="0"/>
        </w:rPr>
        <w:t>d</w:t>
      </w:r>
      <w:r w:rsidR="000E33A3" w:rsidRPr="000B6D1A">
        <w:rPr>
          <w:b w:val="0"/>
        </w:rPr>
        <w:t xml:space="preserve">e, </w:t>
      </w:r>
      <w:r w:rsidR="000E33A3">
        <w:rPr>
          <w:b w:val="0"/>
        </w:rPr>
        <w:t>PRM</w:t>
      </w:r>
      <w:r w:rsidR="000E33A3" w:rsidRPr="000B6D1A">
        <w:rPr>
          <w:b w:val="0"/>
        </w:rPr>
        <w:t xml:space="preserve"> may determine that the applicant is not qualified to receive a </w:t>
      </w:r>
      <w:r w:rsidR="000E33A3">
        <w:rPr>
          <w:b w:val="0"/>
        </w:rPr>
        <w:t>PRM</w:t>
      </w:r>
      <w:r w:rsidR="000E33A3" w:rsidRPr="000B6D1A">
        <w:rPr>
          <w:b w:val="0"/>
        </w:rPr>
        <w:t xml:space="preserve"> award and use that determination as a basis for making a </w:t>
      </w:r>
      <w:r w:rsidR="000E33A3">
        <w:rPr>
          <w:b w:val="0"/>
        </w:rPr>
        <w:t>PRM</w:t>
      </w:r>
      <w:r w:rsidR="000E33A3" w:rsidRPr="000B6D1A">
        <w:rPr>
          <w:b w:val="0"/>
        </w:rPr>
        <w:t xml:space="preserve"> award to another applicant.</w:t>
      </w:r>
      <w:r w:rsidR="000E33A3">
        <w:rPr>
          <w:b w:val="0"/>
        </w:rPr>
        <w:t xml:space="preserve"> </w:t>
      </w:r>
    </w:p>
    <w:p w:rsidR="000E33A3" w:rsidRDefault="000E33A3" w:rsidP="000E33A3">
      <w:pPr>
        <w:shd w:val="clear" w:color="auto" w:fill="FFFFFF"/>
        <w:spacing w:line="270" w:lineRule="atLeast"/>
      </w:pPr>
    </w:p>
    <w:p w:rsidR="001204AD" w:rsidRPr="00FE2567" w:rsidRDefault="001204AD" w:rsidP="001204AD">
      <w:pPr>
        <w:tabs>
          <w:tab w:val="left" w:pos="720"/>
        </w:tabs>
        <w:rPr>
          <w:b w:val="0"/>
        </w:rPr>
      </w:pPr>
      <w:r>
        <w:rPr>
          <w:b w:val="0"/>
        </w:rPr>
        <w:t xml:space="preserve">(b) </w:t>
      </w:r>
      <w:r w:rsidRPr="00B75C1C">
        <w:t>Proposals must be submitted via Grants.gov (</w:t>
      </w:r>
      <w:r w:rsidRPr="00B75C1C">
        <w:rPr>
          <w:u w:val="single"/>
        </w:rPr>
        <w:t>not</w:t>
      </w:r>
      <w:r w:rsidRPr="00B75C1C">
        <w:t xml:space="preserve"> via GrantSolutions.gov).  </w:t>
      </w:r>
      <w:r w:rsidR="00385007">
        <w:rPr>
          <w:b w:val="0"/>
        </w:rPr>
        <w:t xml:space="preserve">Grants.gov registration requires a DUNS number and active SAM.gov registration.  </w:t>
      </w:r>
      <w:r w:rsidRPr="00E26EFF">
        <w:rPr>
          <w:b w:val="0"/>
        </w:rPr>
        <w:t xml:space="preserve">If you are new to PRM funding, the Grants.gov registration process can be complicated.  We urge you to refer to </w:t>
      </w:r>
      <w:r w:rsidRPr="00514F89">
        <w:rPr>
          <w:b w:val="0"/>
          <w:bCs/>
        </w:rPr>
        <w:t xml:space="preserve">PRM’s </w:t>
      </w:r>
      <w:hyperlink r:id="rId16"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r>
        <w:rPr>
          <w:b w:val="0"/>
          <w:color w:val="000000"/>
        </w:rPr>
        <w:t>Applicants may also refer to the</w:t>
      </w:r>
      <w:r w:rsidRPr="00361E75">
        <w:rPr>
          <w:b w:val="0"/>
          <w:color w:val="000000"/>
        </w:rPr>
        <w:t xml:space="preserve"> </w:t>
      </w:r>
      <w:r>
        <w:rPr>
          <w:b w:val="0"/>
          <w:color w:val="000000"/>
        </w:rPr>
        <w:lastRenderedPageBreak/>
        <w:t xml:space="preserve">“Applicant Resources” page on Grants.gov </w:t>
      </w:r>
      <w:r w:rsidRPr="00361E75">
        <w:rPr>
          <w:b w:val="0"/>
          <w:color w:val="000000"/>
        </w:rPr>
        <w:t>for complete details on requirements</w:t>
      </w:r>
      <w:r>
        <w:rPr>
          <w:b w:val="0"/>
          <w:color w:val="000000"/>
        </w:rPr>
        <w:t xml:space="preserve"> </w:t>
      </w:r>
      <w:r w:rsidRPr="00FE2567">
        <w:rPr>
          <w:b w:val="0"/>
          <w:color w:val="000000"/>
        </w:rPr>
        <w:t>(</w:t>
      </w:r>
      <w:hyperlink r:id="rId17" w:history="1">
        <w:r w:rsidRPr="00FE2567">
          <w:rPr>
            <w:rStyle w:val="Hyperlink"/>
            <w:b w:val="0"/>
          </w:rPr>
          <w:t>http://test.grants.gov/web/grants/applicants/applicant-resources.html</w:t>
        </w:r>
      </w:hyperlink>
      <w:r w:rsidRPr="00FE2567">
        <w:rPr>
          <w:b w:val="0"/>
          <w:color w:val="000000"/>
        </w:rPr>
        <w:t xml:space="preserve">).  </w:t>
      </w:r>
    </w:p>
    <w:p w:rsidR="001204AD" w:rsidRDefault="001204AD" w:rsidP="001204AD"/>
    <w:p w:rsidR="001204AD" w:rsidRDefault="001204AD" w:rsidP="001204AD">
      <w:r w:rsidRPr="00487882">
        <w:rPr>
          <w:b w:val="0"/>
        </w:rPr>
        <w:t>(</w:t>
      </w:r>
      <w:r>
        <w:rPr>
          <w:b w:val="0"/>
        </w:rPr>
        <w:t>c</w:t>
      </w:r>
      <w:r w:rsidRPr="00487882">
        <w:rPr>
          <w:b w:val="0"/>
        </w:rPr>
        <w:t>)</w:t>
      </w:r>
      <w:r>
        <w:t xml:space="preserve"> </w:t>
      </w:r>
      <w:r w:rsidRPr="008E7E5A">
        <w:t>Do not wait until the last minute to submit your application on Grants.gov.</w:t>
      </w:r>
      <w:r w:rsidRPr="00487882">
        <w:rPr>
          <w:b w:val="0"/>
        </w:rPr>
        <w:t xml:space="preserve">  Organizations not registered with Grants.gov should register well in advance of the deadline as it can take up to two weeks to finalize registration (sometimes longer for non-U.S. based NGOs to get the required registration numbers).  We </w:t>
      </w:r>
      <w:r w:rsidR="00385007">
        <w:rPr>
          <w:b w:val="0"/>
        </w:rPr>
        <w:t xml:space="preserve">also </w:t>
      </w:r>
      <w:r w:rsidRPr="00487882">
        <w:rPr>
          <w:b w:val="0"/>
        </w:rPr>
        <w:t xml:space="preserve">recommend that organizations, particularly first-time applicants, submit applications via Grants.gov no later than one week before the deadline to avoid last-minute technical difficulties that could result in an application not being considered.  </w:t>
      </w:r>
      <w:r w:rsidRPr="00C649F0">
        <w:t>PRM partners must maintain an active SAM registration with current information at all times during which they have an active federal award or an application under consideration by PRM or any federal agency.</w:t>
      </w:r>
    </w:p>
    <w:p w:rsidR="001204AD" w:rsidRDefault="001204AD" w:rsidP="001204AD"/>
    <w:p w:rsidR="001204AD" w:rsidRPr="000E33A3" w:rsidRDefault="001204AD" w:rsidP="001204AD">
      <w:pPr>
        <w:rPr>
          <w:b w:val="0"/>
        </w:rPr>
      </w:pPr>
      <w:r>
        <w:rPr>
          <w:b w:val="0"/>
        </w:rPr>
        <w:t>(d) When</w:t>
      </w:r>
      <w:r w:rsidRPr="00502490">
        <w:rPr>
          <w:b w:val="0"/>
        </w:rPr>
        <w:t xml:space="preserve"> register</w:t>
      </w:r>
      <w:r>
        <w:rPr>
          <w:b w:val="0"/>
        </w:rPr>
        <w:t>ing</w:t>
      </w:r>
      <w:r w:rsidRPr="00502490">
        <w:rPr>
          <w:b w:val="0"/>
        </w:rPr>
        <w:t xml:space="preserve"> with </w:t>
      </w:r>
      <w:hyperlink r:id="rId18" w:history="1">
        <w:r w:rsidRPr="00B76CFE">
          <w:rPr>
            <w:rStyle w:val="Hyperlink"/>
            <w:b w:val="0"/>
          </w:rPr>
          <w:t>Grants.gov</w:t>
        </w:r>
      </w:hyperlink>
      <w:r w:rsidRPr="00502490">
        <w:rPr>
          <w:b w:val="0"/>
        </w:rPr>
        <w:t xml:space="preserve">, organizations must </w:t>
      </w:r>
      <w:r>
        <w:rPr>
          <w:b w:val="0"/>
        </w:rPr>
        <w:t>designate points of contact and Authorized Organization Representatives (AORs)</w:t>
      </w:r>
      <w:r w:rsidRPr="00502490">
        <w:rPr>
          <w:b w:val="0"/>
        </w:rPr>
        <w:t xml:space="preserve">.  </w:t>
      </w:r>
      <w:r>
        <w:rPr>
          <w:b w:val="0"/>
        </w:rPr>
        <w:t xml:space="preserve">Organizations based outside the United States must also request and receive an </w:t>
      </w:r>
      <w:hyperlink r:id="rId19" w:history="1">
        <w:r w:rsidRPr="00B76CFE">
          <w:rPr>
            <w:rStyle w:val="Hyperlink"/>
            <w:b w:val="0"/>
          </w:rPr>
          <w:t>NCAGE</w:t>
        </w:r>
      </w:hyperlink>
      <w:r>
        <w:rPr>
          <w:b w:val="0"/>
        </w:rPr>
        <w:t xml:space="preserve"> code prior to registering with </w:t>
      </w:r>
      <w:hyperlink r:id="rId20" w:history="1">
        <w:r w:rsidRPr="00B76CFE">
          <w:rPr>
            <w:rStyle w:val="Hyperlink"/>
            <w:b w:val="0"/>
          </w:rPr>
          <w:t>SAM.gov</w:t>
        </w:r>
      </w:hyperlink>
      <w:r>
        <w:rPr>
          <w:b w:val="0"/>
        </w:rPr>
        <w:t>.</w:t>
      </w:r>
    </w:p>
    <w:p w:rsidR="001204AD" w:rsidRDefault="001204AD" w:rsidP="001204AD"/>
    <w:p w:rsidR="001204AD" w:rsidRPr="00962AC5" w:rsidRDefault="001204AD" w:rsidP="001204AD">
      <w:r w:rsidRPr="000E33A3">
        <w:rPr>
          <w:b w:val="0"/>
        </w:rPr>
        <w:t>(</w:t>
      </w:r>
      <w:r>
        <w:rPr>
          <w:b w:val="0"/>
        </w:rPr>
        <w:t>e</w:t>
      </w:r>
      <w:r w:rsidRPr="000E33A3">
        <w:rPr>
          <w:b w:val="0"/>
        </w:rPr>
        <w:t>)</w:t>
      </w:r>
      <w:r>
        <w:t xml:space="preserve"> </w:t>
      </w:r>
      <w:r w:rsidRPr="008E7E5A">
        <w:t>Applications must be submitted under the authority of the Authorized Organization Representative at the applicant organization.</w:t>
      </w:r>
      <w:r w:rsidRPr="000E33A3">
        <w:rPr>
          <w:b w:val="0"/>
        </w:rPr>
        <w:t xml:space="preserve">  Having proposals submitted by agency headquarters helps to avoid possible technical problems.</w:t>
      </w:r>
    </w:p>
    <w:p w:rsidR="001204AD" w:rsidRDefault="001204AD" w:rsidP="001204AD">
      <w:pPr>
        <w:pStyle w:val="ListParagraph"/>
      </w:pPr>
    </w:p>
    <w:p w:rsidR="001204AD" w:rsidRDefault="001204AD" w:rsidP="001204AD">
      <w:pPr>
        <w:rPr>
          <w:b w:val="0"/>
        </w:rPr>
      </w:pPr>
      <w:r w:rsidRPr="000E33A3">
        <w:rPr>
          <w:b w:val="0"/>
        </w:rPr>
        <w:t>(</w:t>
      </w:r>
      <w:r>
        <w:rPr>
          <w:b w:val="0"/>
        </w:rPr>
        <w:t>f</w:t>
      </w:r>
      <w:r w:rsidRPr="000E33A3">
        <w:rPr>
          <w:b w:val="0"/>
        </w:rPr>
        <w:t>)</w:t>
      </w:r>
      <w:r>
        <w:t xml:space="preserve"> </w:t>
      </w:r>
      <w:r w:rsidRPr="008E7E5A">
        <w:t xml:space="preserve">If you encounter technical difficulties with Grants.gov please contact the Grants.gov Help Desk at </w:t>
      </w:r>
      <w:hyperlink r:id="rId21" w:history="1">
        <w:r w:rsidRPr="008E7E5A">
          <w:rPr>
            <w:rStyle w:val="Hyperlink"/>
          </w:rPr>
          <w:t>support@grants.gov</w:t>
        </w:r>
      </w:hyperlink>
      <w:r w:rsidRPr="008E7E5A">
        <w:t xml:space="preserve"> or by calling 1-800-518-4726.</w:t>
      </w:r>
      <w:r w:rsidRPr="000E33A3">
        <w:rPr>
          <w:b w:val="0"/>
        </w:rPr>
        <w:t xml:space="preserve">  Applicants who are unable to submit applications via Grants.gov due to Grants.gov technical difficulties and who have reported the problem to the Grants.gov help desk, received a case number, and had a service request opened to research the problem, should contact the relevant PRM Program Officer to determine whether an alternative method of submission is appropriate.</w:t>
      </w:r>
    </w:p>
    <w:p w:rsidR="001204AD" w:rsidRDefault="001204AD" w:rsidP="001204AD"/>
    <w:p w:rsidR="001204AD" w:rsidRPr="000E33A3" w:rsidRDefault="001204AD" w:rsidP="001204AD">
      <w:pPr>
        <w:rPr>
          <w:b w:val="0"/>
        </w:rPr>
      </w:pPr>
      <w:r w:rsidRPr="000E33A3">
        <w:rPr>
          <w:b w:val="0"/>
        </w:rPr>
        <w:t>(</w:t>
      </w:r>
      <w:r>
        <w:rPr>
          <w:b w:val="0"/>
        </w:rPr>
        <w:t>g</w:t>
      </w:r>
      <w:r w:rsidRPr="000E33A3">
        <w:rPr>
          <w:b w:val="0"/>
        </w:rPr>
        <w:t>)</w:t>
      </w:r>
      <w:r>
        <w:rPr>
          <w:b w:val="0"/>
        </w:rPr>
        <w:t xml:space="preserve">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rsidR="001204AD" w:rsidRDefault="001204AD" w:rsidP="001204AD">
      <w:pPr>
        <w:pStyle w:val="ListParagraph"/>
      </w:pPr>
    </w:p>
    <w:p w:rsidR="001204AD" w:rsidRDefault="001204AD" w:rsidP="001204AD">
      <w:pPr>
        <w:rPr>
          <w:b w:val="0"/>
          <w:color w:val="000000"/>
        </w:rPr>
      </w:pPr>
      <w:r>
        <w:rPr>
          <w:b w:val="0"/>
        </w:rPr>
        <w:t xml:space="preserve">(h) </w:t>
      </w:r>
      <w:r w:rsidRPr="000E33A3">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at: </w:t>
      </w:r>
      <w:hyperlink r:id="rId22" w:history="1">
        <w:r w:rsidRPr="000E33A3">
          <w:rPr>
            <w:rStyle w:val="Hyperlink"/>
            <w:b w:val="0"/>
          </w:rPr>
          <w:t>https://www.statebuy.state.gov/fa/Documents/Listofoverseascertsandassurances.pdf</w:t>
        </w:r>
      </w:hyperlink>
      <w:r w:rsidRPr="000E33A3">
        <w:rPr>
          <w:b w:val="0"/>
          <w:color w:val="000000"/>
        </w:rPr>
        <w:t>.</w:t>
      </w:r>
    </w:p>
    <w:p w:rsidR="001204AD" w:rsidRDefault="001204AD" w:rsidP="000E33A3">
      <w:pPr>
        <w:shd w:val="clear" w:color="auto" w:fill="FFFFFF"/>
        <w:spacing w:line="270" w:lineRule="atLeast"/>
      </w:pPr>
    </w:p>
    <w:p w:rsidR="00310F7D" w:rsidRDefault="000E33A3" w:rsidP="000E33A3">
      <w:pPr>
        <w:shd w:val="clear" w:color="auto" w:fill="FFFFFF"/>
        <w:spacing w:line="270" w:lineRule="atLeast"/>
      </w:pPr>
      <w:r>
        <w:lastRenderedPageBreak/>
        <w:t xml:space="preserve">4. </w:t>
      </w:r>
      <w:r w:rsidR="00310F7D">
        <w:t>Submission Dates and Times</w:t>
      </w:r>
    </w:p>
    <w:p w:rsidR="00310F7D" w:rsidRDefault="00310F7D" w:rsidP="000E33A3">
      <w:pPr>
        <w:shd w:val="clear" w:color="auto" w:fill="FFFFFF"/>
        <w:spacing w:line="270" w:lineRule="atLeast"/>
      </w:pPr>
    </w:p>
    <w:p w:rsidR="001B4C87" w:rsidRPr="0072023D" w:rsidRDefault="001B4C87" w:rsidP="001B4C87">
      <w:r w:rsidRPr="0072023D">
        <w:t xml:space="preserve">Announcement issuance date:  </w:t>
      </w:r>
      <w:r w:rsidR="00E63065">
        <w:rPr>
          <w:b w:val="0"/>
        </w:rPr>
        <w:t>Wednesday</w:t>
      </w:r>
      <w:r w:rsidRPr="008629E0">
        <w:rPr>
          <w:b w:val="0"/>
        </w:rPr>
        <w:t xml:space="preserve">, </w:t>
      </w:r>
      <w:r w:rsidR="005973DB">
        <w:rPr>
          <w:b w:val="0"/>
        </w:rPr>
        <w:t>May</w:t>
      </w:r>
      <w:r w:rsidR="00D67A68">
        <w:rPr>
          <w:b w:val="0"/>
        </w:rPr>
        <w:t xml:space="preserve"> </w:t>
      </w:r>
      <w:r w:rsidR="00E63065">
        <w:rPr>
          <w:b w:val="0"/>
        </w:rPr>
        <w:t>6</w:t>
      </w:r>
      <w:r w:rsidRPr="008629E0">
        <w:rPr>
          <w:b w:val="0"/>
        </w:rPr>
        <w:t>, 20</w:t>
      </w:r>
      <w:r>
        <w:rPr>
          <w:b w:val="0"/>
        </w:rPr>
        <w:t>15</w:t>
      </w:r>
    </w:p>
    <w:p w:rsidR="001B4C87" w:rsidRPr="0072023D" w:rsidRDefault="001B4C87" w:rsidP="001B4C87"/>
    <w:p w:rsidR="00310F7D" w:rsidRDefault="001B4C87" w:rsidP="001B4C87">
      <w:pPr>
        <w:shd w:val="clear" w:color="auto" w:fill="FFFFFF"/>
        <w:spacing w:line="270" w:lineRule="atLeast"/>
        <w:rPr>
          <w:b w:val="0"/>
        </w:rPr>
      </w:pPr>
      <w:r w:rsidRPr="0072023D">
        <w:t>Proposal submission deadline</w:t>
      </w:r>
      <w:r w:rsidRPr="00FD49F1">
        <w:rPr>
          <w:b w:val="0"/>
        </w:rPr>
        <w:t xml:space="preserve">:  </w:t>
      </w:r>
      <w:r w:rsidR="005973DB">
        <w:rPr>
          <w:b w:val="0"/>
        </w:rPr>
        <w:t>Monday</w:t>
      </w:r>
      <w:r w:rsidRPr="008629E0">
        <w:rPr>
          <w:b w:val="0"/>
        </w:rPr>
        <w:t xml:space="preserve">, </w:t>
      </w:r>
      <w:r w:rsidR="005973DB">
        <w:rPr>
          <w:b w:val="0"/>
        </w:rPr>
        <w:t>June</w:t>
      </w:r>
      <w:r w:rsidRPr="008629E0">
        <w:rPr>
          <w:b w:val="0"/>
        </w:rPr>
        <w:t xml:space="preserve">, </w:t>
      </w:r>
      <w:r w:rsidR="005973DB">
        <w:rPr>
          <w:b w:val="0"/>
        </w:rPr>
        <w:t>8</w:t>
      </w:r>
      <w:r w:rsidRPr="008629E0">
        <w:rPr>
          <w:b w:val="0"/>
        </w:rPr>
        <w:t>, 20</w:t>
      </w:r>
      <w:r>
        <w:rPr>
          <w:b w:val="0"/>
        </w:rPr>
        <w:t>15</w:t>
      </w:r>
      <w:r w:rsidRPr="00FD49F1">
        <w:rPr>
          <w:b w:val="0"/>
        </w:rPr>
        <w:t xml:space="preserve"> at 12:00 p.m.</w:t>
      </w:r>
      <w:r>
        <w:rPr>
          <w:b w:val="0"/>
        </w:rPr>
        <w:t xml:space="preserve"> noon</w:t>
      </w:r>
      <w:r w:rsidRPr="00FD49F1">
        <w:rPr>
          <w:b w:val="0"/>
        </w:rPr>
        <w:t xml:space="preserve"> </w:t>
      </w:r>
      <w:r w:rsidR="00D67A68">
        <w:rPr>
          <w:b w:val="0"/>
        </w:rPr>
        <w:t>EDT</w:t>
      </w:r>
      <w:r w:rsidRPr="00FD49F1">
        <w:rPr>
          <w:b w:val="0"/>
        </w:rPr>
        <w:t xml:space="preserve">.   </w:t>
      </w:r>
    </w:p>
    <w:p w:rsidR="001B4C87" w:rsidRPr="00310F7D" w:rsidRDefault="001B4C87" w:rsidP="001B4C87">
      <w:pPr>
        <w:shd w:val="clear" w:color="auto" w:fill="FFFFFF"/>
        <w:spacing w:line="270" w:lineRule="atLeast"/>
        <w:rPr>
          <w:b w:val="0"/>
        </w:rPr>
      </w:pPr>
    </w:p>
    <w:p w:rsidR="000E33A3" w:rsidRPr="001F0FEE" w:rsidRDefault="00310F7D" w:rsidP="000E33A3">
      <w:pPr>
        <w:shd w:val="clear" w:color="auto" w:fill="FFFFFF"/>
        <w:spacing w:line="270" w:lineRule="atLeast"/>
      </w:pPr>
      <w:r>
        <w:t xml:space="preserve">5. </w:t>
      </w:r>
      <w:r w:rsidR="000E33A3" w:rsidRPr="001F0FEE">
        <w:t>Intergovernmental Review – Not Applicable.</w:t>
      </w:r>
    </w:p>
    <w:p w:rsidR="000E33A3" w:rsidRPr="001F0FEE" w:rsidRDefault="000E33A3" w:rsidP="000E33A3">
      <w:pPr>
        <w:shd w:val="clear" w:color="auto" w:fill="FFFFFF"/>
        <w:spacing w:line="270" w:lineRule="atLeast"/>
      </w:pPr>
    </w:p>
    <w:p w:rsidR="000E33A3" w:rsidRDefault="00310F7D" w:rsidP="000E33A3">
      <w:pPr>
        <w:shd w:val="clear" w:color="auto" w:fill="FFFFFF"/>
        <w:spacing w:line="270" w:lineRule="atLeast"/>
        <w:rPr>
          <w:b w:val="0"/>
        </w:rPr>
      </w:pPr>
      <w:r>
        <w:t>6</w:t>
      </w:r>
      <w:r w:rsidR="000E33A3">
        <w:t xml:space="preserve">. Funding Restrictions.  </w:t>
      </w:r>
      <w:r w:rsidR="000E33A3" w:rsidRPr="000B6D1A">
        <w:rPr>
          <w:b w:val="0"/>
        </w:rPr>
        <w:t>Federal awards will not allow reimbursement of Federal Award costs without prior authorization by PRM.</w:t>
      </w:r>
    </w:p>
    <w:p w:rsidR="00A32608" w:rsidRDefault="00A32608" w:rsidP="000E33A3">
      <w:pPr>
        <w:shd w:val="clear" w:color="auto" w:fill="FFFFFF"/>
        <w:spacing w:line="270" w:lineRule="atLeast"/>
        <w:rPr>
          <w:b w:val="0"/>
        </w:rPr>
      </w:pPr>
    </w:p>
    <w:p w:rsidR="000E33A3" w:rsidRPr="001F0FEE" w:rsidRDefault="00310F7D" w:rsidP="000E33A3">
      <w:pPr>
        <w:shd w:val="clear" w:color="auto" w:fill="FFFFFF"/>
        <w:spacing w:line="270" w:lineRule="atLeast"/>
      </w:pPr>
      <w:r>
        <w:t>7</w:t>
      </w:r>
      <w:r w:rsidR="000E33A3" w:rsidRPr="000B6D1A">
        <w:t>.</w:t>
      </w:r>
      <w:r w:rsidR="000E33A3">
        <w:t xml:space="preserve">  </w:t>
      </w:r>
      <w:r w:rsidR="000E33A3" w:rsidRPr="000B6D1A">
        <w:t>Other Submission Requirements</w:t>
      </w:r>
    </w:p>
    <w:p w:rsidR="00EC042E" w:rsidRPr="00BB3F87" w:rsidRDefault="00EC042E" w:rsidP="00BB3F87">
      <w:pPr>
        <w:rPr>
          <w:b w:val="0"/>
        </w:rPr>
      </w:pPr>
    </w:p>
    <w:p w:rsidR="00BB3F87" w:rsidRPr="00E321D4" w:rsidRDefault="00BB3F87" w:rsidP="00BB3F87">
      <w:pPr>
        <w:pStyle w:val="Default"/>
        <w:rPr>
          <w:sz w:val="28"/>
          <w:szCs w:val="28"/>
        </w:rPr>
      </w:pPr>
      <w:r w:rsidRPr="00BB3F87">
        <w:rPr>
          <w:bCs/>
          <w:sz w:val="28"/>
          <w:szCs w:val="28"/>
        </w:rPr>
        <w:t>(</w:t>
      </w:r>
      <w:r w:rsidR="005973DB">
        <w:rPr>
          <w:bCs/>
          <w:sz w:val="28"/>
          <w:szCs w:val="28"/>
        </w:rPr>
        <w:t>a</w:t>
      </w:r>
      <w:r w:rsidRPr="00BB3F87">
        <w:rPr>
          <w:bCs/>
          <w:sz w:val="28"/>
          <w:szCs w:val="28"/>
        </w:rPr>
        <w:t>)</w:t>
      </w:r>
      <w:r>
        <w:rPr>
          <w:b/>
          <w:bCs/>
          <w:sz w:val="28"/>
          <w:szCs w:val="28"/>
        </w:rPr>
        <w:t xml:space="preserve"> </w:t>
      </w:r>
      <w:r w:rsidRPr="00E321D4">
        <w:rPr>
          <w:b/>
          <w:bCs/>
          <w:sz w:val="28"/>
          <w:szCs w:val="28"/>
        </w:rPr>
        <w:t xml:space="preserve">Branding and Marking Strategy:  </w:t>
      </w:r>
      <w:r w:rsidRPr="00E321D4">
        <w:rPr>
          <w:bCs/>
          <w:sz w:val="28"/>
          <w:szCs w:val="28"/>
        </w:rPr>
        <w:t xml:space="preserve">Unless exceptions have been approved by the designated bureau Authorizing Official as described in </w:t>
      </w:r>
      <w:r w:rsidRPr="00E321D4">
        <w:rPr>
          <w:sz w:val="28"/>
          <w:szCs w:val="28"/>
        </w:rPr>
        <w:t xml:space="preserve">the proposal templates that are available upon email request from </w:t>
      </w:r>
      <w:hyperlink r:id="rId23" w:history="1">
        <w:r w:rsidRPr="00E321D4">
          <w:rPr>
            <w:rStyle w:val="Hyperlink"/>
            <w:bCs/>
            <w:sz w:val="28"/>
            <w:szCs w:val="28"/>
          </w:rPr>
          <w:t>PRM's NGO Coordinator</w:t>
        </w:r>
      </w:hyperlink>
      <w:r w:rsidRPr="00E321D4">
        <w:rPr>
          <w:sz w:val="28"/>
          <w:szCs w:val="28"/>
        </w:rPr>
        <w:t>, at a minimum, the following provision will be included whenever assistance is awarded:</w:t>
      </w:r>
    </w:p>
    <w:p w:rsidR="00BB3F87" w:rsidRPr="00E321D4" w:rsidRDefault="00BB3F87" w:rsidP="00BB3F87">
      <w:pPr>
        <w:pStyle w:val="Default"/>
        <w:rPr>
          <w:sz w:val="28"/>
          <w:szCs w:val="28"/>
        </w:rPr>
      </w:pPr>
      <w:r w:rsidRPr="00E321D4">
        <w:rPr>
          <w:bCs/>
          <w:sz w:val="28"/>
          <w:szCs w:val="28"/>
        </w:rPr>
        <w:t xml:space="preserve">  </w:t>
      </w:r>
    </w:p>
    <w:p w:rsidR="00A32608" w:rsidRDefault="00BB3F87" w:rsidP="00BB3F87">
      <w:pPr>
        <w:pStyle w:val="Default"/>
        <w:numPr>
          <w:ilvl w:val="0"/>
          <w:numId w:val="6"/>
        </w:numPr>
        <w:rPr>
          <w:sz w:val="28"/>
          <w:szCs w:val="28"/>
        </w:rPr>
      </w:pPr>
      <w:r w:rsidRPr="00E321D4">
        <w:rPr>
          <w:sz w:val="28"/>
          <w:szCs w:val="28"/>
        </w:rPr>
        <w:t xml:space="preserve">As a condition of receipt of this assistance award, all materials produced pursuant to the award, including training materials, materials for recipients or materials to communicate or promote with foreign audiences a program, event, project, or some other activity under this agreement, including but not limited to invitations to events, press materials, event backdrops, podium signs, etc. must be marked appropriately with the standard U.S. flag in a size and prominence equal to (or greater than) any other logo or identity.   </w:t>
      </w:r>
    </w:p>
    <w:p w:rsidR="00BB3F87" w:rsidRPr="00BB3F87" w:rsidRDefault="00BB3F87" w:rsidP="00A32608">
      <w:pPr>
        <w:pStyle w:val="Default"/>
        <w:numPr>
          <w:ilvl w:val="1"/>
          <w:numId w:val="6"/>
        </w:numPr>
        <w:rPr>
          <w:sz w:val="28"/>
          <w:szCs w:val="28"/>
        </w:rPr>
      </w:pPr>
      <w:proofErr w:type="spellStart"/>
      <w:r w:rsidRPr="00E321D4">
        <w:rPr>
          <w:sz w:val="28"/>
          <w:szCs w:val="28"/>
        </w:rPr>
        <w:t>Subrecipients</w:t>
      </w:r>
      <w:proofErr w:type="spellEnd"/>
      <w:r w:rsidRPr="00E321D4">
        <w:rPr>
          <w:sz w:val="28"/>
          <w:szCs w:val="28"/>
        </w:rPr>
        <w:t xml:space="preserve"> and subsequent tier sub-award agreements are subject to the marking requirements and the recipient shall include a provision in the </w:t>
      </w:r>
      <w:proofErr w:type="spellStart"/>
      <w:r w:rsidRPr="00E321D4">
        <w:rPr>
          <w:sz w:val="28"/>
          <w:szCs w:val="28"/>
        </w:rPr>
        <w:t>subrecipient</w:t>
      </w:r>
      <w:proofErr w:type="spellEnd"/>
      <w:r w:rsidRPr="00E321D4">
        <w:rPr>
          <w:sz w:val="28"/>
          <w:szCs w:val="28"/>
        </w:rPr>
        <w:t xml:space="preserve"> agreement indicating that the standard, rectangular U.S. flag is a requirement.  In the event the recipient does not comply with the marking requirements as established in the approved assistance agreement, the Grants Officer Representative and the Grants Officer must initiate corrective action.</w:t>
      </w:r>
    </w:p>
    <w:p w:rsidR="00310F7D" w:rsidDel="0033142D" w:rsidRDefault="00310F7D" w:rsidP="00310F7D">
      <w:pPr>
        <w:shd w:val="clear" w:color="auto" w:fill="FFFFFF"/>
      </w:pPr>
    </w:p>
    <w:p w:rsidR="00310F7D" w:rsidDel="0033142D" w:rsidRDefault="00310F7D" w:rsidP="00A32608">
      <w:pPr>
        <w:pStyle w:val="ListParagraph"/>
        <w:numPr>
          <w:ilvl w:val="0"/>
          <w:numId w:val="22"/>
        </w:numPr>
        <w:shd w:val="clear" w:color="auto" w:fill="FFFFFF"/>
        <w:ind w:left="720" w:hanging="720"/>
      </w:pPr>
      <w:r>
        <w:t xml:space="preserve">Application </w:t>
      </w:r>
      <w:r w:rsidDel="0033142D">
        <w:t xml:space="preserve">Review </w:t>
      </w:r>
      <w:r>
        <w:t>Information</w:t>
      </w:r>
    </w:p>
    <w:p w:rsidR="00310F7D" w:rsidRPr="006666CE" w:rsidRDefault="00310F7D" w:rsidP="00310F7D">
      <w:pPr>
        <w:pStyle w:val="ListParagraph"/>
        <w:shd w:val="clear" w:color="auto" w:fill="FFFFFF"/>
        <w:ind w:left="1080"/>
      </w:pPr>
    </w:p>
    <w:p w:rsidR="00310F7D" w:rsidRPr="000B6D1A" w:rsidRDefault="00310F7D" w:rsidP="00310F7D">
      <w:pPr>
        <w:pStyle w:val="ListParagraph"/>
        <w:numPr>
          <w:ilvl w:val="0"/>
          <w:numId w:val="21"/>
        </w:numPr>
        <w:ind w:left="360"/>
        <w:rPr>
          <w:b w:val="0"/>
          <w:color w:val="000000"/>
        </w:rPr>
      </w:pPr>
      <w:r w:rsidRPr="000B6D1A">
        <w:rPr>
          <w:color w:val="000000"/>
        </w:rPr>
        <w:t>Criteria:</w:t>
      </w:r>
      <w:r w:rsidRPr="000B6D1A">
        <w:rPr>
          <w:b w:val="0"/>
          <w:color w:val="000000"/>
        </w:rPr>
        <w:t xml:space="preserve">  Eligible submissions will be those that comply with the criteria and requirements included in this announcement.  In addition, the review panel will evaluate the </w:t>
      </w:r>
      <w:r w:rsidR="00A32608">
        <w:rPr>
          <w:b w:val="0"/>
          <w:color w:val="000000"/>
        </w:rPr>
        <w:t>proposals</w:t>
      </w:r>
      <w:r w:rsidRPr="000B6D1A">
        <w:rPr>
          <w:b w:val="0"/>
          <w:color w:val="000000"/>
        </w:rPr>
        <w:t xml:space="preserve"> based on the following criteria:</w:t>
      </w:r>
    </w:p>
    <w:p w:rsidR="00310F7D" w:rsidRDefault="00310F7D" w:rsidP="00310F7D">
      <w:pPr>
        <w:rPr>
          <w:b w:val="0"/>
          <w:color w:val="000000"/>
        </w:rPr>
      </w:pPr>
    </w:p>
    <w:p w:rsidR="00310F7D" w:rsidRDefault="00A15FC2" w:rsidP="00310F7D">
      <w:pPr>
        <w:pStyle w:val="ListParagraph"/>
        <w:numPr>
          <w:ilvl w:val="0"/>
          <w:numId w:val="18"/>
        </w:numPr>
        <w:rPr>
          <w:b w:val="0"/>
          <w:color w:val="000000"/>
        </w:rPr>
      </w:pPr>
      <w:r>
        <w:rPr>
          <w:b w:val="0"/>
          <w:color w:val="000000"/>
        </w:rPr>
        <w:t>Problem Analysis</w:t>
      </w:r>
    </w:p>
    <w:p w:rsidR="00310F7D" w:rsidRPr="009A344A" w:rsidRDefault="00A15FC2" w:rsidP="00310F7D">
      <w:pPr>
        <w:pStyle w:val="ListParagraph"/>
        <w:numPr>
          <w:ilvl w:val="0"/>
          <w:numId w:val="18"/>
        </w:numPr>
        <w:rPr>
          <w:b w:val="0"/>
          <w:color w:val="000000"/>
        </w:rPr>
      </w:pPr>
      <w:r>
        <w:rPr>
          <w:b w:val="0"/>
          <w:color w:val="000000"/>
        </w:rPr>
        <w:t>Program Description</w:t>
      </w:r>
    </w:p>
    <w:p w:rsidR="00310F7D" w:rsidRDefault="00A15FC2" w:rsidP="00310F7D">
      <w:pPr>
        <w:pStyle w:val="ListParagraph"/>
        <w:numPr>
          <w:ilvl w:val="0"/>
          <w:numId w:val="18"/>
        </w:numPr>
        <w:rPr>
          <w:b w:val="0"/>
          <w:color w:val="000000"/>
        </w:rPr>
      </w:pPr>
      <w:r>
        <w:rPr>
          <w:b w:val="0"/>
          <w:color w:val="000000"/>
        </w:rPr>
        <w:t>Objectives and Indicators</w:t>
      </w:r>
    </w:p>
    <w:p w:rsidR="00310F7D" w:rsidRDefault="00A15FC2" w:rsidP="00310F7D">
      <w:pPr>
        <w:pStyle w:val="ListParagraph"/>
        <w:numPr>
          <w:ilvl w:val="0"/>
          <w:numId w:val="18"/>
        </w:numPr>
        <w:rPr>
          <w:b w:val="0"/>
          <w:color w:val="000000"/>
        </w:rPr>
      </w:pPr>
      <w:r>
        <w:rPr>
          <w:b w:val="0"/>
          <w:color w:val="000000"/>
        </w:rPr>
        <w:lastRenderedPageBreak/>
        <w:t>Monitoring and Evaluation Plan</w:t>
      </w:r>
    </w:p>
    <w:p w:rsidR="00310F7D" w:rsidRDefault="00A15FC2" w:rsidP="00310F7D">
      <w:pPr>
        <w:pStyle w:val="ListParagraph"/>
        <w:numPr>
          <w:ilvl w:val="0"/>
          <w:numId w:val="18"/>
        </w:numPr>
        <w:rPr>
          <w:b w:val="0"/>
          <w:color w:val="000000"/>
        </w:rPr>
      </w:pPr>
      <w:r>
        <w:rPr>
          <w:b w:val="0"/>
          <w:color w:val="000000"/>
        </w:rPr>
        <w:t>Beneficiary Interaction and Capacity Building</w:t>
      </w:r>
    </w:p>
    <w:p w:rsidR="00A15FC2" w:rsidRDefault="00A15FC2" w:rsidP="00310F7D">
      <w:pPr>
        <w:pStyle w:val="ListParagraph"/>
        <w:numPr>
          <w:ilvl w:val="0"/>
          <w:numId w:val="18"/>
        </w:numPr>
        <w:rPr>
          <w:b w:val="0"/>
          <w:color w:val="000000"/>
        </w:rPr>
      </w:pPr>
      <w:r>
        <w:rPr>
          <w:b w:val="0"/>
          <w:color w:val="000000"/>
        </w:rPr>
        <w:t>Coordination with other Stakeholders</w:t>
      </w:r>
    </w:p>
    <w:p w:rsidR="00A15FC2" w:rsidRDefault="00A15FC2" w:rsidP="00310F7D">
      <w:pPr>
        <w:pStyle w:val="ListParagraph"/>
        <w:numPr>
          <w:ilvl w:val="0"/>
          <w:numId w:val="18"/>
        </w:numPr>
        <w:rPr>
          <w:b w:val="0"/>
          <w:color w:val="000000"/>
        </w:rPr>
      </w:pPr>
      <w:r>
        <w:rPr>
          <w:b w:val="0"/>
          <w:color w:val="000000"/>
        </w:rPr>
        <w:t>Transition Plan</w:t>
      </w:r>
    </w:p>
    <w:p w:rsidR="00A15FC2" w:rsidRDefault="00A15FC2" w:rsidP="00310F7D">
      <w:pPr>
        <w:pStyle w:val="ListParagraph"/>
        <w:numPr>
          <w:ilvl w:val="0"/>
          <w:numId w:val="18"/>
        </w:numPr>
        <w:rPr>
          <w:b w:val="0"/>
          <w:color w:val="000000"/>
        </w:rPr>
      </w:pPr>
      <w:r>
        <w:rPr>
          <w:b w:val="0"/>
          <w:color w:val="000000"/>
        </w:rPr>
        <w:t>Management Capacity</w:t>
      </w:r>
    </w:p>
    <w:p w:rsidR="00A15FC2" w:rsidRPr="009A344A" w:rsidRDefault="00A15FC2" w:rsidP="00310F7D">
      <w:pPr>
        <w:pStyle w:val="ListParagraph"/>
        <w:numPr>
          <w:ilvl w:val="0"/>
          <w:numId w:val="18"/>
        </w:numPr>
        <w:rPr>
          <w:b w:val="0"/>
          <w:color w:val="000000"/>
        </w:rPr>
      </w:pPr>
      <w:r>
        <w:rPr>
          <w:b w:val="0"/>
          <w:color w:val="000000"/>
        </w:rPr>
        <w:t>Budget</w:t>
      </w:r>
    </w:p>
    <w:p w:rsidR="00310F7D" w:rsidRDefault="00310F7D" w:rsidP="00310F7D">
      <w:pPr>
        <w:rPr>
          <w:b w:val="0"/>
        </w:rPr>
      </w:pPr>
    </w:p>
    <w:p w:rsidR="00014E35" w:rsidRDefault="00310F7D" w:rsidP="00014E35">
      <w:pPr>
        <w:pStyle w:val="ListParagraph"/>
        <w:numPr>
          <w:ilvl w:val="0"/>
          <w:numId w:val="21"/>
        </w:numPr>
        <w:ind w:left="360"/>
        <w:rPr>
          <w:b w:val="0"/>
        </w:rPr>
      </w:pPr>
      <w:r w:rsidRPr="000B6D1A">
        <w:rPr>
          <w:b w:val="0"/>
        </w:rPr>
        <w:t xml:space="preserve">PRM will conduct a formal competitive review of all </w:t>
      </w:r>
      <w:r w:rsidR="00A32608">
        <w:rPr>
          <w:b w:val="0"/>
        </w:rPr>
        <w:t>proposals</w:t>
      </w:r>
      <w:r w:rsidRPr="000B6D1A">
        <w:rPr>
          <w:b w:val="0"/>
        </w:rPr>
        <w:t xml:space="preserve"> submitted in response to this funding announcement.  A review panel of at least three people will evaluate submissions based on the above-referenced programmatic criteria and PRM priorities in the context of available funding.</w:t>
      </w:r>
    </w:p>
    <w:p w:rsidR="00014E35" w:rsidRPr="00014E35" w:rsidRDefault="00014E35" w:rsidP="00014E35">
      <w:pPr>
        <w:pStyle w:val="ListParagraph"/>
        <w:ind w:left="360"/>
        <w:rPr>
          <w:b w:val="0"/>
        </w:rPr>
      </w:pPr>
    </w:p>
    <w:p w:rsidR="00014E35" w:rsidRPr="00014E35" w:rsidRDefault="00014E35" w:rsidP="00014E35">
      <w:pPr>
        <w:pStyle w:val="ListParagraph"/>
        <w:numPr>
          <w:ilvl w:val="0"/>
          <w:numId w:val="21"/>
        </w:numPr>
        <w:tabs>
          <w:tab w:val="left" w:pos="360"/>
        </w:tabs>
        <w:ind w:left="360"/>
        <w:rPr>
          <w:b w:val="0"/>
        </w:rPr>
      </w:pPr>
      <w:r w:rsidRPr="00014E35">
        <w:rPr>
          <w:b w:val="0"/>
        </w:rPr>
        <w:t xml:space="preserve">Department of State Review Panels may provide conditions and recommendations on applications to enhance the proposed program, which must be addressed by the applicant before further consideration of the award. </w:t>
      </w:r>
      <w:r>
        <w:rPr>
          <w:b w:val="0"/>
        </w:rPr>
        <w:t xml:space="preserve"> </w:t>
      </w:r>
      <w:r w:rsidRPr="00014E35">
        <w:rPr>
          <w:b w:val="0"/>
        </w:rPr>
        <w:t xml:space="preserve">To ensure effective use of limited </w:t>
      </w:r>
      <w:r>
        <w:rPr>
          <w:b w:val="0"/>
        </w:rPr>
        <w:t>PRM</w:t>
      </w:r>
      <w:r w:rsidRPr="00014E35">
        <w:rPr>
          <w:b w:val="0"/>
        </w:rPr>
        <w:t xml:space="preserve"> funds, conditions or recommendations may include requests to increase, decrease, clarify, and/or justify costs and program activities.</w:t>
      </w:r>
    </w:p>
    <w:p w:rsidR="00310F7D" w:rsidRDefault="00310F7D" w:rsidP="00310F7D"/>
    <w:p w:rsidR="00310F7D" w:rsidRDefault="00310F7D" w:rsidP="00310F7D">
      <w:pPr>
        <w:pStyle w:val="ListParagraph"/>
        <w:numPr>
          <w:ilvl w:val="0"/>
          <w:numId w:val="19"/>
        </w:numPr>
        <w:tabs>
          <w:tab w:val="left" w:pos="360"/>
        </w:tabs>
        <w:ind w:left="360"/>
      </w:pPr>
      <w:r>
        <w:t>Federal Award Administration Information</w:t>
      </w:r>
    </w:p>
    <w:p w:rsidR="00310F7D" w:rsidRDefault="00310F7D" w:rsidP="00310F7D"/>
    <w:p w:rsidR="00310F7D" w:rsidRPr="000B6D1A" w:rsidRDefault="00310F7D" w:rsidP="00310F7D">
      <w:pPr>
        <w:pStyle w:val="ListParagraph"/>
        <w:numPr>
          <w:ilvl w:val="0"/>
          <w:numId w:val="20"/>
        </w:numPr>
        <w:ind w:left="360"/>
      </w:pPr>
      <w:r>
        <w:t xml:space="preserve">Federal Award Administration.  </w:t>
      </w:r>
      <w:r>
        <w:rPr>
          <w:b w:val="0"/>
        </w:rPr>
        <w:t>A</w:t>
      </w:r>
      <w:r w:rsidRPr="000B6D1A">
        <w:rPr>
          <w:b w:val="0"/>
        </w:rPr>
        <w:t xml:space="preserve"> successful applicant can expect to receive a separate notice </w:t>
      </w:r>
      <w:r w:rsidRPr="00924C30">
        <w:rPr>
          <w:b w:val="0"/>
        </w:rPr>
        <w:t xml:space="preserve">from PRM </w:t>
      </w:r>
      <w:r w:rsidRPr="000B6D1A">
        <w:rPr>
          <w:b w:val="0"/>
        </w:rPr>
        <w:t xml:space="preserve">stating that an application has been selected before </w:t>
      </w:r>
      <w:r w:rsidRPr="00924C30">
        <w:rPr>
          <w:b w:val="0"/>
        </w:rPr>
        <w:t>PRM</w:t>
      </w:r>
      <w:r w:rsidRPr="000B6D1A">
        <w:rPr>
          <w:b w:val="0"/>
        </w:rPr>
        <w:t xml:space="preserve"> actually makes the </w:t>
      </w:r>
      <w:r>
        <w:rPr>
          <w:b w:val="0"/>
        </w:rPr>
        <w:t>f</w:t>
      </w:r>
      <w:r w:rsidRPr="000B6D1A">
        <w:rPr>
          <w:b w:val="0"/>
        </w:rPr>
        <w:t>ederal award</w:t>
      </w:r>
      <w:r w:rsidRPr="00924C30">
        <w:rPr>
          <w:b w:val="0"/>
        </w:rPr>
        <w:t xml:space="preserve">.  That notice is </w:t>
      </w:r>
      <w:r w:rsidRPr="000B6D1A">
        <w:rPr>
          <w:b w:val="0"/>
        </w:rPr>
        <w:t>not an authorization to begin performance.</w:t>
      </w:r>
      <w:r w:rsidRPr="00924C30">
        <w:rPr>
          <w:b w:val="0"/>
        </w:rPr>
        <w:t xml:space="preserve"> </w:t>
      </w:r>
      <w:r w:rsidRPr="000B6D1A">
        <w:rPr>
          <w:b w:val="0"/>
        </w:rPr>
        <w:t xml:space="preserve"> </w:t>
      </w:r>
      <w:r w:rsidRPr="00924C30">
        <w:rPr>
          <w:b w:val="0"/>
        </w:rPr>
        <w:t xml:space="preserve">Only </w:t>
      </w:r>
      <w:r w:rsidRPr="000B6D1A">
        <w:rPr>
          <w:b w:val="0"/>
        </w:rPr>
        <w:t xml:space="preserve">the notice of </w:t>
      </w:r>
      <w:r w:rsidRPr="00924C30">
        <w:rPr>
          <w:b w:val="0"/>
        </w:rPr>
        <w:t>a</w:t>
      </w:r>
      <w:r w:rsidRPr="000B6D1A">
        <w:rPr>
          <w:b w:val="0"/>
        </w:rPr>
        <w:t xml:space="preserve">ward signed by the grants officer </w:t>
      </w:r>
      <w:r w:rsidRPr="00924C30">
        <w:rPr>
          <w:b w:val="0"/>
        </w:rPr>
        <w:t>i</w:t>
      </w:r>
      <w:r w:rsidRPr="000B6D1A">
        <w:rPr>
          <w:b w:val="0"/>
        </w:rPr>
        <w:t xml:space="preserve">s the authorizing document. </w:t>
      </w:r>
      <w:r>
        <w:rPr>
          <w:b w:val="0"/>
        </w:rPr>
        <w:t xml:space="preserve"> U</w:t>
      </w:r>
      <w:r w:rsidRPr="00563FE3">
        <w:rPr>
          <w:b w:val="0"/>
        </w:rPr>
        <w:t>nsuccessful applicants</w:t>
      </w:r>
      <w:r w:rsidRPr="00924C30">
        <w:rPr>
          <w:b w:val="0"/>
        </w:rPr>
        <w:t xml:space="preserve"> </w:t>
      </w:r>
      <w:r>
        <w:rPr>
          <w:b w:val="0"/>
        </w:rPr>
        <w:t>will be notified following completion of the selection and award process</w:t>
      </w:r>
      <w:r w:rsidRPr="000B6D1A">
        <w:rPr>
          <w:b w:val="0"/>
        </w:rPr>
        <w:t xml:space="preserve">. </w:t>
      </w:r>
    </w:p>
    <w:p w:rsidR="00310F7D" w:rsidRPr="00BB3F87" w:rsidRDefault="00310F7D" w:rsidP="00310F7D">
      <w:pPr>
        <w:pStyle w:val="ListParagraph"/>
      </w:pPr>
    </w:p>
    <w:p w:rsidR="00310F7D" w:rsidRDefault="00310F7D" w:rsidP="00310F7D">
      <w:pPr>
        <w:pStyle w:val="ListParagraph"/>
        <w:numPr>
          <w:ilvl w:val="0"/>
          <w:numId w:val="20"/>
        </w:numPr>
        <w:ind w:left="360"/>
        <w:rPr>
          <w:b w:val="0"/>
        </w:rPr>
      </w:pPr>
      <w:r w:rsidRPr="00BB3F87">
        <w:t>Administrative and National Policy Requirements.</w:t>
      </w:r>
      <w:r w:rsidRPr="00142C7C">
        <w:t xml:space="preserve"> </w:t>
      </w:r>
      <w:r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Regulations (CFR); (c) Department of State Standard Terms and Conditions of the award; (d) the award’s specific requirements; and (e) other documents and attachments to the award.</w:t>
      </w:r>
    </w:p>
    <w:p w:rsidR="00310F7D" w:rsidRPr="000B6D1A" w:rsidRDefault="00310F7D" w:rsidP="00310F7D">
      <w:pPr>
        <w:rPr>
          <w:b w:val="0"/>
        </w:rPr>
      </w:pPr>
    </w:p>
    <w:p w:rsidR="00310F7D" w:rsidRDefault="00310F7D" w:rsidP="00310F7D">
      <w:pPr>
        <w:pStyle w:val="ListParagraph"/>
        <w:numPr>
          <w:ilvl w:val="0"/>
          <w:numId w:val="20"/>
        </w:numPr>
        <w:ind w:left="360"/>
      </w:pPr>
      <w:r>
        <w:t>Reporting</w:t>
      </w:r>
    </w:p>
    <w:p w:rsidR="00EC72A4" w:rsidRDefault="00EC72A4">
      <w:pPr>
        <w:rPr>
          <w:rStyle w:val="Strong"/>
          <w:b/>
          <w:bCs w:val="0"/>
          <w:color w:val="000000"/>
        </w:rPr>
      </w:pPr>
    </w:p>
    <w:p w:rsidR="00BB7F20" w:rsidRPr="00142C7C" w:rsidRDefault="00BB7F20" w:rsidP="00BB7F20">
      <w:pPr>
        <w:rPr>
          <w:b w:val="0"/>
        </w:rPr>
      </w:pPr>
      <w:r>
        <w:rPr>
          <w:b w:val="0"/>
        </w:rPr>
        <w:t>Successful applicants will be required to submit</w:t>
      </w:r>
      <w:r w:rsidRPr="00142C7C">
        <w:rPr>
          <w:b w:val="0"/>
        </w:rPr>
        <w:t>:</w:t>
      </w:r>
    </w:p>
    <w:p w:rsidR="00BB7F20" w:rsidRPr="00361E75" w:rsidRDefault="00BB7F20">
      <w:pPr>
        <w:rPr>
          <w:rStyle w:val="Strong"/>
          <w:b/>
          <w:bCs w:val="0"/>
          <w:color w:val="000000"/>
        </w:rPr>
      </w:pPr>
    </w:p>
    <w:p w:rsidR="00A15FC2" w:rsidRPr="000B6D1A" w:rsidRDefault="00A15FC2" w:rsidP="00A15FC2">
      <w:pPr>
        <w:rPr>
          <w:b w:val="0"/>
        </w:rPr>
      </w:pPr>
      <w:r>
        <w:rPr>
          <w:b w:val="0"/>
        </w:rPr>
        <w:t>(a)</w:t>
      </w:r>
      <w:r w:rsidRPr="000B6D1A">
        <w:rPr>
          <w:b w:val="0"/>
        </w:rPr>
        <w:t xml:space="preserve"> </w:t>
      </w:r>
      <w:r w:rsidRPr="00A32608">
        <w:t xml:space="preserve">Program Reports:  </w:t>
      </w:r>
      <w:r w:rsidRPr="000B6D1A">
        <w:rPr>
          <w:b w:val="0"/>
        </w:rPr>
        <w:t xml:space="preserve">PRM requires program reports describing and analyzing the results of activities undertaken during the validity period of the agreement. </w:t>
      </w:r>
      <w:r>
        <w:rPr>
          <w:b w:val="0"/>
        </w:rPr>
        <w:t xml:space="preserve"> </w:t>
      </w:r>
      <w:r w:rsidRPr="000B6D1A">
        <w:rPr>
          <w:b w:val="0"/>
        </w:rPr>
        <w:t xml:space="preserve">A program report is required within thirty (30) days following the end of each three month period </w:t>
      </w:r>
      <w:r w:rsidRPr="000B6D1A">
        <w:rPr>
          <w:b w:val="0"/>
        </w:rPr>
        <w:lastRenderedPageBreak/>
        <w:t>of performance during the validity period of the agreement.</w:t>
      </w:r>
      <w:r>
        <w:rPr>
          <w:b w:val="0"/>
        </w:rPr>
        <w:t xml:space="preserve"> </w:t>
      </w:r>
      <w:r w:rsidRPr="000B6D1A">
        <w:rPr>
          <w:b w:val="0"/>
        </w:rPr>
        <w:t xml:space="preserve"> The final program report is due ninety (90) days following the end of the agreement. </w:t>
      </w:r>
      <w:r>
        <w:rPr>
          <w:b w:val="0"/>
        </w:rPr>
        <w:t xml:space="preserve"> </w:t>
      </w:r>
      <w:r w:rsidRPr="000B6D1A">
        <w:rPr>
          <w:b w:val="0"/>
        </w:rPr>
        <w:t xml:space="preserve">The submission dates for program reports will be written into the cooperative agreement. </w:t>
      </w:r>
      <w:r>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A15FC2" w:rsidRPr="000B6D1A" w:rsidRDefault="00A15FC2" w:rsidP="00A15FC2">
      <w:pPr>
        <w:ind w:left="360"/>
        <w:rPr>
          <w:b w:val="0"/>
        </w:rPr>
      </w:pPr>
    </w:p>
    <w:p w:rsidR="00A15FC2" w:rsidRPr="00142C7C" w:rsidRDefault="00A15FC2" w:rsidP="00A15FC2">
      <w:pPr>
        <w:rPr>
          <w:b w:val="0"/>
        </w:rPr>
      </w:pPr>
      <w:r w:rsidRPr="000B6D1A">
        <w:rPr>
          <w:b w:val="0"/>
        </w:rPr>
        <w:t xml:space="preserve">The Performance Progress Report (SF-PPR) is a standard, government-wide performance reporting format available at: </w:t>
      </w:r>
      <w:hyperlink r:id="rId24" w:history="1">
        <w:r w:rsidRPr="000B6D1A">
          <w:rPr>
            <w:rStyle w:val="Hyperlink"/>
            <w:b w:val="0"/>
          </w:rPr>
          <w:t>http://www.whitehouse.gov/OMB/grants/approved_forms/sf-ppr.pdf</w:t>
        </w:r>
      </w:hyperlink>
      <w:r w:rsidRPr="000B6D1A">
        <w:rPr>
          <w:b w:val="0"/>
        </w:rPr>
        <w:t xml:space="preserve">. </w:t>
      </w:r>
      <w:r>
        <w:rPr>
          <w:b w:val="0"/>
        </w:rPr>
        <w:t xml:space="preserve"> </w:t>
      </w:r>
      <w:r w:rsidRPr="000B6D1A">
        <w:rPr>
          <w:b w:val="0"/>
        </w:rPr>
        <w:t xml:space="preserve">Recipients of PRM funding must submit the signed SF-PPR cover page with each program report. </w:t>
      </w:r>
      <w:r>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Pr>
          <w:b w:val="0"/>
        </w:rPr>
        <w:t xml:space="preserve"> </w:t>
      </w:r>
      <w:r w:rsidRPr="000B6D1A">
        <w:rPr>
          <w:b w:val="0"/>
        </w:rPr>
        <w:t xml:space="preserve">This template is designed to ease the reporting requirements while ensuring that all required elements are addressed. </w:t>
      </w:r>
      <w:r>
        <w:rPr>
          <w:b w:val="0"/>
        </w:rPr>
        <w:t xml:space="preserve"> </w:t>
      </w:r>
      <w:r w:rsidRPr="000B6D1A">
        <w:rPr>
          <w:b w:val="0"/>
        </w:rPr>
        <w:t>The Program Report Template can be requested by sending an email with only the phrase “PRM NGO Templates” (without the quota</w:t>
      </w:r>
      <w:r>
        <w:rPr>
          <w:b w:val="0"/>
        </w:rPr>
        <w:t>tion marks) in the subject line</w:t>
      </w:r>
      <w:r w:rsidRPr="000B6D1A">
        <w:rPr>
          <w:b w:val="0"/>
        </w:rPr>
        <w:t xml:space="preserve"> to </w:t>
      </w:r>
      <w:hyperlink r:id="rId25" w:history="1">
        <w:r w:rsidRPr="00142C7C">
          <w:rPr>
            <w:rStyle w:val="Hyperlink"/>
            <w:b w:val="0"/>
          </w:rPr>
          <w:t>PRMNGOCoordinator@state.gov</w:t>
        </w:r>
      </w:hyperlink>
      <w:r w:rsidRPr="00142C7C">
        <w:rPr>
          <w:b w:val="0"/>
        </w:rPr>
        <w:t>.</w:t>
      </w:r>
    </w:p>
    <w:p w:rsidR="00A15FC2" w:rsidRDefault="00A15FC2" w:rsidP="00BB7F20">
      <w:pPr>
        <w:rPr>
          <w:b w:val="0"/>
        </w:rPr>
      </w:pPr>
    </w:p>
    <w:p w:rsidR="00A15FC2" w:rsidRPr="00142C7C" w:rsidRDefault="00A15FC2" w:rsidP="00A15FC2">
      <w:pPr>
        <w:rPr>
          <w:b w:val="0"/>
        </w:rPr>
      </w:pPr>
      <w:r w:rsidRPr="00142C7C">
        <w:rPr>
          <w:b w:val="0"/>
        </w:rPr>
        <w:t>(</w:t>
      </w:r>
      <w:r w:rsidR="00BB7F20">
        <w:rPr>
          <w:b w:val="0"/>
        </w:rPr>
        <w:t>b</w:t>
      </w:r>
      <w:r w:rsidRPr="00142C7C">
        <w:rPr>
          <w:b w:val="0"/>
        </w:rPr>
        <w:t xml:space="preserve">) </w:t>
      </w:r>
      <w:r w:rsidRPr="006F7636">
        <w:t>Financial Reports:</w:t>
      </w:r>
      <w:r w:rsidRPr="00142C7C">
        <w:rPr>
          <w:b w:val="0"/>
        </w:rPr>
        <w:t xml:space="preserve"> </w:t>
      </w:r>
      <w:r>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Pr>
          <w:b w:val="0"/>
        </w:rPr>
        <w:t xml:space="preserve"> </w:t>
      </w:r>
      <w:r w:rsidRPr="00142C7C">
        <w:rPr>
          <w:b w:val="0"/>
        </w:rPr>
        <w:t xml:space="preserve">The final financial report covering the entire period of the agreement is required within ninety (90) days after the expiration date of the agreement. </w:t>
      </w:r>
      <w:r>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A15FC2" w:rsidRPr="00142C7C" w:rsidRDefault="00A15FC2" w:rsidP="00A15FC2">
      <w:pPr>
        <w:ind w:left="360"/>
        <w:rPr>
          <w:b w:val="0"/>
        </w:rPr>
      </w:pPr>
    </w:p>
    <w:p w:rsidR="00A15FC2" w:rsidRDefault="00A15FC2" w:rsidP="00A15FC2">
      <w:pPr>
        <w:rPr>
          <w:b w:val="0"/>
        </w:rPr>
      </w:pPr>
      <w:r w:rsidRPr="00142C7C">
        <w:rPr>
          <w:b w:val="0"/>
        </w:rPr>
        <w:t xml:space="preserve">Reports reflecting expenditures for the </w:t>
      </w:r>
      <w:proofErr w:type="gramStart"/>
      <w:r>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due dates, instruction manuals and access forms, is provided on the HHS/PMS website at </w:t>
      </w:r>
      <w:hyperlink r:id="rId26" w:history="1">
        <w:r w:rsidRPr="00103DC6">
          <w:rPr>
            <w:rStyle w:val="Hyperlink"/>
            <w:b w:val="0"/>
          </w:rPr>
          <w:t>http://www.dpm.psc.gov/grant_recipient/ffr_info/ffr_info.aspx</w:t>
        </w:r>
      </w:hyperlink>
      <w:r>
        <w:rPr>
          <w:b w:val="0"/>
        </w:rPr>
        <w:t>.</w:t>
      </w:r>
    </w:p>
    <w:p w:rsidR="00EC72A4" w:rsidRDefault="00EC72A4"/>
    <w:p w:rsidR="00FD49F1" w:rsidRPr="00EC72A4" w:rsidRDefault="00C61F18">
      <w:pPr>
        <w:rPr>
          <w:b w:val="0"/>
        </w:rPr>
      </w:pPr>
      <w:r w:rsidRPr="00EC72A4">
        <w:rPr>
          <w:b w:val="0"/>
        </w:rPr>
        <w:t xml:space="preserve">For more details regarding reporting requirements please </w:t>
      </w:r>
      <w:r w:rsidR="00B13637">
        <w:rPr>
          <w:b w:val="0"/>
        </w:rPr>
        <w:t xml:space="preserve">see </w:t>
      </w:r>
      <w:r w:rsidR="00514F89" w:rsidRPr="00514F89">
        <w:rPr>
          <w:b w:val="0"/>
          <w:bCs/>
        </w:rPr>
        <w:t xml:space="preserve">PRM’s </w:t>
      </w:r>
      <w:hyperlink r:id="rId27" w:history="1">
        <w:r w:rsidR="00514F89" w:rsidRPr="00514F89">
          <w:rPr>
            <w:rStyle w:val="Hyperlink"/>
            <w:b w:val="0"/>
            <w:bCs/>
          </w:rPr>
          <w:t>General NGO Guidelines</w:t>
        </w:r>
      </w:hyperlink>
      <w:r w:rsidRPr="00EC72A4">
        <w:rPr>
          <w:b w:val="0"/>
        </w:rPr>
        <w:t>.</w:t>
      </w:r>
    </w:p>
    <w:p w:rsidR="005E38AF" w:rsidRDefault="005E38AF" w:rsidP="004354EE"/>
    <w:p w:rsidR="00A15FC2" w:rsidRDefault="00A15FC2" w:rsidP="004354EE">
      <w:r>
        <w:t>G.</w:t>
      </w:r>
      <w:r>
        <w:tab/>
        <w:t>PRM Contacts</w:t>
      </w:r>
    </w:p>
    <w:p w:rsidR="00A15FC2" w:rsidRPr="00E321D4" w:rsidRDefault="00A15FC2" w:rsidP="004354EE"/>
    <w:p w:rsidR="00FD49F1" w:rsidRPr="0068524B" w:rsidRDefault="00A15FC2" w:rsidP="00261EA0">
      <w:r w:rsidRPr="00A15FC2">
        <w:rPr>
          <w:b w:val="0"/>
        </w:rPr>
        <w:t>Applicants with</w:t>
      </w:r>
      <w:r w:rsidR="006C218D" w:rsidRPr="00F17944">
        <w:rPr>
          <w:b w:val="0"/>
        </w:rPr>
        <w:t xml:space="preserve"> technical questions related to this announcement should contact the PRM staff listed below prior to proposal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w:t>
      </w:r>
      <w:r w:rsidR="00697C77" w:rsidRPr="0068524B">
        <w:rPr>
          <w:b w:val="0"/>
          <w:iCs/>
          <w:color w:val="000000"/>
        </w:rPr>
        <w:lastRenderedPageBreak/>
        <w:t>technical questions from PRM do not indicate a commitment</w:t>
      </w:r>
      <w:r w:rsidR="0068524B">
        <w:rPr>
          <w:b w:val="0"/>
          <w:iCs/>
          <w:color w:val="000000"/>
        </w:rPr>
        <w:t xml:space="preserve"> to fund the program discussed.</w:t>
      </w:r>
    </w:p>
    <w:p w:rsidR="00FD49F1" w:rsidRPr="00F17944" w:rsidRDefault="00FD49F1" w:rsidP="00261EA0">
      <w:pPr>
        <w:pStyle w:val="BodyText3"/>
        <w:spacing w:after="0"/>
        <w:rPr>
          <w:b w:val="0"/>
          <w:sz w:val="28"/>
          <w:szCs w:val="28"/>
        </w:rPr>
      </w:pPr>
    </w:p>
    <w:p w:rsidR="00167013" w:rsidRPr="0091070D" w:rsidRDefault="006C218D" w:rsidP="0091070D">
      <w:pPr>
        <w:pStyle w:val="BodyText3"/>
        <w:spacing w:after="0"/>
        <w:rPr>
          <w:b w:val="0"/>
          <w:sz w:val="28"/>
          <w:szCs w:val="28"/>
        </w:rPr>
      </w:pPr>
      <w:r w:rsidRPr="00CD2A4F">
        <w:rPr>
          <w:sz w:val="28"/>
          <w:szCs w:val="28"/>
        </w:rPr>
        <w:t>PRM Program Officer</w:t>
      </w:r>
      <w:r w:rsidR="002A6EE5">
        <w:rPr>
          <w:sz w:val="28"/>
          <w:szCs w:val="28"/>
        </w:rPr>
        <w:t>:</w:t>
      </w:r>
      <w:r w:rsidRPr="00F17944">
        <w:rPr>
          <w:b w:val="0"/>
          <w:sz w:val="28"/>
          <w:szCs w:val="28"/>
        </w:rPr>
        <w:t xml:space="preserve"> </w:t>
      </w:r>
      <w:r w:rsidR="00567292">
        <w:rPr>
          <w:b w:val="0"/>
          <w:sz w:val="28"/>
          <w:szCs w:val="28"/>
        </w:rPr>
        <w:t xml:space="preserve"> </w:t>
      </w:r>
      <w:r w:rsidR="005973DB">
        <w:rPr>
          <w:b w:val="0"/>
          <w:sz w:val="28"/>
          <w:szCs w:val="28"/>
        </w:rPr>
        <w:t>Evan Stewart (</w:t>
      </w:r>
      <w:hyperlink r:id="rId28" w:history="1">
        <w:r w:rsidR="005973DB" w:rsidRPr="000D50EA">
          <w:rPr>
            <w:rStyle w:val="Hyperlink"/>
            <w:b w:val="0"/>
            <w:sz w:val="28"/>
            <w:szCs w:val="28"/>
          </w:rPr>
          <w:t>StewartEA@state.gov</w:t>
        </w:r>
      </w:hyperlink>
      <w:r w:rsidR="005973DB">
        <w:rPr>
          <w:b w:val="0"/>
          <w:sz w:val="28"/>
          <w:szCs w:val="28"/>
        </w:rPr>
        <w:t xml:space="preserve"> or 202-453-9272)</w:t>
      </w:r>
    </w:p>
    <w:sectPr w:rsidR="00167013" w:rsidRPr="0091070D" w:rsidSect="008E0693">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7286D"/>
    <w:multiLevelType w:val="hybridMultilevel"/>
    <w:tmpl w:val="929E58BC"/>
    <w:lvl w:ilvl="0" w:tplc="F22656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E6C41"/>
    <w:multiLevelType w:val="hybridMultilevel"/>
    <w:tmpl w:val="211A3D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DC2DD8"/>
    <w:multiLevelType w:val="hybridMultilevel"/>
    <w:tmpl w:val="D5CCAB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525090"/>
    <w:multiLevelType w:val="hybridMultilevel"/>
    <w:tmpl w:val="8A7412F0"/>
    <w:lvl w:ilvl="0" w:tplc="9B1E786E">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8C7ED2"/>
    <w:multiLevelType w:val="hybridMultilevel"/>
    <w:tmpl w:val="F63844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5C21929"/>
    <w:multiLevelType w:val="hybridMultilevel"/>
    <w:tmpl w:val="719CF2B2"/>
    <w:lvl w:ilvl="0" w:tplc="3112F9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935354"/>
    <w:multiLevelType w:val="hybridMultilevel"/>
    <w:tmpl w:val="10B40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6E912B1"/>
    <w:multiLevelType w:val="hybridMultilevel"/>
    <w:tmpl w:val="5DC0EC9A"/>
    <w:lvl w:ilvl="0" w:tplc="2F9CF72E">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37D1E82"/>
    <w:multiLevelType w:val="hybridMultilevel"/>
    <w:tmpl w:val="2BB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7134DE6"/>
    <w:multiLevelType w:val="hybridMultilevel"/>
    <w:tmpl w:val="88EA2188"/>
    <w:lvl w:ilvl="0" w:tplc="D506D1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3D7B63"/>
    <w:multiLevelType w:val="hybridMultilevel"/>
    <w:tmpl w:val="E548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3611CEA"/>
    <w:multiLevelType w:val="hybridMultilevel"/>
    <w:tmpl w:val="F68C1D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4"/>
  </w:num>
  <w:num w:numId="3">
    <w:abstractNumId w:val="1"/>
  </w:num>
  <w:num w:numId="4">
    <w:abstractNumId w:val="19"/>
  </w:num>
  <w:num w:numId="5">
    <w:abstractNumId w:val="17"/>
  </w:num>
  <w:num w:numId="6">
    <w:abstractNumId w:val="6"/>
  </w:num>
  <w:num w:numId="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8"/>
  </w:num>
  <w:num w:numId="10">
    <w:abstractNumId w:val="13"/>
  </w:num>
  <w:num w:numId="11">
    <w:abstractNumId w:val="16"/>
  </w:num>
  <w:num w:numId="12">
    <w:abstractNumId w:val="15"/>
  </w:num>
  <w:num w:numId="13">
    <w:abstractNumId w:val="7"/>
  </w:num>
  <w:num w:numId="14">
    <w:abstractNumId w:val="9"/>
  </w:num>
  <w:num w:numId="15">
    <w:abstractNumId w:val="0"/>
  </w:num>
  <w:num w:numId="16">
    <w:abstractNumId w:val="10"/>
  </w:num>
  <w:num w:numId="17">
    <w:abstractNumId w:val="21"/>
  </w:num>
  <w:num w:numId="18">
    <w:abstractNumId w:val="2"/>
  </w:num>
  <w:num w:numId="19">
    <w:abstractNumId w:val="4"/>
  </w:num>
  <w:num w:numId="20">
    <w:abstractNumId w:val="22"/>
  </w:num>
  <w:num w:numId="21">
    <w:abstractNumId w:val="11"/>
  </w:num>
  <w:num w:numId="22">
    <w:abstractNumId w:val="5"/>
  </w:num>
  <w:num w:numId="23">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113C5"/>
    <w:rsid w:val="00011C9F"/>
    <w:rsid w:val="00012D7C"/>
    <w:rsid w:val="00014E35"/>
    <w:rsid w:val="00023838"/>
    <w:rsid w:val="00030301"/>
    <w:rsid w:val="00040225"/>
    <w:rsid w:val="00041350"/>
    <w:rsid w:val="00042849"/>
    <w:rsid w:val="00050619"/>
    <w:rsid w:val="00052A7B"/>
    <w:rsid w:val="00052CA7"/>
    <w:rsid w:val="00056A86"/>
    <w:rsid w:val="00057AAF"/>
    <w:rsid w:val="0006007F"/>
    <w:rsid w:val="00065CE1"/>
    <w:rsid w:val="00066C8A"/>
    <w:rsid w:val="00067A3C"/>
    <w:rsid w:val="00074B65"/>
    <w:rsid w:val="000769FA"/>
    <w:rsid w:val="0007747D"/>
    <w:rsid w:val="000A1CE4"/>
    <w:rsid w:val="000A2DBA"/>
    <w:rsid w:val="000A5190"/>
    <w:rsid w:val="000A5216"/>
    <w:rsid w:val="000A6E93"/>
    <w:rsid w:val="000C1C82"/>
    <w:rsid w:val="000C1D59"/>
    <w:rsid w:val="000C2655"/>
    <w:rsid w:val="000D7D0F"/>
    <w:rsid w:val="000E2683"/>
    <w:rsid w:val="000E33A3"/>
    <w:rsid w:val="000E42F2"/>
    <w:rsid w:val="000F64CE"/>
    <w:rsid w:val="00107928"/>
    <w:rsid w:val="00111C0B"/>
    <w:rsid w:val="00113B8F"/>
    <w:rsid w:val="001204AD"/>
    <w:rsid w:val="0012144F"/>
    <w:rsid w:val="00126C58"/>
    <w:rsid w:val="0013086A"/>
    <w:rsid w:val="00150AD7"/>
    <w:rsid w:val="00153BB6"/>
    <w:rsid w:val="00157A60"/>
    <w:rsid w:val="00167013"/>
    <w:rsid w:val="00176089"/>
    <w:rsid w:val="0018116B"/>
    <w:rsid w:val="0018316F"/>
    <w:rsid w:val="00183756"/>
    <w:rsid w:val="001859C6"/>
    <w:rsid w:val="00197B31"/>
    <w:rsid w:val="001A436A"/>
    <w:rsid w:val="001A6D2E"/>
    <w:rsid w:val="001B4C87"/>
    <w:rsid w:val="001C165C"/>
    <w:rsid w:val="001D0F3A"/>
    <w:rsid w:val="001E034B"/>
    <w:rsid w:val="001E230F"/>
    <w:rsid w:val="001E417F"/>
    <w:rsid w:val="001F0C8D"/>
    <w:rsid w:val="001F42DD"/>
    <w:rsid w:val="001F5722"/>
    <w:rsid w:val="0020275F"/>
    <w:rsid w:val="00211C0C"/>
    <w:rsid w:val="00212CCC"/>
    <w:rsid w:val="00216272"/>
    <w:rsid w:val="0022196B"/>
    <w:rsid w:val="002224F7"/>
    <w:rsid w:val="00231CA3"/>
    <w:rsid w:val="00232323"/>
    <w:rsid w:val="00235071"/>
    <w:rsid w:val="00242F7F"/>
    <w:rsid w:val="00246BB3"/>
    <w:rsid w:val="00250AF4"/>
    <w:rsid w:val="0026120E"/>
    <w:rsid w:val="00261EA0"/>
    <w:rsid w:val="00265088"/>
    <w:rsid w:val="00267751"/>
    <w:rsid w:val="002736A6"/>
    <w:rsid w:val="00283D3B"/>
    <w:rsid w:val="002870E6"/>
    <w:rsid w:val="002913BE"/>
    <w:rsid w:val="00297132"/>
    <w:rsid w:val="002A0230"/>
    <w:rsid w:val="002A6EE5"/>
    <w:rsid w:val="002B7118"/>
    <w:rsid w:val="002B7F5A"/>
    <w:rsid w:val="002C5E70"/>
    <w:rsid w:val="002E08BA"/>
    <w:rsid w:val="002E1703"/>
    <w:rsid w:val="002E7323"/>
    <w:rsid w:val="0030736C"/>
    <w:rsid w:val="00310F7D"/>
    <w:rsid w:val="00313E78"/>
    <w:rsid w:val="003217A0"/>
    <w:rsid w:val="00322C68"/>
    <w:rsid w:val="0032738A"/>
    <w:rsid w:val="0032741B"/>
    <w:rsid w:val="00332350"/>
    <w:rsid w:val="0033252D"/>
    <w:rsid w:val="003342A8"/>
    <w:rsid w:val="003369DA"/>
    <w:rsid w:val="00336AB0"/>
    <w:rsid w:val="00361E75"/>
    <w:rsid w:val="003658C1"/>
    <w:rsid w:val="003739D4"/>
    <w:rsid w:val="0038060B"/>
    <w:rsid w:val="00382F71"/>
    <w:rsid w:val="00385007"/>
    <w:rsid w:val="00386F56"/>
    <w:rsid w:val="0039018C"/>
    <w:rsid w:val="00391D1C"/>
    <w:rsid w:val="00393288"/>
    <w:rsid w:val="003A17FE"/>
    <w:rsid w:val="003A6375"/>
    <w:rsid w:val="003B14E7"/>
    <w:rsid w:val="003B3258"/>
    <w:rsid w:val="003C1551"/>
    <w:rsid w:val="003C42D2"/>
    <w:rsid w:val="003E49EC"/>
    <w:rsid w:val="003E7009"/>
    <w:rsid w:val="00401048"/>
    <w:rsid w:val="004013C7"/>
    <w:rsid w:val="00405987"/>
    <w:rsid w:val="004101AB"/>
    <w:rsid w:val="00413628"/>
    <w:rsid w:val="00422074"/>
    <w:rsid w:val="0042306E"/>
    <w:rsid w:val="004354EE"/>
    <w:rsid w:val="004448AD"/>
    <w:rsid w:val="00444CB0"/>
    <w:rsid w:val="00454555"/>
    <w:rsid w:val="00463B11"/>
    <w:rsid w:val="00487882"/>
    <w:rsid w:val="00490019"/>
    <w:rsid w:val="004A037D"/>
    <w:rsid w:val="004B14A2"/>
    <w:rsid w:val="004B1589"/>
    <w:rsid w:val="004B6E3F"/>
    <w:rsid w:val="004C27C1"/>
    <w:rsid w:val="004C6339"/>
    <w:rsid w:val="004D2C6B"/>
    <w:rsid w:val="004D4208"/>
    <w:rsid w:val="004D7893"/>
    <w:rsid w:val="004E2990"/>
    <w:rsid w:val="004E6288"/>
    <w:rsid w:val="004E66A7"/>
    <w:rsid w:val="0050025D"/>
    <w:rsid w:val="005003B0"/>
    <w:rsid w:val="00504971"/>
    <w:rsid w:val="00514DD3"/>
    <w:rsid w:val="00514F89"/>
    <w:rsid w:val="005366FE"/>
    <w:rsid w:val="005372FE"/>
    <w:rsid w:val="0055405E"/>
    <w:rsid w:val="0055626E"/>
    <w:rsid w:val="00561DE8"/>
    <w:rsid w:val="005623A0"/>
    <w:rsid w:val="00567292"/>
    <w:rsid w:val="005678FF"/>
    <w:rsid w:val="005827EA"/>
    <w:rsid w:val="005878EE"/>
    <w:rsid w:val="005973DB"/>
    <w:rsid w:val="005C00D0"/>
    <w:rsid w:val="005C0F62"/>
    <w:rsid w:val="005C2B53"/>
    <w:rsid w:val="005C6A0E"/>
    <w:rsid w:val="005E0614"/>
    <w:rsid w:val="005E38AF"/>
    <w:rsid w:val="005E756C"/>
    <w:rsid w:val="005F0013"/>
    <w:rsid w:val="0060682E"/>
    <w:rsid w:val="00620A47"/>
    <w:rsid w:val="00633E67"/>
    <w:rsid w:val="00634593"/>
    <w:rsid w:val="00636950"/>
    <w:rsid w:val="00642955"/>
    <w:rsid w:val="006448A5"/>
    <w:rsid w:val="00654145"/>
    <w:rsid w:val="00665077"/>
    <w:rsid w:val="006666CE"/>
    <w:rsid w:val="006712FB"/>
    <w:rsid w:val="00673D9D"/>
    <w:rsid w:val="00682EA1"/>
    <w:rsid w:val="00683F45"/>
    <w:rsid w:val="00684437"/>
    <w:rsid w:val="0068524B"/>
    <w:rsid w:val="006955BF"/>
    <w:rsid w:val="00697C77"/>
    <w:rsid w:val="006A259A"/>
    <w:rsid w:val="006B15CD"/>
    <w:rsid w:val="006B4380"/>
    <w:rsid w:val="006B5CA0"/>
    <w:rsid w:val="006C12DE"/>
    <w:rsid w:val="006C1FCD"/>
    <w:rsid w:val="006C218D"/>
    <w:rsid w:val="006C4161"/>
    <w:rsid w:val="006D57B8"/>
    <w:rsid w:val="006E3938"/>
    <w:rsid w:val="006F055F"/>
    <w:rsid w:val="006F7636"/>
    <w:rsid w:val="007008F3"/>
    <w:rsid w:val="007056D0"/>
    <w:rsid w:val="007072F6"/>
    <w:rsid w:val="0070742F"/>
    <w:rsid w:val="00712B93"/>
    <w:rsid w:val="00714EE4"/>
    <w:rsid w:val="0072023D"/>
    <w:rsid w:val="0072429B"/>
    <w:rsid w:val="00730D9F"/>
    <w:rsid w:val="00734817"/>
    <w:rsid w:val="007449F8"/>
    <w:rsid w:val="00754286"/>
    <w:rsid w:val="0075543D"/>
    <w:rsid w:val="0076238B"/>
    <w:rsid w:val="007700EB"/>
    <w:rsid w:val="00781CA4"/>
    <w:rsid w:val="007930B3"/>
    <w:rsid w:val="00796D95"/>
    <w:rsid w:val="00797A0A"/>
    <w:rsid w:val="007B13E1"/>
    <w:rsid w:val="007B5B14"/>
    <w:rsid w:val="007C0239"/>
    <w:rsid w:val="007C4CE2"/>
    <w:rsid w:val="007C7466"/>
    <w:rsid w:val="007E5822"/>
    <w:rsid w:val="007F3240"/>
    <w:rsid w:val="00807430"/>
    <w:rsid w:val="00812BD7"/>
    <w:rsid w:val="00817898"/>
    <w:rsid w:val="00817934"/>
    <w:rsid w:val="00825228"/>
    <w:rsid w:val="00844F0A"/>
    <w:rsid w:val="008560A9"/>
    <w:rsid w:val="0085641C"/>
    <w:rsid w:val="008615DC"/>
    <w:rsid w:val="008629E0"/>
    <w:rsid w:val="00863D75"/>
    <w:rsid w:val="00880302"/>
    <w:rsid w:val="00881188"/>
    <w:rsid w:val="00886D73"/>
    <w:rsid w:val="008874CD"/>
    <w:rsid w:val="0089098A"/>
    <w:rsid w:val="00891F9B"/>
    <w:rsid w:val="00895458"/>
    <w:rsid w:val="008A04F5"/>
    <w:rsid w:val="008A3366"/>
    <w:rsid w:val="008A3A79"/>
    <w:rsid w:val="008A47F8"/>
    <w:rsid w:val="008A4E91"/>
    <w:rsid w:val="008A7547"/>
    <w:rsid w:val="008A7995"/>
    <w:rsid w:val="008B398E"/>
    <w:rsid w:val="008B6025"/>
    <w:rsid w:val="008C683A"/>
    <w:rsid w:val="008D1F21"/>
    <w:rsid w:val="008D3CDE"/>
    <w:rsid w:val="008E0693"/>
    <w:rsid w:val="008E6983"/>
    <w:rsid w:val="008E7E5A"/>
    <w:rsid w:val="008F351C"/>
    <w:rsid w:val="008F74DF"/>
    <w:rsid w:val="0090102A"/>
    <w:rsid w:val="00907F45"/>
    <w:rsid w:val="0091070D"/>
    <w:rsid w:val="00911BDD"/>
    <w:rsid w:val="00917C82"/>
    <w:rsid w:val="00920DE4"/>
    <w:rsid w:val="009303E6"/>
    <w:rsid w:val="0093369B"/>
    <w:rsid w:val="00934057"/>
    <w:rsid w:val="00937D20"/>
    <w:rsid w:val="00937E45"/>
    <w:rsid w:val="0095463E"/>
    <w:rsid w:val="00962AC5"/>
    <w:rsid w:val="0096528D"/>
    <w:rsid w:val="00966116"/>
    <w:rsid w:val="009664BA"/>
    <w:rsid w:val="00967C05"/>
    <w:rsid w:val="00971A99"/>
    <w:rsid w:val="0098142F"/>
    <w:rsid w:val="00994182"/>
    <w:rsid w:val="009A1BFF"/>
    <w:rsid w:val="009C2355"/>
    <w:rsid w:val="009E7B71"/>
    <w:rsid w:val="009F2FA8"/>
    <w:rsid w:val="009F5576"/>
    <w:rsid w:val="009F591E"/>
    <w:rsid w:val="009F686E"/>
    <w:rsid w:val="00A00DF3"/>
    <w:rsid w:val="00A01571"/>
    <w:rsid w:val="00A02FB5"/>
    <w:rsid w:val="00A14375"/>
    <w:rsid w:val="00A15FC2"/>
    <w:rsid w:val="00A17767"/>
    <w:rsid w:val="00A21311"/>
    <w:rsid w:val="00A32608"/>
    <w:rsid w:val="00A32776"/>
    <w:rsid w:val="00A3311D"/>
    <w:rsid w:val="00A4020A"/>
    <w:rsid w:val="00A5129A"/>
    <w:rsid w:val="00A518D4"/>
    <w:rsid w:val="00A56E39"/>
    <w:rsid w:val="00A57301"/>
    <w:rsid w:val="00A71ABD"/>
    <w:rsid w:val="00A721C5"/>
    <w:rsid w:val="00A850A0"/>
    <w:rsid w:val="00A85BD6"/>
    <w:rsid w:val="00A97329"/>
    <w:rsid w:val="00AA7D54"/>
    <w:rsid w:val="00AC1204"/>
    <w:rsid w:val="00AC6FCD"/>
    <w:rsid w:val="00AD2BA4"/>
    <w:rsid w:val="00AD5F9A"/>
    <w:rsid w:val="00AF157B"/>
    <w:rsid w:val="00B00CCF"/>
    <w:rsid w:val="00B055C0"/>
    <w:rsid w:val="00B13637"/>
    <w:rsid w:val="00B17E75"/>
    <w:rsid w:val="00B35FFC"/>
    <w:rsid w:val="00B37668"/>
    <w:rsid w:val="00B40C6B"/>
    <w:rsid w:val="00B47071"/>
    <w:rsid w:val="00B60297"/>
    <w:rsid w:val="00B62BD5"/>
    <w:rsid w:val="00B64004"/>
    <w:rsid w:val="00B704F4"/>
    <w:rsid w:val="00B75C1C"/>
    <w:rsid w:val="00B86581"/>
    <w:rsid w:val="00B87740"/>
    <w:rsid w:val="00B94F30"/>
    <w:rsid w:val="00B95D5D"/>
    <w:rsid w:val="00BA33D9"/>
    <w:rsid w:val="00BA3AE2"/>
    <w:rsid w:val="00BB3F87"/>
    <w:rsid w:val="00BB627A"/>
    <w:rsid w:val="00BB7535"/>
    <w:rsid w:val="00BB7F20"/>
    <w:rsid w:val="00BC1F5F"/>
    <w:rsid w:val="00BC263B"/>
    <w:rsid w:val="00BC3AB2"/>
    <w:rsid w:val="00BC4CEE"/>
    <w:rsid w:val="00BD327F"/>
    <w:rsid w:val="00BD48AB"/>
    <w:rsid w:val="00BD5BD8"/>
    <w:rsid w:val="00BD63BA"/>
    <w:rsid w:val="00BE5667"/>
    <w:rsid w:val="00BE6239"/>
    <w:rsid w:val="00BF0CD0"/>
    <w:rsid w:val="00BF47CC"/>
    <w:rsid w:val="00BF5748"/>
    <w:rsid w:val="00C013A5"/>
    <w:rsid w:val="00C04E5A"/>
    <w:rsid w:val="00C054D9"/>
    <w:rsid w:val="00C11D4B"/>
    <w:rsid w:val="00C15375"/>
    <w:rsid w:val="00C3329B"/>
    <w:rsid w:val="00C35D87"/>
    <w:rsid w:val="00C37A4A"/>
    <w:rsid w:val="00C576C1"/>
    <w:rsid w:val="00C57B39"/>
    <w:rsid w:val="00C61877"/>
    <w:rsid w:val="00C61F18"/>
    <w:rsid w:val="00C649F0"/>
    <w:rsid w:val="00C76155"/>
    <w:rsid w:val="00C82CE9"/>
    <w:rsid w:val="00C84882"/>
    <w:rsid w:val="00C85C66"/>
    <w:rsid w:val="00C869AE"/>
    <w:rsid w:val="00CA0F45"/>
    <w:rsid w:val="00CA3968"/>
    <w:rsid w:val="00CA4F12"/>
    <w:rsid w:val="00CA51DA"/>
    <w:rsid w:val="00CB3A84"/>
    <w:rsid w:val="00CB4BE9"/>
    <w:rsid w:val="00CC184C"/>
    <w:rsid w:val="00CC3E04"/>
    <w:rsid w:val="00CD29ED"/>
    <w:rsid w:val="00CD2A4F"/>
    <w:rsid w:val="00CD3D65"/>
    <w:rsid w:val="00CD4529"/>
    <w:rsid w:val="00CD532D"/>
    <w:rsid w:val="00CE0E35"/>
    <w:rsid w:val="00CE576A"/>
    <w:rsid w:val="00CE6877"/>
    <w:rsid w:val="00CF0AC3"/>
    <w:rsid w:val="00CF0D50"/>
    <w:rsid w:val="00CF5A7F"/>
    <w:rsid w:val="00CF7D94"/>
    <w:rsid w:val="00CF7E06"/>
    <w:rsid w:val="00D04B7E"/>
    <w:rsid w:val="00D061C2"/>
    <w:rsid w:val="00D12716"/>
    <w:rsid w:val="00D14A53"/>
    <w:rsid w:val="00D17FE9"/>
    <w:rsid w:val="00D236E6"/>
    <w:rsid w:val="00D279B4"/>
    <w:rsid w:val="00D318F8"/>
    <w:rsid w:val="00D32254"/>
    <w:rsid w:val="00D56771"/>
    <w:rsid w:val="00D67A68"/>
    <w:rsid w:val="00D70133"/>
    <w:rsid w:val="00D71026"/>
    <w:rsid w:val="00D730A0"/>
    <w:rsid w:val="00D74125"/>
    <w:rsid w:val="00D831E0"/>
    <w:rsid w:val="00D854B2"/>
    <w:rsid w:val="00D91B7D"/>
    <w:rsid w:val="00D96E3C"/>
    <w:rsid w:val="00DA18E3"/>
    <w:rsid w:val="00DA26BA"/>
    <w:rsid w:val="00DA688F"/>
    <w:rsid w:val="00DB3852"/>
    <w:rsid w:val="00DB7EC8"/>
    <w:rsid w:val="00DC347B"/>
    <w:rsid w:val="00DE31A8"/>
    <w:rsid w:val="00DE38A8"/>
    <w:rsid w:val="00DF2B47"/>
    <w:rsid w:val="00DF46DA"/>
    <w:rsid w:val="00DF7AA9"/>
    <w:rsid w:val="00E14A9C"/>
    <w:rsid w:val="00E22FE1"/>
    <w:rsid w:val="00E26EFF"/>
    <w:rsid w:val="00E31D8D"/>
    <w:rsid w:val="00E321D4"/>
    <w:rsid w:val="00E55C4F"/>
    <w:rsid w:val="00E6203D"/>
    <w:rsid w:val="00E62EE6"/>
    <w:rsid w:val="00E63065"/>
    <w:rsid w:val="00E65111"/>
    <w:rsid w:val="00E9493A"/>
    <w:rsid w:val="00E95303"/>
    <w:rsid w:val="00EA7456"/>
    <w:rsid w:val="00EA7650"/>
    <w:rsid w:val="00EA7EE0"/>
    <w:rsid w:val="00EB1835"/>
    <w:rsid w:val="00EB2F94"/>
    <w:rsid w:val="00EC042E"/>
    <w:rsid w:val="00EC1378"/>
    <w:rsid w:val="00EC72A4"/>
    <w:rsid w:val="00ED0250"/>
    <w:rsid w:val="00ED354E"/>
    <w:rsid w:val="00ED44F7"/>
    <w:rsid w:val="00ED5DD3"/>
    <w:rsid w:val="00ED6579"/>
    <w:rsid w:val="00EE72F3"/>
    <w:rsid w:val="00EF1B7C"/>
    <w:rsid w:val="00F02F31"/>
    <w:rsid w:val="00F07F4E"/>
    <w:rsid w:val="00F119D7"/>
    <w:rsid w:val="00F135B3"/>
    <w:rsid w:val="00F17944"/>
    <w:rsid w:val="00F211B4"/>
    <w:rsid w:val="00F214D7"/>
    <w:rsid w:val="00F225F4"/>
    <w:rsid w:val="00F24FCA"/>
    <w:rsid w:val="00F25630"/>
    <w:rsid w:val="00F34B52"/>
    <w:rsid w:val="00F36C67"/>
    <w:rsid w:val="00F4272B"/>
    <w:rsid w:val="00F513E5"/>
    <w:rsid w:val="00F51F4D"/>
    <w:rsid w:val="00F60D1B"/>
    <w:rsid w:val="00F82232"/>
    <w:rsid w:val="00F879E2"/>
    <w:rsid w:val="00F912E5"/>
    <w:rsid w:val="00F93D30"/>
    <w:rsid w:val="00FB399C"/>
    <w:rsid w:val="00FB45EC"/>
    <w:rsid w:val="00FC4E99"/>
    <w:rsid w:val="00FC7E9B"/>
    <w:rsid w:val="00FD018C"/>
    <w:rsid w:val="00FD4673"/>
    <w:rsid w:val="00FD49F1"/>
    <w:rsid w:val="00FE2567"/>
    <w:rsid w:val="00FE4905"/>
    <w:rsid w:val="00FE7049"/>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Title">
    <w:name w:val="Title"/>
    <w:basedOn w:val="Normal"/>
    <w:link w:val="TitleChar"/>
    <w:qFormat/>
    <w:rsid w:val="00310F7D"/>
    <w:pPr>
      <w:jc w:val="center"/>
    </w:pPr>
    <w:rPr>
      <w:b w:val="0"/>
      <w:sz w:val="36"/>
      <w:szCs w:val="24"/>
      <w:u w:val="single"/>
    </w:rPr>
  </w:style>
  <w:style w:type="character" w:customStyle="1" w:styleId="TitleChar">
    <w:name w:val="Title Char"/>
    <w:basedOn w:val="DefaultParagraphFont"/>
    <w:link w:val="Title"/>
    <w:rsid w:val="00310F7D"/>
    <w:rPr>
      <w:sz w:val="36"/>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753502">
      <w:bodyDiv w:val="1"/>
      <w:marLeft w:val="0"/>
      <w:marRight w:val="0"/>
      <w:marTop w:val="0"/>
      <w:marBottom w:val="0"/>
      <w:divBdr>
        <w:top w:val="none" w:sz="0" w:space="0" w:color="auto"/>
        <w:left w:val="none" w:sz="0" w:space="0" w:color="auto"/>
        <w:bottom w:val="none" w:sz="0" w:space="0" w:color="auto"/>
        <w:right w:val="none" w:sz="0" w:space="0" w:color="auto"/>
      </w:divBdr>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002070">
      <w:bodyDiv w:val="1"/>
      <w:marLeft w:val="0"/>
      <w:marRight w:val="0"/>
      <w:marTop w:val="0"/>
      <w:marBottom w:val="0"/>
      <w:divBdr>
        <w:top w:val="none" w:sz="0" w:space="0" w:color="auto"/>
        <w:left w:val="none" w:sz="0" w:space="0" w:color="auto"/>
        <w:bottom w:val="none" w:sz="0" w:space="0" w:color="auto"/>
        <w:right w:val="none" w:sz="0" w:space="0" w:color="auto"/>
      </w:divBdr>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gov/j/prm/releases/factsheets/2014/219758.htm" TargetMode="External"/><Relationship Id="rId13" Type="http://schemas.openxmlformats.org/officeDocument/2006/relationships/hyperlink" Target="http://www.state.gov/j/prm/releases/factsheets/2014/219758.htm" TargetMode="External"/><Relationship Id="rId18" Type="http://schemas.openxmlformats.org/officeDocument/2006/relationships/hyperlink" Target="http://www.grants.gov/" TargetMode="External"/><Relationship Id="rId26" Type="http://schemas.openxmlformats.org/officeDocument/2006/relationships/hyperlink" Target="http://www.dpm.psc.gov/grant_recipient/ffr_info/ffr_info.aspx" TargetMode="Externa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image" Target="media/image1.wmf"/><Relationship Id="rId12" Type="http://schemas.openxmlformats.org/officeDocument/2006/relationships/hyperlink" Target="http://www.Grants.gov" TargetMode="External"/><Relationship Id="rId17" Type="http://schemas.openxmlformats.org/officeDocument/2006/relationships/hyperlink" Target="http://test.grants.gov/web/grants/applicants/applicant-resources.html" TargetMode="External"/><Relationship Id="rId25" Type="http://schemas.openxmlformats.org/officeDocument/2006/relationships/hyperlink" Target="mailto:PRMNGOCoordinator@state.gov" TargetMode="External"/><Relationship Id="rId2" Type="http://schemas.openxmlformats.org/officeDocument/2006/relationships/numbering" Target="numbering.xml"/><Relationship Id="rId16" Type="http://schemas.openxmlformats.org/officeDocument/2006/relationships/hyperlink" Target="http://www.state.gov/j/prm/releases/factsheets/2014/219758.htm" TargetMode="External"/><Relationship Id="rId20" Type="http://schemas.openxmlformats.org/officeDocument/2006/relationships/hyperlink" Target="http://www.sam.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whitehouse.gov/OMB/grants/approved_forms/sf-ppr.pdf" TargetMode="External"/><Relationship Id="rId5" Type="http://schemas.openxmlformats.org/officeDocument/2006/relationships/settings" Target="settings.xml"/><Relationship Id="rId15" Type="http://schemas.openxmlformats.org/officeDocument/2006/relationships/hyperlink" Target="mailto:PRMNGOCoordinator@state.gov" TargetMode="External"/><Relationship Id="rId23" Type="http://schemas.openxmlformats.org/officeDocument/2006/relationships/hyperlink" Target="mailto:PRMNGOCoordinator@state.gov" TargetMode="External"/><Relationship Id="rId28" Type="http://schemas.openxmlformats.org/officeDocument/2006/relationships/hyperlink" Target="mailto:StewartEA@state.gov" TargetMode="External"/><Relationship Id="rId10" Type="http://schemas.openxmlformats.org/officeDocument/2006/relationships/hyperlink" Target="http://www.state.gov/j/prm/releases/factsheets/2014/219758.htm" TargetMode="External"/><Relationship Id="rId19" Type="http://schemas.openxmlformats.org/officeDocument/2006/relationships/hyperlink" Target="https://eportal.nspa.nato.int/AC135Public/scage/CageList.aspx" TargetMode="External"/><Relationship Id="rId4" Type="http://schemas.microsoft.com/office/2007/relationships/stylesWithEffects" Target="stylesWithEffects.xml"/><Relationship Id="rId9" Type="http://schemas.openxmlformats.org/officeDocument/2006/relationships/hyperlink" Target="http://www.state.gov/j/prm/releases/factsheets/2014/219758.htm" TargetMode="External"/><Relationship Id="rId14" Type="http://schemas.openxmlformats.org/officeDocument/2006/relationships/hyperlink" Target="http://www.state.gov/j/prm/releases/factsheets/2014/219758.htm" TargetMode="External"/><Relationship Id="rId22" Type="http://schemas.openxmlformats.org/officeDocument/2006/relationships/hyperlink" Target="https://www.statebuy.state.gov/fa/Documents/Listofoverseascertsandassurances.pdf" TargetMode="External"/><Relationship Id="rId27" Type="http://schemas.openxmlformats.org/officeDocument/2006/relationships/hyperlink" Target="http://www.state.gov/j/prm/releases/factsheets/2014/219758.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DFB4F-F703-47BB-846E-65F66611C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10</Pages>
  <Words>3267</Words>
  <Characters>20585</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23805</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"%username%"</cp:lastModifiedBy>
  <cp:revision>4</cp:revision>
  <cp:lastPrinted>2015-05-06T14:06:00Z</cp:lastPrinted>
  <dcterms:created xsi:type="dcterms:W3CDTF">2015-05-06T14:28:00Z</dcterms:created>
  <dcterms:modified xsi:type="dcterms:W3CDTF">2015-05-06T18:48:00Z</dcterms:modified>
</cp:coreProperties>
</file>