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DD0" w:rsidRDefault="002C0DD0" w:rsidP="00F24D79">
      <w:pPr>
        <w:pStyle w:val="PlainText"/>
        <w:jc w:val="center"/>
        <w:rPr>
          <w:rFonts w:asciiTheme="minorHAnsi" w:hAnsiTheme="minorHAnsi" w:cs="Courier New"/>
          <w:b/>
          <w:sz w:val="28"/>
          <w:szCs w:val="28"/>
        </w:rPr>
      </w:pPr>
    </w:p>
    <w:p w:rsidR="00662C51" w:rsidRPr="00242D87" w:rsidRDefault="00662C51" w:rsidP="00F24D79">
      <w:pPr>
        <w:pStyle w:val="PlainText"/>
        <w:jc w:val="center"/>
        <w:rPr>
          <w:rFonts w:asciiTheme="minorHAnsi" w:hAnsiTheme="minorHAnsi" w:cs="Courier New"/>
          <w:sz w:val="24"/>
          <w:szCs w:val="24"/>
        </w:rPr>
      </w:pPr>
      <w:r w:rsidRPr="00242D87">
        <w:rPr>
          <w:rFonts w:asciiTheme="minorHAnsi" w:hAnsiTheme="minorHAnsi" w:cs="Courier New"/>
          <w:b/>
          <w:sz w:val="24"/>
          <w:szCs w:val="24"/>
        </w:rPr>
        <w:t>Statement of Work</w:t>
      </w:r>
      <w:r w:rsidR="00132158">
        <w:rPr>
          <w:rFonts w:asciiTheme="minorHAnsi" w:hAnsiTheme="minorHAnsi" w:cs="Courier New"/>
          <w:b/>
          <w:sz w:val="24"/>
          <w:szCs w:val="24"/>
        </w:rPr>
        <w:t xml:space="preserve"> </w:t>
      </w:r>
    </w:p>
    <w:p w:rsidR="00BF1D9A" w:rsidRPr="00242D87" w:rsidRDefault="00662C51" w:rsidP="00F24D79">
      <w:pPr>
        <w:pStyle w:val="PlainText"/>
        <w:jc w:val="center"/>
        <w:rPr>
          <w:rFonts w:asciiTheme="minorHAnsi" w:hAnsiTheme="minorHAnsi" w:cs="Courier New"/>
          <w:sz w:val="24"/>
          <w:szCs w:val="24"/>
        </w:rPr>
      </w:pPr>
      <w:r w:rsidRPr="00242D87">
        <w:rPr>
          <w:rFonts w:asciiTheme="minorHAnsi" w:hAnsiTheme="minorHAnsi" w:cs="Courier New"/>
          <w:sz w:val="24"/>
          <w:szCs w:val="24"/>
        </w:rPr>
        <w:t>Natural Resource Condition Assessments for</w:t>
      </w:r>
    </w:p>
    <w:p w:rsidR="00A904A0" w:rsidRPr="00242D87" w:rsidRDefault="00056F08" w:rsidP="00F24D79">
      <w:pPr>
        <w:pStyle w:val="PlainText"/>
        <w:jc w:val="center"/>
        <w:rPr>
          <w:rFonts w:asciiTheme="minorHAnsi" w:hAnsiTheme="minorHAnsi" w:cs="Courier New"/>
          <w:sz w:val="24"/>
          <w:szCs w:val="24"/>
        </w:rPr>
      </w:pPr>
      <w:r w:rsidRPr="00242D87">
        <w:rPr>
          <w:rFonts w:asciiTheme="minorHAnsi" w:hAnsiTheme="minorHAnsi" w:cs="Courier New"/>
          <w:sz w:val="24"/>
          <w:szCs w:val="24"/>
        </w:rPr>
        <w:t>Channel Islands Nat</w:t>
      </w:r>
      <w:r w:rsidR="00662C51" w:rsidRPr="00242D87">
        <w:rPr>
          <w:rFonts w:asciiTheme="minorHAnsi" w:hAnsiTheme="minorHAnsi" w:cs="Courier New"/>
          <w:sz w:val="24"/>
          <w:szCs w:val="24"/>
        </w:rPr>
        <w:t xml:space="preserve">ional </w:t>
      </w:r>
      <w:r w:rsidRPr="00242D87">
        <w:rPr>
          <w:rFonts w:asciiTheme="minorHAnsi" w:hAnsiTheme="minorHAnsi" w:cs="Courier New"/>
          <w:sz w:val="24"/>
          <w:szCs w:val="24"/>
        </w:rPr>
        <w:t>Park and Cabrillo National Monument</w:t>
      </w:r>
    </w:p>
    <w:p w:rsidR="00A904A0" w:rsidRPr="00BE012C" w:rsidRDefault="00A904A0" w:rsidP="00F24D79">
      <w:pPr>
        <w:pStyle w:val="PlainText"/>
        <w:rPr>
          <w:rFonts w:asciiTheme="minorHAnsi" w:hAnsiTheme="minorHAnsi" w:cs="Courier New"/>
          <w:sz w:val="22"/>
          <w:szCs w:val="22"/>
        </w:rPr>
      </w:pPr>
    </w:p>
    <w:p w:rsidR="00B9782B" w:rsidRPr="004F30AD" w:rsidRDefault="00B9782B" w:rsidP="00B9782B">
      <w:pPr>
        <w:rPr>
          <w:b/>
        </w:rPr>
      </w:pPr>
      <w:r>
        <w:rPr>
          <w:b/>
        </w:rPr>
        <w:t xml:space="preserve">Grants.gov </w:t>
      </w:r>
      <w:r w:rsidRPr="00376A31">
        <w:rPr>
          <w:b/>
        </w:rPr>
        <w:t xml:space="preserve">Funding Opportunity Announcement: </w:t>
      </w:r>
      <w:r>
        <w:rPr>
          <w:b/>
        </w:rPr>
        <w:t>P13AS00021</w:t>
      </w:r>
    </w:p>
    <w:p w:rsidR="00B9782B" w:rsidRDefault="00B9782B" w:rsidP="00A904A0">
      <w:pPr>
        <w:pStyle w:val="PlainText"/>
        <w:rPr>
          <w:rFonts w:asciiTheme="minorHAnsi" w:hAnsiTheme="minorHAnsi" w:cs="Courier New"/>
          <w:sz w:val="22"/>
          <w:szCs w:val="22"/>
        </w:rPr>
      </w:pPr>
    </w:p>
    <w:p w:rsidR="00A904A0" w:rsidRDefault="00A904A0" w:rsidP="00A904A0">
      <w:pPr>
        <w:pStyle w:val="PlainText"/>
        <w:rPr>
          <w:rFonts w:asciiTheme="minorHAnsi" w:hAnsiTheme="minorHAnsi" w:cs="Courier New"/>
          <w:b/>
          <w:sz w:val="22"/>
          <w:szCs w:val="22"/>
        </w:rPr>
      </w:pPr>
      <w:r w:rsidRPr="00655090">
        <w:rPr>
          <w:rFonts w:asciiTheme="minorHAnsi" w:hAnsiTheme="minorHAnsi" w:cs="Courier New"/>
          <w:b/>
          <w:sz w:val="22"/>
          <w:szCs w:val="22"/>
        </w:rPr>
        <w:t xml:space="preserve">1. Introduction and Overview </w:t>
      </w:r>
    </w:p>
    <w:p w:rsidR="0092406E" w:rsidRPr="00BE012C" w:rsidRDefault="00A904A0" w:rsidP="0092406E">
      <w:pPr>
        <w:pStyle w:val="PlainText"/>
        <w:rPr>
          <w:rFonts w:asciiTheme="minorHAnsi" w:hAnsiTheme="minorHAnsi" w:cs="Courier New"/>
          <w:sz w:val="22"/>
          <w:szCs w:val="22"/>
        </w:rPr>
      </w:pPr>
      <w:r w:rsidRPr="00BE012C">
        <w:rPr>
          <w:rFonts w:asciiTheme="minorHAnsi" w:hAnsiTheme="minorHAnsi" w:cs="Courier New"/>
          <w:sz w:val="22"/>
          <w:szCs w:val="22"/>
        </w:rPr>
        <w:t>This Statement of Work (SOW) pertains to a</w:t>
      </w:r>
      <w:r w:rsidR="00A73C1D">
        <w:rPr>
          <w:rFonts w:asciiTheme="minorHAnsi" w:hAnsiTheme="minorHAnsi" w:cs="Courier New"/>
          <w:sz w:val="22"/>
          <w:szCs w:val="22"/>
        </w:rPr>
        <w:t xml:space="preserve"> Natural Resource Condition Assessment </w:t>
      </w:r>
      <w:r w:rsidRPr="00BE012C">
        <w:rPr>
          <w:rFonts w:asciiTheme="minorHAnsi" w:hAnsiTheme="minorHAnsi" w:cs="Courier New"/>
          <w:sz w:val="22"/>
          <w:szCs w:val="22"/>
        </w:rPr>
        <w:t>(</w:t>
      </w:r>
      <w:proofErr w:type="spellStart"/>
      <w:r w:rsidR="00293B69">
        <w:rPr>
          <w:rFonts w:asciiTheme="minorHAnsi" w:hAnsiTheme="minorHAnsi" w:cs="Courier New"/>
          <w:sz w:val="22"/>
          <w:szCs w:val="22"/>
        </w:rPr>
        <w:t>NRCA</w:t>
      </w:r>
      <w:proofErr w:type="spellEnd"/>
      <w:r w:rsidRPr="00BE012C">
        <w:rPr>
          <w:rFonts w:asciiTheme="minorHAnsi" w:hAnsiTheme="minorHAnsi" w:cs="Courier New"/>
          <w:sz w:val="22"/>
          <w:szCs w:val="22"/>
        </w:rPr>
        <w:t xml:space="preserve">) in and adjacent to </w:t>
      </w:r>
      <w:r w:rsidR="00AD1681">
        <w:rPr>
          <w:rFonts w:asciiTheme="minorHAnsi" w:hAnsiTheme="minorHAnsi" w:cs="Courier New"/>
          <w:sz w:val="22"/>
          <w:szCs w:val="22"/>
        </w:rPr>
        <w:t xml:space="preserve">Channel Islands National Park </w:t>
      </w:r>
      <w:r w:rsidR="00A4047D">
        <w:rPr>
          <w:rFonts w:asciiTheme="minorHAnsi" w:hAnsiTheme="minorHAnsi" w:cs="Courier New"/>
          <w:sz w:val="22"/>
          <w:szCs w:val="22"/>
        </w:rPr>
        <w:t>(</w:t>
      </w:r>
      <w:r w:rsidR="00AD1681">
        <w:rPr>
          <w:rFonts w:asciiTheme="minorHAnsi" w:hAnsiTheme="minorHAnsi" w:cs="Courier New"/>
          <w:sz w:val="22"/>
          <w:szCs w:val="22"/>
        </w:rPr>
        <w:t>CHIS</w:t>
      </w:r>
      <w:r w:rsidR="00A4047D">
        <w:rPr>
          <w:rFonts w:asciiTheme="minorHAnsi" w:hAnsiTheme="minorHAnsi" w:cs="Courier New"/>
          <w:sz w:val="22"/>
          <w:szCs w:val="22"/>
        </w:rPr>
        <w:t xml:space="preserve">) and </w:t>
      </w:r>
      <w:r w:rsidR="00AD1681">
        <w:rPr>
          <w:rFonts w:asciiTheme="minorHAnsi" w:hAnsiTheme="minorHAnsi" w:cs="Courier New"/>
          <w:sz w:val="22"/>
          <w:szCs w:val="22"/>
        </w:rPr>
        <w:t>Cabrillo National Monument</w:t>
      </w:r>
      <w:r w:rsidR="00A4047D">
        <w:rPr>
          <w:rFonts w:asciiTheme="minorHAnsi" w:hAnsiTheme="minorHAnsi" w:cs="Courier New"/>
          <w:sz w:val="22"/>
          <w:szCs w:val="22"/>
        </w:rPr>
        <w:t xml:space="preserve"> (</w:t>
      </w:r>
      <w:proofErr w:type="spellStart"/>
      <w:r w:rsidR="00AD1681">
        <w:rPr>
          <w:rFonts w:asciiTheme="minorHAnsi" w:hAnsiTheme="minorHAnsi" w:cs="Courier New"/>
          <w:sz w:val="22"/>
          <w:szCs w:val="22"/>
        </w:rPr>
        <w:t>CABR</w:t>
      </w:r>
      <w:proofErr w:type="spellEnd"/>
      <w:r w:rsidRPr="00BE012C">
        <w:rPr>
          <w:rFonts w:asciiTheme="minorHAnsi" w:hAnsiTheme="minorHAnsi" w:cs="Courier New"/>
          <w:sz w:val="22"/>
          <w:szCs w:val="22"/>
        </w:rPr>
        <w:t>). The</w:t>
      </w:r>
      <w:r w:rsidR="0084220D">
        <w:rPr>
          <w:rFonts w:asciiTheme="minorHAnsi" w:hAnsiTheme="minorHAnsi" w:cs="Courier New"/>
          <w:sz w:val="22"/>
          <w:szCs w:val="22"/>
        </w:rPr>
        <w:t>se</w:t>
      </w:r>
      <w:r w:rsidRPr="00BE012C">
        <w:rPr>
          <w:rFonts w:asciiTheme="minorHAnsi" w:hAnsiTheme="minorHAnsi" w:cs="Courier New"/>
          <w:sz w:val="22"/>
          <w:szCs w:val="22"/>
        </w:rPr>
        <w:t xml:space="preserve"> </w:t>
      </w:r>
      <w:proofErr w:type="spellStart"/>
      <w:r w:rsidR="00293B69">
        <w:rPr>
          <w:rFonts w:asciiTheme="minorHAnsi" w:hAnsiTheme="minorHAnsi" w:cs="Courier New"/>
          <w:sz w:val="22"/>
          <w:szCs w:val="22"/>
        </w:rPr>
        <w:t>NRCA</w:t>
      </w:r>
      <w:r w:rsidR="0084220D">
        <w:rPr>
          <w:rFonts w:asciiTheme="minorHAnsi" w:hAnsiTheme="minorHAnsi" w:cs="Courier New"/>
          <w:sz w:val="22"/>
          <w:szCs w:val="22"/>
        </w:rPr>
        <w:t>s</w:t>
      </w:r>
      <w:proofErr w:type="spellEnd"/>
      <w:r w:rsidR="00293B69">
        <w:rPr>
          <w:rFonts w:asciiTheme="minorHAnsi" w:hAnsiTheme="minorHAnsi" w:cs="Courier New"/>
          <w:sz w:val="22"/>
          <w:szCs w:val="22"/>
        </w:rPr>
        <w:t xml:space="preserve"> </w:t>
      </w:r>
      <w:r w:rsidRPr="00BE012C">
        <w:rPr>
          <w:rFonts w:asciiTheme="minorHAnsi" w:hAnsiTheme="minorHAnsi" w:cs="Courier New"/>
          <w:sz w:val="22"/>
          <w:szCs w:val="22"/>
        </w:rPr>
        <w:t>will provide an evalu</w:t>
      </w:r>
      <w:bookmarkStart w:id="0" w:name="_GoBack"/>
      <w:bookmarkEnd w:id="0"/>
      <w:r w:rsidRPr="00BE012C">
        <w:rPr>
          <w:rFonts w:asciiTheme="minorHAnsi" w:hAnsiTheme="minorHAnsi" w:cs="Courier New"/>
          <w:sz w:val="22"/>
          <w:szCs w:val="22"/>
        </w:rPr>
        <w:t xml:space="preserve">ation of current </w:t>
      </w:r>
      <w:r w:rsidR="009512B2">
        <w:rPr>
          <w:rFonts w:asciiTheme="minorHAnsi" w:hAnsiTheme="minorHAnsi" w:cs="Courier New"/>
          <w:sz w:val="22"/>
          <w:szCs w:val="22"/>
        </w:rPr>
        <w:t xml:space="preserve">ecological </w:t>
      </w:r>
      <w:r w:rsidRPr="00BE012C">
        <w:rPr>
          <w:rFonts w:asciiTheme="minorHAnsi" w:hAnsiTheme="minorHAnsi" w:cs="Courier New"/>
          <w:sz w:val="22"/>
          <w:szCs w:val="22"/>
        </w:rPr>
        <w:t>condition</w:t>
      </w:r>
      <w:r w:rsidR="009512B2">
        <w:rPr>
          <w:rFonts w:asciiTheme="minorHAnsi" w:hAnsiTheme="minorHAnsi" w:cs="Courier New"/>
          <w:sz w:val="22"/>
          <w:szCs w:val="22"/>
        </w:rPr>
        <w:t>s</w:t>
      </w:r>
      <w:r w:rsidRPr="00BE012C">
        <w:rPr>
          <w:rFonts w:asciiTheme="minorHAnsi" w:hAnsiTheme="minorHAnsi" w:cs="Courier New"/>
          <w:sz w:val="22"/>
          <w:szCs w:val="22"/>
        </w:rPr>
        <w:t xml:space="preserve"> and </w:t>
      </w:r>
      <w:r w:rsidR="009512B2" w:rsidRPr="00CD233C">
        <w:rPr>
          <w:rFonts w:asciiTheme="minorHAnsi" w:hAnsiTheme="minorHAnsi" w:cs="Courier New"/>
          <w:sz w:val="22"/>
          <w:szCs w:val="22"/>
        </w:rPr>
        <w:t>discernible</w:t>
      </w:r>
      <w:r w:rsidRPr="00BE012C">
        <w:rPr>
          <w:rFonts w:asciiTheme="minorHAnsi" w:hAnsiTheme="minorHAnsi" w:cs="Courier New"/>
          <w:sz w:val="22"/>
          <w:szCs w:val="22"/>
        </w:rPr>
        <w:t xml:space="preserve"> trends for natural resources</w:t>
      </w:r>
      <w:r w:rsidR="00A73C1D">
        <w:rPr>
          <w:rFonts w:asciiTheme="minorHAnsi" w:hAnsiTheme="minorHAnsi" w:cs="Courier New"/>
          <w:sz w:val="22"/>
          <w:szCs w:val="22"/>
        </w:rPr>
        <w:t xml:space="preserve"> and ecosystem processes</w:t>
      </w:r>
      <w:r w:rsidRPr="00BE012C">
        <w:rPr>
          <w:rFonts w:asciiTheme="minorHAnsi" w:hAnsiTheme="minorHAnsi" w:cs="Courier New"/>
          <w:sz w:val="22"/>
          <w:szCs w:val="22"/>
        </w:rPr>
        <w:t xml:space="preserve">, identify critical </w:t>
      </w:r>
      <w:r w:rsidR="00AD1681">
        <w:rPr>
          <w:rFonts w:asciiTheme="minorHAnsi" w:hAnsiTheme="minorHAnsi" w:cs="Courier New"/>
          <w:sz w:val="22"/>
          <w:szCs w:val="22"/>
        </w:rPr>
        <w:t>d</w:t>
      </w:r>
      <w:r w:rsidRPr="00BE012C">
        <w:rPr>
          <w:rFonts w:asciiTheme="minorHAnsi" w:hAnsiTheme="minorHAnsi" w:cs="Courier New"/>
          <w:sz w:val="22"/>
          <w:szCs w:val="22"/>
        </w:rPr>
        <w:t>ata and knowledge gaps, and highlight existing</w:t>
      </w:r>
      <w:r w:rsidR="00AD1681">
        <w:rPr>
          <w:rFonts w:asciiTheme="minorHAnsi" w:hAnsiTheme="minorHAnsi" w:cs="Courier New"/>
          <w:sz w:val="22"/>
          <w:szCs w:val="22"/>
        </w:rPr>
        <w:t xml:space="preserve"> and potential threats to natural resources and ecosystems within the parks. </w:t>
      </w:r>
      <w:r w:rsidR="0084220D">
        <w:rPr>
          <w:rFonts w:asciiTheme="minorHAnsi" w:hAnsiTheme="minorHAnsi" w:cs="Courier New"/>
          <w:sz w:val="22"/>
          <w:szCs w:val="22"/>
        </w:rPr>
        <w:t xml:space="preserve">These </w:t>
      </w:r>
      <w:r w:rsidR="0092406E" w:rsidRPr="00BE012C">
        <w:rPr>
          <w:rFonts w:asciiTheme="minorHAnsi" w:hAnsiTheme="minorHAnsi" w:cs="Courier New"/>
          <w:sz w:val="22"/>
          <w:szCs w:val="22"/>
        </w:rPr>
        <w:t>assessment</w:t>
      </w:r>
      <w:r w:rsidR="0084220D">
        <w:rPr>
          <w:rFonts w:asciiTheme="minorHAnsi" w:hAnsiTheme="minorHAnsi" w:cs="Courier New"/>
          <w:sz w:val="22"/>
          <w:szCs w:val="22"/>
        </w:rPr>
        <w:t>s</w:t>
      </w:r>
      <w:r w:rsidR="0092406E" w:rsidRPr="00BE012C">
        <w:rPr>
          <w:rFonts w:asciiTheme="minorHAnsi" w:hAnsiTheme="minorHAnsi" w:cs="Courier New"/>
          <w:sz w:val="22"/>
          <w:szCs w:val="22"/>
        </w:rPr>
        <w:t xml:space="preserve"> will rely on existing scientific data from multiple sources</w:t>
      </w:r>
      <w:r w:rsidR="0092406E">
        <w:rPr>
          <w:rFonts w:asciiTheme="minorHAnsi" w:hAnsiTheme="minorHAnsi" w:cs="Courier New"/>
          <w:sz w:val="22"/>
          <w:szCs w:val="22"/>
        </w:rPr>
        <w:t xml:space="preserve"> as well as the </w:t>
      </w:r>
      <w:r w:rsidR="0092406E" w:rsidRPr="00BE012C">
        <w:rPr>
          <w:rFonts w:asciiTheme="minorHAnsi" w:hAnsiTheme="minorHAnsi" w:cs="Courier New"/>
          <w:sz w:val="22"/>
          <w:szCs w:val="22"/>
        </w:rPr>
        <w:t xml:space="preserve">best professional judgment </w:t>
      </w:r>
      <w:r w:rsidR="0092406E">
        <w:rPr>
          <w:rFonts w:asciiTheme="minorHAnsi" w:hAnsiTheme="minorHAnsi" w:cs="Courier New"/>
          <w:sz w:val="22"/>
          <w:szCs w:val="22"/>
        </w:rPr>
        <w:t xml:space="preserve">of </w:t>
      </w:r>
      <w:r w:rsidR="0092406E" w:rsidRPr="00BE012C">
        <w:rPr>
          <w:rFonts w:asciiTheme="minorHAnsi" w:hAnsiTheme="minorHAnsi" w:cs="Courier New"/>
          <w:sz w:val="22"/>
          <w:szCs w:val="22"/>
        </w:rPr>
        <w:t xml:space="preserve">an interdisciplinary team of specialists to evaluate </w:t>
      </w:r>
      <w:r w:rsidR="0092406E">
        <w:rPr>
          <w:rFonts w:asciiTheme="minorHAnsi" w:hAnsiTheme="minorHAnsi" w:cs="Courier New"/>
          <w:sz w:val="22"/>
          <w:szCs w:val="22"/>
        </w:rPr>
        <w:t xml:space="preserve">current status and suggest future conditions </w:t>
      </w:r>
      <w:r w:rsidR="0092406E" w:rsidRPr="00BE012C">
        <w:rPr>
          <w:rFonts w:asciiTheme="minorHAnsi" w:hAnsiTheme="minorHAnsi" w:cs="Courier New"/>
          <w:sz w:val="22"/>
          <w:szCs w:val="22"/>
        </w:rPr>
        <w:t xml:space="preserve">for </w:t>
      </w:r>
      <w:r w:rsidR="0092406E">
        <w:rPr>
          <w:rFonts w:asciiTheme="minorHAnsi" w:hAnsiTheme="minorHAnsi" w:cs="Courier New"/>
          <w:sz w:val="22"/>
          <w:szCs w:val="22"/>
        </w:rPr>
        <w:t>natural resources</w:t>
      </w:r>
      <w:r w:rsidR="00086F7C">
        <w:rPr>
          <w:rFonts w:asciiTheme="minorHAnsi" w:hAnsiTheme="minorHAnsi" w:cs="Courier New"/>
          <w:sz w:val="22"/>
          <w:szCs w:val="22"/>
        </w:rPr>
        <w:t xml:space="preserve"> in these two parks</w:t>
      </w:r>
      <w:r w:rsidR="0092406E">
        <w:rPr>
          <w:rFonts w:asciiTheme="minorHAnsi" w:hAnsiTheme="minorHAnsi" w:cs="Courier New"/>
          <w:sz w:val="22"/>
          <w:szCs w:val="22"/>
        </w:rPr>
        <w:t>.</w:t>
      </w:r>
      <w:r w:rsidR="0084220D">
        <w:rPr>
          <w:rFonts w:asciiTheme="minorHAnsi" w:hAnsiTheme="minorHAnsi" w:cs="Courier New"/>
          <w:sz w:val="22"/>
          <w:szCs w:val="22"/>
        </w:rPr>
        <w:t xml:space="preserve"> A separate </w:t>
      </w:r>
      <w:proofErr w:type="spellStart"/>
      <w:r w:rsidR="0084220D">
        <w:rPr>
          <w:rFonts w:asciiTheme="minorHAnsi" w:hAnsiTheme="minorHAnsi" w:cs="Courier New"/>
          <w:sz w:val="22"/>
          <w:szCs w:val="22"/>
        </w:rPr>
        <w:t>NRCA</w:t>
      </w:r>
      <w:proofErr w:type="spellEnd"/>
      <w:r w:rsidR="0084220D">
        <w:rPr>
          <w:rFonts w:asciiTheme="minorHAnsi" w:hAnsiTheme="minorHAnsi" w:cs="Courier New"/>
          <w:sz w:val="22"/>
          <w:szCs w:val="22"/>
        </w:rPr>
        <w:t xml:space="preserve"> will be prepared for each park.</w:t>
      </w:r>
    </w:p>
    <w:p w:rsidR="00A904A0" w:rsidRPr="00BE012C" w:rsidRDefault="00A904A0" w:rsidP="00A904A0">
      <w:pPr>
        <w:pStyle w:val="PlainText"/>
        <w:rPr>
          <w:rFonts w:asciiTheme="minorHAnsi" w:hAnsiTheme="minorHAnsi" w:cs="Courier New"/>
          <w:sz w:val="22"/>
          <w:szCs w:val="22"/>
        </w:rPr>
      </w:pPr>
      <w:r w:rsidRPr="00BE012C">
        <w:rPr>
          <w:rFonts w:asciiTheme="minorHAnsi" w:hAnsiTheme="minorHAnsi" w:cs="Courier New"/>
          <w:sz w:val="22"/>
          <w:szCs w:val="22"/>
        </w:rPr>
        <w:t xml:space="preserve"> </w:t>
      </w:r>
    </w:p>
    <w:p w:rsidR="00A904A0" w:rsidRPr="00BE012C" w:rsidRDefault="00EE48C6" w:rsidP="00A904A0">
      <w:pPr>
        <w:pStyle w:val="PlainText"/>
        <w:rPr>
          <w:rFonts w:asciiTheme="minorHAnsi" w:hAnsiTheme="minorHAnsi" w:cs="Courier New"/>
          <w:sz w:val="22"/>
          <w:szCs w:val="22"/>
        </w:rPr>
      </w:pPr>
      <w:r>
        <w:rPr>
          <w:rFonts w:asciiTheme="minorHAnsi" w:hAnsiTheme="minorHAnsi" w:cs="Courier New"/>
          <w:sz w:val="22"/>
          <w:szCs w:val="22"/>
        </w:rPr>
        <w:t xml:space="preserve">The assessment will focus on a subset of natural resources and processes selected by each park for particular attention. </w:t>
      </w:r>
      <w:r w:rsidR="004B01D1">
        <w:rPr>
          <w:rFonts w:asciiTheme="minorHAnsi" w:hAnsiTheme="minorHAnsi" w:cs="Courier New"/>
          <w:sz w:val="22"/>
          <w:szCs w:val="22"/>
        </w:rPr>
        <w:t xml:space="preserve">Coastal </w:t>
      </w:r>
      <w:r w:rsidR="00183E22">
        <w:rPr>
          <w:rFonts w:asciiTheme="minorHAnsi" w:hAnsiTheme="minorHAnsi" w:cs="Courier New"/>
          <w:sz w:val="22"/>
          <w:szCs w:val="22"/>
        </w:rPr>
        <w:t>and Marine</w:t>
      </w:r>
      <w:r w:rsidR="004B01D1">
        <w:rPr>
          <w:rFonts w:asciiTheme="minorHAnsi" w:hAnsiTheme="minorHAnsi" w:cs="Courier New"/>
          <w:sz w:val="22"/>
          <w:szCs w:val="22"/>
        </w:rPr>
        <w:t xml:space="preserve"> </w:t>
      </w:r>
      <w:r w:rsidR="005C486B">
        <w:rPr>
          <w:rFonts w:asciiTheme="minorHAnsi" w:hAnsiTheme="minorHAnsi" w:cs="Courier New"/>
          <w:sz w:val="22"/>
          <w:szCs w:val="22"/>
        </w:rPr>
        <w:t>Resource Condition</w:t>
      </w:r>
      <w:r w:rsidR="000C6298">
        <w:rPr>
          <w:rFonts w:asciiTheme="minorHAnsi" w:hAnsiTheme="minorHAnsi" w:cs="Courier New"/>
          <w:sz w:val="22"/>
          <w:szCs w:val="22"/>
        </w:rPr>
        <w:t xml:space="preserve"> Assessments </w:t>
      </w:r>
      <w:r w:rsidR="00216CC6">
        <w:rPr>
          <w:rFonts w:asciiTheme="minorHAnsi" w:hAnsiTheme="minorHAnsi" w:cs="Courier New"/>
          <w:sz w:val="22"/>
          <w:szCs w:val="22"/>
        </w:rPr>
        <w:t xml:space="preserve">have </w:t>
      </w:r>
      <w:r w:rsidR="000C6298">
        <w:rPr>
          <w:rFonts w:asciiTheme="minorHAnsi" w:hAnsiTheme="minorHAnsi" w:cs="Courier New"/>
          <w:sz w:val="22"/>
          <w:szCs w:val="22"/>
        </w:rPr>
        <w:t xml:space="preserve">previously </w:t>
      </w:r>
      <w:r w:rsidR="00216CC6">
        <w:rPr>
          <w:rFonts w:asciiTheme="minorHAnsi" w:hAnsiTheme="minorHAnsi" w:cs="Courier New"/>
          <w:sz w:val="22"/>
          <w:szCs w:val="22"/>
        </w:rPr>
        <w:t xml:space="preserve">been </w:t>
      </w:r>
      <w:r w:rsidR="000C6298">
        <w:rPr>
          <w:rFonts w:asciiTheme="minorHAnsi" w:hAnsiTheme="minorHAnsi" w:cs="Courier New"/>
          <w:sz w:val="22"/>
          <w:szCs w:val="22"/>
        </w:rPr>
        <w:t xml:space="preserve">completed for both parks (Engle 2006, Engle and </w:t>
      </w:r>
      <w:proofErr w:type="spellStart"/>
      <w:r w:rsidR="000C6298">
        <w:rPr>
          <w:rFonts w:asciiTheme="minorHAnsi" w:hAnsiTheme="minorHAnsi" w:cs="Courier New"/>
          <w:sz w:val="22"/>
          <w:szCs w:val="22"/>
        </w:rPr>
        <w:t>Largier</w:t>
      </w:r>
      <w:proofErr w:type="spellEnd"/>
      <w:r w:rsidR="000C6298">
        <w:rPr>
          <w:rFonts w:asciiTheme="minorHAnsi" w:hAnsiTheme="minorHAnsi" w:cs="Courier New"/>
          <w:sz w:val="22"/>
          <w:szCs w:val="22"/>
        </w:rPr>
        <w:t xml:space="preserve"> 2006), </w:t>
      </w:r>
      <w:r w:rsidR="00216CC6">
        <w:rPr>
          <w:rFonts w:asciiTheme="minorHAnsi" w:hAnsiTheme="minorHAnsi" w:cs="Courier New"/>
          <w:sz w:val="22"/>
          <w:szCs w:val="22"/>
        </w:rPr>
        <w:t xml:space="preserve">and </w:t>
      </w:r>
      <w:r w:rsidR="00BD3BB3">
        <w:rPr>
          <w:rFonts w:asciiTheme="minorHAnsi" w:hAnsiTheme="minorHAnsi" w:cs="Courier New"/>
          <w:sz w:val="22"/>
          <w:szCs w:val="22"/>
        </w:rPr>
        <w:t xml:space="preserve">the </w:t>
      </w:r>
      <w:proofErr w:type="spellStart"/>
      <w:r w:rsidR="00BD3BB3">
        <w:rPr>
          <w:rFonts w:asciiTheme="minorHAnsi" w:hAnsiTheme="minorHAnsi" w:cs="Courier New"/>
          <w:sz w:val="22"/>
          <w:szCs w:val="22"/>
        </w:rPr>
        <w:t>N</w:t>
      </w:r>
      <w:r w:rsidR="0092406E">
        <w:rPr>
          <w:rFonts w:asciiTheme="minorHAnsi" w:hAnsiTheme="minorHAnsi" w:cs="Courier New"/>
          <w:sz w:val="22"/>
          <w:szCs w:val="22"/>
        </w:rPr>
        <w:t>RCA</w:t>
      </w:r>
      <w:proofErr w:type="spellEnd"/>
      <w:r w:rsidR="0092406E">
        <w:rPr>
          <w:rFonts w:asciiTheme="minorHAnsi" w:hAnsiTheme="minorHAnsi" w:cs="Courier New"/>
          <w:sz w:val="22"/>
          <w:szCs w:val="22"/>
        </w:rPr>
        <w:t xml:space="preserve"> </w:t>
      </w:r>
      <w:r w:rsidR="00BD3BB3">
        <w:rPr>
          <w:rFonts w:asciiTheme="minorHAnsi" w:hAnsiTheme="minorHAnsi" w:cs="Courier New"/>
          <w:sz w:val="22"/>
          <w:szCs w:val="22"/>
        </w:rPr>
        <w:t>described here will focus primarily on terrestrial and upland resources</w:t>
      </w:r>
      <w:r>
        <w:rPr>
          <w:rFonts w:asciiTheme="minorHAnsi" w:hAnsiTheme="minorHAnsi" w:cs="Courier New"/>
          <w:sz w:val="22"/>
          <w:szCs w:val="22"/>
        </w:rPr>
        <w:t xml:space="preserve">. However, the </w:t>
      </w:r>
      <w:r w:rsidR="004B01D1">
        <w:rPr>
          <w:rFonts w:asciiTheme="minorHAnsi" w:hAnsiTheme="minorHAnsi" w:cs="Courier New"/>
          <w:sz w:val="22"/>
          <w:szCs w:val="22"/>
        </w:rPr>
        <w:t xml:space="preserve">coastal and </w:t>
      </w:r>
      <w:r w:rsidR="00AE3636">
        <w:rPr>
          <w:rFonts w:asciiTheme="minorHAnsi" w:hAnsiTheme="minorHAnsi" w:cs="Courier New"/>
          <w:sz w:val="22"/>
          <w:szCs w:val="22"/>
        </w:rPr>
        <w:t>marine resource</w:t>
      </w:r>
      <w:r>
        <w:rPr>
          <w:rFonts w:asciiTheme="minorHAnsi" w:hAnsiTheme="minorHAnsi" w:cs="Courier New"/>
          <w:sz w:val="22"/>
          <w:szCs w:val="22"/>
        </w:rPr>
        <w:t xml:space="preserve"> assessments concentrated </w:t>
      </w:r>
      <w:r w:rsidR="00951479">
        <w:rPr>
          <w:rFonts w:asciiTheme="minorHAnsi" w:hAnsiTheme="minorHAnsi" w:cs="Courier New"/>
          <w:sz w:val="22"/>
          <w:szCs w:val="22"/>
        </w:rPr>
        <w:t xml:space="preserve">mostly </w:t>
      </w:r>
      <w:r>
        <w:rPr>
          <w:rFonts w:asciiTheme="minorHAnsi" w:hAnsiTheme="minorHAnsi" w:cs="Courier New"/>
          <w:sz w:val="22"/>
          <w:szCs w:val="22"/>
        </w:rPr>
        <w:t xml:space="preserve">on water quality and commercial and recreation fishing issues, and both parks are interested in potentially including additional issues related to marine and freshwater resources. </w:t>
      </w:r>
      <w:proofErr w:type="gramStart"/>
      <w:r w:rsidR="00216CC6">
        <w:rPr>
          <w:rFonts w:asciiTheme="minorHAnsi" w:hAnsiTheme="minorHAnsi" w:cs="Courier New"/>
          <w:sz w:val="22"/>
          <w:szCs w:val="22"/>
        </w:rPr>
        <w:t>A list</w:t>
      </w:r>
      <w:proofErr w:type="gramEnd"/>
      <w:r w:rsidR="00216CC6">
        <w:rPr>
          <w:rFonts w:asciiTheme="minorHAnsi" w:hAnsiTheme="minorHAnsi" w:cs="Courier New"/>
          <w:sz w:val="22"/>
          <w:szCs w:val="22"/>
        </w:rPr>
        <w:t xml:space="preserve"> of topics and themes that will be addressed by this </w:t>
      </w:r>
      <w:proofErr w:type="spellStart"/>
      <w:r w:rsidR="00216CC6">
        <w:rPr>
          <w:rFonts w:asciiTheme="minorHAnsi" w:hAnsiTheme="minorHAnsi" w:cs="Courier New"/>
          <w:sz w:val="22"/>
          <w:szCs w:val="22"/>
        </w:rPr>
        <w:t>NRCA</w:t>
      </w:r>
      <w:proofErr w:type="spellEnd"/>
      <w:r w:rsidR="00216CC6">
        <w:rPr>
          <w:rFonts w:asciiTheme="minorHAnsi" w:hAnsiTheme="minorHAnsi" w:cs="Courier New"/>
          <w:sz w:val="22"/>
          <w:szCs w:val="22"/>
        </w:rPr>
        <w:t xml:space="preserve"> are provided in </w:t>
      </w:r>
      <w:r>
        <w:rPr>
          <w:rFonts w:asciiTheme="minorHAnsi" w:hAnsiTheme="minorHAnsi" w:cs="Courier New"/>
          <w:sz w:val="22"/>
          <w:szCs w:val="22"/>
        </w:rPr>
        <w:t xml:space="preserve">Table </w:t>
      </w:r>
      <w:r w:rsidR="0084220D">
        <w:rPr>
          <w:rFonts w:asciiTheme="minorHAnsi" w:hAnsiTheme="minorHAnsi" w:cs="Courier New"/>
          <w:sz w:val="22"/>
          <w:szCs w:val="22"/>
        </w:rPr>
        <w:t>2</w:t>
      </w:r>
      <w:r w:rsidR="00951479">
        <w:rPr>
          <w:rFonts w:asciiTheme="minorHAnsi" w:hAnsiTheme="minorHAnsi" w:cs="Courier New"/>
          <w:sz w:val="22"/>
          <w:szCs w:val="22"/>
        </w:rPr>
        <w:t xml:space="preserve">. </w:t>
      </w:r>
      <w:r w:rsidR="00A904A0" w:rsidRPr="00BE012C">
        <w:rPr>
          <w:rFonts w:asciiTheme="minorHAnsi" w:hAnsiTheme="minorHAnsi" w:cs="Courier New"/>
          <w:sz w:val="22"/>
          <w:szCs w:val="22"/>
        </w:rPr>
        <w:t xml:space="preserve"> </w:t>
      </w:r>
    </w:p>
    <w:p w:rsidR="00A904A0" w:rsidRPr="00BE012C" w:rsidRDefault="00A904A0" w:rsidP="00A904A0">
      <w:pPr>
        <w:pStyle w:val="PlainText"/>
        <w:rPr>
          <w:rFonts w:asciiTheme="minorHAnsi" w:hAnsiTheme="minorHAnsi" w:cs="Courier New"/>
          <w:sz w:val="22"/>
          <w:szCs w:val="22"/>
        </w:rPr>
      </w:pPr>
    </w:p>
    <w:p w:rsidR="00951479" w:rsidRPr="00951479" w:rsidRDefault="0092406E" w:rsidP="00A904A0">
      <w:pPr>
        <w:pStyle w:val="PlainText"/>
        <w:rPr>
          <w:rFonts w:asciiTheme="minorHAnsi" w:hAnsiTheme="minorHAnsi" w:cs="Courier New"/>
          <w:sz w:val="22"/>
          <w:szCs w:val="22"/>
          <w:u w:val="single"/>
        </w:rPr>
      </w:pPr>
      <w:proofErr w:type="spellStart"/>
      <w:r>
        <w:rPr>
          <w:rFonts w:asciiTheme="minorHAnsi" w:hAnsiTheme="minorHAnsi" w:cs="Courier New"/>
          <w:sz w:val="22"/>
          <w:szCs w:val="22"/>
          <w:u w:val="single"/>
        </w:rPr>
        <w:t>NRCA</w:t>
      </w:r>
      <w:proofErr w:type="spellEnd"/>
      <w:r>
        <w:rPr>
          <w:rFonts w:asciiTheme="minorHAnsi" w:hAnsiTheme="minorHAnsi" w:cs="Courier New"/>
          <w:sz w:val="22"/>
          <w:szCs w:val="22"/>
          <w:u w:val="single"/>
        </w:rPr>
        <w:t xml:space="preserve"> Background</w:t>
      </w:r>
    </w:p>
    <w:p w:rsidR="00951479" w:rsidRDefault="00951479" w:rsidP="00A904A0">
      <w:pPr>
        <w:pStyle w:val="PlainText"/>
        <w:rPr>
          <w:rFonts w:asciiTheme="minorHAnsi" w:hAnsiTheme="minorHAnsi" w:cs="Courier New"/>
          <w:sz w:val="22"/>
          <w:szCs w:val="22"/>
        </w:rPr>
      </w:pPr>
    </w:p>
    <w:p w:rsidR="00951479" w:rsidRPr="00BE012C" w:rsidRDefault="00951479" w:rsidP="00951479">
      <w:pPr>
        <w:pStyle w:val="PlainText"/>
        <w:rPr>
          <w:rFonts w:asciiTheme="minorHAnsi" w:hAnsiTheme="minorHAnsi" w:cs="Courier New"/>
          <w:sz w:val="22"/>
          <w:szCs w:val="22"/>
        </w:rPr>
      </w:pPr>
      <w:r>
        <w:rPr>
          <w:rFonts w:asciiTheme="minorHAnsi" w:hAnsiTheme="minorHAnsi" w:cs="Courier New"/>
          <w:sz w:val="22"/>
          <w:szCs w:val="22"/>
        </w:rPr>
        <w:t>S</w:t>
      </w:r>
      <w:r w:rsidRPr="00BE012C">
        <w:rPr>
          <w:rFonts w:asciiTheme="minorHAnsi" w:hAnsiTheme="minorHAnsi" w:cs="Courier New"/>
          <w:sz w:val="22"/>
          <w:szCs w:val="22"/>
        </w:rPr>
        <w:t>uperintendents and resource managers at the t</w:t>
      </w:r>
      <w:r>
        <w:rPr>
          <w:rFonts w:asciiTheme="minorHAnsi" w:hAnsiTheme="minorHAnsi" w:cs="Courier New"/>
          <w:sz w:val="22"/>
          <w:szCs w:val="22"/>
        </w:rPr>
        <w:t>wo</w:t>
      </w:r>
      <w:r w:rsidRPr="00BE012C">
        <w:rPr>
          <w:rFonts w:asciiTheme="minorHAnsi" w:hAnsiTheme="minorHAnsi" w:cs="Courier New"/>
          <w:sz w:val="22"/>
          <w:szCs w:val="22"/>
        </w:rPr>
        <w:t xml:space="preserve"> park</w:t>
      </w:r>
      <w:r>
        <w:rPr>
          <w:rFonts w:asciiTheme="minorHAnsi" w:hAnsiTheme="minorHAnsi" w:cs="Courier New"/>
          <w:sz w:val="22"/>
          <w:szCs w:val="22"/>
        </w:rPr>
        <w:t>s</w:t>
      </w:r>
      <w:r w:rsidRPr="00BE012C">
        <w:rPr>
          <w:rFonts w:asciiTheme="minorHAnsi" w:hAnsiTheme="minorHAnsi" w:cs="Courier New"/>
          <w:sz w:val="22"/>
          <w:szCs w:val="22"/>
        </w:rPr>
        <w:t xml:space="preserve"> are the primary audience for the </w:t>
      </w:r>
      <w:proofErr w:type="spellStart"/>
      <w:r>
        <w:rPr>
          <w:rFonts w:asciiTheme="minorHAnsi" w:hAnsiTheme="minorHAnsi" w:cs="Courier New"/>
          <w:sz w:val="22"/>
          <w:szCs w:val="22"/>
        </w:rPr>
        <w:t>NRCA</w:t>
      </w:r>
      <w:proofErr w:type="spellEnd"/>
      <w:r w:rsidRPr="00BE012C">
        <w:rPr>
          <w:rFonts w:asciiTheme="minorHAnsi" w:hAnsiTheme="minorHAnsi" w:cs="Courier New"/>
          <w:sz w:val="22"/>
          <w:szCs w:val="22"/>
        </w:rPr>
        <w:t xml:space="preserve">. </w:t>
      </w:r>
      <w:r>
        <w:rPr>
          <w:rFonts w:asciiTheme="minorHAnsi" w:hAnsiTheme="minorHAnsi" w:cs="Courier New"/>
          <w:sz w:val="22"/>
          <w:szCs w:val="22"/>
        </w:rPr>
        <w:t xml:space="preserve">It is </w:t>
      </w:r>
      <w:proofErr w:type="gramStart"/>
      <w:r>
        <w:rPr>
          <w:rFonts w:asciiTheme="minorHAnsi" w:hAnsiTheme="minorHAnsi" w:cs="Courier New"/>
          <w:sz w:val="22"/>
          <w:szCs w:val="22"/>
        </w:rPr>
        <w:t>anticipated</w:t>
      </w:r>
      <w:proofErr w:type="gramEnd"/>
      <w:r>
        <w:rPr>
          <w:rFonts w:asciiTheme="minorHAnsi" w:hAnsiTheme="minorHAnsi" w:cs="Courier New"/>
          <w:sz w:val="22"/>
          <w:szCs w:val="22"/>
        </w:rPr>
        <w:t xml:space="preserve"> that </w:t>
      </w:r>
      <w:r w:rsidRPr="00BE012C">
        <w:rPr>
          <w:rFonts w:asciiTheme="minorHAnsi" w:hAnsiTheme="minorHAnsi" w:cs="Courier New"/>
          <w:sz w:val="22"/>
          <w:szCs w:val="22"/>
        </w:rPr>
        <w:t xml:space="preserve">NPS managers </w:t>
      </w:r>
      <w:r>
        <w:rPr>
          <w:rFonts w:asciiTheme="minorHAnsi" w:hAnsiTheme="minorHAnsi" w:cs="Courier New"/>
          <w:sz w:val="22"/>
          <w:szCs w:val="22"/>
        </w:rPr>
        <w:t xml:space="preserve">will use the </w:t>
      </w:r>
      <w:proofErr w:type="spellStart"/>
      <w:r>
        <w:rPr>
          <w:rFonts w:asciiTheme="minorHAnsi" w:hAnsiTheme="minorHAnsi" w:cs="Courier New"/>
          <w:sz w:val="22"/>
          <w:szCs w:val="22"/>
        </w:rPr>
        <w:t>NRCA</w:t>
      </w:r>
      <w:proofErr w:type="spellEnd"/>
      <w:r>
        <w:rPr>
          <w:rFonts w:asciiTheme="minorHAnsi" w:hAnsiTheme="minorHAnsi" w:cs="Courier New"/>
          <w:sz w:val="22"/>
          <w:szCs w:val="22"/>
        </w:rPr>
        <w:t xml:space="preserve"> findings and conclusions to support: </w:t>
      </w:r>
      <w:r w:rsidRPr="00BE012C">
        <w:rPr>
          <w:rFonts w:asciiTheme="minorHAnsi" w:hAnsiTheme="minorHAnsi" w:cs="Courier New"/>
          <w:sz w:val="22"/>
          <w:szCs w:val="22"/>
        </w:rPr>
        <w:t xml:space="preserve"> </w:t>
      </w:r>
    </w:p>
    <w:p w:rsidR="00951479" w:rsidRPr="00BE012C" w:rsidRDefault="00951479" w:rsidP="00501D5B">
      <w:pPr>
        <w:pStyle w:val="PlainText"/>
        <w:numPr>
          <w:ilvl w:val="0"/>
          <w:numId w:val="6"/>
        </w:numPr>
        <w:ind w:right="720"/>
        <w:rPr>
          <w:rFonts w:asciiTheme="minorHAnsi" w:hAnsiTheme="minorHAnsi" w:cs="Courier New"/>
          <w:sz w:val="22"/>
          <w:szCs w:val="22"/>
        </w:rPr>
      </w:pPr>
      <w:r>
        <w:rPr>
          <w:rFonts w:asciiTheme="minorHAnsi" w:hAnsiTheme="minorHAnsi" w:cs="Courier New"/>
          <w:sz w:val="22"/>
          <w:szCs w:val="22"/>
        </w:rPr>
        <w:t>n</w:t>
      </w:r>
      <w:r w:rsidRPr="00BE012C">
        <w:rPr>
          <w:rFonts w:asciiTheme="minorHAnsi" w:hAnsiTheme="minorHAnsi" w:cs="Courier New"/>
          <w:sz w:val="22"/>
          <w:szCs w:val="22"/>
        </w:rPr>
        <w:t xml:space="preserve">ear-term strategic planning, </w:t>
      </w:r>
      <w:r>
        <w:rPr>
          <w:rFonts w:asciiTheme="minorHAnsi" w:hAnsiTheme="minorHAnsi" w:cs="Courier New"/>
          <w:sz w:val="22"/>
          <w:szCs w:val="22"/>
        </w:rPr>
        <w:t xml:space="preserve">such as prioritizing </w:t>
      </w:r>
      <w:r w:rsidRPr="00BE012C">
        <w:rPr>
          <w:rFonts w:asciiTheme="minorHAnsi" w:hAnsiTheme="minorHAnsi" w:cs="Courier New"/>
          <w:sz w:val="22"/>
          <w:szCs w:val="22"/>
        </w:rPr>
        <w:t xml:space="preserve">limited staff and budget </w:t>
      </w:r>
      <w:r>
        <w:rPr>
          <w:rFonts w:asciiTheme="minorHAnsi" w:hAnsiTheme="minorHAnsi" w:cs="Courier New"/>
          <w:sz w:val="22"/>
          <w:szCs w:val="22"/>
        </w:rPr>
        <w:t xml:space="preserve">allocations for natural resource protection and restoration; </w:t>
      </w:r>
    </w:p>
    <w:p w:rsidR="00951479" w:rsidRPr="00BE012C" w:rsidRDefault="00951479" w:rsidP="00501D5B">
      <w:pPr>
        <w:pStyle w:val="PlainText"/>
        <w:numPr>
          <w:ilvl w:val="0"/>
          <w:numId w:val="6"/>
        </w:numPr>
        <w:ind w:right="720"/>
        <w:rPr>
          <w:rFonts w:asciiTheme="minorHAnsi" w:hAnsiTheme="minorHAnsi" w:cs="Courier New"/>
          <w:sz w:val="22"/>
          <w:szCs w:val="22"/>
        </w:rPr>
      </w:pPr>
      <w:r w:rsidRPr="00BE012C">
        <w:rPr>
          <w:rFonts w:asciiTheme="minorHAnsi" w:hAnsiTheme="minorHAnsi" w:cs="Courier New"/>
          <w:sz w:val="22"/>
          <w:szCs w:val="22"/>
        </w:rPr>
        <w:t xml:space="preserve">Resource Stewardship Strategy </w:t>
      </w:r>
      <w:r w:rsidR="0098759C">
        <w:rPr>
          <w:rFonts w:asciiTheme="minorHAnsi" w:hAnsiTheme="minorHAnsi" w:cs="Courier New"/>
          <w:sz w:val="22"/>
          <w:szCs w:val="22"/>
        </w:rPr>
        <w:t xml:space="preserve">and State of the Park </w:t>
      </w:r>
      <w:r w:rsidRPr="00BE012C">
        <w:rPr>
          <w:rFonts w:asciiTheme="minorHAnsi" w:hAnsiTheme="minorHAnsi" w:cs="Courier New"/>
          <w:sz w:val="22"/>
          <w:szCs w:val="22"/>
        </w:rPr>
        <w:t xml:space="preserve">development; </w:t>
      </w:r>
    </w:p>
    <w:p w:rsidR="00951479" w:rsidRPr="00BE012C" w:rsidRDefault="00951479" w:rsidP="00501D5B">
      <w:pPr>
        <w:pStyle w:val="PlainText"/>
        <w:numPr>
          <w:ilvl w:val="0"/>
          <w:numId w:val="6"/>
        </w:numPr>
        <w:ind w:right="720"/>
        <w:rPr>
          <w:rFonts w:asciiTheme="minorHAnsi" w:hAnsiTheme="minorHAnsi" w:cs="Courier New"/>
          <w:sz w:val="22"/>
          <w:szCs w:val="22"/>
        </w:rPr>
      </w:pPr>
      <w:r>
        <w:rPr>
          <w:rFonts w:asciiTheme="minorHAnsi" w:hAnsiTheme="minorHAnsi" w:cs="Courier New"/>
          <w:sz w:val="22"/>
          <w:szCs w:val="22"/>
        </w:rPr>
        <w:t>p</w:t>
      </w:r>
      <w:r w:rsidRPr="00BE012C">
        <w:rPr>
          <w:rFonts w:asciiTheme="minorHAnsi" w:hAnsiTheme="minorHAnsi" w:cs="Courier New"/>
          <w:sz w:val="22"/>
          <w:szCs w:val="22"/>
        </w:rPr>
        <w:t>ark reporting to th</w:t>
      </w:r>
      <w:r w:rsidR="0098759C">
        <w:rPr>
          <w:rFonts w:asciiTheme="minorHAnsi" w:hAnsiTheme="minorHAnsi" w:cs="Courier New"/>
          <w:sz w:val="22"/>
          <w:szCs w:val="22"/>
        </w:rPr>
        <w:t>e Department of the Interior’s ‘</w:t>
      </w:r>
      <w:r w:rsidRPr="00BE012C">
        <w:rPr>
          <w:rFonts w:asciiTheme="minorHAnsi" w:hAnsiTheme="minorHAnsi" w:cs="Courier New"/>
          <w:sz w:val="22"/>
          <w:szCs w:val="22"/>
        </w:rPr>
        <w:t>land health goals</w:t>
      </w:r>
      <w:r w:rsidR="0098759C">
        <w:rPr>
          <w:rFonts w:asciiTheme="minorHAnsi" w:hAnsiTheme="minorHAnsi" w:cs="Courier New"/>
          <w:sz w:val="22"/>
          <w:szCs w:val="22"/>
        </w:rPr>
        <w:t>’</w:t>
      </w:r>
      <w:r w:rsidRPr="00BE012C">
        <w:rPr>
          <w:rFonts w:asciiTheme="minorHAnsi" w:hAnsiTheme="minorHAnsi" w:cs="Courier New"/>
          <w:sz w:val="22"/>
          <w:szCs w:val="22"/>
        </w:rPr>
        <w:t xml:space="preserve"> and to an O</w:t>
      </w:r>
      <w:r w:rsidR="0098759C">
        <w:rPr>
          <w:rFonts w:asciiTheme="minorHAnsi" w:hAnsiTheme="minorHAnsi" w:cs="Courier New"/>
          <w:sz w:val="22"/>
          <w:szCs w:val="22"/>
        </w:rPr>
        <w:t>ffice of Management and Budget ‘</w:t>
      </w:r>
      <w:r w:rsidRPr="00BE012C">
        <w:rPr>
          <w:rFonts w:asciiTheme="minorHAnsi" w:hAnsiTheme="minorHAnsi" w:cs="Courier New"/>
          <w:sz w:val="22"/>
          <w:szCs w:val="22"/>
        </w:rPr>
        <w:t>resource condition scorecard</w:t>
      </w:r>
      <w:r w:rsidR="0098759C">
        <w:rPr>
          <w:rFonts w:asciiTheme="minorHAnsi" w:hAnsiTheme="minorHAnsi" w:cs="Courier New"/>
          <w:sz w:val="22"/>
          <w:szCs w:val="22"/>
        </w:rPr>
        <w:t>’;</w:t>
      </w:r>
      <w:r w:rsidRPr="00BE012C">
        <w:rPr>
          <w:rFonts w:asciiTheme="minorHAnsi" w:hAnsiTheme="minorHAnsi" w:cs="Courier New"/>
          <w:sz w:val="22"/>
          <w:szCs w:val="22"/>
        </w:rPr>
        <w:t xml:space="preserve"> </w:t>
      </w:r>
    </w:p>
    <w:p w:rsidR="00951479" w:rsidRPr="00BE012C" w:rsidRDefault="00951479" w:rsidP="00501D5B">
      <w:pPr>
        <w:pStyle w:val="PlainText"/>
        <w:numPr>
          <w:ilvl w:val="0"/>
          <w:numId w:val="6"/>
        </w:numPr>
        <w:ind w:right="720"/>
        <w:rPr>
          <w:rFonts w:asciiTheme="minorHAnsi" w:hAnsiTheme="minorHAnsi" w:cs="Courier New"/>
          <w:sz w:val="22"/>
          <w:szCs w:val="22"/>
        </w:rPr>
      </w:pPr>
      <w:r>
        <w:rPr>
          <w:rFonts w:asciiTheme="minorHAnsi" w:hAnsiTheme="minorHAnsi" w:cs="Courier New"/>
          <w:sz w:val="22"/>
          <w:szCs w:val="22"/>
        </w:rPr>
        <w:t>p</w:t>
      </w:r>
      <w:r w:rsidRPr="00BE012C">
        <w:rPr>
          <w:rFonts w:asciiTheme="minorHAnsi" w:hAnsiTheme="minorHAnsi" w:cs="Courier New"/>
          <w:sz w:val="22"/>
          <w:szCs w:val="22"/>
        </w:rPr>
        <w:t>ark efforts to communicate and partner with other stakeholders to address landscape scale resource management issues</w:t>
      </w:r>
      <w:r w:rsidR="0098759C">
        <w:rPr>
          <w:rFonts w:asciiTheme="minorHAnsi" w:hAnsiTheme="minorHAnsi" w:cs="Courier New"/>
          <w:sz w:val="22"/>
          <w:szCs w:val="22"/>
        </w:rPr>
        <w:t xml:space="preserve"> and educational outreach;</w:t>
      </w:r>
      <w:r w:rsidRPr="00BE012C">
        <w:rPr>
          <w:rFonts w:asciiTheme="minorHAnsi" w:hAnsiTheme="minorHAnsi" w:cs="Courier New"/>
          <w:sz w:val="22"/>
          <w:szCs w:val="22"/>
        </w:rPr>
        <w:t xml:space="preserve"> </w:t>
      </w:r>
    </w:p>
    <w:p w:rsidR="00951479" w:rsidRDefault="00951479" w:rsidP="00A904A0">
      <w:pPr>
        <w:pStyle w:val="PlainText"/>
        <w:rPr>
          <w:rFonts w:asciiTheme="minorHAnsi" w:hAnsiTheme="minorHAnsi" w:cs="Courier New"/>
          <w:sz w:val="22"/>
          <w:szCs w:val="22"/>
        </w:rPr>
      </w:pPr>
    </w:p>
    <w:p w:rsidR="00951479" w:rsidRPr="00951479" w:rsidRDefault="0092406E" w:rsidP="00A904A0">
      <w:pPr>
        <w:pStyle w:val="PlainText"/>
        <w:rPr>
          <w:rFonts w:asciiTheme="minorHAnsi" w:hAnsiTheme="minorHAnsi" w:cs="Courier New"/>
          <w:sz w:val="22"/>
          <w:szCs w:val="22"/>
          <w:u w:val="single"/>
        </w:rPr>
      </w:pPr>
      <w:proofErr w:type="gramStart"/>
      <w:r>
        <w:rPr>
          <w:rFonts w:asciiTheme="minorHAnsi" w:hAnsiTheme="minorHAnsi" w:cs="Courier New"/>
          <w:sz w:val="22"/>
          <w:szCs w:val="22"/>
          <w:u w:val="single"/>
        </w:rPr>
        <w:t xml:space="preserve">Channel </w:t>
      </w:r>
      <w:r w:rsidR="00E304D8">
        <w:rPr>
          <w:rFonts w:asciiTheme="minorHAnsi" w:hAnsiTheme="minorHAnsi" w:cs="Courier New"/>
          <w:sz w:val="22"/>
          <w:szCs w:val="22"/>
          <w:u w:val="single"/>
        </w:rPr>
        <w:t xml:space="preserve"> </w:t>
      </w:r>
      <w:r>
        <w:rPr>
          <w:rFonts w:asciiTheme="minorHAnsi" w:hAnsiTheme="minorHAnsi" w:cs="Courier New"/>
          <w:sz w:val="22"/>
          <w:szCs w:val="22"/>
          <w:u w:val="single"/>
        </w:rPr>
        <w:t>Islands</w:t>
      </w:r>
      <w:proofErr w:type="gramEnd"/>
      <w:r>
        <w:rPr>
          <w:rFonts w:asciiTheme="minorHAnsi" w:hAnsiTheme="minorHAnsi" w:cs="Courier New"/>
          <w:sz w:val="22"/>
          <w:szCs w:val="22"/>
          <w:u w:val="single"/>
        </w:rPr>
        <w:t xml:space="preserve"> National Park and Cabrillo National Monument</w:t>
      </w:r>
    </w:p>
    <w:p w:rsidR="00CE327E" w:rsidRDefault="0092406E" w:rsidP="00A904A0">
      <w:pPr>
        <w:pStyle w:val="PlainText"/>
        <w:rPr>
          <w:rFonts w:asciiTheme="minorHAnsi" w:hAnsiTheme="minorHAnsi" w:cs="Courier New"/>
          <w:sz w:val="22"/>
          <w:szCs w:val="22"/>
        </w:rPr>
      </w:pPr>
      <w:r>
        <w:rPr>
          <w:rFonts w:asciiTheme="minorHAnsi" w:hAnsiTheme="minorHAnsi" w:cs="Courier New"/>
          <w:sz w:val="22"/>
          <w:szCs w:val="22"/>
        </w:rPr>
        <w:t xml:space="preserve">Channel Islands National Park (CHIS) is located off the coast of Southern California and consists of five islands and the submerged resources extending 1 mile from island coastlines. </w:t>
      </w:r>
      <w:r w:rsidR="00EC3F25">
        <w:rPr>
          <w:rFonts w:asciiTheme="minorHAnsi" w:hAnsiTheme="minorHAnsi" w:cs="Courier New"/>
          <w:sz w:val="22"/>
          <w:szCs w:val="22"/>
        </w:rPr>
        <w:t>I</w:t>
      </w:r>
      <w:r>
        <w:rPr>
          <w:rFonts w:asciiTheme="minorHAnsi" w:hAnsiTheme="minorHAnsi" w:cs="Courier New"/>
          <w:sz w:val="22"/>
          <w:szCs w:val="22"/>
        </w:rPr>
        <w:t>sland</w:t>
      </w:r>
      <w:r w:rsidR="00EC3F25">
        <w:rPr>
          <w:rFonts w:asciiTheme="minorHAnsi" w:hAnsiTheme="minorHAnsi" w:cs="Courier New"/>
          <w:sz w:val="22"/>
          <w:szCs w:val="22"/>
        </w:rPr>
        <w:t xml:space="preserve"> </w:t>
      </w:r>
      <w:r w:rsidR="00501D5B">
        <w:rPr>
          <w:rFonts w:asciiTheme="minorHAnsi" w:hAnsiTheme="minorHAnsi" w:cs="Courier New"/>
          <w:sz w:val="22"/>
          <w:szCs w:val="22"/>
        </w:rPr>
        <w:t xml:space="preserve">ecosystems </w:t>
      </w:r>
      <w:r w:rsidR="00EC3F25">
        <w:rPr>
          <w:rFonts w:asciiTheme="minorHAnsi" w:hAnsiTheme="minorHAnsi" w:cs="Courier New"/>
          <w:sz w:val="22"/>
          <w:szCs w:val="22"/>
        </w:rPr>
        <w:t xml:space="preserve">are characterized by species and </w:t>
      </w:r>
      <w:r w:rsidR="007D3ACF">
        <w:rPr>
          <w:rFonts w:asciiTheme="minorHAnsi" w:hAnsiTheme="minorHAnsi" w:cs="Courier New"/>
          <w:sz w:val="22"/>
          <w:szCs w:val="22"/>
        </w:rPr>
        <w:t xml:space="preserve">communities </w:t>
      </w:r>
      <w:r w:rsidR="00EC3F25">
        <w:rPr>
          <w:rFonts w:asciiTheme="minorHAnsi" w:hAnsiTheme="minorHAnsi" w:cs="Courier New"/>
          <w:sz w:val="22"/>
          <w:szCs w:val="22"/>
        </w:rPr>
        <w:t xml:space="preserve">that </w:t>
      </w:r>
      <w:r w:rsidR="00501D5B">
        <w:rPr>
          <w:rFonts w:asciiTheme="minorHAnsi" w:hAnsiTheme="minorHAnsi" w:cs="Courier New"/>
          <w:sz w:val="22"/>
          <w:szCs w:val="22"/>
        </w:rPr>
        <w:t xml:space="preserve">have </w:t>
      </w:r>
      <w:r w:rsidR="00EC3F25">
        <w:rPr>
          <w:rFonts w:asciiTheme="minorHAnsi" w:hAnsiTheme="minorHAnsi" w:cs="Courier New"/>
          <w:sz w:val="22"/>
          <w:szCs w:val="22"/>
        </w:rPr>
        <w:t>evolved in isolation from the mainland, though human activities during the last century have had lasting impacts</w:t>
      </w:r>
      <w:r w:rsidR="007D3ACF">
        <w:rPr>
          <w:rFonts w:asciiTheme="minorHAnsi" w:hAnsiTheme="minorHAnsi" w:cs="Courier New"/>
          <w:sz w:val="22"/>
          <w:szCs w:val="22"/>
        </w:rPr>
        <w:t xml:space="preserve"> that in some cases continue to affect </w:t>
      </w:r>
      <w:r w:rsidR="00501D5B">
        <w:rPr>
          <w:rFonts w:asciiTheme="minorHAnsi" w:hAnsiTheme="minorHAnsi" w:cs="Courier New"/>
          <w:sz w:val="22"/>
          <w:szCs w:val="22"/>
        </w:rPr>
        <w:t xml:space="preserve">and alter natural processes. </w:t>
      </w:r>
    </w:p>
    <w:p w:rsidR="00CE327E" w:rsidRDefault="00CE327E" w:rsidP="00A904A0">
      <w:pPr>
        <w:pStyle w:val="PlainText"/>
        <w:rPr>
          <w:rFonts w:asciiTheme="minorHAnsi" w:hAnsiTheme="minorHAnsi" w:cs="Courier New"/>
          <w:sz w:val="22"/>
          <w:szCs w:val="22"/>
        </w:rPr>
      </w:pPr>
    </w:p>
    <w:p w:rsidR="00951479" w:rsidRDefault="00EC3F25" w:rsidP="00A904A0">
      <w:pPr>
        <w:pStyle w:val="PlainText"/>
        <w:rPr>
          <w:rFonts w:asciiTheme="minorHAnsi" w:hAnsiTheme="minorHAnsi" w:cs="Courier New"/>
          <w:sz w:val="22"/>
          <w:szCs w:val="22"/>
        </w:rPr>
      </w:pPr>
      <w:r>
        <w:rPr>
          <w:rFonts w:asciiTheme="minorHAnsi" w:hAnsiTheme="minorHAnsi" w:cs="Courier New"/>
          <w:sz w:val="22"/>
          <w:szCs w:val="22"/>
        </w:rPr>
        <w:t>Cabrillo National Monument (</w:t>
      </w:r>
      <w:proofErr w:type="spellStart"/>
      <w:r>
        <w:rPr>
          <w:rFonts w:asciiTheme="minorHAnsi" w:hAnsiTheme="minorHAnsi" w:cs="Courier New"/>
          <w:sz w:val="22"/>
          <w:szCs w:val="22"/>
        </w:rPr>
        <w:t>CABR</w:t>
      </w:r>
      <w:proofErr w:type="spellEnd"/>
      <w:r>
        <w:rPr>
          <w:rFonts w:asciiTheme="minorHAnsi" w:hAnsiTheme="minorHAnsi" w:cs="Courier New"/>
          <w:sz w:val="22"/>
          <w:szCs w:val="22"/>
        </w:rPr>
        <w:t xml:space="preserve">) is </w:t>
      </w:r>
      <w:r w:rsidR="00D547DB">
        <w:rPr>
          <w:rFonts w:asciiTheme="minorHAnsi" w:hAnsiTheme="minorHAnsi" w:cs="Courier New"/>
          <w:sz w:val="22"/>
          <w:szCs w:val="22"/>
        </w:rPr>
        <w:t>a small park l</w:t>
      </w:r>
      <w:r>
        <w:rPr>
          <w:rFonts w:asciiTheme="minorHAnsi" w:hAnsiTheme="minorHAnsi" w:cs="Courier New"/>
          <w:sz w:val="22"/>
          <w:szCs w:val="22"/>
        </w:rPr>
        <w:t xml:space="preserve">ocated </w:t>
      </w:r>
      <w:r w:rsidR="007D3ACF">
        <w:rPr>
          <w:rFonts w:asciiTheme="minorHAnsi" w:hAnsiTheme="minorHAnsi" w:cs="Courier New"/>
          <w:sz w:val="22"/>
          <w:szCs w:val="22"/>
        </w:rPr>
        <w:t xml:space="preserve">at the tip of </w:t>
      </w:r>
      <w:r>
        <w:rPr>
          <w:rFonts w:asciiTheme="minorHAnsi" w:hAnsiTheme="minorHAnsi" w:cs="Courier New"/>
          <w:sz w:val="22"/>
          <w:szCs w:val="22"/>
        </w:rPr>
        <w:t xml:space="preserve">Point Loma, a peninsula of land that extends from the mainland near San Diego. </w:t>
      </w:r>
      <w:r w:rsidR="007D3ACF">
        <w:rPr>
          <w:rFonts w:asciiTheme="minorHAnsi" w:hAnsiTheme="minorHAnsi" w:cs="Courier New"/>
          <w:sz w:val="22"/>
          <w:szCs w:val="22"/>
        </w:rPr>
        <w:t>The monument was established for its cultural history</w:t>
      </w:r>
      <w:r w:rsidR="00D547DB">
        <w:rPr>
          <w:rFonts w:asciiTheme="minorHAnsi" w:hAnsiTheme="minorHAnsi" w:cs="Courier New"/>
          <w:sz w:val="22"/>
          <w:szCs w:val="22"/>
        </w:rPr>
        <w:t xml:space="preserve"> as well as </w:t>
      </w:r>
      <w:r w:rsidR="007D3ACF">
        <w:rPr>
          <w:rFonts w:asciiTheme="minorHAnsi" w:hAnsiTheme="minorHAnsi" w:cs="Courier New"/>
          <w:sz w:val="22"/>
          <w:szCs w:val="22"/>
        </w:rPr>
        <w:t xml:space="preserve">to protect remnants of Mediterranean ecosystem types that have become </w:t>
      </w:r>
      <w:r w:rsidR="00501D5B">
        <w:rPr>
          <w:rFonts w:asciiTheme="minorHAnsi" w:hAnsiTheme="minorHAnsi" w:cs="Courier New"/>
          <w:sz w:val="22"/>
          <w:szCs w:val="22"/>
        </w:rPr>
        <w:t xml:space="preserve">increasingly </w:t>
      </w:r>
      <w:r w:rsidR="007D3ACF">
        <w:rPr>
          <w:rFonts w:asciiTheme="minorHAnsi" w:hAnsiTheme="minorHAnsi" w:cs="Courier New"/>
          <w:sz w:val="22"/>
          <w:szCs w:val="22"/>
        </w:rPr>
        <w:t xml:space="preserve">rare in </w:t>
      </w:r>
      <w:r w:rsidR="007D3ACF">
        <w:rPr>
          <w:rFonts w:asciiTheme="minorHAnsi" w:hAnsiTheme="minorHAnsi" w:cs="Courier New"/>
          <w:sz w:val="22"/>
          <w:szCs w:val="22"/>
        </w:rPr>
        <w:lastRenderedPageBreak/>
        <w:t xml:space="preserve">the </w:t>
      </w:r>
      <w:r w:rsidR="00D547DB">
        <w:rPr>
          <w:rFonts w:asciiTheme="minorHAnsi" w:hAnsiTheme="minorHAnsi" w:cs="Courier New"/>
          <w:sz w:val="22"/>
          <w:szCs w:val="22"/>
        </w:rPr>
        <w:t xml:space="preserve">Southern California </w:t>
      </w:r>
      <w:r w:rsidR="007D3ACF">
        <w:rPr>
          <w:rFonts w:asciiTheme="minorHAnsi" w:hAnsiTheme="minorHAnsi" w:cs="Courier New"/>
          <w:sz w:val="22"/>
          <w:szCs w:val="22"/>
        </w:rPr>
        <w:t xml:space="preserve">region. General descriptions of each park and important natural resource topics </w:t>
      </w:r>
      <w:r w:rsidR="00D547DB">
        <w:rPr>
          <w:rFonts w:asciiTheme="minorHAnsi" w:hAnsiTheme="minorHAnsi" w:cs="Courier New"/>
          <w:sz w:val="22"/>
          <w:szCs w:val="22"/>
        </w:rPr>
        <w:t xml:space="preserve">for each </w:t>
      </w:r>
      <w:r w:rsidR="007D3ACF">
        <w:rPr>
          <w:rFonts w:asciiTheme="minorHAnsi" w:hAnsiTheme="minorHAnsi" w:cs="Courier New"/>
          <w:sz w:val="22"/>
          <w:szCs w:val="22"/>
        </w:rPr>
        <w:t xml:space="preserve">are provided in Appendix A.  </w:t>
      </w:r>
    </w:p>
    <w:p w:rsidR="00EC3F25" w:rsidRDefault="00EC3F25" w:rsidP="00A904A0">
      <w:pPr>
        <w:pStyle w:val="PlainText"/>
        <w:rPr>
          <w:rFonts w:asciiTheme="minorHAnsi" w:hAnsiTheme="minorHAnsi" w:cs="Courier New"/>
          <w:sz w:val="22"/>
          <w:szCs w:val="22"/>
        </w:rPr>
      </w:pPr>
    </w:p>
    <w:p w:rsidR="00501D5B" w:rsidRDefault="00501D5B" w:rsidP="00A904A0">
      <w:pPr>
        <w:pStyle w:val="PlainText"/>
        <w:rPr>
          <w:rFonts w:asciiTheme="minorHAnsi" w:hAnsiTheme="minorHAnsi" w:cs="Courier New"/>
          <w:sz w:val="22"/>
          <w:szCs w:val="22"/>
        </w:rPr>
      </w:pPr>
    </w:p>
    <w:p w:rsidR="00A904A0" w:rsidRDefault="00A904A0" w:rsidP="00A904A0">
      <w:pPr>
        <w:pStyle w:val="PlainText"/>
        <w:rPr>
          <w:rFonts w:asciiTheme="minorHAnsi" w:hAnsiTheme="minorHAnsi" w:cs="Courier New"/>
          <w:b/>
          <w:sz w:val="22"/>
          <w:szCs w:val="22"/>
        </w:rPr>
      </w:pPr>
      <w:r w:rsidRPr="00A20D47">
        <w:rPr>
          <w:rFonts w:asciiTheme="minorHAnsi" w:hAnsiTheme="minorHAnsi" w:cs="Courier New"/>
          <w:b/>
          <w:sz w:val="22"/>
          <w:szCs w:val="22"/>
        </w:rPr>
        <w:t>2</w:t>
      </w:r>
      <w:r w:rsidR="00951479">
        <w:rPr>
          <w:rFonts w:asciiTheme="minorHAnsi" w:hAnsiTheme="minorHAnsi" w:cs="Courier New"/>
          <w:b/>
          <w:sz w:val="22"/>
          <w:szCs w:val="22"/>
        </w:rPr>
        <w:t>.</w:t>
      </w:r>
      <w:r w:rsidRPr="00A20D47">
        <w:rPr>
          <w:rFonts w:asciiTheme="minorHAnsi" w:hAnsiTheme="minorHAnsi" w:cs="Courier New"/>
          <w:b/>
          <w:sz w:val="22"/>
          <w:szCs w:val="22"/>
        </w:rPr>
        <w:t xml:space="preserve"> S</w:t>
      </w:r>
      <w:r w:rsidR="00951479">
        <w:rPr>
          <w:rFonts w:asciiTheme="minorHAnsi" w:hAnsiTheme="minorHAnsi" w:cs="Courier New"/>
          <w:b/>
          <w:sz w:val="22"/>
          <w:szCs w:val="22"/>
        </w:rPr>
        <w:t xml:space="preserve">tatement </w:t>
      </w:r>
      <w:r w:rsidRPr="00A20D47">
        <w:rPr>
          <w:rFonts w:asciiTheme="minorHAnsi" w:hAnsiTheme="minorHAnsi" w:cs="Courier New"/>
          <w:b/>
          <w:sz w:val="22"/>
          <w:szCs w:val="22"/>
        </w:rPr>
        <w:t xml:space="preserve">of Work </w:t>
      </w:r>
    </w:p>
    <w:p w:rsidR="00223B36" w:rsidRPr="004373E5" w:rsidRDefault="00223B36" w:rsidP="00223B36">
      <w:pPr>
        <w:pStyle w:val="PlainText"/>
        <w:rPr>
          <w:rFonts w:asciiTheme="minorHAnsi" w:hAnsiTheme="minorHAnsi" w:cs="Courier New"/>
          <w:sz w:val="22"/>
          <w:szCs w:val="22"/>
          <w:u w:val="single"/>
        </w:rPr>
      </w:pPr>
      <w:r w:rsidRPr="004373E5">
        <w:rPr>
          <w:rFonts w:asciiTheme="minorHAnsi" w:hAnsiTheme="minorHAnsi" w:cs="Courier New"/>
          <w:sz w:val="22"/>
          <w:szCs w:val="22"/>
          <w:u w:val="single"/>
        </w:rPr>
        <w:t xml:space="preserve">Objectives </w:t>
      </w:r>
    </w:p>
    <w:p w:rsidR="004D0AEA" w:rsidRDefault="00223B36" w:rsidP="004D0AEA">
      <w:pPr>
        <w:pStyle w:val="PlainText"/>
        <w:rPr>
          <w:rFonts w:asciiTheme="minorHAnsi" w:hAnsiTheme="minorHAnsi" w:cs="Courier New"/>
          <w:sz w:val="22"/>
          <w:szCs w:val="22"/>
        </w:rPr>
      </w:pPr>
      <w:r w:rsidRPr="00BE012C">
        <w:rPr>
          <w:rFonts w:asciiTheme="minorHAnsi" w:hAnsiTheme="minorHAnsi" w:cs="Courier New"/>
          <w:sz w:val="22"/>
          <w:szCs w:val="22"/>
        </w:rPr>
        <w:t xml:space="preserve">The project seeks to interpret and translate existing scientific information into a form that park managers </w:t>
      </w:r>
      <w:r>
        <w:rPr>
          <w:rFonts w:asciiTheme="minorHAnsi" w:hAnsiTheme="minorHAnsi" w:cs="Courier New"/>
          <w:sz w:val="22"/>
          <w:szCs w:val="22"/>
        </w:rPr>
        <w:t xml:space="preserve">can readily apply for use </w:t>
      </w:r>
      <w:r w:rsidRPr="00BE012C">
        <w:rPr>
          <w:rFonts w:asciiTheme="minorHAnsi" w:hAnsiTheme="minorHAnsi" w:cs="Courier New"/>
          <w:sz w:val="22"/>
          <w:szCs w:val="22"/>
        </w:rPr>
        <w:t xml:space="preserve">in park decision making and resource planning. By </w:t>
      </w:r>
      <w:r>
        <w:rPr>
          <w:rFonts w:asciiTheme="minorHAnsi" w:hAnsiTheme="minorHAnsi" w:cs="Courier New"/>
          <w:sz w:val="22"/>
          <w:szCs w:val="22"/>
        </w:rPr>
        <w:t xml:space="preserve">incorporating published research, data from </w:t>
      </w:r>
      <w:r w:rsidRPr="00BE012C">
        <w:rPr>
          <w:rFonts w:asciiTheme="minorHAnsi" w:hAnsiTheme="minorHAnsi" w:cs="Courier New"/>
          <w:sz w:val="22"/>
          <w:szCs w:val="22"/>
        </w:rPr>
        <w:t xml:space="preserve">the NPS Inventory </w:t>
      </w:r>
      <w:r>
        <w:rPr>
          <w:rFonts w:asciiTheme="minorHAnsi" w:hAnsiTheme="minorHAnsi" w:cs="Courier New"/>
          <w:sz w:val="22"/>
          <w:szCs w:val="22"/>
        </w:rPr>
        <w:t>and</w:t>
      </w:r>
      <w:r w:rsidRPr="00BE012C">
        <w:rPr>
          <w:rFonts w:asciiTheme="minorHAnsi" w:hAnsiTheme="minorHAnsi" w:cs="Courier New"/>
          <w:sz w:val="22"/>
          <w:szCs w:val="22"/>
        </w:rPr>
        <w:t xml:space="preserve"> Monitoring Program</w:t>
      </w:r>
      <w:r>
        <w:rPr>
          <w:rFonts w:asciiTheme="minorHAnsi" w:hAnsiTheme="minorHAnsi" w:cs="Courier New"/>
          <w:sz w:val="22"/>
          <w:szCs w:val="22"/>
        </w:rPr>
        <w:t>,</w:t>
      </w:r>
      <w:r w:rsidRPr="00BE012C">
        <w:rPr>
          <w:rFonts w:asciiTheme="minorHAnsi" w:hAnsiTheme="minorHAnsi" w:cs="Courier New"/>
          <w:sz w:val="22"/>
          <w:szCs w:val="22"/>
        </w:rPr>
        <w:t xml:space="preserve"> </w:t>
      </w:r>
      <w:r>
        <w:rPr>
          <w:rFonts w:asciiTheme="minorHAnsi" w:hAnsiTheme="minorHAnsi" w:cs="Courier New"/>
          <w:sz w:val="22"/>
          <w:szCs w:val="22"/>
        </w:rPr>
        <w:t xml:space="preserve">additional unpublished </w:t>
      </w:r>
      <w:r w:rsidRPr="00BE012C">
        <w:rPr>
          <w:rFonts w:asciiTheme="minorHAnsi" w:hAnsiTheme="minorHAnsi" w:cs="Courier New"/>
          <w:sz w:val="22"/>
          <w:szCs w:val="22"/>
        </w:rPr>
        <w:t xml:space="preserve">NPS and </w:t>
      </w:r>
      <w:r>
        <w:rPr>
          <w:rFonts w:asciiTheme="minorHAnsi" w:hAnsiTheme="minorHAnsi" w:cs="Courier New"/>
          <w:sz w:val="22"/>
          <w:szCs w:val="22"/>
        </w:rPr>
        <w:t xml:space="preserve">other agency data and information, and relevant professional expertise, </w:t>
      </w:r>
      <w:r w:rsidRPr="00BE012C">
        <w:rPr>
          <w:rFonts w:asciiTheme="minorHAnsi" w:hAnsiTheme="minorHAnsi" w:cs="Courier New"/>
          <w:sz w:val="22"/>
          <w:szCs w:val="22"/>
        </w:rPr>
        <w:t xml:space="preserve">the assessment will </w:t>
      </w:r>
      <w:r>
        <w:rPr>
          <w:rFonts w:asciiTheme="minorHAnsi" w:hAnsiTheme="minorHAnsi" w:cs="Courier New"/>
          <w:sz w:val="22"/>
          <w:szCs w:val="22"/>
        </w:rPr>
        <w:t xml:space="preserve">provide managers and the public with the most current determination of resource and ecosystem conditions available. </w:t>
      </w:r>
    </w:p>
    <w:p w:rsidR="004D0AEA" w:rsidRDefault="004D0AEA" w:rsidP="004D0AEA">
      <w:pPr>
        <w:pStyle w:val="PlainText"/>
        <w:rPr>
          <w:rFonts w:asciiTheme="minorHAnsi" w:hAnsiTheme="minorHAnsi" w:cs="Courier New"/>
          <w:sz w:val="22"/>
          <w:szCs w:val="22"/>
        </w:rPr>
      </w:pPr>
    </w:p>
    <w:p w:rsidR="00223B36" w:rsidRPr="00BE012C" w:rsidRDefault="00223B36" w:rsidP="004D0AEA">
      <w:pPr>
        <w:pStyle w:val="PlainText"/>
        <w:rPr>
          <w:rFonts w:asciiTheme="minorHAnsi" w:hAnsiTheme="minorHAnsi" w:cs="Courier New"/>
          <w:sz w:val="22"/>
          <w:szCs w:val="22"/>
        </w:rPr>
      </w:pPr>
      <w:r w:rsidRPr="00BE012C">
        <w:rPr>
          <w:rFonts w:asciiTheme="minorHAnsi" w:hAnsiTheme="minorHAnsi" w:cs="Courier New"/>
          <w:sz w:val="22"/>
          <w:szCs w:val="22"/>
        </w:rPr>
        <w:t xml:space="preserve">The project will result in park specific reports and a set of </w:t>
      </w:r>
      <w:r>
        <w:rPr>
          <w:rFonts w:asciiTheme="minorHAnsi" w:hAnsiTheme="minorHAnsi" w:cs="Courier New"/>
          <w:sz w:val="22"/>
          <w:szCs w:val="22"/>
        </w:rPr>
        <w:t xml:space="preserve">spatial data </w:t>
      </w:r>
      <w:r w:rsidRPr="00BE012C">
        <w:rPr>
          <w:rFonts w:asciiTheme="minorHAnsi" w:hAnsiTheme="minorHAnsi" w:cs="Courier New"/>
          <w:sz w:val="22"/>
          <w:szCs w:val="22"/>
        </w:rPr>
        <w:t>for each park that</w:t>
      </w:r>
      <w:r w:rsidR="004D0AEA">
        <w:rPr>
          <w:rFonts w:asciiTheme="minorHAnsi" w:hAnsiTheme="minorHAnsi" w:cs="Courier New"/>
          <w:sz w:val="22"/>
          <w:szCs w:val="22"/>
        </w:rPr>
        <w:t xml:space="preserve">: a) </w:t>
      </w:r>
      <w:r>
        <w:rPr>
          <w:rFonts w:asciiTheme="minorHAnsi" w:hAnsiTheme="minorHAnsi" w:cs="Courier New"/>
          <w:sz w:val="22"/>
          <w:szCs w:val="22"/>
        </w:rPr>
        <w:t>d</w:t>
      </w:r>
      <w:r w:rsidRPr="00BE012C">
        <w:rPr>
          <w:rFonts w:asciiTheme="minorHAnsi" w:hAnsiTheme="minorHAnsi" w:cs="Courier New"/>
          <w:sz w:val="22"/>
          <w:szCs w:val="22"/>
        </w:rPr>
        <w:t>escribe park resources in a regional context</w:t>
      </w:r>
      <w:r>
        <w:rPr>
          <w:rFonts w:asciiTheme="minorHAnsi" w:hAnsiTheme="minorHAnsi" w:cs="Courier New"/>
          <w:sz w:val="22"/>
          <w:szCs w:val="22"/>
        </w:rPr>
        <w:t>;</w:t>
      </w:r>
      <w:r w:rsidR="004D0AEA">
        <w:rPr>
          <w:rFonts w:asciiTheme="minorHAnsi" w:hAnsiTheme="minorHAnsi" w:cs="Courier New"/>
          <w:sz w:val="22"/>
          <w:szCs w:val="22"/>
        </w:rPr>
        <w:t xml:space="preserve"> b) </w:t>
      </w:r>
      <w:r>
        <w:rPr>
          <w:rFonts w:asciiTheme="minorHAnsi" w:hAnsiTheme="minorHAnsi" w:cs="Courier New"/>
          <w:sz w:val="22"/>
          <w:szCs w:val="22"/>
        </w:rPr>
        <w:t xml:space="preserve">provide an interdisciplinary </w:t>
      </w:r>
      <w:r w:rsidRPr="00BE012C">
        <w:rPr>
          <w:rFonts w:asciiTheme="minorHAnsi" w:hAnsiTheme="minorHAnsi" w:cs="Courier New"/>
          <w:sz w:val="22"/>
          <w:szCs w:val="22"/>
        </w:rPr>
        <w:t xml:space="preserve">evaluation of current resource conditions </w:t>
      </w:r>
      <w:r>
        <w:rPr>
          <w:rFonts w:asciiTheme="minorHAnsi" w:hAnsiTheme="minorHAnsi" w:cs="Courier New"/>
          <w:sz w:val="22"/>
          <w:szCs w:val="22"/>
        </w:rPr>
        <w:t>and discernible trends;</w:t>
      </w:r>
      <w:r w:rsidR="004D0AEA">
        <w:rPr>
          <w:rFonts w:asciiTheme="minorHAnsi" w:hAnsiTheme="minorHAnsi" w:cs="Courier New"/>
          <w:sz w:val="22"/>
          <w:szCs w:val="22"/>
        </w:rPr>
        <w:t xml:space="preserve"> c) </w:t>
      </w:r>
      <w:r>
        <w:rPr>
          <w:rFonts w:asciiTheme="minorHAnsi" w:hAnsiTheme="minorHAnsi" w:cs="Courier New"/>
          <w:sz w:val="22"/>
          <w:szCs w:val="22"/>
        </w:rPr>
        <w:t>d</w:t>
      </w:r>
      <w:r w:rsidRPr="00BE012C">
        <w:rPr>
          <w:rFonts w:asciiTheme="minorHAnsi" w:hAnsiTheme="minorHAnsi" w:cs="Courier New"/>
          <w:sz w:val="22"/>
          <w:szCs w:val="22"/>
        </w:rPr>
        <w:t xml:space="preserve">ocument </w:t>
      </w:r>
      <w:r>
        <w:rPr>
          <w:rFonts w:asciiTheme="minorHAnsi" w:hAnsiTheme="minorHAnsi" w:cs="Courier New"/>
          <w:sz w:val="22"/>
          <w:szCs w:val="22"/>
        </w:rPr>
        <w:t xml:space="preserve">critical </w:t>
      </w:r>
      <w:r w:rsidRPr="00BE012C">
        <w:rPr>
          <w:rFonts w:asciiTheme="minorHAnsi" w:hAnsiTheme="minorHAnsi" w:cs="Courier New"/>
          <w:sz w:val="22"/>
          <w:szCs w:val="22"/>
        </w:rPr>
        <w:t xml:space="preserve">data gaps </w:t>
      </w:r>
      <w:r>
        <w:rPr>
          <w:rFonts w:asciiTheme="minorHAnsi" w:hAnsiTheme="minorHAnsi" w:cs="Courier New"/>
          <w:sz w:val="22"/>
          <w:szCs w:val="22"/>
        </w:rPr>
        <w:t>and research needs;</w:t>
      </w:r>
      <w:r w:rsidR="004D0AEA">
        <w:rPr>
          <w:rFonts w:asciiTheme="minorHAnsi" w:hAnsiTheme="minorHAnsi" w:cs="Courier New"/>
          <w:sz w:val="22"/>
          <w:szCs w:val="22"/>
        </w:rPr>
        <w:t xml:space="preserve"> and d) </w:t>
      </w:r>
      <w:r>
        <w:rPr>
          <w:rFonts w:asciiTheme="minorHAnsi" w:hAnsiTheme="minorHAnsi" w:cs="Courier New"/>
          <w:sz w:val="22"/>
          <w:szCs w:val="22"/>
        </w:rPr>
        <w:t>d</w:t>
      </w:r>
      <w:r w:rsidRPr="00BE012C">
        <w:rPr>
          <w:rFonts w:asciiTheme="minorHAnsi" w:hAnsiTheme="minorHAnsi" w:cs="Courier New"/>
          <w:sz w:val="22"/>
          <w:szCs w:val="22"/>
        </w:rPr>
        <w:t>ocument high-priority resource management issues</w:t>
      </w:r>
      <w:r w:rsidR="00E26359">
        <w:rPr>
          <w:rFonts w:asciiTheme="minorHAnsi" w:hAnsiTheme="minorHAnsi" w:cs="Courier New"/>
          <w:sz w:val="22"/>
          <w:szCs w:val="22"/>
        </w:rPr>
        <w:t>.</w:t>
      </w:r>
      <w:r w:rsidR="00E26359" w:rsidRPr="00BE012C">
        <w:rPr>
          <w:rFonts w:asciiTheme="minorHAnsi" w:hAnsiTheme="minorHAnsi" w:cs="Courier New"/>
          <w:sz w:val="22"/>
          <w:szCs w:val="22"/>
        </w:rPr>
        <w:t xml:space="preserve"> </w:t>
      </w:r>
    </w:p>
    <w:p w:rsidR="00223B36" w:rsidRDefault="00223B36" w:rsidP="00A904A0">
      <w:pPr>
        <w:pStyle w:val="PlainText"/>
        <w:rPr>
          <w:rFonts w:asciiTheme="minorHAnsi" w:hAnsiTheme="minorHAnsi" w:cs="Courier New"/>
          <w:sz w:val="22"/>
          <w:szCs w:val="22"/>
          <w:u w:val="single"/>
        </w:rPr>
      </w:pPr>
    </w:p>
    <w:p w:rsidR="00951479" w:rsidRPr="00951479" w:rsidRDefault="00951479" w:rsidP="00A904A0">
      <w:pPr>
        <w:pStyle w:val="PlainText"/>
        <w:rPr>
          <w:rFonts w:asciiTheme="minorHAnsi" w:hAnsiTheme="minorHAnsi" w:cs="Courier New"/>
          <w:sz w:val="22"/>
          <w:szCs w:val="22"/>
          <w:u w:val="single"/>
        </w:rPr>
      </w:pPr>
      <w:r>
        <w:rPr>
          <w:rFonts w:asciiTheme="minorHAnsi" w:hAnsiTheme="minorHAnsi" w:cs="Courier New"/>
          <w:sz w:val="22"/>
          <w:szCs w:val="22"/>
          <w:u w:val="single"/>
        </w:rPr>
        <w:t>Guidelines</w:t>
      </w:r>
    </w:p>
    <w:p w:rsidR="00712B53" w:rsidRDefault="00712B53" w:rsidP="00712B53">
      <w:pPr>
        <w:pStyle w:val="PlainText"/>
        <w:rPr>
          <w:rFonts w:asciiTheme="minorHAnsi" w:hAnsiTheme="minorHAnsi" w:cs="Courier New"/>
          <w:sz w:val="22"/>
          <w:szCs w:val="22"/>
        </w:rPr>
      </w:pPr>
      <w:r>
        <w:rPr>
          <w:rFonts w:asciiTheme="minorHAnsi" w:hAnsiTheme="minorHAnsi" w:cs="Courier New"/>
          <w:sz w:val="22"/>
          <w:szCs w:val="22"/>
        </w:rPr>
        <w:t xml:space="preserve">The standards for </w:t>
      </w:r>
      <w:proofErr w:type="spellStart"/>
      <w:r>
        <w:rPr>
          <w:rFonts w:asciiTheme="minorHAnsi" w:hAnsiTheme="minorHAnsi" w:cs="Courier New"/>
          <w:sz w:val="22"/>
          <w:szCs w:val="22"/>
        </w:rPr>
        <w:t>NRCA</w:t>
      </w:r>
      <w:proofErr w:type="spellEnd"/>
      <w:r>
        <w:rPr>
          <w:rFonts w:asciiTheme="minorHAnsi" w:hAnsiTheme="minorHAnsi" w:cs="Courier New"/>
          <w:sz w:val="22"/>
          <w:szCs w:val="22"/>
        </w:rPr>
        <w:t xml:space="preserve"> documents are described in detail on the NPS </w:t>
      </w:r>
      <w:proofErr w:type="spellStart"/>
      <w:r>
        <w:rPr>
          <w:rFonts w:asciiTheme="minorHAnsi" w:hAnsiTheme="minorHAnsi" w:cs="Courier New"/>
          <w:sz w:val="22"/>
          <w:szCs w:val="22"/>
        </w:rPr>
        <w:t>NRCA</w:t>
      </w:r>
      <w:proofErr w:type="spellEnd"/>
      <w:r>
        <w:rPr>
          <w:rFonts w:asciiTheme="minorHAnsi" w:hAnsiTheme="minorHAnsi" w:cs="Courier New"/>
          <w:sz w:val="22"/>
          <w:szCs w:val="22"/>
        </w:rPr>
        <w:t xml:space="preserve"> website (</w:t>
      </w:r>
      <w:hyperlink r:id="rId9" w:history="1">
        <w:r w:rsidRPr="00753199">
          <w:rPr>
            <w:rStyle w:val="Hyperlink"/>
            <w:rFonts w:asciiTheme="minorHAnsi" w:hAnsiTheme="minorHAnsi" w:cs="Courier New"/>
            <w:sz w:val="22"/>
            <w:szCs w:val="22"/>
          </w:rPr>
          <w:t>www.nature.nps.gov/water/nrca/guidance.cfm</w:t>
        </w:r>
      </w:hyperlink>
      <w:r>
        <w:rPr>
          <w:rFonts w:asciiTheme="minorHAnsi" w:hAnsiTheme="minorHAnsi" w:cs="Courier New"/>
          <w:sz w:val="22"/>
          <w:szCs w:val="22"/>
        </w:rPr>
        <w:t>). The core document includes five chapters:</w:t>
      </w:r>
    </w:p>
    <w:p w:rsidR="00712B53" w:rsidRDefault="00712B53" w:rsidP="00712B53">
      <w:pPr>
        <w:pStyle w:val="PlainText"/>
        <w:numPr>
          <w:ilvl w:val="3"/>
          <w:numId w:val="11"/>
        </w:numPr>
        <w:rPr>
          <w:rFonts w:asciiTheme="minorHAnsi" w:hAnsiTheme="minorHAnsi" w:cs="Courier New"/>
          <w:sz w:val="22"/>
          <w:szCs w:val="22"/>
        </w:rPr>
      </w:pPr>
      <w:proofErr w:type="spellStart"/>
      <w:r>
        <w:rPr>
          <w:rFonts w:asciiTheme="minorHAnsi" w:hAnsiTheme="minorHAnsi" w:cs="Courier New"/>
          <w:sz w:val="22"/>
          <w:szCs w:val="22"/>
        </w:rPr>
        <w:t>NRCA</w:t>
      </w:r>
      <w:proofErr w:type="spellEnd"/>
      <w:r>
        <w:rPr>
          <w:rFonts w:asciiTheme="minorHAnsi" w:hAnsiTheme="minorHAnsi" w:cs="Courier New"/>
          <w:sz w:val="22"/>
          <w:szCs w:val="22"/>
        </w:rPr>
        <w:t xml:space="preserve"> Background Information</w:t>
      </w:r>
    </w:p>
    <w:p w:rsidR="00712B53" w:rsidRDefault="00712B53" w:rsidP="00712B53">
      <w:pPr>
        <w:pStyle w:val="PlainText"/>
        <w:numPr>
          <w:ilvl w:val="3"/>
          <w:numId w:val="11"/>
        </w:numPr>
        <w:rPr>
          <w:rFonts w:asciiTheme="minorHAnsi" w:hAnsiTheme="minorHAnsi" w:cs="Courier New"/>
          <w:sz w:val="22"/>
          <w:szCs w:val="22"/>
        </w:rPr>
      </w:pPr>
      <w:r>
        <w:rPr>
          <w:rFonts w:asciiTheme="minorHAnsi" w:hAnsiTheme="minorHAnsi" w:cs="Courier New"/>
          <w:sz w:val="22"/>
          <w:szCs w:val="22"/>
        </w:rPr>
        <w:t>Introduction and Resource Setting</w:t>
      </w:r>
    </w:p>
    <w:p w:rsidR="00712B53" w:rsidRDefault="00712B53" w:rsidP="00712B53">
      <w:pPr>
        <w:pStyle w:val="PlainText"/>
        <w:numPr>
          <w:ilvl w:val="3"/>
          <w:numId w:val="11"/>
        </w:numPr>
        <w:rPr>
          <w:rFonts w:asciiTheme="minorHAnsi" w:hAnsiTheme="minorHAnsi" w:cs="Courier New"/>
          <w:sz w:val="22"/>
          <w:szCs w:val="22"/>
        </w:rPr>
      </w:pPr>
      <w:r>
        <w:rPr>
          <w:rFonts w:asciiTheme="minorHAnsi" w:hAnsiTheme="minorHAnsi" w:cs="Courier New"/>
          <w:sz w:val="22"/>
          <w:szCs w:val="22"/>
        </w:rPr>
        <w:t xml:space="preserve">Study </w:t>
      </w:r>
      <w:r w:rsidR="00E26359">
        <w:rPr>
          <w:rFonts w:asciiTheme="minorHAnsi" w:hAnsiTheme="minorHAnsi" w:cs="Courier New"/>
          <w:sz w:val="22"/>
          <w:szCs w:val="22"/>
        </w:rPr>
        <w:t xml:space="preserve">Design </w:t>
      </w:r>
      <w:r>
        <w:rPr>
          <w:rFonts w:asciiTheme="minorHAnsi" w:hAnsiTheme="minorHAnsi" w:cs="Courier New"/>
          <w:sz w:val="22"/>
          <w:szCs w:val="22"/>
        </w:rPr>
        <w:t xml:space="preserve">and Scoping </w:t>
      </w:r>
    </w:p>
    <w:p w:rsidR="00712B53" w:rsidRDefault="00712B53" w:rsidP="00712B53">
      <w:pPr>
        <w:pStyle w:val="PlainText"/>
        <w:numPr>
          <w:ilvl w:val="3"/>
          <w:numId w:val="11"/>
        </w:numPr>
        <w:rPr>
          <w:rFonts w:asciiTheme="minorHAnsi" w:hAnsiTheme="minorHAnsi" w:cs="Courier New"/>
          <w:sz w:val="22"/>
          <w:szCs w:val="22"/>
        </w:rPr>
      </w:pPr>
      <w:r>
        <w:rPr>
          <w:rFonts w:asciiTheme="minorHAnsi" w:hAnsiTheme="minorHAnsi" w:cs="Courier New"/>
          <w:sz w:val="22"/>
          <w:szCs w:val="22"/>
        </w:rPr>
        <w:t>Natural Resource Conditions (see below)</w:t>
      </w:r>
    </w:p>
    <w:p w:rsidR="00712B53" w:rsidRPr="00B06BDE" w:rsidRDefault="00712B53" w:rsidP="00712B53">
      <w:pPr>
        <w:pStyle w:val="PlainText"/>
        <w:numPr>
          <w:ilvl w:val="3"/>
          <w:numId w:val="11"/>
        </w:numPr>
        <w:rPr>
          <w:rFonts w:asciiTheme="minorHAnsi" w:hAnsiTheme="minorHAnsi" w:cs="Courier New"/>
          <w:sz w:val="22"/>
          <w:szCs w:val="22"/>
        </w:rPr>
      </w:pPr>
      <w:r>
        <w:rPr>
          <w:rFonts w:asciiTheme="minorHAnsi" w:hAnsiTheme="minorHAnsi" w:cs="Courier New"/>
          <w:sz w:val="22"/>
          <w:szCs w:val="22"/>
        </w:rPr>
        <w:t>Discussion</w:t>
      </w:r>
    </w:p>
    <w:p w:rsidR="00712B53" w:rsidRDefault="00712B53" w:rsidP="00712B53">
      <w:pPr>
        <w:pStyle w:val="PlainText"/>
        <w:rPr>
          <w:rFonts w:asciiTheme="minorHAnsi" w:hAnsiTheme="minorHAnsi" w:cs="Courier New"/>
          <w:sz w:val="22"/>
          <w:szCs w:val="22"/>
        </w:rPr>
      </w:pPr>
    </w:p>
    <w:p w:rsidR="00712B53" w:rsidRDefault="00712B53" w:rsidP="00712B53">
      <w:pPr>
        <w:pStyle w:val="PlainText"/>
        <w:rPr>
          <w:rFonts w:asciiTheme="minorHAnsi" w:hAnsiTheme="minorHAnsi" w:cs="Courier New"/>
          <w:sz w:val="22"/>
          <w:szCs w:val="22"/>
        </w:rPr>
      </w:pPr>
      <w:r>
        <w:rPr>
          <w:rFonts w:asciiTheme="minorHAnsi" w:hAnsiTheme="minorHAnsi" w:cs="Courier New"/>
          <w:sz w:val="22"/>
          <w:szCs w:val="22"/>
        </w:rPr>
        <w:t xml:space="preserve">Chapter 4 - Natural Resource Conditions contains the primary assessment analysis and supporting information for each topic, including:  </w:t>
      </w:r>
    </w:p>
    <w:p w:rsidR="00712B53" w:rsidRPr="005D2671" w:rsidRDefault="00712B53" w:rsidP="00712B53">
      <w:pPr>
        <w:pStyle w:val="ListParagraph"/>
        <w:numPr>
          <w:ilvl w:val="0"/>
          <w:numId w:val="10"/>
        </w:numPr>
        <w:rPr>
          <w:rFonts w:ascii="Calibri" w:eastAsia="Times New Roman" w:hAnsi="Calibri" w:cs="Times New Roman"/>
        </w:rPr>
      </w:pPr>
      <w:r w:rsidRPr="005D2671">
        <w:rPr>
          <w:rFonts w:ascii="Calibri" w:eastAsia="Times New Roman" w:hAnsi="Calibri" w:cs="Times New Roman"/>
        </w:rPr>
        <w:t xml:space="preserve">Description and </w:t>
      </w:r>
      <w:r>
        <w:rPr>
          <w:rFonts w:ascii="Calibri" w:eastAsia="Times New Roman" w:hAnsi="Calibri" w:cs="Times New Roman"/>
        </w:rPr>
        <w:t>A</w:t>
      </w:r>
      <w:r w:rsidRPr="005D2671">
        <w:rPr>
          <w:rFonts w:ascii="Calibri" w:eastAsia="Times New Roman" w:hAnsi="Calibri" w:cs="Times New Roman"/>
        </w:rPr>
        <w:t xml:space="preserve">ssessment </w:t>
      </w:r>
      <w:r>
        <w:rPr>
          <w:rFonts w:ascii="Calibri" w:eastAsia="Times New Roman" w:hAnsi="Calibri" w:cs="Times New Roman"/>
        </w:rPr>
        <w:t>M</w:t>
      </w:r>
      <w:r w:rsidRPr="005D2671">
        <w:rPr>
          <w:rFonts w:ascii="Calibri" w:eastAsia="Times New Roman" w:hAnsi="Calibri" w:cs="Times New Roman"/>
        </w:rPr>
        <w:t>easure</w:t>
      </w:r>
    </w:p>
    <w:p w:rsidR="00712B53" w:rsidRPr="005D2671" w:rsidRDefault="00712B53" w:rsidP="00712B53">
      <w:pPr>
        <w:pStyle w:val="ListParagraph"/>
        <w:numPr>
          <w:ilvl w:val="0"/>
          <w:numId w:val="10"/>
        </w:numPr>
        <w:rPr>
          <w:rFonts w:ascii="Calibri" w:eastAsia="Times New Roman" w:hAnsi="Calibri" w:cs="Times New Roman"/>
        </w:rPr>
      </w:pPr>
      <w:r w:rsidRPr="005D2671">
        <w:rPr>
          <w:rFonts w:ascii="Calibri" w:eastAsia="Times New Roman" w:hAnsi="Calibri" w:cs="Times New Roman"/>
        </w:rPr>
        <w:t>Data and Methods</w:t>
      </w:r>
    </w:p>
    <w:p w:rsidR="00712B53" w:rsidRPr="005D2671" w:rsidRDefault="00712B53" w:rsidP="00712B53">
      <w:pPr>
        <w:pStyle w:val="ListParagraph"/>
        <w:numPr>
          <w:ilvl w:val="0"/>
          <w:numId w:val="10"/>
        </w:numPr>
        <w:rPr>
          <w:rFonts w:ascii="Calibri" w:eastAsia="Times New Roman" w:hAnsi="Calibri" w:cs="Times New Roman"/>
        </w:rPr>
      </w:pPr>
      <w:r w:rsidRPr="005D2671">
        <w:rPr>
          <w:rFonts w:ascii="Calibri" w:eastAsia="Times New Roman" w:hAnsi="Calibri" w:cs="Times New Roman"/>
        </w:rPr>
        <w:t>Reference Conditions/Values</w:t>
      </w:r>
    </w:p>
    <w:p w:rsidR="00712B53" w:rsidRPr="005D2671" w:rsidRDefault="00712B53" w:rsidP="00712B53">
      <w:pPr>
        <w:pStyle w:val="ListParagraph"/>
        <w:numPr>
          <w:ilvl w:val="0"/>
          <w:numId w:val="10"/>
        </w:numPr>
        <w:rPr>
          <w:rFonts w:ascii="Calibri" w:eastAsia="Times New Roman" w:hAnsi="Calibri" w:cs="Times New Roman"/>
        </w:rPr>
      </w:pPr>
      <w:r w:rsidRPr="005D2671">
        <w:rPr>
          <w:rFonts w:ascii="Calibri" w:eastAsia="Times New Roman" w:hAnsi="Calibri" w:cs="Times New Roman"/>
        </w:rPr>
        <w:t>Resource Condition and Trend</w:t>
      </w:r>
    </w:p>
    <w:p w:rsidR="00712B53" w:rsidRPr="005D2671" w:rsidRDefault="00712B53" w:rsidP="00712B53">
      <w:pPr>
        <w:pStyle w:val="ListParagraph"/>
        <w:numPr>
          <w:ilvl w:val="0"/>
          <w:numId w:val="10"/>
        </w:numPr>
        <w:rPr>
          <w:rFonts w:ascii="Calibri" w:eastAsia="Times New Roman" w:hAnsi="Calibri" w:cs="Times New Roman"/>
        </w:rPr>
      </w:pPr>
      <w:r w:rsidRPr="005D2671">
        <w:rPr>
          <w:rFonts w:ascii="Calibri" w:eastAsia="Times New Roman" w:hAnsi="Calibri" w:cs="Times New Roman"/>
        </w:rPr>
        <w:t>Level of Confidence</w:t>
      </w:r>
    </w:p>
    <w:p w:rsidR="00712B53" w:rsidRPr="005D2671" w:rsidRDefault="00712B53" w:rsidP="00712B53">
      <w:pPr>
        <w:pStyle w:val="ListParagraph"/>
        <w:numPr>
          <w:ilvl w:val="0"/>
          <w:numId w:val="10"/>
        </w:numPr>
        <w:rPr>
          <w:rFonts w:ascii="Calibri" w:eastAsia="Times New Roman" w:hAnsi="Calibri" w:cs="Calibri"/>
        </w:rPr>
      </w:pPr>
      <w:r w:rsidRPr="005D2671">
        <w:rPr>
          <w:rFonts w:ascii="Calibri" w:eastAsia="Times New Roman" w:hAnsi="Calibri" w:cs="Calibri"/>
        </w:rPr>
        <w:t xml:space="preserve">Data </w:t>
      </w:r>
      <w:r>
        <w:rPr>
          <w:rFonts w:ascii="Calibri" w:eastAsia="Times New Roman" w:hAnsi="Calibri" w:cs="Calibri"/>
        </w:rPr>
        <w:t>G</w:t>
      </w:r>
      <w:r w:rsidRPr="005D2671">
        <w:rPr>
          <w:rFonts w:ascii="Calibri" w:eastAsia="Times New Roman" w:hAnsi="Calibri" w:cs="Calibri"/>
        </w:rPr>
        <w:t xml:space="preserve">aps/Research </w:t>
      </w:r>
      <w:r>
        <w:rPr>
          <w:rFonts w:ascii="Calibri" w:eastAsia="Times New Roman" w:hAnsi="Calibri" w:cs="Calibri"/>
        </w:rPr>
        <w:t>N</w:t>
      </w:r>
      <w:r w:rsidRPr="005D2671">
        <w:rPr>
          <w:rFonts w:ascii="Calibri" w:eastAsia="Times New Roman" w:hAnsi="Calibri" w:cs="Calibri"/>
        </w:rPr>
        <w:t>eeds</w:t>
      </w:r>
    </w:p>
    <w:p w:rsidR="00712B53" w:rsidRPr="00D07E12" w:rsidRDefault="00712B53" w:rsidP="00712B53">
      <w:pPr>
        <w:pStyle w:val="ListParagraph"/>
        <w:numPr>
          <w:ilvl w:val="0"/>
          <w:numId w:val="10"/>
        </w:numPr>
        <w:rPr>
          <w:rFonts w:ascii="Calibri" w:eastAsia="Times New Roman" w:hAnsi="Calibri" w:cs="Times New Roman"/>
          <w:u w:val="single"/>
        </w:rPr>
      </w:pPr>
      <w:r w:rsidRPr="005D2671">
        <w:rPr>
          <w:rFonts w:ascii="Calibri" w:eastAsia="Times New Roman" w:hAnsi="Calibri" w:cs="Calibri"/>
        </w:rPr>
        <w:t xml:space="preserve">Management </w:t>
      </w:r>
      <w:r>
        <w:rPr>
          <w:rFonts w:ascii="Calibri" w:eastAsia="Times New Roman" w:hAnsi="Calibri" w:cs="Calibri"/>
        </w:rPr>
        <w:t>R</w:t>
      </w:r>
      <w:r w:rsidRPr="005D2671">
        <w:rPr>
          <w:rFonts w:ascii="Calibri" w:eastAsia="Times New Roman" w:hAnsi="Calibri" w:cs="Calibri"/>
        </w:rPr>
        <w:t>ecommendations</w:t>
      </w:r>
      <w:r>
        <w:rPr>
          <w:rFonts w:ascii="Calibri" w:eastAsia="Times New Roman" w:hAnsi="Calibri" w:cs="Calibri"/>
        </w:rPr>
        <w:t xml:space="preserve"> (if requested by Committee)</w:t>
      </w:r>
    </w:p>
    <w:p w:rsidR="00712B53" w:rsidRPr="00712B53" w:rsidRDefault="00712B53" w:rsidP="00712B53">
      <w:pPr>
        <w:pStyle w:val="ListParagraph"/>
        <w:numPr>
          <w:ilvl w:val="0"/>
          <w:numId w:val="10"/>
        </w:numPr>
        <w:rPr>
          <w:rFonts w:ascii="Calibri" w:eastAsia="Times New Roman" w:hAnsi="Calibri" w:cs="Times New Roman"/>
          <w:u w:val="single"/>
        </w:rPr>
      </w:pPr>
      <w:r>
        <w:rPr>
          <w:rFonts w:ascii="Calibri" w:eastAsia="Times New Roman" w:hAnsi="Calibri" w:cs="Calibri"/>
        </w:rPr>
        <w:t>Literature Cited</w:t>
      </w:r>
    </w:p>
    <w:p w:rsidR="00712B53" w:rsidRDefault="00712B53" w:rsidP="00712B53">
      <w:pPr>
        <w:rPr>
          <w:rFonts w:ascii="Calibri" w:eastAsia="Times New Roman" w:hAnsi="Calibri" w:cs="Times New Roman"/>
          <w:u w:val="single"/>
        </w:rPr>
      </w:pPr>
    </w:p>
    <w:p w:rsidR="00372985" w:rsidRDefault="00372985" w:rsidP="00372985">
      <w:pPr>
        <w:pStyle w:val="PlainText"/>
        <w:rPr>
          <w:rFonts w:asciiTheme="minorHAnsi" w:hAnsiTheme="minorHAnsi" w:cs="Courier New"/>
          <w:sz w:val="22"/>
          <w:szCs w:val="22"/>
          <w:u w:val="single"/>
        </w:rPr>
      </w:pPr>
      <w:r w:rsidRPr="00372985">
        <w:rPr>
          <w:rFonts w:asciiTheme="minorHAnsi" w:hAnsiTheme="minorHAnsi" w:cs="Courier New"/>
          <w:sz w:val="22"/>
          <w:szCs w:val="22"/>
          <w:u w:val="single"/>
        </w:rPr>
        <w:t>Other Considerations</w:t>
      </w:r>
    </w:p>
    <w:p w:rsidR="00372985" w:rsidRDefault="007B08B0" w:rsidP="00372985">
      <w:pPr>
        <w:pStyle w:val="PlainText"/>
        <w:rPr>
          <w:rFonts w:asciiTheme="minorHAnsi" w:hAnsiTheme="minorHAnsi" w:cs="Courier New"/>
          <w:sz w:val="22"/>
          <w:szCs w:val="22"/>
        </w:rPr>
      </w:pPr>
      <w:r w:rsidRPr="007B08B0">
        <w:rPr>
          <w:rFonts w:asciiTheme="minorHAnsi" w:hAnsiTheme="minorHAnsi" w:cs="Courier New"/>
          <w:i/>
          <w:sz w:val="22"/>
          <w:szCs w:val="22"/>
        </w:rPr>
        <w:t>Team Expertise</w:t>
      </w:r>
      <w:r>
        <w:rPr>
          <w:rFonts w:asciiTheme="minorHAnsi" w:hAnsiTheme="minorHAnsi" w:cs="Courier New"/>
          <w:sz w:val="22"/>
          <w:szCs w:val="22"/>
        </w:rPr>
        <w:t xml:space="preserve"> - </w:t>
      </w:r>
      <w:r w:rsidR="00372985" w:rsidRPr="00BE012C">
        <w:rPr>
          <w:rFonts w:asciiTheme="minorHAnsi" w:hAnsiTheme="minorHAnsi" w:cs="Courier New"/>
          <w:sz w:val="22"/>
          <w:szCs w:val="22"/>
        </w:rPr>
        <w:t xml:space="preserve">The </w:t>
      </w:r>
      <w:r w:rsidR="00372985">
        <w:rPr>
          <w:rFonts w:asciiTheme="minorHAnsi" w:hAnsiTheme="minorHAnsi" w:cs="Courier New"/>
          <w:sz w:val="22"/>
          <w:szCs w:val="22"/>
        </w:rPr>
        <w:t xml:space="preserve">selected </w:t>
      </w:r>
      <w:r w:rsidR="00372985" w:rsidRPr="00BE012C">
        <w:rPr>
          <w:rFonts w:asciiTheme="minorHAnsi" w:hAnsiTheme="minorHAnsi" w:cs="Courier New"/>
          <w:sz w:val="22"/>
          <w:szCs w:val="22"/>
        </w:rPr>
        <w:t>P</w:t>
      </w:r>
      <w:r w:rsidR="00372985">
        <w:rPr>
          <w:rFonts w:asciiTheme="minorHAnsi" w:hAnsiTheme="minorHAnsi" w:cs="Courier New"/>
          <w:sz w:val="22"/>
          <w:szCs w:val="22"/>
        </w:rPr>
        <w:t xml:space="preserve">artner should assemble a team with members that </w:t>
      </w:r>
      <w:r w:rsidR="00372985" w:rsidRPr="00BE012C">
        <w:rPr>
          <w:rFonts w:asciiTheme="minorHAnsi" w:hAnsiTheme="minorHAnsi" w:cs="Courier New"/>
          <w:sz w:val="22"/>
          <w:szCs w:val="22"/>
        </w:rPr>
        <w:t xml:space="preserve">have </w:t>
      </w:r>
      <w:r w:rsidR="00372985">
        <w:rPr>
          <w:rFonts w:asciiTheme="minorHAnsi" w:hAnsiTheme="minorHAnsi" w:cs="Courier New"/>
          <w:sz w:val="22"/>
          <w:szCs w:val="22"/>
        </w:rPr>
        <w:t xml:space="preserve">substantial </w:t>
      </w:r>
      <w:r w:rsidR="00372985" w:rsidRPr="00BE012C">
        <w:rPr>
          <w:rFonts w:asciiTheme="minorHAnsi" w:hAnsiTheme="minorHAnsi" w:cs="Courier New"/>
          <w:sz w:val="22"/>
          <w:szCs w:val="22"/>
        </w:rPr>
        <w:t xml:space="preserve">expertise in </w:t>
      </w:r>
      <w:r w:rsidR="00372985">
        <w:rPr>
          <w:rFonts w:asciiTheme="minorHAnsi" w:hAnsiTheme="minorHAnsi" w:cs="Courier New"/>
          <w:sz w:val="22"/>
          <w:szCs w:val="22"/>
        </w:rPr>
        <w:t xml:space="preserve">the </w:t>
      </w:r>
      <w:r w:rsidR="00372985" w:rsidRPr="00BE012C">
        <w:rPr>
          <w:rFonts w:asciiTheme="minorHAnsi" w:hAnsiTheme="minorHAnsi" w:cs="Courier New"/>
          <w:sz w:val="22"/>
          <w:szCs w:val="22"/>
        </w:rPr>
        <w:t>natural resources</w:t>
      </w:r>
      <w:r w:rsidR="00372985">
        <w:rPr>
          <w:rFonts w:asciiTheme="minorHAnsi" w:hAnsiTheme="minorHAnsi" w:cs="Courier New"/>
          <w:sz w:val="22"/>
          <w:szCs w:val="22"/>
        </w:rPr>
        <w:t xml:space="preserve">, processes and ecosystems that are of greatest concern and importance in the </w:t>
      </w:r>
      <w:r w:rsidR="00372985" w:rsidRPr="00BE012C">
        <w:rPr>
          <w:rFonts w:asciiTheme="minorHAnsi" w:hAnsiTheme="minorHAnsi" w:cs="Courier New"/>
          <w:sz w:val="22"/>
          <w:szCs w:val="22"/>
        </w:rPr>
        <w:t>t</w:t>
      </w:r>
      <w:r w:rsidR="00372985">
        <w:rPr>
          <w:rFonts w:asciiTheme="minorHAnsi" w:hAnsiTheme="minorHAnsi" w:cs="Courier New"/>
          <w:sz w:val="22"/>
          <w:szCs w:val="22"/>
        </w:rPr>
        <w:t>wo</w:t>
      </w:r>
      <w:r w:rsidR="00372985" w:rsidRPr="00BE012C">
        <w:rPr>
          <w:rFonts w:asciiTheme="minorHAnsi" w:hAnsiTheme="minorHAnsi" w:cs="Courier New"/>
          <w:sz w:val="22"/>
          <w:szCs w:val="22"/>
        </w:rPr>
        <w:t xml:space="preserve"> parks</w:t>
      </w:r>
      <w:r w:rsidR="00372985">
        <w:rPr>
          <w:rFonts w:asciiTheme="minorHAnsi" w:hAnsiTheme="minorHAnsi" w:cs="Courier New"/>
          <w:sz w:val="22"/>
          <w:szCs w:val="22"/>
        </w:rPr>
        <w:t>. Specifically, for the CHIS</w:t>
      </w:r>
      <w:r w:rsidR="00E26359">
        <w:rPr>
          <w:rFonts w:asciiTheme="minorHAnsi" w:hAnsiTheme="minorHAnsi" w:cs="Courier New"/>
          <w:sz w:val="22"/>
          <w:szCs w:val="22"/>
        </w:rPr>
        <w:t xml:space="preserve"> and </w:t>
      </w:r>
      <w:proofErr w:type="spellStart"/>
      <w:r w:rsidR="00372985">
        <w:rPr>
          <w:rFonts w:asciiTheme="minorHAnsi" w:hAnsiTheme="minorHAnsi" w:cs="Courier New"/>
          <w:sz w:val="22"/>
          <w:szCs w:val="22"/>
        </w:rPr>
        <w:t>CABR</w:t>
      </w:r>
      <w:proofErr w:type="spellEnd"/>
      <w:r w:rsidR="00372985">
        <w:rPr>
          <w:rFonts w:asciiTheme="minorHAnsi" w:hAnsiTheme="minorHAnsi" w:cs="Courier New"/>
          <w:sz w:val="22"/>
          <w:szCs w:val="22"/>
        </w:rPr>
        <w:t xml:space="preserve"> </w:t>
      </w:r>
      <w:proofErr w:type="spellStart"/>
      <w:r w:rsidR="00372985">
        <w:rPr>
          <w:rFonts w:asciiTheme="minorHAnsi" w:hAnsiTheme="minorHAnsi" w:cs="Courier New"/>
          <w:sz w:val="22"/>
          <w:szCs w:val="22"/>
        </w:rPr>
        <w:t>NRCA</w:t>
      </w:r>
      <w:r w:rsidR="00E26359">
        <w:rPr>
          <w:rFonts w:asciiTheme="minorHAnsi" w:hAnsiTheme="minorHAnsi" w:cs="Courier New"/>
          <w:sz w:val="22"/>
          <w:szCs w:val="22"/>
        </w:rPr>
        <w:t>s</w:t>
      </w:r>
      <w:proofErr w:type="spellEnd"/>
      <w:r w:rsidR="00372985">
        <w:rPr>
          <w:rFonts w:asciiTheme="minorHAnsi" w:hAnsiTheme="minorHAnsi" w:cs="Courier New"/>
          <w:sz w:val="22"/>
          <w:szCs w:val="22"/>
        </w:rPr>
        <w:t xml:space="preserve">, the expertise should be particularly relevant </w:t>
      </w:r>
      <w:r w:rsidR="00501D5B">
        <w:rPr>
          <w:rFonts w:asciiTheme="minorHAnsi" w:hAnsiTheme="minorHAnsi" w:cs="Courier New"/>
          <w:sz w:val="22"/>
          <w:szCs w:val="22"/>
        </w:rPr>
        <w:t>to the primary topic</w:t>
      </w:r>
      <w:r w:rsidR="0088151B">
        <w:rPr>
          <w:rFonts w:asciiTheme="minorHAnsi" w:hAnsiTheme="minorHAnsi" w:cs="Courier New"/>
          <w:sz w:val="22"/>
          <w:szCs w:val="22"/>
        </w:rPr>
        <w:t>s</w:t>
      </w:r>
      <w:r w:rsidR="00501D5B">
        <w:rPr>
          <w:rFonts w:asciiTheme="minorHAnsi" w:hAnsiTheme="minorHAnsi" w:cs="Courier New"/>
          <w:sz w:val="22"/>
          <w:szCs w:val="22"/>
        </w:rPr>
        <w:t xml:space="preserve"> described under Focal Themes and Resources (below). E</w:t>
      </w:r>
      <w:r w:rsidR="00372985">
        <w:rPr>
          <w:rFonts w:asciiTheme="minorHAnsi" w:hAnsiTheme="minorHAnsi" w:cs="Courier New"/>
          <w:sz w:val="22"/>
          <w:szCs w:val="22"/>
        </w:rPr>
        <w:t xml:space="preserve">xpertise should also include experience and background by </w:t>
      </w:r>
      <w:r w:rsidR="00E26359">
        <w:rPr>
          <w:rFonts w:asciiTheme="minorHAnsi" w:hAnsiTheme="minorHAnsi" w:cs="Courier New"/>
          <w:sz w:val="22"/>
          <w:szCs w:val="22"/>
        </w:rPr>
        <w:t xml:space="preserve">at </w:t>
      </w:r>
      <w:r w:rsidR="00372985">
        <w:rPr>
          <w:rFonts w:asciiTheme="minorHAnsi" w:hAnsiTheme="minorHAnsi" w:cs="Courier New"/>
          <w:sz w:val="22"/>
          <w:szCs w:val="22"/>
        </w:rPr>
        <w:t xml:space="preserve">least one member of the partner’s team for each of the themes </w:t>
      </w:r>
      <w:r w:rsidR="00501D5B">
        <w:rPr>
          <w:rFonts w:asciiTheme="minorHAnsi" w:hAnsiTheme="minorHAnsi" w:cs="Courier New"/>
          <w:sz w:val="22"/>
          <w:szCs w:val="22"/>
        </w:rPr>
        <w:t xml:space="preserve">included in Table 2. </w:t>
      </w:r>
    </w:p>
    <w:p w:rsidR="00372985" w:rsidRDefault="00372985" w:rsidP="00372985">
      <w:pPr>
        <w:pStyle w:val="PlainText"/>
        <w:rPr>
          <w:rFonts w:asciiTheme="minorHAnsi" w:hAnsiTheme="minorHAnsi" w:cs="Courier New"/>
          <w:sz w:val="22"/>
          <w:szCs w:val="22"/>
        </w:rPr>
      </w:pPr>
    </w:p>
    <w:p w:rsidR="00223B36" w:rsidRPr="00BE012C" w:rsidRDefault="00223B36" w:rsidP="00223B36">
      <w:pPr>
        <w:pStyle w:val="PlainText"/>
        <w:rPr>
          <w:rFonts w:asciiTheme="minorHAnsi" w:hAnsiTheme="minorHAnsi" w:cs="Courier New"/>
          <w:sz w:val="22"/>
          <w:szCs w:val="22"/>
        </w:rPr>
      </w:pPr>
      <w:r>
        <w:rPr>
          <w:rFonts w:asciiTheme="minorHAnsi" w:hAnsiTheme="minorHAnsi" w:cs="Courier New"/>
          <w:i/>
          <w:sz w:val="22"/>
          <w:szCs w:val="22"/>
        </w:rPr>
        <w:lastRenderedPageBreak/>
        <w:t>Park-specific focus</w:t>
      </w:r>
      <w:r>
        <w:rPr>
          <w:rFonts w:asciiTheme="minorHAnsi" w:hAnsiTheme="minorHAnsi" w:cs="Courier New"/>
          <w:sz w:val="22"/>
          <w:szCs w:val="22"/>
        </w:rPr>
        <w:t xml:space="preserve"> - </w:t>
      </w:r>
      <w:r w:rsidRPr="00BE012C">
        <w:rPr>
          <w:rFonts w:asciiTheme="minorHAnsi" w:hAnsiTheme="minorHAnsi" w:cs="Courier New"/>
          <w:sz w:val="22"/>
          <w:szCs w:val="22"/>
        </w:rPr>
        <w:t xml:space="preserve">All assessments funded through the </w:t>
      </w:r>
      <w:proofErr w:type="spellStart"/>
      <w:r w:rsidRPr="00BE012C">
        <w:rPr>
          <w:rFonts w:asciiTheme="minorHAnsi" w:hAnsiTheme="minorHAnsi" w:cs="Courier New"/>
          <w:sz w:val="22"/>
          <w:szCs w:val="22"/>
        </w:rPr>
        <w:t>NRCA</w:t>
      </w:r>
      <w:proofErr w:type="spellEnd"/>
      <w:r w:rsidRPr="00BE012C">
        <w:rPr>
          <w:rFonts w:asciiTheme="minorHAnsi" w:hAnsiTheme="minorHAnsi" w:cs="Courier New"/>
          <w:sz w:val="22"/>
          <w:szCs w:val="22"/>
        </w:rPr>
        <w:t xml:space="preserve"> Program will result in a similar set of products as outlined in this SOW. However, each assessment project must consider park-specific variables such as: </w:t>
      </w:r>
    </w:p>
    <w:p w:rsidR="00223B36" w:rsidRPr="00BE012C" w:rsidRDefault="00223B36" w:rsidP="00501D5B">
      <w:pPr>
        <w:pStyle w:val="PlainText"/>
        <w:numPr>
          <w:ilvl w:val="0"/>
          <w:numId w:val="6"/>
        </w:numPr>
        <w:ind w:right="1152"/>
        <w:rPr>
          <w:rFonts w:asciiTheme="minorHAnsi" w:hAnsiTheme="minorHAnsi" w:cs="Courier New"/>
          <w:sz w:val="22"/>
          <w:szCs w:val="22"/>
        </w:rPr>
      </w:pPr>
      <w:r>
        <w:rPr>
          <w:rFonts w:asciiTheme="minorHAnsi" w:hAnsiTheme="minorHAnsi" w:cs="Courier New"/>
          <w:sz w:val="22"/>
          <w:szCs w:val="22"/>
        </w:rPr>
        <w:t>p</w:t>
      </w:r>
      <w:r w:rsidRPr="00BE012C">
        <w:rPr>
          <w:rFonts w:asciiTheme="minorHAnsi" w:hAnsiTheme="minorHAnsi" w:cs="Courier New"/>
          <w:sz w:val="22"/>
          <w:szCs w:val="22"/>
        </w:rPr>
        <w:t xml:space="preserve">ark purpose and significant resources, resource setting, and landscape context </w:t>
      </w:r>
      <w:r w:rsidR="00570EAD">
        <w:rPr>
          <w:rFonts w:asciiTheme="minorHAnsi" w:hAnsiTheme="minorHAnsi" w:cs="Courier New"/>
          <w:sz w:val="22"/>
          <w:szCs w:val="22"/>
        </w:rPr>
        <w:t>(current and historic land-use, adjacent land-use, fragmentation, regional context)</w:t>
      </w:r>
      <w:r w:rsidRPr="00BE012C">
        <w:rPr>
          <w:rFonts w:asciiTheme="minorHAnsi" w:hAnsiTheme="minorHAnsi" w:cs="Courier New"/>
          <w:sz w:val="22"/>
          <w:szCs w:val="22"/>
        </w:rPr>
        <w:t xml:space="preserve"> </w:t>
      </w:r>
    </w:p>
    <w:p w:rsidR="00223B36" w:rsidRPr="00BE012C" w:rsidRDefault="00223B36" w:rsidP="00501D5B">
      <w:pPr>
        <w:pStyle w:val="PlainText"/>
        <w:numPr>
          <w:ilvl w:val="0"/>
          <w:numId w:val="6"/>
        </w:numPr>
        <w:ind w:right="1152"/>
        <w:rPr>
          <w:rFonts w:asciiTheme="minorHAnsi" w:hAnsiTheme="minorHAnsi" w:cs="Courier New"/>
          <w:sz w:val="22"/>
          <w:szCs w:val="22"/>
        </w:rPr>
      </w:pPr>
      <w:r>
        <w:rPr>
          <w:rFonts w:asciiTheme="minorHAnsi" w:hAnsiTheme="minorHAnsi" w:cs="Courier New"/>
          <w:sz w:val="22"/>
          <w:szCs w:val="22"/>
        </w:rPr>
        <w:t>s</w:t>
      </w:r>
      <w:r w:rsidRPr="00BE012C">
        <w:rPr>
          <w:rFonts w:asciiTheme="minorHAnsi" w:hAnsiTheme="minorHAnsi" w:cs="Courier New"/>
          <w:sz w:val="22"/>
          <w:szCs w:val="22"/>
        </w:rPr>
        <w:t xml:space="preserve">tatus of park resource stewardship planning, </w:t>
      </w:r>
      <w:r>
        <w:rPr>
          <w:rFonts w:asciiTheme="minorHAnsi" w:hAnsiTheme="minorHAnsi" w:cs="Courier New"/>
          <w:sz w:val="22"/>
          <w:szCs w:val="22"/>
        </w:rPr>
        <w:t xml:space="preserve">for example </w:t>
      </w:r>
      <w:r w:rsidRPr="00BE012C">
        <w:rPr>
          <w:rFonts w:asciiTheme="minorHAnsi" w:hAnsiTheme="minorHAnsi" w:cs="Courier New"/>
          <w:sz w:val="22"/>
          <w:szCs w:val="22"/>
        </w:rPr>
        <w:t xml:space="preserve">whether a park has </w:t>
      </w:r>
      <w:r>
        <w:rPr>
          <w:rFonts w:asciiTheme="minorHAnsi" w:hAnsiTheme="minorHAnsi" w:cs="Courier New"/>
          <w:sz w:val="22"/>
          <w:szCs w:val="22"/>
        </w:rPr>
        <w:t xml:space="preserve">in place a Resource Stewardship Strategy; </w:t>
      </w:r>
      <w:r w:rsidRPr="00BE012C">
        <w:rPr>
          <w:rFonts w:asciiTheme="minorHAnsi" w:hAnsiTheme="minorHAnsi" w:cs="Courier New"/>
          <w:sz w:val="22"/>
          <w:szCs w:val="22"/>
        </w:rPr>
        <w:t xml:space="preserve"> </w:t>
      </w:r>
    </w:p>
    <w:p w:rsidR="00223B36" w:rsidRPr="00BE012C" w:rsidRDefault="00223B36" w:rsidP="00501D5B">
      <w:pPr>
        <w:pStyle w:val="PlainText"/>
        <w:numPr>
          <w:ilvl w:val="0"/>
          <w:numId w:val="6"/>
        </w:numPr>
        <w:ind w:right="1152"/>
        <w:rPr>
          <w:rFonts w:asciiTheme="minorHAnsi" w:hAnsiTheme="minorHAnsi" w:cs="Courier New"/>
          <w:sz w:val="22"/>
          <w:szCs w:val="22"/>
        </w:rPr>
      </w:pPr>
      <w:r>
        <w:rPr>
          <w:rFonts w:asciiTheme="minorHAnsi" w:hAnsiTheme="minorHAnsi" w:cs="Courier New"/>
          <w:sz w:val="22"/>
          <w:szCs w:val="22"/>
        </w:rPr>
        <w:t>t</w:t>
      </w:r>
      <w:r w:rsidRPr="00BE012C">
        <w:rPr>
          <w:rFonts w:asciiTheme="minorHAnsi" w:hAnsiTheme="minorHAnsi" w:cs="Courier New"/>
          <w:sz w:val="22"/>
          <w:szCs w:val="22"/>
        </w:rPr>
        <w:t xml:space="preserve">ypes and amounts of scientific data and information available for use in the assessment; </w:t>
      </w:r>
    </w:p>
    <w:p w:rsidR="00223B36" w:rsidRDefault="00223B36" w:rsidP="00501D5B">
      <w:pPr>
        <w:pStyle w:val="PlainText"/>
        <w:numPr>
          <w:ilvl w:val="0"/>
          <w:numId w:val="6"/>
        </w:numPr>
        <w:ind w:right="1152"/>
        <w:rPr>
          <w:rFonts w:asciiTheme="minorHAnsi" w:hAnsiTheme="minorHAnsi" w:cs="Courier New"/>
          <w:sz w:val="22"/>
          <w:szCs w:val="22"/>
        </w:rPr>
      </w:pPr>
      <w:proofErr w:type="gramStart"/>
      <w:r>
        <w:rPr>
          <w:rFonts w:asciiTheme="minorHAnsi" w:hAnsiTheme="minorHAnsi" w:cs="Courier New"/>
          <w:sz w:val="22"/>
          <w:szCs w:val="22"/>
        </w:rPr>
        <w:t>o</w:t>
      </w:r>
      <w:r w:rsidRPr="00BE012C">
        <w:rPr>
          <w:rFonts w:asciiTheme="minorHAnsi" w:hAnsiTheme="minorHAnsi" w:cs="Courier New"/>
          <w:sz w:val="22"/>
          <w:szCs w:val="22"/>
        </w:rPr>
        <w:t>ther</w:t>
      </w:r>
      <w:proofErr w:type="gramEnd"/>
      <w:r w:rsidRPr="00BE012C">
        <w:rPr>
          <w:rFonts w:asciiTheme="minorHAnsi" w:hAnsiTheme="minorHAnsi" w:cs="Courier New"/>
          <w:sz w:val="22"/>
          <w:szCs w:val="22"/>
        </w:rPr>
        <w:t xml:space="preserve"> related projects or studies ongoing at the park which may require coordination or data sharing with th</w:t>
      </w:r>
      <w:r>
        <w:rPr>
          <w:rFonts w:asciiTheme="minorHAnsi" w:hAnsiTheme="minorHAnsi" w:cs="Courier New"/>
          <w:sz w:val="22"/>
          <w:szCs w:val="22"/>
        </w:rPr>
        <w:t xml:space="preserve">e </w:t>
      </w:r>
      <w:proofErr w:type="spellStart"/>
      <w:r>
        <w:rPr>
          <w:rFonts w:asciiTheme="minorHAnsi" w:hAnsiTheme="minorHAnsi" w:cs="Courier New"/>
          <w:sz w:val="22"/>
          <w:szCs w:val="22"/>
        </w:rPr>
        <w:t>NRCA</w:t>
      </w:r>
      <w:proofErr w:type="spellEnd"/>
      <w:r w:rsidRPr="00BE012C">
        <w:rPr>
          <w:rFonts w:asciiTheme="minorHAnsi" w:hAnsiTheme="minorHAnsi" w:cs="Courier New"/>
          <w:sz w:val="22"/>
          <w:szCs w:val="22"/>
        </w:rPr>
        <w:t xml:space="preserve">. </w:t>
      </w:r>
    </w:p>
    <w:p w:rsidR="00223B36" w:rsidRDefault="00223B36" w:rsidP="00372985">
      <w:pPr>
        <w:pStyle w:val="PlainText"/>
        <w:rPr>
          <w:rFonts w:asciiTheme="minorHAnsi" w:hAnsiTheme="minorHAnsi" w:cs="Courier New"/>
          <w:i/>
          <w:sz w:val="22"/>
          <w:szCs w:val="22"/>
        </w:rPr>
      </w:pPr>
    </w:p>
    <w:p w:rsidR="007B08B0" w:rsidRDefault="007B08B0" w:rsidP="00372985">
      <w:pPr>
        <w:pStyle w:val="PlainText"/>
        <w:rPr>
          <w:rFonts w:asciiTheme="minorHAnsi" w:hAnsiTheme="minorHAnsi" w:cs="Courier New"/>
          <w:sz w:val="22"/>
          <w:szCs w:val="22"/>
        </w:rPr>
      </w:pPr>
      <w:r w:rsidRPr="007B08B0">
        <w:rPr>
          <w:rFonts w:asciiTheme="minorHAnsi" w:hAnsiTheme="minorHAnsi" w:cs="Courier New"/>
          <w:i/>
          <w:sz w:val="22"/>
          <w:szCs w:val="22"/>
        </w:rPr>
        <w:t>Ecological Framework</w:t>
      </w:r>
      <w:r>
        <w:rPr>
          <w:rFonts w:asciiTheme="minorHAnsi" w:hAnsiTheme="minorHAnsi" w:cs="Courier New"/>
          <w:sz w:val="22"/>
          <w:szCs w:val="22"/>
        </w:rPr>
        <w:t xml:space="preserve"> - </w:t>
      </w:r>
      <w:r w:rsidR="00372985" w:rsidRPr="00BE012C">
        <w:rPr>
          <w:rFonts w:asciiTheme="minorHAnsi" w:hAnsiTheme="minorHAnsi" w:cs="Courier New"/>
          <w:sz w:val="22"/>
          <w:szCs w:val="22"/>
        </w:rPr>
        <w:t>NPS will collaborate with the P</w:t>
      </w:r>
      <w:r w:rsidR="00372985">
        <w:rPr>
          <w:rFonts w:asciiTheme="minorHAnsi" w:hAnsiTheme="minorHAnsi" w:cs="Courier New"/>
          <w:sz w:val="22"/>
          <w:szCs w:val="22"/>
        </w:rPr>
        <w:t>artner</w:t>
      </w:r>
      <w:r w:rsidR="00372985" w:rsidRPr="00BE012C">
        <w:rPr>
          <w:rFonts w:asciiTheme="minorHAnsi" w:hAnsiTheme="minorHAnsi" w:cs="Courier New"/>
          <w:sz w:val="22"/>
          <w:szCs w:val="22"/>
        </w:rPr>
        <w:t xml:space="preserve"> to identify the appropriate </w:t>
      </w:r>
      <w:r w:rsidR="00372985">
        <w:rPr>
          <w:rFonts w:asciiTheme="minorHAnsi" w:hAnsiTheme="minorHAnsi" w:cs="Courier New"/>
          <w:sz w:val="22"/>
          <w:szCs w:val="22"/>
        </w:rPr>
        <w:t xml:space="preserve">ecological </w:t>
      </w:r>
      <w:r w:rsidR="00372985" w:rsidRPr="00BE012C">
        <w:rPr>
          <w:rFonts w:asciiTheme="minorHAnsi" w:hAnsiTheme="minorHAnsi" w:cs="Courier New"/>
          <w:sz w:val="22"/>
          <w:szCs w:val="22"/>
        </w:rPr>
        <w:t xml:space="preserve">framework </w:t>
      </w:r>
      <w:r w:rsidR="00372985">
        <w:rPr>
          <w:rFonts w:asciiTheme="minorHAnsi" w:hAnsiTheme="minorHAnsi" w:cs="Courier New"/>
          <w:sz w:val="22"/>
          <w:szCs w:val="22"/>
        </w:rPr>
        <w:t xml:space="preserve">to be used </w:t>
      </w:r>
      <w:r w:rsidR="00372985" w:rsidRPr="00BE012C">
        <w:rPr>
          <w:rFonts w:asciiTheme="minorHAnsi" w:hAnsiTheme="minorHAnsi" w:cs="Courier New"/>
          <w:sz w:val="22"/>
          <w:szCs w:val="22"/>
        </w:rPr>
        <w:t xml:space="preserve">in the </w:t>
      </w:r>
      <w:proofErr w:type="spellStart"/>
      <w:r w:rsidR="00372985">
        <w:rPr>
          <w:rFonts w:asciiTheme="minorHAnsi" w:hAnsiTheme="minorHAnsi" w:cs="Courier New"/>
          <w:sz w:val="22"/>
          <w:szCs w:val="22"/>
        </w:rPr>
        <w:t>NRCA</w:t>
      </w:r>
      <w:proofErr w:type="spellEnd"/>
      <w:r w:rsidR="00372985">
        <w:rPr>
          <w:rFonts w:asciiTheme="minorHAnsi" w:hAnsiTheme="minorHAnsi" w:cs="Courier New"/>
          <w:sz w:val="22"/>
          <w:szCs w:val="22"/>
        </w:rPr>
        <w:t xml:space="preserve"> as described in the Guidelines</w:t>
      </w:r>
      <w:r w:rsidR="00372985" w:rsidRPr="00BE012C">
        <w:rPr>
          <w:rFonts w:asciiTheme="minorHAnsi" w:hAnsiTheme="minorHAnsi" w:cs="Courier New"/>
          <w:sz w:val="22"/>
          <w:szCs w:val="22"/>
        </w:rPr>
        <w:t xml:space="preserve">. </w:t>
      </w:r>
      <w:r w:rsidR="00936D66">
        <w:rPr>
          <w:rFonts w:asciiTheme="minorHAnsi" w:hAnsiTheme="minorHAnsi" w:cs="Courier New"/>
          <w:sz w:val="22"/>
          <w:szCs w:val="22"/>
        </w:rPr>
        <w:t xml:space="preserve">The </w:t>
      </w:r>
      <w:r w:rsidR="00936D66" w:rsidRPr="00BE012C">
        <w:rPr>
          <w:rFonts w:asciiTheme="minorHAnsi" w:hAnsiTheme="minorHAnsi" w:cs="Courier New"/>
          <w:sz w:val="22"/>
          <w:szCs w:val="22"/>
        </w:rPr>
        <w:t xml:space="preserve">framework </w:t>
      </w:r>
      <w:r w:rsidR="00936D66">
        <w:rPr>
          <w:rFonts w:asciiTheme="minorHAnsi" w:hAnsiTheme="minorHAnsi" w:cs="Courier New"/>
          <w:sz w:val="22"/>
          <w:szCs w:val="22"/>
        </w:rPr>
        <w:t xml:space="preserve">to be used </w:t>
      </w:r>
      <w:r w:rsidR="00936D66" w:rsidRPr="00BE012C">
        <w:rPr>
          <w:rFonts w:asciiTheme="minorHAnsi" w:hAnsiTheme="minorHAnsi" w:cs="Courier New"/>
          <w:sz w:val="22"/>
          <w:szCs w:val="22"/>
        </w:rPr>
        <w:t>will be agreed upon between the Partner</w:t>
      </w:r>
      <w:r w:rsidR="00936D66">
        <w:rPr>
          <w:rFonts w:asciiTheme="minorHAnsi" w:hAnsiTheme="minorHAnsi" w:cs="Courier New"/>
          <w:sz w:val="22"/>
          <w:szCs w:val="22"/>
        </w:rPr>
        <w:t xml:space="preserve"> and the Coordinating Committee (described below) early in the project development process and will be included in the study plan. </w:t>
      </w:r>
      <w:r w:rsidR="00372985" w:rsidRPr="00BE012C">
        <w:rPr>
          <w:rFonts w:asciiTheme="minorHAnsi" w:hAnsiTheme="minorHAnsi" w:cs="Courier New"/>
          <w:sz w:val="22"/>
          <w:szCs w:val="22"/>
        </w:rPr>
        <w:t>There are a number of frameworks that can be considered, including but not limited to an Environmental Protection Agency-Science Advisory Board (EPA-SAB) framework</w:t>
      </w:r>
      <w:r w:rsidR="00372985">
        <w:rPr>
          <w:rFonts w:asciiTheme="minorHAnsi" w:hAnsiTheme="minorHAnsi" w:cs="Courier New"/>
          <w:sz w:val="22"/>
          <w:szCs w:val="22"/>
        </w:rPr>
        <w:t>,</w:t>
      </w:r>
      <w:r w:rsidR="00372985" w:rsidRPr="00BE012C">
        <w:rPr>
          <w:rFonts w:asciiTheme="minorHAnsi" w:hAnsiTheme="minorHAnsi" w:cs="Courier New"/>
          <w:sz w:val="22"/>
          <w:szCs w:val="22"/>
        </w:rPr>
        <w:t xml:space="preserve"> and</w:t>
      </w:r>
      <w:r w:rsidR="00372985">
        <w:rPr>
          <w:rFonts w:asciiTheme="minorHAnsi" w:hAnsiTheme="minorHAnsi" w:cs="Courier New"/>
          <w:sz w:val="22"/>
          <w:szCs w:val="22"/>
        </w:rPr>
        <w:t xml:space="preserve"> </w:t>
      </w:r>
      <w:r w:rsidR="00372985" w:rsidRPr="00BE012C">
        <w:rPr>
          <w:rFonts w:asciiTheme="minorHAnsi" w:hAnsiTheme="minorHAnsi" w:cs="Courier New"/>
          <w:sz w:val="22"/>
          <w:szCs w:val="22"/>
        </w:rPr>
        <w:t>the NPS Ecological Monitoring Framework. A partial list of potentially useful assessment</w:t>
      </w:r>
      <w:r w:rsidR="00372985">
        <w:rPr>
          <w:rFonts w:asciiTheme="minorHAnsi" w:hAnsiTheme="minorHAnsi" w:cs="Courier New"/>
          <w:sz w:val="22"/>
          <w:szCs w:val="22"/>
        </w:rPr>
        <w:t xml:space="preserve"> </w:t>
      </w:r>
      <w:r w:rsidR="00372985" w:rsidRPr="00BE012C">
        <w:rPr>
          <w:rFonts w:asciiTheme="minorHAnsi" w:hAnsiTheme="minorHAnsi" w:cs="Courier New"/>
          <w:sz w:val="22"/>
          <w:szCs w:val="22"/>
        </w:rPr>
        <w:t xml:space="preserve">frameworks and methodologies is </w:t>
      </w:r>
      <w:r w:rsidR="00372985">
        <w:rPr>
          <w:rFonts w:asciiTheme="minorHAnsi" w:hAnsiTheme="minorHAnsi" w:cs="Courier New"/>
          <w:sz w:val="22"/>
          <w:szCs w:val="22"/>
        </w:rPr>
        <w:t xml:space="preserve">provided on the </w:t>
      </w:r>
      <w:proofErr w:type="spellStart"/>
      <w:r w:rsidR="00372985">
        <w:rPr>
          <w:rFonts w:asciiTheme="minorHAnsi" w:hAnsiTheme="minorHAnsi" w:cs="Courier New"/>
          <w:sz w:val="22"/>
          <w:szCs w:val="22"/>
        </w:rPr>
        <w:t>NRCA</w:t>
      </w:r>
      <w:proofErr w:type="spellEnd"/>
      <w:r w:rsidR="00372985">
        <w:rPr>
          <w:rFonts w:asciiTheme="minorHAnsi" w:hAnsiTheme="minorHAnsi" w:cs="Courier New"/>
          <w:sz w:val="22"/>
          <w:szCs w:val="22"/>
        </w:rPr>
        <w:t xml:space="preserve"> program website at </w:t>
      </w:r>
      <w:hyperlink r:id="rId10" w:history="1">
        <w:r w:rsidR="00AF258A" w:rsidRPr="00AF258A">
          <w:rPr>
            <w:rStyle w:val="Hyperlink"/>
            <w:rFonts w:asciiTheme="minorHAnsi" w:hAnsiTheme="minorHAnsi" w:cs="Courier New"/>
            <w:sz w:val="22"/>
            <w:szCs w:val="22"/>
          </w:rPr>
          <w:t>nature.nps.gov/water/</w:t>
        </w:r>
        <w:proofErr w:type="spellStart"/>
        <w:r w:rsidR="00AF258A" w:rsidRPr="00AF258A">
          <w:rPr>
            <w:rStyle w:val="Hyperlink"/>
            <w:rFonts w:asciiTheme="minorHAnsi" w:hAnsiTheme="minorHAnsi" w:cs="Courier New"/>
            <w:sz w:val="22"/>
            <w:szCs w:val="22"/>
          </w:rPr>
          <w:t>nrca</w:t>
        </w:r>
        <w:proofErr w:type="spellEnd"/>
        <w:r w:rsidR="00AF258A" w:rsidRPr="00AF258A">
          <w:rPr>
            <w:rStyle w:val="Hyperlink"/>
            <w:rFonts w:asciiTheme="minorHAnsi" w:hAnsiTheme="minorHAnsi" w:cs="Courier New"/>
            <w:sz w:val="22"/>
            <w:szCs w:val="22"/>
          </w:rPr>
          <w:t>/</w:t>
        </w:r>
        <w:proofErr w:type="spellStart"/>
        <w:r w:rsidR="00AF258A" w:rsidRPr="00AF258A">
          <w:rPr>
            <w:rStyle w:val="Hyperlink"/>
            <w:rFonts w:asciiTheme="minorHAnsi" w:hAnsiTheme="minorHAnsi" w:cs="Courier New"/>
            <w:sz w:val="22"/>
            <w:szCs w:val="22"/>
          </w:rPr>
          <w:t>frameworks.cfm</w:t>
        </w:r>
        <w:proofErr w:type="spellEnd"/>
      </w:hyperlink>
      <w:r w:rsidR="00936D66" w:rsidRPr="00965D24">
        <w:rPr>
          <w:rStyle w:val="Hyperlink"/>
          <w:rFonts w:asciiTheme="minorHAnsi" w:hAnsiTheme="minorHAnsi" w:cs="Courier New"/>
          <w:sz w:val="22"/>
          <w:szCs w:val="22"/>
          <w:u w:val="none"/>
        </w:rPr>
        <w:t>.</w:t>
      </w:r>
      <w:r w:rsidR="00936D66">
        <w:rPr>
          <w:rStyle w:val="Hyperlink"/>
          <w:rFonts w:asciiTheme="minorHAnsi" w:hAnsiTheme="minorHAnsi" w:cs="Courier New"/>
          <w:color w:val="auto"/>
          <w:sz w:val="22"/>
          <w:szCs w:val="22"/>
          <w:u w:val="none"/>
        </w:rPr>
        <w:t xml:space="preserve"> A</w:t>
      </w:r>
      <w:r w:rsidR="00372985" w:rsidRPr="00FD0D35">
        <w:rPr>
          <w:rFonts w:asciiTheme="minorHAnsi" w:hAnsiTheme="minorHAnsi" w:cs="Courier New"/>
          <w:sz w:val="22"/>
          <w:szCs w:val="22"/>
        </w:rPr>
        <w:t xml:space="preserve"> review of </w:t>
      </w:r>
      <w:r w:rsidR="00372985">
        <w:rPr>
          <w:rFonts w:asciiTheme="minorHAnsi" w:hAnsiTheme="minorHAnsi" w:cs="Courier New"/>
          <w:sz w:val="22"/>
          <w:szCs w:val="22"/>
        </w:rPr>
        <w:t xml:space="preserve">completed </w:t>
      </w:r>
      <w:proofErr w:type="spellStart"/>
      <w:r w:rsidR="00372985" w:rsidRPr="00FD0D35">
        <w:rPr>
          <w:rFonts w:asciiTheme="minorHAnsi" w:hAnsiTheme="minorHAnsi" w:cs="Courier New"/>
          <w:sz w:val="22"/>
          <w:szCs w:val="22"/>
        </w:rPr>
        <w:t>NRCA</w:t>
      </w:r>
      <w:proofErr w:type="spellEnd"/>
      <w:r w:rsidR="00372985" w:rsidRPr="00FD0D35">
        <w:rPr>
          <w:rFonts w:asciiTheme="minorHAnsi" w:hAnsiTheme="minorHAnsi" w:cs="Courier New"/>
          <w:sz w:val="22"/>
          <w:szCs w:val="22"/>
        </w:rPr>
        <w:t xml:space="preserve"> projects will also provide additional examples on frameworks previously adopted.  </w:t>
      </w:r>
    </w:p>
    <w:p w:rsidR="00936D66" w:rsidRDefault="00936D66" w:rsidP="00372985">
      <w:pPr>
        <w:pStyle w:val="PlainText"/>
        <w:rPr>
          <w:rFonts w:asciiTheme="minorHAnsi" w:hAnsiTheme="minorHAnsi" w:cs="Courier New"/>
          <w:sz w:val="22"/>
          <w:szCs w:val="22"/>
        </w:rPr>
      </w:pPr>
    </w:p>
    <w:p w:rsidR="007B08B0" w:rsidRDefault="007B08B0" w:rsidP="007B08B0">
      <w:pPr>
        <w:pStyle w:val="PlainText"/>
        <w:rPr>
          <w:rFonts w:asciiTheme="minorHAnsi" w:hAnsiTheme="minorHAnsi" w:cs="Courier New"/>
          <w:sz w:val="22"/>
          <w:szCs w:val="22"/>
        </w:rPr>
      </w:pPr>
      <w:r w:rsidRPr="007B08B0">
        <w:rPr>
          <w:rFonts w:asciiTheme="minorHAnsi" w:hAnsiTheme="minorHAnsi" w:cs="Courier New"/>
          <w:i/>
          <w:sz w:val="22"/>
          <w:szCs w:val="22"/>
        </w:rPr>
        <w:t>Reference Conditions</w:t>
      </w:r>
      <w:r>
        <w:rPr>
          <w:rFonts w:asciiTheme="minorHAnsi" w:hAnsiTheme="minorHAnsi" w:cs="Courier New"/>
          <w:sz w:val="22"/>
          <w:szCs w:val="22"/>
        </w:rPr>
        <w:t xml:space="preserve"> - </w:t>
      </w:r>
      <w:r w:rsidRPr="00BE012C">
        <w:rPr>
          <w:rFonts w:asciiTheme="minorHAnsi" w:hAnsiTheme="minorHAnsi" w:cs="Courier New"/>
          <w:sz w:val="22"/>
          <w:szCs w:val="22"/>
        </w:rPr>
        <w:t xml:space="preserve">An important part of the project involves </w:t>
      </w:r>
      <w:r>
        <w:rPr>
          <w:rFonts w:asciiTheme="minorHAnsi" w:hAnsiTheme="minorHAnsi" w:cs="Courier New"/>
          <w:sz w:val="22"/>
          <w:szCs w:val="22"/>
        </w:rPr>
        <w:t xml:space="preserve">the </w:t>
      </w:r>
      <w:r w:rsidRPr="00BE012C">
        <w:rPr>
          <w:rFonts w:asciiTheme="minorHAnsi" w:hAnsiTheme="minorHAnsi" w:cs="Courier New"/>
          <w:sz w:val="22"/>
          <w:szCs w:val="22"/>
        </w:rPr>
        <w:t xml:space="preserve">identification or development of appropriate reference conditions </w:t>
      </w:r>
      <w:r>
        <w:rPr>
          <w:rFonts w:asciiTheme="minorHAnsi" w:hAnsiTheme="minorHAnsi" w:cs="Courier New"/>
          <w:sz w:val="22"/>
          <w:szCs w:val="22"/>
        </w:rPr>
        <w:t xml:space="preserve">against which </w:t>
      </w:r>
      <w:r w:rsidRPr="00BE012C">
        <w:rPr>
          <w:rFonts w:asciiTheme="minorHAnsi" w:hAnsiTheme="minorHAnsi" w:cs="Courier New"/>
          <w:sz w:val="22"/>
          <w:szCs w:val="22"/>
        </w:rPr>
        <w:t xml:space="preserve">to </w:t>
      </w:r>
      <w:r>
        <w:rPr>
          <w:rFonts w:asciiTheme="minorHAnsi" w:hAnsiTheme="minorHAnsi" w:cs="Courier New"/>
          <w:sz w:val="22"/>
          <w:szCs w:val="22"/>
        </w:rPr>
        <w:t xml:space="preserve">assess the </w:t>
      </w:r>
      <w:r w:rsidRPr="00BE012C">
        <w:rPr>
          <w:rFonts w:asciiTheme="minorHAnsi" w:hAnsiTheme="minorHAnsi" w:cs="Courier New"/>
          <w:sz w:val="22"/>
          <w:szCs w:val="22"/>
        </w:rPr>
        <w:t xml:space="preserve">current status </w:t>
      </w:r>
      <w:r>
        <w:rPr>
          <w:rFonts w:asciiTheme="minorHAnsi" w:hAnsiTheme="minorHAnsi" w:cs="Courier New"/>
          <w:sz w:val="22"/>
          <w:szCs w:val="22"/>
        </w:rPr>
        <w:t xml:space="preserve">of identified </w:t>
      </w:r>
      <w:r w:rsidRPr="00BE012C">
        <w:rPr>
          <w:rFonts w:asciiTheme="minorHAnsi" w:hAnsiTheme="minorHAnsi" w:cs="Courier New"/>
          <w:sz w:val="22"/>
          <w:szCs w:val="22"/>
        </w:rPr>
        <w:t>resource</w:t>
      </w:r>
      <w:r>
        <w:rPr>
          <w:rFonts w:asciiTheme="minorHAnsi" w:hAnsiTheme="minorHAnsi" w:cs="Courier New"/>
          <w:sz w:val="22"/>
          <w:szCs w:val="22"/>
        </w:rPr>
        <w:t>s. R</w:t>
      </w:r>
      <w:r w:rsidRPr="00BE012C">
        <w:rPr>
          <w:rFonts w:asciiTheme="minorHAnsi" w:hAnsiTheme="minorHAnsi" w:cs="Courier New"/>
          <w:sz w:val="22"/>
          <w:szCs w:val="22"/>
        </w:rPr>
        <w:t xml:space="preserve">eference conditions may </w:t>
      </w:r>
      <w:r>
        <w:rPr>
          <w:rFonts w:asciiTheme="minorHAnsi" w:hAnsiTheme="minorHAnsi" w:cs="Courier New"/>
          <w:sz w:val="22"/>
          <w:szCs w:val="22"/>
        </w:rPr>
        <w:t xml:space="preserve">be </w:t>
      </w:r>
      <w:r w:rsidRPr="00BE012C">
        <w:rPr>
          <w:rFonts w:asciiTheme="minorHAnsi" w:hAnsiTheme="minorHAnsi" w:cs="Courier New"/>
          <w:sz w:val="22"/>
          <w:szCs w:val="22"/>
        </w:rPr>
        <w:t xml:space="preserve">qualitative </w:t>
      </w:r>
      <w:r>
        <w:rPr>
          <w:rFonts w:asciiTheme="minorHAnsi" w:hAnsiTheme="minorHAnsi" w:cs="Courier New"/>
          <w:sz w:val="22"/>
          <w:szCs w:val="22"/>
        </w:rPr>
        <w:t xml:space="preserve">or </w:t>
      </w:r>
      <w:r w:rsidRPr="00BE012C">
        <w:rPr>
          <w:rFonts w:asciiTheme="minorHAnsi" w:hAnsiTheme="minorHAnsi" w:cs="Courier New"/>
          <w:sz w:val="22"/>
          <w:szCs w:val="22"/>
        </w:rPr>
        <w:t xml:space="preserve">quantitative based on existing data and knowledge for a given </w:t>
      </w:r>
      <w:r>
        <w:rPr>
          <w:rFonts w:asciiTheme="minorHAnsi" w:hAnsiTheme="minorHAnsi" w:cs="Courier New"/>
          <w:sz w:val="22"/>
          <w:szCs w:val="22"/>
        </w:rPr>
        <w:t>resource</w:t>
      </w:r>
      <w:r w:rsidRPr="00BE012C">
        <w:rPr>
          <w:rFonts w:asciiTheme="minorHAnsi" w:hAnsiTheme="minorHAnsi" w:cs="Courier New"/>
          <w:sz w:val="22"/>
          <w:szCs w:val="22"/>
        </w:rPr>
        <w:t xml:space="preserve">. </w:t>
      </w:r>
      <w:r>
        <w:rPr>
          <w:rFonts w:asciiTheme="minorHAnsi" w:hAnsiTheme="minorHAnsi" w:cs="Courier New"/>
          <w:sz w:val="22"/>
          <w:szCs w:val="22"/>
        </w:rPr>
        <w:t xml:space="preserve">An additional goal of the effort is to integrate resource </w:t>
      </w:r>
      <w:r w:rsidRPr="00BE012C">
        <w:rPr>
          <w:rFonts w:asciiTheme="minorHAnsi" w:hAnsiTheme="minorHAnsi" w:cs="Courier New"/>
          <w:sz w:val="22"/>
          <w:szCs w:val="22"/>
        </w:rPr>
        <w:t xml:space="preserve">condition </w:t>
      </w:r>
      <w:r>
        <w:rPr>
          <w:rFonts w:asciiTheme="minorHAnsi" w:hAnsiTheme="minorHAnsi" w:cs="Courier New"/>
          <w:sz w:val="22"/>
          <w:szCs w:val="22"/>
        </w:rPr>
        <w:t xml:space="preserve">evaluations </w:t>
      </w:r>
      <w:r w:rsidRPr="00BE012C">
        <w:rPr>
          <w:rFonts w:asciiTheme="minorHAnsi" w:hAnsiTheme="minorHAnsi" w:cs="Courier New"/>
          <w:sz w:val="22"/>
          <w:szCs w:val="22"/>
        </w:rPr>
        <w:t>across multiple</w:t>
      </w:r>
      <w:r>
        <w:rPr>
          <w:rFonts w:asciiTheme="minorHAnsi" w:hAnsiTheme="minorHAnsi" w:cs="Courier New"/>
          <w:sz w:val="22"/>
          <w:szCs w:val="22"/>
        </w:rPr>
        <w:t xml:space="preserve"> ecosystem components, such as species, communities, and physical processes, to provide </w:t>
      </w:r>
      <w:r w:rsidRPr="00BE012C">
        <w:rPr>
          <w:rFonts w:asciiTheme="minorHAnsi" w:hAnsiTheme="minorHAnsi" w:cs="Courier New"/>
          <w:sz w:val="22"/>
          <w:szCs w:val="22"/>
        </w:rPr>
        <w:t>s</w:t>
      </w:r>
      <w:r>
        <w:rPr>
          <w:rFonts w:asciiTheme="minorHAnsi" w:hAnsiTheme="minorHAnsi" w:cs="Courier New"/>
          <w:sz w:val="22"/>
          <w:szCs w:val="22"/>
        </w:rPr>
        <w:t xml:space="preserve">yntheses of overall ecosystem </w:t>
      </w:r>
      <w:r w:rsidRPr="00BE012C">
        <w:rPr>
          <w:rFonts w:asciiTheme="minorHAnsi" w:hAnsiTheme="minorHAnsi" w:cs="Courier New"/>
          <w:sz w:val="22"/>
          <w:szCs w:val="22"/>
        </w:rPr>
        <w:t>condition</w:t>
      </w:r>
      <w:r>
        <w:rPr>
          <w:rFonts w:asciiTheme="minorHAnsi" w:hAnsiTheme="minorHAnsi" w:cs="Courier New"/>
          <w:sz w:val="22"/>
          <w:szCs w:val="22"/>
        </w:rPr>
        <w:t xml:space="preserve">. Where applicable, ecosystem syntheses will be applied to relevant park areas, such as </w:t>
      </w:r>
      <w:r w:rsidRPr="00BE012C">
        <w:rPr>
          <w:rFonts w:asciiTheme="minorHAnsi" w:hAnsiTheme="minorHAnsi" w:cs="Courier New"/>
          <w:sz w:val="22"/>
          <w:szCs w:val="22"/>
        </w:rPr>
        <w:t xml:space="preserve">watersheds, ecosystem/habitat types, or park management zones. </w:t>
      </w:r>
    </w:p>
    <w:p w:rsidR="007B08B0" w:rsidRDefault="007B08B0" w:rsidP="007B08B0">
      <w:pPr>
        <w:pStyle w:val="PlainText"/>
        <w:rPr>
          <w:rFonts w:asciiTheme="minorHAnsi" w:hAnsiTheme="minorHAnsi" w:cs="Courier New"/>
          <w:sz w:val="22"/>
          <w:szCs w:val="22"/>
        </w:rPr>
      </w:pPr>
    </w:p>
    <w:p w:rsidR="00B06BDE" w:rsidRDefault="007B08B0" w:rsidP="007B08B0">
      <w:pPr>
        <w:pStyle w:val="PlainText"/>
        <w:rPr>
          <w:rFonts w:asciiTheme="minorHAnsi" w:hAnsiTheme="minorHAnsi" w:cs="Courier New"/>
          <w:sz w:val="22"/>
          <w:szCs w:val="22"/>
        </w:rPr>
      </w:pPr>
      <w:r w:rsidRPr="007B08B0">
        <w:rPr>
          <w:rFonts w:asciiTheme="minorHAnsi" w:hAnsiTheme="minorHAnsi" w:cs="Courier New"/>
          <w:i/>
          <w:sz w:val="22"/>
          <w:szCs w:val="22"/>
        </w:rPr>
        <w:t>Scientific Integrity</w:t>
      </w:r>
      <w:r>
        <w:rPr>
          <w:rFonts w:asciiTheme="minorHAnsi" w:hAnsiTheme="minorHAnsi" w:cs="Courier New"/>
          <w:sz w:val="22"/>
          <w:szCs w:val="22"/>
        </w:rPr>
        <w:t xml:space="preserve"> - For many resources and processes, sufficient data will not exist to quantitatively assess condition. To maintain scientific credibility available data and information will be combined with professional expertise to develop valid assessments. Additional c</w:t>
      </w:r>
      <w:r w:rsidRPr="00BE012C">
        <w:rPr>
          <w:rFonts w:asciiTheme="minorHAnsi" w:hAnsiTheme="minorHAnsi" w:cs="Courier New"/>
          <w:sz w:val="22"/>
          <w:szCs w:val="22"/>
        </w:rPr>
        <w:t xml:space="preserve">redibility will be achieved through transparent, well-documented logic and assumptions, and by communicating </w:t>
      </w:r>
      <w:r w:rsidR="001B0F3A">
        <w:rPr>
          <w:rFonts w:asciiTheme="minorHAnsi" w:hAnsiTheme="minorHAnsi" w:cs="Courier New"/>
          <w:sz w:val="22"/>
          <w:szCs w:val="22"/>
        </w:rPr>
        <w:t>the</w:t>
      </w:r>
      <w:r>
        <w:rPr>
          <w:rFonts w:asciiTheme="minorHAnsi" w:hAnsiTheme="minorHAnsi" w:cs="Courier New"/>
          <w:sz w:val="22"/>
          <w:szCs w:val="22"/>
        </w:rPr>
        <w:t xml:space="preserve"> </w:t>
      </w:r>
      <w:r w:rsidRPr="00BE012C">
        <w:rPr>
          <w:rFonts w:asciiTheme="minorHAnsi" w:hAnsiTheme="minorHAnsi" w:cs="Courier New"/>
          <w:sz w:val="22"/>
          <w:szCs w:val="22"/>
        </w:rPr>
        <w:t>level of confidence</w:t>
      </w:r>
      <w:r w:rsidR="001B0F3A">
        <w:rPr>
          <w:rFonts w:asciiTheme="minorHAnsi" w:hAnsiTheme="minorHAnsi" w:cs="Courier New"/>
          <w:sz w:val="22"/>
          <w:szCs w:val="22"/>
        </w:rPr>
        <w:t xml:space="preserve"> and basis for</w:t>
      </w:r>
      <w:r>
        <w:rPr>
          <w:rFonts w:asciiTheme="minorHAnsi" w:hAnsiTheme="minorHAnsi" w:cs="Courier New"/>
          <w:sz w:val="22"/>
          <w:szCs w:val="22"/>
        </w:rPr>
        <w:t xml:space="preserve"> all findings and conclusions. </w:t>
      </w:r>
      <w:r w:rsidRPr="00BE012C">
        <w:rPr>
          <w:rFonts w:asciiTheme="minorHAnsi" w:hAnsiTheme="minorHAnsi" w:cs="Courier New"/>
          <w:sz w:val="22"/>
          <w:szCs w:val="22"/>
        </w:rPr>
        <w:t xml:space="preserve"> </w:t>
      </w:r>
    </w:p>
    <w:p w:rsidR="00936D66" w:rsidRDefault="00936D66" w:rsidP="007B08B0">
      <w:pPr>
        <w:pStyle w:val="PlainText"/>
        <w:rPr>
          <w:rFonts w:asciiTheme="minorHAnsi" w:hAnsiTheme="minorHAnsi" w:cs="Courier New"/>
          <w:sz w:val="22"/>
          <w:szCs w:val="22"/>
        </w:rPr>
      </w:pPr>
    </w:p>
    <w:p w:rsidR="00B06BDE" w:rsidRPr="00BE012C" w:rsidRDefault="00B06BDE" w:rsidP="00B06BDE">
      <w:pPr>
        <w:pStyle w:val="PlainText"/>
        <w:rPr>
          <w:rFonts w:asciiTheme="minorHAnsi" w:hAnsiTheme="minorHAnsi" w:cs="Courier New"/>
          <w:sz w:val="22"/>
          <w:szCs w:val="22"/>
        </w:rPr>
      </w:pPr>
      <w:r w:rsidRPr="00B06BDE">
        <w:rPr>
          <w:rFonts w:asciiTheme="minorHAnsi" w:hAnsiTheme="minorHAnsi" w:cs="Courier New"/>
          <w:i/>
          <w:sz w:val="22"/>
          <w:szCs w:val="22"/>
        </w:rPr>
        <w:t>Spatial (GIS) Component</w:t>
      </w:r>
      <w:r>
        <w:rPr>
          <w:rFonts w:asciiTheme="minorHAnsi" w:hAnsiTheme="minorHAnsi" w:cs="Courier New"/>
          <w:sz w:val="22"/>
          <w:szCs w:val="22"/>
        </w:rPr>
        <w:t xml:space="preserve"> - T</w:t>
      </w:r>
      <w:r w:rsidRPr="00BE012C">
        <w:rPr>
          <w:rFonts w:asciiTheme="minorHAnsi" w:hAnsiTheme="minorHAnsi" w:cs="Courier New"/>
          <w:sz w:val="22"/>
          <w:szCs w:val="22"/>
        </w:rPr>
        <w:t xml:space="preserve">he </w:t>
      </w:r>
      <w:r>
        <w:rPr>
          <w:rFonts w:asciiTheme="minorHAnsi" w:hAnsiTheme="minorHAnsi" w:cs="Courier New"/>
          <w:sz w:val="22"/>
          <w:szCs w:val="22"/>
        </w:rPr>
        <w:t xml:space="preserve">report </w:t>
      </w:r>
      <w:r w:rsidRPr="00BE012C">
        <w:rPr>
          <w:rFonts w:asciiTheme="minorHAnsi" w:hAnsiTheme="minorHAnsi" w:cs="Courier New"/>
          <w:sz w:val="22"/>
          <w:szCs w:val="22"/>
        </w:rPr>
        <w:t xml:space="preserve">will incorporate a strong geospatial component </w:t>
      </w:r>
      <w:r>
        <w:rPr>
          <w:rFonts w:asciiTheme="minorHAnsi" w:hAnsiTheme="minorHAnsi" w:cs="Courier New"/>
          <w:sz w:val="22"/>
          <w:szCs w:val="22"/>
        </w:rPr>
        <w:t xml:space="preserve">for all topics for which spatial analysis and/or presentation will provide important additional supporting information. (For example simple presentation of resources in formats that are readily available in existing NPS documents or from other sources may not be necessary unless they are specifically requested by the Committee.) </w:t>
      </w:r>
      <w:r w:rsidRPr="00BE012C">
        <w:rPr>
          <w:rFonts w:asciiTheme="minorHAnsi" w:hAnsiTheme="minorHAnsi" w:cs="Courier New"/>
          <w:sz w:val="22"/>
          <w:szCs w:val="22"/>
        </w:rPr>
        <w:t xml:space="preserve">All </w:t>
      </w:r>
      <w:r>
        <w:rPr>
          <w:rFonts w:asciiTheme="minorHAnsi" w:hAnsiTheme="minorHAnsi" w:cs="Courier New"/>
          <w:sz w:val="22"/>
          <w:szCs w:val="22"/>
        </w:rPr>
        <w:t xml:space="preserve">original spatial data and/or analyses developed by the </w:t>
      </w:r>
      <w:r w:rsidR="00936D66">
        <w:rPr>
          <w:rFonts w:asciiTheme="minorHAnsi" w:hAnsiTheme="minorHAnsi" w:cs="Courier New"/>
          <w:sz w:val="22"/>
          <w:szCs w:val="22"/>
        </w:rPr>
        <w:t xml:space="preserve">partner </w:t>
      </w:r>
      <w:r>
        <w:rPr>
          <w:rFonts w:asciiTheme="minorHAnsi" w:hAnsiTheme="minorHAnsi" w:cs="Courier New"/>
          <w:sz w:val="22"/>
          <w:szCs w:val="22"/>
        </w:rPr>
        <w:t xml:space="preserve">will be delivered as part of the final report, and will include compliant metadata and </w:t>
      </w:r>
      <w:r w:rsidRPr="00BE012C">
        <w:rPr>
          <w:rFonts w:asciiTheme="minorHAnsi" w:hAnsiTheme="minorHAnsi" w:cs="Courier New"/>
          <w:sz w:val="22"/>
          <w:szCs w:val="22"/>
        </w:rPr>
        <w:t xml:space="preserve">conform to </w:t>
      </w:r>
      <w:proofErr w:type="spellStart"/>
      <w:r w:rsidRPr="00BE012C">
        <w:rPr>
          <w:rFonts w:asciiTheme="minorHAnsi" w:hAnsiTheme="minorHAnsi" w:cs="Courier New"/>
          <w:sz w:val="22"/>
          <w:szCs w:val="22"/>
        </w:rPr>
        <w:t>NPS’s</w:t>
      </w:r>
      <w:proofErr w:type="spellEnd"/>
      <w:r w:rsidRPr="00BE012C">
        <w:rPr>
          <w:rFonts w:asciiTheme="minorHAnsi" w:hAnsiTheme="minorHAnsi" w:cs="Courier New"/>
          <w:sz w:val="22"/>
          <w:szCs w:val="22"/>
        </w:rPr>
        <w:t xml:space="preserve"> Geographic Information System (GIS) Data Specifications for Resource Mapping, Inventories, and Studies</w:t>
      </w:r>
      <w:r>
        <w:rPr>
          <w:rFonts w:asciiTheme="minorHAnsi" w:hAnsiTheme="minorHAnsi" w:cs="Courier New"/>
          <w:sz w:val="22"/>
          <w:szCs w:val="22"/>
        </w:rPr>
        <w:t>:  (</w:t>
      </w:r>
      <w:hyperlink r:id="rId11" w:history="1">
        <w:r w:rsidRPr="00544B28">
          <w:rPr>
            <w:rStyle w:val="Hyperlink"/>
            <w:rFonts w:asciiTheme="minorHAnsi" w:hAnsiTheme="minorHAnsi" w:cs="Courier New"/>
            <w:sz w:val="22"/>
            <w:szCs w:val="22"/>
          </w:rPr>
          <w:t>science.nature.nps.gov/</w:t>
        </w:r>
        <w:proofErr w:type="spellStart"/>
        <w:r w:rsidRPr="00544B28">
          <w:rPr>
            <w:rStyle w:val="Hyperlink"/>
            <w:rFonts w:asciiTheme="minorHAnsi" w:hAnsiTheme="minorHAnsi" w:cs="Courier New"/>
            <w:sz w:val="22"/>
            <w:szCs w:val="22"/>
          </w:rPr>
          <w:t>nrgis</w:t>
        </w:r>
        <w:proofErr w:type="spellEnd"/>
        <w:r w:rsidRPr="00544B28">
          <w:rPr>
            <w:rStyle w:val="Hyperlink"/>
            <w:rFonts w:asciiTheme="minorHAnsi" w:hAnsiTheme="minorHAnsi" w:cs="Courier New"/>
            <w:sz w:val="22"/>
            <w:szCs w:val="22"/>
          </w:rPr>
          <w:t>/</w:t>
        </w:r>
        <w:proofErr w:type="spellStart"/>
        <w:r w:rsidRPr="00544B28">
          <w:rPr>
            <w:rStyle w:val="Hyperlink"/>
            <w:rFonts w:asciiTheme="minorHAnsi" w:hAnsiTheme="minorHAnsi" w:cs="Courier New"/>
            <w:sz w:val="22"/>
            <w:szCs w:val="22"/>
          </w:rPr>
          <w:t>pdfs</w:t>
        </w:r>
        <w:proofErr w:type="spellEnd"/>
        <w:r w:rsidRPr="00544B28">
          <w:rPr>
            <w:rStyle w:val="Hyperlink"/>
            <w:rFonts w:asciiTheme="minorHAnsi" w:hAnsiTheme="minorHAnsi" w:cs="Courier New"/>
            <w:sz w:val="22"/>
            <w:szCs w:val="22"/>
          </w:rPr>
          <w:t>/NPS_GISSpecs_20070302.pdf</w:t>
        </w:r>
      </w:hyperlink>
      <w:r>
        <w:rPr>
          <w:rStyle w:val="Hyperlink"/>
          <w:rFonts w:asciiTheme="minorHAnsi" w:hAnsiTheme="minorHAnsi" w:cs="Courier New"/>
          <w:sz w:val="22"/>
          <w:szCs w:val="22"/>
        </w:rPr>
        <w:t>).</w:t>
      </w:r>
      <w:r w:rsidRPr="00BE012C">
        <w:rPr>
          <w:rFonts w:asciiTheme="minorHAnsi" w:hAnsiTheme="minorHAnsi" w:cs="Courier New"/>
          <w:sz w:val="22"/>
          <w:szCs w:val="22"/>
        </w:rPr>
        <w:t xml:space="preserve"> </w:t>
      </w:r>
    </w:p>
    <w:p w:rsidR="00B06BDE" w:rsidRDefault="00B06BDE" w:rsidP="007B08B0">
      <w:pPr>
        <w:pStyle w:val="PlainText"/>
        <w:rPr>
          <w:rFonts w:asciiTheme="minorHAnsi" w:hAnsiTheme="minorHAnsi" w:cs="Courier New"/>
          <w:sz w:val="22"/>
          <w:szCs w:val="22"/>
        </w:rPr>
      </w:pPr>
    </w:p>
    <w:p w:rsidR="00A904A0" w:rsidRPr="00BA4D28" w:rsidRDefault="00372985" w:rsidP="00A904A0">
      <w:pPr>
        <w:pStyle w:val="PlainText"/>
        <w:rPr>
          <w:rFonts w:asciiTheme="minorHAnsi" w:hAnsiTheme="minorHAnsi" w:cs="Courier New"/>
          <w:b/>
          <w:sz w:val="22"/>
          <w:szCs w:val="22"/>
        </w:rPr>
      </w:pPr>
      <w:r>
        <w:rPr>
          <w:rFonts w:asciiTheme="minorHAnsi" w:hAnsiTheme="minorHAnsi" w:cs="Courier New"/>
          <w:b/>
          <w:sz w:val="22"/>
          <w:szCs w:val="22"/>
        </w:rPr>
        <w:t>3</w:t>
      </w:r>
      <w:r w:rsidR="00A904A0" w:rsidRPr="00BA4D28">
        <w:rPr>
          <w:rFonts w:asciiTheme="minorHAnsi" w:hAnsiTheme="minorHAnsi" w:cs="Courier New"/>
          <w:b/>
          <w:sz w:val="22"/>
          <w:szCs w:val="22"/>
        </w:rPr>
        <w:t xml:space="preserve">. </w:t>
      </w:r>
      <w:r>
        <w:rPr>
          <w:rFonts w:asciiTheme="minorHAnsi" w:hAnsiTheme="minorHAnsi" w:cs="Courier New"/>
          <w:b/>
          <w:sz w:val="22"/>
          <w:szCs w:val="22"/>
        </w:rPr>
        <w:t>Methods</w:t>
      </w:r>
      <w:r w:rsidR="00A904A0" w:rsidRPr="00BA4D28">
        <w:rPr>
          <w:rFonts w:asciiTheme="minorHAnsi" w:hAnsiTheme="minorHAnsi" w:cs="Courier New"/>
          <w:b/>
          <w:sz w:val="22"/>
          <w:szCs w:val="22"/>
        </w:rPr>
        <w:t xml:space="preserve"> </w:t>
      </w:r>
    </w:p>
    <w:p w:rsidR="00A904A0" w:rsidRDefault="00A904A0" w:rsidP="00A904A0">
      <w:pPr>
        <w:pStyle w:val="PlainText"/>
        <w:rPr>
          <w:rFonts w:asciiTheme="minorHAnsi" w:hAnsiTheme="minorHAnsi" w:cs="Courier New"/>
          <w:sz w:val="22"/>
          <w:szCs w:val="22"/>
        </w:rPr>
      </w:pPr>
      <w:r w:rsidRPr="00BE012C">
        <w:rPr>
          <w:rFonts w:asciiTheme="minorHAnsi" w:hAnsiTheme="minorHAnsi" w:cs="Courier New"/>
          <w:sz w:val="22"/>
          <w:szCs w:val="22"/>
        </w:rPr>
        <w:t xml:space="preserve">Based on this SOW the </w:t>
      </w:r>
      <w:r w:rsidR="00141E65">
        <w:rPr>
          <w:rFonts w:asciiTheme="minorHAnsi" w:hAnsiTheme="minorHAnsi" w:cs="Courier New"/>
          <w:sz w:val="22"/>
          <w:szCs w:val="22"/>
        </w:rPr>
        <w:t xml:space="preserve">selected </w:t>
      </w:r>
      <w:r w:rsidRPr="00BE012C">
        <w:rPr>
          <w:rFonts w:asciiTheme="minorHAnsi" w:hAnsiTheme="minorHAnsi" w:cs="Courier New"/>
          <w:sz w:val="22"/>
          <w:szCs w:val="22"/>
        </w:rPr>
        <w:t>P</w:t>
      </w:r>
      <w:r w:rsidR="003F3813">
        <w:rPr>
          <w:rFonts w:asciiTheme="minorHAnsi" w:hAnsiTheme="minorHAnsi" w:cs="Courier New"/>
          <w:sz w:val="22"/>
          <w:szCs w:val="22"/>
        </w:rPr>
        <w:t>artner</w:t>
      </w:r>
      <w:r w:rsidRPr="00BE012C">
        <w:rPr>
          <w:rFonts w:asciiTheme="minorHAnsi" w:hAnsiTheme="minorHAnsi" w:cs="Courier New"/>
          <w:sz w:val="22"/>
          <w:szCs w:val="22"/>
        </w:rPr>
        <w:t xml:space="preserve"> will: </w:t>
      </w:r>
    </w:p>
    <w:p w:rsidR="00A904A0" w:rsidRPr="00BE012C" w:rsidRDefault="00655090" w:rsidP="00825624">
      <w:pPr>
        <w:pStyle w:val="PlainText"/>
        <w:numPr>
          <w:ilvl w:val="0"/>
          <w:numId w:val="7"/>
        </w:numPr>
        <w:ind w:left="792" w:right="432"/>
        <w:rPr>
          <w:rFonts w:asciiTheme="minorHAnsi" w:hAnsiTheme="minorHAnsi" w:cs="Courier New"/>
          <w:sz w:val="22"/>
          <w:szCs w:val="22"/>
        </w:rPr>
      </w:pPr>
      <w:r>
        <w:rPr>
          <w:rFonts w:asciiTheme="minorHAnsi" w:hAnsiTheme="minorHAnsi" w:cs="Courier New"/>
          <w:sz w:val="22"/>
          <w:szCs w:val="22"/>
        </w:rPr>
        <w:lastRenderedPageBreak/>
        <w:t>d</w:t>
      </w:r>
      <w:r w:rsidR="00A904A0" w:rsidRPr="00BE012C">
        <w:rPr>
          <w:rFonts w:asciiTheme="minorHAnsi" w:hAnsiTheme="minorHAnsi" w:cs="Courier New"/>
          <w:sz w:val="22"/>
          <w:szCs w:val="22"/>
        </w:rPr>
        <w:t xml:space="preserve">raft a Study </w:t>
      </w:r>
      <w:r w:rsidR="00141E65">
        <w:rPr>
          <w:rFonts w:asciiTheme="minorHAnsi" w:hAnsiTheme="minorHAnsi" w:cs="Courier New"/>
          <w:sz w:val="22"/>
          <w:szCs w:val="22"/>
        </w:rPr>
        <w:t xml:space="preserve">and Implementation </w:t>
      </w:r>
      <w:r w:rsidR="00A904A0" w:rsidRPr="00BE012C">
        <w:rPr>
          <w:rFonts w:asciiTheme="minorHAnsi" w:hAnsiTheme="minorHAnsi" w:cs="Courier New"/>
          <w:sz w:val="22"/>
          <w:szCs w:val="22"/>
        </w:rPr>
        <w:t xml:space="preserve">Plan that will be reviewed and approved by the NPS </w:t>
      </w:r>
      <w:r w:rsidR="00965D24">
        <w:rPr>
          <w:rFonts w:asciiTheme="minorHAnsi" w:hAnsiTheme="minorHAnsi" w:cs="Courier New"/>
          <w:sz w:val="22"/>
          <w:szCs w:val="22"/>
        </w:rPr>
        <w:t>coordinating</w:t>
      </w:r>
      <w:r w:rsidR="00965D24" w:rsidRPr="00BE012C">
        <w:rPr>
          <w:rFonts w:asciiTheme="minorHAnsi" w:hAnsiTheme="minorHAnsi" w:cs="Courier New"/>
          <w:sz w:val="22"/>
          <w:szCs w:val="22"/>
        </w:rPr>
        <w:t xml:space="preserve"> </w:t>
      </w:r>
      <w:r w:rsidR="00A904A0" w:rsidRPr="00BE012C">
        <w:rPr>
          <w:rFonts w:asciiTheme="minorHAnsi" w:hAnsiTheme="minorHAnsi" w:cs="Courier New"/>
          <w:sz w:val="22"/>
          <w:szCs w:val="22"/>
        </w:rPr>
        <w:t xml:space="preserve">committee for </w:t>
      </w:r>
      <w:r w:rsidR="00141E65">
        <w:rPr>
          <w:rFonts w:asciiTheme="minorHAnsi" w:hAnsiTheme="minorHAnsi" w:cs="Courier New"/>
          <w:sz w:val="22"/>
          <w:szCs w:val="22"/>
        </w:rPr>
        <w:t xml:space="preserve">CHIS and </w:t>
      </w:r>
      <w:proofErr w:type="spellStart"/>
      <w:r w:rsidR="00141E65">
        <w:rPr>
          <w:rFonts w:asciiTheme="minorHAnsi" w:hAnsiTheme="minorHAnsi" w:cs="Courier New"/>
          <w:sz w:val="22"/>
          <w:szCs w:val="22"/>
        </w:rPr>
        <w:t>CABR</w:t>
      </w:r>
      <w:proofErr w:type="spellEnd"/>
      <w:r>
        <w:rPr>
          <w:rFonts w:asciiTheme="minorHAnsi" w:hAnsiTheme="minorHAnsi" w:cs="Courier New"/>
          <w:sz w:val="22"/>
          <w:szCs w:val="22"/>
        </w:rPr>
        <w:t>;</w:t>
      </w:r>
      <w:r w:rsidR="00A904A0" w:rsidRPr="00BE012C">
        <w:rPr>
          <w:rFonts w:asciiTheme="minorHAnsi" w:hAnsiTheme="minorHAnsi" w:cs="Courier New"/>
          <w:sz w:val="22"/>
          <w:szCs w:val="22"/>
        </w:rPr>
        <w:t xml:space="preserve"> </w:t>
      </w:r>
    </w:p>
    <w:p w:rsidR="00A904A0" w:rsidRPr="00BE012C" w:rsidRDefault="00655090" w:rsidP="00825624">
      <w:pPr>
        <w:pStyle w:val="PlainText"/>
        <w:numPr>
          <w:ilvl w:val="0"/>
          <w:numId w:val="7"/>
        </w:numPr>
        <w:ind w:left="792" w:right="432"/>
        <w:rPr>
          <w:rFonts w:asciiTheme="minorHAnsi" w:hAnsiTheme="minorHAnsi" w:cs="Courier New"/>
          <w:sz w:val="22"/>
          <w:szCs w:val="22"/>
        </w:rPr>
      </w:pPr>
      <w:r>
        <w:rPr>
          <w:rFonts w:asciiTheme="minorHAnsi" w:hAnsiTheme="minorHAnsi" w:cs="Courier New"/>
          <w:sz w:val="22"/>
          <w:szCs w:val="22"/>
        </w:rPr>
        <w:t>i</w:t>
      </w:r>
      <w:r w:rsidR="00A904A0" w:rsidRPr="00BE012C">
        <w:rPr>
          <w:rFonts w:asciiTheme="minorHAnsi" w:hAnsiTheme="minorHAnsi" w:cs="Courier New"/>
          <w:sz w:val="22"/>
          <w:szCs w:val="22"/>
        </w:rPr>
        <w:t>n collaboration with NPS, determine the data and information sources that will be most pertinent and useful to the project and compile those materials into the formats needed for project-related analyses</w:t>
      </w:r>
      <w:r>
        <w:rPr>
          <w:rFonts w:asciiTheme="minorHAnsi" w:hAnsiTheme="minorHAnsi" w:cs="Courier New"/>
          <w:sz w:val="22"/>
          <w:szCs w:val="22"/>
        </w:rPr>
        <w:t>;</w:t>
      </w:r>
      <w:r w:rsidR="00A904A0" w:rsidRPr="00BE012C">
        <w:rPr>
          <w:rFonts w:asciiTheme="minorHAnsi" w:hAnsiTheme="minorHAnsi" w:cs="Courier New"/>
          <w:sz w:val="22"/>
          <w:szCs w:val="22"/>
        </w:rPr>
        <w:t xml:space="preserve"> </w:t>
      </w:r>
    </w:p>
    <w:p w:rsidR="00A904A0" w:rsidRPr="00BE012C" w:rsidRDefault="00655090" w:rsidP="00825624">
      <w:pPr>
        <w:pStyle w:val="PlainText"/>
        <w:numPr>
          <w:ilvl w:val="0"/>
          <w:numId w:val="7"/>
        </w:numPr>
        <w:ind w:left="792" w:right="432"/>
        <w:rPr>
          <w:rFonts w:asciiTheme="minorHAnsi" w:hAnsiTheme="minorHAnsi" w:cs="Courier New"/>
          <w:sz w:val="22"/>
          <w:szCs w:val="22"/>
        </w:rPr>
      </w:pPr>
      <w:proofErr w:type="gramStart"/>
      <w:r>
        <w:rPr>
          <w:rFonts w:asciiTheme="minorHAnsi" w:hAnsiTheme="minorHAnsi" w:cs="Courier New"/>
          <w:sz w:val="22"/>
          <w:szCs w:val="22"/>
        </w:rPr>
        <w:t>p</w:t>
      </w:r>
      <w:r w:rsidR="00A904A0" w:rsidRPr="00BE012C">
        <w:rPr>
          <w:rFonts w:asciiTheme="minorHAnsi" w:hAnsiTheme="minorHAnsi" w:cs="Courier New"/>
          <w:sz w:val="22"/>
          <w:szCs w:val="22"/>
        </w:rPr>
        <w:t>rovide</w:t>
      </w:r>
      <w:proofErr w:type="gramEnd"/>
      <w:r w:rsidR="00A904A0" w:rsidRPr="00BE012C">
        <w:rPr>
          <w:rFonts w:asciiTheme="minorHAnsi" w:hAnsiTheme="minorHAnsi" w:cs="Courier New"/>
          <w:sz w:val="22"/>
          <w:szCs w:val="22"/>
        </w:rPr>
        <w:t xml:space="preserve"> a multi-disciplinary synthesis of data and information </w:t>
      </w:r>
      <w:r w:rsidR="001D3220">
        <w:rPr>
          <w:rFonts w:asciiTheme="minorHAnsi" w:hAnsiTheme="minorHAnsi" w:cs="Courier New"/>
          <w:sz w:val="22"/>
          <w:szCs w:val="22"/>
        </w:rPr>
        <w:t xml:space="preserve">that describe current conditions for each topic. </w:t>
      </w:r>
      <w:r w:rsidR="00423088">
        <w:rPr>
          <w:rFonts w:asciiTheme="minorHAnsi" w:hAnsiTheme="minorHAnsi" w:cs="Courier New"/>
          <w:sz w:val="22"/>
          <w:szCs w:val="22"/>
        </w:rPr>
        <w:t xml:space="preserve">The final products will include a written report as well as all relevant spatial and non-spatial data, data analyses and metadata. </w:t>
      </w:r>
    </w:p>
    <w:p w:rsidR="00A904A0" w:rsidRPr="00BE012C" w:rsidRDefault="00A904A0" w:rsidP="00A904A0">
      <w:pPr>
        <w:pStyle w:val="PlainText"/>
        <w:rPr>
          <w:rFonts w:asciiTheme="minorHAnsi" w:hAnsiTheme="minorHAnsi" w:cs="Courier New"/>
          <w:sz w:val="22"/>
          <w:szCs w:val="22"/>
        </w:rPr>
      </w:pPr>
    </w:p>
    <w:p w:rsidR="00A904A0" w:rsidRDefault="006D3BBC" w:rsidP="00A904A0">
      <w:pPr>
        <w:pStyle w:val="PlainText"/>
        <w:rPr>
          <w:rFonts w:asciiTheme="minorHAnsi" w:hAnsiTheme="minorHAnsi" w:cs="Courier New"/>
          <w:sz w:val="22"/>
          <w:szCs w:val="22"/>
        </w:rPr>
      </w:pPr>
      <w:r>
        <w:rPr>
          <w:rFonts w:asciiTheme="minorHAnsi" w:hAnsiTheme="minorHAnsi" w:cs="Courier New"/>
          <w:sz w:val="22"/>
          <w:szCs w:val="22"/>
        </w:rPr>
        <w:t xml:space="preserve">A project </w:t>
      </w:r>
      <w:r w:rsidR="006D541E">
        <w:rPr>
          <w:rFonts w:asciiTheme="minorHAnsi" w:hAnsiTheme="minorHAnsi" w:cs="Courier New"/>
          <w:sz w:val="22"/>
          <w:szCs w:val="22"/>
        </w:rPr>
        <w:t xml:space="preserve">coordinating </w:t>
      </w:r>
      <w:r w:rsidRPr="00BE012C">
        <w:rPr>
          <w:rFonts w:asciiTheme="minorHAnsi" w:hAnsiTheme="minorHAnsi" w:cs="Courier New"/>
          <w:sz w:val="22"/>
          <w:szCs w:val="22"/>
        </w:rPr>
        <w:t xml:space="preserve">committee </w:t>
      </w:r>
      <w:r w:rsidR="00003E06">
        <w:rPr>
          <w:rFonts w:asciiTheme="minorHAnsi" w:hAnsiTheme="minorHAnsi" w:cs="Courier New"/>
          <w:sz w:val="22"/>
          <w:szCs w:val="22"/>
        </w:rPr>
        <w:t xml:space="preserve">(‘Committee’) </w:t>
      </w:r>
      <w:r w:rsidR="00936D66">
        <w:rPr>
          <w:rFonts w:asciiTheme="minorHAnsi" w:hAnsiTheme="minorHAnsi" w:cs="Courier New"/>
          <w:sz w:val="22"/>
          <w:szCs w:val="22"/>
        </w:rPr>
        <w:t xml:space="preserve">will be </w:t>
      </w:r>
      <w:r w:rsidRPr="00BE012C">
        <w:rPr>
          <w:rFonts w:asciiTheme="minorHAnsi" w:hAnsiTheme="minorHAnsi" w:cs="Courier New"/>
          <w:sz w:val="22"/>
          <w:szCs w:val="22"/>
        </w:rPr>
        <w:t>assembled by NPS to provide critical project collaboration between the P</w:t>
      </w:r>
      <w:r w:rsidR="003F3813">
        <w:rPr>
          <w:rFonts w:asciiTheme="minorHAnsi" w:hAnsiTheme="minorHAnsi" w:cs="Courier New"/>
          <w:sz w:val="22"/>
          <w:szCs w:val="22"/>
        </w:rPr>
        <w:t>artner</w:t>
      </w:r>
      <w:r w:rsidRPr="00BE012C">
        <w:rPr>
          <w:rFonts w:asciiTheme="minorHAnsi" w:hAnsiTheme="minorHAnsi" w:cs="Courier New"/>
          <w:sz w:val="22"/>
          <w:szCs w:val="22"/>
        </w:rPr>
        <w:t xml:space="preserve"> and NPS (Table 1). </w:t>
      </w:r>
      <w:r w:rsidR="006D541E">
        <w:rPr>
          <w:rFonts w:asciiTheme="minorHAnsi" w:hAnsiTheme="minorHAnsi" w:cs="Courier New"/>
          <w:sz w:val="22"/>
          <w:szCs w:val="22"/>
        </w:rPr>
        <w:t>Additional member</w:t>
      </w:r>
      <w:r w:rsidR="00985EE9">
        <w:rPr>
          <w:rFonts w:asciiTheme="minorHAnsi" w:hAnsiTheme="minorHAnsi" w:cs="Courier New"/>
          <w:sz w:val="22"/>
          <w:szCs w:val="22"/>
        </w:rPr>
        <w:t>s</w:t>
      </w:r>
      <w:r w:rsidR="006D541E">
        <w:rPr>
          <w:rFonts w:asciiTheme="minorHAnsi" w:hAnsiTheme="minorHAnsi" w:cs="Courier New"/>
          <w:sz w:val="22"/>
          <w:szCs w:val="22"/>
        </w:rPr>
        <w:t xml:space="preserve"> will be added to the committee at the discretion of the </w:t>
      </w:r>
      <w:proofErr w:type="spellStart"/>
      <w:r w:rsidR="006D541E">
        <w:rPr>
          <w:rFonts w:asciiTheme="minorHAnsi" w:hAnsiTheme="minorHAnsi" w:cs="Courier New"/>
          <w:sz w:val="22"/>
          <w:szCs w:val="22"/>
        </w:rPr>
        <w:t>CABR</w:t>
      </w:r>
      <w:proofErr w:type="spellEnd"/>
      <w:r w:rsidR="006D541E">
        <w:rPr>
          <w:rFonts w:asciiTheme="minorHAnsi" w:hAnsiTheme="minorHAnsi" w:cs="Courier New"/>
          <w:sz w:val="22"/>
          <w:szCs w:val="22"/>
        </w:rPr>
        <w:t xml:space="preserve"> and CHIS staffs once the Partner is selected and prior to the first scoping meeting. </w:t>
      </w:r>
      <w:r w:rsidR="00A904A0" w:rsidRPr="00BE012C">
        <w:rPr>
          <w:rFonts w:asciiTheme="minorHAnsi" w:hAnsiTheme="minorHAnsi" w:cs="Courier New"/>
          <w:sz w:val="22"/>
          <w:szCs w:val="22"/>
        </w:rPr>
        <w:t>During the course of the project, the P</w:t>
      </w:r>
      <w:r w:rsidR="003F3813">
        <w:rPr>
          <w:rFonts w:asciiTheme="minorHAnsi" w:hAnsiTheme="minorHAnsi" w:cs="Courier New"/>
          <w:sz w:val="22"/>
          <w:szCs w:val="22"/>
        </w:rPr>
        <w:t>artner</w:t>
      </w:r>
      <w:r w:rsidR="00A904A0" w:rsidRPr="00BE012C">
        <w:rPr>
          <w:rFonts w:asciiTheme="minorHAnsi" w:hAnsiTheme="minorHAnsi" w:cs="Courier New"/>
          <w:sz w:val="22"/>
          <w:szCs w:val="22"/>
        </w:rPr>
        <w:t xml:space="preserve"> and </w:t>
      </w:r>
      <w:r>
        <w:rPr>
          <w:rFonts w:asciiTheme="minorHAnsi" w:hAnsiTheme="minorHAnsi" w:cs="Courier New"/>
          <w:sz w:val="22"/>
          <w:szCs w:val="22"/>
        </w:rPr>
        <w:t>th</w:t>
      </w:r>
      <w:r w:rsidR="003F3813">
        <w:rPr>
          <w:rFonts w:asciiTheme="minorHAnsi" w:hAnsiTheme="minorHAnsi" w:cs="Courier New"/>
          <w:sz w:val="22"/>
          <w:szCs w:val="22"/>
        </w:rPr>
        <w:t>e</w:t>
      </w:r>
      <w:r>
        <w:rPr>
          <w:rFonts w:asciiTheme="minorHAnsi" w:hAnsiTheme="minorHAnsi" w:cs="Courier New"/>
          <w:sz w:val="22"/>
          <w:szCs w:val="22"/>
        </w:rPr>
        <w:t xml:space="preserve"> </w:t>
      </w:r>
      <w:r w:rsidR="003F3813">
        <w:rPr>
          <w:rFonts w:asciiTheme="minorHAnsi" w:hAnsiTheme="minorHAnsi" w:cs="Courier New"/>
          <w:sz w:val="22"/>
          <w:szCs w:val="22"/>
        </w:rPr>
        <w:t>C</w:t>
      </w:r>
      <w:r>
        <w:rPr>
          <w:rFonts w:asciiTheme="minorHAnsi" w:hAnsiTheme="minorHAnsi" w:cs="Courier New"/>
          <w:sz w:val="22"/>
          <w:szCs w:val="22"/>
        </w:rPr>
        <w:t xml:space="preserve">ommittee </w:t>
      </w:r>
      <w:r w:rsidR="00A904A0" w:rsidRPr="00BE012C">
        <w:rPr>
          <w:rFonts w:asciiTheme="minorHAnsi" w:hAnsiTheme="minorHAnsi" w:cs="Courier New"/>
          <w:sz w:val="22"/>
          <w:szCs w:val="22"/>
        </w:rPr>
        <w:t xml:space="preserve">will </w:t>
      </w:r>
      <w:r w:rsidR="004E6B1A">
        <w:rPr>
          <w:rFonts w:asciiTheme="minorHAnsi" w:hAnsiTheme="minorHAnsi" w:cs="Courier New"/>
          <w:sz w:val="22"/>
          <w:szCs w:val="22"/>
        </w:rPr>
        <w:t xml:space="preserve">communicate regularly </w:t>
      </w:r>
      <w:r w:rsidR="00A904A0" w:rsidRPr="00BE012C">
        <w:rPr>
          <w:rFonts w:asciiTheme="minorHAnsi" w:hAnsiTheme="minorHAnsi" w:cs="Courier New"/>
          <w:sz w:val="22"/>
          <w:szCs w:val="22"/>
        </w:rPr>
        <w:t xml:space="preserve">to </w:t>
      </w:r>
      <w:r>
        <w:rPr>
          <w:rFonts w:asciiTheme="minorHAnsi" w:hAnsiTheme="minorHAnsi" w:cs="Courier New"/>
          <w:sz w:val="22"/>
          <w:szCs w:val="22"/>
        </w:rPr>
        <w:t xml:space="preserve">assure that </w:t>
      </w:r>
      <w:r w:rsidR="00A904A0" w:rsidRPr="00BE012C">
        <w:rPr>
          <w:rFonts w:asciiTheme="minorHAnsi" w:hAnsiTheme="minorHAnsi" w:cs="Courier New"/>
          <w:sz w:val="22"/>
          <w:szCs w:val="22"/>
        </w:rPr>
        <w:t xml:space="preserve">NPS </w:t>
      </w:r>
      <w:r>
        <w:rPr>
          <w:rFonts w:asciiTheme="minorHAnsi" w:hAnsiTheme="minorHAnsi" w:cs="Courier New"/>
          <w:sz w:val="22"/>
          <w:szCs w:val="22"/>
        </w:rPr>
        <w:t xml:space="preserve">has adequate opportunities for </w:t>
      </w:r>
      <w:r w:rsidR="00A904A0" w:rsidRPr="00BE012C">
        <w:rPr>
          <w:rFonts w:asciiTheme="minorHAnsi" w:hAnsiTheme="minorHAnsi" w:cs="Courier New"/>
          <w:sz w:val="22"/>
          <w:szCs w:val="22"/>
        </w:rPr>
        <w:t xml:space="preserve">input and review </w:t>
      </w:r>
      <w:r>
        <w:rPr>
          <w:rFonts w:asciiTheme="minorHAnsi" w:hAnsiTheme="minorHAnsi" w:cs="Courier New"/>
          <w:sz w:val="22"/>
          <w:szCs w:val="22"/>
        </w:rPr>
        <w:t xml:space="preserve">of </w:t>
      </w:r>
      <w:r w:rsidR="00A904A0" w:rsidRPr="00BE012C">
        <w:rPr>
          <w:rFonts w:asciiTheme="minorHAnsi" w:hAnsiTheme="minorHAnsi" w:cs="Courier New"/>
          <w:sz w:val="22"/>
          <w:szCs w:val="22"/>
        </w:rPr>
        <w:t>draft products and findings</w:t>
      </w:r>
      <w:r>
        <w:rPr>
          <w:rFonts w:asciiTheme="minorHAnsi" w:hAnsiTheme="minorHAnsi" w:cs="Courier New"/>
          <w:sz w:val="22"/>
          <w:szCs w:val="22"/>
        </w:rPr>
        <w:t>. In addition the P</w:t>
      </w:r>
      <w:r w:rsidR="003F3813">
        <w:rPr>
          <w:rFonts w:asciiTheme="minorHAnsi" w:hAnsiTheme="minorHAnsi" w:cs="Courier New"/>
          <w:sz w:val="22"/>
          <w:szCs w:val="22"/>
        </w:rPr>
        <w:t>artner</w:t>
      </w:r>
      <w:r>
        <w:rPr>
          <w:rFonts w:asciiTheme="minorHAnsi" w:hAnsiTheme="minorHAnsi" w:cs="Courier New"/>
          <w:sz w:val="22"/>
          <w:szCs w:val="22"/>
        </w:rPr>
        <w:t xml:space="preserve"> will keep NPS apprised in a timely manner of any potential deviations from the agreed-upon schedule. </w:t>
      </w:r>
    </w:p>
    <w:p w:rsidR="002C0DD0" w:rsidRDefault="002C0DD0" w:rsidP="00A904A0">
      <w:pPr>
        <w:pStyle w:val="PlainText"/>
        <w:rPr>
          <w:rFonts w:asciiTheme="minorHAnsi" w:hAnsiTheme="minorHAnsi" w:cs="Courier New"/>
          <w:sz w:val="22"/>
          <w:szCs w:val="22"/>
        </w:rPr>
      </w:pPr>
    </w:p>
    <w:p w:rsidR="00423088" w:rsidRDefault="00423088" w:rsidP="00A904A0">
      <w:pPr>
        <w:pStyle w:val="PlainText"/>
        <w:rPr>
          <w:rFonts w:asciiTheme="minorHAnsi" w:hAnsiTheme="minorHAnsi" w:cs="Courier New"/>
          <w:sz w:val="22"/>
          <w:szCs w:val="22"/>
        </w:rPr>
      </w:pPr>
    </w:p>
    <w:p w:rsidR="002C0DD0" w:rsidRPr="00910934" w:rsidRDefault="002C0DD0" w:rsidP="002C0DD0">
      <w:pPr>
        <w:pStyle w:val="PlainText"/>
        <w:rPr>
          <w:rFonts w:asciiTheme="minorHAnsi" w:hAnsiTheme="minorHAnsi" w:cs="Courier New"/>
          <w:sz w:val="22"/>
          <w:szCs w:val="22"/>
        </w:rPr>
      </w:pPr>
      <w:proofErr w:type="gramStart"/>
      <w:r w:rsidRPr="00910934">
        <w:rPr>
          <w:rFonts w:asciiTheme="minorHAnsi" w:hAnsiTheme="minorHAnsi" w:cs="Courier New"/>
          <w:sz w:val="22"/>
          <w:szCs w:val="22"/>
        </w:rPr>
        <w:t>Table 1.</w:t>
      </w:r>
      <w:proofErr w:type="gramEnd"/>
      <w:r w:rsidRPr="00910934">
        <w:rPr>
          <w:rFonts w:asciiTheme="minorHAnsi" w:hAnsiTheme="minorHAnsi" w:cs="Courier New"/>
          <w:sz w:val="22"/>
          <w:szCs w:val="22"/>
        </w:rPr>
        <w:t xml:space="preserve"> </w:t>
      </w:r>
      <w:r w:rsidR="00423088">
        <w:rPr>
          <w:rFonts w:asciiTheme="minorHAnsi" w:hAnsiTheme="minorHAnsi" w:cs="Courier New"/>
          <w:sz w:val="22"/>
          <w:szCs w:val="22"/>
        </w:rPr>
        <w:t>Preliminary m</w:t>
      </w:r>
      <w:r w:rsidRPr="00910934">
        <w:rPr>
          <w:rFonts w:asciiTheme="minorHAnsi" w:hAnsiTheme="minorHAnsi" w:cs="Courier New"/>
          <w:sz w:val="22"/>
          <w:szCs w:val="22"/>
        </w:rPr>
        <w:t xml:space="preserve">embers of the NPS project </w:t>
      </w:r>
      <w:r w:rsidR="006D541E">
        <w:rPr>
          <w:rFonts w:asciiTheme="minorHAnsi" w:hAnsiTheme="minorHAnsi" w:cs="Courier New"/>
          <w:sz w:val="22"/>
          <w:szCs w:val="22"/>
        </w:rPr>
        <w:t>coordinating</w:t>
      </w:r>
      <w:r w:rsidR="006D541E" w:rsidRPr="00910934">
        <w:rPr>
          <w:rFonts w:asciiTheme="minorHAnsi" w:hAnsiTheme="minorHAnsi" w:cs="Courier New"/>
          <w:sz w:val="22"/>
          <w:szCs w:val="22"/>
        </w:rPr>
        <w:t xml:space="preserve"> </w:t>
      </w:r>
      <w:r w:rsidRPr="00910934">
        <w:rPr>
          <w:rFonts w:asciiTheme="minorHAnsi" w:hAnsiTheme="minorHAnsi" w:cs="Courier New"/>
          <w:sz w:val="22"/>
          <w:szCs w:val="22"/>
        </w:rPr>
        <w:t xml:space="preserve">committee for the CHIS and </w:t>
      </w:r>
      <w:proofErr w:type="spellStart"/>
      <w:r w:rsidRPr="00910934">
        <w:rPr>
          <w:rFonts w:asciiTheme="minorHAnsi" w:hAnsiTheme="minorHAnsi" w:cs="Courier New"/>
          <w:sz w:val="22"/>
          <w:szCs w:val="22"/>
        </w:rPr>
        <w:t>CABR</w:t>
      </w:r>
      <w:proofErr w:type="spellEnd"/>
      <w:r w:rsidRPr="00910934">
        <w:rPr>
          <w:rFonts w:asciiTheme="minorHAnsi" w:hAnsiTheme="minorHAnsi" w:cs="Courier New"/>
          <w:sz w:val="22"/>
          <w:szCs w:val="22"/>
        </w:rPr>
        <w:t xml:space="preserve"> assessments. Other members may be added or substituted during the course of the project. </w:t>
      </w:r>
    </w:p>
    <w:p w:rsidR="002C0DD0" w:rsidRPr="00B538DB" w:rsidRDefault="002C0DD0" w:rsidP="002C0DD0">
      <w:pPr>
        <w:pStyle w:val="PlainText"/>
        <w:rPr>
          <w:rFonts w:asciiTheme="minorHAnsi" w:hAnsiTheme="minorHAnsi" w:cs="Courier New"/>
          <w:sz w:val="20"/>
          <w:szCs w:val="20"/>
        </w:rPr>
      </w:pPr>
    </w:p>
    <w:tbl>
      <w:tblPr>
        <w:tblStyle w:val="TableGrid"/>
        <w:tblW w:w="0" w:type="auto"/>
        <w:tblInd w:w="558" w:type="dxa"/>
        <w:tblLook w:val="04A0" w:firstRow="1" w:lastRow="0" w:firstColumn="1" w:lastColumn="0" w:noHBand="0" w:noVBand="1"/>
      </w:tblPr>
      <w:tblGrid>
        <w:gridCol w:w="1980"/>
        <w:gridCol w:w="3150"/>
        <w:gridCol w:w="3330"/>
      </w:tblGrid>
      <w:tr w:rsidR="00BA4D28" w:rsidTr="00B538DB">
        <w:tc>
          <w:tcPr>
            <w:tcW w:w="1980" w:type="dxa"/>
          </w:tcPr>
          <w:p w:rsidR="00BA4D28" w:rsidRPr="00BA4D28" w:rsidRDefault="00BA4D28" w:rsidP="00A904A0">
            <w:pPr>
              <w:pStyle w:val="PlainText"/>
              <w:rPr>
                <w:rFonts w:asciiTheme="minorHAnsi" w:hAnsiTheme="minorHAnsi" w:cs="Courier New"/>
                <w:b/>
                <w:sz w:val="22"/>
                <w:szCs w:val="22"/>
              </w:rPr>
            </w:pPr>
            <w:r w:rsidRPr="00BA4D28">
              <w:rPr>
                <w:rFonts w:asciiTheme="minorHAnsi" w:hAnsiTheme="minorHAnsi" w:cs="Courier New"/>
                <w:b/>
                <w:sz w:val="22"/>
                <w:szCs w:val="22"/>
              </w:rPr>
              <w:t>Individual</w:t>
            </w:r>
          </w:p>
        </w:tc>
        <w:tc>
          <w:tcPr>
            <w:tcW w:w="3150" w:type="dxa"/>
          </w:tcPr>
          <w:p w:rsidR="00BA4D28" w:rsidRPr="00BA4D28" w:rsidRDefault="00BA4D28" w:rsidP="00A904A0">
            <w:pPr>
              <w:pStyle w:val="PlainText"/>
              <w:rPr>
                <w:rFonts w:asciiTheme="minorHAnsi" w:hAnsiTheme="minorHAnsi" w:cs="Courier New"/>
                <w:b/>
                <w:sz w:val="22"/>
                <w:szCs w:val="22"/>
              </w:rPr>
            </w:pPr>
            <w:r w:rsidRPr="00BA4D28">
              <w:rPr>
                <w:rFonts w:asciiTheme="minorHAnsi" w:hAnsiTheme="minorHAnsi" w:cs="Courier New"/>
                <w:b/>
                <w:sz w:val="22"/>
                <w:szCs w:val="22"/>
              </w:rPr>
              <w:t>NPS Affiliation</w:t>
            </w:r>
          </w:p>
        </w:tc>
        <w:tc>
          <w:tcPr>
            <w:tcW w:w="3330" w:type="dxa"/>
          </w:tcPr>
          <w:p w:rsidR="00BA4D28" w:rsidRPr="00BA4D28" w:rsidRDefault="00BA4D28" w:rsidP="00A904A0">
            <w:pPr>
              <w:pStyle w:val="PlainText"/>
              <w:rPr>
                <w:rFonts w:asciiTheme="minorHAnsi" w:hAnsiTheme="minorHAnsi" w:cs="Courier New"/>
                <w:b/>
                <w:sz w:val="22"/>
                <w:szCs w:val="22"/>
              </w:rPr>
            </w:pPr>
            <w:r w:rsidRPr="00BA4D28">
              <w:rPr>
                <w:rFonts w:asciiTheme="minorHAnsi" w:hAnsiTheme="minorHAnsi" w:cs="Courier New"/>
                <w:b/>
                <w:sz w:val="22"/>
                <w:szCs w:val="22"/>
              </w:rPr>
              <w:t>Position Title</w:t>
            </w:r>
          </w:p>
        </w:tc>
      </w:tr>
      <w:tr w:rsidR="00BA4D28" w:rsidTr="00B538DB">
        <w:tc>
          <w:tcPr>
            <w:tcW w:w="1980" w:type="dxa"/>
          </w:tcPr>
          <w:p w:rsidR="00BA4D28" w:rsidRDefault="00BA4D28" w:rsidP="00A904A0">
            <w:pPr>
              <w:pStyle w:val="PlainText"/>
              <w:rPr>
                <w:rFonts w:asciiTheme="minorHAnsi" w:hAnsiTheme="minorHAnsi" w:cs="Courier New"/>
                <w:sz w:val="22"/>
                <w:szCs w:val="22"/>
              </w:rPr>
            </w:pPr>
            <w:r>
              <w:rPr>
                <w:rFonts w:asciiTheme="minorHAnsi" w:hAnsiTheme="minorHAnsi" w:cs="Courier New"/>
                <w:sz w:val="22"/>
                <w:szCs w:val="22"/>
              </w:rPr>
              <w:t>Marsha Davis</w:t>
            </w:r>
          </w:p>
        </w:tc>
        <w:tc>
          <w:tcPr>
            <w:tcW w:w="3150" w:type="dxa"/>
          </w:tcPr>
          <w:p w:rsidR="00BA4D28" w:rsidRDefault="00BA4D28" w:rsidP="00A904A0">
            <w:pPr>
              <w:pStyle w:val="PlainText"/>
              <w:rPr>
                <w:rFonts w:asciiTheme="minorHAnsi" w:hAnsiTheme="minorHAnsi" w:cs="Courier New"/>
                <w:sz w:val="22"/>
                <w:szCs w:val="22"/>
              </w:rPr>
            </w:pPr>
            <w:r>
              <w:rPr>
                <w:rFonts w:asciiTheme="minorHAnsi" w:hAnsiTheme="minorHAnsi" w:cs="Courier New"/>
                <w:sz w:val="22"/>
                <w:szCs w:val="22"/>
              </w:rPr>
              <w:t>Pacific West Regional Office</w:t>
            </w:r>
          </w:p>
        </w:tc>
        <w:tc>
          <w:tcPr>
            <w:tcW w:w="3330" w:type="dxa"/>
          </w:tcPr>
          <w:p w:rsidR="00BA4D28" w:rsidRDefault="00BA4D28" w:rsidP="00A904A0">
            <w:pPr>
              <w:pStyle w:val="PlainText"/>
              <w:rPr>
                <w:rFonts w:asciiTheme="minorHAnsi" w:hAnsiTheme="minorHAnsi" w:cs="Courier New"/>
                <w:sz w:val="22"/>
                <w:szCs w:val="22"/>
              </w:rPr>
            </w:pPr>
            <w:r>
              <w:rPr>
                <w:rFonts w:asciiTheme="minorHAnsi" w:hAnsiTheme="minorHAnsi" w:cs="Courier New"/>
                <w:sz w:val="22"/>
                <w:szCs w:val="22"/>
              </w:rPr>
              <w:t>Geologist</w:t>
            </w:r>
          </w:p>
        </w:tc>
      </w:tr>
      <w:tr w:rsidR="00BA4D28" w:rsidTr="00B538DB">
        <w:tc>
          <w:tcPr>
            <w:tcW w:w="1980" w:type="dxa"/>
          </w:tcPr>
          <w:p w:rsidR="00BA4D28" w:rsidRDefault="008E71CC" w:rsidP="008E71CC">
            <w:pPr>
              <w:pStyle w:val="PlainText"/>
              <w:rPr>
                <w:rFonts w:asciiTheme="minorHAnsi" w:hAnsiTheme="minorHAnsi" w:cs="Courier New"/>
                <w:sz w:val="22"/>
                <w:szCs w:val="22"/>
              </w:rPr>
            </w:pPr>
            <w:r>
              <w:rPr>
                <w:rFonts w:asciiTheme="minorHAnsi" w:hAnsiTheme="minorHAnsi" w:cs="Courier New"/>
                <w:sz w:val="22"/>
                <w:szCs w:val="22"/>
              </w:rPr>
              <w:t>Kate Faulkner</w:t>
            </w:r>
          </w:p>
        </w:tc>
        <w:tc>
          <w:tcPr>
            <w:tcW w:w="3150" w:type="dxa"/>
          </w:tcPr>
          <w:p w:rsidR="00BA4D28" w:rsidRDefault="008E71CC" w:rsidP="008E71CC">
            <w:pPr>
              <w:pStyle w:val="PlainText"/>
              <w:rPr>
                <w:rFonts w:asciiTheme="minorHAnsi" w:hAnsiTheme="minorHAnsi" w:cs="Courier New"/>
                <w:sz w:val="22"/>
                <w:szCs w:val="22"/>
              </w:rPr>
            </w:pPr>
            <w:r>
              <w:rPr>
                <w:rFonts w:asciiTheme="minorHAnsi" w:hAnsiTheme="minorHAnsi" w:cs="Courier New"/>
                <w:sz w:val="22"/>
                <w:szCs w:val="22"/>
              </w:rPr>
              <w:t>CHIS</w:t>
            </w:r>
            <w:r w:rsidR="00C3303E">
              <w:rPr>
                <w:rFonts w:asciiTheme="minorHAnsi" w:hAnsiTheme="minorHAnsi" w:cs="Courier New"/>
                <w:sz w:val="22"/>
                <w:szCs w:val="22"/>
              </w:rPr>
              <w:t xml:space="preserve"> </w:t>
            </w:r>
          </w:p>
        </w:tc>
        <w:tc>
          <w:tcPr>
            <w:tcW w:w="3330" w:type="dxa"/>
          </w:tcPr>
          <w:p w:rsidR="00BA4D28" w:rsidRDefault="008E71CC" w:rsidP="00A904A0">
            <w:pPr>
              <w:pStyle w:val="PlainText"/>
              <w:rPr>
                <w:rFonts w:asciiTheme="minorHAnsi" w:hAnsiTheme="minorHAnsi" w:cs="Courier New"/>
                <w:sz w:val="22"/>
                <w:szCs w:val="22"/>
              </w:rPr>
            </w:pPr>
            <w:r>
              <w:rPr>
                <w:rFonts w:asciiTheme="minorHAnsi" w:hAnsiTheme="minorHAnsi" w:cs="Courier New"/>
                <w:sz w:val="22"/>
                <w:szCs w:val="22"/>
              </w:rPr>
              <w:t>Natural Resources Division Chief</w:t>
            </w:r>
          </w:p>
        </w:tc>
      </w:tr>
      <w:tr w:rsidR="00BA4D28" w:rsidTr="00B538DB">
        <w:tc>
          <w:tcPr>
            <w:tcW w:w="1980" w:type="dxa"/>
          </w:tcPr>
          <w:p w:rsidR="00BA4D28" w:rsidRDefault="008E71CC" w:rsidP="00A904A0">
            <w:pPr>
              <w:pStyle w:val="PlainText"/>
              <w:rPr>
                <w:rFonts w:asciiTheme="minorHAnsi" w:hAnsiTheme="minorHAnsi" w:cs="Courier New"/>
                <w:sz w:val="22"/>
                <w:szCs w:val="22"/>
              </w:rPr>
            </w:pPr>
            <w:r>
              <w:rPr>
                <w:rFonts w:asciiTheme="minorHAnsi" w:hAnsiTheme="minorHAnsi" w:cs="Courier New"/>
                <w:sz w:val="22"/>
                <w:szCs w:val="22"/>
              </w:rPr>
              <w:t>Keith Lombardo</w:t>
            </w:r>
          </w:p>
        </w:tc>
        <w:tc>
          <w:tcPr>
            <w:tcW w:w="3150" w:type="dxa"/>
          </w:tcPr>
          <w:p w:rsidR="00BA4D28" w:rsidRDefault="008E71CC" w:rsidP="00A904A0">
            <w:pPr>
              <w:pStyle w:val="PlainText"/>
              <w:rPr>
                <w:rFonts w:asciiTheme="minorHAnsi" w:hAnsiTheme="minorHAnsi" w:cs="Courier New"/>
                <w:sz w:val="22"/>
                <w:szCs w:val="22"/>
              </w:rPr>
            </w:pPr>
            <w:proofErr w:type="spellStart"/>
            <w:r>
              <w:rPr>
                <w:rFonts w:asciiTheme="minorHAnsi" w:hAnsiTheme="minorHAnsi" w:cs="Courier New"/>
                <w:sz w:val="22"/>
                <w:szCs w:val="22"/>
              </w:rPr>
              <w:t>CABR</w:t>
            </w:r>
            <w:proofErr w:type="spellEnd"/>
          </w:p>
        </w:tc>
        <w:tc>
          <w:tcPr>
            <w:tcW w:w="3330" w:type="dxa"/>
          </w:tcPr>
          <w:p w:rsidR="00BA4D28" w:rsidRDefault="008E71CC" w:rsidP="00A904A0">
            <w:pPr>
              <w:pStyle w:val="PlainText"/>
              <w:rPr>
                <w:rFonts w:asciiTheme="minorHAnsi" w:hAnsiTheme="minorHAnsi" w:cs="Courier New"/>
                <w:sz w:val="22"/>
                <w:szCs w:val="22"/>
              </w:rPr>
            </w:pPr>
            <w:r>
              <w:rPr>
                <w:rFonts w:asciiTheme="minorHAnsi" w:hAnsiTheme="minorHAnsi" w:cs="Courier New"/>
                <w:sz w:val="22"/>
                <w:szCs w:val="22"/>
              </w:rPr>
              <w:t>Acting Chief of Natural Resources</w:t>
            </w:r>
          </w:p>
        </w:tc>
      </w:tr>
      <w:tr w:rsidR="00BA4D28" w:rsidTr="00B538DB">
        <w:tc>
          <w:tcPr>
            <w:tcW w:w="1980" w:type="dxa"/>
          </w:tcPr>
          <w:p w:rsidR="00BA4D28" w:rsidRDefault="008E71CC" w:rsidP="00A904A0">
            <w:pPr>
              <w:pStyle w:val="PlainText"/>
              <w:rPr>
                <w:rFonts w:asciiTheme="minorHAnsi" w:hAnsiTheme="minorHAnsi" w:cs="Courier New"/>
                <w:sz w:val="22"/>
                <w:szCs w:val="22"/>
              </w:rPr>
            </w:pPr>
            <w:r>
              <w:rPr>
                <w:rFonts w:asciiTheme="minorHAnsi" w:hAnsiTheme="minorHAnsi" w:cs="Courier New"/>
                <w:sz w:val="22"/>
                <w:szCs w:val="22"/>
              </w:rPr>
              <w:t>Tim Coonan</w:t>
            </w:r>
          </w:p>
        </w:tc>
        <w:tc>
          <w:tcPr>
            <w:tcW w:w="3150" w:type="dxa"/>
          </w:tcPr>
          <w:p w:rsidR="00BA4D28" w:rsidRDefault="008E71CC" w:rsidP="00A904A0">
            <w:pPr>
              <w:pStyle w:val="PlainText"/>
              <w:rPr>
                <w:rFonts w:asciiTheme="minorHAnsi" w:hAnsiTheme="minorHAnsi" w:cs="Courier New"/>
                <w:sz w:val="22"/>
                <w:szCs w:val="22"/>
              </w:rPr>
            </w:pPr>
            <w:r>
              <w:rPr>
                <w:rFonts w:asciiTheme="minorHAnsi" w:hAnsiTheme="minorHAnsi" w:cs="Courier New"/>
                <w:sz w:val="22"/>
                <w:szCs w:val="22"/>
              </w:rPr>
              <w:t>CHIS</w:t>
            </w:r>
          </w:p>
        </w:tc>
        <w:tc>
          <w:tcPr>
            <w:tcW w:w="3330" w:type="dxa"/>
          </w:tcPr>
          <w:p w:rsidR="00BA4D28" w:rsidRDefault="008E71CC" w:rsidP="00A904A0">
            <w:pPr>
              <w:pStyle w:val="PlainText"/>
              <w:rPr>
                <w:rFonts w:asciiTheme="minorHAnsi" w:hAnsiTheme="minorHAnsi" w:cs="Courier New"/>
                <w:sz w:val="22"/>
                <w:szCs w:val="22"/>
              </w:rPr>
            </w:pPr>
            <w:r>
              <w:rPr>
                <w:rFonts w:asciiTheme="minorHAnsi" w:hAnsiTheme="minorHAnsi" w:cs="Courier New"/>
                <w:sz w:val="22"/>
                <w:szCs w:val="22"/>
              </w:rPr>
              <w:t>Terrestrial Biologist</w:t>
            </w:r>
          </w:p>
        </w:tc>
      </w:tr>
    </w:tbl>
    <w:p w:rsidR="00A904A0" w:rsidRDefault="00A904A0" w:rsidP="00A904A0">
      <w:pPr>
        <w:pStyle w:val="PlainText"/>
        <w:rPr>
          <w:rFonts w:asciiTheme="minorHAnsi" w:hAnsiTheme="minorHAnsi" w:cs="Courier New"/>
          <w:sz w:val="22"/>
          <w:szCs w:val="22"/>
        </w:rPr>
      </w:pPr>
    </w:p>
    <w:p w:rsidR="008A2C63" w:rsidRDefault="008A2C63" w:rsidP="00A904A0">
      <w:pPr>
        <w:pStyle w:val="PlainText"/>
        <w:rPr>
          <w:rFonts w:asciiTheme="minorHAnsi" w:hAnsiTheme="minorHAnsi" w:cs="Courier New"/>
          <w:sz w:val="22"/>
          <w:szCs w:val="22"/>
        </w:rPr>
      </w:pPr>
    </w:p>
    <w:p w:rsidR="009F22B5" w:rsidRDefault="009F22B5" w:rsidP="00A904A0">
      <w:pPr>
        <w:pStyle w:val="PlainText"/>
        <w:rPr>
          <w:rFonts w:asciiTheme="minorHAnsi" w:hAnsiTheme="minorHAnsi" w:cs="Courier New"/>
          <w:sz w:val="22"/>
          <w:szCs w:val="22"/>
        </w:rPr>
      </w:pPr>
    </w:p>
    <w:p w:rsidR="00A904A0" w:rsidRDefault="00B538DB" w:rsidP="00A904A0">
      <w:pPr>
        <w:pStyle w:val="PlainText"/>
        <w:rPr>
          <w:rFonts w:asciiTheme="minorHAnsi" w:hAnsiTheme="minorHAnsi" w:cs="Courier New"/>
          <w:sz w:val="22"/>
          <w:szCs w:val="22"/>
          <w:u w:val="single"/>
        </w:rPr>
      </w:pPr>
      <w:r w:rsidRPr="00B538DB">
        <w:rPr>
          <w:rFonts w:asciiTheme="minorHAnsi" w:hAnsiTheme="minorHAnsi" w:cs="Courier New"/>
          <w:sz w:val="22"/>
          <w:szCs w:val="22"/>
          <w:u w:val="single"/>
        </w:rPr>
        <w:t>Project Phases</w:t>
      </w:r>
    </w:p>
    <w:p w:rsidR="00606282" w:rsidRPr="00606282" w:rsidRDefault="00B538DB" w:rsidP="00A904A0">
      <w:pPr>
        <w:pStyle w:val="PlainText"/>
        <w:rPr>
          <w:rFonts w:asciiTheme="minorHAnsi" w:hAnsiTheme="minorHAnsi" w:cs="Courier New"/>
          <w:sz w:val="22"/>
          <w:szCs w:val="22"/>
        </w:rPr>
      </w:pPr>
      <w:r w:rsidRPr="00B538DB">
        <w:rPr>
          <w:rFonts w:asciiTheme="minorHAnsi" w:hAnsiTheme="minorHAnsi" w:cs="Courier New"/>
          <w:i/>
          <w:sz w:val="22"/>
          <w:szCs w:val="22"/>
        </w:rPr>
        <w:t>Phase 1</w:t>
      </w:r>
      <w:r>
        <w:rPr>
          <w:rFonts w:asciiTheme="minorHAnsi" w:hAnsiTheme="minorHAnsi" w:cs="Courier New"/>
          <w:sz w:val="22"/>
          <w:szCs w:val="22"/>
        </w:rPr>
        <w:t xml:space="preserve"> - </w:t>
      </w:r>
      <w:r w:rsidR="000E6F66">
        <w:rPr>
          <w:rFonts w:asciiTheme="minorHAnsi" w:hAnsiTheme="minorHAnsi" w:cs="Courier New"/>
          <w:sz w:val="22"/>
          <w:szCs w:val="22"/>
        </w:rPr>
        <w:t>T</w:t>
      </w:r>
      <w:r w:rsidR="00A904A0" w:rsidRPr="00BE012C">
        <w:rPr>
          <w:rFonts w:asciiTheme="minorHAnsi" w:hAnsiTheme="minorHAnsi" w:cs="Courier New"/>
          <w:sz w:val="22"/>
          <w:szCs w:val="22"/>
        </w:rPr>
        <w:t>he P</w:t>
      </w:r>
      <w:r w:rsidR="003F3813">
        <w:rPr>
          <w:rFonts w:asciiTheme="minorHAnsi" w:hAnsiTheme="minorHAnsi" w:cs="Courier New"/>
          <w:sz w:val="22"/>
          <w:szCs w:val="22"/>
        </w:rPr>
        <w:t>artner</w:t>
      </w:r>
      <w:r w:rsidR="00A904A0" w:rsidRPr="00BE012C">
        <w:rPr>
          <w:rFonts w:asciiTheme="minorHAnsi" w:hAnsiTheme="minorHAnsi" w:cs="Courier New"/>
          <w:sz w:val="22"/>
          <w:szCs w:val="22"/>
        </w:rPr>
        <w:t xml:space="preserve"> will visit each park to meet with NPS resource management staff to establish specific goals and objectives for the assessments </w:t>
      </w:r>
      <w:r w:rsidR="0017271F">
        <w:rPr>
          <w:rFonts w:asciiTheme="minorHAnsi" w:hAnsiTheme="minorHAnsi" w:cs="Courier New"/>
          <w:sz w:val="22"/>
          <w:szCs w:val="22"/>
        </w:rPr>
        <w:t xml:space="preserve">as directed by the priority resources and </w:t>
      </w:r>
      <w:r w:rsidR="003F3813">
        <w:rPr>
          <w:rFonts w:asciiTheme="minorHAnsi" w:hAnsiTheme="minorHAnsi" w:cs="Courier New"/>
          <w:sz w:val="22"/>
          <w:szCs w:val="22"/>
        </w:rPr>
        <w:t xml:space="preserve">topics </w:t>
      </w:r>
      <w:r>
        <w:rPr>
          <w:rFonts w:asciiTheme="minorHAnsi" w:hAnsiTheme="minorHAnsi" w:cs="Courier New"/>
          <w:sz w:val="22"/>
          <w:szCs w:val="22"/>
        </w:rPr>
        <w:t>(described below)</w:t>
      </w:r>
      <w:r w:rsidR="00A904A0" w:rsidRPr="00BE012C">
        <w:rPr>
          <w:rFonts w:asciiTheme="minorHAnsi" w:hAnsiTheme="minorHAnsi" w:cs="Courier New"/>
          <w:sz w:val="22"/>
          <w:szCs w:val="22"/>
        </w:rPr>
        <w:t xml:space="preserve">. </w:t>
      </w:r>
      <w:r w:rsidR="00003E06">
        <w:rPr>
          <w:rFonts w:asciiTheme="minorHAnsi" w:hAnsiTheme="minorHAnsi" w:cs="Courier New"/>
          <w:sz w:val="22"/>
          <w:szCs w:val="22"/>
        </w:rPr>
        <w:t xml:space="preserve">During and subsequent to </w:t>
      </w:r>
      <w:r w:rsidR="00A904A0" w:rsidRPr="00BE012C">
        <w:rPr>
          <w:rFonts w:asciiTheme="minorHAnsi" w:hAnsiTheme="minorHAnsi" w:cs="Courier New"/>
          <w:sz w:val="22"/>
          <w:szCs w:val="22"/>
        </w:rPr>
        <w:t>these visits the P</w:t>
      </w:r>
      <w:r w:rsidR="003F3813">
        <w:rPr>
          <w:rFonts w:asciiTheme="minorHAnsi" w:hAnsiTheme="minorHAnsi" w:cs="Courier New"/>
          <w:sz w:val="22"/>
          <w:szCs w:val="22"/>
        </w:rPr>
        <w:t>artner</w:t>
      </w:r>
      <w:r w:rsidR="00A904A0" w:rsidRPr="00BE012C">
        <w:rPr>
          <w:rFonts w:asciiTheme="minorHAnsi" w:hAnsiTheme="minorHAnsi" w:cs="Courier New"/>
          <w:sz w:val="22"/>
          <w:szCs w:val="22"/>
        </w:rPr>
        <w:t xml:space="preserve"> will work with NPS staff to identify existing sources of scientific data and information useful for </w:t>
      </w:r>
      <w:r w:rsidR="00A27206">
        <w:rPr>
          <w:rFonts w:asciiTheme="minorHAnsi" w:hAnsiTheme="minorHAnsi" w:cs="Courier New"/>
          <w:sz w:val="22"/>
          <w:szCs w:val="22"/>
        </w:rPr>
        <w:t>the project and together will develop a data-sharing and metadata development strategy for both spatial and non-spatial data.</w:t>
      </w:r>
      <w:r w:rsidR="00003E06">
        <w:rPr>
          <w:rFonts w:asciiTheme="minorHAnsi" w:hAnsiTheme="minorHAnsi" w:cs="Courier New"/>
          <w:sz w:val="22"/>
          <w:szCs w:val="22"/>
        </w:rPr>
        <w:t xml:space="preserve"> </w:t>
      </w:r>
    </w:p>
    <w:p w:rsidR="004E2543" w:rsidRDefault="004E2543" w:rsidP="00A904A0">
      <w:pPr>
        <w:pStyle w:val="PlainText"/>
        <w:rPr>
          <w:rFonts w:asciiTheme="minorHAnsi" w:hAnsiTheme="minorHAnsi" w:cs="Courier New"/>
          <w:b/>
          <w:sz w:val="22"/>
          <w:szCs w:val="22"/>
        </w:rPr>
      </w:pPr>
    </w:p>
    <w:p w:rsidR="00003E06" w:rsidRPr="00DD5FBB" w:rsidRDefault="008C4FCF" w:rsidP="00003E06">
      <w:pPr>
        <w:pStyle w:val="PlainText"/>
        <w:rPr>
          <w:rFonts w:asciiTheme="minorHAnsi" w:hAnsiTheme="minorHAnsi" w:cs="Courier New"/>
          <w:color w:val="FF0000"/>
          <w:sz w:val="22"/>
          <w:szCs w:val="22"/>
        </w:rPr>
      </w:pPr>
      <w:r>
        <w:rPr>
          <w:rFonts w:asciiTheme="minorHAnsi" w:hAnsiTheme="minorHAnsi" w:cs="Courier New"/>
          <w:i/>
          <w:sz w:val="22"/>
          <w:szCs w:val="22"/>
        </w:rPr>
        <w:t>Phase 2</w:t>
      </w:r>
      <w:r>
        <w:rPr>
          <w:rFonts w:asciiTheme="minorHAnsi" w:hAnsiTheme="minorHAnsi" w:cs="Courier New"/>
          <w:sz w:val="22"/>
          <w:szCs w:val="22"/>
        </w:rPr>
        <w:t xml:space="preserve"> - </w:t>
      </w:r>
      <w:r w:rsidR="00606282">
        <w:rPr>
          <w:rFonts w:asciiTheme="minorHAnsi" w:hAnsiTheme="minorHAnsi" w:cs="Courier New"/>
          <w:sz w:val="22"/>
          <w:szCs w:val="22"/>
        </w:rPr>
        <w:t xml:space="preserve">Based on the results of the site visits </w:t>
      </w:r>
      <w:r w:rsidR="00003E06">
        <w:rPr>
          <w:rFonts w:asciiTheme="minorHAnsi" w:hAnsiTheme="minorHAnsi" w:cs="Courier New"/>
          <w:sz w:val="22"/>
          <w:szCs w:val="22"/>
        </w:rPr>
        <w:t>the P</w:t>
      </w:r>
      <w:r w:rsidR="003F3813">
        <w:rPr>
          <w:rFonts w:asciiTheme="minorHAnsi" w:hAnsiTheme="minorHAnsi" w:cs="Courier New"/>
          <w:sz w:val="22"/>
          <w:szCs w:val="22"/>
        </w:rPr>
        <w:t>artner</w:t>
      </w:r>
      <w:r w:rsidR="00003E06">
        <w:rPr>
          <w:rFonts w:asciiTheme="minorHAnsi" w:hAnsiTheme="minorHAnsi" w:cs="Courier New"/>
          <w:sz w:val="22"/>
          <w:szCs w:val="22"/>
        </w:rPr>
        <w:t xml:space="preserve"> will develop a comprehensive Study and Implementation Plan which </w:t>
      </w:r>
      <w:r w:rsidR="00423088">
        <w:rPr>
          <w:rFonts w:asciiTheme="minorHAnsi" w:hAnsiTheme="minorHAnsi" w:cs="Courier New"/>
          <w:sz w:val="22"/>
          <w:szCs w:val="22"/>
        </w:rPr>
        <w:t xml:space="preserve">will incorporate the goals, objectives, and data management strategy described above. The plan will be reviewed and accepted by the Committee before work proceeds. </w:t>
      </w:r>
      <w:r w:rsidR="00003E06">
        <w:rPr>
          <w:rFonts w:asciiTheme="minorHAnsi" w:hAnsiTheme="minorHAnsi" w:cs="Courier New"/>
          <w:sz w:val="22"/>
          <w:szCs w:val="22"/>
        </w:rPr>
        <w:t xml:space="preserve"> </w:t>
      </w:r>
    </w:p>
    <w:p w:rsidR="00A904A0" w:rsidRDefault="00A904A0" w:rsidP="00A904A0">
      <w:pPr>
        <w:pStyle w:val="PlainText"/>
        <w:rPr>
          <w:rFonts w:asciiTheme="minorHAnsi" w:hAnsiTheme="minorHAnsi" w:cs="Courier New"/>
          <w:sz w:val="22"/>
          <w:szCs w:val="22"/>
        </w:rPr>
      </w:pPr>
    </w:p>
    <w:p w:rsidR="008C4FCF" w:rsidRPr="00905039" w:rsidRDefault="00A904A0" w:rsidP="008C4FCF">
      <w:pPr>
        <w:pStyle w:val="PlainText"/>
        <w:rPr>
          <w:rStyle w:val="Hyperlink"/>
          <w:rFonts w:asciiTheme="minorHAnsi" w:hAnsiTheme="minorHAnsi" w:cs="Courier New"/>
          <w:color w:val="auto"/>
          <w:sz w:val="22"/>
          <w:szCs w:val="22"/>
          <w:u w:val="none"/>
        </w:rPr>
      </w:pPr>
      <w:r w:rsidRPr="008C4FCF">
        <w:rPr>
          <w:rFonts w:asciiTheme="minorHAnsi" w:hAnsiTheme="minorHAnsi" w:cs="Courier New"/>
          <w:i/>
          <w:sz w:val="22"/>
          <w:szCs w:val="22"/>
        </w:rPr>
        <w:t>Phase 3</w:t>
      </w:r>
      <w:r w:rsidR="008C4FCF">
        <w:rPr>
          <w:rFonts w:asciiTheme="minorHAnsi" w:hAnsiTheme="minorHAnsi" w:cs="Courier New"/>
          <w:sz w:val="22"/>
          <w:szCs w:val="22"/>
        </w:rPr>
        <w:t xml:space="preserve"> - </w:t>
      </w:r>
      <w:r w:rsidRPr="00BE012C">
        <w:rPr>
          <w:rFonts w:asciiTheme="minorHAnsi" w:hAnsiTheme="minorHAnsi" w:cs="Courier New"/>
          <w:sz w:val="22"/>
          <w:szCs w:val="22"/>
        </w:rPr>
        <w:t>The P</w:t>
      </w:r>
      <w:r w:rsidR="003F3813">
        <w:rPr>
          <w:rFonts w:asciiTheme="minorHAnsi" w:hAnsiTheme="minorHAnsi" w:cs="Courier New"/>
          <w:sz w:val="22"/>
          <w:szCs w:val="22"/>
        </w:rPr>
        <w:t>artner</w:t>
      </w:r>
      <w:r w:rsidRPr="00BE012C">
        <w:rPr>
          <w:rFonts w:asciiTheme="minorHAnsi" w:hAnsiTheme="minorHAnsi" w:cs="Courier New"/>
          <w:sz w:val="22"/>
          <w:szCs w:val="22"/>
        </w:rPr>
        <w:t xml:space="preserve"> will </w:t>
      </w:r>
      <w:r w:rsidR="004E2543">
        <w:rPr>
          <w:rFonts w:asciiTheme="minorHAnsi" w:hAnsiTheme="minorHAnsi" w:cs="Courier New"/>
          <w:sz w:val="22"/>
          <w:szCs w:val="22"/>
        </w:rPr>
        <w:t xml:space="preserve">produce a draft </w:t>
      </w:r>
      <w:r w:rsidR="008C4FCF">
        <w:rPr>
          <w:rFonts w:asciiTheme="minorHAnsi" w:hAnsiTheme="minorHAnsi" w:cs="Courier New"/>
          <w:sz w:val="22"/>
          <w:szCs w:val="22"/>
        </w:rPr>
        <w:t>written report (‘</w:t>
      </w:r>
      <w:proofErr w:type="spellStart"/>
      <w:r w:rsidR="004E2543">
        <w:rPr>
          <w:rFonts w:asciiTheme="minorHAnsi" w:hAnsiTheme="minorHAnsi" w:cs="Courier New"/>
          <w:sz w:val="22"/>
          <w:szCs w:val="22"/>
        </w:rPr>
        <w:t>NRCA</w:t>
      </w:r>
      <w:proofErr w:type="spellEnd"/>
      <w:r w:rsidR="008C4FCF">
        <w:rPr>
          <w:rFonts w:asciiTheme="minorHAnsi" w:hAnsiTheme="minorHAnsi" w:cs="Courier New"/>
          <w:sz w:val="22"/>
          <w:szCs w:val="22"/>
        </w:rPr>
        <w:t>’)</w:t>
      </w:r>
      <w:r w:rsidR="0078339D">
        <w:rPr>
          <w:rFonts w:asciiTheme="minorHAnsi" w:hAnsiTheme="minorHAnsi" w:cs="Courier New"/>
          <w:sz w:val="22"/>
          <w:szCs w:val="22"/>
        </w:rPr>
        <w:t xml:space="preserve"> for each park</w:t>
      </w:r>
      <w:r w:rsidR="004E2543">
        <w:rPr>
          <w:rFonts w:asciiTheme="minorHAnsi" w:hAnsiTheme="minorHAnsi" w:cs="Courier New"/>
          <w:sz w:val="22"/>
          <w:szCs w:val="22"/>
        </w:rPr>
        <w:t xml:space="preserve"> in accordance with the NPS </w:t>
      </w:r>
      <w:r w:rsidR="0071326F">
        <w:rPr>
          <w:rFonts w:asciiTheme="minorHAnsi" w:hAnsiTheme="minorHAnsi" w:cs="Courier New"/>
          <w:sz w:val="22"/>
          <w:szCs w:val="22"/>
        </w:rPr>
        <w:t xml:space="preserve">Requirements and </w:t>
      </w:r>
      <w:r w:rsidR="004E2543">
        <w:rPr>
          <w:rFonts w:asciiTheme="minorHAnsi" w:hAnsiTheme="minorHAnsi" w:cs="Courier New"/>
          <w:sz w:val="22"/>
          <w:szCs w:val="22"/>
        </w:rPr>
        <w:t xml:space="preserve">Guidelines </w:t>
      </w:r>
      <w:r w:rsidR="0071326F">
        <w:rPr>
          <w:rFonts w:asciiTheme="minorHAnsi" w:hAnsiTheme="minorHAnsi" w:cs="Courier New"/>
          <w:sz w:val="22"/>
          <w:szCs w:val="22"/>
        </w:rPr>
        <w:t xml:space="preserve">for </w:t>
      </w:r>
      <w:proofErr w:type="spellStart"/>
      <w:r w:rsidR="0071326F">
        <w:rPr>
          <w:rFonts w:asciiTheme="minorHAnsi" w:hAnsiTheme="minorHAnsi" w:cs="Courier New"/>
          <w:sz w:val="22"/>
          <w:szCs w:val="22"/>
        </w:rPr>
        <w:t>NRCAs</w:t>
      </w:r>
      <w:proofErr w:type="spellEnd"/>
      <w:r w:rsidR="0071326F">
        <w:rPr>
          <w:rFonts w:asciiTheme="minorHAnsi" w:hAnsiTheme="minorHAnsi" w:cs="Courier New"/>
          <w:sz w:val="22"/>
          <w:szCs w:val="22"/>
        </w:rPr>
        <w:t xml:space="preserve"> described below. (The </w:t>
      </w:r>
      <w:r w:rsidR="008C4FCF">
        <w:rPr>
          <w:rFonts w:asciiTheme="minorHAnsi" w:hAnsiTheme="minorHAnsi" w:cs="Courier New"/>
          <w:sz w:val="22"/>
          <w:szCs w:val="22"/>
        </w:rPr>
        <w:t xml:space="preserve">Partner should be aware that the </w:t>
      </w:r>
      <w:proofErr w:type="spellStart"/>
      <w:r w:rsidR="008C4FCF">
        <w:rPr>
          <w:rFonts w:asciiTheme="minorHAnsi" w:hAnsiTheme="minorHAnsi" w:cs="Courier New"/>
          <w:sz w:val="22"/>
          <w:szCs w:val="22"/>
        </w:rPr>
        <w:t>NRCA</w:t>
      </w:r>
      <w:proofErr w:type="spellEnd"/>
      <w:r w:rsidR="008C4FCF">
        <w:rPr>
          <w:rFonts w:asciiTheme="minorHAnsi" w:hAnsiTheme="minorHAnsi" w:cs="Courier New"/>
          <w:sz w:val="22"/>
          <w:szCs w:val="22"/>
        </w:rPr>
        <w:t xml:space="preserve"> national guidelines are subject to change, though it will be the responsibility of the Committee to make the Partner aware should substantial changes occur to the guidelines or directives during the project.</w:t>
      </w:r>
      <w:r w:rsidR="0071326F">
        <w:rPr>
          <w:rFonts w:asciiTheme="minorHAnsi" w:hAnsiTheme="minorHAnsi" w:cs="Courier New"/>
          <w:sz w:val="22"/>
          <w:szCs w:val="22"/>
        </w:rPr>
        <w:t>) The final document will be prepared according to NPS publication directives for the Natural Resource Technical Report series (</w:t>
      </w:r>
      <w:hyperlink r:id="rId12" w:history="1">
        <w:r w:rsidR="0071326F" w:rsidRPr="00544B28">
          <w:rPr>
            <w:rStyle w:val="Hyperlink"/>
            <w:rFonts w:asciiTheme="minorHAnsi" w:hAnsiTheme="minorHAnsi" w:cs="Courier New"/>
            <w:sz w:val="22"/>
            <w:szCs w:val="22"/>
          </w:rPr>
          <w:t>http://www.nature.nps.gov/publications/NRPM</w:t>
        </w:r>
      </w:hyperlink>
      <w:r w:rsidR="0071326F">
        <w:rPr>
          <w:rStyle w:val="Hyperlink"/>
          <w:rFonts w:asciiTheme="minorHAnsi" w:hAnsiTheme="minorHAnsi" w:cs="Courier New"/>
          <w:sz w:val="22"/>
          <w:szCs w:val="22"/>
        </w:rPr>
        <w:t>).</w:t>
      </w:r>
      <w:r w:rsidR="00905039">
        <w:rPr>
          <w:rStyle w:val="Hyperlink"/>
          <w:rFonts w:asciiTheme="minorHAnsi" w:hAnsiTheme="minorHAnsi" w:cs="Courier New"/>
          <w:color w:val="auto"/>
          <w:sz w:val="22"/>
          <w:szCs w:val="22"/>
          <w:u w:val="none"/>
        </w:rPr>
        <w:t xml:space="preserve"> </w:t>
      </w:r>
      <w:r w:rsidR="008A2C63">
        <w:rPr>
          <w:rStyle w:val="Hyperlink"/>
          <w:rFonts w:asciiTheme="minorHAnsi" w:hAnsiTheme="minorHAnsi" w:cs="Courier New"/>
          <w:color w:val="auto"/>
          <w:sz w:val="22"/>
          <w:szCs w:val="22"/>
          <w:u w:val="none"/>
        </w:rPr>
        <w:t xml:space="preserve">Ongoing communication between the Partner and the Committee will be maintained to assure the quality of the product, and will be the responsibility of both the Partner and NPS. </w:t>
      </w:r>
    </w:p>
    <w:p w:rsidR="00905039" w:rsidRDefault="00905039" w:rsidP="008C4FCF">
      <w:pPr>
        <w:pStyle w:val="PlainText"/>
        <w:rPr>
          <w:rStyle w:val="Hyperlink"/>
          <w:rFonts w:asciiTheme="minorHAnsi" w:hAnsiTheme="minorHAnsi" w:cs="Courier New"/>
          <w:sz w:val="22"/>
          <w:szCs w:val="22"/>
        </w:rPr>
      </w:pPr>
    </w:p>
    <w:p w:rsidR="00905039" w:rsidRDefault="00905039" w:rsidP="008C4FCF">
      <w:pPr>
        <w:pStyle w:val="PlainText"/>
        <w:rPr>
          <w:rStyle w:val="Hyperlink"/>
          <w:rFonts w:asciiTheme="minorHAnsi" w:hAnsiTheme="minorHAnsi" w:cs="Courier New"/>
          <w:color w:val="auto"/>
          <w:sz w:val="22"/>
          <w:szCs w:val="22"/>
          <w:u w:val="none"/>
        </w:rPr>
      </w:pPr>
      <w:r>
        <w:rPr>
          <w:rStyle w:val="Hyperlink"/>
          <w:rFonts w:asciiTheme="minorHAnsi" w:hAnsiTheme="minorHAnsi" w:cs="Courier New"/>
          <w:i/>
          <w:color w:val="auto"/>
          <w:sz w:val="22"/>
          <w:szCs w:val="22"/>
          <w:u w:val="none"/>
        </w:rPr>
        <w:t xml:space="preserve">Phase 4 - </w:t>
      </w:r>
      <w:r w:rsidR="008A2C63">
        <w:rPr>
          <w:rStyle w:val="Hyperlink"/>
          <w:rFonts w:asciiTheme="minorHAnsi" w:hAnsiTheme="minorHAnsi" w:cs="Courier New"/>
          <w:color w:val="auto"/>
          <w:sz w:val="22"/>
          <w:szCs w:val="22"/>
          <w:u w:val="none"/>
        </w:rPr>
        <w:t xml:space="preserve">Upon delivery of the final draft NPS will facilitate the distribution of the </w:t>
      </w:r>
      <w:proofErr w:type="spellStart"/>
      <w:r w:rsidR="008A2C63">
        <w:rPr>
          <w:rStyle w:val="Hyperlink"/>
          <w:rFonts w:asciiTheme="minorHAnsi" w:hAnsiTheme="minorHAnsi" w:cs="Courier New"/>
          <w:color w:val="auto"/>
          <w:sz w:val="22"/>
          <w:szCs w:val="22"/>
          <w:u w:val="none"/>
        </w:rPr>
        <w:t>NRCA</w:t>
      </w:r>
      <w:proofErr w:type="spellEnd"/>
      <w:r w:rsidR="008A2C63">
        <w:rPr>
          <w:rStyle w:val="Hyperlink"/>
          <w:rFonts w:asciiTheme="minorHAnsi" w:hAnsiTheme="minorHAnsi" w:cs="Courier New"/>
          <w:color w:val="auto"/>
          <w:sz w:val="22"/>
          <w:szCs w:val="22"/>
          <w:u w:val="none"/>
        </w:rPr>
        <w:t xml:space="preserve"> for peer review. The Partner and NPS will participate in these reviews and respond to reviewers’ suggestions until both NPS and the Partner approve the final document.  </w:t>
      </w:r>
    </w:p>
    <w:p w:rsidR="00905039" w:rsidRDefault="00905039" w:rsidP="008C4FCF">
      <w:pPr>
        <w:pStyle w:val="PlainText"/>
        <w:rPr>
          <w:rStyle w:val="Hyperlink"/>
          <w:rFonts w:asciiTheme="minorHAnsi" w:hAnsiTheme="minorHAnsi" w:cs="Courier New"/>
          <w:color w:val="auto"/>
          <w:sz w:val="22"/>
          <w:szCs w:val="22"/>
          <w:u w:val="none"/>
        </w:rPr>
      </w:pPr>
    </w:p>
    <w:p w:rsidR="00905039" w:rsidRPr="00905039" w:rsidRDefault="00905039" w:rsidP="008C4FCF">
      <w:pPr>
        <w:pStyle w:val="PlainText"/>
        <w:rPr>
          <w:rStyle w:val="Hyperlink"/>
          <w:rFonts w:asciiTheme="minorHAnsi" w:hAnsiTheme="minorHAnsi" w:cs="Courier New"/>
          <w:sz w:val="22"/>
          <w:szCs w:val="22"/>
        </w:rPr>
      </w:pPr>
      <w:r w:rsidRPr="00905039">
        <w:rPr>
          <w:rStyle w:val="Hyperlink"/>
          <w:rFonts w:asciiTheme="minorHAnsi" w:hAnsiTheme="minorHAnsi" w:cs="Courier New"/>
          <w:i/>
          <w:color w:val="auto"/>
          <w:sz w:val="22"/>
          <w:szCs w:val="22"/>
          <w:u w:val="none"/>
        </w:rPr>
        <w:t>Phase 5</w:t>
      </w:r>
      <w:r>
        <w:rPr>
          <w:rStyle w:val="Hyperlink"/>
          <w:rFonts w:asciiTheme="minorHAnsi" w:hAnsiTheme="minorHAnsi" w:cs="Courier New"/>
          <w:sz w:val="22"/>
          <w:szCs w:val="22"/>
          <w:u w:val="none"/>
        </w:rPr>
        <w:t xml:space="preserve"> </w:t>
      </w:r>
      <w:r w:rsidR="008A2C63">
        <w:rPr>
          <w:rStyle w:val="Hyperlink"/>
          <w:rFonts w:asciiTheme="minorHAnsi" w:hAnsiTheme="minorHAnsi" w:cs="Courier New"/>
          <w:sz w:val="22"/>
          <w:szCs w:val="22"/>
          <w:u w:val="none"/>
        </w:rPr>
        <w:t>–</w:t>
      </w:r>
      <w:r>
        <w:rPr>
          <w:rStyle w:val="Hyperlink"/>
          <w:rFonts w:asciiTheme="minorHAnsi" w:hAnsiTheme="minorHAnsi" w:cs="Courier New"/>
          <w:sz w:val="22"/>
          <w:szCs w:val="22"/>
          <w:u w:val="none"/>
        </w:rPr>
        <w:t xml:space="preserve"> </w:t>
      </w:r>
      <w:r w:rsidR="008A2C63">
        <w:rPr>
          <w:rStyle w:val="Hyperlink"/>
          <w:rFonts w:asciiTheme="minorHAnsi" w:hAnsiTheme="minorHAnsi" w:cs="Courier New"/>
          <w:color w:val="auto"/>
          <w:sz w:val="22"/>
          <w:szCs w:val="22"/>
          <w:u w:val="none"/>
        </w:rPr>
        <w:t>NPS will coordinate the final publication process through the NPS Natural Resource Technical Publication program identified above.</w:t>
      </w:r>
      <w:r w:rsidRPr="00905039">
        <w:rPr>
          <w:rStyle w:val="Hyperlink"/>
          <w:rFonts w:asciiTheme="minorHAnsi" w:hAnsiTheme="minorHAnsi" w:cs="Courier New"/>
          <w:sz w:val="22"/>
          <w:szCs w:val="22"/>
        </w:rPr>
        <w:t xml:space="preserve"> </w:t>
      </w:r>
    </w:p>
    <w:p w:rsidR="00DF793C" w:rsidRDefault="00DF793C" w:rsidP="008C4FCF">
      <w:pPr>
        <w:pStyle w:val="PlainText"/>
        <w:rPr>
          <w:rStyle w:val="Hyperlink"/>
          <w:rFonts w:asciiTheme="minorHAnsi" w:hAnsiTheme="minorHAnsi" w:cs="Courier New"/>
          <w:sz w:val="22"/>
          <w:szCs w:val="22"/>
        </w:rPr>
      </w:pPr>
    </w:p>
    <w:p w:rsidR="00DF793C" w:rsidRDefault="00DF793C" w:rsidP="008C4FCF">
      <w:pPr>
        <w:pStyle w:val="PlainText"/>
        <w:rPr>
          <w:rFonts w:asciiTheme="minorHAnsi" w:hAnsiTheme="minorHAnsi" w:cs="Courier New"/>
          <w:sz w:val="22"/>
          <w:szCs w:val="22"/>
        </w:rPr>
      </w:pPr>
    </w:p>
    <w:p w:rsidR="008C4FCF" w:rsidRDefault="005C1C95" w:rsidP="00A904A0">
      <w:pPr>
        <w:pStyle w:val="PlainText"/>
        <w:rPr>
          <w:rFonts w:asciiTheme="minorHAnsi" w:hAnsiTheme="minorHAnsi" w:cs="Courier New"/>
          <w:b/>
          <w:sz w:val="22"/>
          <w:szCs w:val="22"/>
        </w:rPr>
      </w:pPr>
      <w:r w:rsidRPr="005C1C95">
        <w:rPr>
          <w:rFonts w:asciiTheme="minorHAnsi" w:hAnsiTheme="minorHAnsi" w:cs="Courier New"/>
          <w:b/>
          <w:sz w:val="22"/>
          <w:szCs w:val="22"/>
        </w:rPr>
        <w:t>4. Focal Themes</w:t>
      </w:r>
    </w:p>
    <w:p w:rsidR="004D0AEA" w:rsidRDefault="007D708B" w:rsidP="004D0AEA">
      <w:pPr>
        <w:pStyle w:val="PlainText"/>
        <w:rPr>
          <w:rFonts w:asciiTheme="minorHAnsi" w:hAnsiTheme="minorHAnsi" w:cs="Courier New"/>
          <w:sz w:val="22"/>
          <w:szCs w:val="22"/>
        </w:rPr>
      </w:pPr>
      <w:r>
        <w:rPr>
          <w:rFonts w:asciiTheme="minorHAnsi" w:hAnsiTheme="minorHAnsi" w:cs="Courier New"/>
          <w:sz w:val="22"/>
          <w:szCs w:val="22"/>
        </w:rPr>
        <w:t xml:space="preserve">A list of priority natural resource elements has been selected by park staff for inclusion in the </w:t>
      </w:r>
      <w:proofErr w:type="spellStart"/>
      <w:r>
        <w:rPr>
          <w:rFonts w:asciiTheme="minorHAnsi" w:hAnsiTheme="minorHAnsi" w:cs="Courier New"/>
          <w:sz w:val="22"/>
          <w:szCs w:val="22"/>
        </w:rPr>
        <w:t>NRCA</w:t>
      </w:r>
      <w:proofErr w:type="spellEnd"/>
      <w:r>
        <w:rPr>
          <w:rFonts w:asciiTheme="minorHAnsi" w:hAnsiTheme="minorHAnsi" w:cs="Courier New"/>
          <w:sz w:val="22"/>
          <w:szCs w:val="22"/>
        </w:rPr>
        <w:t xml:space="preserve"> (Table 2)</w:t>
      </w:r>
      <w:r w:rsidR="00CC3F91">
        <w:rPr>
          <w:rFonts w:asciiTheme="minorHAnsi" w:hAnsiTheme="minorHAnsi" w:cs="Courier New"/>
          <w:sz w:val="22"/>
          <w:szCs w:val="22"/>
        </w:rPr>
        <w:t xml:space="preserve">, and all of these topics should be addressed (i.e. included in Chapter 4). Initial meetings between the Partner and the Committee will determine the relative amount of effort to be directed to each area, and may result in a prioritization of this list. </w:t>
      </w:r>
      <w:r w:rsidR="00423088">
        <w:rPr>
          <w:rFonts w:asciiTheme="minorHAnsi" w:hAnsiTheme="minorHAnsi" w:cs="Courier New"/>
          <w:sz w:val="22"/>
          <w:szCs w:val="22"/>
        </w:rPr>
        <w:t>W</w:t>
      </w:r>
      <w:r w:rsidR="004D0AEA">
        <w:rPr>
          <w:rFonts w:asciiTheme="minorHAnsi" w:hAnsiTheme="minorHAnsi" w:cs="Courier New"/>
          <w:sz w:val="22"/>
          <w:szCs w:val="22"/>
        </w:rPr>
        <w:t>hile all of the topics included in Table 2 will be included, the Partner should be prepared to focus approximately half of their effort on an assessment of the current condition of native shrub-dominated communities in both parks</w:t>
      </w:r>
      <w:r w:rsidR="00423088">
        <w:rPr>
          <w:rFonts w:asciiTheme="minorHAnsi" w:hAnsiTheme="minorHAnsi" w:cs="Courier New"/>
          <w:sz w:val="22"/>
          <w:szCs w:val="22"/>
        </w:rPr>
        <w:t xml:space="preserve"> as described below</w:t>
      </w:r>
      <w:r w:rsidR="004D0AEA">
        <w:rPr>
          <w:rFonts w:asciiTheme="minorHAnsi" w:hAnsiTheme="minorHAnsi" w:cs="Courier New"/>
          <w:sz w:val="22"/>
          <w:szCs w:val="22"/>
        </w:rPr>
        <w:t xml:space="preserve">. </w:t>
      </w:r>
    </w:p>
    <w:p w:rsidR="00CC3F91" w:rsidRDefault="00CC3F91" w:rsidP="00A904A0">
      <w:pPr>
        <w:pStyle w:val="PlainText"/>
        <w:rPr>
          <w:rFonts w:asciiTheme="minorHAnsi" w:hAnsiTheme="minorHAnsi" w:cs="Courier New"/>
          <w:sz w:val="22"/>
          <w:szCs w:val="22"/>
        </w:rPr>
      </w:pPr>
    </w:p>
    <w:p w:rsidR="00CC3F91" w:rsidRDefault="00CC3F91" w:rsidP="00A904A0">
      <w:pPr>
        <w:pStyle w:val="PlainText"/>
        <w:rPr>
          <w:rFonts w:asciiTheme="minorHAnsi" w:hAnsiTheme="minorHAnsi" w:cs="Courier New"/>
          <w:i/>
          <w:sz w:val="22"/>
          <w:szCs w:val="22"/>
        </w:rPr>
      </w:pPr>
      <w:r w:rsidRPr="00CC3F91">
        <w:rPr>
          <w:rFonts w:asciiTheme="minorHAnsi" w:hAnsiTheme="minorHAnsi" w:cs="Courier New"/>
          <w:i/>
          <w:sz w:val="22"/>
          <w:szCs w:val="22"/>
        </w:rPr>
        <w:t>Native Shrub Community Condition</w:t>
      </w:r>
    </w:p>
    <w:p w:rsidR="004D0AEA" w:rsidRPr="004D0AEA" w:rsidRDefault="004D0AEA" w:rsidP="004D0AEA">
      <w:pPr>
        <w:autoSpaceDE w:val="0"/>
        <w:autoSpaceDN w:val="0"/>
        <w:adjustRightInd w:val="0"/>
        <w:rPr>
          <w:rFonts w:ascii="Calibri" w:hAnsi="Calibri"/>
          <w:color w:val="000000"/>
          <w:szCs w:val="24"/>
        </w:rPr>
      </w:pPr>
      <w:r>
        <w:t xml:space="preserve">Mediterranean shrub communities in Southern California have been heavily impacted for over a century by grazing, invasive species, </w:t>
      </w:r>
      <w:r w:rsidR="00D81140">
        <w:t xml:space="preserve">and </w:t>
      </w:r>
      <w:r>
        <w:t xml:space="preserve">development. Most of the direct impacts (non-native herbivores) have been removed from CHIS and </w:t>
      </w:r>
      <w:proofErr w:type="spellStart"/>
      <w:r>
        <w:t>CABR</w:t>
      </w:r>
      <w:proofErr w:type="spellEnd"/>
      <w:r>
        <w:t>, but other ecosystem impacts such as habitat fragmentation remain</w:t>
      </w:r>
      <w:r w:rsidR="00D81140">
        <w:t xml:space="preserve">, and the potential impacts from climate change are unknown but may be </w:t>
      </w:r>
      <w:r>
        <w:t xml:space="preserve">intensifying.  </w:t>
      </w:r>
    </w:p>
    <w:p w:rsidR="004D0AEA" w:rsidRDefault="004D0AEA" w:rsidP="004D0AEA"/>
    <w:p w:rsidR="004D0AEA" w:rsidRDefault="004D0AEA" w:rsidP="004D0AEA">
      <w:r>
        <w:t>Restoration and protection efforts have resulted in ecological recovery of some plant communities</w:t>
      </w:r>
      <w:r w:rsidR="00D81140">
        <w:t xml:space="preserve">, while in others </w:t>
      </w:r>
      <w:r>
        <w:t xml:space="preserve">recovery </w:t>
      </w:r>
      <w:r w:rsidR="00D81140">
        <w:t xml:space="preserve">has been slow or has not occurred at all. </w:t>
      </w:r>
      <w:r>
        <w:t xml:space="preserve">For example intense soil loss has </w:t>
      </w:r>
      <w:r w:rsidR="00D81140">
        <w:t xml:space="preserve">completely removed the seed bank from some sites so that the establishment of new </w:t>
      </w:r>
      <w:r>
        <w:t>individual</w:t>
      </w:r>
      <w:r w:rsidR="00D81140">
        <w:t xml:space="preserve"> plants is no longer possible. Established exotic annual grasslands often prevent any establishment of native species </w:t>
      </w:r>
      <w:r>
        <w:t xml:space="preserve">despite decades of relief from grazing pressure. </w:t>
      </w:r>
      <w:r w:rsidR="00D81140">
        <w:t>R</w:t>
      </w:r>
      <w:r>
        <w:t xml:space="preserve">ecovery and succession </w:t>
      </w:r>
      <w:r w:rsidR="00D81140">
        <w:t>is</w:t>
      </w:r>
      <w:r>
        <w:t xml:space="preserve"> observable in some areas and ha</w:t>
      </w:r>
      <w:r w:rsidR="00D81140">
        <w:t>s</w:t>
      </w:r>
      <w:r>
        <w:t xml:space="preserve"> been quantified by data in a few cases</w:t>
      </w:r>
      <w:r w:rsidR="00D81140">
        <w:t>, h</w:t>
      </w:r>
      <w:r>
        <w:t xml:space="preserve">owever, in general the current ecological state of </w:t>
      </w:r>
      <w:r w:rsidR="00D81140">
        <w:t xml:space="preserve">native shrub-dominated </w:t>
      </w:r>
      <w:r>
        <w:t>communities</w:t>
      </w:r>
      <w:r w:rsidR="00D81140">
        <w:t xml:space="preserve">, including their ability to support native vertebrates, </w:t>
      </w:r>
      <w:r>
        <w:t>has not yet been evaluated</w:t>
      </w:r>
      <w:r w:rsidR="00D81140">
        <w:t xml:space="preserve">. </w:t>
      </w:r>
      <w:r>
        <w:t xml:space="preserve"> </w:t>
      </w:r>
    </w:p>
    <w:p w:rsidR="00D81140" w:rsidRDefault="00D81140" w:rsidP="004D0AEA"/>
    <w:p w:rsidR="004D0AEA" w:rsidRDefault="004D0AEA" w:rsidP="004D0AEA">
      <w:pPr>
        <w:rPr>
          <w:rFonts w:ascii="Calibri" w:hAnsi="Calibri"/>
        </w:rPr>
      </w:pPr>
      <w:r w:rsidRPr="00F61E40">
        <w:rPr>
          <w:rFonts w:ascii="Calibri" w:hAnsi="Calibri"/>
        </w:rPr>
        <w:t>As part of the</w:t>
      </w:r>
      <w:r>
        <w:rPr>
          <w:rFonts w:ascii="Calibri" w:hAnsi="Calibri"/>
        </w:rPr>
        <w:t xml:space="preserve"> CHIS</w:t>
      </w:r>
      <w:r w:rsidR="00985EE9">
        <w:rPr>
          <w:rFonts w:ascii="Calibri" w:hAnsi="Calibri"/>
        </w:rPr>
        <w:t xml:space="preserve"> and </w:t>
      </w:r>
      <w:proofErr w:type="spellStart"/>
      <w:r>
        <w:rPr>
          <w:rFonts w:ascii="Calibri" w:hAnsi="Calibri"/>
        </w:rPr>
        <w:t>CABR</w:t>
      </w:r>
      <w:proofErr w:type="spellEnd"/>
      <w:r w:rsidRPr="00F61E40">
        <w:rPr>
          <w:rFonts w:ascii="Calibri" w:hAnsi="Calibri"/>
        </w:rPr>
        <w:t xml:space="preserve"> </w:t>
      </w:r>
      <w:proofErr w:type="spellStart"/>
      <w:r w:rsidRPr="00F61E40">
        <w:rPr>
          <w:rFonts w:ascii="Calibri" w:hAnsi="Calibri"/>
        </w:rPr>
        <w:t>NRCA</w:t>
      </w:r>
      <w:r w:rsidR="00985EE9">
        <w:rPr>
          <w:rFonts w:ascii="Calibri" w:hAnsi="Calibri"/>
        </w:rPr>
        <w:t>s</w:t>
      </w:r>
      <w:proofErr w:type="spellEnd"/>
      <w:r w:rsidRPr="00F61E40">
        <w:rPr>
          <w:rFonts w:ascii="Calibri" w:hAnsi="Calibri"/>
        </w:rPr>
        <w:t xml:space="preserve"> the selected </w:t>
      </w:r>
      <w:r w:rsidR="00F87C7B">
        <w:rPr>
          <w:rFonts w:ascii="Calibri" w:hAnsi="Calibri"/>
        </w:rPr>
        <w:t xml:space="preserve">Partner </w:t>
      </w:r>
      <w:r w:rsidRPr="00F61E40">
        <w:rPr>
          <w:rFonts w:ascii="Calibri" w:hAnsi="Calibri"/>
        </w:rPr>
        <w:t>will investigate and report on the most current scientific understanding of</w:t>
      </w:r>
      <w:r>
        <w:rPr>
          <w:rFonts w:ascii="Calibri" w:hAnsi="Calibri"/>
        </w:rPr>
        <w:t xml:space="preserve">: </w:t>
      </w:r>
    </w:p>
    <w:p w:rsidR="004D0AEA" w:rsidRPr="009C4D15" w:rsidRDefault="004D0AEA" w:rsidP="00F87C7B">
      <w:pPr>
        <w:pStyle w:val="ListParagraph"/>
        <w:numPr>
          <w:ilvl w:val="0"/>
          <w:numId w:val="13"/>
        </w:numPr>
        <w:ind w:right="432"/>
        <w:rPr>
          <w:rFonts w:ascii="Calibri" w:hAnsi="Calibri"/>
        </w:rPr>
      </w:pPr>
      <w:r w:rsidRPr="009C4D15">
        <w:rPr>
          <w:rFonts w:ascii="Calibri" w:hAnsi="Calibri"/>
        </w:rPr>
        <w:t>the naturally functioning state</w:t>
      </w:r>
      <w:r>
        <w:rPr>
          <w:rFonts w:ascii="Calibri" w:hAnsi="Calibri"/>
        </w:rPr>
        <w:t>s</w:t>
      </w:r>
      <w:r w:rsidRPr="009C4D15">
        <w:rPr>
          <w:rFonts w:ascii="Calibri" w:hAnsi="Calibri"/>
        </w:rPr>
        <w:t xml:space="preserve"> of the </w:t>
      </w:r>
      <w:r>
        <w:rPr>
          <w:rFonts w:ascii="Calibri" w:hAnsi="Calibri"/>
        </w:rPr>
        <w:t>f</w:t>
      </w:r>
      <w:r w:rsidR="00423088">
        <w:rPr>
          <w:rFonts w:ascii="Calibri" w:hAnsi="Calibri"/>
        </w:rPr>
        <w:t>ive</w:t>
      </w:r>
      <w:r w:rsidRPr="009C4D15">
        <w:rPr>
          <w:rFonts w:ascii="Calibri" w:hAnsi="Calibri"/>
        </w:rPr>
        <w:t xml:space="preserve"> target plant communities </w:t>
      </w:r>
      <w:r w:rsidR="00423088">
        <w:rPr>
          <w:rFonts w:ascii="Calibri" w:hAnsi="Calibri"/>
        </w:rPr>
        <w:t xml:space="preserve">(below) </w:t>
      </w:r>
      <w:r w:rsidRPr="009C4D15">
        <w:rPr>
          <w:rFonts w:ascii="Calibri" w:hAnsi="Calibri"/>
        </w:rPr>
        <w:t xml:space="preserve">in relation to </w:t>
      </w:r>
      <w:r>
        <w:rPr>
          <w:rFonts w:ascii="Calibri" w:hAnsi="Calibri"/>
        </w:rPr>
        <w:t xml:space="preserve">community distribution, </w:t>
      </w:r>
      <w:r w:rsidRPr="009C4D15">
        <w:rPr>
          <w:rFonts w:ascii="Calibri" w:hAnsi="Calibri"/>
        </w:rPr>
        <w:t xml:space="preserve">species diversity, and population (and </w:t>
      </w:r>
      <w:proofErr w:type="spellStart"/>
      <w:r w:rsidRPr="009C4D15">
        <w:rPr>
          <w:rFonts w:ascii="Calibri" w:hAnsi="Calibri"/>
        </w:rPr>
        <w:t>metapopulation</w:t>
      </w:r>
      <w:proofErr w:type="spellEnd"/>
      <w:r w:rsidRPr="009C4D15">
        <w:rPr>
          <w:rFonts w:ascii="Calibri" w:hAnsi="Calibri"/>
        </w:rPr>
        <w:t xml:space="preserve">) dynamics of </w:t>
      </w:r>
      <w:r>
        <w:rPr>
          <w:rFonts w:ascii="Calibri" w:hAnsi="Calibri"/>
        </w:rPr>
        <w:t xml:space="preserve">the </w:t>
      </w:r>
      <w:r w:rsidRPr="009C4D15">
        <w:rPr>
          <w:rFonts w:ascii="Calibri" w:hAnsi="Calibri"/>
        </w:rPr>
        <w:t xml:space="preserve">dominant species; </w:t>
      </w:r>
    </w:p>
    <w:p w:rsidR="004D0AEA" w:rsidRPr="009C4D15" w:rsidRDefault="004D0AEA" w:rsidP="00F87C7B">
      <w:pPr>
        <w:pStyle w:val="ListParagraph"/>
        <w:numPr>
          <w:ilvl w:val="0"/>
          <w:numId w:val="13"/>
        </w:numPr>
        <w:ind w:right="432"/>
        <w:rPr>
          <w:rFonts w:ascii="Calibri" w:hAnsi="Calibri"/>
        </w:rPr>
      </w:pPr>
      <w:r>
        <w:rPr>
          <w:rFonts w:ascii="Calibri" w:hAnsi="Calibri"/>
        </w:rPr>
        <w:t xml:space="preserve">the </w:t>
      </w:r>
      <w:r w:rsidRPr="009C4D15">
        <w:rPr>
          <w:rFonts w:ascii="Calibri" w:hAnsi="Calibri"/>
        </w:rPr>
        <w:t xml:space="preserve">current state of each community in relation to the </w:t>
      </w:r>
      <w:r>
        <w:rPr>
          <w:rFonts w:ascii="Calibri" w:hAnsi="Calibri"/>
        </w:rPr>
        <w:t>above</w:t>
      </w:r>
      <w:r w:rsidRPr="009C4D15">
        <w:rPr>
          <w:rFonts w:ascii="Calibri" w:hAnsi="Calibri"/>
        </w:rPr>
        <w:t xml:space="preserve">; </w:t>
      </w:r>
    </w:p>
    <w:p w:rsidR="004D0AEA" w:rsidRPr="009C4D15" w:rsidRDefault="004D0AEA" w:rsidP="00F87C7B">
      <w:pPr>
        <w:pStyle w:val="ListParagraph"/>
        <w:numPr>
          <w:ilvl w:val="0"/>
          <w:numId w:val="13"/>
        </w:numPr>
        <w:ind w:right="432"/>
        <w:rPr>
          <w:rFonts w:ascii="Calibri" w:hAnsi="Calibri"/>
        </w:rPr>
      </w:pPr>
      <w:r>
        <w:rPr>
          <w:rFonts w:ascii="Calibri" w:hAnsi="Calibri"/>
        </w:rPr>
        <w:t>the factors that are preventing, slowing or promoting the transition from an impacted to a functional state</w:t>
      </w:r>
      <w:r w:rsidRPr="009C4D15">
        <w:rPr>
          <w:rFonts w:ascii="Calibri" w:hAnsi="Calibri"/>
        </w:rPr>
        <w:t xml:space="preserve">; </w:t>
      </w:r>
    </w:p>
    <w:p w:rsidR="004D0AEA" w:rsidRPr="0036269B" w:rsidRDefault="004D0AEA" w:rsidP="00F87C7B">
      <w:pPr>
        <w:pStyle w:val="ListParagraph"/>
        <w:numPr>
          <w:ilvl w:val="0"/>
          <w:numId w:val="13"/>
        </w:numPr>
        <w:ind w:right="432"/>
      </w:pPr>
      <w:proofErr w:type="gramStart"/>
      <w:r>
        <w:rPr>
          <w:rFonts w:ascii="Calibri" w:hAnsi="Calibri"/>
        </w:rPr>
        <w:t>the</w:t>
      </w:r>
      <w:proofErr w:type="gramEnd"/>
      <w:r>
        <w:rPr>
          <w:rFonts w:ascii="Calibri" w:hAnsi="Calibri"/>
        </w:rPr>
        <w:t xml:space="preserve"> </w:t>
      </w:r>
      <w:r w:rsidRPr="009C4D15">
        <w:rPr>
          <w:rFonts w:ascii="Calibri" w:hAnsi="Calibri"/>
        </w:rPr>
        <w:t>ability of each community to support native vertebrate species</w:t>
      </w:r>
      <w:r w:rsidR="00F87C7B">
        <w:rPr>
          <w:rFonts w:ascii="Calibri" w:hAnsi="Calibri"/>
        </w:rPr>
        <w:t xml:space="preserve"> that would be expected to inhabit that community type</w:t>
      </w:r>
      <w:r w:rsidRPr="009C4D15">
        <w:rPr>
          <w:rFonts w:ascii="Calibri" w:hAnsi="Calibri"/>
        </w:rPr>
        <w:t>.</w:t>
      </w:r>
    </w:p>
    <w:p w:rsidR="004D0AEA" w:rsidRPr="009C4D15" w:rsidRDefault="004D0AEA" w:rsidP="004D0AEA">
      <w:pPr>
        <w:pStyle w:val="ListParagraph"/>
      </w:pPr>
    </w:p>
    <w:p w:rsidR="004D0AEA" w:rsidRPr="006D5C37" w:rsidRDefault="004D0AEA" w:rsidP="004D0AEA">
      <w:pPr>
        <w:rPr>
          <w:rFonts w:ascii="Calibri" w:eastAsia="Times New Roman" w:hAnsi="Calibri" w:cs="Times New Roman"/>
          <w:i/>
        </w:rPr>
      </w:pPr>
      <w:r>
        <w:rPr>
          <w:rFonts w:ascii="Calibri" w:eastAsia="Calibri" w:hAnsi="Calibri" w:cs="Times New Roman"/>
        </w:rPr>
        <w:t xml:space="preserve">Potential sources of information include NPS vegetation monitoring data, NPS vertebrate monitoring data, </w:t>
      </w:r>
      <w:proofErr w:type="spellStart"/>
      <w:r>
        <w:rPr>
          <w:rFonts w:ascii="Calibri" w:eastAsia="Calibri" w:hAnsi="Calibri" w:cs="Times New Roman"/>
        </w:rPr>
        <w:t>USGS</w:t>
      </w:r>
      <w:proofErr w:type="spellEnd"/>
      <w:r>
        <w:rPr>
          <w:rFonts w:ascii="Calibri" w:eastAsia="Calibri" w:hAnsi="Calibri" w:cs="Times New Roman"/>
        </w:rPr>
        <w:t xml:space="preserve"> rare plant monitoring data, aerial photography, vegetation maps, soil maps, and </w:t>
      </w:r>
      <w:r w:rsidR="00423088">
        <w:rPr>
          <w:rFonts w:ascii="Calibri" w:eastAsia="Calibri" w:hAnsi="Calibri" w:cs="Times New Roman"/>
        </w:rPr>
        <w:t xml:space="preserve">numerous outside sources and </w:t>
      </w:r>
      <w:r>
        <w:rPr>
          <w:rFonts w:ascii="Calibri" w:eastAsia="Calibri" w:hAnsi="Calibri" w:cs="Times New Roman"/>
        </w:rPr>
        <w:t>expert opini</w:t>
      </w:r>
      <w:r w:rsidR="00CF3EAB">
        <w:rPr>
          <w:rFonts w:ascii="Calibri" w:eastAsia="Calibri" w:hAnsi="Calibri" w:cs="Times New Roman"/>
        </w:rPr>
        <w:t>on</w:t>
      </w:r>
      <w:r>
        <w:rPr>
          <w:rFonts w:ascii="Calibri" w:eastAsia="Calibri" w:hAnsi="Calibri" w:cs="Times New Roman"/>
        </w:rPr>
        <w:t>. T</w:t>
      </w:r>
      <w:r w:rsidRPr="00DA68AB">
        <w:rPr>
          <w:rFonts w:ascii="Calibri" w:eastAsia="Calibri" w:hAnsi="Calibri" w:cs="Times New Roman"/>
        </w:rPr>
        <w:t xml:space="preserve">he investigator will assess the utility of </w:t>
      </w:r>
      <w:r>
        <w:rPr>
          <w:rFonts w:ascii="Calibri" w:eastAsia="Calibri" w:hAnsi="Calibri" w:cs="Times New Roman"/>
        </w:rPr>
        <w:t xml:space="preserve">all </w:t>
      </w:r>
      <w:r w:rsidRPr="00DA68AB">
        <w:rPr>
          <w:rFonts w:ascii="Calibri" w:eastAsia="Calibri" w:hAnsi="Calibri" w:cs="Times New Roman"/>
        </w:rPr>
        <w:t xml:space="preserve">available datasets </w:t>
      </w:r>
      <w:r>
        <w:rPr>
          <w:rFonts w:ascii="Calibri" w:eastAsia="Calibri" w:hAnsi="Calibri" w:cs="Times New Roman"/>
        </w:rPr>
        <w:t xml:space="preserve">and </w:t>
      </w:r>
      <w:r w:rsidRPr="00DA68AB">
        <w:rPr>
          <w:rFonts w:ascii="Calibri" w:eastAsia="Calibri" w:hAnsi="Calibri" w:cs="Times New Roman"/>
        </w:rPr>
        <w:t xml:space="preserve">select the data </w:t>
      </w:r>
      <w:r>
        <w:rPr>
          <w:rFonts w:ascii="Calibri" w:eastAsia="Calibri" w:hAnsi="Calibri" w:cs="Times New Roman"/>
        </w:rPr>
        <w:t xml:space="preserve">and information sources </w:t>
      </w:r>
      <w:r w:rsidRPr="00DA68AB">
        <w:rPr>
          <w:rFonts w:ascii="Calibri" w:eastAsia="Calibri" w:hAnsi="Calibri" w:cs="Times New Roman"/>
        </w:rPr>
        <w:t>that are most relevant to the overall assessment for each community type.</w:t>
      </w:r>
      <w:r w:rsidRPr="00DA68AB">
        <w:rPr>
          <w:rFonts w:ascii="Calibri" w:eastAsia="Times New Roman" w:hAnsi="Calibri" w:cs="Times New Roman"/>
        </w:rPr>
        <w:t xml:space="preserve"> </w:t>
      </w:r>
      <w:r>
        <w:rPr>
          <w:rFonts w:ascii="Calibri" w:eastAsia="Times New Roman" w:hAnsi="Calibri" w:cs="Times New Roman"/>
        </w:rPr>
        <w:t>In the absence of relevant data to a specific task</w:t>
      </w:r>
      <w:r w:rsidRPr="00DA68AB">
        <w:rPr>
          <w:rFonts w:ascii="Calibri" w:eastAsia="Times New Roman" w:hAnsi="Calibri" w:cs="Times New Roman"/>
        </w:rPr>
        <w:t xml:space="preserve">, the investigator will provide analysis </w:t>
      </w:r>
      <w:r w:rsidRPr="00DA68AB">
        <w:rPr>
          <w:rFonts w:ascii="Calibri" w:eastAsia="Times New Roman" w:hAnsi="Calibri" w:cs="Times New Roman"/>
        </w:rPr>
        <w:lastRenderedPageBreak/>
        <w:t xml:space="preserve">and conclusions using whatever data, information and expert opinions are available, </w:t>
      </w:r>
      <w:r>
        <w:rPr>
          <w:rFonts w:ascii="Calibri" w:eastAsia="Times New Roman" w:hAnsi="Calibri" w:cs="Times New Roman"/>
        </w:rPr>
        <w:t>and</w:t>
      </w:r>
      <w:r w:rsidRPr="00DA68AB">
        <w:rPr>
          <w:rFonts w:ascii="Calibri" w:eastAsia="Times New Roman" w:hAnsi="Calibri" w:cs="Times New Roman"/>
        </w:rPr>
        <w:t xml:space="preserve"> will include in the final report a discussion of relevant data gaps that could be addressed with further sampling or research.</w:t>
      </w:r>
      <w:r w:rsidRPr="006D5C37">
        <w:rPr>
          <w:rFonts w:ascii="Calibri" w:eastAsia="Times New Roman" w:hAnsi="Calibri" w:cs="Times New Roman"/>
          <w:i/>
        </w:rPr>
        <w:t xml:space="preserve"> </w:t>
      </w:r>
    </w:p>
    <w:p w:rsidR="004D0AEA" w:rsidRDefault="004D0AEA" w:rsidP="004D0AEA">
      <w:pPr>
        <w:tabs>
          <w:tab w:val="left" w:pos="0"/>
        </w:tabs>
        <w:rPr>
          <w:rFonts w:ascii="Calibri" w:hAnsi="Calibri"/>
        </w:rPr>
      </w:pPr>
    </w:p>
    <w:p w:rsidR="004D0AEA" w:rsidRDefault="004D0AEA" w:rsidP="004D0AEA">
      <w:pPr>
        <w:tabs>
          <w:tab w:val="left" w:pos="0"/>
        </w:tabs>
        <w:rPr>
          <w:rFonts w:ascii="Calibri" w:hAnsi="Calibri"/>
        </w:rPr>
      </w:pPr>
      <w:r>
        <w:rPr>
          <w:rFonts w:ascii="Calibri" w:hAnsi="Calibri"/>
        </w:rPr>
        <w:t xml:space="preserve">The selected investigator should be prepared to </w:t>
      </w:r>
      <w:r w:rsidRPr="00F61E40">
        <w:rPr>
          <w:rFonts w:ascii="Calibri" w:hAnsi="Calibri"/>
        </w:rPr>
        <w:t>complete the following tasks</w:t>
      </w:r>
      <w:r>
        <w:rPr>
          <w:rFonts w:ascii="Calibri" w:hAnsi="Calibri"/>
        </w:rPr>
        <w:t xml:space="preserve"> for each park</w:t>
      </w:r>
      <w:r w:rsidRPr="00F61E40">
        <w:rPr>
          <w:rFonts w:ascii="Calibri" w:hAnsi="Calibri"/>
        </w:rPr>
        <w:t>:</w:t>
      </w:r>
    </w:p>
    <w:p w:rsidR="004D0AEA" w:rsidRDefault="004D0AEA" w:rsidP="00910934">
      <w:pPr>
        <w:pStyle w:val="ListParagraph"/>
        <w:numPr>
          <w:ilvl w:val="0"/>
          <w:numId w:val="24"/>
        </w:numPr>
        <w:ind w:left="720"/>
      </w:pPr>
      <w:r w:rsidRPr="009C4D15">
        <w:rPr>
          <w:rFonts w:ascii="Calibri" w:hAnsi="Calibri"/>
          <w:spacing w:val="-3"/>
        </w:rPr>
        <w:t xml:space="preserve">Conduct a literature and information search on the current </w:t>
      </w:r>
      <w:r>
        <w:t>ecological condition of coastal sage scrub (CHIS/</w:t>
      </w:r>
      <w:proofErr w:type="spellStart"/>
      <w:r>
        <w:t>CABR</w:t>
      </w:r>
      <w:proofErr w:type="spellEnd"/>
      <w:r>
        <w:t>), coastal bluff scrub (CHIS), island chaparral (CHIS), southern maritime chaparral (</w:t>
      </w:r>
      <w:proofErr w:type="spellStart"/>
      <w:r>
        <w:t>CABR</w:t>
      </w:r>
      <w:proofErr w:type="spellEnd"/>
      <w:r>
        <w:t>) and maritime succulent scrub (</w:t>
      </w:r>
      <w:proofErr w:type="spellStart"/>
      <w:r>
        <w:t>CABR</w:t>
      </w:r>
      <w:proofErr w:type="spellEnd"/>
      <w:r>
        <w:t>) in the two parks</w:t>
      </w:r>
      <w:r w:rsidR="00CF3EAB">
        <w:t>.</w:t>
      </w:r>
      <w:r>
        <w:t xml:space="preserve"> </w:t>
      </w:r>
    </w:p>
    <w:p w:rsidR="004D0AEA" w:rsidRDefault="004D0AEA" w:rsidP="00910934">
      <w:pPr>
        <w:pStyle w:val="ListParagraph"/>
        <w:numPr>
          <w:ilvl w:val="0"/>
          <w:numId w:val="24"/>
        </w:numPr>
        <w:ind w:left="720"/>
      </w:pPr>
      <w:r>
        <w:t xml:space="preserve">Describe and discuss how the current ecological state of each community differs from what would be expected given time since disturbance and/or in the presence of ongoing impacts (e.g. habitat fragmentation, soil loss, absence of </w:t>
      </w:r>
      <w:proofErr w:type="spellStart"/>
      <w:r>
        <w:t>seedbanks</w:t>
      </w:r>
      <w:proofErr w:type="spellEnd"/>
      <w:r>
        <w:t>, erosion)</w:t>
      </w:r>
      <w:r w:rsidR="00CF3EAB">
        <w:t>.</w:t>
      </w:r>
      <w:r>
        <w:t xml:space="preserve"> </w:t>
      </w:r>
    </w:p>
    <w:p w:rsidR="004D0AEA" w:rsidRDefault="004D0AEA" w:rsidP="00910934">
      <w:pPr>
        <w:pStyle w:val="ListParagraph"/>
        <w:numPr>
          <w:ilvl w:val="0"/>
          <w:numId w:val="24"/>
        </w:numPr>
        <w:ind w:left="720"/>
      </w:pPr>
      <w:r>
        <w:t xml:space="preserve">Investigate specifically the degree to which </w:t>
      </w:r>
      <w:proofErr w:type="spellStart"/>
      <w:r>
        <w:t>CABR</w:t>
      </w:r>
      <w:proofErr w:type="spellEnd"/>
      <w:r>
        <w:t xml:space="preserve"> plant communities are fragmented relative to the greater area of Point Loma. (</w:t>
      </w:r>
      <w:proofErr w:type="spellStart"/>
      <w:r>
        <w:t>CABR</w:t>
      </w:r>
      <w:proofErr w:type="spellEnd"/>
      <w:r>
        <w:t xml:space="preserve"> is located on the southern end of the point and is completely separated from areas of habitat to which it was once connected.) </w:t>
      </w:r>
    </w:p>
    <w:p w:rsidR="004D0AEA" w:rsidRDefault="004D0AEA" w:rsidP="00910934">
      <w:pPr>
        <w:pStyle w:val="ListParagraph"/>
        <w:numPr>
          <w:ilvl w:val="0"/>
          <w:numId w:val="24"/>
        </w:numPr>
        <w:ind w:left="720"/>
      </w:pPr>
      <w:r>
        <w:t>Construct a vertebrate species list (and abundance estimate</w:t>
      </w:r>
      <w:r w:rsidR="00CF3EAB">
        <w:t>s</w:t>
      </w:r>
      <w:r>
        <w:t xml:space="preserve"> where possible) for each community type that includes vertebrate species that would be expected if the community were in a completely functional state </w:t>
      </w:r>
      <w:r w:rsidR="00CF3EAB">
        <w:t xml:space="preserve">compared with current vertebrate </w:t>
      </w:r>
      <w:r>
        <w:t>species</w:t>
      </w:r>
      <w:r w:rsidR="00CF3EAB">
        <w:t xml:space="preserve"> diversity.</w:t>
      </w:r>
      <w:r>
        <w:t xml:space="preserve"> </w:t>
      </w:r>
    </w:p>
    <w:p w:rsidR="004D0AEA" w:rsidRDefault="004D0AEA" w:rsidP="00910934">
      <w:pPr>
        <w:pStyle w:val="ListParagraph"/>
        <w:numPr>
          <w:ilvl w:val="0"/>
          <w:numId w:val="24"/>
        </w:numPr>
        <w:ind w:left="720"/>
      </w:pPr>
      <w:r>
        <w:t>Identify the factors most likely responsible for differences in plant community function and associated vertebrate diversity between expected and observed states</w:t>
      </w:r>
      <w:r w:rsidR="00CF3EAB">
        <w:t>.</w:t>
      </w:r>
    </w:p>
    <w:p w:rsidR="004D0AEA" w:rsidRDefault="004D0AEA" w:rsidP="00910934">
      <w:pPr>
        <w:pStyle w:val="ListParagraph"/>
        <w:numPr>
          <w:ilvl w:val="0"/>
          <w:numId w:val="24"/>
        </w:numPr>
        <w:ind w:left="720"/>
      </w:pPr>
      <w:r>
        <w:t>Suggest management actions (where appropriate</w:t>
      </w:r>
      <w:r w:rsidR="00F83681">
        <w:t xml:space="preserve"> and if requested by the Committee</w:t>
      </w:r>
      <w:r>
        <w:t>) that could potentially mitigate or reduce observed impacts</w:t>
      </w:r>
      <w:r w:rsidR="00CF3EAB">
        <w:t>.</w:t>
      </w:r>
      <w:r>
        <w:t xml:space="preserve"> </w:t>
      </w:r>
    </w:p>
    <w:p w:rsidR="004D0AEA" w:rsidRPr="00DA68AB" w:rsidRDefault="004D0AEA" w:rsidP="00910934">
      <w:pPr>
        <w:pStyle w:val="ListParagraph"/>
        <w:numPr>
          <w:ilvl w:val="0"/>
          <w:numId w:val="24"/>
        </w:numPr>
        <w:ind w:left="720"/>
      </w:pPr>
      <w:r w:rsidRPr="00DA68AB">
        <w:rPr>
          <w:rFonts w:ascii="Calibri" w:eastAsia="Times New Roman" w:hAnsi="Calibri" w:cs="Times New Roman"/>
        </w:rPr>
        <w:t>Identif</w:t>
      </w:r>
      <w:r>
        <w:rPr>
          <w:rFonts w:ascii="Calibri" w:eastAsia="Times New Roman" w:hAnsi="Calibri" w:cs="Times New Roman"/>
        </w:rPr>
        <w:t xml:space="preserve">y </w:t>
      </w:r>
      <w:r w:rsidRPr="00DA68AB">
        <w:rPr>
          <w:rFonts w:ascii="Calibri" w:eastAsia="Times New Roman" w:hAnsi="Calibri" w:cs="Times New Roman"/>
        </w:rPr>
        <w:t>data gaps and suggest future areas of research that would provide park managers with critical information on</w:t>
      </w:r>
      <w:r>
        <w:rPr>
          <w:rFonts w:ascii="Calibri" w:eastAsia="Times New Roman" w:hAnsi="Calibri" w:cs="Times New Roman"/>
        </w:rPr>
        <w:t xml:space="preserve"> vegetation community dynamics</w:t>
      </w:r>
      <w:r w:rsidR="00CF3EAB">
        <w:rPr>
          <w:rFonts w:ascii="Calibri" w:eastAsia="Times New Roman" w:hAnsi="Calibri" w:cs="Times New Roman"/>
        </w:rPr>
        <w:t>.</w:t>
      </w:r>
    </w:p>
    <w:p w:rsidR="004D0AEA" w:rsidRPr="00CF3EAB" w:rsidRDefault="004D0AEA" w:rsidP="00910934">
      <w:pPr>
        <w:pStyle w:val="ListParagraph"/>
        <w:numPr>
          <w:ilvl w:val="0"/>
          <w:numId w:val="24"/>
        </w:numPr>
        <w:ind w:left="720"/>
        <w:rPr>
          <w:rFonts w:cs="Courier New"/>
        </w:rPr>
      </w:pPr>
      <w:r w:rsidRPr="00CF3EAB">
        <w:rPr>
          <w:rFonts w:ascii="Calibri" w:eastAsia="Times New Roman" w:hAnsi="Calibri" w:cs="Times New Roman"/>
        </w:rPr>
        <w:t>Prepare a final synthesis report that integrates information from the literature with the results obtained above</w:t>
      </w:r>
      <w:r w:rsidR="00CF3EAB" w:rsidRPr="00CF3EAB">
        <w:rPr>
          <w:rFonts w:ascii="Calibri" w:eastAsia="Times New Roman" w:hAnsi="Calibri" w:cs="Times New Roman"/>
        </w:rPr>
        <w:t xml:space="preserve"> in accordance with </w:t>
      </w:r>
      <w:proofErr w:type="spellStart"/>
      <w:r w:rsidR="00CF3EAB" w:rsidRPr="00CF3EAB">
        <w:rPr>
          <w:rFonts w:ascii="Calibri" w:eastAsia="Times New Roman" w:hAnsi="Calibri" w:cs="Times New Roman"/>
        </w:rPr>
        <w:t>NRCA</w:t>
      </w:r>
      <w:proofErr w:type="spellEnd"/>
      <w:r w:rsidR="00CF3EAB" w:rsidRPr="00CF3EAB">
        <w:rPr>
          <w:rFonts w:ascii="Calibri" w:eastAsia="Times New Roman" w:hAnsi="Calibri" w:cs="Times New Roman"/>
        </w:rPr>
        <w:t xml:space="preserve"> Guidelines</w:t>
      </w:r>
      <w:r w:rsidRPr="00CF3EAB">
        <w:rPr>
          <w:rFonts w:ascii="Calibri" w:eastAsia="Times New Roman" w:hAnsi="Calibri" w:cs="Times New Roman"/>
        </w:rPr>
        <w:t xml:space="preserve">. (The effort described here will be a portion of the larger and much more comprehensive </w:t>
      </w:r>
      <w:proofErr w:type="spellStart"/>
      <w:r w:rsidRPr="00CF3EAB">
        <w:rPr>
          <w:rFonts w:ascii="Calibri" w:eastAsia="Times New Roman" w:hAnsi="Calibri" w:cs="Times New Roman"/>
        </w:rPr>
        <w:t>NRCA</w:t>
      </w:r>
      <w:proofErr w:type="spellEnd"/>
      <w:r w:rsidRPr="00CF3EAB">
        <w:rPr>
          <w:rFonts w:ascii="Calibri" w:eastAsia="Times New Roman" w:hAnsi="Calibri" w:cs="Times New Roman"/>
        </w:rPr>
        <w:t xml:space="preserve"> for </w:t>
      </w:r>
      <w:r w:rsidR="00BC17D3">
        <w:rPr>
          <w:rFonts w:ascii="Calibri" w:eastAsia="Times New Roman" w:hAnsi="Calibri" w:cs="Times New Roman"/>
        </w:rPr>
        <w:t>each</w:t>
      </w:r>
      <w:r w:rsidR="00BC17D3" w:rsidRPr="00CF3EAB">
        <w:rPr>
          <w:rFonts w:ascii="Calibri" w:eastAsia="Times New Roman" w:hAnsi="Calibri" w:cs="Times New Roman"/>
        </w:rPr>
        <w:t xml:space="preserve"> </w:t>
      </w:r>
      <w:r w:rsidRPr="00CF3EAB">
        <w:rPr>
          <w:rFonts w:ascii="Calibri" w:eastAsia="Times New Roman" w:hAnsi="Calibri" w:cs="Times New Roman"/>
        </w:rPr>
        <w:t xml:space="preserve">park.) </w:t>
      </w:r>
    </w:p>
    <w:p w:rsidR="00CF3EAB" w:rsidRPr="00CF3EAB" w:rsidRDefault="00CF3EAB" w:rsidP="00CF3EAB">
      <w:pPr>
        <w:pStyle w:val="ListParagraph"/>
        <w:rPr>
          <w:rFonts w:cs="Courier New"/>
        </w:rPr>
      </w:pPr>
    </w:p>
    <w:p w:rsidR="00870A21" w:rsidRDefault="00870A21" w:rsidP="00870A21">
      <w:pPr>
        <w:pStyle w:val="PlainText"/>
        <w:rPr>
          <w:rFonts w:asciiTheme="minorHAnsi" w:hAnsiTheme="minorHAnsi" w:cs="Courier New"/>
          <w:i/>
          <w:sz w:val="22"/>
          <w:szCs w:val="22"/>
        </w:rPr>
      </w:pPr>
    </w:p>
    <w:p w:rsidR="006D56CD" w:rsidRPr="005C1C95" w:rsidRDefault="006D56CD" w:rsidP="00870A21">
      <w:pPr>
        <w:pStyle w:val="PlainText"/>
        <w:rPr>
          <w:rFonts w:asciiTheme="minorHAnsi" w:hAnsiTheme="minorHAnsi" w:cs="Courier New"/>
          <w:i/>
          <w:sz w:val="22"/>
          <w:szCs w:val="22"/>
        </w:rPr>
      </w:pPr>
    </w:p>
    <w:p w:rsidR="005C1C95" w:rsidRPr="00CF3EAB" w:rsidRDefault="004D0AEA" w:rsidP="00910934">
      <w:pPr>
        <w:pStyle w:val="PlainText"/>
        <w:rPr>
          <w:rFonts w:asciiTheme="minorHAnsi" w:hAnsiTheme="minorHAnsi" w:cs="Courier New"/>
          <w:sz w:val="22"/>
          <w:szCs w:val="22"/>
        </w:rPr>
      </w:pPr>
      <w:proofErr w:type="gramStart"/>
      <w:r w:rsidRPr="00CF3EAB">
        <w:rPr>
          <w:rFonts w:asciiTheme="minorHAnsi" w:hAnsiTheme="minorHAnsi" w:cs="Courier New"/>
          <w:sz w:val="22"/>
          <w:szCs w:val="22"/>
        </w:rPr>
        <w:t>Table 2.</w:t>
      </w:r>
      <w:proofErr w:type="gramEnd"/>
      <w:r w:rsidRPr="00CF3EAB">
        <w:rPr>
          <w:rFonts w:asciiTheme="minorHAnsi" w:hAnsiTheme="minorHAnsi" w:cs="Courier New"/>
          <w:sz w:val="22"/>
          <w:szCs w:val="22"/>
        </w:rPr>
        <w:t xml:space="preserve"> </w:t>
      </w:r>
      <w:proofErr w:type="gramStart"/>
      <w:r w:rsidRPr="00CF3EAB">
        <w:rPr>
          <w:rFonts w:asciiTheme="minorHAnsi" w:hAnsiTheme="minorHAnsi" w:cs="Courier New"/>
          <w:sz w:val="22"/>
          <w:szCs w:val="22"/>
        </w:rPr>
        <w:t xml:space="preserve">Resource elements to be addressed in the </w:t>
      </w:r>
      <w:proofErr w:type="spellStart"/>
      <w:r w:rsidRPr="00CF3EAB">
        <w:rPr>
          <w:rFonts w:asciiTheme="minorHAnsi" w:hAnsiTheme="minorHAnsi" w:cs="Courier New"/>
          <w:sz w:val="22"/>
          <w:szCs w:val="22"/>
        </w:rPr>
        <w:t>NRCA</w:t>
      </w:r>
      <w:proofErr w:type="spellEnd"/>
      <w:r w:rsidRPr="00CF3EAB">
        <w:rPr>
          <w:rFonts w:asciiTheme="minorHAnsi" w:hAnsiTheme="minorHAnsi" w:cs="Courier New"/>
          <w:sz w:val="22"/>
          <w:szCs w:val="22"/>
        </w:rPr>
        <w:t>.</w:t>
      </w:r>
      <w:proofErr w:type="gramEnd"/>
    </w:p>
    <w:p w:rsidR="00CF3EAB" w:rsidRPr="004D0AEA" w:rsidRDefault="00CF3EAB" w:rsidP="005C1C95">
      <w:pPr>
        <w:pStyle w:val="PlainText"/>
        <w:rPr>
          <w:rFonts w:asciiTheme="minorHAnsi" w:hAnsiTheme="minorHAnsi" w:cs="Courier New"/>
          <w:sz w:val="20"/>
          <w:szCs w:val="20"/>
        </w:rPr>
      </w:pPr>
    </w:p>
    <w:tbl>
      <w:tblPr>
        <w:tblStyle w:val="TableGrid"/>
        <w:tblW w:w="0" w:type="auto"/>
        <w:jc w:val="center"/>
        <w:tblLook w:val="04A0" w:firstRow="1" w:lastRow="0" w:firstColumn="1" w:lastColumn="0" w:noHBand="0" w:noVBand="1"/>
      </w:tblPr>
      <w:tblGrid>
        <w:gridCol w:w="5662"/>
        <w:gridCol w:w="920"/>
        <w:gridCol w:w="890"/>
      </w:tblGrid>
      <w:tr w:rsidR="00870A21" w:rsidTr="00CF3EAB">
        <w:trPr>
          <w:trHeight w:val="440"/>
          <w:jc w:val="center"/>
        </w:trPr>
        <w:tc>
          <w:tcPr>
            <w:tcW w:w="5662" w:type="dxa"/>
            <w:tcBorders>
              <w:bottom w:val="double" w:sz="4" w:space="0" w:color="auto"/>
            </w:tcBorders>
            <w:vAlign w:val="center"/>
          </w:tcPr>
          <w:p w:rsidR="00870A21" w:rsidRPr="003A051D" w:rsidRDefault="00870A21" w:rsidP="00CF3EAB">
            <w:pPr>
              <w:pStyle w:val="PlainText"/>
              <w:rPr>
                <w:rFonts w:asciiTheme="minorHAnsi" w:hAnsiTheme="minorHAnsi" w:cs="Courier New"/>
                <w:b/>
                <w:sz w:val="22"/>
                <w:szCs w:val="22"/>
              </w:rPr>
            </w:pPr>
            <w:r w:rsidRPr="003A051D">
              <w:rPr>
                <w:rFonts w:asciiTheme="minorHAnsi" w:hAnsiTheme="minorHAnsi" w:cs="Courier New"/>
                <w:b/>
                <w:sz w:val="22"/>
                <w:szCs w:val="22"/>
              </w:rPr>
              <w:t>Resource Elements</w:t>
            </w:r>
          </w:p>
        </w:tc>
        <w:tc>
          <w:tcPr>
            <w:tcW w:w="920" w:type="dxa"/>
            <w:tcBorders>
              <w:bottom w:val="double" w:sz="4" w:space="0" w:color="auto"/>
            </w:tcBorders>
            <w:vAlign w:val="center"/>
          </w:tcPr>
          <w:p w:rsidR="00870A21" w:rsidRPr="003A051D" w:rsidRDefault="00870A21" w:rsidP="00F83681">
            <w:pPr>
              <w:pStyle w:val="PlainText"/>
              <w:jc w:val="center"/>
              <w:rPr>
                <w:rFonts w:asciiTheme="minorHAnsi" w:hAnsiTheme="minorHAnsi" w:cs="Courier New"/>
                <w:b/>
                <w:sz w:val="22"/>
                <w:szCs w:val="22"/>
              </w:rPr>
            </w:pPr>
            <w:r>
              <w:rPr>
                <w:rFonts w:asciiTheme="minorHAnsi" w:hAnsiTheme="minorHAnsi" w:cs="Courier New"/>
                <w:b/>
                <w:sz w:val="22"/>
                <w:szCs w:val="22"/>
              </w:rPr>
              <w:t>CHIS</w:t>
            </w:r>
          </w:p>
        </w:tc>
        <w:tc>
          <w:tcPr>
            <w:tcW w:w="890" w:type="dxa"/>
            <w:tcBorders>
              <w:bottom w:val="double" w:sz="4" w:space="0" w:color="auto"/>
            </w:tcBorders>
            <w:vAlign w:val="center"/>
          </w:tcPr>
          <w:p w:rsidR="00870A21" w:rsidRPr="003A051D" w:rsidRDefault="00870A21" w:rsidP="00F83681">
            <w:pPr>
              <w:pStyle w:val="PlainText"/>
              <w:jc w:val="center"/>
              <w:rPr>
                <w:rFonts w:asciiTheme="minorHAnsi" w:hAnsiTheme="minorHAnsi" w:cs="Courier New"/>
                <w:b/>
                <w:sz w:val="22"/>
                <w:szCs w:val="22"/>
              </w:rPr>
            </w:pPr>
            <w:proofErr w:type="spellStart"/>
            <w:r>
              <w:rPr>
                <w:rFonts w:asciiTheme="minorHAnsi" w:hAnsiTheme="minorHAnsi" w:cs="Courier New"/>
                <w:b/>
                <w:sz w:val="22"/>
                <w:szCs w:val="22"/>
              </w:rPr>
              <w:t>CABR</w:t>
            </w:r>
            <w:proofErr w:type="spellEnd"/>
          </w:p>
        </w:tc>
      </w:tr>
      <w:tr w:rsidR="00870A21" w:rsidTr="00CF3EAB">
        <w:trPr>
          <w:trHeight w:val="420"/>
          <w:jc w:val="center"/>
        </w:trPr>
        <w:tc>
          <w:tcPr>
            <w:tcW w:w="7472" w:type="dxa"/>
            <w:gridSpan w:val="3"/>
            <w:tcBorders>
              <w:top w:val="double" w:sz="4" w:space="0" w:color="auto"/>
            </w:tcBorders>
            <w:vAlign w:val="center"/>
          </w:tcPr>
          <w:p w:rsidR="00870A21" w:rsidRPr="00CF2DB5" w:rsidRDefault="00870A21" w:rsidP="00CF3EAB">
            <w:pPr>
              <w:pStyle w:val="PlainText"/>
              <w:rPr>
                <w:rFonts w:asciiTheme="minorHAnsi" w:hAnsiTheme="minorHAnsi" w:cs="Courier New"/>
                <w:sz w:val="20"/>
                <w:szCs w:val="20"/>
              </w:rPr>
            </w:pPr>
            <w:r w:rsidRPr="00CF2DB5">
              <w:rPr>
                <w:rFonts w:asciiTheme="minorHAnsi" w:hAnsiTheme="minorHAnsi" w:cs="Courier New"/>
                <w:sz w:val="22"/>
                <w:szCs w:val="22"/>
              </w:rPr>
              <w:t>AIR AND CLIMATE</w:t>
            </w: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Fog processes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r>
      <w:tr w:rsidR="00870A21" w:rsidTr="00CF3EAB">
        <w:trPr>
          <w:trHeight w:val="422"/>
          <w:jc w:val="center"/>
        </w:trPr>
        <w:tc>
          <w:tcPr>
            <w:tcW w:w="7472" w:type="dxa"/>
            <w:gridSpan w:val="3"/>
            <w:tcBorders>
              <w:top w:val="single" w:sz="4" w:space="0" w:color="auto"/>
            </w:tcBorders>
            <w:vAlign w:val="center"/>
          </w:tcPr>
          <w:p w:rsidR="00870A21" w:rsidRPr="00CF2DB5" w:rsidRDefault="00870A21" w:rsidP="00CF3EAB">
            <w:pPr>
              <w:pStyle w:val="PlainText"/>
              <w:rPr>
                <w:rFonts w:asciiTheme="minorHAnsi" w:hAnsiTheme="minorHAnsi" w:cs="Courier New"/>
                <w:sz w:val="20"/>
                <w:szCs w:val="20"/>
              </w:rPr>
            </w:pPr>
            <w:r w:rsidRPr="00CF2DB5">
              <w:rPr>
                <w:rFonts w:asciiTheme="minorHAnsi" w:hAnsiTheme="minorHAnsi" w:cs="Courier New"/>
                <w:sz w:val="22"/>
                <w:szCs w:val="22"/>
              </w:rPr>
              <w:t>GEOLOGY AND SOILS</w:t>
            </w: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proofErr w:type="spellStart"/>
            <w:r>
              <w:rPr>
                <w:rFonts w:asciiTheme="minorHAnsi" w:hAnsiTheme="minorHAnsi" w:cs="Courier New"/>
                <w:sz w:val="22"/>
                <w:szCs w:val="22"/>
              </w:rPr>
              <w:t>Geomorpholgy</w:t>
            </w:r>
            <w:proofErr w:type="spellEnd"/>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tabs>
                <w:tab w:val="left" w:pos="2700"/>
              </w:tabs>
              <w:rPr>
                <w:rFonts w:asciiTheme="minorHAnsi" w:hAnsiTheme="minorHAnsi" w:cs="Courier New"/>
                <w:sz w:val="22"/>
                <w:szCs w:val="22"/>
              </w:rPr>
            </w:pPr>
            <w:r>
              <w:rPr>
                <w:rFonts w:asciiTheme="minorHAnsi" w:hAnsiTheme="minorHAnsi" w:cs="Courier New"/>
                <w:sz w:val="22"/>
                <w:szCs w:val="22"/>
              </w:rPr>
              <w:t>Coastal bluff erosion</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Soil function and dynamics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trHeight w:val="422"/>
          <w:jc w:val="center"/>
        </w:trPr>
        <w:tc>
          <w:tcPr>
            <w:tcW w:w="7472" w:type="dxa"/>
            <w:gridSpan w:val="3"/>
            <w:tcBorders>
              <w:top w:val="single" w:sz="4" w:space="0" w:color="auto"/>
            </w:tcBorders>
            <w:vAlign w:val="center"/>
          </w:tcPr>
          <w:p w:rsidR="00870A21" w:rsidRPr="00CF2DB5" w:rsidRDefault="00870A21" w:rsidP="00CF3EAB">
            <w:pPr>
              <w:pStyle w:val="PlainText"/>
              <w:rPr>
                <w:rFonts w:asciiTheme="minorHAnsi" w:hAnsiTheme="minorHAnsi" w:cs="Courier New"/>
                <w:sz w:val="20"/>
                <w:szCs w:val="20"/>
              </w:rPr>
            </w:pPr>
            <w:r w:rsidRPr="00CF2DB5">
              <w:rPr>
                <w:rFonts w:asciiTheme="minorHAnsi" w:hAnsiTheme="minorHAnsi" w:cs="Courier New"/>
                <w:sz w:val="22"/>
                <w:szCs w:val="22"/>
              </w:rPr>
              <w:t>WATER</w:t>
            </w: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 xml:space="preserve">Hydrology and </w:t>
            </w:r>
            <w:proofErr w:type="spellStart"/>
            <w:r>
              <w:rPr>
                <w:rFonts w:asciiTheme="minorHAnsi" w:hAnsiTheme="minorHAnsi" w:cs="Courier New"/>
                <w:sz w:val="22"/>
                <w:szCs w:val="22"/>
              </w:rPr>
              <w:t>Streamflow</w:t>
            </w:r>
            <w:proofErr w:type="spellEnd"/>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trHeight w:val="432"/>
          <w:jc w:val="center"/>
        </w:trPr>
        <w:tc>
          <w:tcPr>
            <w:tcW w:w="7472" w:type="dxa"/>
            <w:gridSpan w:val="3"/>
            <w:tcBorders>
              <w:top w:val="single" w:sz="4" w:space="0" w:color="auto"/>
            </w:tcBorders>
            <w:vAlign w:val="center"/>
          </w:tcPr>
          <w:p w:rsidR="00870A21" w:rsidRPr="00CF2DB5" w:rsidRDefault="00870A21" w:rsidP="00CF3EAB">
            <w:pPr>
              <w:pStyle w:val="PlainText"/>
              <w:rPr>
                <w:rFonts w:asciiTheme="minorHAnsi" w:hAnsiTheme="minorHAnsi" w:cs="Courier New"/>
                <w:sz w:val="20"/>
                <w:szCs w:val="20"/>
              </w:rPr>
            </w:pPr>
            <w:r w:rsidRPr="00CF2DB5">
              <w:rPr>
                <w:rFonts w:asciiTheme="minorHAnsi" w:hAnsiTheme="minorHAnsi" w:cs="Courier New"/>
                <w:sz w:val="22"/>
                <w:szCs w:val="22"/>
              </w:rPr>
              <w:t>BIOLOGICAL INTEGRITY</w:t>
            </w: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Pr="00CF2DB5" w:rsidRDefault="00870A21" w:rsidP="00CF3EAB">
            <w:pPr>
              <w:pStyle w:val="PlainText"/>
              <w:rPr>
                <w:rFonts w:asciiTheme="minorHAnsi" w:hAnsiTheme="minorHAnsi" w:cs="Courier New"/>
                <w:b/>
                <w:sz w:val="22"/>
                <w:szCs w:val="22"/>
              </w:rPr>
            </w:pPr>
            <w:r w:rsidRPr="00CF2DB5">
              <w:rPr>
                <w:rFonts w:asciiTheme="minorHAnsi" w:hAnsiTheme="minorHAnsi" w:cs="Courier New"/>
                <w:b/>
                <w:sz w:val="22"/>
                <w:szCs w:val="22"/>
              </w:rPr>
              <w:t>Native shrub-dominated communities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Rocky intertidal communities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Rocky bottom marine communities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lastRenderedPageBreak/>
              <w:t>Bats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Salamanders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tcBorders>
              <w:top w:val="single" w:sz="4" w:space="0" w:color="auto"/>
            </w:tcBorders>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Seabirds</w:t>
            </w:r>
          </w:p>
        </w:tc>
        <w:tc>
          <w:tcPr>
            <w:tcW w:w="92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tcBorders>
              <w:top w:val="single" w:sz="4" w:space="0" w:color="auto"/>
            </w:tcBorders>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Reptiles</w:t>
            </w:r>
          </w:p>
        </w:tc>
        <w:tc>
          <w:tcPr>
            <w:tcW w:w="92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Snails</w:t>
            </w:r>
          </w:p>
        </w:tc>
        <w:tc>
          <w:tcPr>
            <w:tcW w:w="92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c>
          <w:tcPr>
            <w:tcW w:w="89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r>
      <w:tr w:rsidR="00870A21" w:rsidTr="00CF3EAB">
        <w:trPr>
          <w:jc w:val="center"/>
        </w:trPr>
        <w:tc>
          <w:tcPr>
            <w:tcW w:w="5662" w:type="dxa"/>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Rare plant species</w:t>
            </w:r>
          </w:p>
        </w:tc>
        <w:tc>
          <w:tcPr>
            <w:tcW w:w="92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p>
        </w:tc>
        <w:tc>
          <w:tcPr>
            <w:tcW w:w="89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r>
      <w:tr w:rsidR="00CF2DB5" w:rsidTr="00CF3EAB">
        <w:trPr>
          <w:trHeight w:val="440"/>
          <w:jc w:val="center"/>
        </w:trPr>
        <w:tc>
          <w:tcPr>
            <w:tcW w:w="7472" w:type="dxa"/>
            <w:gridSpan w:val="3"/>
            <w:vAlign w:val="center"/>
          </w:tcPr>
          <w:p w:rsidR="00CF2DB5" w:rsidRPr="00CF2DB5" w:rsidRDefault="00CF2DB5" w:rsidP="00CF3EAB">
            <w:pPr>
              <w:pStyle w:val="PlainText"/>
              <w:rPr>
                <w:rFonts w:asciiTheme="minorHAnsi" w:hAnsiTheme="minorHAnsi" w:cs="Courier New"/>
                <w:sz w:val="20"/>
                <w:szCs w:val="20"/>
              </w:rPr>
            </w:pPr>
            <w:r w:rsidRPr="00CF2DB5">
              <w:rPr>
                <w:rFonts w:asciiTheme="minorHAnsi" w:hAnsiTheme="minorHAnsi" w:cs="Courier New"/>
                <w:sz w:val="22"/>
                <w:szCs w:val="22"/>
              </w:rPr>
              <w:t>LANDSCAPE PROCESSES</w:t>
            </w:r>
          </w:p>
        </w:tc>
      </w:tr>
      <w:tr w:rsidR="00870A21" w:rsidTr="00CF3EAB">
        <w:trPr>
          <w:jc w:val="center"/>
        </w:trPr>
        <w:tc>
          <w:tcPr>
            <w:tcW w:w="5662" w:type="dxa"/>
            <w:shd w:val="clear" w:color="auto" w:fill="F2F2F2" w:themeFill="background1" w:themeFillShade="F2"/>
            <w:vAlign w:val="center"/>
          </w:tcPr>
          <w:p w:rsidR="00870A21" w:rsidRDefault="00870A21" w:rsidP="00CF3EAB">
            <w:pPr>
              <w:pStyle w:val="PlainText"/>
              <w:rPr>
                <w:rFonts w:asciiTheme="minorHAnsi" w:hAnsiTheme="minorHAnsi" w:cs="Courier New"/>
                <w:sz w:val="22"/>
                <w:szCs w:val="22"/>
              </w:rPr>
            </w:pPr>
            <w:r>
              <w:rPr>
                <w:rFonts w:asciiTheme="minorHAnsi" w:hAnsiTheme="minorHAnsi" w:cs="Courier New"/>
                <w:sz w:val="22"/>
                <w:szCs w:val="22"/>
              </w:rPr>
              <w:t>Habitat fragmentation</w:t>
            </w:r>
          </w:p>
        </w:tc>
        <w:tc>
          <w:tcPr>
            <w:tcW w:w="920" w:type="dxa"/>
            <w:shd w:val="clear" w:color="auto" w:fill="F2F2F2" w:themeFill="background1" w:themeFillShade="F2"/>
            <w:vAlign w:val="center"/>
          </w:tcPr>
          <w:p w:rsidR="00870A21" w:rsidRPr="00AA2FA9" w:rsidRDefault="00870A21" w:rsidP="00CF3EAB">
            <w:pPr>
              <w:pStyle w:val="PlainText"/>
              <w:rPr>
                <w:rFonts w:asciiTheme="minorHAnsi" w:hAnsiTheme="minorHAnsi" w:cs="Courier New"/>
                <w:sz w:val="20"/>
                <w:szCs w:val="20"/>
              </w:rPr>
            </w:pPr>
          </w:p>
        </w:tc>
        <w:tc>
          <w:tcPr>
            <w:tcW w:w="890" w:type="dxa"/>
            <w:shd w:val="clear" w:color="auto" w:fill="F2F2F2" w:themeFill="background1" w:themeFillShade="F2"/>
            <w:vAlign w:val="center"/>
          </w:tcPr>
          <w:p w:rsidR="00870A21" w:rsidRPr="00AA2FA9" w:rsidRDefault="00870A21" w:rsidP="00910934">
            <w:pPr>
              <w:pStyle w:val="PlainText"/>
              <w:jc w:val="center"/>
              <w:rPr>
                <w:rFonts w:asciiTheme="minorHAnsi" w:hAnsiTheme="minorHAnsi" w:cs="Courier New"/>
                <w:sz w:val="20"/>
                <w:szCs w:val="20"/>
              </w:rPr>
            </w:pPr>
            <w:r w:rsidRPr="00AA2FA9">
              <w:rPr>
                <w:rFonts w:asciiTheme="minorHAnsi" w:hAnsiTheme="minorHAnsi" w:cs="Courier New"/>
                <w:sz w:val="20"/>
                <w:szCs w:val="20"/>
              </w:rPr>
              <w:t>X</w:t>
            </w:r>
          </w:p>
        </w:tc>
      </w:tr>
    </w:tbl>
    <w:p w:rsidR="005C1C95" w:rsidRDefault="005C1C95" w:rsidP="005C1C95">
      <w:pPr>
        <w:pStyle w:val="PlainText"/>
        <w:rPr>
          <w:rFonts w:asciiTheme="minorHAnsi" w:hAnsiTheme="minorHAnsi" w:cs="Courier New"/>
          <w:b/>
          <w:sz w:val="22"/>
          <w:szCs w:val="22"/>
        </w:rPr>
      </w:pPr>
    </w:p>
    <w:p w:rsidR="005C1C95" w:rsidRDefault="005C1C95" w:rsidP="005C1C95">
      <w:pPr>
        <w:pStyle w:val="PlainText"/>
        <w:rPr>
          <w:rFonts w:asciiTheme="minorHAnsi" w:hAnsiTheme="minorHAnsi" w:cs="Courier New"/>
          <w:b/>
          <w:sz w:val="22"/>
          <w:szCs w:val="22"/>
        </w:rPr>
      </w:pPr>
    </w:p>
    <w:p w:rsidR="005C1C95" w:rsidRDefault="005C1C95" w:rsidP="00A904A0">
      <w:pPr>
        <w:pStyle w:val="PlainText"/>
        <w:rPr>
          <w:rFonts w:asciiTheme="minorHAnsi" w:hAnsiTheme="minorHAnsi" w:cs="Courier New"/>
          <w:sz w:val="22"/>
          <w:szCs w:val="22"/>
        </w:rPr>
      </w:pPr>
    </w:p>
    <w:p w:rsidR="00A904A0" w:rsidRPr="003A051D" w:rsidRDefault="00A7360F" w:rsidP="00A904A0">
      <w:pPr>
        <w:pStyle w:val="PlainText"/>
        <w:rPr>
          <w:rFonts w:asciiTheme="minorHAnsi" w:hAnsiTheme="minorHAnsi" w:cs="Courier New"/>
          <w:b/>
          <w:sz w:val="22"/>
          <w:szCs w:val="22"/>
        </w:rPr>
      </w:pPr>
      <w:r>
        <w:rPr>
          <w:rFonts w:asciiTheme="minorHAnsi" w:hAnsiTheme="minorHAnsi" w:cs="Courier New"/>
          <w:b/>
          <w:sz w:val="22"/>
          <w:szCs w:val="22"/>
        </w:rPr>
        <w:t>5</w:t>
      </w:r>
      <w:r w:rsidR="00A904A0" w:rsidRPr="003A051D">
        <w:rPr>
          <w:rFonts w:asciiTheme="minorHAnsi" w:hAnsiTheme="minorHAnsi" w:cs="Courier New"/>
          <w:b/>
          <w:sz w:val="22"/>
          <w:szCs w:val="22"/>
        </w:rPr>
        <w:t xml:space="preserve">. Products </w:t>
      </w:r>
    </w:p>
    <w:p w:rsidR="00A904A0" w:rsidRDefault="00A904A0" w:rsidP="00A904A0">
      <w:pPr>
        <w:pStyle w:val="PlainText"/>
        <w:rPr>
          <w:rFonts w:asciiTheme="minorHAnsi" w:hAnsiTheme="minorHAnsi" w:cs="Courier New"/>
          <w:sz w:val="22"/>
          <w:szCs w:val="22"/>
        </w:rPr>
      </w:pPr>
      <w:r w:rsidRPr="00BE012C">
        <w:rPr>
          <w:rFonts w:asciiTheme="minorHAnsi" w:hAnsiTheme="minorHAnsi" w:cs="Courier New"/>
          <w:sz w:val="22"/>
          <w:szCs w:val="22"/>
        </w:rPr>
        <w:t>The P</w:t>
      </w:r>
      <w:r w:rsidR="000D23DC">
        <w:rPr>
          <w:rFonts w:asciiTheme="minorHAnsi" w:hAnsiTheme="minorHAnsi" w:cs="Courier New"/>
          <w:sz w:val="22"/>
          <w:szCs w:val="22"/>
        </w:rPr>
        <w:t xml:space="preserve">artner will deliver the following: </w:t>
      </w:r>
      <w:r w:rsidRPr="00BE012C">
        <w:rPr>
          <w:rFonts w:asciiTheme="minorHAnsi" w:hAnsiTheme="minorHAnsi" w:cs="Courier New"/>
          <w:sz w:val="22"/>
          <w:szCs w:val="22"/>
        </w:rPr>
        <w:t xml:space="preserve"> </w:t>
      </w:r>
    </w:p>
    <w:p w:rsidR="00A904A0" w:rsidRDefault="00401662" w:rsidP="009F22B5">
      <w:pPr>
        <w:pStyle w:val="PlainText"/>
        <w:numPr>
          <w:ilvl w:val="0"/>
          <w:numId w:val="25"/>
        </w:numPr>
        <w:rPr>
          <w:rFonts w:asciiTheme="minorHAnsi" w:hAnsiTheme="minorHAnsi" w:cs="Courier New"/>
          <w:sz w:val="22"/>
          <w:szCs w:val="22"/>
        </w:rPr>
      </w:pPr>
      <w:r>
        <w:rPr>
          <w:rFonts w:asciiTheme="minorHAnsi" w:hAnsiTheme="minorHAnsi" w:cs="Courier New"/>
          <w:sz w:val="22"/>
          <w:szCs w:val="22"/>
        </w:rPr>
        <w:t xml:space="preserve">A </w:t>
      </w:r>
      <w:r w:rsidR="00A904A0" w:rsidRPr="00BE012C">
        <w:rPr>
          <w:rFonts w:asciiTheme="minorHAnsi" w:hAnsiTheme="minorHAnsi" w:cs="Courier New"/>
          <w:sz w:val="22"/>
          <w:szCs w:val="22"/>
        </w:rPr>
        <w:t xml:space="preserve">Study/Implementation Plan </w:t>
      </w:r>
      <w:r>
        <w:rPr>
          <w:rFonts w:asciiTheme="minorHAnsi" w:hAnsiTheme="minorHAnsi" w:cs="Courier New"/>
          <w:sz w:val="22"/>
          <w:szCs w:val="22"/>
        </w:rPr>
        <w:t xml:space="preserve">that </w:t>
      </w:r>
      <w:r w:rsidR="00A904A0" w:rsidRPr="00BE012C">
        <w:rPr>
          <w:rFonts w:asciiTheme="minorHAnsi" w:hAnsiTheme="minorHAnsi" w:cs="Courier New"/>
          <w:sz w:val="22"/>
          <w:szCs w:val="22"/>
        </w:rPr>
        <w:t>includ</w:t>
      </w:r>
      <w:r>
        <w:rPr>
          <w:rFonts w:asciiTheme="minorHAnsi" w:hAnsiTheme="minorHAnsi" w:cs="Courier New"/>
          <w:sz w:val="22"/>
          <w:szCs w:val="22"/>
        </w:rPr>
        <w:t>es</w:t>
      </w:r>
      <w:r w:rsidR="00A904A0" w:rsidRPr="00BE012C">
        <w:rPr>
          <w:rFonts w:asciiTheme="minorHAnsi" w:hAnsiTheme="minorHAnsi" w:cs="Courier New"/>
          <w:sz w:val="22"/>
          <w:szCs w:val="22"/>
        </w:rPr>
        <w:t xml:space="preserve">: </w:t>
      </w:r>
    </w:p>
    <w:p w:rsidR="00A904A0" w:rsidRPr="00BE012C" w:rsidRDefault="00401662" w:rsidP="009F22B5">
      <w:pPr>
        <w:pStyle w:val="PlainText"/>
        <w:numPr>
          <w:ilvl w:val="1"/>
          <w:numId w:val="25"/>
        </w:numPr>
        <w:ind w:right="432"/>
        <w:rPr>
          <w:rFonts w:asciiTheme="minorHAnsi" w:hAnsiTheme="minorHAnsi" w:cs="Courier New"/>
          <w:sz w:val="22"/>
          <w:szCs w:val="22"/>
        </w:rPr>
      </w:pPr>
      <w:r>
        <w:rPr>
          <w:rFonts w:asciiTheme="minorHAnsi" w:hAnsiTheme="minorHAnsi" w:cs="Courier New"/>
          <w:sz w:val="22"/>
          <w:szCs w:val="22"/>
        </w:rPr>
        <w:t>s</w:t>
      </w:r>
      <w:r w:rsidR="00A904A0" w:rsidRPr="00BE012C">
        <w:rPr>
          <w:rFonts w:asciiTheme="minorHAnsi" w:hAnsiTheme="minorHAnsi" w:cs="Courier New"/>
          <w:sz w:val="22"/>
          <w:szCs w:val="22"/>
        </w:rPr>
        <w:t>pecific objectives and scope of the project based on potential themes, individual park needs, avail</w:t>
      </w:r>
      <w:r>
        <w:rPr>
          <w:rFonts w:asciiTheme="minorHAnsi" w:hAnsiTheme="minorHAnsi" w:cs="Courier New"/>
          <w:sz w:val="22"/>
          <w:szCs w:val="22"/>
        </w:rPr>
        <w:t xml:space="preserve">able data, </w:t>
      </w:r>
      <w:r w:rsidR="009C6728">
        <w:rPr>
          <w:rFonts w:asciiTheme="minorHAnsi" w:hAnsiTheme="minorHAnsi" w:cs="Courier New"/>
          <w:sz w:val="22"/>
          <w:szCs w:val="22"/>
        </w:rPr>
        <w:t xml:space="preserve">park site visits, and NPS </w:t>
      </w:r>
      <w:proofErr w:type="spellStart"/>
      <w:r w:rsidR="009C6728">
        <w:rPr>
          <w:rFonts w:asciiTheme="minorHAnsi" w:hAnsiTheme="minorHAnsi" w:cs="Courier New"/>
          <w:sz w:val="22"/>
          <w:szCs w:val="22"/>
        </w:rPr>
        <w:t>NRCA</w:t>
      </w:r>
      <w:proofErr w:type="spellEnd"/>
      <w:r w:rsidR="009C6728">
        <w:rPr>
          <w:rFonts w:asciiTheme="minorHAnsi" w:hAnsiTheme="minorHAnsi" w:cs="Courier New"/>
          <w:sz w:val="22"/>
          <w:szCs w:val="22"/>
        </w:rPr>
        <w:t xml:space="preserve"> Guidelines</w:t>
      </w:r>
    </w:p>
    <w:p w:rsidR="00A904A0" w:rsidRDefault="00401662" w:rsidP="009F22B5">
      <w:pPr>
        <w:pStyle w:val="PlainText"/>
        <w:numPr>
          <w:ilvl w:val="1"/>
          <w:numId w:val="25"/>
        </w:numPr>
        <w:ind w:right="432"/>
        <w:rPr>
          <w:rFonts w:asciiTheme="minorHAnsi" w:hAnsiTheme="minorHAnsi" w:cs="Courier New"/>
          <w:sz w:val="22"/>
          <w:szCs w:val="22"/>
        </w:rPr>
      </w:pPr>
      <w:r>
        <w:rPr>
          <w:rFonts w:asciiTheme="minorHAnsi" w:hAnsiTheme="minorHAnsi" w:cs="Courier New"/>
          <w:sz w:val="22"/>
          <w:szCs w:val="22"/>
        </w:rPr>
        <w:t>t</w:t>
      </w:r>
      <w:r w:rsidR="00A904A0" w:rsidRPr="00BE012C">
        <w:rPr>
          <w:rFonts w:asciiTheme="minorHAnsi" w:hAnsiTheme="minorHAnsi" w:cs="Courier New"/>
          <w:sz w:val="22"/>
          <w:szCs w:val="22"/>
        </w:rPr>
        <w:t>he environmental assessment framework the P</w:t>
      </w:r>
      <w:r w:rsidR="009C6728">
        <w:rPr>
          <w:rFonts w:asciiTheme="minorHAnsi" w:hAnsiTheme="minorHAnsi" w:cs="Courier New"/>
          <w:sz w:val="22"/>
          <w:szCs w:val="22"/>
        </w:rPr>
        <w:t>artner</w:t>
      </w:r>
      <w:r w:rsidR="00A904A0" w:rsidRPr="00BE012C">
        <w:rPr>
          <w:rFonts w:asciiTheme="minorHAnsi" w:hAnsiTheme="minorHAnsi" w:cs="Courier New"/>
          <w:sz w:val="22"/>
          <w:szCs w:val="22"/>
        </w:rPr>
        <w:t xml:space="preserve"> intends to utilize</w:t>
      </w:r>
    </w:p>
    <w:p w:rsidR="0071480A" w:rsidRPr="00BE012C" w:rsidRDefault="0071480A" w:rsidP="009F22B5">
      <w:pPr>
        <w:pStyle w:val="PlainText"/>
        <w:numPr>
          <w:ilvl w:val="1"/>
          <w:numId w:val="25"/>
        </w:numPr>
        <w:ind w:right="432"/>
        <w:rPr>
          <w:rFonts w:asciiTheme="minorHAnsi" w:hAnsiTheme="minorHAnsi" w:cs="Courier New"/>
          <w:sz w:val="22"/>
          <w:szCs w:val="22"/>
        </w:rPr>
      </w:pPr>
      <w:r>
        <w:rPr>
          <w:rFonts w:asciiTheme="minorHAnsi" w:hAnsiTheme="minorHAnsi" w:cs="Courier New"/>
          <w:sz w:val="22"/>
          <w:szCs w:val="22"/>
        </w:rPr>
        <w:t>data management strategy</w:t>
      </w:r>
    </w:p>
    <w:p w:rsidR="0071480A" w:rsidRDefault="00F83681" w:rsidP="009F22B5">
      <w:pPr>
        <w:pStyle w:val="PlainText"/>
        <w:numPr>
          <w:ilvl w:val="1"/>
          <w:numId w:val="25"/>
        </w:numPr>
        <w:ind w:right="432"/>
        <w:rPr>
          <w:rFonts w:asciiTheme="minorHAnsi" w:hAnsiTheme="minorHAnsi" w:cs="Courier New"/>
          <w:sz w:val="22"/>
          <w:szCs w:val="22"/>
        </w:rPr>
      </w:pPr>
      <w:r>
        <w:rPr>
          <w:rFonts w:asciiTheme="minorHAnsi" w:hAnsiTheme="minorHAnsi" w:cs="Courier New"/>
          <w:sz w:val="22"/>
          <w:szCs w:val="22"/>
        </w:rPr>
        <w:t xml:space="preserve">detailed </w:t>
      </w:r>
      <w:r w:rsidR="00401662">
        <w:rPr>
          <w:rFonts w:asciiTheme="minorHAnsi" w:hAnsiTheme="minorHAnsi" w:cs="Courier New"/>
          <w:sz w:val="22"/>
          <w:szCs w:val="22"/>
        </w:rPr>
        <w:t>implementation schedule</w:t>
      </w:r>
      <w:r w:rsidR="00D325B5">
        <w:rPr>
          <w:rFonts w:asciiTheme="minorHAnsi" w:hAnsiTheme="minorHAnsi" w:cs="Courier New"/>
          <w:sz w:val="22"/>
          <w:szCs w:val="22"/>
        </w:rPr>
        <w:t xml:space="preserve"> and budget</w:t>
      </w:r>
    </w:p>
    <w:p w:rsidR="0071480A" w:rsidRDefault="0071480A" w:rsidP="0071480A">
      <w:pPr>
        <w:pStyle w:val="PlainText"/>
        <w:ind w:left="1080" w:right="432"/>
        <w:rPr>
          <w:rFonts w:asciiTheme="minorHAnsi" w:hAnsiTheme="minorHAnsi" w:cs="Courier New"/>
          <w:sz w:val="22"/>
          <w:szCs w:val="22"/>
        </w:rPr>
      </w:pPr>
    </w:p>
    <w:p w:rsidR="0071480A" w:rsidRDefault="00A904A0" w:rsidP="009F22B5">
      <w:pPr>
        <w:pStyle w:val="PlainText"/>
        <w:numPr>
          <w:ilvl w:val="0"/>
          <w:numId w:val="25"/>
        </w:numPr>
        <w:ind w:right="432"/>
        <w:rPr>
          <w:rStyle w:val="Hyperlink"/>
          <w:rFonts w:asciiTheme="minorHAnsi" w:hAnsiTheme="minorHAnsi" w:cs="Courier New"/>
          <w:color w:val="auto"/>
          <w:sz w:val="22"/>
          <w:szCs w:val="22"/>
          <w:u w:val="none"/>
        </w:rPr>
      </w:pPr>
      <w:r w:rsidRPr="0071480A">
        <w:rPr>
          <w:rFonts w:asciiTheme="minorHAnsi" w:hAnsiTheme="minorHAnsi" w:cs="Courier New"/>
          <w:sz w:val="22"/>
          <w:szCs w:val="22"/>
        </w:rPr>
        <w:t>A final written report</w:t>
      </w:r>
      <w:r w:rsidR="000D23DC" w:rsidRPr="0071480A">
        <w:rPr>
          <w:rFonts w:asciiTheme="minorHAnsi" w:hAnsiTheme="minorHAnsi" w:cs="Courier New"/>
          <w:sz w:val="22"/>
          <w:szCs w:val="22"/>
        </w:rPr>
        <w:t xml:space="preserve"> in accordance with NPS </w:t>
      </w:r>
      <w:r w:rsidR="00D07E12" w:rsidRPr="0071480A">
        <w:rPr>
          <w:rFonts w:asciiTheme="minorHAnsi" w:hAnsiTheme="minorHAnsi" w:cs="Courier New"/>
          <w:sz w:val="22"/>
          <w:szCs w:val="22"/>
        </w:rPr>
        <w:t xml:space="preserve">publication </w:t>
      </w:r>
      <w:r w:rsidR="000D23DC" w:rsidRPr="0071480A">
        <w:rPr>
          <w:rFonts w:asciiTheme="minorHAnsi" w:hAnsiTheme="minorHAnsi" w:cs="Courier New"/>
          <w:sz w:val="22"/>
          <w:szCs w:val="22"/>
        </w:rPr>
        <w:t xml:space="preserve">standards </w:t>
      </w:r>
      <w:r w:rsidR="00D07E12" w:rsidRPr="0071480A">
        <w:rPr>
          <w:rFonts w:asciiTheme="minorHAnsi" w:hAnsiTheme="minorHAnsi" w:cs="Courier New"/>
          <w:sz w:val="22"/>
          <w:szCs w:val="22"/>
        </w:rPr>
        <w:t>(</w:t>
      </w:r>
      <w:hyperlink r:id="rId13" w:history="1">
        <w:r w:rsidR="00D07E12" w:rsidRPr="0071480A">
          <w:rPr>
            <w:rStyle w:val="Hyperlink"/>
            <w:rFonts w:asciiTheme="minorHAnsi" w:hAnsiTheme="minorHAnsi" w:cs="Courier New"/>
            <w:sz w:val="22"/>
            <w:szCs w:val="22"/>
          </w:rPr>
          <w:t>www.nature.nps.gov/publications/NRPM</w:t>
        </w:r>
      </w:hyperlink>
      <w:r w:rsidR="000D23DC" w:rsidRPr="0071480A">
        <w:rPr>
          <w:rStyle w:val="Hyperlink"/>
          <w:rFonts w:asciiTheme="minorHAnsi" w:hAnsiTheme="minorHAnsi" w:cs="Courier New"/>
          <w:sz w:val="22"/>
          <w:szCs w:val="22"/>
        </w:rPr>
        <w:t>)</w:t>
      </w:r>
      <w:r w:rsidR="000D23DC" w:rsidRPr="0071480A">
        <w:rPr>
          <w:rStyle w:val="Hyperlink"/>
          <w:rFonts w:asciiTheme="minorHAnsi" w:hAnsiTheme="minorHAnsi" w:cs="Courier New"/>
          <w:sz w:val="22"/>
          <w:szCs w:val="22"/>
          <w:u w:val="none"/>
        </w:rPr>
        <w:t xml:space="preserve"> </w:t>
      </w:r>
      <w:r w:rsidR="000D23DC" w:rsidRPr="0071480A">
        <w:rPr>
          <w:rStyle w:val="Hyperlink"/>
          <w:rFonts w:asciiTheme="minorHAnsi" w:hAnsiTheme="minorHAnsi" w:cs="Courier New"/>
          <w:color w:val="auto"/>
          <w:sz w:val="22"/>
          <w:szCs w:val="22"/>
          <w:u w:val="none"/>
        </w:rPr>
        <w:t>that includes</w:t>
      </w:r>
      <w:r w:rsidR="00A7360F" w:rsidRPr="0071480A">
        <w:rPr>
          <w:rStyle w:val="Hyperlink"/>
          <w:rFonts w:asciiTheme="minorHAnsi" w:hAnsiTheme="minorHAnsi" w:cs="Courier New"/>
          <w:color w:val="auto"/>
          <w:sz w:val="22"/>
          <w:szCs w:val="22"/>
          <w:u w:val="none"/>
        </w:rPr>
        <w:t xml:space="preserve"> all of the elements described above under </w:t>
      </w:r>
      <w:proofErr w:type="spellStart"/>
      <w:r w:rsidR="00D07E12" w:rsidRPr="0071480A">
        <w:rPr>
          <w:rStyle w:val="Hyperlink"/>
          <w:rFonts w:asciiTheme="minorHAnsi" w:hAnsiTheme="minorHAnsi" w:cs="Courier New"/>
          <w:color w:val="auto"/>
          <w:sz w:val="22"/>
          <w:szCs w:val="22"/>
          <w:u w:val="none"/>
        </w:rPr>
        <w:t>NRCA</w:t>
      </w:r>
      <w:proofErr w:type="spellEnd"/>
      <w:r w:rsidR="00D07E12" w:rsidRPr="0071480A">
        <w:rPr>
          <w:rStyle w:val="Hyperlink"/>
          <w:rFonts w:asciiTheme="minorHAnsi" w:hAnsiTheme="minorHAnsi" w:cs="Courier New"/>
          <w:color w:val="auto"/>
          <w:sz w:val="22"/>
          <w:szCs w:val="22"/>
          <w:u w:val="none"/>
        </w:rPr>
        <w:t xml:space="preserve"> </w:t>
      </w:r>
      <w:r w:rsidR="00A7360F" w:rsidRPr="0071480A">
        <w:rPr>
          <w:rStyle w:val="Hyperlink"/>
          <w:rFonts w:asciiTheme="minorHAnsi" w:hAnsiTheme="minorHAnsi" w:cs="Courier New"/>
          <w:color w:val="auto"/>
          <w:sz w:val="22"/>
          <w:szCs w:val="22"/>
          <w:u w:val="none"/>
        </w:rPr>
        <w:t>Guidelines.</w:t>
      </w:r>
      <w:r w:rsidR="00B06BDE" w:rsidRPr="0071480A">
        <w:rPr>
          <w:rStyle w:val="Hyperlink"/>
          <w:rFonts w:asciiTheme="minorHAnsi" w:hAnsiTheme="minorHAnsi" w:cs="Courier New"/>
          <w:color w:val="auto"/>
          <w:sz w:val="22"/>
          <w:szCs w:val="22"/>
          <w:u w:val="none"/>
        </w:rPr>
        <w:t xml:space="preserve"> In addition the report will include an Executive Summary (5 pages or less</w:t>
      </w:r>
      <w:r w:rsidR="00D07E12" w:rsidRPr="0071480A">
        <w:rPr>
          <w:rStyle w:val="Hyperlink"/>
          <w:rFonts w:asciiTheme="minorHAnsi" w:hAnsiTheme="minorHAnsi" w:cs="Courier New"/>
          <w:color w:val="auto"/>
          <w:sz w:val="22"/>
          <w:szCs w:val="22"/>
          <w:u w:val="none"/>
        </w:rPr>
        <w:t>)</w:t>
      </w:r>
      <w:r w:rsidR="00B06BDE" w:rsidRPr="0071480A">
        <w:rPr>
          <w:rStyle w:val="Hyperlink"/>
          <w:rFonts w:asciiTheme="minorHAnsi" w:hAnsiTheme="minorHAnsi" w:cs="Courier New"/>
          <w:color w:val="auto"/>
          <w:sz w:val="22"/>
          <w:szCs w:val="22"/>
          <w:u w:val="none"/>
        </w:rPr>
        <w:t xml:space="preserve">, </w:t>
      </w:r>
      <w:r w:rsidR="00D07E12" w:rsidRPr="0071480A">
        <w:rPr>
          <w:rStyle w:val="Hyperlink"/>
          <w:rFonts w:asciiTheme="minorHAnsi" w:hAnsiTheme="minorHAnsi" w:cs="Courier New"/>
          <w:color w:val="auto"/>
          <w:sz w:val="22"/>
          <w:szCs w:val="22"/>
          <w:u w:val="none"/>
        </w:rPr>
        <w:t xml:space="preserve">References, and </w:t>
      </w:r>
      <w:r w:rsidR="00D07E12">
        <w:t>r</w:t>
      </w:r>
      <w:r w:rsidR="00D07E12" w:rsidRPr="0071480A">
        <w:rPr>
          <w:rStyle w:val="Hyperlink"/>
          <w:rFonts w:asciiTheme="minorHAnsi" w:hAnsiTheme="minorHAnsi" w:cs="Courier New"/>
          <w:color w:val="auto"/>
          <w:sz w:val="22"/>
          <w:szCs w:val="22"/>
          <w:u w:val="none"/>
        </w:rPr>
        <w:t xml:space="preserve">elevant Appendices as needed and as determined by the Partner and the Committee. (Suggested appendices include long species lists [e.g. plants], data sources, relevant legislation or management directives, metadata, citations, complex maps or graphics, and expert contact information.) </w:t>
      </w:r>
      <w:r w:rsidR="00B06BDE" w:rsidRPr="0071480A">
        <w:rPr>
          <w:rStyle w:val="Hyperlink"/>
          <w:rFonts w:asciiTheme="minorHAnsi" w:hAnsiTheme="minorHAnsi" w:cs="Courier New"/>
          <w:color w:val="auto"/>
          <w:sz w:val="22"/>
          <w:szCs w:val="22"/>
          <w:u w:val="none"/>
        </w:rPr>
        <w:t xml:space="preserve"> </w:t>
      </w:r>
    </w:p>
    <w:p w:rsidR="0071480A" w:rsidRPr="0071480A" w:rsidRDefault="0071480A" w:rsidP="0071480A">
      <w:pPr>
        <w:pStyle w:val="PlainText"/>
        <w:ind w:right="432"/>
        <w:rPr>
          <w:rStyle w:val="Hyperlink"/>
          <w:rFonts w:asciiTheme="minorHAnsi" w:hAnsiTheme="minorHAnsi" w:cs="Courier New"/>
          <w:color w:val="auto"/>
          <w:sz w:val="22"/>
          <w:szCs w:val="22"/>
          <w:u w:val="none"/>
        </w:rPr>
      </w:pPr>
    </w:p>
    <w:p w:rsidR="00B06BDE" w:rsidRPr="0071480A" w:rsidRDefault="00D07E12" w:rsidP="009F22B5">
      <w:pPr>
        <w:pStyle w:val="PlainText"/>
        <w:numPr>
          <w:ilvl w:val="0"/>
          <w:numId w:val="25"/>
        </w:numPr>
        <w:rPr>
          <w:rFonts w:asciiTheme="minorHAnsi" w:hAnsiTheme="minorHAnsi" w:cs="Courier New"/>
          <w:sz w:val="22"/>
          <w:szCs w:val="22"/>
        </w:rPr>
      </w:pPr>
      <w:r w:rsidRPr="0071480A">
        <w:rPr>
          <w:rFonts w:asciiTheme="minorHAnsi" w:hAnsiTheme="minorHAnsi" w:cs="Courier New"/>
          <w:sz w:val="22"/>
          <w:szCs w:val="22"/>
        </w:rPr>
        <w:t xml:space="preserve">All spatial and non-spatial data and analyses that were developed for the assessment </w:t>
      </w:r>
      <w:r w:rsidR="0071480A">
        <w:rPr>
          <w:rFonts w:asciiTheme="minorHAnsi" w:hAnsiTheme="minorHAnsi" w:cs="Courier New"/>
          <w:sz w:val="22"/>
          <w:szCs w:val="22"/>
        </w:rPr>
        <w:t xml:space="preserve">with </w:t>
      </w:r>
      <w:r w:rsidRPr="0071480A">
        <w:rPr>
          <w:rFonts w:asciiTheme="minorHAnsi" w:hAnsiTheme="minorHAnsi" w:cs="Courier New"/>
          <w:sz w:val="22"/>
          <w:szCs w:val="22"/>
        </w:rPr>
        <w:t xml:space="preserve">metadata. </w:t>
      </w:r>
      <w:r w:rsidR="00B06BDE" w:rsidRPr="0071480A">
        <w:rPr>
          <w:rFonts w:asciiTheme="minorHAnsi" w:hAnsiTheme="minorHAnsi" w:cs="Courier New"/>
          <w:sz w:val="22"/>
          <w:szCs w:val="22"/>
        </w:rPr>
        <w:t>(</w:t>
      </w:r>
      <w:r w:rsidRPr="0071480A">
        <w:rPr>
          <w:rFonts w:asciiTheme="minorHAnsi" w:hAnsiTheme="minorHAnsi" w:cs="Courier New"/>
          <w:sz w:val="22"/>
          <w:szCs w:val="22"/>
        </w:rPr>
        <w:t xml:space="preserve">Existing data with metadata can be referenced, but metadata will need to be created in cooperation with park staff for </w:t>
      </w:r>
      <w:r w:rsidR="0071480A" w:rsidRPr="0071480A">
        <w:rPr>
          <w:rFonts w:asciiTheme="minorHAnsi" w:hAnsiTheme="minorHAnsi" w:cs="Courier New"/>
          <w:sz w:val="22"/>
          <w:szCs w:val="22"/>
        </w:rPr>
        <w:t xml:space="preserve">data that are utilized but have no existing metadata.) </w:t>
      </w:r>
    </w:p>
    <w:p w:rsidR="00A904A0" w:rsidRDefault="00A904A0" w:rsidP="00C16940">
      <w:pPr>
        <w:pStyle w:val="PlainText"/>
        <w:rPr>
          <w:rFonts w:asciiTheme="minorHAnsi" w:hAnsiTheme="minorHAnsi" w:cs="Courier New"/>
          <w:sz w:val="22"/>
          <w:szCs w:val="22"/>
        </w:rPr>
      </w:pPr>
    </w:p>
    <w:p w:rsidR="00242D87" w:rsidRDefault="00242D87" w:rsidP="00C16940">
      <w:pPr>
        <w:pStyle w:val="PlainText"/>
        <w:rPr>
          <w:rFonts w:asciiTheme="minorHAnsi" w:hAnsiTheme="minorHAnsi" w:cs="Courier New"/>
          <w:sz w:val="22"/>
          <w:szCs w:val="22"/>
        </w:rPr>
      </w:pPr>
    </w:p>
    <w:p w:rsidR="00C16940" w:rsidRDefault="00C16940" w:rsidP="00C16940">
      <w:pPr>
        <w:pStyle w:val="PlainText"/>
        <w:rPr>
          <w:rFonts w:asciiTheme="minorHAnsi" w:hAnsiTheme="minorHAnsi" w:cs="Courier New"/>
          <w:b/>
          <w:sz w:val="22"/>
          <w:szCs w:val="22"/>
        </w:rPr>
      </w:pPr>
      <w:r>
        <w:rPr>
          <w:rFonts w:asciiTheme="minorHAnsi" w:hAnsiTheme="minorHAnsi" w:cs="Courier New"/>
          <w:b/>
          <w:sz w:val="22"/>
          <w:szCs w:val="22"/>
        </w:rPr>
        <w:t>6</w:t>
      </w:r>
      <w:r w:rsidRPr="00170ABD">
        <w:rPr>
          <w:rFonts w:asciiTheme="minorHAnsi" w:hAnsiTheme="minorHAnsi" w:cs="Courier New"/>
          <w:b/>
          <w:sz w:val="22"/>
          <w:szCs w:val="22"/>
        </w:rPr>
        <w:t xml:space="preserve">. </w:t>
      </w:r>
      <w:r>
        <w:rPr>
          <w:rFonts w:asciiTheme="minorHAnsi" w:hAnsiTheme="minorHAnsi" w:cs="Courier New"/>
          <w:b/>
          <w:sz w:val="22"/>
          <w:szCs w:val="22"/>
        </w:rPr>
        <w:t>Roles and Responsibilities</w:t>
      </w:r>
      <w:r w:rsidRPr="00170ABD">
        <w:rPr>
          <w:rFonts w:asciiTheme="minorHAnsi" w:hAnsiTheme="minorHAnsi" w:cs="Courier New"/>
          <w:b/>
          <w:sz w:val="22"/>
          <w:szCs w:val="22"/>
        </w:rPr>
        <w:t xml:space="preserve"> </w:t>
      </w:r>
    </w:p>
    <w:p w:rsidR="00C16940" w:rsidRDefault="00C16940" w:rsidP="00C16940">
      <w:pPr>
        <w:pStyle w:val="PlainText"/>
        <w:rPr>
          <w:rFonts w:asciiTheme="minorHAnsi" w:hAnsiTheme="minorHAnsi" w:cs="Courier New"/>
          <w:sz w:val="22"/>
          <w:szCs w:val="22"/>
        </w:rPr>
      </w:pPr>
      <w:r w:rsidRPr="00BE012C">
        <w:rPr>
          <w:rFonts w:asciiTheme="minorHAnsi" w:hAnsiTheme="minorHAnsi" w:cs="Courier New"/>
          <w:sz w:val="22"/>
          <w:szCs w:val="22"/>
        </w:rPr>
        <w:t xml:space="preserve">The Partner will: </w:t>
      </w:r>
    </w:p>
    <w:p w:rsidR="00C16940" w:rsidRPr="00BE012C" w:rsidRDefault="00930CBE"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 xml:space="preserve">Collaborate with NPS in the development and implementation of a detailed project </w:t>
      </w:r>
      <w:proofErr w:type="spellStart"/>
      <w:r>
        <w:rPr>
          <w:rFonts w:asciiTheme="minorHAnsi" w:hAnsiTheme="minorHAnsi" w:cs="Courier New"/>
          <w:sz w:val="22"/>
          <w:szCs w:val="22"/>
        </w:rPr>
        <w:t>workplan</w:t>
      </w:r>
      <w:proofErr w:type="spellEnd"/>
    </w:p>
    <w:p w:rsidR="00C16940" w:rsidRPr="00BE012C"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c</w:t>
      </w:r>
      <w:r w:rsidRPr="00BE012C">
        <w:rPr>
          <w:rFonts w:asciiTheme="minorHAnsi" w:hAnsiTheme="minorHAnsi" w:cs="Courier New"/>
          <w:sz w:val="22"/>
          <w:szCs w:val="22"/>
        </w:rPr>
        <w:t>ollaborate with NPS and other partners in iden</w:t>
      </w:r>
      <w:r>
        <w:rPr>
          <w:rFonts w:asciiTheme="minorHAnsi" w:hAnsiTheme="minorHAnsi" w:cs="Courier New"/>
          <w:sz w:val="22"/>
          <w:szCs w:val="22"/>
        </w:rPr>
        <w:t>tifying sources of information;</w:t>
      </w:r>
    </w:p>
    <w:p w:rsidR="00C16940" w:rsidRPr="00BE012C"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r</w:t>
      </w:r>
      <w:r w:rsidRPr="00BE012C">
        <w:rPr>
          <w:rFonts w:asciiTheme="minorHAnsi" w:hAnsiTheme="minorHAnsi" w:cs="Courier New"/>
          <w:sz w:val="22"/>
          <w:szCs w:val="22"/>
        </w:rPr>
        <w:t xml:space="preserve">eview </w:t>
      </w:r>
      <w:r>
        <w:rPr>
          <w:rFonts w:asciiTheme="minorHAnsi" w:hAnsiTheme="minorHAnsi" w:cs="Courier New"/>
          <w:sz w:val="22"/>
          <w:szCs w:val="22"/>
        </w:rPr>
        <w:t>p</w:t>
      </w:r>
      <w:r w:rsidRPr="00BE012C">
        <w:rPr>
          <w:rFonts w:asciiTheme="minorHAnsi" w:hAnsiTheme="minorHAnsi" w:cs="Courier New"/>
          <w:sz w:val="22"/>
          <w:szCs w:val="22"/>
        </w:rPr>
        <w:t xml:space="preserve">ark, </w:t>
      </w:r>
      <w:proofErr w:type="spellStart"/>
      <w:r>
        <w:rPr>
          <w:rFonts w:asciiTheme="minorHAnsi" w:hAnsiTheme="minorHAnsi" w:cs="Courier New"/>
          <w:sz w:val="22"/>
          <w:szCs w:val="22"/>
        </w:rPr>
        <w:t>I&amp;M</w:t>
      </w:r>
      <w:proofErr w:type="spellEnd"/>
      <w:r>
        <w:rPr>
          <w:rFonts w:asciiTheme="minorHAnsi" w:hAnsiTheme="minorHAnsi" w:cs="Courier New"/>
          <w:sz w:val="22"/>
          <w:szCs w:val="22"/>
        </w:rPr>
        <w:t xml:space="preserve"> network, r</w:t>
      </w:r>
      <w:r w:rsidRPr="00BE012C">
        <w:rPr>
          <w:rFonts w:asciiTheme="minorHAnsi" w:hAnsiTheme="minorHAnsi" w:cs="Courier New"/>
          <w:sz w:val="22"/>
          <w:szCs w:val="22"/>
        </w:rPr>
        <w:t xml:space="preserve">egional, NPS-wide data sources, </w:t>
      </w:r>
      <w:r>
        <w:rPr>
          <w:rFonts w:asciiTheme="minorHAnsi" w:hAnsiTheme="minorHAnsi" w:cs="Courier New"/>
          <w:sz w:val="22"/>
          <w:szCs w:val="22"/>
        </w:rPr>
        <w:t xml:space="preserve">and other relevant data sources for each resource topic prioritized for each park; </w:t>
      </w:r>
      <w:r w:rsidRPr="00BE012C">
        <w:rPr>
          <w:rFonts w:asciiTheme="minorHAnsi" w:hAnsiTheme="minorHAnsi" w:cs="Courier New"/>
          <w:sz w:val="22"/>
          <w:szCs w:val="22"/>
        </w:rPr>
        <w:t xml:space="preserve"> </w:t>
      </w:r>
    </w:p>
    <w:p w:rsidR="00C16940" w:rsidRPr="00BE012C"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c</w:t>
      </w:r>
      <w:r w:rsidRPr="00BE012C">
        <w:rPr>
          <w:rFonts w:asciiTheme="minorHAnsi" w:hAnsiTheme="minorHAnsi" w:cs="Courier New"/>
          <w:sz w:val="22"/>
          <w:szCs w:val="22"/>
        </w:rPr>
        <w:t>ompile, assess, and summarize existing information</w:t>
      </w:r>
      <w:r>
        <w:rPr>
          <w:rFonts w:asciiTheme="minorHAnsi" w:hAnsiTheme="minorHAnsi" w:cs="Courier New"/>
          <w:sz w:val="22"/>
          <w:szCs w:val="22"/>
        </w:rPr>
        <w:t xml:space="preserve"> to </w:t>
      </w:r>
      <w:r w:rsidRPr="00BE012C">
        <w:rPr>
          <w:rFonts w:asciiTheme="minorHAnsi" w:hAnsiTheme="minorHAnsi" w:cs="Courier New"/>
          <w:sz w:val="22"/>
          <w:szCs w:val="22"/>
        </w:rPr>
        <w:t xml:space="preserve">assess the ecological condition of </w:t>
      </w:r>
      <w:r>
        <w:rPr>
          <w:rFonts w:asciiTheme="minorHAnsi" w:hAnsiTheme="minorHAnsi" w:cs="Courier New"/>
          <w:sz w:val="22"/>
          <w:szCs w:val="22"/>
        </w:rPr>
        <w:t xml:space="preserve">priority </w:t>
      </w:r>
      <w:r w:rsidRPr="00BE012C">
        <w:rPr>
          <w:rFonts w:asciiTheme="minorHAnsi" w:hAnsiTheme="minorHAnsi" w:cs="Courier New"/>
          <w:sz w:val="22"/>
          <w:szCs w:val="22"/>
        </w:rPr>
        <w:t>resources</w:t>
      </w:r>
      <w:r>
        <w:rPr>
          <w:rFonts w:asciiTheme="minorHAnsi" w:hAnsiTheme="minorHAnsi" w:cs="Courier New"/>
          <w:sz w:val="22"/>
          <w:szCs w:val="22"/>
        </w:rPr>
        <w:t>;</w:t>
      </w:r>
      <w:r w:rsidRPr="00BE012C">
        <w:rPr>
          <w:rFonts w:asciiTheme="minorHAnsi" w:hAnsiTheme="minorHAnsi" w:cs="Courier New"/>
          <w:sz w:val="22"/>
          <w:szCs w:val="22"/>
        </w:rPr>
        <w:t xml:space="preserve"> </w:t>
      </w:r>
    </w:p>
    <w:p w:rsidR="00C16940" w:rsidRPr="00BE012C"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 xml:space="preserve">communicate with </w:t>
      </w:r>
      <w:r w:rsidRPr="00BE012C">
        <w:rPr>
          <w:rFonts w:asciiTheme="minorHAnsi" w:hAnsiTheme="minorHAnsi" w:cs="Courier New"/>
          <w:sz w:val="22"/>
          <w:szCs w:val="22"/>
        </w:rPr>
        <w:t>NPS to identify watershed and/or ecological assessment fram</w:t>
      </w:r>
      <w:r>
        <w:rPr>
          <w:rFonts w:asciiTheme="minorHAnsi" w:hAnsiTheme="minorHAnsi" w:cs="Courier New"/>
          <w:sz w:val="22"/>
          <w:szCs w:val="22"/>
        </w:rPr>
        <w:t>ework(s) to use in the project;</w:t>
      </w:r>
    </w:p>
    <w:p w:rsidR="00C16940" w:rsidRPr="00BE012C"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o</w:t>
      </w:r>
      <w:r w:rsidRPr="00BE012C">
        <w:rPr>
          <w:rFonts w:asciiTheme="minorHAnsi" w:hAnsiTheme="minorHAnsi" w:cs="Courier New"/>
          <w:sz w:val="22"/>
          <w:szCs w:val="22"/>
        </w:rPr>
        <w:t>rganize and lead the workshops identified in the SOW</w:t>
      </w:r>
      <w:r>
        <w:rPr>
          <w:rFonts w:asciiTheme="minorHAnsi" w:hAnsiTheme="minorHAnsi" w:cs="Courier New"/>
          <w:sz w:val="22"/>
          <w:szCs w:val="22"/>
        </w:rPr>
        <w:t>;</w:t>
      </w:r>
      <w:r w:rsidRPr="00BE012C">
        <w:rPr>
          <w:rFonts w:asciiTheme="minorHAnsi" w:hAnsiTheme="minorHAnsi" w:cs="Courier New"/>
          <w:sz w:val="22"/>
          <w:szCs w:val="22"/>
        </w:rPr>
        <w:t xml:space="preserve"> </w:t>
      </w:r>
    </w:p>
    <w:p w:rsidR="00C16940" w:rsidRDefault="00C16940" w:rsidP="00242D87">
      <w:pPr>
        <w:pStyle w:val="PlainText"/>
        <w:numPr>
          <w:ilvl w:val="0"/>
          <w:numId w:val="16"/>
        </w:numPr>
        <w:rPr>
          <w:rFonts w:asciiTheme="minorHAnsi" w:hAnsiTheme="minorHAnsi" w:cs="Courier New"/>
          <w:sz w:val="22"/>
          <w:szCs w:val="22"/>
        </w:rPr>
      </w:pPr>
      <w:r w:rsidRPr="00CE1857">
        <w:rPr>
          <w:rFonts w:asciiTheme="minorHAnsi" w:hAnsiTheme="minorHAnsi" w:cs="Courier New"/>
          <w:sz w:val="22"/>
          <w:szCs w:val="22"/>
        </w:rPr>
        <w:t>meet NPS publication format guidelines and standar</w:t>
      </w:r>
      <w:r>
        <w:rPr>
          <w:rFonts w:asciiTheme="minorHAnsi" w:hAnsiTheme="minorHAnsi" w:cs="Courier New"/>
          <w:sz w:val="22"/>
          <w:szCs w:val="22"/>
        </w:rPr>
        <w:t>ds;</w:t>
      </w:r>
    </w:p>
    <w:p w:rsidR="00C16940" w:rsidRPr="00BE785E" w:rsidRDefault="00C16940" w:rsidP="00242D87">
      <w:pPr>
        <w:pStyle w:val="PlainText"/>
        <w:numPr>
          <w:ilvl w:val="0"/>
          <w:numId w:val="16"/>
        </w:numPr>
        <w:rPr>
          <w:rFonts w:asciiTheme="minorHAnsi" w:hAnsiTheme="minorHAnsi" w:cs="Courier New"/>
          <w:sz w:val="22"/>
          <w:szCs w:val="22"/>
        </w:rPr>
      </w:pPr>
      <w:r w:rsidRPr="00BE785E">
        <w:rPr>
          <w:rFonts w:asciiTheme="minorHAnsi" w:hAnsiTheme="minorHAnsi" w:cs="Courier New"/>
          <w:sz w:val="22"/>
          <w:szCs w:val="22"/>
        </w:rPr>
        <w:t xml:space="preserve">deliver all geospatial data products in compliance with NPS Geographic Information System Data Specifications for Resource Mapping, Inventories, and Studies; (adherence to the spatial, </w:t>
      </w:r>
      <w:r w:rsidRPr="00BE785E">
        <w:rPr>
          <w:rFonts w:asciiTheme="minorHAnsi" w:hAnsiTheme="minorHAnsi" w:cs="Courier New"/>
          <w:sz w:val="22"/>
          <w:szCs w:val="22"/>
        </w:rPr>
        <w:lastRenderedPageBreak/>
        <w:t xml:space="preserve">tabular, and documentation format/content requirements will be critical); submit geospatial deliverables to the </w:t>
      </w:r>
      <w:r>
        <w:rPr>
          <w:rFonts w:asciiTheme="minorHAnsi" w:hAnsiTheme="minorHAnsi" w:cs="Courier New"/>
          <w:sz w:val="22"/>
          <w:szCs w:val="22"/>
        </w:rPr>
        <w:t>Committee</w:t>
      </w:r>
      <w:r w:rsidRPr="00BE785E">
        <w:rPr>
          <w:rFonts w:asciiTheme="minorHAnsi" w:hAnsiTheme="minorHAnsi" w:cs="Courier New"/>
          <w:sz w:val="22"/>
          <w:szCs w:val="22"/>
        </w:rPr>
        <w:t xml:space="preserve"> for NPS review when the project is 75% completed;</w:t>
      </w:r>
    </w:p>
    <w:p w:rsidR="00C16940" w:rsidRPr="00F83681" w:rsidRDefault="00C16940" w:rsidP="00F83681">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 xml:space="preserve">provide metadata in compliance with </w:t>
      </w:r>
      <w:r w:rsidRPr="00CE1857">
        <w:rPr>
          <w:rFonts w:asciiTheme="minorHAnsi" w:hAnsiTheme="minorHAnsi" w:cs="Courier New"/>
          <w:sz w:val="22"/>
          <w:szCs w:val="22"/>
        </w:rPr>
        <w:t>Federal Geographic Data Committee (</w:t>
      </w:r>
      <w:proofErr w:type="spellStart"/>
      <w:r w:rsidRPr="00CE1857">
        <w:rPr>
          <w:rFonts w:asciiTheme="minorHAnsi" w:hAnsiTheme="minorHAnsi" w:cs="Courier New"/>
          <w:sz w:val="22"/>
          <w:szCs w:val="22"/>
        </w:rPr>
        <w:t>FGDC</w:t>
      </w:r>
      <w:proofErr w:type="spellEnd"/>
      <w:r w:rsidRPr="00CE1857">
        <w:rPr>
          <w:rFonts w:asciiTheme="minorHAnsi" w:hAnsiTheme="minorHAnsi" w:cs="Courier New"/>
          <w:sz w:val="22"/>
          <w:szCs w:val="22"/>
        </w:rPr>
        <w:t>) and NPS Profile elements</w:t>
      </w:r>
      <w:r w:rsidR="00F83681">
        <w:rPr>
          <w:rFonts w:asciiTheme="minorHAnsi" w:hAnsiTheme="minorHAnsi" w:cs="Courier New"/>
          <w:sz w:val="22"/>
          <w:szCs w:val="22"/>
        </w:rPr>
        <w:t xml:space="preserve">, including the documentation of  </w:t>
      </w:r>
      <w:r w:rsidR="00F83681" w:rsidRPr="00CE1857">
        <w:rPr>
          <w:rFonts w:asciiTheme="minorHAnsi" w:hAnsiTheme="minorHAnsi" w:cs="Courier New"/>
          <w:sz w:val="22"/>
          <w:szCs w:val="22"/>
        </w:rPr>
        <w:t xml:space="preserve">processing steps involved in creation of final </w:t>
      </w:r>
      <w:r w:rsidR="00F83681">
        <w:rPr>
          <w:rFonts w:asciiTheme="minorHAnsi" w:hAnsiTheme="minorHAnsi" w:cs="Courier New"/>
          <w:sz w:val="22"/>
          <w:szCs w:val="22"/>
        </w:rPr>
        <w:t xml:space="preserve">GIS </w:t>
      </w:r>
      <w:r w:rsidR="00F83681" w:rsidRPr="00CE1857">
        <w:rPr>
          <w:rFonts w:asciiTheme="minorHAnsi" w:hAnsiTheme="minorHAnsi" w:cs="Courier New"/>
          <w:sz w:val="22"/>
          <w:szCs w:val="22"/>
        </w:rPr>
        <w:t xml:space="preserve">products </w:t>
      </w:r>
      <w:r w:rsidR="00F83681">
        <w:rPr>
          <w:rFonts w:asciiTheme="minorHAnsi" w:hAnsiTheme="minorHAnsi" w:cs="Courier New"/>
          <w:sz w:val="22"/>
          <w:szCs w:val="22"/>
        </w:rPr>
        <w:t xml:space="preserve">(if applicable); </w:t>
      </w:r>
      <w:r w:rsidR="00F83681" w:rsidRPr="00CE1857">
        <w:rPr>
          <w:rFonts w:asciiTheme="minorHAnsi" w:hAnsiTheme="minorHAnsi" w:cs="Courier New"/>
          <w:sz w:val="22"/>
          <w:szCs w:val="22"/>
        </w:rPr>
        <w:t xml:space="preserve"> </w:t>
      </w:r>
    </w:p>
    <w:p w:rsidR="00C16940"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 xml:space="preserve">assure the </w:t>
      </w:r>
      <w:r w:rsidRPr="00CE1857">
        <w:rPr>
          <w:rFonts w:asciiTheme="minorHAnsi" w:hAnsiTheme="minorHAnsi" w:cs="Courier New"/>
          <w:sz w:val="22"/>
          <w:szCs w:val="22"/>
        </w:rPr>
        <w:t>ability of NPS to share or distribute products both internally and with external partners</w:t>
      </w:r>
      <w:r>
        <w:rPr>
          <w:rFonts w:asciiTheme="minorHAnsi" w:hAnsiTheme="minorHAnsi" w:cs="Courier New"/>
          <w:sz w:val="22"/>
          <w:szCs w:val="22"/>
        </w:rPr>
        <w:t>;</w:t>
      </w:r>
    </w:p>
    <w:p w:rsidR="00C16940" w:rsidRDefault="00C16940" w:rsidP="00242D87">
      <w:pPr>
        <w:pStyle w:val="PlainText"/>
        <w:numPr>
          <w:ilvl w:val="0"/>
          <w:numId w:val="16"/>
        </w:numPr>
        <w:rPr>
          <w:rFonts w:asciiTheme="minorHAnsi" w:hAnsiTheme="minorHAnsi" w:cs="Courier New"/>
          <w:sz w:val="22"/>
          <w:szCs w:val="22"/>
        </w:rPr>
      </w:pPr>
      <w:proofErr w:type="gramStart"/>
      <w:r>
        <w:rPr>
          <w:rFonts w:asciiTheme="minorHAnsi" w:hAnsiTheme="minorHAnsi" w:cs="Courier New"/>
          <w:sz w:val="22"/>
          <w:szCs w:val="22"/>
        </w:rPr>
        <w:t>c</w:t>
      </w:r>
      <w:r w:rsidRPr="00BE012C">
        <w:rPr>
          <w:rFonts w:asciiTheme="minorHAnsi" w:hAnsiTheme="minorHAnsi" w:cs="Courier New"/>
          <w:sz w:val="22"/>
          <w:szCs w:val="22"/>
        </w:rPr>
        <w:t>reate</w:t>
      </w:r>
      <w:proofErr w:type="gramEnd"/>
      <w:r w:rsidRPr="00BE012C">
        <w:rPr>
          <w:rFonts w:asciiTheme="minorHAnsi" w:hAnsiTheme="minorHAnsi" w:cs="Courier New"/>
          <w:sz w:val="22"/>
          <w:szCs w:val="22"/>
        </w:rPr>
        <w:t xml:space="preserve"> cartographic products in a format that adheres to the National Park Service’s Graphic Identity Program standards</w:t>
      </w:r>
      <w:r>
        <w:rPr>
          <w:rFonts w:asciiTheme="minorHAnsi" w:hAnsiTheme="minorHAnsi" w:cs="Courier New"/>
          <w:sz w:val="22"/>
          <w:szCs w:val="22"/>
        </w:rPr>
        <w:t xml:space="preserve"> </w:t>
      </w:r>
      <w:r w:rsidRPr="00BE012C">
        <w:rPr>
          <w:rFonts w:asciiTheme="minorHAnsi" w:hAnsiTheme="minorHAnsi" w:cs="Courier New"/>
          <w:sz w:val="22"/>
          <w:szCs w:val="22"/>
        </w:rPr>
        <w:t>(</w:t>
      </w:r>
      <w:r>
        <w:rPr>
          <w:rFonts w:asciiTheme="minorHAnsi" w:hAnsiTheme="minorHAnsi" w:cs="Courier New"/>
          <w:sz w:val="22"/>
          <w:szCs w:val="22"/>
        </w:rPr>
        <w:t>h</w:t>
      </w:r>
      <w:r w:rsidRPr="00BE012C">
        <w:rPr>
          <w:rFonts w:asciiTheme="minorHAnsi" w:hAnsiTheme="minorHAnsi" w:cs="Courier New"/>
          <w:sz w:val="22"/>
          <w:szCs w:val="22"/>
        </w:rPr>
        <w:t xml:space="preserve">ttp://imgis.nps.gov/templates.html). </w:t>
      </w:r>
    </w:p>
    <w:p w:rsidR="00C16940" w:rsidRPr="00BE012C" w:rsidRDefault="00C16940" w:rsidP="00242D87">
      <w:pPr>
        <w:pStyle w:val="PlainText"/>
        <w:numPr>
          <w:ilvl w:val="0"/>
          <w:numId w:val="16"/>
        </w:numPr>
        <w:rPr>
          <w:rFonts w:asciiTheme="minorHAnsi" w:hAnsiTheme="minorHAnsi" w:cs="Courier New"/>
          <w:sz w:val="22"/>
          <w:szCs w:val="22"/>
        </w:rPr>
      </w:pPr>
      <w:proofErr w:type="gramStart"/>
      <w:r>
        <w:rPr>
          <w:rFonts w:asciiTheme="minorHAnsi" w:hAnsiTheme="minorHAnsi" w:cs="Courier New"/>
          <w:sz w:val="22"/>
          <w:szCs w:val="22"/>
        </w:rPr>
        <w:t>p</w:t>
      </w:r>
      <w:r w:rsidRPr="0041718F">
        <w:rPr>
          <w:rFonts w:asciiTheme="minorHAnsi" w:hAnsiTheme="minorHAnsi" w:cs="Courier New"/>
          <w:sz w:val="22"/>
          <w:szCs w:val="22"/>
        </w:rPr>
        <w:t>rovide</w:t>
      </w:r>
      <w:proofErr w:type="gramEnd"/>
      <w:r w:rsidRPr="0041718F">
        <w:rPr>
          <w:rFonts w:asciiTheme="minorHAnsi" w:hAnsiTheme="minorHAnsi" w:cs="Courier New"/>
          <w:sz w:val="22"/>
          <w:szCs w:val="22"/>
        </w:rPr>
        <w:t xml:space="preserve"> NPS all supporting data, including GIS-related </w:t>
      </w:r>
      <w:proofErr w:type="spellStart"/>
      <w:r w:rsidRPr="0041718F">
        <w:rPr>
          <w:rFonts w:asciiTheme="minorHAnsi" w:hAnsiTheme="minorHAnsi" w:cs="Courier New"/>
          <w:sz w:val="22"/>
          <w:szCs w:val="22"/>
        </w:rPr>
        <w:t>coverages</w:t>
      </w:r>
      <w:proofErr w:type="spellEnd"/>
      <w:r w:rsidRPr="0041718F">
        <w:rPr>
          <w:rFonts w:asciiTheme="minorHAnsi" w:hAnsiTheme="minorHAnsi" w:cs="Courier New"/>
          <w:sz w:val="22"/>
          <w:szCs w:val="22"/>
        </w:rPr>
        <w:t xml:space="preserve">, metadata, </w:t>
      </w:r>
      <w:r w:rsidRPr="00BE012C">
        <w:rPr>
          <w:rFonts w:asciiTheme="minorHAnsi" w:hAnsiTheme="minorHAnsi" w:cs="Courier New"/>
          <w:sz w:val="22"/>
          <w:szCs w:val="22"/>
        </w:rPr>
        <w:t xml:space="preserve">documentation, reports, etc. from the project. </w:t>
      </w:r>
    </w:p>
    <w:p w:rsidR="00C16940" w:rsidRPr="00BE012C" w:rsidRDefault="00C16940" w:rsidP="00242D87">
      <w:pPr>
        <w:pStyle w:val="PlainText"/>
        <w:numPr>
          <w:ilvl w:val="0"/>
          <w:numId w:val="16"/>
        </w:numPr>
        <w:rPr>
          <w:rFonts w:asciiTheme="minorHAnsi" w:hAnsiTheme="minorHAnsi" w:cs="Courier New"/>
          <w:sz w:val="22"/>
          <w:szCs w:val="22"/>
        </w:rPr>
      </w:pPr>
      <w:r>
        <w:rPr>
          <w:rFonts w:asciiTheme="minorHAnsi" w:hAnsiTheme="minorHAnsi" w:cs="Courier New"/>
          <w:sz w:val="22"/>
          <w:szCs w:val="22"/>
        </w:rPr>
        <w:t>c</w:t>
      </w:r>
      <w:r w:rsidRPr="00BE012C">
        <w:rPr>
          <w:rFonts w:asciiTheme="minorHAnsi" w:hAnsiTheme="minorHAnsi" w:cs="Courier New"/>
          <w:sz w:val="22"/>
          <w:szCs w:val="22"/>
        </w:rPr>
        <w:t xml:space="preserve">learly acknowledge NPS in any published material </w:t>
      </w:r>
    </w:p>
    <w:p w:rsidR="00C16940" w:rsidRPr="00BE012C" w:rsidRDefault="00C16940" w:rsidP="00C16940">
      <w:pPr>
        <w:pStyle w:val="PlainText"/>
        <w:rPr>
          <w:rFonts w:asciiTheme="minorHAnsi" w:hAnsiTheme="minorHAnsi" w:cs="Courier New"/>
          <w:sz w:val="22"/>
          <w:szCs w:val="22"/>
        </w:rPr>
      </w:pPr>
    </w:p>
    <w:p w:rsidR="00C16940" w:rsidRDefault="00C16940" w:rsidP="00C16940">
      <w:pPr>
        <w:pStyle w:val="PlainText"/>
        <w:rPr>
          <w:rFonts w:asciiTheme="minorHAnsi" w:hAnsiTheme="minorHAnsi" w:cs="Courier New"/>
          <w:sz w:val="22"/>
          <w:szCs w:val="22"/>
        </w:rPr>
      </w:pPr>
      <w:r w:rsidRPr="00BE012C">
        <w:rPr>
          <w:rFonts w:asciiTheme="minorHAnsi" w:hAnsiTheme="minorHAnsi" w:cs="Courier New"/>
          <w:sz w:val="22"/>
          <w:szCs w:val="22"/>
        </w:rPr>
        <w:t xml:space="preserve">The NPS will: </w:t>
      </w:r>
    </w:p>
    <w:p w:rsidR="00930CBE" w:rsidRPr="00BE012C" w:rsidRDefault="00930CBE" w:rsidP="00930CBE">
      <w:pPr>
        <w:pStyle w:val="PlainText"/>
        <w:numPr>
          <w:ilvl w:val="0"/>
          <w:numId w:val="17"/>
        </w:numPr>
        <w:ind w:left="720"/>
        <w:rPr>
          <w:rFonts w:asciiTheme="minorHAnsi" w:hAnsiTheme="minorHAnsi" w:cs="Courier New"/>
          <w:sz w:val="22"/>
          <w:szCs w:val="22"/>
        </w:rPr>
      </w:pPr>
      <w:r>
        <w:rPr>
          <w:rFonts w:asciiTheme="minorHAnsi" w:hAnsiTheme="minorHAnsi" w:cs="Courier New"/>
          <w:sz w:val="22"/>
          <w:szCs w:val="22"/>
        </w:rPr>
        <w:t xml:space="preserve">Collaborate with partner in the development and implementation of a detailed project </w:t>
      </w:r>
      <w:proofErr w:type="spellStart"/>
      <w:r>
        <w:rPr>
          <w:rFonts w:asciiTheme="minorHAnsi" w:hAnsiTheme="minorHAnsi" w:cs="Courier New"/>
          <w:sz w:val="22"/>
          <w:szCs w:val="22"/>
        </w:rPr>
        <w:t>workplan</w:t>
      </w:r>
      <w:proofErr w:type="spellEnd"/>
    </w:p>
    <w:p w:rsidR="00C16940" w:rsidRPr="00BE012C" w:rsidRDefault="00C16940" w:rsidP="00242D87">
      <w:pPr>
        <w:pStyle w:val="PlainText"/>
        <w:numPr>
          <w:ilvl w:val="0"/>
          <w:numId w:val="17"/>
        </w:numPr>
        <w:ind w:left="720"/>
        <w:rPr>
          <w:rFonts w:asciiTheme="minorHAnsi" w:hAnsiTheme="minorHAnsi" w:cs="Courier New"/>
          <w:sz w:val="22"/>
          <w:szCs w:val="22"/>
        </w:rPr>
      </w:pPr>
      <w:proofErr w:type="gramStart"/>
      <w:r>
        <w:rPr>
          <w:rFonts w:asciiTheme="minorHAnsi" w:hAnsiTheme="minorHAnsi" w:cs="Courier New"/>
          <w:sz w:val="22"/>
          <w:szCs w:val="22"/>
        </w:rPr>
        <w:t>a</w:t>
      </w:r>
      <w:r w:rsidRPr="00BE012C">
        <w:rPr>
          <w:rFonts w:asciiTheme="minorHAnsi" w:hAnsiTheme="minorHAnsi" w:cs="Courier New"/>
          <w:sz w:val="22"/>
          <w:szCs w:val="22"/>
        </w:rPr>
        <w:t>ssign</w:t>
      </w:r>
      <w:proofErr w:type="gramEnd"/>
      <w:r w:rsidRPr="00BE012C">
        <w:rPr>
          <w:rFonts w:asciiTheme="minorHAnsi" w:hAnsiTheme="minorHAnsi" w:cs="Courier New"/>
          <w:sz w:val="22"/>
          <w:szCs w:val="22"/>
        </w:rPr>
        <w:t xml:space="preserve"> a Key Official and NPS Project Manager. The NPS Project Manager will collaborate and coordinate the effort among the P</w:t>
      </w:r>
      <w:r>
        <w:rPr>
          <w:rFonts w:asciiTheme="minorHAnsi" w:hAnsiTheme="minorHAnsi" w:cs="Courier New"/>
          <w:sz w:val="22"/>
          <w:szCs w:val="22"/>
        </w:rPr>
        <w:t xml:space="preserve">artner </w:t>
      </w:r>
      <w:r w:rsidRPr="00BE012C">
        <w:rPr>
          <w:rFonts w:asciiTheme="minorHAnsi" w:hAnsiTheme="minorHAnsi" w:cs="Courier New"/>
          <w:sz w:val="22"/>
          <w:szCs w:val="22"/>
        </w:rPr>
        <w:t xml:space="preserve">and the </w:t>
      </w:r>
      <w:r>
        <w:rPr>
          <w:rFonts w:asciiTheme="minorHAnsi" w:hAnsiTheme="minorHAnsi" w:cs="Courier New"/>
          <w:sz w:val="22"/>
          <w:szCs w:val="22"/>
        </w:rPr>
        <w:t>Committee an</w:t>
      </w:r>
      <w:r w:rsidRPr="00BE012C">
        <w:rPr>
          <w:rFonts w:asciiTheme="minorHAnsi" w:hAnsiTheme="minorHAnsi" w:cs="Courier New"/>
          <w:sz w:val="22"/>
          <w:szCs w:val="22"/>
        </w:rPr>
        <w:t>d NPS park unit staff, the NPS Pacific West Regional Office (</w:t>
      </w:r>
      <w:proofErr w:type="spellStart"/>
      <w:r w:rsidRPr="00BE012C">
        <w:rPr>
          <w:rFonts w:asciiTheme="minorHAnsi" w:hAnsiTheme="minorHAnsi" w:cs="Courier New"/>
          <w:sz w:val="22"/>
          <w:szCs w:val="22"/>
        </w:rPr>
        <w:t>PWR</w:t>
      </w:r>
      <w:proofErr w:type="spellEnd"/>
      <w:r w:rsidRPr="00BE012C">
        <w:rPr>
          <w:rFonts w:asciiTheme="minorHAnsi" w:hAnsiTheme="minorHAnsi" w:cs="Courier New"/>
          <w:sz w:val="22"/>
          <w:szCs w:val="22"/>
        </w:rPr>
        <w:t>), and the</w:t>
      </w:r>
      <w:r>
        <w:rPr>
          <w:rFonts w:asciiTheme="minorHAnsi" w:hAnsiTheme="minorHAnsi" w:cs="Courier New"/>
          <w:sz w:val="22"/>
          <w:szCs w:val="22"/>
        </w:rPr>
        <w:t xml:space="preserve"> Mediterranean Coast </w:t>
      </w:r>
      <w:r w:rsidRPr="00BE012C">
        <w:rPr>
          <w:rFonts w:asciiTheme="minorHAnsi" w:hAnsiTheme="minorHAnsi" w:cs="Courier New"/>
          <w:sz w:val="22"/>
          <w:szCs w:val="22"/>
        </w:rPr>
        <w:t>Inventory &amp; Monitoring Network (</w:t>
      </w:r>
      <w:proofErr w:type="spellStart"/>
      <w:r>
        <w:rPr>
          <w:rFonts w:asciiTheme="minorHAnsi" w:hAnsiTheme="minorHAnsi" w:cs="Courier New"/>
          <w:sz w:val="22"/>
          <w:szCs w:val="22"/>
        </w:rPr>
        <w:t>MCN</w:t>
      </w:r>
      <w:proofErr w:type="spellEnd"/>
      <w:r w:rsidRPr="00BE012C">
        <w:rPr>
          <w:rFonts w:asciiTheme="minorHAnsi" w:hAnsiTheme="minorHAnsi" w:cs="Courier New"/>
          <w:sz w:val="22"/>
          <w:szCs w:val="22"/>
        </w:rPr>
        <w:t>). The NPS Project Manager will participate in project management decisions throughout the duration of the project, and serve as a liaison with Partner personnel regarding compliance with NPS resource management objectives and policies pertinent to the conduct</w:t>
      </w:r>
      <w:r>
        <w:rPr>
          <w:rFonts w:asciiTheme="minorHAnsi" w:hAnsiTheme="minorHAnsi" w:cs="Courier New"/>
          <w:sz w:val="22"/>
          <w:szCs w:val="22"/>
        </w:rPr>
        <w:t xml:space="preserve"> of this project;</w:t>
      </w:r>
    </w:p>
    <w:p w:rsidR="00C16940" w:rsidRPr="00BE012C" w:rsidRDefault="00C16940" w:rsidP="00242D87">
      <w:pPr>
        <w:pStyle w:val="PlainText"/>
        <w:numPr>
          <w:ilvl w:val="0"/>
          <w:numId w:val="17"/>
        </w:numPr>
        <w:ind w:left="720"/>
        <w:rPr>
          <w:rFonts w:asciiTheme="minorHAnsi" w:hAnsiTheme="minorHAnsi" w:cs="Courier New"/>
          <w:sz w:val="22"/>
          <w:szCs w:val="22"/>
        </w:rPr>
      </w:pPr>
      <w:r>
        <w:rPr>
          <w:rFonts w:asciiTheme="minorHAnsi" w:hAnsiTheme="minorHAnsi" w:cs="Courier New"/>
          <w:sz w:val="22"/>
          <w:szCs w:val="22"/>
        </w:rPr>
        <w:t>p</w:t>
      </w:r>
      <w:r w:rsidRPr="00BE012C">
        <w:rPr>
          <w:rFonts w:asciiTheme="minorHAnsi" w:hAnsiTheme="minorHAnsi" w:cs="Courier New"/>
          <w:sz w:val="22"/>
          <w:szCs w:val="22"/>
        </w:rPr>
        <w:t xml:space="preserve">articipate in project development and planning, review interim and final products </w:t>
      </w:r>
      <w:r>
        <w:rPr>
          <w:rFonts w:asciiTheme="minorHAnsi" w:hAnsiTheme="minorHAnsi" w:cs="Courier New"/>
          <w:sz w:val="22"/>
          <w:szCs w:val="22"/>
        </w:rPr>
        <w:t xml:space="preserve">in a timely manner </w:t>
      </w:r>
      <w:r w:rsidRPr="00BE012C">
        <w:rPr>
          <w:rFonts w:asciiTheme="minorHAnsi" w:hAnsiTheme="minorHAnsi" w:cs="Courier New"/>
          <w:sz w:val="22"/>
          <w:szCs w:val="22"/>
        </w:rPr>
        <w:t xml:space="preserve">and participate in </w:t>
      </w:r>
      <w:r>
        <w:rPr>
          <w:rFonts w:asciiTheme="minorHAnsi" w:hAnsiTheme="minorHAnsi" w:cs="Courier New"/>
          <w:sz w:val="22"/>
          <w:szCs w:val="22"/>
        </w:rPr>
        <w:t>meetings as needed;</w:t>
      </w:r>
      <w:r w:rsidRPr="00BE012C">
        <w:rPr>
          <w:rFonts w:asciiTheme="minorHAnsi" w:hAnsiTheme="minorHAnsi" w:cs="Courier New"/>
          <w:sz w:val="22"/>
          <w:szCs w:val="22"/>
        </w:rPr>
        <w:t xml:space="preserve"> </w:t>
      </w:r>
    </w:p>
    <w:p w:rsidR="00C16940" w:rsidRDefault="00C16940" w:rsidP="00242D87">
      <w:pPr>
        <w:pStyle w:val="PlainText"/>
        <w:numPr>
          <w:ilvl w:val="0"/>
          <w:numId w:val="17"/>
        </w:numPr>
        <w:ind w:left="720"/>
        <w:rPr>
          <w:rFonts w:asciiTheme="minorHAnsi" w:hAnsiTheme="minorHAnsi" w:cs="Courier New"/>
          <w:sz w:val="22"/>
          <w:szCs w:val="22"/>
        </w:rPr>
      </w:pPr>
      <w:r w:rsidRPr="00A35B20">
        <w:rPr>
          <w:rFonts w:asciiTheme="minorHAnsi" w:hAnsiTheme="minorHAnsi" w:cs="Courier New"/>
          <w:sz w:val="22"/>
          <w:szCs w:val="22"/>
        </w:rPr>
        <w:t xml:space="preserve">assign, as appropriate, other NPS staff including </w:t>
      </w:r>
      <w:r>
        <w:rPr>
          <w:rFonts w:asciiTheme="minorHAnsi" w:hAnsiTheme="minorHAnsi" w:cs="Courier New"/>
          <w:sz w:val="22"/>
          <w:szCs w:val="22"/>
        </w:rPr>
        <w:t xml:space="preserve">CHIS and </w:t>
      </w:r>
      <w:proofErr w:type="spellStart"/>
      <w:r>
        <w:rPr>
          <w:rFonts w:asciiTheme="minorHAnsi" w:hAnsiTheme="minorHAnsi" w:cs="Courier New"/>
          <w:sz w:val="22"/>
          <w:szCs w:val="22"/>
        </w:rPr>
        <w:t>CABR</w:t>
      </w:r>
      <w:proofErr w:type="spellEnd"/>
      <w:r>
        <w:rPr>
          <w:rFonts w:asciiTheme="minorHAnsi" w:hAnsiTheme="minorHAnsi" w:cs="Courier New"/>
          <w:sz w:val="22"/>
          <w:szCs w:val="22"/>
        </w:rPr>
        <w:t xml:space="preserve"> </w:t>
      </w:r>
      <w:r w:rsidRPr="00A35B20">
        <w:rPr>
          <w:rFonts w:asciiTheme="minorHAnsi" w:hAnsiTheme="minorHAnsi" w:cs="Courier New"/>
          <w:sz w:val="22"/>
          <w:szCs w:val="22"/>
        </w:rPr>
        <w:t xml:space="preserve">park staff, </w:t>
      </w:r>
      <w:proofErr w:type="spellStart"/>
      <w:r>
        <w:rPr>
          <w:rFonts w:asciiTheme="minorHAnsi" w:hAnsiTheme="minorHAnsi" w:cs="Courier New"/>
          <w:sz w:val="22"/>
          <w:szCs w:val="22"/>
        </w:rPr>
        <w:t>MCN</w:t>
      </w:r>
      <w:proofErr w:type="spellEnd"/>
      <w:r w:rsidRPr="00A35B20">
        <w:rPr>
          <w:rFonts w:asciiTheme="minorHAnsi" w:hAnsiTheme="minorHAnsi" w:cs="Courier New"/>
          <w:sz w:val="22"/>
          <w:szCs w:val="22"/>
        </w:rPr>
        <w:t xml:space="preserve"> staff, </w:t>
      </w:r>
      <w:proofErr w:type="spellStart"/>
      <w:r w:rsidRPr="00A35B20">
        <w:rPr>
          <w:rFonts w:asciiTheme="minorHAnsi" w:hAnsiTheme="minorHAnsi" w:cs="Courier New"/>
          <w:sz w:val="22"/>
          <w:szCs w:val="22"/>
        </w:rPr>
        <w:t>PWR</w:t>
      </w:r>
      <w:proofErr w:type="spellEnd"/>
      <w:r w:rsidRPr="00A35B20">
        <w:rPr>
          <w:rFonts w:asciiTheme="minorHAnsi" w:hAnsiTheme="minorHAnsi" w:cs="Courier New"/>
          <w:sz w:val="22"/>
          <w:szCs w:val="22"/>
        </w:rPr>
        <w:t xml:space="preserve"> staff, </w:t>
      </w:r>
      <w:r>
        <w:rPr>
          <w:rFonts w:asciiTheme="minorHAnsi" w:hAnsiTheme="minorHAnsi" w:cs="Courier New"/>
          <w:sz w:val="22"/>
          <w:szCs w:val="22"/>
        </w:rPr>
        <w:t>and/</w:t>
      </w:r>
      <w:r w:rsidRPr="00A35B20">
        <w:rPr>
          <w:rFonts w:asciiTheme="minorHAnsi" w:hAnsiTheme="minorHAnsi" w:cs="Courier New"/>
          <w:sz w:val="22"/>
          <w:szCs w:val="22"/>
        </w:rPr>
        <w:t>or NPS Water Resources Division (</w:t>
      </w:r>
      <w:proofErr w:type="spellStart"/>
      <w:r w:rsidRPr="00A35B20">
        <w:rPr>
          <w:rFonts w:asciiTheme="minorHAnsi" w:hAnsiTheme="minorHAnsi" w:cs="Courier New"/>
          <w:sz w:val="22"/>
          <w:szCs w:val="22"/>
        </w:rPr>
        <w:t>WRD</w:t>
      </w:r>
      <w:proofErr w:type="spellEnd"/>
      <w:r w:rsidRPr="00A35B20">
        <w:rPr>
          <w:rFonts w:asciiTheme="minorHAnsi" w:hAnsiTheme="minorHAnsi" w:cs="Courier New"/>
          <w:sz w:val="22"/>
          <w:szCs w:val="22"/>
        </w:rPr>
        <w:t>) staff to collaborate with the P</w:t>
      </w:r>
      <w:r>
        <w:rPr>
          <w:rFonts w:asciiTheme="minorHAnsi" w:hAnsiTheme="minorHAnsi" w:cs="Courier New"/>
          <w:sz w:val="22"/>
          <w:szCs w:val="22"/>
        </w:rPr>
        <w:t xml:space="preserve">artner </w:t>
      </w:r>
      <w:r w:rsidRPr="00A35B20">
        <w:rPr>
          <w:rFonts w:asciiTheme="minorHAnsi" w:hAnsiTheme="minorHAnsi" w:cs="Courier New"/>
          <w:sz w:val="22"/>
          <w:szCs w:val="22"/>
        </w:rPr>
        <w:t>to provide guidance, technical assistance, and logistical coordination as needed</w:t>
      </w:r>
      <w:r>
        <w:rPr>
          <w:rFonts w:asciiTheme="minorHAnsi" w:hAnsiTheme="minorHAnsi" w:cs="Courier New"/>
          <w:sz w:val="22"/>
          <w:szCs w:val="22"/>
        </w:rPr>
        <w:t>;</w:t>
      </w:r>
      <w:r w:rsidRPr="00A35B20">
        <w:rPr>
          <w:rFonts w:asciiTheme="minorHAnsi" w:hAnsiTheme="minorHAnsi" w:cs="Courier New"/>
          <w:sz w:val="22"/>
          <w:szCs w:val="22"/>
        </w:rPr>
        <w:t xml:space="preserve"> </w:t>
      </w:r>
    </w:p>
    <w:p w:rsidR="00C16940" w:rsidRPr="00CC262F" w:rsidRDefault="00C16940" w:rsidP="00242D87">
      <w:pPr>
        <w:pStyle w:val="PlainText"/>
        <w:numPr>
          <w:ilvl w:val="0"/>
          <w:numId w:val="17"/>
        </w:numPr>
        <w:ind w:left="720"/>
        <w:rPr>
          <w:rFonts w:asciiTheme="minorHAnsi" w:hAnsiTheme="minorHAnsi" w:cs="Courier New"/>
          <w:sz w:val="22"/>
          <w:szCs w:val="22"/>
        </w:rPr>
      </w:pPr>
      <w:proofErr w:type="gramStart"/>
      <w:r w:rsidRPr="00CC262F">
        <w:rPr>
          <w:rFonts w:asciiTheme="minorHAnsi" w:hAnsiTheme="minorHAnsi" w:cs="Courier New"/>
          <w:sz w:val="22"/>
          <w:szCs w:val="22"/>
        </w:rPr>
        <w:t>coordinate</w:t>
      </w:r>
      <w:proofErr w:type="gramEnd"/>
      <w:r w:rsidRPr="00CC262F">
        <w:rPr>
          <w:rFonts w:asciiTheme="minorHAnsi" w:hAnsiTheme="minorHAnsi" w:cs="Courier New"/>
          <w:sz w:val="22"/>
          <w:szCs w:val="22"/>
        </w:rPr>
        <w:t xml:space="preserve"> and collaborate with the Partner during information/data collection and status assessment to ensure that the synthesis is consistent with the project goals. Such collaboration may include: access to GIS data layers and information, limited GIS assistance by NPS staff, participation in the development and review of the interim and final reports;</w:t>
      </w:r>
    </w:p>
    <w:p w:rsidR="00C16940" w:rsidRDefault="00C16940" w:rsidP="00242D87">
      <w:pPr>
        <w:pStyle w:val="PlainText"/>
        <w:numPr>
          <w:ilvl w:val="0"/>
          <w:numId w:val="17"/>
        </w:numPr>
        <w:ind w:left="720"/>
        <w:rPr>
          <w:rFonts w:asciiTheme="minorHAnsi" w:hAnsiTheme="minorHAnsi" w:cs="Courier New"/>
          <w:sz w:val="22"/>
          <w:szCs w:val="22"/>
        </w:rPr>
      </w:pPr>
      <w:r>
        <w:rPr>
          <w:rFonts w:asciiTheme="minorHAnsi" w:hAnsiTheme="minorHAnsi" w:cs="Courier New"/>
          <w:sz w:val="22"/>
          <w:szCs w:val="22"/>
        </w:rPr>
        <w:t>p</w:t>
      </w:r>
      <w:r w:rsidRPr="00BE012C">
        <w:rPr>
          <w:rFonts w:asciiTheme="minorHAnsi" w:hAnsiTheme="minorHAnsi" w:cs="Courier New"/>
          <w:sz w:val="22"/>
          <w:szCs w:val="22"/>
        </w:rPr>
        <w:t>rovide NPS source data and information where available for the subject Parks</w:t>
      </w:r>
      <w:r>
        <w:rPr>
          <w:rFonts w:asciiTheme="minorHAnsi" w:hAnsiTheme="minorHAnsi" w:cs="Courier New"/>
          <w:sz w:val="22"/>
          <w:szCs w:val="22"/>
        </w:rPr>
        <w:t xml:space="preserve"> including data located in </w:t>
      </w:r>
      <w:proofErr w:type="spellStart"/>
      <w:r>
        <w:rPr>
          <w:rFonts w:asciiTheme="minorHAnsi" w:hAnsiTheme="minorHAnsi" w:cs="Courier New"/>
          <w:sz w:val="22"/>
          <w:szCs w:val="22"/>
        </w:rPr>
        <w:t>Servicewide</w:t>
      </w:r>
      <w:proofErr w:type="spellEnd"/>
      <w:r>
        <w:rPr>
          <w:rFonts w:asciiTheme="minorHAnsi" w:hAnsiTheme="minorHAnsi" w:cs="Courier New"/>
          <w:sz w:val="22"/>
          <w:szCs w:val="22"/>
        </w:rPr>
        <w:t xml:space="preserve"> NPS databases, relevant NPS unpublished documents, and unpublished spatial and non-spatial data located at CHIS, </w:t>
      </w:r>
      <w:proofErr w:type="spellStart"/>
      <w:r>
        <w:rPr>
          <w:rFonts w:asciiTheme="minorHAnsi" w:hAnsiTheme="minorHAnsi" w:cs="Courier New"/>
          <w:sz w:val="22"/>
          <w:szCs w:val="22"/>
        </w:rPr>
        <w:t>CABR</w:t>
      </w:r>
      <w:proofErr w:type="spellEnd"/>
      <w:r>
        <w:rPr>
          <w:rFonts w:asciiTheme="minorHAnsi" w:hAnsiTheme="minorHAnsi" w:cs="Courier New"/>
          <w:sz w:val="22"/>
          <w:szCs w:val="22"/>
        </w:rPr>
        <w:t xml:space="preserve"> and/or </w:t>
      </w:r>
      <w:proofErr w:type="spellStart"/>
      <w:r>
        <w:rPr>
          <w:rFonts w:asciiTheme="minorHAnsi" w:hAnsiTheme="minorHAnsi" w:cs="Courier New"/>
          <w:sz w:val="22"/>
          <w:szCs w:val="22"/>
        </w:rPr>
        <w:t>MCN</w:t>
      </w:r>
      <w:proofErr w:type="spellEnd"/>
      <w:r>
        <w:rPr>
          <w:rFonts w:asciiTheme="minorHAnsi" w:hAnsiTheme="minorHAnsi" w:cs="Courier New"/>
          <w:sz w:val="22"/>
          <w:szCs w:val="22"/>
        </w:rPr>
        <w:t>;</w:t>
      </w:r>
      <w:r w:rsidRPr="00BE012C">
        <w:rPr>
          <w:rFonts w:asciiTheme="minorHAnsi" w:hAnsiTheme="minorHAnsi" w:cs="Courier New"/>
          <w:sz w:val="22"/>
          <w:szCs w:val="22"/>
        </w:rPr>
        <w:t xml:space="preserve"> </w:t>
      </w:r>
    </w:p>
    <w:p w:rsidR="00F83681" w:rsidRDefault="00C16940" w:rsidP="00242D87">
      <w:pPr>
        <w:pStyle w:val="PlainText"/>
        <w:numPr>
          <w:ilvl w:val="0"/>
          <w:numId w:val="17"/>
        </w:numPr>
        <w:ind w:left="720"/>
        <w:rPr>
          <w:rFonts w:asciiTheme="minorHAnsi" w:hAnsiTheme="minorHAnsi" w:cs="Courier New"/>
          <w:sz w:val="22"/>
          <w:szCs w:val="22"/>
        </w:rPr>
      </w:pPr>
      <w:r>
        <w:rPr>
          <w:rFonts w:asciiTheme="minorHAnsi" w:hAnsiTheme="minorHAnsi" w:cs="Courier New"/>
          <w:sz w:val="22"/>
          <w:szCs w:val="22"/>
        </w:rPr>
        <w:t>c</w:t>
      </w:r>
      <w:r w:rsidRPr="00BE012C">
        <w:rPr>
          <w:rFonts w:asciiTheme="minorHAnsi" w:hAnsiTheme="minorHAnsi" w:cs="Courier New"/>
          <w:sz w:val="22"/>
          <w:szCs w:val="22"/>
        </w:rPr>
        <w:t xml:space="preserve">learly identify and acknowledge Partner in all published material produced </w:t>
      </w:r>
    </w:p>
    <w:p w:rsidR="00C16940" w:rsidRPr="00BE012C" w:rsidRDefault="00F83681" w:rsidP="00242D87">
      <w:pPr>
        <w:pStyle w:val="PlainText"/>
        <w:numPr>
          <w:ilvl w:val="0"/>
          <w:numId w:val="17"/>
        </w:numPr>
        <w:ind w:left="720"/>
        <w:rPr>
          <w:rFonts w:asciiTheme="minorHAnsi" w:hAnsiTheme="minorHAnsi" w:cs="Courier New"/>
          <w:sz w:val="22"/>
          <w:szCs w:val="22"/>
        </w:rPr>
      </w:pPr>
      <w:proofErr w:type="gramStart"/>
      <w:r>
        <w:rPr>
          <w:rFonts w:asciiTheme="minorHAnsi" w:hAnsiTheme="minorHAnsi" w:cs="Courier New"/>
          <w:sz w:val="22"/>
          <w:szCs w:val="22"/>
        </w:rPr>
        <w:t>coordinate</w:t>
      </w:r>
      <w:proofErr w:type="gramEnd"/>
      <w:r>
        <w:rPr>
          <w:rFonts w:asciiTheme="minorHAnsi" w:hAnsiTheme="minorHAnsi" w:cs="Courier New"/>
          <w:sz w:val="22"/>
          <w:szCs w:val="22"/>
        </w:rPr>
        <w:t xml:space="preserve"> and complete the publication process according to NPS </w:t>
      </w:r>
      <w:proofErr w:type="spellStart"/>
      <w:r>
        <w:rPr>
          <w:rFonts w:asciiTheme="minorHAnsi" w:hAnsiTheme="minorHAnsi" w:cs="Courier New"/>
          <w:sz w:val="22"/>
          <w:szCs w:val="22"/>
        </w:rPr>
        <w:t>NRTR</w:t>
      </w:r>
      <w:proofErr w:type="spellEnd"/>
      <w:r>
        <w:rPr>
          <w:rFonts w:asciiTheme="minorHAnsi" w:hAnsiTheme="minorHAnsi" w:cs="Courier New"/>
          <w:sz w:val="22"/>
          <w:szCs w:val="22"/>
        </w:rPr>
        <w:t xml:space="preserve"> guidelines</w:t>
      </w:r>
      <w:r w:rsidR="00C16940" w:rsidRPr="00BE012C">
        <w:rPr>
          <w:rFonts w:asciiTheme="minorHAnsi" w:hAnsiTheme="minorHAnsi" w:cs="Courier New"/>
          <w:sz w:val="22"/>
          <w:szCs w:val="22"/>
        </w:rPr>
        <w:t xml:space="preserve">. </w:t>
      </w:r>
    </w:p>
    <w:p w:rsidR="00C16940" w:rsidRPr="00BE012C" w:rsidRDefault="00C16940" w:rsidP="00C16940">
      <w:pPr>
        <w:pStyle w:val="PlainText"/>
        <w:rPr>
          <w:rFonts w:asciiTheme="minorHAnsi" w:hAnsiTheme="minorHAnsi" w:cs="Courier New"/>
          <w:sz w:val="22"/>
          <w:szCs w:val="22"/>
        </w:rPr>
      </w:pPr>
    </w:p>
    <w:p w:rsidR="00C16940" w:rsidRDefault="00C16940" w:rsidP="00C16940">
      <w:pPr>
        <w:pStyle w:val="PlainText"/>
        <w:rPr>
          <w:rFonts w:asciiTheme="minorHAnsi" w:hAnsiTheme="minorHAnsi" w:cs="Courier New"/>
          <w:sz w:val="22"/>
          <w:szCs w:val="22"/>
        </w:rPr>
      </w:pPr>
    </w:p>
    <w:p w:rsidR="00A904A0" w:rsidRPr="00170ABD" w:rsidRDefault="0071480A" w:rsidP="00A904A0">
      <w:pPr>
        <w:pStyle w:val="PlainText"/>
        <w:rPr>
          <w:rFonts w:asciiTheme="minorHAnsi" w:hAnsiTheme="minorHAnsi" w:cs="Courier New"/>
          <w:b/>
          <w:sz w:val="22"/>
          <w:szCs w:val="22"/>
        </w:rPr>
      </w:pPr>
      <w:r>
        <w:rPr>
          <w:rFonts w:asciiTheme="minorHAnsi" w:hAnsiTheme="minorHAnsi" w:cs="Courier New"/>
          <w:b/>
          <w:sz w:val="22"/>
          <w:szCs w:val="22"/>
        </w:rPr>
        <w:t>7</w:t>
      </w:r>
      <w:r w:rsidR="00A904A0" w:rsidRPr="00170ABD">
        <w:rPr>
          <w:rFonts w:asciiTheme="minorHAnsi" w:hAnsiTheme="minorHAnsi" w:cs="Courier New"/>
          <w:b/>
          <w:sz w:val="22"/>
          <w:szCs w:val="22"/>
        </w:rPr>
        <w:t xml:space="preserve">. </w:t>
      </w:r>
      <w:r w:rsidR="00930CBE">
        <w:rPr>
          <w:rFonts w:asciiTheme="minorHAnsi" w:hAnsiTheme="minorHAnsi" w:cs="Courier New"/>
          <w:b/>
          <w:sz w:val="22"/>
          <w:szCs w:val="22"/>
        </w:rPr>
        <w:t xml:space="preserve">Projected </w:t>
      </w:r>
      <w:r w:rsidR="00A904A0" w:rsidRPr="00170ABD">
        <w:rPr>
          <w:rFonts w:asciiTheme="minorHAnsi" w:hAnsiTheme="minorHAnsi" w:cs="Courier New"/>
          <w:b/>
          <w:sz w:val="22"/>
          <w:szCs w:val="22"/>
        </w:rPr>
        <w:t xml:space="preserve">Project Schedule </w:t>
      </w:r>
    </w:p>
    <w:p w:rsidR="00A904A0" w:rsidRPr="00BE012C" w:rsidRDefault="00A904A0" w:rsidP="00A904A0">
      <w:pPr>
        <w:pStyle w:val="PlainText"/>
        <w:rPr>
          <w:rFonts w:asciiTheme="minorHAnsi" w:hAnsiTheme="minorHAnsi" w:cs="Courier New"/>
          <w:sz w:val="22"/>
          <w:szCs w:val="22"/>
        </w:rPr>
      </w:pPr>
    </w:p>
    <w:p w:rsidR="0015588C" w:rsidRDefault="00A904A0" w:rsidP="00242D87">
      <w:pPr>
        <w:pStyle w:val="PlainText"/>
        <w:rPr>
          <w:rFonts w:asciiTheme="minorHAnsi" w:hAnsiTheme="minorHAnsi" w:cs="Courier New"/>
          <w:sz w:val="22"/>
          <w:szCs w:val="22"/>
        </w:rPr>
      </w:pPr>
      <w:r w:rsidRPr="00BE012C">
        <w:rPr>
          <w:rFonts w:asciiTheme="minorHAnsi" w:hAnsiTheme="minorHAnsi" w:cs="Courier New"/>
          <w:sz w:val="22"/>
          <w:szCs w:val="22"/>
        </w:rPr>
        <w:t xml:space="preserve"> </w:t>
      </w:r>
      <w:proofErr w:type="gramStart"/>
      <w:r w:rsidR="0015588C" w:rsidRPr="00CF3EAB">
        <w:rPr>
          <w:rFonts w:asciiTheme="minorHAnsi" w:hAnsiTheme="minorHAnsi" w:cs="Courier New"/>
          <w:sz w:val="22"/>
          <w:szCs w:val="22"/>
        </w:rPr>
        <w:t xml:space="preserve">Table </w:t>
      </w:r>
      <w:r w:rsidR="0015588C">
        <w:rPr>
          <w:rFonts w:asciiTheme="minorHAnsi" w:hAnsiTheme="minorHAnsi" w:cs="Courier New"/>
          <w:sz w:val="22"/>
          <w:szCs w:val="22"/>
        </w:rPr>
        <w:t>3</w:t>
      </w:r>
      <w:r w:rsidR="0015588C" w:rsidRPr="00CF3EAB">
        <w:rPr>
          <w:rFonts w:asciiTheme="minorHAnsi" w:hAnsiTheme="minorHAnsi" w:cs="Courier New"/>
          <w:sz w:val="22"/>
          <w:szCs w:val="22"/>
        </w:rPr>
        <w:t>.</w:t>
      </w:r>
      <w:proofErr w:type="gramEnd"/>
      <w:r w:rsidR="0015588C" w:rsidRPr="00CF3EAB">
        <w:rPr>
          <w:rFonts w:asciiTheme="minorHAnsi" w:hAnsiTheme="minorHAnsi" w:cs="Courier New"/>
          <w:sz w:val="22"/>
          <w:szCs w:val="22"/>
        </w:rPr>
        <w:t xml:space="preserve"> </w:t>
      </w:r>
      <w:proofErr w:type="gramStart"/>
      <w:r w:rsidR="0015588C">
        <w:rPr>
          <w:rFonts w:asciiTheme="minorHAnsi" w:hAnsiTheme="minorHAnsi" w:cs="Courier New"/>
          <w:sz w:val="22"/>
          <w:szCs w:val="22"/>
        </w:rPr>
        <w:t>Timeline and Responsibilities</w:t>
      </w:r>
      <w:r w:rsidR="0015588C" w:rsidRPr="00CF3EAB">
        <w:rPr>
          <w:rFonts w:asciiTheme="minorHAnsi" w:hAnsiTheme="minorHAnsi" w:cs="Courier New"/>
          <w:sz w:val="22"/>
          <w:szCs w:val="22"/>
        </w:rPr>
        <w:t>.</w:t>
      </w:r>
      <w:proofErr w:type="gramEnd"/>
    </w:p>
    <w:p w:rsidR="00242D87" w:rsidRPr="00CF3EAB" w:rsidRDefault="00242D87" w:rsidP="0015588C">
      <w:pPr>
        <w:pStyle w:val="PlainText"/>
        <w:ind w:firstLine="720"/>
        <w:rPr>
          <w:rFonts w:asciiTheme="minorHAnsi" w:hAnsiTheme="minorHAnsi" w:cs="Courier New"/>
          <w:sz w:val="22"/>
          <w:szCs w:val="22"/>
        </w:rPr>
      </w:pPr>
    </w:p>
    <w:tbl>
      <w:tblPr>
        <w:tblStyle w:val="TableGrid"/>
        <w:tblW w:w="0" w:type="auto"/>
        <w:tblInd w:w="468" w:type="dxa"/>
        <w:tblLayout w:type="fixed"/>
        <w:tblLook w:val="04A0" w:firstRow="1" w:lastRow="0" w:firstColumn="1" w:lastColumn="0" w:noHBand="0" w:noVBand="1"/>
      </w:tblPr>
      <w:tblGrid>
        <w:gridCol w:w="2250"/>
        <w:gridCol w:w="3150"/>
        <w:gridCol w:w="2160"/>
        <w:gridCol w:w="1350"/>
      </w:tblGrid>
      <w:tr w:rsidR="00170ABD" w:rsidTr="00242D87">
        <w:trPr>
          <w:cantSplit/>
          <w:trHeight w:val="395"/>
          <w:tblHeader/>
        </w:trPr>
        <w:tc>
          <w:tcPr>
            <w:tcW w:w="2250" w:type="dxa"/>
            <w:tcBorders>
              <w:bottom w:val="double" w:sz="4" w:space="0" w:color="auto"/>
            </w:tcBorders>
            <w:vAlign w:val="center"/>
          </w:tcPr>
          <w:p w:rsidR="00170ABD" w:rsidRPr="00382AA4" w:rsidRDefault="00170ABD" w:rsidP="00242D87">
            <w:pPr>
              <w:pStyle w:val="PlainText"/>
              <w:jc w:val="center"/>
              <w:rPr>
                <w:rFonts w:asciiTheme="minorHAnsi" w:hAnsiTheme="minorHAnsi" w:cs="Courier New"/>
                <w:b/>
                <w:sz w:val="22"/>
                <w:szCs w:val="22"/>
              </w:rPr>
            </w:pPr>
            <w:r w:rsidRPr="00382AA4">
              <w:rPr>
                <w:rFonts w:asciiTheme="minorHAnsi" w:hAnsiTheme="minorHAnsi" w:cs="Courier New"/>
                <w:b/>
                <w:sz w:val="22"/>
                <w:szCs w:val="22"/>
              </w:rPr>
              <w:t>Milestone</w:t>
            </w:r>
          </w:p>
        </w:tc>
        <w:tc>
          <w:tcPr>
            <w:tcW w:w="3150" w:type="dxa"/>
            <w:tcBorders>
              <w:bottom w:val="double" w:sz="4" w:space="0" w:color="auto"/>
            </w:tcBorders>
            <w:vAlign w:val="center"/>
          </w:tcPr>
          <w:p w:rsidR="00170ABD" w:rsidRPr="00382AA4" w:rsidRDefault="00170ABD" w:rsidP="00242D87">
            <w:pPr>
              <w:pStyle w:val="PlainText"/>
              <w:jc w:val="center"/>
              <w:rPr>
                <w:rFonts w:asciiTheme="minorHAnsi" w:hAnsiTheme="minorHAnsi" w:cs="Courier New"/>
                <w:b/>
                <w:sz w:val="22"/>
                <w:szCs w:val="22"/>
              </w:rPr>
            </w:pPr>
            <w:r w:rsidRPr="00382AA4">
              <w:rPr>
                <w:rFonts w:asciiTheme="minorHAnsi" w:hAnsiTheme="minorHAnsi" w:cs="Courier New"/>
                <w:b/>
                <w:sz w:val="22"/>
                <w:szCs w:val="22"/>
              </w:rPr>
              <w:t>Description</w:t>
            </w:r>
          </w:p>
        </w:tc>
        <w:tc>
          <w:tcPr>
            <w:tcW w:w="2160" w:type="dxa"/>
            <w:tcBorders>
              <w:bottom w:val="double" w:sz="4" w:space="0" w:color="auto"/>
            </w:tcBorders>
            <w:vAlign w:val="center"/>
          </w:tcPr>
          <w:p w:rsidR="00170ABD" w:rsidRPr="00382AA4" w:rsidRDefault="00170ABD" w:rsidP="00242D87">
            <w:pPr>
              <w:pStyle w:val="PlainText"/>
              <w:jc w:val="center"/>
              <w:rPr>
                <w:rFonts w:asciiTheme="minorHAnsi" w:hAnsiTheme="minorHAnsi" w:cs="Courier New"/>
                <w:b/>
                <w:sz w:val="22"/>
                <w:szCs w:val="22"/>
              </w:rPr>
            </w:pPr>
            <w:r>
              <w:rPr>
                <w:rFonts w:asciiTheme="minorHAnsi" w:hAnsiTheme="minorHAnsi" w:cs="Courier New"/>
                <w:b/>
                <w:sz w:val="22"/>
                <w:szCs w:val="22"/>
              </w:rPr>
              <w:t>Date</w:t>
            </w:r>
          </w:p>
        </w:tc>
        <w:tc>
          <w:tcPr>
            <w:tcW w:w="1350" w:type="dxa"/>
            <w:tcBorders>
              <w:bottom w:val="double" w:sz="4" w:space="0" w:color="auto"/>
            </w:tcBorders>
            <w:vAlign w:val="center"/>
          </w:tcPr>
          <w:p w:rsidR="00170ABD" w:rsidRDefault="00170ABD" w:rsidP="00242D87">
            <w:pPr>
              <w:pStyle w:val="PlainText"/>
              <w:jc w:val="center"/>
              <w:rPr>
                <w:rFonts w:asciiTheme="minorHAnsi" w:hAnsiTheme="minorHAnsi" w:cs="Courier New"/>
                <w:b/>
                <w:sz w:val="22"/>
                <w:szCs w:val="22"/>
              </w:rPr>
            </w:pPr>
            <w:r>
              <w:rPr>
                <w:rFonts w:asciiTheme="minorHAnsi" w:hAnsiTheme="minorHAnsi" w:cs="Courier New"/>
                <w:b/>
                <w:sz w:val="22"/>
                <w:szCs w:val="22"/>
              </w:rPr>
              <w:t>Responsible</w:t>
            </w:r>
          </w:p>
        </w:tc>
      </w:tr>
      <w:tr w:rsidR="00170ABD" w:rsidTr="00242D87">
        <w:trPr>
          <w:cantSplit/>
        </w:trPr>
        <w:tc>
          <w:tcPr>
            <w:tcW w:w="2250" w:type="dxa"/>
            <w:tcBorders>
              <w:top w:val="double" w:sz="4" w:space="0" w:color="auto"/>
            </w:tcBorders>
            <w:shd w:val="clear" w:color="auto" w:fill="F2F2F2" w:themeFill="background1" w:themeFillShade="F2"/>
            <w:vAlign w:val="center"/>
          </w:tcPr>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Project Initiation</w:t>
            </w:r>
          </w:p>
        </w:tc>
        <w:tc>
          <w:tcPr>
            <w:tcW w:w="3150" w:type="dxa"/>
            <w:tcBorders>
              <w:top w:val="double" w:sz="4" w:space="0" w:color="auto"/>
            </w:tcBorders>
            <w:shd w:val="clear" w:color="auto" w:fill="F2F2F2" w:themeFill="background1" w:themeFillShade="F2"/>
            <w:vAlign w:val="center"/>
          </w:tcPr>
          <w:p w:rsidR="00170ABD" w:rsidRPr="0015588C" w:rsidRDefault="00170ABD" w:rsidP="00170ABD">
            <w:pPr>
              <w:pStyle w:val="PlainText"/>
              <w:rPr>
                <w:rFonts w:asciiTheme="minorHAnsi" w:hAnsiTheme="minorHAnsi" w:cs="Courier New"/>
                <w:sz w:val="20"/>
                <w:szCs w:val="20"/>
              </w:rPr>
            </w:pPr>
          </w:p>
        </w:tc>
        <w:tc>
          <w:tcPr>
            <w:tcW w:w="2160" w:type="dxa"/>
            <w:tcBorders>
              <w:top w:val="double" w:sz="4" w:space="0" w:color="auto"/>
            </w:tcBorders>
            <w:shd w:val="clear" w:color="auto" w:fill="F2F2F2" w:themeFill="background1" w:themeFillShade="F2"/>
            <w:vAlign w:val="center"/>
          </w:tcPr>
          <w:p w:rsidR="00170ABD" w:rsidRPr="0015588C" w:rsidRDefault="00A55210" w:rsidP="00170ABD">
            <w:pPr>
              <w:pStyle w:val="PlainText"/>
              <w:rPr>
                <w:rFonts w:asciiTheme="minorHAnsi" w:hAnsiTheme="minorHAnsi" w:cs="Courier New"/>
                <w:sz w:val="20"/>
                <w:szCs w:val="20"/>
              </w:rPr>
            </w:pPr>
            <w:r>
              <w:rPr>
                <w:rFonts w:asciiTheme="minorHAnsi" w:hAnsiTheme="minorHAnsi" w:cs="Courier New"/>
                <w:sz w:val="20"/>
                <w:szCs w:val="20"/>
              </w:rPr>
              <w:t>September 2013</w:t>
            </w:r>
          </w:p>
        </w:tc>
        <w:tc>
          <w:tcPr>
            <w:tcW w:w="1350" w:type="dxa"/>
            <w:tcBorders>
              <w:top w:val="double" w:sz="4" w:space="0" w:color="auto"/>
            </w:tcBorders>
            <w:shd w:val="clear" w:color="auto" w:fill="F2F2F2" w:themeFill="background1" w:themeFillShade="F2"/>
            <w:vAlign w:val="center"/>
          </w:tcPr>
          <w:p w:rsidR="00170ABD" w:rsidRPr="0015588C" w:rsidRDefault="00A55210" w:rsidP="00170ABD">
            <w:pPr>
              <w:pStyle w:val="PlainText"/>
              <w:rPr>
                <w:rFonts w:asciiTheme="minorHAnsi" w:hAnsiTheme="minorHAnsi" w:cs="Courier New"/>
                <w:sz w:val="20"/>
                <w:szCs w:val="20"/>
              </w:rPr>
            </w:pPr>
            <w:r>
              <w:rPr>
                <w:rFonts w:asciiTheme="minorHAnsi" w:hAnsiTheme="minorHAnsi" w:cs="Courier New"/>
                <w:sz w:val="20"/>
                <w:szCs w:val="20"/>
              </w:rPr>
              <w:t>All</w:t>
            </w:r>
          </w:p>
        </w:tc>
      </w:tr>
      <w:tr w:rsidR="00170ABD" w:rsidTr="00242D87">
        <w:trPr>
          <w:cantSplit/>
        </w:trPr>
        <w:tc>
          <w:tcPr>
            <w:tcW w:w="2250" w:type="dxa"/>
            <w:vAlign w:val="center"/>
          </w:tcPr>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Site Visit</w:t>
            </w:r>
            <w:r w:rsidR="0088490B">
              <w:rPr>
                <w:rFonts w:asciiTheme="minorHAnsi" w:hAnsiTheme="minorHAnsi" w:cs="Courier New"/>
                <w:sz w:val="20"/>
                <w:szCs w:val="20"/>
              </w:rPr>
              <w:t>/Scoping Meeting</w:t>
            </w:r>
          </w:p>
        </w:tc>
        <w:tc>
          <w:tcPr>
            <w:tcW w:w="3150" w:type="dxa"/>
            <w:vAlign w:val="center"/>
          </w:tcPr>
          <w:p w:rsidR="00170ABD" w:rsidRPr="0015588C" w:rsidRDefault="00113C6F" w:rsidP="00170ABD">
            <w:pPr>
              <w:pStyle w:val="PlainText"/>
              <w:rPr>
                <w:rFonts w:asciiTheme="minorHAnsi" w:hAnsiTheme="minorHAnsi" w:cs="Courier New"/>
                <w:sz w:val="20"/>
                <w:szCs w:val="20"/>
              </w:rPr>
            </w:pPr>
            <w:r>
              <w:rPr>
                <w:rFonts w:asciiTheme="minorHAnsi" w:hAnsiTheme="minorHAnsi" w:cs="Courier New"/>
                <w:sz w:val="20"/>
                <w:szCs w:val="20"/>
              </w:rPr>
              <w:t>NPS and Partner convene for sharing of NPS data</w:t>
            </w:r>
          </w:p>
        </w:tc>
        <w:tc>
          <w:tcPr>
            <w:tcW w:w="2160" w:type="dxa"/>
            <w:vAlign w:val="center"/>
          </w:tcPr>
          <w:p w:rsidR="00170ABD" w:rsidRPr="0015588C" w:rsidRDefault="00AE2659" w:rsidP="00170ABD">
            <w:pPr>
              <w:pStyle w:val="PlainText"/>
              <w:rPr>
                <w:rFonts w:asciiTheme="minorHAnsi" w:hAnsiTheme="minorHAnsi" w:cs="Courier New"/>
                <w:sz w:val="20"/>
                <w:szCs w:val="20"/>
              </w:rPr>
            </w:pPr>
            <w:r>
              <w:rPr>
                <w:rFonts w:asciiTheme="minorHAnsi" w:hAnsiTheme="minorHAnsi" w:cs="Courier New"/>
                <w:sz w:val="20"/>
                <w:szCs w:val="20"/>
              </w:rPr>
              <w:t>November 2013</w:t>
            </w:r>
          </w:p>
        </w:tc>
        <w:tc>
          <w:tcPr>
            <w:tcW w:w="1350" w:type="dxa"/>
            <w:vAlign w:val="center"/>
          </w:tcPr>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Partner/</w:t>
            </w:r>
            <w:r w:rsidR="0015588C">
              <w:rPr>
                <w:rFonts w:asciiTheme="minorHAnsi" w:hAnsiTheme="minorHAnsi" w:cs="Courier New"/>
                <w:sz w:val="20"/>
                <w:szCs w:val="20"/>
              </w:rPr>
              <w:t xml:space="preserve"> </w:t>
            </w:r>
            <w:r w:rsidRPr="0015588C">
              <w:rPr>
                <w:rFonts w:asciiTheme="minorHAnsi" w:hAnsiTheme="minorHAnsi" w:cs="Courier New"/>
                <w:sz w:val="20"/>
                <w:szCs w:val="20"/>
              </w:rPr>
              <w:t>Committee</w:t>
            </w:r>
          </w:p>
        </w:tc>
      </w:tr>
      <w:tr w:rsidR="0088490B" w:rsidTr="00242D87">
        <w:trPr>
          <w:cantSplit/>
        </w:trPr>
        <w:tc>
          <w:tcPr>
            <w:tcW w:w="2250" w:type="dxa"/>
            <w:shd w:val="clear" w:color="auto" w:fill="F2F2F2" w:themeFill="background1" w:themeFillShade="F2"/>
            <w:vAlign w:val="center"/>
          </w:tcPr>
          <w:p w:rsidR="0088490B" w:rsidRPr="0015588C" w:rsidRDefault="0088490B" w:rsidP="0088490B">
            <w:pPr>
              <w:pStyle w:val="PlainText"/>
              <w:rPr>
                <w:rFonts w:asciiTheme="minorHAnsi" w:hAnsiTheme="minorHAnsi" w:cs="Courier New"/>
                <w:sz w:val="20"/>
                <w:szCs w:val="20"/>
              </w:rPr>
            </w:pPr>
            <w:r w:rsidRPr="0015588C">
              <w:rPr>
                <w:rFonts w:asciiTheme="minorHAnsi" w:hAnsiTheme="minorHAnsi" w:cs="Courier New"/>
                <w:sz w:val="20"/>
                <w:szCs w:val="20"/>
              </w:rPr>
              <w:lastRenderedPageBreak/>
              <w:t>Development</w:t>
            </w:r>
            <w:r>
              <w:rPr>
                <w:rFonts w:asciiTheme="minorHAnsi" w:hAnsiTheme="minorHAnsi" w:cs="Courier New"/>
                <w:sz w:val="20"/>
                <w:szCs w:val="20"/>
              </w:rPr>
              <w:t xml:space="preserve"> and</w:t>
            </w:r>
            <w:r w:rsidRPr="0015588C">
              <w:rPr>
                <w:rFonts w:asciiTheme="minorHAnsi" w:hAnsiTheme="minorHAnsi" w:cs="Courier New"/>
                <w:sz w:val="20"/>
                <w:szCs w:val="20"/>
              </w:rPr>
              <w:t xml:space="preserve"> Acceptance of Study Plan</w:t>
            </w:r>
            <w:r>
              <w:rPr>
                <w:rFonts w:asciiTheme="minorHAnsi" w:hAnsiTheme="minorHAnsi" w:cs="Courier New"/>
                <w:sz w:val="20"/>
                <w:szCs w:val="20"/>
              </w:rPr>
              <w:t xml:space="preserve"> including </w:t>
            </w:r>
            <w:r w:rsidRPr="0015588C">
              <w:rPr>
                <w:rFonts w:asciiTheme="minorHAnsi" w:hAnsiTheme="minorHAnsi" w:cs="Courier New"/>
                <w:sz w:val="20"/>
                <w:szCs w:val="20"/>
              </w:rPr>
              <w:t xml:space="preserve">data </w:t>
            </w:r>
            <w:r>
              <w:rPr>
                <w:rFonts w:asciiTheme="minorHAnsi" w:hAnsiTheme="minorHAnsi" w:cs="Courier New"/>
                <w:sz w:val="20"/>
                <w:szCs w:val="20"/>
              </w:rPr>
              <w:t xml:space="preserve">mgmt. </w:t>
            </w:r>
            <w:r w:rsidRPr="0015588C">
              <w:rPr>
                <w:rFonts w:asciiTheme="minorHAnsi" w:hAnsiTheme="minorHAnsi" w:cs="Courier New"/>
                <w:sz w:val="20"/>
                <w:szCs w:val="20"/>
              </w:rPr>
              <w:t xml:space="preserve">data sharing, and metadata </w:t>
            </w:r>
          </w:p>
        </w:tc>
        <w:tc>
          <w:tcPr>
            <w:tcW w:w="3150" w:type="dxa"/>
            <w:shd w:val="clear" w:color="auto" w:fill="F2F2F2" w:themeFill="background1" w:themeFillShade="F2"/>
            <w:vAlign w:val="center"/>
          </w:tcPr>
          <w:p w:rsidR="0088490B" w:rsidRPr="0015588C" w:rsidRDefault="0088490B" w:rsidP="00F83681">
            <w:pPr>
              <w:pStyle w:val="PlainText"/>
              <w:rPr>
                <w:rFonts w:asciiTheme="minorHAnsi" w:hAnsiTheme="minorHAnsi" w:cs="Courier New"/>
                <w:sz w:val="20"/>
                <w:szCs w:val="20"/>
              </w:rPr>
            </w:pPr>
            <w:r w:rsidRPr="0015588C">
              <w:rPr>
                <w:rFonts w:asciiTheme="minorHAnsi" w:hAnsiTheme="minorHAnsi" w:cs="Courier New"/>
                <w:sz w:val="20"/>
                <w:szCs w:val="20"/>
              </w:rPr>
              <w:t xml:space="preserve">NPS and </w:t>
            </w:r>
            <w:r w:rsidR="00F83681">
              <w:rPr>
                <w:rFonts w:asciiTheme="minorHAnsi" w:hAnsiTheme="minorHAnsi" w:cs="Courier New"/>
                <w:sz w:val="20"/>
                <w:szCs w:val="20"/>
              </w:rPr>
              <w:t>Partner</w:t>
            </w:r>
            <w:r w:rsidRPr="0015588C">
              <w:rPr>
                <w:rFonts w:asciiTheme="minorHAnsi" w:hAnsiTheme="minorHAnsi" w:cs="Courier New"/>
                <w:sz w:val="20"/>
                <w:szCs w:val="20"/>
              </w:rPr>
              <w:t xml:space="preserve"> discuss and agree on indicators, datasets, methodologies </w:t>
            </w:r>
            <w:r>
              <w:rPr>
                <w:rFonts w:asciiTheme="minorHAnsi" w:hAnsiTheme="minorHAnsi" w:cs="Courier New"/>
                <w:sz w:val="20"/>
                <w:szCs w:val="20"/>
              </w:rPr>
              <w:t>and data management</w:t>
            </w:r>
          </w:p>
        </w:tc>
        <w:tc>
          <w:tcPr>
            <w:tcW w:w="2160" w:type="dxa"/>
            <w:shd w:val="clear" w:color="auto" w:fill="F2F2F2" w:themeFill="background1" w:themeFillShade="F2"/>
            <w:vAlign w:val="center"/>
          </w:tcPr>
          <w:p w:rsidR="0088490B" w:rsidRPr="0015588C" w:rsidRDefault="00B86865" w:rsidP="00B86865">
            <w:pPr>
              <w:pStyle w:val="PlainText"/>
              <w:rPr>
                <w:rFonts w:asciiTheme="minorHAnsi" w:hAnsiTheme="minorHAnsi" w:cs="Courier New"/>
                <w:sz w:val="20"/>
                <w:szCs w:val="20"/>
              </w:rPr>
            </w:pPr>
            <w:r>
              <w:rPr>
                <w:rFonts w:asciiTheme="minorHAnsi" w:hAnsiTheme="minorHAnsi" w:cs="Courier New"/>
                <w:sz w:val="20"/>
                <w:szCs w:val="20"/>
              </w:rPr>
              <w:t xml:space="preserve">Feb. </w:t>
            </w:r>
            <w:r w:rsidR="0088490B">
              <w:rPr>
                <w:rFonts w:asciiTheme="minorHAnsi" w:hAnsiTheme="minorHAnsi" w:cs="Courier New"/>
                <w:sz w:val="20"/>
                <w:szCs w:val="20"/>
              </w:rPr>
              <w:t>1, 2014</w:t>
            </w:r>
          </w:p>
        </w:tc>
        <w:tc>
          <w:tcPr>
            <w:tcW w:w="1350" w:type="dxa"/>
            <w:shd w:val="clear" w:color="auto" w:fill="F2F2F2" w:themeFill="background1" w:themeFillShade="F2"/>
            <w:vAlign w:val="center"/>
          </w:tcPr>
          <w:p w:rsidR="0088490B" w:rsidRPr="0015588C" w:rsidRDefault="0088490B" w:rsidP="00170ABD">
            <w:pPr>
              <w:pStyle w:val="PlainText"/>
              <w:rPr>
                <w:rFonts w:asciiTheme="minorHAnsi" w:hAnsiTheme="minorHAnsi" w:cs="Courier New"/>
                <w:sz w:val="20"/>
                <w:szCs w:val="20"/>
              </w:rPr>
            </w:pPr>
            <w:r w:rsidRPr="0015588C">
              <w:rPr>
                <w:rFonts w:asciiTheme="minorHAnsi" w:hAnsiTheme="minorHAnsi" w:cs="Courier New"/>
                <w:sz w:val="20"/>
                <w:szCs w:val="20"/>
              </w:rPr>
              <w:t>Partner/</w:t>
            </w:r>
            <w:r>
              <w:rPr>
                <w:rFonts w:asciiTheme="minorHAnsi" w:hAnsiTheme="minorHAnsi" w:cs="Courier New"/>
                <w:sz w:val="20"/>
                <w:szCs w:val="20"/>
              </w:rPr>
              <w:t xml:space="preserve"> </w:t>
            </w:r>
            <w:r w:rsidRPr="0015588C">
              <w:rPr>
                <w:rFonts w:asciiTheme="minorHAnsi" w:hAnsiTheme="minorHAnsi" w:cs="Courier New"/>
                <w:sz w:val="20"/>
                <w:szCs w:val="20"/>
              </w:rPr>
              <w:t>Committee</w:t>
            </w:r>
          </w:p>
        </w:tc>
      </w:tr>
      <w:tr w:rsidR="00170ABD" w:rsidTr="00242D87">
        <w:trPr>
          <w:cantSplit/>
        </w:trPr>
        <w:tc>
          <w:tcPr>
            <w:tcW w:w="2250" w:type="dxa"/>
            <w:vAlign w:val="center"/>
          </w:tcPr>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 xml:space="preserve">Information </w:t>
            </w:r>
          </w:p>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 xml:space="preserve">Collection and Review </w:t>
            </w:r>
          </w:p>
        </w:tc>
        <w:tc>
          <w:tcPr>
            <w:tcW w:w="3150" w:type="dxa"/>
            <w:vAlign w:val="center"/>
          </w:tcPr>
          <w:p w:rsidR="00170ABD" w:rsidRPr="0015588C" w:rsidRDefault="00170ABD" w:rsidP="0088490B">
            <w:pPr>
              <w:pStyle w:val="PlainText"/>
              <w:rPr>
                <w:rFonts w:asciiTheme="minorHAnsi" w:hAnsiTheme="minorHAnsi" w:cs="Courier New"/>
                <w:sz w:val="20"/>
                <w:szCs w:val="20"/>
              </w:rPr>
            </w:pPr>
            <w:r w:rsidRPr="0015588C">
              <w:rPr>
                <w:rFonts w:asciiTheme="minorHAnsi" w:hAnsiTheme="minorHAnsi" w:cs="Courier New"/>
                <w:sz w:val="20"/>
                <w:szCs w:val="20"/>
              </w:rPr>
              <w:t xml:space="preserve">Acquire </w:t>
            </w:r>
            <w:r w:rsidR="009C6728" w:rsidRPr="0015588C">
              <w:rPr>
                <w:rFonts w:asciiTheme="minorHAnsi" w:hAnsiTheme="minorHAnsi" w:cs="Courier New"/>
                <w:sz w:val="20"/>
                <w:szCs w:val="20"/>
              </w:rPr>
              <w:t xml:space="preserve">and prepare for analysis (if necessary) </w:t>
            </w:r>
            <w:r w:rsidRPr="0015588C">
              <w:rPr>
                <w:rFonts w:asciiTheme="minorHAnsi" w:hAnsiTheme="minorHAnsi" w:cs="Courier New"/>
                <w:sz w:val="20"/>
                <w:szCs w:val="20"/>
              </w:rPr>
              <w:t xml:space="preserve">all </w:t>
            </w:r>
            <w:r w:rsidR="0088490B">
              <w:rPr>
                <w:rFonts w:asciiTheme="minorHAnsi" w:hAnsiTheme="minorHAnsi" w:cs="Courier New"/>
                <w:sz w:val="20"/>
                <w:szCs w:val="20"/>
              </w:rPr>
              <w:t xml:space="preserve">necessary </w:t>
            </w:r>
            <w:r w:rsidRPr="0015588C">
              <w:rPr>
                <w:rFonts w:asciiTheme="minorHAnsi" w:hAnsiTheme="minorHAnsi" w:cs="Courier New"/>
                <w:sz w:val="20"/>
                <w:szCs w:val="20"/>
              </w:rPr>
              <w:t xml:space="preserve">data and information </w:t>
            </w:r>
          </w:p>
        </w:tc>
        <w:tc>
          <w:tcPr>
            <w:tcW w:w="2160" w:type="dxa"/>
            <w:vAlign w:val="center"/>
          </w:tcPr>
          <w:p w:rsidR="00170ABD" w:rsidRPr="0015588C" w:rsidRDefault="00195303" w:rsidP="00195303">
            <w:pPr>
              <w:pStyle w:val="PlainText"/>
              <w:rPr>
                <w:rFonts w:asciiTheme="minorHAnsi" w:hAnsiTheme="minorHAnsi" w:cs="Courier New"/>
                <w:sz w:val="20"/>
                <w:szCs w:val="20"/>
              </w:rPr>
            </w:pPr>
            <w:r>
              <w:rPr>
                <w:rFonts w:asciiTheme="minorHAnsi" w:hAnsiTheme="minorHAnsi" w:cs="Courier New"/>
                <w:sz w:val="20"/>
                <w:szCs w:val="20"/>
              </w:rPr>
              <w:t xml:space="preserve">Feb. </w:t>
            </w:r>
            <w:r w:rsidR="0015588C">
              <w:rPr>
                <w:rFonts w:asciiTheme="minorHAnsi" w:hAnsiTheme="minorHAnsi" w:cs="Courier New"/>
                <w:sz w:val="20"/>
                <w:szCs w:val="20"/>
              </w:rPr>
              <w:t>1-</w:t>
            </w:r>
            <w:r>
              <w:rPr>
                <w:rFonts w:asciiTheme="minorHAnsi" w:hAnsiTheme="minorHAnsi" w:cs="Courier New"/>
                <w:sz w:val="20"/>
                <w:szCs w:val="20"/>
              </w:rPr>
              <w:t xml:space="preserve">May </w:t>
            </w:r>
            <w:r w:rsidR="0015588C">
              <w:rPr>
                <w:rFonts w:asciiTheme="minorHAnsi" w:hAnsiTheme="minorHAnsi" w:cs="Courier New"/>
                <w:sz w:val="20"/>
                <w:szCs w:val="20"/>
              </w:rPr>
              <w:t>1, 2014</w:t>
            </w:r>
          </w:p>
        </w:tc>
        <w:tc>
          <w:tcPr>
            <w:tcW w:w="1350" w:type="dxa"/>
            <w:vAlign w:val="center"/>
          </w:tcPr>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Partner</w:t>
            </w:r>
          </w:p>
        </w:tc>
      </w:tr>
      <w:tr w:rsidR="00195303" w:rsidTr="009B688C">
        <w:trPr>
          <w:cantSplit/>
        </w:trPr>
        <w:tc>
          <w:tcPr>
            <w:tcW w:w="2250" w:type="dxa"/>
            <w:shd w:val="clear" w:color="auto" w:fill="F2F2F2" w:themeFill="background1" w:themeFillShade="F2"/>
            <w:vAlign w:val="center"/>
          </w:tcPr>
          <w:p w:rsidR="00195303" w:rsidRPr="0015588C" w:rsidRDefault="00195303" w:rsidP="00BE785E">
            <w:pPr>
              <w:pStyle w:val="PlainText"/>
              <w:rPr>
                <w:rFonts w:asciiTheme="minorHAnsi" w:hAnsiTheme="minorHAnsi" w:cs="Courier New"/>
                <w:sz w:val="20"/>
                <w:szCs w:val="20"/>
              </w:rPr>
            </w:pPr>
            <w:r>
              <w:rPr>
                <w:rFonts w:asciiTheme="minorHAnsi" w:hAnsiTheme="minorHAnsi" w:cs="Courier New"/>
                <w:sz w:val="20"/>
                <w:szCs w:val="20"/>
              </w:rPr>
              <w:t>Assess Resources</w:t>
            </w:r>
          </w:p>
        </w:tc>
        <w:tc>
          <w:tcPr>
            <w:tcW w:w="3150" w:type="dxa"/>
            <w:shd w:val="clear" w:color="auto" w:fill="F2F2F2" w:themeFill="background1" w:themeFillShade="F2"/>
            <w:vAlign w:val="center"/>
          </w:tcPr>
          <w:p w:rsidR="00195303" w:rsidRDefault="00195303" w:rsidP="0088490B">
            <w:pPr>
              <w:pStyle w:val="PlainText"/>
              <w:rPr>
                <w:rFonts w:asciiTheme="minorHAnsi" w:hAnsiTheme="minorHAnsi" w:cs="Courier New"/>
                <w:sz w:val="20"/>
                <w:szCs w:val="20"/>
              </w:rPr>
            </w:pPr>
            <w:r>
              <w:rPr>
                <w:rFonts w:asciiTheme="minorHAnsi" w:hAnsiTheme="minorHAnsi" w:cs="Courier New"/>
                <w:sz w:val="20"/>
                <w:szCs w:val="20"/>
              </w:rPr>
              <w:t>Conduct resource assessments to develop initial findings regarding condition of resources</w:t>
            </w:r>
          </w:p>
        </w:tc>
        <w:tc>
          <w:tcPr>
            <w:tcW w:w="2160" w:type="dxa"/>
            <w:shd w:val="clear" w:color="auto" w:fill="F2F2F2" w:themeFill="background1" w:themeFillShade="F2"/>
            <w:vAlign w:val="center"/>
          </w:tcPr>
          <w:p w:rsidR="00195303" w:rsidRDefault="00195303" w:rsidP="00242D87">
            <w:pPr>
              <w:pStyle w:val="PlainText"/>
              <w:rPr>
                <w:rFonts w:asciiTheme="minorHAnsi" w:hAnsiTheme="minorHAnsi" w:cs="Courier New"/>
                <w:sz w:val="20"/>
                <w:szCs w:val="20"/>
              </w:rPr>
            </w:pPr>
            <w:r>
              <w:rPr>
                <w:rFonts w:asciiTheme="minorHAnsi" w:hAnsiTheme="minorHAnsi" w:cs="Courier New"/>
                <w:sz w:val="20"/>
                <w:szCs w:val="20"/>
              </w:rPr>
              <w:t>May 1 - Dec 31, 2014</w:t>
            </w:r>
          </w:p>
        </w:tc>
        <w:tc>
          <w:tcPr>
            <w:tcW w:w="1350" w:type="dxa"/>
            <w:shd w:val="clear" w:color="auto" w:fill="F2F2F2" w:themeFill="background1" w:themeFillShade="F2"/>
            <w:vAlign w:val="center"/>
          </w:tcPr>
          <w:p w:rsidR="00195303" w:rsidRPr="0015588C" w:rsidRDefault="00195303" w:rsidP="00170ABD">
            <w:pPr>
              <w:pStyle w:val="PlainText"/>
              <w:rPr>
                <w:rFonts w:asciiTheme="minorHAnsi" w:hAnsiTheme="minorHAnsi" w:cs="Courier New"/>
                <w:sz w:val="20"/>
                <w:szCs w:val="20"/>
              </w:rPr>
            </w:pPr>
            <w:r>
              <w:rPr>
                <w:rFonts w:asciiTheme="minorHAnsi" w:hAnsiTheme="minorHAnsi" w:cs="Courier New"/>
                <w:sz w:val="20"/>
                <w:szCs w:val="20"/>
              </w:rPr>
              <w:t>Partner</w:t>
            </w:r>
          </w:p>
        </w:tc>
      </w:tr>
      <w:tr w:rsidR="00170ABD" w:rsidTr="009B688C">
        <w:trPr>
          <w:cantSplit/>
        </w:trPr>
        <w:tc>
          <w:tcPr>
            <w:tcW w:w="2250" w:type="dxa"/>
            <w:shd w:val="clear" w:color="auto" w:fill="auto"/>
            <w:vAlign w:val="center"/>
          </w:tcPr>
          <w:p w:rsidR="00170ABD" w:rsidRPr="0015588C" w:rsidRDefault="009C6728" w:rsidP="00BE785E">
            <w:pPr>
              <w:pStyle w:val="PlainText"/>
              <w:rPr>
                <w:rFonts w:asciiTheme="minorHAnsi" w:hAnsiTheme="minorHAnsi" w:cs="Courier New"/>
                <w:sz w:val="20"/>
                <w:szCs w:val="20"/>
              </w:rPr>
            </w:pPr>
            <w:r w:rsidRPr="0015588C">
              <w:rPr>
                <w:rFonts w:asciiTheme="minorHAnsi" w:hAnsiTheme="minorHAnsi" w:cs="Courier New"/>
                <w:sz w:val="20"/>
                <w:szCs w:val="20"/>
              </w:rPr>
              <w:t xml:space="preserve">First </w:t>
            </w:r>
            <w:r w:rsidR="00170ABD" w:rsidRPr="0015588C">
              <w:rPr>
                <w:rFonts w:asciiTheme="minorHAnsi" w:hAnsiTheme="minorHAnsi" w:cs="Courier New"/>
                <w:sz w:val="20"/>
                <w:szCs w:val="20"/>
              </w:rPr>
              <w:t>Draft</w:t>
            </w:r>
            <w:r w:rsidR="0015588C">
              <w:rPr>
                <w:rFonts w:asciiTheme="minorHAnsi" w:hAnsiTheme="minorHAnsi" w:cs="Courier New"/>
                <w:sz w:val="20"/>
                <w:szCs w:val="20"/>
              </w:rPr>
              <w:t xml:space="preserve"> Report</w:t>
            </w:r>
            <w:r w:rsidR="00956066">
              <w:rPr>
                <w:rFonts w:asciiTheme="minorHAnsi" w:hAnsiTheme="minorHAnsi" w:cs="Courier New"/>
                <w:sz w:val="20"/>
                <w:szCs w:val="20"/>
              </w:rPr>
              <w:t>s</w:t>
            </w:r>
          </w:p>
        </w:tc>
        <w:tc>
          <w:tcPr>
            <w:tcW w:w="3150" w:type="dxa"/>
            <w:shd w:val="clear" w:color="auto" w:fill="auto"/>
            <w:vAlign w:val="center"/>
          </w:tcPr>
          <w:p w:rsidR="00170ABD" w:rsidRPr="0015588C" w:rsidRDefault="0088490B" w:rsidP="0088490B">
            <w:pPr>
              <w:pStyle w:val="PlainText"/>
              <w:rPr>
                <w:rFonts w:asciiTheme="minorHAnsi" w:hAnsiTheme="minorHAnsi" w:cs="Courier New"/>
                <w:sz w:val="20"/>
                <w:szCs w:val="20"/>
              </w:rPr>
            </w:pPr>
            <w:r>
              <w:rPr>
                <w:rFonts w:asciiTheme="minorHAnsi" w:hAnsiTheme="minorHAnsi" w:cs="Courier New"/>
                <w:sz w:val="20"/>
                <w:szCs w:val="20"/>
              </w:rPr>
              <w:t>Submit</w:t>
            </w:r>
            <w:r w:rsidR="00170ABD" w:rsidRPr="0015588C">
              <w:rPr>
                <w:rFonts w:asciiTheme="minorHAnsi" w:hAnsiTheme="minorHAnsi" w:cs="Courier New"/>
                <w:sz w:val="20"/>
                <w:szCs w:val="20"/>
              </w:rPr>
              <w:t xml:space="preserve"> first draft of </w:t>
            </w:r>
            <w:proofErr w:type="spellStart"/>
            <w:r w:rsidR="00170ABD" w:rsidRPr="0015588C">
              <w:rPr>
                <w:rFonts w:asciiTheme="minorHAnsi" w:hAnsiTheme="minorHAnsi" w:cs="Courier New"/>
                <w:sz w:val="20"/>
                <w:szCs w:val="20"/>
              </w:rPr>
              <w:t>NRCA</w:t>
            </w:r>
            <w:proofErr w:type="spellEnd"/>
            <w:r w:rsidR="00170ABD" w:rsidRPr="0015588C">
              <w:rPr>
                <w:rFonts w:asciiTheme="minorHAnsi" w:hAnsiTheme="minorHAnsi" w:cs="Courier New"/>
                <w:sz w:val="20"/>
                <w:szCs w:val="20"/>
              </w:rPr>
              <w:t xml:space="preserve"> with Committee input as </w:t>
            </w:r>
            <w:r>
              <w:rPr>
                <w:rFonts w:asciiTheme="minorHAnsi" w:hAnsiTheme="minorHAnsi" w:cs="Courier New"/>
                <w:sz w:val="20"/>
                <w:szCs w:val="20"/>
              </w:rPr>
              <w:t>needed</w:t>
            </w:r>
            <w:r w:rsidR="00170ABD" w:rsidRPr="0015588C">
              <w:rPr>
                <w:rFonts w:asciiTheme="minorHAnsi" w:hAnsiTheme="minorHAnsi" w:cs="Courier New"/>
                <w:sz w:val="20"/>
                <w:szCs w:val="20"/>
              </w:rPr>
              <w:t xml:space="preserve"> </w:t>
            </w:r>
          </w:p>
        </w:tc>
        <w:tc>
          <w:tcPr>
            <w:tcW w:w="2160" w:type="dxa"/>
            <w:shd w:val="clear" w:color="auto" w:fill="auto"/>
            <w:vAlign w:val="center"/>
          </w:tcPr>
          <w:p w:rsidR="00170ABD" w:rsidRPr="0015588C" w:rsidRDefault="0015588C" w:rsidP="00242D87">
            <w:pPr>
              <w:pStyle w:val="PlainText"/>
              <w:rPr>
                <w:rFonts w:asciiTheme="minorHAnsi" w:hAnsiTheme="minorHAnsi" w:cs="Courier New"/>
                <w:sz w:val="20"/>
                <w:szCs w:val="20"/>
              </w:rPr>
            </w:pPr>
            <w:r>
              <w:rPr>
                <w:rFonts w:asciiTheme="minorHAnsi" w:hAnsiTheme="minorHAnsi" w:cs="Courier New"/>
                <w:sz w:val="20"/>
                <w:szCs w:val="20"/>
              </w:rPr>
              <w:t>Dec</w:t>
            </w:r>
            <w:r w:rsidR="00242D87">
              <w:rPr>
                <w:rFonts w:asciiTheme="minorHAnsi" w:hAnsiTheme="minorHAnsi" w:cs="Courier New"/>
                <w:sz w:val="20"/>
                <w:szCs w:val="20"/>
              </w:rPr>
              <w:t xml:space="preserve">. </w:t>
            </w:r>
            <w:r>
              <w:rPr>
                <w:rFonts w:asciiTheme="minorHAnsi" w:hAnsiTheme="minorHAnsi" w:cs="Courier New"/>
                <w:sz w:val="20"/>
                <w:szCs w:val="20"/>
              </w:rPr>
              <w:t>31, 2014</w:t>
            </w:r>
          </w:p>
        </w:tc>
        <w:tc>
          <w:tcPr>
            <w:tcW w:w="1350" w:type="dxa"/>
            <w:shd w:val="clear" w:color="auto" w:fill="auto"/>
            <w:vAlign w:val="center"/>
          </w:tcPr>
          <w:p w:rsidR="00170ABD" w:rsidRPr="0015588C" w:rsidRDefault="00170ABD" w:rsidP="00170ABD">
            <w:pPr>
              <w:pStyle w:val="PlainText"/>
              <w:rPr>
                <w:rFonts w:asciiTheme="minorHAnsi" w:hAnsiTheme="minorHAnsi" w:cs="Courier New"/>
                <w:sz w:val="20"/>
                <w:szCs w:val="20"/>
              </w:rPr>
            </w:pPr>
            <w:r w:rsidRPr="0015588C">
              <w:rPr>
                <w:rFonts w:asciiTheme="minorHAnsi" w:hAnsiTheme="minorHAnsi" w:cs="Courier New"/>
                <w:sz w:val="20"/>
                <w:szCs w:val="20"/>
              </w:rPr>
              <w:t>Partner</w:t>
            </w:r>
          </w:p>
        </w:tc>
      </w:tr>
      <w:tr w:rsidR="00170ABD" w:rsidTr="00D57729">
        <w:trPr>
          <w:cantSplit/>
        </w:trPr>
        <w:tc>
          <w:tcPr>
            <w:tcW w:w="2250" w:type="dxa"/>
            <w:shd w:val="clear" w:color="auto" w:fill="F2F2F2" w:themeFill="background1" w:themeFillShade="F2"/>
            <w:vAlign w:val="center"/>
          </w:tcPr>
          <w:p w:rsidR="00170ABD" w:rsidRPr="0015588C" w:rsidRDefault="00170ABD" w:rsidP="0015588C">
            <w:pPr>
              <w:pStyle w:val="PlainText"/>
              <w:rPr>
                <w:rFonts w:asciiTheme="minorHAnsi" w:hAnsiTheme="minorHAnsi" w:cs="Courier New"/>
                <w:sz w:val="20"/>
                <w:szCs w:val="20"/>
              </w:rPr>
            </w:pPr>
            <w:r w:rsidRPr="0015588C">
              <w:rPr>
                <w:rFonts w:asciiTheme="minorHAnsi" w:hAnsiTheme="minorHAnsi" w:cs="Courier New"/>
                <w:sz w:val="20"/>
                <w:szCs w:val="20"/>
              </w:rPr>
              <w:t xml:space="preserve">Draft Report </w:t>
            </w:r>
            <w:r w:rsidR="0015588C">
              <w:rPr>
                <w:rFonts w:asciiTheme="minorHAnsi" w:hAnsiTheme="minorHAnsi" w:cs="Courier New"/>
                <w:sz w:val="20"/>
                <w:szCs w:val="20"/>
              </w:rPr>
              <w:t>Review</w:t>
            </w:r>
            <w:r w:rsidR="00D57729">
              <w:rPr>
                <w:rFonts w:asciiTheme="minorHAnsi" w:hAnsiTheme="minorHAnsi" w:cs="Courier New"/>
                <w:sz w:val="20"/>
                <w:szCs w:val="20"/>
              </w:rPr>
              <w:t>s</w:t>
            </w:r>
          </w:p>
        </w:tc>
        <w:tc>
          <w:tcPr>
            <w:tcW w:w="3150" w:type="dxa"/>
            <w:shd w:val="clear" w:color="auto" w:fill="F2F2F2" w:themeFill="background1" w:themeFillShade="F2"/>
            <w:vAlign w:val="center"/>
          </w:tcPr>
          <w:p w:rsidR="00170ABD"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Committee provides timely response and input</w:t>
            </w:r>
          </w:p>
        </w:tc>
        <w:tc>
          <w:tcPr>
            <w:tcW w:w="2160" w:type="dxa"/>
            <w:shd w:val="clear" w:color="auto" w:fill="F2F2F2" w:themeFill="background1" w:themeFillShade="F2"/>
            <w:vAlign w:val="center"/>
          </w:tcPr>
          <w:p w:rsidR="00170ABD" w:rsidRPr="0015588C" w:rsidRDefault="0088490B" w:rsidP="00BE785E">
            <w:pPr>
              <w:pStyle w:val="PlainText"/>
              <w:rPr>
                <w:rFonts w:asciiTheme="minorHAnsi" w:hAnsiTheme="minorHAnsi" w:cs="Courier New"/>
                <w:sz w:val="20"/>
                <w:szCs w:val="20"/>
              </w:rPr>
            </w:pPr>
            <w:r>
              <w:rPr>
                <w:rFonts w:asciiTheme="minorHAnsi" w:hAnsiTheme="minorHAnsi" w:cs="Courier New"/>
                <w:sz w:val="20"/>
                <w:szCs w:val="20"/>
              </w:rPr>
              <w:t>March 1, 2015</w:t>
            </w:r>
          </w:p>
        </w:tc>
        <w:tc>
          <w:tcPr>
            <w:tcW w:w="1350" w:type="dxa"/>
            <w:shd w:val="clear" w:color="auto" w:fill="F2F2F2" w:themeFill="background1" w:themeFillShade="F2"/>
            <w:vAlign w:val="center"/>
          </w:tcPr>
          <w:p w:rsidR="00170ABD"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Committee</w:t>
            </w:r>
          </w:p>
        </w:tc>
      </w:tr>
      <w:tr w:rsidR="00170ABD" w:rsidTr="009B688C">
        <w:trPr>
          <w:cantSplit/>
        </w:trPr>
        <w:tc>
          <w:tcPr>
            <w:tcW w:w="2250" w:type="dxa"/>
            <w:shd w:val="clear" w:color="auto" w:fill="auto"/>
            <w:vAlign w:val="center"/>
          </w:tcPr>
          <w:p w:rsidR="00170ABD" w:rsidRPr="0015588C" w:rsidRDefault="00BE785E" w:rsidP="009C6728">
            <w:pPr>
              <w:pStyle w:val="PlainText"/>
              <w:rPr>
                <w:rFonts w:asciiTheme="minorHAnsi" w:hAnsiTheme="minorHAnsi" w:cs="Courier New"/>
                <w:sz w:val="20"/>
                <w:szCs w:val="20"/>
              </w:rPr>
            </w:pPr>
            <w:r w:rsidRPr="0015588C">
              <w:rPr>
                <w:rFonts w:asciiTheme="minorHAnsi" w:hAnsiTheme="minorHAnsi" w:cs="Courier New"/>
                <w:sz w:val="20"/>
                <w:szCs w:val="20"/>
              </w:rPr>
              <w:t>Draft Report</w:t>
            </w:r>
            <w:r w:rsidR="00170ABD" w:rsidRPr="0015588C">
              <w:rPr>
                <w:rFonts w:asciiTheme="minorHAnsi" w:hAnsiTheme="minorHAnsi" w:cs="Courier New"/>
                <w:sz w:val="20"/>
                <w:szCs w:val="20"/>
              </w:rPr>
              <w:t xml:space="preserve"> </w:t>
            </w:r>
            <w:r w:rsidR="0088490B">
              <w:rPr>
                <w:rFonts w:asciiTheme="minorHAnsi" w:hAnsiTheme="minorHAnsi" w:cs="Courier New"/>
                <w:sz w:val="20"/>
                <w:szCs w:val="20"/>
              </w:rPr>
              <w:t>Revision</w:t>
            </w:r>
            <w:r w:rsidR="00D57729">
              <w:rPr>
                <w:rFonts w:asciiTheme="minorHAnsi" w:hAnsiTheme="minorHAnsi" w:cs="Courier New"/>
                <w:sz w:val="20"/>
                <w:szCs w:val="20"/>
              </w:rPr>
              <w:t>s</w:t>
            </w:r>
          </w:p>
        </w:tc>
        <w:tc>
          <w:tcPr>
            <w:tcW w:w="3150" w:type="dxa"/>
            <w:shd w:val="clear" w:color="auto" w:fill="auto"/>
            <w:vAlign w:val="center"/>
          </w:tcPr>
          <w:p w:rsidR="00170ABD" w:rsidRPr="0015588C" w:rsidRDefault="0088490B" w:rsidP="00BE785E">
            <w:pPr>
              <w:pStyle w:val="PlainText"/>
              <w:rPr>
                <w:rFonts w:asciiTheme="minorHAnsi" w:hAnsiTheme="minorHAnsi" w:cs="Courier New"/>
                <w:sz w:val="20"/>
                <w:szCs w:val="20"/>
              </w:rPr>
            </w:pPr>
            <w:r w:rsidRPr="0015588C">
              <w:rPr>
                <w:rFonts w:asciiTheme="minorHAnsi" w:hAnsiTheme="minorHAnsi" w:cs="Courier New"/>
                <w:sz w:val="20"/>
                <w:szCs w:val="20"/>
              </w:rPr>
              <w:t>Submit final draft report for NPS peer review</w:t>
            </w:r>
          </w:p>
        </w:tc>
        <w:tc>
          <w:tcPr>
            <w:tcW w:w="2160" w:type="dxa"/>
            <w:shd w:val="clear" w:color="auto" w:fill="auto"/>
            <w:vAlign w:val="center"/>
          </w:tcPr>
          <w:p w:rsidR="00170ABD" w:rsidRPr="0015588C" w:rsidRDefault="0088490B" w:rsidP="00BE785E">
            <w:pPr>
              <w:pStyle w:val="PlainText"/>
              <w:rPr>
                <w:rFonts w:asciiTheme="minorHAnsi" w:hAnsiTheme="minorHAnsi" w:cs="Courier New"/>
                <w:sz w:val="20"/>
                <w:szCs w:val="20"/>
              </w:rPr>
            </w:pPr>
            <w:r>
              <w:rPr>
                <w:rFonts w:asciiTheme="minorHAnsi" w:hAnsiTheme="minorHAnsi" w:cs="Courier New"/>
                <w:sz w:val="20"/>
                <w:szCs w:val="20"/>
              </w:rPr>
              <w:t>June 1, 2015</w:t>
            </w:r>
          </w:p>
        </w:tc>
        <w:tc>
          <w:tcPr>
            <w:tcW w:w="1350" w:type="dxa"/>
            <w:shd w:val="clear" w:color="auto" w:fill="auto"/>
            <w:vAlign w:val="center"/>
          </w:tcPr>
          <w:p w:rsidR="00170ABD"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Partner</w:t>
            </w:r>
          </w:p>
        </w:tc>
      </w:tr>
      <w:tr w:rsidR="00BE785E" w:rsidTr="00D57729">
        <w:trPr>
          <w:cantSplit/>
        </w:trPr>
        <w:tc>
          <w:tcPr>
            <w:tcW w:w="2250" w:type="dxa"/>
            <w:shd w:val="clear" w:color="auto" w:fill="F2F2F2" w:themeFill="background1" w:themeFillShade="F2"/>
            <w:vAlign w:val="center"/>
          </w:tcPr>
          <w:p w:rsidR="00BE785E"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NPS Peer Review</w:t>
            </w:r>
          </w:p>
        </w:tc>
        <w:tc>
          <w:tcPr>
            <w:tcW w:w="3150" w:type="dxa"/>
            <w:shd w:val="clear" w:color="auto" w:fill="F2F2F2" w:themeFill="background1" w:themeFillShade="F2"/>
            <w:vAlign w:val="center"/>
          </w:tcPr>
          <w:p w:rsidR="00BE785E" w:rsidRPr="0015588C" w:rsidRDefault="00BE785E" w:rsidP="003E0FF3">
            <w:pPr>
              <w:pStyle w:val="PlainText"/>
              <w:rPr>
                <w:rFonts w:asciiTheme="minorHAnsi" w:hAnsiTheme="minorHAnsi" w:cs="Courier New"/>
                <w:sz w:val="20"/>
                <w:szCs w:val="20"/>
              </w:rPr>
            </w:pPr>
            <w:r w:rsidRPr="0015588C">
              <w:rPr>
                <w:rFonts w:asciiTheme="minorHAnsi" w:hAnsiTheme="minorHAnsi" w:cs="Courier New"/>
                <w:sz w:val="20"/>
                <w:szCs w:val="20"/>
              </w:rPr>
              <w:t xml:space="preserve">NPS </w:t>
            </w:r>
            <w:r w:rsidR="003E0FF3" w:rsidRPr="0015588C">
              <w:rPr>
                <w:rFonts w:asciiTheme="minorHAnsi" w:hAnsiTheme="minorHAnsi" w:cs="Courier New"/>
                <w:sz w:val="20"/>
                <w:szCs w:val="20"/>
              </w:rPr>
              <w:t xml:space="preserve">submits </w:t>
            </w:r>
            <w:r w:rsidRPr="0015588C">
              <w:rPr>
                <w:rFonts w:asciiTheme="minorHAnsi" w:hAnsiTheme="minorHAnsi" w:cs="Courier New"/>
                <w:sz w:val="20"/>
                <w:szCs w:val="20"/>
              </w:rPr>
              <w:t>final draft report to selected peer reviewers</w:t>
            </w:r>
          </w:p>
        </w:tc>
        <w:tc>
          <w:tcPr>
            <w:tcW w:w="2160" w:type="dxa"/>
            <w:shd w:val="clear" w:color="auto" w:fill="F2F2F2" w:themeFill="background1" w:themeFillShade="F2"/>
            <w:vAlign w:val="center"/>
          </w:tcPr>
          <w:p w:rsidR="00BE785E" w:rsidRPr="0015588C" w:rsidRDefault="0088490B" w:rsidP="00195303">
            <w:pPr>
              <w:pStyle w:val="PlainText"/>
              <w:rPr>
                <w:rFonts w:asciiTheme="minorHAnsi" w:hAnsiTheme="minorHAnsi" w:cs="Courier New"/>
                <w:sz w:val="20"/>
                <w:szCs w:val="20"/>
              </w:rPr>
            </w:pPr>
            <w:r>
              <w:rPr>
                <w:rFonts w:asciiTheme="minorHAnsi" w:hAnsiTheme="minorHAnsi" w:cs="Courier New"/>
                <w:sz w:val="20"/>
                <w:szCs w:val="20"/>
              </w:rPr>
              <w:t>June 1-</w:t>
            </w:r>
            <w:r w:rsidR="00195303">
              <w:rPr>
                <w:rFonts w:asciiTheme="minorHAnsi" w:hAnsiTheme="minorHAnsi" w:cs="Courier New"/>
                <w:sz w:val="20"/>
                <w:szCs w:val="20"/>
              </w:rPr>
              <w:t>Sept</w:t>
            </w:r>
            <w:r w:rsidR="00242D87">
              <w:rPr>
                <w:rFonts w:asciiTheme="minorHAnsi" w:hAnsiTheme="minorHAnsi" w:cs="Courier New"/>
                <w:sz w:val="20"/>
                <w:szCs w:val="20"/>
              </w:rPr>
              <w:t xml:space="preserve">. </w:t>
            </w:r>
            <w:r>
              <w:rPr>
                <w:rFonts w:asciiTheme="minorHAnsi" w:hAnsiTheme="minorHAnsi" w:cs="Courier New"/>
                <w:sz w:val="20"/>
                <w:szCs w:val="20"/>
              </w:rPr>
              <w:t>1 2015</w:t>
            </w:r>
          </w:p>
        </w:tc>
        <w:tc>
          <w:tcPr>
            <w:tcW w:w="1350" w:type="dxa"/>
            <w:shd w:val="clear" w:color="auto" w:fill="F2F2F2" w:themeFill="background1" w:themeFillShade="F2"/>
            <w:vAlign w:val="center"/>
          </w:tcPr>
          <w:p w:rsidR="00BE785E"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NPS</w:t>
            </w:r>
          </w:p>
        </w:tc>
      </w:tr>
      <w:tr w:rsidR="00170ABD" w:rsidTr="009B688C">
        <w:trPr>
          <w:cantSplit/>
        </w:trPr>
        <w:tc>
          <w:tcPr>
            <w:tcW w:w="2250" w:type="dxa"/>
            <w:shd w:val="clear" w:color="auto" w:fill="auto"/>
            <w:vAlign w:val="center"/>
          </w:tcPr>
          <w:p w:rsidR="00170ABD" w:rsidRPr="0015588C" w:rsidRDefault="003E0FF3" w:rsidP="003E0FF3">
            <w:pPr>
              <w:pStyle w:val="PlainText"/>
              <w:rPr>
                <w:rFonts w:asciiTheme="minorHAnsi" w:hAnsiTheme="minorHAnsi" w:cs="Courier New"/>
                <w:sz w:val="20"/>
                <w:szCs w:val="20"/>
              </w:rPr>
            </w:pPr>
            <w:r w:rsidRPr="0015588C">
              <w:rPr>
                <w:rFonts w:asciiTheme="minorHAnsi" w:hAnsiTheme="minorHAnsi" w:cs="Courier New"/>
                <w:sz w:val="20"/>
                <w:szCs w:val="20"/>
              </w:rPr>
              <w:t xml:space="preserve">Prepare </w:t>
            </w:r>
            <w:r w:rsidR="00170ABD" w:rsidRPr="0015588C">
              <w:rPr>
                <w:rFonts w:asciiTheme="minorHAnsi" w:hAnsiTheme="minorHAnsi" w:cs="Courier New"/>
                <w:sz w:val="20"/>
                <w:szCs w:val="20"/>
              </w:rPr>
              <w:t xml:space="preserve">Final </w:t>
            </w:r>
            <w:proofErr w:type="spellStart"/>
            <w:r w:rsidRPr="0015588C">
              <w:rPr>
                <w:rFonts w:asciiTheme="minorHAnsi" w:hAnsiTheme="minorHAnsi" w:cs="Courier New"/>
                <w:sz w:val="20"/>
                <w:szCs w:val="20"/>
              </w:rPr>
              <w:t>NRCA</w:t>
            </w:r>
            <w:proofErr w:type="spellEnd"/>
            <w:r w:rsidRPr="0015588C">
              <w:rPr>
                <w:rFonts w:asciiTheme="minorHAnsi" w:hAnsiTheme="minorHAnsi" w:cs="Courier New"/>
                <w:sz w:val="20"/>
                <w:szCs w:val="20"/>
              </w:rPr>
              <w:t xml:space="preserve"> </w:t>
            </w:r>
            <w:r w:rsidR="00170ABD" w:rsidRPr="0015588C">
              <w:rPr>
                <w:rFonts w:asciiTheme="minorHAnsi" w:hAnsiTheme="minorHAnsi" w:cs="Courier New"/>
                <w:sz w:val="20"/>
                <w:szCs w:val="20"/>
              </w:rPr>
              <w:t xml:space="preserve"> </w:t>
            </w:r>
          </w:p>
        </w:tc>
        <w:tc>
          <w:tcPr>
            <w:tcW w:w="3150" w:type="dxa"/>
            <w:shd w:val="clear" w:color="auto" w:fill="auto"/>
            <w:vAlign w:val="center"/>
          </w:tcPr>
          <w:p w:rsidR="00170ABD" w:rsidRPr="0015588C" w:rsidRDefault="00170ABD" w:rsidP="00BE785E">
            <w:pPr>
              <w:pStyle w:val="PlainText"/>
              <w:rPr>
                <w:rFonts w:asciiTheme="minorHAnsi" w:hAnsiTheme="minorHAnsi" w:cs="Courier New"/>
                <w:sz w:val="20"/>
                <w:szCs w:val="20"/>
              </w:rPr>
            </w:pPr>
            <w:r w:rsidRPr="0015588C">
              <w:rPr>
                <w:rFonts w:asciiTheme="minorHAnsi" w:hAnsiTheme="minorHAnsi" w:cs="Courier New"/>
                <w:sz w:val="20"/>
                <w:szCs w:val="20"/>
              </w:rPr>
              <w:t xml:space="preserve">Incorporate peer review and NPS comments and submit </w:t>
            </w:r>
          </w:p>
          <w:p w:rsidR="00170ABD" w:rsidRPr="0015588C" w:rsidRDefault="00170ABD" w:rsidP="003E0FF3">
            <w:pPr>
              <w:pStyle w:val="PlainText"/>
              <w:rPr>
                <w:rFonts w:asciiTheme="minorHAnsi" w:hAnsiTheme="minorHAnsi" w:cs="Courier New"/>
                <w:sz w:val="20"/>
                <w:szCs w:val="20"/>
              </w:rPr>
            </w:pPr>
            <w:r w:rsidRPr="0015588C">
              <w:rPr>
                <w:rFonts w:asciiTheme="minorHAnsi" w:hAnsiTheme="minorHAnsi" w:cs="Courier New"/>
                <w:sz w:val="20"/>
                <w:szCs w:val="20"/>
              </w:rPr>
              <w:t xml:space="preserve">Final Report </w:t>
            </w:r>
          </w:p>
        </w:tc>
        <w:tc>
          <w:tcPr>
            <w:tcW w:w="2160" w:type="dxa"/>
            <w:shd w:val="clear" w:color="auto" w:fill="auto"/>
            <w:vAlign w:val="center"/>
          </w:tcPr>
          <w:p w:rsidR="00170ABD" w:rsidRPr="0015588C" w:rsidRDefault="0088490B" w:rsidP="00242D87">
            <w:pPr>
              <w:pStyle w:val="PlainText"/>
              <w:rPr>
                <w:rFonts w:asciiTheme="minorHAnsi" w:hAnsiTheme="minorHAnsi" w:cs="Courier New"/>
                <w:sz w:val="20"/>
                <w:szCs w:val="20"/>
              </w:rPr>
            </w:pPr>
            <w:r>
              <w:rPr>
                <w:rFonts w:asciiTheme="minorHAnsi" w:hAnsiTheme="minorHAnsi" w:cs="Courier New"/>
                <w:sz w:val="20"/>
                <w:szCs w:val="20"/>
              </w:rPr>
              <w:t>Nov</w:t>
            </w:r>
            <w:r w:rsidR="00242D87">
              <w:rPr>
                <w:rFonts w:asciiTheme="minorHAnsi" w:hAnsiTheme="minorHAnsi" w:cs="Courier New"/>
                <w:sz w:val="20"/>
                <w:szCs w:val="20"/>
              </w:rPr>
              <w:t xml:space="preserve">. </w:t>
            </w:r>
            <w:r>
              <w:rPr>
                <w:rFonts w:asciiTheme="minorHAnsi" w:hAnsiTheme="minorHAnsi" w:cs="Courier New"/>
                <w:sz w:val="20"/>
                <w:szCs w:val="20"/>
              </w:rPr>
              <w:t>1, 2015</w:t>
            </w:r>
          </w:p>
        </w:tc>
        <w:tc>
          <w:tcPr>
            <w:tcW w:w="1350" w:type="dxa"/>
            <w:shd w:val="clear" w:color="auto" w:fill="auto"/>
            <w:vAlign w:val="center"/>
          </w:tcPr>
          <w:p w:rsidR="00170ABD"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Partner</w:t>
            </w:r>
          </w:p>
        </w:tc>
      </w:tr>
      <w:tr w:rsidR="00170ABD" w:rsidTr="00D57729">
        <w:trPr>
          <w:cantSplit/>
        </w:trPr>
        <w:tc>
          <w:tcPr>
            <w:tcW w:w="2250" w:type="dxa"/>
            <w:shd w:val="clear" w:color="auto" w:fill="F2F2F2" w:themeFill="background1" w:themeFillShade="F2"/>
            <w:vAlign w:val="center"/>
          </w:tcPr>
          <w:p w:rsidR="00170ABD" w:rsidRPr="0015588C" w:rsidRDefault="00170ABD" w:rsidP="00BE785E">
            <w:pPr>
              <w:pStyle w:val="PlainText"/>
              <w:rPr>
                <w:rFonts w:asciiTheme="minorHAnsi" w:hAnsiTheme="minorHAnsi" w:cs="Courier New"/>
                <w:sz w:val="20"/>
                <w:szCs w:val="20"/>
              </w:rPr>
            </w:pPr>
            <w:r w:rsidRPr="0015588C">
              <w:rPr>
                <w:rFonts w:asciiTheme="minorHAnsi" w:hAnsiTheme="minorHAnsi" w:cs="Courier New"/>
                <w:sz w:val="20"/>
                <w:szCs w:val="20"/>
              </w:rPr>
              <w:t xml:space="preserve">Present Findings </w:t>
            </w:r>
          </w:p>
        </w:tc>
        <w:tc>
          <w:tcPr>
            <w:tcW w:w="3150" w:type="dxa"/>
            <w:shd w:val="clear" w:color="auto" w:fill="F2F2F2" w:themeFill="background1" w:themeFillShade="F2"/>
            <w:vAlign w:val="center"/>
          </w:tcPr>
          <w:p w:rsidR="00170ABD" w:rsidRPr="0015588C" w:rsidRDefault="00170ABD" w:rsidP="00F83681">
            <w:pPr>
              <w:pStyle w:val="PlainText"/>
              <w:rPr>
                <w:rFonts w:asciiTheme="minorHAnsi" w:hAnsiTheme="minorHAnsi" w:cs="Courier New"/>
                <w:sz w:val="20"/>
                <w:szCs w:val="20"/>
              </w:rPr>
            </w:pPr>
            <w:r w:rsidRPr="0015588C">
              <w:rPr>
                <w:rFonts w:asciiTheme="minorHAnsi" w:hAnsiTheme="minorHAnsi" w:cs="Courier New"/>
                <w:sz w:val="20"/>
                <w:szCs w:val="20"/>
              </w:rPr>
              <w:t xml:space="preserve">Present findings </w:t>
            </w:r>
            <w:r w:rsidR="00BE785E" w:rsidRPr="0015588C">
              <w:rPr>
                <w:rFonts w:asciiTheme="minorHAnsi" w:hAnsiTheme="minorHAnsi" w:cs="Courier New"/>
                <w:sz w:val="20"/>
                <w:szCs w:val="20"/>
              </w:rPr>
              <w:t xml:space="preserve">and final report </w:t>
            </w:r>
            <w:r w:rsidRPr="0015588C">
              <w:rPr>
                <w:rFonts w:asciiTheme="minorHAnsi" w:hAnsiTheme="minorHAnsi" w:cs="Courier New"/>
                <w:sz w:val="20"/>
                <w:szCs w:val="20"/>
              </w:rPr>
              <w:t xml:space="preserve">to </w:t>
            </w:r>
            <w:r w:rsidR="00F83681">
              <w:rPr>
                <w:rFonts w:asciiTheme="minorHAnsi" w:hAnsiTheme="minorHAnsi" w:cs="Courier New"/>
                <w:sz w:val="20"/>
                <w:szCs w:val="20"/>
              </w:rPr>
              <w:t>NPS</w:t>
            </w:r>
            <w:r w:rsidRPr="0015588C">
              <w:rPr>
                <w:rFonts w:asciiTheme="minorHAnsi" w:hAnsiTheme="minorHAnsi" w:cs="Courier New"/>
                <w:sz w:val="20"/>
                <w:szCs w:val="20"/>
              </w:rPr>
              <w:t xml:space="preserve"> </w:t>
            </w:r>
          </w:p>
        </w:tc>
        <w:tc>
          <w:tcPr>
            <w:tcW w:w="2160" w:type="dxa"/>
            <w:shd w:val="clear" w:color="auto" w:fill="F2F2F2" w:themeFill="background1" w:themeFillShade="F2"/>
            <w:vAlign w:val="center"/>
          </w:tcPr>
          <w:p w:rsidR="00170ABD" w:rsidRPr="0015588C" w:rsidRDefault="0088490B" w:rsidP="00242D87">
            <w:pPr>
              <w:pStyle w:val="PlainText"/>
              <w:rPr>
                <w:rFonts w:asciiTheme="minorHAnsi" w:hAnsiTheme="minorHAnsi" w:cs="Courier New"/>
                <w:sz w:val="20"/>
                <w:szCs w:val="20"/>
              </w:rPr>
            </w:pPr>
            <w:r>
              <w:rPr>
                <w:rFonts w:asciiTheme="minorHAnsi" w:hAnsiTheme="minorHAnsi" w:cs="Courier New"/>
                <w:sz w:val="20"/>
                <w:szCs w:val="20"/>
              </w:rPr>
              <w:t>Nov</w:t>
            </w:r>
            <w:r w:rsidR="00242D87">
              <w:rPr>
                <w:rFonts w:asciiTheme="minorHAnsi" w:hAnsiTheme="minorHAnsi" w:cs="Courier New"/>
                <w:sz w:val="20"/>
                <w:szCs w:val="20"/>
              </w:rPr>
              <w:t xml:space="preserve">. </w:t>
            </w:r>
            <w:r>
              <w:rPr>
                <w:rFonts w:asciiTheme="minorHAnsi" w:hAnsiTheme="minorHAnsi" w:cs="Courier New"/>
                <w:sz w:val="20"/>
                <w:szCs w:val="20"/>
              </w:rPr>
              <w:t xml:space="preserve"> 1, 2015</w:t>
            </w:r>
          </w:p>
        </w:tc>
        <w:tc>
          <w:tcPr>
            <w:tcW w:w="1350" w:type="dxa"/>
            <w:shd w:val="clear" w:color="auto" w:fill="F2F2F2" w:themeFill="background1" w:themeFillShade="F2"/>
            <w:vAlign w:val="center"/>
          </w:tcPr>
          <w:p w:rsidR="00170ABD" w:rsidRPr="0015588C" w:rsidRDefault="00BE785E" w:rsidP="00BE785E">
            <w:pPr>
              <w:pStyle w:val="PlainText"/>
              <w:rPr>
                <w:rFonts w:asciiTheme="minorHAnsi" w:hAnsiTheme="minorHAnsi" w:cs="Courier New"/>
                <w:sz w:val="20"/>
                <w:szCs w:val="20"/>
              </w:rPr>
            </w:pPr>
            <w:r w:rsidRPr="0015588C">
              <w:rPr>
                <w:rFonts w:asciiTheme="minorHAnsi" w:hAnsiTheme="minorHAnsi" w:cs="Courier New"/>
                <w:sz w:val="20"/>
                <w:szCs w:val="20"/>
              </w:rPr>
              <w:t>Partner</w:t>
            </w:r>
          </w:p>
        </w:tc>
      </w:tr>
      <w:tr w:rsidR="0088490B" w:rsidTr="009B688C">
        <w:trPr>
          <w:cantSplit/>
        </w:trPr>
        <w:tc>
          <w:tcPr>
            <w:tcW w:w="2250" w:type="dxa"/>
            <w:shd w:val="clear" w:color="auto" w:fill="auto"/>
            <w:vAlign w:val="center"/>
          </w:tcPr>
          <w:p w:rsidR="0088490B" w:rsidRPr="0015588C" w:rsidRDefault="0088490B" w:rsidP="00BE785E">
            <w:pPr>
              <w:pStyle w:val="PlainText"/>
              <w:rPr>
                <w:rFonts w:asciiTheme="minorHAnsi" w:hAnsiTheme="minorHAnsi" w:cs="Courier New"/>
                <w:sz w:val="20"/>
                <w:szCs w:val="20"/>
              </w:rPr>
            </w:pPr>
            <w:r>
              <w:rPr>
                <w:rFonts w:asciiTheme="minorHAnsi" w:hAnsiTheme="minorHAnsi" w:cs="Courier New"/>
                <w:sz w:val="20"/>
                <w:szCs w:val="20"/>
              </w:rPr>
              <w:t>Final Publication</w:t>
            </w:r>
          </w:p>
        </w:tc>
        <w:tc>
          <w:tcPr>
            <w:tcW w:w="3150" w:type="dxa"/>
            <w:shd w:val="clear" w:color="auto" w:fill="auto"/>
            <w:vAlign w:val="center"/>
          </w:tcPr>
          <w:p w:rsidR="0088490B" w:rsidRPr="0015588C" w:rsidRDefault="0088490B" w:rsidP="00BE785E">
            <w:pPr>
              <w:pStyle w:val="PlainText"/>
              <w:rPr>
                <w:rFonts w:asciiTheme="minorHAnsi" w:hAnsiTheme="minorHAnsi" w:cs="Courier New"/>
                <w:sz w:val="20"/>
                <w:szCs w:val="20"/>
              </w:rPr>
            </w:pPr>
            <w:r>
              <w:rPr>
                <w:rFonts w:asciiTheme="minorHAnsi" w:hAnsiTheme="minorHAnsi" w:cs="Courier New"/>
                <w:sz w:val="20"/>
                <w:szCs w:val="20"/>
              </w:rPr>
              <w:t xml:space="preserve">NPS publication in </w:t>
            </w:r>
            <w:proofErr w:type="spellStart"/>
            <w:r>
              <w:rPr>
                <w:rFonts w:asciiTheme="minorHAnsi" w:hAnsiTheme="minorHAnsi" w:cs="Courier New"/>
                <w:sz w:val="20"/>
                <w:szCs w:val="20"/>
              </w:rPr>
              <w:t>NRTR</w:t>
            </w:r>
            <w:proofErr w:type="spellEnd"/>
          </w:p>
        </w:tc>
        <w:tc>
          <w:tcPr>
            <w:tcW w:w="2160" w:type="dxa"/>
            <w:shd w:val="clear" w:color="auto" w:fill="auto"/>
            <w:vAlign w:val="center"/>
          </w:tcPr>
          <w:p w:rsidR="0088490B" w:rsidRDefault="0088490B" w:rsidP="00242D87">
            <w:pPr>
              <w:pStyle w:val="PlainText"/>
              <w:rPr>
                <w:rFonts w:asciiTheme="minorHAnsi" w:hAnsiTheme="minorHAnsi" w:cs="Courier New"/>
                <w:sz w:val="20"/>
                <w:szCs w:val="20"/>
              </w:rPr>
            </w:pPr>
            <w:r>
              <w:rPr>
                <w:rFonts w:asciiTheme="minorHAnsi" w:hAnsiTheme="minorHAnsi" w:cs="Courier New"/>
                <w:sz w:val="20"/>
                <w:szCs w:val="20"/>
              </w:rPr>
              <w:t>Dec</w:t>
            </w:r>
            <w:r w:rsidR="00242D87">
              <w:rPr>
                <w:rFonts w:asciiTheme="minorHAnsi" w:hAnsiTheme="minorHAnsi" w:cs="Courier New"/>
                <w:sz w:val="20"/>
                <w:szCs w:val="20"/>
              </w:rPr>
              <w:t xml:space="preserve">. </w:t>
            </w:r>
            <w:r>
              <w:rPr>
                <w:rFonts w:asciiTheme="minorHAnsi" w:hAnsiTheme="minorHAnsi" w:cs="Courier New"/>
                <w:sz w:val="20"/>
                <w:szCs w:val="20"/>
              </w:rPr>
              <w:t>31, 2015</w:t>
            </w:r>
          </w:p>
        </w:tc>
        <w:tc>
          <w:tcPr>
            <w:tcW w:w="1350" w:type="dxa"/>
            <w:shd w:val="clear" w:color="auto" w:fill="auto"/>
            <w:vAlign w:val="center"/>
          </w:tcPr>
          <w:p w:rsidR="0088490B" w:rsidRPr="00B86865" w:rsidRDefault="002E1338" w:rsidP="0088490B">
            <w:pPr>
              <w:rPr>
                <w:sz w:val="20"/>
                <w:szCs w:val="20"/>
              </w:rPr>
            </w:pPr>
            <w:r w:rsidRPr="00B86865">
              <w:rPr>
                <w:sz w:val="20"/>
                <w:szCs w:val="20"/>
              </w:rPr>
              <w:t>NPS</w:t>
            </w:r>
          </w:p>
        </w:tc>
      </w:tr>
    </w:tbl>
    <w:p w:rsidR="00A904A0" w:rsidRPr="00BE012C" w:rsidRDefault="00A904A0" w:rsidP="00A904A0">
      <w:pPr>
        <w:pStyle w:val="PlainText"/>
        <w:rPr>
          <w:rFonts w:asciiTheme="minorHAnsi" w:hAnsiTheme="minorHAnsi" w:cs="Courier New"/>
          <w:sz w:val="22"/>
          <w:szCs w:val="22"/>
        </w:rPr>
      </w:pPr>
    </w:p>
    <w:p w:rsidR="00A904A0" w:rsidRPr="00BE012C" w:rsidRDefault="00A904A0" w:rsidP="00A904A0">
      <w:pPr>
        <w:pStyle w:val="PlainText"/>
        <w:rPr>
          <w:rFonts w:asciiTheme="minorHAnsi" w:hAnsiTheme="minorHAnsi" w:cs="Courier New"/>
          <w:sz w:val="22"/>
          <w:szCs w:val="22"/>
        </w:rPr>
      </w:pPr>
    </w:p>
    <w:p w:rsidR="00D11F2E" w:rsidRPr="007537F3" w:rsidRDefault="007537F3" w:rsidP="00A904A0">
      <w:pPr>
        <w:pStyle w:val="PlainText"/>
        <w:rPr>
          <w:rFonts w:asciiTheme="minorHAnsi" w:hAnsiTheme="minorHAnsi" w:cs="Courier New"/>
          <w:b/>
          <w:sz w:val="22"/>
          <w:szCs w:val="22"/>
        </w:rPr>
      </w:pPr>
      <w:r w:rsidRPr="007537F3">
        <w:rPr>
          <w:rFonts w:asciiTheme="minorHAnsi" w:hAnsiTheme="minorHAnsi" w:cs="Courier New"/>
          <w:b/>
          <w:sz w:val="22"/>
          <w:szCs w:val="22"/>
        </w:rPr>
        <w:t xml:space="preserve">8. </w:t>
      </w:r>
      <w:r w:rsidR="000C6298" w:rsidRPr="007537F3">
        <w:rPr>
          <w:rFonts w:asciiTheme="minorHAnsi" w:hAnsiTheme="minorHAnsi" w:cs="Courier New"/>
          <w:b/>
          <w:sz w:val="22"/>
          <w:szCs w:val="22"/>
        </w:rPr>
        <w:t>Literature Cited</w:t>
      </w:r>
    </w:p>
    <w:p w:rsidR="000C6298" w:rsidRDefault="000C6298" w:rsidP="000C6298">
      <w:pPr>
        <w:pStyle w:val="PlainText"/>
        <w:ind w:left="720" w:hanging="720"/>
        <w:rPr>
          <w:rFonts w:asciiTheme="minorHAnsi" w:hAnsiTheme="minorHAnsi" w:cs="Courier New"/>
          <w:sz w:val="22"/>
          <w:szCs w:val="22"/>
        </w:rPr>
      </w:pPr>
      <w:r>
        <w:rPr>
          <w:rFonts w:asciiTheme="minorHAnsi" w:hAnsiTheme="minorHAnsi" w:cs="Courier New"/>
          <w:sz w:val="22"/>
          <w:szCs w:val="22"/>
        </w:rPr>
        <w:t xml:space="preserve">Engle, D. 2006. </w:t>
      </w:r>
      <w:proofErr w:type="gramStart"/>
      <w:r>
        <w:rPr>
          <w:rFonts w:asciiTheme="minorHAnsi" w:hAnsiTheme="minorHAnsi" w:cs="Courier New"/>
          <w:sz w:val="22"/>
          <w:szCs w:val="22"/>
        </w:rPr>
        <w:t xml:space="preserve">Assessment of Coastal Water Resources and Watershed </w:t>
      </w:r>
      <w:proofErr w:type="spellStart"/>
      <w:r>
        <w:rPr>
          <w:rFonts w:asciiTheme="minorHAnsi" w:hAnsiTheme="minorHAnsi" w:cs="Courier New"/>
          <w:sz w:val="22"/>
          <w:szCs w:val="22"/>
        </w:rPr>
        <w:t>Conditins</w:t>
      </w:r>
      <w:proofErr w:type="spellEnd"/>
      <w:r>
        <w:rPr>
          <w:rFonts w:asciiTheme="minorHAnsi" w:hAnsiTheme="minorHAnsi" w:cs="Courier New"/>
          <w:sz w:val="22"/>
          <w:szCs w:val="22"/>
        </w:rPr>
        <w:t xml:space="preserve"> at Channel Islands National Park, California.</w:t>
      </w:r>
      <w:proofErr w:type="gramEnd"/>
      <w:r>
        <w:rPr>
          <w:rFonts w:asciiTheme="minorHAnsi" w:hAnsiTheme="minorHAnsi" w:cs="Courier New"/>
          <w:sz w:val="22"/>
          <w:szCs w:val="22"/>
        </w:rPr>
        <w:t xml:space="preserve"> </w:t>
      </w:r>
      <w:proofErr w:type="gramStart"/>
      <w:r>
        <w:rPr>
          <w:rFonts w:asciiTheme="minorHAnsi" w:hAnsiTheme="minorHAnsi" w:cs="Courier New"/>
          <w:sz w:val="22"/>
          <w:szCs w:val="22"/>
        </w:rPr>
        <w:t>Tech. Rpt. # NPS/</w:t>
      </w:r>
      <w:proofErr w:type="spellStart"/>
      <w:r>
        <w:rPr>
          <w:rFonts w:asciiTheme="minorHAnsi" w:hAnsiTheme="minorHAnsi" w:cs="Courier New"/>
          <w:sz w:val="22"/>
          <w:szCs w:val="22"/>
        </w:rPr>
        <w:t>NRWRD</w:t>
      </w:r>
      <w:proofErr w:type="spellEnd"/>
      <w:r>
        <w:rPr>
          <w:rFonts w:asciiTheme="minorHAnsi" w:hAnsiTheme="minorHAnsi" w:cs="Courier New"/>
          <w:sz w:val="22"/>
          <w:szCs w:val="22"/>
        </w:rPr>
        <w:t>/NRTR-2006/354.</w:t>
      </w:r>
      <w:proofErr w:type="gramEnd"/>
      <w:r>
        <w:rPr>
          <w:rFonts w:asciiTheme="minorHAnsi" w:hAnsiTheme="minorHAnsi" w:cs="Courier New"/>
          <w:sz w:val="22"/>
          <w:szCs w:val="22"/>
        </w:rPr>
        <w:t xml:space="preserve"> National Park Service, Ft. Collins, CO.</w:t>
      </w:r>
    </w:p>
    <w:p w:rsidR="000C6298" w:rsidRDefault="000C6298" w:rsidP="000C6298">
      <w:pPr>
        <w:pStyle w:val="PlainText"/>
        <w:ind w:left="720" w:hanging="720"/>
        <w:rPr>
          <w:rFonts w:asciiTheme="minorHAnsi" w:hAnsiTheme="minorHAnsi" w:cs="Courier New"/>
          <w:sz w:val="22"/>
          <w:szCs w:val="22"/>
        </w:rPr>
      </w:pPr>
      <w:proofErr w:type="gramStart"/>
      <w:r>
        <w:rPr>
          <w:rFonts w:asciiTheme="minorHAnsi" w:hAnsiTheme="minorHAnsi" w:cs="Courier New"/>
          <w:sz w:val="22"/>
          <w:szCs w:val="22"/>
        </w:rPr>
        <w:t xml:space="preserve">Engle, </w:t>
      </w:r>
      <w:proofErr w:type="spellStart"/>
      <w:r>
        <w:rPr>
          <w:rFonts w:asciiTheme="minorHAnsi" w:hAnsiTheme="minorHAnsi" w:cs="Courier New"/>
          <w:sz w:val="22"/>
          <w:szCs w:val="22"/>
        </w:rPr>
        <w:t>D.L</w:t>
      </w:r>
      <w:proofErr w:type="spellEnd"/>
      <w:r>
        <w:rPr>
          <w:rFonts w:asciiTheme="minorHAnsi" w:hAnsiTheme="minorHAnsi" w:cs="Courier New"/>
          <w:sz w:val="22"/>
          <w:szCs w:val="22"/>
        </w:rPr>
        <w:t xml:space="preserve">. and J. </w:t>
      </w:r>
      <w:proofErr w:type="spellStart"/>
      <w:r>
        <w:rPr>
          <w:rFonts w:asciiTheme="minorHAnsi" w:hAnsiTheme="minorHAnsi" w:cs="Courier New"/>
          <w:sz w:val="22"/>
          <w:szCs w:val="22"/>
        </w:rPr>
        <w:t>Largier</w:t>
      </w:r>
      <w:proofErr w:type="spellEnd"/>
      <w:r>
        <w:rPr>
          <w:rFonts w:asciiTheme="minorHAnsi" w:hAnsiTheme="minorHAnsi" w:cs="Courier New"/>
          <w:sz w:val="22"/>
          <w:szCs w:val="22"/>
        </w:rPr>
        <w:t>.</w:t>
      </w:r>
      <w:proofErr w:type="gramEnd"/>
      <w:r>
        <w:rPr>
          <w:rFonts w:asciiTheme="minorHAnsi" w:hAnsiTheme="minorHAnsi" w:cs="Courier New"/>
          <w:sz w:val="22"/>
          <w:szCs w:val="22"/>
        </w:rPr>
        <w:t xml:space="preserve"> 2006. Assessment of Coastal Water Resources and Watershed Conditions at Cabrillo National </w:t>
      </w:r>
      <w:r w:rsidR="00641492">
        <w:rPr>
          <w:rFonts w:asciiTheme="minorHAnsi" w:hAnsiTheme="minorHAnsi" w:cs="Courier New"/>
          <w:sz w:val="22"/>
          <w:szCs w:val="22"/>
        </w:rPr>
        <w:t>Monument</w:t>
      </w:r>
      <w:r>
        <w:rPr>
          <w:rFonts w:asciiTheme="minorHAnsi" w:hAnsiTheme="minorHAnsi" w:cs="Courier New"/>
          <w:sz w:val="22"/>
          <w:szCs w:val="22"/>
        </w:rPr>
        <w:t xml:space="preserve">, California. </w:t>
      </w:r>
      <w:proofErr w:type="gramStart"/>
      <w:r>
        <w:rPr>
          <w:rFonts w:asciiTheme="minorHAnsi" w:hAnsiTheme="minorHAnsi" w:cs="Courier New"/>
          <w:sz w:val="22"/>
          <w:szCs w:val="22"/>
        </w:rPr>
        <w:t>Tech. Rpt. # NPS/</w:t>
      </w:r>
      <w:proofErr w:type="spellStart"/>
      <w:r>
        <w:rPr>
          <w:rFonts w:asciiTheme="minorHAnsi" w:hAnsiTheme="minorHAnsi" w:cs="Courier New"/>
          <w:sz w:val="22"/>
          <w:szCs w:val="22"/>
        </w:rPr>
        <w:t>NRWRD</w:t>
      </w:r>
      <w:proofErr w:type="spellEnd"/>
      <w:r>
        <w:rPr>
          <w:rFonts w:asciiTheme="minorHAnsi" w:hAnsiTheme="minorHAnsi" w:cs="Courier New"/>
          <w:sz w:val="22"/>
          <w:szCs w:val="22"/>
        </w:rPr>
        <w:t>/NRTR-2006/355.</w:t>
      </w:r>
      <w:proofErr w:type="gramEnd"/>
      <w:r>
        <w:rPr>
          <w:rFonts w:asciiTheme="minorHAnsi" w:hAnsiTheme="minorHAnsi" w:cs="Courier New"/>
          <w:sz w:val="22"/>
          <w:szCs w:val="22"/>
        </w:rPr>
        <w:t xml:space="preserve"> National Park Service, Ft. Collins, CO. </w:t>
      </w:r>
    </w:p>
    <w:p w:rsidR="006730ED" w:rsidRDefault="006730ED">
      <w:pPr>
        <w:rPr>
          <w:rFonts w:cs="Courier New"/>
        </w:rPr>
      </w:pPr>
      <w:r>
        <w:rPr>
          <w:rFonts w:cs="Courier New"/>
        </w:rPr>
        <w:br w:type="page"/>
      </w:r>
    </w:p>
    <w:p w:rsidR="008B4936" w:rsidRPr="008B4936" w:rsidRDefault="008B4936" w:rsidP="008B4936">
      <w:pPr>
        <w:rPr>
          <w:rFonts w:cs="Courier New"/>
        </w:rPr>
      </w:pPr>
      <w:r w:rsidRPr="008B4936">
        <w:rPr>
          <w:rFonts w:cs="Courier New"/>
        </w:rPr>
        <w:lastRenderedPageBreak/>
        <w:t xml:space="preserve">APPENDIX 1: GENERAL DESCRIPTION </w:t>
      </w:r>
      <w:r w:rsidR="00956066">
        <w:rPr>
          <w:rFonts w:cs="Courier New"/>
        </w:rPr>
        <w:t>of</w:t>
      </w:r>
      <w:r w:rsidRPr="008B4936">
        <w:rPr>
          <w:rFonts w:cs="Courier New"/>
        </w:rPr>
        <w:t xml:space="preserve"> CABRILLO NATIONAL MONUMENT </w:t>
      </w:r>
      <w:r w:rsidR="00956066">
        <w:rPr>
          <w:rFonts w:cs="Courier New"/>
        </w:rPr>
        <w:t>and</w:t>
      </w:r>
      <w:r w:rsidRPr="008B4936">
        <w:rPr>
          <w:rFonts w:cs="Courier New"/>
        </w:rPr>
        <w:t xml:space="preserve"> CHANNEL ISLANDS NATIONAL PARK. </w:t>
      </w:r>
    </w:p>
    <w:p w:rsidR="008B4936" w:rsidRPr="008B4936" w:rsidRDefault="008B4936" w:rsidP="008B4936">
      <w:pPr>
        <w:rPr>
          <w:rFonts w:cs="Courier New"/>
        </w:rPr>
      </w:pPr>
    </w:p>
    <w:p w:rsidR="008B4936" w:rsidRPr="008B4936" w:rsidRDefault="008B4936" w:rsidP="008B4936">
      <w:pPr>
        <w:rPr>
          <w:rFonts w:cs="Courier New"/>
          <w:u w:val="single"/>
        </w:rPr>
      </w:pPr>
      <w:r w:rsidRPr="008B4936">
        <w:rPr>
          <w:rFonts w:cs="Courier New"/>
          <w:u w:val="single"/>
        </w:rPr>
        <w:t xml:space="preserve">Southern California Coast and Islands </w:t>
      </w:r>
    </w:p>
    <w:p w:rsidR="008B4936" w:rsidRPr="008B4936" w:rsidRDefault="008B4936" w:rsidP="008B4936">
      <w:pPr>
        <w:rPr>
          <w:rFonts w:cs="Courier New"/>
        </w:rPr>
      </w:pPr>
      <w:r w:rsidRPr="008B4936">
        <w:rPr>
          <w:rFonts w:cs="Courier New"/>
        </w:rPr>
        <w:t>Cabrillo National Monument (</w:t>
      </w:r>
      <w:proofErr w:type="spellStart"/>
      <w:r w:rsidRPr="008B4936">
        <w:rPr>
          <w:rFonts w:cs="Courier New"/>
        </w:rPr>
        <w:t>CABR</w:t>
      </w:r>
      <w:proofErr w:type="spellEnd"/>
      <w:r w:rsidRPr="008B4936">
        <w:rPr>
          <w:rFonts w:cs="Courier New"/>
        </w:rPr>
        <w:t>) and Channel Islands National Park (CHIS) are located on the Southern California coast near San Diego (</w:t>
      </w:r>
      <w:proofErr w:type="spellStart"/>
      <w:r w:rsidRPr="008B4936">
        <w:rPr>
          <w:rFonts w:cs="Courier New"/>
        </w:rPr>
        <w:t>CABR</w:t>
      </w:r>
      <w:proofErr w:type="spellEnd"/>
      <w:r w:rsidRPr="008B4936">
        <w:rPr>
          <w:rFonts w:cs="Courier New"/>
        </w:rPr>
        <w:t xml:space="preserve">) and offshore between Santa Barbara and Los Angeles (CHIS). The two parks share a Mediterranean-type climate characterized by winter rains and summer drought with a fog regime that results when oceanic moisture is drawn in by continental warming. Nearly all rainfall occurs between November and April, with the highest temperatures and summer drought beginning in July and lasting through until the rains begin. Plant communities in the parks are very similar because they have adapted in similar ways to this Mediterranean-type </w:t>
      </w:r>
      <w:proofErr w:type="gramStart"/>
      <w:r w:rsidRPr="008B4936">
        <w:rPr>
          <w:rFonts w:cs="Courier New"/>
        </w:rPr>
        <w:t>climate .</w:t>
      </w:r>
      <w:proofErr w:type="gramEnd"/>
    </w:p>
    <w:p w:rsidR="008B4936" w:rsidRPr="008B4936" w:rsidRDefault="008B4936" w:rsidP="008B4936">
      <w:pPr>
        <w:rPr>
          <w:rFonts w:cs="Courier New"/>
        </w:rPr>
      </w:pPr>
    </w:p>
    <w:p w:rsidR="008B4936" w:rsidRPr="008B4936" w:rsidRDefault="008B4936" w:rsidP="008B4936">
      <w:pPr>
        <w:rPr>
          <w:rFonts w:cs="Courier New"/>
          <w:u w:val="single"/>
        </w:rPr>
      </w:pPr>
      <w:r w:rsidRPr="008B4936">
        <w:rPr>
          <w:rFonts w:cs="Courier New"/>
          <w:u w:val="single"/>
        </w:rPr>
        <w:t>Cabrillo National Monument</w:t>
      </w:r>
    </w:p>
    <w:p w:rsidR="008B4936" w:rsidRPr="008B4936" w:rsidRDefault="008B4936" w:rsidP="008B4936">
      <w:pPr>
        <w:rPr>
          <w:rFonts w:cs="Courier New"/>
        </w:rPr>
      </w:pPr>
      <w:r w:rsidRPr="008B4936">
        <w:rPr>
          <w:rFonts w:cs="Courier New"/>
        </w:rPr>
        <w:t xml:space="preserve">Cabrillo National Monument is located on Pt. Loma, a small peninsula of land that separates San Diego Bay from the Pacific Ocean. The park was established in 1913 to commemorate the exploration of the California coast by Juan Rodriguez Cabrillo, the leader of the first European expedition believed to have landed here. Additional cultural resources preserved at </w:t>
      </w:r>
      <w:proofErr w:type="spellStart"/>
      <w:r w:rsidRPr="008B4936">
        <w:rPr>
          <w:rFonts w:cs="Courier New"/>
        </w:rPr>
        <w:t>CABR</w:t>
      </w:r>
      <w:proofErr w:type="spellEnd"/>
      <w:r w:rsidRPr="008B4936">
        <w:rPr>
          <w:rFonts w:cs="Courier New"/>
        </w:rPr>
        <w:t xml:space="preserve"> include the Old Point Loma Lighthouse and several small WWII sites. </w:t>
      </w:r>
    </w:p>
    <w:p w:rsidR="008B4936" w:rsidRPr="008B4936" w:rsidRDefault="008B4936" w:rsidP="008B4936">
      <w:pPr>
        <w:rPr>
          <w:rFonts w:cs="Courier New"/>
        </w:rPr>
      </w:pPr>
    </w:p>
    <w:p w:rsidR="008B4936" w:rsidRPr="008B4936" w:rsidRDefault="008B4936" w:rsidP="008B4936">
      <w:pPr>
        <w:rPr>
          <w:rFonts w:cs="Courier New"/>
        </w:rPr>
      </w:pPr>
      <w:r w:rsidRPr="008B4936">
        <w:rPr>
          <w:rFonts w:cs="Courier New"/>
        </w:rPr>
        <w:t xml:space="preserve">In addition to cultural values, </w:t>
      </w:r>
      <w:proofErr w:type="spellStart"/>
      <w:r w:rsidRPr="008B4936">
        <w:rPr>
          <w:rFonts w:cs="Courier New"/>
        </w:rPr>
        <w:t>CABR</w:t>
      </w:r>
      <w:proofErr w:type="spellEnd"/>
      <w:r w:rsidRPr="008B4936">
        <w:rPr>
          <w:rFonts w:cs="Courier New"/>
        </w:rPr>
        <w:t xml:space="preserve"> also protects significant natural resources within the park including characteristic and increasingly rare Mediterranean vegetation communities, vertebrate species, </w:t>
      </w:r>
      <w:proofErr w:type="spellStart"/>
      <w:r w:rsidRPr="008B4936">
        <w:rPr>
          <w:rFonts w:cs="Courier New"/>
        </w:rPr>
        <w:t>landbirds</w:t>
      </w:r>
      <w:proofErr w:type="spellEnd"/>
      <w:r w:rsidRPr="008B4936">
        <w:rPr>
          <w:rFonts w:cs="Courier New"/>
        </w:rPr>
        <w:t xml:space="preserve">, rare plants and </w:t>
      </w:r>
      <w:proofErr w:type="spellStart"/>
      <w:r w:rsidRPr="008B4936">
        <w:rPr>
          <w:rFonts w:cs="Courier New"/>
        </w:rPr>
        <w:t>tidepool</w:t>
      </w:r>
      <w:proofErr w:type="spellEnd"/>
      <w:r w:rsidRPr="008B4936">
        <w:rPr>
          <w:rFonts w:cs="Courier New"/>
        </w:rPr>
        <w:t xml:space="preserve"> resources.  Located on the tip of the peninsula the park is surrounded on all sides either by water or lands owned and managed by the US Navy (Naval Base Point Loma), and nearly all populations and communities </w:t>
      </w:r>
      <w:proofErr w:type="gramStart"/>
      <w:r w:rsidRPr="008B4936">
        <w:rPr>
          <w:rFonts w:cs="Courier New"/>
        </w:rPr>
        <w:t>are</w:t>
      </w:r>
      <w:proofErr w:type="gramEnd"/>
      <w:r w:rsidRPr="008B4936">
        <w:rPr>
          <w:rFonts w:cs="Courier New"/>
        </w:rPr>
        <w:t xml:space="preserve"> affected to some degree by habitat fragmentation. The most abundant vegetation types in the park are southern coastal bluff scrub, maritime succulent scrub, southern fore-dune scrub, Diegan coastal scrub and southern maritime chaparral. </w:t>
      </w:r>
    </w:p>
    <w:p w:rsidR="008B4936" w:rsidRPr="008B4936" w:rsidRDefault="008B4936" w:rsidP="008B4936">
      <w:pPr>
        <w:rPr>
          <w:rFonts w:cs="Courier New"/>
        </w:rPr>
      </w:pPr>
    </w:p>
    <w:p w:rsidR="008B4936" w:rsidRPr="008B4936" w:rsidRDefault="008B4936" w:rsidP="008B4936">
      <w:pPr>
        <w:rPr>
          <w:rFonts w:cs="Courier New"/>
        </w:rPr>
      </w:pPr>
      <w:r w:rsidRPr="008B4936">
        <w:rPr>
          <w:rFonts w:cs="Courier New"/>
        </w:rPr>
        <w:t xml:space="preserve">These vegetation types are all drought and fire resistant but are only small remnants of plant communities that were once abundant across most of Southern California but that have been largely lost to development and fragmentation. Over 20 rare and endangered plant species are found on the peninsula, many in </w:t>
      </w:r>
      <w:proofErr w:type="spellStart"/>
      <w:r w:rsidRPr="008B4936">
        <w:rPr>
          <w:rFonts w:cs="Courier New"/>
        </w:rPr>
        <w:t>CABR</w:t>
      </w:r>
      <w:proofErr w:type="spellEnd"/>
      <w:r w:rsidRPr="008B4936">
        <w:rPr>
          <w:rFonts w:cs="Courier New"/>
        </w:rPr>
        <w:t xml:space="preserve">.  Though several species of small and medium-sized vertebrates have been extirpated from </w:t>
      </w:r>
      <w:proofErr w:type="spellStart"/>
      <w:r w:rsidRPr="008B4936">
        <w:rPr>
          <w:rFonts w:cs="Courier New"/>
        </w:rPr>
        <w:t>CABR</w:t>
      </w:r>
      <w:proofErr w:type="spellEnd"/>
      <w:r w:rsidRPr="008B4936">
        <w:rPr>
          <w:rFonts w:cs="Courier New"/>
        </w:rPr>
        <w:t xml:space="preserve">, remaining habitat supports high </w:t>
      </w:r>
      <w:proofErr w:type="spellStart"/>
      <w:r w:rsidRPr="008B4936">
        <w:rPr>
          <w:rFonts w:cs="Courier New"/>
        </w:rPr>
        <w:t>landbird</w:t>
      </w:r>
      <w:proofErr w:type="spellEnd"/>
      <w:r w:rsidRPr="008B4936">
        <w:rPr>
          <w:rFonts w:cs="Courier New"/>
        </w:rPr>
        <w:t xml:space="preserve"> diversity, many small mammals and reptiles, bats, coyotes, and gray fox. </w:t>
      </w:r>
    </w:p>
    <w:p w:rsidR="008B4936" w:rsidRPr="008B4936" w:rsidRDefault="008B4936" w:rsidP="008B4936">
      <w:pPr>
        <w:rPr>
          <w:rFonts w:cs="Courier New"/>
          <w:b/>
        </w:rPr>
      </w:pPr>
    </w:p>
    <w:p w:rsidR="008B4936" w:rsidRPr="008B4936" w:rsidRDefault="008B4936" w:rsidP="008B4936">
      <w:pPr>
        <w:rPr>
          <w:rFonts w:cs="Courier New"/>
        </w:rPr>
      </w:pPr>
      <w:r w:rsidRPr="008B4936">
        <w:rPr>
          <w:rFonts w:cs="Courier New"/>
        </w:rPr>
        <w:t xml:space="preserve">The Pacific (western) side of the Peninsula in </w:t>
      </w:r>
      <w:proofErr w:type="spellStart"/>
      <w:r w:rsidRPr="008B4936">
        <w:rPr>
          <w:rFonts w:cs="Courier New"/>
        </w:rPr>
        <w:t>CABR</w:t>
      </w:r>
      <w:proofErr w:type="spellEnd"/>
      <w:r w:rsidRPr="008B4936">
        <w:rPr>
          <w:rFonts w:cs="Courier New"/>
        </w:rPr>
        <w:t xml:space="preserve"> supports a unique and diverse rocky intertidal ecosystem. Though some areas of the </w:t>
      </w:r>
      <w:proofErr w:type="spellStart"/>
      <w:r w:rsidRPr="008B4936">
        <w:rPr>
          <w:rFonts w:cs="Courier New"/>
        </w:rPr>
        <w:t>tidepools</w:t>
      </w:r>
      <w:proofErr w:type="spellEnd"/>
      <w:r w:rsidRPr="008B4936">
        <w:rPr>
          <w:rFonts w:cs="Courier New"/>
        </w:rPr>
        <w:t xml:space="preserve"> are highly impacted by visitors, other locations are restricted use only. Long-term monitoring of the </w:t>
      </w:r>
      <w:proofErr w:type="spellStart"/>
      <w:r w:rsidRPr="008B4936">
        <w:rPr>
          <w:rFonts w:cs="Courier New"/>
        </w:rPr>
        <w:t>tidepools</w:t>
      </w:r>
      <w:proofErr w:type="spellEnd"/>
      <w:r w:rsidRPr="008B4936">
        <w:rPr>
          <w:rFonts w:cs="Courier New"/>
        </w:rPr>
        <w:t xml:space="preserve"> suggests variable species response to human impacts, in particular a decline in California mussels and black and green abalone over the last several decades.</w:t>
      </w:r>
    </w:p>
    <w:p w:rsidR="008B4936" w:rsidRPr="008B4936" w:rsidRDefault="008B4936" w:rsidP="008B4936">
      <w:pPr>
        <w:rPr>
          <w:rFonts w:cs="Courier New"/>
        </w:rPr>
      </w:pPr>
      <w:r w:rsidRPr="008B4936">
        <w:rPr>
          <w:rFonts w:cs="Courier New"/>
        </w:rPr>
        <w:t xml:space="preserve"> </w:t>
      </w:r>
    </w:p>
    <w:p w:rsidR="008B4936" w:rsidRPr="008B4936" w:rsidRDefault="008B4936" w:rsidP="008B4936">
      <w:pPr>
        <w:rPr>
          <w:rFonts w:cs="Courier New"/>
        </w:rPr>
      </w:pPr>
      <w:r w:rsidRPr="008B4936">
        <w:rPr>
          <w:rFonts w:cs="Courier New"/>
        </w:rPr>
        <w:t>Climate change is expected to have particularly strong impacts on low-lying oceanic environments such as these islands and coastal lands.</w:t>
      </w:r>
    </w:p>
    <w:p w:rsidR="006730ED" w:rsidRDefault="006730ED" w:rsidP="008B4936">
      <w:pPr>
        <w:rPr>
          <w:rFonts w:cs="Courier New"/>
        </w:rPr>
      </w:pPr>
    </w:p>
    <w:p w:rsidR="005649F7" w:rsidRPr="00D85F0F" w:rsidRDefault="005649F7" w:rsidP="005649F7">
      <w:pPr>
        <w:rPr>
          <w:rFonts w:cs="Courier New"/>
          <w:u w:val="single"/>
        </w:rPr>
      </w:pPr>
      <w:r>
        <w:rPr>
          <w:rFonts w:cs="Courier New"/>
          <w:u w:val="single"/>
        </w:rPr>
        <w:t>Channel Islands National Park</w:t>
      </w:r>
    </w:p>
    <w:p w:rsidR="005649F7" w:rsidRPr="00CE601A" w:rsidRDefault="005649F7" w:rsidP="005649F7">
      <w:pPr>
        <w:rPr>
          <w:rFonts w:cs="Courier New"/>
        </w:rPr>
      </w:pPr>
      <w:r>
        <w:rPr>
          <w:rFonts w:cs="Courier New"/>
        </w:rPr>
        <w:t xml:space="preserve">Channel Islands National Park </w:t>
      </w:r>
      <w:r w:rsidRPr="00060F7E">
        <w:rPr>
          <w:rFonts w:cs="Courier New"/>
        </w:rPr>
        <w:t xml:space="preserve">was established in 1980 </w:t>
      </w:r>
      <w:r>
        <w:rPr>
          <w:rFonts w:cs="Courier New"/>
        </w:rPr>
        <w:t xml:space="preserve">‘…to protect the nationally significant natural scenic, wildlife, marine, ecological archaeological, cultural, and scientific values…’ The park </w:t>
      </w:r>
      <w:r w:rsidRPr="00CE601A">
        <w:rPr>
          <w:rFonts w:cs="Courier New"/>
        </w:rPr>
        <w:t xml:space="preserve">includes five islands </w:t>
      </w:r>
      <w:r>
        <w:rPr>
          <w:rFonts w:cs="Courier New"/>
        </w:rPr>
        <w:t>(</w:t>
      </w:r>
      <w:r w:rsidRPr="00CE601A">
        <w:rPr>
          <w:rFonts w:cs="Courier New"/>
        </w:rPr>
        <w:t xml:space="preserve">Santa Barbara, </w:t>
      </w:r>
      <w:proofErr w:type="spellStart"/>
      <w:r w:rsidRPr="00CE601A">
        <w:rPr>
          <w:rFonts w:cs="Courier New"/>
          <w:bCs/>
        </w:rPr>
        <w:t>Anacapa</w:t>
      </w:r>
      <w:proofErr w:type="spellEnd"/>
      <w:r w:rsidRPr="00CE601A">
        <w:rPr>
          <w:rFonts w:cs="Courier New"/>
          <w:bCs/>
        </w:rPr>
        <w:t>, Santa Cruz, Santa Rosa and San Miguel</w:t>
      </w:r>
      <w:r>
        <w:rPr>
          <w:rFonts w:cs="Courier New"/>
          <w:bCs/>
        </w:rPr>
        <w:t>), that comprise a total of 124,102 acres. Approximately ¾ of Santa Cruz is owned by the Nature Conservancy and the island is co-</w:t>
      </w:r>
      <w:r>
        <w:rPr>
          <w:rFonts w:cs="Courier New"/>
          <w:bCs/>
        </w:rPr>
        <w:lastRenderedPageBreak/>
        <w:t xml:space="preserve">managed by the two agencies. The park also includes approximately </w:t>
      </w:r>
      <w:r w:rsidRPr="00CE601A">
        <w:rPr>
          <w:rFonts w:cs="Courier New"/>
          <w:bCs/>
        </w:rPr>
        <w:t xml:space="preserve">125,000 acres of submerged lands </w:t>
      </w:r>
      <w:r>
        <w:rPr>
          <w:rFonts w:cs="Courier New"/>
          <w:bCs/>
        </w:rPr>
        <w:t xml:space="preserve">extending out to 1 nm from the coastline of each island. Geologically the islands were never connected to the mainland, but the northern islands </w:t>
      </w:r>
      <w:r w:rsidRPr="00CE601A">
        <w:rPr>
          <w:rFonts w:cs="Courier New"/>
        </w:rPr>
        <w:t xml:space="preserve">(all but Santa Barbara) </w:t>
      </w:r>
      <w:r>
        <w:rPr>
          <w:rFonts w:cs="Courier New"/>
        </w:rPr>
        <w:t>comprised on land mass (‘</w:t>
      </w:r>
      <w:proofErr w:type="spellStart"/>
      <w:r>
        <w:rPr>
          <w:rFonts w:cs="Courier New"/>
        </w:rPr>
        <w:t>Santarosae</w:t>
      </w:r>
      <w:proofErr w:type="spellEnd"/>
      <w:r>
        <w:rPr>
          <w:rFonts w:cs="Courier New"/>
        </w:rPr>
        <w:t xml:space="preserve">’) until about 10,000 years ago when sea levels began to rise. The resulting isolation and creation of four separate ecosystems ultimately caused speciation of many plant and animal species that are now endemic to the islands. </w:t>
      </w:r>
      <w:r w:rsidRPr="00CE601A">
        <w:rPr>
          <w:rFonts w:cs="Courier New"/>
        </w:rPr>
        <w:t xml:space="preserve"> </w:t>
      </w:r>
    </w:p>
    <w:p w:rsidR="005649F7" w:rsidRDefault="005649F7" w:rsidP="005649F7">
      <w:pPr>
        <w:rPr>
          <w:rFonts w:cs="Courier New"/>
        </w:rPr>
      </w:pPr>
    </w:p>
    <w:p w:rsidR="005649F7" w:rsidRPr="00B12CA7" w:rsidRDefault="005649F7" w:rsidP="005649F7">
      <w:pPr>
        <w:rPr>
          <w:rFonts w:cs="Courier New"/>
        </w:rPr>
      </w:pPr>
      <w:r>
        <w:rPr>
          <w:rFonts w:cs="Courier New"/>
        </w:rPr>
        <w:t xml:space="preserve">The park </w:t>
      </w:r>
      <w:r w:rsidRPr="00B12CA7">
        <w:rPr>
          <w:rFonts w:cs="Courier New"/>
        </w:rPr>
        <w:t>supports a diverse terrestrial flora</w:t>
      </w:r>
      <w:r>
        <w:rPr>
          <w:rFonts w:cs="Courier New"/>
        </w:rPr>
        <w:t xml:space="preserve"> with a total </w:t>
      </w:r>
      <w:r w:rsidRPr="00B12CA7">
        <w:rPr>
          <w:rFonts w:cs="Courier New"/>
        </w:rPr>
        <w:t xml:space="preserve">of </w:t>
      </w:r>
      <w:r>
        <w:rPr>
          <w:rFonts w:cs="Courier New"/>
        </w:rPr>
        <w:t xml:space="preserve">nearly 800 </w:t>
      </w:r>
      <w:r w:rsidRPr="00B12CA7">
        <w:rPr>
          <w:rFonts w:cs="Courier New"/>
        </w:rPr>
        <w:t xml:space="preserve">plant taxa, </w:t>
      </w:r>
      <w:r>
        <w:rPr>
          <w:rFonts w:cs="Courier New"/>
        </w:rPr>
        <w:t xml:space="preserve">of which approximately 27% (210) are </w:t>
      </w:r>
      <w:r w:rsidRPr="00B12CA7">
        <w:rPr>
          <w:rFonts w:cs="Courier New"/>
        </w:rPr>
        <w:t>nonnative.</w:t>
      </w:r>
      <w:r>
        <w:rPr>
          <w:rFonts w:cs="Courier New"/>
        </w:rPr>
        <w:t xml:space="preserve"> Vegetation communities on the islands are extremely diverse but all are adapted to a Mediterranean climate of winter rains and summer drought. </w:t>
      </w:r>
      <w:r w:rsidRPr="00654445">
        <w:rPr>
          <w:rFonts w:cs="Courier New"/>
        </w:rPr>
        <w:t xml:space="preserve">The major vegetative community types on the islands include coastal bluff, coastal sage scrub, grasslands, chaparral, island </w:t>
      </w:r>
      <w:r>
        <w:rPr>
          <w:rFonts w:cs="Courier New"/>
        </w:rPr>
        <w:t xml:space="preserve">woodlands, </w:t>
      </w:r>
      <w:r w:rsidRPr="00654445">
        <w:rPr>
          <w:rFonts w:cs="Courier New"/>
        </w:rPr>
        <w:t xml:space="preserve">and riparian areas, with smaller communities of coastal dune, caliche scrub and wetlands. </w:t>
      </w:r>
      <w:r>
        <w:rPr>
          <w:rFonts w:cs="Courier New"/>
        </w:rPr>
        <w:t xml:space="preserve">Vegetation across the islands was </w:t>
      </w:r>
      <w:r w:rsidRPr="00B12CA7">
        <w:rPr>
          <w:rFonts w:cs="Courier New"/>
        </w:rPr>
        <w:t xml:space="preserve">greatly altered by </w:t>
      </w:r>
      <w:proofErr w:type="spellStart"/>
      <w:r>
        <w:rPr>
          <w:rFonts w:cs="Courier New"/>
        </w:rPr>
        <w:t>landuse</w:t>
      </w:r>
      <w:proofErr w:type="spellEnd"/>
      <w:r>
        <w:rPr>
          <w:rFonts w:cs="Courier New"/>
        </w:rPr>
        <w:t xml:space="preserve"> practices that occurred over the last two centuries.   </w:t>
      </w:r>
      <w:r w:rsidRPr="00B12CA7">
        <w:rPr>
          <w:rFonts w:cs="Courier New"/>
        </w:rPr>
        <w:t xml:space="preserve"> </w:t>
      </w:r>
    </w:p>
    <w:p w:rsidR="005649F7" w:rsidRPr="00B12CA7" w:rsidRDefault="005649F7" w:rsidP="005649F7">
      <w:pPr>
        <w:rPr>
          <w:rFonts w:cs="Courier New"/>
        </w:rPr>
      </w:pPr>
    </w:p>
    <w:p w:rsidR="005649F7" w:rsidRDefault="005649F7" w:rsidP="005649F7">
      <w:pPr>
        <w:rPr>
          <w:rFonts w:cs="Courier New"/>
        </w:rPr>
      </w:pPr>
      <w:r>
        <w:rPr>
          <w:rFonts w:cs="Courier New"/>
        </w:rPr>
        <w:t>T</w:t>
      </w:r>
      <w:r w:rsidRPr="00794BAF">
        <w:rPr>
          <w:rFonts w:cs="Courier New"/>
        </w:rPr>
        <w:t>he Channel Islands support fewer native animal species than si</w:t>
      </w:r>
      <w:r>
        <w:rPr>
          <w:rFonts w:cs="Courier New"/>
        </w:rPr>
        <w:t xml:space="preserve">milar habitats on the mainland, with only two terrestrial carnivores and approximately ten small mammal and </w:t>
      </w:r>
      <w:proofErr w:type="spellStart"/>
      <w:r>
        <w:rPr>
          <w:rFonts w:cs="Courier New"/>
        </w:rPr>
        <w:t>herptofaunal</w:t>
      </w:r>
      <w:proofErr w:type="spellEnd"/>
      <w:r>
        <w:rPr>
          <w:rFonts w:cs="Courier New"/>
        </w:rPr>
        <w:t xml:space="preserve"> species. </w:t>
      </w:r>
      <w:proofErr w:type="spellStart"/>
      <w:r>
        <w:rPr>
          <w:rFonts w:cs="Courier New"/>
        </w:rPr>
        <w:t>Landbird</w:t>
      </w:r>
      <w:proofErr w:type="spellEnd"/>
      <w:r>
        <w:rPr>
          <w:rFonts w:cs="Courier New"/>
        </w:rPr>
        <w:t xml:space="preserve"> and raptor diversity is relatively high, and bat species diversity is also high though bat population numbers may be lower than in comparable mainland habitats due to high winds and fewer sources of freshwater habitat for insects. Bat populations have been little studied, however, and additional knowledge of this group is of interest to managers as is the ability of recovering vegetation communities to support small vertebrates, </w:t>
      </w:r>
      <w:proofErr w:type="spellStart"/>
      <w:r>
        <w:rPr>
          <w:rFonts w:cs="Courier New"/>
        </w:rPr>
        <w:t>landbirds</w:t>
      </w:r>
      <w:proofErr w:type="spellEnd"/>
      <w:r>
        <w:rPr>
          <w:rFonts w:cs="Courier New"/>
        </w:rPr>
        <w:t xml:space="preserve">, and endemic invertebrates.  </w:t>
      </w:r>
    </w:p>
    <w:p w:rsidR="005649F7" w:rsidRDefault="005649F7" w:rsidP="005649F7">
      <w:pPr>
        <w:rPr>
          <w:rFonts w:cs="Courier New"/>
        </w:rPr>
      </w:pPr>
    </w:p>
    <w:p w:rsidR="005649F7" w:rsidRPr="008217BB" w:rsidRDefault="005649F7" w:rsidP="005649F7">
      <w:pPr>
        <w:rPr>
          <w:rFonts w:cs="Courier New"/>
        </w:rPr>
      </w:pPr>
      <w:r>
        <w:rPr>
          <w:rFonts w:cs="Courier New"/>
        </w:rPr>
        <w:t xml:space="preserve">Seabirds are an extremely important resource on the islands, and park lands and waters provide habitat and food resources for most of the seabird species found in Southern California. Critical nesting habitat exists for </w:t>
      </w:r>
      <w:r w:rsidRPr="00505D4B">
        <w:rPr>
          <w:rFonts w:cs="Courier New"/>
        </w:rPr>
        <w:t>ashy storm-petrels</w:t>
      </w:r>
      <w:r>
        <w:rPr>
          <w:rFonts w:cs="Courier New"/>
        </w:rPr>
        <w:t xml:space="preserve">, </w:t>
      </w:r>
      <w:r w:rsidRPr="00505D4B">
        <w:rPr>
          <w:rFonts w:cs="Courier New"/>
        </w:rPr>
        <w:t>western gulls</w:t>
      </w:r>
      <w:r>
        <w:rPr>
          <w:rFonts w:cs="Courier New"/>
        </w:rPr>
        <w:t xml:space="preserve">, </w:t>
      </w:r>
      <w:r w:rsidRPr="00505D4B">
        <w:rPr>
          <w:rFonts w:cs="Courier New"/>
        </w:rPr>
        <w:t xml:space="preserve">Scripps's </w:t>
      </w:r>
      <w:proofErr w:type="spellStart"/>
      <w:r w:rsidRPr="00505D4B">
        <w:rPr>
          <w:rFonts w:cs="Courier New"/>
        </w:rPr>
        <w:t>murrelets</w:t>
      </w:r>
      <w:proofErr w:type="spellEnd"/>
      <w:r>
        <w:rPr>
          <w:rFonts w:cs="Courier New"/>
        </w:rPr>
        <w:t>, C</w:t>
      </w:r>
      <w:r w:rsidRPr="00505D4B">
        <w:rPr>
          <w:rFonts w:cs="Courier New"/>
        </w:rPr>
        <w:t>alifornia brown pelicans</w:t>
      </w:r>
      <w:r>
        <w:rPr>
          <w:rFonts w:cs="Courier New"/>
        </w:rPr>
        <w:t xml:space="preserve"> and many other species</w:t>
      </w:r>
      <w:r w:rsidRPr="00505D4B">
        <w:rPr>
          <w:rFonts w:cs="Courier New"/>
        </w:rPr>
        <w:t>.</w:t>
      </w:r>
      <w:r>
        <w:rPr>
          <w:rFonts w:cs="Courier New"/>
        </w:rPr>
        <w:t xml:space="preserve"> </w:t>
      </w:r>
      <w:r w:rsidRPr="008217BB">
        <w:rPr>
          <w:rFonts w:cs="Courier New"/>
        </w:rPr>
        <w:t xml:space="preserve">The marine environment includes kelp forests, rocky intertidal, rocky bottom, and </w:t>
      </w:r>
      <w:proofErr w:type="spellStart"/>
      <w:r w:rsidRPr="008217BB">
        <w:rPr>
          <w:rFonts w:cs="Courier New"/>
        </w:rPr>
        <w:t>seagrass</w:t>
      </w:r>
      <w:proofErr w:type="spellEnd"/>
      <w:r w:rsidRPr="008217BB">
        <w:rPr>
          <w:rFonts w:cs="Courier New"/>
        </w:rPr>
        <w:t xml:space="preserve"> communities, with the </w:t>
      </w:r>
      <w:proofErr w:type="spellStart"/>
      <w:r w:rsidRPr="008217BB">
        <w:rPr>
          <w:rFonts w:cs="Courier New"/>
        </w:rPr>
        <w:t>nearshore</w:t>
      </w:r>
      <w:proofErr w:type="spellEnd"/>
      <w:r w:rsidRPr="008217BB">
        <w:rPr>
          <w:rFonts w:cs="Courier New"/>
        </w:rPr>
        <w:t xml:space="preserve"> systems of particular concern due to projected effects of climate change such as sea level rise and increases in sea surface temperatures.  </w:t>
      </w:r>
    </w:p>
    <w:p w:rsidR="005649F7" w:rsidRDefault="005649F7" w:rsidP="005649F7">
      <w:pPr>
        <w:rPr>
          <w:rFonts w:cs="Courier New"/>
        </w:rPr>
      </w:pPr>
    </w:p>
    <w:p w:rsidR="005649F7" w:rsidRDefault="005649F7" w:rsidP="005649F7">
      <w:pPr>
        <w:rPr>
          <w:rFonts w:cs="Courier New"/>
        </w:rPr>
      </w:pPr>
      <w:proofErr w:type="gramStart"/>
      <w:r>
        <w:rPr>
          <w:rFonts w:cs="Courier New"/>
        </w:rPr>
        <w:t>Historic alterations to physical processes resulting from past land use, as well as potential impacts from climate change, are also of concern.</w:t>
      </w:r>
      <w:proofErr w:type="gramEnd"/>
      <w:r>
        <w:rPr>
          <w:rFonts w:cs="Courier New"/>
        </w:rPr>
        <w:t xml:space="preserve"> </w:t>
      </w:r>
      <w:r>
        <w:rPr>
          <w:rFonts w:eastAsia="Times New Roman" w:cs="Times New Roman"/>
        </w:rPr>
        <w:t xml:space="preserve">Naturally erodible soils combined with a century of incompatible land uses has resulted in soil loss, erosion, and changes in natural geomorphology and vegetative processes. Past </w:t>
      </w:r>
      <w:proofErr w:type="spellStart"/>
      <w:r>
        <w:rPr>
          <w:rFonts w:eastAsia="Times New Roman" w:cs="Times New Roman"/>
        </w:rPr>
        <w:t>landuse</w:t>
      </w:r>
      <w:proofErr w:type="spellEnd"/>
      <w:r>
        <w:rPr>
          <w:rFonts w:eastAsia="Times New Roman" w:cs="Times New Roman"/>
        </w:rPr>
        <w:t xml:space="preserve"> has also affected hydrology and </w:t>
      </w:r>
      <w:proofErr w:type="spellStart"/>
      <w:r>
        <w:rPr>
          <w:rFonts w:eastAsia="Times New Roman" w:cs="Times New Roman"/>
        </w:rPr>
        <w:t>streamflow</w:t>
      </w:r>
      <w:proofErr w:type="spellEnd"/>
      <w:r>
        <w:rPr>
          <w:rFonts w:eastAsia="Times New Roman" w:cs="Times New Roman"/>
        </w:rPr>
        <w:t xml:space="preserve"> processes, and managers are concerned with the ability of systems to recover from the most serious of these impacts (e.g. plant establishment where there is now no remaining topsoil). Similar to </w:t>
      </w:r>
      <w:proofErr w:type="spellStart"/>
      <w:r>
        <w:rPr>
          <w:rFonts w:eastAsia="Times New Roman" w:cs="Times New Roman"/>
        </w:rPr>
        <w:t>CABR</w:t>
      </w:r>
      <w:proofErr w:type="spellEnd"/>
      <w:r>
        <w:rPr>
          <w:rFonts w:eastAsia="Times New Roman" w:cs="Times New Roman"/>
        </w:rPr>
        <w:t xml:space="preserve">, fog is a common weather element throughout the year but </w:t>
      </w:r>
      <w:r>
        <w:rPr>
          <w:rFonts w:cs="Courier New"/>
        </w:rPr>
        <w:t xml:space="preserve">particularly in early summer. Recent studies have indicated that many islands plant species may be especially adapted to fog processes, and the potential for climate change to alter existing fog regimes is of concern. </w:t>
      </w:r>
    </w:p>
    <w:p w:rsidR="005649F7" w:rsidRPr="00060F7E" w:rsidRDefault="005649F7" w:rsidP="005649F7">
      <w:pPr>
        <w:rPr>
          <w:rFonts w:cs="Courier New"/>
        </w:rPr>
      </w:pPr>
    </w:p>
    <w:p w:rsidR="005649F7" w:rsidRPr="00060F7E" w:rsidRDefault="005649F7" w:rsidP="005649F7"/>
    <w:p w:rsidR="009678A1" w:rsidRPr="00622645" w:rsidRDefault="009678A1" w:rsidP="008B4936">
      <w:pPr>
        <w:rPr>
          <w:rFonts w:cs="Courier New"/>
        </w:rPr>
      </w:pPr>
    </w:p>
    <w:sectPr w:rsidR="009678A1" w:rsidRPr="00622645" w:rsidSect="00C1694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80A" w:rsidRDefault="00A6080A" w:rsidP="003E1642">
      <w:r>
        <w:separator/>
      </w:r>
    </w:p>
  </w:endnote>
  <w:endnote w:type="continuationSeparator" w:id="0">
    <w:p w:rsidR="00A6080A" w:rsidRDefault="00A6080A" w:rsidP="003E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89474"/>
      <w:docPartObj>
        <w:docPartGallery w:val="Page Numbers (Bottom of Page)"/>
        <w:docPartUnique/>
      </w:docPartObj>
    </w:sdtPr>
    <w:sdtEndPr>
      <w:rPr>
        <w:noProof/>
      </w:rPr>
    </w:sdtEndPr>
    <w:sdtContent>
      <w:p w:rsidR="00BC17D3" w:rsidRDefault="00B05276">
        <w:pPr>
          <w:pStyle w:val="Footer"/>
          <w:jc w:val="right"/>
        </w:pPr>
        <w:r>
          <w:fldChar w:fldCharType="begin"/>
        </w:r>
        <w:r w:rsidR="00D62ED2">
          <w:instrText xml:space="preserve"> PAGE   \* MERGEFORMAT </w:instrText>
        </w:r>
        <w:r>
          <w:fldChar w:fldCharType="separate"/>
        </w:r>
        <w:r w:rsidR="00B9782B">
          <w:rPr>
            <w:noProof/>
          </w:rPr>
          <w:t>11</w:t>
        </w:r>
        <w:r>
          <w:rPr>
            <w:noProof/>
          </w:rPr>
          <w:fldChar w:fldCharType="end"/>
        </w:r>
      </w:p>
    </w:sdtContent>
  </w:sdt>
  <w:p w:rsidR="00BC17D3" w:rsidRDefault="00BC1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80A" w:rsidRDefault="00A6080A" w:rsidP="003E1642">
      <w:r>
        <w:separator/>
      </w:r>
    </w:p>
  </w:footnote>
  <w:footnote w:type="continuationSeparator" w:id="0">
    <w:p w:rsidR="00A6080A" w:rsidRDefault="00A6080A" w:rsidP="003E1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D3" w:rsidRPr="003E1642" w:rsidRDefault="00BC17D3">
    <w:pPr>
      <w:pStyle w:val="Header"/>
      <w:rPr>
        <w:i/>
        <w:sz w:val="18"/>
        <w:szCs w:val="18"/>
      </w:rPr>
    </w:pPr>
    <w:r w:rsidRPr="003E1642">
      <w:rPr>
        <w:i/>
        <w:sz w:val="18"/>
        <w:szCs w:val="18"/>
      </w:rPr>
      <w:t>CHIS/</w:t>
    </w:r>
    <w:proofErr w:type="spellStart"/>
    <w:r w:rsidRPr="003E1642">
      <w:rPr>
        <w:i/>
        <w:sz w:val="18"/>
        <w:szCs w:val="18"/>
      </w:rPr>
      <w:t>CABR</w:t>
    </w:r>
    <w:proofErr w:type="spellEnd"/>
    <w:r w:rsidRPr="003E1642">
      <w:rPr>
        <w:i/>
        <w:sz w:val="18"/>
        <w:szCs w:val="18"/>
      </w:rPr>
      <w:t xml:space="preserve"> </w:t>
    </w:r>
    <w:proofErr w:type="spellStart"/>
    <w:r w:rsidRPr="003E1642">
      <w:rPr>
        <w:i/>
        <w:sz w:val="18"/>
        <w:szCs w:val="18"/>
      </w:rPr>
      <w:t>NRCA</w:t>
    </w:r>
    <w:proofErr w:type="spellEnd"/>
    <w:r w:rsidR="00925438">
      <w:rPr>
        <w:i/>
        <w:sz w:val="18"/>
        <w:szCs w:val="18"/>
      </w:rPr>
      <w:t xml:space="preserve"> SOW</w:t>
    </w:r>
    <w:r w:rsidRPr="003E1642">
      <w:rPr>
        <w:i/>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28A"/>
    <w:multiLevelType w:val="multilevel"/>
    <w:tmpl w:val="DA22EB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61925A2"/>
    <w:multiLevelType w:val="hybridMultilevel"/>
    <w:tmpl w:val="5DF627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BB7E28"/>
    <w:multiLevelType w:val="multilevel"/>
    <w:tmpl w:val="8A6E1D00"/>
    <w:lvl w:ilvl="0">
      <w:start w:val="1"/>
      <w:numFmt w:val="lowerLetter"/>
      <w:lvlText w:val="%1."/>
      <w:lvlJc w:val="left"/>
      <w:pPr>
        <w:ind w:left="144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03C108C"/>
    <w:multiLevelType w:val="hybridMultilevel"/>
    <w:tmpl w:val="E206C220"/>
    <w:lvl w:ilvl="0" w:tplc="7018DC40">
      <w:start w:val="9"/>
      <w:numFmt w:val="bullet"/>
      <w:lvlText w:val="•"/>
      <w:lvlJc w:val="left"/>
      <w:pPr>
        <w:ind w:left="720" w:hanging="360"/>
      </w:pPr>
      <w:rPr>
        <w:rFonts w:ascii="Calibri" w:hAnsi="Calibri" w:cs="Courier New"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E47CB"/>
    <w:multiLevelType w:val="hybridMultilevel"/>
    <w:tmpl w:val="13E0DD4C"/>
    <w:lvl w:ilvl="0" w:tplc="887C91CE">
      <w:start w:val="9"/>
      <w:numFmt w:val="bullet"/>
      <w:lvlText w:val="•"/>
      <w:lvlJc w:val="left"/>
      <w:pPr>
        <w:ind w:left="792" w:hanging="360"/>
      </w:pPr>
      <w:rPr>
        <w:rFonts w:ascii="Calibri" w:eastAsiaTheme="minorHAnsi" w:hAnsi="Calibri"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24D5366D"/>
    <w:multiLevelType w:val="hybridMultilevel"/>
    <w:tmpl w:val="4516BA2A"/>
    <w:lvl w:ilvl="0" w:tplc="887C91CE">
      <w:start w:val="9"/>
      <w:numFmt w:val="bullet"/>
      <w:lvlText w:val="•"/>
      <w:lvlJc w:val="left"/>
      <w:pPr>
        <w:ind w:left="1080" w:hanging="360"/>
      </w:pPr>
      <w:rPr>
        <w:rFonts w:ascii="Calibri" w:eastAsiaTheme="minorHAnsi" w:hAnsi="Calibri"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EB6C92"/>
    <w:multiLevelType w:val="hybridMultilevel"/>
    <w:tmpl w:val="EF6CB4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F563ED"/>
    <w:multiLevelType w:val="hybridMultilevel"/>
    <w:tmpl w:val="63A080F8"/>
    <w:lvl w:ilvl="0" w:tplc="887C91CE">
      <w:start w:val="9"/>
      <w:numFmt w:val="bullet"/>
      <w:lvlText w:val="•"/>
      <w:lvlJc w:val="left"/>
      <w:pPr>
        <w:ind w:left="1224" w:hanging="360"/>
      </w:pPr>
      <w:rPr>
        <w:rFonts w:ascii="Calibri" w:eastAsiaTheme="minorHAnsi" w:hAnsi="Calibri" w:cs="Courier New" w:hint="default"/>
      </w:rPr>
    </w:lvl>
    <w:lvl w:ilvl="1" w:tplc="4E5A4274">
      <w:start w:val="4"/>
      <w:numFmt w:val="bullet"/>
      <w:lvlText w:val=""/>
      <w:lvlJc w:val="left"/>
      <w:pPr>
        <w:ind w:left="1872" w:hanging="360"/>
      </w:pPr>
      <w:rPr>
        <w:rFonts w:ascii="Symbol" w:eastAsiaTheme="minorHAnsi" w:hAnsi="Symbol"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32954A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50F415E"/>
    <w:multiLevelType w:val="hybridMultilevel"/>
    <w:tmpl w:val="0CE072CC"/>
    <w:lvl w:ilvl="0" w:tplc="04090011">
      <w:start w:val="1"/>
      <w:numFmt w:val="decimal"/>
      <w:lvlText w:val="%1)"/>
      <w:lvlJc w:val="left"/>
      <w:pPr>
        <w:ind w:left="1470" w:hanging="360"/>
      </w:pPr>
      <w:rPr>
        <w:rFont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0">
    <w:nsid w:val="42A87BC3"/>
    <w:multiLevelType w:val="multilevel"/>
    <w:tmpl w:val="68388E36"/>
    <w:lvl w:ilvl="0">
      <w:start w:val="1"/>
      <w:numFmt w:val="upperLetter"/>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8A82402"/>
    <w:multiLevelType w:val="hybridMultilevel"/>
    <w:tmpl w:val="14C6469E"/>
    <w:lvl w:ilvl="0" w:tplc="887C91CE">
      <w:start w:val="9"/>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2835F7"/>
    <w:multiLevelType w:val="multilevel"/>
    <w:tmpl w:val="F4C483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71A4672"/>
    <w:multiLevelType w:val="multilevel"/>
    <w:tmpl w:val="68388E36"/>
    <w:lvl w:ilvl="0">
      <w:start w:val="1"/>
      <w:numFmt w:val="upperLetter"/>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5D8A305E"/>
    <w:multiLevelType w:val="hybridMultilevel"/>
    <w:tmpl w:val="8D36E004"/>
    <w:lvl w:ilvl="0" w:tplc="0409000F">
      <w:start w:val="1"/>
      <w:numFmt w:val="decimal"/>
      <w:lvlText w:val="%1."/>
      <w:lvlJc w:val="left"/>
      <w:pPr>
        <w:ind w:left="1470" w:hanging="360"/>
      </w:pPr>
      <w:rPr>
        <w:rFont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5">
    <w:nsid w:val="5E8E39BD"/>
    <w:multiLevelType w:val="hybridMultilevel"/>
    <w:tmpl w:val="7B4C83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FEF0EC2"/>
    <w:multiLevelType w:val="multilevel"/>
    <w:tmpl w:val="9D7E8CFC"/>
    <w:lvl w:ilvl="0">
      <w:start w:val="1"/>
      <w:numFmt w:val="upperLetter"/>
      <w:lvlText w:val="%1."/>
      <w:lvlJc w:val="left"/>
      <w:pPr>
        <w:ind w:left="360" w:hanging="360"/>
      </w:pPr>
      <w:rPr>
        <w:rFonts w:hint="default"/>
      </w:rPr>
    </w:lvl>
    <w:lvl w:ilvl="1">
      <w:start w:val="9"/>
      <w:numFmt w:val="bullet"/>
      <w:lvlText w:val="•"/>
      <w:lvlJc w:val="left"/>
      <w:pPr>
        <w:ind w:left="720" w:hanging="360"/>
      </w:pPr>
      <w:rPr>
        <w:rFonts w:ascii="Calibri" w:hAnsi="Calibri" w:cs="Courier New" w:hint="default"/>
        <w:sz w:val="16"/>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2F64D77"/>
    <w:multiLevelType w:val="hybridMultilevel"/>
    <w:tmpl w:val="3F16A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1C293F"/>
    <w:multiLevelType w:val="hybridMultilevel"/>
    <w:tmpl w:val="31366D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912955"/>
    <w:multiLevelType w:val="hybridMultilevel"/>
    <w:tmpl w:val="B77C9520"/>
    <w:lvl w:ilvl="0" w:tplc="7BD8AEF0">
      <w:start w:val="9"/>
      <w:numFmt w:val="bullet"/>
      <w:lvlText w:val="•"/>
      <w:lvlJc w:val="left"/>
      <w:pPr>
        <w:ind w:left="1080" w:hanging="360"/>
      </w:pPr>
      <w:rPr>
        <w:rFonts w:ascii="Calibri" w:hAnsi="Calibri" w:cs="Courier New"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6016291"/>
    <w:multiLevelType w:val="hybridMultilevel"/>
    <w:tmpl w:val="44CCBF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4858AE"/>
    <w:multiLevelType w:val="multilevel"/>
    <w:tmpl w:val="5220192C"/>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D42247C"/>
    <w:multiLevelType w:val="hybridMultilevel"/>
    <w:tmpl w:val="E3B8C25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DB436EA"/>
    <w:multiLevelType w:val="hybridMultilevel"/>
    <w:tmpl w:val="EFA2D512"/>
    <w:lvl w:ilvl="0" w:tplc="887C91CE">
      <w:start w:val="9"/>
      <w:numFmt w:val="bullet"/>
      <w:lvlText w:val="•"/>
      <w:lvlJc w:val="left"/>
      <w:pPr>
        <w:ind w:left="720" w:hanging="360"/>
      </w:pPr>
      <w:rPr>
        <w:rFonts w:ascii="Calibri" w:eastAsiaTheme="minorHAnsi" w:hAnsi="Calibri"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C124E6"/>
    <w:multiLevelType w:val="hybridMultilevel"/>
    <w:tmpl w:val="99DE7F2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17"/>
  </w:num>
  <w:num w:numId="4">
    <w:abstractNumId w:val="20"/>
  </w:num>
  <w:num w:numId="5">
    <w:abstractNumId w:val="1"/>
  </w:num>
  <w:num w:numId="6">
    <w:abstractNumId w:val="4"/>
  </w:num>
  <w:num w:numId="7">
    <w:abstractNumId w:val="7"/>
  </w:num>
  <w:num w:numId="8">
    <w:abstractNumId w:val="24"/>
  </w:num>
  <w:num w:numId="9">
    <w:abstractNumId w:val="9"/>
  </w:num>
  <w:num w:numId="10">
    <w:abstractNumId w:val="2"/>
  </w:num>
  <w:num w:numId="11">
    <w:abstractNumId w:val="0"/>
  </w:num>
  <w:num w:numId="12">
    <w:abstractNumId w:val="21"/>
  </w:num>
  <w:num w:numId="13">
    <w:abstractNumId w:val="23"/>
  </w:num>
  <w:num w:numId="14">
    <w:abstractNumId w:val="5"/>
  </w:num>
  <w:num w:numId="15">
    <w:abstractNumId w:val="11"/>
  </w:num>
  <w:num w:numId="16">
    <w:abstractNumId w:val="3"/>
  </w:num>
  <w:num w:numId="17">
    <w:abstractNumId w:val="19"/>
  </w:num>
  <w:num w:numId="18">
    <w:abstractNumId w:val="13"/>
  </w:num>
  <w:num w:numId="19">
    <w:abstractNumId w:val="16"/>
  </w:num>
  <w:num w:numId="20">
    <w:abstractNumId w:val="10"/>
  </w:num>
  <w:num w:numId="21">
    <w:abstractNumId w:val="8"/>
  </w:num>
  <w:num w:numId="22">
    <w:abstractNumId w:val="12"/>
  </w:num>
  <w:num w:numId="23">
    <w:abstractNumId w:val="22"/>
  </w:num>
  <w:num w:numId="24">
    <w:abstractNumId w:val="14"/>
  </w:num>
  <w:num w:numId="2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E2D"/>
    <w:rsid w:val="00003E06"/>
    <w:rsid w:val="00011FD9"/>
    <w:rsid w:val="00036291"/>
    <w:rsid w:val="00056F08"/>
    <w:rsid w:val="00067B4C"/>
    <w:rsid w:val="00086F7C"/>
    <w:rsid w:val="000B7C6D"/>
    <w:rsid w:val="000C6298"/>
    <w:rsid w:val="000D23DC"/>
    <w:rsid w:val="000D6493"/>
    <w:rsid w:val="000E1CBE"/>
    <w:rsid w:val="000E57FF"/>
    <w:rsid w:val="000E6F66"/>
    <w:rsid w:val="00112950"/>
    <w:rsid w:val="00113C6F"/>
    <w:rsid w:val="00130DF2"/>
    <w:rsid w:val="00132158"/>
    <w:rsid w:val="00140C1E"/>
    <w:rsid w:val="00141E65"/>
    <w:rsid w:val="001430C7"/>
    <w:rsid w:val="001476A4"/>
    <w:rsid w:val="0015588C"/>
    <w:rsid w:val="00170ABD"/>
    <w:rsid w:val="0017271F"/>
    <w:rsid w:val="00183E22"/>
    <w:rsid w:val="00195303"/>
    <w:rsid w:val="001B0F3A"/>
    <w:rsid w:val="001D3220"/>
    <w:rsid w:val="001D672D"/>
    <w:rsid w:val="001E5DA3"/>
    <w:rsid w:val="002003DE"/>
    <w:rsid w:val="00216CC6"/>
    <w:rsid w:val="00223B36"/>
    <w:rsid w:val="00242D87"/>
    <w:rsid w:val="00293B69"/>
    <w:rsid w:val="002C0DD0"/>
    <w:rsid w:val="002C38A9"/>
    <w:rsid w:val="002E1338"/>
    <w:rsid w:val="002E1A76"/>
    <w:rsid w:val="00301BBD"/>
    <w:rsid w:val="00306601"/>
    <w:rsid w:val="00372985"/>
    <w:rsid w:val="00382AA4"/>
    <w:rsid w:val="00382CAA"/>
    <w:rsid w:val="003A0303"/>
    <w:rsid w:val="003A051D"/>
    <w:rsid w:val="003B00F5"/>
    <w:rsid w:val="003E0FF3"/>
    <w:rsid w:val="003E1642"/>
    <w:rsid w:val="003F3813"/>
    <w:rsid w:val="00401662"/>
    <w:rsid w:val="0041718F"/>
    <w:rsid w:val="00423088"/>
    <w:rsid w:val="004352BB"/>
    <w:rsid w:val="004373E5"/>
    <w:rsid w:val="004549E4"/>
    <w:rsid w:val="00472F09"/>
    <w:rsid w:val="004B01D1"/>
    <w:rsid w:val="004B44D0"/>
    <w:rsid w:val="004D0AEA"/>
    <w:rsid w:val="004D2C8A"/>
    <w:rsid w:val="004E2543"/>
    <w:rsid w:val="004E6B1A"/>
    <w:rsid w:val="004F21F1"/>
    <w:rsid w:val="00501D5B"/>
    <w:rsid w:val="00503CFD"/>
    <w:rsid w:val="00517FAE"/>
    <w:rsid w:val="00547D5B"/>
    <w:rsid w:val="005649F7"/>
    <w:rsid w:val="00570EAD"/>
    <w:rsid w:val="005738BB"/>
    <w:rsid w:val="005C1C95"/>
    <w:rsid w:val="005C486B"/>
    <w:rsid w:val="005D2671"/>
    <w:rsid w:val="005F02F7"/>
    <w:rsid w:val="005F3A20"/>
    <w:rsid w:val="00606282"/>
    <w:rsid w:val="00611473"/>
    <w:rsid w:val="00622645"/>
    <w:rsid w:val="00641492"/>
    <w:rsid w:val="00646141"/>
    <w:rsid w:val="00655090"/>
    <w:rsid w:val="00656DF2"/>
    <w:rsid w:val="00662C51"/>
    <w:rsid w:val="00665DEA"/>
    <w:rsid w:val="006730ED"/>
    <w:rsid w:val="00675793"/>
    <w:rsid w:val="006B09BA"/>
    <w:rsid w:val="006C2443"/>
    <w:rsid w:val="006D15FA"/>
    <w:rsid w:val="006D3BBC"/>
    <w:rsid w:val="006D541E"/>
    <w:rsid w:val="006D56CD"/>
    <w:rsid w:val="00710EEF"/>
    <w:rsid w:val="00712B53"/>
    <w:rsid w:val="0071326F"/>
    <w:rsid w:val="0071480A"/>
    <w:rsid w:val="00734EBC"/>
    <w:rsid w:val="00747D48"/>
    <w:rsid w:val="007537F3"/>
    <w:rsid w:val="0078339D"/>
    <w:rsid w:val="00783E17"/>
    <w:rsid w:val="007A2F8C"/>
    <w:rsid w:val="007B08B0"/>
    <w:rsid w:val="007B24C8"/>
    <w:rsid w:val="007D3ACF"/>
    <w:rsid w:val="007D3D81"/>
    <w:rsid w:val="007D708B"/>
    <w:rsid w:val="00813EC8"/>
    <w:rsid w:val="00822214"/>
    <w:rsid w:val="00825624"/>
    <w:rsid w:val="00827AB1"/>
    <w:rsid w:val="0084220D"/>
    <w:rsid w:val="00870A21"/>
    <w:rsid w:val="0088151B"/>
    <w:rsid w:val="0088490B"/>
    <w:rsid w:val="008A2C63"/>
    <w:rsid w:val="008B4936"/>
    <w:rsid w:val="008B5226"/>
    <w:rsid w:val="008C4FCF"/>
    <w:rsid w:val="008D4636"/>
    <w:rsid w:val="008E71CC"/>
    <w:rsid w:val="008F13CD"/>
    <w:rsid w:val="00905039"/>
    <w:rsid w:val="00910934"/>
    <w:rsid w:val="00922E6D"/>
    <w:rsid w:val="0092406E"/>
    <w:rsid w:val="00925438"/>
    <w:rsid w:val="00926403"/>
    <w:rsid w:val="00930CBE"/>
    <w:rsid w:val="00935705"/>
    <w:rsid w:val="00936D66"/>
    <w:rsid w:val="009512B2"/>
    <w:rsid w:val="00951479"/>
    <w:rsid w:val="00955FB5"/>
    <w:rsid w:val="00956066"/>
    <w:rsid w:val="00965D24"/>
    <w:rsid w:val="009678A1"/>
    <w:rsid w:val="009752AD"/>
    <w:rsid w:val="00980840"/>
    <w:rsid w:val="009847A2"/>
    <w:rsid w:val="00985EE9"/>
    <w:rsid w:val="0098759C"/>
    <w:rsid w:val="00994B9D"/>
    <w:rsid w:val="009A6120"/>
    <w:rsid w:val="009B688C"/>
    <w:rsid w:val="009C6728"/>
    <w:rsid w:val="009F22B5"/>
    <w:rsid w:val="00A20D47"/>
    <w:rsid w:val="00A27206"/>
    <w:rsid w:val="00A35B20"/>
    <w:rsid w:val="00A4047D"/>
    <w:rsid w:val="00A55210"/>
    <w:rsid w:val="00A6080A"/>
    <w:rsid w:val="00A63E0F"/>
    <w:rsid w:val="00A7360F"/>
    <w:rsid w:val="00A73C1D"/>
    <w:rsid w:val="00A904A0"/>
    <w:rsid w:val="00AA10FF"/>
    <w:rsid w:val="00AA2FA9"/>
    <w:rsid w:val="00AB7FD1"/>
    <w:rsid w:val="00AD1681"/>
    <w:rsid w:val="00AD1A1A"/>
    <w:rsid w:val="00AE2659"/>
    <w:rsid w:val="00AE3636"/>
    <w:rsid w:val="00AF258A"/>
    <w:rsid w:val="00B04FE9"/>
    <w:rsid w:val="00B05276"/>
    <w:rsid w:val="00B06BDE"/>
    <w:rsid w:val="00B218F5"/>
    <w:rsid w:val="00B21C39"/>
    <w:rsid w:val="00B538DB"/>
    <w:rsid w:val="00B53FB4"/>
    <w:rsid w:val="00B86865"/>
    <w:rsid w:val="00B9782B"/>
    <w:rsid w:val="00BA4D28"/>
    <w:rsid w:val="00BC17D3"/>
    <w:rsid w:val="00BD2C87"/>
    <w:rsid w:val="00BD3BB3"/>
    <w:rsid w:val="00BE012C"/>
    <w:rsid w:val="00BE785E"/>
    <w:rsid w:val="00BF1D9A"/>
    <w:rsid w:val="00C16940"/>
    <w:rsid w:val="00C3303E"/>
    <w:rsid w:val="00C56913"/>
    <w:rsid w:val="00C7630C"/>
    <w:rsid w:val="00C77126"/>
    <w:rsid w:val="00C83E2D"/>
    <w:rsid w:val="00C8641E"/>
    <w:rsid w:val="00C93100"/>
    <w:rsid w:val="00C94966"/>
    <w:rsid w:val="00CA3500"/>
    <w:rsid w:val="00CA5DC3"/>
    <w:rsid w:val="00CC262F"/>
    <w:rsid w:val="00CC3F91"/>
    <w:rsid w:val="00CC62D2"/>
    <w:rsid w:val="00CD233C"/>
    <w:rsid w:val="00CE1857"/>
    <w:rsid w:val="00CE327E"/>
    <w:rsid w:val="00CF2DB5"/>
    <w:rsid w:val="00CF3EAB"/>
    <w:rsid w:val="00D07E12"/>
    <w:rsid w:val="00D11F2E"/>
    <w:rsid w:val="00D325B5"/>
    <w:rsid w:val="00D547DB"/>
    <w:rsid w:val="00D56B3A"/>
    <w:rsid w:val="00D57729"/>
    <w:rsid w:val="00D62ED2"/>
    <w:rsid w:val="00D65CFF"/>
    <w:rsid w:val="00D80C2B"/>
    <w:rsid w:val="00D81140"/>
    <w:rsid w:val="00DD0EE3"/>
    <w:rsid w:val="00DD5FBB"/>
    <w:rsid w:val="00DE7115"/>
    <w:rsid w:val="00DE75AF"/>
    <w:rsid w:val="00DF793C"/>
    <w:rsid w:val="00E11302"/>
    <w:rsid w:val="00E16C08"/>
    <w:rsid w:val="00E16DE5"/>
    <w:rsid w:val="00E26359"/>
    <w:rsid w:val="00E304D8"/>
    <w:rsid w:val="00E366DA"/>
    <w:rsid w:val="00E62784"/>
    <w:rsid w:val="00E659D8"/>
    <w:rsid w:val="00E72B36"/>
    <w:rsid w:val="00E94CF4"/>
    <w:rsid w:val="00EA7399"/>
    <w:rsid w:val="00EB5357"/>
    <w:rsid w:val="00EC3F25"/>
    <w:rsid w:val="00EE48C6"/>
    <w:rsid w:val="00F03218"/>
    <w:rsid w:val="00F06700"/>
    <w:rsid w:val="00F24D79"/>
    <w:rsid w:val="00F265A8"/>
    <w:rsid w:val="00F5213B"/>
    <w:rsid w:val="00F63547"/>
    <w:rsid w:val="00F83681"/>
    <w:rsid w:val="00F87C7B"/>
    <w:rsid w:val="00F926BD"/>
    <w:rsid w:val="00FB0043"/>
    <w:rsid w:val="00FD0D35"/>
    <w:rsid w:val="00FD5618"/>
    <w:rsid w:val="00FE3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69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A3B62"/>
    <w:rPr>
      <w:rFonts w:ascii="Consolas" w:hAnsi="Consolas" w:cs="Consolas"/>
      <w:sz w:val="21"/>
      <w:szCs w:val="21"/>
    </w:rPr>
  </w:style>
  <w:style w:type="character" w:customStyle="1" w:styleId="PlainTextChar">
    <w:name w:val="Plain Text Char"/>
    <w:basedOn w:val="DefaultParagraphFont"/>
    <w:link w:val="PlainText"/>
    <w:uiPriority w:val="99"/>
    <w:rsid w:val="005A3B62"/>
    <w:rPr>
      <w:rFonts w:ascii="Consolas" w:hAnsi="Consolas" w:cs="Consolas"/>
      <w:sz w:val="21"/>
      <w:szCs w:val="21"/>
    </w:rPr>
  </w:style>
  <w:style w:type="table" w:styleId="TableGrid">
    <w:name w:val="Table Grid"/>
    <w:basedOn w:val="TableNormal"/>
    <w:uiPriority w:val="59"/>
    <w:rsid w:val="00BA4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47D48"/>
    <w:rPr>
      <w:color w:val="0000FF" w:themeColor="hyperlink"/>
      <w:u w:val="single"/>
    </w:rPr>
  </w:style>
  <w:style w:type="paragraph" w:styleId="ListParagraph">
    <w:name w:val="List Paragraph"/>
    <w:basedOn w:val="Normal"/>
    <w:uiPriority w:val="34"/>
    <w:qFormat/>
    <w:rsid w:val="005D2671"/>
    <w:pPr>
      <w:ind w:left="720"/>
      <w:contextualSpacing/>
    </w:pPr>
  </w:style>
  <w:style w:type="paragraph" w:styleId="Header">
    <w:name w:val="header"/>
    <w:basedOn w:val="Normal"/>
    <w:link w:val="HeaderChar"/>
    <w:uiPriority w:val="99"/>
    <w:unhideWhenUsed/>
    <w:rsid w:val="003E1642"/>
    <w:pPr>
      <w:tabs>
        <w:tab w:val="center" w:pos="4680"/>
        <w:tab w:val="right" w:pos="9360"/>
      </w:tabs>
    </w:pPr>
  </w:style>
  <w:style w:type="character" w:customStyle="1" w:styleId="HeaderChar">
    <w:name w:val="Header Char"/>
    <w:basedOn w:val="DefaultParagraphFont"/>
    <w:link w:val="Header"/>
    <w:uiPriority w:val="99"/>
    <w:rsid w:val="003E1642"/>
  </w:style>
  <w:style w:type="paragraph" w:styleId="Footer">
    <w:name w:val="footer"/>
    <w:basedOn w:val="Normal"/>
    <w:link w:val="FooterChar"/>
    <w:uiPriority w:val="99"/>
    <w:unhideWhenUsed/>
    <w:rsid w:val="003E1642"/>
    <w:pPr>
      <w:tabs>
        <w:tab w:val="center" w:pos="4680"/>
        <w:tab w:val="right" w:pos="9360"/>
      </w:tabs>
    </w:pPr>
  </w:style>
  <w:style w:type="character" w:customStyle="1" w:styleId="FooterChar">
    <w:name w:val="Footer Char"/>
    <w:basedOn w:val="DefaultParagraphFont"/>
    <w:link w:val="Footer"/>
    <w:uiPriority w:val="99"/>
    <w:rsid w:val="003E1642"/>
  </w:style>
  <w:style w:type="paragraph" w:styleId="BalloonText">
    <w:name w:val="Balloon Text"/>
    <w:basedOn w:val="Normal"/>
    <w:link w:val="BalloonTextChar"/>
    <w:uiPriority w:val="99"/>
    <w:semiHidden/>
    <w:unhideWhenUsed/>
    <w:rsid w:val="00A73C1D"/>
    <w:rPr>
      <w:rFonts w:ascii="Tahoma" w:hAnsi="Tahoma" w:cs="Tahoma"/>
      <w:sz w:val="16"/>
      <w:szCs w:val="16"/>
    </w:rPr>
  </w:style>
  <w:style w:type="character" w:customStyle="1" w:styleId="BalloonTextChar">
    <w:name w:val="Balloon Text Char"/>
    <w:basedOn w:val="DefaultParagraphFont"/>
    <w:link w:val="BalloonText"/>
    <w:uiPriority w:val="99"/>
    <w:semiHidden/>
    <w:rsid w:val="00A73C1D"/>
    <w:rPr>
      <w:rFonts w:ascii="Tahoma" w:hAnsi="Tahoma" w:cs="Tahoma"/>
      <w:sz w:val="16"/>
      <w:szCs w:val="16"/>
    </w:rPr>
  </w:style>
  <w:style w:type="character" w:customStyle="1" w:styleId="Heading2Char">
    <w:name w:val="Heading 2 Char"/>
    <w:basedOn w:val="DefaultParagraphFont"/>
    <w:link w:val="Heading2"/>
    <w:uiPriority w:val="9"/>
    <w:semiHidden/>
    <w:rsid w:val="00C5691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C38A9"/>
    <w:rPr>
      <w:sz w:val="16"/>
      <w:szCs w:val="16"/>
    </w:rPr>
  </w:style>
  <w:style w:type="paragraph" w:styleId="CommentText">
    <w:name w:val="annotation text"/>
    <w:basedOn w:val="Normal"/>
    <w:link w:val="CommentTextChar"/>
    <w:uiPriority w:val="99"/>
    <w:semiHidden/>
    <w:unhideWhenUsed/>
    <w:rsid w:val="002C38A9"/>
    <w:rPr>
      <w:sz w:val="20"/>
      <w:szCs w:val="20"/>
    </w:rPr>
  </w:style>
  <w:style w:type="character" w:customStyle="1" w:styleId="CommentTextChar">
    <w:name w:val="Comment Text Char"/>
    <w:basedOn w:val="DefaultParagraphFont"/>
    <w:link w:val="CommentText"/>
    <w:uiPriority w:val="99"/>
    <w:semiHidden/>
    <w:rsid w:val="002C38A9"/>
    <w:rPr>
      <w:sz w:val="20"/>
      <w:szCs w:val="20"/>
    </w:rPr>
  </w:style>
  <w:style w:type="paragraph" w:styleId="CommentSubject">
    <w:name w:val="annotation subject"/>
    <w:basedOn w:val="CommentText"/>
    <w:next w:val="CommentText"/>
    <w:link w:val="CommentSubjectChar"/>
    <w:uiPriority w:val="99"/>
    <w:semiHidden/>
    <w:unhideWhenUsed/>
    <w:rsid w:val="002C38A9"/>
    <w:rPr>
      <w:b/>
      <w:bCs/>
    </w:rPr>
  </w:style>
  <w:style w:type="character" w:customStyle="1" w:styleId="CommentSubjectChar">
    <w:name w:val="Comment Subject Char"/>
    <w:basedOn w:val="CommentTextChar"/>
    <w:link w:val="CommentSubject"/>
    <w:uiPriority w:val="99"/>
    <w:semiHidden/>
    <w:rsid w:val="002C38A9"/>
    <w:rPr>
      <w:b/>
      <w:bCs/>
      <w:sz w:val="20"/>
      <w:szCs w:val="20"/>
    </w:rPr>
  </w:style>
  <w:style w:type="paragraph" w:styleId="Caption">
    <w:name w:val="caption"/>
    <w:basedOn w:val="Normal"/>
    <w:next w:val="Normal"/>
    <w:uiPriority w:val="35"/>
    <w:semiHidden/>
    <w:unhideWhenUsed/>
    <w:qFormat/>
    <w:rsid w:val="00CF2DB5"/>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E26359"/>
    <w:rPr>
      <w:color w:val="800080" w:themeColor="followedHyperlink"/>
      <w:u w:val="single"/>
    </w:rPr>
  </w:style>
  <w:style w:type="paragraph" w:styleId="NormalWeb">
    <w:name w:val="Normal (Web)"/>
    <w:basedOn w:val="Normal"/>
    <w:uiPriority w:val="99"/>
    <w:semiHidden/>
    <w:unhideWhenUsed/>
    <w:rsid w:val="00C9496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69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A3B62"/>
    <w:rPr>
      <w:rFonts w:ascii="Consolas" w:hAnsi="Consolas" w:cs="Consolas"/>
      <w:sz w:val="21"/>
      <w:szCs w:val="21"/>
    </w:rPr>
  </w:style>
  <w:style w:type="character" w:customStyle="1" w:styleId="PlainTextChar">
    <w:name w:val="Plain Text Char"/>
    <w:basedOn w:val="DefaultParagraphFont"/>
    <w:link w:val="PlainText"/>
    <w:uiPriority w:val="99"/>
    <w:rsid w:val="005A3B62"/>
    <w:rPr>
      <w:rFonts w:ascii="Consolas" w:hAnsi="Consolas" w:cs="Consolas"/>
      <w:sz w:val="21"/>
      <w:szCs w:val="21"/>
    </w:rPr>
  </w:style>
  <w:style w:type="table" w:styleId="TableGrid">
    <w:name w:val="Table Grid"/>
    <w:basedOn w:val="TableNormal"/>
    <w:uiPriority w:val="59"/>
    <w:rsid w:val="00BA4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47D48"/>
    <w:rPr>
      <w:color w:val="0000FF" w:themeColor="hyperlink"/>
      <w:u w:val="single"/>
    </w:rPr>
  </w:style>
  <w:style w:type="paragraph" w:styleId="ListParagraph">
    <w:name w:val="List Paragraph"/>
    <w:basedOn w:val="Normal"/>
    <w:uiPriority w:val="34"/>
    <w:qFormat/>
    <w:rsid w:val="005D2671"/>
    <w:pPr>
      <w:ind w:left="720"/>
      <w:contextualSpacing/>
    </w:pPr>
  </w:style>
  <w:style w:type="paragraph" w:styleId="Header">
    <w:name w:val="header"/>
    <w:basedOn w:val="Normal"/>
    <w:link w:val="HeaderChar"/>
    <w:uiPriority w:val="99"/>
    <w:unhideWhenUsed/>
    <w:rsid w:val="003E1642"/>
    <w:pPr>
      <w:tabs>
        <w:tab w:val="center" w:pos="4680"/>
        <w:tab w:val="right" w:pos="9360"/>
      </w:tabs>
    </w:pPr>
  </w:style>
  <w:style w:type="character" w:customStyle="1" w:styleId="HeaderChar">
    <w:name w:val="Header Char"/>
    <w:basedOn w:val="DefaultParagraphFont"/>
    <w:link w:val="Header"/>
    <w:uiPriority w:val="99"/>
    <w:rsid w:val="003E1642"/>
  </w:style>
  <w:style w:type="paragraph" w:styleId="Footer">
    <w:name w:val="footer"/>
    <w:basedOn w:val="Normal"/>
    <w:link w:val="FooterChar"/>
    <w:uiPriority w:val="99"/>
    <w:unhideWhenUsed/>
    <w:rsid w:val="003E1642"/>
    <w:pPr>
      <w:tabs>
        <w:tab w:val="center" w:pos="4680"/>
        <w:tab w:val="right" w:pos="9360"/>
      </w:tabs>
    </w:pPr>
  </w:style>
  <w:style w:type="character" w:customStyle="1" w:styleId="FooterChar">
    <w:name w:val="Footer Char"/>
    <w:basedOn w:val="DefaultParagraphFont"/>
    <w:link w:val="Footer"/>
    <w:uiPriority w:val="99"/>
    <w:rsid w:val="003E1642"/>
  </w:style>
  <w:style w:type="paragraph" w:styleId="BalloonText">
    <w:name w:val="Balloon Text"/>
    <w:basedOn w:val="Normal"/>
    <w:link w:val="BalloonTextChar"/>
    <w:uiPriority w:val="99"/>
    <w:semiHidden/>
    <w:unhideWhenUsed/>
    <w:rsid w:val="00A73C1D"/>
    <w:rPr>
      <w:rFonts w:ascii="Tahoma" w:hAnsi="Tahoma" w:cs="Tahoma"/>
      <w:sz w:val="16"/>
      <w:szCs w:val="16"/>
    </w:rPr>
  </w:style>
  <w:style w:type="character" w:customStyle="1" w:styleId="BalloonTextChar">
    <w:name w:val="Balloon Text Char"/>
    <w:basedOn w:val="DefaultParagraphFont"/>
    <w:link w:val="BalloonText"/>
    <w:uiPriority w:val="99"/>
    <w:semiHidden/>
    <w:rsid w:val="00A73C1D"/>
    <w:rPr>
      <w:rFonts w:ascii="Tahoma" w:hAnsi="Tahoma" w:cs="Tahoma"/>
      <w:sz w:val="16"/>
      <w:szCs w:val="16"/>
    </w:rPr>
  </w:style>
  <w:style w:type="character" w:customStyle="1" w:styleId="Heading2Char">
    <w:name w:val="Heading 2 Char"/>
    <w:basedOn w:val="DefaultParagraphFont"/>
    <w:link w:val="Heading2"/>
    <w:uiPriority w:val="9"/>
    <w:semiHidden/>
    <w:rsid w:val="00C5691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C38A9"/>
    <w:rPr>
      <w:sz w:val="16"/>
      <w:szCs w:val="16"/>
    </w:rPr>
  </w:style>
  <w:style w:type="paragraph" w:styleId="CommentText">
    <w:name w:val="annotation text"/>
    <w:basedOn w:val="Normal"/>
    <w:link w:val="CommentTextChar"/>
    <w:uiPriority w:val="99"/>
    <w:semiHidden/>
    <w:unhideWhenUsed/>
    <w:rsid w:val="002C38A9"/>
    <w:rPr>
      <w:sz w:val="20"/>
      <w:szCs w:val="20"/>
    </w:rPr>
  </w:style>
  <w:style w:type="character" w:customStyle="1" w:styleId="CommentTextChar">
    <w:name w:val="Comment Text Char"/>
    <w:basedOn w:val="DefaultParagraphFont"/>
    <w:link w:val="CommentText"/>
    <w:uiPriority w:val="99"/>
    <w:semiHidden/>
    <w:rsid w:val="002C38A9"/>
    <w:rPr>
      <w:sz w:val="20"/>
      <w:szCs w:val="20"/>
    </w:rPr>
  </w:style>
  <w:style w:type="paragraph" w:styleId="CommentSubject">
    <w:name w:val="annotation subject"/>
    <w:basedOn w:val="CommentText"/>
    <w:next w:val="CommentText"/>
    <w:link w:val="CommentSubjectChar"/>
    <w:uiPriority w:val="99"/>
    <w:semiHidden/>
    <w:unhideWhenUsed/>
    <w:rsid w:val="002C38A9"/>
    <w:rPr>
      <w:b/>
      <w:bCs/>
    </w:rPr>
  </w:style>
  <w:style w:type="character" w:customStyle="1" w:styleId="CommentSubjectChar">
    <w:name w:val="Comment Subject Char"/>
    <w:basedOn w:val="CommentTextChar"/>
    <w:link w:val="CommentSubject"/>
    <w:uiPriority w:val="99"/>
    <w:semiHidden/>
    <w:rsid w:val="002C38A9"/>
    <w:rPr>
      <w:b/>
      <w:bCs/>
      <w:sz w:val="20"/>
      <w:szCs w:val="20"/>
    </w:rPr>
  </w:style>
  <w:style w:type="paragraph" w:styleId="Caption">
    <w:name w:val="caption"/>
    <w:basedOn w:val="Normal"/>
    <w:next w:val="Normal"/>
    <w:uiPriority w:val="35"/>
    <w:semiHidden/>
    <w:unhideWhenUsed/>
    <w:qFormat/>
    <w:rsid w:val="00CF2DB5"/>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E26359"/>
    <w:rPr>
      <w:color w:val="800080" w:themeColor="followedHyperlink"/>
      <w:u w:val="single"/>
    </w:rPr>
  </w:style>
  <w:style w:type="paragraph" w:styleId="NormalWeb">
    <w:name w:val="Normal (Web)"/>
    <w:basedOn w:val="Normal"/>
    <w:uiPriority w:val="99"/>
    <w:semiHidden/>
    <w:unhideWhenUsed/>
    <w:rsid w:val="00C949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38266">
      <w:bodyDiv w:val="1"/>
      <w:marLeft w:val="0"/>
      <w:marRight w:val="0"/>
      <w:marTop w:val="0"/>
      <w:marBottom w:val="0"/>
      <w:divBdr>
        <w:top w:val="none" w:sz="0" w:space="0" w:color="auto"/>
        <w:left w:val="none" w:sz="0" w:space="0" w:color="auto"/>
        <w:bottom w:val="none" w:sz="0" w:space="0" w:color="auto"/>
        <w:right w:val="none" w:sz="0" w:space="0" w:color="auto"/>
      </w:divBdr>
    </w:div>
    <w:div w:id="1319767657">
      <w:bodyDiv w:val="1"/>
      <w:marLeft w:val="0"/>
      <w:marRight w:val="0"/>
      <w:marTop w:val="0"/>
      <w:marBottom w:val="0"/>
      <w:divBdr>
        <w:top w:val="none" w:sz="0" w:space="0" w:color="auto"/>
        <w:left w:val="none" w:sz="0" w:space="0" w:color="auto"/>
        <w:bottom w:val="none" w:sz="0" w:space="0" w:color="auto"/>
        <w:right w:val="none" w:sz="0" w:space="0" w:color="auto"/>
      </w:divBdr>
    </w:div>
    <w:div w:id="178580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ture.nps.gov/publications/NRP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ature.nps.gov/publications/NRP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ence.nature.nps.gov/nrgis/pdfs/NPS_GISSpecs_20070302.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Cathy%20Schwemm\SkyDrive\_PWR_Projects\Parks\CHIS_CABR\AgreementDocs\nature.nps.gov\water\nrca\frameworks.cfm" TargetMode="External"/><Relationship Id="rId4" Type="http://schemas.microsoft.com/office/2007/relationships/stylesWithEffects" Target="stylesWithEffects.xml"/><Relationship Id="rId9" Type="http://schemas.openxmlformats.org/officeDocument/2006/relationships/hyperlink" Target="http://www.nature.nps.gov/water/nrca/guidance.cf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28CC-4417-424F-AB30-2259E2644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4766</Words>
  <Characters>27169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Schwemm</dc:creator>
  <cp:lastModifiedBy>Reed, Cameron R.</cp:lastModifiedBy>
  <cp:revision>3</cp:revision>
  <cp:lastPrinted>2013-03-21T23:13:00Z</cp:lastPrinted>
  <dcterms:created xsi:type="dcterms:W3CDTF">2013-04-05T23:15:00Z</dcterms:created>
  <dcterms:modified xsi:type="dcterms:W3CDTF">2013-04-05T23:16:00Z</dcterms:modified>
</cp:coreProperties>
</file>