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C5D19" w14:textId="1538B0E6" w:rsidR="00FB1895" w:rsidRDefault="00FB1895" w:rsidP="00FB1895">
      <w:pPr>
        <w:spacing w:after="0" w:line="240" w:lineRule="auto"/>
        <w:jc w:val="center"/>
        <w:rPr>
          <w:rFonts w:ascii="Times New Roman" w:eastAsia="Times New Roman" w:hAnsi="Times New Roman" w:cs="Times New Roman"/>
          <w:b/>
          <w:bCs/>
          <w:color w:val="201F1E"/>
          <w:sz w:val="24"/>
          <w:szCs w:val="24"/>
        </w:rPr>
      </w:pPr>
      <w:r>
        <w:rPr>
          <w:rFonts w:ascii="Times New Roman" w:eastAsia="Times New Roman" w:hAnsi="Times New Roman" w:cs="Times New Roman"/>
          <w:b/>
          <w:bCs/>
          <w:color w:val="201F1E"/>
          <w:sz w:val="24"/>
          <w:szCs w:val="24"/>
        </w:rPr>
        <w:t>Notes from the Round Table Discussion</w:t>
      </w:r>
      <w:r w:rsidRPr="001D565E">
        <w:rPr>
          <w:rFonts w:ascii="Times New Roman" w:eastAsia="Times New Roman" w:hAnsi="Times New Roman" w:cs="Times New Roman"/>
          <w:b/>
          <w:bCs/>
          <w:color w:val="201F1E"/>
          <w:sz w:val="24"/>
          <w:szCs w:val="24"/>
        </w:rPr>
        <w:t xml:space="preserve"> for</w:t>
      </w:r>
      <w:r>
        <w:rPr>
          <w:rFonts w:ascii="Times New Roman" w:eastAsia="Times New Roman" w:hAnsi="Times New Roman" w:cs="Times New Roman"/>
          <w:b/>
          <w:bCs/>
          <w:color w:val="201F1E"/>
          <w:sz w:val="24"/>
          <w:szCs w:val="24"/>
        </w:rPr>
        <w:t xml:space="preserve"> </w:t>
      </w:r>
    </w:p>
    <w:p w14:paraId="67CC47A8" w14:textId="77777777" w:rsidR="00FB1895" w:rsidRDefault="00FB1895" w:rsidP="00FB1895">
      <w:pPr>
        <w:spacing w:after="0" w:line="240" w:lineRule="auto"/>
        <w:jc w:val="center"/>
        <w:rPr>
          <w:rFonts w:ascii="Times New Roman" w:eastAsia="Times New Roman" w:hAnsi="Times New Roman" w:cs="Times New Roman"/>
          <w:b/>
          <w:bCs/>
          <w:i/>
          <w:iCs/>
          <w:color w:val="201F1E"/>
          <w:sz w:val="24"/>
          <w:szCs w:val="24"/>
        </w:rPr>
      </w:pPr>
      <w:r w:rsidRPr="00B818E3">
        <w:rPr>
          <w:rFonts w:ascii="Times New Roman" w:eastAsia="Times New Roman" w:hAnsi="Times New Roman" w:cs="Times New Roman"/>
          <w:b/>
          <w:bCs/>
          <w:i/>
          <w:iCs/>
          <w:color w:val="201F1E"/>
          <w:sz w:val="24"/>
          <w:szCs w:val="24"/>
        </w:rPr>
        <w:t>Understanding the Environmental Harm Resulting from Criminal Organizations’ Activities and their Facilitators in Latin America and the Caribbean</w:t>
      </w:r>
    </w:p>
    <w:p w14:paraId="22E5E9BD" w14:textId="77777777" w:rsidR="00FB1895" w:rsidRDefault="00FB1895" w:rsidP="00FB1895">
      <w:pPr>
        <w:spacing w:after="0" w:line="240" w:lineRule="auto"/>
        <w:jc w:val="center"/>
        <w:rPr>
          <w:rFonts w:ascii="Times" w:eastAsia="Times" w:hAnsi="Times" w:cs="Times"/>
          <w:b/>
          <w:bCs/>
          <w:sz w:val="24"/>
          <w:szCs w:val="24"/>
        </w:rPr>
      </w:pPr>
      <w:r w:rsidRPr="00E077CA">
        <w:rPr>
          <w:rFonts w:ascii="Times" w:eastAsia="Times" w:hAnsi="Times" w:cs="Times"/>
          <w:b/>
          <w:bCs/>
          <w:sz w:val="24"/>
          <w:szCs w:val="24"/>
        </w:rPr>
        <w:t>SFOP0008966</w:t>
      </w:r>
    </w:p>
    <w:p w14:paraId="6944B074" w14:textId="721242D9" w:rsidR="00FB1895" w:rsidRDefault="006A6243" w:rsidP="00FB1895">
      <w:pPr>
        <w:spacing w:after="0" w:line="240" w:lineRule="auto"/>
        <w:jc w:val="center"/>
        <w:rPr>
          <w:rFonts w:ascii="Times" w:eastAsia="Times" w:hAnsi="Times" w:cs="Times"/>
          <w:b/>
          <w:bCs/>
          <w:sz w:val="24"/>
          <w:szCs w:val="24"/>
        </w:rPr>
      </w:pPr>
      <w:r>
        <w:rPr>
          <w:rFonts w:ascii="Times" w:eastAsia="Times" w:hAnsi="Times" w:cs="Times"/>
          <w:b/>
          <w:bCs/>
          <w:sz w:val="24"/>
          <w:szCs w:val="24"/>
        </w:rPr>
        <w:t>Round Table</w:t>
      </w:r>
      <w:r w:rsidR="00FB1895">
        <w:rPr>
          <w:rFonts w:ascii="Times" w:eastAsia="Times" w:hAnsi="Times" w:cs="Times"/>
          <w:b/>
          <w:bCs/>
          <w:sz w:val="24"/>
          <w:szCs w:val="24"/>
        </w:rPr>
        <w:t>: June 22, 2022, 10:00 EST</w:t>
      </w:r>
    </w:p>
    <w:p w14:paraId="419B77C4" w14:textId="344B5581" w:rsidR="006A6243" w:rsidRPr="00E077CA" w:rsidRDefault="006A6243" w:rsidP="00FB1895">
      <w:pPr>
        <w:spacing w:after="0" w:line="240" w:lineRule="auto"/>
        <w:jc w:val="center"/>
        <w:rPr>
          <w:rFonts w:ascii="Times New Roman" w:eastAsia="Times New Roman" w:hAnsi="Times New Roman" w:cs="Times New Roman"/>
          <w:b/>
          <w:bCs/>
          <w:color w:val="201F1E"/>
          <w:sz w:val="24"/>
          <w:szCs w:val="24"/>
        </w:rPr>
      </w:pPr>
      <w:r>
        <w:rPr>
          <w:rFonts w:ascii="Times" w:eastAsia="Times" w:hAnsi="Times" w:cs="Times"/>
          <w:b/>
          <w:bCs/>
          <w:sz w:val="24"/>
          <w:szCs w:val="24"/>
        </w:rPr>
        <w:t>Responses Posted: June 27, 2022</w:t>
      </w:r>
    </w:p>
    <w:p w14:paraId="019437CC" w14:textId="4AD52361" w:rsidR="3916C37E" w:rsidRDefault="3916C37E" w:rsidP="3916C37E">
      <w:pPr>
        <w:rPr>
          <w:rFonts w:ascii="Times" w:eastAsia="Times" w:hAnsi="Times" w:cs="Times"/>
          <w:sz w:val="24"/>
          <w:szCs w:val="24"/>
        </w:rPr>
      </w:pPr>
    </w:p>
    <w:p w14:paraId="22DBF625" w14:textId="28F47EA8" w:rsidR="006A6243" w:rsidRDefault="3916C37E" w:rsidP="006A6243">
      <w:pPr>
        <w:spacing w:after="0"/>
        <w:rPr>
          <w:rFonts w:ascii="Times" w:eastAsia="Times" w:hAnsi="Times" w:cs="Times"/>
          <w:b/>
          <w:bCs/>
          <w:sz w:val="24"/>
          <w:szCs w:val="24"/>
        </w:rPr>
      </w:pPr>
      <w:r w:rsidRPr="006A6243">
        <w:rPr>
          <w:rFonts w:ascii="Times" w:eastAsia="Times" w:hAnsi="Times" w:cs="Times"/>
          <w:b/>
          <w:bCs/>
          <w:sz w:val="24"/>
          <w:szCs w:val="24"/>
        </w:rPr>
        <w:t xml:space="preserve">Question 1: </w:t>
      </w:r>
    </w:p>
    <w:p w14:paraId="46ABCEE5" w14:textId="77777777" w:rsidR="006A6243" w:rsidRPr="006A6243" w:rsidRDefault="006A6243" w:rsidP="006A6243">
      <w:pPr>
        <w:spacing w:after="0"/>
        <w:rPr>
          <w:rFonts w:ascii="Times" w:eastAsia="Times" w:hAnsi="Times" w:cs="Times"/>
          <w:b/>
          <w:bCs/>
          <w:sz w:val="24"/>
          <w:szCs w:val="24"/>
        </w:rPr>
      </w:pPr>
    </w:p>
    <w:p w14:paraId="0934C4B5" w14:textId="482CF531" w:rsidR="3916C37E" w:rsidRDefault="3916C37E" w:rsidP="006A6243">
      <w:pPr>
        <w:spacing w:after="0"/>
        <w:rPr>
          <w:rFonts w:ascii="Times" w:eastAsia="Times" w:hAnsi="Times" w:cs="Times"/>
          <w:sz w:val="24"/>
          <w:szCs w:val="24"/>
        </w:rPr>
      </w:pPr>
      <w:r w:rsidRPr="29D6FE34">
        <w:rPr>
          <w:rFonts w:ascii="Times" w:eastAsia="Times" w:hAnsi="Times" w:cs="Times"/>
          <w:sz w:val="24"/>
          <w:szCs w:val="24"/>
        </w:rPr>
        <w:t>Clarification that notes from the call will be posted for applicants.</w:t>
      </w:r>
    </w:p>
    <w:p w14:paraId="7FC73602" w14:textId="77777777" w:rsidR="006A6243" w:rsidRDefault="006A6243" w:rsidP="006A6243">
      <w:pPr>
        <w:spacing w:after="0"/>
        <w:rPr>
          <w:rFonts w:ascii="Times" w:eastAsia="Times" w:hAnsi="Times" w:cs="Times"/>
          <w:sz w:val="24"/>
          <w:szCs w:val="24"/>
        </w:rPr>
      </w:pPr>
    </w:p>
    <w:p w14:paraId="6EE589F4" w14:textId="76EA48A7" w:rsidR="006A6243" w:rsidRDefault="006A6243" w:rsidP="006A6243">
      <w:pPr>
        <w:pStyle w:val="ListParagraph"/>
        <w:ind w:left="0"/>
        <w:rPr>
          <w:rFonts w:ascii="Times" w:eastAsia="Times" w:hAnsi="Times" w:cs="Times"/>
          <w:b/>
          <w:bCs/>
          <w:color w:val="FF0000"/>
          <w:sz w:val="24"/>
          <w:szCs w:val="24"/>
        </w:rPr>
      </w:pPr>
      <w:r w:rsidRPr="006A6243">
        <w:rPr>
          <w:rFonts w:ascii="Times" w:eastAsia="Times" w:hAnsi="Times" w:cs="Times"/>
          <w:b/>
          <w:bCs/>
          <w:color w:val="FF0000"/>
          <w:sz w:val="24"/>
          <w:szCs w:val="24"/>
        </w:rPr>
        <w:t xml:space="preserve">INL Response: </w:t>
      </w:r>
    </w:p>
    <w:p w14:paraId="14F227FB" w14:textId="77777777" w:rsidR="006A6243" w:rsidRPr="006A6243" w:rsidRDefault="006A6243" w:rsidP="006A6243">
      <w:pPr>
        <w:pStyle w:val="ListParagraph"/>
        <w:ind w:left="0"/>
        <w:rPr>
          <w:rFonts w:ascii="Times" w:eastAsia="Times" w:hAnsi="Times" w:cs="Times"/>
          <w:b/>
          <w:bCs/>
          <w:color w:val="FF0000"/>
          <w:sz w:val="24"/>
          <w:szCs w:val="24"/>
        </w:rPr>
      </w:pPr>
    </w:p>
    <w:p w14:paraId="3AAF1D43" w14:textId="763A51CC" w:rsidR="001950C8" w:rsidRDefault="001950C8" w:rsidP="006A6243">
      <w:pPr>
        <w:pStyle w:val="ListParagraph"/>
        <w:spacing w:after="0"/>
        <w:ind w:left="0"/>
        <w:rPr>
          <w:rFonts w:ascii="Times" w:eastAsia="Times" w:hAnsi="Times" w:cs="Times"/>
          <w:sz w:val="24"/>
          <w:szCs w:val="24"/>
        </w:rPr>
      </w:pPr>
      <w:r w:rsidRPr="006A6243">
        <w:rPr>
          <w:rFonts w:ascii="Times" w:eastAsia="Times" w:hAnsi="Times" w:cs="Times"/>
          <w:color w:val="FF0000"/>
          <w:sz w:val="24"/>
          <w:szCs w:val="24"/>
        </w:rPr>
        <w:t>Yes, the notes from the call will be posted for all applicants</w:t>
      </w:r>
      <w:r>
        <w:rPr>
          <w:rFonts w:ascii="Times" w:eastAsia="Times" w:hAnsi="Times" w:cs="Times"/>
          <w:sz w:val="24"/>
          <w:szCs w:val="24"/>
        </w:rPr>
        <w:t xml:space="preserve">. </w:t>
      </w:r>
    </w:p>
    <w:p w14:paraId="3660E816" w14:textId="77777777" w:rsidR="006A6243" w:rsidRPr="001950C8" w:rsidRDefault="006A6243" w:rsidP="006A6243">
      <w:pPr>
        <w:pStyle w:val="ListParagraph"/>
        <w:spacing w:after="0"/>
        <w:ind w:left="0"/>
        <w:rPr>
          <w:rFonts w:ascii="Times" w:eastAsia="Times" w:hAnsi="Times" w:cs="Times"/>
          <w:sz w:val="24"/>
          <w:szCs w:val="24"/>
        </w:rPr>
      </w:pPr>
    </w:p>
    <w:p w14:paraId="185B00CC" w14:textId="77777777" w:rsidR="006A6243" w:rsidRPr="006A6243" w:rsidRDefault="3916C37E" w:rsidP="3916C37E">
      <w:pPr>
        <w:rPr>
          <w:rFonts w:ascii="Times" w:eastAsia="Times" w:hAnsi="Times" w:cs="Times"/>
          <w:b/>
          <w:bCs/>
          <w:sz w:val="24"/>
          <w:szCs w:val="24"/>
        </w:rPr>
      </w:pPr>
      <w:r w:rsidRPr="006A6243">
        <w:rPr>
          <w:rFonts w:ascii="Times" w:eastAsia="Times" w:hAnsi="Times" w:cs="Times"/>
          <w:b/>
          <w:bCs/>
          <w:sz w:val="24"/>
          <w:szCs w:val="24"/>
        </w:rPr>
        <w:t xml:space="preserve">Question 2: </w:t>
      </w:r>
    </w:p>
    <w:p w14:paraId="76C9E796" w14:textId="186FE96F" w:rsidR="3916C37E" w:rsidRDefault="3916C37E" w:rsidP="3916C37E">
      <w:pPr>
        <w:rPr>
          <w:rFonts w:ascii="Times" w:eastAsia="Times" w:hAnsi="Times" w:cs="Times"/>
          <w:sz w:val="24"/>
          <w:szCs w:val="24"/>
        </w:rPr>
      </w:pPr>
      <w:r w:rsidRPr="29D6FE34">
        <w:rPr>
          <w:rFonts w:ascii="Times" w:eastAsia="Times" w:hAnsi="Times" w:cs="Times"/>
          <w:sz w:val="24"/>
          <w:szCs w:val="24"/>
        </w:rPr>
        <w:t xml:space="preserve">Number of countries to analyze – </w:t>
      </w:r>
      <w:proofErr w:type="gramStart"/>
      <w:r w:rsidRPr="29D6FE34">
        <w:rPr>
          <w:rFonts w:ascii="Times" w:eastAsia="Times" w:hAnsi="Times" w:cs="Times"/>
          <w:sz w:val="24"/>
          <w:szCs w:val="24"/>
        </w:rPr>
        <w:t>all of</w:t>
      </w:r>
      <w:proofErr w:type="gramEnd"/>
      <w:r w:rsidRPr="29D6FE34">
        <w:rPr>
          <w:rFonts w:ascii="Times" w:eastAsia="Times" w:hAnsi="Times" w:cs="Times"/>
          <w:sz w:val="24"/>
          <w:szCs w:val="24"/>
        </w:rPr>
        <w:t xml:space="preserve"> Latin America, or specific countries?</w:t>
      </w:r>
    </w:p>
    <w:p w14:paraId="43B8A908" w14:textId="30FEC421" w:rsidR="006A6243" w:rsidRDefault="006A6243" w:rsidP="006A6243">
      <w:pPr>
        <w:spacing w:after="0"/>
        <w:rPr>
          <w:rFonts w:ascii="Times" w:eastAsia="Times" w:hAnsi="Times" w:cs="Times"/>
          <w:b/>
          <w:bCs/>
          <w:color w:val="FF0000"/>
          <w:sz w:val="24"/>
          <w:szCs w:val="24"/>
        </w:rPr>
      </w:pPr>
      <w:r w:rsidRPr="006A6243">
        <w:rPr>
          <w:rFonts w:ascii="Times" w:eastAsia="Times" w:hAnsi="Times" w:cs="Times"/>
          <w:b/>
          <w:bCs/>
          <w:color w:val="FF0000"/>
          <w:sz w:val="24"/>
          <w:szCs w:val="24"/>
        </w:rPr>
        <w:t>INL Response:</w:t>
      </w:r>
    </w:p>
    <w:p w14:paraId="38B6EDEC" w14:textId="77777777" w:rsidR="006A6243" w:rsidRPr="006A6243" w:rsidRDefault="006A6243" w:rsidP="006A6243">
      <w:pPr>
        <w:spacing w:after="0"/>
        <w:rPr>
          <w:rFonts w:ascii="Times" w:eastAsia="Times" w:hAnsi="Times" w:cs="Times"/>
          <w:b/>
          <w:bCs/>
          <w:color w:val="FF0000"/>
          <w:sz w:val="24"/>
          <w:szCs w:val="24"/>
        </w:rPr>
      </w:pPr>
    </w:p>
    <w:p w14:paraId="4A4875CB" w14:textId="35D83D69" w:rsidR="3916C37E" w:rsidRPr="006A6243" w:rsidRDefault="3916C37E" w:rsidP="006A6243">
      <w:pPr>
        <w:spacing w:after="0"/>
        <w:rPr>
          <w:rFonts w:ascii="Times" w:eastAsia="Times" w:hAnsi="Times" w:cs="Times"/>
          <w:color w:val="FF0000"/>
          <w:sz w:val="24"/>
          <w:szCs w:val="24"/>
        </w:rPr>
      </w:pPr>
      <w:r w:rsidRPr="006A6243">
        <w:rPr>
          <w:rFonts w:ascii="Times" w:eastAsia="Times" w:hAnsi="Times" w:cs="Times"/>
          <w:color w:val="FF0000"/>
          <w:sz w:val="24"/>
          <w:szCs w:val="24"/>
        </w:rPr>
        <w:t>Applicants</w:t>
      </w:r>
      <w:r w:rsidR="51CB8646" w:rsidRPr="006A6243">
        <w:rPr>
          <w:rFonts w:ascii="Times" w:eastAsia="Times" w:hAnsi="Times" w:cs="Times"/>
          <w:color w:val="FF0000"/>
          <w:sz w:val="24"/>
          <w:szCs w:val="24"/>
        </w:rPr>
        <w:t xml:space="preserve"> should</w:t>
      </w:r>
      <w:r w:rsidRPr="006A6243">
        <w:rPr>
          <w:rFonts w:ascii="Times" w:eastAsia="Times" w:hAnsi="Times" w:cs="Times"/>
          <w:color w:val="FF0000"/>
          <w:sz w:val="24"/>
          <w:szCs w:val="24"/>
        </w:rPr>
        <w:t xml:space="preserve"> pick a range of countries, ideally one from each sub</w:t>
      </w:r>
      <w:r w:rsidR="51CB8646" w:rsidRPr="006A6243">
        <w:rPr>
          <w:rFonts w:ascii="Times" w:eastAsia="Times" w:hAnsi="Times" w:cs="Times"/>
          <w:color w:val="FF0000"/>
          <w:sz w:val="24"/>
          <w:szCs w:val="24"/>
        </w:rPr>
        <w:t>-</w:t>
      </w:r>
      <w:r w:rsidRPr="006A6243">
        <w:rPr>
          <w:rFonts w:ascii="Times" w:eastAsia="Times" w:hAnsi="Times" w:cs="Times"/>
          <w:color w:val="FF0000"/>
          <w:sz w:val="24"/>
          <w:szCs w:val="24"/>
        </w:rPr>
        <w:t xml:space="preserve">region where the applicants believe that the </w:t>
      </w:r>
      <w:r w:rsidR="51CB8646" w:rsidRPr="006A6243">
        <w:rPr>
          <w:rFonts w:ascii="Times" w:eastAsia="Times" w:hAnsi="Times" w:cs="Times"/>
          <w:color w:val="FF0000"/>
          <w:sz w:val="24"/>
          <w:szCs w:val="24"/>
        </w:rPr>
        <w:t>crimes that effect the environment</w:t>
      </w:r>
      <w:r w:rsidRPr="006A6243">
        <w:rPr>
          <w:rFonts w:ascii="Times" w:eastAsia="Times" w:hAnsi="Times" w:cs="Times"/>
          <w:color w:val="FF0000"/>
          <w:sz w:val="24"/>
          <w:szCs w:val="24"/>
        </w:rPr>
        <w:t xml:space="preserve"> are</w:t>
      </w:r>
      <w:r w:rsidR="51CB8646" w:rsidRPr="006A6243">
        <w:rPr>
          <w:rFonts w:ascii="Times" w:eastAsia="Times" w:hAnsi="Times" w:cs="Times"/>
          <w:color w:val="FF0000"/>
          <w:sz w:val="24"/>
          <w:szCs w:val="24"/>
        </w:rPr>
        <w:t xml:space="preserve"> the</w:t>
      </w:r>
      <w:r w:rsidRPr="006A6243">
        <w:rPr>
          <w:rFonts w:ascii="Times" w:eastAsia="Times" w:hAnsi="Times" w:cs="Times"/>
          <w:color w:val="FF0000"/>
          <w:sz w:val="24"/>
          <w:szCs w:val="24"/>
        </w:rPr>
        <w:t xml:space="preserve"> gravest</w:t>
      </w:r>
      <w:r w:rsidR="51CB8646" w:rsidRPr="006A6243">
        <w:rPr>
          <w:rFonts w:ascii="Times" w:eastAsia="Times" w:hAnsi="Times" w:cs="Times"/>
          <w:color w:val="FF0000"/>
          <w:sz w:val="24"/>
          <w:szCs w:val="24"/>
        </w:rPr>
        <w:t xml:space="preserve">. </w:t>
      </w:r>
    </w:p>
    <w:p w14:paraId="6E3A3376" w14:textId="77777777" w:rsidR="006A6243" w:rsidRDefault="006A6243" w:rsidP="006A6243">
      <w:pPr>
        <w:spacing w:after="0"/>
        <w:rPr>
          <w:rFonts w:ascii="Times" w:eastAsia="Times" w:hAnsi="Times" w:cs="Times"/>
          <w:color w:val="FF0000"/>
          <w:sz w:val="24"/>
          <w:szCs w:val="24"/>
        </w:rPr>
      </w:pPr>
    </w:p>
    <w:p w14:paraId="6B289D13" w14:textId="0A047671" w:rsidR="3916C37E" w:rsidRDefault="3916C37E" w:rsidP="006A6243">
      <w:pPr>
        <w:spacing w:after="0"/>
        <w:rPr>
          <w:rFonts w:ascii="Times" w:eastAsia="Times" w:hAnsi="Times" w:cs="Times"/>
          <w:color w:val="FF0000"/>
          <w:sz w:val="24"/>
          <w:szCs w:val="24"/>
        </w:rPr>
      </w:pPr>
      <w:r w:rsidRPr="006A6243">
        <w:rPr>
          <w:rFonts w:ascii="Times" w:eastAsia="Times" w:hAnsi="Times" w:cs="Times"/>
          <w:color w:val="FF0000"/>
          <w:sz w:val="24"/>
          <w:szCs w:val="24"/>
        </w:rPr>
        <w:t xml:space="preserve">For example, criminal mining in Peru is something that INL is already aware of and is tracking, so we may prioritize a different country with newer or less identified as having an environmental harm, or a different harm to the environment within Peru. </w:t>
      </w:r>
    </w:p>
    <w:p w14:paraId="6840962E" w14:textId="77777777" w:rsidR="006A6243" w:rsidRPr="006A6243" w:rsidRDefault="006A6243" w:rsidP="006A6243">
      <w:pPr>
        <w:spacing w:after="0"/>
        <w:rPr>
          <w:color w:val="FF0000"/>
          <w:sz w:val="24"/>
          <w:szCs w:val="24"/>
        </w:rPr>
      </w:pPr>
    </w:p>
    <w:p w14:paraId="4613AA22" w14:textId="0208D7BE" w:rsidR="3916C37E" w:rsidRPr="006A6243" w:rsidRDefault="3916C37E" w:rsidP="006A6243">
      <w:pPr>
        <w:spacing w:after="0"/>
        <w:rPr>
          <w:color w:val="FF0000"/>
          <w:sz w:val="24"/>
          <w:szCs w:val="24"/>
        </w:rPr>
      </w:pPr>
      <w:r w:rsidRPr="006A6243">
        <w:rPr>
          <w:rFonts w:ascii="Times" w:eastAsia="Times" w:hAnsi="Times" w:cs="Times"/>
          <w:color w:val="FF0000"/>
          <w:sz w:val="24"/>
          <w:szCs w:val="24"/>
        </w:rPr>
        <w:t xml:space="preserve">This will be a cooperative agreement, so we will be </w:t>
      </w:r>
      <w:r w:rsidR="51CB8646" w:rsidRPr="006A6243">
        <w:rPr>
          <w:rFonts w:ascii="Times" w:eastAsia="Times" w:hAnsi="Times" w:cs="Times"/>
          <w:color w:val="FF0000"/>
          <w:sz w:val="24"/>
          <w:szCs w:val="24"/>
        </w:rPr>
        <w:t>working with the selected applicant organization(s) to ensure</w:t>
      </w:r>
      <w:r w:rsidRPr="006A6243">
        <w:rPr>
          <w:rFonts w:ascii="Times" w:eastAsia="Times" w:hAnsi="Times" w:cs="Times"/>
          <w:color w:val="FF0000"/>
          <w:sz w:val="24"/>
          <w:szCs w:val="24"/>
        </w:rPr>
        <w:t xml:space="preserve"> the proposal</w:t>
      </w:r>
      <w:r w:rsidR="51CB8646" w:rsidRPr="006A6243">
        <w:rPr>
          <w:rFonts w:ascii="Times" w:eastAsia="Times" w:hAnsi="Times" w:cs="Times"/>
          <w:color w:val="FF0000"/>
          <w:sz w:val="24"/>
          <w:szCs w:val="24"/>
        </w:rPr>
        <w:t xml:space="preserve"> includes </w:t>
      </w:r>
      <w:r w:rsidR="006A6243" w:rsidRPr="006A6243">
        <w:rPr>
          <w:rFonts w:ascii="Times" w:eastAsia="Times" w:hAnsi="Times" w:cs="Times"/>
          <w:color w:val="FF0000"/>
          <w:sz w:val="24"/>
          <w:szCs w:val="24"/>
        </w:rPr>
        <w:t>enough</w:t>
      </w:r>
      <w:r w:rsidR="51CB8646" w:rsidRPr="006A6243">
        <w:rPr>
          <w:rFonts w:ascii="Times" w:eastAsia="Times" w:hAnsi="Times" w:cs="Times"/>
          <w:color w:val="FF0000"/>
          <w:sz w:val="24"/>
          <w:szCs w:val="24"/>
        </w:rPr>
        <w:t xml:space="preserve"> countries. </w:t>
      </w:r>
    </w:p>
    <w:p w14:paraId="28494255" w14:textId="77777777" w:rsidR="006A6243" w:rsidRPr="006A6243" w:rsidRDefault="006A6243" w:rsidP="006A6243">
      <w:pPr>
        <w:pStyle w:val="ListParagraph"/>
        <w:spacing w:after="0"/>
        <w:rPr>
          <w:color w:val="FF0000"/>
          <w:sz w:val="24"/>
          <w:szCs w:val="24"/>
        </w:rPr>
      </w:pPr>
    </w:p>
    <w:p w14:paraId="30ACBCEC" w14:textId="77777777" w:rsidR="006A6243" w:rsidRDefault="3916C37E" w:rsidP="3916C37E">
      <w:pPr>
        <w:rPr>
          <w:rFonts w:ascii="Times" w:eastAsia="Times" w:hAnsi="Times" w:cs="Times"/>
          <w:b/>
          <w:bCs/>
          <w:sz w:val="24"/>
          <w:szCs w:val="24"/>
        </w:rPr>
      </w:pPr>
      <w:r w:rsidRPr="006A6243">
        <w:rPr>
          <w:rFonts w:ascii="Times" w:eastAsia="Times" w:hAnsi="Times" w:cs="Times"/>
          <w:b/>
          <w:bCs/>
          <w:sz w:val="24"/>
          <w:szCs w:val="24"/>
        </w:rPr>
        <w:t>Question 3:</w:t>
      </w:r>
    </w:p>
    <w:p w14:paraId="33780060" w14:textId="6DD87B67" w:rsidR="3916C37E" w:rsidRDefault="3916C37E" w:rsidP="3916C37E">
      <w:pPr>
        <w:rPr>
          <w:rFonts w:ascii="Times" w:eastAsia="Times" w:hAnsi="Times" w:cs="Times"/>
          <w:sz w:val="24"/>
          <w:szCs w:val="24"/>
        </w:rPr>
      </w:pPr>
      <w:r w:rsidRPr="29D6FE34">
        <w:rPr>
          <w:rFonts w:ascii="Times" w:eastAsia="Times" w:hAnsi="Times" w:cs="Times"/>
          <w:sz w:val="24"/>
          <w:szCs w:val="24"/>
        </w:rPr>
        <w:t>Are</w:t>
      </w:r>
      <w:r w:rsidR="51CB8646" w:rsidRPr="29D6FE34">
        <w:rPr>
          <w:rFonts w:ascii="Times" w:eastAsia="Times" w:hAnsi="Times" w:cs="Times"/>
          <w:sz w:val="24"/>
          <w:szCs w:val="24"/>
        </w:rPr>
        <w:t xml:space="preserve"> there other issues that INL is</w:t>
      </w:r>
      <w:r w:rsidRPr="29D6FE34">
        <w:rPr>
          <w:rFonts w:ascii="Times" w:eastAsia="Times" w:hAnsi="Times" w:cs="Times"/>
          <w:sz w:val="24"/>
          <w:szCs w:val="24"/>
        </w:rPr>
        <w:t xml:space="preserve"> not interested in besides gold mining in Peru?</w:t>
      </w:r>
    </w:p>
    <w:p w14:paraId="03A94C4A" w14:textId="002D537A" w:rsidR="006A6243" w:rsidRPr="006A6243" w:rsidRDefault="006A6243" w:rsidP="006A6243">
      <w:pPr>
        <w:rPr>
          <w:rFonts w:ascii="Times" w:eastAsia="Times" w:hAnsi="Times" w:cs="Times"/>
          <w:b/>
          <w:bCs/>
          <w:color w:val="FF0000"/>
          <w:sz w:val="24"/>
          <w:szCs w:val="24"/>
        </w:rPr>
      </w:pPr>
      <w:r w:rsidRPr="006A6243">
        <w:rPr>
          <w:rFonts w:ascii="Times" w:eastAsia="Times" w:hAnsi="Times" w:cs="Times"/>
          <w:b/>
          <w:bCs/>
          <w:color w:val="FF0000"/>
          <w:sz w:val="24"/>
          <w:szCs w:val="24"/>
        </w:rPr>
        <w:t>INL Response:</w:t>
      </w:r>
    </w:p>
    <w:p w14:paraId="5DD61799" w14:textId="10CE4758" w:rsidR="3916C37E" w:rsidRDefault="51CB8646" w:rsidP="006A6243">
      <w:pPr>
        <w:spacing w:after="0"/>
        <w:rPr>
          <w:rFonts w:ascii="Times" w:eastAsia="Times" w:hAnsi="Times" w:cs="Times"/>
          <w:color w:val="FF0000"/>
          <w:sz w:val="24"/>
          <w:szCs w:val="24"/>
        </w:rPr>
      </w:pPr>
      <w:r w:rsidRPr="006A6243">
        <w:rPr>
          <w:rFonts w:ascii="Times" w:eastAsia="Times" w:hAnsi="Times" w:cs="Times"/>
          <w:color w:val="FF0000"/>
          <w:sz w:val="24"/>
          <w:szCs w:val="24"/>
        </w:rPr>
        <w:t>We are interested in all crimes that effect the environment in all countries within Latin America and the Caribbean</w:t>
      </w:r>
      <w:r w:rsidR="006625FD" w:rsidRPr="006A6243">
        <w:rPr>
          <w:rFonts w:ascii="Times" w:eastAsia="Times" w:hAnsi="Times" w:cs="Times"/>
          <w:color w:val="FF0000"/>
          <w:sz w:val="24"/>
          <w:szCs w:val="24"/>
        </w:rPr>
        <w:t>, however, that is just one issue in one country where there is already a fair number of resources. For e</w:t>
      </w:r>
      <w:r w:rsidR="3916C37E" w:rsidRPr="006A6243">
        <w:rPr>
          <w:rFonts w:ascii="Times" w:eastAsia="Times" w:hAnsi="Times" w:cs="Times"/>
          <w:color w:val="FF0000"/>
          <w:sz w:val="24"/>
          <w:szCs w:val="24"/>
        </w:rPr>
        <w:t>xample,</w:t>
      </w:r>
      <w:r w:rsidR="006625FD" w:rsidRPr="006A6243">
        <w:rPr>
          <w:rFonts w:ascii="Times" w:eastAsia="Times" w:hAnsi="Times" w:cs="Times"/>
          <w:color w:val="FF0000"/>
          <w:sz w:val="24"/>
          <w:szCs w:val="24"/>
        </w:rPr>
        <w:t xml:space="preserve"> there is a knowledge gap as to how much criminal activity is occurring in</w:t>
      </w:r>
      <w:r w:rsidR="3916C37E" w:rsidRPr="006A6243">
        <w:rPr>
          <w:rFonts w:ascii="Times" w:eastAsia="Times" w:hAnsi="Times" w:cs="Times"/>
          <w:color w:val="FF0000"/>
          <w:sz w:val="24"/>
          <w:szCs w:val="24"/>
        </w:rPr>
        <w:t xml:space="preserve"> mining</w:t>
      </w:r>
      <w:r w:rsidR="006625FD" w:rsidRPr="006A6243">
        <w:rPr>
          <w:rFonts w:ascii="Times" w:eastAsia="Times" w:hAnsi="Times" w:cs="Times"/>
          <w:color w:val="FF0000"/>
          <w:sz w:val="24"/>
          <w:szCs w:val="24"/>
        </w:rPr>
        <w:t xml:space="preserve"> areas</w:t>
      </w:r>
      <w:r w:rsidR="3916C37E" w:rsidRPr="006A6243">
        <w:rPr>
          <w:rFonts w:ascii="Times" w:eastAsia="Times" w:hAnsi="Times" w:cs="Times"/>
          <w:color w:val="FF0000"/>
          <w:sz w:val="24"/>
          <w:szCs w:val="24"/>
        </w:rPr>
        <w:t xml:space="preserve"> in </w:t>
      </w:r>
      <w:r w:rsidR="006625FD" w:rsidRPr="006A6243">
        <w:rPr>
          <w:rFonts w:ascii="Times" w:eastAsia="Times" w:hAnsi="Times" w:cs="Times"/>
          <w:color w:val="FF0000"/>
          <w:sz w:val="24"/>
          <w:szCs w:val="24"/>
        </w:rPr>
        <w:t xml:space="preserve">other countries in </w:t>
      </w:r>
      <w:r w:rsidR="3916C37E" w:rsidRPr="006A6243">
        <w:rPr>
          <w:rFonts w:ascii="Times" w:eastAsia="Times" w:hAnsi="Times" w:cs="Times"/>
          <w:color w:val="FF0000"/>
          <w:sz w:val="24"/>
          <w:szCs w:val="24"/>
        </w:rPr>
        <w:t>the region.</w:t>
      </w:r>
    </w:p>
    <w:p w14:paraId="5493AC45" w14:textId="77777777" w:rsidR="006A6243" w:rsidRPr="006A6243" w:rsidRDefault="006A6243" w:rsidP="006A6243">
      <w:pPr>
        <w:spacing w:after="0"/>
        <w:rPr>
          <w:rFonts w:ascii="Times" w:eastAsia="Times" w:hAnsi="Times" w:cs="Times"/>
          <w:color w:val="FF0000"/>
          <w:sz w:val="24"/>
          <w:szCs w:val="24"/>
        </w:rPr>
      </w:pPr>
    </w:p>
    <w:p w14:paraId="755FA073" w14:textId="712B97EB" w:rsidR="3916C37E" w:rsidRPr="006A6243" w:rsidRDefault="006625FD" w:rsidP="00222671">
      <w:pPr>
        <w:spacing w:after="0"/>
        <w:rPr>
          <w:color w:val="FF0000"/>
          <w:sz w:val="24"/>
          <w:szCs w:val="24"/>
        </w:rPr>
      </w:pPr>
      <w:r w:rsidRPr="006A6243">
        <w:rPr>
          <w:rFonts w:ascii="Times" w:eastAsia="Times" w:hAnsi="Times" w:cs="Times"/>
          <w:color w:val="FF0000"/>
          <w:sz w:val="24"/>
          <w:szCs w:val="24"/>
        </w:rPr>
        <w:t>Another example of an issue we are interested in is</w:t>
      </w:r>
      <w:r w:rsidR="3916C37E" w:rsidRPr="006A6243">
        <w:rPr>
          <w:rFonts w:ascii="Times" w:eastAsia="Times" w:hAnsi="Times" w:cs="Times"/>
          <w:color w:val="FF0000"/>
          <w:sz w:val="24"/>
          <w:szCs w:val="24"/>
        </w:rPr>
        <w:t xml:space="preserve"> </w:t>
      </w:r>
      <w:r w:rsidRPr="006A6243">
        <w:rPr>
          <w:rFonts w:ascii="Times" w:eastAsia="Times" w:hAnsi="Times" w:cs="Times"/>
          <w:color w:val="FF0000"/>
          <w:sz w:val="24"/>
          <w:szCs w:val="24"/>
        </w:rPr>
        <w:t xml:space="preserve">the </w:t>
      </w:r>
      <w:r w:rsidR="3916C37E" w:rsidRPr="006A6243">
        <w:rPr>
          <w:rFonts w:ascii="Times" w:eastAsia="Times" w:hAnsi="Times" w:cs="Times"/>
          <w:color w:val="FF0000"/>
          <w:sz w:val="24"/>
          <w:szCs w:val="24"/>
        </w:rPr>
        <w:t xml:space="preserve">impact of cocaine </w:t>
      </w:r>
      <w:r w:rsidRPr="006A6243">
        <w:rPr>
          <w:rFonts w:ascii="Times" w:eastAsia="Times" w:hAnsi="Times" w:cs="Times"/>
          <w:color w:val="FF0000"/>
          <w:sz w:val="24"/>
          <w:szCs w:val="24"/>
        </w:rPr>
        <w:t>cultivation, production, and trafficking</w:t>
      </w:r>
      <w:r w:rsidR="3916C37E" w:rsidRPr="006A6243">
        <w:rPr>
          <w:rFonts w:ascii="Times" w:eastAsia="Times" w:hAnsi="Times" w:cs="Times"/>
          <w:color w:val="FF0000"/>
          <w:sz w:val="24"/>
          <w:szCs w:val="24"/>
        </w:rPr>
        <w:t xml:space="preserve"> on the environment</w:t>
      </w:r>
      <w:r w:rsidRPr="006A6243">
        <w:rPr>
          <w:rFonts w:ascii="Times" w:eastAsia="Times" w:hAnsi="Times" w:cs="Times"/>
          <w:color w:val="FF0000"/>
          <w:sz w:val="24"/>
          <w:szCs w:val="24"/>
        </w:rPr>
        <w:t xml:space="preserve">. </w:t>
      </w:r>
    </w:p>
    <w:p w14:paraId="01E604E9" w14:textId="2E30C159" w:rsidR="00222671" w:rsidRDefault="00954350" w:rsidP="00222671">
      <w:pPr>
        <w:spacing w:after="0"/>
        <w:rPr>
          <w:rFonts w:ascii="Times" w:eastAsia="Times" w:hAnsi="Times" w:cs="Times"/>
          <w:color w:val="FF0000"/>
          <w:sz w:val="24"/>
          <w:szCs w:val="24"/>
        </w:rPr>
      </w:pPr>
      <w:r w:rsidRPr="006A6243">
        <w:rPr>
          <w:rFonts w:ascii="Times" w:eastAsia="Times" w:hAnsi="Times" w:cs="Times"/>
          <w:color w:val="FF0000"/>
          <w:sz w:val="24"/>
          <w:szCs w:val="24"/>
        </w:rPr>
        <w:lastRenderedPageBreak/>
        <w:t xml:space="preserve">Illegal, unreported, and unregulated (IUU) </w:t>
      </w:r>
      <w:r w:rsidR="3916C37E" w:rsidRPr="006A6243">
        <w:rPr>
          <w:rFonts w:ascii="Times" w:eastAsia="Times" w:hAnsi="Times" w:cs="Times"/>
          <w:color w:val="FF0000"/>
          <w:sz w:val="24"/>
          <w:szCs w:val="24"/>
        </w:rPr>
        <w:t xml:space="preserve">fishing </w:t>
      </w:r>
      <w:r w:rsidR="006625FD" w:rsidRPr="006A6243">
        <w:rPr>
          <w:rFonts w:ascii="Times" w:eastAsia="Times" w:hAnsi="Times" w:cs="Times"/>
          <w:color w:val="FF0000"/>
          <w:sz w:val="24"/>
          <w:szCs w:val="24"/>
        </w:rPr>
        <w:t>is a topic where there is existing and ongoing research, including an INL regiona</w:t>
      </w:r>
      <w:r w:rsidR="3916C37E" w:rsidRPr="006A6243">
        <w:rPr>
          <w:rFonts w:ascii="Times" w:eastAsia="Times" w:hAnsi="Times" w:cs="Times"/>
          <w:color w:val="FF0000"/>
          <w:sz w:val="24"/>
          <w:szCs w:val="24"/>
        </w:rPr>
        <w:t xml:space="preserve">l grant, but </w:t>
      </w:r>
      <w:r w:rsidR="006625FD" w:rsidRPr="006A6243">
        <w:rPr>
          <w:rFonts w:ascii="Times" w:eastAsia="Times" w:hAnsi="Times" w:cs="Times"/>
          <w:color w:val="FF0000"/>
          <w:sz w:val="24"/>
          <w:szCs w:val="24"/>
        </w:rPr>
        <w:t xml:space="preserve">applicants </w:t>
      </w:r>
      <w:r w:rsidR="00222671" w:rsidRPr="006A6243">
        <w:rPr>
          <w:rFonts w:ascii="Times" w:eastAsia="Times" w:hAnsi="Times" w:cs="Times"/>
          <w:color w:val="FF0000"/>
          <w:sz w:val="24"/>
          <w:szCs w:val="24"/>
        </w:rPr>
        <w:t>do not</w:t>
      </w:r>
      <w:r w:rsidR="006625FD" w:rsidRPr="006A6243">
        <w:rPr>
          <w:rFonts w:ascii="Times" w:eastAsia="Times" w:hAnsi="Times" w:cs="Times"/>
          <w:color w:val="FF0000"/>
          <w:sz w:val="24"/>
          <w:szCs w:val="24"/>
        </w:rPr>
        <w:t xml:space="preserve"> have to exclude IUU fishing entirely especially if there is significant criminal organization involvement that the applicant would like to research.</w:t>
      </w:r>
    </w:p>
    <w:p w14:paraId="17B3BD14" w14:textId="05C56CA7" w:rsidR="3916C37E" w:rsidRPr="006A6243" w:rsidRDefault="006625FD" w:rsidP="00222671">
      <w:pPr>
        <w:spacing w:after="0"/>
        <w:rPr>
          <w:color w:val="FF0000"/>
          <w:sz w:val="24"/>
          <w:szCs w:val="24"/>
        </w:rPr>
      </w:pPr>
      <w:r w:rsidRPr="006A6243">
        <w:rPr>
          <w:rFonts w:ascii="Times" w:eastAsia="Times" w:hAnsi="Times" w:cs="Times"/>
          <w:color w:val="FF0000"/>
          <w:sz w:val="24"/>
          <w:szCs w:val="24"/>
        </w:rPr>
        <w:t xml:space="preserve">  </w:t>
      </w:r>
    </w:p>
    <w:p w14:paraId="015DAC54" w14:textId="608C254D" w:rsidR="3916C37E" w:rsidRPr="006A6243" w:rsidRDefault="3916C37E" w:rsidP="006A6243">
      <w:pPr>
        <w:rPr>
          <w:color w:val="FF0000"/>
          <w:sz w:val="24"/>
          <w:szCs w:val="24"/>
        </w:rPr>
      </w:pPr>
      <w:r w:rsidRPr="006A6243">
        <w:rPr>
          <w:rFonts w:ascii="Times" w:eastAsia="Times" w:hAnsi="Times" w:cs="Times"/>
          <w:color w:val="FF0000"/>
          <w:sz w:val="24"/>
          <w:szCs w:val="24"/>
        </w:rPr>
        <w:t>Another way to think about this is a “get smart” cooperative agreement</w:t>
      </w:r>
      <w:r w:rsidR="00222671">
        <w:rPr>
          <w:rFonts w:ascii="Times" w:eastAsia="Times" w:hAnsi="Times" w:cs="Times"/>
          <w:color w:val="FF0000"/>
          <w:sz w:val="24"/>
          <w:szCs w:val="24"/>
        </w:rPr>
        <w:t>. INL</w:t>
      </w:r>
      <w:r w:rsidRPr="006A6243">
        <w:rPr>
          <w:rFonts w:ascii="Times" w:eastAsia="Times" w:hAnsi="Times" w:cs="Times"/>
          <w:color w:val="FF0000"/>
          <w:sz w:val="24"/>
          <w:szCs w:val="24"/>
        </w:rPr>
        <w:t xml:space="preserve"> encourage</w:t>
      </w:r>
      <w:r w:rsidR="00222671">
        <w:rPr>
          <w:rFonts w:ascii="Times" w:eastAsia="Times" w:hAnsi="Times" w:cs="Times"/>
          <w:color w:val="FF0000"/>
          <w:sz w:val="24"/>
          <w:szCs w:val="24"/>
        </w:rPr>
        <w:t>s</w:t>
      </w:r>
      <w:r w:rsidRPr="006A6243">
        <w:rPr>
          <w:rFonts w:ascii="Times" w:eastAsia="Times" w:hAnsi="Times" w:cs="Times"/>
          <w:color w:val="FF0000"/>
          <w:sz w:val="24"/>
          <w:szCs w:val="24"/>
        </w:rPr>
        <w:t xml:space="preserve"> applicants to think about how the harm or the relationship of the harm to the region and help present those connections to INL in the proposal. </w:t>
      </w:r>
      <w:r w:rsidR="006625FD" w:rsidRPr="006A6243">
        <w:rPr>
          <w:rFonts w:ascii="Times" w:eastAsia="Times" w:hAnsi="Times" w:cs="Times"/>
          <w:color w:val="FF0000"/>
          <w:sz w:val="24"/>
          <w:szCs w:val="24"/>
        </w:rPr>
        <w:t xml:space="preserve"> </w:t>
      </w:r>
      <w:r w:rsidR="00222671" w:rsidRPr="006A6243">
        <w:rPr>
          <w:rFonts w:ascii="Times" w:eastAsia="Times" w:hAnsi="Times" w:cs="Times"/>
          <w:color w:val="FF0000"/>
          <w:sz w:val="24"/>
          <w:szCs w:val="24"/>
        </w:rPr>
        <w:t>It is</w:t>
      </w:r>
      <w:r w:rsidRPr="006A6243">
        <w:rPr>
          <w:rFonts w:ascii="Times" w:eastAsia="Times" w:hAnsi="Times" w:cs="Times"/>
          <w:color w:val="FF0000"/>
          <w:sz w:val="24"/>
          <w:szCs w:val="24"/>
        </w:rPr>
        <w:t xml:space="preserve"> not necessarily that any one harm is off the list, but what can you help us learn that is new about the harm or the connections to </w:t>
      </w:r>
      <w:r w:rsidR="003046FF" w:rsidRPr="006A6243">
        <w:rPr>
          <w:rFonts w:ascii="Times" w:eastAsia="Times" w:hAnsi="Times" w:cs="Times"/>
          <w:color w:val="FF0000"/>
          <w:sz w:val="24"/>
          <w:szCs w:val="24"/>
        </w:rPr>
        <w:t>criminal organizations, especially those which operate transnationally</w:t>
      </w:r>
      <w:r w:rsidRPr="006A6243">
        <w:rPr>
          <w:rFonts w:ascii="Times" w:eastAsia="Times" w:hAnsi="Times" w:cs="Times"/>
          <w:color w:val="FF0000"/>
          <w:sz w:val="24"/>
          <w:szCs w:val="24"/>
        </w:rPr>
        <w:t>, as the NOFO outlines.</w:t>
      </w:r>
    </w:p>
    <w:p w14:paraId="3EC64355" w14:textId="77777777" w:rsidR="00222671" w:rsidRDefault="3916C37E" w:rsidP="00222671">
      <w:pPr>
        <w:spacing w:after="0"/>
        <w:rPr>
          <w:rFonts w:ascii="Times" w:eastAsia="Times" w:hAnsi="Times" w:cs="Times"/>
          <w:b/>
          <w:bCs/>
          <w:sz w:val="24"/>
          <w:szCs w:val="24"/>
        </w:rPr>
      </w:pPr>
      <w:r w:rsidRPr="00222671">
        <w:rPr>
          <w:rFonts w:ascii="Times" w:eastAsia="Times" w:hAnsi="Times" w:cs="Times"/>
          <w:b/>
          <w:bCs/>
          <w:sz w:val="24"/>
          <w:szCs w:val="24"/>
        </w:rPr>
        <w:t>Question 4:</w:t>
      </w:r>
    </w:p>
    <w:p w14:paraId="720E417E" w14:textId="27F36068" w:rsidR="00222671" w:rsidRPr="00222671" w:rsidRDefault="3916C37E" w:rsidP="00222671">
      <w:pPr>
        <w:spacing w:after="0"/>
        <w:rPr>
          <w:rFonts w:ascii="Times" w:eastAsia="Times" w:hAnsi="Times" w:cs="Times"/>
          <w:b/>
          <w:bCs/>
          <w:sz w:val="24"/>
          <w:szCs w:val="24"/>
        </w:rPr>
      </w:pPr>
      <w:r w:rsidRPr="00222671">
        <w:rPr>
          <w:rFonts w:ascii="Times" w:eastAsia="Times" w:hAnsi="Times" w:cs="Times"/>
          <w:b/>
          <w:bCs/>
          <w:sz w:val="24"/>
          <w:szCs w:val="24"/>
        </w:rPr>
        <w:t xml:space="preserve"> </w:t>
      </w:r>
    </w:p>
    <w:p w14:paraId="5F88897D" w14:textId="756AA073" w:rsidR="3916C37E" w:rsidRDefault="3916C37E" w:rsidP="3916C37E">
      <w:pPr>
        <w:rPr>
          <w:rFonts w:ascii="Times" w:eastAsia="Times" w:hAnsi="Times" w:cs="Times"/>
          <w:sz w:val="24"/>
          <w:szCs w:val="24"/>
        </w:rPr>
      </w:pPr>
      <w:r w:rsidRPr="3916C37E">
        <w:rPr>
          <w:rFonts w:ascii="Times" w:eastAsia="Times" w:hAnsi="Times" w:cs="Times"/>
          <w:sz w:val="24"/>
          <w:szCs w:val="24"/>
        </w:rPr>
        <w:t>Does INL expect applicants to submit original field research?</w:t>
      </w:r>
      <w:r w:rsidR="003046FF">
        <w:rPr>
          <w:rFonts w:ascii="Times" w:eastAsia="Times" w:hAnsi="Times" w:cs="Times"/>
          <w:sz w:val="24"/>
          <w:szCs w:val="24"/>
        </w:rPr>
        <w:t xml:space="preserve"> What if this is Law Enforcement Sensitive Information (LES)? </w:t>
      </w:r>
    </w:p>
    <w:p w14:paraId="2634C551" w14:textId="3BF6893B" w:rsidR="00222671" w:rsidRPr="00222671" w:rsidRDefault="00222671" w:rsidP="3916C37E">
      <w:pPr>
        <w:rPr>
          <w:rFonts w:ascii="Times" w:eastAsia="Times" w:hAnsi="Times" w:cs="Times"/>
          <w:b/>
          <w:bCs/>
          <w:color w:val="FF0000"/>
          <w:sz w:val="24"/>
          <w:szCs w:val="24"/>
        </w:rPr>
      </w:pPr>
      <w:r w:rsidRPr="00222671">
        <w:rPr>
          <w:rFonts w:ascii="Times" w:eastAsia="Times" w:hAnsi="Times" w:cs="Times"/>
          <w:b/>
          <w:bCs/>
          <w:color w:val="FF0000"/>
          <w:sz w:val="24"/>
          <w:szCs w:val="24"/>
        </w:rPr>
        <w:t>INL Response:</w:t>
      </w:r>
    </w:p>
    <w:p w14:paraId="5B462F44" w14:textId="2421BDBB" w:rsidR="3916C37E" w:rsidRPr="00222671" w:rsidRDefault="003046FF" w:rsidP="00222671">
      <w:pPr>
        <w:spacing w:after="0"/>
        <w:rPr>
          <w:rFonts w:ascii="Times" w:eastAsia="Times" w:hAnsi="Times" w:cs="Times"/>
          <w:color w:val="FF0000"/>
          <w:sz w:val="24"/>
          <w:szCs w:val="24"/>
        </w:rPr>
      </w:pPr>
      <w:r w:rsidRPr="00222671">
        <w:rPr>
          <w:rFonts w:ascii="Times" w:eastAsia="Times" w:hAnsi="Times" w:cs="Times"/>
          <w:color w:val="FF0000"/>
          <w:sz w:val="24"/>
          <w:szCs w:val="24"/>
        </w:rPr>
        <w:t>We do not</w:t>
      </w:r>
      <w:r w:rsidR="3916C37E" w:rsidRPr="00222671">
        <w:rPr>
          <w:rFonts w:ascii="Times" w:eastAsia="Times" w:hAnsi="Times" w:cs="Times"/>
          <w:color w:val="FF0000"/>
          <w:sz w:val="24"/>
          <w:szCs w:val="24"/>
        </w:rPr>
        <w:t xml:space="preserve"> want applicants to re</w:t>
      </w:r>
      <w:r w:rsidRPr="00222671">
        <w:rPr>
          <w:rFonts w:ascii="Times" w:eastAsia="Times" w:hAnsi="Times" w:cs="Times"/>
          <w:color w:val="FF0000"/>
          <w:sz w:val="24"/>
          <w:szCs w:val="24"/>
        </w:rPr>
        <w:t>-</w:t>
      </w:r>
      <w:r w:rsidR="3916C37E" w:rsidRPr="00222671">
        <w:rPr>
          <w:rFonts w:ascii="Times" w:eastAsia="Times" w:hAnsi="Times" w:cs="Times"/>
          <w:color w:val="FF0000"/>
          <w:sz w:val="24"/>
          <w:szCs w:val="24"/>
        </w:rPr>
        <w:t>do research that</w:t>
      </w:r>
      <w:r w:rsidRPr="00222671">
        <w:rPr>
          <w:rFonts w:ascii="Times" w:eastAsia="Times" w:hAnsi="Times" w:cs="Times"/>
          <w:color w:val="FF0000"/>
          <w:sz w:val="24"/>
          <w:szCs w:val="24"/>
        </w:rPr>
        <w:t xml:space="preserve"> has already been conducted.  </w:t>
      </w:r>
      <w:r w:rsidR="00222671" w:rsidRPr="00222671">
        <w:rPr>
          <w:rFonts w:ascii="Times" w:eastAsia="Times" w:hAnsi="Times" w:cs="Times"/>
          <w:color w:val="FF0000"/>
          <w:sz w:val="24"/>
          <w:szCs w:val="24"/>
        </w:rPr>
        <w:t>Therefore</w:t>
      </w:r>
      <w:r w:rsidR="00222671">
        <w:rPr>
          <w:rFonts w:ascii="Times" w:eastAsia="Times" w:hAnsi="Times" w:cs="Times"/>
          <w:color w:val="FF0000"/>
          <w:sz w:val="24"/>
          <w:szCs w:val="24"/>
        </w:rPr>
        <w:t>,</w:t>
      </w:r>
      <w:r w:rsidRPr="00222671">
        <w:rPr>
          <w:rFonts w:ascii="Times" w:eastAsia="Times" w:hAnsi="Times" w:cs="Times"/>
          <w:color w:val="FF0000"/>
          <w:sz w:val="24"/>
          <w:szCs w:val="24"/>
        </w:rPr>
        <w:t xml:space="preserve"> the NOFO includes both a literature review and hard-science data. </w:t>
      </w:r>
    </w:p>
    <w:p w14:paraId="5007D4EF" w14:textId="77777777" w:rsidR="00222671" w:rsidRDefault="00222671" w:rsidP="00222671">
      <w:pPr>
        <w:spacing w:after="0"/>
        <w:rPr>
          <w:rFonts w:ascii="Times" w:eastAsia="Times" w:hAnsi="Times" w:cs="Times"/>
          <w:color w:val="FF0000"/>
          <w:sz w:val="24"/>
          <w:szCs w:val="24"/>
        </w:rPr>
      </w:pPr>
    </w:p>
    <w:p w14:paraId="6B43E3D6" w14:textId="7AEC9683" w:rsidR="3916C37E" w:rsidRDefault="003046FF" w:rsidP="00222671">
      <w:pPr>
        <w:spacing w:after="0"/>
        <w:rPr>
          <w:rFonts w:ascii="Times" w:eastAsia="Times" w:hAnsi="Times" w:cs="Times"/>
          <w:color w:val="FF0000"/>
          <w:sz w:val="24"/>
          <w:szCs w:val="24"/>
        </w:rPr>
      </w:pPr>
      <w:r w:rsidRPr="00222671">
        <w:rPr>
          <w:rFonts w:ascii="Times" w:eastAsia="Times" w:hAnsi="Times" w:cs="Times"/>
          <w:color w:val="FF0000"/>
          <w:sz w:val="24"/>
          <w:szCs w:val="24"/>
        </w:rPr>
        <w:t>In looking at the definition</w:t>
      </w:r>
      <w:r w:rsidR="3916C37E" w:rsidRPr="00222671">
        <w:rPr>
          <w:rFonts w:ascii="Times" w:eastAsia="Times" w:hAnsi="Times" w:cs="Times"/>
          <w:color w:val="FF0000"/>
          <w:sz w:val="24"/>
          <w:szCs w:val="24"/>
        </w:rPr>
        <w:t xml:space="preserve"> of crimes that harm the </w:t>
      </w:r>
      <w:r w:rsidRPr="00222671">
        <w:rPr>
          <w:rFonts w:ascii="Times" w:eastAsia="Times" w:hAnsi="Times" w:cs="Times"/>
          <w:color w:val="FF0000"/>
          <w:sz w:val="24"/>
          <w:szCs w:val="24"/>
        </w:rPr>
        <w:t xml:space="preserve">environment, there are gaps in the understanding and measurement of what crimes affect the environment and how original field research will be helpful in closing that knowledge gap. </w:t>
      </w:r>
    </w:p>
    <w:p w14:paraId="0079ED42" w14:textId="77777777" w:rsidR="00222671" w:rsidRPr="00222671" w:rsidRDefault="00222671" w:rsidP="00222671">
      <w:pPr>
        <w:spacing w:after="0"/>
        <w:rPr>
          <w:color w:val="FF0000"/>
          <w:sz w:val="24"/>
          <w:szCs w:val="24"/>
        </w:rPr>
      </w:pPr>
    </w:p>
    <w:p w14:paraId="3687F0F1" w14:textId="5711EDA4" w:rsidR="3916C37E" w:rsidRPr="00222671" w:rsidRDefault="003046FF" w:rsidP="00222671">
      <w:pPr>
        <w:spacing w:after="0"/>
        <w:rPr>
          <w:color w:val="FF0000"/>
          <w:sz w:val="24"/>
          <w:szCs w:val="24"/>
        </w:rPr>
      </w:pPr>
      <w:r w:rsidRPr="00222671">
        <w:rPr>
          <w:rFonts w:ascii="Times" w:eastAsia="Times" w:hAnsi="Times" w:cs="Times"/>
          <w:color w:val="FF0000"/>
          <w:sz w:val="24"/>
          <w:szCs w:val="24"/>
        </w:rPr>
        <w:t xml:space="preserve">Applicants will likely not be able to collect </w:t>
      </w:r>
      <w:r w:rsidR="3916C37E" w:rsidRPr="00222671">
        <w:rPr>
          <w:rFonts w:ascii="Times" w:eastAsia="Times" w:hAnsi="Times" w:cs="Times"/>
          <w:color w:val="FF0000"/>
          <w:sz w:val="24"/>
          <w:szCs w:val="24"/>
        </w:rPr>
        <w:t>LES information</w:t>
      </w:r>
      <w:r w:rsidRPr="00222671">
        <w:rPr>
          <w:rFonts w:ascii="Times" w:eastAsia="Times" w:hAnsi="Times" w:cs="Times"/>
          <w:color w:val="FF0000"/>
          <w:sz w:val="24"/>
          <w:szCs w:val="24"/>
        </w:rPr>
        <w:t>.  For any sensitive information, INL will</w:t>
      </w:r>
      <w:r w:rsidR="3916C37E" w:rsidRPr="00222671">
        <w:rPr>
          <w:rFonts w:ascii="Times" w:eastAsia="Times" w:hAnsi="Times" w:cs="Times"/>
          <w:color w:val="FF0000"/>
          <w:sz w:val="24"/>
          <w:szCs w:val="24"/>
        </w:rPr>
        <w:t xml:space="preserve"> intake </w:t>
      </w:r>
      <w:r w:rsidRPr="00222671">
        <w:rPr>
          <w:rFonts w:ascii="Times" w:eastAsia="Times" w:hAnsi="Times" w:cs="Times"/>
          <w:color w:val="FF0000"/>
          <w:sz w:val="24"/>
          <w:szCs w:val="24"/>
        </w:rPr>
        <w:t xml:space="preserve">all </w:t>
      </w:r>
      <w:r w:rsidR="3916C37E" w:rsidRPr="00222671">
        <w:rPr>
          <w:rFonts w:ascii="Times" w:eastAsia="Times" w:hAnsi="Times" w:cs="Times"/>
          <w:color w:val="FF0000"/>
          <w:sz w:val="24"/>
          <w:szCs w:val="24"/>
        </w:rPr>
        <w:t xml:space="preserve">information that may be sensitive for protection of communities and/or interviewees </w:t>
      </w:r>
      <w:r w:rsidRPr="00222671">
        <w:rPr>
          <w:rFonts w:ascii="Times" w:eastAsia="Times" w:hAnsi="Times" w:cs="Times"/>
          <w:color w:val="FF0000"/>
          <w:sz w:val="24"/>
          <w:szCs w:val="24"/>
        </w:rPr>
        <w:t>and treat it as such within our handling.  We will work with</w:t>
      </w:r>
      <w:r w:rsidR="3916C37E" w:rsidRPr="00222671">
        <w:rPr>
          <w:rFonts w:ascii="Times" w:eastAsia="Times" w:hAnsi="Times" w:cs="Times"/>
          <w:color w:val="FF0000"/>
          <w:sz w:val="24"/>
          <w:szCs w:val="24"/>
        </w:rPr>
        <w:t xml:space="preserve"> the</w:t>
      </w:r>
      <w:r w:rsidRPr="00222671">
        <w:rPr>
          <w:rFonts w:ascii="Times" w:eastAsia="Times" w:hAnsi="Times" w:cs="Times"/>
          <w:color w:val="FF0000"/>
          <w:sz w:val="24"/>
          <w:szCs w:val="24"/>
        </w:rPr>
        <w:t xml:space="preserve"> selected</w:t>
      </w:r>
      <w:r w:rsidR="3916C37E" w:rsidRPr="00222671">
        <w:rPr>
          <w:rFonts w:ascii="Times" w:eastAsia="Times" w:hAnsi="Times" w:cs="Times"/>
          <w:color w:val="FF0000"/>
          <w:sz w:val="24"/>
          <w:szCs w:val="24"/>
        </w:rPr>
        <w:t xml:space="preserve"> implementor closely to determine when and how this information may be </w:t>
      </w:r>
      <w:r w:rsidRPr="00222671">
        <w:rPr>
          <w:rFonts w:ascii="Times" w:eastAsia="Times" w:hAnsi="Times" w:cs="Times"/>
          <w:color w:val="FF0000"/>
          <w:sz w:val="24"/>
          <w:szCs w:val="24"/>
        </w:rPr>
        <w:t xml:space="preserve">used in any public setting. </w:t>
      </w:r>
    </w:p>
    <w:p w14:paraId="65D69DA5" w14:textId="77777777" w:rsidR="00222671" w:rsidRDefault="00222671" w:rsidP="00424832">
      <w:pPr>
        <w:pStyle w:val="ListParagraph"/>
        <w:spacing w:after="0"/>
        <w:rPr>
          <w:sz w:val="24"/>
          <w:szCs w:val="24"/>
        </w:rPr>
      </w:pPr>
    </w:p>
    <w:p w14:paraId="645A9849" w14:textId="3A521B36" w:rsidR="00222671" w:rsidRDefault="3916C37E" w:rsidP="00424832">
      <w:pPr>
        <w:spacing w:after="0"/>
        <w:rPr>
          <w:rFonts w:ascii="Times" w:eastAsia="Times" w:hAnsi="Times" w:cs="Times"/>
          <w:sz w:val="24"/>
          <w:szCs w:val="24"/>
        </w:rPr>
      </w:pPr>
      <w:r w:rsidRPr="00222671">
        <w:rPr>
          <w:rFonts w:ascii="Times" w:eastAsia="Times" w:hAnsi="Times" w:cs="Times"/>
          <w:b/>
          <w:bCs/>
          <w:sz w:val="24"/>
          <w:szCs w:val="24"/>
        </w:rPr>
        <w:t>Question 5:</w:t>
      </w:r>
      <w:r w:rsidRPr="3916C37E">
        <w:rPr>
          <w:rFonts w:ascii="Times" w:eastAsia="Times" w:hAnsi="Times" w:cs="Times"/>
          <w:sz w:val="24"/>
          <w:szCs w:val="24"/>
        </w:rPr>
        <w:t xml:space="preserve"> </w:t>
      </w:r>
    </w:p>
    <w:p w14:paraId="7AEAA93A" w14:textId="77777777" w:rsidR="00424832" w:rsidRDefault="00424832" w:rsidP="00424832">
      <w:pPr>
        <w:spacing w:after="0"/>
        <w:rPr>
          <w:rFonts w:ascii="Times" w:eastAsia="Times" w:hAnsi="Times" w:cs="Times"/>
          <w:sz w:val="24"/>
          <w:szCs w:val="24"/>
        </w:rPr>
      </w:pPr>
    </w:p>
    <w:p w14:paraId="653254D1" w14:textId="176B0245" w:rsidR="3916C37E" w:rsidRDefault="009A2A2A" w:rsidP="00424832">
      <w:pPr>
        <w:spacing w:after="0"/>
        <w:rPr>
          <w:rFonts w:ascii="Times" w:eastAsia="Times" w:hAnsi="Times" w:cs="Times"/>
          <w:sz w:val="24"/>
          <w:szCs w:val="24"/>
        </w:rPr>
      </w:pPr>
      <w:r>
        <w:rPr>
          <w:rFonts w:ascii="Times" w:eastAsia="Times" w:hAnsi="Times" w:cs="Times"/>
          <w:sz w:val="24"/>
          <w:szCs w:val="24"/>
        </w:rPr>
        <w:t>Does INL have a preferred g</w:t>
      </w:r>
      <w:r w:rsidR="3916C37E" w:rsidRPr="3916C37E">
        <w:rPr>
          <w:rFonts w:ascii="Times" w:eastAsia="Times" w:hAnsi="Times" w:cs="Times"/>
          <w:sz w:val="24"/>
          <w:szCs w:val="24"/>
        </w:rPr>
        <w:t xml:space="preserve">eographic focus? </w:t>
      </w:r>
      <w:r>
        <w:rPr>
          <w:rFonts w:ascii="Times" w:eastAsia="Times" w:hAnsi="Times" w:cs="Times"/>
          <w:sz w:val="24"/>
          <w:szCs w:val="24"/>
        </w:rPr>
        <w:t>Are any countries i</w:t>
      </w:r>
      <w:r w:rsidR="3916C37E" w:rsidRPr="3916C37E">
        <w:rPr>
          <w:rFonts w:ascii="Times" w:eastAsia="Times" w:hAnsi="Times" w:cs="Times"/>
          <w:sz w:val="24"/>
          <w:szCs w:val="24"/>
        </w:rPr>
        <w:t>neligible</w:t>
      </w:r>
      <w:r>
        <w:rPr>
          <w:rFonts w:ascii="Times" w:eastAsia="Times" w:hAnsi="Times" w:cs="Times"/>
          <w:sz w:val="24"/>
          <w:szCs w:val="24"/>
        </w:rPr>
        <w:t xml:space="preserve"> for assistance</w:t>
      </w:r>
      <w:r w:rsidR="3916C37E" w:rsidRPr="3916C37E">
        <w:rPr>
          <w:rFonts w:ascii="Times" w:eastAsia="Times" w:hAnsi="Times" w:cs="Times"/>
          <w:sz w:val="24"/>
          <w:szCs w:val="24"/>
        </w:rPr>
        <w:t xml:space="preserve">? </w:t>
      </w:r>
      <w:r>
        <w:rPr>
          <w:rFonts w:ascii="Times" w:eastAsia="Times" w:hAnsi="Times" w:cs="Times"/>
          <w:sz w:val="24"/>
          <w:szCs w:val="24"/>
        </w:rPr>
        <w:t xml:space="preserve"> Is INL</w:t>
      </w:r>
      <w:r w:rsidR="3916C37E" w:rsidRPr="3916C37E">
        <w:rPr>
          <w:rFonts w:ascii="Times" w:eastAsia="Times" w:hAnsi="Times" w:cs="Times"/>
          <w:sz w:val="24"/>
          <w:szCs w:val="24"/>
        </w:rPr>
        <w:t xml:space="preserve"> seeking synergies, or looking to avoid other INL project in the region?</w:t>
      </w:r>
    </w:p>
    <w:p w14:paraId="7F42CFA1" w14:textId="77777777" w:rsidR="00424832" w:rsidRDefault="00424832" w:rsidP="00424832">
      <w:pPr>
        <w:spacing w:after="0"/>
        <w:rPr>
          <w:rFonts w:ascii="Times" w:eastAsia="Times" w:hAnsi="Times" w:cs="Times"/>
          <w:sz w:val="24"/>
          <w:szCs w:val="24"/>
        </w:rPr>
      </w:pPr>
    </w:p>
    <w:p w14:paraId="15753726" w14:textId="41244707" w:rsidR="00222671" w:rsidRDefault="00222671" w:rsidP="00424832">
      <w:pPr>
        <w:spacing w:after="0"/>
        <w:rPr>
          <w:rFonts w:ascii="Times" w:eastAsia="Times" w:hAnsi="Times" w:cs="Times"/>
          <w:b/>
          <w:bCs/>
          <w:color w:val="FF0000"/>
          <w:sz w:val="24"/>
          <w:szCs w:val="24"/>
        </w:rPr>
      </w:pPr>
      <w:r w:rsidRPr="00222671">
        <w:rPr>
          <w:rFonts w:ascii="Times" w:eastAsia="Times" w:hAnsi="Times" w:cs="Times"/>
          <w:b/>
          <w:bCs/>
          <w:color w:val="FF0000"/>
          <w:sz w:val="24"/>
          <w:szCs w:val="24"/>
        </w:rPr>
        <w:t>INL Response:</w:t>
      </w:r>
    </w:p>
    <w:p w14:paraId="27C5B4FB" w14:textId="77777777" w:rsidR="00424832" w:rsidRPr="00222671" w:rsidRDefault="00424832" w:rsidP="00424832">
      <w:pPr>
        <w:spacing w:after="0"/>
        <w:rPr>
          <w:rFonts w:ascii="Times" w:eastAsia="Times" w:hAnsi="Times" w:cs="Times"/>
          <w:b/>
          <w:bCs/>
          <w:color w:val="FF0000"/>
          <w:sz w:val="24"/>
          <w:szCs w:val="24"/>
        </w:rPr>
      </w:pPr>
    </w:p>
    <w:p w14:paraId="7912CFE6" w14:textId="21424C9E" w:rsidR="009A2A2A" w:rsidRPr="00222671" w:rsidRDefault="3916C37E" w:rsidP="00424832">
      <w:pPr>
        <w:spacing w:after="0"/>
        <w:rPr>
          <w:color w:val="FF0000"/>
          <w:sz w:val="24"/>
          <w:szCs w:val="24"/>
        </w:rPr>
      </w:pPr>
      <w:r w:rsidRPr="00222671">
        <w:rPr>
          <w:rFonts w:ascii="Times" w:eastAsia="Times" w:hAnsi="Times" w:cs="Times"/>
          <w:color w:val="FF0000"/>
          <w:sz w:val="24"/>
          <w:szCs w:val="24"/>
        </w:rPr>
        <w:t>INL will select based on the</w:t>
      </w:r>
      <w:r w:rsidR="009A2A2A" w:rsidRPr="00222671">
        <w:rPr>
          <w:rFonts w:ascii="Times" w:eastAsia="Times" w:hAnsi="Times" w:cs="Times"/>
          <w:color w:val="FF0000"/>
          <w:sz w:val="24"/>
          <w:szCs w:val="24"/>
        </w:rPr>
        <w:t xml:space="preserve"> criteria listed in the notice of funding opportunity. Please include any country that you believe is worth including and we will work with you to ensure it complies with USG policy. </w:t>
      </w:r>
    </w:p>
    <w:p w14:paraId="64A72881" w14:textId="6FFC06FE" w:rsidR="3916C37E" w:rsidRPr="00222671" w:rsidRDefault="009A2A2A" w:rsidP="00424832">
      <w:pPr>
        <w:spacing w:after="0"/>
        <w:rPr>
          <w:rFonts w:ascii="Times" w:eastAsia="Times" w:hAnsi="Times" w:cs="Times"/>
          <w:color w:val="FF0000"/>
          <w:sz w:val="24"/>
          <w:szCs w:val="24"/>
        </w:rPr>
      </w:pPr>
      <w:r w:rsidRPr="00222671">
        <w:rPr>
          <w:rFonts w:ascii="Times" w:eastAsia="Times" w:hAnsi="Times" w:cs="Times"/>
          <w:color w:val="FF0000"/>
          <w:sz w:val="24"/>
          <w:szCs w:val="24"/>
        </w:rPr>
        <w:t>The f</w:t>
      </w:r>
      <w:r w:rsidR="3916C37E" w:rsidRPr="00222671">
        <w:rPr>
          <w:rFonts w:ascii="Times" w:eastAsia="Times" w:hAnsi="Times" w:cs="Times"/>
          <w:color w:val="FF0000"/>
          <w:sz w:val="24"/>
          <w:szCs w:val="24"/>
        </w:rPr>
        <w:t xml:space="preserve">unds </w:t>
      </w:r>
      <w:r w:rsidRPr="00222671">
        <w:rPr>
          <w:rFonts w:ascii="Times" w:eastAsia="Times" w:hAnsi="Times" w:cs="Times"/>
          <w:color w:val="FF0000"/>
          <w:sz w:val="24"/>
          <w:szCs w:val="24"/>
        </w:rPr>
        <w:t xml:space="preserve">to be used in this cooperative agreement </w:t>
      </w:r>
      <w:r w:rsidR="3916C37E" w:rsidRPr="00222671">
        <w:rPr>
          <w:rFonts w:ascii="Times" w:eastAsia="Times" w:hAnsi="Times" w:cs="Times"/>
          <w:color w:val="FF0000"/>
          <w:sz w:val="24"/>
          <w:szCs w:val="24"/>
        </w:rPr>
        <w:t xml:space="preserve">are </w:t>
      </w:r>
      <w:r w:rsidRPr="00222671">
        <w:rPr>
          <w:rFonts w:ascii="Times" w:eastAsia="Times" w:hAnsi="Times" w:cs="Times"/>
          <w:color w:val="FF0000"/>
          <w:sz w:val="24"/>
          <w:szCs w:val="24"/>
        </w:rPr>
        <w:t>in the process of</w:t>
      </w:r>
      <w:r w:rsidR="007B5E1B">
        <w:rPr>
          <w:rFonts w:ascii="Times" w:eastAsia="Times" w:hAnsi="Times" w:cs="Times"/>
          <w:color w:val="FF0000"/>
          <w:sz w:val="24"/>
          <w:szCs w:val="24"/>
        </w:rPr>
        <w:t xml:space="preserve"> being</w:t>
      </w:r>
      <w:r w:rsidRPr="00222671">
        <w:rPr>
          <w:rFonts w:ascii="Times" w:eastAsia="Times" w:hAnsi="Times" w:cs="Times"/>
          <w:color w:val="FF0000"/>
          <w:sz w:val="24"/>
          <w:szCs w:val="24"/>
        </w:rPr>
        <w:t xml:space="preserve"> n</w:t>
      </w:r>
      <w:r w:rsidR="3916C37E" w:rsidRPr="00222671">
        <w:rPr>
          <w:rFonts w:ascii="Times" w:eastAsia="Times" w:hAnsi="Times" w:cs="Times"/>
          <w:color w:val="FF0000"/>
          <w:sz w:val="24"/>
          <w:szCs w:val="24"/>
        </w:rPr>
        <w:t xml:space="preserve">otified </w:t>
      </w:r>
      <w:r w:rsidRPr="00222671">
        <w:rPr>
          <w:rFonts w:ascii="Times" w:eastAsia="Times" w:hAnsi="Times" w:cs="Times"/>
          <w:color w:val="FF0000"/>
          <w:sz w:val="24"/>
          <w:szCs w:val="24"/>
        </w:rPr>
        <w:t xml:space="preserve">to congress </w:t>
      </w:r>
      <w:r w:rsidR="3916C37E" w:rsidRPr="00222671">
        <w:rPr>
          <w:rFonts w:ascii="Times" w:eastAsia="Times" w:hAnsi="Times" w:cs="Times"/>
          <w:color w:val="FF0000"/>
          <w:sz w:val="24"/>
          <w:szCs w:val="24"/>
        </w:rPr>
        <w:t xml:space="preserve">so </w:t>
      </w:r>
      <w:r w:rsidRPr="00222671">
        <w:rPr>
          <w:rFonts w:ascii="Times" w:eastAsia="Times" w:hAnsi="Times" w:cs="Times"/>
          <w:color w:val="FF0000"/>
          <w:sz w:val="24"/>
          <w:szCs w:val="24"/>
        </w:rPr>
        <w:t>we do not have a final list of ineligible countries</w:t>
      </w:r>
      <w:r w:rsidR="007B5E1B">
        <w:rPr>
          <w:rFonts w:ascii="Times" w:eastAsia="Times" w:hAnsi="Times" w:cs="Times"/>
          <w:color w:val="FF0000"/>
          <w:sz w:val="24"/>
          <w:szCs w:val="24"/>
        </w:rPr>
        <w:t xml:space="preserve"> at this time.</w:t>
      </w:r>
      <w:r w:rsidR="3916C37E" w:rsidRPr="00222671">
        <w:rPr>
          <w:rFonts w:ascii="Times" w:eastAsia="Times" w:hAnsi="Times" w:cs="Times"/>
          <w:color w:val="FF0000"/>
          <w:sz w:val="24"/>
          <w:szCs w:val="24"/>
        </w:rPr>
        <w:t xml:space="preserve"> </w:t>
      </w:r>
      <w:r w:rsidR="007B5E1B">
        <w:rPr>
          <w:rFonts w:ascii="Times" w:eastAsia="Times" w:hAnsi="Times" w:cs="Times"/>
          <w:color w:val="FF0000"/>
          <w:sz w:val="24"/>
          <w:szCs w:val="24"/>
        </w:rPr>
        <w:t>However,</w:t>
      </w:r>
      <w:r w:rsidR="3916C37E" w:rsidRPr="00222671">
        <w:rPr>
          <w:rFonts w:ascii="Times" w:eastAsia="Times" w:hAnsi="Times" w:cs="Times"/>
          <w:color w:val="FF0000"/>
          <w:sz w:val="24"/>
          <w:szCs w:val="24"/>
        </w:rPr>
        <w:t xml:space="preserve"> we will work with you as the cooperative agreement moves forward.</w:t>
      </w:r>
    </w:p>
    <w:p w14:paraId="27795EE4" w14:textId="66BCC810" w:rsidR="3916C37E" w:rsidRDefault="009A2A2A" w:rsidP="00424832">
      <w:pPr>
        <w:spacing w:after="0"/>
        <w:rPr>
          <w:rFonts w:ascii="Times" w:eastAsia="Times" w:hAnsi="Times" w:cs="Times"/>
          <w:color w:val="FF0000"/>
          <w:sz w:val="24"/>
          <w:szCs w:val="24"/>
        </w:rPr>
      </w:pPr>
      <w:r w:rsidRPr="00222671">
        <w:rPr>
          <w:rFonts w:ascii="Times" w:eastAsia="Times" w:hAnsi="Times" w:cs="Times"/>
          <w:color w:val="FF0000"/>
          <w:sz w:val="24"/>
          <w:szCs w:val="24"/>
        </w:rPr>
        <w:lastRenderedPageBreak/>
        <w:t xml:space="preserve">Regarding synergies with other INL programs, </w:t>
      </w:r>
      <w:r w:rsidR="3916C37E" w:rsidRPr="00222671">
        <w:rPr>
          <w:rFonts w:ascii="Times" w:eastAsia="Times" w:hAnsi="Times" w:cs="Times"/>
          <w:color w:val="FF0000"/>
          <w:sz w:val="24"/>
          <w:szCs w:val="24"/>
        </w:rPr>
        <w:t xml:space="preserve">this is a get smart grant, so we are seeking to understand the gaps, so </w:t>
      </w:r>
      <w:r w:rsidRPr="00222671">
        <w:rPr>
          <w:rFonts w:ascii="Times" w:eastAsia="Times" w:hAnsi="Times" w:cs="Times"/>
          <w:color w:val="FF0000"/>
          <w:sz w:val="24"/>
          <w:szCs w:val="24"/>
        </w:rPr>
        <w:t>applicants should</w:t>
      </w:r>
      <w:r w:rsidR="3916C37E" w:rsidRPr="00222671">
        <w:rPr>
          <w:rFonts w:ascii="Times" w:eastAsia="Times" w:hAnsi="Times" w:cs="Times"/>
          <w:color w:val="FF0000"/>
          <w:sz w:val="24"/>
          <w:szCs w:val="24"/>
        </w:rPr>
        <w:t xml:space="preserve"> include any</w:t>
      </w:r>
      <w:r w:rsidRPr="00222671">
        <w:rPr>
          <w:rFonts w:ascii="Times" w:eastAsia="Times" w:hAnsi="Times" w:cs="Times"/>
          <w:color w:val="FF0000"/>
          <w:sz w:val="24"/>
          <w:szCs w:val="24"/>
        </w:rPr>
        <w:t xml:space="preserve"> environmental</w:t>
      </w:r>
      <w:r w:rsidR="3916C37E" w:rsidRPr="00222671">
        <w:rPr>
          <w:rFonts w:ascii="Times" w:eastAsia="Times" w:hAnsi="Times" w:cs="Times"/>
          <w:color w:val="FF0000"/>
          <w:sz w:val="24"/>
          <w:szCs w:val="24"/>
        </w:rPr>
        <w:t xml:space="preserve"> harm</w:t>
      </w:r>
      <w:r w:rsidRPr="00222671">
        <w:rPr>
          <w:rFonts w:ascii="Times" w:eastAsia="Times" w:hAnsi="Times" w:cs="Times"/>
          <w:color w:val="FF0000"/>
          <w:sz w:val="24"/>
          <w:szCs w:val="24"/>
        </w:rPr>
        <w:t xml:space="preserve"> and </w:t>
      </w:r>
      <w:r w:rsidR="3916C37E" w:rsidRPr="00222671">
        <w:rPr>
          <w:rFonts w:ascii="Times" w:eastAsia="Times" w:hAnsi="Times" w:cs="Times"/>
          <w:color w:val="FF0000"/>
          <w:sz w:val="24"/>
          <w:szCs w:val="24"/>
        </w:rPr>
        <w:t>active criminal threats</w:t>
      </w:r>
      <w:r w:rsidRPr="00222671">
        <w:rPr>
          <w:rFonts w:ascii="Times" w:eastAsia="Times" w:hAnsi="Times" w:cs="Times"/>
          <w:color w:val="FF0000"/>
          <w:sz w:val="24"/>
          <w:szCs w:val="24"/>
        </w:rPr>
        <w:t xml:space="preserve"> they believe are priorities</w:t>
      </w:r>
      <w:r w:rsidR="3916C37E" w:rsidRPr="00222671">
        <w:rPr>
          <w:rFonts w:ascii="Times" w:eastAsia="Times" w:hAnsi="Times" w:cs="Times"/>
          <w:color w:val="FF0000"/>
          <w:sz w:val="24"/>
          <w:szCs w:val="24"/>
        </w:rPr>
        <w:t xml:space="preserve">. </w:t>
      </w:r>
    </w:p>
    <w:p w14:paraId="73540791" w14:textId="77777777" w:rsidR="00424832" w:rsidRPr="00222671" w:rsidRDefault="00424832" w:rsidP="00424832">
      <w:pPr>
        <w:spacing w:after="0"/>
        <w:rPr>
          <w:color w:val="FF0000"/>
          <w:sz w:val="24"/>
          <w:szCs w:val="24"/>
        </w:rPr>
      </w:pPr>
    </w:p>
    <w:p w14:paraId="05CE1D5A" w14:textId="79B34C3E" w:rsidR="007B5E1B" w:rsidRDefault="3916C37E" w:rsidP="00424832">
      <w:pPr>
        <w:spacing w:after="0"/>
        <w:rPr>
          <w:rFonts w:ascii="Times" w:eastAsia="Times" w:hAnsi="Times" w:cs="Times"/>
          <w:sz w:val="24"/>
          <w:szCs w:val="24"/>
        </w:rPr>
      </w:pPr>
      <w:r w:rsidRPr="007B5E1B">
        <w:rPr>
          <w:rFonts w:ascii="Times" w:eastAsia="Times" w:hAnsi="Times" w:cs="Times"/>
          <w:b/>
          <w:bCs/>
          <w:sz w:val="24"/>
          <w:szCs w:val="24"/>
        </w:rPr>
        <w:t>Question 6:</w:t>
      </w:r>
      <w:r w:rsidRPr="3916C37E">
        <w:rPr>
          <w:rFonts w:ascii="Times" w:eastAsia="Times" w:hAnsi="Times" w:cs="Times"/>
          <w:sz w:val="24"/>
          <w:szCs w:val="24"/>
        </w:rPr>
        <w:t xml:space="preserve"> </w:t>
      </w:r>
    </w:p>
    <w:p w14:paraId="6E80EF6A" w14:textId="77777777" w:rsidR="00424832" w:rsidRDefault="00424832" w:rsidP="00424832">
      <w:pPr>
        <w:spacing w:after="0"/>
        <w:rPr>
          <w:rFonts w:ascii="Times" w:eastAsia="Times" w:hAnsi="Times" w:cs="Times"/>
          <w:sz w:val="24"/>
          <w:szCs w:val="24"/>
        </w:rPr>
      </w:pPr>
    </w:p>
    <w:p w14:paraId="2BF526A7" w14:textId="636DB050" w:rsidR="3916C37E" w:rsidRDefault="3916C37E" w:rsidP="00424832">
      <w:pPr>
        <w:spacing w:after="0"/>
        <w:rPr>
          <w:rFonts w:ascii="Times" w:eastAsia="Times" w:hAnsi="Times" w:cs="Times"/>
          <w:sz w:val="24"/>
          <w:szCs w:val="24"/>
        </w:rPr>
      </w:pPr>
      <w:r w:rsidRPr="3916C37E">
        <w:rPr>
          <w:rFonts w:ascii="Times" w:eastAsia="Times" w:hAnsi="Times" w:cs="Times"/>
          <w:sz w:val="24"/>
          <w:szCs w:val="24"/>
        </w:rPr>
        <w:t>Original vs. Existing literature—</w:t>
      </w:r>
      <w:r w:rsidR="007B5E1B" w:rsidRPr="3916C37E">
        <w:rPr>
          <w:rFonts w:ascii="Times" w:eastAsia="Times" w:hAnsi="Times" w:cs="Times"/>
          <w:sz w:val="24"/>
          <w:szCs w:val="24"/>
        </w:rPr>
        <w:t>what is</w:t>
      </w:r>
      <w:r w:rsidRPr="3916C37E">
        <w:rPr>
          <w:rFonts w:ascii="Times" w:eastAsia="Times" w:hAnsi="Times" w:cs="Times"/>
          <w:sz w:val="24"/>
          <w:szCs w:val="24"/>
        </w:rPr>
        <w:t xml:space="preserve"> the expected scope of the hard-science areas? </w:t>
      </w:r>
      <w:r w:rsidR="007B5E1B" w:rsidRPr="3916C37E">
        <w:rPr>
          <w:rFonts w:ascii="Times" w:eastAsia="Times" w:hAnsi="Times" w:cs="Times"/>
          <w:sz w:val="24"/>
          <w:szCs w:val="24"/>
        </w:rPr>
        <w:t>E.g.,</w:t>
      </w:r>
      <w:r w:rsidRPr="3916C37E">
        <w:rPr>
          <w:rFonts w:ascii="Times" w:eastAsia="Times" w:hAnsi="Times" w:cs="Times"/>
          <w:sz w:val="24"/>
          <w:szCs w:val="24"/>
        </w:rPr>
        <w:t xml:space="preserve"> waterway emissions, </w:t>
      </w:r>
      <w:r w:rsidR="007B5E1B" w:rsidRPr="3916C37E">
        <w:rPr>
          <w:rFonts w:ascii="Times" w:eastAsia="Times" w:hAnsi="Times" w:cs="Times"/>
          <w:sz w:val="24"/>
          <w:szCs w:val="24"/>
        </w:rPr>
        <w:t>etc.</w:t>
      </w:r>
    </w:p>
    <w:p w14:paraId="0211E22E" w14:textId="77777777" w:rsidR="00424832" w:rsidRDefault="00424832" w:rsidP="00424832">
      <w:pPr>
        <w:spacing w:after="0"/>
        <w:rPr>
          <w:rFonts w:ascii="Times" w:eastAsia="Times" w:hAnsi="Times" w:cs="Times"/>
          <w:sz w:val="24"/>
          <w:szCs w:val="24"/>
        </w:rPr>
      </w:pPr>
    </w:p>
    <w:p w14:paraId="3619A5F5" w14:textId="265BBF37" w:rsidR="007B5E1B" w:rsidRPr="007B5E1B" w:rsidRDefault="007B5E1B" w:rsidP="00424832">
      <w:pPr>
        <w:spacing w:after="0"/>
        <w:rPr>
          <w:rFonts w:ascii="Times" w:eastAsia="Times" w:hAnsi="Times" w:cs="Times"/>
          <w:b/>
          <w:bCs/>
          <w:color w:val="FF0000"/>
          <w:sz w:val="24"/>
          <w:szCs w:val="24"/>
        </w:rPr>
      </w:pPr>
      <w:r w:rsidRPr="007B5E1B">
        <w:rPr>
          <w:rFonts w:ascii="Times" w:eastAsia="Times" w:hAnsi="Times" w:cs="Times"/>
          <w:b/>
          <w:bCs/>
          <w:color w:val="FF0000"/>
          <w:sz w:val="24"/>
          <w:szCs w:val="24"/>
        </w:rPr>
        <w:t>INL Response:</w:t>
      </w:r>
    </w:p>
    <w:p w14:paraId="019212D7" w14:textId="031EAE85" w:rsidR="3916C37E" w:rsidRDefault="009A2A2A" w:rsidP="00424832">
      <w:pPr>
        <w:spacing w:after="0"/>
        <w:rPr>
          <w:rFonts w:ascii="Times" w:eastAsia="Times" w:hAnsi="Times" w:cs="Times"/>
          <w:color w:val="FF0000"/>
          <w:sz w:val="24"/>
          <w:szCs w:val="24"/>
        </w:rPr>
      </w:pPr>
      <w:r w:rsidRPr="007B5E1B">
        <w:rPr>
          <w:rFonts w:ascii="Times" w:eastAsia="Times" w:hAnsi="Times" w:cs="Times"/>
          <w:color w:val="FF0000"/>
          <w:sz w:val="24"/>
          <w:szCs w:val="24"/>
        </w:rPr>
        <w:t>INL expects applicants to provide</w:t>
      </w:r>
      <w:r w:rsidR="3916C37E" w:rsidRPr="007B5E1B">
        <w:rPr>
          <w:rFonts w:ascii="Times" w:eastAsia="Times" w:hAnsi="Times" w:cs="Times"/>
          <w:color w:val="FF0000"/>
          <w:sz w:val="24"/>
          <w:szCs w:val="24"/>
        </w:rPr>
        <w:t xml:space="preserve"> original </w:t>
      </w:r>
      <w:r w:rsidRPr="007B5E1B">
        <w:rPr>
          <w:rFonts w:ascii="Times" w:eastAsia="Times" w:hAnsi="Times" w:cs="Times"/>
          <w:color w:val="FF0000"/>
          <w:sz w:val="24"/>
          <w:szCs w:val="24"/>
        </w:rPr>
        <w:t xml:space="preserve">research </w:t>
      </w:r>
      <w:r w:rsidR="3916C37E" w:rsidRPr="007B5E1B">
        <w:rPr>
          <w:rFonts w:ascii="Times" w:eastAsia="Times" w:hAnsi="Times" w:cs="Times"/>
          <w:color w:val="FF0000"/>
          <w:sz w:val="24"/>
          <w:szCs w:val="24"/>
        </w:rPr>
        <w:t>where there is no existing research</w:t>
      </w:r>
      <w:r w:rsidRPr="007B5E1B">
        <w:rPr>
          <w:rFonts w:ascii="Times" w:eastAsia="Times" w:hAnsi="Times" w:cs="Times"/>
          <w:color w:val="FF0000"/>
          <w:sz w:val="24"/>
          <w:szCs w:val="24"/>
        </w:rPr>
        <w:t>.</w:t>
      </w:r>
      <w:r w:rsidR="007B5E1B">
        <w:rPr>
          <w:rFonts w:ascii="Times" w:eastAsia="Times" w:hAnsi="Times" w:cs="Times"/>
          <w:color w:val="FF0000"/>
          <w:sz w:val="24"/>
          <w:szCs w:val="24"/>
        </w:rPr>
        <w:t xml:space="preserve"> As for the</w:t>
      </w:r>
      <w:r w:rsidRPr="007B5E1B">
        <w:rPr>
          <w:rFonts w:ascii="Times" w:eastAsia="Times" w:hAnsi="Times" w:cs="Times"/>
          <w:color w:val="FF0000"/>
          <w:sz w:val="24"/>
          <w:szCs w:val="24"/>
        </w:rPr>
        <w:t xml:space="preserve"> h</w:t>
      </w:r>
      <w:r w:rsidR="3916C37E" w:rsidRPr="007B5E1B">
        <w:rPr>
          <w:rFonts w:ascii="Times" w:eastAsia="Times" w:hAnsi="Times" w:cs="Times"/>
          <w:color w:val="FF0000"/>
          <w:sz w:val="24"/>
          <w:szCs w:val="24"/>
        </w:rPr>
        <w:t>ard science scope</w:t>
      </w:r>
      <w:r w:rsidRPr="007B5E1B">
        <w:rPr>
          <w:rFonts w:ascii="Times" w:eastAsia="Times" w:hAnsi="Times" w:cs="Times"/>
          <w:color w:val="FF0000"/>
          <w:sz w:val="24"/>
          <w:szCs w:val="24"/>
        </w:rPr>
        <w:t>,</w:t>
      </w:r>
      <w:r w:rsidR="3916C37E" w:rsidRPr="007B5E1B">
        <w:rPr>
          <w:rFonts w:ascii="Times" w:eastAsia="Times" w:hAnsi="Times" w:cs="Times"/>
          <w:color w:val="FF0000"/>
          <w:sz w:val="24"/>
          <w:szCs w:val="24"/>
        </w:rPr>
        <w:t xml:space="preserve"> it depends. </w:t>
      </w:r>
      <w:r w:rsidR="00645636" w:rsidRPr="007B5E1B">
        <w:rPr>
          <w:rFonts w:ascii="Times" w:eastAsia="Times" w:hAnsi="Times" w:cs="Times"/>
          <w:color w:val="FF0000"/>
          <w:sz w:val="24"/>
          <w:szCs w:val="24"/>
        </w:rPr>
        <w:t>For example, coca cultivation, and cocaine production and trafficking will have a unique set of data points from a different crime that affects the environment. In coca production and cocaine cultivation, there is c</w:t>
      </w:r>
      <w:r w:rsidR="3916C37E" w:rsidRPr="007B5E1B">
        <w:rPr>
          <w:rFonts w:ascii="Times" w:eastAsia="Times" w:hAnsi="Times" w:cs="Times"/>
          <w:color w:val="FF0000"/>
          <w:sz w:val="24"/>
          <w:szCs w:val="24"/>
        </w:rPr>
        <w:t>hemical contamination of water, soil, deforestation, air pollution, encroachment into protected lands as far as</w:t>
      </w:r>
      <w:r w:rsidR="00645636" w:rsidRPr="007B5E1B">
        <w:rPr>
          <w:rFonts w:ascii="Times" w:eastAsia="Times" w:hAnsi="Times" w:cs="Times"/>
          <w:color w:val="FF0000"/>
          <w:sz w:val="24"/>
          <w:szCs w:val="24"/>
        </w:rPr>
        <w:t xml:space="preserve"> possible sets of</w:t>
      </w:r>
      <w:r w:rsidR="3916C37E" w:rsidRPr="007B5E1B">
        <w:rPr>
          <w:rFonts w:ascii="Times" w:eastAsia="Times" w:hAnsi="Times" w:cs="Times"/>
          <w:color w:val="FF0000"/>
          <w:sz w:val="24"/>
          <w:szCs w:val="24"/>
        </w:rPr>
        <w:t xml:space="preserve"> hard data indicators</w:t>
      </w:r>
      <w:r w:rsidR="007B5E1B">
        <w:rPr>
          <w:rFonts w:ascii="Times" w:eastAsia="Times" w:hAnsi="Times" w:cs="Times"/>
          <w:color w:val="FF0000"/>
          <w:sz w:val="24"/>
          <w:szCs w:val="24"/>
        </w:rPr>
        <w:t>.</w:t>
      </w:r>
    </w:p>
    <w:p w14:paraId="4B19D373" w14:textId="77777777" w:rsidR="00424832" w:rsidRPr="007B5E1B" w:rsidRDefault="00424832" w:rsidP="00424832">
      <w:pPr>
        <w:spacing w:after="0"/>
        <w:rPr>
          <w:rFonts w:ascii="Times" w:eastAsia="Times" w:hAnsi="Times" w:cs="Times"/>
          <w:color w:val="FF0000"/>
          <w:sz w:val="24"/>
          <w:szCs w:val="24"/>
        </w:rPr>
      </w:pPr>
    </w:p>
    <w:p w14:paraId="518176D7" w14:textId="38D1B6EB" w:rsidR="3916C37E" w:rsidRDefault="3916C37E" w:rsidP="00424832">
      <w:pPr>
        <w:spacing w:after="0"/>
        <w:rPr>
          <w:rFonts w:ascii="Times" w:eastAsia="Times" w:hAnsi="Times" w:cs="Times"/>
          <w:color w:val="FF0000"/>
          <w:sz w:val="24"/>
          <w:szCs w:val="24"/>
        </w:rPr>
      </w:pPr>
      <w:r w:rsidRPr="007B5E1B">
        <w:rPr>
          <w:rFonts w:ascii="Times" w:eastAsia="Times" w:hAnsi="Times" w:cs="Times"/>
          <w:color w:val="FF0000"/>
          <w:sz w:val="24"/>
          <w:szCs w:val="24"/>
        </w:rPr>
        <w:t>For a different type of crime, those indicators may be different</w:t>
      </w:r>
      <w:r w:rsidR="007B5E1B" w:rsidRPr="007B5E1B">
        <w:rPr>
          <w:rFonts w:ascii="Times" w:eastAsia="Times" w:hAnsi="Times" w:cs="Times"/>
          <w:color w:val="FF0000"/>
          <w:sz w:val="24"/>
          <w:szCs w:val="24"/>
        </w:rPr>
        <w:t>.</w:t>
      </w:r>
    </w:p>
    <w:p w14:paraId="606326E4" w14:textId="77777777" w:rsidR="00424832" w:rsidRPr="007B5E1B" w:rsidRDefault="00424832" w:rsidP="00424832">
      <w:pPr>
        <w:spacing w:after="0"/>
        <w:rPr>
          <w:color w:val="FF0000"/>
          <w:sz w:val="24"/>
          <w:szCs w:val="24"/>
        </w:rPr>
      </w:pPr>
    </w:p>
    <w:p w14:paraId="2FC56377" w14:textId="56D7EAA5" w:rsidR="3916C37E" w:rsidRDefault="007B5E1B" w:rsidP="00424832">
      <w:pPr>
        <w:spacing w:after="0"/>
        <w:rPr>
          <w:rFonts w:ascii="Times" w:eastAsia="Times" w:hAnsi="Times" w:cs="Times"/>
          <w:color w:val="FF0000"/>
          <w:sz w:val="24"/>
          <w:szCs w:val="24"/>
        </w:rPr>
      </w:pPr>
      <w:r w:rsidRPr="007B5E1B">
        <w:rPr>
          <w:rFonts w:ascii="Times" w:eastAsia="Times" w:hAnsi="Times" w:cs="Times"/>
          <w:color w:val="FF0000"/>
          <w:sz w:val="24"/>
          <w:szCs w:val="24"/>
        </w:rPr>
        <w:t>INL w</w:t>
      </w:r>
      <w:r w:rsidR="3916C37E" w:rsidRPr="007B5E1B">
        <w:rPr>
          <w:rFonts w:ascii="Times" w:eastAsia="Times" w:hAnsi="Times" w:cs="Times"/>
          <w:color w:val="FF0000"/>
          <w:sz w:val="24"/>
          <w:szCs w:val="24"/>
        </w:rPr>
        <w:t>ant</w:t>
      </w:r>
      <w:r w:rsidRPr="007B5E1B">
        <w:rPr>
          <w:rFonts w:ascii="Times" w:eastAsia="Times" w:hAnsi="Times" w:cs="Times"/>
          <w:color w:val="FF0000"/>
          <w:sz w:val="24"/>
          <w:szCs w:val="24"/>
        </w:rPr>
        <w:t>s</w:t>
      </w:r>
      <w:r w:rsidR="3916C37E" w:rsidRPr="007B5E1B">
        <w:rPr>
          <w:rFonts w:ascii="Times" w:eastAsia="Times" w:hAnsi="Times" w:cs="Times"/>
          <w:color w:val="FF0000"/>
          <w:sz w:val="24"/>
          <w:szCs w:val="24"/>
        </w:rPr>
        <w:t xml:space="preserve"> to learn from the best experts on what the data </w:t>
      </w:r>
      <w:r w:rsidR="00645636" w:rsidRPr="007B5E1B">
        <w:rPr>
          <w:rFonts w:ascii="Times" w:eastAsia="Times" w:hAnsi="Times" w:cs="Times"/>
          <w:color w:val="FF0000"/>
          <w:sz w:val="24"/>
          <w:szCs w:val="24"/>
        </w:rPr>
        <w:t xml:space="preserve">we could collect. </w:t>
      </w:r>
    </w:p>
    <w:p w14:paraId="34519269" w14:textId="77777777" w:rsidR="00424832" w:rsidRPr="007B5E1B" w:rsidRDefault="00424832" w:rsidP="00424832">
      <w:pPr>
        <w:spacing w:after="0"/>
        <w:rPr>
          <w:color w:val="FF0000"/>
          <w:sz w:val="24"/>
          <w:szCs w:val="24"/>
        </w:rPr>
      </w:pPr>
    </w:p>
    <w:p w14:paraId="03E89860" w14:textId="386A9126" w:rsidR="007B5E1B" w:rsidRDefault="3916C37E" w:rsidP="00424832">
      <w:pPr>
        <w:spacing w:after="0"/>
        <w:rPr>
          <w:rFonts w:ascii="Times" w:eastAsia="Times" w:hAnsi="Times" w:cs="Times"/>
          <w:sz w:val="24"/>
          <w:szCs w:val="24"/>
        </w:rPr>
      </w:pPr>
      <w:r w:rsidRPr="007B5E1B">
        <w:rPr>
          <w:rFonts w:ascii="Times" w:eastAsia="Times" w:hAnsi="Times" w:cs="Times"/>
          <w:b/>
          <w:bCs/>
          <w:sz w:val="24"/>
          <w:szCs w:val="24"/>
        </w:rPr>
        <w:t>Question 7:</w:t>
      </w:r>
      <w:r w:rsidRPr="3916C37E">
        <w:rPr>
          <w:rFonts w:ascii="Times" w:eastAsia="Times" w:hAnsi="Times" w:cs="Times"/>
          <w:sz w:val="24"/>
          <w:szCs w:val="24"/>
        </w:rPr>
        <w:t xml:space="preserve"> </w:t>
      </w:r>
    </w:p>
    <w:p w14:paraId="6B4F31D3" w14:textId="77777777" w:rsidR="00424832" w:rsidRDefault="00424832" w:rsidP="00424832">
      <w:pPr>
        <w:spacing w:after="0"/>
        <w:rPr>
          <w:rFonts w:ascii="Times" w:eastAsia="Times" w:hAnsi="Times" w:cs="Times"/>
          <w:sz w:val="24"/>
          <w:szCs w:val="24"/>
        </w:rPr>
      </w:pPr>
    </w:p>
    <w:p w14:paraId="4E2319AC" w14:textId="58374F61" w:rsidR="3916C37E" w:rsidRDefault="3916C37E" w:rsidP="00424832">
      <w:pPr>
        <w:spacing w:after="0"/>
        <w:rPr>
          <w:rFonts w:ascii="Times" w:eastAsia="Times" w:hAnsi="Times" w:cs="Times"/>
          <w:sz w:val="24"/>
          <w:szCs w:val="24"/>
        </w:rPr>
      </w:pPr>
      <w:r w:rsidRPr="3916C37E">
        <w:rPr>
          <w:rFonts w:ascii="Times" w:eastAsia="Times" w:hAnsi="Times" w:cs="Times"/>
          <w:sz w:val="24"/>
          <w:szCs w:val="24"/>
        </w:rPr>
        <w:t xml:space="preserve">Timeframe: 18-24 or 42 months? </w:t>
      </w:r>
      <w:r w:rsidR="00645636">
        <w:rPr>
          <w:rFonts w:ascii="Times" w:eastAsia="Times" w:hAnsi="Times" w:cs="Times"/>
          <w:sz w:val="24"/>
          <w:szCs w:val="24"/>
        </w:rPr>
        <w:t xml:space="preserve"> </w:t>
      </w:r>
      <w:r w:rsidRPr="3916C37E">
        <w:rPr>
          <w:rFonts w:ascii="Times" w:eastAsia="Times" w:hAnsi="Times" w:cs="Times"/>
          <w:sz w:val="24"/>
          <w:szCs w:val="24"/>
        </w:rPr>
        <w:t xml:space="preserve">Also, given the short timeframe, </w:t>
      </w:r>
      <w:r w:rsidR="007B5E1B">
        <w:rPr>
          <w:rFonts w:ascii="Times" w:eastAsia="Times" w:hAnsi="Times" w:cs="Times"/>
          <w:sz w:val="24"/>
          <w:szCs w:val="24"/>
        </w:rPr>
        <w:t>is INL</w:t>
      </w:r>
      <w:r w:rsidRPr="3916C37E">
        <w:rPr>
          <w:rFonts w:ascii="Times" w:eastAsia="Times" w:hAnsi="Times" w:cs="Times"/>
          <w:sz w:val="24"/>
          <w:szCs w:val="24"/>
        </w:rPr>
        <w:t xml:space="preserve"> expecting</w:t>
      </w:r>
      <w:r w:rsidR="007B5E1B">
        <w:rPr>
          <w:rFonts w:ascii="Times" w:eastAsia="Times" w:hAnsi="Times" w:cs="Times"/>
          <w:sz w:val="24"/>
          <w:szCs w:val="24"/>
        </w:rPr>
        <w:t xml:space="preserve"> change on the </w:t>
      </w:r>
      <w:r w:rsidRPr="3916C37E">
        <w:rPr>
          <w:rFonts w:ascii="Times" w:eastAsia="Times" w:hAnsi="Times" w:cs="Times"/>
          <w:sz w:val="24"/>
          <w:szCs w:val="24"/>
        </w:rPr>
        <w:t>data</w:t>
      </w:r>
      <w:r w:rsidR="007B5E1B">
        <w:rPr>
          <w:rFonts w:ascii="Times" w:eastAsia="Times" w:hAnsi="Times" w:cs="Times"/>
          <w:sz w:val="24"/>
          <w:szCs w:val="24"/>
        </w:rPr>
        <w:t>?</w:t>
      </w:r>
    </w:p>
    <w:p w14:paraId="5CED3373" w14:textId="77777777" w:rsidR="00424832" w:rsidRDefault="00424832" w:rsidP="00424832">
      <w:pPr>
        <w:spacing w:after="0"/>
        <w:rPr>
          <w:rFonts w:ascii="Times" w:eastAsia="Times" w:hAnsi="Times" w:cs="Times"/>
          <w:sz w:val="24"/>
          <w:szCs w:val="24"/>
        </w:rPr>
      </w:pPr>
    </w:p>
    <w:p w14:paraId="13A02735" w14:textId="12DB9C3F" w:rsidR="007B5E1B" w:rsidRDefault="007B5E1B" w:rsidP="00424832">
      <w:pPr>
        <w:spacing w:after="0"/>
        <w:rPr>
          <w:rFonts w:ascii="Times" w:eastAsia="Times" w:hAnsi="Times" w:cs="Times"/>
          <w:b/>
          <w:bCs/>
          <w:color w:val="FF0000"/>
          <w:sz w:val="24"/>
          <w:szCs w:val="24"/>
        </w:rPr>
      </w:pPr>
      <w:r w:rsidRPr="007B5E1B">
        <w:rPr>
          <w:rFonts w:ascii="Times" w:eastAsia="Times" w:hAnsi="Times" w:cs="Times"/>
          <w:b/>
          <w:bCs/>
          <w:color w:val="FF0000"/>
          <w:sz w:val="24"/>
          <w:szCs w:val="24"/>
        </w:rPr>
        <w:t>INL Response:</w:t>
      </w:r>
    </w:p>
    <w:p w14:paraId="0E05CBB8" w14:textId="77777777" w:rsidR="00424832" w:rsidRPr="007B5E1B" w:rsidRDefault="00424832" w:rsidP="00424832">
      <w:pPr>
        <w:spacing w:after="0"/>
        <w:rPr>
          <w:rFonts w:ascii="Times" w:eastAsia="Times" w:hAnsi="Times" w:cs="Times"/>
          <w:b/>
          <w:bCs/>
          <w:color w:val="FF0000"/>
          <w:sz w:val="24"/>
          <w:szCs w:val="24"/>
        </w:rPr>
      </w:pPr>
    </w:p>
    <w:p w14:paraId="0DE79E49" w14:textId="733E88D8" w:rsidR="3916C37E" w:rsidRDefault="007B5E1B" w:rsidP="00424832">
      <w:pPr>
        <w:spacing w:after="0"/>
        <w:rPr>
          <w:rFonts w:ascii="Times" w:eastAsia="Times" w:hAnsi="Times" w:cs="Times"/>
          <w:color w:val="FF0000"/>
          <w:sz w:val="24"/>
          <w:szCs w:val="24"/>
        </w:rPr>
      </w:pPr>
      <w:r w:rsidRPr="007B5E1B">
        <w:rPr>
          <w:rFonts w:ascii="Times" w:eastAsia="Times" w:hAnsi="Times" w:cs="Times"/>
          <w:color w:val="FF0000"/>
          <w:sz w:val="24"/>
          <w:szCs w:val="24"/>
        </w:rPr>
        <w:t>The period of performance is 18-24 months. The NOFO incorrectly listed 42 months. The NOFO has since been updated.</w:t>
      </w:r>
    </w:p>
    <w:p w14:paraId="4114ACBF" w14:textId="77777777" w:rsidR="00424832" w:rsidRPr="007B5E1B" w:rsidRDefault="00424832" w:rsidP="00424832">
      <w:pPr>
        <w:spacing w:after="0"/>
        <w:rPr>
          <w:color w:val="FF0000"/>
          <w:sz w:val="24"/>
          <w:szCs w:val="24"/>
        </w:rPr>
      </w:pPr>
    </w:p>
    <w:p w14:paraId="3B7F49A5" w14:textId="0F65197A" w:rsidR="3916C37E" w:rsidRDefault="007B5E1B" w:rsidP="00424832">
      <w:pPr>
        <w:spacing w:after="0"/>
        <w:rPr>
          <w:rFonts w:ascii="Times" w:eastAsia="Times" w:hAnsi="Times" w:cs="Times"/>
          <w:color w:val="FF0000"/>
          <w:sz w:val="24"/>
          <w:szCs w:val="24"/>
        </w:rPr>
      </w:pPr>
      <w:r w:rsidRPr="007B5E1B">
        <w:rPr>
          <w:rFonts w:ascii="Times" w:eastAsia="Times" w:hAnsi="Times" w:cs="Times"/>
          <w:color w:val="FF0000"/>
          <w:sz w:val="24"/>
          <w:szCs w:val="24"/>
        </w:rPr>
        <w:t>INL r</w:t>
      </w:r>
      <w:r w:rsidR="3916C37E" w:rsidRPr="007B5E1B">
        <w:rPr>
          <w:rFonts w:ascii="Times" w:eastAsia="Times" w:hAnsi="Times" w:cs="Times"/>
          <w:color w:val="FF0000"/>
          <w:sz w:val="24"/>
          <w:szCs w:val="24"/>
        </w:rPr>
        <w:t>ecognize</w:t>
      </w:r>
      <w:r w:rsidRPr="007B5E1B">
        <w:rPr>
          <w:rFonts w:ascii="Times" w:eastAsia="Times" w:hAnsi="Times" w:cs="Times"/>
          <w:color w:val="FF0000"/>
          <w:sz w:val="24"/>
          <w:szCs w:val="24"/>
        </w:rPr>
        <w:t>s the</w:t>
      </w:r>
      <w:r w:rsidR="3916C37E" w:rsidRPr="007B5E1B">
        <w:rPr>
          <w:rFonts w:ascii="Times" w:eastAsia="Times" w:hAnsi="Times" w:cs="Times"/>
          <w:color w:val="FF0000"/>
          <w:sz w:val="24"/>
          <w:szCs w:val="24"/>
        </w:rPr>
        <w:t xml:space="preserve"> short period to meet scientific standards to measure anything in these scientific indicators as far as change.</w:t>
      </w:r>
      <w:r w:rsidR="00424832">
        <w:rPr>
          <w:rFonts w:ascii="Times" w:eastAsia="Times" w:hAnsi="Times" w:cs="Times"/>
          <w:color w:val="FF0000"/>
          <w:sz w:val="24"/>
          <w:szCs w:val="24"/>
        </w:rPr>
        <w:t xml:space="preserve"> </w:t>
      </w:r>
      <w:r w:rsidR="3916C37E" w:rsidRPr="007B5E1B">
        <w:rPr>
          <w:rFonts w:ascii="Times" w:eastAsia="Times" w:hAnsi="Times" w:cs="Times"/>
          <w:color w:val="FF0000"/>
          <w:sz w:val="24"/>
          <w:szCs w:val="24"/>
        </w:rPr>
        <w:t>We</w:t>
      </w:r>
      <w:r w:rsidR="00645636" w:rsidRPr="007B5E1B">
        <w:rPr>
          <w:rFonts w:ascii="Times" w:eastAsia="Times" w:hAnsi="Times" w:cs="Times"/>
          <w:color w:val="FF0000"/>
          <w:sz w:val="24"/>
          <w:szCs w:val="24"/>
        </w:rPr>
        <w:t xml:space="preserve"> a</w:t>
      </w:r>
      <w:r w:rsidR="3916C37E" w:rsidRPr="007B5E1B">
        <w:rPr>
          <w:rFonts w:ascii="Times" w:eastAsia="Times" w:hAnsi="Times" w:cs="Times"/>
          <w:color w:val="FF0000"/>
          <w:sz w:val="24"/>
          <w:szCs w:val="24"/>
        </w:rPr>
        <w:t xml:space="preserve">re looking for a baseline assessment for this cooperative agreement. </w:t>
      </w:r>
    </w:p>
    <w:p w14:paraId="348F29AC" w14:textId="77777777" w:rsidR="00424832" w:rsidRPr="007B5E1B" w:rsidRDefault="00424832" w:rsidP="00424832">
      <w:pPr>
        <w:spacing w:after="0"/>
        <w:rPr>
          <w:rFonts w:ascii="Times" w:eastAsia="Times" w:hAnsi="Times" w:cs="Times"/>
          <w:color w:val="FF0000"/>
          <w:sz w:val="24"/>
          <w:szCs w:val="24"/>
        </w:rPr>
      </w:pPr>
    </w:p>
    <w:p w14:paraId="66CDBF37" w14:textId="5133F2FA" w:rsidR="00424832" w:rsidRDefault="3916C37E" w:rsidP="00424832">
      <w:pPr>
        <w:spacing w:after="0"/>
        <w:rPr>
          <w:rFonts w:ascii="Times" w:eastAsia="Times" w:hAnsi="Times" w:cs="Times"/>
          <w:sz w:val="24"/>
          <w:szCs w:val="24"/>
        </w:rPr>
      </w:pPr>
      <w:r w:rsidRPr="00424832">
        <w:rPr>
          <w:rFonts w:ascii="Times" w:eastAsia="Times" w:hAnsi="Times" w:cs="Times"/>
          <w:b/>
          <w:bCs/>
          <w:sz w:val="24"/>
          <w:szCs w:val="24"/>
        </w:rPr>
        <w:t>Question 8:</w:t>
      </w:r>
      <w:r w:rsidRPr="3916C37E">
        <w:rPr>
          <w:rFonts w:ascii="Times" w:eastAsia="Times" w:hAnsi="Times" w:cs="Times"/>
          <w:sz w:val="24"/>
          <w:szCs w:val="24"/>
        </w:rPr>
        <w:t xml:space="preserve"> </w:t>
      </w:r>
    </w:p>
    <w:p w14:paraId="50FD479F" w14:textId="77777777" w:rsidR="00424832" w:rsidRDefault="00424832" w:rsidP="00424832">
      <w:pPr>
        <w:spacing w:after="0"/>
        <w:rPr>
          <w:rFonts w:ascii="Times" w:eastAsia="Times" w:hAnsi="Times" w:cs="Times"/>
          <w:sz w:val="24"/>
          <w:szCs w:val="24"/>
        </w:rPr>
      </w:pPr>
    </w:p>
    <w:p w14:paraId="6778DF0F" w14:textId="1FB180B2" w:rsidR="3916C37E" w:rsidRDefault="3916C37E" w:rsidP="00424832">
      <w:pPr>
        <w:spacing w:after="0"/>
        <w:rPr>
          <w:rFonts w:ascii="Times" w:eastAsia="Times" w:hAnsi="Times" w:cs="Times"/>
          <w:sz w:val="24"/>
          <w:szCs w:val="24"/>
        </w:rPr>
      </w:pPr>
      <w:r w:rsidRPr="3916C37E">
        <w:rPr>
          <w:rFonts w:ascii="Times" w:eastAsia="Times" w:hAnsi="Times" w:cs="Times"/>
          <w:sz w:val="24"/>
          <w:szCs w:val="24"/>
        </w:rPr>
        <w:t xml:space="preserve">How does INL envision the dashboard? </w:t>
      </w:r>
      <w:r w:rsidR="00645636">
        <w:rPr>
          <w:rFonts w:ascii="Times" w:eastAsia="Times" w:hAnsi="Times" w:cs="Times"/>
          <w:sz w:val="24"/>
          <w:szCs w:val="24"/>
        </w:rPr>
        <w:t xml:space="preserve"> </w:t>
      </w:r>
      <w:r w:rsidRPr="3916C37E">
        <w:rPr>
          <w:rFonts w:ascii="Times" w:eastAsia="Times" w:hAnsi="Times" w:cs="Times"/>
          <w:sz w:val="24"/>
          <w:szCs w:val="24"/>
        </w:rPr>
        <w:t xml:space="preserve">Internal? </w:t>
      </w:r>
      <w:r w:rsidR="00645636">
        <w:rPr>
          <w:rFonts w:ascii="Times" w:eastAsia="Times" w:hAnsi="Times" w:cs="Times"/>
          <w:sz w:val="24"/>
          <w:szCs w:val="24"/>
        </w:rPr>
        <w:t xml:space="preserve"> </w:t>
      </w:r>
      <w:r w:rsidRPr="3916C37E">
        <w:rPr>
          <w:rFonts w:ascii="Times" w:eastAsia="Times" w:hAnsi="Times" w:cs="Times"/>
          <w:sz w:val="24"/>
          <w:szCs w:val="24"/>
        </w:rPr>
        <w:t xml:space="preserve">Public? </w:t>
      </w:r>
      <w:r w:rsidR="00645636">
        <w:rPr>
          <w:rFonts w:ascii="Times" w:eastAsia="Times" w:hAnsi="Times" w:cs="Times"/>
          <w:sz w:val="24"/>
          <w:szCs w:val="24"/>
        </w:rPr>
        <w:t xml:space="preserve"> </w:t>
      </w:r>
      <w:r w:rsidRPr="3916C37E">
        <w:rPr>
          <w:rFonts w:ascii="Times" w:eastAsia="Times" w:hAnsi="Times" w:cs="Times"/>
          <w:sz w:val="24"/>
          <w:szCs w:val="24"/>
        </w:rPr>
        <w:t>Law enforcement?</w:t>
      </w:r>
    </w:p>
    <w:p w14:paraId="77A2EFA6" w14:textId="77777777" w:rsidR="00424832" w:rsidRDefault="00424832" w:rsidP="00424832">
      <w:pPr>
        <w:spacing w:after="0"/>
        <w:rPr>
          <w:rFonts w:ascii="Times" w:eastAsia="Times" w:hAnsi="Times" w:cs="Times"/>
          <w:sz w:val="24"/>
          <w:szCs w:val="24"/>
        </w:rPr>
      </w:pPr>
    </w:p>
    <w:p w14:paraId="3268D4FA" w14:textId="40D09BFB" w:rsidR="00424832" w:rsidRDefault="00424832" w:rsidP="00424832">
      <w:pPr>
        <w:spacing w:after="0"/>
        <w:rPr>
          <w:rFonts w:ascii="Times" w:eastAsia="Times" w:hAnsi="Times" w:cs="Times"/>
          <w:b/>
          <w:bCs/>
          <w:color w:val="FF0000"/>
          <w:sz w:val="24"/>
          <w:szCs w:val="24"/>
        </w:rPr>
      </w:pPr>
      <w:r w:rsidRPr="00424832">
        <w:rPr>
          <w:rFonts w:ascii="Times" w:eastAsia="Times" w:hAnsi="Times" w:cs="Times"/>
          <w:b/>
          <w:bCs/>
          <w:color w:val="FF0000"/>
          <w:sz w:val="24"/>
          <w:szCs w:val="24"/>
        </w:rPr>
        <w:t>INL Response:</w:t>
      </w:r>
    </w:p>
    <w:p w14:paraId="1DFCBC96" w14:textId="77777777" w:rsidR="00424832" w:rsidRPr="00424832" w:rsidRDefault="00424832" w:rsidP="00424832">
      <w:pPr>
        <w:spacing w:after="0"/>
        <w:rPr>
          <w:rFonts w:ascii="Times" w:eastAsia="Times" w:hAnsi="Times" w:cs="Times"/>
          <w:b/>
          <w:bCs/>
          <w:color w:val="FF0000"/>
          <w:sz w:val="24"/>
          <w:szCs w:val="24"/>
        </w:rPr>
      </w:pPr>
    </w:p>
    <w:p w14:paraId="1550575D" w14:textId="4634502B" w:rsidR="00424832" w:rsidRPr="00424832" w:rsidRDefault="00424832" w:rsidP="00424832">
      <w:pPr>
        <w:spacing w:after="0"/>
        <w:rPr>
          <w:rFonts w:ascii="Times" w:eastAsia="Times" w:hAnsi="Times" w:cs="Times"/>
          <w:color w:val="FF0000"/>
          <w:sz w:val="24"/>
          <w:szCs w:val="24"/>
        </w:rPr>
      </w:pPr>
      <w:r>
        <w:rPr>
          <w:rFonts w:ascii="Times" w:eastAsia="Times" w:hAnsi="Times" w:cs="Times"/>
          <w:color w:val="FF0000"/>
          <w:sz w:val="24"/>
          <w:szCs w:val="24"/>
        </w:rPr>
        <w:t>Initially as</w:t>
      </w:r>
      <w:r w:rsidR="3916C37E" w:rsidRPr="00424832">
        <w:rPr>
          <w:rFonts w:ascii="Times" w:eastAsia="Times" w:hAnsi="Times" w:cs="Times"/>
          <w:color w:val="FF0000"/>
          <w:sz w:val="24"/>
          <w:szCs w:val="24"/>
        </w:rPr>
        <w:t xml:space="preserve">sume </w:t>
      </w:r>
      <w:r>
        <w:rPr>
          <w:rFonts w:ascii="Times" w:eastAsia="Times" w:hAnsi="Times" w:cs="Times"/>
          <w:color w:val="FF0000"/>
          <w:sz w:val="24"/>
          <w:szCs w:val="24"/>
        </w:rPr>
        <w:t xml:space="preserve">that the dashboard will be for INL </w:t>
      </w:r>
      <w:r w:rsidR="3916C37E" w:rsidRPr="00424832">
        <w:rPr>
          <w:rFonts w:ascii="Times" w:eastAsia="Times" w:hAnsi="Times" w:cs="Times"/>
          <w:color w:val="FF0000"/>
          <w:sz w:val="24"/>
          <w:szCs w:val="24"/>
        </w:rPr>
        <w:t xml:space="preserve">internal </w:t>
      </w:r>
      <w:r>
        <w:rPr>
          <w:rFonts w:ascii="Times" w:eastAsia="Times" w:hAnsi="Times" w:cs="Times"/>
          <w:color w:val="FF0000"/>
          <w:sz w:val="24"/>
          <w:szCs w:val="24"/>
        </w:rPr>
        <w:t xml:space="preserve">use </w:t>
      </w:r>
      <w:r w:rsidR="3916C37E" w:rsidRPr="00424832">
        <w:rPr>
          <w:rFonts w:ascii="Times" w:eastAsia="Times" w:hAnsi="Times" w:cs="Times"/>
          <w:color w:val="FF0000"/>
          <w:sz w:val="24"/>
          <w:szCs w:val="24"/>
        </w:rPr>
        <w:t>only</w:t>
      </w:r>
      <w:r>
        <w:rPr>
          <w:rFonts w:ascii="Times" w:eastAsia="Times" w:hAnsi="Times" w:cs="Times"/>
          <w:color w:val="FF0000"/>
          <w:sz w:val="24"/>
          <w:szCs w:val="24"/>
        </w:rPr>
        <w:t>. But</w:t>
      </w:r>
      <w:r w:rsidR="3916C37E" w:rsidRPr="00424832">
        <w:rPr>
          <w:rFonts w:ascii="Times" w:eastAsia="Times" w:hAnsi="Times" w:cs="Times"/>
          <w:color w:val="FF0000"/>
          <w:sz w:val="24"/>
          <w:szCs w:val="24"/>
        </w:rPr>
        <w:t xml:space="preserve"> INL will work with </w:t>
      </w:r>
      <w:r>
        <w:rPr>
          <w:rFonts w:ascii="Times" w:eastAsia="Times" w:hAnsi="Times" w:cs="Times"/>
          <w:color w:val="FF0000"/>
          <w:sz w:val="24"/>
          <w:szCs w:val="24"/>
        </w:rPr>
        <w:t xml:space="preserve">the </w:t>
      </w:r>
      <w:r w:rsidR="3916C37E" w:rsidRPr="00424832">
        <w:rPr>
          <w:rFonts w:ascii="Times" w:eastAsia="Times" w:hAnsi="Times" w:cs="Times"/>
          <w:color w:val="FF0000"/>
          <w:sz w:val="24"/>
          <w:szCs w:val="24"/>
        </w:rPr>
        <w:t xml:space="preserve">implementor to modify for other </w:t>
      </w:r>
      <w:r w:rsidR="00645636" w:rsidRPr="00424832">
        <w:rPr>
          <w:rFonts w:ascii="Times" w:eastAsia="Times" w:hAnsi="Times" w:cs="Times"/>
          <w:color w:val="FF0000"/>
          <w:sz w:val="24"/>
          <w:szCs w:val="24"/>
        </w:rPr>
        <w:t>users</w:t>
      </w:r>
      <w:r>
        <w:rPr>
          <w:rFonts w:ascii="Times" w:eastAsia="Times" w:hAnsi="Times" w:cs="Times"/>
          <w:color w:val="FF0000"/>
          <w:sz w:val="24"/>
          <w:szCs w:val="24"/>
        </w:rPr>
        <w:t xml:space="preserve"> if deemed necessary.</w:t>
      </w:r>
    </w:p>
    <w:p w14:paraId="309290F0" w14:textId="5FF4631A" w:rsidR="00424832" w:rsidRDefault="3916C37E" w:rsidP="00424832">
      <w:pPr>
        <w:spacing w:after="0"/>
        <w:rPr>
          <w:rFonts w:ascii="Times" w:eastAsia="Times" w:hAnsi="Times" w:cs="Times"/>
          <w:sz w:val="24"/>
          <w:szCs w:val="24"/>
        </w:rPr>
      </w:pPr>
      <w:r w:rsidRPr="00424832">
        <w:rPr>
          <w:rFonts w:ascii="Times" w:eastAsia="Times" w:hAnsi="Times" w:cs="Times"/>
          <w:b/>
          <w:bCs/>
          <w:sz w:val="24"/>
          <w:szCs w:val="24"/>
        </w:rPr>
        <w:lastRenderedPageBreak/>
        <w:t>Question 9:</w:t>
      </w:r>
      <w:r w:rsidRPr="3916C37E">
        <w:rPr>
          <w:rFonts w:ascii="Times" w:eastAsia="Times" w:hAnsi="Times" w:cs="Times"/>
          <w:sz w:val="24"/>
          <w:szCs w:val="24"/>
        </w:rPr>
        <w:t xml:space="preserve"> </w:t>
      </w:r>
    </w:p>
    <w:p w14:paraId="3D8AC259" w14:textId="77777777" w:rsidR="00424832" w:rsidRDefault="00424832" w:rsidP="00424832">
      <w:pPr>
        <w:spacing w:after="0"/>
        <w:rPr>
          <w:rFonts w:ascii="Times" w:eastAsia="Times" w:hAnsi="Times" w:cs="Times"/>
          <w:sz w:val="24"/>
          <w:szCs w:val="24"/>
        </w:rPr>
      </w:pPr>
    </w:p>
    <w:p w14:paraId="2B000AA3" w14:textId="0F4EAB60" w:rsidR="3916C37E" w:rsidRDefault="00424832" w:rsidP="00424832">
      <w:pPr>
        <w:spacing w:after="0"/>
        <w:rPr>
          <w:rFonts w:ascii="Times" w:eastAsia="Times" w:hAnsi="Times" w:cs="Times"/>
          <w:sz w:val="24"/>
          <w:szCs w:val="24"/>
        </w:rPr>
      </w:pPr>
      <w:r>
        <w:rPr>
          <w:rFonts w:ascii="Times" w:eastAsia="Times" w:hAnsi="Times" w:cs="Times"/>
          <w:sz w:val="24"/>
          <w:szCs w:val="24"/>
        </w:rPr>
        <w:t>Is INL i</w:t>
      </w:r>
      <w:r w:rsidR="3916C37E" w:rsidRPr="3916C37E">
        <w:rPr>
          <w:rFonts w:ascii="Times" w:eastAsia="Times" w:hAnsi="Times" w:cs="Times"/>
          <w:sz w:val="24"/>
          <w:szCs w:val="24"/>
        </w:rPr>
        <w:t>nterested in academic focus</w:t>
      </w:r>
      <w:r>
        <w:rPr>
          <w:rFonts w:ascii="Times" w:eastAsia="Times" w:hAnsi="Times" w:cs="Times"/>
          <w:sz w:val="24"/>
          <w:szCs w:val="24"/>
        </w:rPr>
        <w:t>?</w:t>
      </w:r>
    </w:p>
    <w:p w14:paraId="58112996" w14:textId="77777777" w:rsidR="00424832" w:rsidRDefault="00424832" w:rsidP="00424832">
      <w:pPr>
        <w:spacing w:after="0"/>
        <w:rPr>
          <w:rFonts w:ascii="Times" w:eastAsia="Times" w:hAnsi="Times" w:cs="Times"/>
          <w:sz w:val="24"/>
          <w:szCs w:val="24"/>
        </w:rPr>
      </w:pPr>
    </w:p>
    <w:p w14:paraId="1CCEBC63" w14:textId="257543AC" w:rsidR="00424832" w:rsidRDefault="00424832" w:rsidP="00424832">
      <w:pPr>
        <w:spacing w:after="0"/>
        <w:rPr>
          <w:rFonts w:ascii="Times" w:eastAsia="Times" w:hAnsi="Times" w:cs="Times"/>
          <w:b/>
          <w:bCs/>
          <w:color w:val="FF0000"/>
          <w:sz w:val="24"/>
          <w:szCs w:val="24"/>
        </w:rPr>
      </w:pPr>
      <w:r w:rsidRPr="00424832">
        <w:rPr>
          <w:rFonts w:ascii="Times" w:eastAsia="Times" w:hAnsi="Times" w:cs="Times"/>
          <w:b/>
          <w:bCs/>
          <w:color w:val="FF0000"/>
          <w:sz w:val="24"/>
          <w:szCs w:val="24"/>
        </w:rPr>
        <w:t>INL Response:</w:t>
      </w:r>
    </w:p>
    <w:p w14:paraId="1EB1F1B5" w14:textId="77777777" w:rsidR="00424832" w:rsidRPr="00424832" w:rsidRDefault="00424832" w:rsidP="00424832">
      <w:pPr>
        <w:spacing w:after="0"/>
        <w:rPr>
          <w:rFonts w:ascii="Times" w:eastAsia="Times" w:hAnsi="Times" w:cs="Times"/>
          <w:b/>
          <w:bCs/>
          <w:color w:val="FF0000"/>
          <w:sz w:val="24"/>
          <w:szCs w:val="24"/>
        </w:rPr>
      </w:pPr>
    </w:p>
    <w:p w14:paraId="376D6B00" w14:textId="2B926686" w:rsidR="00645636" w:rsidRDefault="00645636" w:rsidP="00424832">
      <w:pPr>
        <w:spacing w:after="0"/>
        <w:rPr>
          <w:rFonts w:ascii="Times" w:eastAsia="Times" w:hAnsi="Times" w:cs="Times"/>
          <w:color w:val="FF0000"/>
          <w:sz w:val="24"/>
          <w:szCs w:val="24"/>
        </w:rPr>
      </w:pPr>
      <w:r w:rsidRPr="00424832">
        <w:rPr>
          <w:rFonts w:ascii="Times" w:eastAsia="Times" w:hAnsi="Times" w:cs="Times"/>
          <w:color w:val="FF0000"/>
          <w:sz w:val="24"/>
          <w:szCs w:val="24"/>
        </w:rPr>
        <w:t xml:space="preserve">Yes.  </w:t>
      </w:r>
      <w:r w:rsidR="3916C37E" w:rsidRPr="00424832">
        <w:rPr>
          <w:rFonts w:ascii="Times" w:eastAsia="Times" w:hAnsi="Times" w:cs="Times"/>
          <w:color w:val="FF0000"/>
          <w:sz w:val="24"/>
          <w:szCs w:val="24"/>
        </w:rPr>
        <w:t xml:space="preserve">Please </w:t>
      </w:r>
      <w:r w:rsidRPr="00424832">
        <w:rPr>
          <w:rFonts w:ascii="Times" w:eastAsia="Times" w:hAnsi="Times" w:cs="Times"/>
          <w:color w:val="FF0000"/>
          <w:sz w:val="24"/>
          <w:szCs w:val="24"/>
        </w:rPr>
        <w:t>refer to the</w:t>
      </w:r>
      <w:r w:rsidR="3916C37E" w:rsidRPr="00424832">
        <w:rPr>
          <w:rFonts w:ascii="Times" w:eastAsia="Times" w:hAnsi="Times" w:cs="Times"/>
          <w:color w:val="FF0000"/>
          <w:sz w:val="24"/>
          <w:szCs w:val="24"/>
        </w:rPr>
        <w:t xml:space="preserve"> list of eligible applicants. </w:t>
      </w:r>
      <w:r w:rsidRPr="00424832">
        <w:rPr>
          <w:rFonts w:ascii="Times" w:eastAsia="Times" w:hAnsi="Times" w:cs="Times"/>
          <w:color w:val="FF0000"/>
          <w:sz w:val="24"/>
          <w:szCs w:val="24"/>
        </w:rPr>
        <w:t>We included academic institutions as the analysis of existing research and f</w:t>
      </w:r>
      <w:r w:rsidR="3916C37E" w:rsidRPr="00424832">
        <w:rPr>
          <w:rFonts w:ascii="Times" w:eastAsia="Times" w:hAnsi="Times" w:cs="Times"/>
          <w:color w:val="FF0000"/>
          <w:sz w:val="24"/>
          <w:szCs w:val="24"/>
        </w:rPr>
        <w:t xml:space="preserve">ield research </w:t>
      </w:r>
      <w:r w:rsidRPr="00424832">
        <w:rPr>
          <w:rFonts w:ascii="Times" w:eastAsia="Times" w:hAnsi="Times" w:cs="Times"/>
          <w:color w:val="FF0000"/>
          <w:sz w:val="24"/>
          <w:szCs w:val="24"/>
        </w:rPr>
        <w:t>are both activities academic institutions conduct regularly</w:t>
      </w:r>
      <w:r w:rsidR="3916C37E" w:rsidRPr="00424832">
        <w:rPr>
          <w:rFonts w:ascii="Times" w:eastAsia="Times" w:hAnsi="Times" w:cs="Times"/>
          <w:color w:val="FF0000"/>
          <w:sz w:val="24"/>
          <w:szCs w:val="24"/>
        </w:rPr>
        <w:t xml:space="preserve">. </w:t>
      </w:r>
    </w:p>
    <w:p w14:paraId="2A73FE3E" w14:textId="77777777" w:rsidR="00424832" w:rsidRPr="00424832" w:rsidRDefault="00424832" w:rsidP="00424832">
      <w:pPr>
        <w:spacing w:after="0"/>
        <w:rPr>
          <w:rFonts w:ascii="Times" w:eastAsia="Times" w:hAnsi="Times" w:cs="Times"/>
          <w:color w:val="FF0000"/>
          <w:sz w:val="24"/>
          <w:szCs w:val="24"/>
        </w:rPr>
      </w:pPr>
    </w:p>
    <w:p w14:paraId="3FE90029" w14:textId="713346DC" w:rsidR="00424832" w:rsidRDefault="3916C37E" w:rsidP="00424832">
      <w:pPr>
        <w:spacing w:after="0"/>
        <w:rPr>
          <w:rFonts w:ascii="Times" w:eastAsia="Times" w:hAnsi="Times" w:cs="Times"/>
          <w:b/>
          <w:bCs/>
          <w:sz w:val="24"/>
          <w:szCs w:val="24"/>
        </w:rPr>
      </w:pPr>
      <w:r w:rsidRPr="00424832">
        <w:rPr>
          <w:rFonts w:ascii="Times" w:eastAsia="Times" w:hAnsi="Times" w:cs="Times"/>
          <w:b/>
          <w:bCs/>
          <w:sz w:val="24"/>
          <w:szCs w:val="24"/>
        </w:rPr>
        <w:t>Question 10:</w:t>
      </w:r>
    </w:p>
    <w:p w14:paraId="573253C4" w14:textId="77777777" w:rsidR="00424832" w:rsidRDefault="00424832" w:rsidP="00424832">
      <w:pPr>
        <w:spacing w:after="0"/>
        <w:rPr>
          <w:rFonts w:ascii="Times" w:eastAsia="Times" w:hAnsi="Times" w:cs="Times"/>
          <w:b/>
          <w:bCs/>
          <w:sz w:val="24"/>
          <w:szCs w:val="24"/>
        </w:rPr>
      </w:pPr>
    </w:p>
    <w:p w14:paraId="3E0B431B" w14:textId="3EED6904" w:rsidR="3916C37E" w:rsidRDefault="3916C37E" w:rsidP="00424832">
      <w:pPr>
        <w:spacing w:after="0"/>
        <w:rPr>
          <w:rFonts w:ascii="Times" w:eastAsia="Times" w:hAnsi="Times" w:cs="Times"/>
          <w:sz w:val="24"/>
          <w:szCs w:val="24"/>
        </w:rPr>
      </w:pPr>
      <w:r w:rsidRPr="00645636">
        <w:rPr>
          <w:rFonts w:ascii="Times" w:eastAsia="Times" w:hAnsi="Times" w:cs="Times"/>
          <w:sz w:val="24"/>
          <w:szCs w:val="24"/>
        </w:rPr>
        <w:t>Is there a place where we can what else INL has done in this space?</w:t>
      </w:r>
    </w:p>
    <w:p w14:paraId="34E285C9" w14:textId="77777777" w:rsidR="00424832" w:rsidRDefault="00424832" w:rsidP="00424832">
      <w:pPr>
        <w:spacing w:after="0"/>
        <w:rPr>
          <w:rFonts w:ascii="Times" w:eastAsia="Times" w:hAnsi="Times" w:cs="Times"/>
          <w:sz w:val="24"/>
          <w:szCs w:val="24"/>
        </w:rPr>
      </w:pPr>
    </w:p>
    <w:p w14:paraId="6AF00C95" w14:textId="40C46B22" w:rsidR="00424832" w:rsidRDefault="00424832" w:rsidP="00424832">
      <w:pPr>
        <w:spacing w:after="0"/>
        <w:rPr>
          <w:rFonts w:ascii="Times" w:eastAsia="Times" w:hAnsi="Times" w:cs="Times"/>
          <w:b/>
          <w:bCs/>
          <w:color w:val="FF0000"/>
          <w:sz w:val="24"/>
          <w:szCs w:val="24"/>
        </w:rPr>
      </w:pPr>
      <w:r w:rsidRPr="00424832">
        <w:rPr>
          <w:rFonts w:ascii="Times" w:eastAsia="Times" w:hAnsi="Times" w:cs="Times"/>
          <w:b/>
          <w:bCs/>
          <w:color w:val="FF0000"/>
          <w:sz w:val="24"/>
          <w:szCs w:val="24"/>
        </w:rPr>
        <w:t>INL Response:</w:t>
      </w:r>
    </w:p>
    <w:p w14:paraId="4A4EC487" w14:textId="77777777" w:rsidR="00424832" w:rsidRPr="00424832" w:rsidRDefault="00424832" w:rsidP="00424832">
      <w:pPr>
        <w:spacing w:after="0"/>
        <w:rPr>
          <w:rFonts w:ascii="Times" w:eastAsia="Times" w:hAnsi="Times" w:cs="Times"/>
          <w:b/>
          <w:bCs/>
          <w:color w:val="FF0000"/>
          <w:sz w:val="24"/>
          <w:szCs w:val="24"/>
        </w:rPr>
      </w:pPr>
    </w:p>
    <w:p w14:paraId="18ABD83B" w14:textId="4AD64C54" w:rsidR="00954350" w:rsidRDefault="00954350" w:rsidP="00424832">
      <w:pPr>
        <w:spacing w:after="0"/>
        <w:rPr>
          <w:rFonts w:ascii="Times" w:eastAsia="Times" w:hAnsi="Times" w:cs="Times"/>
          <w:color w:val="FF0000"/>
          <w:sz w:val="24"/>
          <w:szCs w:val="24"/>
        </w:rPr>
      </w:pPr>
      <w:r w:rsidRPr="00424832">
        <w:rPr>
          <w:rFonts w:ascii="Times" w:eastAsia="Times" w:hAnsi="Times" w:cs="Times"/>
          <w:color w:val="FF0000"/>
          <w:sz w:val="24"/>
          <w:szCs w:val="24"/>
        </w:rPr>
        <w:t xml:space="preserve">Please refer to Grants.Gov to view past and active grants. </w:t>
      </w:r>
    </w:p>
    <w:p w14:paraId="1A3B11D4" w14:textId="77777777" w:rsidR="00424832" w:rsidRPr="00424832" w:rsidRDefault="00424832" w:rsidP="00424832">
      <w:pPr>
        <w:spacing w:after="0"/>
        <w:rPr>
          <w:rFonts w:ascii="Times" w:eastAsia="Times" w:hAnsi="Times" w:cs="Times"/>
          <w:color w:val="FF0000"/>
          <w:sz w:val="24"/>
          <w:szCs w:val="24"/>
        </w:rPr>
      </w:pPr>
    </w:p>
    <w:p w14:paraId="061FB5DF" w14:textId="6727A74A" w:rsidR="00954350" w:rsidRDefault="3916C37E" w:rsidP="00424832">
      <w:pPr>
        <w:spacing w:after="0"/>
        <w:rPr>
          <w:rFonts w:ascii="Times" w:eastAsia="Times" w:hAnsi="Times" w:cs="Times"/>
          <w:color w:val="FF0000"/>
          <w:sz w:val="24"/>
          <w:szCs w:val="24"/>
        </w:rPr>
      </w:pPr>
      <w:r w:rsidRPr="00424832">
        <w:rPr>
          <w:rFonts w:ascii="Times" w:eastAsia="Times" w:hAnsi="Times" w:cs="Times"/>
          <w:color w:val="FF0000"/>
          <w:sz w:val="24"/>
          <w:szCs w:val="24"/>
        </w:rPr>
        <w:t xml:space="preserve">INL has done some </w:t>
      </w:r>
      <w:r w:rsidR="00954350" w:rsidRPr="00424832">
        <w:rPr>
          <w:rFonts w:ascii="Times" w:eastAsia="Times" w:hAnsi="Times" w:cs="Times"/>
          <w:color w:val="FF0000"/>
          <w:sz w:val="24"/>
          <w:szCs w:val="24"/>
        </w:rPr>
        <w:t xml:space="preserve">work on illegal mining, illegal logging, and within INL’s global program, a fair amount of work on countering wildlife trafficking.  As mentioned earlier, there is one regional grant on illegal, </w:t>
      </w:r>
      <w:r w:rsidR="00424832" w:rsidRPr="00424832">
        <w:rPr>
          <w:rFonts w:ascii="Times" w:eastAsia="Times" w:hAnsi="Times" w:cs="Times"/>
          <w:color w:val="FF0000"/>
          <w:sz w:val="24"/>
          <w:szCs w:val="24"/>
        </w:rPr>
        <w:t>unreported,</w:t>
      </w:r>
      <w:r w:rsidR="00954350" w:rsidRPr="00424832">
        <w:rPr>
          <w:rFonts w:ascii="Times" w:eastAsia="Times" w:hAnsi="Times" w:cs="Times"/>
          <w:color w:val="FF0000"/>
          <w:sz w:val="24"/>
          <w:szCs w:val="24"/>
        </w:rPr>
        <w:t xml:space="preserve"> and unregulated (IUU) fishing. </w:t>
      </w:r>
    </w:p>
    <w:p w14:paraId="7749A157" w14:textId="77777777" w:rsidR="00424832" w:rsidRPr="00424832" w:rsidRDefault="00424832" w:rsidP="00424832">
      <w:pPr>
        <w:spacing w:after="0"/>
        <w:rPr>
          <w:rFonts w:ascii="Times" w:eastAsia="Times" w:hAnsi="Times" w:cs="Times"/>
          <w:color w:val="FF0000"/>
          <w:sz w:val="24"/>
          <w:szCs w:val="24"/>
        </w:rPr>
      </w:pPr>
    </w:p>
    <w:p w14:paraId="78D13FDA" w14:textId="5C476748" w:rsidR="00424832" w:rsidRPr="00424832" w:rsidRDefault="00424832" w:rsidP="00424832">
      <w:pPr>
        <w:spacing w:after="0"/>
        <w:rPr>
          <w:rFonts w:ascii="Times" w:eastAsia="Times" w:hAnsi="Times" w:cs="Times"/>
          <w:color w:val="FF0000"/>
          <w:sz w:val="24"/>
          <w:szCs w:val="24"/>
        </w:rPr>
      </w:pPr>
      <w:r>
        <w:rPr>
          <w:rFonts w:ascii="Times" w:eastAsia="Times" w:hAnsi="Times" w:cs="Times"/>
          <w:color w:val="FF0000"/>
          <w:sz w:val="24"/>
          <w:szCs w:val="24"/>
        </w:rPr>
        <w:t xml:space="preserve">INL has worked through an international organization on a project with </w:t>
      </w:r>
      <w:r w:rsidRPr="00424832">
        <w:rPr>
          <w:rFonts w:ascii="Times" w:eastAsia="Times" w:hAnsi="Times" w:cs="Times"/>
          <w:color w:val="FF0000"/>
          <w:sz w:val="24"/>
          <w:szCs w:val="24"/>
        </w:rPr>
        <w:t>the Organization of American States, Department against Organized Crime in Peru, Ecuador, Colombia, Suriname, and Guyana on illicit gold.</w:t>
      </w:r>
    </w:p>
    <w:sectPr w:rsidR="00424832" w:rsidRPr="004248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E2804" w14:textId="77777777" w:rsidR="00424832" w:rsidRDefault="00424832" w:rsidP="00424832">
      <w:pPr>
        <w:spacing w:after="0" w:line="240" w:lineRule="auto"/>
      </w:pPr>
      <w:r>
        <w:separator/>
      </w:r>
    </w:p>
  </w:endnote>
  <w:endnote w:type="continuationSeparator" w:id="0">
    <w:p w14:paraId="7C571AE7" w14:textId="77777777" w:rsidR="00424832" w:rsidRDefault="00424832" w:rsidP="00424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E575" w14:textId="77777777" w:rsidR="00424832" w:rsidRDefault="00424832" w:rsidP="00424832">
      <w:pPr>
        <w:spacing w:after="0" w:line="240" w:lineRule="auto"/>
      </w:pPr>
      <w:r>
        <w:separator/>
      </w:r>
    </w:p>
  </w:footnote>
  <w:footnote w:type="continuationSeparator" w:id="0">
    <w:p w14:paraId="1AACCA97" w14:textId="77777777" w:rsidR="00424832" w:rsidRDefault="00424832" w:rsidP="004248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2989"/>
    <w:multiLevelType w:val="hybridMultilevel"/>
    <w:tmpl w:val="3D2C3C04"/>
    <w:lvl w:ilvl="0" w:tplc="F87C7806">
      <w:start w:val="1"/>
      <w:numFmt w:val="bullet"/>
      <w:lvlText w:val=""/>
      <w:lvlJc w:val="left"/>
      <w:pPr>
        <w:ind w:left="720" w:hanging="360"/>
      </w:pPr>
      <w:rPr>
        <w:rFonts w:ascii="Symbol" w:hAnsi="Symbol" w:hint="default"/>
      </w:rPr>
    </w:lvl>
    <w:lvl w:ilvl="1" w:tplc="DE6EDC46">
      <w:start w:val="1"/>
      <w:numFmt w:val="bullet"/>
      <w:lvlText w:val="o"/>
      <w:lvlJc w:val="left"/>
      <w:pPr>
        <w:ind w:left="1440" w:hanging="360"/>
      </w:pPr>
      <w:rPr>
        <w:rFonts w:ascii="Courier New" w:hAnsi="Courier New" w:hint="default"/>
      </w:rPr>
    </w:lvl>
    <w:lvl w:ilvl="2" w:tplc="0A78EBC8">
      <w:start w:val="1"/>
      <w:numFmt w:val="bullet"/>
      <w:lvlText w:val=""/>
      <w:lvlJc w:val="left"/>
      <w:pPr>
        <w:ind w:left="2160" w:hanging="360"/>
      </w:pPr>
      <w:rPr>
        <w:rFonts w:ascii="Wingdings" w:hAnsi="Wingdings" w:hint="default"/>
      </w:rPr>
    </w:lvl>
    <w:lvl w:ilvl="3" w:tplc="0C22F930">
      <w:start w:val="1"/>
      <w:numFmt w:val="bullet"/>
      <w:lvlText w:val=""/>
      <w:lvlJc w:val="left"/>
      <w:pPr>
        <w:ind w:left="2880" w:hanging="360"/>
      </w:pPr>
      <w:rPr>
        <w:rFonts w:ascii="Symbol" w:hAnsi="Symbol" w:hint="default"/>
      </w:rPr>
    </w:lvl>
    <w:lvl w:ilvl="4" w:tplc="3DBCCC42">
      <w:start w:val="1"/>
      <w:numFmt w:val="bullet"/>
      <w:lvlText w:val="o"/>
      <w:lvlJc w:val="left"/>
      <w:pPr>
        <w:ind w:left="3600" w:hanging="360"/>
      </w:pPr>
      <w:rPr>
        <w:rFonts w:ascii="Courier New" w:hAnsi="Courier New" w:hint="default"/>
      </w:rPr>
    </w:lvl>
    <w:lvl w:ilvl="5" w:tplc="B6509F06">
      <w:start w:val="1"/>
      <w:numFmt w:val="bullet"/>
      <w:lvlText w:val=""/>
      <w:lvlJc w:val="left"/>
      <w:pPr>
        <w:ind w:left="4320" w:hanging="360"/>
      </w:pPr>
      <w:rPr>
        <w:rFonts w:ascii="Wingdings" w:hAnsi="Wingdings" w:hint="default"/>
      </w:rPr>
    </w:lvl>
    <w:lvl w:ilvl="6" w:tplc="524A642E">
      <w:start w:val="1"/>
      <w:numFmt w:val="bullet"/>
      <w:lvlText w:val=""/>
      <w:lvlJc w:val="left"/>
      <w:pPr>
        <w:ind w:left="5040" w:hanging="360"/>
      </w:pPr>
      <w:rPr>
        <w:rFonts w:ascii="Symbol" w:hAnsi="Symbol" w:hint="default"/>
      </w:rPr>
    </w:lvl>
    <w:lvl w:ilvl="7" w:tplc="D83AE02E">
      <w:start w:val="1"/>
      <w:numFmt w:val="bullet"/>
      <w:lvlText w:val="o"/>
      <w:lvlJc w:val="left"/>
      <w:pPr>
        <w:ind w:left="5760" w:hanging="360"/>
      </w:pPr>
      <w:rPr>
        <w:rFonts w:ascii="Courier New" w:hAnsi="Courier New" w:hint="default"/>
      </w:rPr>
    </w:lvl>
    <w:lvl w:ilvl="8" w:tplc="EC6A439C">
      <w:start w:val="1"/>
      <w:numFmt w:val="bullet"/>
      <w:lvlText w:val=""/>
      <w:lvlJc w:val="left"/>
      <w:pPr>
        <w:ind w:left="6480" w:hanging="360"/>
      </w:pPr>
      <w:rPr>
        <w:rFonts w:ascii="Wingdings" w:hAnsi="Wingdings" w:hint="default"/>
      </w:rPr>
    </w:lvl>
  </w:abstractNum>
  <w:abstractNum w:abstractNumId="1" w15:restartNumberingAfterBreak="0">
    <w:nsid w:val="077712F8"/>
    <w:multiLevelType w:val="hybridMultilevel"/>
    <w:tmpl w:val="CB82EFAA"/>
    <w:lvl w:ilvl="0" w:tplc="0DE69F3A">
      <w:start w:val="1"/>
      <w:numFmt w:val="bullet"/>
      <w:lvlText w:val="-"/>
      <w:lvlJc w:val="left"/>
      <w:pPr>
        <w:ind w:left="720" w:hanging="360"/>
      </w:pPr>
      <w:rPr>
        <w:rFonts w:ascii="Calibri" w:hAnsi="Calibri" w:hint="default"/>
      </w:rPr>
    </w:lvl>
    <w:lvl w:ilvl="1" w:tplc="DE1202BA">
      <w:start w:val="1"/>
      <w:numFmt w:val="bullet"/>
      <w:lvlText w:val="o"/>
      <w:lvlJc w:val="left"/>
      <w:pPr>
        <w:ind w:left="1440" w:hanging="360"/>
      </w:pPr>
      <w:rPr>
        <w:rFonts w:ascii="Courier New" w:hAnsi="Courier New" w:hint="default"/>
      </w:rPr>
    </w:lvl>
    <w:lvl w:ilvl="2" w:tplc="10142036">
      <w:start w:val="1"/>
      <w:numFmt w:val="bullet"/>
      <w:lvlText w:val=""/>
      <w:lvlJc w:val="left"/>
      <w:pPr>
        <w:ind w:left="2160" w:hanging="360"/>
      </w:pPr>
      <w:rPr>
        <w:rFonts w:ascii="Wingdings" w:hAnsi="Wingdings" w:hint="default"/>
      </w:rPr>
    </w:lvl>
    <w:lvl w:ilvl="3" w:tplc="F97E12F8">
      <w:start w:val="1"/>
      <w:numFmt w:val="bullet"/>
      <w:lvlText w:val=""/>
      <w:lvlJc w:val="left"/>
      <w:pPr>
        <w:ind w:left="2880" w:hanging="360"/>
      </w:pPr>
      <w:rPr>
        <w:rFonts w:ascii="Symbol" w:hAnsi="Symbol" w:hint="default"/>
      </w:rPr>
    </w:lvl>
    <w:lvl w:ilvl="4" w:tplc="2A2A06B4">
      <w:start w:val="1"/>
      <w:numFmt w:val="bullet"/>
      <w:lvlText w:val="o"/>
      <w:lvlJc w:val="left"/>
      <w:pPr>
        <w:ind w:left="3600" w:hanging="360"/>
      </w:pPr>
      <w:rPr>
        <w:rFonts w:ascii="Courier New" w:hAnsi="Courier New" w:hint="default"/>
      </w:rPr>
    </w:lvl>
    <w:lvl w:ilvl="5" w:tplc="8F38DD30">
      <w:start w:val="1"/>
      <w:numFmt w:val="bullet"/>
      <w:lvlText w:val=""/>
      <w:lvlJc w:val="left"/>
      <w:pPr>
        <w:ind w:left="4320" w:hanging="360"/>
      </w:pPr>
      <w:rPr>
        <w:rFonts w:ascii="Wingdings" w:hAnsi="Wingdings" w:hint="default"/>
      </w:rPr>
    </w:lvl>
    <w:lvl w:ilvl="6" w:tplc="2BF4B0B8">
      <w:start w:val="1"/>
      <w:numFmt w:val="bullet"/>
      <w:lvlText w:val=""/>
      <w:lvlJc w:val="left"/>
      <w:pPr>
        <w:ind w:left="5040" w:hanging="360"/>
      </w:pPr>
      <w:rPr>
        <w:rFonts w:ascii="Symbol" w:hAnsi="Symbol" w:hint="default"/>
      </w:rPr>
    </w:lvl>
    <w:lvl w:ilvl="7" w:tplc="FC54DC8E">
      <w:start w:val="1"/>
      <w:numFmt w:val="bullet"/>
      <w:lvlText w:val="o"/>
      <w:lvlJc w:val="left"/>
      <w:pPr>
        <w:ind w:left="5760" w:hanging="360"/>
      </w:pPr>
      <w:rPr>
        <w:rFonts w:ascii="Courier New" w:hAnsi="Courier New" w:hint="default"/>
      </w:rPr>
    </w:lvl>
    <w:lvl w:ilvl="8" w:tplc="E160A76E">
      <w:start w:val="1"/>
      <w:numFmt w:val="bullet"/>
      <w:lvlText w:val=""/>
      <w:lvlJc w:val="left"/>
      <w:pPr>
        <w:ind w:left="6480" w:hanging="360"/>
      </w:pPr>
      <w:rPr>
        <w:rFonts w:ascii="Wingdings" w:hAnsi="Wingdings" w:hint="default"/>
      </w:rPr>
    </w:lvl>
  </w:abstractNum>
  <w:abstractNum w:abstractNumId="2" w15:restartNumberingAfterBreak="0">
    <w:nsid w:val="1B3F7EB3"/>
    <w:multiLevelType w:val="hybridMultilevel"/>
    <w:tmpl w:val="D9A88A68"/>
    <w:lvl w:ilvl="0" w:tplc="FFFFFFFF">
      <w:start w:val="1"/>
      <w:numFmt w:val="decimal"/>
      <w:lvlText w:val="%1."/>
      <w:lvlJc w:val="left"/>
      <w:pPr>
        <w:ind w:left="720" w:hanging="360"/>
      </w:pPr>
    </w:lvl>
    <w:lvl w:ilvl="1" w:tplc="2C10D7AC">
      <w:start w:val="1"/>
      <w:numFmt w:val="lowerLetter"/>
      <w:lvlText w:val="%2."/>
      <w:lvlJc w:val="left"/>
      <w:pPr>
        <w:ind w:left="1440" w:hanging="360"/>
      </w:pPr>
    </w:lvl>
    <w:lvl w:ilvl="2" w:tplc="872649A0">
      <w:start w:val="1"/>
      <w:numFmt w:val="lowerRoman"/>
      <w:lvlText w:val="%3."/>
      <w:lvlJc w:val="right"/>
      <w:pPr>
        <w:ind w:left="2160" w:hanging="180"/>
      </w:pPr>
    </w:lvl>
    <w:lvl w:ilvl="3" w:tplc="D7AEED9C">
      <w:start w:val="1"/>
      <w:numFmt w:val="decimal"/>
      <w:lvlText w:val="%4."/>
      <w:lvlJc w:val="left"/>
      <w:pPr>
        <w:ind w:left="2880" w:hanging="360"/>
      </w:pPr>
    </w:lvl>
    <w:lvl w:ilvl="4" w:tplc="FD3EDB0E">
      <w:start w:val="1"/>
      <w:numFmt w:val="lowerLetter"/>
      <w:lvlText w:val="%5."/>
      <w:lvlJc w:val="left"/>
      <w:pPr>
        <w:ind w:left="3600" w:hanging="360"/>
      </w:pPr>
    </w:lvl>
    <w:lvl w:ilvl="5" w:tplc="6B7CF3AE">
      <w:start w:val="1"/>
      <w:numFmt w:val="lowerRoman"/>
      <w:lvlText w:val="%6."/>
      <w:lvlJc w:val="right"/>
      <w:pPr>
        <w:ind w:left="4320" w:hanging="180"/>
      </w:pPr>
    </w:lvl>
    <w:lvl w:ilvl="6" w:tplc="F8766C5C">
      <w:start w:val="1"/>
      <w:numFmt w:val="decimal"/>
      <w:lvlText w:val="%7."/>
      <w:lvlJc w:val="left"/>
      <w:pPr>
        <w:ind w:left="5040" w:hanging="360"/>
      </w:pPr>
    </w:lvl>
    <w:lvl w:ilvl="7" w:tplc="742C4648">
      <w:start w:val="1"/>
      <w:numFmt w:val="lowerLetter"/>
      <w:lvlText w:val="%8."/>
      <w:lvlJc w:val="left"/>
      <w:pPr>
        <w:ind w:left="5760" w:hanging="360"/>
      </w:pPr>
    </w:lvl>
    <w:lvl w:ilvl="8" w:tplc="BD060B6E">
      <w:start w:val="1"/>
      <w:numFmt w:val="lowerRoman"/>
      <w:lvlText w:val="%9."/>
      <w:lvlJc w:val="right"/>
      <w:pPr>
        <w:ind w:left="6480" w:hanging="180"/>
      </w:pPr>
    </w:lvl>
  </w:abstractNum>
  <w:abstractNum w:abstractNumId="3" w15:restartNumberingAfterBreak="0">
    <w:nsid w:val="1BDA3D3A"/>
    <w:multiLevelType w:val="hybridMultilevel"/>
    <w:tmpl w:val="4290F942"/>
    <w:lvl w:ilvl="0" w:tplc="18F0F8CA">
      <w:start w:val="1"/>
      <w:numFmt w:val="bullet"/>
      <w:lvlText w:val=""/>
      <w:lvlJc w:val="left"/>
      <w:pPr>
        <w:ind w:left="360" w:hanging="360"/>
      </w:pPr>
      <w:rPr>
        <w:rFonts w:ascii="Symbol" w:hAnsi="Symbol" w:hint="default"/>
      </w:rPr>
    </w:lvl>
    <w:lvl w:ilvl="1" w:tplc="1A964822">
      <w:start w:val="1"/>
      <w:numFmt w:val="bullet"/>
      <w:lvlText w:val="o"/>
      <w:lvlJc w:val="left"/>
      <w:pPr>
        <w:ind w:left="1080" w:hanging="360"/>
      </w:pPr>
      <w:rPr>
        <w:rFonts w:ascii="Courier New" w:hAnsi="Courier New" w:hint="default"/>
      </w:rPr>
    </w:lvl>
    <w:lvl w:ilvl="2" w:tplc="B0845964">
      <w:start w:val="1"/>
      <w:numFmt w:val="bullet"/>
      <w:lvlText w:val=""/>
      <w:lvlJc w:val="left"/>
      <w:pPr>
        <w:ind w:left="1800" w:hanging="360"/>
      </w:pPr>
      <w:rPr>
        <w:rFonts w:ascii="Wingdings" w:hAnsi="Wingdings" w:hint="default"/>
      </w:rPr>
    </w:lvl>
    <w:lvl w:ilvl="3" w:tplc="BF20BDBC">
      <w:start w:val="1"/>
      <w:numFmt w:val="bullet"/>
      <w:lvlText w:val=""/>
      <w:lvlJc w:val="left"/>
      <w:pPr>
        <w:ind w:left="2520" w:hanging="360"/>
      </w:pPr>
      <w:rPr>
        <w:rFonts w:ascii="Symbol" w:hAnsi="Symbol" w:hint="default"/>
      </w:rPr>
    </w:lvl>
    <w:lvl w:ilvl="4" w:tplc="4DC0367C">
      <w:start w:val="1"/>
      <w:numFmt w:val="bullet"/>
      <w:lvlText w:val="o"/>
      <w:lvlJc w:val="left"/>
      <w:pPr>
        <w:ind w:left="3240" w:hanging="360"/>
      </w:pPr>
      <w:rPr>
        <w:rFonts w:ascii="Courier New" w:hAnsi="Courier New" w:hint="default"/>
      </w:rPr>
    </w:lvl>
    <w:lvl w:ilvl="5" w:tplc="ACE6635A">
      <w:start w:val="1"/>
      <w:numFmt w:val="bullet"/>
      <w:lvlText w:val=""/>
      <w:lvlJc w:val="left"/>
      <w:pPr>
        <w:ind w:left="3960" w:hanging="360"/>
      </w:pPr>
      <w:rPr>
        <w:rFonts w:ascii="Wingdings" w:hAnsi="Wingdings" w:hint="default"/>
      </w:rPr>
    </w:lvl>
    <w:lvl w:ilvl="6" w:tplc="EBA81ACE">
      <w:start w:val="1"/>
      <w:numFmt w:val="bullet"/>
      <w:lvlText w:val=""/>
      <w:lvlJc w:val="left"/>
      <w:pPr>
        <w:ind w:left="4680" w:hanging="360"/>
      </w:pPr>
      <w:rPr>
        <w:rFonts w:ascii="Symbol" w:hAnsi="Symbol" w:hint="default"/>
      </w:rPr>
    </w:lvl>
    <w:lvl w:ilvl="7" w:tplc="B52A7DEA">
      <w:start w:val="1"/>
      <w:numFmt w:val="bullet"/>
      <w:lvlText w:val="o"/>
      <w:lvlJc w:val="left"/>
      <w:pPr>
        <w:ind w:left="5400" w:hanging="360"/>
      </w:pPr>
      <w:rPr>
        <w:rFonts w:ascii="Courier New" w:hAnsi="Courier New" w:hint="default"/>
      </w:rPr>
    </w:lvl>
    <w:lvl w:ilvl="8" w:tplc="148465DE">
      <w:start w:val="1"/>
      <w:numFmt w:val="bullet"/>
      <w:lvlText w:val=""/>
      <w:lvlJc w:val="left"/>
      <w:pPr>
        <w:ind w:left="6120" w:hanging="360"/>
      </w:pPr>
      <w:rPr>
        <w:rFonts w:ascii="Wingdings" w:hAnsi="Wingdings" w:hint="default"/>
      </w:rPr>
    </w:lvl>
  </w:abstractNum>
  <w:abstractNum w:abstractNumId="4" w15:restartNumberingAfterBreak="0">
    <w:nsid w:val="25AD13B5"/>
    <w:multiLevelType w:val="hybridMultilevel"/>
    <w:tmpl w:val="8072341C"/>
    <w:lvl w:ilvl="0" w:tplc="80C6BCAA">
      <w:start w:val="1"/>
      <w:numFmt w:val="bullet"/>
      <w:lvlText w:val="-"/>
      <w:lvlJc w:val="left"/>
      <w:pPr>
        <w:ind w:left="720" w:hanging="360"/>
      </w:pPr>
      <w:rPr>
        <w:rFonts w:ascii="Calibri" w:hAnsi="Calibri" w:hint="default"/>
      </w:rPr>
    </w:lvl>
    <w:lvl w:ilvl="1" w:tplc="6624FBAA">
      <w:start w:val="1"/>
      <w:numFmt w:val="bullet"/>
      <w:lvlText w:val="o"/>
      <w:lvlJc w:val="left"/>
      <w:pPr>
        <w:ind w:left="1440" w:hanging="360"/>
      </w:pPr>
      <w:rPr>
        <w:rFonts w:ascii="Courier New" w:hAnsi="Courier New" w:hint="default"/>
      </w:rPr>
    </w:lvl>
    <w:lvl w:ilvl="2" w:tplc="5712BB42">
      <w:start w:val="1"/>
      <w:numFmt w:val="bullet"/>
      <w:lvlText w:val=""/>
      <w:lvlJc w:val="left"/>
      <w:pPr>
        <w:ind w:left="2160" w:hanging="360"/>
      </w:pPr>
      <w:rPr>
        <w:rFonts w:ascii="Wingdings" w:hAnsi="Wingdings" w:hint="default"/>
      </w:rPr>
    </w:lvl>
    <w:lvl w:ilvl="3" w:tplc="7A00E512">
      <w:start w:val="1"/>
      <w:numFmt w:val="bullet"/>
      <w:lvlText w:val=""/>
      <w:lvlJc w:val="left"/>
      <w:pPr>
        <w:ind w:left="2880" w:hanging="360"/>
      </w:pPr>
      <w:rPr>
        <w:rFonts w:ascii="Symbol" w:hAnsi="Symbol" w:hint="default"/>
      </w:rPr>
    </w:lvl>
    <w:lvl w:ilvl="4" w:tplc="6ECE392E">
      <w:start w:val="1"/>
      <w:numFmt w:val="bullet"/>
      <w:lvlText w:val="o"/>
      <w:lvlJc w:val="left"/>
      <w:pPr>
        <w:ind w:left="3600" w:hanging="360"/>
      </w:pPr>
      <w:rPr>
        <w:rFonts w:ascii="Courier New" w:hAnsi="Courier New" w:hint="default"/>
      </w:rPr>
    </w:lvl>
    <w:lvl w:ilvl="5" w:tplc="EC6478CA">
      <w:start w:val="1"/>
      <w:numFmt w:val="bullet"/>
      <w:lvlText w:val=""/>
      <w:lvlJc w:val="left"/>
      <w:pPr>
        <w:ind w:left="4320" w:hanging="360"/>
      </w:pPr>
      <w:rPr>
        <w:rFonts w:ascii="Wingdings" w:hAnsi="Wingdings" w:hint="default"/>
      </w:rPr>
    </w:lvl>
    <w:lvl w:ilvl="6" w:tplc="81889BAC">
      <w:start w:val="1"/>
      <w:numFmt w:val="bullet"/>
      <w:lvlText w:val=""/>
      <w:lvlJc w:val="left"/>
      <w:pPr>
        <w:ind w:left="5040" w:hanging="360"/>
      </w:pPr>
      <w:rPr>
        <w:rFonts w:ascii="Symbol" w:hAnsi="Symbol" w:hint="default"/>
      </w:rPr>
    </w:lvl>
    <w:lvl w:ilvl="7" w:tplc="7A849E1E">
      <w:start w:val="1"/>
      <w:numFmt w:val="bullet"/>
      <w:lvlText w:val="o"/>
      <w:lvlJc w:val="left"/>
      <w:pPr>
        <w:ind w:left="5760" w:hanging="360"/>
      </w:pPr>
      <w:rPr>
        <w:rFonts w:ascii="Courier New" w:hAnsi="Courier New" w:hint="default"/>
      </w:rPr>
    </w:lvl>
    <w:lvl w:ilvl="8" w:tplc="58982B90">
      <w:start w:val="1"/>
      <w:numFmt w:val="bullet"/>
      <w:lvlText w:val=""/>
      <w:lvlJc w:val="left"/>
      <w:pPr>
        <w:ind w:left="6480" w:hanging="360"/>
      </w:pPr>
      <w:rPr>
        <w:rFonts w:ascii="Wingdings" w:hAnsi="Wingdings" w:hint="default"/>
      </w:rPr>
    </w:lvl>
  </w:abstractNum>
  <w:abstractNum w:abstractNumId="5" w15:restartNumberingAfterBreak="0">
    <w:nsid w:val="2E9431D3"/>
    <w:multiLevelType w:val="hybridMultilevel"/>
    <w:tmpl w:val="34FACE5A"/>
    <w:lvl w:ilvl="0" w:tplc="EDA4667C">
      <w:start w:val="1"/>
      <w:numFmt w:val="bullet"/>
      <w:lvlText w:val=""/>
      <w:lvlJc w:val="left"/>
      <w:pPr>
        <w:ind w:left="720" w:hanging="360"/>
      </w:pPr>
      <w:rPr>
        <w:rFonts w:ascii="Symbol" w:hAnsi="Symbol" w:hint="default"/>
      </w:rPr>
    </w:lvl>
    <w:lvl w:ilvl="1" w:tplc="FF8642CA">
      <w:start w:val="1"/>
      <w:numFmt w:val="bullet"/>
      <w:lvlText w:val="o"/>
      <w:lvlJc w:val="left"/>
      <w:pPr>
        <w:ind w:left="1440" w:hanging="360"/>
      </w:pPr>
      <w:rPr>
        <w:rFonts w:ascii="Courier New" w:hAnsi="Courier New" w:hint="default"/>
      </w:rPr>
    </w:lvl>
    <w:lvl w:ilvl="2" w:tplc="CAC0BEEA">
      <w:start w:val="1"/>
      <w:numFmt w:val="bullet"/>
      <w:lvlText w:val=""/>
      <w:lvlJc w:val="left"/>
      <w:pPr>
        <w:ind w:left="2160" w:hanging="360"/>
      </w:pPr>
      <w:rPr>
        <w:rFonts w:ascii="Wingdings" w:hAnsi="Wingdings" w:hint="default"/>
      </w:rPr>
    </w:lvl>
    <w:lvl w:ilvl="3" w:tplc="936AC3EA">
      <w:start w:val="1"/>
      <w:numFmt w:val="bullet"/>
      <w:lvlText w:val=""/>
      <w:lvlJc w:val="left"/>
      <w:pPr>
        <w:ind w:left="2880" w:hanging="360"/>
      </w:pPr>
      <w:rPr>
        <w:rFonts w:ascii="Symbol" w:hAnsi="Symbol" w:hint="default"/>
      </w:rPr>
    </w:lvl>
    <w:lvl w:ilvl="4" w:tplc="986CDF40">
      <w:start w:val="1"/>
      <w:numFmt w:val="bullet"/>
      <w:lvlText w:val="o"/>
      <w:lvlJc w:val="left"/>
      <w:pPr>
        <w:ind w:left="3600" w:hanging="360"/>
      </w:pPr>
      <w:rPr>
        <w:rFonts w:ascii="Courier New" w:hAnsi="Courier New" w:hint="default"/>
      </w:rPr>
    </w:lvl>
    <w:lvl w:ilvl="5" w:tplc="3F6216C6">
      <w:start w:val="1"/>
      <w:numFmt w:val="bullet"/>
      <w:lvlText w:val=""/>
      <w:lvlJc w:val="left"/>
      <w:pPr>
        <w:ind w:left="4320" w:hanging="360"/>
      </w:pPr>
      <w:rPr>
        <w:rFonts w:ascii="Wingdings" w:hAnsi="Wingdings" w:hint="default"/>
      </w:rPr>
    </w:lvl>
    <w:lvl w:ilvl="6" w:tplc="F41675EA">
      <w:start w:val="1"/>
      <w:numFmt w:val="bullet"/>
      <w:lvlText w:val=""/>
      <w:lvlJc w:val="left"/>
      <w:pPr>
        <w:ind w:left="5040" w:hanging="360"/>
      </w:pPr>
      <w:rPr>
        <w:rFonts w:ascii="Symbol" w:hAnsi="Symbol" w:hint="default"/>
      </w:rPr>
    </w:lvl>
    <w:lvl w:ilvl="7" w:tplc="F33CF962">
      <w:start w:val="1"/>
      <w:numFmt w:val="bullet"/>
      <w:lvlText w:val="o"/>
      <w:lvlJc w:val="left"/>
      <w:pPr>
        <w:ind w:left="5760" w:hanging="360"/>
      </w:pPr>
      <w:rPr>
        <w:rFonts w:ascii="Courier New" w:hAnsi="Courier New" w:hint="default"/>
      </w:rPr>
    </w:lvl>
    <w:lvl w:ilvl="8" w:tplc="BC628BFC">
      <w:start w:val="1"/>
      <w:numFmt w:val="bullet"/>
      <w:lvlText w:val=""/>
      <w:lvlJc w:val="left"/>
      <w:pPr>
        <w:ind w:left="6480" w:hanging="360"/>
      </w:pPr>
      <w:rPr>
        <w:rFonts w:ascii="Wingdings" w:hAnsi="Wingdings" w:hint="default"/>
      </w:rPr>
    </w:lvl>
  </w:abstractNum>
  <w:abstractNum w:abstractNumId="6" w15:restartNumberingAfterBreak="0">
    <w:nsid w:val="36D129B5"/>
    <w:multiLevelType w:val="hybridMultilevel"/>
    <w:tmpl w:val="9DDEEA56"/>
    <w:lvl w:ilvl="0" w:tplc="6BA2966C">
      <w:start w:val="1"/>
      <w:numFmt w:val="bullet"/>
      <w:lvlText w:val=""/>
      <w:lvlJc w:val="left"/>
      <w:pPr>
        <w:ind w:left="360" w:hanging="360"/>
      </w:pPr>
      <w:rPr>
        <w:rFonts w:ascii="Symbol" w:hAnsi="Symbol" w:hint="default"/>
      </w:rPr>
    </w:lvl>
    <w:lvl w:ilvl="1" w:tplc="2606FE82">
      <w:start w:val="1"/>
      <w:numFmt w:val="bullet"/>
      <w:lvlText w:val="o"/>
      <w:lvlJc w:val="left"/>
      <w:pPr>
        <w:ind w:left="1080" w:hanging="360"/>
      </w:pPr>
      <w:rPr>
        <w:rFonts w:ascii="Courier New" w:hAnsi="Courier New" w:hint="default"/>
      </w:rPr>
    </w:lvl>
    <w:lvl w:ilvl="2" w:tplc="525E734C">
      <w:start w:val="1"/>
      <w:numFmt w:val="bullet"/>
      <w:lvlText w:val=""/>
      <w:lvlJc w:val="left"/>
      <w:pPr>
        <w:ind w:left="1800" w:hanging="360"/>
      </w:pPr>
      <w:rPr>
        <w:rFonts w:ascii="Wingdings" w:hAnsi="Wingdings" w:hint="default"/>
      </w:rPr>
    </w:lvl>
    <w:lvl w:ilvl="3" w:tplc="C9E630A6">
      <w:start w:val="1"/>
      <w:numFmt w:val="bullet"/>
      <w:lvlText w:val=""/>
      <w:lvlJc w:val="left"/>
      <w:pPr>
        <w:ind w:left="2520" w:hanging="360"/>
      </w:pPr>
      <w:rPr>
        <w:rFonts w:ascii="Symbol" w:hAnsi="Symbol" w:hint="default"/>
      </w:rPr>
    </w:lvl>
    <w:lvl w:ilvl="4" w:tplc="B4A23CBC">
      <w:start w:val="1"/>
      <w:numFmt w:val="bullet"/>
      <w:lvlText w:val="o"/>
      <w:lvlJc w:val="left"/>
      <w:pPr>
        <w:ind w:left="3240" w:hanging="360"/>
      </w:pPr>
      <w:rPr>
        <w:rFonts w:ascii="Courier New" w:hAnsi="Courier New" w:hint="default"/>
      </w:rPr>
    </w:lvl>
    <w:lvl w:ilvl="5" w:tplc="8B221CC2">
      <w:start w:val="1"/>
      <w:numFmt w:val="bullet"/>
      <w:lvlText w:val=""/>
      <w:lvlJc w:val="left"/>
      <w:pPr>
        <w:ind w:left="3960" w:hanging="360"/>
      </w:pPr>
      <w:rPr>
        <w:rFonts w:ascii="Wingdings" w:hAnsi="Wingdings" w:hint="default"/>
      </w:rPr>
    </w:lvl>
    <w:lvl w:ilvl="6" w:tplc="9274D136">
      <w:start w:val="1"/>
      <w:numFmt w:val="bullet"/>
      <w:lvlText w:val=""/>
      <w:lvlJc w:val="left"/>
      <w:pPr>
        <w:ind w:left="4680" w:hanging="360"/>
      </w:pPr>
      <w:rPr>
        <w:rFonts w:ascii="Symbol" w:hAnsi="Symbol" w:hint="default"/>
      </w:rPr>
    </w:lvl>
    <w:lvl w:ilvl="7" w:tplc="98B4A5FE">
      <w:start w:val="1"/>
      <w:numFmt w:val="bullet"/>
      <w:lvlText w:val="o"/>
      <w:lvlJc w:val="left"/>
      <w:pPr>
        <w:ind w:left="5400" w:hanging="360"/>
      </w:pPr>
      <w:rPr>
        <w:rFonts w:ascii="Courier New" w:hAnsi="Courier New" w:hint="default"/>
      </w:rPr>
    </w:lvl>
    <w:lvl w:ilvl="8" w:tplc="8C6233DA">
      <w:start w:val="1"/>
      <w:numFmt w:val="bullet"/>
      <w:lvlText w:val=""/>
      <w:lvlJc w:val="left"/>
      <w:pPr>
        <w:ind w:left="6120" w:hanging="360"/>
      </w:pPr>
      <w:rPr>
        <w:rFonts w:ascii="Wingdings" w:hAnsi="Wingdings" w:hint="default"/>
      </w:rPr>
    </w:lvl>
  </w:abstractNum>
  <w:abstractNum w:abstractNumId="7" w15:restartNumberingAfterBreak="0">
    <w:nsid w:val="45E35184"/>
    <w:multiLevelType w:val="hybridMultilevel"/>
    <w:tmpl w:val="01FC6604"/>
    <w:lvl w:ilvl="0" w:tplc="38740620">
      <w:start w:val="1"/>
      <w:numFmt w:val="bullet"/>
      <w:lvlText w:val="-"/>
      <w:lvlJc w:val="left"/>
      <w:pPr>
        <w:ind w:left="720" w:hanging="360"/>
      </w:pPr>
      <w:rPr>
        <w:rFonts w:ascii="Calibri" w:hAnsi="Calibri" w:hint="default"/>
      </w:rPr>
    </w:lvl>
    <w:lvl w:ilvl="1" w:tplc="5C9AFB50">
      <w:start w:val="1"/>
      <w:numFmt w:val="bullet"/>
      <w:lvlText w:val="o"/>
      <w:lvlJc w:val="left"/>
      <w:pPr>
        <w:ind w:left="1440" w:hanging="360"/>
      </w:pPr>
      <w:rPr>
        <w:rFonts w:ascii="Courier New" w:hAnsi="Courier New" w:hint="default"/>
      </w:rPr>
    </w:lvl>
    <w:lvl w:ilvl="2" w:tplc="B87861DC">
      <w:start w:val="1"/>
      <w:numFmt w:val="bullet"/>
      <w:lvlText w:val=""/>
      <w:lvlJc w:val="left"/>
      <w:pPr>
        <w:ind w:left="2160" w:hanging="360"/>
      </w:pPr>
      <w:rPr>
        <w:rFonts w:ascii="Wingdings" w:hAnsi="Wingdings" w:hint="default"/>
      </w:rPr>
    </w:lvl>
    <w:lvl w:ilvl="3" w:tplc="9AC05BB6">
      <w:start w:val="1"/>
      <w:numFmt w:val="bullet"/>
      <w:lvlText w:val=""/>
      <w:lvlJc w:val="left"/>
      <w:pPr>
        <w:ind w:left="2880" w:hanging="360"/>
      </w:pPr>
      <w:rPr>
        <w:rFonts w:ascii="Symbol" w:hAnsi="Symbol" w:hint="default"/>
      </w:rPr>
    </w:lvl>
    <w:lvl w:ilvl="4" w:tplc="AAC02DA6">
      <w:start w:val="1"/>
      <w:numFmt w:val="bullet"/>
      <w:lvlText w:val="o"/>
      <w:lvlJc w:val="left"/>
      <w:pPr>
        <w:ind w:left="3600" w:hanging="360"/>
      </w:pPr>
      <w:rPr>
        <w:rFonts w:ascii="Courier New" w:hAnsi="Courier New" w:hint="default"/>
      </w:rPr>
    </w:lvl>
    <w:lvl w:ilvl="5" w:tplc="C43CB1AA">
      <w:start w:val="1"/>
      <w:numFmt w:val="bullet"/>
      <w:lvlText w:val=""/>
      <w:lvlJc w:val="left"/>
      <w:pPr>
        <w:ind w:left="4320" w:hanging="360"/>
      </w:pPr>
      <w:rPr>
        <w:rFonts w:ascii="Wingdings" w:hAnsi="Wingdings" w:hint="default"/>
      </w:rPr>
    </w:lvl>
    <w:lvl w:ilvl="6" w:tplc="475E6ACA">
      <w:start w:val="1"/>
      <w:numFmt w:val="bullet"/>
      <w:lvlText w:val=""/>
      <w:lvlJc w:val="left"/>
      <w:pPr>
        <w:ind w:left="5040" w:hanging="360"/>
      </w:pPr>
      <w:rPr>
        <w:rFonts w:ascii="Symbol" w:hAnsi="Symbol" w:hint="default"/>
      </w:rPr>
    </w:lvl>
    <w:lvl w:ilvl="7" w:tplc="2702C980">
      <w:start w:val="1"/>
      <w:numFmt w:val="bullet"/>
      <w:lvlText w:val="o"/>
      <w:lvlJc w:val="left"/>
      <w:pPr>
        <w:ind w:left="5760" w:hanging="360"/>
      </w:pPr>
      <w:rPr>
        <w:rFonts w:ascii="Courier New" w:hAnsi="Courier New" w:hint="default"/>
      </w:rPr>
    </w:lvl>
    <w:lvl w:ilvl="8" w:tplc="EC065AF6">
      <w:start w:val="1"/>
      <w:numFmt w:val="bullet"/>
      <w:lvlText w:val=""/>
      <w:lvlJc w:val="left"/>
      <w:pPr>
        <w:ind w:left="6480" w:hanging="360"/>
      </w:pPr>
      <w:rPr>
        <w:rFonts w:ascii="Wingdings" w:hAnsi="Wingdings" w:hint="default"/>
      </w:rPr>
    </w:lvl>
  </w:abstractNum>
  <w:abstractNum w:abstractNumId="8" w15:restartNumberingAfterBreak="0">
    <w:nsid w:val="4829096A"/>
    <w:multiLevelType w:val="hybridMultilevel"/>
    <w:tmpl w:val="A7D8B2EC"/>
    <w:lvl w:ilvl="0" w:tplc="B81809EA">
      <w:start w:val="1"/>
      <w:numFmt w:val="decimal"/>
      <w:lvlText w:val="%1."/>
      <w:lvlJc w:val="left"/>
      <w:pPr>
        <w:ind w:left="720" w:hanging="360"/>
      </w:pPr>
    </w:lvl>
    <w:lvl w:ilvl="1" w:tplc="BE94D952">
      <w:start w:val="1"/>
      <w:numFmt w:val="lowerLetter"/>
      <w:lvlText w:val="%2."/>
      <w:lvlJc w:val="left"/>
      <w:pPr>
        <w:ind w:left="1440" w:hanging="360"/>
      </w:pPr>
    </w:lvl>
    <w:lvl w:ilvl="2" w:tplc="B8AE99AA">
      <w:start w:val="1"/>
      <w:numFmt w:val="lowerRoman"/>
      <w:lvlText w:val="%3."/>
      <w:lvlJc w:val="right"/>
      <w:pPr>
        <w:ind w:left="2160" w:hanging="180"/>
      </w:pPr>
    </w:lvl>
    <w:lvl w:ilvl="3" w:tplc="76225662">
      <w:start w:val="1"/>
      <w:numFmt w:val="decimal"/>
      <w:lvlText w:val="%4."/>
      <w:lvlJc w:val="left"/>
      <w:pPr>
        <w:ind w:left="2880" w:hanging="360"/>
      </w:pPr>
    </w:lvl>
    <w:lvl w:ilvl="4" w:tplc="459E4F42">
      <w:start w:val="1"/>
      <w:numFmt w:val="lowerLetter"/>
      <w:lvlText w:val="%5."/>
      <w:lvlJc w:val="left"/>
      <w:pPr>
        <w:ind w:left="3600" w:hanging="360"/>
      </w:pPr>
    </w:lvl>
    <w:lvl w:ilvl="5" w:tplc="EBCC9CE6">
      <w:start w:val="1"/>
      <w:numFmt w:val="lowerRoman"/>
      <w:lvlText w:val="%6."/>
      <w:lvlJc w:val="right"/>
      <w:pPr>
        <w:ind w:left="4320" w:hanging="180"/>
      </w:pPr>
    </w:lvl>
    <w:lvl w:ilvl="6" w:tplc="CAF222AE">
      <w:start w:val="1"/>
      <w:numFmt w:val="decimal"/>
      <w:lvlText w:val="%7."/>
      <w:lvlJc w:val="left"/>
      <w:pPr>
        <w:ind w:left="5040" w:hanging="360"/>
      </w:pPr>
    </w:lvl>
    <w:lvl w:ilvl="7" w:tplc="F8DA6774">
      <w:start w:val="1"/>
      <w:numFmt w:val="lowerLetter"/>
      <w:lvlText w:val="%8."/>
      <w:lvlJc w:val="left"/>
      <w:pPr>
        <w:ind w:left="5760" w:hanging="360"/>
      </w:pPr>
    </w:lvl>
    <w:lvl w:ilvl="8" w:tplc="39DE7A98">
      <w:start w:val="1"/>
      <w:numFmt w:val="lowerRoman"/>
      <w:lvlText w:val="%9."/>
      <w:lvlJc w:val="right"/>
      <w:pPr>
        <w:ind w:left="6480" w:hanging="180"/>
      </w:pPr>
    </w:lvl>
  </w:abstractNum>
  <w:abstractNum w:abstractNumId="9" w15:restartNumberingAfterBreak="0">
    <w:nsid w:val="4F7A4592"/>
    <w:multiLevelType w:val="hybridMultilevel"/>
    <w:tmpl w:val="80EE982E"/>
    <w:lvl w:ilvl="0" w:tplc="91D06B7C">
      <w:start w:val="1"/>
      <w:numFmt w:val="bullet"/>
      <w:lvlText w:val=""/>
      <w:lvlJc w:val="left"/>
      <w:pPr>
        <w:ind w:left="720" w:hanging="360"/>
      </w:pPr>
      <w:rPr>
        <w:rFonts w:ascii="Symbol" w:hAnsi="Symbol" w:hint="default"/>
      </w:rPr>
    </w:lvl>
    <w:lvl w:ilvl="1" w:tplc="D8106C7C">
      <w:start w:val="1"/>
      <w:numFmt w:val="bullet"/>
      <w:lvlText w:val="o"/>
      <w:lvlJc w:val="left"/>
      <w:pPr>
        <w:ind w:left="1440" w:hanging="360"/>
      </w:pPr>
      <w:rPr>
        <w:rFonts w:ascii="Courier New" w:hAnsi="Courier New" w:hint="default"/>
      </w:rPr>
    </w:lvl>
    <w:lvl w:ilvl="2" w:tplc="62E43976">
      <w:start w:val="1"/>
      <w:numFmt w:val="bullet"/>
      <w:lvlText w:val=""/>
      <w:lvlJc w:val="left"/>
      <w:pPr>
        <w:ind w:left="2160" w:hanging="360"/>
      </w:pPr>
      <w:rPr>
        <w:rFonts w:ascii="Wingdings" w:hAnsi="Wingdings" w:hint="default"/>
      </w:rPr>
    </w:lvl>
    <w:lvl w:ilvl="3" w:tplc="DAA68EB2">
      <w:start w:val="1"/>
      <w:numFmt w:val="bullet"/>
      <w:lvlText w:val=""/>
      <w:lvlJc w:val="left"/>
      <w:pPr>
        <w:ind w:left="2880" w:hanging="360"/>
      </w:pPr>
      <w:rPr>
        <w:rFonts w:ascii="Symbol" w:hAnsi="Symbol" w:hint="default"/>
      </w:rPr>
    </w:lvl>
    <w:lvl w:ilvl="4" w:tplc="D9EA6A8E">
      <w:start w:val="1"/>
      <w:numFmt w:val="bullet"/>
      <w:lvlText w:val="o"/>
      <w:lvlJc w:val="left"/>
      <w:pPr>
        <w:ind w:left="3600" w:hanging="360"/>
      </w:pPr>
      <w:rPr>
        <w:rFonts w:ascii="Courier New" w:hAnsi="Courier New" w:hint="default"/>
      </w:rPr>
    </w:lvl>
    <w:lvl w:ilvl="5" w:tplc="2D70A3C0">
      <w:start w:val="1"/>
      <w:numFmt w:val="bullet"/>
      <w:lvlText w:val=""/>
      <w:lvlJc w:val="left"/>
      <w:pPr>
        <w:ind w:left="4320" w:hanging="360"/>
      </w:pPr>
      <w:rPr>
        <w:rFonts w:ascii="Wingdings" w:hAnsi="Wingdings" w:hint="default"/>
      </w:rPr>
    </w:lvl>
    <w:lvl w:ilvl="6" w:tplc="A40A8A1C">
      <w:start w:val="1"/>
      <w:numFmt w:val="bullet"/>
      <w:lvlText w:val=""/>
      <w:lvlJc w:val="left"/>
      <w:pPr>
        <w:ind w:left="5040" w:hanging="360"/>
      </w:pPr>
      <w:rPr>
        <w:rFonts w:ascii="Symbol" w:hAnsi="Symbol" w:hint="default"/>
      </w:rPr>
    </w:lvl>
    <w:lvl w:ilvl="7" w:tplc="BF8C0DC8">
      <w:start w:val="1"/>
      <w:numFmt w:val="bullet"/>
      <w:lvlText w:val="o"/>
      <w:lvlJc w:val="left"/>
      <w:pPr>
        <w:ind w:left="5760" w:hanging="360"/>
      </w:pPr>
      <w:rPr>
        <w:rFonts w:ascii="Courier New" w:hAnsi="Courier New" w:hint="default"/>
      </w:rPr>
    </w:lvl>
    <w:lvl w:ilvl="8" w:tplc="25EC4974">
      <w:start w:val="1"/>
      <w:numFmt w:val="bullet"/>
      <w:lvlText w:val=""/>
      <w:lvlJc w:val="left"/>
      <w:pPr>
        <w:ind w:left="6480" w:hanging="360"/>
      </w:pPr>
      <w:rPr>
        <w:rFonts w:ascii="Wingdings" w:hAnsi="Wingdings" w:hint="default"/>
      </w:rPr>
    </w:lvl>
  </w:abstractNum>
  <w:abstractNum w:abstractNumId="10" w15:restartNumberingAfterBreak="0">
    <w:nsid w:val="5D8E5BB9"/>
    <w:multiLevelType w:val="hybridMultilevel"/>
    <w:tmpl w:val="4280BA60"/>
    <w:lvl w:ilvl="0" w:tplc="9E4076AE">
      <w:start w:val="1"/>
      <w:numFmt w:val="bullet"/>
      <w:lvlText w:val=""/>
      <w:lvlJc w:val="left"/>
      <w:pPr>
        <w:ind w:left="720" w:hanging="360"/>
      </w:pPr>
      <w:rPr>
        <w:rFonts w:ascii="Symbol" w:hAnsi="Symbol" w:hint="default"/>
      </w:rPr>
    </w:lvl>
    <w:lvl w:ilvl="1" w:tplc="8A123BA0">
      <w:start w:val="1"/>
      <w:numFmt w:val="bullet"/>
      <w:lvlText w:val="o"/>
      <w:lvlJc w:val="left"/>
      <w:pPr>
        <w:ind w:left="1440" w:hanging="360"/>
      </w:pPr>
      <w:rPr>
        <w:rFonts w:ascii="Courier New" w:hAnsi="Courier New" w:hint="default"/>
      </w:rPr>
    </w:lvl>
    <w:lvl w:ilvl="2" w:tplc="FB988606">
      <w:start w:val="1"/>
      <w:numFmt w:val="bullet"/>
      <w:lvlText w:val=""/>
      <w:lvlJc w:val="left"/>
      <w:pPr>
        <w:ind w:left="2160" w:hanging="360"/>
      </w:pPr>
      <w:rPr>
        <w:rFonts w:ascii="Wingdings" w:hAnsi="Wingdings" w:hint="default"/>
      </w:rPr>
    </w:lvl>
    <w:lvl w:ilvl="3" w:tplc="0F8001FC">
      <w:start w:val="1"/>
      <w:numFmt w:val="bullet"/>
      <w:lvlText w:val=""/>
      <w:lvlJc w:val="left"/>
      <w:pPr>
        <w:ind w:left="2880" w:hanging="360"/>
      </w:pPr>
      <w:rPr>
        <w:rFonts w:ascii="Symbol" w:hAnsi="Symbol" w:hint="default"/>
      </w:rPr>
    </w:lvl>
    <w:lvl w:ilvl="4" w:tplc="97284A18">
      <w:start w:val="1"/>
      <w:numFmt w:val="bullet"/>
      <w:lvlText w:val="o"/>
      <w:lvlJc w:val="left"/>
      <w:pPr>
        <w:ind w:left="3600" w:hanging="360"/>
      </w:pPr>
      <w:rPr>
        <w:rFonts w:ascii="Courier New" w:hAnsi="Courier New" w:hint="default"/>
      </w:rPr>
    </w:lvl>
    <w:lvl w:ilvl="5" w:tplc="FDDEBDFE">
      <w:start w:val="1"/>
      <w:numFmt w:val="bullet"/>
      <w:lvlText w:val=""/>
      <w:lvlJc w:val="left"/>
      <w:pPr>
        <w:ind w:left="4320" w:hanging="360"/>
      </w:pPr>
      <w:rPr>
        <w:rFonts w:ascii="Wingdings" w:hAnsi="Wingdings" w:hint="default"/>
      </w:rPr>
    </w:lvl>
    <w:lvl w:ilvl="6" w:tplc="712C126E">
      <w:start w:val="1"/>
      <w:numFmt w:val="bullet"/>
      <w:lvlText w:val=""/>
      <w:lvlJc w:val="left"/>
      <w:pPr>
        <w:ind w:left="5040" w:hanging="360"/>
      </w:pPr>
      <w:rPr>
        <w:rFonts w:ascii="Symbol" w:hAnsi="Symbol" w:hint="default"/>
      </w:rPr>
    </w:lvl>
    <w:lvl w:ilvl="7" w:tplc="4A003C6C">
      <w:start w:val="1"/>
      <w:numFmt w:val="bullet"/>
      <w:lvlText w:val="o"/>
      <w:lvlJc w:val="left"/>
      <w:pPr>
        <w:ind w:left="5760" w:hanging="360"/>
      </w:pPr>
      <w:rPr>
        <w:rFonts w:ascii="Courier New" w:hAnsi="Courier New" w:hint="default"/>
      </w:rPr>
    </w:lvl>
    <w:lvl w:ilvl="8" w:tplc="7416E612">
      <w:start w:val="1"/>
      <w:numFmt w:val="bullet"/>
      <w:lvlText w:val=""/>
      <w:lvlJc w:val="left"/>
      <w:pPr>
        <w:ind w:left="6480" w:hanging="360"/>
      </w:pPr>
      <w:rPr>
        <w:rFonts w:ascii="Wingdings" w:hAnsi="Wingdings" w:hint="default"/>
      </w:rPr>
    </w:lvl>
  </w:abstractNum>
  <w:abstractNum w:abstractNumId="11" w15:restartNumberingAfterBreak="0">
    <w:nsid w:val="5DC22768"/>
    <w:multiLevelType w:val="hybridMultilevel"/>
    <w:tmpl w:val="0E16C176"/>
    <w:lvl w:ilvl="0" w:tplc="7C7C0DBC">
      <w:start w:val="1"/>
      <w:numFmt w:val="bullet"/>
      <w:lvlText w:val=""/>
      <w:lvlJc w:val="left"/>
      <w:pPr>
        <w:ind w:left="720" w:hanging="360"/>
      </w:pPr>
      <w:rPr>
        <w:rFonts w:ascii="Symbol" w:hAnsi="Symbol" w:hint="default"/>
      </w:rPr>
    </w:lvl>
    <w:lvl w:ilvl="1" w:tplc="6460486A">
      <w:start w:val="1"/>
      <w:numFmt w:val="bullet"/>
      <w:lvlText w:val="o"/>
      <w:lvlJc w:val="left"/>
      <w:pPr>
        <w:ind w:left="1440" w:hanging="360"/>
      </w:pPr>
      <w:rPr>
        <w:rFonts w:ascii="Courier New" w:hAnsi="Courier New" w:hint="default"/>
      </w:rPr>
    </w:lvl>
    <w:lvl w:ilvl="2" w:tplc="5FF4B1F6">
      <w:start w:val="1"/>
      <w:numFmt w:val="bullet"/>
      <w:lvlText w:val=""/>
      <w:lvlJc w:val="left"/>
      <w:pPr>
        <w:ind w:left="2160" w:hanging="360"/>
      </w:pPr>
      <w:rPr>
        <w:rFonts w:ascii="Wingdings" w:hAnsi="Wingdings" w:hint="default"/>
      </w:rPr>
    </w:lvl>
    <w:lvl w:ilvl="3" w:tplc="962EDC16">
      <w:start w:val="1"/>
      <w:numFmt w:val="bullet"/>
      <w:lvlText w:val=""/>
      <w:lvlJc w:val="left"/>
      <w:pPr>
        <w:ind w:left="2880" w:hanging="360"/>
      </w:pPr>
      <w:rPr>
        <w:rFonts w:ascii="Symbol" w:hAnsi="Symbol" w:hint="default"/>
      </w:rPr>
    </w:lvl>
    <w:lvl w:ilvl="4" w:tplc="F4DAD4BE">
      <w:start w:val="1"/>
      <w:numFmt w:val="bullet"/>
      <w:lvlText w:val="o"/>
      <w:lvlJc w:val="left"/>
      <w:pPr>
        <w:ind w:left="3600" w:hanging="360"/>
      </w:pPr>
      <w:rPr>
        <w:rFonts w:ascii="Courier New" w:hAnsi="Courier New" w:hint="default"/>
      </w:rPr>
    </w:lvl>
    <w:lvl w:ilvl="5" w:tplc="39FE1C94">
      <w:start w:val="1"/>
      <w:numFmt w:val="bullet"/>
      <w:lvlText w:val=""/>
      <w:lvlJc w:val="left"/>
      <w:pPr>
        <w:ind w:left="4320" w:hanging="360"/>
      </w:pPr>
      <w:rPr>
        <w:rFonts w:ascii="Wingdings" w:hAnsi="Wingdings" w:hint="default"/>
      </w:rPr>
    </w:lvl>
    <w:lvl w:ilvl="6" w:tplc="DD40645E">
      <w:start w:val="1"/>
      <w:numFmt w:val="bullet"/>
      <w:lvlText w:val=""/>
      <w:lvlJc w:val="left"/>
      <w:pPr>
        <w:ind w:left="5040" w:hanging="360"/>
      </w:pPr>
      <w:rPr>
        <w:rFonts w:ascii="Symbol" w:hAnsi="Symbol" w:hint="default"/>
      </w:rPr>
    </w:lvl>
    <w:lvl w:ilvl="7" w:tplc="D022347C">
      <w:start w:val="1"/>
      <w:numFmt w:val="bullet"/>
      <w:lvlText w:val="o"/>
      <w:lvlJc w:val="left"/>
      <w:pPr>
        <w:ind w:left="5760" w:hanging="360"/>
      </w:pPr>
      <w:rPr>
        <w:rFonts w:ascii="Courier New" w:hAnsi="Courier New" w:hint="default"/>
      </w:rPr>
    </w:lvl>
    <w:lvl w:ilvl="8" w:tplc="D982DC96">
      <w:start w:val="1"/>
      <w:numFmt w:val="bullet"/>
      <w:lvlText w:val=""/>
      <w:lvlJc w:val="left"/>
      <w:pPr>
        <w:ind w:left="6480" w:hanging="360"/>
      </w:pPr>
      <w:rPr>
        <w:rFonts w:ascii="Wingdings" w:hAnsi="Wingdings" w:hint="default"/>
      </w:rPr>
    </w:lvl>
  </w:abstractNum>
  <w:abstractNum w:abstractNumId="12" w15:restartNumberingAfterBreak="0">
    <w:nsid w:val="5ED01A27"/>
    <w:multiLevelType w:val="hybridMultilevel"/>
    <w:tmpl w:val="F6A48E7A"/>
    <w:lvl w:ilvl="0" w:tplc="6A40A870">
      <w:start w:val="1"/>
      <w:numFmt w:val="bullet"/>
      <w:lvlText w:val=""/>
      <w:lvlJc w:val="left"/>
      <w:pPr>
        <w:ind w:left="720" w:hanging="360"/>
      </w:pPr>
      <w:rPr>
        <w:rFonts w:ascii="Symbol" w:hAnsi="Symbol" w:hint="default"/>
      </w:rPr>
    </w:lvl>
    <w:lvl w:ilvl="1" w:tplc="4606A096">
      <w:start w:val="1"/>
      <w:numFmt w:val="bullet"/>
      <w:lvlText w:val="o"/>
      <w:lvlJc w:val="left"/>
      <w:pPr>
        <w:ind w:left="1440" w:hanging="360"/>
      </w:pPr>
      <w:rPr>
        <w:rFonts w:ascii="Courier New" w:hAnsi="Courier New" w:hint="default"/>
      </w:rPr>
    </w:lvl>
    <w:lvl w:ilvl="2" w:tplc="02D8595E">
      <w:start w:val="1"/>
      <w:numFmt w:val="bullet"/>
      <w:lvlText w:val=""/>
      <w:lvlJc w:val="left"/>
      <w:pPr>
        <w:ind w:left="2160" w:hanging="360"/>
      </w:pPr>
      <w:rPr>
        <w:rFonts w:ascii="Wingdings" w:hAnsi="Wingdings" w:hint="default"/>
      </w:rPr>
    </w:lvl>
    <w:lvl w:ilvl="3" w:tplc="028862B0">
      <w:start w:val="1"/>
      <w:numFmt w:val="bullet"/>
      <w:lvlText w:val=""/>
      <w:lvlJc w:val="left"/>
      <w:pPr>
        <w:ind w:left="2880" w:hanging="360"/>
      </w:pPr>
      <w:rPr>
        <w:rFonts w:ascii="Symbol" w:hAnsi="Symbol" w:hint="default"/>
      </w:rPr>
    </w:lvl>
    <w:lvl w:ilvl="4" w:tplc="50D8D27E">
      <w:start w:val="1"/>
      <w:numFmt w:val="bullet"/>
      <w:lvlText w:val="o"/>
      <w:lvlJc w:val="left"/>
      <w:pPr>
        <w:ind w:left="3600" w:hanging="360"/>
      </w:pPr>
      <w:rPr>
        <w:rFonts w:ascii="Courier New" w:hAnsi="Courier New" w:hint="default"/>
      </w:rPr>
    </w:lvl>
    <w:lvl w:ilvl="5" w:tplc="C0749848">
      <w:start w:val="1"/>
      <w:numFmt w:val="bullet"/>
      <w:lvlText w:val=""/>
      <w:lvlJc w:val="left"/>
      <w:pPr>
        <w:ind w:left="4320" w:hanging="360"/>
      </w:pPr>
      <w:rPr>
        <w:rFonts w:ascii="Wingdings" w:hAnsi="Wingdings" w:hint="default"/>
      </w:rPr>
    </w:lvl>
    <w:lvl w:ilvl="6" w:tplc="69F68608">
      <w:start w:val="1"/>
      <w:numFmt w:val="bullet"/>
      <w:lvlText w:val=""/>
      <w:lvlJc w:val="left"/>
      <w:pPr>
        <w:ind w:left="5040" w:hanging="360"/>
      </w:pPr>
      <w:rPr>
        <w:rFonts w:ascii="Symbol" w:hAnsi="Symbol" w:hint="default"/>
      </w:rPr>
    </w:lvl>
    <w:lvl w:ilvl="7" w:tplc="73E47BB0">
      <w:start w:val="1"/>
      <w:numFmt w:val="bullet"/>
      <w:lvlText w:val="o"/>
      <w:lvlJc w:val="left"/>
      <w:pPr>
        <w:ind w:left="5760" w:hanging="360"/>
      </w:pPr>
      <w:rPr>
        <w:rFonts w:ascii="Courier New" w:hAnsi="Courier New" w:hint="default"/>
      </w:rPr>
    </w:lvl>
    <w:lvl w:ilvl="8" w:tplc="A492FD10">
      <w:start w:val="1"/>
      <w:numFmt w:val="bullet"/>
      <w:lvlText w:val=""/>
      <w:lvlJc w:val="left"/>
      <w:pPr>
        <w:ind w:left="6480" w:hanging="360"/>
      </w:pPr>
      <w:rPr>
        <w:rFonts w:ascii="Wingdings" w:hAnsi="Wingdings" w:hint="default"/>
      </w:rPr>
    </w:lvl>
  </w:abstractNum>
  <w:abstractNum w:abstractNumId="13" w15:restartNumberingAfterBreak="0">
    <w:nsid w:val="64DD3C83"/>
    <w:multiLevelType w:val="hybridMultilevel"/>
    <w:tmpl w:val="500C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200A8D"/>
    <w:multiLevelType w:val="hybridMultilevel"/>
    <w:tmpl w:val="F29A99EC"/>
    <w:lvl w:ilvl="0" w:tplc="81C86C50">
      <w:start w:val="1"/>
      <w:numFmt w:val="bullet"/>
      <w:lvlText w:val=""/>
      <w:lvlJc w:val="left"/>
      <w:pPr>
        <w:ind w:left="720" w:hanging="360"/>
      </w:pPr>
      <w:rPr>
        <w:rFonts w:ascii="Symbol" w:hAnsi="Symbol" w:hint="default"/>
      </w:rPr>
    </w:lvl>
    <w:lvl w:ilvl="1" w:tplc="944CC376">
      <w:start w:val="1"/>
      <w:numFmt w:val="bullet"/>
      <w:lvlText w:val="o"/>
      <w:lvlJc w:val="left"/>
      <w:pPr>
        <w:ind w:left="1440" w:hanging="360"/>
      </w:pPr>
      <w:rPr>
        <w:rFonts w:ascii="Courier New" w:hAnsi="Courier New" w:hint="default"/>
      </w:rPr>
    </w:lvl>
    <w:lvl w:ilvl="2" w:tplc="0268AF54">
      <w:start w:val="1"/>
      <w:numFmt w:val="bullet"/>
      <w:lvlText w:val=""/>
      <w:lvlJc w:val="left"/>
      <w:pPr>
        <w:ind w:left="2160" w:hanging="360"/>
      </w:pPr>
      <w:rPr>
        <w:rFonts w:ascii="Wingdings" w:hAnsi="Wingdings" w:hint="default"/>
      </w:rPr>
    </w:lvl>
    <w:lvl w:ilvl="3" w:tplc="B484A8D8">
      <w:start w:val="1"/>
      <w:numFmt w:val="bullet"/>
      <w:lvlText w:val=""/>
      <w:lvlJc w:val="left"/>
      <w:pPr>
        <w:ind w:left="2880" w:hanging="360"/>
      </w:pPr>
      <w:rPr>
        <w:rFonts w:ascii="Symbol" w:hAnsi="Symbol" w:hint="default"/>
      </w:rPr>
    </w:lvl>
    <w:lvl w:ilvl="4" w:tplc="09D2FFC8">
      <w:start w:val="1"/>
      <w:numFmt w:val="bullet"/>
      <w:lvlText w:val="o"/>
      <w:lvlJc w:val="left"/>
      <w:pPr>
        <w:ind w:left="3600" w:hanging="360"/>
      </w:pPr>
      <w:rPr>
        <w:rFonts w:ascii="Courier New" w:hAnsi="Courier New" w:hint="default"/>
      </w:rPr>
    </w:lvl>
    <w:lvl w:ilvl="5" w:tplc="62CA5C30">
      <w:start w:val="1"/>
      <w:numFmt w:val="bullet"/>
      <w:lvlText w:val=""/>
      <w:lvlJc w:val="left"/>
      <w:pPr>
        <w:ind w:left="4320" w:hanging="360"/>
      </w:pPr>
      <w:rPr>
        <w:rFonts w:ascii="Wingdings" w:hAnsi="Wingdings" w:hint="default"/>
      </w:rPr>
    </w:lvl>
    <w:lvl w:ilvl="6" w:tplc="3508DCCC">
      <w:start w:val="1"/>
      <w:numFmt w:val="bullet"/>
      <w:lvlText w:val=""/>
      <w:lvlJc w:val="left"/>
      <w:pPr>
        <w:ind w:left="5040" w:hanging="360"/>
      </w:pPr>
      <w:rPr>
        <w:rFonts w:ascii="Symbol" w:hAnsi="Symbol" w:hint="default"/>
      </w:rPr>
    </w:lvl>
    <w:lvl w:ilvl="7" w:tplc="F93AD80A">
      <w:start w:val="1"/>
      <w:numFmt w:val="bullet"/>
      <w:lvlText w:val="o"/>
      <w:lvlJc w:val="left"/>
      <w:pPr>
        <w:ind w:left="5760" w:hanging="360"/>
      </w:pPr>
      <w:rPr>
        <w:rFonts w:ascii="Courier New" w:hAnsi="Courier New" w:hint="default"/>
      </w:rPr>
    </w:lvl>
    <w:lvl w:ilvl="8" w:tplc="8E4C6BF2">
      <w:start w:val="1"/>
      <w:numFmt w:val="bullet"/>
      <w:lvlText w:val=""/>
      <w:lvlJc w:val="left"/>
      <w:pPr>
        <w:ind w:left="6480" w:hanging="360"/>
      </w:pPr>
      <w:rPr>
        <w:rFonts w:ascii="Wingdings" w:hAnsi="Wingdings" w:hint="default"/>
      </w:rPr>
    </w:lvl>
  </w:abstractNum>
  <w:num w:numId="1" w16cid:durableId="187719255">
    <w:abstractNumId w:val="8"/>
  </w:num>
  <w:num w:numId="2" w16cid:durableId="2067876730">
    <w:abstractNumId w:val="5"/>
  </w:num>
  <w:num w:numId="3" w16cid:durableId="1480459011">
    <w:abstractNumId w:val="1"/>
  </w:num>
  <w:num w:numId="4" w16cid:durableId="1928809701">
    <w:abstractNumId w:val="9"/>
  </w:num>
  <w:num w:numId="5" w16cid:durableId="904805392">
    <w:abstractNumId w:val="10"/>
  </w:num>
  <w:num w:numId="6" w16cid:durableId="112096308">
    <w:abstractNumId w:val="12"/>
  </w:num>
  <w:num w:numId="7" w16cid:durableId="644048196">
    <w:abstractNumId w:val="11"/>
  </w:num>
  <w:num w:numId="8" w16cid:durableId="950822093">
    <w:abstractNumId w:val="6"/>
  </w:num>
  <w:num w:numId="9" w16cid:durableId="1517696942">
    <w:abstractNumId w:val="7"/>
  </w:num>
  <w:num w:numId="10" w16cid:durableId="522519764">
    <w:abstractNumId w:val="0"/>
  </w:num>
  <w:num w:numId="11" w16cid:durableId="992412890">
    <w:abstractNumId w:val="3"/>
  </w:num>
  <w:num w:numId="12" w16cid:durableId="426927461">
    <w:abstractNumId w:val="4"/>
  </w:num>
  <w:num w:numId="13" w16cid:durableId="1334643540">
    <w:abstractNumId w:val="14"/>
  </w:num>
  <w:num w:numId="14" w16cid:durableId="1288241347">
    <w:abstractNumId w:val="2"/>
  </w:num>
  <w:num w:numId="15" w16cid:durableId="110347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BD1E99"/>
    <w:rsid w:val="000757DD"/>
    <w:rsid w:val="001950C8"/>
    <w:rsid w:val="00222671"/>
    <w:rsid w:val="003046FF"/>
    <w:rsid w:val="00424832"/>
    <w:rsid w:val="00645636"/>
    <w:rsid w:val="006625FD"/>
    <w:rsid w:val="006A6243"/>
    <w:rsid w:val="007B5E1B"/>
    <w:rsid w:val="00954350"/>
    <w:rsid w:val="009A2A2A"/>
    <w:rsid w:val="00BA410B"/>
    <w:rsid w:val="00DF445C"/>
    <w:rsid w:val="00F75AE7"/>
    <w:rsid w:val="00FB1895"/>
    <w:rsid w:val="04698D22"/>
    <w:rsid w:val="04734015"/>
    <w:rsid w:val="0501A8B1"/>
    <w:rsid w:val="06F92076"/>
    <w:rsid w:val="088AE3D5"/>
    <w:rsid w:val="09129B11"/>
    <w:rsid w:val="0922107B"/>
    <w:rsid w:val="0CACEEA6"/>
    <w:rsid w:val="0D4F399D"/>
    <w:rsid w:val="0F1B6C17"/>
    <w:rsid w:val="0F81DC95"/>
    <w:rsid w:val="0F9C4DEA"/>
    <w:rsid w:val="108EC7E5"/>
    <w:rsid w:val="13AD404A"/>
    <w:rsid w:val="13C668A7"/>
    <w:rsid w:val="16F61BE3"/>
    <w:rsid w:val="1BD17A8C"/>
    <w:rsid w:val="1F091B4E"/>
    <w:rsid w:val="203E4860"/>
    <w:rsid w:val="20A08AF9"/>
    <w:rsid w:val="21DA18C1"/>
    <w:rsid w:val="22F27C71"/>
    <w:rsid w:val="2375E922"/>
    <w:rsid w:val="2652F768"/>
    <w:rsid w:val="28AFFD94"/>
    <w:rsid w:val="29D6FE34"/>
    <w:rsid w:val="2A33EE90"/>
    <w:rsid w:val="2A7C300E"/>
    <w:rsid w:val="2CD373C3"/>
    <w:rsid w:val="2E44E0F0"/>
    <w:rsid w:val="2EA4C5A9"/>
    <w:rsid w:val="326E1996"/>
    <w:rsid w:val="357DE250"/>
    <w:rsid w:val="38BD1E99"/>
    <w:rsid w:val="3916C37E"/>
    <w:rsid w:val="39A0BBF4"/>
    <w:rsid w:val="3B4BA7B0"/>
    <w:rsid w:val="3C85521E"/>
    <w:rsid w:val="3F014CBB"/>
    <w:rsid w:val="409D1D1C"/>
    <w:rsid w:val="45DF82C0"/>
    <w:rsid w:val="46675F97"/>
    <w:rsid w:val="4B284CEB"/>
    <w:rsid w:val="51A8C946"/>
    <w:rsid w:val="51CB8646"/>
    <w:rsid w:val="5240E4D5"/>
    <w:rsid w:val="534E4C9A"/>
    <w:rsid w:val="54176FEB"/>
    <w:rsid w:val="576FFD5C"/>
    <w:rsid w:val="578925B9"/>
    <w:rsid w:val="5863C04F"/>
    <w:rsid w:val="59E66853"/>
    <w:rsid w:val="5C4B5C05"/>
    <w:rsid w:val="5CD08E23"/>
    <w:rsid w:val="611ECD28"/>
    <w:rsid w:val="61F73CAF"/>
    <w:rsid w:val="64566DEA"/>
    <w:rsid w:val="66CAADD2"/>
    <w:rsid w:val="6910B6B0"/>
    <w:rsid w:val="6BA777D9"/>
    <w:rsid w:val="6C94BD7C"/>
    <w:rsid w:val="70140B6E"/>
    <w:rsid w:val="70B52546"/>
    <w:rsid w:val="7134F0F2"/>
    <w:rsid w:val="7170CB6B"/>
    <w:rsid w:val="7178B8F1"/>
    <w:rsid w:val="7483CB70"/>
    <w:rsid w:val="75586721"/>
    <w:rsid w:val="76F43782"/>
    <w:rsid w:val="799FB08C"/>
    <w:rsid w:val="79AFC806"/>
    <w:rsid w:val="7B4B9867"/>
    <w:rsid w:val="7C546E3A"/>
    <w:rsid w:val="7E2AAD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D1E99"/>
  <w15:chartTrackingRefBased/>
  <w15:docId w15:val="{6236388C-BB2E-4F09-9602-ADDCA7625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950C8"/>
    <w:rPr>
      <w:b/>
      <w:bCs/>
    </w:rPr>
  </w:style>
  <w:style w:type="character" w:customStyle="1" w:styleId="CommentSubjectChar">
    <w:name w:val="Comment Subject Char"/>
    <w:basedOn w:val="CommentTextChar"/>
    <w:link w:val="CommentSubject"/>
    <w:uiPriority w:val="99"/>
    <w:semiHidden/>
    <w:rsid w:val="001950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sposition_x0020__x0026__x0020_Instruction xmlns="3e1c2079-e673-424f-90fd-c34bdd6f0070" xsi:nil="true"/>
    <Type_x0020_of_x0020_Record xmlns="3e1c2079-e673-424f-90fd-c34bdd6f0070" xsi:nil="true"/>
    <TaxCatchAll xmlns="07a87a8f-0456-4914-8ef3-509aa32f3775" xsi:nil="true"/>
    <lcf76f155ced4ddcb4097134ff3c332f xmlns="a77193e7-b602-4b3d-a746-5620478a63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9558E6B08C9B84CADECC42F91B4F515" ma:contentTypeVersion="15" ma:contentTypeDescription="Create a new document." ma:contentTypeScope="" ma:versionID="898b3dca401d91568f806c1f557b040a">
  <xsd:schema xmlns:xsd="http://www.w3.org/2001/XMLSchema" xmlns:xs="http://www.w3.org/2001/XMLSchema" xmlns:p="http://schemas.microsoft.com/office/2006/metadata/properties" xmlns:ns2="b7784b80-e046-41d8-ae78-54bec3b90eba" xmlns:ns3="3e1c2079-e673-424f-90fd-c34bdd6f0070" xmlns:ns4="a77193e7-b602-4b3d-a746-5620478a63f3" xmlns:ns5="07a87a8f-0456-4914-8ef3-509aa32f3775" targetNamespace="http://schemas.microsoft.com/office/2006/metadata/properties" ma:root="true" ma:fieldsID="9b2934ecc2a9a49396d1057d6bd8b636" ns2:_="" ns3:_="" ns4:_="" ns5:_="">
    <xsd:import namespace="b7784b80-e046-41d8-ae78-54bec3b90eba"/>
    <xsd:import namespace="3e1c2079-e673-424f-90fd-c34bdd6f0070"/>
    <xsd:import namespace="a77193e7-b602-4b3d-a746-5620478a63f3"/>
    <xsd:import namespace="07a87a8f-0456-4914-8ef3-509aa32f3775"/>
    <xsd:element name="properties">
      <xsd:complexType>
        <xsd:sequence>
          <xsd:element name="documentManagement">
            <xsd:complexType>
              <xsd:all>
                <xsd:element ref="ns2:_dlc_DocId" minOccurs="0"/>
                <xsd:element ref="ns2:_dlc_DocIdUrl" minOccurs="0"/>
                <xsd:element ref="ns2:_dlc_DocIdPersistId" minOccurs="0"/>
                <xsd:element ref="ns3:Disposition_x0020__x0026__x0020_Instruction" minOccurs="0"/>
                <xsd:element ref="ns3:Type_x0020_of_x0020_Record" minOccurs="0"/>
                <xsd:element ref="ns4:MediaServiceMetadata" minOccurs="0"/>
                <xsd:element ref="ns4:MediaServiceFastMetadata"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84b80-e046-41d8-ae78-54bec3b90e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e1c2079-e673-424f-90fd-c34bdd6f0070" elementFormDefault="qualified">
    <xsd:import namespace="http://schemas.microsoft.com/office/2006/documentManagement/types"/>
    <xsd:import namespace="http://schemas.microsoft.com/office/infopath/2007/PartnerControls"/>
    <xsd:element name="Disposition_x0020__x0026__x0020_Instruction" ma:index="11" nillable="true" ma:displayName="Disposition &amp; Instructions" ma:description="Select an approved INL Record Disposition &amp; Instruction from here." ma:format="Dropdown" ma:internalName="Disposition_x0020__x0026__x0020_Instruction">
      <xsd:simpleType>
        <xsd:restriction base="dms:Choice">
          <xsd:enumeration value="PERMANENT - Cut off when 10 years old, or when no longer needed for reference, whichever occur first.  Transfer to the National Archives for accessioning cutoff."/>
          <xsd:enumeration value="PERMANENT - Cut off at the end of the year the Letter of Agreement is no longer enforced"/>
          <xsd:enumeration value="TEMPORARY - Cut off at the end of the activity, contract or grant."/>
          <xsd:enumeration value="TEMPORARY - Destroy 5 year(s) after the action is closed or when no longer needed for current operations, whichever is later or occurs."/>
        </xsd:restriction>
      </xsd:simpleType>
    </xsd:element>
    <xsd:element name="Type_x0020_of_x0020_Record" ma:index="12" nillable="true" ma:displayName="Type of Record" ma:description="Enter type of record here." ma:format="Dropdown" ma:internalName="Type_x0020_of_x0020_Record">
      <xsd:simpleType>
        <xsd:union memberTypes="dms:Text">
          <xsd:simpleType>
            <xsd:restriction base="dms:Choice">
              <xsd:enumeration value="Select Type of Records"/>
              <xsd:enumeration value="Action Memo (AM)"/>
              <xsd:enumeration value="Agenda"/>
              <xsd:enumeration value="Annotated Agenda"/>
              <xsd:enumeration value="Budget Forecast &amp; Information"/>
              <xsd:enumeration value="CAPRI Program"/>
              <xsd:enumeration value="Checklists (Bureau, Background, etc.)"/>
              <xsd:enumeration value="Congressional Budget Justification (CBJs)"/>
              <xsd:enumeration value="Congressional Notification"/>
              <xsd:enumeration value="Emails"/>
              <xsd:enumeration value="Equipment Inventory"/>
              <xsd:enumeration value="Fact Sheet"/>
              <xsd:enumeration value="GAO"/>
              <xsd:enumeration value="Info Memo (IM)"/>
              <xsd:enumeration value="Letter of Agreement (LOAs)"/>
              <xsd:enumeration value="Majors 2012"/>
              <xsd:enumeration value="Meeting Minutes"/>
              <xsd:enumeration value="Miscellaneous"/>
              <xsd:enumeration value="Monitoring &amp; Evaluations"/>
              <xsd:enumeration value="Papers (Talking, Position, Point, etc.)"/>
              <xsd:enumeration value="Policy (Policy, Plans, Strategic Plans, etc.)"/>
              <xsd:enumeration value="Records Management (FOIA, Records Plan, etc.)"/>
              <xsd:enumeration value="Reports (Assessments, Evaluations, GAO, OIG, etc.)"/>
              <xsd:enumeration value="Statement of Work (SoW)"/>
              <xsd:enumeration value="Transitory (Temporary)"/>
              <xsd:enumeration value="Trip Repor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77193e7-b602-4b3d-a746-5620478a63f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a87a8f-0456-4914-8ef3-509aa32f377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0dd23ec-a85a-43da-85bb-da531ae36d83}" ma:internalName="TaxCatchAll" ma:showField="CatchAllData" ma:web="07a87a8f-0456-4914-8ef3-509aa32f3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Record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9828E-BEB5-46D8-9C3C-0A331951DF2B}">
  <ds:schemaRefs>
    <ds:schemaRef ds:uri="a77193e7-b602-4b3d-a746-5620478a63f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7784b80-e046-41d8-ae78-54bec3b90eba"/>
    <ds:schemaRef ds:uri="http://purl.org/dc/elements/1.1/"/>
    <ds:schemaRef ds:uri="http://schemas.microsoft.com/office/2006/metadata/properties"/>
    <ds:schemaRef ds:uri="3e1c2079-e673-424f-90fd-c34bdd6f0070"/>
    <ds:schemaRef ds:uri="07a87a8f-0456-4914-8ef3-509aa32f3775"/>
    <ds:schemaRef ds:uri="http://www.w3.org/XML/1998/namespace"/>
    <ds:schemaRef ds:uri="http://purl.org/dc/dcmitype/"/>
  </ds:schemaRefs>
</ds:datastoreItem>
</file>

<file path=customXml/itemProps2.xml><?xml version="1.0" encoding="utf-8"?>
<ds:datastoreItem xmlns:ds="http://schemas.openxmlformats.org/officeDocument/2006/customXml" ds:itemID="{245DC63D-2AD7-4770-BF01-440C4573717D}">
  <ds:schemaRefs>
    <ds:schemaRef ds:uri="http://schemas.microsoft.com/sharepoint/v3/contenttype/forms"/>
  </ds:schemaRefs>
</ds:datastoreItem>
</file>

<file path=customXml/itemProps3.xml><?xml version="1.0" encoding="utf-8"?>
<ds:datastoreItem xmlns:ds="http://schemas.openxmlformats.org/officeDocument/2006/customXml" ds:itemID="{1B494830-D3CE-4818-9F00-88A55934C03A}">
  <ds:schemaRefs>
    <ds:schemaRef ds:uri="http://schemas.microsoft.com/sharepoint/events"/>
    <ds:schemaRef ds:uri=""/>
  </ds:schemaRefs>
</ds:datastoreItem>
</file>

<file path=customXml/itemProps4.xml><?xml version="1.0" encoding="utf-8"?>
<ds:datastoreItem xmlns:ds="http://schemas.openxmlformats.org/officeDocument/2006/customXml" ds:itemID="{BD6F2B45-B3D1-4D94-9BB6-D4EB45F88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84b80-e046-41d8-ae78-54bec3b90eba"/>
    <ds:schemaRef ds:uri="3e1c2079-e673-424f-90fd-c34bdd6f0070"/>
    <ds:schemaRef ds:uri="a77193e7-b602-4b3d-a746-5620478a63f3"/>
    <ds:schemaRef ds:uri="07a87a8f-0456-4914-8ef3-509aa32f3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Rachel M</dc:creator>
  <cp:keywords/>
  <dc:description/>
  <cp:lastModifiedBy>Parsons, Danielle M</cp:lastModifiedBy>
  <cp:revision>7</cp:revision>
  <dcterms:created xsi:type="dcterms:W3CDTF">2022-06-22T13:40:00Z</dcterms:created>
  <dcterms:modified xsi:type="dcterms:W3CDTF">2022-06-27T18:49:00Z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2022-06-22T13:40:24Z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d798d811-7fb9-488f-a887-3bfab85c1781</vt:lpwstr>
  </property>
  <property fmtid="{D5CDD505-2E9C-101B-9397-08002B2CF9AE}" pid="8" name="MSIP_Label_1665d9ee-429a-4d5f-97cc-cfb56e044a6e_ContentBits">
    <vt:lpwstr>0</vt:lpwstr>
  </property>
  <property fmtid="{D5CDD505-2E9C-101B-9397-08002B2CF9AE}" pid="9" name="ContentTypeId">
    <vt:lpwstr>0x01010049558E6B08C9B84CADECC42F91B4F515</vt:lpwstr>
  </property>
  <property fmtid="{D5CDD505-2E9C-101B-9397-08002B2CF9AE}" pid="10" name="MediaServiceImageTags">
    <vt:lpwstr/>
  </property>
</Properties>
</file>