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C17AA" w14:textId="77777777" w:rsidR="00B61396" w:rsidRPr="00B12515" w:rsidRDefault="00B61396" w:rsidP="0023368A">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r w:rsidRPr="00B12515">
        <w:rPr>
          <w:rFonts w:ascii="inherit" w:eastAsia="Times New Roman" w:hAnsi="inherit" w:cs="Arial"/>
          <w:b/>
          <w:bCs/>
          <w:sz w:val="24"/>
          <w:szCs w:val="24"/>
          <w:bdr w:val="none" w:sz="0" w:space="0" w:color="auto" w:frame="1"/>
        </w:rPr>
        <w:t>U.</w:t>
      </w:r>
      <w:r w:rsidRPr="00B12515">
        <w:rPr>
          <w:rFonts w:ascii="Times New Roman" w:eastAsia="Times New Roman" w:hAnsi="Times New Roman" w:cs="Times New Roman"/>
          <w:b/>
          <w:bCs/>
          <w:sz w:val="24"/>
          <w:szCs w:val="24"/>
          <w:bdr w:val="none" w:sz="0" w:space="0" w:color="auto" w:frame="1"/>
        </w:rPr>
        <w:t>S. D</w:t>
      </w:r>
      <w:r w:rsidR="00344C22">
        <w:rPr>
          <w:rFonts w:ascii="Times New Roman" w:eastAsia="Times New Roman" w:hAnsi="Times New Roman" w:cs="Times New Roman"/>
          <w:b/>
          <w:bCs/>
          <w:sz w:val="24"/>
          <w:szCs w:val="24"/>
          <w:bdr w:val="none" w:sz="0" w:space="0" w:color="auto" w:frame="1"/>
        </w:rPr>
        <w:t>EPARTMENT OF STATE</w:t>
      </w:r>
      <w:r w:rsidR="00344C22">
        <w:rPr>
          <w:rFonts w:ascii="Times New Roman" w:eastAsia="Times New Roman" w:hAnsi="Times New Roman" w:cs="Times New Roman"/>
          <w:b/>
          <w:bCs/>
          <w:sz w:val="24"/>
          <w:szCs w:val="24"/>
          <w:bdr w:val="none" w:sz="0" w:space="0" w:color="auto" w:frame="1"/>
        </w:rPr>
        <w:br/>
        <w:t>U.S. EMBASSY KUALA LUMPUR</w:t>
      </w:r>
    </w:p>
    <w:p w14:paraId="1984CD9F" w14:textId="77777777" w:rsidR="0023368A" w:rsidRPr="00B12515" w:rsidRDefault="0023368A" w:rsidP="0023368A">
      <w:pPr>
        <w:shd w:val="clear" w:color="auto" w:fill="FFFFFF"/>
        <w:spacing w:after="0" w:line="240" w:lineRule="auto"/>
        <w:jc w:val="center"/>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Notice of Funding Opportunity</w:t>
      </w:r>
    </w:p>
    <w:p w14:paraId="16D0FFB7" w14:textId="77777777" w:rsidR="0023368A" w:rsidRPr="00B12515" w:rsidRDefault="0023368A"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6AEED6BC" w14:textId="77777777" w:rsidR="00B61396" w:rsidRPr="00484972" w:rsidRDefault="00B61396" w:rsidP="00C550A3">
      <w:pPr>
        <w:shd w:val="clear" w:color="auto" w:fill="FFFFFF"/>
        <w:spacing w:after="0" w:line="240" w:lineRule="auto"/>
        <w:ind w:left="3600" w:hanging="3600"/>
        <w:textAlignment w:val="baseline"/>
        <w:rPr>
          <w:rFonts w:ascii="Times New Roman" w:eastAsia="Times New Roman" w:hAnsi="Times New Roman" w:cs="Times New Roman"/>
          <w:color w:val="000000" w:themeColor="text1"/>
          <w:sz w:val="24"/>
          <w:szCs w:val="24"/>
        </w:rPr>
      </w:pPr>
      <w:r w:rsidRPr="00B12515">
        <w:rPr>
          <w:rFonts w:ascii="Times New Roman" w:eastAsia="Times New Roman" w:hAnsi="Times New Roman" w:cs="Times New Roman"/>
          <w:b/>
          <w:bCs/>
          <w:sz w:val="24"/>
          <w:szCs w:val="24"/>
          <w:bdr w:val="none" w:sz="0" w:space="0" w:color="auto" w:frame="1"/>
        </w:rPr>
        <w:t>Funding Opportunity Title:</w:t>
      </w:r>
      <w:r w:rsidR="00E956A6" w:rsidRPr="00B12515">
        <w:rPr>
          <w:rFonts w:ascii="Times New Roman" w:eastAsia="Times New Roman" w:hAnsi="Times New Roman" w:cs="Times New Roman"/>
          <w:b/>
          <w:bCs/>
          <w:sz w:val="24"/>
          <w:szCs w:val="24"/>
          <w:bdr w:val="none" w:sz="0" w:space="0" w:color="auto" w:frame="1"/>
        </w:rPr>
        <w:tab/>
      </w:r>
      <w:r w:rsidR="001348D1">
        <w:rPr>
          <w:rFonts w:ascii="Times New Roman" w:eastAsia="Times New Roman" w:hAnsi="Times New Roman" w:cs="Times New Roman"/>
          <w:b/>
          <w:bCs/>
          <w:sz w:val="24"/>
          <w:szCs w:val="24"/>
          <w:bdr w:val="none" w:sz="0" w:space="0" w:color="auto" w:frame="1"/>
        </w:rPr>
        <w:t xml:space="preserve">Developing Academic Partnerships and Collaborative </w:t>
      </w:r>
      <w:r w:rsidR="001348D1" w:rsidRPr="00484972">
        <w:rPr>
          <w:rFonts w:ascii="Times New Roman" w:eastAsia="Times New Roman" w:hAnsi="Times New Roman" w:cs="Times New Roman"/>
          <w:b/>
          <w:bCs/>
          <w:color w:val="000000" w:themeColor="text1"/>
          <w:sz w:val="24"/>
          <w:szCs w:val="24"/>
          <w:bdr w:val="none" w:sz="0" w:space="0" w:color="auto" w:frame="1"/>
        </w:rPr>
        <w:t xml:space="preserve">Research on </w:t>
      </w:r>
      <w:r w:rsidR="00344C22" w:rsidRPr="00484972">
        <w:rPr>
          <w:rFonts w:ascii="Times New Roman" w:eastAsia="Times New Roman" w:hAnsi="Times New Roman" w:cs="Times New Roman"/>
          <w:b/>
          <w:bCs/>
          <w:color w:val="000000" w:themeColor="text1"/>
          <w:sz w:val="24"/>
          <w:szCs w:val="24"/>
          <w:bdr w:val="none" w:sz="0" w:space="0" w:color="auto" w:frame="1"/>
        </w:rPr>
        <w:t xml:space="preserve">Countering Violent Extremism in </w:t>
      </w:r>
      <w:r w:rsidR="001348D1" w:rsidRPr="00484972">
        <w:rPr>
          <w:rFonts w:ascii="Times New Roman" w:eastAsia="Times New Roman" w:hAnsi="Times New Roman" w:cs="Times New Roman"/>
          <w:b/>
          <w:bCs/>
          <w:color w:val="000000" w:themeColor="text1"/>
          <w:sz w:val="24"/>
          <w:szCs w:val="24"/>
          <w:bdr w:val="none" w:sz="0" w:space="0" w:color="auto" w:frame="1"/>
        </w:rPr>
        <w:t>Malaysia and Southeast Asia</w:t>
      </w:r>
    </w:p>
    <w:p w14:paraId="67B0E088" w14:textId="4A9CA07E" w:rsidR="00B61396" w:rsidRPr="00484972" w:rsidRDefault="00B61396" w:rsidP="00C550A3">
      <w:pPr>
        <w:shd w:val="clear" w:color="auto" w:fill="FFFFFF"/>
        <w:spacing w:after="0" w:line="240" w:lineRule="auto"/>
        <w:ind w:left="3600" w:hanging="3600"/>
        <w:textAlignment w:val="baseline"/>
        <w:rPr>
          <w:rFonts w:ascii="Times New Roman" w:eastAsia="Times New Roman" w:hAnsi="Times New Roman" w:cs="Times New Roman"/>
          <w:color w:val="000000" w:themeColor="text1"/>
          <w:sz w:val="24"/>
          <w:szCs w:val="24"/>
        </w:rPr>
      </w:pPr>
      <w:r w:rsidRPr="00484972">
        <w:rPr>
          <w:rFonts w:ascii="Times New Roman" w:eastAsia="Times New Roman" w:hAnsi="Times New Roman" w:cs="Times New Roman"/>
          <w:b/>
          <w:bCs/>
          <w:color w:val="000000" w:themeColor="text1"/>
          <w:sz w:val="24"/>
          <w:szCs w:val="24"/>
          <w:bdr w:val="none" w:sz="0" w:space="0" w:color="auto" w:frame="1"/>
        </w:rPr>
        <w:t>Funding Opportunity Number:</w:t>
      </w:r>
      <w:r w:rsidR="00E956A6" w:rsidRPr="00484972">
        <w:rPr>
          <w:rFonts w:ascii="Times New Roman" w:eastAsia="Times New Roman" w:hAnsi="Times New Roman" w:cs="Times New Roman"/>
          <w:b/>
          <w:bCs/>
          <w:color w:val="000000" w:themeColor="text1"/>
          <w:sz w:val="24"/>
          <w:szCs w:val="24"/>
          <w:bdr w:val="none" w:sz="0" w:space="0" w:color="auto" w:frame="1"/>
        </w:rPr>
        <w:tab/>
      </w:r>
      <w:r w:rsidR="00484972" w:rsidRPr="00484972">
        <w:rPr>
          <w:rFonts w:ascii="Times New Roman" w:eastAsia="Times New Roman" w:hAnsi="Times New Roman" w:cs="Times New Roman"/>
          <w:i/>
          <w:color w:val="000000" w:themeColor="text1"/>
          <w:sz w:val="24"/>
          <w:szCs w:val="24"/>
        </w:rPr>
        <w:t>SMY300-18-CVE-RE</w:t>
      </w:r>
    </w:p>
    <w:p w14:paraId="07A2B387" w14:textId="7676802B" w:rsidR="00B61396" w:rsidRPr="00484972" w:rsidRDefault="00E956A6" w:rsidP="00C550A3">
      <w:pPr>
        <w:shd w:val="clear" w:color="auto" w:fill="FFFFFF"/>
        <w:spacing w:after="0" w:line="240" w:lineRule="auto"/>
        <w:ind w:left="3600" w:hanging="3600"/>
        <w:textAlignment w:val="baseline"/>
        <w:rPr>
          <w:rFonts w:ascii="Times New Roman" w:eastAsia="Times New Roman" w:hAnsi="Times New Roman" w:cs="Times New Roman"/>
          <w:b/>
          <w:i/>
          <w:color w:val="000000" w:themeColor="text1"/>
          <w:sz w:val="24"/>
          <w:szCs w:val="24"/>
        </w:rPr>
      </w:pPr>
      <w:r w:rsidRPr="00484972">
        <w:rPr>
          <w:rFonts w:ascii="Times New Roman" w:eastAsia="Times New Roman" w:hAnsi="Times New Roman" w:cs="Times New Roman"/>
          <w:b/>
          <w:color w:val="000000" w:themeColor="text1"/>
          <w:sz w:val="24"/>
          <w:szCs w:val="24"/>
        </w:rPr>
        <w:t>Deadline for</w:t>
      </w:r>
      <w:r w:rsidR="00B61396" w:rsidRPr="00484972">
        <w:rPr>
          <w:rFonts w:ascii="Times New Roman" w:eastAsia="Times New Roman" w:hAnsi="Times New Roman" w:cs="Times New Roman"/>
          <w:b/>
          <w:color w:val="000000" w:themeColor="text1"/>
          <w:sz w:val="24"/>
          <w:szCs w:val="24"/>
        </w:rPr>
        <w:t xml:space="preserve"> Application</w:t>
      </w:r>
      <w:r w:rsidR="006E07C9" w:rsidRPr="00484972">
        <w:rPr>
          <w:rFonts w:ascii="Times New Roman" w:eastAsia="Times New Roman" w:hAnsi="Times New Roman" w:cs="Times New Roman"/>
          <w:b/>
          <w:color w:val="000000" w:themeColor="text1"/>
          <w:sz w:val="24"/>
          <w:szCs w:val="24"/>
        </w:rPr>
        <w:t>s</w:t>
      </w:r>
      <w:r w:rsidR="00C550A3" w:rsidRPr="00484972">
        <w:rPr>
          <w:rFonts w:ascii="Times New Roman" w:eastAsia="Times New Roman" w:hAnsi="Times New Roman" w:cs="Times New Roman"/>
          <w:color w:val="000000" w:themeColor="text1"/>
          <w:sz w:val="24"/>
          <w:szCs w:val="24"/>
        </w:rPr>
        <w:t>:</w:t>
      </w:r>
      <w:r w:rsidRPr="00484972">
        <w:rPr>
          <w:rFonts w:ascii="Times New Roman" w:eastAsia="Times New Roman" w:hAnsi="Times New Roman" w:cs="Times New Roman"/>
          <w:color w:val="000000" w:themeColor="text1"/>
          <w:sz w:val="24"/>
          <w:szCs w:val="24"/>
        </w:rPr>
        <w:tab/>
      </w:r>
      <w:r w:rsidR="00004C58" w:rsidRPr="00484972">
        <w:rPr>
          <w:rFonts w:ascii="Times New Roman" w:eastAsia="Times New Roman" w:hAnsi="Times New Roman" w:cs="Times New Roman"/>
          <w:b/>
          <w:i/>
          <w:color w:val="000000" w:themeColor="text1"/>
          <w:sz w:val="24"/>
          <w:szCs w:val="24"/>
        </w:rPr>
        <w:t xml:space="preserve">March </w:t>
      </w:r>
      <w:r w:rsidR="00B30407">
        <w:rPr>
          <w:rFonts w:ascii="Times New Roman" w:eastAsia="Times New Roman" w:hAnsi="Times New Roman" w:cs="Times New Roman"/>
          <w:b/>
          <w:i/>
          <w:color w:val="000000" w:themeColor="text1"/>
          <w:sz w:val="24"/>
          <w:szCs w:val="24"/>
        </w:rPr>
        <w:t>30</w:t>
      </w:r>
      <w:bookmarkStart w:id="0" w:name="_GoBack"/>
      <w:bookmarkEnd w:id="0"/>
      <w:r w:rsidR="001348D1" w:rsidRPr="00484972">
        <w:rPr>
          <w:rFonts w:ascii="Times New Roman" w:eastAsia="Times New Roman" w:hAnsi="Times New Roman" w:cs="Times New Roman"/>
          <w:b/>
          <w:i/>
          <w:color w:val="000000" w:themeColor="text1"/>
          <w:sz w:val="24"/>
          <w:szCs w:val="24"/>
        </w:rPr>
        <w:t>, 2018</w:t>
      </w:r>
    </w:p>
    <w:p w14:paraId="07CDE7A9" w14:textId="1C6B1E84" w:rsidR="00E956A6" w:rsidRPr="00484972" w:rsidRDefault="00E956A6" w:rsidP="00C550A3">
      <w:pPr>
        <w:shd w:val="clear" w:color="auto" w:fill="FFFFFF"/>
        <w:spacing w:after="0" w:line="240" w:lineRule="auto"/>
        <w:ind w:left="3600" w:hanging="3600"/>
        <w:textAlignment w:val="baseline"/>
        <w:rPr>
          <w:rFonts w:ascii="Times New Roman" w:eastAsia="Times New Roman" w:hAnsi="Times New Roman" w:cs="Times New Roman"/>
          <w:i/>
          <w:color w:val="000000" w:themeColor="text1"/>
          <w:sz w:val="24"/>
          <w:szCs w:val="24"/>
        </w:rPr>
      </w:pPr>
      <w:r w:rsidRPr="00484972">
        <w:rPr>
          <w:rFonts w:ascii="Times New Roman" w:eastAsia="Times New Roman" w:hAnsi="Times New Roman" w:cs="Times New Roman"/>
          <w:b/>
          <w:bCs/>
          <w:color w:val="000000" w:themeColor="text1"/>
          <w:sz w:val="24"/>
          <w:szCs w:val="24"/>
          <w:bdr w:val="none" w:sz="0" w:space="0" w:color="auto" w:frame="1"/>
        </w:rPr>
        <w:t>CFDA Number:</w:t>
      </w:r>
      <w:r w:rsidRPr="00484972">
        <w:rPr>
          <w:rFonts w:ascii="Times New Roman" w:eastAsia="Times New Roman" w:hAnsi="Times New Roman" w:cs="Times New Roman"/>
          <w:b/>
          <w:bCs/>
          <w:color w:val="000000" w:themeColor="text1"/>
          <w:sz w:val="24"/>
          <w:szCs w:val="24"/>
          <w:bdr w:val="none" w:sz="0" w:space="0" w:color="auto" w:frame="1"/>
        </w:rPr>
        <w:tab/>
      </w:r>
      <w:r w:rsidR="00484972" w:rsidRPr="00484972">
        <w:rPr>
          <w:rFonts w:ascii="Times New Roman" w:eastAsia="Times New Roman" w:hAnsi="Times New Roman" w:cs="Times New Roman"/>
          <w:i/>
          <w:color w:val="000000" w:themeColor="text1"/>
          <w:sz w:val="24"/>
          <w:szCs w:val="24"/>
        </w:rPr>
        <w:t>19.040</w:t>
      </w:r>
    </w:p>
    <w:p w14:paraId="7268F8C7" w14:textId="22FA9FAA" w:rsidR="00A56E16" w:rsidRPr="00484972" w:rsidRDefault="00A56E16" w:rsidP="00C550A3">
      <w:pPr>
        <w:shd w:val="clear" w:color="auto" w:fill="FFFFFF"/>
        <w:spacing w:after="0" w:line="240" w:lineRule="auto"/>
        <w:ind w:left="3600" w:hanging="3600"/>
        <w:textAlignment w:val="baseline"/>
        <w:rPr>
          <w:rFonts w:ascii="Times New Roman" w:eastAsia="Times New Roman" w:hAnsi="Times New Roman" w:cs="Times New Roman"/>
          <w:i/>
          <w:color w:val="000000" w:themeColor="text1"/>
          <w:sz w:val="24"/>
          <w:szCs w:val="24"/>
        </w:rPr>
      </w:pPr>
      <w:r w:rsidRPr="00484972">
        <w:rPr>
          <w:rFonts w:ascii="Times New Roman" w:eastAsia="Times New Roman" w:hAnsi="Times New Roman" w:cs="Times New Roman"/>
          <w:b/>
          <w:bCs/>
          <w:color w:val="000000" w:themeColor="text1"/>
          <w:sz w:val="24"/>
          <w:szCs w:val="24"/>
          <w:bdr w:val="none" w:sz="0" w:space="0" w:color="auto" w:frame="1"/>
        </w:rPr>
        <w:t>Opportunity Category:</w:t>
      </w:r>
      <w:r w:rsidRPr="00484972">
        <w:rPr>
          <w:rFonts w:ascii="Times New Roman" w:eastAsia="Times New Roman" w:hAnsi="Times New Roman" w:cs="Times New Roman"/>
          <w:i/>
          <w:color w:val="000000" w:themeColor="text1"/>
          <w:sz w:val="24"/>
          <w:szCs w:val="24"/>
        </w:rPr>
        <w:tab/>
        <w:t>Discretionary</w:t>
      </w:r>
    </w:p>
    <w:p w14:paraId="013CF8EB" w14:textId="77777777" w:rsidR="008F0AB2" w:rsidRPr="00484972" w:rsidRDefault="008F0AB2" w:rsidP="00C550A3">
      <w:pPr>
        <w:shd w:val="clear" w:color="auto" w:fill="FFFFFF"/>
        <w:spacing w:after="0" w:line="240" w:lineRule="auto"/>
        <w:ind w:left="3600" w:hanging="3600"/>
        <w:textAlignment w:val="baseline"/>
        <w:rPr>
          <w:rFonts w:ascii="Times New Roman" w:eastAsia="Times New Roman" w:hAnsi="Times New Roman" w:cs="Times New Roman"/>
          <w:b/>
          <w:i/>
          <w:color w:val="000000" w:themeColor="text1"/>
          <w:sz w:val="24"/>
          <w:szCs w:val="24"/>
        </w:rPr>
      </w:pPr>
      <w:r w:rsidRPr="00484972">
        <w:rPr>
          <w:rFonts w:ascii="Times New Roman" w:eastAsia="Times New Roman" w:hAnsi="Times New Roman" w:cs="Times New Roman"/>
          <w:b/>
          <w:color w:val="000000" w:themeColor="text1"/>
          <w:sz w:val="24"/>
          <w:szCs w:val="24"/>
        </w:rPr>
        <w:t>Total Amount Available:</w:t>
      </w:r>
      <w:r w:rsidRPr="00484972">
        <w:rPr>
          <w:rFonts w:ascii="Times New Roman" w:eastAsia="Times New Roman" w:hAnsi="Times New Roman" w:cs="Times New Roman"/>
          <w:color w:val="000000" w:themeColor="text1"/>
          <w:sz w:val="24"/>
          <w:szCs w:val="24"/>
        </w:rPr>
        <w:tab/>
      </w:r>
      <w:r w:rsidR="001348D1" w:rsidRPr="00484972">
        <w:rPr>
          <w:rFonts w:ascii="Times New Roman" w:eastAsia="Times New Roman" w:hAnsi="Times New Roman" w:cs="Times New Roman"/>
          <w:b/>
          <w:color w:val="000000" w:themeColor="text1"/>
          <w:sz w:val="24"/>
          <w:szCs w:val="24"/>
        </w:rPr>
        <w:t>$500,000</w:t>
      </w:r>
    </w:p>
    <w:p w14:paraId="1B25FD88" w14:textId="77777777" w:rsidR="00C550A3" w:rsidRDefault="00C550A3"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29DE7B15" w14:textId="77777777" w:rsidR="006256D3" w:rsidRPr="00B12515" w:rsidRDefault="006256D3"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1B7BF9B1" w14:textId="77777777" w:rsidR="00C550A3" w:rsidRDefault="00E956A6"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B12515">
        <w:rPr>
          <w:rFonts w:ascii="Times New Roman" w:eastAsia="Times New Roman" w:hAnsi="Times New Roman" w:cs="Times New Roman"/>
          <w:b/>
          <w:bCs/>
          <w:sz w:val="24"/>
          <w:szCs w:val="24"/>
          <w:bdr w:val="none" w:sz="0" w:space="0" w:color="auto" w:frame="1"/>
        </w:rPr>
        <w:t>A</w:t>
      </w:r>
      <w:r w:rsidR="00B61396" w:rsidRPr="00B12515">
        <w:rPr>
          <w:rFonts w:ascii="Times New Roman" w:eastAsia="Times New Roman" w:hAnsi="Times New Roman" w:cs="Times New Roman"/>
          <w:b/>
          <w:bCs/>
          <w:sz w:val="24"/>
          <w:szCs w:val="24"/>
          <w:bdr w:val="none" w:sz="0" w:space="0" w:color="auto" w:frame="1"/>
        </w:rPr>
        <w:t xml:space="preserve">. </w:t>
      </w:r>
      <w:r w:rsidR="006E07C9" w:rsidRPr="00B12515">
        <w:rPr>
          <w:rFonts w:ascii="Times New Roman" w:eastAsia="Times New Roman" w:hAnsi="Times New Roman" w:cs="Times New Roman"/>
          <w:b/>
          <w:bCs/>
          <w:sz w:val="24"/>
          <w:szCs w:val="24"/>
          <w:bdr w:val="none" w:sz="0" w:space="0" w:color="auto" w:frame="1"/>
        </w:rPr>
        <w:t>PROGRAM DESCRIPTION</w:t>
      </w:r>
    </w:p>
    <w:p w14:paraId="7E26AB84" w14:textId="5023D784" w:rsidR="00B61396" w:rsidRPr="00B12515" w:rsidRDefault="001348D1" w:rsidP="006E07C9">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Public Affairs Section of the U.S. Embassy Kuala Lumpur </w:t>
      </w:r>
      <w:r w:rsidR="006B14BA">
        <w:rPr>
          <w:rFonts w:ascii="Times New Roman" w:eastAsia="Times New Roman" w:hAnsi="Times New Roman" w:cs="Times New Roman"/>
          <w:sz w:val="24"/>
          <w:szCs w:val="24"/>
        </w:rPr>
        <w:t xml:space="preserve">announces an open competition for organizations </w:t>
      </w:r>
      <w:r w:rsidR="00A572BB">
        <w:rPr>
          <w:rFonts w:ascii="Times New Roman" w:eastAsia="Times New Roman" w:hAnsi="Times New Roman" w:cs="Times New Roman"/>
          <w:sz w:val="24"/>
          <w:szCs w:val="24"/>
        </w:rPr>
        <w:t xml:space="preserve">to submit </w:t>
      </w:r>
      <w:r>
        <w:rPr>
          <w:rFonts w:ascii="Times New Roman" w:eastAsia="Times New Roman" w:hAnsi="Times New Roman" w:cs="Times New Roman"/>
          <w:sz w:val="24"/>
          <w:szCs w:val="24"/>
        </w:rPr>
        <w:t>proposals</w:t>
      </w:r>
      <w:r w:rsidR="00A572BB">
        <w:rPr>
          <w:rFonts w:ascii="Times New Roman" w:eastAsia="Times New Roman" w:hAnsi="Times New Roman" w:cs="Times New Roman"/>
          <w:sz w:val="24"/>
          <w:szCs w:val="24"/>
        </w:rPr>
        <w:t xml:space="preserve"> to carry out a program</w:t>
      </w:r>
      <w:r>
        <w:rPr>
          <w:rFonts w:ascii="Times New Roman" w:eastAsia="Times New Roman" w:hAnsi="Times New Roman" w:cs="Times New Roman"/>
          <w:sz w:val="24"/>
          <w:szCs w:val="24"/>
        </w:rPr>
        <w:t xml:space="preserve"> in Malaysia to further research violent extremism in Southeast Asia and </w:t>
      </w:r>
      <w:r w:rsidR="00157CAE">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create linkages between</w:t>
      </w:r>
      <w:r w:rsidR="00157CAE">
        <w:rPr>
          <w:rFonts w:ascii="Times New Roman" w:eastAsia="Times New Roman" w:hAnsi="Times New Roman" w:cs="Times New Roman"/>
          <w:sz w:val="24"/>
          <w:szCs w:val="24"/>
        </w:rPr>
        <w:t xml:space="preserve"> academic institutions in SE Asia and researchers in the United States</w:t>
      </w:r>
      <w:r w:rsidR="00B61396" w:rsidRPr="00B12515">
        <w:rPr>
          <w:rFonts w:ascii="Times New Roman" w:eastAsia="Times New Roman" w:hAnsi="Times New Roman" w:cs="Times New Roman"/>
          <w:sz w:val="24"/>
          <w:szCs w:val="24"/>
        </w:rPr>
        <w:t xml:space="preserve">. </w:t>
      </w:r>
      <w:r w:rsidR="007002F0">
        <w:rPr>
          <w:rFonts w:ascii="Times New Roman" w:eastAsia="Times New Roman" w:hAnsi="Times New Roman" w:cs="Times New Roman"/>
          <w:sz w:val="24"/>
          <w:szCs w:val="24"/>
        </w:rPr>
        <w:t xml:space="preserve"> </w:t>
      </w:r>
      <w:r w:rsidR="00B61396" w:rsidRPr="00B12515">
        <w:rPr>
          <w:rFonts w:ascii="Times New Roman" w:eastAsia="Times New Roman" w:hAnsi="Times New Roman" w:cs="Times New Roman"/>
          <w:sz w:val="24"/>
          <w:szCs w:val="24"/>
        </w:rPr>
        <w:t>Please carefully follow all instructions below.</w:t>
      </w:r>
    </w:p>
    <w:p w14:paraId="2C8ECF98" w14:textId="77777777" w:rsidR="00B61396" w:rsidRPr="00B12515" w:rsidRDefault="00B6139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7DBEB3FC" w14:textId="77777777" w:rsidR="00A572BB" w:rsidRPr="00A572BB" w:rsidRDefault="00B37DD1" w:rsidP="00B61396">
      <w:pPr>
        <w:shd w:val="clear" w:color="auto" w:fill="FFFFFF"/>
        <w:spacing w:after="0" w:line="240" w:lineRule="auto"/>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w:t>
      </w:r>
      <w:r w:rsidR="00A572BB" w:rsidRPr="00A572BB">
        <w:rPr>
          <w:rFonts w:ascii="Times New Roman" w:eastAsia="Times New Roman" w:hAnsi="Times New Roman" w:cs="Times New Roman"/>
          <w:b/>
          <w:sz w:val="24"/>
          <w:szCs w:val="24"/>
        </w:rPr>
        <w:t xml:space="preserve"> Objectives: </w:t>
      </w:r>
    </w:p>
    <w:p w14:paraId="180BCC7A" w14:textId="12B3E4DF" w:rsidR="00157CAE" w:rsidRDefault="002F3F7A" w:rsidP="00B6139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922A12">
        <w:rPr>
          <w:rFonts w:ascii="Times New Roman" w:eastAsia="Times New Roman" w:hAnsi="Times New Roman" w:cs="Times New Roman"/>
          <w:sz w:val="24"/>
          <w:szCs w:val="24"/>
        </w:rPr>
        <w:t xml:space="preserve">In order to </w:t>
      </w:r>
      <w:r w:rsidRPr="00922A12">
        <w:rPr>
          <w:rFonts w:ascii="Times New Roman" w:hAnsi="Times New Roman" w:cs="Times New Roman"/>
          <w:sz w:val="24"/>
          <w:szCs w:val="24"/>
        </w:rPr>
        <w:t>expand effectiveness in working against violent extremism by promoting international academic collaboration,</w:t>
      </w:r>
      <w:r w:rsidRPr="00922A12">
        <w:t xml:space="preserve"> </w:t>
      </w:r>
      <w:r>
        <w:rPr>
          <w:rFonts w:ascii="Times New Roman" w:eastAsia="Times New Roman" w:hAnsi="Times New Roman" w:cs="Times New Roman"/>
          <w:color w:val="000000" w:themeColor="text1"/>
          <w:sz w:val="24"/>
          <w:szCs w:val="24"/>
        </w:rPr>
        <w:t>t</w:t>
      </w:r>
      <w:r w:rsidR="00E8164D">
        <w:rPr>
          <w:rFonts w:ascii="Times New Roman" w:eastAsia="Times New Roman" w:hAnsi="Times New Roman" w:cs="Times New Roman"/>
          <w:color w:val="000000" w:themeColor="text1"/>
          <w:sz w:val="24"/>
          <w:szCs w:val="24"/>
        </w:rPr>
        <w:t>he program should partner a U.S. academic institution or affiliated research group with a Malaysian university or university-affiliated institution that is engaged in research on violent extremism in SE Asia</w:t>
      </w:r>
      <w:r w:rsidR="009A7566">
        <w:rPr>
          <w:rFonts w:ascii="Times New Roman" w:eastAsia="Times New Roman" w:hAnsi="Times New Roman" w:cs="Times New Roman"/>
          <w:color w:val="000000" w:themeColor="text1"/>
          <w:sz w:val="24"/>
          <w:szCs w:val="24"/>
        </w:rPr>
        <w:t xml:space="preserve"> and/or plans to develop an academic program</w:t>
      </w:r>
      <w:r>
        <w:rPr>
          <w:rFonts w:ascii="Times New Roman" w:eastAsia="Times New Roman" w:hAnsi="Times New Roman" w:cs="Times New Roman"/>
          <w:color w:val="000000" w:themeColor="text1"/>
          <w:sz w:val="24"/>
          <w:szCs w:val="24"/>
        </w:rPr>
        <w:t xml:space="preserve"> related to countering violent extremism</w:t>
      </w:r>
      <w:r w:rsidR="00E8164D">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 </w:t>
      </w:r>
    </w:p>
    <w:p w14:paraId="17B0169A" w14:textId="77777777" w:rsidR="00E8164D" w:rsidRDefault="00E8164D" w:rsidP="00B6139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595FC0D9" w14:textId="77777777" w:rsidR="00E8164D" w:rsidRDefault="00E8164D" w:rsidP="00B6139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Specific Objectives:</w:t>
      </w:r>
    </w:p>
    <w:p w14:paraId="497639CB" w14:textId="69B45E1F" w:rsidR="00E8164D" w:rsidRDefault="00E8164D" w:rsidP="00E8164D">
      <w:pPr>
        <w:pStyle w:val="ListParagraph"/>
        <w:numPr>
          <w:ilvl w:val="0"/>
          <w:numId w:val="31"/>
        </w:num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Assessment of the Malaysian partner’</w:t>
      </w:r>
      <w:r w:rsidR="0069095F">
        <w:rPr>
          <w:rFonts w:ascii="Times New Roman" w:eastAsia="Times New Roman" w:hAnsi="Times New Roman" w:cs="Times New Roman"/>
          <w:color w:val="000000" w:themeColor="text1"/>
          <w:sz w:val="24"/>
          <w:szCs w:val="24"/>
        </w:rPr>
        <w:t>s ongoing activities, capabilities and program</w:t>
      </w:r>
      <w:r w:rsidR="004C58D6">
        <w:rPr>
          <w:rFonts w:ascii="Times New Roman" w:eastAsia="Times New Roman" w:hAnsi="Times New Roman" w:cs="Times New Roman"/>
          <w:color w:val="000000" w:themeColor="text1"/>
          <w:sz w:val="24"/>
          <w:szCs w:val="24"/>
        </w:rPr>
        <w:t xml:space="preserve"> with the goal of integrating the Malaysian partner’s analysis and findings into the global research community at a level which meets internationally accepted standards and norms.</w:t>
      </w:r>
    </w:p>
    <w:p w14:paraId="57940F57" w14:textId="77777777" w:rsidR="0069095F" w:rsidRDefault="0069095F" w:rsidP="00E8164D">
      <w:pPr>
        <w:pStyle w:val="ListParagraph"/>
        <w:numPr>
          <w:ilvl w:val="0"/>
          <w:numId w:val="31"/>
        </w:num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Collaborative research project jointly led by the U.S. and Malaysian institutions.</w:t>
      </w:r>
    </w:p>
    <w:p w14:paraId="661D5A57" w14:textId="77777777" w:rsidR="0069095F" w:rsidRDefault="0069095F" w:rsidP="0069095F">
      <w:pPr>
        <w:pStyle w:val="ListParagraph"/>
        <w:numPr>
          <w:ilvl w:val="1"/>
          <w:numId w:val="31"/>
        </w:num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project should involve researchers from other Malaysian universities/institutions not currently affiliated with the Malaysian partner.</w:t>
      </w:r>
    </w:p>
    <w:p w14:paraId="03605DB3" w14:textId="21514099" w:rsidR="00C3300B" w:rsidRDefault="0069095F" w:rsidP="0069095F">
      <w:pPr>
        <w:pStyle w:val="ListParagraph"/>
        <w:numPr>
          <w:ilvl w:val="1"/>
          <w:numId w:val="31"/>
        </w:num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w:t>
      </w:r>
      <w:r w:rsidR="004413BA">
        <w:rPr>
          <w:rFonts w:ascii="Times New Roman" w:eastAsia="Times New Roman" w:hAnsi="Times New Roman" w:cs="Times New Roman"/>
          <w:color w:val="000000" w:themeColor="text1"/>
          <w:sz w:val="24"/>
          <w:szCs w:val="24"/>
        </w:rPr>
        <w:t xml:space="preserve"> proposal should include</w:t>
      </w:r>
      <w:r>
        <w:rPr>
          <w:rFonts w:ascii="Times New Roman" w:eastAsia="Times New Roman" w:hAnsi="Times New Roman" w:cs="Times New Roman"/>
          <w:color w:val="000000" w:themeColor="text1"/>
          <w:sz w:val="24"/>
          <w:szCs w:val="24"/>
        </w:rPr>
        <w:t xml:space="preserve"> a regional component involving universities/researchers in Indonesia, the Philippines</w:t>
      </w:r>
      <w:r w:rsidR="004B47CD">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and Thailand. This</w:t>
      </w:r>
      <w:r w:rsidR="004413BA">
        <w:rPr>
          <w:rFonts w:ascii="Times New Roman" w:eastAsia="Times New Roman" w:hAnsi="Times New Roman" w:cs="Times New Roman"/>
          <w:color w:val="000000" w:themeColor="text1"/>
          <w:sz w:val="24"/>
          <w:szCs w:val="24"/>
        </w:rPr>
        <w:t xml:space="preserve"> regional aspect</w:t>
      </w:r>
      <w:r>
        <w:rPr>
          <w:rFonts w:ascii="Times New Roman" w:eastAsia="Times New Roman" w:hAnsi="Times New Roman" w:cs="Times New Roman"/>
          <w:color w:val="000000" w:themeColor="text1"/>
          <w:sz w:val="24"/>
          <w:szCs w:val="24"/>
        </w:rPr>
        <w:t xml:space="preserve"> could </w:t>
      </w:r>
      <w:r w:rsidR="004C58D6">
        <w:rPr>
          <w:rFonts w:ascii="Times New Roman" w:eastAsia="Times New Roman" w:hAnsi="Times New Roman" w:cs="Times New Roman"/>
          <w:color w:val="000000" w:themeColor="text1"/>
          <w:sz w:val="24"/>
          <w:szCs w:val="24"/>
        </w:rPr>
        <w:t xml:space="preserve">be achieved </w:t>
      </w:r>
      <w:r w:rsidR="00A97077" w:rsidRPr="00A97077">
        <w:rPr>
          <w:rFonts w:ascii="Times New Roman" w:eastAsia="Times New Roman" w:hAnsi="Times New Roman" w:cs="Times New Roman"/>
          <w:color w:val="000000" w:themeColor="text1"/>
          <w:sz w:val="24"/>
          <w:szCs w:val="24"/>
        </w:rPr>
        <w:t>by inviting participants from those countries to join</w:t>
      </w:r>
      <w:r w:rsidR="007800B5">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the collaborative research project or </w:t>
      </w:r>
      <w:r w:rsidR="00A97077">
        <w:rPr>
          <w:rFonts w:ascii="Times New Roman" w:eastAsia="Times New Roman" w:hAnsi="Times New Roman" w:cs="Times New Roman"/>
          <w:color w:val="000000" w:themeColor="text1"/>
          <w:sz w:val="24"/>
          <w:szCs w:val="24"/>
        </w:rPr>
        <w:t xml:space="preserve">by </w:t>
      </w:r>
      <w:r w:rsidR="004413BA">
        <w:rPr>
          <w:rFonts w:ascii="Times New Roman" w:eastAsia="Times New Roman" w:hAnsi="Times New Roman" w:cs="Times New Roman"/>
          <w:color w:val="000000" w:themeColor="text1"/>
          <w:sz w:val="24"/>
          <w:szCs w:val="24"/>
        </w:rPr>
        <w:t xml:space="preserve">hosting </w:t>
      </w:r>
      <w:r>
        <w:rPr>
          <w:rFonts w:ascii="Times New Roman" w:eastAsia="Times New Roman" w:hAnsi="Times New Roman" w:cs="Times New Roman"/>
          <w:color w:val="000000" w:themeColor="text1"/>
          <w:sz w:val="24"/>
          <w:szCs w:val="24"/>
        </w:rPr>
        <w:t>exchanges and workshops.</w:t>
      </w:r>
    </w:p>
    <w:p w14:paraId="02C190BA" w14:textId="77777777" w:rsidR="00C3300B" w:rsidRDefault="00C3300B" w:rsidP="00C3300B">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0F1F9E5D" w14:textId="2986C4DE" w:rsidR="0069095F" w:rsidRPr="00C3300B" w:rsidRDefault="00C3300B" w:rsidP="00C3300B">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48585A">
        <w:rPr>
          <w:rFonts w:ascii="Times New Roman" w:eastAsia="Times New Roman" w:hAnsi="Times New Roman" w:cs="Times New Roman"/>
          <w:b/>
          <w:bCs/>
          <w:sz w:val="24"/>
          <w:szCs w:val="24"/>
          <w:bdr w:val="none" w:sz="0" w:space="0" w:color="auto" w:frame="1"/>
        </w:rPr>
        <w:t>Travel:</w:t>
      </w:r>
      <w:r w:rsidRPr="0048585A">
        <w:rPr>
          <w:rFonts w:ascii="Times New Roman" w:eastAsia="Times New Roman" w:hAnsi="Times New Roman" w:cs="Times New Roman"/>
          <w:bCs/>
          <w:sz w:val="24"/>
          <w:szCs w:val="24"/>
          <w:bdr w:val="none" w:sz="0" w:space="0" w:color="auto" w:frame="1"/>
        </w:rPr>
        <w:t xml:space="preserve">  Proposals should include travel costs associated with each reporting tour</w:t>
      </w:r>
      <w:r w:rsidR="00487769">
        <w:rPr>
          <w:rFonts w:ascii="Times New Roman" w:eastAsia="Times New Roman" w:hAnsi="Times New Roman" w:cs="Times New Roman"/>
          <w:bCs/>
          <w:sz w:val="24"/>
          <w:szCs w:val="24"/>
          <w:bdr w:val="none" w:sz="0" w:space="0" w:color="auto" w:frame="1"/>
        </w:rPr>
        <w:t xml:space="preserve"> and</w:t>
      </w:r>
      <w:r w:rsidRPr="0048585A">
        <w:rPr>
          <w:rFonts w:ascii="Times New Roman" w:eastAsia="Times New Roman" w:hAnsi="Times New Roman" w:cs="Times New Roman"/>
          <w:bCs/>
          <w:sz w:val="24"/>
          <w:szCs w:val="24"/>
          <w:bdr w:val="none" w:sz="0" w:space="0" w:color="auto" w:frame="1"/>
        </w:rPr>
        <w:t xml:space="preserve"> include management of travel and lodging logistics.  Proposals must show how grant funds will be used to cover the cost of the transportation, visas, travel insurance, lodging, and meals or per diem for eligible participants.  All travel funded under the grant agreement should be economy class and must comply with Fly America requirements.</w:t>
      </w:r>
      <w:r w:rsidR="0069095F" w:rsidRPr="00C3300B">
        <w:rPr>
          <w:rFonts w:ascii="Times New Roman" w:eastAsia="Times New Roman" w:hAnsi="Times New Roman" w:cs="Times New Roman"/>
          <w:color w:val="000000" w:themeColor="text1"/>
          <w:sz w:val="24"/>
          <w:szCs w:val="24"/>
        </w:rPr>
        <w:t xml:space="preserve"> </w:t>
      </w:r>
    </w:p>
    <w:p w14:paraId="4B0B18B2" w14:textId="77777777" w:rsidR="00C550A3" w:rsidRDefault="00C550A3" w:rsidP="00C550A3">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53CAE5CB" w14:textId="77777777" w:rsidR="006256D3" w:rsidRPr="004653B3" w:rsidRDefault="006256D3" w:rsidP="00C550A3">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03BF4660" w14:textId="77777777" w:rsidR="00C550A3" w:rsidRDefault="00E956A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A572BB">
        <w:rPr>
          <w:rFonts w:ascii="Times New Roman" w:eastAsia="Times New Roman" w:hAnsi="Times New Roman" w:cs="Times New Roman"/>
          <w:b/>
          <w:bCs/>
          <w:sz w:val="24"/>
          <w:szCs w:val="24"/>
          <w:bdr w:val="none" w:sz="0" w:space="0" w:color="auto" w:frame="1"/>
        </w:rPr>
        <w:lastRenderedPageBreak/>
        <w:t>B</w:t>
      </w:r>
      <w:r w:rsidR="00B61396" w:rsidRPr="00A572BB">
        <w:rPr>
          <w:rFonts w:ascii="Times New Roman" w:eastAsia="Times New Roman" w:hAnsi="Times New Roman" w:cs="Times New Roman"/>
          <w:b/>
          <w:bCs/>
          <w:sz w:val="24"/>
          <w:szCs w:val="24"/>
          <w:bdr w:val="none" w:sz="0" w:space="0" w:color="auto" w:frame="1"/>
        </w:rPr>
        <w:t xml:space="preserve">. </w:t>
      </w:r>
      <w:r w:rsidRPr="00A572BB">
        <w:rPr>
          <w:rFonts w:ascii="Times New Roman" w:eastAsia="Times New Roman" w:hAnsi="Times New Roman" w:cs="Times New Roman"/>
          <w:b/>
          <w:bCs/>
          <w:sz w:val="24"/>
          <w:szCs w:val="24"/>
          <w:bdr w:val="none" w:sz="0" w:space="0" w:color="auto" w:frame="1"/>
        </w:rPr>
        <w:t xml:space="preserve">FEDERAL </w:t>
      </w:r>
      <w:r w:rsidR="00B61396" w:rsidRPr="00A572BB">
        <w:rPr>
          <w:rFonts w:ascii="Times New Roman" w:eastAsia="Times New Roman" w:hAnsi="Times New Roman" w:cs="Times New Roman"/>
          <w:b/>
          <w:bCs/>
          <w:sz w:val="24"/>
          <w:szCs w:val="24"/>
          <w:bdr w:val="none" w:sz="0" w:space="0" w:color="auto" w:frame="1"/>
        </w:rPr>
        <w:t>AWARD INFORMATION</w:t>
      </w:r>
    </w:p>
    <w:p w14:paraId="5BFB7EF4" w14:textId="77777777" w:rsidR="00E956A6" w:rsidRPr="00A572BB" w:rsidRDefault="00E956A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5A424BAD" w14:textId="77777777" w:rsidR="00E956A6" w:rsidRPr="00C550A3" w:rsidRDefault="00E956A6" w:rsidP="00C550A3">
      <w:pPr>
        <w:shd w:val="clear" w:color="auto" w:fill="FFFFFF"/>
        <w:spacing w:after="0" w:line="240" w:lineRule="auto"/>
        <w:ind w:left="3240" w:hanging="3240"/>
        <w:textAlignment w:val="baseline"/>
        <w:rPr>
          <w:rFonts w:ascii="Times New Roman" w:eastAsia="Times New Roman" w:hAnsi="Times New Roman" w:cs="Times New Roman"/>
          <w:bCs/>
          <w:i/>
          <w:color w:val="000000" w:themeColor="text1"/>
          <w:sz w:val="24"/>
          <w:szCs w:val="24"/>
          <w:bdr w:val="none" w:sz="0" w:space="0" w:color="auto" w:frame="1"/>
        </w:rPr>
      </w:pPr>
      <w:r w:rsidRPr="00C550A3">
        <w:rPr>
          <w:rFonts w:ascii="Times New Roman" w:eastAsia="Times New Roman" w:hAnsi="Times New Roman" w:cs="Times New Roman"/>
          <w:bCs/>
          <w:color w:val="000000" w:themeColor="text1"/>
          <w:sz w:val="24"/>
          <w:szCs w:val="24"/>
          <w:bdr w:val="none" w:sz="0" w:space="0" w:color="auto" w:frame="1"/>
        </w:rPr>
        <w:t>Length of performance period:</w:t>
      </w:r>
      <w:r w:rsidR="00C550A3" w:rsidRPr="00C550A3">
        <w:rPr>
          <w:rFonts w:ascii="Times New Roman" w:eastAsia="Times New Roman" w:hAnsi="Times New Roman" w:cs="Times New Roman"/>
          <w:bCs/>
          <w:color w:val="000000" w:themeColor="text1"/>
          <w:sz w:val="24"/>
          <w:szCs w:val="24"/>
          <w:bdr w:val="none" w:sz="0" w:space="0" w:color="auto" w:frame="1"/>
        </w:rPr>
        <w:tab/>
      </w:r>
      <w:r w:rsidR="0069095F" w:rsidRPr="00C550A3">
        <w:rPr>
          <w:rFonts w:ascii="Times New Roman" w:eastAsia="Times New Roman" w:hAnsi="Times New Roman" w:cs="Times New Roman"/>
          <w:bCs/>
          <w:color w:val="000000" w:themeColor="text1"/>
          <w:sz w:val="24"/>
          <w:szCs w:val="24"/>
          <w:bdr w:val="none" w:sz="0" w:space="0" w:color="auto" w:frame="1"/>
        </w:rPr>
        <w:t>12 to 18 months</w:t>
      </w:r>
    </w:p>
    <w:p w14:paraId="3C5E2169" w14:textId="77777777" w:rsidR="00E956A6" w:rsidRPr="00C550A3" w:rsidRDefault="00E956A6" w:rsidP="00C550A3">
      <w:pPr>
        <w:shd w:val="clear" w:color="auto" w:fill="FFFFFF"/>
        <w:spacing w:after="0" w:line="240" w:lineRule="auto"/>
        <w:ind w:left="3240" w:hanging="3240"/>
        <w:textAlignment w:val="baseline"/>
        <w:rPr>
          <w:rFonts w:ascii="Times New Roman" w:eastAsia="Times New Roman" w:hAnsi="Times New Roman" w:cs="Times New Roman"/>
          <w:bCs/>
          <w:color w:val="000000" w:themeColor="text1"/>
          <w:sz w:val="24"/>
          <w:szCs w:val="24"/>
          <w:bdr w:val="none" w:sz="0" w:space="0" w:color="auto" w:frame="1"/>
        </w:rPr>
      </w:pPr>
      <w:r w:rsidRPr="00C550A3">
        <w:rPr>
          <w:rFonts w:ascii="Times New Roman" w:eastAsia="Times New Roman" w:hAnsi="Times New Roman" w:cs="Times New Roman"/>
          <w:bCs/>
          <w:color w:val="000000" w:themeColor="text1"/>
          <w:sz w:val="24"/>
          <w:szCs w:val="24"/>
          <w:bdr w:val="none" w:sz="0" w:space="0" w:color="auto" w:frame="1"/>
        </w:rPr>
        <w:t>Number of awards anticipated</w:t>
      </w:r>
      <w:r w:rsidR="001401BD" w:rsidRPr="00C550A3">
        <w:rPr>
          <w:rFonts w:ascii="Times New Roman" w:eastAsia="Times New Roman" w:hAnsi="Times New Roman" w:cs="Times New Roman"/>
          <w:bCs/>
          <w:color w:val="000000" w:themeColor="text1"/>
          <w:sz w:val="24"/>
          <w:szCs w:val="24"/>
          <w:bdr w:val="none" w:sz="0" w:space="0" w:color="auto" w:frame="1"/>
        </w:rPr>
        <w:t>:</w:t>
      </w:r>
      <w:r w:rsidR="00C550A3" w:rsidRPr="00C550A3">
        <w:rPr>
          <w:rFonts w:ascii="Times New Roman" w:eastAsia="Times New Roman" w:hAnsi="Times New Roman" w:cs="Times New Roman"/>
          <w:bCs/>
          <w:color w:val="000000" w:themeColor="text1"/>
          <w:sz w:val="24"/>
          <w:szCs w:val="24"/>
          <w:bdr w:val="none" w:sz="0" w:space="0" w:color="auto" w:frame="1"/>
        </w:rPr>
        <w:tab/>
      </w:r>
      <w:r w:rsidR="001401BD" w:rsidRPr="00C550A3">
        <w:rPr>
          <w:rFonts w:ascii="Times New Roman" w:eastAsia="Times New Roman" w:hAnsi="Times New Roman" w:cs="Times New Roman"/>
          <w:bCs/>
          <w:color w:val="000000" w:themeColor="text1"/>
          <w:sz w:val="24"/>
          <w:szCs w:val="24"/>
          <w:bdr w:val="none" w:sz="0" w:space="0" w:color="auto" w:frame="1"/>
        </w:rPr>
        <w:t>1</w:t>
      </w:r>
      <w:r w:rsidR="004413BA">
        <w:rPr>
          <w:rFonts w:ascii="Times New Roman" w:eastAsia="Times New Roman" w:hAnsi="Times New Roman" w:cs="Times New Roman"/>
          <w:bCs/>
          <w:color w:val="000000" w:themeColor="text1"/>
          <w:sz w:val="24"/>
          <w:szCs w:val="24"/>
          <w:bdr w:val="none" w:sz="0" w:space="0" w:color="auto" w:frame="1"/>
        </w:rPr>
        <w:t xml:space="preserve"> </w:t>
      </w:r>
      <w:r w:rsidR="001401BD" w:rsidRPr="00C550A3">
        <w:rPr>
          <w:rFonts w:ascii="Times New Roman" w:eastAsia="Times New Roman" w:hAnsi="Times New Roman" w:cs="Times New Roman"/>
          <w:bCs/>
          <w:color w:val="000000" w:themeColor="text1"/>
          <w:sz w:val="24"/>
          <w:szCs w:val="24"/>
          <w:bdr w:val="none" w:sz="0" w:space="0" w:color="auto" w:frame="1"/>
        </w:rPr>
        <w:t>award</w:t>
      </w:r>
    </w:p>
    <w:p w14:paraId="023492C3" w14:textId="155BE6BE" w:rsidR="00E956A6" w:rsidRPr="00C550A3" w:rsidRDefault="00E956A6" w:rsidP="00C550A3">
      <w:pPr>
        <w:shd w:val="clear" w:color="auto" w:fill="FFFFFF"/>
        <w:spacing w:after="0" w:line="240" w:lineRule="auto"/>
        <w:ind w:left="3240" w:hanging="3240"/>
        <w:textAlignment w:val="baseline"/>
        <w:rPr>
          <w:rFonts w:ascii="Times New Roman" w:eastAsia="Times New Roman" w:hAnsi="Times New Roman" w:cs="Times New Roman"/>
          <w:bCs/>
          <w:i/>
          <w:color w:val="000000" w:themeColor="text1"/>
          <w:sz w:val="24"/>
          <w:szCs w:val="24"/>
          <w:bdr w:val="none" w:sz="0" w:space="0" w:color="auto" w:frame="1"/>
        </w:rPr>
      </w:pPr>
      <w:r w:rsidRPr="00C550A3">
        <w:rPr>
          <w:rFonts w:ascii="Times New Roman" w:eastAsia="Times New Roman" w:hAnsi="Times New Roman" w:cs="Times New Roman"/>
          <w:bCs/>
          <w:color w:val="000000" w:themeColor="text1"/>
          <w:sz w:val="24"/>
          <w:szCs w:val="24"/>
          <w:bdr w:val="none" w:sz="0" w:space="0" w:color="auto" w:frame="1"/>
        </w:rPr>
        <w:t>Award amounts:</w:t>
      </w:r>
      <w:r w:rsidR="00C550A3" w:rsidRPr="00C550A3">
        <w:rPr>
          <w:rFonts w:ascii="Times New Roman" w:eastAsia="Times New Roman" w:hAnsi="Times New Roman" w:cs="Times New Roman"/>
          <w:bCs/>
          <w:color w:val="000000" w:themeColor="text1"/>
          <w:sz w:val="24"/>
          <w:szCs w:val="24"/>
          <w:bdr w:val="none" w:sz="0" w:space="0" w:color="auto" w:frame="1"/>
        </w:rPr>
        <w:tab/>
      </w:r>
      <w:r w:rsidR="004413BA">
        <w:rPr>
          <w:rFonts w:ascii="Times New Roman" w:eastAsia="Times New Roman" w:hAnsi="Times New Roman" w:cs="Times New Roman"/>
          <w:bCs/>
          <w:color w:val="000000" w:themeColor="text1"/>
          <w:sz w:val="24"/>
          <w:szCs w:val="24"/>
          <w:bdr w:val="none" w:sz="0" w:space="0" w:color="auto" w:frame="1"/>
        </w:rPr>
        <w:t>A</w:t>
      </w:r>
      <w:r w:rsidRPr="00C550A3">
        <w:rPr>
          <w:rFonts w:ascii="Times New Roman" w:eastAsia="Times New Roman" w:hAnsi="Times New Roman" w:cs="Times New Roman"/>
          <w:bCs/>
          <w:color w:val="000000" w:themeColor="text1"/>
          <w:sz w:val="24"/>
          <w:szCs w:val="24"/>
          <w:bdr w:val="none" w:sz="0" w:space="0" w:color="auto" w:frame="1"/>
        </w:rPr>
        <w:t>ward</w:t>
      </w:r>
      <w:r w:rsidR="001401BD" w:rsidRPr="00C550A3">
        <w:rPr>
          <w:rFonts w:ascii="Times New Roman" w:eastAsia="Times New Roman" w:hAnsi="Times New Roman" w:cs="Times New Roman"/>
          <w:bCs/>
          <w:color w:val="000000" w:themeColor="text1"/>
          <w:sz w:val="24"/>
          <w:szCs w:val="24"/>
          <w:bdr w:val="none" w:sz="0" w:space="0" w:color="auto" w:frame="1"/>
        </w:rPr>
        <w:t xml:space="preserve"> </w:t>
      </w:r>
      <w:r w:rsidRPr="00C550A3">
        <w:rPr>
          <w:rFonts w:ascii="Times New Roman" w:eastAsia="Times New Roman" w:hAnsi="Times New Roman" w:cs="Times New Roman"/>
          <w:bCs/>
          <w:color w:val="000000" w:themeColor="text1"/>
          <w:sz w:val="24"/>
          <w:szCs w:val="24"/>
          <w:bdr w:val="none" w:sz="0" w:space="0" w:color="auto" w:frame="1"/>
        </w:rPr>
        <w:t xml:space="preserve">may range from a minimum of </w:t>
      </w:r>
      <w:r w:rsidR="001401BD" w:rsidRPr="002340FC">
        <w:rPr>
          <w:rFonts w:ascii="Times New Roman" w:eastAsia="Times New Roman" w:hAnsi="Times New Roman" w:cs="Times New Roman"/>
          <w:bCs/>
          <w:color w:val="000000" w:themeColor="text1"/>
          <w:sz w:val="24"/>
          <w:szCs w:val="24"/>
          <w:bdr w:val="none" w:sz="0" w:space="0" w:color="auto" w:frame="1"/>
        </w:rPr>
        <w:t xml:space="preserve">$200,000 </w:t>
      </w:r>
      <w:r w:rsidR="001401BD" w:rsidRPr="00C550A3">
        <w:rPr>
          <w:rFonts w:ascii="Times New Roman" w:eastAsia="Times New Roman" w:hAnsi="Times New Roman" w:cs="Times New Roman"/>
          <w:bCs/>
          <w:color w:val="000000" w:themeColor="text1"/>
          <w:sz w:val="24"/>
          <w:szCs w:val="24"/>
          <w:bdr w:val="none" w:sz="0" w:space="0" w:color="auto" w:frame="1"/>
        </w:rPr>
        <w:t>to</w:t>
      </w:r>
      <w:r w:rsidRPr="00C550A3">
        <w:rPr>
          <w:rFonts w:ascii="Times New Roman" w:eastAsia="Times New Roman" w:hAnsi="Times New Roman" w:cs="Times New Roman"/>
          <w:bCs/>
          <w:color w:val="000000" w:themeColor="text1"/>
          <w:sz w:val="24"/>
          <w:szCs w:val="24"/>
          <w:bdr w:val="none" w:sz="0" w:space="0" w:color="auto" w:frame="1"/>
        </w:rPr>
        <w:t xml:space="preserve"> a maximum of </w:t>
      </w:r>
      <w:r w:rsidR="001401BD" w:rsidRPr="00C550A3">
        <w:rPr>
          <w:rFonts w:ascii="Times New Roman" w:eastAsia="Times New Roman" w:hAnsi="Times New Roman" w:cs="Times New Roman"/>
          <w:bCs/>
          <w:color w:val="000000" w:themeColor="text1"/>
          <w:sz w:val="24"/>
          <w:szCs w:val="24"/>
          <w:bdr w:val="none" w:sz="0" w:space="0" w:color="auto" w:frame="1"/>
        </w:rPr>
        <w:t>$500,000</w:t>
      </w:r>
      <w:r w:rsidR="0042310A">
        <w:rPr>
          <w:rFonts w:ascii="Times New Roman" w:eastAsia="Times New Roman" w:hAnsi="Times New Roman" w:cs="Times New Roman"/>
          <w:bCs/>
          <w:color w:val="000000" w:themeColor="text1"/>
          <w:sz w:val="24"/>
          <w:szCs w:val="24"/>
          <w:bdr w:val="none" w:sz="0" w:space="0" w:color="auto" w:frame="1"/>
        </w:rPr>
        <w:t>, contingent on funding availability</w:t>
      </w:r>
    </w:p>
    <w:p w14:paraId="35EEFF9C" w14:textId="77777777" w:rsidR="00E956A6" w:rsidRPr="00C550A3" w:rsidRDefault="00E956A6" w:rsidP="00C550A3">
      <w:pPr>
        <w:shd w:val="clear" w:color="auto" w:fill="FFFFFF"/>
        <w:spacing w:after="0" w:line="240" w:lineRule="auto"/>
        <w:ind w:left="3240" w:hanging="3240"/>
        <w:textAlignment w:val="baseline"/>
        <w:rPr>
          <w:rFonts w:ascii="Times New Roman" w:eastAsia="Times New Roman" w:hAnsi="Times New Roman" w:cs="Times New Roman"/>
          <w:bCs/>
          <w:i/>
          <w:color w:val="000000" w:themeColor="text1"/>
          <w:sz w:val="24"/>
          <w:szCs w:val="24"/>
          <w:bdr w:val="none" w:sz="0" w:space="0" w:color="auto" w:frame="1"/>
        </w:rPr>
      </w:pPr>
      <w:r w:rsidRPr="00C550A3">
        <w:rPr>
          <w:rFonts w:ascii="Times New Roman" w:eastAsia="Times New Roman" w:hAnsi="Times New Roman" w:cs="Times New Roman"/>
          <w:bCs/>
          <w:color w:val="000000" w:themeColor="text1"/>
          <w:sz w:val="24"/>
          <w:szCs w:val="24"/>
          <w:bdr w:val="none" w:sz="0" w:space="0" w:color="auto" w:frame="1"/>
        </w:rPr>
        <w:t>Total available funding:</w:t>
      </w:r>
      <w:r w:rsidR="00C550A3" w:rsidRPr="00C550A3">
        <w:rPr>
          <w:rFonts w:ascii="Times New Roman" w:eastAsia="Times New Roman" w:hAnsi="Times New Roman" w:cs="Times New Roman"/>
          <w:bCs/>
          <w:color w:val="000000" w:themeColor="text1"/>
          <w:sz w:val="24"/>
          <w:szCs w:val="24"/>
          <w:bdr w:val="none" w:sz="0" w:space="0" w:color="auto" w:frame="1"/>
        </w:rPr>
        <w:tab/>
      </w:r>
      <w:r w:rsidR="001401BD" w:rsidRPr="00C550A3">
        <w:rPr>
          <w:rFonts w:ascii="Times New Roman" w:eastAsia="Times New Roman" w:hAnsi="Times New Roman" w:cs="Times New Roman"/>
          <w:bCs/>
          <w:color w:val="000000" w:themeColor="text1"/>
          <w:sz w:val="24"/>
          <w:szCs w:val="24"/>
          <w:bdr w:val="none" w:sz="0" w:space="0" w:color="auto" w:frame="1"/>
        </w:rPr>
        <w:t>$500,000</w:t>
      </w:r>
    </w:p>
    <w:p w14:paraId="2CD0C311" w14:textId="77777777" w:rsidR="00A572BB" w:rsidRPr="00C550A3" w:rsidRDefault="00E956A6" w:rsidP="00C550A3">
      <w:pPr>
        <w:shd w:val="clear" w:color="auto" w:fill="FFFFFF"/>
        <w:spacing w:after="0" w:line="240" w:lineRule="auto"/>
        <w:ind w:left="3240" w:hanging="3240"/>
        <w:textAlignment w:val="baseline"/>
        <w:rPr>
          <w:rFonts w:ascii="Times New Roman" w:eastAsia="Times New Roman" w:hAnsi="Times New Roman" w:cs="Times New Roman"/>
          <w:bCs/>
          <w:color w:val="000000" w:themeColor="text1"/>
          <w:sz w:val="24"/>
          <w:szCs w:val="24"/>
          <w:bdr w:val="none" w:sz="0" w:space="0" w:color="auto" w:frame="1"/>
        </w:rPr>
      </w:pPr>
      <w:r w:rsidRPr="00C550A3">
        <w:rPr>
          <w:rFonts w:ascii="Times New Roman" w:eastAsia="Times New Roman" w:hAnsi="Times New Roman" w:cs="Times New Roman"/>
          <w:bCs/>
          <w:color w:val="000000" w:themeColor="text1"/>
          <w:sz w:val="24"/>
          <w:szCs w:val="24"/>
          <w:bdr w:val="none" w:sz="0" w:space="0" w:color="auto" w:frame="1"/>
        </w:rPr>
        <w:t>Type of Funding:</w:t>
      </w:r>
      <w:r w:rsidR="00C550A3" w:rsidRPr="00C550A3">
        <w:rPr>
          <w:rFonts w:ascii="Times New Roman" w:eastAsia="Times New Roman" w:hAnsi="Times New Roman" w:cs="Times New Roman"/>
          <w:bCs/>
          <w:color w:val="000000" w:themeColor="text1"/>
          <w:sz w:val="24"/>
          <w:szCs w:val="24"/>
          <w:bdr w:val="none" w:sz="0" w:space="0" w:color="auto" w:frame="1"/>
        </w:rPr>
        <w:tab/>
      </w:r>
      <w:r w:rsidR="001401BD" w:rsidRPr="00C550A3">
        <w:rPr>
          <w:rFonts w:ascii="Times New Roman" w:eastAsia="Times New Roman" w:hAnsi="Times New Roman" w:cs="Times New Roman"/>
          <w:bCs/>
          <w:color w:val="000000" w:themeColor="text1"/>
          <w:sz w:val="24"/>
          <w:szCs w:val="24"/>
          <w:bdr w:val="none" w:sz="0" w:space="0" w:color="auto" w:frame="1"/>
        </w:rPr>
        <w:t>FY18 Fulbright-Hays</w:t>
      </w:r>
    </w:p>
    <w:p w14:paraId="5FD820EA" w14:textId="77777777" w:rsidR="00E956A6" w:rsidRPr="00C550A3" w:rsidRDefault="00E956A6" w:rsidP="00C550A3">
      <w:pPr>
        <w:shd w:val="clear" w:color="auto" w:fill="FFFFFF"/>
        <w:spacing w:after="0" w:line="240" w:lineRule="auto"/>
        <w:ind w:left="3240" w:hanging="3240"/>
        <w:textAlignment w:val="baseline"/>
        <w:rPr>
          <w:rFonts w:ascii="Times New Roman" w:eastAsia="Times New Roman" w:hAnsi="Times New Roman" w:cs="Times New Roman"/>
          <w:bCs/>
          <w:i/>
          <w:color w:val="000000" w:themeColor="text1"/>
          <w:sz w:val="24"/>
          <w:szCs w:val="24"/>
          <w:bdr w:val="none" w:sz="0" w:space="0" w:color="auto" w:frame="1"/>
        </w:rPr>
      </w:pPr>
      <w:r w:rsidRPr="00C550A3">
        <w:rPr>
          <w:rFonts w:ascii="Times New Roman" w:eastAsia="Times New Roman" w:hAnsi="Times New Roman" w:cs="Times New Roman"/>
          <w:bCs/>
          <w:color w:val="000000" w:themeColor="text1"/>
          <w:sz w:val="24"/>
          <w:szCs w:val="24"/>
          <w:bdr w:val="none" w:sz="0" w:space="0" w:color="auto" w:frame="1"/>
        </w:rPr>
        <w:t xml:space="preserve">Anticipated </w:t>
      </w:r>
      <w:r w:rsidR="00B37DD1" w:rsidRPr="00C550A3">
        <w:rPr>
          <w:rFonts w:ascii="Times New Roman" w:eastAsia="Times New Roman" w:hAnsi="Times New Roman" w:cs="Times New Roman"/>
          <w:bCs/>
          <w:color w:val="000000" w:themeColor="text1"/>
          <w:sz w:val="24"/>
          <w:szCs w:val="24"/>
          <w:bdr w:val="none" w:sz="0" w:space="0" w:color="auto" w:frame="1"/>
        </w:rPr>
        <w:t>program</w:t>
      </w:r>
      <w:r w:rsidRPr="00C550A3">
        <w:rPr>
          <w:rFonts w:ascii="Times New Roman" w:eastAsia="Times New Roman" w:hAnsi="Times New Roman" w:cs="Times New Roman"/>
          <w:bCs/>
          <w:color w:val="000000" w:themeColor="text1"/>
          <w:sz w:val="24"/>
          <w:szCs w:val="24"/>
          <w:bdr w:val="none" w:sz="0" w:space="0" w:color="auto" w:frame="1"/>
        </w:rPr>
        <w:t xml:space="preserve"> start date:</w:t>
      </w:r>
      <w:r w:rsidR="00C550A3" w:rsidRPr="00C550A3">
        <w:rPr>
          <w:rFonts w:ascii="Times New Roman" w:eastAsia="Times New Roman" w:hAnsi="Times New Roman" w:cs="Times New Roman"/>
          <w:bCs/>
          <w:color w:val="000000" w:themeColor="text1"/>
          <w:sz w:val="24"/>
          <w:szCs w:val="24"/>
          <w:bdr w:val="none" w:sz="0" w:space="0" w:color="auto" w:frame="1"/>
        </w:rPr>
        <w:tab/>
      </w:r>
      <w:r w:rsidR="001401BD" w:rsidRPr="00C550A3">
        <w:rPr>
          <w:rFonts w:ascii="Times New Roman" w:eastAsia="Times New Roman" w:hAnsi="Times New Roman" w:cs="Times New Roman"/>
          <w:bCs/>
          <w:color w:val="000000" w:themeColor="text1"/>
          <w:sz w:val="24"/>
          <w:szCs w:val="24"/>
          <w:bdr w:val="none" w:sz="0" w:space="0" w:color="auto" w:frame="1"/>
        </w:rPr>
        <w:t>June 2018</w:t>
      </w:r>
    </w:p>
    <w:p w14:paraId="0173A4A0" w14:textId="77777777" w:rsidR="008B454C" w:rsidRPr="00C550A3" w:rsidRDefault="008B454C" w:rsidP="00E956A6">
      <w:pPr>
        <w:shd w:val="clear" w:color="auto" w:fill="FFFFFF"/>
        <w:spacing w:after="0" w:line="240" w:lineRule="auto"/>
        <w:textAlignment w:val="baseline"/>
        <w:rPr>
          <w:rFonts w:ascii="Times New Roman" w:eastAsia="Times New Roman" w:hAnsi="Times New Roman" w:cs="Times New Roman"/>
          <w:bCs/>
          <w:i/>
          <w:color w:val="000000" w:themeColor="text1"/>
          <w:sz w:val="24"/>
          <w:szCs w:val="24"/>
          <w:bdr w:val="none" w:sz="0" w:space="0" w:color="auto" w:frame="1"/>
        </w:rPr>
      </w:pPr>
    </w:p>
    <w:p w14:paraId="4C7F4C04" w14:textId="323B47C6" w:rsidR="00C015BA" w:rsidRPr="004653B3" w:rsidRDefault="00C015BA" w:rsidP="00C015BA">
      <w:pPr>
        <w:shd w:val="clear" w:color="auto" w:fill="FFFFFF"/>
        <w:spacing w:after="0" w:line="240" w:lineRule="auto"/>
        <w:textAlignment w:val="baseline"/>
        <w:rPr>
          <w:rFonts w:ascii="Times New Roman" w:eastAsia="Times New Roman" w:hAnsi="Times New Roman" w:cs="Times New Roman"/>
          <w:color w:val="333333"/>
          <w:sz w:val="24"/>
          <w:szCs w:val="24"/>
        </w:rPr>
      </w:pPr>
      <w:r w:rsidRPr="00B12515">
        <w:rPr>
          <w:rFonts w:ascii="Times New Roman" w:eastAsia="Times New Roman" w:hAnsi="Times New Roman" w:cs="Times New Roman"/>
          <w:b/>
          <w:bCs/>
          <w:sz w:val="24"/>
          <w:szCs w:val="24"/>
          <w:bdr w:val="none" w:sz="0" w:space="0" w:color="auto" w:frame="1"/>
        </w:rPr>
        <w:t xml:space="preserve">This notice is </w:t>
      </w:r>
      <w:r w:rsidR="007C0F74">
        <w:rPr>
          <w:rFonts w:ascii="Times New Roman" w:eastAsia="Times New Roman" w:hAnsi="Times New Roman" w:cs="Times New Roman"/>
          <w:b/>
          <w:bCs/>
          <w:sz w:val="24"/>
          <w:szCs w:val="24"/>
          <w:bdr w:val="none" w:sz="0" w:space="0" w:color="auto" w:frame="1"/>
        </w:rPr>
        <w:t>contingent on</w:t>
      </w:r>
      <w:r w:rsidRPr="00B12515">
        <w:rPr>
          <w:rFonts w:ascii="Times New Roman" w:eastAsia="Times New Roman" w:hAnsi="Times New Roman" w:cs="Times New Roman"/>
          <w:b/>
          <w:bCs/>
          <w:sz w:val="24"/>
          <w:szCs w:val="24"/>
          <w:bdr w:val="none" w:sz="0" w:space="0" w:color="auto" w:frame="1"/>
        </w:rPr>
        <w:t xml:space="preserve"> availability of funding.</w:t>
      </w:r>
    </w:p>
    <w:p w14:paraId="4A9410A4" w14:textId="77777777" w:rsidR="00E956A6" w:rsidRDefault="00E956A6" w:rsidP="00B6139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55FF2C01" w14:textId="77777777" w:rsidR="00C550A3" w:rsidRPr="004653B3" w:rsidRDefault="00C550A3" w:rsidP="00B6139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39480CFD" w14:textId="77777777" w:rsidR="00C550A3" w:rsidRDefault="00852712"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t xml:space="preserve">Funding Instrument </w:t>
      </w:r>
      <w:r w:rsidR="00B61396" w:rsidRPr="00B12515">
        <w:rPr>
          <w:rFonts w:ascii="Times New Roman" w:eastAsia="Times New Roman" w:hAnsi="Times New Roman" w:cs="Times New Roman"/>
          <w:b/>
          <w:bCs/>
          <w:sz w:val="24"/>
          <w:szCs w:val="24"/>
          <w:bdr w:val="none" w:sz="0" w:space="0" w:color="auto" w:frame="1"/>
        </w:rPr>
        <w:t>Type:</w:t>
      </w:r>
    </w:p>
    <w:p w14:paraId="1C270B99" w14:textId="77777777" w:rsidR="00B61396"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Cooperative agreement.</w:t>
      </w:r>
      <w:r w:rsidR="001401BD">
        <w:rPr>
          <w:rFonts w:ascii="Times New Roman" w:eastAsia="Times New Roman" w:hAnsi="Times New Roman" w:cs="Times New Roman"/>
          <w:sz w:val="24"/>
          <w:szCs w:val="24"/>
        </w:rPr>
        <w:t xml:space="preserve"> The Public Affairs Section at the U.S. Embassy Kuala Lumpur will </w:t>
      </w:r>
      <w:r w:rsidR="00FC4067">
        <w:rPr>
          <w:rFonts w:ascii="Times New Roman" w:eastAsia="Times New Roman" w:hAnsi="Times New Roman" w:cs="Times New Roman"/>
          <w:sz w:val="24"/>
          <w:szCs w:val="24"/>
        </w:rPr>
        <w:t xml:space="preserve">help select the </w:t>
      </w:r>
      <w:r w:rsidR="001401BD">
        <w:rPr>
          <w:rFonts w:ascii="Times New Roman" w:eastAsia="Times New Roman" w:hAnsi="Times New Roman" w:cs="Times New Roman"/>
          <w:sz w:val="24"/>
          <w:szCs w:val="24"/>
        </w:rPr>
        <w:t>Malaysian partner</w:t>
      </w:r>
      <w:r w:rsidR="00FC4067">
        <w:rPr>
          <w:rFonts w:ascii="Times New Roman" w:eastAsia="Times New Roman" w:hAnsi="Times New Roman" w:cs="Times New Roman"/>
          <w:sz w:val="24"/>
          <w:szCs w:val="24"/>
        </w:rPr>
        <w:t xml:space="preserve"> institution</w:t>
      </w:r>
      <w:r w:rsidR="001401BD">
        <w:rPr>
          <w:rFonts w:ascii="Times New Roman" w:eastAsia="Times New Roman" w:hAnsi="Times New Roman" w:cs="Times New Roman"/>
          <w:sz w:val="24"/>
          <w:szCs w:val="24"/>
        </w:rPr>
        <w:t xml:space="preserve"> and </w:t>
      </w:r>
      <w:r w:rsidR="00FC4067">
        <w:rPr>
          <w:rFonts w:ascii="Times New Roman" w:eastAsia="Times New Roman" w:hAnsi="Times New Roman" w:cs="Times New Roman"/>
          <w:sz w:val="24"/>
          <w:szCs w:val="24"/>
        </w:rPr>
        <w:t xml:space="preserve">vet </w:t>
      </w:r>
      <w:r w:rsidR="001401BD">
        <w:rPr>
          <w:rFonts w:ascii="Times New Roman" w:eastAsia="Times New Roman" w:hAnsi="Times New Roman" w:cs="Times New Roman"/>
          <w:sz w:val="24"/>
          <w:szCs w:val="24"/>
        </w:rPr>
        <w:t xml:space="preserve">participants in the collaborative research project. Interested U.S. applicants should </w:t>
      </w:r>
      <w:r w:rsidR="00FC4067">
        <w:rPr>
          <w:rFonts w:ascii="Times New Roman" w:eastAsia="Times New Roman" w:hAnsi="Times New Roman" w:cs="Times New Roman"/>
          <w:sz w:val="24"/>
          <w:szCs w:val="24"/>
        </w:rPr>
        <w:t>contact the U.S. Embassy Kuala Lumpur Public Affairs section for more information.</w:t>
      </w:r>
    </w:p>
    <w:p w14:paraId="20F49D36" w14:textId="77777777" w:rsidR="001401BD" w:rsidRPr="00B12515" w:rsidRDefault="001401BD"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633FF609" w14:textId="77777777" w:rsidR="00C550A3" w:rsidRDefault="00B37DD1" w:rsidP="00B61396">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Program</w:t>
      </w:r>
      <w:r w:rsidR="00B61396" w:rsidRPr="00B12515">
        <w:rPr>
          <w:rFonts w:ascii="Times New Roman" w:eastAsia="Times New Roman" w:hAnsi="Times New Roman" w:cs="Times New Roman"/>
          <w:b/>
          <w:bCs/>
          <w:sz w:val="24"/>
          <w:szCs w:val="24"/>
          <w:bdr w:val="none" w:sz="0" w:space="0" w:color="auto" w:frame="1"/>
        </w:rPr>
        <w:t xml:space="preserve"> </w:t>
      </w:r>
      <w:r w:rsidR="00C015BA" w:rsidRPr="00B12515">
        <w:rPr>
          <w:rFonts w:ascii="Times New Roman" w:eastAsia="Times New Roman" w:hAnsi="Times New Roman" w:cs="Times New Roman"/>
          <w:b/>
          <w:bCs/>
          <w:sz w:val="24"/>
          <w:szCs w:val="24"/>
          <w:bdr w:val="none" w:sz="0" w:space="0" w:color="auto" w:frame="1"/>
        </w:rPr>
        <w:t>Performance</w:t>
      </w:r>
      <w:r w:rsidR="00B61396" w:rsidRPr="00B12515">
        <w:rPr>
          <w:rFonts w:ascii="Times New Roman" w:eastAsia="Times New Roman" w:hAnsi="Times New Roman" w:cs="Times New Roman"/>
          <w:b/>
          <w:bCs/>
          <w:sz w:val="24"/>
          <w:szCs w:val="24"/>
          <w:bdr w:val="none" w:sz="0" w:space="0" w:color="auto" w:frame="1"/>
        </w:rPr>
        <w:t xml:space="preserve"> Period</w:t>
      </w:r>
      <w:r w:rsidR="00B166C2" w:rsidRPr="00B12515">
        <w:rPr>
          <w:rFonts w:ascii="Times New Roman" w:eastAsia="Times New Roman" w:hAnsi="Times New Roman" w:cs="Times New Roman"/>
          <w:sz w:val="24"/>
          <w:szCs w:val="24"/>
        </w:rPr>
        <w:t>:</w:t>
      </w:r>
    </w:p>
    <w:p w14:paraId="27CE93CF" w14:textId="77777777" w:rsidR="008F0AB2" w:rsidRPr="00C550A3" w:rsidRDefault="00B166C2" w:rsidP="00B6139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C550A3">
        <w:rPr>
          <w:rFonts w:ascii="Times New Roman" w:eastAsia="Times New Roman" w:hAnsi="Times New Roman" w:cs="Times New Roman"/>
          <w:color w:val="000000" w:themeColor="text1"/>
          <w:sz w:val="24"/>
          <w:szCs w:val="24"/>
        </w:rPr>
        <w:t xml:space="preserve">Proposed </w:t>
      </w:r>
      <w:r w:rsidR="00B37DD1" w:rsidRPr="00C550A3">
        <w:rPr>
          <w:rFonts w:ascii="Times New Roman" w:eastAsia="Times New Roman" w:hAnsi="Times New Roman" w:cs="Times New Roman"/>
          <w:color w:val="000000" w:themeColor="text1"/>
          <w:sz w:val="24"/>
          <w:szCs w:val="24"/>
        </w:rPr>
        <w:t>programs</w:t>
      </w:r>
      <w:r w:rsidR="00B61396" w:rsidRPr="00C550A3">
        <w:rPr>
          <w:rFonts w:ascii="Times New Roman" w:eastAsia="Times New Roman" w:hAnsi="Times New Roman" w:cs="Times New Roman"/>
          <w:color w:val="000000" w:themeColor="text1"/>
          <w:sz w:val="24"/>
          <w:szCs w:val="24"/>
        </w:rPr>
        <w:t xml:space="preserve"> should be completed in </w:t>
      </w:r>
      <w:r w:rsidR="00FC4067" w:rsidRPr="00C550A3">
        <w:rPr>
          <w:rFonts w:ascii="Times New Roman" w:eastAsia="Times New Roman" w:hAnsi="Times New Roman" w:cs="Times New Roman"/>
          <w:color w:val="000000" w:themeColor="text1"/>
          <w:sz w:val="24"/>
          <w:szCs w:val="24"/>
        </w:rPr>
        <w:t xml:space="preserve">18 months </w:t>
      </w:r>
      <w:r w:rsidR="00B61396" w:rsidRPr="00C550A3">
        <w:rPr>
          <w:rFonts w:ascii="Times New Roman" w:eastAsia="Times New Roman" w:hAnsi="Times New Roman" w:cs="Times New Roman"/>
          <w:color w:val="000000" w:themeColor="text1"/>
          <w:sz w:val="24"/>
          <w:szCs w:val="24"/>
        </w:rPr>
        <w:t xml:space="preserve">or less. </w:t>
      </w:r>
    </w:p>
    <w:p w14:paraId="3B092C30" w14:textId="77777777" w:rsidR="00C015BA" w:rsidRPr="00B12515"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p>
    <w:p w14:paraId="69F10BEB" w14:textId="273D4994" w:rsidR="00B61396" w:rsidRPr="00B12515"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C</w:t>
      </w:r>
      <w:r w:rsidR="00B61396" w:rsidRPr="00B12515">
        <w:rPr>
          <w:rFonts w:ascii="Times New Roman" w:eastAsia="Times New Roman" w:hAnsi="Times New Roman" w:cs="Times New Roman"/>
          <w:b/>
          <w:bCs/>
          <w:sz w:val="24"/>
          <w:szCs w:val="24"/>
          <w:bdr w:val="none" w:sz="0" w:space="0" w:color="auto" w:frame="1"/>
        </w:rPr>
        <w:t>. ELIGIBI</w:t>
      </w:r>
      <w:r w:rsidR="004F1DD5">
        <w:rPr>
          <w:rFonts w:ascii="Times New Roman" w:eastAsia="Times New Roman" w:hAnsi="Times New Roman" w:cs="Times New Roman"/>
          <w:b/>
          <w:bCs/>
          <w:sz w:val="24"/>
          <w:szCs w:val="24"/>
          <w:bdr w:val="none" w:sz="0" w:space="0" w:color="auto" w:frame="1"/>
        </w:rPr>
        <w:t>LI</w:t>
      </w:r>
      <w:r w:rsidR="00B61396" w:rsidRPr="00B12515">
        <w:rPr>
          <w:rFonts w:ascii="Times New Roman" w:eastAsia="Times New Roman" w:hAnsi="Times New Roman" w:cs="Times New Roman"/>
          <w:b/>
          <w:bCs/>
          <w:sz w:val="24"/>
          <w:szCs w:val="24"/>
          <w:bdr w:val="none" w:sz="0" w:space="0" w:color="auto" w:frame="1"/>
        </w:rPr>
        <w:t>TY INFORMATION</w:t>
      </w:r>
    </w:p>
    <w:p w14:paraId="5F633872" w14:textId="77777777" w:rsidR="00D0290D" w:rsidRPr="00B12515" w:rsidRDefault="00D0290D" w:rsidP="00B61396">
      <w:pPr>
        <w:shd w:val="clear" w:color="auto" w:fill="FFFFFF"/>
        <w:spacing w:after="0" w:line="240" w:lineRule="auto"/>
        <w:textAlignment w:val="baseline"/>
        <w:rPr>
          <w:rFonts w:ascii="Times New Roman" w:eastAsia="Times New Roman" w:hAnsi="Times New Roman" w:cs="Times New Roman"/>
          <w:sz w:val="24"/>
          <w:szCs w:val="24"/>
        </w:rPr>
      </w:pPr>
    </w:p>
    <w:p w14:paraId="7C7953D6" w14:textId="77777777" w:rsidR="006B1AFD" w:rsidRPr="00B12515" w:rsidRDefault="006B1AFD" w:rsidP="008F0AB2">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Eligible Applicants</w:t>
      </w:r>
    </w:p>
    <w:p w14:paraId="5592448F" w14:textId="77777777" w:rsidR="008B454C" w:rsidRPr="00AE58B0" w:rsidRDefault="008B454C" w:rsidP="00AE58B0">
      <w:pPr>
        <w:shd w:val="clear" w:color="auto" w:fill="FFFFFF"/>
        <w:spacing w:after="0" w:line="240" w:lineRule="auto"/>
        <w:ind w:firstLine="720"/>
        <w:textAlignment w:val="baseline"/>
        <w:rPr>
          <w:rFonts w:ascii="Times New Roman" w:eastAsia="Times New Roman" w:hAnsi="Times New Roman" w:cs="Times New Roman"/>
          <w:i/>
          <w:color w:val="000000" w:themeColor="text1"/>
          <w:sz w:val="24"/>
          <w:szCs w:val="24"/>
        </w:rPr>
      </w:pPr>
      <w:r>
        <w:rPr>
          <w:rFonts w:ascii="Times New Roman" w:eastAsia="Times New Roman" w:hAnsi="Times New Roman" w:cs="Times New Roman"/>
          <w:sz w:val="24"/>
          <w:szCs w:val="24"/>
        </w:rPr>
        <w:t xml:space="preserve">The following </w:t>
      </w:r>
      <w:r w:rsidRPr="00AE58B0">
        <w:rPr>
          <w:rFonts w:ascii="Times New Roman" w:eastAsia="Times New Roman" w:hAnsi="Times New Roman" w:cs="Times New Roman"/>
          <w:color w:val="000000" w:themeColor="text1"/>
          <w:sz w:val="24"/>
          <w:szCs w:val="24"/>
        </w:rPr>
        <w:t>organizations are eligible to apply</w:t>
      </w:r>
      <w:r w:rsidR="00FC4067" w:rsidRPr="00AE58B0">
        <w:rPr>
          <w:rFonts w:ascii="Times New Roman" w:eastAsia="Times New Roman" w:hAnsi="Times New Roman" w:cs="Times New Roman"/>
          <w:color w:val="000000" w:themeColor="text1"/>
          <w:sz w:val="24"/>
          <w:szCs w:val="24"/>
        </w:rPr>
        <w:t>:</w:t>
      </w:r>
      <w:r w:rsidRPr="00AE58B0">
        <w:rPr>
          <w:rFonts w:ascii="Times New Roman" w:eastAsia="Times New Roman" w:hAnsi="Times New Roman" w:cs="Times New Roman"/>
          <w:i/>
          <w:color w:val="000000" w:themeColor="text1"/>
          <w:sz w:val="24"/>
          <w:szCs w:val="24"/>
        </w:rPr>
        <w:t xml:space="preserve"> </w:t>
      </w:r>
    </w:p>
    <w:p w14:paraId="675CF9B0" w14:textId="77777777" w:rsidR="00FC4067" w:rsidRPr="00FC4067" w:rsidRDefault="00FC4067" w:rsidP="00FC4067">
      <w:pPr>
        <w:pStyle w:val="ListParagraph"/>
        <w:numPr>
          <w:ilvl w:val="0"/>
          <w:numId w:val="19"/>
        </w:num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FC4067">
        <w:rPr>
          <w:rFonts w:ascii="Times New Roman" w:eastAsia="Times New Roman" w:hAnsi="Times New Roman" w:cs="Times New Roman"/>
          <w:color w:val="000000" w:themeColor="text1"/>
          <w:sz w:val="24"/>
          <w:szCs w:val="24"/>
        </w:rPr>
        <w:t>U.S. Public and private educational institutions</w:t>
      </w:r>
    </w:p>
    <w:p w14:paraId="74E3C9AC" w14:textId="77777777" w:rsidR="003771F4" w:rsidRDefault="00FC4067" w:rsidP="003771F4">
      <w:pPr>
        <w:pStyle w:val="ListParagraph"/>
        <w:numPr>
          <w:ilvl w:val="0"/>
          <w:numId w:val="19"/>
        </w:num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U.S. </w:t>
      </w:r>
      <w:r w:rsidR="008B454C" w:rsidRPr="00FC4067">
        <w:rPr>
          <w:rFonts w:ascii="Times New Roman" w:eastAsia="Times New Roman" w:hAnsi="Times New Roman" w:cs="Times New Roman"/>
          <w:color w:val="000000" w:themeColor="text1"/>
          <w:sz w:val="24"/>
          <w:szCs w:val="24"/>
        </w:rPr>
        <w:t>N</w:t>
      </w:r>
      <w:r w:rsidR="00C015BA" w:rsidRPr="00FC4067">
        <w:rPr>
          <w:rFonts w:ascii="Times New Roman" w:eastAsia="Times New Roman" w:hAnsi="Times New Roman" w:cs="Times New Roman"/>
          <w:color w:val="000000" w:themeColor="text1"/>
          <w:sz w:val="24"/>
          <w:szCs w:val="24"/>
        </w:rPr>
        <w:t>ot-for-profit</w:t>
      </w:r>
      <w:r w:rsidR="003771F4" w:rsidRPr="00FC4067">
        <w:rPr>
          <w:rFonts w:ascii="Times New Roman" w:eastAsia="Times New Roman" w:hAnsi="Times New Roman" w:cs="Times New Roman"/>
          <w:color w:val="000000" w:themeColor="text1"/>
          <w:sz w:val="24"/>
          <w:szCs w:val="24"/>
        </w:rPr>
        <w:t xml:space="preserve"> organizations, including think tanks </w:t>
      </w:r>
    </w:p>
    <w:p w14:paraId="61BCCB89" w14:textId="77777777" w:rsidR="00FC4067" w:rsidRDefault="00FC4067" w:rsidP="00FC4067">
      <w:pPr>
        <w:pStyle w:val="ListParagraph"/>
        <w:rPr>
          <w:rFonts w:ascii="Times New Roman" w:eastAsia="Times New Roman" w:hAnsi="Times New Roman" w:cs="Times New Roman"/>
          <w:color w:val="000000" w:themeColor="text1"/>
          <w:sz w:val="24"/>
          <w:szCs w:val="24"/>
        </w:rPr>
      </w:pPr>
    </w:p>
    <w:p w14:paraId="22D930F2" w14:textId="77777777" w:rsidR="006B1AFD" w:rsidRPr="00B12515" w:rsidRDefault="006B1AFD" w:rsidP="008F0AB2">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Cost Sharing or Matching</w:t>
      </w:r>
    </w:p>
    <w:p w14:paraId="01377628" w14:textId="77777777" w:rsidR="00FC4067" w:rsidRDefault="00FC4067" w:rsidP="00AE58B0">
      <w:pPr>
        <w:autoSpaceDE w:val="0"/>
        <w:autoSpaceDN w:val="0"/>
        <w:adjustRightInd w:val="0"/>
        <w:ind w:firstLine="720"/>
        <w:rPr>
          <w:rFonts w:ascii="Times New Roman" w:hAnsi="Times New Roman"/>
          <w:sz w:val="24"/>
        </w:rPr>
      </w:pPr>
      <w:r>
        <w:rPr>
          <w:rFonts w:ascii="Times New Roman" w:hAnsi="Times New Roman"/>
          <w:sz w:val="24"/>
        </w:rPr>
        <w:t>Cost share is not required for this application.</w:t>
      </w:r>
    </w:p>
    <w:p w14:paraId="47BC7F86" w14:textId="77777777" w:rsidR="006B1AFD" w:rsidRPr="00B12515" w:rsidRDefault="006B1AFD" w:rsidP="008F0AB2">
      <w:pPr>
        <w:pStyle w:val="ListParagraph"/>
        <w:numPr>
          <w:ilvl w:val="0"/>
          <w:numId w:val="25"/>
        </w:num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Other Eligibility Requirements</w:t>
      </w:r>
    </w:p>
    <w:p w14:paraId="25750ADA" w14:textId="77777777" w:rsidR="006B1AFD" w:rsidRPr="00B12515" w:rsidRDefault="006B1AFD" w:rsidP="00B61396">
      <w:pPr>
        <w:shd w:val="clear" w:color="auto" w:fill="FFFFFF"/>
        <w:spacing w:after="0" w:line="240" w:lineRule="auto"/>
        <w:textAlignment w:val="baseline"/>
        <w:rPr>
          <w:rFonts w:ascii="Times New Roman" w:eastAsia="Times New Roman" w:hAnsi="Times New Roman" w:cs="Times New Roman"/>
          <w:sz w:val="24"/>
          <w:szCs w:val="24"/>
        </w:rPr>
      </w:pPr>
    </w:p>
    <w:p w14:paraId="162E23F7"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In order to be eligible to receive an award, all organizations must have a </w:t>
      </w:r>
      <w:r w:rsidR="00105210" w:rsidRPr="00534623">
        <w:rPr>
          <w:rFonts w:ascii="Times New Roman" w:hAnsi="Times New Roman" w:cs="Times New Roman"/>
          <w:color w:val="363636"/>
          <w:sz w:val="24"/>
          <w:szCs w:val="24"/>
        </w:rPr>
        <w:t>Data Universal Numbering System (DUNS) Number</w:t>
      </w:r>
      <w:r w:rsidRPr="00B12515">
        <w:rPr>
          <w:rFonts w:ascii="Times New Roman" w:eastAsia="Times New Roman" w:hAnsi="Times New Roman" w:cs="Times New Roman"/>
          <w:sz w:val="24"/>
          <w:szCs w:val="24"/>
        </w:rPr>
        <w:t xml:space="preserve">, as well as </w:t>
      </w:r>
      <w:r w:rsidR="00105210">
        <w:rPr>
          <w:rFonts w:ascii="Times New Roman" w:eastAsia="Times New Roman" w:hAnsi="Times New Roman" w:cs="Times New Roman"/>
          <w:sz w:val="24"/>
          <w:szCs w:val="24"/>
        </w:rPr>
        <w:t xml:space="preserve">an </w:t>
      </w:r>
      <w:r w:rsidR="00105210" w:rsidRPr="00534623">
        <w:rPr>
          <w:rFonts w:ascii="Times New Roman" w:hAnsi="Times New Roman" w:cs="Times New Roman"/>
          <w:color w:val="363636"/>
          <w:sz w:val="24"/>
          <w:szCs w:val="24"/>
        </w:rPr>
        <w:t>active System for Award Management (SAM) registration</w:t>
      </w:r>
      <w:r w:rsidR="001F2AA4">
        <w:rPr>
          <w:rFonts w:ascii="Times New Roman" w:hAnsi="Times New Roman" w:cs="Times New Roman"/>
          <w:color w:val="363636"/>
          <w:sz w:val="24"/>
          <w:szCs w:val="24"/>
        </w:rPr>
        <w:t xml:space="preserve"> (www.</w:t>
      </w:r>
      <w:r w:rsidR="00C60A34">
        <w:rPr>
          <w:rFonts w:ascii="Times New Roman" w:hAnsi="Times New Roman" w:cs="Times New Roman"/>
          <w:color w:val="363636"/>
          <w:sz w:val="24"/>
          <w:szCs w:val="24"/>
        </w:rPr>
        <w:t>SAM</w:t>
      </w:r>
      <w:r w:rsidR="001F2AA4">
        <w:rPr>
          <w:rFonts w:ascii="Times New Roman" w:hAnsi="Times New Roman" w:cs="Times New Roman"/>
          <w:color w:val="363636"/>
          <w:sz w:val="24"/>
          <w:szCs w:val="24"/>
        </w:rPr>
        <w:t>.gov)</w:t>
      </w:r>
      <w:r w:rsidRPr="00B12515">
        <w:rPr>
          <w:rFonts w:ascii="Times New Roman" w:eastAsia="Times New Roman" w:hAnsi="Times New Roman" w:cs="Times New Roman"/>
          <w:sz w:val="24"/>
          <w:szCs w:val="24"/>
        </w:rPr>
        <w:t>. Please see Section D</w:t>
      </w:r>
      <w:r w:rsidR="00FD0E36" w:rsidRPr="00B12515">
        <w:rPr>
          <w:rFonts w:ascii="Times New Roman" w:eastAsia="Times New Roman" w:hAnsi="Times New Roman" w:cs="Times New Roman"/>
          <w:sz w:val="24"/>
          <w:szCs w:val="24"/>
        </w:rPr>
        <w:t>.3</w:t>
      </w:r>
      <w:r w:rsidRPr="00B12515">
        <w:rPr>
          <w:rFonts w:ascii="Times New Roman" w:eastAsia="Times New Roman" w:hAnsi="Times New Roman" w:cs="Times New Roman"/>
          <w:sz w:val="24"/>
          <w:szCs w:val="24"/>
        </w:rPr>
        <w:t xml:space="preserve"> for information on how to obtain these registrations.  Individuals are not required to have a </w:t>
      </w:r>
      <w:r w:rsidR="0056181C" w:rsidRPr="00534623">
        <w:rPr>
          <w:rFonts w:ascii="Times New Roman" w:hAnsi="Times New Roman" w:cs="Times New Roman"/>
          <w:color w:val="363636"/>
          <w:sz w:val="24"/>
          <w:szCs w:val="24"/>
        </w:rPr>
        <w:t>Data Universal Numbering System (DUNS) Number</w:t>
      </w:r>
      <w:r w:rsidR="0056181C" w:rsidRPr="00B12515">
        <w:rPr>
          <w:rFonts w:ascii="Times New Roman" w:eastAsia="Times New Roman" w:hAnsi="Times New Roman" w:cs="Times New Roman"/>
          <w:sz w:val="24"/>
          <w:szCs w:val="24"/>
        </w:rPr>
        <w:t xml:space="preserve"> </w:t>
      </w:r>
      <w:r w:rsidRPr="00B12515">
        <w:rPr>
          <w:rFonts w:ascii="Times New Roman" w:eastAsia="Times New Roman" w:hAnsi="Times New Roman" w:cs="Times New Roman"/>
          <w:sz w:val="24"/>
          <w:szCs w:val="24"/>
        </w:rPr>
        <w:t>or be registered in SAM.gov.</w:t>
      </w:r>
    </w:p>
    <w:p w14:paraId="03267B3F" w14:textId="77777777" w:rsidR="009F745E" w:rsidRDefault="009F745E" w:rsidP="009F745E">
      <w:pPr>
        <w:shd w:val="clear" w:color="auto" w:fill="FFFFFF"/>
        <w:spacing w:after="0" w:line="240" w:lineRule="auto"/>
        <w:textAlignment w:val="baseline"/>
        <w:rPr>
          <w:rFonts w:ascii="Times New Roman" w:eastAsia="Times New Roman" w:hAnsi="Times New Roman" w:cs="Times New Roman"/>
          <w:sz w:val="24"/>
          <w:szCs w:val="24"/>
        </w:rPr>
      </w:pPr>
    </w:p>
    <w:p w14:paraId="7652E26C" w14:textId="77777777" w:rsidR="00B12515" w:rsidRPr="004653B3" w:rsidRDefault="00B12515"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64C52E77" w14:textId="77777777" w:rsidR="00B61396" w:rsidRPr="00B12515" w:rsidRDefault="00095932"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B12515">
        <w:rPr>
          <w:rFonts w:ascii="Times New Roman" w:eastAsia="Times New Roman" w:hAnsi="Times New Roman" w:cs="Times New Roman"/>
          <w:b/>
          <w:bCs/>
          <w:sz w:val="24"/>
          <w:szCs w:val="24"/>
          <w:bdr w:val="none" w:sz="0" w:space="0" w:color="auto" w:frame="1"/>
        </w:rPr>
        <w:t>D</w:t>
      </w:r>
      <w:r w:rsidR="00B61396" w:rsidRPr="00B12515">
        <w:rPr>
          <w:rFonts w:ascii="Times New Roman" w:eastAsia="Times New Roman" w:hAnsi="Times New Roman" w:cs="Times New Roman"/>
          <w:b/>
          <w:bCs/>
          <w:sz w:val="24"/>
          <w:szCs w:val="24"/>
          <w:bdr w:val="none" w:sz="0" w:space="0" w:color="auto" w:frame="1"/>
        </w:rPr>
        <w:t xml:space="preserve">. APPLICATION </w:t>
      </w:r>
      <w:r w:rsidRPr="00B12515">
        <w:rPr>
          <w:rFonts w:ascii="Times New Roman" w:eastAsia="Times New Roman" w:hAnsi="Times New Roman" w:cs="Times New Roman"/>
          <w:b/>
          <w:bCs/>
          <w:sz w:val="24"/>
          <w:szCs w:val="24"/>
          <w:bdr w:val="none" w:sz="0" w:space="0" w:color="auto" w:frame="1"/>
        </w:rPr>
        <w:t>AND SUBMISSION INFORMATION</w:t>
      </w:r>
    </w:p>
    <w:p w14:paraId="7B9464EB" w14:textId="77777777" w:rsidR="00175026" w:rsidRDefault="00175026" w:rsidP="00175026">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06F07579" w14:textId="77777777" w:rsidR="003F3266" w:rsidRPr="00C60A34" w:rsidRDefault="003F3266" w:rsidP="00C60A34">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DD10F6">
        <w:rPr>
          <w:rFonts w:ascii="Times New Roman" w:eastAsia="Times New Roman" w:hAnsi="Times New Roman" w:cs="Times New Roman"/>
          <w:sz w:val="24"/>
          <w:szCs w:val="24"/>
        </w:rPr>
        <w:t xml:space="preserve">Application forms required below are available at </w:t>
      </w:r>
      <w:r w:rsidR="00C60A34">
        <w:rPr>
          <w:rFonts w:ascii="Times New Roman" w:eastAsia="Times New Roman" w:hAnsi="Times New Roman" w:cs="Times New Roman"/>
          <w:color w:val="000000" w:themeColor="text1"/>
          <w:sz w:val="24"/>
          <w:szCs w:val="24"/>
        </w:rPr>
        <w:t>G</w:t>
      </w:r>
      <w:r w:rsidR="00DD10F6" w:rsidRPr="00DD10F6">
        <w:rPr>
          <w:rFonts w:ascii="Times New Roman" w:eastAsia="Times New Roman" w:hAnsi="Times New Roman" w:cs="Times New Roman"/>
          <w:color w:val="000000" w:themeColor="text1"/>
          <w:sz w:val="24"/>
          <w:szCs w:val="24"/>
        </w:rPr>
        <w:t>rants.gov</w:t>
      </w:r>
      <w:r w:rsidR="00C60A34">
        <w:rPr>
          <w:rFonts w:ascii="Times New Roman" w:eastAsia="Times New Roman" w:hAnsi="Times New Roman" w:cs="Times New Roman"/>
          <w:color w:val="000000" w:themeColor="text1"/>
          <w:sz w:val="24"/>
          <w:szCs w:val="24"/>
        </w:rPr>
        <w:t xml:space="preserve"> (</w:t>
      </w:r>
      <w:hyperlink r:id="rId11" w:history="1">
        <w:r w:rsidR="00C60A34" w:rsidRPr="0033596E">
          <w:rPr>
            <w:rStyle w:val="Hyperlink"/>
            <w:rFonts w:ascii="Times New Roman" w:eastAsia="Times New Roman" w:hAnsi="Times New Roman" w:cs="Times New Roman"/>
            <w:sz w:val="24"/>
            <w:szCs w:val="24"/>
          </w:rPr>
          <w:t>www.grants.gov</w:t>
        </w:r>
      </w:hyperlink>
      <w:r w:rsidR="00C60A34">
        <w:rPr>
          <w:rFonts w:ascii="Times New Roman" w:eastAsia="Times New Roman" w:hAnsi="Times New Roman" w:cs="Times New Roman"/>
          <w:color w:val="000000" w:themeColor="text1"/>
          <w:sz w:val="24"/>
          <w:szCs w:val="24"/>
        </w:rPr>
        <w:t>)</w:t>
      </w:r>
      <w:r w:rsidR="00DD10F6" w:rsidRPr="00DD10F6">
        <w:rPr>
          <w:rFonts w:ascii="Times New Roman" w:eastAsia="Times New Roman" w:hAnsi="Times New Roman" w:cs="Times New Roman"/>
          <w:color w:val="000000" w:themeColor="text1"/>
          <w:sz w:val="24"/>
          <w:szCs w:val="24"/>
        </w:rPr>
        <w:t xml:space="preserve"> or from the U.S. Embassy </w:t>
      </w:r>
      <w:r w:rsidR="00DD10F6" w:rsidRPr="00C60A34">
        <w:rPr>
          <w:rFonts w:ascii="Times New Roman" w:eastAsia="Times New Roman" w:hAnsi="Times New Roman" w:cs="Times New Roman"/>
          <w:color w:val="000000" w:themeColor="text1"/>
          <w:sz w:val="24"/>
          <w:szCs w:val="24"/>
        </w:rPr>
        <w:t>Kuala Lumpur</w:t>
      </w:r>
      <w:r w:rsidR="00C60A34">
        <w:rPr>
          <w:rFonts w:ascii="Times New Roman" w:eastAsia="Times New Roman" w:hAnsi="Times New Roman" w:cs="Times New Roman"/>
          <w:color w:val="000000" w:themeColor="text1"/>
          <w:sz w:val="24"/>
          <w:szCs w:val="24"/>
        </w:rPr>
        <w:t xml:space="preserve"> (</w:t>
      </w:r>
      <w:hyperlink r:id="rId12" w:history="1">
        <w:r w:rsidR="00C60A34" w:rsidRPr="0033596E">
          <w:rPr>
            <w:rStyle w:val="Hyperlink"/>
            <w:rFonts w:ascii="Times New Roman" w:hAnsi="Times New Roman" w:cs="Times New Roman"/>
            <w:sz w:val="24"/>
            <w:szCs w:val="24"/>
          </w:rPr>
          <w:t>my.usembassy.gov/education-culture/cultural-programs/</w:t>
        </w:r>
      </w:hyperlink>
      <w:r w:rsidR="00C60A34">
        <w:rPr>
          <w:rFonts w:ascii="Times New Roman" w:hAnsi="Times New Roman" w:cs="Times New Roman"/>
          <w:sz w:val="24"/>
          <w:szCs w:val="24"/>
        </w:rPr>
        <w:t>)</w:t>
      </w:r>
    </w:p>
    <w:p w14:paraId="51D75E39" w14:textId="77777777" w:rsidR="00DD10F6" w:rsidRPr="00DD10F6" w:rsidRDefault="00DD10F6" w:rsidP="00DD10F6">
      <w:pPr>
        <w:pStyle w:val="ListParagraph"/>
        <w:shd w:val="clear" w:color="auto" w:fill="FFFFFF"/>
        <w:spacing w:after="0" w:line="240" w:lineRule="auto"/>
        <w:ind w:left="630"/>
        <w:textAlignment w:val="baseline"/>
        <w:rPr>
          <w:rFonts w:ascii="Times New Roman" w:eastAsia="Times New Roman" w:hAnsi="Times New Roman" w:cs="Times New Roman"/>
          <w:sz w:val="24"/>
          <w:szCs w:val="24"/>
        </w:rPr>
      </w:pPr>
    </w:p>
    <w:p w14:paraId="4E46A48C" w14:textId="77777777" w:rsidR="003F3266" w:rsidRPr="00C60A34"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i/>
          <w:color w:val="000000" w:themeColor="text1"/>
          <w:sz w:val="24"/>
          <w:szCs w:val="24"/>
        </w:rPr>
      </w:pPr>
      <w:r w:rsidRPr="008F0AB2">
        <w:rPr>
          <w:rFonts w:ascii="Times New Roman" w:eastAsia="Times New Roman" w:hAnsi="Times New Roman" w:cs="Times New Roman"/>
          <w:sz w:val="24"/>
          <w:szCs w:val="24"/>
        </w:rPr>
        <w:lastRenderedPageBreak/>
        <w:t xml:space="preserve">Content and Form of Application </w:t>
      </w:r>
      <w:r w:rsidRPr="00C60A34">
        <w:rPr>
          <w:rFonts w:ascii="Times New Roman" w:eastAsia="Times New Roman" w:hAnsi="Times New Roman" w:cs="Times New Roman"/>
          <w:color w:val="000000" w:themeColor="text1"/>
          <w:sz w:val="24"/>
          <w:szCs w:val="24"/>
        </w:rPr>
        <w:t>Submission</w:t>
      </w:r>
    </w:p>
    <w:p w14:paraId="072361A9" w14:textId="77777777" w:rsidR="003F3266"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736638DA" w14:textId="77777777" w:rsidR="003F3266" w:rsidRPr="004653B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4653B3">
        <w:rPr>
          <w:rFonts w:ascii="Times New Roman" w:eastAsia="Times New Roman" w:hAnsi="Times New Roman" w:cs="Times New Roman"/>
          <w:sz w:val="24"/>
          <w:szCs w:val="24"/>
          <w:u w:val="single"/>
        </w:rPr>
        <w:t>Please follow all instructions below carefully</w:t>
      </w:r>
      <w:r w:rsidRPr="004653B3">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33A006B2" w14:textId="77777777" w:rsidR="003F3266"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1D2DAC1D" w14:textId="77777777" w:rsidR="003F3266" w:rsidRPr="004653B3" w:rsidRDefault="003F3266" w:rsidP="003F3266">
      <w:pPr>
        <w:shd w:val="clear" w:color="auto" w:fill="FFFFFF"/>
        <w:spacing w:after="0" w:line="240" w:lineRule="auto"/>
        <w:textAlignment w:val="baseline"/>
        <w:rPr>
          <w:rFonts w:ascii="Times New Roman" w:eastAsia="Times New Roman" w:hAnsi="Times New Roman" w:cs="Times New Roman"/>
          <w:b/>
          <w:sz w:val="24"/>
          <w:szCs w:val="24"/>
        </w:rPr>
      </w:pPr>
      <w:r w:rsidRPr="004653B3">
        <w:rPr>
          <w:rFonts w:ascii="Times New Roman" w:eastAsia="Times New Roman" w:hAnsi="Times New Roman" w:cs="Times New Roman"/>
          <w:b/>
          <w:sz w:val="24"/>
          <w:szCs w:val="24"/>
        </w:rPr>
        <w:t>Content of Application</w:t>
      </w:r>
      <w:r w:rsidR="00C60A34">
        <w:rPr>
          <w:rFonts w:ascii="Times New Roman" w:eastAsia="Times New Roman" w:hAnsi="Times New Roman" w:cs="Times New Roman"/>
          <w:b/>
          <w:sz w:val="24"/>
          <w:szCs w:val="24"/>
        </w:rPr>
        <w:t>:</w:t>
      </w:r>
    </w:p>
    <w:p w14:paraId="7C309904"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Please ensure:</w:t>
      </w:r>
    </w:p>
    <w:p w14:paraId="6F6B2F67" w14:textId="77777777" w:rsidR="003F3266" w:rsidRPr="00175026" w:rsidRDefault="003F3266" w:rsidP="003F3266">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175026">
        <w:rPr>
          <w:rFonts w:ascii="Times New Roman" w:eastAsia="Times New Roman" w:hAnsi="Times New Roman" w:cs="Times New Roman"/>
          <w:sz w:val="24"/>
          <w:szCs w:val="24"/>
        </w:rPr>
        <w:t>The proposal clearly addresses the goals and objectives of this funding opportunity</w:t>
      </w:r>
    </w:p>
    <w:p w14:paraId="7E06737B" w14:textId="77777777" w:rsidR="003F3266" w:rsidRPr="00175026" w:rsidRDefault="003F3266" w:rsidP="003F3266">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175026">
        <w:rPr>
          <w:rFonts w:ascii="Times New Roman" w:eastAsia="Times New Roman" w:hAnsi="Times New Roman" w:cs="Times New Roman"/>
          <w:sz w:val="24"/>
          <w:szCs w:val="24"/>
        </w:rPr>
        <w:t>All documents are in English</w:t>
      </w:r>
    </w:p>
    <w:p w14:paraId="588939A2" w14:textId="77777777" w:rsidR="003F3266" w:rsidRPr="00175026"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175026">
        <w:rPr>
          <w:rFonts w:ascii="Times New Roman" w:eastAsia="Times New Roman" w:hAnsi="Times New Roman" w:cs="Times New Roman"/>
          <w:sz w:val="24"/>
          <w:szCs w:val="24"/>
        </w:rPr>
        <w:t>All budgets are in U.S. dollars</w:t>
      </w:r>
    </w:p>
    <w:p w14:paraId="2374D0BF" w14:textId="77777777" w:rsidR="003F3266" w:rsidRPr="00175026"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175026">
        <w:rPr>
          <w:rFonts w:ascii="Times New Roman" w:eastAsia="Times New Roman" w:hAnsi="Times New Roman" w:cs="Times New Roman"/>
          <w:sz w:val="24"/>
          <w:szCs w:val="24"/>
        </w:rPr>
        <w:t>All pages are numbered</w:t>
      </w:r>
    </w:p>
    <w:p w14:paraId="53790182" w14:textId="77777777" w:rsidR="003F3266" w:rsidRPr="00175026" w:rsidRDefault="003F3266" w:rsidP="00C60A34">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175026">
        <w:rPr>
          <w:rFonts w:ascii="Times New Roman" w:eastAsia="Times New Roman" w:hAnsi="Times New Roman" w:cs="Times New Roman"/>
          <w:sz w:val="24"/>
          <w:szCs w:val="24"/>
        </w:rPr>
        <w:t>All Microsoft Word documents are single-spaced, 12 point Times New Roman font, with a minimum of 1-inch margins.</w:t>
      </w:r>
    </w:p>
    <w:p w14:paraId="643BB510"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458952EA" w14:textId="753C73A7" w:rsidR="00760E93"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The following documents are </w:t>
      </w:r>
      <w:r w:rsidRPr="00B12515">
        <w:rPr>
          <w:rFonts w:ascii="Times New Roman" w:eastAsia="Times New Roman" w:hAnsi="Times New Roman" w:cs="Times New Roman"/>
          <w:b/>
          <w:sz w:val="24"/>
          <w:szCs w:val="24"/>
          <w:u w:val="single"/>
        </w:rPr>
        <w:t>required</w:t>
      </w:r>
      <w:r w:rsidRPr="00B12515">
        <w:rPr>
          <w:rFonts w:ascii="Times New Roman" w:eastAsia="Times New Roman" w:hAnsi="Times New Roman" w:cs="Times New Roman"/>
          <w:sz w:val="24"/>
          <w:szCs w:val="24"/>
        </w:rPr>
        <w:t>:</w:t>
      </w:r>
    </w:p>
    <w:p w14:paraId="097EDEEA" w14:textId="77777777" w:rsidR="00760E93" w:rsidRPr="004F1DD5" w:rsidRDefault="00760E93" w:rsidP="00760E93">
      <w:pPr>
        <w:shd w:val="clear" w:color="auto" w:fill="FFFFFF"/>
        <w:spacing w:after="0" w:line="240" w:lineRule="auto"/>
        <w:textAlignment w:val="baseline"/>
      </w:pPr>
    </w:p>
    <w:p w14:paraId="0390D329" w14:textId="77777777" w:rsidR="00760E93" w:rsidRDefault="00760E93" w:rsidP="00760E93">
      <w:pPr>
        <w:shd w:val="clear" w:color="auto" w:fill="FFFFFF"/>
        <w:spacing w:after="0" w:line="240" w:lineRule="auto"/>
        <w:ind w:left="360" w:hanging="360"/>
        <w:textAlignment w:val="baseline"/>
        <w:rPr>
          <w:rFonts w:ascii="Times New Roman" w:eastAsia="Times New Roman" w:hAnsi="Times New Roman" w:cs="Times New Roman"/>
          <w:sz w:val="24"/>
          <w:szCs w:val="24"/>
        </w:rPr>
      </w:pPr>
      <w:r w:rsidRPr="00E27E92">
        <w:rPr>
          <w:rFonts w:ascii="Times New Roman" w:eastAsia="Times New Roman" w:hAnsi="Times New Roman" w:cs="Times New Roman"/>
          <w:sz w:val="24"/>
          <w:szCs w:val="24"/>
        </w:rPr>
        <w:t>1.</w:t>
      </w:r>
      <w:r w:rsidRPr="00E27E92">
        <w:rPr>
          <w:rFonts w:ascii="Times New Roman" w:eastAsia="Times New Roman" w:hAnsi="Times New Roman" w:cs="Times New Roman"/>
          <w:sz w:val="24"/>
          <w:szCs w:val="24"/>
        </w:rPr>
        <w:tab/>
      </w:r>
      <w:r w:rsidRPr="001E4AE5">
        <w:rPr>
          <w:rFonts w:ascii="Times New Roman" w:eastAsia="Times New Roman" w:hAnsi="Times New Roman" w:cs="Times New Roman"/>
          <w:b/>
          <w:sz w:val="24"/>
          <w:szCs w:val="24"/>
        </w:rPr>
        <w:t>Mandatory application forms</w:t>
      </w:r>
      <w:r>
        <w:rPr>
          <w:rFonts w:ascii="Times New Roman" w:eastAsia="Times New Roman" w:hAnsi="Times New Roman" w:cs="Times New Roman"/>
          <w:sz w:val="24"/>
          <w:szCs w:val="24"/>
        </w:rPr>
        <w:t>,</w:t>
      </w:r>
      <w:r w:rsidRPr="007E5036">
        <w:rPr>
          <w:rFonts w:ascii="Times New Roman" w:eastAsia="Times New Roman" w:hAnsi="Times New Roman" w:cs="Times New Roman"/>
          <w:sz w:val="24"/>
          <w:szCs w:val="24"/>
        </w:rPr>
        <w:t xml:space="preserve"> </w:t>
      </w:r>
      <w:r w:rsidRPr="00E27E92">
        <w:rPr>
          <w:rFonts w:ascii="Times New Roman" w:eastAsia="Times New Roman" w:hAnsi="Times New Roman" w:cs="Times New Roman"/>
          <w:sz w:val="24"/>
          <w:szCs w:val="24"/>
        </w:rPr>
        <w:t>which can be found on Grants.gov</w:t>
      </w:r>
      <w:r>
        <w:rPr>
          <w:rFonts w:ascii="Times New Roman" w:eastAsia="Times New Roman" w:hAnsi="Times New Roman" w:cs="Times New Roman"/>
          <w:sz w:val="24"/>
          <w:szCs w:val="24"/>
        </w:rPr>
        <w:t>:</w:t>
      </w:r>
    </w:p>
    <w:p w14:paraId="66018AFB" w14:textId="77777777" w:rsidR="00760E93" w:rsidRDefault="00760E93" w:rsidP="00760E93">
      <w:pPr>
        <w:shd w:val="clear" w:color="auto" w:fill="FFFFFF"/>
        <w:spacing w:after="0" w:line="240" w:lineRule="auto"/>
        <w:ind w:left="720" w:hanging="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r>
      <w:r w:rsidRPr="00E27E92">
        <w:rPr>
          <w:rFonts w:ascii="Times New Roman" w:eastAsia="Times New Roman" w:hAnsi="Times New Roman" w:cs="Times New Roman"/>
          <w:sz w:val="24"/>
          <w:szCs w:val="24"/>
        </w:rPr>
        <w:t>Completed and signed SF-424</w:t>
      </w:r>
      <w:r>
        <w:rPr>
          <w:rFonts w:ascii="Times New Roman" w:eastAsia="Times New Roman" w:hAnsi="Times New Roman" w:cs="Times New Roman"/>
          <w:sz w:val="24"/>
          <w:szCs w:val="24"/>
        </w:rPr>
        <w:t xml:space="preserve"> (Application for Federal Assistance – organizations), or SF-424-I (Application for Federal Assistance – Individuals)</w:t>
      </w:r>
    </w:p>
    <w:p w14:paraId="643DBD23" w14:textId="77777777" w:rsidR="00760E93" w:rsidRDefault="00760E93" w:rsidP="00760E93">
      <w:pPr>
        <w:shd w:val="clear" w:color="auto" w:fill="FFFFFF"/>
        <w:spacing w:after="0" w:line="240" w:lineRule="auto"/>
        <w:ind w:left="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 xml:space="preserve">Completed and signed </w:t>
      </w:r>
      <w:r w:rsidRPr="00E27E92">
        <w:rPr>
          <w:rFonts w:ascii="Times New Roman" w:eastAsia="Times New Roman" w:hAnsi="Times New Roman" w:cs="Times New Roman"/>
          <w:sz w:val="24"/>
          <w:szCs w:val="24"/>
        </w:rPr>
        <w:t>SF-424A</w:t>
      </w:r>
      <w:r>
        <w:rPr>
          <w:rFonts w:ascii="Times New Roman" w:eastAsia="Times New Roman" w:hAnsi="Times New Roman" w:cs="Times New Roman"/>
          <w:sz w:val="24"/>
          <w:szCs w:val="24"/>
        </w:rPr>
        <w:t xml:space="preserve"> (Budget Information for Non-Construction programs)</w:t>
      </w:r>
      <w:r w:rsidRPr="00E27E92">
        <w:rPr>
          <w:rFonts w:ascii="Times New Roman" w:eastAsia="Times New Roman" w:hAnsi="Times New Roman" w:cs="Times New Roman"/>
          <w:sz w:val="24"/>
          <w:szCs w:val="24"/>
        </w:rPr>
        <w:t xml:space="preserve"> </w:t>
      </w:r>
    </w:p>
    <w:p w14:paraId="2F8DCE85" w14:textId="77777777" w:rsidR="00760E93" w:rsidRDefault="00760E93" w:rsidP="00760E93">
      <w:pPr>
        <w:shd w:val="clear" w:color="auto" w:fill="FFFFFF"/>
        <w:spacing w:after="0" w:line="240" w:lineRule="auto"/>
        <w:ind w:left="720" w:hanging="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 xml:space="preserve">Completed and signed </w:t>
      </w:r>
      <w:r w:rsidRPr="00E27E92">
        <w:rPr>
          <w:rFonts w:ascii="Times New Roman" w:eastAsia="Times New Roman" w:hAnsi="Times New Roman" w:cs="Times New Roman"/>
          <w:sz w:val="24"/>
          <w:szCs w:val="24"/>
        </w:rPr>
        <w:t>SF-424B</w:t>
      </w:r>
      <w:r>
        <w:rPr>
          <w:rFonts w:ascii="Times New Roman" w:eastAsia="Times New Roman" w:hAnsi="Times New Roman" w:cs="Times New Roman"/>
          <w:sz w:val="24"/>
          <w:szCs w:val="24"/>
        </w:rPr>
        <w:t xml:space="preserve"> (Assurances for Non-Construction programs)</w:t>
      </w:r>
      <w:r w:rsidRPr="00E27E92">
        <w:rPr>
          <w:rFonts w:ascii="Times New Roman" w:eastAsia="Times New Roman" w:hAnsi="Times New Roman" w:cs="Times New Roman"/>
          <w:sz w:val="24"/>
          <w:szCs w:val="24"/>
        </w:rPr>
        <w:t xml:space="preserve"> </w:t>
      </w:r>
    </w:p>
    <w:p w14:paraId="088EEA74" w14:textId="77777777" w:rsidR="00760E93" w:rsidRPr="00E27E92" w:rsidRDefault="00760E93" w:rsidP="00760E93">
      <w:pPr>
        <w:shd w:val="clear" w:color="auto" w:fill="FFFFFF"/>
        <w:spacing w:after="0" w:line="240" w:lineRule="auto"/>
        <w:textAlignment w:val="baseline"/>
        <w:rPr>
          <w:rFonts w:ascii="Times New Roman" w:eastAsia="Times New Roman" w:hAnsi="Times New Roman" w:cs="Times New Roman"/>
          <w:sz w:val="24"/>
          <w:szCs w:val="24"/>
        </w:rPr>
      </w:pPr>
    </w:p>
    <w:p w14:paraId="6DC52699" w14:textId="77777777" w:rsidR="00760E93" w:rsidRDefault="00760E93" w:rsidP="00760E93">
      <w:pPr>
        <w:shd w:val="clear" w:color="auto" w:fill="FFFFFF"/>
        <w:spacing w:after="0" w:line="240" w:lineRule="auto"/>
        <w:ind w:left="360" w:hanging="360"/>
        <w:textAlignment w:val="baseline"/>
        <w:rPr>
          <w:rFonts w:ascii="Times New Roman" w:eastAsia="Times New Roman" w:hAnsi="Times New Roman" w:cs="Times New Roman"/>
          <w:sz w:val="24"/>
          <w:szCs w:val="24"/>
        </w:rPr>
      </w:pPr>
      <w:r w:rsidRPr="00E27E92">
        <w:rPr>
          <w:rFonts w:ascii="Times New Roman" w:eastAsia="Times New Roman" w:hAnsi="Times New Roman" w:cs="Times New Roman"/>
          <w:sz w:val="24"/>
          <w:szCs w:val="24"/>
        </w:rPr>
        <w:t>2.</w:t>
      </w:r>
      <w:r w:rsidRPr="00E27E92">
        <w:rPr>
          <w:rFonts w:ascii="Times New Roman" w:eastAsia="Times New Roman" w:hAnsi="Times New Roman" w:cs="Times New Roman"/>
          <w:sz w:val="24"/>
          <w:szCs w:val="24"/>
        </w:rPr>
        <w:tab/>
      </w:r>
      <w:r w:rsidRPr="001E4AE5">
        <w:rPr>
          <w:rFonts w:ascii="Times New Roman" w:eastAsia="Times New Roman" w:hAnsi="Times New Roman" w:cs="Times New Roman"/>
          <w:b/>
          <w:sz w:val="24"/>
          <w:szCs w:val="24"/>
        </w:rPr>
        <w:t>Table of Contents</w:t>
      </w:r>
      <w:r w:rsidRPr="00E27E92">
        <w:rPr>
          <w:rFonts w:ascii="Times New Roman" w:eastAsia="Times New Roman" w:hAnsi="Times New Roman" w:cs="Times New Roman"/>
          <w:sz w:val="24"/>
          <w:szCs w:val="24"/>
        </w:rPr>
        <w:t xml:space="preserve"> not to exceed one (1) page that includes a numbered contents page, including any attachments.</w:t>
      </w:r>
    </w:p>
    <w:p w14:paraId="209F4667" w14:textId="77777777" w:rsidR="00760E93" w:rsidRPr="00E27E92" w:rsidRDefault="00760E93" w:rsidP="00760E93">
      <w:pPr>
        <w:shd w:val="clear" w:color="auto" w:fill="FFFFFF"/>
        <w:spacing w:after="0" w:line="240" w:lineRule="auto"/>
        <w:ind w:left="360" w:hanging="360"/>
        <w:textAlignment w:val="baseline"/>
        <w:rPr>
          <w:rFonts w:ascii="Times New Roman" w:eastAsia="Times New Roman" w:hAnsi="Times New Roman" w:cs="Times New Roman"/>
          <w:sz w:val="24"/>
          <w:szCs w:val="24"/>
        </w:rPr>
      </w:pPr>
    </w:p>
    <w:p w14:paraId="3F66C035" w14:textId="77777777" w:rsidR="00760E93" w:rsidRDefault="00760E93" w:rsidP="00760E93">
      <w:pPr>
        <w:keepNext/>
        <w:shd w:val="clear" w:color="auto" w:fill="FFFFFF"/>
        <w:spacing w:after="0" w:line="240" w:lineRule="auto"/>
        <w:ind w:left="360" w:hanging="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r>
      <w:r w:rsidRPr="001E4AE5">
        <w:rPr>
          <w:rFonts w:ascii="Times New Roman" w:eastAsia="Times New Roman" w:hAnsi="Times New Roman" w:cs="Times New Roman"/>
          <w:b/>
          <w:sz w:val="24"/>
          <w:szCs w:val="24"/>
        </w:rPr>
        <w:t>Summary Page</w:t>
      </w:r>
      <w:r>
        <w:rPr>
          <w:rFonts w:ascii="Times New Roman" w:eastAsia="Times New Roman" w:hAnsi="Times New Roman" w:cs="Times New Roman"/>
          <w:sz w:val="24"/>
          <w:szCs w:val="24"/>
        </w:rPr>
        <w:t>:  This is a cover sheet stating the applicant’s name and organization, proposal date, program title, program period proposed start and end dates, and a brief statement of the program’s purpose.</w:t>
      </w:r>
    </w:p>
    <w:p w14:paraId="63E87836" w14:textId="77777777" w:rsidR="00760E93" w:rsidRDefault="00760E93" w:rsidP="00760E93">
      <w:pPr>
        <w:keepNext/>
        <w:shd w:val="clear" w:color="auto" w:fill="FFFFFF"/>
        <w:spacing w:after="0" w:line="240" w:lineRule="auto"/>
        <w:ind w:left="360" w:hanging="360"/>
        <w:textAlignment w:val="baseline"/>
        <w:rPr>
          <w:rFonts w:ascii="Times New Roman" w:eastAsia="Times New Roman" w:hAnsi="Times New Roman" w:cs="Times New Roman"/>
          <w:sz w:val="24"/>
          <w:szCs w:val="24"/>
        </w:rPr>
      </w:pPr>
    </w:p>
    <w:p w14:paraId="685889FB" w14:textId="77777777" w:rsidR="00760E93" w:rsidRPr="00E27E92" w:rsidRDefault="00760E93" w:rsidP="00760E93">
      <w:pPr>
        <w:keepNext/>
        <w:shd w:val="clear" w:color="auto" w:fill="FFFFFF"/>
        <w:spacing w:after="0" w:line="240" w:lineRule="auto"/>
        <w:ind w:left="360" w:hanging="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4.</w:t>
      </w:r>
      <w:r>
        <w:rPr>
          <w:rFonts w:ascii="Times New Roman" w:eastAsia="Times New Roman" w:hAnsi="Times New Roman" w:cs="Times New Roman"/>
          <w:sz w:val="24"/>
          <w:szCs w:val="24"/>
        </w:rPr>
        <w:tab/>
      </w:r>
      <w:r w:rsidRPr="001E4AE5">
        <w:rPr>
          <w:rFonts w:ascii="Times New Roman" w:eastAsia="Times New Roman" w:hAnsi="Times New Roman" w:cs="Times New Roman"/>
          <w:b/>
          <w:sz w:val="24"/>
          <w:szCs w:val="24"/>
        </w:rPr>
        <w:t>Proposal</w:t>
      </w:r>
      <w:r>
        <w:rPr>
          <w:rFonts w:ascii="Times New Roman" w:eastAsia="Times New Roman" w:hAnsi="Times New Roman" w:cs="Times New Roman"/>
          <w:sz w:val="24"/>
          <w:szCs w:val="24"/>
        </w:rPr>
        <w:t xml:space="preserve">:  The proposal shall </w:t>
      </w:r>
      <w:r w:rsidRPr="00E27E92">
        <w:rPr>
          <w:rFonts w:ascii="Times New Roman" w:eastAsia="Times New Roman" w:hAnsi="Times New Roman" w:cs="Times New Roman"/>
          <w:sz w:val="24"/>
          <w:szCs w:val="24"/>
        </w:rPr>
        <w:t xml:space="preserve">not to exceed </w:t>
      </w:r>
      <w:r>
        <w:rPr>
          <w:rFonts w:ascii="Times New Roman" w:eastAsia="Times New Roman" w:hAnsi="Times New Roman" w:cs="Times New Roman"/>
          <w:sz w:val="24"/>
          <w:szCs w:val="24"/>
        </w:rPr>
        <w:t>twelve (1</w:t>
      </w:r>
      <w:r w:rsidRPr="00E27E92">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Pr="00E27E92">
        <w:rPr>
          <w:rFonts w:ascii="Times New Roman" w:eastAsia="Times New Roman" w:hAnsi="Times New Roman" w:cs="Times New Roman"/>
          <w:sz w:val="24"/>
          <w:szCs w:val="24"/>
        </w:rPr>
        <w:t xml:space="preserve"> pages </w:t>
      </w:r>
      <w:r>
        <w:rPr>
          <w:rFonts w:ascii="Times New Roman" w:eastAsia="Times New Roman" w:hAnsi="Times New Roman" w:cs="Times New Roman"/>
          <w:sz w:val="24"/>
          <w:szCs w:val="24"/>
        </w:rPr>
        <w:t xml:space="preserve">and </w:t>
      </w:r>
      <w:r w:rsidRPr="00E27E92">
        <w:rPr>
          <w:rFonts w:ascii="Times New Roman" w:eastAsia="Times New Roman" w:hAnsi="Times New Roman" w:cs="Times New Roman"/>
          <w:sz w:val="24"/>
          <w:szCs w:val="24"/>
        </w:rPr>
        <w:t>include:</w:t>
      </w:r>
    </w:p>
    <w:p w14:paraId="27B23E46" w14:textId="77777777" w:rsidR="00760E93" w:rsidRPr="00E27E92" w:rsidRDefault="00760E93" w:rsidP="00760E93">
      <w:pPr>
        <w:keepNext/>
        <w:shd w:val="clear" w:color="auto" w:fill="FFFFFF"/>
        <w:spacing w:after="0" w:line="240" w:lineRule="auto"/>
        <w:textAlignment w:val="baseline"/>
        <w:rPr>
          <w:rFonts w:ascii="Times New Roman" w:eastAsia="Times New Roman" w:hAnsi="Times New Roman" w:cs="Times New Roman"/>
          <w:sz w:val="24"/>
          <w:szCs w:val="24"/>
        </w:rPr>
      </w:pPr>
    </w:p>
    <w:p w14:paraId="7C0BBFF8" w14:textId="77777777" w:rsidR="00760E93" w:rsidRPr="00E27E92" w:rsidRDefault="00760E93" w:rsidP="00760E93">
      <w:pPr>
        <w:keepNext/>
        <w:shd w:val="clear" w:color="auto" w:fill="FFFFFF"/>
        <w:spacing w:after="0" w:line="240" w:lineRule="auto"/>
        <w:ind w:left="720" w:hanging="360"/>
        <w:textAlignment w:val="baseline"/>
        <w:rPr>
          <w:rFonts w:ascii="Times New Roman" w:eastAsia="Times New Roman" w:hAnsi="Times New Roman" w:cs="Times New Roman"/>
          <w:sz w:val="24"/>
          <w:szCs w:val="24"/>
        </w:rPr>
      </w:pPr>
      <w:r w:rsidRPr="00E27E92">
        <w:rPr>
          <w:rFonts w:ascii="Times New Roman" w:eastAsia="Times New Roman" w:hAnsi="Times New Roman" w:cs="Times New Roman"/>
          <w:sz w:val="24"/>
          <w:szCs w:val="24"/>
        </w:rPr>
        <w:t>a)</w:t>
      </w:r>
      <w:r w:rsidRPr="00E27E92">
        <w:rPr>
          <w:rFonts w:ascii="Times New Roman" w:eastAsia="Times New Roman" w:hAnsi="Times New Roman" w:cs="Times New Roman"/>
          <w:sz w:val="24"/>
          <w:szCs w:val="24"/>
        </w:rPr>
        <w:tab/>
      </w:r>
      <w:r>
        <w:rPr>
          <w:rFonts w:ascii="Times New Roman" w:eastAsia="Times New Roman" w:hAnsi="Times New Roman" w:cs="Times New Roman"/>
          <w:sz w:val="24"/>
          <w:szCs w:val="24"/>
        </w:rPr>
        <w:t>Proposal Summary (do not confuse this with the Summary Page):  The proposal summary shall not exceed two (2) pages and include: i)  t</w:t>
      </w:r>
      <w:r w:rsidRPr="00E27E92">
        <w:rPr>
          <w:rFonts w:ascii="Times New Roman" w:eastAsia="Times New Roman" w:hAnsi="Times New Roman" w:cs="Times New Roman"/>
          <w:sz w:val="24"/>
          <w:szCs w:val="24"/>
        </w:rPr>
        <w:t>he target country/countries and thematic area(s)</w:t>
      </w:r>
      <w:r>
        <w:rPr>
          <w:rFonts w:ascii="Times New Roman" w:eastAsia="Times New Roman" w:hAnsi="Times New Roman" w:cs="Times New Roman"/>
          <w:sz w:val="24"/>
          <w:szCs w:val="24"/>
        </w:rPr>
        <w:t xml:space="preserve"> on which the project will focus</w:t>
      </w:r>
      <w:r w:rsidRPr="00E27E9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ii) the n</w:t>
      </w:r>
      <w:r w:rsidRPr="00E27E92">
        <w:rPr>
          <w:rFonts w:ascii="Times New Roman" w:eastAsia="Times New Roman" w:hAnsi="Times New Roman" w:cs="Times New Roman"/>
          <w:sz w:val="24"/>
          <w:szCs w:val="24"/>
        </w:rPr>
        <w:t>ame and contact information for the project’s main point of contact;</w:t>
      </w:r>
      <w:r>
        <w:rPr>
          <w:rFonts w:ascii="Times New Roman" w:eastAsia="Times New Roman" w:hAnsi="Times New Roman" w:cs="Times New Roman"/>
          <w:sz w:val="24"/>
          <w:szCs w:val="24"/>
        </w:rPr>
        <w:t xml:space="preserve"> iii</w:t>
      </w:r>
      <w:r w:rsidRPr="00E27E9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w:t>
      </w:r>
      <w:r w:rsidRPr="00E27E92">
        <w:rPr>
          <w:rFonts w:ascii="Times New Roman" w:eastAsia="Times New Roman" w:hAnsi="Times New Roman" w:cs="Times New Roman"/>
          <w:sz w:val="24"/>
          <w:szCs w:val="24"/>
        </w:rPr>
        <w:t>he total amount of funding requested</w:t>
      </w:r>
      <w:r>
        <w:rPr>
          <w:rFonts w:ascii="Times New Roman" w:eastAsia="Times New Roman" w:hAnsi="Times New Roman" w:cs="Times New Roman"/>
          <w:sz w:val="24"/>
          <w:szCs w:val="24"/>
        </w:rPr>
        <w:t xml:space="preserve">; iv) a </w:t>
      </w:r>
      <w:r w:rsidRPr="00E27E92">
        <w:rPr>
          <w:rFonts w:ascii="Times New Roman" w:eastAsia="Times New Roman" w:hAnsi="Times New Roman" w:cs="Times New Roman"/>
          <w:sz w:val="24"/>
          <w:szCs w:val="24"/>
        </w:rPr>
        <w:t>synopsis of the project, including a concise breakdown of the project’s objectives, activities, and expected</w:t>
      </w:r>
      <w:r>
        <w:rPr>
          <w:rFonts w:ascii="Times New Roman" w:eastAsia="Times New Roman" w:hAnsi="Times New Roman" w:cs="Times New Roman"/>
          <w:sz w:val="24"/>
          <w:szCs w:val="24"/>
        </w:rPr>
        <w:t xml:space="preserve"> results; and v) a</w:t>
      </w:r>
      <w:r w:rsidRPr="00E27E92">
        <w:rPr>
          <w:rFonts w:ascii="Times New Roman" w:eastAsia="Times New Roman" w:hAnsi="Times New Roman" w:cs="Times New Roman"/>
          <w:sz w:val="24"/>
          <w:szCs w:val="24"/>
        </w:rPr>
        <w:t xml:space="preserve"> brief statement on how the project is innovative and will have a demonstrated </w:t>
      </w:r>
      <w:r>
        <w:rPr>
          <w:rFonts w:ascii="Times New Roman" w:eastAsia="Times New Roman" w:hAnsi="Times New Roman" w:cs="Times New Roman"/>
          <w:sz w:val="24"/>
          <w:szCs w:val="24"/>
        </w:rPr>
        <w:t>effect</w:t>
      </w:r>
      <w:r w:rsidRPr="00E27E92">
        <w:rPr>
          <w:rFonts w:ascii="Times New Roman" w:eastAsia="Times New Roman" w:hAnsi="Times New Roman" w:cs="Times New Roman"/>
          <w:sz w:val="24"/>
          <w:szCs w:val="24"/>
        </w:rPr>
        <w:t>.</w:t>
      </w:r>
    </w:p>
    <w:p w14:paraId="69D0844D" w14:textId="77777777" w:rsidR="00760E93" w:rsidRPr="00E27E92" w:rsidRDefault="00760E93" w:rsidP="00760E93">
      <w:pPr>
        <w:shd w:val="clear" w:color="auto" w:fill="FFFFFF"/>
        <w:spacing w:after="0" w:line="240" w:lineRule="auto"/>
        <w:textAlignment w:val="baseline"/>
        <w:rPr>
          <w:rFonts w:ascii="Times New Roman" w:eastAsia="Times New Roman" w:hAnsi="Times New Roman" w:cs="Times New Roman"/>
          <w:sz w:val="24"/>
          <w:szCs w:val="24"/>
        </w:rPr>
      </w:pPr>
    </w:p>
    <w:p w14:paraId="7F707DDF" w14:textId="77777777" w:rsidR="00760E93" w:rsidRDefault="00760E93" w:rsidP="00760E93">
      <w:pPr>
        <w:shd w:val="clear" w:color="auto" w:fill="FFFFFF"/>
        <w:spacing w:after="0" w:line="240" w:lineRule="auto"/>
        <w:ind w:left="720" w:hanging="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Introduction to the Organization or the Individual Applying:  A description of past and present operation showing the applicant’s ability to successfully carry out the project, including information on all previous grants from U.S. government agencies.</w:t>
      </w:r>
    </w:p>
    <w:p w14:paraId="1999D68A" w14:textId="77777777" w:rsidR="00760E93" w:rsidRDefault="00760E93" w:rsidP="00760E93">
      <w:pPr>
        <w:shd w:val="clear" w:color="auto" w:fill="FFFFFF"/>
        <w:spacing w:after="0" w:line="240" w:lineRule="auto"/>
        <w:ind w:left="720" w:hanging="360"/>
        <w:textAlignment w:val="baseline"/>
        <w:rPr>
          <w:rFonts w:ascii="Times New Roman" w:eastAsia="Times New Roman" w:hAnsi="Times New Roman" w:cs="Times New Roman"/>
          <w:sz w:val="24"/>
          <w:szCs w:val="24"/>
        </w:rPr>
      </w:pPr>
    </w:p>
    <w:p w14:paraId="3DC82FCB" w14:textId="77777777" w:rsidR="00760E93" w:rsidRDefault="00760E93" w:rsidP="00760E93">
      <w:pPr>
        <w:shd w:val="clear" w:color="auto" w:fill="FFFFFF"/>
        <w:spacing w:after="0" w:line="240" w:lineRule="auto"/>
        <w:ind w:left="720" w:hanging="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Problem Statement:  Provide a clear, concise, and well supported statement of the problem to be addressed and why the proposed project is necessary.</w:t>
      </w:r>
    </w:p>
    <w:p w14:paraId="43DE5969" w14:textId="77777777" w:rsidR="00760E93" w:rsidRDefault="00760E93" w:rsidP="00760E93">
      <w:pPr>
        <w:shd w:val="clear" w:color="auto" w:fill="FFFFFF"/>
        <w:spacing w:after="0" w:line="240" w:lineRule="auto"/>
        <w:ind w:left="720" w:hanging="360"/>
        <w:textAlignment w:val="baseline"/>
        <w:rPr>
          <w:rFonts w:ascii="Times New Roman" w:eastAsia="Times New Roman" w:hAnsi="Times New Roman" w:cs="Times New Roman"/>
          <w:sz w:val="24"/>
          <w:szCs w:val="24"/>
        </w:rPr>
      </w:pPr>
    </w:p>
    <w:p w14:paraId="4418E2BE" w14:textId="77777777" w:rsidR="00760E93" w:rsidRDefault="00760E93" w:rsidP="00760E93">
      <w:pPr>
        <w:shd w:val="clear" w:color="auto" w:fill="FFFFFF"/>
        <w:spacing w:after="0" w:line="240" w:lineRule="auto"/>
        <w:ind w:left="720" w:hanging="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w:t>
      </w:r>
      <w:r>
        <w:rPr>
          <w:rFonts w:ascii="Times New Roman" w:eastAsia="Times New Roman" w:hAnsi="Times New Roman" w:cs="Times New Roman"/>
          <w:sz w:val="24"/>
          <w:szCs w:val="24"/>
        </w:rPr>
        <w:tab/>
        <w:t xml:space="preserve">Project goals and objectives:  The goals describe what the project is intended to achieve.  The “objectives” refer to the intermediate accomplishments required to achieve the projects goals.  Goals and objectives should be specific, measureable, achievable, relevant, and time-bound.  </w:t>
      </w:r>
    </w:p>
    <w:p w14:paraId="09BF6573" w14:textId="77777777" w:rsidR="00760E93" w:rsidRDefault="00760E93" w:rsidP="00760E93">
      <w:pPr>
        <w:shd w:val="clear" w:color="auto" w:fill="FFFFFF"/>
        <w:spacing w:after="0" w:line="240" w:lineRule="auto"/>
        <w:ind w:left="720" w:hanging="360"/>
        <w:textAlignment w:val="baseline"/>
        <w:rPr>
          <w:rFonts w:ascii="Times New Roman" w:eastAsia="Times New Roman" w:hAnsi="Times New Roman" w:cs="Times New Roman"/>
          <w:sz w:val="24"/>
          <w:szCs w:val="24"/>
        </w:rPr>
      </w:pPr>
    </w:p>
    <w:p w14:paraId="0EA398C3" w14:textId="77777777" w:rsidR="00760E93" w:rsidRDefault="00760E93" w:rsidP="00760E93">
      <w:pPr>
        <w:shd w:val="clear" w:color="auto" w:fill="FFFFFF"/>
        <w:spacing w:after="0" w:line="240" w:lineRule="auto"/>
        <w:ind w:left="720" w:hanging="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t>Project Activities:  Describe the project activities and how they will help the applicant achieve the project’s objectives.</w:t>
      </w:r>
    </w:p>
    <w:p w14:paraId="35283C38" w14:textId="77777777" w:rsidR="00760E93" w:rsidRDefault="00760E93" w:rsidP="00760E93">
      <w:pPr>
        <w:shd w:val="clear" w:color="auto" w:fill="FFFFFF"/>
        <w:spacing w:after="0" w:line="240" w:lineRule="auto"/>
        <w:ind w:left="720" w:hanging="360"/>
        <w:textAlignment w:val="baseline"/>
        <w:rPr>
          <w:rFonts w:ascii="Times New Roman" w:eastAsia="Times New Roman" w:hAnsi="Times New Roman" w:cs="Times New Roman"/>
          <w:sz w:val="24"/>
          <w:szCs w:val="24"/>
        </w:rPr>
      </w:pPr>
    </w:p>
    <w:p w14:paraId="639AFFD7" w14:textId="77777777" w:rsidR="00760E93" w:rsidRDefault="00760E93" w:rsidP="00760E93">
      <w:pPr>
        <w:shd w:val="clear" w:color="auto" w:fill="FFFFFF"/>
        <w:spacing w:after="0" w:line="240" w:lineRule="auto"/>
        <w:ind w:left="720" w:hanging="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sz w:val="24"/>
          <w:szCs w:val="24"/>
        </w:rPr>
        <w:tab/>
        <w:t>Project Methods and Design:  Provide a description of how the project is expected to work to address the problem statement and achieve the project’s goal(s).  Include a logical framework as appropriate.</w:t>
      </w:r>
    </w:p>
    <w:p w14:paraId="4C55D098" w14:textId="77777777" w:rsidR="00760E93" w:rsidRDefault="00760E93" w:rsidP="00760E93">
      <w:pPr>
        <w:shd w:val="clear" w:color="auto" w:fill="FFFFFF"/>
        <w:spacing w:after="0" w:line="240" w:lineRule="auto"/>
        <w:ind w:left="720" w:hanging="360"/>
        <w:textAlignment w:val="baseline"/>
        <w:rPr>
          <w:rFonts w:ascii="Times New Roman" w:eastAsia="Times New Roman" w:hAnsi="Times New Roman" w:cs="Times New Roman"/>
          <w:sz w:val="24"/>
          <w:szCs w:val="24"/>
        </w:rPr>
      </w:pPr>
    </w:p>
    <w:p w14:paraId="133029DE" w14:textId="77777777" w:rsidR="00760E93" w:rsidRDefault="00760E93" w:rsidP="00760E93">
      <w:pPr>
        <w:shd w:val="clear" w:color="auto" w:fill="FFFFFF"/>
        <w:spacing w:after="0" w:line="240" w:lineRule="auto"/>
        <w:ind w:left="720" w:hanging="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g)</w:t>
      </w:r>
      <w:r>
        <w:rPr>
          <w:rFonts w:ascii="Times New Roman" w:eastAsia="Times New Roman" w:hAnsi="Times New Roman" w:cs="Times New Roman"/>
          <w:sz w:val="24"/>
          <w:szCs w:val="24"/>
        </w:rPr>
        <w:tab/>
        <w:t>Proposed Project Schedule and Timeline:  The proposal shall include a timeline for the project’s activities, evaluations, and project closeout.  Include also the projected dates, times, and location of planned activities and/or events, as applicable.</w:t>
      </w:r>
    </w:p>
    <w:p w14:paraId="39C2EA89" w14:textId="77777777" w:rsidR="00760E93" w:rsidRDefault="00760E93" w:rsidP="00760E93">
      <w:pPr>
        <w:shd w:val="clear" w:color="auto" w:fill="FFFFFF"/>
        <w:spacing w:after="0" w:line="240" w:lineRule="auto"/>
        <w:ind w:left="720" w:hanging="360"/>
        <w:textAlignment w:val="baseline"/>
        <w:rPr>
          <w:rFonts w:ascii="Times New Roman" w:eastAsia="Times New Roman" w:hAnsi="Times New Roman" w:cs="Times New Roman"/>
          <w:sz w:val="24"/>
          <w:szCs w:val="24"/>
        </w:rPr>
      </w:pPr>
    </w:p>
    <w:p w14:paraId="05AC6F27" w14:textId="77777777" w:rsidR="00760E93" w:rsidRDefault="00760E93" w:rsidP="00760E93">
      <w:pPr>
        <w:shd w:val="clear" w:color="auto" w:fill="FFFFFF"/>
        <w:spacing w:after="0" w:line="240" w:lineRule="auto"/>
        <w:ind w:left="720" w:hanging="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24"/>
          <w:szCs w:val="24"/>
        </w:rPr>
        <w:tab/>
        <w:t xml:space="preserve">Key Personnel.  Provide the names, titles, roles, and experience/qualifications of key personnel who would be involved in the project.  Include also the anticipated proportion of their time that would be spent in support of the project, should the applicant receive an award.  This requirement is independent of the requirement to provide CVs or </w:t>
      </w:r>
      <w:r w:rsidRPr="00BF4BA1">
        <w:rPr>
          <w:rFonts w:ascii="Times New Roman" w:eastAsia="Times New Roman" w:hAnsi="Times New Roman" w:cs="Times New Roman"/>
          <w:sz w:val="24"/>
          <w:szCs w:val="24"/>
        </w:rPr>
        <w:t>résumés</w:t>
      </w:r>
      <w:r>
        <w:rPr>
          <w:rFonts w:ascii="Times New Roman" w:eastAsia="Times New Roman" w:hAnsi="Times New Roman" w:cs="Times New Roman"/>
          <w:sz w:val="24"/>
          <w:szCs w:val="24"/>
        </w:rPr>
        <w:t xml:space="preserve"> of key personnel.</w:t>
      </w:r>
    </w:p>
    <w:p w14:paraId="4330D56D" w14:textId="77777777" w:rsidR="00760E93" w:rsidRDefault="00760E93" w:rsidP="00760E93">
      <w:pPr>
        <w:shd w:val="clear" w:color="auto" w:fill="FFFFFF"/>
        <w:spacing w:after="0" w:line="240" w:lineRule="auto"/>
        <w:ind w:left="720" w:hanging="360"/>
        <w:textAlignment w:val="baseline"/>
        <w:rPr>
          <w:rFonts w:ascii="Times New Roman" w:eastAsia="Times New Roman" w:hAnsi="Times New Roman" w:cs="Times New Roman"/>
          <w:sz w:val="24"/>
          <w:szCs w:val="24"/>
        </w:rPr>
      </w:pPr>
    </w:p>
    <w:p w14:paraId="4378A185" w14:textId="77777777" w:rsidR="00760E93" w:rsidRDefault="00760E93" w:rsidP="00760E93">
      <w:pPr>
        <w:shd w:val="clear" w:color="auto" w:fill="FFFFFF"/>
        <w:spacing w:after="0" w:line="240" w:lineRule="auto"/>
        <w:ind w:left="720" w:hanging="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24"/>
          <w:szCs w:val="24"/>
        </w:rPr>
        <w:tab/>
        <w:t>Program Partners:  List the names and character of involvement of key partner organizations and sub-recipients.</w:t>
      </w:r>
    </w:p>
    <w:p w14:paraId="05D94CE0" w14:textId="77777777" w:rsidR="00760E93" w:rsidRDefault="00760E93" w:rsidP="00760E93">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C66F3E1" w14:textId="77777777" w:rsidR="00760E93" w:rsidRDefault="00760E93" w:rsidP="00760E93">
      <w:pPr>
        <w:shd w:val="clear" w:color="auto" w:fill="FFFFFF"/>
        <w:spacing w:after="0" w:line="240" w:lineRule="auto"/>
        <w:ind w:left="720" w:hanging="360"/>
        <w:textAlignment w:val="baseline"/>
        <w:rPr>
          <w:rFonts w:ascii="Times New Roman" w:eastAsia="Times New Roman" w:hAnsi="Times New Roman" w:cs="Times New Roman"/>
          <w:sz w:val="24"/>
          <w:szCs w:val="24"/>
        </w:rPr>
      </w:pPr>
    </w:p>
    <w:p w14:paraId="14A6FC05" w14:textId="77777777" w:rsidR="00760E93" w:rsidRDefault="00760E93" w:rsidP="00760E93">
      <w:pPr>
        <w:shd w:val="clear" w:color="auto" w:fill="FFFFFF"/>
        <w:spacing w:after="0" w:line="240" w:lineRule="auto"/>
        <w:ind w:left="720" w:hanging="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Pr>
          <w:rFonts w:ascii="Times New Roman" w:eastAsia="Times New Roman" w:hAnsi="Times New Roman" w:cs="Times New Roman"/>
          <w:sz w:val="24"/>
          <w:szCs w:val="24"/>
        </w:rPr>
        <w:tab/>
        <w:t>Future Funding/ Sustainability:  Applicants should plan for project continuation beyond the award performance period, or for availability of additional resources, if applicable.</w:t>
      </w:r>
    </w:p>
    <w:p w14:paraId="651F1A44" w14:textId="77777777" w:rsidR="00760E93" w:rsidRDefault="00760E93" w:rsidP="00760E93">
      <w:pPr>
        <w:shd w:val="clear" w:color="auto" w:fill="FFFFFF"/>
        <w:spacing w:after="0" w:line="240" w:lineRule="auto"/>
        <w:ind w:left="720" w:hanging="360"/>
        <w:textAlignment w:val="baseline"/>
        <w:rPr>
          <w:rFonts w:ascii="Times New Roman" w:eastAsia="Times New Roman" w:hAnsi="Times New Roman" w:cs="Times New Roman"/>
          <w:sz w:val="24"/>
          <w:szCs w:val="24"/>
        </w:rPr>
      </w:pPr>
    </w:p>
    <w:p w14:paraId="28485D7A" w14:textId="19E1B2C3" w:rsidR="004F1DD5" w:rsidRPr="004F1DD5" w:rsidRDefault="00760E93" w:rsidP="00817EBE">
      <w:pPr>
        <w:pStyle w:val="ListParagraph"/>
        <w:shd w:val="clear" w:color="auto" w:fill="FFFFFF"/>
        <w:spacing w:after="0" w:line="240" w:lineRule="auto"/>
        <w:ind w:left="765"/>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The proposal’s</w:t>
      </w:r>
      <w:r w:rsidRPr="00E27E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twelve</w:t>
      </w:r>
      <w:r w:rsidRPr="00E27E92">
        <w:rPr>
          <w:rFonts w:ascii="Times New Roman" w:eastAsia="Times New Roman" w:hAnsi="Times New Roman" w:cs="Times New Roman"/>
          <w:sz w:val="24"/>
          <w:szCs w:val="24"/>
        </w:rPr>
        <w:t>-page lim</w:t>
      </w:r>
      <w:r>
        <w:rPr>
          <w:rFonts w:ascii="Times New Roman" w:eastAsia="Times New Roman" w:hAnsi="Times New Roman" w:cs="Times New Roman"/>
          <w:sz w:val="24"/>
          <w:szCs w:val="24"/>
        </w:rPr>
        <w:t xml:space="preserve">it does not include </w:t>
      </w:r>
      <w:r w:rsidRPr="00E27E92">
        <w:rPr>
          <w:rFonts w:ascii="Times New Roman" w:eastAsia="Times New Roman" w:hAnsi="Times New Roman" w:cs="Times New Roman"/>
          <w:sz w:val="24"/>
          <w:szCs w:val="24"/>
        </w:rPr>
        <w:t xml:space="preserve">the Table of Contents, Attachments, Detailed Budget, Budget Narrative, or Negotiated Indirect Cost Rate Agreement (NICRA).  Applicants are encouraged to submit multiple documents in </w:t>
      </w:r>
      <w:r>
        <w:rPr>
          <w:rFonts w:ascii="Times New Roman" w:eastAsia="Times New Roman" w:hAnsi="Times New Roman" w:cs="Times New Roman"/>
          <w:sz w:val="24"/>
          <w:szCs w:val="24"/>
        </w:rPr>
        <w:t>one</w:t>
      </w:r>
      <w:r w:rsidRPr="00E27E92">
        <w:rPr>
          <w:rFonts w:ascii="Times New Roman" w:eastAsia="Times New Roman" w:hAnsi="Times New Roman" w:cs="Times New Roman"/>
          <w:sz w:val="24"/>
          <w:szCs w:val="24"/>
        </w:rPr>
        <w:t xml:space="preserve"> file, (i.e., Table of Contents, Executive Summary, and Proposal Narrative </w:t>
      </w:r>
      <w:r>
        <w:rPr>
          <w:rFonts w:ascii="Times New Roman" w:eastAsia="Times New Roman" w:hAnsi="Times New Roman" w:cs="Times New Roman"/>
          <w:sz w:val="24"/>
          <w:szCs w:val="24"/>
        </w:rPr>
        <w:t>as</w:t>
      </w:r>
      <w:r w:rsidRPr="00E27E92">
        <w:rPr>
          <w:rFonts w:ascii="Times New Roman" w:eastAsia="Times New Roman" w:hAnsi="Times New Roman" w:cs="Times New Roman"/>
          <w:sz w:val="24"/>
          <w:szCs w:val="24"/>
        </w:rPr>
        <w:t xml:space="preserve"> one </w:t>
      </w:r>
      <w:r>
        <w:rPr>
          <w:rFonts w:ascii="Times New Roman" w:eastAsia="Times New Roman" w:hAnsi="Times New Roman" w:cs="Times New Roman"/>
          <w:sz w:val="24"/>
          <w:szCs w:val="24"/>
        </w:rPr>
        <w:t xml:space="preserve">page-numbered </w:t>
      </w:r>
      <w:r w:rsidRPr="00E27E92">
        <w:rPr>
          <w:rFonts w:ascii="Times New Roman" w:eastAsia="Times New Roman" w:hAnsi="Times New Roman" w:cs="Times New Roman"/>
          <w:sz w:val="24"/>
          <w:szCs w:val="24"/>
        </w:rPr>
        <w:t>file).</w:t>
      </w:r>
      <w:r>
        <w:rPr>
          <w:rFonts w:ascii="Times New Roman" w:eastAsia="Times New Roman" w:hAnsi="Times New Roman" w:cs="Times New Roman"/>
          <w:sz w:val="24"/>
          <w:szCs w:val="24"/>
        </w:rPr>
        <w:t xml:space="preserve">  Applicants may use their own proposal format.</w:t>
      </w:r>
    </w:p>
    <w:p w14:paraId="7B36C88A" w14:textId="49895ABD" w:rsidR="004F1DD5" w:rsidRPr="00817EBE" w:rsidRDefault="004F1DD5" w:rsidP="00817EBE">
      <w:pPr>
        <w:shd w:val="clear" w:color="auto" w:fill="FFFFFF"/>
        <w:spacing w:after="0" w:line="240" w:lineRule="auto"/>
        <w:ind w:left="720"/>
        <w:textAlignment w:val="baseline"/>
        <w:rPr>
          <w:rFonts w:ascii="Times New Roman" w:eastAsia="Times New Roman" w:hAnsi="Times New Roman" w:cs="Times New Roman"/>
          <w:sz w:val="24"/>
          <w:szCs w:val="24"/>
        </w:rPr>
      </w:pPr>
      <w:r w:rsidRPr="00817EBE">
        <w:rPr>
          <w:rFonts w:ascii="Times New Roman" w:eastAsia="Times New Roman" w:hAnsi="Times New Roman" w:cs="Times New Roman"/>
          <w:sz w:val="24"/>
          <w:szCs w:val="24"/>
        </w:rPr>
        <w:tab/>
      </w:r>
    </w:p>
    <w:p w14:paraId="7FB85150" w14:textId="77777777" w:rsidR="004F1DD5" w:rsidRPr="004F1DD5" w:rsidRDefault="004F1DD5" w:rsidP="00817EBE">
      <w:pPr>
        <w:pStyle w:val="ListParagraph"/>
        <w:shd w:val="clear" w:color="auto" w:fill="FFFFFF"/>
        <w:spacing w:after="0" w:line="240" w:lineRule="auto"/>
        <w:ind w:left="765"/>
        <w:textAlignment w:val="baseline"/>
        <w:rPr>
          <w:rFonts w:ascii="Times New Roman" w:eastAsia="Times New Roman" w:hAnsi="Times New Roman" w:cs="Times New Roman"/>
          <w:sz w:val="24"/>
          <w:szCs w:val="24"/>
        </w:rPr>
      </w:pPr>
    </w:p>
    <w:p w14:paraId="5D145B94" w14:textId="4E6C366A" w:rsidR="004F1DD5" w:rsidRPr="004F1DD5" w:rsidRDefault="004F1DD5" w:rsidP="00760E93">
      <w:pPr>
        <w:pStyle w:val="ListParagraph"/>
        <w:numPr>
          <w:ilvl w:val="0"/>
          <w:numId w:val="39"/>
        </w:numPr>
        <w:shd w:val="clear" w:color="auto" w:fill="FFFFFF"/>
        <w:spacing w:after="0" w:line="240" w:lineRule="auto"/>
        <w:textAlignment w:val="baseline"/>
        <w:rPr>
          <w:rFonts w:ascii="Times New Roman" w:eastAsia="Times New Roman" w:hAnsi="Times New Roman" w:cs="Times New Roman"/>
          <w:sz w:val="24"/>
          <w:szCs w:val="24"/>
        </w:rPr>
      </w:pPr>
      <w:r w:rsidRPr="004F1DD5">
        <w:rPr>
          <w:rFonts w:ascii="Times New Roman" w:eastAsia="Times New Roman" w:hAnsi="Times New Roman" w:cs="Times New Roman"/>
          <w:b/>
          <w:sz w:val="24"/>
          <w:szCs w:val="24"/>
        </w:rPr>
        <w:t>Budget Justification Narrative:</w:t>
      </w:r>
      <w:r w:rsidRPr="004F1DD5">
        <w:rPr>
          <w:rFonts w:ascii="Times New Roman" w:eastAsia="Times New Roman" w:hAnsi="Times New Roman" w:cs="Times New Roman"/>
          <w:sz w:val="24"/>
          <w:szCs w:val="24"/>
        </w:rPr>
        <w:t xml:space="preserve">  In addition to submitted a completed and signed SF-424A (see above), provide also a detailed narrative description of the project’s budget.  See </w:t>
      </w:r>
      <w:r w:rsidRPr="004F1DD5">
        <w:rPr>
          <w:rFonts w:ascii="Times New Roman" w:eastAsia="Times New Roman" w:hAnsi="Times New Roman" w:cs="Times New Roman"/>
          <w:i/>
          <w:sz w:val="24"/>
          <w:szCs w:val="24"/>
        </w:rPr>
        <w:t>Section H.  Other Information:  Guidelines for Budget Submissions</w:t>
      </w:r>
      <w:r w:rsidRPr="004F1DD5">
        <w:rPr>
          <w:rFonts w:ascii="Times New Roman" w:eastAsia="Times New Roman" w:hAnsi="Times New Roman" w:cs="Times New Roman"/>
          <w:sz w:val="24"/>
          <w:szCs w:val="24"/>
        </w:rPr>
        <w:t xml:space="preserve">, below, for further information.  For ease of review, applicants may order the budget justification narrative in the manner presented in their detailed budget.  Personnel costs should include a clarification of the roles and responsibilities of key staff, base salary, and percentage of time devoted to the project.  The budget narrative should provide additional information that might not be readily apparent in the detailed-line item budget, not simply repeat what is represented numerically in the budget, i.e., salaries are for salaries or travel is for travel.  </w:t>
      </w:r>
    </w:p>
    <w:p w14:paraId="710A1DCC" w14:textId="77777777" w:rsidR="004F1DD5" w:rsidRPr="004F1DD5" w:rsidRDefault="004F1DD5" w:rsidP="00817EBE">
      <w:pPr>
        <w:pStyle w:val="ListParagraph"/>
        <w:shd w:val="clear" w:color="auto" w:fill="FFFFFF"/>
        <w:spacing w:after="0" w:line="240" w:lineRule="auto"/>
        <w:ind w:left="765"/>
        <w:textAlignment w:val="baseline"/>
        <w:rPr>
          <w:rFonts w:ascii="Times New Roman" w:eastAsia="Times New Roman" w:hAnsi="Times New Roman" w:cs="Times New Roman"/>
          <w:sz w:val="24"/>
          <w:szCs w:val="24"/>
        </w:rPr>
      </w:pPr>
    </w:p>
    <w:p w14:paraId="2C25FD91" w14:textId="28706E94" w:rsidR="004F1DD5" w:rsidRPr="004F1DD5" w:rsidRDefault="004F1DD5" w:rsidP="00760E93">
      <w:pPr>
        <w:pStyle w:val="ListParagraph"/>
        <w:numPr>
          <w:ilvl w:val="0"/>
          <w:numId w:val="39"/>
        </w:numPr>
        <w:shd w:val="clear" w:color="auto" w:fill="FFFFFF"/>
        <w:spacing w:after="0" w:line="240" w:lineRule="auto"/>
        <w:textAlignment w:val="baseline"/>
        <w:rPr>
          <w:rFonts w:ascii="Times New Roman" w:eastAsia="Times New Roman" w:hAnsi="Times New Roman" w:cs="Times New Roman"/>
          <w:sz w:val="24"/>
          <w:szCs w:val="24"/>
        </w:rPr>
      </w:pPr>
      <w:r w:rsidRPr="004F1DD5">
        <w:rPr>
          <w:rFonts w:ascii="Times New Roman" w:eastAsia="Times New Roman" w:hAnsi="Times New Roman" w:cs="Times New Roman"/>
          <w:b/>
          <w:sz w:val="24"/>
          <w:szCs w:val="24"/>
        </w:rPr>
        <w:lastRenderedPageBreak/>
        <w:t>Detailed Line-Item Budget</w:t>
      </w:r>
      <w:r w:rsidRPr="004F1DD5">
        <w:rPr>
          <w:rFonts w:ascii="Times New Roman" w:eastAsia="Times New Roman" w:hAnsi="Times New Roman" w:cs="Times New Roman"/>
          <w:sz w:val="24"/>
          <w:szCs w:val="24"/>
        </w:rPr>
        <w:t xml:space="preserve">:  Provide a detailed line item budget that includes three (3) columns representing (1) the applicant’s request to the U.S. Department of State, (2) any cost sharing contribution, and (3) total budget per row/line.  See </w:t>
      </w:r>
      <w:r w:rsidRPr="004F1DD5">
        <w:rPr>
          <w:rFonts w:ascii="Times New Roman" w:eastAsia="Times New Roman" w:hAnsi="Times New Roman" w:cs="Times New Roman"/>
          <w:i/>
          <w:sz w:val="24"/>
          <w:szCs w:val="24"/>
        </w:rPr>
        <w:t>Section H.  Other Information:  Guidelines for Budget Submissions</w:t>
      </w:r>
      <w:r w:rsidRPr="004F1DD5">
        <w:rPr>
          <w:rFonts w:ascii="Times New Roman" w:eastAsia="Times New Roman" w:hAnsi="Times New Roman" w:cs="Times New Roman"/>
          <w:sz w:val="24"/>
          <w:szCs w:val="24"/>
        </w:rPr>
        <w:t>, below, for further information regarding the contents of the detailed line-item budget.  Include detailed line-item budgets for any sub-awardees.  Costs must be in U.S. dollars.  Note:  this detailed line-item budget is required in addition to SF-424A.</w:t>
      </w:r>
    </w:p>
    <w:p w14:paraId="487D713A" w14:textId="77777777" w:rsidR="004F1DD5" w:rsidRPr="004F1DD5" w:rsidRDefault="004F1DD5" w:rsidP="00817EBE">
      <w:pPr>
        <w:pStyle w:val="ListParagraph"/>
        <w:shd w:val="clear" w:color="auto" w:fill="FFFFFF"/>
        <w:spacing w:after="0" w:line="240" w:lineRule="auto"/>
        <w:ind w:left="765"/>
        <w:textAlignment w:val="baseline"/>
        <w:rPr>
          <w:rFonts w:ascii="Times New Roman" w:eastAsia="Times New Roman" w:hAnsi="Times New Roman" w:cs="Times New Roman"/>
          <w:sz w:val="24"/>
          <w:szCs w:val="24"/>
        </w:rPr>
      </w:pPr>
    </w:p>
    <w:p w14:paraId="1B5ACFE7" w14:textId="77777777" w:rsidR="00817EBE" w:rsidRDefault="004F1DD5" w:rsidP="00760E93">
      <w:pPr>
        <w:pStyle w:val="ListParagraph"/>
        <w:numPr>
          <w:ilvl w:val="0"/>
          <w:numId w:val="39"/>
        </w:numPr>
        <w:shd w:val="clear" w:color="auto" w:fill="FFFFFF"/>
        <w:spacing w:after="0" w:line="240" w:lineRule="auto"/>
        <w:textAlignment w:val="baseline"/>
        <w:rPr>
          <w:rFonts w:ascii="Times New Roman" w:eastAsia="Times New Roman" w:hAnsi="Times New Roman" w:cs="Times New Roman"/>
          <w:sz w:val="24"/>
          <w:szCs w:val="24"/>
        </w:rPr>
      </w:pPr>
      <w:r w:rsidRPr="004F1DD5">
        <w:rPr>
          <w:rFonts w:ascii="Times New Roman" w:eastAsia="Times New Roman" w:hAnsi="Times New Roman" w:cs="Times New Roman"/>
          <w:b/>
          <w:sz w:val="24"/>
          <w:szCs w:val="24"/>
        </w:rPr>
        <w:t>Attachments</w:t>
      </w:r>
      <w:r w:rsidRPr="004F1DD5">
        <w:rPr>
          <w:rFonts w:ascii="Times New Roman" w:eastAsia="Times New Roman" w:hAnsi="Times New Roman" w:cs="Times New Roman"/>
          <w:sz w:val="24"/>
          <w:szCs w:val="24"/>
        </w:rPr>
        <w:t>:</w:t>
      </w:r>
    </w:p>
    <w:p w14:paraId="7AA200F2" w14:textId="77777777" w:rsidR="00817EBE" w:rsidRDefault="004F1DD5" w:rsidP="00760E93">
      <w:pPr>
        <w:pStyle w:val="ListParagraph"/>
        <w:numPr>
          <w:ilvl w:val="1"/>
          <w:numId w:val="39"/>
        </w:numPr>
        <w:shd w:val="clear" w:color="auto" w:fill="FFFFFF"/>
        <w:spacing w:after="0" w:line="240" w:lineRule="auto"/>
        <w:textAlignment w:val="baseline"/>
        <w:rPr>
          <w:rFonts w:ascii="Times New Roman" w:eastAsia="Times New Roman" w:hAnsi="Times New Roman" w:cs="Times New Roman"/>
          <w:sz w:val="24"/>
          <w:szCs w:val="24"/>
        </w:rPr>
      </w:pPr>
      <w:r w:rsidRPr="004F1DD5">
        <w:rPr>
          <w:rFonts w:ascii="Times New Roman" w:eastAsia="Times New Roman" w:hAnsi="Times New Roman" w:cs="Times New Roman"/>
          <w:sz w:val="24"/>
          <w:szCs w:val="24"/>
        </w:rPr>
        <w:t>One-page CVs or résumés of key personnel proposed for the project.</w:t>
      </w:r>
    </w:p>
    <w:p w14:paraId="3A3D3BF5" w14:textId="77777777" w:rsidR="00817EBE" w:rsidRDefault="004F1DD5" w:rsidP="00760E93">
      <w:pPr>
        <w:pStyle w:val="ListParagraph"/>
        <w:numPr>
          <w:ilvl w:val="1"/>
          <w:numId w:val="39"/>
        </w:numPr>
        <w:shd w:val="clear" w:color="auto" w:fill="FFFFFF"/>
        <w:spacing w:after="0" w:line="240" w:lineRule="auto"/>
        <w:textAlignment w:val="baseline"/>
        <w:rPr>
          <w:rFonts w:ascii="Times New Roman" w:eastAsia="Times New Roman" w:hAnsi="Times New Roman" w:cs="Times New Roman"/>
          <w:sz w:val="24"/>
          <w:szCs w:val="24"/>
        </w:rPr>
      </w:pPr>
      <w:r w:rsidRPr="004F1DD5">
        <w:rPr>
          <w:rFonts w:ascii="Times New Roman" w:eastAsia="Times New Roman" w:hAnsi="Times New Roman" w:cs="Times New Roman"/>
          <w:sz w:val="24"/>
          <w:szCs w:val="24"/>
        </w:rPr>
        <w:t>Project Monitoring and Evaluation (M&amp;E) Plan:  Proposals must include an M&amp;E plan. M&amp;E plans are vital parts of successful awards.  Describe how, throughout the time-frame of the award, the activities would be monitored to ensure they are occurring in a timely manner, and how the project would be evaluated against the goals and objectives of the award.</w:t>
      </w:r>
    </w:p>
    <w:p w14:paraId="44EC158C" w14:textId="77777777" w:rsidR="00817EBE" w:rsidRDefault="004F1DD5" w:rsidP="00760E93">
      <w:pPr>
        <w:pStyle w:val="ListParagraph"/>
        <w:numPr>
          <w:ilvl w:val="1"/>
          <w:numId w:val="39"/>
        </w:numPr>
        <w:shd w:val="clear" w:color="auto" w:fill="FFFFFF"/>
        <w:spacing w:after="0" w:line="240" w:lineRule="auto"/>
        <w:textAlignment w:val="baseline"/>
        <w:rPr>
          <w:rFonts w:ascii="Times New Roman" w:eastAsia="Times New Roman" w:hAnsi="Times New Roman" w:cs="Times New Roman"/>
          <w:sz w:val="24"/>
          <w:szCs w:val="24"/>
        </w:rPr>
      </w:pPr>
      <w:r w:rsidRPr="004F1DD5">
        <w:rPr>
          <w:rFonts w:ascii="Times New Roman" w:eastAsia="Times New Roman" w:hAnsi="Times New Roman" w:cs="Times New Roman"/>
          <w:sz w:val="24"/>
          <w:szCs w:val="24"/>
        </w:rPr>
        <w:t xml:space="preserve">Negotiated Indirect Cost Rate Agreement (NICRA):  If an applicant’s organization has a NICRA and includes NICRA charges its budget, the applicant’s latest NICRA should be included as a .pdf file.  This document will not be reviewed by the panelists, but rather used by project and grant staff if the submission is recommended for funding and therefore does not count against the submission page limitations.  If your proposal involves subawards to organizations charging indirect costs, please submit the applicable NICRA also as a .pdf file.  If your organization does not have a NICRA per 2 CFR 200. 414(f) the organization can  elect to charge the </w:t>
      </w:r>
      <w:r w:rsidRPr="004F1DD5">
        <w:rPr>
          <w:rFonts w:ascii="Times New Roman" w:eastAsia="Times New Roman" w:hAnsi="Times New Roman" w:cs="Times New Roman"/>
          <w:i/>
          <w:sz w:val="24"/>
          <w:szCs w:val="24"/>
        </w:rPr>
        <w:t>de minimis</w:t>
      </w:r>
      <w:r w:rsidRPr="004F1DD5">
        <w:rPr>
          <w:rFonts w:ascii="Times New Roman" w:eastAsia="Times New Roman" w:hAnsi="Times New Roman" w:cs="Times New Roman"/>
          <w:sz w:val="24"/>
          <w:szCs w:val="24"/>
        </w:rPr>
        <w:t xml:space="preserve"> rate of 10 percent of the modified total direct costs as defined in 2 CFR 200.68.  The budget narrative should indicate what costs will be covered using the 10 percent </w:t>
      </w:r>
      <w:r w:rsidRPr="002D5180">
        <w:rPr>
          <w:rFonts w:ascii="Times New Roman" w:eastAsia="Times New Roman" w:hAnsi="Times New Roman" w:cs="Times New Roman"/>
          <w:i/>
          <w:sz w:val="24"/>
          <w:szCs w:val="24"/>
        </w:rPr>
        <w:t>de minimis</w:t>
      </w:r>
      <w:r w:rsidRPr="004F1DD5">
        <w:rPr>
          <w:rFonts w:ascii="Times New Roman" w:eastAsia="Times New Roman" w:hAnsi="Times New Roman" w:cs="Times New Roman"/>
          <w:sz w:val="24"/>
          <w:szCs w:val="24"/>
        </w:rPr>
        <w:t xml:space="preserve"> rate.</w:t>
      </w:r>
    </w:p>
    <w:p w14:paraId="3A89DD3E" w14:textId="77777777" w:rsidR="00817EBE" w:rsidRDefault="004F1DD5" w:rsidP="00760E93">
      <w:pPr>
        <w:pStyle w:val="ListParagraph"/>
        <w:numPr>
          <w:ilvl w:val="1"/>
          <w:numId w:val="39"/>
        </w:numPr>
        <w:shd w:val="clear" w:color="auto" w:fill="FFFFFF"/>
        <w:spacing w:after="0" w:line="240" w:lineRule="auto"/>
        <w:textAlignment w:val="baseline"/>
        <w:rPr>
          <w:rFonts w:ascii="Times New Roman" w:eastAsia="Times New Roman" w:hAnsi="Times New Roman" w:cs="Times New Roman"/>
          <w:sz w:val="24"/>
          <w:szCs w:val="24"/>
        </w:rPr>
      </w:pPr>
      <w:r w:rsidRPr="004F1DD5">
        <w:rPr>
          <w:rFonts w:ascii="Times New Roman" w:eastAsia="Times New Roman" w:hAnsi="Times New Roman" w:cs="Times New Roman"/>
          <w:sz w:val="24"/>
          <w:szCs w:val="24"/>
        </w:rPr>
        <w:t>Official permission letters, if required for project activities</w:t>
      </w:r>
    </w:p>
    <w:p w14:paraId="51ED6B65" w14:textId="55F973A8" w:rsidR="004F1DD5" w:rsidRPr="004F1DD5" w:rsidRDefault="004F1DD5" w:rsidP="00760E93">
      <w:pPr>
        <w:pStyle w:val="ListParagraph"/>
        <w:numPr>
          <w:ilvl w:val="1"/>
          <w:numId w:val="39"/>
        </w:numPr>
        <w:shd w:val="clear" w:color="auto" w:fill="FFFFFF"/>
        <w:spacing w:after="0" w:line="240" w:lineRule="auto"/>
        <w:textAlignment w:val="baseline"/>
        <w:rPr>
          <w:rFonts w:ascii="Times New Roman" w:eastAsia="Times New Roman" w:hAnsi="Times New Roman" w:cs="Times New Roman"/>
          <w:sz w:val="24"/>
          <w:szCs w:val="24"/>
        </w:rPr>
      </w:pPr>
      <w:r w:rsidRPr="004F1DD5">
        <w:rPr>
          <w:rFonts w:ascii="Times New Roman" w:eastAsia="Times New Roman" w:hAnsi="Times New Roman" w:cs="Times New Roman"/>
          <w:sz w:val="24"/>
          <w:szCs w:val="24"/>
        </w:rPr>
        <w:t xml:space="preserve">Additional optional attachments:  Attachments may include further timeline information, letters of support, memorandums of understanding (MOUs) / agreement, etc.  Letters of support and MOUs must be specific to the projects implementation (e.g., from proposed partners or sub-award recipients) and will not count towards the page limit. </w:t>
      </w:r>
    </w:p>
    <w:p w14:paraId="0F6E9BCD" w14:textId="77777777" w:rsidR="004F1DD5" w:rsidRPr="006F7FF1" w:rsidRDefault="004F1DD5" w:rsidP="006F7FF1">
      <w:pPr>
        <w:shd w:val="clear" w:color="auto" w:fill="FFFFFF"/>
        <w:spacing w:after="0" w:line="240" w:lineRule="auto"/>
        <w:textAlignment w:val="baseline"/>
        <w:rPr>
          <w:rFonts w:ascii="Times New Roman" w:eastAsia="Times New Roman" w:hAnsi="Times New Roman" w:cs="Times New Roman"/>
          <w:sz w:val="24"/>
          <w:szCs w:val="24"/>
        </w:rPr>
      </w:pPr>
    </w:p>
    <w:p w14:paraId="215BC24B" w14:textId="77777777" w:rsidR="004F1DD5" w:rsidRPr="00817EBE" w:rsidRDefault="004F1DD5" w:rsidP="006F7FF1">
      <w:pPr>
        <w:shd w:val="clear" w:color="auto" w:fill="FFFFFF"/>
        <w:spacing w:after="0" w:line="240" w:lineRule="auto"/>
        <w:textAlignment w:val="baseline"/>
        <w:rPr>
          <w:rFonts w:ascii="Times New Roman" w:eastAsia="Times New Roman" w:hAnsi="Times New Roman" w:cs="Times New Roman"/>
          <w:sz w:val="24"/>
          <w:szCs w:val="24"/>
        </w:rPr>
      </w:pPr>
      <w:r w:rsidRPr="00817EBE">
        <w:rPr>
          <w:rFonts w:ascii="Times New Roman" w:eastAsia="Times New Roman" w:hAnsi="Times New Roman" w:cs="Times New Roman"/>
          <w:sz w:val="24"/>
          <w:szCs w:val="24"/>
        </w:rPr>
        <w:t xml:space="preserve">Please note:  the U.S. Department of State retains the right to ask for additional documents not included in this NOFO.  Additionally, to ensure all applications receive a balanced evaluation, the U.S. State Department Review Panel will review the first page of the requested section up to the page limit and no further.  </w:t>
      </w:r>
    </w:p>
    <w:p w14:paraId="58398146" w14:textId="77777777" w:rsidR="004F1DD5" w:rsidRPr="006F7FF1" w:rsidRDefault="004F1DD5" w:rsidP="006F7FF1">
      <w:pPr>
        <w:shd w:val="clear" w:color="auto" w:fill="FFFFFF"/>
        <w:spacing w:after="0" w:line="240" w:lineRule="auto"/>
        <w:textAlignment w:val="baseline"/>
        <w:rPr>
          <w:rFonts w:ascii="Times New Roman" w:eastAsia="Times New Roman" w:hAnsi="Times New Roman" w:cs="Times New Roman"/>
          <w:sz w:val="24"/>
          <w:szCs w:val="24"/>
        </w:rPr>
      </w:pPr>
    </w:p>
    <w:p w14:paraId="312145F4" w14:textId="77777777" w:rsidR="004F1DD5" w:rsidRPr="00817EBE" w:rsidRDefault="004F1DD5" w:rsidP="006F7FF1">
      <w:pPr>
        <w:shd w:val="clear" w:color="auto" w:fill="FFFFFF"/>
        <w:spacing w:after="0" w:line="240" w:lineRule="auto"/>
        <w:textAlignment w:val="baseline"/>
        <w:rPr>
          <w:rFonts w:ascii="Times New Roman" w:eastAsia="Times New Roman" w:hAnsi="Times New Roman" w:cs="Times New Roman"/>
          <w:sz w:val="24"/>
          <w:szCs w:val="24"/>
        </w:rPr>
      </w:pPr>
      <w:r w:rsidRPr="00817EBE">
        <w:rPr>
          <w:rFonts w:ascii="Times New Roman" w:eastAsia="Times New Roman" w:hAnsi="Times New Roman" w:cs="Times New Roman"/>
          <w:sz w:val="24"/>
          <w:szCs w:val="24"/>
        </w:rPr>
        <w:t>Additional information that successful applicants must submit after notification of intent to make a Federal award, but prior to issuance of a Federal award, may include:</w:t>
      </w:r>
    </w:p>
    <w:p w14:paraId="64856E37" w14:textId="77777777" w:rsidR="004F1DD5" w:rsidRPr="004F1DD5" w:rsidRDefault="004F1DD5" w:rsidP="00817EBE">
      <w:pPr>
        <w:pStyle w:val="ListParagraph"/>
        <w:shd w:val="clear" w:color="auto" w:fill="FFFFFF"/>
        <w:spacing w:after="0" w:line="240" w:lineRule="auto"/>
        <w:ind w:left="765"/>
        <w:textAlignment w:val="baseline"/>
        <w:rPr>
          <w:rFonts w:ascii="Times New Roman" w:eastAsia="Times New Roman" w:hAnsi="Times New Roman" w:cs="Times New Roman"/>
          <w:sz w:val="24"/>
          <w:szCs w:val="24"/>
        </w:rPr>
      </w:pPr>
    </w:p>
    <w:p w14:paraId="6DE2263E" w14:textId="77777777" w:rsidR="004F1DD5" w:rsidRPr="00817EBE" w:rsidRDefault="004F1DD5" w:rsidP="006F7FF1">
      <w:pPr>
        <w:shd w:val="clear" w:color="auto" w:fill="FFFFFF"/>
        <w:spacing w:after="0" w:line="240" w:lineRule="auto"/>
        <w:ind w:left="315" w:hanging="315"/>
        <w:textAlignment w:val="baseline"/>
        <w:rPr>
          <w:rFonts w:ascii="Times New Roman" w:eastAsia="Times New Roman" w:hAnsi="Times New Roman" w:cs="Times New Roman"/>
          <w:sz w:val="24"/>
          <w:szCs w:val="24"/>
        </w:rPr>
      </w:pPr>
      <w:r w:rsidRPr="00817EBE">
        <w:rPr>
          <w:rFonts w:ascii="Times New Roman" w:eastAsia="Times New Roman" w:hAnsi="Times New Roman" w:cs="Times New Roman"/>
          <w:sz w:val="24"/>
          <w:szCs w:val="24"/>
        </w:rPr>
        <w:t>1.</w:t>
      </w:r>
      <w:r w:rsidRPr="00817EBE">
        <w:rPr>
          <w:rFonts w:ascii="Times New Roman" w:eastAsia="Times New Roman" w:hAnsi="Times New Roman" w:cs="Times New Roman"/>
          <w:sz w:val="24"/>
          <w:szCs w:val="24"/>
        </w:rPr>
        <w:tab/>
        <w:t>Written responses and any revised application documents addressing any conditions or recommendations from the Review Panel;</w:t>
      </w:r>
    </w:p>
    <w:p w14:paraId="17E218CE" w14:textId="77777777" w:rsidR="004F1DD5" w:rsidRPr="00817EBE" w:rsidRDefault="004F1DD5" w:rsidP="006F7FF1">
      <w:pPr>
        <w:shd w:val="clear" w:color="auto" w:fill="FFFFFF"/>
        <w:spacing w:after="0" w:line="240" w:lineRule="auto"/>
        <w:ind w:left="315" w:hanging="315"/>
        <w:textAlignment w:val="baseline"/>
        <w:rPr>
          <w:rFonts w:ascii="Times New Roman" w:eastAsia="Times New Roman" w:hAnsi="Times New Roman" w:cs="Times New Roman"/>
          <w:sz w:val="24"/>
          <w:szCs w:val="24"/>
        </w:rPr>
      </w:pPr>
      <w:r w:rsidRPr="00817EBE">
        <w:rPr>
          <w:rFonts w:ascii="Times New Roman" w:eastAsia="Times New Roman" w:hAnsi="Times New Roman" w:cs="Times New Roman"/>
          <w:sz w:val="24"/>
          <w:szCs w:val="24"/>
        </w:rPr>
        <w:t>2.</w:t>
      </w:r>
      <w:r w:rsidRPr="00817EBE">
        <w:rPr>
          <w:rFonts w:ascii="Times New Roman" w:eastAsia="Times New Roman" w:hAnsi="Times New Roman" w:cs="Times New Roman"/>
          <w:sz w:val="24"/>
          <w:szCs w:val="24"/>
        </w:rPr>
        <w:tab/>
        <w:t>Other requested information or documents included in the notification of intent to make a Federal award or subsequent communications prior to issuance of a Federal award.</w:t>
      </w:r>
    </w:p>
    <w:p w14:paraId="76D1878E" w14:textId="4C31E879" w:rsidR="00FC4067" w:rsidRDefault="00FC4067" w:rsidP="00C60A34">
      <w:pPr>
        <w:autoSpaceDE w:val="0"/>
        <w:autoSpaceDN w:val="0"/>
        <w:adjustRightInd w:val="0"/>
        <w:spacing w:after="0" w:line="240" w:lineRule="auto"/>
        <w:rPr>
          <w:rFonts w:ascii="Times New Roman" w:hAnsi="Times New Roman"/>
          <w:sz w:val="24"/>
        </w:rPr>
      </w:pPr>
    </w:p>
    <w:p w14:paraId="5F4A43E0" w14:textId="77777777" w:rsidR="00C60A34" w:rsidRPr="00C60A34" w:rsidRDefault="00C60A34" w:rsidP="00C60A34">
      <w:pPr>
        <w:autoSpaceDE w:val="0"/>
        <w:autoSpaceDN w:val="0"/>
        <w:adjustRightInd w:val="0"/>
        <w:spacing w:after="0" w:line="240" w:lineRule="auto"/>
        <w:rPr>
          <w:rFonts w:ascii="Times New Roman" w:hAnsi="Times New Roman"/>
          <w:color w:val="000000" w:themeColor="text1"/>
          <w:sz w:val="24"/>
        </w:rPr>
      </w:pPr>
    </w:p>
    <w:p w14:paraId="3F1ADACA" w14:textId="77777777" w:rsidR="00C60A34" w:rsidRPr="00C60A34" w:rsidRDefault="00C60A34" w:rsidP="00C60A34">
      <w:pPr>
        <w:autoSpaceDE w:val="0"/>
        <w:autoSpaceDN w:val="0"/>
        <w:adjustRightInd w:val="0"/>
        <w:spacing w:after="0" w:line="240" w:lineRule="auto"/>
        <w:rPr>
          <w:rFonts w:ascii="Times New Roman" w:hAnsi="Times New Roman"/>
          <w:color w:val="000000" w:themeColor="text1"/>
          <w:sz w:val="24"/>
        </w:rPr>
      </w:pPr>
      <w:r w:rsidRPr="00C60A34">
        <w:rPr>
          <w:rStyle w:val="Strong"/>
          <w:rFonts w:ascii="Times New Roman" w:hAnsi="Times New Roman" w:cs="Times New Roman"/>
          <w:color w:val="000000" w:themeColor="text1"/>
          <w:sz w:val="24"/>
          <w:szCs w:val="24"/>
        </w:rPr>
        <w:t>How to Submit an Application via Grants.gov</w:t>
      </w:r>
      <w:r>
        <w:rPr>
          <w:rStyle w:val="Strong"/>
          <w:rFonts w:ascii="Times New Roman" w:hAnsi="Times New Roman" w:cs="Times New Roman"/>
          <w:color w:val="000000" w:themeColor="text1"/>
          <w:sz w:val="24"/>
          <w:szCs w:val="24"/>
        </w:rPr>
        <w:t>:</w:t>
      </w:r>
    </w:p>
    <w:p w14:paraId="04485F3D" w14:textId="77777777" w:rsidR="00C60A34" w:rsidRDefault="00C60A34" w:rsidP="00C60A34">
      <w:pPr>
        <w:autoSpaceDE w:val="0"/>
        <w:autoSpaceDN w:val="0"/>
        <w:adjustRightInd w:val="0"/>
        <w:spacing w:after="0" w:line="240" w:lineRule="auto"/>
        <w:rPr>
          <w:rFonts w:ascii="Times New Roman" w:hAnsi="Times New Roman" w:cs="Times New Roman"/>
          <w:color w:val="363636"/>
          <w:sz w:val="24"/>
          <w:szCs w:val="24"/>
        </w:rPr>
      </w:pPr>
      <w:r w:rsidRPr="00C60A34">
        <w:rPr>
          <w:rFonts w:ascii="Times New Roman" w:hAnsi="Times New Roman" w:cs="Times New Roman"/>
          <w:color w:val="000000" w:themeColor="text1"/>
          <w:sz w:val="24"/>
          <w:szCs w:val="24"/>
        </w:rPr>
        <w:t xml:space="preserve">Grants.gov applicants can apply online using Workspace. Workspace is a shared, online environment where members of a grant team may simultaneously access and edit different webforms within an application. For each funding opportunity announcement (FOA), you can </w:t>
      </w:r>
      <w:r w:rsidRPr="00534623">
        <w:rPr>
          <w:rFonts w:ascii="Times New Roman" w:hAnsi="Times New Roman" w:cs="Times New Roman"/>
          <w:color w:val="363636"/>
          <w:sz w:val="24"/>
          <w:szCs w:val="24"/>
        </w:rPr>
        <w:t>create individual instances of a workspace.</w:t>
      </w:r>
      <w:r>
        <w:rPr>
          <w:rFonts w:ascii="Times New Roman" w:hAnsi="Times New Roman" w:cs="Times New Roman"/>
          <w:color w:val="363636"/>
          <w:sz w:val="24"/>
          <w:szCs w:val="24"/>
        </w:rPr>
        <w:t xml:space="preserve"> </w:t>
      </w:r>
      <w:r w:rsidRPr="00534623">
        <w:rPr>
          <w:rFonts w:ascii="Times New Roman" w:hAnsi="Times New Roman" w:cs="Times New Roman"/>
          <w:color w:val="363636"/>
          <w:sz w:val="24"/>
          <w:szCs w:val="24"/>
        </w:rPr>
        <w:t>For access to complete instructions on how to apply for opportunities, refer to:</w:t>
      </w:r>
      <w:r>
        <w:rPr>
          <w:rFonts w:ascii="Times New Roman" w:hAnsi="Times New Roman" w:cs="Times New Roman"/>
          <w:color w:val="363636"/>
          <w:sz w:val="24"/>
          <w:szCs w:val="24"/>
        </w:rPr>
        <w:t xml:space="preserve"> </w:t>
      </w:r>
      <w:hyperlink r:id="rId13" w:history="1">
        <w:r w:rsidRPr="00534623">
          <w:rPr>
            <w:rStyle w:val="Hyperlink"/>
            <w:rFonts w:ascii="Times New Roman" w:hAnsi="Times New Roman" w:cs="Times New Roman"/>
            <w:color w:val="0000CC"/>
            <w:sz w:val="24"/>
            <w:szCs w:val="24"/>
          </w:rPr>
          <w:t>https://www.grants.gov/web/grants/applicants/workspace-overview.html</w:t>
        </w:r>
      </w:hyperlink>
    </w:p>
    <w:p w14:paraId="677A5131" w14:textId="77777777" w:rsidR="00C60A34" w:rsidRDefault="00C60A34" w:rsidP="00C60A34">
      <w:pPr>
        <w:autoSpaceDE w:val="0"/>
        <w:autoSpaceDN w:val="0"/>
        <w:adjustRightInd w:val="0"/>
        <w:spacing w:after="0" w:line="240" w:lineRule="auto"/>
        <w:rPr>
          <w:rFonts w:ascii="Times New Roman" w:hAnsi="Times New Roman"/>
          <w:sz w:val="24"/>
        </w:rPr>
      </w:pPr>
    </w:p>
    <w:p w14:paraId="5A89C12E" w14:textId="77777777" w:rsidR="003F3266" w:rsidRPr="00183ED4" w:rsidRDefault="003F3266" w:rsidP="00C60A34">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i/>
          <w:sz w:val="24"/>
          <w:szCs w:val="24"/>
        </w:rPr>
      </w:pPr>
      <w:r w:rsidRPr="00D21A4B">
        <w:rPr>
          <w:rFonts w:ascii="Times New Roman" w:eastAsia="Times New Roman" w:hAnsi="Times New Roman" w:cs="Times New Roman"/>
          <w:sz w:val="24"/>
          <w:szCs w:val="24"/>
        </w:rPr>
        <w:t>Unique Entity Identifier and System for Award Management (SAM.gov)</w:t>
      </w:r>
      <w:r w:rsidR="00183ED4" w:rsidRPr="00183ED4">
        <w:rPr>
          <w:rFonts w:ascii="Times New Roman" w:eastAsia="Times New Roman" w:hAnsi="Times New Roman" w:cs="Times New Roman"/>
          <w:i/>
          <w:color w:val="FF0000"/>
          <w:sz w:val="24"/>
          <w:szCs w:val="24"/>
        </w:rPr>
        <w:t xml:space="preserve"> </w:t>
      </w:r>
    </w:p>
    <w:p w14:paraId="71C4EFA1" w14:textId="77777777" w:rsidR="00D21A4B" w:rsidRPr="00D21A4B" w:rsidRDefault="00D21A4B" w:rsidP="00D21A4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7D12E885" w14:textId="77777777" w:rsidR="00277909" w:rsidRPr="00D21A4B" w:rsidRDefault="00277909" w:rsidP="00277909">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Required Registrations:</w:t>
      </w:r>
    </w:p>
    <w:p w14:paraId="596F2090" w14:textId="2DF39F45" w:rsidR="00277909" w:rsidRDefault="00277909" w:rsidP="00277909">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Any applicant listed on the Excluded Parties List System (EPLS) in th</w:t>
      </w:r>
      <w:r>
        <w:rPr>
          <w:rFonts w:ascii="Times New Roman" w:eastAsia="Times New Roman" w:hAnsi="Times New Roman" w:cs="Times New Roman"/>
          <w:color w:val="252525"/>
          <w:sz w:val="24"/>
          <w:szCs w:val="24"/>
        </w:rPr>
        <w:t xml:space="preserve">e </w:t>
      </w:r>
      <w:r w:rsidRPr="00D6422B">
        <w:rPr>
          <w:rFonts w:ascii="Times New Roman" w:eastAsia="Times New Roman" w:hAnsi="Times New Roman" w:cs="Times New Roman"/>
          <w:sz w:val="24"/>
          <w:szCs w:val="24"/>
        </w:rPr>
        <w:t>System for Award Management (SAM)</w:t>
      </w:r>
      <w:r>
        <w:rPr>
          <w:rFonts w:ascii="Times New Roman" w:eastAsia="Times New Roman" w:hAnsi="Times New Roman" w:cs="Times New Roman"/>
          <w:color w:val="252525"/>
          <w:sz w:val="24"/>
          <w:szCs w:val="24"/>
        </w:rPr>
        <w:t xml:space="preserve"> (</w:t>
      </w:r>
      <w:r w:rsidR="00DE6C02">
        <w:rPr>
          <w:rFonts w:ascii="Times New Roman" w:eastAsia="Times New Roman" w:hAnsi="Times New Roman" w:cs="Times New Roman"/>
          <w:sz w:val="24"/>
          <w:szCs w:val="24"/>
        </w:rPr>
        <w:t>https://www.sam.gov</w:t>
      </w:r>
      <w:r>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is not eligible to apply for an assistance award in accordance with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 in an application.</w:t>
      </w:r>
    </w:p>
    <w:p w14:paraId="17412409" w14:textId="77777777" w:rsidR="00277909" w:rsidRDefault="00277909" w:rsidP="00277909">
      <w:pPr>
        <w:shd w:val="clear" w:color="auto" w:fill="FFFFFF"/>
        <w:spacing w:after="0" w:line="240" w:lineRule="auto"/>
        <w:textAlignment w:val="baseline"/>
        <w:rPr>
          <w:rFonts w:ascii="Times New Roman" w:eastAsia="Times New Roman" w:hAnsi="Times New Roman" w:cs="Times New Roman"/>
          <w:sz w:val="24"/>
          <w:szCs w:val="24"/>
        </w:rPr>
      </w:pPr>
    </w:p>
    <w:p w14:paraId="39101A14" w14:textId="77777777" w:rsidR="00277909" w:rsidRPr="00D21A4B" w:rsidRDefault="00277909" w:rsidP="00277909">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 xml:space="preserve">All organizations applying for </w:t>
      </w:r>
      <w:r>
        <w:rPr>
          <w:rFonts w:ascii="Times New Roman" w:eastAsia="Times New Roman" w:hAnsi="Times New Roman" w:cs="Times New Roman"/>
          <w:sz w:val="24"/>
          <w:szCs w:val="24"/>
        </w:rPr>
        <w:t>awards</w:t>
      </w:r>
      <w:r w:rsidRPr="00D21A4B">
        <w:rPr>
          <w:rFonts w:ascii="Times New Roman" w:eastAsia="Times New Roman" w:hAnsi="Times New Roman" w:cs="Times New Roman"/>
          <w:sz w:val="24"/>
          <w:szCs w:val="24"/>
        </w:rPr>
        <w:t xml:space="preserve"> (except individuals) must obtain the</w:t>
      </w:r>
      <w:r>
        <w:rPr>
          <w:rFonts w:ascii="Times New Roman" w:eastAsia="Times New Roman" w:hAnsi="Times New Roman" w:cs="Times New Roman"/>
          <w:sz w:val="24"/>
          <w:szCs w:val="24"/>
        </w:rPr>
        <w:t xml:space="preserve"> following </w:t>
      </w:r>
      <w:r w:rsidRPr="00D21A4B">
        <w:rPr>
          <w:rFonts w:ascii="Times New Roman" w:eastAsia="Times New Roman" w:hAnsi="Times New Roman" w:cs="Times New Roman"/>
          <w:sz w:val="24"/>
          <w:szCs w:val="24"/>
        </w:rPr>
        <w:t>registrations</w:t>
      </w:r>
      <w:r>
        <w:rPr>
          <w:rFonts w:ascii="Times New Roman" w:eastAsia="Times New Roman" w:hAnsi="Times New Roman" w:cs="Times New Roman"/>
          <w:sz w:val="24"/>
          <w:szCs w:val="24"/>
        </w:rPr>
        <w:t>, all of which</w:t>
      </w:r>
      <w:r w:rsidRPr="00D21A4B">
        <w:rPr>
          <w:rFonts w:ascii="Times New Roman" w:eastAsia="Times New Roman" w:hAnsi="Times New Roman" w:cs="Times New Roman"/>
          <w:sz w:val="24"/>
          <w:szCs w:val="24"/>
        </w:rPr>
        <w:t xml:space="preserve"> are free of charge:</w:t>
      </w:r>
    </w:p>
    <w:p w14:paraId="39C53C92" w14:textId="77777777" w:rsidR="00277909" w:rsidRPr="004653B3" w:rsidRDefault="00277909" w:rsidP="00277909">
      <w:pPr>
        <w:pStyle w:val="Default"/>
        <w:numPr>
          <w:ilvl w:val="0"/>
          <w:numId w:val="23"/>
        </w:numPr>
        <w:spacing w:after="9"/>
      </w:pPr>
      <w:r>
        <w:t>UEI</w:t>
      </w:r>
      <w:r w:rsidRPr="004653B3">
        <w:t xml:space="preserve"> from Dun &amp; Bradstreet (DUNS number) </w:t>
      </w:r>
    </w:p>
    <w:p w14:paraId="5EB17591" w14:textId="77777777" w:rsidR="00277909" w:rsidRPr="004653B3" w:rsidRDefault="00277909" w:rsidP="00277909">
      <w:pPr>
        <w:pStyle w:val="Default"/>
        <w:numPr>
          <w:ilvl w:val="0"/>
          <w:numId w:val="23"/>
        </w:numPr>
        <w:spacing w:after="9"/>
      </w:pPr>
      <w:r>
        <w:t xml:space="preserve">Commercial and Government Entity (CAGE) code (U.S. entities) / NATO CAGE (NCAGE) </w:t>
      </w:r>
      <w:r w:rsidRPr="004653B3">
        <w:t xml:space="preserve">code </w:t>
      </w:r>
      <w:r>
        <w:t>(non-U.S. entities)</w:t>
      </w:r>
    </w:p>
    <w:p w14:paraId="58F83548" w14:textId="67F06193" w:rsidR="00277909" w:rsidRPr="004653B3" w:rsidRDefault="00DE6C02" w:rsidP="00277909">
      <w:pPr>
        <w:pStyle w:val="Default"/>
        <w:numPr>
          <w:ilvl w:val="0"/>
          <w:numId w:val="23"/>
        </w:numPr>
      </w:pPr>
      <w:r>
        <w:rPr>
          <w:rFonts w:eastAsia="Times New Roman"/>
        </w:rPr>
        <w:t>https://www.sam.gov</w:t>
      </w:r>
      <w:r w:rsidRPr="004653B3">
        <w:t xml:space="preserve"> </w:t>
      </w:r>
      <w:r w:rsidR="00277909" w:rsidRPr="004653B3">
        <w:t xml:space="preserve">registration </w:t>
      </w:r>
    </w:p>
    <w:p w14:paraId="452103CA" w14:textId="77777777" w:rsidR="00277909" w:rsidRPr="004653B3" w:rsidRDefault="00277909" w:rsidP="00277909">
      <w:pPr>
        <w:pStyle w:val="Default"/>
        <w:rPr>
          <w:bCs/>
        </w:rPr>
      </w:pPr>
    </w:p>
    <w:p w14:paraId="1E9B4728" w14:textId="77777777" w:rsidR="00277909" w:rsidRPr="004653B3" w:rsidRDefault="00277909" w:rsidP="00277909">
      <w:pPr>
        <w:pStyle w:val="Default"/>
        <w:keepNext/>
      </w:pPr>
      <w:r w:rsidRPr="00B007C1">
        <w:rPr>
          <w:b/>
          <w:bCs/>
        </w:rPr>
        <w:t>Step 1</w:t>
      </w:r>
      <w:r w:rsidRPr="004653B3">
        <w:rPr>
          <w:bCs/>
        </w:rPr>
        <w:t xml:space="preserve">: </w:t>
      </w:r>
      <w:r w:rsidRPr="004653B3">
        <w:t>Apply for a DUN</w:t>
      </w:r>
      <w:r>
        <w:t>S number and a CAGE/</w:t>
      </w:r>
      <w:r w:rsidRPr="004653B3">
        <w:t xml:space="preserve">NCAGE number (these can be completed simultaneously) </w:t>
      </w:r>
    </w:p>
    <w:p w14:paraId="46059D27" w14:textId="77777777" w:rsidR="00277909" w:rsidRPr="004653B3" w:rsidRDefault="00277909" w:rsidP="00277909">
      <w:pPr>
        <w:pStyle w:val="Default"/>
        <w:keepNext/>
      </w:pPr>
    </w:p>
    <w:p w14:paraId="606AAFEA" w14:textId="77777777" w:rsidR="00277909" w:rsidRPr="004653B3" w:rsidRDefault="00277909" w:rsidP="00277909">
      <w:pPr>
        <w:pStyle w:val="Default"/>
        <w:keepNext/>
        <w:ind w:left="360"/>
      </w:pPr>
      <w:r w:rsidRPr="00403ED0">
        <w:rPr>
          <w:b/>
        </w:rPr>
        <w:t>UEI application</w:t>
      </w:r>
      <w:r w:rsidRPr="004653B3">
        <w:t xml:space="preserve">: </w:t>
      </w:r>
      <w:r>
        <w:t xml:space="preserve"> </w:t>
      </w:r>
      <w:r w:rsidRPr="004653B3">
        <w:t>Organizations must have a Data Universal Numbering System (DUNS) number from Dun &amp; Bradstreet</w:t>
      </w:r>
      <w:r>
        <w:t>.</w:t>
      </w:r>
      <w:r w:rsidRPr="004653B3">
        <w:t xml:space="preserve"> </w:t>
      </w:r>
      <w:r>
        <w:t xml:space="preserve"> I</w:t>
      </w:r>
      <w:r w:rsidRPr="004653B3">
        <w:t xml:space="preserve">f your organization does not have one already, you may obtain one by calling 1-866-705-5711 or visiting </w:t>
      </w:r>
      <w:hyperlink r:id="rId14" w:history="1">
        <w:r w:rsidRPr="00A53875">
          <w:rPr>
            <w:rStyle w:val="Hyperlink"/>
          </w:rPr>
          <w:t>http://fedgov.dnb.com/webform</w:t>
        </w:r>
      </w:hyperlink>
      <w:r>
        <w:t xml:space="preserve"> </w:t>
      </w:r>
      <w:r w:rsidRPr="004653B3">
        <w:t xml:space="preserve"> </w:t>
      </w:r>
    </w:p>
    <w:p w14:paraId="77EBA089" w14:textId="77777777" w:rsidR="00277909" w:rsidRPr="004653B3" w:rsidRDefault="00277909" w:rsidP="00277909">
      <w:pPr>
        <w:pStyle w:val="Default"/>
      </w:pPr>
    </w:p>
    <w:p w14:paraId="257AA3A1" w14:textId="77777777" w:rsidR="00277909" w:rsidRDefault="00277909" w:rsidP="00277909">
      <w:pPr>
        <w:pStyle w:val="Default"/>
        <w:ind w:firstLine="360"/>
      </w:pPr>
      <w:r w:rsidRPr="00403ED0">
        <w:rPr>
          <w:b/>
        </w:rPr>
        <w:t>Completing a CAGE/NCAGE application</w:t>
      </w:r>
      <w:r w:rsidRPr="004653B3">
        <w:t xml:space="preserve">: </w:t>
      </w:r>
      <w:r>
        <w:t xml:space="preserve"> </w:t>
      </w:r>
    </w:p>
    <w:p w14:paraId="6CE414B4" w14:textId="67011F2E" w:rsidR="00277909" w:rsidRDefault="00277909" w:rsidP="003141C0">
      <w:pPr>
        <w:pStyle w:val="Default"/>
        <w:numPr>
          <w:ilvl w:val="0"/>
          <w:numId w:val="35"/>
        </w:numPr>
      </w:pPr>
      <w:r>
        <w:t>Application page URL:</w:t>
      </w:r>
      <w:r w:rsidR="00DE6C02">
        <w:t xml:space="preserve"> </w:t>
      </w:r>
      <w:r w:rsidR="003141C0" w:rsidRPr="003141C0">
        <w:t>https://eportal.nspa.nato.int/AC135Public/default.aspx</w:t>
      </w:r>
    </w:p>
    <w:p w14:paraId="04FB2698" w14:textId="2DA77EE8" w:rsidR="00277909" w:rsidRPr="004653B3" w:rsidRDefault="00277909" w:rsidP="00277909">
      <w:pPr>
        <w:pStyle w:val="Default"/>
        <w:numPr>
          <w:ilvl w:val="0"/>
          <w:numId w:val="35"/>
        </w:numPr>
      </w:pPr>
      <w:r>
        <w:t>NCAGE application instructions page URL</w:t>
      </w:r>
      <w:r w:rsidRPr="004653B3">
        <w:t>:</w:t>
      </w:r>
      <w:r w:rsidR="003141C0">
        <w:t xml:space="preserve"> </w:t>
      </w:r>
      <w:r w:rsidRPr="004653B3">
        <w:t xml:space="preserve"> </w:t>
      </w:r>
      <w:r w:rsidR="003141C0" w:rsidRPr="003141C0">
        <w:t>https://eportal.nspa.nato.int/AC135Public/Docs/US%20Instructions%20for%20NSPA%20NCAGE.pdf</w:t>
      </w:r>
    </w:p>
    <w:p w14:paraId="698824C8" w14:textId="77777777" w:rsidR="00277909" w:rsidRPr="004653B3" w:rsidRDefault="00277909" w:rsidP="00277909">
      <w:pPr>
        <w:pStyle w:val="Default"/>
      </w:pPr>
    </w:p>
    <w:p w14:paraId="26F80152" w14:textId="77777777" w:rsidR="00277909" w:rsidRPr="004653B3" w:rsidRDefault="00277909" w:rsidP="00277909">
      <w:pPr>
        <w:pStyle w:val="Default"/>
        <w:ind w:firstLine="360"/>
      </w:pPr>
      <w:r w:rsidRPr="004653B3">
        <w:t xml:space="preserve">For </w:t>
      </w:r>
      <w:r>
        <w:t xml:space="preserve">NCAGE </w:t>
      </w:r>
      <w:r w:rsidRPr="004653B3">
        <w:t>help from within the U.S., call 1-888-227-2423</w:t>
      </w:r>
      <w:r>
        <w:t>.</w:t>
      </w:r>
      <w:r w:rsidRPr="004653B3">
        <w:t xml:space="preserve"> </w:t>
      </w:r>
    </w:p>
    <w:p w14:paraId="13577983" w14:textId="77777777" w:rsidR="00277909" w:rsidRPr="004653B3" w:rsidRDefault="00277909" w:rsidP="00277909">
      <w:pPr>
        <w:pStyle w:val="Default"/>
        <w:ind w:firstLine="360"/>
      </w:pPr>
      <w:r w:rsidRPr="004653B3">
        <w:t xml:space="preserve">For </w:t>
      </w:r>
      <w:r>
        <w:t xml:space="preserve">NCAGE </w:t>
      </w:r>
      <w:r w:rsidRPr="004653B3">
        <w:t>help from outside the U.S., call 1-269-961-7766</w:t>
      </w:r>
      <w:r>
        <w:t>.</w:t>
      </w:r>
      <w:r w:rsidRPr="004653B3">
        <w:t xml:space="preserve"> </w:t>
      </w:r>
    </w:p>
    <w:p w14:paraId="1DDD5E73" w14:textId="77777777" w:rsidR="00277909" w:rsidRPr="004653B3" w:rsidRDefault="00277909" w:rsidP="00277909">
      <w:pPr>
        <w:pStyle w:val="Default"/>
        <w:ind w:firstLine="360"/>
      </w:pPr>
      <w:r w:rsidRPr="004653B3">
        <w:t xml:space="preserve">Email NCAGE@dlis.dla.mil for any problems in </w:t>
      </w:r>
      <w:r>
        <w:t>obtaining</w:t>
      </w:r>
      <w:r w:rsidRPr="004653B3">
        <w:t xml:space="preserve"> an NCAGE code. </w:t>
      </w:r>
    </w:p>
    <w:p w14:paraId="507D1CAC" w14:textId="77777777" w:rsidR="00277909" w:rsidRPr="004653B3" w:rsidRDefault="00277909" w:rsidP="00277909">
      <w:pPr>
        <w:pStyle w:val="Default"/>
      </w:pPr>
    </w:p>
    <w:p w14:paraId="6AC1C37B" w14:textId="18A8E95E" w:rsidR="00277909" w:rsidRDefault="00277909" w:rsidP="00277909">
      <w:pPr>
        <w:pStyle w:val="Default"/>
      </w:pPr>
      <w:r w:rsidRPr="00B007C1">
        <w:rPr>
          <w:b/>
        </w:rPr>
        <w:t>Step 2</w:t>
      </w:r>
      <w:r w:rsidRPr="004653B3">
        <w:t>: After receiving the NCAGE Code, proceed to register in SAM</w:t>
      </w:r>
      <w:r>
        <w:t>.gov</w:t>
      </w:r>
      <w:r w:rsidRPr="004653B3">
        <w:t xml:space="preserve"> by logging onto: </w:t>
      </w:r>
      <w:r w:rsidR="00DE6C02">
        <w:rPr>
          <w:rFonts w:eastAsia="Times New Roman"/>
        </w:rPr>
        <w:t>https://www.sam.gov</w:t>
      </w:r>
      <w:r w:rsidRPr="004653B3">
        <w:t xml:space="preserve">.  </w:t>
      </w:r>
      <w:r w:rsidRPr="00403ED0">
        <w:rPr>
          <w:b/>
        </w:rPr>
        <w:t>SAM registration</w:t>
      </w:r>
      <w:r w:rsidRPr="004653B3">
        <w:t xml:space="preserve"> must be renewed annually.</w:t>
      </w:r>
    </w:p>
    <w:p w14:paraId="6FD75AD4" w14:textId="77777777" w:rsidR="0056181C" w:rsidRPr="0056181C" w:rsidRDefault="0056181C" w:rsidP="00FD0E36">
      <w:pPr>
        <w:pStyle w:val="Default"/>
        <w:rPr>
          <w:color w:val="000000" w:themeColor="text1"/>
        </w:rPr>
      </w:pPr>
    </w:p>
    <w:p w14:paraId="33C45DAB" w14:textId="77777777" w:rsidR="003F3266" w:rsidRPr="0056181C"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56181C">
        <w:rPr>
          <w:rFonts w:ascii="Times New Roman" w:eastAsia="Times New Roman" w:hAnsi="Times New Roman" w:cs="Times New Roman"/>
          <w:color w:val="000000" w:themeColor="text1"/>
          <w:sz w:val="24"/>
          <w:szCs w:val="24"/>
        </w:rPr>
        <w:t>Submission Dates and Times</w:t>
      </w:r>
    </w:p>
    <w:p w14:paraId="0F4A3D45" w14:textId="77777777" w:rsidR="003F3266" w:rsidRPr="0056181C" w:rsidRDefault="003F3266" w:rsidP="008F0AB2">
      <w:pPr>
        <w:pStyle w:val="ListParagraph"/>
        <w:shd w:val="clear" w:color="auto" w:fill="FFFFFF"/>
        <w:spacing w:after="0" w:line="240" w:lineRule="auto"/>
        <w:textAlignment w:val="baseline"/>
        <w:rPr>
          <w:rFonts w:ascii="Times New Roman" w:eastAsia="Times New Roman" w:hAnsi="Times New Roman" w:cs="Times New Roman"/>
          <w:b/>
          <w:color w:val="000000" w:themeColor="text1"/>
          <w:sz w:val="24"/>
          <w:szCs w:val="24"/>
        </w:rPr>
      </w:pPr>
    </w:p>
    <w:p w14:paraId="2E1D32DF" w14:textId="51507091" w:rsidR="00406653" w:rsidRPr="0056181C" w:rsidRDefault="006B676B" w:rsidP="00406653">
      <w:pPr>
        <w:shd w:val="clear" w:color="auto" w:fill="FFFFFF"/>
        <w:spacing w:after="0" w:line="240" w:lineRule="auto"/>
        <w:textAlignment w:val="baseline"/>
        <w:rPr>
          <w:rFonts w:ascii="Times New Roman" w:eastAsia="Times New Roman" w:hAnsi="Times New Roman" w:cs="Times New Roman"/>
          <w:b/>
          <w:i/>
          <w:color w:val="000000" w:themeColor="text1"/>
          <w:sz w:val="24"/>
          <w:szCs w:val="24"/>
        </w:rPr>
      </w:pPr>
      <w:r w:rsidRPr="0056181C">
        <w:rPr>
          <w:rFonts w:ascii="Times New Roman" w:eastAsia="Times New Roman" w:hAnsi="Times New Roman" w:cs="Times New Roman"/>
          <w:color w:val="000000" w:themeColor="text1"/>
          <w:sz w:val="24"/>
          <w:szCs w:val="24"/>
        </w:rPr>
        <w:t xml:space="preserve">Applications are due no later than </w:t>
      </w:r>
      <w:r w:rsidR="00DD10F6" w:rsidRPr="0056181C">
        <w:rPr>
          <w:rFonts w:ascii="Times New Roman" w:eastAsia="Times New Roman" w:hAnsi="Times New Roman" w:cs="Times New Roman"/>
          <w:b/>
          <w:color w:val="000000" w:themeColor="text1"/>
          <w:sz w:val="24"/>
          <w:szCs w:val="24"/>
        </w:rPr>
        <w:t xml:space="preserve">March </w:t>
      </w:r>
      <w:r w:rsidR="003141C0">
        <w:rPr>
          <w:rFonts w:ascii="Times New Roman" w:eastAsia="Times New Roman" w:hAnsi="Times New Roman" w:cs="Times New Roman"/>
          <w:b/>
          <w:color w:val="000000" w:themeColor="text1"/>
          <w:sz w:val="24"/>
          <w:szCs w:val="24"/>
        </w:rPr>
        <w:t>30</w:t>
      </w:r>
      <w:r w:rsidR="00DD10F6" w:rsidRPr="0056181C">
        <w:rPr>
          <w:rFonts w:ascii="Times New Roman" w:eastAsia="Times New Roman" w:hAnsi="Times New Roman" w:cs="Times New Roman"/>
          <w:b/>
          <w:color w:val="000000" w:themeColor="text1"/>
          <w:sz w:val="24"/>
          <w:szCs w:val="24"/>
        </w:rPr>
        <w:t>, 2018</w:t>
      </w:r>
    </w:p>
    <w:p w14:paraId="31354E55" w14:textId="77777777" w:rsidR="008F0AB2" w:rsidRPr="0056181C" w:rsidRDefault="008F0AB2" w:rsidP="00B6139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650AEAFE" w14:textId="77777777" w:rsidR="003F3266" w:rsidRPr="0056181C"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56181C">
        <w:rPr>
          <w:rFonts w:ascii="Times New Roman" w:eastAsia="Times New Roman" w:hAnsi="Times New Roman" w:cs="Times New Roman"/>
          <w:color w:val="000000" w:themeColor="text1"/>
          <w:sz w:val="24"/>
          <w:szCs w:val="24"/>
        </w:rPr>
        <w:t>Other Submission Requirements</w:t>
      </w:r>
    </w:p>
    <w:p w14:paraId="6EE6037D" w14:textId="77777777" w:rsidR="003F3266" w:rsidRPr="0056181C" w:rsidRDefault="003F3266" w:rsidP="00B6139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0920BDDC" w14:textId="0F00AEF2" w:rsidR="00384B69" w:rsidRPr="006F0665" w:rsidRDefault="00384B69" w:rsidP="00384B69">
      <w:pPr>
        <w:shd w:val="clear" w:color="auto" w:fill="FFFFFF"/>
        <w:spacing w:after="0" w:line="240" w:lineRule="auto"/>
        <w:textAlignment w:val="baseline"/>
        <w:rPr>
          <w:rStyle w:val="Hyperlink"/>
          <w:rFonts w:ascii="Times New Roman" w:hAnsi="Times New Roman"/>
          <w:b/>
          <w:color w:val="000000" w:themeColor="text1"/>
          <w:sz w:val="24"/>
        </w:rPr>
      </w:pPr>
      <w:r w:rsidRPr="006F0665">
        <w:rPr>
          <w:rFonts w:ascii="Times New Roman" w:eastAsia="Times New Roman" w:hAnsi="Times New Roman" w:cs="Times New Roman"/>
          <w:b/>
          <w:color w:val="000000" w:themeColor="text1"/>
          <w:sz w:val="24"/>
          <w:szCs w:val="24"/>
        </w:rPr>
        <w:t xml:space="preserve">All application materials must be submitted by email to </w:t>
      </w:r>
      <w:r w:rsidR="00DD10F6" w:rsidRPr="003141C0">
        <w:rPr>
          <w:rFonts w:ascii="Times New Roman" w:hAnsi="Times New Roman"/>
          <w:b/>
          <w:sz w:val="24"/>
        </w:rPr>
        <w:t>PublicAffairsKL@state.gov</w:t>
      </w:r>
    </w:p>
    <w:p w14:paraId="482066AE" w14:textId="77777777" w:rsidR="00384B69" w:rsidRPr="0056181C" w:rsidRDefault="00384B69" w:rsidP="00B6139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1E0FFF2C" w14:textId="77777777" w:rsidR="00B61396" w:rsidRPr="0056181C" w:rsidRDefault="00B61396" w:rsidP="00B6139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66BD0C48" w14:textId="77777777" w:rsidR="00B61396" w:rsidRPr="0056181C" w:rsidRDefault="00BB36C2" w:rsidP="00D0290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56181C">
        <w:rPr>
          <w:rFonts w:ascii="Times New Roman" w:eastAsia="Times New Roman" w:hAnsi="Times New Roman" w:cs="Times New Roman"/>
          <w:b/>
          <w:bCs/>
          <w:color w:val="000000" w:themeColor="text1"/>
          <w:sz w:val="24"/>
          <w:szCs w:val="24"/>
          <w:bdr w:val="none" w:sz="0" w:space="0" w:color="auto" w:frame="1"/>
        </w:rPr>
        <w:t>E</w:t>
      </w:r>
      <w:r w:rsidR="00B61396" w:rsidRPr="0056181C">
        <w:rPr>
          <w:rFonts w:ascii="Times New Roman" w:eastAsia="Times New Roman" w:hAnsi="Times New Roman" w:cs="Times New Roman"/>
          <w:b/>
          <w:bCs/>
          <w:color w:val="000000" w:themeColor="text1"/>
          <w:sz w:val="24"/>
          <w:szCs w:val="24"/>
          <w:bdr w:val="none" w:sz="0" w:space="0" w:color="auto" w:frame="1"/>
        </w:rPr>
        <w:t xml:space="preserve">. </w:t>
      </w:r>
      <w:r w:rsidR="00FD0E36" w:rsidRPr="0056181C">
        <w:rPr>
          <w:rFonts w:ascii="Times New Roman" w:eastAsia="Times New Roman" w:hAnsi="Times New Roman" w:cs="Times New Roman"/>
          <w:b/>
          <w:bCs/>
          <w:color w:val="000000" w:themeColor="text1"/>
          <w:sz w:val="24"/>
          <w:szCs w:val="24"/>
          <w:bdr w:val="none" w:sz="0" w:space="0" w:color="auto" w:frame="1"/>
        </w:rPr>
        <w:t>APPLICATION REVIEW INFORMATION</w:t>
      </w:r>
    </w:p>
    <w:p w14:paraId="7D8D0310" w14:textId="77777777" w:rsidR="00D0290D" w:rsidRPr="0056181C" w:rsidRDefault="00D0290D" w:rsidP="00D0290D">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7B63F73A" w14:textId="77777777" w:rsidR="007005CE" w:rsidRDefault="007005CE" w:rsidP="007005CE">
      <w:pPr>
        <w:pStyle w:val="ListParagraph"/>
        <w:numPr>
          <w:ilvl w:val="0"/>
          <w:numId w:val="36"/>
        </w:num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Criteria</w:t>
      </w:r>
    </w:p>
    <w:p w14:paraId="445B3C72" w14:textId="77777777" w:rsidR="007005CE" w:rsidRDefault="007005CE" w:rsidP="007005CE">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25BB8602" w14:textId="45106B86" w:rsidR="00FD0E36" w:rsidRPr="007005CE" w:rsidRDefault="00FD0E36" w:rsidP="007005CE">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7005CE">
        <w:rPr>
          <w:rFonts w:ascii="Times New Roman" w:eastAsia="Times New Roman" w:hAnsi="Times New Roman" w:cs="Times New Roman"/>
          <w:color w:val="000000" w:themeColor="text1"/>
          <w:sz w:val="24"/>
          <w:szCs w:val="24"/>
        </w:rPr>
        <w:t xml:space="preserve">Each application will be evaluated and rated on the basis of the evaluation criteria outlined below. </w:t>
      </w:r>
    </w:p>
    <w:p w14:paraId="2610C4AF" w14:textId="77777777" w:rsidR="00875C19" w:rsidRPr="0056181C" w:rsidRDefault="00875C19" w:rsidP="0056181C">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6C562BC3" w14:textId="77777777" w:rsidR="00DD10F6" w:rsidRPr="00DD10F6" w:rsidRDefault="00DD10F6" w:rsidP="0056181C">
      <w:pPr>
        <w:pStyle w:val="ListParagraph"/>
        <w:numPr>
          <w:ilvl w:val="0"/>
          <w:numId w:val="34"/>
        </w:num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Institutional Capacity</w:t>
      </w:r>
      <w:r w:rsidRPr="00DD10F6">
        <w:rPr>
          <w:rFonts w:ascii="Times New Roman" w:hAnsi="Times New Roman"/>
          <w:color w:val="000000"/>
          <w:sz w:val="24"/>
        </w:rPr>
        <w:t xml:space="preserve">: </w:t>
      </w:r>
      <w:r>
        <w:rPr>
          <w:rFonts w:ascii="Times New Roman" w:hAnsi="Times New Roman"/>
          <w:color w:val="000000"/>
          <w:sz w:val="24"/>
        </w:rPr>
        <w:t xml:space="preserve">Applicants should have a demonstrated record of high-quality academic research on violent extremism and terrorism-related issues. </w:t>
      </w:r>
      <w:r w:rsidR="00875C19">
        <w:rPr>
          <w:rFonts w:ascii="Times New Roman" w:hAnsi="Times New Roman"/>
          <w:color w:val="000000"/>
          <w:sz w:val="24"/>
        </w:rPr>
        <w:t xml:space="preserve">Proposals should be develop with regards </w:t>
      </w:r>
      <w:r w:rsidRPr="00DD10F6">
        <w:rPr>
          <w:rFonts w:ascii="Times New Roman" w:hAnsi="Times New Roman"/>
          <w:color w:val="000000"/>
          <w:sz w:val="24"/>
        </w:rPr>
        <w:t xml:space="preserve">to the </w:t>
      </w:r>
      <w:r w:rsidR="00875C19">
        <w:rPr>
          <w:rFonts w:ascii="Times New Roman" w:hAnsi="Times New Roman"/>
          <w:color w:val="000000"/>
          <w:sz w:val="24"/>
        </w:rPr>
        <w:t xml:space="preserve">cultural and social environment in Malaysia and Southeast Asia. </w:t>
      </w:r>
    </w:p>
    <w:p w14:paraId="40D9CEE7" w14:textId="77777777" w:rsidR="00DD10F6" w:rsidRPr="00DD10F6" w:rsidRDefault="00DD10F6" w:rsidP="0056181C">
      <w:pPr>
        <w:pStyle w:val="ListParagraph"/>
        <w:numPr>
          <w:ilvl w:val="0"/>
          <w:numId w:val="34"/>
        </w:numPr>
        <w:autoSpaceDE w:val="0"/>
        <w:autoSpaceDN w:val="0"/>
        <w:adjustRightInd w:val="0"/>
        <w:spacing w:after="0" w:line="240" w:lineRule="auto"/>
        <w:rPr>
          <w:rFonts w:ascii="Times New Roman" w:hAnsi="Times New Roman"/>
          <w:color w:val="000000"/>
          <w:sz w:val="24"/>
        </w:rPr>
      </w:pPr>
      <w:r w:rsidRPr="00DD10F6">
        <w:rPr>
          <w:rFonts w:ascii="Times New Roman" w:hAnsi="Times New Roman"/>
          <w:color w:val="000000"/>
          <w:sz w:val="24"/>
        </w:rPr>
        <w:t xml:space="preserve">Project Planning: A strong proposal will include a clear articulation of how the proposed project activities and expected results (both outputs and outcomes) contribute to specific project objectives and the overall project goal. </w:t>
      </w:r>
    </w:p>
    <w:p w14:paraId="7EE33F84" w14:textId="77777777" w:rsidR="00DD10F6" w:rsidRPr="00DD10F6" w:rsidRDefault="00DD10F6" w:rsidP="0056181C">
      <w:pPr>
        <w:pStyle w:val="ListParagraph"/>
        <w:numPr>
          <w:ilvl w:val="0"/>
          <w:numId w:val="34"/>
        </w:numPr>
        <w:autoSpaceDE w:val="0"/>
        <w:autoSpaceDN w:val="0"/>
        <w:adjustRightInd w:val="0"/>
        <w:spacing w:after="0" w:line="240" w:lineRule="auto"/>
        <w:rPr>
          <w:rFonts w:ascii="Times New Roman" w:hAnsi="Times New Roman"/>
          <w:color w:val="000000"/>
          <w:sz w:val="24"/>
        </w:rPr>
      </w:pPr>
      <w:r>
        <w:rPr>
          <w:rFonts w:ascii="Times New Roman" w:hAnsi="Times New Roman"/>
          <w:color w:val="000000"/>
          <w:sz w:val="24"/>
        </w:rPr>
        <w:t>Ability to Achieve Objectives</w:t>
      </w:r>
      <w:r w:rsidRPr="00DD10F6">
        <w:rPr>
          <w:rFonts w:ascii="Times New Roman" w:hAnsi="Times New Roman"/>
          <w:color w:val="000000"/>
          <w:sz w:val="24"/>
        </w:rPr>
        <w:t>: The proposal should address how the project will engage relevant stakeholders</w:t>
      </w:r>
      <w:r>
        <w:rPr>
          <w:rFonts w:ascii="Times New Roman" w:hAnsi="Times New Roman"/>
          <w:color w:val="000000"/>
          <w:sz w:val="24"/>
        </w:rPr>
        <w:t xml:space="preserve"> and </w:t>
      </w:r>
      <w:r w:rsidRPr="00DD10F6">
        <w:rPr>
          <w:rFonts w:ascii="Times New Roman" w:hAnsi="Times New Roman"/>
          <w:color w:val="000000"/>
          <w:sz w:val="24"/>
        </w:rPr>
        <w:t>outline how Department of State funds will be matched or leveraged to expand the scope and continuity of the proposed project.</w:t>
      </w:r>
    </w:p>
    <w:p w14:paraId="6F08B5B8" w14:textId="77777777" w:rsidR="00187930" w:rsidRDefault="00187930" w:rsidP="0056181C">
      <w:pPr>
        <w:spacing w:after="0" w:line="240" w:lineRule="auto"/>
        <w:rPr>
          <w:rFonts w:ascii="Times New Roman" w:hAnsi="Times New Roman"/>
          <w:sz w:val="24"/>
        </w:rPr>
      </w:pPr>
    </w:p>
    <w:p w14:paraId="3C303CF8" w14:textId="77777777" w:rsidR="00DD10F6" w:rsidRDefault="00DD10F6" w:rsidP="0056181C">
      <w:pPr>
        <w:spacing w:after="0" w:line="240" w:lineRule="auto"/>
        <w:rPr>
          <w:rFonts w:ascii="Times New Roman" w:eastAsia="SimSun" w:hAnsi="Times New Roman"/>
          <w:sz w:val="24"/>
          <w:lang w:eastAsia="zh-CN"/>
        </w:rPr>
      </w:pPr>
      <w:r>
        <w:rPr>
          <w:rFonts w:ascii="Times New Roman" w:hAnsi="Times New Roman"/>
          <w:sz w:val="24"/>
        </w:rPr>
        <w:t>Proposals will be measured as follows:</w:t>
      </w:r>
    </w:p>
    <w:p w14:paraId="219FC9F1" w14:textId="77777777" w:rsidR="00DD10F6" w:rsidRDefault="00DD10F6" w:rsidP="0056181C">
      <w:pPr>
        <w:pStyle w:val="ListParagraph"/>
        <w:numPr>
          <w:ilvl w:val="0"/>
          <w:numId w:val="33"/>
        </w:numPr>
        <w:spacing w:after="0" w:line="240" w:lineRule="auto"/>
        <w:rPr>
          <w:rFonts w:ascii="Times New Roman" w:hAnsi="Times New Roman"/>
          <w:sz w:val="24"/>
        </w:rPr>
      </w:pPr>
      <w:r>
        <w:rPr>
          <w:rFonts w:ascii="Times New Roman" w:hAnsi="Times New Roman"/>
          <w:color w:val="000000"/>
          <w:sz w:val="24"/>
          <w:lang w:val="en"/>
        </w:rPr>
        <w:t>U.S. Embassy Kuala Lumpur performs an initial review to make sure proposals meet eligibility requirements and analyze</w:t>
      </w:r>
      <w:r w:rsidR="004413BA">
        <w:rPr>
          <w:rFonts w:ascii="Times New Roman" w:hAnsi="Times New Roman"/>
          <w:color w:val="000000"/>
          <w:sz w:val="24"/>
          <w:lang w:val="en"/>
        </w:rPr>
        <w:t>s</w:t>
      </w:r>
      <w:r>
        <w:rPr>
          <w:rFonts w:ascii="Times New Roman" w:hAnsi="Times New Roman"/>
          <w:color w:val="000000"/>
          <w:sz w:val="24"/>
          <w:lang w:val="en"/>
        </w:rPr>
        <w:t xml:space="preserve"> the proposal against each of the criteria noted above.</w:t>
      </w:r>
    </w:p>
    <w:p w14:paraId="0A12DFD9" w14:textId="02C564B0" w:rsidR="00DD10F6" w:rsidRDefault="00DD10F6" w:rsidP="0056181C">
      <w:pPr>
        <w:pStyle w:val="ListParagraph"/>
        <w:numPr>
          <w:ilvl w:val="0"/>
          <w:numId w:val="33"/>
        </w:numPr>
        <w:spacing w:after="0" w:line="240" w:lineRule="auto"/>
        <w:rPr>
          <w:rFonts w:ascii="Times New Roman" w:eastAsia="SimSun" w:hAnsi="Times New Roman"/>
          <w:sz w:val="24"/>
        </w:rPr>
      </w:pPr>
      <w:r>
        <w:rPr>
          <w:rFonts w:ascii="Times New Roman" w:hAnsi="Times New Roman"/>
          <w:color w:val="000000"/>
          <w:sz w:val="24"/>
          <w:lang w:val="en"/>
        </w:rPr>
        <w:t>If the proposal passes th</w:t>
      </w:r>
      <w:r w:rsidR="004413BA">
        <w:rPr>
          <w:rFonts w:ascii="Times New Roman" w:hAnsi="Times New Roman"/>
          <w:color w:val="000000"/>
          <w:sz w:val="24"/>
          <w:lang w:val="en"/>
        </w:rPr>
        <w:t>is</w:t>
      </w:r>
      <w:r>
        <w:rPr>
          <w:rFonts w:ascii="Times New Roman" w:hAnsi="Times New Roman"/>
          <w:color w:val="000000"/>
          <w:sz w:val="24"/>
          <w:lang w:val="en"/>
        </w:rPr>
        <w:t xml:space="preserve"> review, a panel of Department of State employees reviews the proposals and selects </w:t>
      </w:r>
      <w:r w:rsidR="004413BA">
        <w:rPr>
          <w:rFonts w:ascii="Times New Roman" w:hAnsi="Times New Roman"/>
          <w:color w:val="000000"/>
          <w:sz w:val="24"/>
          <w:lang w:val="en"/>
        </w:rPr>
        <w:t>the grantee</w:t>
      </w:r>
      <w:r>
        <w:rPr>
          <w:rFonts w:ascii="Times New Roman" w:hAnsi="Times New Roman"/>
          <w:color w:val="000000"/>
          <w:sz w:val="24"/>
          <w:lang w:val="en"/>
        </w:rPr>
        <w:t>.</w:t>
      </w:r>
    </w:p>
    <w:p w14:paraId="11222B47" w14:textId="77777777" w:rsidR="00FD0E36" w:rsidRPr="00856FBB" w:rsidRDefault="00FD0E36" w:rsidP="0056181C">
      <w:pPr>
        <w:pStyle w:val="ListParagraph"/>
        <w:shd w:val="clear" w:color="auto" w:fill="FFFFFF"/>
        <w:spacing w:after="0" w:line="240" w:lineRule="auto"/>
        <w:textAlignment w:val="baseline"/>
        <w:rPr>
          <w:rFonts w:ascii="Times New Roman" w:eastAsia="Times New Roman" w:hAnsi="Times New Roman" w:cs="Times New Roman"/>
          <w:color w:val="333333"/>
          <w:sz w:val="24"/>
          <w:szCs w:val="24"/>
        </w:rPr>
      </w:pPr>
    </w:p>
    <w:p w14:paraId="0263A6CD" w14:textId="6584BBB0" w:rsidR="007005CE" w:rsidRPr="007005CE" w:rsidRDefault="007005CE" w:rsidP="007005CE">
      <w:pPr>
        <w:pStyle w:val="ListParagraph"/>
        <w:numPr>
          <w:ilvl w:val="0"/>
          <w:numId w:val="36"/>
        </w:numPr>
        <w:shd w:val="clear" w:color="auto" w:fill="FFFFFF"/>
        <w:spacing w:after="0" w:line="240" w:lineRule="auto"/>
        <w:textAlignment w:val="baseline"/>
        <w:rPr>
          <w:rFonts w:ascii="Times New Roman" w:eastAsia="Times New Roman" w:hAnsi="Times New Roman" w:cs="Times New Roman"/>
          <w:sz w:val="24"/>
          <w:szCs w:val="24"/>
        </w:rPr>
      </w:pPr>
      <w:r w:rsidRPr="007005CE">
        <w:rPr>
          <w:rFonts w:ascii="Times New Roman" w:eastAsia="Times New Roman" w:hAnsi="Times New Roman" w:cs="Times New Roman"/>
          <w:sz w:val="24"/>
          <w:szCs w:val="24"/>
        </w:rPr>
        <w:t>Federal Awardee Performance &amp; Integrity Information System (FAPIIS)</w:t>
      </w:r>
    </w:p>
    <w:p w14:paraId="4402B574" w14:textId="77777777" w:rsidR="007005CE" w:rsidRDefault="007005CE" w:rsidP="007005CE">
      <w:pPr>
        <w:shd w:val="clear" w:color="auto" w:fill="FFFFFF"/>
        <w:spacing w:after="0" w:line="240" w:lineRule="auto"/>
        <w:textAlignment w:val="baseline"/>
        <w:rPr>
          <w:rFonts w:ascii="Times New Roman" w:eastAsia="Times New Roman" w:hAnsi="Times New Roman" w:cs="Times New Roman"/>
          <w:sz w:val="24"/>
          <w:szCs w:val="24"/>
        </w:rPr>
      </w:pPr>
    </w:p>
    <w:p w14:paraId="36F7F8B6" w14:textId="56CA8EE1" w:rsidR="007005CE" w:rsidRDefault="007005CE" w:rsidP="007005CE">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For any Federal award under a notice of funding opportunity, if the Federal awarding agency anticipates that the total Federal share will be greater than the simplified acquisition threshold [$150,000] for any Federal award under a notice of funding opportunity over the period of performance (</w:t>
      </w:r>
      <w:r w:rsidRPr="00856FBB">
        <w:rPr>
          <w:rFonts w:ascii="Times New Roman" w:eastAsia="Times New Roman" w:hAnsi="Times New Roman" w:cs="Times New Roman"/>
          <w:sz w:val="24"/>
          <w:szCs w:val="24"/>
        </w:rPr>
        <w:t xml:space="preserve">see </w:t>
      </w:r>
      <w:r>
        <w:rPr>
          <w:rFonts w:ascii="Times New Roman" w:eastAsia="Times New Roman" w:hAnsi="Times New Roman" w:cs="Times New Roman"/>
          <w:sz w:val="24"/>
          <w:szCs w:val="24"/>
        </w:rPr>
        <w:t xml:space="preserve">2 CFR </w:t>
      </w:r>
      <w:r w:rsidRPr="00856FBB">
        <w:rPr>
          <w:rFonts w:ascii="Times New Roman" w:eastAsia="Times New Roman" w:hAnsi="Times New Roman" w:cs="Times New Roman"/>
          <w:sz w:val="24"/>
          <w:szCs w:val="24"/>
        </w:rPr>
        <w:t>200.88 Simplified Acquisition Threshold</w:t>
      </w:r>
      <w:r>
        <w:rPr>
          <w:rFonts w:ascii="Times New Roman" w:eastAsia="Times New Roman" w:hAnsi="Times New Roman" w:cs="Times New Roman"/>
          <w:sz w:val="24"/>
          <w:szCs w:val="24"/>
        </w:rPr>
        <w:t>), this section must also inform applicants:</w:t>
      </w:r>
    </w:p>
    <w:p w14:paraId="620D393A" w14:textId="77777777" w:rsidR="007005CE" w:rsidRDefault="007005CE" w:rsidP="007005CE">
      <w:pPr>
        <w:shd w:val="clear" w:color="auto" w:fill="FFFFFF"/>
        <w:spacing w:after="0" w:line="240" w:lineRule="auto"/>
        <w:textAlignment w:val="baseline"/>
        <w:rPr>
          <w:rFonts w:ascii="Times New Roman" w:eastAsia="Times New Roman" w:hAnsi="Times New Roman" w:cs="Times New Roman"/>
          <w:sz w:val="24"/>
          <w:szCs w:val="24"/>
        </w:rPr>
      </w:pPr>
    </w:p>
    <w:p w14:paraId="3059617A" w14:textId="77777777" w:rsidR="007005CE" w:rsidRDefault="007005CE" w:rsidP="007005CE">
      <w:pPr>
        <w:shd w:val="clear" w:color="auto" w:fill="FFFFFF"/>
        <w:spacing w:after="0" w:line="240" w:lineRule="auto"/>
        <w:ind w:left="720" w:hanging="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 xml:space="preserve">That the Federal awarding agency, prior to making a Federal award with a total amount of Federal share greater than the simplified acquisition threshold, is required to review </w:t>
      </w:r>
      <w:r>
        <w:rPr>
          <w:rFonts w:ascii="Times New Roman" w:eastAsia="Times New Roman" w:hAnsi="Times New Roman" w:cs="Times New Roman"/>
          <w:sz w:val="24"/>
          <w:szCs w:val="24"/>
        </w:rPr>
        <w:lastRenderedPageBreak/>
        <w:t xml:space="preserve">and consider any information about the applicant that is in the designated integrity and performance system accessible through SAM (currently FAPIIS) (see 41 U.S.C. </w:t>
      </w:r>
      <w:r w:rsidRPr="00856FBB">
        <w:rPr>
          <w:rFonts w:ascii="Times New Roman" w:eastAsia="Times New Roman" w:hAnsi="Times New Roman" w:cs="Times New Roman"/>
          <w:sz w:val="24"/>
          <w:szCs w:val="24"/>
        </w:rPr>
        <w:t>§</w:t>
      </w:r>
      <w:r>
        <w:rPr>
          <w:rFonts w:ascii="Times New Roman" w:eastAsia="Times New Roman" w:hAnsi="Times New Roman" w:cs="Times New Roman"/>
          <w:sz w:val="24"/>
          <w:szCs w:val="24"/>
        </w:rPr>
        <w:t>2313);</w:t>
      </w:r>
    </w:p>
    <w:p w14:paraId="6FFD6560" w14:textId="77777777" w:rsidR="007005CE" w:rsidRDefault="007005CE" w:rsidP="007005CE">
      <w:pPr>
        <w:shd w:val="clear" w:color="auto" w:fill="FFFFFF"/>
        <w:spacing w:after="0" w:line="240" w:lineRule="auto"/>
        <w:textAlignment w:val="baseline"/>
        <w:rPr>
          <w:rFonts w:ascii="Times New Roman" w:eastAsia="Times New Roman" w:hAnsi="Times New Roman" w:cs="Times New Roman"/>
          <w:sz w:val="24"/>
          <w:szCs w:val="24"/>
        </w:rPr>
      </w:pPr>
    </w:p>
    <w:p w14:paraId="67270ED5" w14:textId="77777777" w:rsidR="007005CE" w:rsidRDefault="007005CE" w:rsidP="007005CE">
      <w:pPr>
        <w:shd w:val="clear" w:color="auto" w:fill="FFFFFF"/>
        <w:spacing w:after="0" w:line="240" w:lineRule="auto"/>
        <w:ind w:left="720" w:hanging="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That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6070DE10" w14:textId="77777777" w:rsidR="007005CE" w:rsidRDefault="007005CE" w:rsidP="007005CE">
      <w:pPr>
        <w:shd w:val="clear" w:color="auto" w:fill="FFFFFF"/>
        <w:spacing w:after="0" w:line="240" w:lineRule="auto"/>
        <w:textAlignment w:val="baseline"/>
        <w:rPr>
          <w:rFonts w:ascii="Times New Roman" w:eastAsia="Times New Roman" w:hAnsi="Times New Roman" w:cs="Times New Roman"/>
          <w:sz w:val="24"/>
          <w:szCs w:val="24"/>
        </w:rPr>
      </w:pPr>
    </w:p>
    <w:p w14:paraId="65040019" w14:textId="77777777" w:rsidR="007005CE" w:rsidRPr="00E27E92" w:rsidRDefault="007005CE" w:rsidP="007005CE">
      <w:pPr>
        <w:shd w:val="clear" w:color="auto" w:fill="FFFFFF"/>
        <w:spacing w:after="0" w:line="240" w:lineRule="auto"/>
        <w:ind w:left="720" w:hanging="36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200.205 (Federal awarding agency review of risk posed by applicants).</w:t>
      </w:r>
    </w:p>
    <w:p w14:paraId="66E2F30B" w14:textId="77777777" w:rsidR="005A068C" w:rsidRPr="004653B3" w:rsidRDefault="005A068C" w:rsidP="0056181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B92EC4D" w14:textId="77777777" w:rsidR="00B61396" w:rsidRDefault="00BB36C2" w:rsidP="0056181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B12515">
        <w:rPr>
          <w:rFonts w:ascii="Times New Roman" w:eastAsia="Times New Roman" w:hAnsi="Times New Roman" w:cs="Times New Roman"/>
          <w:b/>
          <w:bCs/>
          <w:sz w:val="24"/>
          <w:szCs w:val="24"/>
          <w:bdr w:val="none" w:sz="0" w:space="0" w:color="auto" w:frame="1"/>
        </w:rPr>
        <w:t>F</w:t>
      </w:r>
      <w:r w:rsidR="00B61396" w:rsidRPr="00B12515">
        <w:rPr>
          <w:rFonts w:ascii="Times New Roman" w:eastAsia="Times New Roman" w:hAnsi="Times New Roman" w:cs="Times New Roman"/>
          <w:b/>
          <w:bCs/>
          <w:sz w:val="24"/>
          <w:szCs w:val="24"/>
          <w:bdr w:val="none" w:sz="0" w:space="0" w:color="auto" w:frame="1"/>
        </w:rPr>
        <w:t xml:space="preserve">. </w:t>
      </w:r>
      <w:r w:rsidRPr="00B12515">
        <w:rPr>
          <w:rFonts w:ascii="Times New Roman" w:eastAsia="Times New Roman" w:hAnsi="Times New Roman" w:cs="Times New Roman"/>
          <w:b/>
          <w:bCs/>
          <w:sz w:val="24"/>
          <w:szCs w:val="24"/>
          <w:bdr w:val="none" w:sz="0" w:space="0" w:color="auto" w:frame="1"/>
        </w:rPr>
        <w:t xml:space="preserve">FEDERAL </w:t>
      </w:r>
      <w:r w:rsidR="00B61396" w:rsidRPr="00B12515">
        <w:rPr>
          <w:rFonts w:ascii="Times New Roman" w:eastAsia="Times New Roman" w:hAnsi="Times New Roman" w:cs="Times New Roman"/>
          <w:b/>
          <w:bCs/>
          <w:sz w:val="24"/>
          <w:szCs w:val="24"/>
          <w:bdr w:val="none" w:sz="0" w:space="0" w:color="auto" w:frame="1"/>
        </w:rPr>
        <w:t>AWARD ADMINISTRATION</w:t>
      </w:r>
      <w:r w:rsidRPr="00B12515">
        <w:rPr>
          <w:rFonts w:ascii="Times New Roman" w:eastAsia="Times New Roman" w:hAnsi="Times New Roman" w:cs="Times New Roman"/>
          <w:b/>
          <w:bCs/>
          <w:sz w:val="24"/>
          <w:szCs w:val="24"/>
          <w:bdr w:val="none" w:sz="0" w:space="0" w:color="auto" w:frame="1"/>
        </w:rPr>
        <w:t xml:space="preserve"> INFORMATION</w:t>
      </w:r>
    </w:p>
    <w:p w14:paraId="3E8010C0" w14:textId="77777777" w:rsidR="00B12515" w:rsidRPr="00B12515" w:rsidRDefault="00B12515" w:rsidP="0056181C">
      <w:pPr>
        <w:shd w:val="clear" w:color="auto" w:fill="FFFFFF"/>
        <w:spacing w:after="0" w:line="240" w:lineRule="auto"/>
        <w:textAlignment w:val="baseline"/>
        <w:rPr>
          <w:rFonts w:ascii="Times New Roman" w:eastAsia="Times New Roman" w:hAnsi="Times New Roman" w:cs="Times New Roman"/>
          <w:sz w:val="24"/>
          <w:szCs w:val="24"/>
        </w:rPr>
      </w:pPr>
    </w:p>
    <w:p w14:paraId="520F7A3A" w14:textId="77777777" w:rsidR="00FD0E36" w:rsidRDefault="00FD0E36" w:rsidP="0056181C">
      <w:pPr>
        <w:pStyle w:val="ListParagraph"/>
        <w:numPr>
          <w:ilvl w:val="1"/>
          <w:numId w:val="24"/>
        </w:numPr>
        <w:shd w:val="clear" w:color="auto" w:fill="FFFFFF"/>
        <w:spacing w:after="0" w:line="240" w:lineRule="auto"/>
        <w:ind w:left="360"/>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Federal Award Notices</w:t>
      </w:r>
    </w:p>
    <w:p w14:paraId="36D0F32A" w14:textId="77777777" w:rsidR="00B12515" w:rsidRPr="00B12515" w:rsidRDefault="00B12515" w:rsidP="0056181C">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090D61E9" w14:textId="77777777" w:rsidR="00D0290D" w:rsidRDefault="00B61396" w:rsidP="0056181C">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The grant award or cooperative agreement </w:t>
      </w:r>
      <w:r w:rsidR="00D0290D" w:rsidRPr="00B12515">
        <w:rPr>
          <w:rFonts w:ascii="Times New Roman" w:eastAsia="Times New Roman" w:hAnsi="Times New Roman" w:cs="Times New Roman"/>
          <w:sz w:val="24"/>
          <w:szCs w:val="24"/>
        </w:rPr>
        <w:t>will</w:t>
      </w:r>
      <w:r w:rsidRPr="00B12515">
        <w:rPr>
          <w:rFonts w:ascii="Times New Roman" w:eastAsia="Times New Roman" w:hAnsi="Times New Roman" w:cs="Times New Roman"/>
          <w:sz w:val="24"/>
          <w:szCs w:val="24"/>
        </w:rPr>
        <w:t xml:space="preserve"> be written, signed, awarded, and administered by the Grants Officer. The assistance award agreement is the authorizing document and it will be provided to the recipient</w:t>
      </w:r>
      <w:r w:rsidR="00D0290D" w:rsidRPr="00B12515">
        <w:rPr>
          <w:rFonts w:ascii="Times New Roman" w:eastAsia="Times New Roman" w:hAnsi="Times New Roman" w:cs="Times New Roman"/>
          <w:sz w:val="24"/>
          <w:szCs w:val="24"/>
        </w:rPr>
        <w:t xml:space="preserve"> for review and signature by email</w:t>
      </w:r>
      <w:r w:rsidRPr="00B12515">
        <w:rPr>
          <w:rFonts w:ascii="Times New Roman" w:eastAsia="Times New Roman" w:hAnsi="Times New Roman" w:cs="Times New Roman"/>
          <w:sz w:val="24"/>
          <w:szCs w:val="24"/>
        </w:rPr>
        <w:t xml:space="preserve">. </w:t>
      </w:r>
      <w:r w:rsidR="00D0290D" w:rsidRPr="00B12515">
        <w:rPr>
          <w:rFonts w:ascii="Times New Roman" w:eastAsia="Times New Roman" w:hAnsi="Times New Roman" w:cs="Times New Roman"/>
          <w:sz w:val="24"/>
          <w:szCs w:val="24"/>
        </w:rPr>
        <w:t xml:space="preserve">The recipient may only start incurring </w:t>
      </w:r>
      <w:r w:rsidR="00B37DD1">
        <w:rPr>
          <w:rFonts w:ascii="Times New Roman" w:eastAsia="Times New Roman" w:hAnsi="Times New Roman" w:cs="Times New Roman"/>
          <w:sz w:val="24"/>
          <w:szCs w:val="24"/>
        </w:rPr>
        <w:t>program</w:t>
      </w:r>
      <w:r w:rsidR="008D356F" w:rsidRPr="00B12515">
        <w:rPr>
          <w:rFonts w:ascii="Times New Roman" w:eastAsia="Times New Roman" w:hAnsi="Times New Roman" w:cs="Times New Roman"/>
          <w:sz w:val="24"/>
          <w:szCs w:val="24"/>
        </w:rPr>
        <w:t xml:space="preserve"> </w:t>
      </w:r>
      <w:r w:rsidR="00D0290D" w:rsidRPr="00B12515">
        <w:rPr>
          <w:rFonts w:ascii="Times New Roman" w:eastAsia="Times New Roman" w:hAnsi="Times New Roman" w:cs="Times New Roman"/>
          <w:sz w:val="24"/>
          <w:szCs w:val="24"/>
        </w:rPr>
        <w:t xml:space="preserve">expenses beginning on the start date </w:t>
      </w:r>
      <w:r w:rsidR="008D356F" w:rsidRPr="00B12515">
        <w:rPr>
          <w:rFonts w:ascii="Times New Roman" w:eastAsia="Times New Roman" w:hAnsi="Times New Roman" w:cs="Times New Roman"/>
          <w:sz w:val="24"/>
          <w:szCs w:val="24"/>
        </w:rPr>
        <w:t>shown</w:t>
      </w:r>
      <w:r w:rsidR="00D0290D" w:rsidRPr="00B12515">
        <w:rPr>
          <w:rFonts w:ascii="Times New Roman" w:eastAsia="Times New Roman" w:hAnsi="Times New Roman" w:cs="Times New Roman"/>
          <w:sz w:val="24"/>
          <w:szCs w:val="24"/>
        </w:rPr>
        <w:t xml:space="preserve"> </w:t>
      </w:r>
      <w:r w:rsidR="008D356F" w:rsidRPr="00B12515">
        <w:rPr>
          <w:rFonts w:ascii="Times New Roman" w:eastAsia="Times New Roman" w:hAnsi="Times New Roman" w:cs="Times New Roman"/>
          <w:sz w:val="24"/>
          <w:szCs w:val="24"/>
        </w:rPr>
        <w:t>on</w:t>
      </w:r>
      <w:r w:rsidR="00D0290D" w:rsidRPr="00B12515">
        <w:rPr>
          <w:rFonts w:ascii="Times New Roman" w:eastAsia="Times New Roman" w:hAnsi="Times New Roman" w:cs="Times New Roman"/>
          <w:sz w:val="24"/>
          <w:szCs w:val="24"/>
        </w:rPr>
        <w:t xml:space="preserve"> the </w:t>
      </w:r>
      <w:r w:rsidR="008D356F" w:rsidRPr="00B12515">
        <w:rPr>
          <w:rFonts w:ascii="Times New Roman" w:eastAsia="Times New Roman" w:hAnsi="Times New Roman" w:cs="Times New Roman"/>
          <w:sz w:val="24"/>
          <w:szCs w:val="24"/>
        </w:rPr>
        <w:t xml:space="preserve">grant award document </w:t>
      </w:r>
      <w:r w:rsidR="00D0290D" w:rsidRPr="00B12515">
        <w:rPr>
          <w:rFonts w:ascii="Times New Roman" w:eastAsia="Times New Roman" w:hAnsi="Times New Roman" w:cs="Times New Roman"/>
          <w:sz w:val="24"/>
          <w:szCs w:val="24"/>
        </w:rPr>
        <w:t>signed by the Grants Officer.</w:t>
      </w:r>
    </w:p>
    <w:p w14:paraId="6171DE57" w14:textId="77777777" w:rsidR="006B676B" w:rsidRPr="00B12515" w:rsidRDefault="006B676B" w:rsidP="0056181C">
      <w:pPr>
        <w:shd w:val="clear" w:color="auto" w:fill="FFFFFF"/>
        <w:spacing w:after="0" w:line="240" w:lineRule="auto"/>
        <w:textAlignment w:val="baseline"/>
        <w:rPr>
          <w:rFonts w:ascii="Times New Roman" w:eastAsia="Times New Roman" w:hAnsi="Times New Roman" w:cs="Times New Roman"/>
          <w:sz w:val="24"/>
          <w:szCs w:val="24"/>
        </w:rPr>
      </w:pPr>
    </w:p>
    <w:p w14:paraId="686BA05F" w14:textId="77777777" w:rsidR="00FD0E36" w:rsidRPr="00B12515" w:rsidRDefault="00FD0E36" w:rsidP="0056181C">
      <w:pPr>
        <w:shd w:val="clear" w:color="auto" w:fill="FFFFFF"/>
        <w:spacing w:after="0" w:line="240" w:lineRule="auto"/>
        <w:textAlignment w:val="baseline"/>
        <w:rPr>
          <w:rFonts w:ascii="Times New Roman" w:hAnsi="Times New Roman" w:cs="Times New Roman"/>
          <w:sz w:val="24"/>
          <w:szCs w:val="24"/>
        </w:rPr>
      </w:pPr>
      <w:r w:rsidRPr="00B12515">
        <w:rPr>
          <w:rFonts w:ascii="Times New Roman" w:eastAsia="Times New Roman" w:hAnsi="Times New Roman" w:cs="Times New Roman"/>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00B12515">
        <w:rPr>
          <w:rFonts w:ascii="Times New Roman" w:hAnsi="Times New Roman" w:cs="Times New Roman"/>
          <w:sz w:val="24"/>
          <w:szCs w:val="24"/>
        </w:rPr>
        <w:t xml:space="preserve"> </w:t>
      </w:r>
    </w:p>
    <w:p w14:paraId="03F44484" w14:textId="77777777" w:rsidR="00FD0E36" w:rsidRPr="00B12515" w:rsidRDefault="00FD0E36" w:rsidP="0056181C">
      <w:pPr>
        <w:shd w:val="clear" w:color="auto" w:fill="FFFFFF"/>
        <w:spacing w:after="0" w:line="240" w:lineRule="auto"/>
        <w:textAlignment w:val="baseline"/>
        <w:rPr>
          <w:rFonts w:ascii="Times New Roman" w:eastAsia="Times New Roman" w:hAnsi="Times New Roman" w:cs="Times New Roman"/>
          <w:sz w:val="24"/>
          <w:szCs w:val="24"/>
        </w:rPr>
      </w:pPr>
    </w:p>
    <w:p w14:paraId="4CF533ED" w14:textId="77777777" w:rsidR="00FD0E36" w:rsidRPr="00B12515" w:rsidRDefault="00FD0E36" w:rsidP="0056181C">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27EDD1AF" w14:textId="77777777" w:rsidR="006B676B" w:rsidRDefault="006B676B" w:rsidP="0056181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6991E4FD" w14:textId="77777777" w:rsidR="00FD0E36" w:rsidRPr="00D21A4B" w:rsidRDefault="00FD0E36" w:rsidP="0056181C">
      <w:pPr>
        <w:pStyle w:val="ListParagraph"/>
        <w:numPr>
          <w:ilvl w:val="1"/>
          <w:numId w:val="24"/>
        </w:numPr>
        <w:shd w:val="clear" w:color="auto" w:fill="FFFFFF"/>
        <w:spacing w:after="0" w:line="240" w:lineRule="auto"/>
        <w:ind w:left="360"/>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Administrative and National Policy Requirements</w:t>
      </w:r>
    </w:p>
    <w:p w14:paraId="1D0AA384" w14:textId="77777777" w:rsidR="00FD0E36" w:rsidRPr="00D21A4B" w:rsidRDefault="00FD0E36" w:rsidP="0056181C">
      <w:pPr>
        <w:shd w:val="clear" w:color="auto" w:fill="FFFFFF"/>
        <w:spacing w:after="0" w:line="240" w:lineRule="auto"/>
        <w:ind w:left="1080"/>
        <w:textAlignment w:val="baseline"/>
        <w:rPr>
          <w:rFonts w:ascii="Times New Roman" w:eastAsia="Times New Roman" w:hAnsi="Times New Roman" w:cs="Times New Roman"/>
          <w:sz w:val="24"/>
          <w:szCs w:val="24"/>
        </w:rPr>
      </w:pPr>
    </w:p>
    <w:p w14:paraId="0E9D6376" w14:textId="478BAF38" w:rsidR="00FD0E36" w:rsidRPr="001344ED" w:rsidRDefault="00FD0E36" w:rsidP="0056181C">
      <w:pPr>
        <w:shd w:val="clear" w:color="auto" w:fill="FFFFFF"/>
        <w:spacing w:after="0" w:line="240" w:lineRule="auto"/>
        <w:textAlignment w:val="baseline"/>
        <w:rPr>
          <w:rStyle w:val="Hyperlink"/>
          <w:rFonts w:ascii="Times New Roman" w:hAnsi="Times New Roman" w:cs="Times New Roman"/>
          <w:sz w:val="24"/>
          <w:szCs w:val="24"/>
        </w:rPr>
      </w:pPr>
      <w:r w:rsidRPr="00D21A4B">
        <w:rPr>
          <w:rFonts w:ascii="Times New Roman" w:eastAsia="Times New Roman" w:hAnsi="Times New Roman" w:cs="Times New Roman"/>
          <w:b/>
          <w:sz w:val="24"/>
          <w:szCs w:val="24"/>
        </w:rPr>
        <w:t>Terms and Conditions:</w:t>
      </w:r>
      <w:r w:rsidRPr="00D21A4B">
        <w:rPr>
          <w:rFonts w:ascii="Times New Roman" w:eastAsia="Times New Roman" w:hAnsi="Times New Roman" w:cs="Times New Roman"/>
          <w:sz w:val="24"/>
          <w:szCs w:val="24"/>
        </w:rPr>
        <w:t xml:space="preserve"> Before submitting an application, applicants should review all the terms and conditions and required certifications which will apply to this award, to ensure that they will be able to comply.  These include:</w:t>
      </w:r>
      <w:r w:rsidR="004413BA">
        <w:rPr>
          <w:rFonts w:ascii="Times New Roman" w:eastAsia="Times New Roman" w:hAnsi="Times New Roman" w:cs="Times New Roman"/>
          <w:sz w:val="24"/>
          <w:szCs w:val="24"/>
        </w:rPr>
        <w:t xml:space="preserve"> </w:t>
      </w:r>
      <w:r w:rsidRPr="00D21A4B">
        <w:rPr>
          <w:rFonts w:ascii="Times New Roman" w:eastAsia="Times New Roman" w:hAnsi="Times New Roman" w:cs="Times New Roman"/>
          <w:sz w:val="24"/>
          <w:szCs w:val="24"/>
          <w:u w:val="single"/>
        </w:rPr>
        <w:t>2 CFR 200</w:t>
      </w:r>
      <w:r w:rsidRPr="00D21A4B">
        <w:rPr>
          <w:rFonts w:ascii="Times New Roman" w:eastAsia="Times New Roman" w:hAnsi="Times New Roman" w:cs="Times New Roman"/>
          <w:sz w:val="24"/>
          <w:szCs w:val="24"/>
        </w:rPr>
        <w:t xml:space="preserve">, </w:t>
      </w:r>
      <w:r w:rsidRPr="00D21A4B">
        <w:rPr>
          <w:rFonts w:ascii="Times New Roman" w:eastAsia="Times New Roman" w:hAnsi="Times New Roman" w:cs="Times New Roman"/>
          <w:sz w:val="24"/>
          <w:szCs w:val="24"/>
          <w:u w:val="single"/>
        </w:rPr>
        <w:t>2 CFR 600</w:t>
      </w:r>
      <w:r w:rsidRPr="00D21A4B">
        <w:rPr>
          <w:rFonts w:ascii="Times New Roman" w:eastAsia="Times New Roman" w:hAnsi="Times New Roman" w:cs="Times New Roman"/>
          <w:sz w:val="24"/>
          <w:szCs w:val="24"/>
        </w:rPr>
        <w:t xml:space="preserve">, Certifications and Assurances, and the Department of State Standard Terms and Conditions, all of which are available at </w:t>
      </w:r>
      <w:hyperlink r:id="rId15" w:history="1">
        <w:r w:rsidR="001344ED" w:rsidRPr="001344ED">
          <w:rPr>
            <w:rStyle w:val="Hyperlink"/>
            <w:rFonts w:ascii="Times New Roman" w:hAnsi="Times New Roman" w:cs="Times New Roman"/>
            <w:sz w:val="24"/>
            <w:szCs w:val="24"/>
          </w:rPr>
          <w:t>https://www.state.gov/m/a/ope/index.htm</w:t>
        </w:r>
      </w:hyperlink>
    </w:p>
    <w:p w14:paraId="46FD622F" w14:textId="77777777" w:rsidR="00116ED6" w:rsidRPr="00D21A4B" w:rsidRDefault="00116ED6" w:rsidP="0056181C">
      <w:pPr>
        <w:shd w:val="clear" w:color="auto" w:fill="FFFFFF"/>
        <w:spacing w:after="0" w:line="240" w:lineRule="auto"/>
        <w:textAlignment w:val="baseline"/>
        <w:rPr>
          <w:rFonts w:ascii="Times New Roman" w:eastAsia="Times New Roman" w:hAnsi="Times New Roman" w:cs="Times New Roman"/>
          <w:sz w:val="24"/>
          <w:szCs w:val="24"/>
        </w:rPr>
      </w:pPr>
    </w:p>
    <w:p w14:paraId="01AC8762" w14:textId="19B8196F" w:rsidR="00FD0E36" w:rsidRPr="00D21A4B" w:rsidRDefault="00FD0E36" w:rsidP="0056181C">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Note the U.S</w:t>
      </w:r>
      <w:r w:rsidR="007C0F74">
        <w:rPr>
          <w:rFonts w:ascii="Times New Roman" w:eastAsia="Times New Roman" w:hAnsi="Times New Roman" w:cs="Times New Roman"/>
          <w:sz w:val="24"/>
          <w:szCs w:val="24"/>
        </w:rPr>
        <w:t>.</w:t>
      </w:r>
      <w:r w:rsidRPr="00D21A4B">
        <w:rPr>
          <w:rFonts w:ascii="Times New Roman" w:eastAsia="Times New Roman" w:hAnsi="Times New Roman" w:cs="Times New Roman"/>
          <w:sz w:val="24"/>
          <w:szCs w:val="24"/>
        </w:rPr>
        <w:t xml:space="preserve"> Flag branding and marking requirements in the Standard Terms and Conditions.</w:t>
      </w:r>
    </w:p>
    <w:p w14:paraId="52D27A11" w14:textId="77777777" w:rsidR="00FD0E36" w:rsidRDefault="00FD0E36" w:rsidP="0056181C">
      <w:pPr>
        <w:shd w:val="clear" w:color="auto" w:fill="FFFFFF"/>
        <w:spacing w:after="0" w:line="240" w:lineRule="auto"/>
        <w:textAlignment w:val="baseline"/>
        <w:rPr>
          <w:rFonts w:ascii="Times New Roman" w:eastAsia="Times New Roman" w:hAnsi="Times New Roman" w:cs="Times New Roman"/>
          <w:sz w:val="24"/>
          <w:szCs w:val="24"/>
        </w:rPr>
      </w:pPr>
    </w:p>
    <w:p w14:paraId="15FB4F9B" w14:textId="77777777" w:rsidR="003141C0" w:rsidRDefault="003141C0" w:rsidP="0056181C">
      <w:pPr>
        <w:shd w:val="clear" w:color="auto" w:fill="FFFFFF"/>
        <w:spacing w:after="0" w:line="240" w:lineRule="auto"/>
        <w:textAlignment w:val="baseline"/>
        <w:rPr>
          <w:rFonts w:ascii="Times New Roman" w:eastAsia="Times New Roman" w:hAnsi="Times New Roman" w:cs="Times New Roman"/>
          <w:sz w:val="24"/>
          <w:szCs w:val="24"/>
        </w:rPr>
      </w:pPr>
    </w:p>
    <w:p w14:paraId="6529BA7C" w14:textId="77777777" w:rsidR="003141C0" w:rsidRPr="00D21A4B" w:rsidRDefault="003141C0" w:rsidP="0056181C">
      <w:pPr>
        <w:shd w:val="clear" w:color="auto" w:fill="FFFFFF"/>
        <w:spacing w:after="0" w:line="240" w:lineRule="auto"/>
        <w:textAlignment w:val="baseline"/>
        <w:rPr>
          <w:rFonts w:ascii="Times New Roman" w:eastAsia="Times New Roman" w:hAnsi="Times New Roman" w:cs="Times New Roman"/>
          <w:sz w:val="24"/>
          <w:szCs w:val="24"/>
        </w:rPr>
      </w:pPr>
    </w:p>
    <w:p w14:paraId="6FA1B23F" w14:textId="77777777" w:rsidR="00FD0E36" w:rsidRPr="00D21A4B" w:rsidRDefault="00FD0E36" w:rsidP="0056181C">
      <w:pPr>
        <w:pStyle w:val="ListParagraph"/>
        <w:numPr>
          <w:ilvl w:val="1"/>
          <w:numId w:val="24"/>
        </w:numPr>
        <w:shd w:val="clear" w:color="auto" w:fill="FFFFFF"/>
        <w:spacing w:after="0" w:line="240" w:lineRule="auto"/>
        <w:ind w:left="360"/>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lastRenderedPageBreak/>
        <w:t>Reporting</w:t>
      </w:r>
    </w:p>
    <w:p w14:paraId="29400416" w14:textId="77777777" w:rsidR="00FD0E36" w:rsidRPr="00D21A4B" w:rsidRDefault="00FD0E36" w:rsidP="0056181C">
      <w:pPr>
        <w:shd w:val="clear" w:color="auto" w:fill="FFFFFF"/>
        <w:spacing w:after="0" w:line="240" w:lineRule="auto"/>
        <w:textAlignment w:val="baseline"/>
        <w:rPr>
          <w:rFonts w:ascii="Times New Roman" w:eastAsia="Times New Roman" w:hAnsi="Times New Roman" w:cs="Times New Roman"/>
          <w:sz w:val="24"/>
          <w:szCs w:val="24"/>
        </w:rPr>
      </w:pPr>
    </w:p>
    <w:p w14:paraId="3F9755EE" w14:textId="77777777" w:rsidR="0099139D" w:rsidRPr="00E27E92" w:rsidRDefault="0099139D" w:rsidP="0099139D">
      <w:pPr>
        <w:shd w:val="clear" w:color="auto" w:fill="FFFFFF"/>
        <w:spacing w:after="0" w:line="240" w:lineRule="auto"/>
        <w:textAlignment w:val="baseline"/>
        <w:rPr>
          <w:rFonts w:ascii="Times New Roman" w:eastAsia="Times New Roman" w:hAnsi="Times New Roman" w:cs="Times New Roman"/>
          <w:sz w:val="24"/>
          <w:szCs w:val="24"/>
        </w:rPr>
      </w:pPr>
      <w:r w:rsidRPr="00E27E92">
        <w:rPr>
          <w:rFonts w:ascii="Times New Roman" w:eastAsia="Times New Roman" w:hAnsi="Times New Roman" w:cs="Times New Roman"/>
          <w:sz w:val="24"/>
          <w:szCs w:val="24"/>
        </w:rPr>
        <w:t>Applicants should be aware that the U.S. Department of State awards will require regular financial and progress reporting.  These reports must be received quarterly, and fully reflect the performance of the grant toward its goals and objectives and its financial status.</w:t>
      </w:r>
    </w:p>
    <w:p w14:paraId="2BC86454" w14:textId="77777777" w:rsidR="0099139D" w:rsidRPr="00E27E92" w:rsidRDefault="0099139D" w:rsidP="0099139D">
      <w:pPr>
        <w:shd w:val="clear" w:color="auto" w:fill="FFFFFF"/>
        <w:spacing w:after="0" w:line="240" w:lineRule="auto"/>
        <w:textAlignment w:val="baseline"/>
        <w:rPr>
          <w:rFonts w:ascii="Times New Roman" w:eastAsia="Times New Roman" w:hAnsi="Times New Roman" w:cs="Times New Roman"/>
          <w:sz w:val="24"/>
          <w:szCs w:val="24"/>
        </w:rPr>
      </w:pPr>
    </w:p>
    <w:p w14:paraId="41BDAE53" w14:textId="77777777" w:rsidR="0099139D" w:rsidRPr="00E27E92" w:rsidRDefault="0099139D" w:rsidP="0099139D">
      <w:pPr>
        <w:shd w:val="clear" w:color="auto" w:fill="FFFFFF"/>
        <w:spacing w:after="0" w:line="240" w:lineRule="auto"/>
        <w:textAlignment w:val="baseline"/>
        <w:rPr>
          <w:rFonts w:ascii="Times New Roman" w:eastAsia="Times New Roman" w:hAnsi="Times New Roman" w:cs="Times New Roman"/>
          <w:sz w:val="24"/>
          <w:szCs w:val="24"/>
        </w:rPr>
      </w:pPr>
      <w:r w:rsidRPr="00E27E92">
        <w:rPr>
          <w:rFonts w:ascii="Times New Roman" w:eastAsia="Times New Roman" w:hAnsi="Times New Roman" w:cs="Times New Roman"/>
          <w:sz w:val="24"/>
          <w:szCs w:val="24"/>
        </w:rPr>
        <w:t xml:space="preserve">Narrative progress reports should reflect the focus on measuring the project’s </w:t>
      </w:r>
      <w:r>
        <w:rPr>
          <w:rFonts w:ascii="Times New Roman" w:eastAsia="Times New Roman" w:hAnsi="Times New Roman" w:cs="Times New Roman"/>
          <w:sz w:val="24"/>
          <w:szCs w:val="24"/>
        </w:rPr>
        <w:t>effect</w:t>
      </w:r>
      <w:r w:rsidRPr="00E27E92">
        <w:rPr>
          <w:rFonts w:ascii="Times New Roman" w:eastAsia="Times New Roman" w:hAnsi="Times New Roman" w:cs="Times New Roman"/>
          <w:sz w:val="24"/>
          <w:szCs w:val="24"/>
        </w:rPr>
        <w:t xml:space="preserve"> on the overarching </w:t>
      </w:r>
      <w:r>
        <w:rPr>
          <w:rFonts w:ascii="Times New Roman" w:eastAsia="Times New Roman" w:hAnsi="Times New Roman" w:cs="Times New Roman"/>
          <w:sz w:val="24"/>
          <w:szCs w:val="24"/>
        </w:rPr>
        <w:t xml:space="preserve">goals and </w:t>
      </w:r>
      <w:r w:rsidRPr="00E27E92">
        <w:rPr>
          <w:rFonts w:ascii="Times New Roman" w:eastAsia="Times New Roman" w:hAnsi="Times New Roman" w:cs="Times New Roman"/>
          <w:sz w:val="24"/>
          <w:szCs w:val="24"/>
        </w:rPr>
        <w:t xml:space="preserve">objectives and should be compiled according to the </w:t>
      </w:r>
      <w:r>
        <w:rPr>
          <w:rFonts w:ascii="Times New Roman" w:eastAsia="Times New Roman" w:hAnsi="Times New Roman" w:cs="Times New Roman"/>
          <w:sz w:val="24"/>
          <w:szCs w:val="24"/>
        </w:rPr>
        <w:t xml:space="preserve">goals, </w:t>
      </w:r>
      <w:r w:rsidRPr="00E27E92">
        <w:rPr>
          <w:rFonts w:ascii="Times New Roman" w:eastAsia="Times New Roman" w:hAnsi="Times New Roman" w:cs="Times New Roman"/>
          <w:sz w:val="24"/>
          <w:szCs w:val="24"/>
        </w:rPr>
        <w:t xml:space="preserve">objectives, outcomes, and outputs as outlined in the award’s </w:t>
      </w:r>
      <w:r>
        <w:rPr>
          <w:rFonts w:ascii="Times New Roman" w:eastAsia="Times New Roman" w:hAnsi="Times New Roman" w:cs="Times New Roman"/>
          <w:sz w:val="24"/>
          <w:szCs w:val="24"/>
        </w:rPr>
        <w:t>terms</w:t>
      </w:r>
      <w:r w:rsidRPr="00E27E92">
        <w:rPr>
          <w:rFonts w:ascii="Times New Roman" w:eastAsia="Times New Roman" w:hAnsi="Times New Roman" w:cs="Times New Roman"/>
          <w:sz w:val="24"/>
          <w:szCs w:val="24"/>
        </w:rPr>
        <w:t xml:space="preserve"> and in the Monitoring and Evaluation (M&amp;E) Statement.  An assessment of the project’s</w:t>
      </w:r>
      <w:r>
        <w:rPr>
          <w:rFonts w:ascii="Times New Roman" w:eastAsia="Times New Roman" w:hAnsi="Times New Roman" w:cs="Times New Roman"/>
          <w:sz w:val="24"/>
          <w:szCs w:val="24"/>
        </w:rPr>
        <w:t xml:space="preserve"> overall progress toward goals</w:t>
      </w:r>
      <w:r w:rsidRPr="00E27E92">
        <w:rPr>
          <w:rFonts w:ascii="Times New Roman" w:eastAsia="Times New Roman" w:hAnsi="Times New Roman" w:cs="Times New Roman"/>
          <w:sz w:val="24"/>
          <w:szCs w:val="24"/>
        </w:rPr>
        <w:t xml:space="preserve"> should be included in each progress report.  Where relevant, progress reports should include the following sections: </w:t>
      </w:r>
    </w:p>
    <w:p w14:paraId="24D58EC1" w14:textId="77777777" w:rsidR="0099139D" w:rsidRPr="00E27E92" w:rsidRDefault="0099139D" w:rsidP="0099139D">
      <w:pPr>
        <w:shd w:val="clear" w:color="auto" w:fill="FFFFFF"/>
        <w:spacing w:after="0" w:line="240" w:lineRule="auto"/>
        <w:textAlignment w:val="baseline"/>
        <w:rPr>
          <w:rFonts w:ascii="Times New Roman" w:eastAsia="Times New Roman" w:hAnsi="Times New Roman" w:cs="Times New Roman"/>
          <w:sz w:val="24"/>
          <w:szCs w:val="24"/>
        </w:rPr>
      </w:pPr>
    </w:p>
    <w:p w14:paraId="2FD24B78" w14:textId="3D6C1A42" w:rsidR="0099139D" w:rsidRPr="0099139D" w:rsidRDefault="0099139D" w:rsidP="0099139D">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99139D">
        <w:rPr>
          <w:rFonts w:ascii="Times New Roman" w:eastAsia="Times New Roman" w:hAnsi="Times New Roman" w:cs="Times New Roman"/>
          <w:sz w:val="24"/>
          <w:szCs w:val="24"/>
        </w:rPr>
        <w:t>Relevant contextual information (limited);</w:t>
      </w:r>
    </w:p>
    <w:p w14:paraId="31A60DC4" w14:textId="4EC265B2" w:rsidR="0099139D" w:rsidRPr="0099139D" w:rsidRDefault="0099139D" w:rsidP="0099139D">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99139D">
        <w:rPr>
          <w:rFonts w:ascii="Times New Roman" w:eastAsia="Times New Roman" w:hAnsi="Times New Roman" w:cs="Times New Roman"/>
          <w:sz w:val="24"/>
          <w:szCs w:val="24"/>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p>
    <w:p w14:paraId="4A6AE381" w14:textId="5A6B2A59" w:rsidR="0099139D" w:rsidRPr="0099139D" w:rsidRDefault="0099139D" w:rsidP="0099139D">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99139D">
        <w:rPr>
          <w:rFonts w:ascii="Times New Roman" w:eastAsia="Times New Roman" w:hAnsi="Times New Roman" w:cs="Times New Roman"/>
          <w:sz w:val="24"/>
          <w:szCs w:val="24"/>
        </w:rPr>
        <w:t xml:space="preserve">Any tangible impact or success stories from the project, when possible; </w:t>
      </w:r>
    </w:p>
    <w:p w14:paraId="01A6BAC3" w14:textId="20D048E3" w:rsidR="0099139D" w:rsidRPr="0099139D" w:rsidRDefault="0099139D" w:rsidP="0099139D">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99139D">
        <w:rPr>
          <w:rFonts w:ascii="Times New Roman" w:eastAsia="Times New Roman" w:hAnsi="Times New Roman" w:cs="Times New Roman"/>
          <w:sz w:val="24"/>
          <w:szCs w:val="24"/>
        </w:rPr>
        <w:t>Copy of mid-term and/or final evaluation report(s) conducted by an external evaluator; if applicable;</w:t>
      </w:r>
    </w:p>
    <w:p w14:paraId="745777B8" w14:textId="3918D6CF" w:rsidR="0099139D" w:rsidRPr="0099139D" w:rsidRDefault="0099139D" w:rsidP="0099139D">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99139D">
        <w:rPr>
          <w:rFonts w:ascii="Times New Roman" w:eastAsia="Times New Roman" w:hAnsi="Times New Roman" w:cs="Times New Roman"/>
          <w:sz w:val="24"/>
          <w:szCs w:val="24"/>
        </w:rPr>
        <w:t>Relevant supporting documentation or products related to the project activities (such as articles, meeting lists and agendas, participant surveys, photos, manuals, etc.) as separate attachments;</w:t>
      </w:r>
    </w:p>
    <w:p w14:paraId="5A98C67A" w14:textId="2A9CDB9E" w:rsidR="0099139D" w:rsidRPr="0099139D" w:rsidRDefault="0099139D" w:rsidP="0099139D">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99139D">
        <w:rPr>
          <w:rFonts w:ascii="Times New Roman" w:eastAsia="Times New Roman" w:hAnsi="Times New Roman" w:cs="Times New Roman"/>
          <w:sz w:val="24"/>
          <w:szCs w:val="24"/>
        </w:rPr>
        <w:t>Description of how the Recipient is pursuing sustainability, including looking for sources of follow-on funding;</w:t>
      </w:r>
    </w:p>
    <w:p w14:paraId="32032CA2" w14:textId="0A38CED2" w:rsidR="0099139D" w:rsidRPr="0099139D" w:rsidRDefault="0099139D" w:rsidP="0099139D">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99139D">
        <w:rPr>
          <w:rFonts w:ascii="Times New Roman" w:eastAsia="Times New Roman" w:hAnsi="Times New Roman" w:cs="Times New Roman"/>
          <w:sz w:val="24"/>
          <w:szCs w:val="24"/>
        </w:rPr>
        <w:t xml:space="preserve">Any problems/challenges in implementing the project and a corrective action plan with an updated timeline of activities; </w:t>
      </w:r>
    </w:p>
    <w:p w14:paraId="3ED4156C" w14:textId="45F4701B" w:rsidR="0099139D" w:rsidRPr="0099139D" w:rsidRDefault="0099139D" w:rsidP="0099139D">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99139D">
        <w:rPr>
          <w:rFonts w:ascii="Times New Roman" w:eastAsia="Times New Roman" w:hAnsi="Times New Roman" w:cs="Times New Roman"/>
          <w:sz w:val="24"/>
          <w:szCs w:val="24"/>
        </w:rPr>
        <w:t xml:space="preserve">Reasons why established goals were not met; </w:t>
      </w:r>
    </w:p>
    <w:p w14:paraId="6946B084" w14:textId="2FB54493" w:rsidR="0099139D" w:rsidRPr="0099139D" w:rsidRDefault="0099139D" w:rsidP="0099139D">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99139D">
        <w:rPr>
          <w:rFonts w:ascii="Times New Roman" w:eastAsia="Times New Roman" w:hAnsi="Times New Roman" w:cs="Times New Roman"/>
          <w:sz w:val="24"/>
          <w:szCs w:val="24"/>
        </w:rPr>
        <w:t xml:space="preserve">Project Indicators or other mutually agreed upon format approved by the Grants Officer;  </w:t>
      </w:r>
    </w:p>
    <w:p w14:paraId="57EEA173" w14:textId="7F621044" w:rsidR="0099139D" w:rsidRPr="0099139D" w:rsidRDefault="0099139D" w:rsidP="0099139D">
      <w:pPr>
        <w:pStyle w:val="ListParagraph"/>
        <w:numPr>
          <w:ilvl w:val="0"/>
          <w:numId w:val="34"/>
        </w:numPr>
        <w:shd w:val="clear" w:color="auto" w:fill="FFFFFF"/>
        <w:spacing w:after="0" w:line="240" w:lineRule="auto"/>
        <w:textAlignment w:val="baseline"/>
        <w:rPr>
          <w:rFonts w:ascii="Times New Roman" w:eastAsia="Times New Roman" w:hAnsi="Times New Roman" w:cs="Times New Roman"/>
          <w:sz w:val="24"/>
          <w:szCs w:val="24"/>
        </w:rPr>
      </w:pPr>
      <w:r w:rsidRPr="0099139D">
        <w:rPr>
          <w:rFonts w:ascii="Times New Roman" w:eastAsia="Times New Roman" w:hAnsi="Times New Roman" w:cs="Times New Roman"/>
          <w:sz w:val="24"/>
          <w:szCs w:val="24"/>
        </w:rPr>
        <w:t>Additional pertinent information, including analysis and explanation of cost overruns or high unit costs, if applicable.</w:t>
      </w:r>
    </w:p>
    <w:p w14:paraId="78B4AF63" w14:textId="77777777" w:rsidR="0099139D" w:rsidRPr="00E27E92" w:rsidRDefault="0099139D" w:rsidP="0099139D">
      <w:pPr>
        <w:shd w:val="clear" w:color="auto" w:fill="FFFFFF"/>
        <w:spacing w:after="0" w:line="240" w:lineRule="auto"/>
        <w:textAlignment w:val="baseline"/>
        <w:rPr>
          <w:rFonts w:ascii="Times New Roman" w:eastAsia="Times New Roman" w:hAnsi="Times New Roman" w:cs="Times New Roman"/>
          <w:sz w:val="24"/>
          <w:szCs w:val="24"/>
        </w:rPr>
      </w:pPr>
    </w:p>
    <w:p w14:paraId="46B95769" w14:textId="77777777" w:rsidR="0099139D" w:rsidRPr="00E27E92" w:rsidRDefault="0099139D" w:rsidP="0099139D">
      <w:pPr>
        <w:shd w:val="clear" w:color="auto" w:fill="FFFFFF"/>
        <w:spacing w:after="0" w:line="240" w:lineRule="auto"/>
        <w:textAlignment w:val="baseline"/>
        <w:rPr>
          <w:rFonts w:ascii="Times New Roman" w:eastAsia="Times New Roman" w:hAnsi="Times New Roman" w:cs="Times New Roman"/>
          <w:sz w:val="24"/>
          <w:szCs w:val="24"/>
        </w:rPr>
      </w:pPr>
      <w:r w:rsidRPr="00E27E92">
        <w:rPr>
          <w:rFonts w:ascii="Times New Roman" w:eastAsia="Times New Roman" w:hAnsi="Times New Roman" w:cs="Times New Roman"/>
          <w:sz w:val="24"/>
          <w:szCs w:val="24"/>
        </w:rPr>
        <w:t>A final narrative and financial report must also be submitted within 90 days after the expiration of the award.</w:t>
      </w:r>
    </w:p>
    <w:p w14:paraId="4F5B2718" w14:textId="77777777" w:rsidR="0099139D" w:rsidRPr="00E27E92" w:rsidRDefault="0099139D" w:rsidP="0099139D">
      <w:pPr>
        <w:shd w:val="clear" w:color="auto" w:fill="FFFFFF"/>
        <w:spacing w:after="0" w:line="240" w:lineRule="auto"/>
        <w:textAlignment w:val="baseline"/>
        <w:rPr>
          <w:rFonts w:ascii="Times New Roman" w:eastAsia="Times New Roman" w:hAnsi="Times New Roman" w:cs="Times New Roman"/>
          <w:sz w:val="24"/>
          <w:szCs w:val="24"/>
        </w:rPr>
      </w:pPr>
    </w:p>
    <w:p w14:paraId="76F79649" w14:textId="77777777" w:rsidR="0099139D" w:rsidRPr="00E27E92" w:rsidRDefault="0099139D" w:rsidP="0099139D">
      <w:pPr>
        <w:shd w:val="clear" w:color="auto" w:fill="FFFFFF"/>
        <w:spacing w:after="0" w:line="240" w:lineRule="auto"/>
        <w:contextualSpacing/>
        <w:textAlignment w:val="baseline"/>
        <w:rPr>
          <w:rFonts w:ascii="Times New Roman" w:eastAsia="Times New Roman" w:hAnsi="Times New Roman" w:cs="Times New Roman"/>
          <w:sz w:val="24"/>
          <w:szCs w:val="24"/>
        </w:rPr>
      </w:pPr>
      <w:r w:rsidRPr="00E27E92">
        <w:rPr>
          <w:rFonts w:ascii="Times New Roman" w:eastAsia="Times New Roman" w:hAnsi="Times New Roman" w:cs="Times New Roman"/>
          <w:sz w:val="24"/>
          <w:szCs w:val="24"/>
        </w:rPr>
        <w:t xml:space="preserve">Please note: </w:t>
      </w:r>
      <w:r>
        <w:rPr>
          <w:rFonts w:ascii="Times New Roman" w:eastAsia="Times New Roman" w:hAnsi="Times New Roman" w:cs="Times New Roman"/>
          <w:sz w:val="24"/>
          <w:szCs w:val="24"/>
        </w:rPr>
        <w:t xml:space="preserve"> </w:t>
      </w:r>
      <w:r w:rsidRPr="00E27E92">
        <w:rPr>
          <w:rFonts w:ascii="Times New Roman" w:eastAsia="Times New Roman" w:hAnsi="Times New Roman" w:cs="Times New Roman"/>
          <w:sz w:val="24"/>
          <w:szCs w:val="24"/>
        </w:rPr>
        <w:t>delays in reporting may result in delays of payment approvals and failure to provide required reports may jeopardize the recipient’s ability to receive future U.S. government funds.</w:t>
      </w:r>
    </w:p>
    <w:p w14:paraId="134D752B" w14:textId="77777777" w:rsidR="0099139D" w:rsidRPr="00E27E92" w:rsidRDefault="0099139D" w:rsidP="0099139D">
      <w:pPr>
        <w:shd w:val="clear" w:color="auto" w:fill="FFFFFF"/>
        <w:spacing w:after="0" w:line="240" w:lineRule="auto"/>
        <w:contextualSpacing/>
        <w:textAlignment w:val="baseline"/>
        <w:rPr>
          <w:rFonts w:ascii="Times New Roman" w:eastAsia="Times New Roman" w:hAnsi="Times New Roman" w:cs="Times New Roman"/>
          <w:sz w:val="24"/>
          <w:szCs w:val="24"/>
        </w:rPr>
      </w:pPr>
    </w:p>
    <w:p w14:paraId="1D94B5D6" w14:textId="77777777" w:rsidR="0099139D" w:rsidRPr="00E27E92" w:rsidRDefault="0099139D" w:rsidP="0099139D">
      <w:pPr>
        <w:shd w:val="clear" w:color="auto" w:fill="FFFFFF"/>
        <w:spacing w:after="0" w:line="240" w:lineRule="auto"/>
        <w:contextualSpacing/>
        <w:textAlignment w:val="baseline"/>
        <w:rPr>
          <w:rFonts w:ascii="Times New Roman" w:eastAsia="Times New Roman" w:hAnsi="Times New Roman" w:cs="Times New Roman"/>
          <w:sz w:val="24"/>
          <w:szCs w:val="24"/>
        </w:rPr>
      </w:pPr>
      <w:r w:rsidRPr="00E27E92">
        <w:rPr>
          <w:rFonts w:ascii="Times New Roman" w:eastAsia="Times New Roman" w:hAnsi="Times New Roman" w:cs="Times New Roman"/>
          <w:sz w:val="24"/>
          <w:szCs w:val="24"/>
        </w:rPr>
        <w:t>The U.S. Department of State reserves the right to request any additional programmatic and/or financial project information during the award period.</w:t>
      </w:r>
    </w:p>
    <w:p w14:paraId="77E1D07F" w14:textId="77777777" w:rsidR="00E57671" w:rsidRPr="004653B3" w:rsidRDefault="00E57671" w:rsidP="0056181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D088CCD" w14:textId="77777777" w:rsidR="005A068C" w:rsidRPr="004653B3" w:rsidRDefault="005A068C" w:rsidP="0056181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C0E6745" w14:textId="77777777" w:rsidR="005A068C" w:rsidRPr="002E440C" w:rsidRDefault="00D0290D" w:rsidP="0056181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2E440C">
        <w:rPr>
          <w:rFonts w:ascii="Times New Roman" w:eastAsia="Times New Roman" w:hAnsi="Times New Roman" w:cs="Times New Roman"/>
          <w:b/>
          <w:bCs/>
          <w:sz w:val="24"/>
          <w:szCs w:val="24"/>
          <w:bdr w:val="none" w:sz="0" w:space="0" w:color="auto" w:frame="1"/>
        </w:rPr>
        <w:t xml:space="preserve">G.  </w:t>
      </w:r>
      <w:r w:rsidR="005A068C" w:rsidRPr="002E440C">
        <w:rPr>
          <w:rFonts w:ascii="Times New Roman" w:eastAsia="Times New Roman" w:hAnsi="Times New Roman" w:cs="Times New Roman"/>
          <w:b/>
          <w:bCs/>
          <w:sz w:val="24"/>
          <w:szCs w:val="24"/>
          <w:bdr w:val="none" w:sz="0" w:space="0" w:color="auto" w:frame="1"/>
        </w:rPr>
        <w:t>FEDERAL AWARDING AGENCY CONTACTS</w:t>
      </w:r>
    </w:p>
    <w:p w14:paraId="0F9C90E5" w14:textId="22871031" w:rsidR="00B61396" w:rsidRDefault="00B61396" w:rsidP="0056181C">
      <w:pPr>
        <w:shd w:val="clear" w:color="auto" w:fill="FFFFFF"/>
        <w:spacing w:after="0" w:line="240" w:lineRule="auto"/>
        <w:textAlignment w:val="baseline"/>
        <w:rPr>
          <w:rFonts w:ascii="Times New Roman" w:eastAsia="Times New Roman" w:hAnsi="Times New Roman" w:cs="Times New Roman"/>
          <w:color w:val="333333"/>
          <w:sz w:val="24"/>
          <w:szCs w:val="24"/>
        </w:rPr>
      </w:pPr>
      <w:r w:rsidRPr="002E440C">
        <w:rPr>
          <w:rFonts w:ascii="Times New Roman" w:eastAsia="Times New Roman" w:hAnsi="Times New Roman" w:cs="Times New Roman"/>
          <w:sz w:val="24"/>
          <w:szCs w:val="24"/>
        </w:rPr>
        <w:t>If you hav</w:t>
      </w:r>
      <w:r w:rsidR="005A068C" w:rsidRPr="002E440C">
        <w:rPr>
          <w:rFonts w:ascii="Times New Roman" w:eastAsia="Times New Roman" w:hAnsi="Times New Roman" w:cs="Times New Roman"/>
          <w:sz w:val="24"/>
          <w:szCs w:val="24"/>
        </w:rPr>
        <w:t>e any questions about the grant</w:t>
      </w:r>
      <w:r w:rsidRPr="002E440C">
        <w:rPr>
          <w:rFonts w:ascii="Times New Roman" w:eastAsia="Times New Roman" w:hAnsi="Times New Roman" w:cs="Times New Roman"/>
          <w:sz w:val="24"/>
          <w:szCs w:val="24"/>
        </w:rPr>
        <w:t xml:space="preserve"> appli</w:t>
      </w:r>
      <w:r w:rsidR="0056181C">
        <w:rPr>
          <w:rFonts w:ascii="Times New Roman" w:eastAsia="Times New Roman" w:hAnsi="Times New Roman" w:cs="Times New Roman"/>
          <w:sz w:val="24"/>
          <w:szCs w:val="24"/>
        </w:rPr>
        <w:t xml:space="preserve">cation process, please contact: </w:t>
      </w:r>
      <w:r w:rsidR="00875C19" w:rsidRPr="003141C0">
        <w:rPr>
          <w:rFonts w:ascii="Times New Roman" w:hAnsi="Times New Roman"/>
          <w:sz w:val="24"/>
        </w:rPr>
        <w:t>PublicAffairsKL@state.gov</w:t>
      </w:r>
    </w:p>
    <w:p w14:paraId="046F57F8" w14:textId="77777777" w:rsidR="0021787D" w:rsidRDefault="0021787D" w:rsidP="0056181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3773817" w14:textId="77777777" w:rsidR="006256D3" w:rsidRPr="004653B3" w:rsidRDefault="006256D3" w:rsidP="0056181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E8E701A" w14:textId="77777777" w:rsidR="006C74AC" w:rsidRPr="002E440C" w:rsidRDefault="0056181C" w:rsidP="0056181C">
      <w:pPr>
        <w:spacing w:after="0" w:line="240" w:lineRule="auto"/>
        <w:rPr>
          <w:rFonts w:ascii="Times New Roman" w:hAnsi="Times New Roman" w:cs="Times New Roman"/>
          <w:b/>
          <w:sz w:val="24"/>
          <w:szCs w:val="24"/>
        </w:rPr>
      </w:pPr>
      <w:r>
        <w:rPr>
          <w:rFonts w:ascii="Times New Roman" w:hAnsi="Times New Roman" w:cs="Times New Roman"/>
          <w:b/>
          <w:sz w:val="24"/>
          <w:szCs w:val="24"/>
        </w:rPr>
        <w:t>H.  OTHER INFORMATION</w:t>
      </w:r>
    </w:p>
    <w:p w14:paraId="796F7952" w14:textId="77777777" w:rsidR="0056181C" w:rsidRDefault="0056181C" w:rsidP="0056181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448E43DD" w14:textId="77777777" w:rsidR="005A068C" w:rsidRPr="002E440C" w:rsidRDefault="005A068C" w:rsidP="0056181C">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b/>
          <w:bCs/>
          <w:sz w:val="24"/>
          <w:szCs w:val="24"/>
          <w:bdr w:val="none" w:sz="0" w:space="0" w:color="auto" w:frame="1"/>
        </w:rPr>
        <w:t>Guidelines for Budget Justification</w:t>
      </w:r>
    </w:p>
    <w:p w14:paraId="20CE3F8B" w14:textId="77777777" w:rsidR="0056181C" w:rsidRDefault="0056181C" w:rsidP="0056181C">
      <w:pPr>
        <w:shd w:val="clear" w:color="auto" w:fill="FFFFFF"/>
        <w:spacing w:after="0" w:line="240" w:lineRule="auto"/>
        <w:textAlignment w:val="baseline"/>
        <w:rPr>
          <w:rFonts w:ascii="Times New Roman" w:eastAsia="Times New Roman" w:hAnsi="Times New Roman" w:cs="Times New Roman"/>
          <w:sz w:val="24"/>
          <w:szCs w:val="24"/>
        </w:rPr>
      </w:pPr>
    </w:p>
    <w:p w14:paraId="23686B33" w14:textId="77777777" w:rsidR="005A068C" w:rsidRPr="002E440C" w:rsidRDefault="005A068C" w:rsidP="0056181C">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Personnel</w:t>
      </w:r>
      <w:r w:rsidR="0021787D">
        <w:rPr>
          <w:rFonts w:ascii="Times New Roman" w:eastAsia="Times New Roman" w:hAnsi="Times New Roman" w:cs="Times New Roman"/>
          <w:sz w:val="24"/>
          <w:szCs w:val="24"/>
        </w:rPr>
        <w:t xml:space="preserve"> and Fringe Benefits</w:t>
      </w:r>
      <w:r w:rsidRPr="002E440C">
        <w:rPr>
          <w:rFonts w:ascii="Times New Roman" w:eastAsia="Times New Roman" w:hAnsi="Times New Roman" w:cs="Times New Roman"/>
          <w:sz w:val="24"/>
          <w:szCs w:val="24"/>
        </w:rPr>
        <w:t xml:space="preserve">: Describe the wages, salaries, and benefits of temporary or permanent staff who will be working directly for the applicant on the </w:t>
      </w:r>
      <w:r w:rsidR="00B37DD1">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xml:space="preserve">, and the percentage of their time that will be spent on the </w:t>
      </w:r>
      <w:r w:rsidR="00B37DD1">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w:t>
      </w:r>
    </w:p>
    <w:p w14:paraId="77E543BD" w14:textId="77777777" w:rsidR="0056181C" w:rsidRDefault="0056181C" w:rsidP="0056181C">
      <w:pPr>
        <w:shd w:val="clear" w:color="auto" w:fill="FFFFFF"/>
        <w:spacing w:after="0" w:line="240" w:lineRule="auto"/>
        <w:textAlignment w:val="baseline"/>
        <w:rPr>
          <w:rFonts w:ascii="Times New Roman" w:eastAsia="Times New Roman" w:hAnsi="Times New Roman" w:cs="Times New Roman"/>
          <w:sz w:val="24"/>
          <w:szCs w:val="24"/>
        </w:rPr>
      </w:pPr>
    </w:p>
    <w:p w14:paraId="31649D0D" w14:textId="77777777" w:rsidR="005A068C" w:rsidRPr="002E440C" w:rsidRDefault="005A068C" w:rsidP="0056181C">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Travel: Estimate the costs of travel and per diem for this </w:t>
      </w:r>
      <w:r w:rsidR="00B37DD1">
        <w:rPr>
          <w:rFonts w:ascii="Times New Roman" w:eastAsia="Times New Roman" w:hAnsi="Times New Roman" w:cs="Times New Roman"/>
          <w:sz w:val="24"/>
          <w:szCs w:val="24"/>
        </w:rPr>
        <w:t>program</w:t>
      </w:r>
      <w:r w:rsidR="0021787D">
        <w:rPr>
          <w:rFonts w:ascii="Times New Roman" w:eastAsia="Times New Roman" w:hAnsi="Times New Roman" w:cs="Times New Roman"/>
          <w:sz w:val="24"/>
          <w:szCs w:val="24"/>
        </w:rPr>
        <w:t>, for program staff, consultants or speakers, and participants/beneficiaries</w:t>
      </w:r>
      <w:r w:rsidRPr="002E440C">
        <w:rPr>
          <w:rFonts w:ascii="Times New Roman" w:eastAsia="Times New Roman" w:hAnsi="Times New Roman" w:cs="Times New Roman"/>
          <w:sz w:val="24"/>
          <w:szCs w:val="24"/>
        </w:rPr>
        <w:t xml:space="preserve">. If the </w:t>
      </w:r>
      <w:r w:rsidR="00B37DD1">
        <w:rPr>
          <w:rFonts w:ascii="Times New Roman" w:eastAsia="Times New Roman" w:hAnsi="Times New Roman" w:cs="Times New Roman"/>
          <w:sz w:val="24"/>
          <w:szCs w:val="24"/>
        </w:rPr>
        <w:t>program</w:t>
      </w:r>
      <w:r w:rsidR="00B37DD1" w:rsidRPr="002E440C">
        <w:rPr>
          <w:rFonts w:ascii="Times New Roman" w:eastAsia="Times New Roman" w:hAnsi="Times New Roman" w:cs="Times New Roman"/>
          <w:sz w:val="24"/>
          <w:szCs w:val="24"/>
        </w:rPr>
        <w:t xml:space="preserve"> </w:t>
      </w:r>
      <w:r w:rsidRPr="002E440C">
        <w:rPr>
          <w:rFonts w:ascii="Times New Roman" w:eastAsia="Times New Roman" w:hAnsi="Times New Roman" w:cs="Times New Roman"/>
          <w:sz w:val="24"/>
          <w:szCs w:val="24"/>
        </w:rPr>
        <w:t>involves international travel, include a brief statement of justification for that travel.</w:t>
      </w:r>
    </w:p>
    <w:p w14:paraId="7BE9CB12" w14:textId="77777777" w:rsidR="0056181C" w:rsidRDefault="0056181C" w:rsidP="0056181C">
      <w:pPr>
        <w:shd w:val="clear" w:color="auto" w:fill="FFFFFF"/>
        <w:spacing w:after="0" w:line="240" w:lineRule="auto"/>
        <w:textAlignment w:val="baseline"/>
        <w:rPr>
          <w:rFonts w:ascii="Times New Roman" w:eastAsia="Times New Roman" w:hAnsi="Times New Roman" w:cs="Times New Roman"/>
          <w:sz w:val="24"/>
          <w:szCs w:val="24"/>
        </w:rPr>
      </w:pPr>
    </w:p>
    <w:p w14:paraId="53205917" w14:textId="77777777" w:rsidR="005A068C" w:rsidRPr="002E440C" w:rsidRDefault="005A068C" w:rsidP="0056181C">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Equipment: Describe any machinery, furniture, or other personal property that is required for the </w:t>
      </w:r>
      <w:r w:rsidR="00B37DD1">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xml:space="preserve">, which has a useful life of more than one year (or a life longer than the duration of the </w:t>
      </w:r>
      <w:r w:rsidR="00B37DD1">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and costs at least $5,000 per unit.</w:t>
      </w:r>
    </w:p>
    <w:p w14:paraId="1B06A265" w14:textId="77777777" w:rsidR="0056181C" w:rsidRDefault="0056181C" w:rsidP="0056181C">
      <w:pPr>
        <w:shd w:val="clear" w:color="auto" w:fill="FFFFFF"/>
        <w:spacing w:after="0" w:line="240" w:lineRule="auto"/>
        <w:textAlignment w:val="baseline"/>
        <w:rPr>
          <w:rFonts w:ascii="Times New Roman" w:eastAsia="Times New Roman" w:hAnsi="Times New Roman" w:cs="Times New Roman"/>
          <w:sz w:val="24"/>
          <w:szCs w:val="24"/>
        </w:rPr>
      </w:pPr>
    </w:p>
    <w:p w14:paraId="6890CAC4" w14:textId="77777777" w:rsidR="005A068C" w:rsidRPr="002E440C" w:rsidRDefault="005A068C" w:rsidP="0056181C">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Supplies: List and describe all the items and materials, including any computer devices, that are needed for the </w:t>
      </w:r>
      <w:r w:rsidR="00B37DD1">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If an item costs more than $5,000 per unit, then put it in the budget under Equipment.</w:t>
      </w:r>
    </w:p>
    <w:p w14:paraId="15BFA563" w14:textId="77777777" w:rsidR="0056181C" w:rsidRDefault="0056181C" w:rsidP="0056181C">
      <w:pPr>
        <w:shd w:val="clear" w:color="auto" w:fill="FFFFFF"/>
        <w:spacing w:after="0" w:line="240" w:lineRule="auto"/>
        <w:textAlignment w:val="baseline"/>
        <w:rPr>
          <w:rFonts w:ascii="Times New Roman" w:eastAsia="Times New Roman" w:hAnsi="Times New Roman" w:cs="Times New Roman"/>
          <w:sz w:val="24"/>
          <w:szCs w:val="24"/>
        </w:rPr>
      </w:pPr>
    </w:p>
    <w:p w14:paraId="743874D1" w14:textId="77777777" w:rsidR="005A068C" w:rsidRPr="002E440C" w:rsidRDefault="005A068C" w:rsidP="0056181C">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Contractual: </w:t>
      </w:r>
      <w:r w:rsidR="009C7E59" w:rsidRPr="002E440C">
        <w:rPr>
          <w:rFonts w:ascii="Times New Roman" w:eastAsia="Times New Roman" w:hAnsi="Times New Roman" w:cs="Times New Roman"/>
          <w:sz w:val="24"/>
          <w:szCs w:val="24"/>
        </w:rPr>
        <w:t xml:space="preserve">Describe </w:t>
      </w:r>
      <w:r w:rsidRPr="002E440C">
        <w:rPr>
          <w:rFonts w:ascii="Times New Roman" w:eastAsia="Times New Roman" w:hAnsi="Times New Roman" w:cs="Times New Roman"/>
          <w:sz w:val="24"/>
          <w:szCs w:val="24"/>
        </w:rPr>
        <w:t xml:space="preserve">goods and services that the applicant </w:t>
      </w:r>
      <w:r w:rsidR="009C7E59" w:rsidRPr="002E440C">
        <w:rPr>
          <w:rFonts w:ascii="Times New Roman" w:eastAsia="Times New Roman" w:hAnsi="Times New Roman" w:cs="Times New Roman"/>
          <w:sz w:val="24"/>
          <w:szCs w:val="24"/>
        </w:rPr>
        <w:t xml:space="preserve">plans </w:t>
      </w:r>
      <w:r w:rsidRPr="002E440C">
        <w:rPr>
          <w:rFonts w:ascii="Times New Roman" w:eastAsia="Times New Roman" w:hAnsi="Times New Roman" w:cs="Times New Roman"/>
          <w:sz w:val="24"/>
          <w:szCs w:val="24"/>
        </w:rPr>
        <w:t>to acquire t</w:t>
      </w:r>
      <w:r w:rsidR="009C7E59" w:rsidRPr="002E440C">
        <w:rPr>
          <w:rFonts w:ascii="Times New Roman" w:eastAsia="Times New Roman" w:hAnsi="Times New Roman" w:cs="Times New Roman"/>
          <w:sz w:val="24"/>
          <w:szCs w:val="24"/>
        </w:rPr>
        <w:t>hrough a contract with a vendor.  Also describe</w:t>
      </w:r>
      <w:r w:rsidRPr="002E440C">
        <w:rPr>
          <w:rFonts w:ascii="Times New Roman" w:eastAsia="Times New Roman" w:hAnsi="Times New Roman" w:cs="Times New Roman"/>
          <w:sz w:val="24"/>
          <w:szCs w:val="24"/>
        </w:rPr>
        <w:t xml:space="preserve"> any sub-awards to non-profit partners that will help carry out the </w:t>
      </w:r>
      <w:r w:rsidR="00B37DD1">
        <w:rPr>
          <w:rFonts w:ascii="Times New Roman" w:eastAsia="Times New Roman" w:hAnsi="Times New Roman" w:cs="Times New Roman"/>
          <w:sz w:val="24"/>
          <w:szCs w:val="24"/>
        </w:rPr>
        <w:t>program</w:t>
      </w:r>
      <w:r w:rsidR="00B37DD1" w:rsidRPr="002E440C">
        <w:rPr>
          <w:rFonts w:ascii="Times New Roman" w:eastAsia="Times New Roman" w:hAnsi="Times New Roman" w:cs="Times New Roman"/>
          <w:sz w:val="24"/>
          <w:szCs w:val="24"/>
        </w:rPr>
        <w:t xml:space="preserve"> </w:t>
      </w:r>
      <w:r w:rsidRPr="002E440C">
        <w:rPr>
          <w:rFonts w:ascii="Times New Roman" w:eastAsia="Times New Roman" w:hAnsi="Times New Roman" w:cs="Times New Roman"/>
          <w:sz w:val="24"/>
          <w:szCs w:val="24"/>
        </w:rPr>
        <w:t xml:space="preserve">activities. </w:t>
      </w:r>
    </w:p>
    <w:p w14:paraId="34E67C6C" w14:textId="77777777" w:rsidR="0056181C" w:rsidRDefault="0056181C" w:rsidP="0056181C">
      <w:pPr>
        <w:shd w:val="clear" w:color="auto" w:fill="FFFFFF"/>
        <w:spacing w:after="0" w:line="240" w:lineRule="auto"/>
        <w:textAlignment w:val="baseline"/>
        <w:rPr>
          <w:rFonts w:ascii="Times New Roman" w:eastAsia="Times New Roman" w:hAnsi="Times New Roman" w:cs="Times New Roman"/>
          <w:sz w:val="24"/>
          <w:szCs w:val="24"/>
        </w:rPr>
      </w:pPr>
    </w:p>
    <w:p w14:paraId="094016E0" w14:textId="77777777" w:rsidR="005A068C" w:rsidRPr="002E440C" w:rsidRDefault="005A068C" w:rsidP="0056181C">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Other Direct Costs: </w:t>
      </w:r>
      <w:r w:rsidR="009C7E59" w:rsidRPr="002E440C">
        <w:rPr>
          <w:rFonts w:ascii="Times New Roman" w:eastAsia="Times New Roman" w:hAnsi="Times New Roman" w:cs="Times New Roman"/>
          <w:sz w:val="24"/>
          <w:szCs w:val="24"/>
        </w:rPr>
        <w:t>Describe o</w:t>
      </w:r>
      <w:r w:rsidRPr="002E440C">
        <w:rPr>
          <w:rFonts w:ascii="Times New Roman" w:eastAsia="Times New Roman" w:hAnsi="Times New Roman" w:cs="Times New Roman"/>
          <w:sz w:val="24"/>
          <w:szCs w:val="24"/>
        </w:rPr>
        <w:t xml:space="preserve">ther costs directly associated with the </w:t>
      </w:r>
      <w:r w:rsidR="00B37DD1">
        <w:rPr>
          <w:rFonts w:ascii="Times New Roman" w:eastAsia="Times New Roman" w:hAnsi="Times New Roman" w:cs="Times New Roman"/>
          <w:sz w:val="24"/>
          <w:szCs w:val="24"/>
        </w:rPr>
        <w:t>program</w:t>
      </w:r>
      <w:r w:rsidRPr="002E440C">
        <w:rPr>
          <w:rFonts w:ascii="Times New Roman" w:eastAsia="Times New Roman" w:hAnsi="Times New Roman" w:cs="Times New Roman"/>
          <w:sz w:val="24"/>
          <w:szCs w:val="24"/>
        </w:rPr>
        <w:t xml:space="preserve">, which do not fit </w:t>
      </w:r>
      <w:r w:rsidR="009C7E59" w:rsidRPr="002E440C">
        <w:rPr>
          <w:rFonts w:ascii="Times New Roman" w:eastAsia="Times New Roman" w:hAnsi="Times New Roman" w:cs="Times New Roman"/>
          <w:sz w:val="24"/>
          <w:szCs w:val="24"/>
        </w:rPr>
        <w:t>in</w:t>
      </w:r>
      <w:r w:rsidRPr="002E440C">
        <w:rPr>
          <w:rFonts w:ascii="Times New Roman" w:eastAsia="Times New Roman" w:hAnsi="Times New Roman" w:cs="Times New Roman"/>
          <w:sz w:val="24"/>
          <w:szCs w:val="24"/>
        </w:rPr>
        <w:t xml:space="preserve"> the other categories. </w:t>
      </w:r>
      <w:r w:rsidR="00336AD6" w:rsidRPr="002E440C">
        <w:rPr>
          <w:rFonts w:ascii="Times New Roman" w:eastAsia="Times New Roman" w:hAnsi="Times New Roman" w:cs="Times New Roman"/>
          <w:sz w:val="24"/>
          <w:szCs w:val="24"/>
        </w:rPr>
        <w:t>For example, s</w:t>
      </w:r>
      <w:r w:rsidRPr="002E440C">
        <w:rPr>
          <w:rFonts w:ascii="Times New Roman" w:eastAsia="Times New Roman" w:hAnsi="Times New Roman" w:cs="Times New Roman"/>
          <w:sz w:val="24"/>
          <w:szCs w:val="24"/>
        </w:rPr>
        <w:t xml:space="preserve">hipping costs for materials </w:t>
      </w:r>
      <w:r w:rsidR="00336AD6" w:rsidRPr="002E440C">
        <w:rPr>
          <w:rFonts w:ascii="Times New Roman" w:eastAsia="Times New Roman" w:hAnsi="Times New Roman" w:cs="Times New Roman"/>
          <w:sz w:val="24"/>
          <w:szCs w:val="24"/>
        </w:rPr>
        <w:t>and equipment or applicable taxes</w:t>
      </w:r>
      <w:r w:rsidRPr="002E440C">
        <w:rPr>
          <w:rFonts w:ascii="Times New Roman" w:eastAsia="Times New Roman" w:hAnsi="Times New Roman" w:cs="Times New Roman"/>
          <w:sz w:val="24"/>
          <w:szCs w:val="24"/>
        </w:rPr>
        <w:t>.</w:t>
      </w:r>
      <w:r w:rsidR="00336AD6" w:rsidRPr="002E440C">
        <w:rPr>
          <w:rFonts w:ascii="Times New Roman" w:eastAsia="Times New Roman" w:hAnsi="Times New Roman" w:cs="Times New Roman"/>
          <w:sz w:val="24"/>
          <w:szCs w:val="24"/>
        </w:rPr>
        <w:t xml:space="preserve"> All </w:t>
      </w:r>
      <w:r w:rsidRPr="002E440C">
        <w:rPr>
          <w:rFonts w:ascii="Times New Roman" w:eastAsia="Times New Roman" w:hAnsi="Times New Roman" w:cs="Times New Roman"/>
          <w:sz w:val="24"/>
          <w:szCs w:val="24"/>
        </w:rPr>
        <w:t>“Other” or “Miscellaneous” expenses must be itemized and explained.</w:t>
      </w:r>
    </w:p>
    <w:p w14:paraId="7ABA4878" w14:textId="77777777" w:rsidR="0056181C" w:rsidRDefault="0056181C" w:rsidP="0056181C">
      <w:pPr>
        <w:shd w:val="clear" w:color="auto" w:fill="FFFFFF"/>
        <w:spacing w:after="0" w:line="240" w:lineRule="auto"/>
        <w:textAlignment w:val="baseline"/>
        <w:rPr>
          <w:rFonts w:ascii="Times New Roman" w:eastAsia="Times New Roman" w:hAnsi="Times New Roman" w:cs="Times New Roman"/>
          <w:sz w:val="24"/>
          <w:szCs w:val="24"/>
        </w:rPr>
      </w:pPr>
    </w:p>
    <w:p w14:paraId="577B0D2B" w14:textId="77777777" w:rsidR="00336AD6" w:rsidRPr="002E440C" w:rsidRDefault="00336AD6" w:rsidP="0056181C">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Indirect Costs:  These are costs that cannot be linked directly to the </w:t>
      </w:r>
      <w:r w:rsidR="00B37DD1">
        <w:rPr>
          <w:rFonts w:ascii="Times New Roman" w:eastAsia="Times New Roman" w:hAnsi="Times New Roman" w:cs="Times New Roman"/>
          <w:sz w:val="24"/>
          <w:szCs w:val="24"/>
        </w:rPr>
        <w:t>program</w:t>
      </w:r>
      <w:r w:rsidR="00B37DD1" w:rsidRPr="002E440C">
        <w:rPr>
          <w:rFonts w:ascii="Times New Roman" w:eastAsia="Times New Roman" w:hAnsi="Times New Roman" w:cs="Times New Roman"/>
          <w:sz w:val="24"/>
          <w:szCs w:val="24"/>
        </w:rPr>
        <w:t xml:space="preserve"> </w:t>
      </w:r>
      <w:r w:rsidRPr="002E440C">
        <w:rPr>
          <w:rFonts w:ascii="Times New Roman" w:eastAsia="Times New Roman" w:hAnsi="Times New Roman" w:cs="Times New Roman"/>
          <w:sz w:val="24"/>
          <w:szCs w:val="24"/>
        </w:rPr>
        <w:t xml:space="preserve">activities, such as overhead costs needed to help keep the organization operating.  If your organization has a Negotiated Indirect Cost Rate (NICRA) and includes NICRA charges in the budget, attach a copy of your latest NICRA. Organizations that have never had a NICRA </w:t>
      </w:r>
      <w:r w:rsidR="00D74581" w:rsidRPr="002E440C">
        <w:rPr>
          <w:rFonts w:ascii="Times New Roman" w:eastAsia="Times New Roman" w:hAnsi="Times New Roman" w:cs="Times New Roman"/>
          <w:sz w:val="24"/>
          <w:szCs w:val="24"/>
        </w:rPr>
        <w:t xml:space="preserve">may </w:t>
      </w:r>
      <w:r w:rsidRPr="002E440C">
        <w:rPr>
          <w:rFonts w:ascii="Times New Roman" w:eastAsia="Times New Roman" w:hAnsi="Times New Roman" w:cs="Times New Roman"/>
          <w:sz w:val="24"/>
          <w:szCs w:val="24"/>
        </w:rPr>
        <w:t>request indirect costs of 10% of the modified total direct cos</w:t>
      </w:r>
      <w:r w:rsidR="0056181C">
        <w:rPr>
          <w:rFonts w:ascii="Times New Roman" w:eastAsia="Times New Roman" w:hAnsi="Times New Roman" w:cs="Times New Roman"/>
          <w:sz w:val="24"/>
          <w:szCs w:val="24"/>
        </w:rPr>
        <w:t>ts as defined in 2 CFR 200.68.</w:t>
      </w:r>
    </w:p>
    <w:p w14:paraId="26B501EA" w14:textId="77777777" w:rsidR="0056181C" w:rsidRDefault="0056181C" w:rsidP="0056181C">
      <w:pPr>
        <w:shd w:val="clear" w:color="auto" w:fill="FFFFFF"/>
        <w:spacing w:after="0" w:line="240" w:lineRule="auto"/>
        <w:textAlignment w:val="baseline"/>
        <w:rPr>
          <w:rFonts w:ascii="Times New Roman" w:eastAsia="Times New Roman" w:hAnsi="Times New Roman" w:cs="Times New Roman"/>
          <w:sz w:val="24"/>
          <w:szCs w:val="24"/>
        </w:rPr>
      </w:pPr>
    </w:p>
    <w:p w14:paraId="091738F1" w14:textId="77777777" w:rsidR="005A068C" w:rsidRPr="002E440C" w:rsidRDefault="005A068C" w:rsidP="0056181C">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“Cost Sharing” </w:t>
      </w:r>
      <w:r w:rsidR="00336AD6" w:rsidRPr="002E440C">
        <w:rPr>
          <w:rFonts w:ascii="Times New Roman" w:eastAsia="Times New Roman" w:hAnsi="Times New Roman" w:cs="Times New Roman"/>
          <w:sz w:val="24"/>
          <w:szCs w:val="24"/>
        </w:rPr>
        <w:t xml:space="preserve">refers to contributions from the organization or other entities </w:t>
      </w:r>
      <w:r w:rsidR="004653B3" w:rsidRPr="002E440C">
        <w:rPr>
          <w:rFonts w:ascii="Times New Roman" w:eastAsia="Times New Roman" w:hAnsi="Times New Roman" w:cs="Times New Roman"/>
          <w:sz w:val="24"/>
          <w:szCs w:val="24"/>
        </w:rPr>
        <w:t xml:space="preserve">other than the U.S. Embassy.  </w:t>
      </w:r>
      <w:r w:rsidRPr="002E440C">
        <w:rPr>
          <w:rFonts w:ascii="Times New Roman" w:eastAsia="Times New Roman" w:hAnsi="Times New Roman" w:cs="Times New Roman"/>
          <w:sz w:val="24"/>
          <w:szCs w:val="24"/>
        </w:rPr>
        <w:t xml:space="preserve"> It </w:t>
      </w:r>
      <w:r w:rsidR="004653B3" w:rsidRPr="002E440C">
        <w:rPr>
          <w:rFonts w:ascii="Times New Roman" w:eastAsia="Times New Roman" w:hAnsi="Times New Roman" w:cs="Times New Roman"/>
          <w:sz w:val="24"/>
          <w:szCs w:val="24"/>
        </w:rPr>
        <w:t xml:space="preserve">also </w:t>
      </w:r>
      <w:r w:rsidRPr="002E440C">
        <w:rPr>
          <w:rFonts w:ascii="Times New Roman" w:eastAsia="Times New Roman" w:hAnsi="Times New Roman" w:cs="Times New Roman"/>
          <w:sz w:val="24"/>
          <w:szCs w:val="24"/>
        </w:rPr>
        <w:t>includes in-kind contrib</w:t>
      </w:r>
      <w:r w:rsidR="004653B3" w:rsidRPr="002E440C">
        <w:rPr>
          <w:rFonts w:ascii="Times New Roman" w:eastAsia="Times New Roman" w:hAnsi="Times New Roman" w:cs="Times New Roman"/>
          <w:sz w:val="24"/>
          <w:szCs w:val="24"/>
        </w:rPr>
        <w:t>utions such as volunteers’ time and</w:t>
      </w:r>
      <w:r w:rsidRPr="002E440C">
        <w:rPr>
          <w:rFonts w:ascii="Times New Roman" w:eastAsia="Times New Roman" w:hAnsi="Times New Roman" w:cs="Times New Roman"/>
          <w:sz w:val="24"/>
          <w:szCs w:val="24"/>
        </w:rPr>
        <w:t xml:space="preserve"> donated venues.</w:t>
      </w:r>
    </w:p>
    <w:p w14:paraId="5AF01B3D" w14:textId="77777777" w:rsidR="0056181C" w:rsidRDefault="0056181C" w:rsidP="0056181C">
      <w:pPr>
        <w:shd w:val="clear" w:color="auto" w:fill="FFFFFF"/>
        <w:spacing w:after="0" w:line="240" w:lineRule="auto"/>
        <w:textAlignment w:val="baseline"/>
        <w:rPr>
          <w:rFonts w:ascii="Times New Roman" w:eastAsia="Times New Roman" w:hAnsi="Times New Roman" w:cs="Times New Roman"/>
          <w:sz w:val="24"/>
          <w:szCs w:val="24"/>
        </w:rPr>
      </w:pPr>
    </w:p>
    <w:p w14:paraId="4851DB03" w14:textId="77777777" w:rsidR="005A068C" w:rsidRPr="004653B3" w:rsidRDefault="005A068C" w:rsidP="0056181C">
      <w:pPr>
        <w:shd w:val="clear" w:color="auto" w:fill="FFFFFF"/>
        <w:spacing w:after="0" w:line="240" w:lineRule="auto"/>
        <w:textAlignment w:val="baseline"/>
        <w:rPr>
          <w:rFonts w:ascii="Times New Roman" w:eastAsia="Times New Roman" w:hAnsi="Times New Roman" w:cs="Times New Roman"/>
          <w:color w:val="333333"/>
          <w:sz w:val="24"/>
          <w:szCs w:val="24"/>
        </w:rPr>
      </w:pPr>
      <w:r w:rsidRPr="002E440C">
        <w:rPr>
          <w:rFonts w:ascii="Times New Roman" w:eastAsia="Times New Roman" w:hAnsi="Times New Roman" w:cs="Times New Roman"/>
          <w:sz w:val="24"/>
          <w:szCs w:val="24"/>
        </w:rPr>
        <w:t xml:space="preserve">Alcoholic Beverages: Please note that </w:t>
      </w:r>
      <w:r w:rsidR="00FD0E36" w:rsidRPr="002E440C">
        <w:rPr>
          <w:rFonts w:ascii="Times New Roman" w:eastAsia="Times New Roman" w:hAnsi="Times New Roman" w:cs="Times New Roman"/>
          <w:sz w:val="24"/>
          <w:szCs w:val="24"/>
        </w:rPr>
        <w:t xml:space="preserve">award </w:t>
      </w:r>
      <w:r w:rsidR="00336AD6" w:rsidRPr="002E440C">
        <w:rPr>
          <w:rFonts w:ascii="Times New Roman" w:eastAsia="Times New Roman" w:hAnsi="Times New Roman" w:cs="Times New Roman"/>
          <w:sz w:val="24"/>
          <w:szCs w:val="24"/>
        </w:rPr>
        <w:t>funds</w:t>
      </w:r>
      <w:r w:rsidRPr="002E440C">
        <w:rPr>
          <w:rFonts w:ascii="Times New Roman" w:eastAsia="Times New Roman" w:hAnsi="Times New Roman" w:cs="Times New Roman"/>
          <w:sz w:val="24"/>
          <w:szCs w:val="24"/>
        </w:rPr>
        <w:t xml:space="preserve"> </w:t>
      </w:r>
      <w:r w:rsidR="00336AD6" w:rsidRPr="002E440C">
        <w:rPr>
          <w:rFonts w:ascii="Times New Roman" w:eastAsia="Times New Roman" w:hAnsi="Times New Roman" w:cs="Times New Roman"/>
          <w:sz w:val="24"/>
          <w:szCs w:val="24"/>
        </w:rPr>
        <w:t>cannot be used for</w:t>
      </w:r>
      <w:r w:rsidRPr="002E440C">
        <w:rPr>
          <w:rFonts w:ascii="Times New Roman" w:eastAsia="Times New Roman" w:hAnsi="Times New Roman" w:cs="Times New Roman"/>
          <w:sz w:val="24"/>
          <w:szCs w:val="24"/>
        </w:rPr>
        <w:t xml:space="preserve"> alcoholic beverages</w:t>
      </w:r>
      <w:r w:rsidRPr="004653B3">
        <w:rPr>
          <w:rFonts w:ascii="Times New Roman" w:eastAsia="Times New Roman" w:hAnsi="Times New Roman" w:cs="Times New Roman"/>
          <w:color w:val="333333"/>
          <w:sz w:val="24"/>
          <w:szCs w:val="24"/>
        </w:rPr>
        <w:t xml:space="preserve">. </w:t>
      </w:r>
    </w:p>
    <w:p w14:paraId="074BD27E" w14:textId="77777777" w:rsidR="005A068C" w:rsidRPr="004653B3" w:rsidRDefault="005A068C" w:rsidP="0056181C">
      <w:pPr>
        <w:spacing w:after="0" w:line="240" w:lineRule="auto"/>
        <w:rPr>
          <w:rFonts w:ascii="Times New Roman" w:hAnsi="Times New Roman" w:cs="Times New Roman"/>
          <w:sz w:val="24"/>
          <w:szCs w:val="24"/>
        </w:rPr>
      </w:pPr>
    </w:p>
    <w:sectPr w:rsidR="005A068C" w:rsidRPr="004653B3" w:rsidSect="00A47ECF">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861EE" w14:textId="77777777" w:rsidR="001712EC" w:rsidRDefault="001712EC" w:rsidP="00DB74F9">
      <w:pPr>
        <w:spacing w:after="0" w:line="240" w:lineRule="auto"/>
      </w:pPr>
      <w:r>
        <w:separator/>
      </w:r>
    </w:p>
  </w:endnote>
  <w:endnote w:type="continuationSeparator" w:id="0">
    <w:p w14:paraId="2EF0D2A8" w14:textId="77777777" w:rsidR="001712EC" w:rsidRDefault="001712EC" w:rsidP="00DB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A8672" w14:textId="77777777" w:rsidR="001712EC" w:rsidRDefault="001712EC" w:rsidP="00DB74F9">
      <w:pPr>
        <w:spacing w:after="0" w:line="240" w:lineRule="auto"/>
      </w:pPr>
      <w:r>
        <w:separator/>
      </w:r>
    </w:p>
  </w:footnote>
  <w:footnote w:type="continuationSeparator" w:id="0">
    <w:p w14:paraId="236B8DD4" w14:textId="77777777" w:rsidR="001712EC" w:rsidRDefault="001712EC" w:rsidP="00DB7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877F7"/>
    <w:multiLevelType w:val="multilevel"/>
    <w:tmpl w:val="0632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9A4D5F"/>
    <w:multiLevelType w:val="hybridMultilevel"/>
    <w:tmpl w:val="FDEE1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113BA1"/>
    <w:multiLevelType w:val="multilevel"/>
    <w:tmpl w:val="A3D8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FD670D"/>
    <w:multiLevelType w:val="multilevel"/>
    <w:tmpl w:val="5A90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A8068D"/>
    <w:multiLevelType w:val="hybridMultilevel"/>
    <w:tmpl w:val="8BFCD8E2"/>
    <w:lvl w:ilvl="0" w:tplc="EAC2D3F2">
      <w:start w:val="5"/>
      <w:numFmt w:val="decimal"/>
      <w:lvlText w:val="%1."/>
      <w:lvlJc w:val="left"/>
      <w:pPr>
        <w:ind w:left="360" w:hanging="360"/>
      </w:pPr>
      <w:rPr>
        <w:rFonts w:hint="default"/>
      </w:r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8C70E7"/>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172D70"/>
    <w:multiLevelType w:val="hybridMultilevel"/>
    <w:tmpl w:val="A6B882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E9527CE"/>
    <w:multiLevelType w:val="hybridMultilevel"/>
    <w:tmpl w:val="F6525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CE01E9"/>
    <w:multiLevelType w:val="hybridMultilevel"/>
    <w:tmpl w:val="D9644B70"/>
    <w:lvl w:ilvl="0" w:tplc="0409000F">
      <w:start w:val="1"/>
      <w:numFmt w:val="decimal"/>
      <w:lvlText w:val="%1."/>
      <w:lvlJc w:val="left"/>
      <w:pPr>
        <w:ind w:left="765" w:hanging="360"/>
      </w:pPr>
      <w:rPr>
        <w:rFonts w:hint="default"/>
      </w:rPr>
    </w:lvl>
    <w:lvl w:ilvl="1" w:tplc="04090017">
      <w:start w:val="1"/>
      <w:numFmt w:val="lowerLetter"/>
      <w:lvlText w:val="%2)"/>
      <w:lvlJc w:val="left"/>
      <w:pPr>
        <w:ind w:left="1485" w:hanging="360"/>
      </w:pPr>
      <w:rPr>
        <w:rFonts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20"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AE48C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58469A"/>
    <w:multiLevelType w:val="multilevel"/>
    <w:tmpl w:val="7960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DD30B6"/>
    <w:multiLevelType w:val="multilevel"/>
    <w:tmpl w:val="0464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BE7F92"/>
    <w:multiLevelType w:val="hybridMultilevel"/>
    <w:tmpl w:val="FC387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BE34B19"/>
    <w:multiLevelType w:val="hybridMultilevel"/>
    <w:tmpl w:val="08447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C93193"/>
    <w:multiLevelType w:val="hybridMultilevel"/>
    <w:tmpl w:val="39609A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1A3655"/>
    <w:multiLevelType w:val="multilevel"/>
    <w:tmpl w:val="3FA889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8471B7"/>
    <w:multiLevelType w:val="multilevel"/>
    <w:tmpl w:val="AC58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E481250"/>
    <w:multiLevelType w:val="hybridMultilevel"/>
    <w:tmpl w:val="EE6E8614"/>
    <w:lvl w:ilvl="0" w:tplc="04090001">
      <w:start w:val="1"/>
      <w:numFmt w:val="bullet"/>
      <w:lvlText w:val=""/>
      <w:lvlJc w:val="left"/>
      <w:pPr>
        <w:ind w:left="720" w:hanging="360"/>
      </w:pPr>
      <w:rPr>
        <w:rFonts w:ascii="Symbol" w:hAnsi="Symbol" w:hint="default"/>
      </w:rPr>
    </w:lvl>
    <w:lvl w:ilvl="1" w:tplc="14F8F084">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E9540A"/>
    <w:multiLevelType w:val="multilevel"/>
    <w:tmpl w:val="71AA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4522FBB"/>
    <w:multiLevelType w:val="multilevel"/>
    <w:tmpl w:val="D5DE54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457059A"/>
    <w:multiLevelType w:val="multilevel"/>
    <w:tmpl w:val="35B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58F4AF8"/>
    <w:multiLevelType w:val="hybridMultilevel"/>
    <w:tmpl w:val="88DA9864"/>
    <w:lvl w:ilvl="0" w:tplc="DCB246E2">
      <w:start w:val="1"/>
      <w:numFmt w:val="decimal"/>
      <w:lvlText w:val="%1."/>
      <w:lvlJc w:val="left"/>
      <w:pPr>
        <w:ind w:left="360" w:hanging="360"/>
      </w:pPr>
      <w:rPr>
        <w:rFonts w:hint="default"/>
        <w:i w:val="0"/>
        <w:color w:val="000000" w:themeColor="text1"/>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6" w15:restartNumberingAfterBreak="0">
    <w:nsid w:val="766838F3"/>
    <w:multiLevelType w:val="multilevel"/>
    <w:tmpl w:val="DDDA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D9B74D0"/>
    <w:multiLevelType w:val="multilevel"/>
    <w:tmpl w:val="518A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E6C5227"/>
    <w:multiLevelType w:val="hybridMultilevel"/>
    <w:tmpl w:val="CDF6D9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9"/>
  </w:num>
  <w:num w:numId="3">
    <w:abstractNumId w:val="32"/>
  </w:num>
  <w:num w:numId="4">
    <w:abstractNumId w:val="28"/>
  </w:num>
  <w:num w:numId="5">
    <w:abstractNumId w:val="11"/>
  </w:num>
  <w:num w:numId="6">
    <w:abstractNumId w:val="37"/>
  </w:num>
  <w:num w:numId="7">
    <w:abstractNumId w:val="8"/>
  </w:num>
  <w:num w:numId="8">
    <w:abstractNumId w:val="24"/>
  </w:num>
  <w:num w:numId="9">
    <w:abstractNumId w:val="23"/>
  </w:num>
  <w:num w:numId="10">
    <w:abstractNumId w:val="1"/>
  </w:num>
  <w:num w:numId="11">
    <w:abstractNumId w:val="30"/>
  </w:num>
  <w:num w:numId="12">
    <w:abstractNumId w:val="6"/>
  </w:num>
  <w:num w:numId="13">
    <w:abstractNumId w:val="34"/>
  </w:num>
  <w:num w:numId="14">
    <w:abstractNumId w:val="2"/>
  </w:num>
  <w:num w:numId="15">
    <w:abstractNumId w:val="0"/>
  </w:num>
  <w:num w:numId="16">
    <w:abstractNumId w:val="36"/>
  </w:num>
  <w:num w:numId="17">
    <w:abstractNumId w:val="14"/>
  </w:num>
  <w:num w:numId="18">
    <w:abstractNumId w:val="5"/>
  </w:num>
  <w:num w:numId="19">
    <w:abstractNumId w:val="38"/>
  </w:num>
  <w:num w:numId="20">
    <w:abstractNumId w:val="4"/>
  </w:num>
  <w:num w:numId="21">
    <w:abstractNumId w:val="7"/>
  </w:num>
  <w:num w:numId="22">
    <w:abstractNumId w:val="22"/>
  </w:num>
  <w:num w:numId="23">
    <w:abstractNumId w:val="13"/>
  </w:num>
  <w:num w:numId="24">
    <w:abstractNumId w:val="33"/>
  </w:num>
  <w:num w:numId="25">
    <w:abstractNumId w:val="29"/>
  </w:num>
  <w:num w:numId="26">
    <w:abstractNumId w:val="35"/>
  </w:num>
  <w:num w:numId="27">
    <w:abstractNumId w:val="21"/>
  </w:num>
  <w:num w:numId="28">
    <w:abstractNumId w:val="20"/>
  </w:num>
  <w:num w:numId="29">
    <w:abstractNumId w:val="18"/>
  </w:num>
  <w:num w:numId="30">
    <w:abstractNumId w:val="16"/>
  </w:num>
  <w:num w:numId="31">
    <w:abstractNumId w:val="27"/>
  </w:num>
  <w:num w:numId="32">
    <w:abstractNumId w:val="19"/>
  </w:num>
  <w:num w:numId="33">
    <w:abstractNumId w:val="25"/>
  </w:num>
  <w:num w:numId="34">
    <w:abstractNumId w:val="31"/>
  </w:num>
  <w:num w:numId="35">
    <w:abstractNumId w:val="26"/>
  </w:num>
  <w:num w:numId="36">
    <w:abstractNumId w:val="17"/>
  </w:num>
  <w:num w:numId="37">
    <w:abstractNumId w:val="3"/>
  </w:num>
  <w:num w:numId="38">
    <w:abstractNumId w:val="15"/>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NotTrackFormatting/>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396"/>
    <w:rsid w:val="00004C58"/>
    <w:rsid w:val="0003510C"/>
    <w:rsid w:val="000672CB"/>
    <w:rsid w:val="00095932"/>
    <w:rsid w:val="000D2F1E"/>
    <w:rsid w:val="00105210"/>
    <w:rsid w:val="00116ED6"/>
    <w:rsid w:val="00126CA8"/>
    <w:rsid w:val="001344ED"/>
    <w:rsid w:val="001348D1"/>
    <w:rsid w:val="001401BD"/>
    <w:rsid w:val="00157CAE"/>
    <w:rsid w:val="001712EC"/>
    <w:rsid w:val="00171AEC"/>
    <w:rsid w:val="00175026"/>
    <w:rsid w:val="00180CCB"/>
    <w:rsid w:val="00183ED4"/>
    <w:rsid w:val="00187930"/>
    <w:rsid w:val="001A6992"/>
    <w:rsid w:val="001A707E"/>
    <w:rsid w:val="001F2AA4"/>
    <w:rsid w:val="00210B65"/>
    <w:rsid w:val="0021787D"/>
    <w:rsid w:val="0023368A"/>
    <w:rsid w:val="002340FC"/>
    <w:rsid w:val="00277909"/>
    <w:rsid w:val="00292F07"/>
    <w:rsid w:val="00297043"/>
    <w:rsid w:val="002D5180"/>
    <w:rsid w:val="002E440C"/>
    <w:rsid w:val="002F3F7A"/>
    <w:rsid w:val="003141C0"/>
    <w:rsid w:val="00336AD6"/>
    <w:rsid w:val="00344C22"/>
    <w:rsid w:val="003771F4"/>
    <w:rsid w:val="00384B69"/>
    <w:rsid w:val="003851E6"/>
    <w:rsid w:val="003F3266"/>
    <w:rsid w:val="00405086"/>
    <w:rsid w:val="00406653"/>
    <w:rsid w:val="0042310A"/>
    <w:rsid w:val="004413BA"/>
    <w:rsid w:val="00445BCC"/>
    <w:rsid w:val="004653B3"/>
    <w:rsid w:val="00484972"/>
    <w:rsid w:val="00487769"/>
    <w:rsid w:val="004B2BF3"/>
    <w:rsid w:val="004B47CD"/>
    <w:rsid w:val="004C58D6"/>
    <w:rsid w:val="004D0AFD"/>
    <w:rsid w:val="004E1A04"/>
    <w:rsid w:val="004F1DD5"/>
    <w:rsid w:val="0056181C"/>
    <w:rsid w:val="005A068C"/>
    <w:rsid w:val="00621673"/>
    <w:rsid w:val="006256D3"/>
    <w:rsid w:val="0069095F"/>
    <w:rsid w:val="006B14BA"/>
    <w:rsid w:val="006B1AFD"/>
    <w:rsid w:val="006B676B"/>
    <w:rsid w:val="006E07C9"/>
    <w:rsid w:val="006F0665"/>
    <w:rsid w:val="006F7FF1"/>
    <w:rsid w:val="007002F0"/>
    <w:rsid w:val="007005CE"/>
    <w:rsid w:val="00716D05"/>
    <w:rsid w:val="00735117"/>
    <w:rsid w:val="00760E93"/>
    <w:rsid w:val="007800B5"/>
    <w:rsid w:val="007B68A3"/>
    <w:rsid w:val="007C0F74"/>
    <w:rsid w:val="00817EBE"/>
    <w:rsid w:val="008345AF"/>
    <w:rsid w:val="00852712"/>
    <w:rsid w:val="00856FBB"/>
    <w:rsid w:val="00875C19"/>
    <w:rsid w:val="00896243"/>
    <w:rsid w:val="008B454C"/>
    <w:rsid w:val="008D1475"/>
    <w:rsid w:val="008D356F"/>
    <w:rsid w:val="008F021E"/>
    <w:rsid w:val="008F0AB2"/>
    <w:rsid w:val="00922A12"/>
    <w:rsid w:val="009606F6"/>
    <w:rsid w:val="00974696"/>
    <w:rsid w:val="0099139D"/>
    <w:rsid w:val="009A7566"/>
    <w:rsid w:val="009C7E59"/>
    <w:rsid w:val="009F745E"/>
    <w:rsid w:val="00A134E6"/>
    <w:rsid w:val="00A47ECF"/>
    <w:rsid w:val="00A56E16"/>
    <w:rsid w:val="00A572BB"/>
    <w:rsid w:val="00A76242"/>
    <w:rsid w:val="00A97077"/>
    <w:rsid w:val="00AB27AB"/>
    <w:rsid w:val="00AE58B0"/>
    <w:rsid w:val="00B0630B"/>
    <w:rsid w:val="00B12515"/>
    <w:rsid w:val="00B166C2"/>
    <w:rsid w:val="00B30407"/>
    <w:rsid w:val="00B37DD1"/>
    <w:rsid w:val="00B55E59"/>
    <w:rsid w:val="00B61396"/>
    <w:rsid w:val="00B76C93"/>
    <w:rsid w:val="00B96D26"/>
    <w:rsid w:val="00BA5F62"/>
    <w:rsid w:val="00BB36C2"/>
    <w:rsid w:val="00C0055C"/>
    <w:rsid w:val="00C015BA"/>
    <w:rsid w:val="00C23567"/>
    <w:rsid w:val="00C3300B"/>
    <w:rsid w:val="00C46460"/>
    <w:rsid w:val="00C52BBC"/>
    <w:rsid w:val="00C550A3"/>
    <w:rsid w:val="00C60A34"/>
    <w:rsid w:val="00C71D27"/>
    <w:rsid w:val="00CB331C"/>
    <w:rsid w:val="00D0290D"/>
    <w:rsid w:val="00D21A4B"/>
    <w:rsid w:val="00D55295"/>
    <w:rsid w:val="00D74581"/>
    <w:rsid w:val="00DB74F9"/>
    <w:rsid w:val="00DD10F6"/>
    <w:rsid w:val="00DE6C02"/>
    <w:rsid w:val="00E57671"/>
    <w:rsid w:val="00E8164D"/>
    <w:rsid w:val="00E87591"/>
    <w:rsid w:val="00E956A6"/>
    <w:rsid w:val="00EC1AC0"/>
    <w:rsid w:val="00EF0189"/>
    <w:rsid w:val="00F33E0A"/>
    <w:rsid w:val="00FB382F"/>
    <w:rsid w:val="00FC4067"/>
    <w:rsid w:val="00FD0E36"/>
    <w:rsid w:val="00FD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1DCB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210B65"/>
    <w:rPr>
      <w:color w:val="800080" w:themeColor="followedHyperlink"/>
      <w:u w:val="single"/>
    </w:rPr>
  </w:style>
  <w:style w:type="character" w:styleId="Strong">
    <w:name w:val="Strong"/>
    <w:basedOn w:val="DefaultParagraphFont"/>
    <w:uiPriority w:val="22"/>
    <w:qFormat/>
    <w:rsid w:val="00C60A34"/>
    <w:rPr>
      <w:b/>
      <w:bCs/>
    </w:rPr>
  </w:style>
  <w:style w:type="character" w:styleId="Emphasis">
    <w:name w:val="Emphasis"/>
    <w:basedOn w:val="DefaultParagraphFont"/>
    <w:uiPriority w:val="20"/>
    <w:qFormat/>
    <w:rsid w:val="00D552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745303176">
      <w:bodyDiv w:val="1"/>
      <w:marLeft w:val="0"/>
      <w:marRight w:val="0"/>
      <w:marTop w:val="0"/>
      <w:marBottom w:val="0"/>
      <w:divBdr>
        <w:top w:val="none" w:sz="0" w:space="0" w:color="auto"/>
        <w:left w:val="none" w:sz="0" w:space="0" w:color="auto"/>
        <w:bottom w:val="none" w:sz="0" w:space="0" w:color="auto"/>
        <w:right w:val="none" w:sz="0" w:space="0" w:color="auto"/>
      </w:divBdr>
    </w:div>
    <w:div w:id="820269820">
      <w:bodyDiv w:val="1"/>
      <w:marLeft w:val="0"/>
      <w:marRight w:val="0"/>
      <w:marTop w:val="0"/>
      <w:marBottom w:val="0"/>
      <w:divBdr>
        <w:top w:val="none" w:sz="0" w:space="0" w:color="auto"/>
        <w:left w:val="none" w:sz="0" w:space="0" w:color="auto"/>
        <w:bottom w:val="none" w:sz="0" w:space="0" w:color="auto"/>
        <w:right w:val="none" w:sz="0" w:space="0" w:color="auto"/>
      </w:divBdr>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655793249">
      <w:bodyDiv w:val="1"/>
      <w:marLeft w:val="0"/>
      <w:marRight w:val="0"/>
      <w:marTop w:val="0"/>
      <w:marBottom w:val="0"/>
      <w:divBdr>
        <w:top w:val="none" w:sz="0" w:space="0" w:color="auto"/>
        <w:left w:val="none" w:sz="0" w:space="0" w:color="auto"/>
        <w:bottom w:val="none" w:sz="0" w:space="0" w:color="auto"/>
        <w:right w:val="none" w:sz="0" w:space="0" w:color="auto"/>
      </w:divBdr>
    </w:div>
    <w:div w:id="2105608281">
      <w:bodyDiv w:val="1"/>
      <w:marLeft w:val="0"/>
      <w:marRight w:val="0"/>
      <w:marTop w:val="0"/>
      <w:marBottom w:val="0"/>
      <w:divBdr>
        <w:top w:val="none" w:sz="0" w:space="0" w:color="auto"/>
        <w:left w:val="none" w:sz="0" w:space="0" w:color="auto"/>
        <w:bottom w:val="none" w:sz="0" w:space="0" w:color="auto"/>
        <w:right w:val="none" w:sz="0" w:space="0" w:color="auto"/>
      </w:divBdr>
    </w:div>
    <w:div w:id="2108185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rants.gov/web/grants/applicants/workspace-overview.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y.usembassy.gov/education-culture/cultural-program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ants.gov" TargetMode="External"/><Relationship Id="rId5" Type="http://schemas.openxmlformats.org/officeDocument/2006/relationships/numbering" Target="numbering.xml"/><Relationship Id="rId15" Type="http://schemas.openxmlformats.org/officeDocument/2006/relationships/hyperlink" Target="https://www.state.gov/m/a/ope/index.ht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fedgov.dnb.com/web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15a83993-7c3e-4f55-9017-2faa14191593">
      <Value>Documents</Value>
    </Category>
    <Sub_x0020_Category xmlns="15a83993-7c3e-4f55-9017-2faa14191593">
      <Value>Pre-Award</Value>
    </Sub_x0020_Category>
    <IconOverlay xmlns="http://schemas.microsoft.com/sharepoint/v4" xsi:nil="true"/>
    <SubSections xmlns="15a83993-7c3e-4f55-9017-2faa14191593">
      <Value>Samples</Value>
    </SubSections>
    <Description_x002f_Comments xmlns="15a83993-7c3e-4f55-9017-2faa14191593">This is a sample document designed to assist bureaus/offices/posts in drafting a Notice of Funding Opportunity (NOFO).</Description_x002f_Comments>
    <_dlc_DocId xmlns="fe8160cf-c721-4d0d-b534-4ec383ad3864">UAYVFUCTMDWA-1127576730-348</_dlc_DocId>
    <TaxCatchAll xmlns="fe8160cf-c721-4d0d-b534-4ec383ad3864"/>
    <_dlc_DocIdUrl xmlns="fe8160cf-c721-4d0d-b534-4ec383ad3864">
      <Url>http://a.m.state.sbu/sites/OPE/FA/_layouts/DocIdRedir.aspx?ID=UAYVFUCTMDWA-1127576730-348</Url>
      <Description>UAYVFUCTMDWA-1127576730-348</Description>
    </_dlc_DocIdUrl>
    <TaxKeywordTaxHTField xmlns="fe8160cf-c721-4d0d-b534-4ec383ad3864">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4AD706CC78D014DBAD65E9F0A1AF11B" ma:contentTypeVersion="11" ma:contentTypeDescription="Create a new document." ma:contentTypeScope="" ma:versionID="54eaf33e6fd08a7bd8d78d8bbd385970">
  <xsd:schema xmlns:xsd="http://www.w3.org/2001/XMLSchema" xmlns:xs="http://www.w3.org/2001/XMLSchema" xmlns:p="http://schemas.microsoft.com/office/2006/metadata/properties" xmlns:ns2="15a83993-7c3e-4f55-9017-2faa14191593" xmlns:ns3="fe8160cf-c721-4d0d-b534-4ec383ad3864" xmlns:ns4="http://schemas.microsoft.com/sharepoint/v4" targetNamespace="http://schemas.microsoft.com/office/2006/metadata/properties" ma:root="true" ma:fieldsID="45970656436d948bf9df3b8c6c738ada" ns2:_="" ns3:_="" ns4:_="">
    <xsd:import namespace="15a83993-7c3e-4f55-9017-2faa14191593"/>
    <xsd:import namespace="fe8160cf-c721-4d0d-b534-4ec383ad3864"/>
    <xsd:import namespace="http://schemas.microsoft.com/sharepoint/v4"/>
    <xsd:element name="properties">
      <xsd:complexType>
        <xsd:sequence>
          <xsd:element name="documentManagement">
            <xsd:complexType>
              <xsd:all>
                <xsd:element ref="ns2:Description_x002f_Comments" minOccurs="0"/>
                <xsd:element ref="ns2:Category" minOccurs="0"/>
                <xsd:element ref="ns2:Sub_x0020_Category" minOccurs="0"/>
                <xsd:element ref="ns2:SubSections" minOccurs="0"/>
                <xsd:element ref="ns3:TaxKeywordTaxHTField" minOccurs="0"/>
                <xsd:element ref="ns3:TaxCatchAll" minOccurs="0"/>
                <xsd:element ref="ns4:IconOverlay"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a83993-7c3e-4f55-9017-2faa14191593" elementFormDefault="qualified">
    <xsd:import namespace="http://schemas.microsoft.com/office/2006/documentManagement/types"/>
    <xsd:import namespace="http://schemas.microsoft.com/office/infopath/2007/PartnerControls"/>
    <xsd:element name="Description_x002f_Comments" ma:index="8" nillable="true" ma:displayName="Description/Comments" ma:internalName="Description_x002f_Comments">
      <xsd:simpleType>
        <xsd:restriction base="dms:Note">
          <xsd:maxLength value="255"/>
        </xsd:restriction>
      </xsd:simpleType>
    </xsd:element>
    <xsd:element name="Category" ma:index="9" nillable="true" ma:displayName="Category" ma:internalName="Category">
      <xsd:complexType>
        <xsd:complexContent>
          <xsd:extension base="dms:MultiChoice">
            <xsd:sequence>
              <xsd:element name="Value" maxOccurs="unbounded" minOccurs="0" nillable="true">
                <xsd:simpleType>
                  <xsd:restriction base="dms:Choice">
                    <xsd:enumeration value="Documents"/>
                  </xsd:restriction>
                </xsd:simpleType>
              </xsd:element>
            </xsd:sequence>
          </xsd:extension>
        </xsd:complexContent>
      </xsd:complexType>
    </xsd:element>
    <xsd:element name="Sub_x0020_Category" ma:index="10" nillable="true" ma:displayName="Sub Category" ma:internalName="Sub_x0020_Category">
      <xsd:complexType>
        <xsd:complexContent>
          <xsd:extension base="dms:MultiChoice">
            <xsd:sequence>
              <xsd:element name="Value" maxOccurs="unbounded" minOccurs="0" nillable="true">
                <xsd:simpleType>
                  <xsd:restriction base="dms:Choice">
                    <xsd:enumeration value="Pre-Award"/>
                    <xsd:enumeration value="Award"/>
                    <xsd:enumeration value="Post-Award"/>
                    <xsd:enumeration value="Close-Out"/>
                    <xsd:enumeration value="Historical"/>
                  </xsd:restriction>
                </xsd:simpleType>
              </xsd:element>
            </xsd:sequence>
          </xsd:extension>
        </xsd:complexContent>
      </xsd:complexType>
    </xsd:element>
    <xsd:element name="SubSections" ma:index="11" nillable="true" ma:displayName="Sub-Sections" ma:internalName="SubSections">
      <xsd:complexType>
        <xsd:complexContent>
          <xsd:extension base="dms:MultiChoice">
            <xsd:sequence>
              <xsd:element name="Value" maxOccurs="unbounded" minOccurs="0" nillable="true">
                <xsd:simpleType>
                  <xsd:restriction base="dms:Choice">
                    <xsd:enumeration value="Toolkit"/>
                    <xsd:enumeration value="Samples"/>
                    <xsd:enumeration value="1) Grants and Cooperative Agreements to Non-Federal Entities"/>
                    <xsd:enumeration value="4) Grants and Cooperative Agreements to Foreign Public Entities"/>
                    <xsd:enumeration value="2) Fixed Amount Awards"/>
                    <xsd:enumeration value="3) Awards to an Individual"/>
                    <xsd:enumeration value="5) Property Award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TaxKeywordTaxHTField" ma:index="13" nillable="true" ma:taxonomy="true" ma:internalName="TaxKeywordTaxHTField" ma:taxonomyFieldName="TaxKeyword" ma:displayName="Enterprise Keywords" ma:fieldId="{23f27201-bee3-471e-b2e7-b64fd8b7ca38}" ma:taxonomyMulti="true" ma:sspId="84cbda40-2537-444e-86bb-4f84926de202"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16074602-325f-44a6-a83a-e92018485c3c}" ma:internalName="TaxCatchAll" ma:showField="CatchAllData" ma:web="fe8160cf-c721-4d0d-b534-4ec383ad3864">
      <xsd:complexType>
        <xsd:complexContent>
          <xsd:extension base="dms:MultiChoiceLookup">
            <xsd:sequence>
              <xsd:element name="Value" type="dms:Lookup" maxOccurs="unbounded" minOccurs="0" nillable="true"/>
            </xsd:sequence>
          </xsd:extension>
        </xsd:complexContent>
      </xsd:complex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A114C4-E594-4479-BCEA-CD4B1E086B04}">
  <ds:schemaRefs>
    <ds:schemaRef ds:uri="http://schemas.microsoft.com/sharepoint/events"/>
  </ds:schemaRefs>
</ds:datastoreItem>
</file>

<file path=customXml/itemProps2.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3.xml><?xml version="1.0" encoding="utf-8"?>
<ds:datastoreItem xmlns:ds="http://schemas.openxmlformats.org/officeDocument/2006/customXml" ds:itemID="{994E286E-E9DB-4205-9B9B-7CF6F982ECB5}">
  <ds:schemaRefs>
    <ds:schemaRef ds:uri="http://schemas.microsoft.com/office/2006/metadata/properties"/>
    <ds:schemaRef ds:uri="http://purl.org/dc/terms/"/>
    <ds:schemaRef ds:uri="fe8160cf-c721-4d0d-b534-4ec383ad3864"/>
    <ds:schemaRef ds:uri="http://www.w3.org/XML/1998/namespace"/>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http://schemas.microsoft.com/sharepoint/v4"/>
    <ds:schemaRef ds:uri="15a83993-7c3e-4f55-9017-2faa14191593"/>
  </ds:schemaRefs>
</ds:datastoreItem>
</file>

<file path=customXml/itemProps4.xml><?xml version="1.0" encoding="utf-8"?>
<ds:datastoreItem xmlns:ds="http://schemas.openxmlformats.org/officeDocument/2006/customXml" ds:itemID="{DC5914B3-6798-4508-B22F-141954F3B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a83993-7c3e-4f55-9017-2faa14191593"/>
    <ds:schemaRef ds:uri="fe8160cf-c721-4d0d-b534-4ec383ad386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3653</Words>
  <Characters>20823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Notice of Funding Opportunity - SAMPLE</vt:lpstr>
    </vt:vector>
  </TitlesOfParts>
  <LinksUpToDate>false</LinksUpToDate>
  <CharactersWithSpaces>24428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creator/>
  <cp:lastModifiedBy/>
  <cp:revision>1</cp:revision>
  <dcterms:created xsi:type="dcterms:W3CDTF">2018-02-09T06:03:00Z</dcterms:created>
  <dcterms:modified xsi:type="dcterms:W3CDTF">2018-02-27T03:25:00Z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0x01010064AD706CC78D014DBAD65E9F0A1AF11B</vt:lpwstr>
  </property>
</Properties>
</file>