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14:paraId="3627F92B" w14:textId="77777777" w:rsidTr="00642955">
        <w:tc>
          <w:tcPr>
            <w:tcW w:w="1818" w:type="dxa"/>
          </w:tcPr>
          <w:p w14:paraId="48C2225D" w14:textId="77777777"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14:paraId="5AAD23FF" w14:textId="77777777" w:rsidR="00DE31A8" w:rsidRPr="00642955" w:rsidRDefault="00DE31A8" w:rsidP="004354EE">
            <w:pPr>
              <w:pStyle w:val="BodyText"/>
            </w:pPr>
          </w:p>
          <w:p w14:paraId="3F4AE227" w14:textId="77777777" w:rsidR="00DE31A8" w:rsidRPr="00642955" w:rsidRDefault="00DE31A8" w:rsidP="004354EE">
            <w:pPr>
              <w:pStyle w:val="BodyText"/>
            </w:pPr>
            <w:r w:rsidRPr="00642955">
              <w:t>U.S. DEPARTMENT OF STATE</w:t>
            </w:r>
          </w:p>
          <w:p w14:paraId="36D2B6F4" w14:textId="77777777" w:rsidR="00DE31A8" w:rsidRPr="00642955" w:rsidRDefault="00DE31A8" w:rsidP="004354EE">
            <w:pPr>
              <w:pStyle w:val="BodyText"/>
            </w:pPr>
            <w:r w:rsidRPr="00642955">
              <w:t xml:space="preserve">BUREAU OF POPULATION, REFUGEES, AND MIGRATION (PRM) </w:t>
            </w:r>
          </w:p>
          <w:p w14:paraId="4CC17EBD" w14:textId="77777777" w:rsidR="00FD49F1" w:rsidRDefault="00FD49F1">
            <w:pPr>
              <w:pStyle w:val="Heading1"/>
            </w:pPr>
          </w:p>
        </w:tc>
      </w:tr>
    </w:tbl>
    <w:p w14:paraId="368EBEAA" w14:textId="77777777" w:rsidR="00011C9F" w:rsidRPr="00113B8F" w:rsidRDefault="00011C9F" w:rsidP="004354EE"/>
    <w:p w14:paraId="1D3543A5" w14:textId="1B7DA070" w:rsidR="002004AE" w:rsidRPr="00907FAF" w:rsidRDefault="002004AE" w:rsidP="002004AE">
      <w:pPr>
        <w:pStyle w:val="Heading1"/>
        <w:jc w:val="left"/>
        <w:rPr>
          <w:rFonts w:ascii="Times New Roman" w:hAnsi="Times New Roman"/>
        </w:rPr>
      </w:pPr>
      <w:r w:rsidRPr="00907FAF">
        <w:rPr>
          <w:rFonts w:ascii="Times New Roman" w:hAnsi="Times New Roman"/>
        </w:rPr>
        <w:t xml:space="preserve">FY </w:t>
      </w:r>
      <w:r w:rsidR="00C55A10" w:rsidRPr="00907FAF">
        <w:rPr>
          <w:rFonts w:ascii="Times New Roman" w:hAnsi="Times New Roman"/>
        </w:rPr>
        <w:t xml:space="preserve">2017 </w:t>
      </w:r>
      <w:r w:rsidRPr="00907FAF">
        <w:rPr>
          <w:rFonts w:ascii="Times New Roman" w:hAnsi="Times New Roman"/>
        </w:rPr>
        <w:t xml:space="preserve">Notice of Funding Opportunity for NGO programs benefiting </w:t>
      </w:r>
      <w:r w:rsidR="00F80004" w:rsidRPr="00907FAF">
        <w:rPr>
          <w:rFonts w:ascii="Times New Roman" w:hAnsi="Times New Roman"/>
        </w:rPr>
        <w:t>Refugees and Other Vulnerable Populations in Afghanistan and Pakistan</w:t>
      </w:r>
      <w:r w:rsidRPr="00907FAF">
        <w:rPr>
          <w:rFonts w:ascii="Times New Roman" w:hAnsi="Times New Roman"/>
        </w:rPr>
        <w:t>.</w:t>
      </w:r>
    </w:p>
    <w:p w14:paraId="1F70DA26" w14:textId="77777777" w:rsidR="004B1589" w:rsidRDefault="004B1589" w:rsidP="004354EE">
      <w:pPr>
        <w:rPr>
          <w:highlight w:val="yellow"/>
        </w:rPr>
      </w:pPr>
    </w:p>
    <w:p w14:paraId="476DA90A" w14:textId="48124C83" w:rsidR="004B1589" w:rsidRPr="00540135" w:rsidRDefault="008874CD" w:rsidP="004354EE">
      <w:pPr>
        <w:rPr>
          <w:b w:val="0"/>
        </w:rPr>
      </w:pPr>
      <w:r w:rsidRPr="00A3311D">
        <w:t xml:space="preserve">Funding Opportunity Number:  </w:t>
      </w:r>
      <w:r w:rsidR="00540135" w:rsidRPr="00540135">
        <w:rPr>
          <w:b w:val="0"/>
        </w:rPr>
        <w:t>PRM-PRMOAPNE-17-005-058612</w:t>
      </w:r>
    </w:p>
    <w:p w14:paraId="54FAB82D" w14:textId="77777777" w:rsidR="00D17FE9" w:rsidRDefault="00D17FE9" w:rsidP="004354EE"/>
    <w:p w14:paraId="3178847E" w14:textId="77777777" w:rsidR="002004AE" w:rsidRDefault="00A5129A" w:rsidP="002004AE">
      <w:r w:rsidRPr="00FD49F1">
        <w:t xml:space="preserve">Catalog of Federal Domestic Assistance (CFDA) number:  </w:t>
      </w:r>
    </w:p>
    <w:p w14:paraId="777FB00F" w14:textId="02081512" w:rsidR="002004AE" w:rsidRPr="00540135" w:rsidRDefault="00F80004" w:rsidP="002004AE">
      <w:pPr>
        <w:rPr>
          <w:b w:val="0"/>
        </w:rPr>
      </w:pPr>
      <w:r w:rsidRPr="00540135">
        <w:rPr>
          <w:rFonts w:cs="Arial"/>
          <w:b w:val="0"/>
        </w:rPr>
        <w:t>19.519 - Overseas Refugee Assistance Programs for Near East and South Asia</w:t>
      </w:r>
      <w:r w:rsidR="002004AE" w:rsidRPr="00540135">
        <w:rPr>
          <w:b w:val="0"/>
        </w:rPr>
        <w:t xml:space="preserve"> </w:t>
      </w:r>
    </w:p>
    <w:p w14:paraId="78922AEE" w14:textId="77777777" w:rsidR="00A5129A" w:rsidRDefault="00A5129A" w:rsidP="002004AE"/>
    <w:p w14:paraId="1A85D37D" w14:textId="181906B6" w:rsidR="00A5129A" w:rsidRPr="00E94515" w:rsidRDefault="00A5129A" w:rsidP="00A5129A">
      <w:r w:rsidRPr="0072023D">
        <w:t xml:space="preserve">Announcement issuance date:  </w:t>
      </w:r>
      <w:r w:rsidR="00E94515" w:rsidRPr="00E94515">
        <w:rPr>
          <w:b w:val="0"/>
        </w:rPr>
        <w:t>Tuesday</w:t>
      </w:r>
      <w:r w:rsidR="007F7574" w:rsidRPr="00E94515">
        <w:rPr>
          <w:b w:val="0"/>
        </w:rPr>
        <w:t>,</w:t>
      </w:r>
      <w:r w:rsidR="00E94515" w:rsidRPr="00E94515">
        <w:rPr>
          <w:b w:val="0"/>
        </w:rPr>
        <w:t xml:space="preserve"> January 10,</w:t>
      </w:r>
      <w:r w:rsidR="007F7574" w:rsidRPr="00E94515">
        <w:rPr>
          <w:b w:val="0"/>
        </w:rPr>
        <w:t xml:space="preserve"> 2017</w:t>
      </w:r>
    </w:p>
    <w:p w14:paraId="1B0F32F6" w14:textId="77777777" w:rsidR="00A5129A" w:rsidRPr="00E94515" w:rsidRDefault="00A5129A" w:rsidP="00A5129A"/>
    <w:p w14:paraId="3122C4F6" w14:textId="4B8FF668" w:rsidR="00A5129A" w:rsidRDefault="00A5129A" w:rsidP="00A5129A">
      <w:r w:rsidRPr="00E94515">
        <w:t>Proposal submission deadline</w:t>
      </w:r>
      <w:r w:rsidRPr="00E94515">
        <w:rPr>
          <w:b w:val="0"/>
        </w:rPr>
        <w:t xml:space="preserve">:  </w:t>
      </w:r>
      <w:r w:rsidR="00E94515" w:rsidRPr="00E94515">
        <w:rPr>
          <w:b w:val="0"/>
        </w:rPr>
        <w:t>Thursday</w:t>
      </w:r>
      <w:r w:rsidR="00F80004" w:rsidRPr="00E94515">
        <w:rPr>
          <w:b w:val="0"/>
        </w:rPr>
        <w:t xml:space="preserve"> F</w:t>
      </w:r>
      <w:r w:rsidR="00E94515" w:rsidRPr="00E94515">
        <w:rPr>
          <w:b w:val="0"/>
        </w:rPr>
        <w:t>ebruary 9</w:t>
      </w:r>
      <w:r w:rsidR="00F80004" w:rsidRPr="00E94515">
        <w:rPr>
          <w:b w:val="0"/>
        </w:rPr>
        <w:t>, 2017</w:t>
      </w:r>
      <w:r w:rsidR="007F7574" w:rsidRPr="00E94515">
        <w:rPr>
          <w:b w:val="0"/>
        </w:rPr>
        <w:t xml:space="preserve"> at 12:00 p.m. noon</w:t>
      </w:r>
      <w:r w:rsidR="00F80004" w:rsidRPr="00E94515">
        <w:rPr>
          <w:b w:val="0"/>
        </w:rPr>
        <w:t xml:space="preserve"> </w:t>
      </w:r>
      <w:proofErr w:type="gramStart"/>
      <w:r w:rsidR="00F80004" w:rsidRPr="00E94515">
        <w:rPr>
          <w:b w:val="0"/>
        </w:rPr>
        <w:t>EST</w:t>
      </w:r>
      <w:r w:rsidR="002004AE" w:rsidRPr="00E94515">
        <w:rPr>
          <w:b w:val="0"/>
        </w:rPr>
        <w:t xml:space="preserve">  </w:t>
      </w:r>
      <w:r w:rsidR="002004AE" w:rsidRPr="005A4950">
        <w:t>We</w:t>
      </w:r>
      <w:proofErr w:type="gramEnd"/>
      <w:r w:rsidR="002004AE" w:rsidRPr="005A4950">
        <w:t xml:space="preserve"> are unable to consider proposals submitted after this deadline.</w:t>
      </w:r>
    </w:p>
    <w:p w14:paraId="1DEAD0AF" w14:textId="77777777" w:rsidR="00FD49F1" w:rsidRDefault="00FD49F1"/>
    <w:p w14:paraId="54548FB5" w14:textId="77777777"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r w:rsidRPr="006448A5">
        <w:t>**</w:t>
      </w:r>
      <w:r w:rsidR="00A97329" w:rsidRPr="006448A5">
        <w:t xml:space="preserve"> </w:t>
      </w:r>
      <w:r w:rsidR="00E26EFF">
        <w:t xml:space="preserve"> </w:t>
      </w:r>
    </w:p>
    <w:p w14:paraId="4B19ED31" w14:textId="77777777" w:rsidR="00E26EFF" w:rsidRDefault="00E26EFF"/>
    <w:p w14:paraId="3CAD53DB" w14:textId="2FC801C2" w:rsidR="00FD49F1" w:rsidRPr="00C22890" w:rsidRDefault="00E26EFF">
      <w:r w:rsidRPr="00C22890">
        <w:rPr>
          <w:b w:val="0"/>
        </w:rPr>
        <w:t xml:space="preserve">If you are new to PRM funding, the Grants.gov registration process can be complicated.  We urge you to refer to </w:t>
      </w:r>
      <w:r w:rsidRPr="00C22890">
        <w:rPr>
          <w:b w:val="0"/>
          <w:bCs/>
        </w:rPr>
        <w:t xml:space="preserve">PRM’s </w:t>
      </w:r>
      <w:hyperlink r:id="rId11" w:history="1">
        <w:r w:rsidRPr="00C22890">
          <w:rPr>
            <w:rStyle w:val="Hyperlink"/>
            <w:b w:val="0"/>
          </w:rPr>
          <w:t>General NGO Guidelines</w:t>
        </w:r>
      </w:hyperlink>
      <w:r w:rsidRPr="00C22890">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  </w:t>
      </w:r>
      <w:r w:rsidR="00A97329" w:rsidRPr="00C22890">
        <w:br/>
      </w:r>
    </w:p>
    <w:p w14:paraId="6076D757" w14:textId="77777777" w:rsidR="00817898" w:rsidRPr="00C22890" w:rsidRDefault="00817898">
      <w:r w:rsidRPr="00C22890">
        <w:t>Full Text of Notice of Funding Opportunity</w:t>
      </w:r>
    </w:p>
    <w:p w14:paraId="4A301C31" w14:textId="77777777" w:rsidR="00817898" w:rsidRPr="00C22890" w:rsidRDefault="00817898"/>
    <w:p w14:paraId="32B659BF" w14:textId="77777777" w:rsidR="00817898" w:rsidRPr="00C22890" w:rsidRDefault="00817898">
      <w:r w:rsidRPr="00C22890">
        <w:t>A.</w:t>
      </w:r>
      <w:r w:rsidRPr="00C22890">
        <w:tab/>
        <w:t>Program Description</w:t>
      </w:r>
    </w:p>
    <w:p w14:paraId="189DB4FA" w14:textId="77777777" w:rsidR="00920DE4" w:rsidRPr="00C22890" w:rsidRDefault="00920DE4" w:rsidP="00920DE4">
      <w:pPr>
        <w:rPr>
          <w:b w:val="0"/>
        </w:rPr>
      </w:pPr>
    </w:p>
    <w:p w14:paraId="7534A452" w14:textId="08653F12" w:rsidR="00920DE4" w:rsidRPr="001D4371" w:rsidRDefault="00920DE4" w:rsidP="00920DE4">
      <w:pPr>
        <w:shd w:val="clear" w:color="auto" w:fill="FFFFFF"/>
        <w:spacing w:line="270" w:lineRule="atLeast"/>
        <w:rPr>
          <w:b w:val="0"/>
        </w:rPr>
      </w:pPr>
      <w:r w:rsidRPr="00C22890">
        <w:rPr>
          <w:b w:val="0"/>
        </w:rPr>
        <w:t xml:space="preserve">This </w:t>
      </w:r>
      <w:r w:rsidR="008C677F" w:rsidRPr="00C22890">
        <w:rPr>
          <w:b w:val="0"/>
        </w:rPr>
        <w:t>announcement is designed to accompany</w:t>
      </w:r>
      <w:r w:rsidRPr="00C22890">
        <w:rPr>
          <w:b w:val="0"/>
        </w:rPr>
        <w:t xml:space="preserve"> </w:t>
      </w:r>
      <w:r w:rsidRPr="00C22890">
        <w:rPr>
          <w:b w:val="0"/>
          <w:bCs/>
        </w:rPr>
        <w:t xml:space="preserve">PRM’s </w:t>
      </w:r>
      <w:hyperlink r:id="rId12" w:history="1">
        <w:r w:rsidRPr="00C22890">
          <w:rPr>
            <w:rStyle w:val="Hyperlink"/>
            <w:b w:val="0"/>
          </w:rPr>
          <w:t>General NGO Guidelines</w:t>
        </w:r>
      </w:hyperlink>
      <w:r w:rsidRPr="00C22890">
        <w:rPr>
          <w:b w:val="0"/>
        </w:rPr>
        <w:t xml:space="preserve"> which contain additional information on PRM’s priorities and NGO funding strategy with which selected organizations must comply.  Please use both the </w:t>
      </w:r>
      <w:hyperlink r:id="rId13" w:history="1">
        <w:r w:rsidRPr="00C22890">
          <w:rPr>
            <w:rStyle w:val="Hyperlink"/>
            <w:b w:val="0"/>
          </w:rPr>
          <w:t>General NGO Guidelines</w:t>
        </w:r>
      </w:hyperlink>
      <w:r w:rsidRPr="00C22890">
        <w:rPr>
          <w:b w:val="0"/>
          <w:bCs/>
        </w:rPr>
        <w:t xml:space="preserve"> </w:t>
      </w:r>
      <w:r w:rsidRPr="00C22890">
        <w:rPr>
          <w:b w:val="0"/>
        </w:rPr>
        <w:t>and this</w:t>
      </w:r>
      <w:r w:rsidRPr="001D4371">
        <w:rPr>
          <w:b w:val="0"/>
        </w:rPr>
        <w:t xml:space="preserve"> announcement to ensure that your submission is in full compliance with PRM requirements and that the proposed activities are in line with PRM’s priorities.  </w:t>
      </w:r>
      <w:r>
        <w:rPr>
          <w:b w:val="0"/>
        </w:rPr>
        <w:t>S</w:t>
      </w:r>
      <w:r w:rsidRPr="001D4371">
        <w:rPr>
          <w:b w:val="0"/>
        </w:rPr>
        <w:t xml:space="preserve">ubmissions that do not reflect the requirements outlined in these guidelines will not be considered.  </w:t>
      </w:r>
    </w:p>
    <w:p w14:paraId="7EFC8D53" w14:textId="77777777" w:rsidR="008C677F" w:rsidRDefault="008C677F"/>
    <w:p w14:paraId="39C698DF" w14:textId="77777777" w:rsidR="008C677F" w:rsidRDefault="008C677F"/>
    <w:p w14:paraId="74B7FE66" w14:textId="77777777" w:rsidR="00283D3B" w:rsidRPr="00E94515" w:rsidRDefault="00283D3B" w:rsidP="00283D3B">
      <w:pPr>
        <w:rPr>
          <w:b w:val="0"/>
        </w:rPr>
      </w:pPr>
      <w:r w:rsidRPr="00E94515">
        <w:t xml:space="preserve">Current Funding Priorities:  </w:t>
      </w:r>
    </w:p>
    <w:p w14:paraId="51A77EC6" w14:textId="77777777" w:rsidR="00283D3B" w:rsidRPr="00E94515" w:rsidRDefault="00283D3B" w:rsidP="00283D3B"/>
    <w:p w14:paraId="21B7452D" w14:textId="0DF44885" w:rsidR="00283D3B" w:rsidRPr="00E94515" w:rsidRDefault="00283D3B" w:rsidP="00283D3B">
      <w:pPr>
        <w:rPr>
          <w:b w:val="0"/>
        </w:rPr>
      </w:pPr>
      <w:r w:rsidRPr="00E94515">
        <w:rPr>
          <w:b w:val="0"/>
        </w:rPr>
        <w:t xml:space="preserve">(a) Proposed activities should primarily support </w:t>
      </w:r>
      <w:r w:rsidR="00F80004" w:rsidRPr="00E94515">
        <w:rPr>
          <w:b w:val="0"/>
        </w:rPr>
        <w:t xml:space="preserve">registered Afghan </w:t>
      </w:r>
      <w:r w:rsidRPr="00E94515">
        <w:rPr>
          <w:b w:val="0"/>
        </w:rPr>
        <w:t xml:space="preserve">refugees in </w:t>
      </w:r>
      <w:r w:rsidR="00F80004" w:rsidRPr="00E94515">
        <w:rPr>
          <w:b w:val="0"/>
        </w:rPr>
        <w:t>Pakistan and registered refugee returnees in Afghanistan</w:t>
      </w:r>
      <w:r w:rsidRPr="00E94515">
        <w:rPr>
          <w:b w:val="0"/>
        </w:rPr>
        <w:t>.  Because of PRM's mandate to provide protection, assistance, and sustainable solutions for refugees and victims of conflict, PRM will consider funding only those projects that include a target beneficiary base of at least 50 percent refugees</w:t>
      </w:r>
      <w:r w:rsidR="00F80004" w:rsidRPr="00E94515">
        <w:rPr>
          <w:b w:val="0"/>
        </w:rPr>
        <w:t xml:space="preserve"> or returnees</w:t>
      </w:r>
      <w:r w:rsidRPr="00E94515">
        <w:rPr>
          <w:b w:val="0"/>
        </w:rPr>
        <w:t xml:space="preserve">.  </w:t>
      </w:r>
    </w:p>
    <w:p w14:paraId="0EE5A19F" w14:textId="77777777" w:rsidR="00250AF4" w:rsidRPr="00E94515" w:rsidRDefault="00250AF4" w:rsidP="00250AF4">
      <w:pPr>
        <w:rPr>
          <w:b w:val="0"/>
        </w:rPr>
      </w:pPr>
    </w:p>
    <w:p w14:paraId="779D823E" w14:textId="77777777" w:rsidR="00250AF4" w:rsidRPr="00E94515" w:rsidRDefault="00250AF4" w:rsidP="00250AF4"/>
    <w:p w14:paraId="709A70DE" w14:textId="77777777" w:rsidR="00250AF4" w:rsidRPr="00E94515" w:rsidRDefault="00250AF4" w:rsidP="00250AF4">
      <w:r w:rsidRPr="00E94515">
        <w:t>Country-specific Provisions:</w:t>
      </w:r>
    </w:p>
    <w:p w14:paraId="6FE8E783" w14:textId="77777777" w:rsidR="00250AF4" w:rsidRPr="00E94515" w:rsidRDefault="00250AF4" w:rsidP="00250AF4">
      <w:pPr>
        <w:rPr>
          <w:b w:val="0"/>
        </w:rPr>
      </w:pPr>
    </w:p>
    <w:p w14:paraId="698D51CF" w14:textId="37EA300C" w:rsidR="008330F5" w:rsidRPr="00E94515" w:rsidRDefault="00250AF4" w:rsidP="00250AF4">
      <w:pPr>
        <w:rPr>
          <w:b w:val="0"/>
        </w:rPr>
      </w:pPr>
      <w:r w:rsidRPr="00E94515">
        <w:rPr>
          <w:b w:val="0"/>
        </w:rPr>
        <w:t>(</w:t>
      </w:r>
      <w:proofErr w:type="gramStart"/>
      <w:r w:rsidRPr="00E94515">
        <w:rPr>
          <w:b w:val="0"/>
        </w:rPr>
        <w:t>a</w:t>
      </w:r>
      <w:proofErr w:type="gramEnd"/>
      <w:r w:rsidRPr="00E94515">
        <w:rPr>
          <w:b w:val="0"/>
        </w:rPr>
        <w:t xml:space="preserve">) </w:t>
      </w:r>
      <w:r w:rsidRPr="00E94515">
        <w:rPr>
          <w:b w:val="0"/>
          <w:u w:val="single"/>
        </w:rPr>
        <w:t>A</w:t>
      </w:r>
      <w:r w:rsidR="008330F5" w:rsidRPr="00E94515">
        <w:rPr>
          <w:b w:val="0"/>
          <w:u w:val="single"/>
        </w:rPr>
        <w:t>fghanistan</w:t>
      </w:r>
      <w:r w:rsidR="00156320" w:rsidRPr="00E94515">
        <w:rPr>
          <w:b w:val="0"/>
          <w:u w:val="single"/>
        </w:rPr>
        <w:t xml:space="preserve"> - </w:t>
      </w:r>
      <w:r w:rsidR="008330F5" w:rsidRPr="00E94515">
        <w:rPr>
          <w:b w:val="0"/>
        </w:rPr>
        <w:t xml:space="preserve">Proposals must focus on one or more of the following sectors (see PRM’s </w:t>
      </w:r>
      <w:hyperlink r:id="rId14" w:history="1">
        <w:r w:rsidR="008330F5" w:rsidRPr="00E94515">
          <w:rPr>
            <w:rStyle w:val="Hyperlink"/>
            <w:b w:val="0"/>
            <w:color w:val="1F497D" w:themeColor="text2"/>
            <w:u w:val="none"/>
          </w:rPr>
          <w:t>General NGO Guidelines</w:t>
        </w:r>
      </w:hyperlink>
      <w:r w:rsidR="008330F5" w:rsidRPr="00E94515">
        <w:rPr>
          <w:b w:val="0"/>
        </w:rPr>
        <w:t xml:space="preserve"> for sector descriptions)</w:t>
      </w:r>
      <w:r w:rsidRPr="00E94515">
        <w:rPr>
          <w:b w:val="0"/>
        </w:rPr>
        <w:t xml:space="preserve">: </w:t>
      </w:r>
    </w:p>
    <w:p w14:paraId="2BC26B55" w14:textId="77777777" w:rsidR="00D4347B" w:rsidRPr="00E94515" w:rsidRDefault="008330F5" w:rsidP="009A25D0">
      <w:pPr>
        <w:pStyle w:val="ListParagraph"/>
        <w:numPr>
          <w:ilvl w:val="0"/>
          <w:numId w:val="30"/>
        </w:numPr>
        <w:ind w:left="1350" w:hanging="630"/>
        <w:rPr>
          <w:b w:val="0"/>
        </w:rPr>
      </w:pPr>
      <w:r w:rsidRPr="00E94515">
        <w:rPr>
          <w:b w:val="0"/>
        </w:rPr>
        <w:t>Protection, including child protection and/or gender-based violence prevention and response as applicable</w:t>
      </w:r>
    </w:p>
    <w:p w14:paraId="04EE3274" w14:textId="77777777" w:rsidR="00D4347B" w:rsidRPr="00E94515" w:rsidRDefault="008330F5" w:rsidP="009A25D0">
      <w:pPr>
        <w:pStyle w:val="ListParagraph"/>
        <w:numPr>
          <w:ilvl w:val="0"/>
          <w:numId w:val="30"/>
        </w:numPr>
        <w:ind w:left="1350" w:hanging="630"/>
        <w:rPr>
          <w:b w:val="0"/>
        </w:rPr>
      </w:pPr>
      <w:r w:rsidRPr="00E94515">
        <w:rPr>
          <w:b w:val="0"/>
        </w:rPr>
        <w:t>Livelihoods</w:t>
      </w:r>
    </w:p>
    <w:p w14:paraId="79191F5E" w14:textId="411233EE" w:rsidR="00C63237" w:rsidRPr="00E94515" w:rsidRDefault="00C63237" w:rsidP="009A25D0">
      <w:pPr>
        <w:pStyle w:val="ListParagraph"/>
        <w:numPr>
          <w:ilvl w:val="0"/>
          <w:numId w:val="30"/>
        </w:numPr>
        <w:ind w:left="1350" w:hanging="630"/>
        <w:rPr>
          <w:b w:val="0"/>
        </w:rPr>
      </w:pPr>
      <w:r w:rsidRPr="00E94515">
        <w:rPr>
          <w:b w:val="0"/>
        </w:rPr>
        <w:t>Psychosocial assistance</w:t>
      </w:r>
    </w:p>
    <w:p w14:paraId="5A69D3C8" w14:textId="77777777" w:rsidR="007447D8" w:rsidRPr="00E94515" w:rsidRDefault="007447D8" w:rsidP="007447D8">
      <w:pPr>
        <w:pStyle w:val="ListParagraph"/>
        <w:ind w:left="1080"/>
        <w:rPr>
          <w:b w:val="0"/>
        </w:rPr>
      </w:pPr>
    </w:p>
    <w:p w14:paraId="7434FD71" w14:textId="77777777" w:rsidR="00250AF4" w:rsidRPr="00E94515" w:rsidRDefault="00250AF4" w:rsidP="00250AF4">
      <w:pPr>
        <w:rPr>
          <w:b w:val="0"/>
        </w:rPr>
      </w:pPr>
    </w:p>
    <w:p w14:paraId="2FEBD987" w14:textId="74BE78C5" w:rsidR="00250AF4" w:rsidRPr="00E94515" w:rsidRDefault="00250AF4" w:rsidP="00250AF4">
      <w:pPr>
        <w:rPr>
          <w:b w:val="0"/>
        </w:rPr>
      </w:pPr>
      <w:r w:rsidRPr="00E94515">
        <w:rPr>
          <w:b w:val="0"/>
        </w:rPr>
        <w:t xml:space="preserve">(b) </w:t>
      </w:r>
      <w:r w:rsidR="008330F5" w:rsidRPr="00E94515">
        <w:rPr>
          <w:b w:val="0"/>
          <w:u w:val="single"/>
        </w:rPr>
        <w:t>Pakistan</w:t>
      </w:r>
      <w:r w:rsidR="00156320" w:rsidRPr="00E94515">
        <w:rPr>
          <w:b w:val="0"/>
          <w:u w:val="single"/>
        </w:rPr>
        <w:t xml:space="preserve"> - </w:t>
      </w:r>
      <w:r w:rsidR="00156320" w:rsidRPr="00E94515">
        <w:rPr>
          <w:b w:val="0"/>
        </w:rPr>
        <w:t>To be eligible, international NGO applicants must have applied for registration in Pakistan at the time of proposal submission.</w:t>
      </w:r>
      <w:r w:rsidR="00E94515">
        <w:rPr>
          <w:b w:val="0"/>
        </w:rPr>
        <w:t xml:space="preserve"> </w:t>
      </w:r>
      <w:r w:rsidR="00156320" w:rsidRPr="00E94515">
        <w:rPr>
          <w:b w:val="0"/>
          <w:u w:val="single"/>
        </w:rPr>
        <w:t xml:space="preserve"> </w:t>
      </w:r>
      <w:r w:rsidR="00D4347B" w:rsidRPr="00E94515">
        <w:rPr>
          <w:b w:val="0"/>
        </w:rPr>
        <w:t xml:space="preserve">Proposals must focus on one or more of the following sectors (see PRM’s </w:t>
      </w:r>
      <w:hyperlink r:id="rId15" w:history="1">
        <w:r w:rsidR="00D4347B" w:rsidRPr="00E94515">
          <w:rPr>
            <w:rStyle w:val="Hyperlink"/>
            <w:b w:val="0"/>
            <w:color w:val="1F497D" w:themeColor="text2"/>
            <w:u w:val="none"/>
          </w:rPr>
          <w:t>General NGO Guidelines</w:t>
        </w:r>
      </w:hyperlink>
      <w:r w:rsidR="00D4347B" w:rsidRPr="00E94515">
        <w:rPr>
          <w:b w:val="0"/>
          <w:color w:val="1F497D" w:themeColor="text2"/>
        </w:rPr>
        <w:t xml:space="preserve"> </w:t>
      </w:r>
      <w:r w:rsidR="00D4347B" w:rsidRPr="00E94515">
        <w:rPr>
          <w:b w:val="0"/>
        </w:rPr>
        <w:t>for sector descriptions):</w:t>
      </w:r>
    </w:p>
    <w:p w14:paraId="0604E517" w14:textId="71D7D6D8" w:rsidR="00283D3B" w:rsidRPr="00E94515" w:rsidRDefault="00C63237" w:rsidP="009A25D0">
      <w:pPr>
        <w:pStyle w:val="ListParagraph"/>
        <w:numPr>
          <w:ilvl w:val="0"/>
          <w:numId w:val="29"/>
        </w:numPr>
        <w:ind w:left="1350" w:hanging="630"/>
        <w:rPr>
          <w:b w:val="0"/>
        </w:rPr>
      </w:pPr>
      <w:r w:rsidRPr="00E94515">
        <w:rPr>
          <w:b w:val="0"/>
        </w:rPr>
        <w:t>Protection</w:t>
      </w:r>
    </w:p>
    <w:p w14:paraId="74E0DEFF" w14:textId="17C67561" w:rsidR="00C63237" w:rsidRPr="00E94515" w:rsidRDefault="00C63237" w:rsidP="009A25D0">
      <w:pPr>
        <w:pStyle w:val="ListParagraph"/>
        <w:numPr>
          <w:ilvl w:val="0"/>
          <w:numId w:val="29"/>
        </w:numPr>
        <w:ind w:left="1350" w:hanging="630"/>
        <w:rPr>
          <w:b w:val="0"/>
        </w:rPr>
      </w:pPr>
      <w:r w:rsidRPr="00E94515">
        <w:rPr>
          <w:b w:val="0"/>
        </w:rPr>
        <w:t>Education</w:t>
      </w:r>
    </w:p>
    <w:p w14:paraId="005A0034" w14:textId="77777777" w:rsidR="00C63237" w:rsidRDefault="00C63237" w:rsidP="00C63237">
      <w:pPr>
        <w:pStyle w:val="ListParagraph"/>
        <w:ind w:left="1080"/>
      </w:pPr>
    </w:p>
    <w:p w14:paraId="04D55D0E" w14:textId="77777777" w:rsidR="00817898" w:rsidRDefault="00817898">
      <w:r>
        <w:t>B.</w:t>
      </w:r>
      <w:r>
        <w:tab/>
        <w:t>Federal Award Information</w:t>
      </w:r>
    </w:p>
    <w:p w14:paraId="085F9052" w14:textId="77777777" w:rsidR="00817898" w:rsidRPr="00817898" w:rsidRDefault="00817898"/>
    <w:p w14:paraId="55305009" w14:textId="742EAD35" w:rsidR="008C683A" w:rsidRPr="004823AC" w:rsidRDefault="00DF46DA" w:rsidP="004354EE">
      <w:pPr>
        <w:rPr>
          <w:b w:val="0"/>
        </w:rPr>
      </w:pPr>
      <w:r w:rsidRPr="004823AC">
        <w:t xml:space="preserve">Proposed </w:t>
      </w:r>
      <w:r w:rsidR="00C57B39" w:rsidRPr="004823AC">
        <w:t>p</w:t>
      </w:r>
      <w:r w:rsidRPr="004823AC">
        <w:t xml:space="preserve">rogram </w:t>
      </w:r>
      <w:r w:rsidR="00C57B39" w:rsidRPr="004823AC">
        <w:t>s</w:t>
      </w:r>
      <w:r w:rsidRPr="004823AC">
        <w:t xml:space="preserve">tart </w:t>
      </w:r>
      <w:r w:rsidR="00C57B39" w:rsidRPr="004823AC">
        <w:t>d</w:t>
      </w:r>
      <w:r w:rsidRPr="004823AC">
        <w:t xml:space="preserve">ates:  </w:t>
      </w:r>
      <w:r w:rsidR="00C63237" w:rsidRPr="004823AC">
        <w:rPr>
          <w:b w:val="0"/>
        </w:rPr>
        <w:t>July 1</w:t>
      </w:r>
      <w:r w:rsidR="00712B93" w:rsidRPr="004823AC">
        <w:rPr>
          <w:b w:val="0"/>
        </w:rPr>
        <w:t>, 201</w:t>
      </w:r>
      <w:r w:rsidR="009B62F8" w:rsidRPr="004823AC">
        <w:rPr>
          <w:b w:val="0"/>
        </w:rPr>
        <w:t>7</w:t>
      </w:r>
    </w:p>
    <w:p w14:paraId="397B5697" w14:textId="77777777" w:rsidR="00712B93" w:rsidRPr="0072023D" w:rsidRDefault="00712B93" w:rsidP="004354EE"/>
    <w:p w14:paraId="4BB5B938" w14:textId="602FF1B6" w:rsidR="00FD49F1" w:rsidRPr="00FD49F1" w:rsidRDefault="00DF46DA">
      <w:pPr>
        <w:rPr>
          <w:b w:val="0"/>
        </w:rPr>
      </w:pPr>
      <w:r w:rsidRPr="0072023D">
        <w:t>Duration of Activity</w:t>
      </w:r>
      <w:r w:rsidRPr="006448A5">
        <w:t xml:space="preserve">:  </w:t>
      </w:r>
      <w:r w:rsidR="00D4347B">
        <w:rPr>
          <w:b w:val="0"/>
        </w:rPr>
        <w:t xml:space="preserve">In Pakistan, only single-year (12 </w:t>
      </w:r>
      <w:proofErr w:type="gramStart"/>
      <w:r w:rsidR="00D4347B">
        <w:rPr>
          <w:b w:val="0"/>
        </w:rPr>
        <w:t>month</w:t>
      </w:r>
      <w:proofErr w:type="gramEnd"/>
      <w:r w:rsidR="00D4347B">
        <w:rPr>
          <w:b w:val="0"/>
        </w:rPr>
        <w:t xml:space="preserve">) proposals will be considered.  </w:t>
      </w:r>
      <w:r w:rsidR="00565D57">
        <w:rPr>
          <w:b w:val="0"/>
        </w:rPr>
        <w:t>In Afghanistan, p</w:t>
      </w:r>
      <w:r w:rsidR="008C683A" w:rsidRPr="005C5525">
        <w:rPr>
          <w:b w:val="0"/>
        </w:rPr>
        <w:t xml:space="preserve">rogram plans </w:t>
      </w:r>
      <w:r w:rsidR="007008F3">
        <w:rPr>
          <w:b w:val="0"/>
        </w:rPr>
        <w:t>for</w:t>
      </w:r>
      <w:r w:rsidR="007008F3" w:rsidRPr="005C5525">
        <w:rPr>
          <w:b w:val="0"/>
        </w:rPr>
        <w:t xml:space="preserve"> </w:t>
      </w:r>
      <w:r w:rsidR="006E26A4">
        <w:rPr>
          <w:b w:val="0"/>
        </w:rPr>
        <w:t>one, two, or three years</w:t>
      </w:r>
      <w:r w:rsidR="008C683A" w:rsidRPr="005C5525">
        <w:rPr>
          <w:b w:val="0"/>
        </w:rPr>
        <w:t xml:space="preserve"> will be considered.  Applicants may submit multi-year proposals with activities and budgets that do not exceed </w:t>
      </w:r>
      <w:r w:rsidR="006E26A4">
        <w:rPr>
          <w:b w:val="0"/>
        </w:rPr>
        <w:t>three years (</w:t>
      </w:r>
      <w:r w:rsidR="008C683A" w:rsidRPr="005C5525">
        <w:rPr>
          <w:b w:val="0"/>
        </w:rPr>
        <w:t>36 months</w:t>
      </w:r>
      <w:r w:rsidR="006E26A4">
        <w:rPr>
          <w:b w:val="0"/>
        </w:rPr>
        <w:t>)</w:t>
      </w:r>
      <w:r w:rsidR="008C683A" w:rsidRPr="005C5525">
        <w:rPr>
          <w:b w:val="0"/>
        </w:rPr>
        <w:t xml:space="preserve"> from the proposed start date.</w:t>
      </w:r>
      <w:r w:rsidR="008C683A">
        <w:t xml:space="preserve">  </w:t>
      </w:r>
      <w:r w:rsidR="008C683A" w:rsidRPr="009E3E67">
        <w:rPr>
          <w:b w:val="0"/>
        </w:rPr>
        <w:t>A</w:t>
      </w:r>
      <w:r w:rsidR="008C683A" w:rsidRPr="00F1183C">
        <w:rPr>
          <w:b w:val="0"/>
        </w:rPr>
        <w:t xml:space="preserve">ctual awards will not exceed </w:t>
      </w:r>
      <w:r w:rsidR="006E26A4">
        <w:rPr>
          <w:b w:val="0"/>
        </w:rPr>
        <w:t>one year (</w:t>
      </w:r>
      <w:r w:rsidR="008C683A" w:rsidRPr="00F1183C">
        <w:rPr>
          <w:b w:val="0"/>
        </w:rPr>
        <w:t>12 months</w:t>
      </w:r>
      <w:r w:rsidR="006E26A4">
        <w:rPr>
          <w:b w:val="0"/>
        </w:rPr>
        <w:t>)</w:t>
      </w:r>
      <w:r w:rsidR="008C683A" w:rsidRPr="00F1183C">
        <w:rPr>
          <w:b w:val="0"/>
        </w:rPr>
        <w:t xml:space="preserve"> in duration</w:t>
      </w:r>
      <w:r w:rsidR="00B94F30">
        <w:rPr>
          <w:b w:val="0"/>
        </w:rPr>
        <w:t xml:space="preserve"> and activities and budgets submitted in year one can be revised/updated each year.</w:t>
      </w:r>
      <w:r w:rsidR="008C683A" w:rsidRPr="00B94F30">
        <w:rPr>
          <w:b w:val="0"/>
        </w:rPr>
        <w:t xml:space="preserve">  </w:t>
      </w:r>
      <w:r w:rsidR="00ED0250" w:rsidRPr="00B94F30">
        <w:rPr>
          <w:b w:val="0"/>
        </w:rPr>
        <w:t xml:space="preserve">Continued funding after the initial 12- month award requires the submission of a noncompeting </w:t>
      </w:r>
      <w:r w:rsidR="006E26A4">
        <w:rPr>
          <w:b w:val="0"/>
        </w:rPr>
        <w:t xml:space="preserve">single year proposal </w:t>
      </w:r>
      <w:r w:rsidR="00ED0250" w:rsidRPr="00B94F30">
        <w:rPr>
          <w:b w:val="0"/>
        </w:rPr>
        <w:t>and will be contingent upon available funding, strong performance, and continuing need.</w:t>
      </w:r>
      <w:r w:rsidR="00ED0250" w:rsidRPr="00ED0250">
        <w:rPr>
          <w:b w:val="0"/>
        </w:rPr>
        <w:t xml:space="preserve">  </w:t>
      </w:r>
      <w:r w:rsidR="00ED0250">
        <w:rPr>
          <w:b w:val="0"/>
        </w:rPr>
        <w:t>I</w:t>
      </w:r>
      <w:r w:rsidRPr="00FD49F1">
        <w:rPr>
          <w:b w:val="0"/>
        </w:rPr>
        <w:t xml:space="preserve">n funding a project one year, PRM makes no representations that it will continue to fund the project in successive years and encourages applicants to seek a wide array of donors </w:t>
      </w:r>
      <w:r w:rsidRPr="00FD49F1">
        <w:rPr>
          <w:b w:val="0"/>
        </w:rPr>
        <w:lastRenderedPageBreak/>
        <w:t>to ensure long-term funding possibilities.</w:t>
      </w:r>
      <w:r w:rsidR="008D1F21">
        <w:rPr>
          <w:b w:val="0"/>
        </w:rPr>
        <w:t xml:space="preserve">  Please see Multi-Year Funding section below for </w:t>
      </w:r>
      <w:r w:rsidR="00504971">
        <w:rPr>
          <w:b w:val="0"/>
        </w:rPr>
        <w:t>additional information</w:t>
      </w:r>
      <w:r w:rsidR="008D1F21">
        <w:rPr>
          <w:b w:val="0"/>
        </w:rPr>
        <w:t>.</w:t>
      </w:r>
    </w:p>
    <w:p w14:paraId="158F756F" w14:textId="77777777" w:rsidR="00817898" w:rsidRDefault="00817898" w:rsidP="00817898"/>
    <w:p w14:paraId="3B98DFDE" w14:textId="1ACC5150" w:rsidR="00817898" w:rsidRPr="00BB7535" w:rsidRDefault="00817898" w:rsidP="00817898">
      <w:r w:rsidRPr="00E94515">
        <w:t xml:space="preserve">Funding Limits:  </w:t>
      </w:r>
      <w:r w:rsidRPr="00E94515">
        <w:rPr>
          <w:b w:val="0"/>
        </w:rPr>
        <w:t xml:space="preserve">Project proposals must not be </w:t>
      </w:r>
      <w:r w:rsidR="00D4347B" w:rsidRPr="00E94515">
        <w:rPr>
          <w:b w:val="0"/>
        </w:rPr>
        <w:t xml:space="preserve">less than $500,000 or </w:t>
      </w:r>
      <w:r w:rsidRPr="00E94515">
        <w:rPr>
          <w:b w:val="0"/>
        </w:rPr>
        <w:t>more than $</w:t>
      </w:r>
      <w:r w:rsidR="00C63237" w:rsidRPr="00E94515">
        <w:rPr>
          <w:b w:val="0"/>
        </w:rPr>
        <w:t>1,500,000</w:t>
      </w:r>
      <w:r w:rsidRPr="00E94515">
        <w:rPr>
          <w:b w:val="0"/>
        </w:rPr>
        <w:t xml:space="preserve"> </w:t>
      </w:r>
      <w:r w:rsidR="00C87664" w:rsidRPr="00E94515">
        <w:rPr>
          <w:b w:val="0"/>
        </w:rPr>
        <w:t xml:space="preserve">per year </w:t>
      </w:r>
      <w:r w:rsidRPr="00E94515">
        <w:rPr>
          <w:b w:val="0"/>
        </w:rPr>
        <w:t>or they will be disqualified.</w:t>
      </w:r>
      <w:r w:rsidRPr="00E94515">
        <w:t xml:space="preserve"> </w:t>
      </w:r>
      <w:r w:rsidRPr="00C013A5">
        <w:t xml:space="preserve"> </w:t>
      </w:r>
    </w:p>
    <w:p w14:paraId="72D1187E" w14:textId="77777777" w:rsidR="00817898" w:rsidRDefault="00817898"/>
    <w:p w14:paraId="5AA5999A" w14:textId="77777777" w:rsidR="00817898" w:rsidRDefault="00817898">
      <w:r>
        <w:t>C.</w:t>
      </w:r>
      <w:r>
        <w:tab/>
        <w:t>Eligibility Information</w:t>
      </w:r>
    </w:p>
    <w:p w14:paraId="1E027E24" w14:textId="77777777" w:rsidR="00817898" w:rsidRDefault="00817898"/>
    <w:p w14:paraId="60ADF2B5" w14:textId="77777777" w:rsidR="00817898" w:rsidRDefault="00817898" w:rsidP="009B74A7">
      <w:pPr>
        <w:pStyle w:val="ListParagraph"/>
        <w:numPr>
          <w:ilvl w:val="0"/>
          <w:numId w:val="15"/>
        </w:numPr>
        <w:ind w:left="0" w:firstLine="0"/>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PRM Program Officer (as listed below) on or before the closing date of the funding announcement. </w:t>
      </w:r>
    </w:p>
    <w:p w14:paraId="0C44FC79" w14:textId="77777777" w:rsidR="00817898" w:rsidRDefault="00817898" w:rsidP="009B74A7">
      <w:pPr>
        <w:pStyle w:val="ListParagraph"/>
        <w:ind w:left="0"/>
        <w:rPr>
          <w:b w:val="0"/>
        </w:rPr>
      </w:pPr>
    </w:p>
    <w:p w14:paraId="4D9664F4" w14:textId="77777777" w:rsidR="00817898" w:rsidRDefault="00817898" w:rsidP="009B74A7">
      <w:pPr>
        <w:pStyle w:val="ListParagraph"/>
        <w:numPr>
          <w:ilvl w:val="0"/>
          <w:numId w:val="15"/>
        </w:numPr>
        <w:ind w:left="0" w:firstLine="0"/>
        <w:rPr>
          <w:b w:val="0"/>
        </w:rPr>
      </w:pPr>
      <w:r>
        <w:t>Cost Sharing or Matching:</w:t>
      </w:r>
      <w:r>
        <w:rPr>
          <w:b w:val="0"/>
        </w:rPr>
        <w:t xml:space="preserve">  Cost sharing, matching, or cost participation is not a requirement of an application in response to this funding announcement.</w:t>
      </w:r>
    </w:p>
    <w:p w14:paraId="1DABCAEC" w14:textId="77777777" w:rsidR="00817898" w:rsidRPr="00817898" w:rsidRDefault="00817898" w:rsidP="009B74A7">
      <w:pPr>
        <w:pStyle w:val="ListParagraph"/>
        <w:ind w:left="0"/>
        <w:rPr>
          <w:b w:val="0"/>
        </w:rPr>
      </w:pPr>
    </w:p>
    <w:p w14:paraId="629470E3" w14:textId="05A0C68A" w:rsidR="00817898" w:rsidRPr="00817898" w:rsidRDefault="00817898" w:rsidP="009B74A7">
      <w:pPr>
        <w:pStyle w:val="ListParagraph"/>
        <w:numPr>
          <w:ilvl w:val="0"/>
          <w:numId w:val="15"/>
        </w:numPr>
        <w:ind w:left="0" w:firstLine="0"/>
      </w:pPr>
      <w:r w:rsidRPr="00817898">
        <w:t>Other:</w:t>
      </w:r>
      <w:r w:rsidR="00C63237">
        <w:t xml:space="preserve">  </w:t>
      </w:r>
    </w:p>
    <w:p w14:paraId="73BB944C" w14:textId="77777777" w:rsidR="00825228" w:rsidRDefault="00825228" w:rsidP="0076238B">
      <w:pPr>
        <w:rPr>
          <w:b w:val="0"/>
        </w:rPr>
      </w:pPr>
    </w:p>
    <w:p w14:paraId="7E350DA9" w14:textId="77777777" w:rsidR="0076238B" w:rsidRDefault="00BD48AB" w:rsidP="0076238B">
      <w:pPr>
        <w:rPr>
          <w:b w:val="0"/>
        </w:rPr>
      </w:pPr>
      <w:r>
        <w:rPr>
          <w:b w:val="0"/>
        </w:rPr>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14:paraId="5459F55E" w14:textId="77777777" w:rsidR="00504971" w:rsidRDefault="00504971" w:rsidP="0076238B">
      <w:pPr>
        <w:rPr>
          <w:b w:val="0"/>
        </w:rPr>
      </w:pPr>
    </w:p>
    <w:p w14:paraId="1A27036C" w14:textId="299E7BFB"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w:t>
      </w:r>
      <w:r w:rsidRPr="00C22890">
        <w:rPr>
          <w:b w:val="0"/>
        </w:rPr>
        <w:t xml:space="preserve">PRM’s </w:t>
      </w:r>
      <w:hyperlink r:id="rId16" w:history="1">
        <w:r w:rsidRPr="00C22890">
          <w:rPr>
            <w:rStyle w:val="Hyperlink"/>
            <w:b w:val="0"/>
          </w:rPr>
          <w:t>General NGO Guidelines</w:t>
        </w:r>
      </w:hyperlink>
      <w:r w:rsidRPr="00C22890">
        <w:rPr>
          <w:b w:val="0"/>
        </w:rPr>
        <w:t xml:space="preserve"> for</w:t>
      </w:r>
      <w:r w:rsidRPr="00881188">
        <w:rPr>
          <w:b w:val="0"/>
        </w:rPr>
        <w:t xml:space="preserve"> a complete list of sector-specific standards</w:t>
      </w:r>
      <w:r w:rsidR="000769FA" w:rsidRPr="00881188">
        <w:rPr>
          <w:b w:val="0"/>
        </w:rPr>
        <w:t xml:space="preserve"> including guidance on proposals for projects in urban areas</w:t>
      </w:r>
      <w:r w:rsidRPr="00881188">
        <w:rPr>
          <w:b w:val="0"/>
        </w:rPr>
        <w:t>.</w:t>
      </w:r>
    </w:p>
    <w:p w14:paraId="65BB0BC4" w14:textId="77777777" w:rsidR="00881188" w:rsidRPr="00881188" w:rsidRDefault="00881188" w:rsidP="00881188">
      <w:pPr>
        <w:rPr>
          <w:b w:val="0"/>
        </w:rPr>
      </w:pPr>
    </w:p>
    <w:p w14:paraId="53BF4D9F" w14:textId="40070C3F" w:rsidR="00AF6901" w:rsidRDefault="00BD48AB" w:rsidP="00881188">
      <w:pPr>
        <w:rPr>
          <w:b w:val="0"/>
        </w:rPr>
      </w:pPr>
      <w:r>
        <w:rPr>
          <w:b w:val="0"/>
        </w:rPr>
        <w:t>(</w:t>
      </w:r>
      <w:r w:rsidR="00283D3B">
        <w:rPr>
          <w:b w:val="0"/>
        </w:rPr>
        <w:t>c</w:t>
      </w:r>
      <w:r w:rsidR="00CE0E35" w:rsidRPr="00881188">
        <w:rPr>
          <w:b w:val="0"/>
        </w:rPr>
        <w:t xml:space="preserve">) PRM strongly encourages programs that target the needs of vulnerable and underserved groups among the beneficiary population (women; children; </w:t>
      </w:r>
      <w:r w:rsidR="006E26A4">
        <w:rPr>
          <w:b w:val="0"/>
        </w:rPr>
        <w:t xml:space="preserve">adolescents; </w:t>
      </w:r>
      <w:r w:rsidR="00CE0E35" w:rsidRPr="00881188">
        <w:rPr>
          <w:b w:val="0"/>
        </w:rPr>
        <w:t xml:space="preserve">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006D113D">
        <w:rPr>
          <w:b w:val="0"/>
        </w:rPr>
        <w:t>See gender analysis requirements below in D.2.(c).</w:t>
      </w:r>
    </w:p>
    <w:p w14:paraId="479D2649" w14:textId="77777777" w:rsidR="00881188" w:rsidRPr="00881188" w:rsidRDefault="00881188" w:rsidP="00881188">
      <w:pPr>
        <w:rPr>
          <w:b w:val="0"/>
        </w:rPr>
      </w:pPr>
    </w:p>
    <w:p w14:paraId="72D2A6D1" w14:textId="77777777" w:rsidR="00DF46DA" w:rsidRPr="00B95D5D" w:rsidRDefault="0076238B" w:rsidP="004354EE">
      <w:pPr>
        <w:rPr>
          <w:b w:val="0"/>
        </w:rPr>
      </w:pPr>
      <w:r>
        <w:rPr>
          <w:b w:val="0"/>
        </w:rPr>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14:paraId="16569A23" w14:textId="77777777" w:rsidR="00DF46DA" w:rsidRPr="00B95D5D" w:rsidRDefault="00DF46DA" w:rsidP="004354EE">
      <w:pPr>
        <w:rPr>
          <w:b w:val="0"/>
        </w:rPr>
      </w:pPr>
    </w:p>
    <w:p w14:paraId="1363EE16" w14:textId="31914A7E" w:rsidR="00DF46DA" w:rsidRPr="00B95D5D" w:rsidRDefault="00DF46DA" w:rsidP="002B7118">
      <w:pPr>
        <w:numPr>
          <w:ilvl w:val="0"/>
          <w:numId w:val="2"/>
        </w:numPr>
        <w:rPr>
          <w:b w:val="0"/>
        </w:rPr>
      </w:pPr>
      <w:r w:rsidRPr="00B95D5D">
        <w:rPr>
          <w:b w:val="0"/>
        </w:rPr>
        <w:t>a working relationship with UNHCR</w:t>
      </w:r>
      <w:r w:rsidR="007008F3">
        <w:rPr>
          <w:b w:val="0"/>
        </w:rPr>
        <w:t xml:space="preserve"> and/or</w:t>
      </w:r>
      <w:r w:rsidRPr="00B95D5D">
        <w:rPr>
          <w:b w:val="0"/>
        </w:rPr>
        <w:t xml:space="preserve"> </w:t>
      </w:r>
      <w:r w:rsidR="00B00CCF" w:rsidRPr="00B95D5D">
        <w:rPr>
          <w:b w:val="0"/>
        </w:rPr>
        <w:t xml:space="preserve">current </w:t>
      </w:r>
      <w:r w:rsidRPr="00B95D5D">
        <w:rPr>
          <w:b w:val="0"/>
        </w:rPr>
        <w:t>UNHCR funding</w:t>
      </w:r>
      <w:r w:rsidR="00B00CCF" w:rsidRPr="00B95D5D">
        <w:rPr>
          <w:b w:val="0"/>
        </w:rPr>
        <w:t>,</w:t>
      </w:r>
      <w:r w:rsidRPr="00B95D5D">
        <w:rPr>
          <w:b w:val="0"/>
        </w:rPr>
        <w:t xml:space="preserve"> and/or </w:t>
      </w:r>
      <w:r w:rsidR="00B00CCF" w:rsidRPr="00B95D5D">
        <w:rPr>
          <w:b w:val="0"/>
        </w:rPr>
        <w:t xml:space="preserve">a letter of </w:t>
      </w:r>
      <w:r w:rsidRPr="00B95D5D">
        <w:rPr>
          <w:b w:val="0"/>
        </w:rPr>
        <w:t xml:space="preserve">support </w:t>
      </w:r>
      <w:r w:rsidR="00B00CCF" w:rsidRPr="00B95D5D">
        <w:rPr>
          <w:b w:val="0"/>
        </w:rPr>
        <w:t xml:space="preserve">from UNHCR </w:t>
      </w:r>
      <w:r w:rsidRPr="00B95D5D">
        <w:rPr>
          <w:b w:val="0"/>
        </w:rPr>
        <w:t xml:space="preserve">for the proposed activities </w:t>
      </w:r>
      <w:r w:rsidR="00B00CCF" w:rsidRPr="00B95D5D">
        <w:rPr>
          <w:b w:val="0"/>
        </w:rPr>
        <w:t>(this letter should highlight the gap in services the proposed program is designed to address)</w:t>
      </w:r>
      <w:r w:rsidRPr="00B95D5D">
        <w:rPr>
          <w:b w:val="0"/>
        </w:rPr>
        <w:t>;</w:t>
      </w:r>
    </w:p>
    <w:p w14:paraId="7BB16C66" w14:textId="77777777" w:rsidR="00DF46DA" w:rsidRPr="00B95D5D" w:rsidRDefault="00DF46DA" w:rsidP="004354EE">
      <w:pPr>
        <w:rPr>
          <w:b w:val="0"/>
        </w:rPr>
      </w:pPr>
    </w:p>
    <w:p w14:paraId="60987DEA" w14:textId="77777777"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14:paraId="55235365" w14:textId="77777777" w:rsidR="00DF46DA" w:rsidRPr="00B95D5D" w:rsidRDefault="00DF46DA" w:rsidP="004354EE">
      <w:pPr>
        <w:rPr>
          <w:b w:val="0"/>
        </w:rPr>
      </w:pPr>
    </w:p>
    <w:p w14:paraId="47433E48" w14:textId="77777777"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14:paraId="79B91BE8" w14:textId="77777777" w:rsidR="009E7B71" w:rsidRDefault="009E7B71" w:rsidP="004354EE">
      <w:pPr>
        <w:rPr>
          <w:b w:val="0"/>
        </w:rPr>
      </w:pPr>
    </w:p>
    <w:p w14:paraId="4D70859F" w14:textId="77777777" w:rsidR="0076238B" w:rsidRDefault="0076238B" w:rsidP="002B7118">
      <w:pPr>
        <w:pStyle w:val="ListParagraph"/>
        <w:numPr>
          <w:ilvl w:val="0"/>
          <w:numId w:val="3"/>
        </w:numPr>
        <w:rPr>
          <w:b w:val="0"/>
        </w:rPr>
      </w:pPr>
      <w:r w:rsidRPr="0076238B">
        <w:rPr>
          <w:b w:val="0"/>
        </w:rPr>
        <w:t>a</w:t>
      </w:r>
      <w:r w:rsidR="00B86581" w:rsidRPr="0076238B">
        <w:rPr>
          <w:b w:val="0"/>
        </w:rPr>
        <w:t xml:space="preserve"> strong transition plan</w:t>
      </w:r>
      <w:r w:rsidRPr="0076238B">
        <w:rPr>
          <w:b w:val="0"/>
        </w:rPr>
        <w:t>, where feasible, in</w:t>
      </w:r>
      <w:r w:rsidR="00504971">
        <w:rPr>
          <w:b w:val="0"/>
        </w:rPr>
        <w:t>volving local capacity-building;</w:t>
      </w:r>
      <w:r w:rsidR="00B86581" w:rsidRPr="0076238B">
        <w:rPr>
          <w:b w:val="0"/>
        </w:rPr>
        <w:t xml:space="preserve"> </w:t>
      </w:r>
    </w:p>
    <w:p w14:paraId="70C305A4" w14:textId="77777777" w:rsidR="00654145" w:rsidRPr="00654145" w:rsidRDefault="00654145" w:rsidP="00654145">
      <w:pPr>
        <w:pStyle w:val="ListParagraph"/>
        <w:rPr>
          <w:b w:val="0"/>
        </w:rPr>
      </w:pPr>
    </w:p>
    <w:p w14:paraId="04BC5F77" w14:textId="77777777" w:rsidR="00654145" w:rsidRDefault="00654145" w:rsidP="00654145">
      <w:pPr>
        <w:pStyle w:val="Header"/>
        <w:numPr>
          <w:ilvl w:val="0"/>
          <w:numId w:val="3"/>
        </w:numPr>
        <w:tabs>
          <w:tab w:val="clear" w:pos="4320"/>
          <w:tab w:val="clear" w:pos="8640"/>
        </w:tabs>
        <w:rPr>
          <w:sz w:val="28"/>
          <w:szCs w:val="28"/>
        </w:rPr>
      </w:pPr>
      <w:r>
        <w:rPr>
          <w:sz w:val="28"/>
          <w:szCs w:val="28"/>
        </w:rPr>
        <w:t xml:space="preserve">where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7" w:history="1">
        <w:r w:rsidRPr="00741982">
          <w:rPr>
            <w:rStyle w:val="Hyperlink"/>
            <w:sz w:val="28"/>
            <w:szCs w:val="28"/>
          </w:rPr>
          <w:t>Principles for Refugee Protection in Urban Areas</w:t>
        </w:r>
      </w:hyperlink>
      <w:r>
        <w:rPr>
          <w:sz w:val="28"/>
          <w:szCs w:val="28"/>
        </w:rPr>
        <w:t>;</w:t>
      </w:r>
      <w:r w:rsidR="009B62F8">
        <w:rPr>
          <w:sz w:val="28"/>
          <w:szCs w:val="28"/>
        </w:rPr>
        <w:t xml:space="preserve"> and</w:t>
      </w:r>
    </w:p>
    <w:p w14:paraId="49A70783" w14:textId="77777777" w:rsidR="00654145" w:rsidRDefault="00654145" w:rsidP="00654145">
      <w:pPr>
        <w:pStyle w:val="ListParagraph"/>
      </w:pPr>
    </w:p>
    <w:p w14:paraId="27D7F7AB" w14:textId="77777777" w:rsidR="00654145" w:rsidRPr="00654145" w:rsidRDefault="00654145" w:rsidP="00654145">
      <w:pPr>
        <w:pStyle w:val="Header"/>
        <w:numPr>
          <w:ilvl w:val="0"/>
          <w:numId w:val="3"/>
        </w:numPr>
        <w:tabs>
          <w:tab w:val="clear" w:pos="4320"/>
          <w:tab w:val="clear" w:pos="8640"/>
        </w:tabs>
        <w:rPr>
          <w:sz w:val="28"/>
          <w:szCs w:val="28"/>
        </w:rPr>
      </w:pPr>
      <w:r>
        <w:rPr>
          <w:sz w:val="28"/>
          <w:szCs w:val="28"/>
        </w:rPr>
        <w:t>an understanding of and sensitivity to conflict dynamics in the project location.</w:t>
      </w:r>
    </w:p>
    <w:p w14:paraId="2345351D" w14:textId="77777777" w:rsidR="001C165C" w:rsidRDefault="001C165C" w:rsidP="004354EE"/>
    <w:p w14:paraId="311352C8" w14:textId="77777777" w:rsidR="00283D3B" w:rsidRDefault="00283D3B" w:rsidP="004354EE">
      <w:r>
        <w:t>D.</w:t>
      </w:r>
      <w:r>
        <w:tab/>
        <w:t>Application and Submission Instructions</w:t>
      </w:r>
    </w:p>
    <w:p w14:paraId="4D5B93CE" w14:textId="77777777" w:rsidR="00283D3B" w:rsidRDefault="00283D3B" w:rsidP="004354EE"/>
    <w:p w14:paraId="4D4214CF" w14:textId="77777777" w:rsidR="00283D3B" w:rsidRDefault="00283D3B" w:rsidP="004354EE">
      <w:r>
        <w:t>1. Address to Request Application Package:</w:t>
      </w:r>
    </w:p>
    <w:p w14:paraId="7B253445" w14:textId="77777777" w:rsidR="00283D3B" w:rsidRDefault="00283D3B" w:rsidP="004354EE"/>
    <w:p w14:paraId="5D532A8F" w14:textId="77777777" w:rsidR="00283D3B" w:rsidRDefault="00283D3B" w:rsidP="004354EE">
      <w:pPr>
        <w:rPr>
          <w:b w:val="0"/>
        </w:rPr>
      </w:pPr>
      <w:r w:rsidRPr="00283D3B">
        <w:rPr>
          <w:b w:val="0"/>
        </w:rPr>
        <w:t>(</w:t>
      </w:r>
      <w:r>
        <w:rPr>
          <w:b w:val="0"/>
        </w:rPr>
        <w:t xml:space="preserve">a) Application packages may be downloaded from the website </w:t>
      </w:r>
      <w:hyperlink r:id="rId18" w:history="1">
        <w:r w:rsidRPr="008B4EAC">
          <w:rPr>
            <w:rStyle w:val="Hyperlink"/>
            <w:b w:val="0"/>
          </w:rPr>
          <w:t>www.Grants.gov</w:t>
        </w:r>
      </w:hyperlink>
      <w:r>
        <w:rPr>
          <w:b w:val="0"/>
        </w:rPr>
        <w:t xml:space="preserve">. </w:t>
      </w:r>
    </w:p>
    <w:p w14:paraId="5A949494" w14:textId="77777777" w:rsidR="00283D3B" w:rsidRDefault="00283D3B" w:rsidP="004354EE">
      <w:pPr>
        <w:rPr>
          <w:b w:val="0"/>
        </w:rPr>
      </w:pPr>
    </w:p>
    <w:p w14:paraId="1FC237C0" w14:textId="1F87A9E2" w:rsidR="001204AD" w:rsidRDefault="00283D3B" w:rsidP="009B74A7">
      <w:pPr>
        <w:rPr>
          <w:b w:val="0"/>
        </w:rPr>
      </w:pPr>
      <w:r>
        <w:t>2. Content and Form of Application:</w:t>
      </w:r>
    </w:p>
    <w:p w14:paraId="78E17F89" w14:textId="63A87A76" w:rsidR="00AF6901" w:rsidRDefault="001204AD" w:rsidP="001204AD">
      <w:pPr>
        <w:shd w:val="clear" w:color="auto" w:fill="FFFFFF"/>
        <w:spacing w:line="270" w:lineRule="atLeast"/>
        <w:rPr>
          <w:rStyle w:val="Strong"/>
          <w:b/>
          <w:color w:val="000000"/>
        </w:rPr>
      </w:pPr>
      <w:r>
        <w:rPr>
          <w:b w:val="0"/>
        </w:rPr>
        <w:t>(</w:t>
      </w:r>
      <w:r w:rsidR="008C677F">
        <w:rPr>
          <w:b w:val="0"/>
        </w:rPr>
        <w:t>a</w:t>
      </w:r>
      <w:r>
        <w:rPr>
          <w:b w:val="0"/>
        </w:rPr>
        <w:t xml:space="preserve">)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19" w:history="1">
        <w:r w:rsidRPr="00DA18E3">
          <w:rPr>
            <w:rStyle w:val="Hyperlink"/>
            <w:b w:val="0"/>
            <w:bCs/>
          </w:rPr>
          <w:t>PRM's NGO Coordinator</w:t>
        </w:r>
      </w:hyperlink>
      <w:r w:rsidR="00182237">
        <w:rPr>
          <w:rStyle w:val="Hyperlink"/>
          <w:b w:val="0"/>
          <w:bCs/>
        </w:rPr>
        <w:t xml:space="preserve"> (PRMNGOCoordinator@state.gov)</w:t>
      </w:r>
      <w:r w:rsidRPr="007A2B5F">
        <w:rPr>
          <w:rStyle w:val="Strong"/>
          <w:color w:val="000000"/>
        </w:rPr>
        <w:t>.</w:t>
      </w:r>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receive an automated reply with the templates</w:t>
      </w:r>
      <w:r w:rsidRPr="00DA18E3">
        <w:rPr>
          <w:rStyle w:val="Strong"/>
          <w:b/>
          <w:color w:val="000000"/>
        </w:rPr>
        <w:t>.</w:t>
      </w:r>
      <w:r>
        <w:rPr>
          <w:rStyle w:val="Strong"/>
          <w:b/>
          <w:color w:val="000000"/>
        </w:rPr>
        <w:t xml:space="preserve">  </w:t>
      </w:r>
    </w:p>
    <w:p w14:paraId="7DE6B336" w14:textId="77777777" w:rsidR="00AF6901" w:rsidRDefault="00AF6901" w:rsidP="001204AD">
      <w:pPr>
        <w:shd w:val="clear" w:color="auto" w:fill="FFFFFF"/>
        <w:spacing w:line="270" w:lineRule="atLeast"/>
        <w:rPr>
          <w:rStyle w:val="Strong"/>
          <w:b/>
          <w:color w:val="000000"/>
        </w:rPr>
      </w:pPr>
    </w:p>
    <w:p w14:paraId="167615FB" w14:textId="4388FA27" w:rsidR="001204AD" w:rsidRPr="00DA18E3" w:rsidRDefault="003A1B76" w:rsidP="00AF6901">
      <w:pPr>
        <w:shd w:val="clear" w:color="auto" w:fill="FFFFFF"/>
        <w:spacing w:line="270" w:lineRule="atLeast"/>
        <w:ind w:left="720"/>
        <w:rPr>
          <w:color w:val="000000"/>
        </w:rPr>
      </w:pPr>
      <w:r>
        <w:rPr>
          <w:rStyle w:val="Strong"/>
          <w:b/>
          <w:color w:val="000000"/>
        </w:rPr>
        <w:t>P</w:t>
      </w:r>
      <w:r w:rsidR="00AF6901">
        <w:rPr>
          <w:rStyle w:val="Strong"/>
          <w:b/>
          <w:color w:val="000000"/>
        </w:rPr>
        <w:t xml:space="preserve">age limits:  </w:t>
      </w:r>
      <w:r w:rsidR="001204AD">
        <w:rPr>
          <w:b w:val="0"/>
        </w:rPr>
        <w:t xml:space="preserve">Single-year proposals using PRM’s templates </w:t>
      </w:r>
      <w:r w:rsidR="001204AD" w:rsidRPr="00AF6901">
        <w:rPr>
          <w:b w:val="0"/>
          <w:u w:val="single"/>
        </w:rPr>
        <w:t xml:space="preserve">must be no more than </w:t>
      </w:r>
      <w:r w:rsidR="00AF6901" w:rsidRPr="00AF6901">
        <w:rPr>
          <w:b w:val="0"/>
          <w:u w:val="single"/>
        </w:rPr>
        <w:t>15</w:t>
      </w:r>
      <w:r w:rsidR="001204AD" w:rsidRPr="00AF6901">
        <w:rPr>
          <w:b w:val="0"/>
          <w:u w:val="single"/>
        </w:rPr>
        <w:t xml:space="preserve"> pages in length</w:t>
      </w:r>
      <w:r w:rsidR="001204AD">
        <w:rPr>
          <w:b w:val="0"/>
        </w:rPr>
        <w:t xml:space="preserve"> (Times New Roman 12 point font, one inch margins on all sides).  If the applicant does not use PRM’s recommended templates, proposals must not exceed </w:t>
      </w:r>
      <w:r w:rsidR="00AF6901">
        <w:rPr>
          <w:b w:val="0"/>
        </w:rPr>
        <w:t>10</w:t>
      </w:r>
      <w:r w:rsidR="001204AD">
        <w:rPr>
          <w:b w:val="0"/>
        </w:rPr>
        <w:t xml:space="preserve"> pages in length.  Organizations may choose to attach work plans, activity calendars, and/or logical frameworks as addendums/appendices to the proposal.  These attachments do not count toward the page limit total </w:t>
      </w:r>
      <w:r w:rsidR="001204AD" w:rsidRPr="002870E6">
        <w:rPr>
          <w:b w:val="0"/>
        </w:rPr>
        <w:t>however annexes cannot be relied upon as a key source of program information.  The proposal narrative must be able to stand on its own in the application process.</w:t>
      </w:r>
      <w:r w:rsidR="001204AD">
        <w:rPr>
          <w:b w:val="0"/>
        </w:rPr>
        <w:t xml:space="preserve">  For multi-year funding application instructions, see section (e) below.</w:t>
      </w:r>
      <w:r w:rsidR="00B40B28">
        <w:rPr>
          <w:b w:val="0"/>
        </w:rPr>
        <w:t xml:space="preserve"> Proposals exceeding the page limit cannot be considered. </w:t>
      </w:r>
    </w:p>
    <w:p w14:paraId="4B35FF4C" w14:textId="77777777" w:rsidR="001204AD" w:rsidRDefault="001204AD" w:rsidP="001204AD"/>
    <w:p w14:paraId="718FDA87" w14:textId="78F170E6" w:rsidR="001204AD" w:rsidRDefault="001204AD" w:rsidP="001204AD">
      <w:pPr>
        <w:shd w:val="clear" w:color="auto" w:fill="FFFFFF"/>
        <w:rPr>
          <w:b w:val="0"/>
        </w:rPr>
      </w:pPr>
      <w:r>
        <w:rPr>
          <w:b w:val="0"/>
        </w:rPr>
        <w:t>(</w:t>
      </w:r>
      <w:r w:rsidR="008C677F">
        <w:rPr>
          <w:b w:val="0"/>
        </w:rPr>
        <w:t>b</w:t>
      </w:r>
      <w:r>
        <w:rPr>
          <w:b w:val="0"/>
        </w:rPr>
        <w:t>)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14:paraId="36BF57AB" w14:textId="77777777" w:rsidR="001204AD" w:rsidRPr="006666CE" w:rsidRDefault="001204AD" w:rsidP="001204AD">
      <w:pPr>
        <w:shd w:val="clear" w:color="auto" w:fill="FFFFFF"/>
        <w:rPr>
          <w:b w:val="0"/>
        </w:rPr>
      </w:pPr>
    </w:p>
    <w:p w14:paraId="659300E1" w14:textId="77777777" w:rsidR="001204AD" w:rsidRPr="006666CE" w:rsidRDefault="001204AD" w:rsidP="001204AD">
      <w:pPr>
        <w:pStyle w:val="ListParagraph"/>
        <w:numPr>
          <w:ilvl w:val="0"/>
          <w:numId w:val="5"/>
        </w:numPr>
        <w:shd w:val="clear" w:color="auto" w:fill="FFFFFF"/>
        <w:rPr>
          <w:b w:val="0"/>
        </w:rPr>
      </w:pPr>
      <w:r w:rsidRPr="006666CE">
        <w:rPr>
          <w:b w:val="0"/>
          <w:bCs/>
        </w:rPr>
        <w:t xml:space="preserve">Proposal </w:t>
      </w:r>
      <w:r w:rsidR="00AF6901">
        <w:rPr>
          <w:b w:val="0"/>
          <w:bCs/>
        </w:rPr>
        <w:t xml:space="preserve">narrative </w:t>
      </w:r>
      <w:r w:rsidRPr="006666CE">
        <w:rPr>
          <w:b w:val="0"/>
          <w:bCs/>
        </w:rPr>
        <w:t xml:space="preserve">reflecting objectives and indicators for </w:t>
      </w:r>
      <w:r>
        <w:rPr>
          <w:b w:val="0"/>
          <w:bCs/>
        </w:rPr>
        <w:t>each year of the program</w:t>
      </w:r>
      <w:r w:rsidRPr="006666CE">
        <w:rPr>
          <w:b w:val="0"/>
          <w:bCs/>
        </w:rPr>
        <w:t xml:space="preserve"> period.</w:t>
      </w:r>
    </w:p>
    <w:p w14:paraId="539595B3" w14:textId="77777777" w:rsidR="001204AD" w:rsidRPr="0022196B" w:rsidRDefault="001204AD" w:rsidP="001204AD">
      <w:pPr>
        <w:shd w:val="clear" w:color="auto" w:fill="FFFFFF"/>
        <w:rPr>
          <w:b w:val="0"/>
        </w:rPr>
      </w:pPr>
    </w:p>
    <w:p w14:paraId="2C9CC553" w14:textId="77777777" w:rsidR="001204AD" w:rsidRPr="00D04B7E" w:rsidRDefault="001204AD" w:rsidP="001204AD">
      <w:pPr>
        <w:pStyle w:val="ListParagraph"/>
        <w:numPr>
          <w:ilvl w:val="0"/>
          <w:numId w:val="5"/>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Pr>
          <w:b w:val="0"/>
          <w:bCs/>
        </w:rPr>
        <w:t>each year of the program</w:t>
      </w:r>
      <w:r w:rsidRPr="006666CE">
        <w:rPr>
          <w:b w:val="0"/>
          <w:bCs/>
        </w:rPr>
        <w:t xml:space="preserve"> period.</w:t>
      </w:r>
    </w:p>
    <w:p w14:paraId="154ADE11" w14:textId="77777777" w:rsidR="001204AD" w:rsidRPr="00D04B7E" w:rsidRDefault="001204AD" w:rsidP="001204AD">
      <w:pPr>
        <w:pStyle w:val="ListParagraph"/>
        <w:rPr>
          <w:b w:val="0"/>
        </w:rPr>
      </w:pPr>
    </w:p>
    <w:p w14:paraId="7435EEA4" w14:textId="77777777" w:rsidR="001204AD" w:rsidRPr="007F7574" w:rsidRDefault="001204AD" w:rsidP="001204AD">
      <w:pPr>
        <w:pStyle w:val="ListParagraph"/>
        <w:numPr>
          <w:ilvl w:val="0"/>
          <w:numId w:val="5"/>
        </w:numPr>
        <w:shd w:val="clear" w:color="auto" w:fill="FFFFFF"/>
        <w:rPr>
          <w:b w:val="0"/>
        </w:rPr>
      </w:pPr>
      <w:r w:rsidRPr="00D04B7E">
        <w:rPr>
          <w:b w:val="0"/>
          <w:bCs/>
        </w:rPr>
        <w:t>Signed completed SF-424.</w:t>
      </w:r>
    </w:p>
    <w:p w14:paraId="5410F9D2" w14:textId="77777777" w:rsidR="00515777" w:rsidRPr="009B74A7" w:rsidRDefault="00515777" w:rsidP="009B74A7">
      <w:pPr>
        <w:rPr>
          <w:b w:val="0"/>
        </w:rPr>
      </w:pPr>
    </w:p>
    <w:p w14:paraId="2A4CCAE0" w14:textId="77777777" w:rsidR="00515777" w:rsidRDefault="00515777" w:rsidP="009B74A7">
      <w:pPr>
        <w:pStyle w:val="ListParagraph"/>
        <w:numPr>
          <w:ilvl w:val="0"/>
          <w:numId w:val="5"/>
        </w:numPr>
        <w:rPr>
          <w:rStyle w:val="Hyperlink"/>
          <w:b w:val="0"/>
          <w:color w:val="auto"/>
          <w:u w:val="none"/>
        </w:rPr>
      </w:pPr>
      <w:r>
        <w:rPr>
          <w:b w:val="0"/>
        </w:rPr>
        <w:t>R</w:t>
      </w:r>
      <w:r w:rsidRPr="00B571A9">
        <w:rPr>
          <w:b w:val="0"/>
        </w:rPr>
        <w:t xml:space="preserve">isk </w:t>
      </w:r>
      <w:r>
        <w:rPr>
          <w:b w:val="0"/>
        </w:rPr>
        <w:t xml:space="preserve">Analysis.  </w:t>
      </w:r>
    </w:p>
    <w:p w14:paraId="5F0FC831" w14:textId="77777777" w:rsidR="00515777" w:rsidRDefault="00515777" w:rsidP="009B74A7">
      <w:pPr>
        <w:pStyle w:val="ListParagraph"/>
        <w:rPr>
          <w:b w:val="0"/>
        </w:rPr>
      </w:pPr>
    </w:p>
    <w:p w14:paraId="76599161" w14:textId="362B989D" w:rsidR="006D113D" w:rsidRDefault="006D113D" w:rsidP="006D113D">
      <w:pPr>
        <w:shd w:val="clear" w:color="auto" w:fill="FFFFFF"/>
        <w:rPr>
          <w:b w:val="0"/>
        </w:rPr>
      </w:pPr>
      <w:r>
        <w:rPr>
          <w:b w:val="0"/>
        </w:rPr>
        <w:t>(</w:t>
      </w:r>
      <w:r w:rsidR="008C677F">
        <w:rPr>
          <w:b w:val="0"/>
        </w:rPr>
        <w:t>c</w:t>
      </w:r>
      <w:r>
        <w:rPr>
          <w:b w:val="0"/>
        </w:rPr>
        <w:t>) Additionally, organizations</w:t>
      </w:r>
      <w:r w:rsidRPr="006666CE">
        <w:rPr>
          <w:b w:val="0"/>
        </w:rPr>
        <w:t xml:space="preserve"> </w:t>
      </w:r>
      <w:r w:rsidRPr="006666CE">
        <w:rPr>
          <w:b w:val="0"/>
          <w:u w:val="single"/>
        </w:rPr>
        <w:t>must</w:t>
      </w:r>
      <w:r w:rsidRPr="006666CE">
        <w:rPr>
          <w:b w:val="0"/>
        </w:rPr>
        <w:t xml:space="preserve"> submit </w:t>
      </w:r>
      <w:r>
        <w:rPr>
          <w:b w:val="0"/>
        </w:rPr>
        <w:t>the following documents as part of their proposal package, if applicable:</w:t>
      </w:r>
    </w:p>
    <w:p w14:paraId="652B3816" w14:textId="77777777" w:rsidR="006D113D" w:rsidRPr="009B74A7" w:rsidRDefault="006D113D" w:rsidP="009B74A7">
      <w:pPr>
        <w:rPr>
          <w:b w:val="0"/>
        </w:rPr>
      </w:pPr>
    </w:p>
    <w:p w14:paraId="7952B20F" w14:textId="49453266" w:rsidR="00515777" w:rsidRPr="009B74A7" w:rsidRDefault="00515777" w:rsidP="009B74A7">
      <w:pPr>
        <w:pStyle w:val="ListParagraph"/>
        <w:numPr>
          <w:ilvl w:val="0"/>
          <w:numId w:val="5"/>
        </w:numPr>
        <w:rPr>
          <w:b w:val="0"/>
        </w:rPr>
      </w:pPr>
      <w:r>
        <w:rPr>
          <w:b w:val="0"/>
        </w:rPr>
        <w:t>O</w:t>
      </w:r>
      <w:r w:rsidRPr="00A62F8F">
        <w:rPr>
          <w:b w:val="0"/>
        </w:rPr>
        <w:t>rganizations applying for livelihoods project funding must include both a market analysis and a beneficiary competency/capacity assessment as part of the proposal package.  Please see the</w:t>
      </w:r>
      <w:r>
        <w:t xml:space="preserve"> </w:t>
      </w:r>
      <w:hyperlink r:id="rId20" w:history="1">
        <w:r w:rsidRPr="00A62F8F">
          <w:rPr>
            <w:rStyle w:val="Hyperlink"/>
            <w:b w:val="0"/>
          </w:rPr>
          <w:t>General NGO Guidelines</w:t>
        </w:r>
      </w:hyperlink>
      <w:r w:rsidRPr="00A62F8F">
        <w:rPr>
          <w:rStyle w:val="Hyperlink"/>
          <w:b w:val="0"/>
          <w:color w:val="auto"/>
          <w:u w:val="none"/>
        </w:rPr>
        <w:t xml:space="preserve"> for more details. </w:t>
      </w:r>
    </w:p>
    <w:p w14:paraId="7485E228" w14:textId="77777777" w:rsidR="00515777" w:rsidRDefault="00515777" w:rsidP="00515777">
      <w:pPr>
        <w:pStyle w:val="ListParagraph"/>
        <w:rPr>
          <w:b w:val="0"/>
        </w:rPr>
      </w:pPr>
    </w:p>
    <w:p w14:paraId="4F420A59" w14:textId="66D026AB" w:rsidR="00515777" w:rsidRPr="0022196B" w:rsidRDefault="00515777" w:rsidP="00515777">
      <w:pPr>
        <w:pStyle w:val="ListParagraph"/>
        <w:numPr>
          <w:ilvl w:val="0"/>
          <w:numId w:val="5"/>
        </w:numPr>
        <w:shd w:val="clear" w:color="auto" w:fill="FFFFFF"/>
        <w:rPr>
          <w:b w:val="0"/>
        </w:rPr>
      </w:pPr>
      <w:r w:rsidRPr="006666CE">
        <w:rPr>
          <w:b w:val="0"/>
          <w:bCs/>
        </w:rPr>
        <w:t>Most recent Negotiated Indirect Cost Rate Agreement (NICRA)</w:t>
      </w:r>
      <w:r w:rsidR="008C677F">
        <w:rPr>
          <w:b w:val="0"/>
          <w:bCs/>
        </w:rPr>
        <w:t xml:space="preserve">, </w:t>
      </w:r>
      <w:r w:rsidRPr="006666CE">
        <w:rPr>
          <w:b w:val="0"/>
          <w:bCs/>
        </w:rPr>
        <w:t>if applicable</w:t>
      </w:r>
      <w:r w:rsidR="009837B6">
        <w:rPr>
          <w:b w:val="0"/>
          <w:bCs/>
        </w:rPr>
        <w:t xml:space="preserve"> </w:t>
      </w:r>
      <w:r w:rsidR="005736CD" w:rsidRPr="009B74A7">
        <w:rPr>
          <w:b w:val="0"/>
        </w:rPr>
        <w:t xml:space="preserve">or a de </w:t>
      </w:r>
      <w:proofErr w:type="spellStart"/>
      <w:r w:rsidR="005736CD" w:rsidRPr="009B74A7">
        <w:rPr>
          <w:b w:val="0"/>
        </w:rPr>
        <w:t>minimis</w:t>
      </w:r>
      <w:proofErr w:type="spellEnd"/>
      <w:r w:rsidR="005736CD" w:rsidRPr="009B74A7">
        <w:rPr>
          <w:b w:val="0"/>
        </w:rPr>
        <w:t xml:space="preserve"> rate calculation if the applicant elects to use the </w:t>
      </w:r>
      <w:r w:rsidR="005736CD" w:rsidRPr="009B74A7">
        <w:rPr>
          <w:b w:val="0"/>
          <w:i/>
        </w:rPr>
        <w:t xml:space="preserve">de </w:t>
      </w:r>
      <w:proofErr w:type="spellStart"/>
      <w:r w:rsidR="005736CD" w:rsidRPr="009B74A7">
        <w:rPr>
          <w:b w:val="0"/>
          <w:i/>
        </w:rPr>
        <w:t>minimis</w:t>
      </w:r>
      <w:proofErr w:type="spellEnd"/>
      <w:r w:rsidR="005736CD" w:rsidRPr="009B74A7">
        <w:rPr>
          <w:b w:val="0"/>
          <w:i/>
        </w:rPr>
        <w:t xml:space="preserve"> rate</w:t>
      </w:r>
      <w:r w:rsidR="005736CD" w:rsidRPr="009B74A7">
        <w:rPr>
          <w:b w:val="0"/>
        </w:rPr>
        <w:t>, if applicable</w:t>
      </w:r>
      <w:r w:rsidR="005736CD">
        <w:rPr>
          <w:rFonts w:asciiTheme="minorHAnsi" w:hAnsiTheme="minorHAnsi" w:cstheme="minorHAnsi"/>
        </w:rPr>
        <w:t xml:space="preserve"> </w:t>
      </w:r>
      <w:r w:rsidRPr="006666CE">
        <w:rPr>
          <w:b w:val="0"/>
          <w:bCs/>
        </w:rPr>
        <w:t>.</w:t>
      </w:r>
    </w:p>
    <w:p w14:paraId="3393CEE0" w14:textId="77777777" w:rsidR="00515777" w:rsidRPr="0022196B" w:rsidRDefault="00515777" w:rsidP="00515777"/>
    <w:p w14:paraId="48743959" w14:textId="73FB314D" w:rsidR="00515777" w:rsidRPr="006666CE" w:rsidRDefault="00515777" w:rsidP="00515777">
      <w:pPr>
        <w:pStyle w:val="ListParagraph"/>
        <w:numPr>
          <w:ilvl w:val="0"/>
          <w:numId w:val="5"/>
        </w:numPr>
      </w:pPr>
      <w:r>
        <w:rPr>
          <w:b w:val="0"/>
        </w:rPr>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r>
        <w:rPr>
          <w:b w:val="0"/>
        </w:rPr>
        <w:t>, as applicable</w:t>
      </w:r>
      <w:r w:rsidRPr="001A436A">
        <w:rPr>
          <w:b w:val="0"/>
        </w:rPr>
        <w:t>.</w:t>
      </w:r>
    </w:p>
    <w:p w14:paraId="2DC8DA3C" w14:textId="77777777" w:rsidR="00515777" w:rsidRDefault="00515777" w:rsidP="00515777"/>
    <w:p w14:paraId="0D68ED8B" w14:textId="77777777" w:rsidR="00515777" w:rsidRPr="009B74A7" w:rsidRDefault="00515777" w:rsidP="009B74A7">
      <w:pPr>
        <w:pStyle w:val="ListParagraph"/>
        <w:numPr>
          <w:ilvl w:val="0"/>
          <w:numId w:val="5"/>
        </w:numPr>
        <w:rPr>
          <w:b w:val="0"/>
        </w:rPr>
      </w:pPr>
      <w:r w:rsidRPr="00937E45">
        <w:rPr>
          <w:b w:val="0"/>
        </w:rPr>
        <w:t xml:space="preserve">Organizations that received PRM funding </w:t>
      </w:r>
      <w:r w:rsidRPr="00B35FFC">
        <w:rPr>
          <w:b w:val="0"/>
        </w:rPr>
        <w:t>in FY 201</w:t>
      </w:r>
      <w:r w:rsidR="006D113D">
        <w:rPr>
          <w:b w:val="0"/>
        </w:rPr>
        <w:t>6</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14:paraId="0D6D9463" w14:textId="77777777" w:rsidR="001204AD" w:rsidRDefault="001204AD" w:rsidP="001204AD"/>
    <w:p w14:paraId="3FE257DB" w14:textId="128C0CFB" w:rsidR="001204AD" w:rsidRDefault="001204AD" w:rsidP="001204AD">
      <w:pPr>
        <w:rPr>
          <w:b w:val="0"/>
        </w:rPr>
      </w:pPr>
      <w:r>
        <w:rPr>
          <w:b w:val="0"/>
        </w:rPr>
        <w:lastRenderedPageBreak/>
        <w:t>(</w:t>
      </w:r>
      <w:r w:rsidR="008C677F">
        <w:rPr>
          <w:b w:val="0"/>
        </w:rPr>
        <w:t>d</w:t>
      </w:r>
      <w:r>
        <w:rPr>
          <w:b w:val="0"/>
        </w:rPr>
        <w:t xml:space="preserve">) In </w:t>
      </w:r>
      <w:r w:rsidR="00515777">
        <w:rPr>
          <w:b w:val="0"/>
        </w:rPr>
        <w:t xml:space="preserve">order to </w:t>
      </w:r>
      <w:r w:rsidR="006D113D">
        <w:rPr>
          <w:b w:val="0"/>
        </w:rPr>
        <w:t>be considered a</w:t>
      </w:r>
      <w:r w:rsidR="00515777">
        <w:rPr>
          <w:b w:val="0"/>
        </w:rPr>
        <w:t xml:space="preserve"> competitive proposal</w:t>
      </w:r>
      <w:r>
        <w:rPr>
          <w:b w:val="0"/>
        </w:rPr>
        <w:t xml:space="preserve">, </w:t>
      </w:r>
      <w:r w:rsidR="0036642A">
        <w:rPr>
          <w:b w:val="0"/>
        </w:rPr>
        <w:t xml:space="preserve">the </w:t>
      </w:r>
      <w:r>
        <w:rPr>
          <w:b w:val="0"/>
        </w:rPr>
        <w:t>p</w:t>
      </w:r>
      <w:r w:rsidRPr="00CA51DA">
        <w:rPr>
          <w:b w:val="0"/>
        </w:rPr>
        <w:t xml:space="preserve">roposal </w:t>
      </w:r>
      <w:r w:rsidR="0036642A">
        <w:rPr>
          <w:b w:val="0"/>
        </w:rPr>
        <w:t xml:space="preserve">narrative </w:t>
      </w:r>
      <w:r w:rsidRPr="00CA51DA">
        <w:rPr>
          <w:b w:val="0"/>
        </w:rPr>
        <w:t>should include the following information:</w:t>
      </w:r>
    </w:p>
    <w:p w14:paraId="695147BE" w14:textId="77777777" w:rsidR="001204AD" w:rsidRDefault="001204AD" w:rsidP="001204AD"/>
    <w:p w14:paraId="6E3A4665" w14:textId="77777777" w:rsidR="001204AD" w:rsidRPr="00235071" w:rsidRDefault="001204AD" w:rsidP="001204AD">
      <w:pPr>
        <w:pStyle w:val="ListParagraph"/>
        <w:numPr>
          <w:ilvl w:val="0"/>
          <w:numId w:val="4"/>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14:paraId="4CAB92FE" w14:textId="77777777" w:rsidR="001204AD" w:rsidRDefault="001204AD" w:rsidP="001204AD">
      <w:pPr>
        <w:pStyle w:val="ListParagraph"/>
      </w:pPr>
    </w:p>
    <w:p w14:paraId="6D32EF51" w14:textId="572249C9" w:rsidR="001204AD" w:rsidRPr="00962AC5" w:rsidRDefault="00B82F98" w:rsidP="001204AD">
      <w:pPr>
        <w:pStyle w:val="ListParagraph"/>
        <w:numPr>
          <w:ilvl w:val="0"/>
          <w:numId w:val="4"/>
        </w:numPr>
      </w:pPr>
      <w:r>
        <w:rPr>
          <w:b w:val="0"/>
        </w:rPr>
        <w:t>I</w:t>
      </w:r>
      <w:r w:rsidR="001204AD">
        <w:rPr>
          <w:b w:val="0"/>
        </w:rPr>
        <w:t xml:space="preserve">nclude </w:t>
      </w:r>
      <w:r w:rsidR="003A1B76">
        <w:rPr>
          <w:b w:val="0"/>
        </w:rPr>
        <w:t>S</w:t>
      </w:r>
      <w:r w:rsidR="001204AD">
        <w:rPr>
          <w:b w:val="0"/>
        </w:rPr>
        <w:t>pecific information on locations of projects and beneficiaries (GPS coordinates if possible)</w:t>
      </w:r>
      <w:r w:rsidR="003A1B76">
        <w:rPr>
          <w:b w:val="0"/>
        </w:rPr>
        <w:t xml:space="preserve"> to increase PRM’s ability to track the impact of PRM funding</w:t>
      </w:r>
      <w:r w:rsidR="001204AD">
        <w:rPr>
          <w:b w:val="0"/>
        </w:rPr>
        <w:t xml:space="preserve">.  </w:t>
      </w:r>
    </w:p>
    <w:p w14:paraId="5613D67C" w14:textId="77777777" w:rsidR="001204AD" w:rsidRPr="00CA51DA" w:rsidRDefault="001204AD" w:rsidP="001204AD">
      <w:pPr>
        <w:pStyle w:val="ListParagraph"/>
      </w:pPr>
    </w:p>
    <w:p w14:paraId="521827A4" w14:textId="7289519A" w:rsidR="001204AD" w:rsidRPr="00D831E0" w:rsidRDefault="003A1B76" w:rsidP="001204AD">
      <w:pPr>
        <w:pStyle w:val="ListParagraph"/>
        <w:numPr>
          <w:ilvl w:val="0"/>
          <w:numId w:val="4"/>
        </w:numPr>
      </w:pPr>
      <w:r>
        <w:rPr>
          <w:b w:val="0"/>
        </w:rPr>
        <w:t>O</w:t>
      </w:r>
      <w:r w:rsidR="001204AD" w:rsidRPr="00937E45">
        <w:rPr>
          <w:b w:val="0"/>
        </w:rPr>
        <w:t>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14:paraId="03B59B32" w14:textId="77777777" w:rsidR="001204AD" w:rsidRDefault="001204AD" w:rsidP="001204AD">
      <w:pPr>
        <w:pStyle w:val="ListParagraph"/>
      </w:pPr>
    </w:p>
    <w:p w14:paraId="0B289997" w14:textId="77777777" w:rsidR="006D1CDC" w:rsidRDefault="001204AD" w:rsidP="006D1CDC">
      <w:pPr>
        <w:pStyle w:val="ListParagraph"/>
        <w:numPr>
          <w:ilvl w:val="0"/>
          <w:numId w:val="4"/>
        </w:numPr>
        <w:rPr>
          <w:b w:val="0"/>
        </w:r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w:t>
      </w:r>
    </w:p>
    <w:p w14:paraId="0FF285D8" w14:textId="77777777" w:rsidR="007F7574" w:rsidRDefault="007F7574" w:rsidP="009B74A7">
      <w:pPr>
        <w:pStyle w:val="ListParagraph"/>
      </w:pPr>
    </w:p>
    <w:p w14:paraId="40B216FC" w14:textId="4CAB08D8" w:rsidR="006D1CDC" w:rsidRDefault="007F7574" w:rsidP="007A2B5F">
      <w:pPr>
        <w:numPr>
          <w:ilvl w:val="0"/>
          <w:numId w:val="5"/>
        </w:numPr>
        <w:shd w:val="clear" w:color="auto" w:fill="FFFFFF"/>
        <w:rPr>
          <w:b w:val="0"/>
        </w:rPr>
      </w:pPr>
      <w:r>
        <w:rPr>
          <w:b w:val="0"/>
        </w:rPr>
        <w:t>Applicants whose proposals address gender-based violence (GBV) through their projects must estimate the total cost of these activities as a separate line item in their proposed budgets (see PRM’s budget template).</w:t>
      </w:r>
      <w:r w:rsidR="001858CE">
        <w:rPr>
          <w:b w:val="0"/>
        </w:rPr>
        <w:t xml:space="preserve">Proposals and budgets </w:t>
      </w:r>
      <w:r w:rsidR="008C677F">
        <w:rPr>
          <w:b w:val="0"/>
        </w:rPr>
        <w:t>must</w:t>
      </w:r>
      <w:r w:rsidR="007A2B5F">
        <w:rPr>
          <w:b w:val="0"/>
        </w:rPr>
        <w:t xml:space="preserve"> include d</w:t>
      </w:r>
      <w:r w:rsidR="007A2B5F" w:rsidRPr="0022196B">
        <w:rPr>
          <w:b w:val="0"/>
        </w:rPr>
        <w:t>etails o</w:t>
      </w:r>
      <w:r w:rsidR="007A2B5F">
        <w:rPr>
          <w:b w:val="0"/>
        </w:rPr>
        <w:t>f</w:t>
      </w:r>
      <w:r w:rsidR="007A2B5F" w:rsidRPr="0022196B">
        <w:rPr>
          <w:b w:val="0"/>
        </w:rPr>
        <w:t xml:space="preserve"> any sub-agreements associated with the program</w:t>
      </w:r>
      <w:r w:rsidR="007A2B5F">
        <w:rPr>
          <w:b w:val="0"/>
        </w:rPr>
        <w:t>.</w:t>
      </w:r>
    </w:p>
    <w:p w14:paraId="6F611451" w14:textId="77777777" w:rsidR="006D113D" w:rsidRDefault="006D113D" w:rsidP="009B74A7">
      <w:pPr>
        <w:pStyle w:val="ListParagraph"/>
        <w:rPr>
          <w:b w:val="0"/>
        </w:rPr>
      </w:pPr>
    </w:p>
    <w:p w14:paraId="383C0B42" w14:textId="2E700046" w:rsidR="006D113D" w:rsidRDefault="001858CE" w:rsidP="009B74A7">
      <w:pPr>
        <w:pStyle w:val="ListParagraph"/>
        <w:numPr>
          <w:ilvl w:val="0"/>
          <w:numId w:val="4"/>
        </w:numPr>
        <w:rPr>
          <w:b w:val="0"/>
        </w:rPr>
      </w:pPr>
      <w:r w:rsidRPr="0043750D">
        <w:rPr>
          <w:b w:val="0"/>
        </w:rPr>
        <w:t xml:space="preserve">PRM partners must complete a gender analysis in the proposal narrative that briefly explains (1) Experiences of men, women, boys, and girls with a focus on the different familial roles, community privileges, and gender dynamics within the target population; (2) associated risks and threats experienced by women, girls, and other vulnerable populations based on their gender; (3) power imbalances and needs that arise based on gender inequalities that exist within the family or community; and (4) proposed responses that will address the above and mitigate any gender differences in access, participation, or decision-making that may be experienced by at-risk groups, particularly women and girls. The gender analysis should aim to specify and target specific at-risk sub-populations of women and girls, in particular women and girl heads of households, out-of-school girls, people who identify as lesbian, gay, bisexual, transgender, or intersex (LGBTI), women and girls with disabilities, women and girl survivor of violence, </w:t>
      </w:r>
      <w:r w:rsidRPr="0043750D">
        <w:rPr>
          <w:b w:val="0"/>
        </w:rPr>
        <w:lastRenderedPageBreak/>
        <w:t>married girls, and adolescent mothers who are often unaware of and excluded from programs and services and who may be the hardest to reach</w:t>
      </w:r>
      <w:r w:rsidR="006D113D" w:rsidRPr="009B74A7">
        <w:rPr>
          <w:b w:val="0"/>
        </w:rPr>
        <w:t xml:space="preserve">.  </w:t>
      </w:r>
    </w:p>
    <w:p w14:paraId="38E495E6" w14:textId="77777777" w:rsidR="001858CE" w:rsidRDefault="001858CE" w:rsidP="009B74A7">
      <w:pPr>
        <w:pStyle w:val="ListParagraph"/>
        <w:rPr>
          <w:b w:val="0"/>
        </w:rPr>
      </w:pPr>
    </w:p>
    <w:p w14:paraId="2D78885C" w14:textId="34577671" w:rsidR="001858CE" w:rsidRPr="009B74A7" w:rsidRDefault="001858CE" w:rsidP="009B74A7">
      <w:pPr>
        <w:pStyle w:val="ListParagraph"/>
        <w:numPr>
          <w:ilvl w:val="0"/>
          <w:numId w:val="4"/>
        </w:numPr>
        <w:rPr>
          <w:b w:val="0"/>
        </w:rPr>
      </w:pPr>
      <w:r>
        <w:rPr>
          <w:b w:val="0"/>
        </w:rPr>
        <w:t>Summarize the risk analysis in the security and risk management section of the proposal narrative.</w:t>
      </w:r>
    </w:p>
    <w:p w14:paraId="342F7934" w14:textId="63D161B1" w:rsidR="006D1CDC" w:rsidRDefault="006D1CDC" w:rsidP="009B74A7">
      <w:pPr>
        <w:pStyle w:val="ListParagraph"/>
        <w:rPr>
          <w:b w:val="0"/>
        </w:rPr>
      </w:pPr>
    </w:p>
    <w:p w14:paraId="43CD08F7" w14:textId="63DF3562" w:rsidR="0036642A" w:rsidRDefault="0036642A" w:rsidP="0036642A">
      <w:pPr>
        <w:rPr>
          <w:b w:val="0"/>
        </w:rPr>
      </w:pPr>
      <w:r>
        <w:rPr>
          <w:b w:val="0"/>
        </w:rPr>
        <w:t>(</w:t>
      </w:r>
      <w:r w:rsidR="008C677F">
        <w:rPr>
          <w:b w:val="0"/>
        </w:rPr>
        <w:t>e</w:t>
      </w:r>
      <w:r>
        <w:rPr>
          <w:b w:val="0"/>
        </w:rPr>
        <w:t xml:space="preserve">) </w:t>
      </w:r>
      <w:r w:rsidR="0086098A">
        <w:rPr>
          <w:b w:val="0"/>
        </w:rPr>
        <w:t>We will ask applicants to</w:t>
      </w:r>
      <w:r w:rsidR="00515777">
        <w:rPr>
          <w:b w:val="0"/>
        </w:rPr>
        <w:t xml:space="preserve"> submit the following document</w:t>
      </w:r>
      <w:r w:rsidR="007F7574">
        <w:rPr>
          <w:b w:val="0"/>
        </w:rPr>
        <w:t>s</w:t>
      </w:r>
      <w:r w:rsidR="00515777">
        <w:rPr>
          <w:b w:val="0"/>
        </w:rPr>
        <w:t xml:space="preserve"> before a cooperative agreement is finalized</w:t>
      </w:r>
      <w:r w:rsidRPr="00CA51DA">
        <w:rPr>
          <w:b w:val="0"/>
        </w:rPr>
        <w:t>:</w:t>
      </w:r>
    </w:p>
    <w:p w14:paraId="76C5FA23" w14:textId="77777777" w:rsidR="0036642A" w:rsidRPr="009B74A7" w:rsidRDefault="0036642A" w:rsidP="009B74A7">
      <w:pPr>
        <w:pStyle w:val="ListParagraph"/>
        <w:rPr>
          <w:b w:val="0"/>
        </w:rPr>
      </w:pPr>
    </w:p>
    <w:p w14:paraId="241A126B" w14:textId="729D9C8A" w:rsidR="001204AD" w:rsidRDefault="001204AD" w:rsidP="001204AD">
      <w:pPr>
        <w:pStyle w:val="ListParagraph"/>
        <w:numPr>
          <w:ilvl w:val="0"/>
          <w:numId w:val="4"/>
        </w:numPr>
        <w:shd w:val="clear" w:color="auto" w:fill="FFFFFF"/>
        <w:rPr>
          <w:b w:val="0"/>
        </w:rPr>
      </w:pPr>
      <w:r>
        <w:rPr>
          <w:b w:val="0"/>
        </w:rPr>
        <w:t>Copy of the organization’s Code of Conduct.</w:t>
      </w:r>
    </w:p>
    <w:p w14:paraId="17415689" w14:textId="77777777" w:rsidR="001204AD" w:rsidRPr="00050619" w:rsidRDefault="001204AD" w:rsidP="001204AD">
      <w:pPr>
        <w:rPr>
          <w:b w:val="0"/>
        </w:rPr>
      </w:pPr>
    </w:p>
    <w:p w14:paraId="40A17A12" w14:textId="238B40C9" w:rsidR="001204AD" w:rsidRDefault="001204AD" w:rsidP="001204AD">
      <w:pPr>
        <w:pStyle w:val="ListParagraph"/>
        <w:numPr>
          <w:ilvl w:val="0"/>
          <w:numId w:val="4"/>
        </w:numPr>
        <w:shd w:val="clear" w:color="auto" w:fill="FFFFFF"/>
        <w:rPr>
          <w:b w:val="0"/>
        </w:rPr>
      </w:pPr>
      <w:r>
        <w:rPr>
          <w:b w:val="0"/>
        </w:rPr>
        <w:t>Copy of the organization’s Security Plan.</w:t>
      </w:r>
    </w:p>
    <w:p w14:paraId="0DD4D624" w14:textId="77777777" w:rsidR="00C55A10" w:rsidRPr="009B74A7" w:rsidRDefault="00C55A10" w:rsidP="009B74A7">
      <w:pPr>
        <w:pStyle w:val="ListParagraph"/>
        <w:rPr>
          <w:b w:val="0"/>
        </w:rPr>
      </w:pPr>
    </w:p>
    <w:p w14:paraId="3927CF23" w14:textId="77777777" w:rsidR="00C55A10" w:rsidRDefault="00C55A10" w:rsidP="001204AD">
      <w:pPr>
        <w:pStyle w:val="ListParagraph"/>
        <w:numPr>
          <w:ilvl w:val="0"/>
          <w:numId w:val="4"/>
        </w:numPr>
        <w:shd w:val="clear" w:color="auto" w:fill="FFFFFF"/>
        <w:rPr>
          <w:b w:val="0"/>
        </w:rPr>
      </w:pPr>
      <w:r>
        <w:rPr>
          <w:b w:val="0"/>
        </w:rPr>
        <w:t>Copy of the organization’s Accountability to Affected Populations (AAP) framework.</w:t>
      </w:r>
    </w:p>
    <w:p w14:paraId="47424410" w14:textId="77777777" w:rsidR="006D113D" w:rsidRPr="009B74A7" w:rsidRDefault="006D113D" w:rsidP="009B74A7">
      <w:pPr>
        <w:pStyle w:val="ListParagraph"/>
        <w:rPr>
          <w:b w:val="0"/>
        </w:rPr>
      </w:pPr>
    </w:p>
    <w:p w14:paraId="5439E531" w14:textId="7EB45A22" w:rsidR="006D113D" w:rsidRDefault="006D113D" w:rsidP="001204AD">
      <w:pPr>
        <w:pStyle w:val="ListParagraph"/>
        <w:numPr>
          <w:ilvl w:val="0"/>
          <w:numId w:val="4"/>
        </w:numPr>
        <w:shd w:val="clear" w:color="auto" w:fill="FFFFFF"/>
        <w:rPr>
          <w:b w:val="0"/>
        </w:rPr>
      </w:pPr>
      <w:r>
        <w:rPr>
          <w:b w:val="0"/>
        </w:rPr>
        <w:t>Completed PRM Award Data Sheet.</w:t>
      </w:r>
    </w:p>
    <w:p w14:paraId="4C1A584D" w14:textId="77777777" w:rsidR="001204AD" w:rsidRPr="0022196B" w:rsidRDefault="001204AD" w:rsidP="001204AD"/>
    <w:p w14:paraId="6921A525" w14:textId="45AC5C5A" w:rsidR="001204AD" w:rsidRPr="00B17E75" w:rsidRDefault="001204AD" w:rsidP="001204AD">
      <w:r>
        <w:rPr>
          <w:b w:val="0"/>
        </w:rPr>
        <w:t>(</w:t>
      </w:r>
      <w:r w:rsidR="008C677F">
        <w:rPr>
          <w:b w:val="0"/>
        </w:rPr>
        <w:t>f</w:t>
      </w:r>
      <w:r>
        <w:rPr>
          <w:b w:val="0"/>
        </w:rPr>
        <w:t xml:space="preserve">) </w:t>
      </w:r>
      <w:r w:rsidRPr="006666CE">
        <w:t>Multi-Year Funding</w:t>
      </w:r>
      <w:r w:rsidR="00D4347B">
        <w:t xml:space="preserve"> (Afghanistan only)</w:t>
      </w:r>
      <w:r w:rsidRPr="006666CE">
        <w:t xml:space="preserve">: </w:t>
      </w:r>
      <w:r>
        <w:t xml:space="preserve"> </w:t>
      </w:r>
      <w:r>
        <w:rPr>
          <w:b w:val="0"/>
        </w:rPr>
        <w:t>Applicants proposing multi-year programs should adhere to the following guidance:</w:t>
      </w:r>
    </w:p>
    <w:p w14:paraId="4AC97141" w14:textId="77777777" w:rsidR="001204AD" w:rsidRDefault="001204AD" w:rsidP="001204AD">
      <w:pPr>
        <w:rPr>
          <w:b w:val="0"/>
        </w:rPr>
      </w:pPr>
    </w:p>
    <w:p w14:paraId="2D0AAB46" w14:textId="77777777" w:rsidR="00AF6901" w:rsidRDefault="001204AD" w:rsidP="001204AD">
      <w:pPr>
        <w:rPr>
          <w:b w:val="0"/>
        </w:rPr>
      </w:pPr>
      <w:r>
        <w:rPr>
          <w:b w:val="0"/>
        </w:rPr>
        <w:t xml:space="preserve">Applicants may submit proposals that include multi-year strategies presented in </w:t>
      </w:r>
      <w:r w:rsidR="00F96C5D">
        <w:rPr>
          <w:b w:val="0"/>
        </w:rPr>
        <w:t>one year (</w:t>
      </w:r>
      <w:r>
        <w:rPr>
          <w:b w:val="0"/>
        </w:rPr>
        <w:t>12-month</w:t>
      </w:r>
      <w:r w:rsidR="00F96C5D">
        <w:rPr>
          <w:b w:val="0"/>
        </w:rPr>
        <w:t>)</w:t>
      </w:r>
      <w:r>
        <w:rPr>
          <w:b w:val="0"/>
        </w:rPr>
        <w:t xml:space="preserve"> cycles for a period not to exceed </w:t>
      </w:r>
      <w:r w:rsidR="00F96C5D">
        <w:rPr>
          <w:b w:val="0"/>
        </w:rPr>
        <w:t>three years (</w:t>
      </w:r>
      <w:r w:rsidRPr="00B17E75">
        <w:rPr>
          <w:b w:val="0"/>
        </w:rPr>
        <w:t>36</w:t>
      </w:r>
      <w:r>
        <w:rPr>
          <w:b w:val="0"/>
        </w:rPr>
        <w:t xml:space="preserve"> months</w:t>
      </w:r>
      <w:r w:rsidR="00F96C5D">
        <w:rPr>
          <w:b w:val="0"/>
        </w:rPr>
        <w:t>)</w:t>
      </w:r>
      <w:r>
        <w:rPr>
          <w:b w:val="0"/>
        </w:rPr>
        <w:t xml:space="preserve"> from the proposed start date.  Fully developed programs with detailed budgets, objectives and indicators are required for </w:t>
      </w:r>
      <w:r>
        <w:rPr>
          <w:b w:val="0"/>
          <w:u w:val="single"/>
        </w:rPr>
        <w:t>each year</w:t>
      </w:r>
      <w:r w:rsidRPr="00B17E75">
        <w:rPr>
          <w:b w:val="0"/>
          <w:u w:val="single"/>
        </w:rPr>
        <w:t xml:space="preserve"> of activities</w:t>
      </w:r>
      <w:r>
        <w:rPr>
          <w:b w:val="0"/>
        </w:rPr>
        <w:t>.  Applicants should use PRM’s recommended multi-year proposal template for th</w:t>
      </w:r>
      <w:r w:rsidR="007B7358">
        <w:rPr>
          <w:b w:val="0"/>
        </w:rPr>
        <w:t>e first year of a multi-year application</w:t>
      </w:r>
      <w:r>
        <w:rPr>
          <w:b w:val="0"/>
        </w:rPr>
        <w:t xml:space="preserve">.  Multi-year funding applicants may use PRM’s standard budget template and should submit a separate budget sheet for each project year.  </w:t>
      </w:r>
      <w:r w:rsidR="007B7358">
        <w:t>Multi-year proposal narratives and budgets</w:t>
      </w:r>
      <w:r w:rsidR="007B7358" w:rsidRPr="004448AD">
        <w:t xml:space="preserve"> can be updated yearly upon submission of </w:t>
      </w:r>
      <w:r w:rsidR="007B7358">
        <w:t xml:space="preserve">new </w:t>
      </w:r>
      <w:r w:rsidR="00631D96">
        <w:t>non</w:t>
      </w:r>
      <w:r w:rsidR="007B7358">
        <w:t xml:space="preserve">competing single year proposal </w:t>
      </w:r>
      <w:r w:rsidR="00631D96">
        <w:t xml:space="preserve">narrative </w:t>
      </w:r>
      <w:r w:rsidR="007B7358">
        <w:t>template with an updated budget, each year</w:t>
      </w:r>
      <w:r w:rsidR="007B7358" w:rsidRPr="004448AD">
        <w:t xml:space="preserve">.  </w:t>
      </w:r>
    </w:p>
    <w:p w14:paraId="0D595C0C" w14:textId="77777777" w:rsidR="00AF6901" w:rsidRDefault="00AF6901" w:rsidP="001204AD">
      <w:pPr>
        <w:rPr>
          <w:b w:val="0"/>
        </w:rPr>
      </w:pPr>
    </w:p>
    <w:p w14:paraId="382CF401" w14:textId="0DFF1D11" w:rsidR="001204AD" w:rsidRDefault="00A32167" w:rsidP="00AF6901">
      <w:pPr>
        <w:ind w:left="720"/>
        <w:rPr>
          <w:b w:val="0"/>
        </w:rPr>
      </w:pPr>
      <w:r>
        <w:t>P</w:t>
      </w:r>
      <w:r w:rsidR="00AF6901" w:rsidRPr="00AF6901">
        <w:t>age limits:</w:t>
      </w:r>
      <w:r w:rsidR="00AF6901">
        <w:rPr>
          <w:b w:val="0"/>
        </w:rPr>
        <w:t xml:space="preserve">  </w:t>
      </w:r>
      <w:r w:rsidR="001204AD">
        <w:rPr>
          <w:b w:val="0"/>
        </w:rPr>
        <w:t xml:space="preserve">Multi-year proposals using PRM’s </w:t>
      </w:r>
      <w:r w:rsidR="00631D96">
        <w:rPr>
          <w:b w:val="0"/>
        </w:rPr>
        <w:t>multi-year template</w:t>
      </w:r>
      <w:r w:rsidR="001204AD">
        <w:rPr>
          <w:b w:val="0"/>
        </w:rPr>
        <w:t xml:space="preserve"> </w:t>
      </w:r>
      <w:r w:rsidR="001204AD" w:rsidRPr="00AF6901">
        <w:rPr>
          <w:b w:val="0"/>
          <w:u w:val="single"/>
        </w:rPr>
        <w:t xml:space="preserve">must be no more than </w:t>
      </w:r>
      <w:r w:rsidR="00AF6901" w:rsidRPr="00AF6901">
        <w:rPr>
          <w:b w:val="0"/>
          <w:u w:val="single"/>
        </w:rPr>
        <w:t>2</w:t>
      </w:r>
      <w:r w:rsidR="001204AD" w:rsidRPr="00AF6901">
        <w:rPr>
          <w:b w:val="0"/>
          <w:u w:val="single"/>
        </w:rPr>
        <w:t>0 pages in length</w:t>
      </w:r>
      <w:r w:rsidR="001204AD">
        <w:rPr>
          <w:b w:val="0"/>
        </w:rPr>
        <w:t xml:space="preserve"> (Times New Roman 12 point font, one inch margins on all sides).  If the applicant does not use PRM’s recommended templates, proposals must not exceed </w:t>
      </w:r>
      <w:r w:rsidR="00AF6901">
        <w:rPr>
          <w:b w:val="0"/>
        </w:rPr>
        <w:t>15</w:t>
      </w:r>
      <w:r w:rsidR="001204AD">
        <w:rPr>
          <w:b w:val="0"/>
        </w:rPr>
        <w:t xml:space="preserve"> pages in length.  Organizations may choose to attach work plans, activity calendars, and/or logical frameworks as addendums/appendices to the proposal.  These attachments do not count toward the </w:t>
      </w:r>
      <w:r w:rsidR="00AF6901">
        <w:rPr>
          <w:b w:val="0"/>
        </w:rPr>
        <w:t xml:space="preserve">page limit total </w:t>
      </w:r>
      <w:r w:rsidR="00AF6901" w:rsidRPr="002870E6">
        <w:rPr>
          <w:b w:val="0"/>
        </w:rPr>
        <w:t>however annexes cannot be relied upon as a key source of program information.  The proposal narrative must be able to stand on its own in the application process.</w:t>
      </w:r>
      <w:r w:rsidR="00AF6901">
        <w:rPr>
          <w:b w:val="0"/>
        </w:rPr>
        <w:t xml:space="preserve">  </w:t>
      </w:r>
      <w:r w:rsidR="00B40B28">
        <w:rPr>
          <w:b w:val="0"/>
        </w:rPr>
        <w:t>Proposals exceeding the page limit cannot be considered.</w:t>
      </w:r>
      <w:r w:rsidR="00AF6901">
        <w:rPr>
          <w:b w:val="0"/>
        </w:rPr>
        <w:t xml:space="preserve"> </w:t>
      </w:r>
    </w:p>
    <w:p w14:paraId="2F999452" w14:textId="77777777" w:rsidR="001204AD" w:rsidRPr="00B94F30" w:rsidRDefault="001204AD" w:rsidP="001204AD">
      <w:pPr>
        <w:rPr>
          <w:b w:val="0"/>
        </w:rPr>
      </w:pPr>
    </w:p>
    <w:p w14:paraId="31DBCBFB" w14:textId="77777777" w:rsidR="001204AD" w:rsidRPr="00B94F30" w:rsidRDefault="001204AD" w:rsidP="001204AD">
      <w:pPr>
        <w:pStyle w:val="NormalWeb"/>
        <w:shd w:val="clear" w:color="auto" w:fill="FFFFFF"/>
        <w:spacing w:before="0" w:beforeAutospacing="0" w:after="0" w:afterAutospacing="0"/>
        <w:rPr>
          <w:b w:val="0"/>
        </w:rPr>
      </w:pPr>
      <w:r w:rsidRPr="00B94F30">
        <w:rPr>
          <w:b w:val="0"/>
        </w:rPr>
        <w:lastRenderedPageBreak/>
        <w:t xml:space="preserve">Multi-year applications selected for funding by PRM will be funded in </w:t>
      </w:r>
      <w:r w:rsidR="00631D96">
        <w:rPr>
          <w:b w:val="0"/>
        </w:rPr>
        <w:t>one year (</w:t>
      </w:r>
      <w:r w:rsidRPr="00B94F30">
        <w:rPr>
          <w:b w:val="0"/>
        </w:rPr>
        <w:t>12- month</w:t>
      </w:r>
      <w:r w:rsidR="00631D96">
        <w:rPr>
          <w:b w:val="0"/>
        </w:rPr>
        <w:t>)</w:t>
      </w:r>
      <w:r w:rsidRPr="00B94F30">
        <w:rPr>
          <w:b w:val="0"/>
        </w:rPr>
        <w:t xml:space="preserve"> increments based on the proposal submitted in the initial application as approved by PRM.  Continued funding after the initial 12- month award requires the submission of a noncompeting </w:t>
      </w:r>
      <w:r w:rsidR="00631D96" w:rsidRPr="00631D96">
        <w:rPr>
          <w:b w:val="0"/>
        </w:rPr>
        <w:t>single year proposal narrative</w:t>
      </w:r>
      <w:r w:rsidR="00631D96">
        <w:t xml:space="preserve"> </w:t>
      </w:r>
      <w:r w:rsidRPr="00B94F30">
        <w:rPr>
          <w:b w:val="0"/>
        </w:rPr>
        <w:t xml:space="preserve">and will be contingent upon available funding, strong performance, and continuing need.  </w:t>
      </w:r>
      <w:r w:rsidR="00F96C5D">
        <w:rPr>
          <w:b w:val="0"/>
        </w:rPr>
        <w:t>Follow-on funding</w:t>
      </w:r>
      <w:r w:rsidRPr="00B94F30">
        <w:rPr>
          <w:b w:val="0"/>
        </w:rPr>
        <w:t xml:space="preserve"> applications must be submitted by the organization no later than 90 days before the proposed start date of the new award (e.g., if the next project period is to begin on September 1, submit your application by June 1). </w:t>
      </w:r>
      <w:r>
        <w:rPr>
          <w:b w:val="0"/>
        </w:rPr>
        <w:t xml:space="preserve"> </w:t>
      </w:r>
      <w:r w:rsidR="00631D96">
        <w:rPr>
          <w:b w:val="0"/>
        </w:rPr>
        <w:t>Follow-on year</w:t>
      </w:r>
      <w:r>
        <w:rPr>
          <w:b w:val="0"/>
        </w:rPr>
        <w:t xml:space="preserve"> applications are submitted in lieu of responding to PRM’s published call for proposals for those activities.  </w:t>
      </w:r>
      <w:r w:rsidRPr="00B94F30">
        <w:rPr>
          <w:b w:val="0"/>
        </w:rPr>
        <w:t xml:space="preserve">Late </w:t>
      </w:r>
      <w:r w:rsidR="00631D96">
        <w:rPr>
          <w:b w:val="0"/>
        </w:rPr>
        <w:t>submissions</w:t>
      </w:r>
      <w:r w:rsidRPr="00B94F30">
        <w:rPr>
          <w:b w:val="0"/>
        </w:rPr>
        <w:t xml:space="preserve"> will jeopardize continued funding.  </w:t>
      </w:r>
    </w:p>
    <w:p w14:paraId="582D2CE1" w14:textId="77777777" w:rsidR="001204AD" w:rsidRPr="00B94F30" w:rsidRDefault="001204AD" w:rsidP="001204AD">
      <w:pPr>
        <w:pStyle w:val="NormalWeb"/>
        <w:shd w:val="clear" w:color="auto" w:fill="FFFFFF"/>
        <w:spacing w:before="0" w:beforeAutospacing="0" w:after="0" w:afterAutospacing="0"/>
        <w:rPr>
          <w:b w:val="0"/>
        </w:rPr>
      </w:pPr>
    </w:p>
    <w:p w14:paraId="581FA5A1" w14:textId="77777777" w:rsidR="000E33A3" w:rsidRDefault="001204AD" w:rsidP="000E33A3">
      <w:pPr>
        <w:rPr>
          <w:rStyle w:val="Strong"/>
          <w:b/>
          <w:color w:val="000000"/>
        </w:rPr>
      </w:pPr>
      <w:r>
        <w:rPr>
          <w:b w:val="0"/>
        </w:rPr>
        <w:t xml:space="preserve">Organizations can request </w:t>
      </w:r>
      <w:r w:rsidR="00631D96">
        <w:rPr>
          <w:b w:val="0"/>
        </w:rPr>
        <w:t xml:space="preserve">single-year and </w:t>
      </w:r>
      <w:r>
        <w:rPr>
          <w:b w:val="0"/>
        </w:rPr>
        <w:t xml:space="preserve">multi-year funding </w:t>
      </w:r>
      <w:r w:rsidR="00631D96">
        <w:rPr>
          <w:b w:val="0"/>
        </w:rPr>
        <w:t>proposal narrative</w:t>
      </w:r>
      <w:r w:rsidRPr="00DA18E3">
        <w:rPr>
          <w:b w:val="0"/>
        </w:rPr>
        <w:t xml:space="preserve"> templates </w:t>
      </w:r>
      <w:r>
        <w:rPr>
          <w:b w:val="0"/>
        </w:rPr>
        <w:t>by emailing</w:t>
      </w:r>
      <w:r w:rsidRPr="00DA18E3">
        <w:rPr>
          <w:b w:val="0"/>
          <w:color w:val="000000"/>
        </w:rPr>
        <w:t xml:space="preserve"> </w:t>
      </w:r>
      <w:hyperlink r:id="rId21" w:history="1">
        <w:r w:rsidRPr="00DA18E3">
          <w:rPr>
            <w:rStyle w:val="Hyperlink"/>
            <w:b w:val="0"/>
            <w:bCs/>
          </w:rPr>
          <w:t>PRM's NGO Coordinator</w:t>
        </w:r>
      </w:hyperlink>
      <w:r>
        <w:rPr>
          <w:rStyle w:val="Strong"/>
          <w:b/>
          <w:color w:val="000000"/>
        </w:rPr>
        <w:t xml:space="preserve"> </w:t>
      </w:r>
      <w:r w:rsidRPr="0018116B">
        <w:rPr>
          <w:rStyle w:val="Strong"/>
          <w:color w:val="000000"/>
        </w:rPr>
        <w:t xml:space="preserve">with </w:t>
      </w:r>
      <w:r w:rsidRPr="00DA18E3">
        <w:rPr>
          <w:b w:val="0"/>
          <w:color w:val="000000"/>
        </w:rPr>
        <w:t xml:space="preserve">the phrase “PRM NGO </w:t>
      </w:r>
      <w:r>
        <w:rPr>
          <w:b w:val="0"/>
          <w:color w:val="000000"/>
        </w:rPr>
        <w:t>T</w:t>
      </w:r>
      <w:r w:rsidRPr="00DA18E3">
        <w:rPr>
          <w:b w:val="0"/>
          <w:color w:val="000000"/>
        </w:rPr>
        <w:t>emplates” in the subject line</w:t>
      </w:r>
      <w:r w:rsidRPr="00DA18E3">
        <w:rPr>
          <w:rStyle w:val="Strong"/>
          <w:b/>
          <w:color w:val="000000"/>
        </w:rPr>
        <w:t>.</w:t>
      </w:r>
      <w:r>
        <w:rPr>
          <w:rStyle w:val="Strong"/>
          <w:b/>
          <w:color w:val="000000"/>
        </w:rPr>
        <w:t xml:space="preserve">  </w:t>
      </w:r>
    </w:p>
    <w:p w14:paraId="5121EEEC" w14:textId="77777777" w:rsidR="00895458" w:rsidRDefault="00895458" w:rsidP="000E33A3">
      <w:pPr>
        <w:rPr>
          <w:b w:val="0"/>
          <w:color w:val="000000"/>
        </w:rPr>
      </w:pPr>
    </w:p>
    <w:p w14:paraId="1DD7C0FB" w14:textId="77777777" w:rsidR="000E33A3" w:rsidRPr="000E33A3" w:rsidRDefault="000E33A3" w:rsidP="000E33A3">
      <w:pPr>
        <w:rPr>
          <w:b w:val="0"/>
          <w:color w:val="000000"/>
        </w:rPr>
      </w:pPr>
      <w:r>
        <w:t xml:space="preserve">3. Dun and Bradstreet </w:t>
      </w:r>
      <w:r w:rsidR="001204AD">
        <w:t xml:space="preserve">Data </w:t>
      </w:r>
      <w:r>
        <w:t>Universal Numbering System (DUNS) Number and System for Award Management (SAM)</w:t>
      </w:r>
    </w:p>
    <w:p w14:paraId="79133093" w14:textId="77777777" w:rsidR="000E33A3" w:rsidRDefault="000E33A3" w:rsidP="000E33A3"/>
    <w:p w14:paraId="703B7DF9" w14:textId="77777777" w:rsidR="000E33A3" w:rsidRPr="000B6D1A" w:rsidRDefault="001204AD" w:rsidP="000E33A3">
      <w:pPr>
        <w:rPr>
          <w:b w:val="0"/>
        </w:rPr>
      </w:pPr>
      <w:r>
        <w:rPr>
          <w:b w:val="0"/>
        </w:rPr>
        <w:t xml:space="preserve">(a) </w:t>
      </w:r>
      <w:r w:rsidR="000E33A3" w:rsidRPr="000B6D1A">
        <w:rPr>
          <w:b w:val="0"/>
        </w:rPr>
        <w:t>Each</w:t>
      </w:r>
      <w:r w:rsidR="000E33A3">
        <w:rPr>
          <w:b w:val="0"/>
        </w:rPr>
        <w:t xml:space="preserve"> applicant is required to:  (i) b</w:t>
      </w:r>
      <w:r w:rsidR="000E33A3"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0E33A3">
        <w:rPr>
          <w:b w:val="0"/>
        </w:rPr>
        <w:t>PRM</w:t>
      </w:r>
      <w:r w:rsidR="000E33A3" w:rsidRPr="000B6D1A">
        <w:rPr>
          <w:b w:val="0"/>
        </w:rPr>
        <w:t xml:space="preserve"> award or an application </w:t>
      </w:r>
      <w:r w:rsidR="000E33A3">
        <w:rPr>
          <w:b w:val="0"/>
        </w:rPr>
        <w:t>or plan under consideration by PRM</w:t>
      </w:r>
      <w:r w:rsidR="000E33A3" w:rsidRPr="000B6D1A">
        <w:rPr>
          <w:b w:val="0"/>
        </w:rPr>
        <w:t xml:space="preserve">. </w:t>
      </w:r>
      <w:r w:rsidR="000E33A3">
        <w:rPr>
          <w:b w:val="0"/>
        </w:rPr>
        <w:t xml:space="preserve"> No f</w:t>
      </w:r>
      <w:r w:rsidR="000E33A3" w:rsidRPr="000B6D1A">
        <w:rPr>
          <w:b w:val="0"/>
        </w:rPr>
        <w:t xml:space="preserve">ederal award </w:t>
      </w:r>
      <w:r w:rsidR="000E33A3">
        <w:rPr>
          <w:b w:val="0"/>
        </w:rPr>
        <w:t xml:space="preserve">may be made </w:t>
      </w:r>
      <w:r w:rsidR="000E33A3" w:rsidRPr="000B6D1A">
        <w:rPr>
          <w:b w:val="0"/>
        </w:rPr>
        <w:t xml:space="preserve">to an applicant until the applicant has complied with all applicable DUNS and SAM requirements and, if an applicant has not fully complied with the requirements by the time the </w:t>
      </w:r>
      <w:r w:rsidR="000E33A3">
        <w:rPr>
          <w:b w:val="0"/>
        </w:rPr>
        <w:t>PRM</w:t>
      </w:r>
      <w:r w:rsidR="000E33A3" w:rsidRPr="000B6D1A">
        <w:rPr>
          <w:b w:val="0"/>
        </w:rPr>
        <w:t xml:space="preserve"> award</w:t>
      </w:r>
      <w:r w:rsidR="000E33A3">
        <w:rPr>
          <w:b w:val="0"/>
        </w:rPr>
        <w:t xml:space="preserve"> </w:t>
      </w:r>
      <w:r w:rsidR="000E33A3" w:rsidRPr="000B6D1A">
        <w:rPr>
          <w:b w:val="0"/>
        </w:rPr>
        <w:t xml:space="preserve">is ready to </w:t>
      </w:r>
      <w:r w:rsidR="000E33A3">
        <w:rPr>
          <w:b w:val="0"/>
        </w:rPr>
        <w:t xml:space="preserve">be </w:t>
      </w:r>
      <w:r w:rsidR="000E33A3" w:rsidRPr="000B6D1A">
        <w:rPr>
          <w:b w:val="0"/>
        </w:rPr>
        <w:t>ma</w:t>
      </w:r>
      <w:r w:rsidR="000E33A3">
        <w:rPr>
          <w:b w:val="0"/>
        </w:rPr>
        <w:t>d</w:t>
      </w:r>
      <w:r w:rsidR="000E33A3" w:rsidRPr="000B6D1A">
        <w:rPr>
          <w:b w:val="0"/>
        </w:rPr>
        <w:t xml:space="preserve">e, </w:t>
      </w:r>
      <w:r w:rsidR="000E33A3">
        <w:rPr>
          <w:b w:val="0"/>
        </w:rPr>
        <w:t>PRM</w:t>
      </w:r>
      <w:r w:rsidR="000E33A3" w:rsidRPr="000B6D1A">
        <w:rPr>
          <w:b w:val="0"/>
        </w:rPr>
        <w:t xml:space="preserve"> may determine that the applicant is not qualified to receive a </w:t>
      </w:r>
      <w:r w:rsidR="000E33A3">
        <w:rPr>
          <w:b w:val="0"/>
        </w:rPr>
        <w:t>PRM</w:t>
      </w:r>
      <w:r w:rsidR="000E33A3" w:rsidRPr="000B6D1A">
        <w:rPr>
          <w:b w:val="0"/>
        </w:rPr>
        <w:t xml:space="preserve"> award and use that determination as a basis for making a </w:t>
      </w:r>
      <w:r w:rsidR="000E33A3">
        <w:rPr>
          <w:b w:val="0"/>
        </w:rPr>
        <w:t>PRM</w:t>
      </w:r>
      <w:r w:rsidR="000E33A3" w:rsidRPr="000B6D1A">
        <w:rPr>
          <w:b w:val="0"/>
        </w:rPr>
        <w:t xml:space="preserve"> award to another applicant.</w:t>
      </w:r>
      <w:r w:rsidR="000E33A3">
        <w:rPr>
          <w:b w:val="0"/>
        </w:rPr>
        <w:t xml:space="preserve"> </w:t>
      </w:r>
    </w:p>
    <w:p w14:paraId="355C9BFD" w14:textId="77777777" w:rsidR="000E33A3" w:rsidRDefault="000E33A3" w:rsidP="000E33A3">
      <w:pPr>
        <w:shd w:val="clear" w:color="auto" w:fill="FFFFFF"/>
        <w:spacing w:line="270" w:lineRule="atLeast"/>
      </w:pPr>
    </w:p>
    <w:p w14:paraId="3CD90D5B" w14:textId="0F0ADE62" w:rsidR="001204AD" w:rsidRPr="00FE2567" w:rsidRDefault="001204AD" w:rsidP="001204AD">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00385007">
        <w:rPr>
          <w:b w:val="0"/>
        </w:rPr>
        <w:t xml:space="preserve">Grants.gov registration requires a DUNS number and active SAM.gov registration.  </w:t>
      </w:r>
      <w:r w:rsidRPr="00E26EFF">
        <w:rPr>
          <w:b w:val="0"/>
        </w:rPr>
        <w:t>If you are new to PRM fundin</w:t>
      </w:r>
      <w:r w:rsidRPr="00C22890">
        <w:rPr>
          <w:b w:val="0"/>
        </w:rPr>
        <w:t xml:space="preserve">g, the Grants.gov registration process can be complicated.  We urge you to refer to </w:t>
      </w:r>
      <w:r w:rsidRPr="00C22890">
        <w:rPr>
          <w:b w:val="0"/>
          <w:bCs/>
        </w:rPr>
        <w:t xml:space="preserve">PRM’s </w:t>
      </w:r>
      <w:hyperlink r:id="rId22" w:history="1">
        <w:r w:rsidRPr="00C22890">
          <w:rPr>
            <w:rStyle w:val="Hyperlink"/>
            <w:b w:val="0"/>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w:t>
      </w:r>
      <w:hyperlink r:id="rId23" w:history="1">
        <w:r w:rsidRPr="00631D96">
          <w:rPr>
            <w:rStyle w:val="Hyperlink"/>
            <w:b w:val="0"/>
          </w:rPr>
          <w:t>Applicant Resources</w:t>
        </w:r>
      </w:hyperlink>
      <w:r>
        <w:rPr>
          <w:b w:val="0"/>
          <w:color w:val="000000"/>
        </w:rPr>
        <w:t xml:space="preserve">” </w:t>
      </w:r>
      <w:r w:rsidR="00F96C5D">
        <w:rPr>
          <w:b w:val="0"/>
          <w:color w:val="000000"/>
        </w:rPr>
        <w:t xml:space="preserve">tools and tips </w:t>
      </w:r>
      <w:r>
        <w:rPr>
          <w:b w:val="0"/>
          <w:color w:val="000000"/>
        </w:rPr>
        <w:t xml:space="preserve">page on Grants.gov </w:t>
      </w:r>
      <w:r w:rsidRPr="00361E75">
        <w:rPr>
          <w:b w:val="0"/>
          <w:color w:val="000000"/>
        </w:rPr>
        <w:t>for complete details on requirements</w:t>
      </w:r>
      <w:r w:rsidRPr="00FE2567">
        <w:rPr>
          <w:b w:val="0"/>
          <w:color w:val="000000"/>
        </w:rPr>
        <w:t xml:space="preserve">.  </w:t>
      </w:r>
    </w:p>
    <w:p w14:paraId="6DE22ABB" w14:textId="77777777" w:rsidR="001204AD" w:rsidRDefault="001204AD" w:rsidP="001204AD"/>
    <w:p w14:paraId="188E3D80" w14:textId="77777777" w:rsidR="001204AD" w:rsidRDefault="001204AD" w:rsidP="001204AD">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We </w:t>
      </w:r>
      <w:r w:rsidR="00385007">
        <w:rPr>
          <w:b w:val="0"/>
        </w:rPr>
        <w:t xml:space="preserve">also </w:t>
      </w:r>
      <w:r w:rsidRPr="00487882">
        <w:rPr>
          <w:b w:val="0"/>
        </w:rPr>
        <w:t xml:space="preserve">recommend </w:t>
      </w:r>
      <w:r w:rsidRPr="00487882">
        <w:rPr>
          <w:b w:val="0"/>
        </w:rPr>
        <w:lastRenderedPageBreak/>
        <w:t xml:space="preserve">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14:paraId="23DA0AD4" w14:textId="77777777" w:rsidR="001204AD" w:rsidRDefault="001204AD" w:rsidP="001204AD"/>
    <w:p w14:paraId="7EDE2ABF" w14:textId="77777777" w:rsidR="001204AD" w:rsidRPr="00631D96" w:rsidRDefault="001204AD" w:rsidP="00631D96">
      <w:pPr>
        <w:autoSpaceDE w:val="0"/>
        <w:autoSpaceDN w:val="0"/>
        <w:adjustRightInd w:val="0"/>
        <w:rPr>
          <w:color w:val="000000"/>
        </w:rPr>
      </w:pPr>
      <w:r w:rsidRPr="00631D96">
        <w:rPr>
          <w:b w:val="0"/>
        </w:rPr>
        <w:t xml:space="preserve">(d) When registering with </w:t>
      </w:r>
      <w:hyperlink r:id="rId24" w:history="1">
        <w:r w:rsidRPr="00631D96">
          <w:rPr>
            <w:rStyle w:val="Hyperlink"/>
            <w:b w:val="0"/>
          </w:rPr>
          <w:t>Grants.gov</w:t>
        </w:r>
      </w:hyperlink>
      <w:r w:rsidRPr="00631D96">
        <w:rPr>
          <w:b w:val="0"/>
        </w:rPr>
        <w:t xml:space="preserve">, organizations must designate points of contact and Authorized Organization Representatives (AORs).  Organizations based outside the United States must also request and receive an </w:t>
      </w:r>
      <w:hyperlink r:id="rId25" w:history="1">
        <w:r w:rsidRPr="00631D96">
          <w:rPr>
            <w:rStyle w:val="Hyperlink"/>
            <w:b w:val="0"/>
          </w:rPr>
          <w:t>NCAGE</w:t>
        </w:r>
      </w:hyperlink>
      <w:r w:rsidRPr="00631D96">
        <w:rPr>
          <w:b w:val="0"/>
        </w:rPr>
        <w:t xml:space="preserve"> code prior to registering with </w:t>
      </w:r>
      <w:hyperlink r:id="rId26" w:history="1">
        <w:r w:rsidRPr="00631D96">
          <w:rPr>
            <w:rStyle w:val="Hyperlink"/>
            <w:b w:val="0"/>
          </w:rPr>
          <w:t>SAM.gov</w:t>
        </w:r>
      </w:hyperlink>
      <w:r w:rsidRPr="00631D96">
        <w:rPr>
          <w:b w:val="0"/>
        </w:rPr>
        <w:t>.</w:t>
      </w:r>
      <w:r w:rsidR="00631D96" w:rsidRPr="00631D96">
        <w:rPr>
          <w:b w:val="0"/>
        </w:rPr>
        <w:t xml:space="preserve">  </w:t>
      </w:r>
      <w:r w:rsidR="00631D96" w:rsidRPr="00631D96">
        <w:t xml:space="preserve">Applicants experiencing technical difficulties with the SAM registration process should contact the </w:t>
      </w:r>
      <w:hyperlink r:id="rId27" w:history="1">
        <w:r w:rsidR="00631D96" w:rsidRPr="00631D96">
          <w:rPr>
            <w:rStyle w:val="Hyperlink"/>
          </w:rPr>
          <w:t>Federal Service Desk</w:t>
        </w:r>
      </w:hyperlink>
      <w:r w:rsidR="00631D96" w:rsidRPr="00631D96">
        <w:t xml:space="preserve"> (FSD) online or at </w:t>
      </w:r>
      <w:r w:rsidR="00631D96" w:rsidRPr="00631D96">
        <w:rPr>
          <w:rStyle w:val="Strong"/>
        </w:rPr>
        <w:t>1-</w:t>
      </w:r>
      <w:r w:rsidR="00631D96" w:rsidRPr="00631D96">
        <w:t>866-606-8220 (U.S.) and 1-334-206-7828 (International).</w:t>
      </w:r>
    </w:p>
    <w:p w14:paraId="2C1AE962" w14:textId="77777777" w:rsidR="001204AD" w:rsidRPr="00631D96" w:rsidRDefault="001204AD" w:rsidP="001204AD"/>
    <w:p w14:paraId="1F782228" w14:textId="77777777" w:rsidR="001204AD" w:rsidRPr="00962AC5" w:rsidRDefault="001204AD" w:rsidP="001204AD">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14:paraId="5EC30BEE" w14:textId="77777777" w:rsidR="001204AD" w:rsidRDefault="001204AD" w:rsidP="001204AD">
      <w:pPr>
        <w:pStyle w:val="ListParagraph"/>
      </w:pPr>
    </w:p>
    <w:p w14:paraId="4E0E0A8E" w14:textId="5171490C" w:rsidR="001204AD" w:rsidRDefault="001204AD" w:rsidP="001204AD">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8" w:history="1">
        <w:r w:rsidRPr="008E7E5A">
          <w:rPr>
            <w:rStyle w:val="Hyperlink"/>
          </w:rPr>
          <w:t>support@grants.gov</w:t>
        </w:r>
      </w:hyperlink>
      <w:r w:rsidRPr="008E7E5A">
        <w:t xml:space="preserve"> or by calling 1-800-518-4726.</w:t>
      </w:r>
      <w:r w:rsidRPr="000E33A3">
        <w:rPr>
          <w:b w:val="0"/>
        </w:rPr>
        <w:t xml:space="preserve">  </w:t>
      </w:r>
    </w:p>
    <w:p w14:paraId="0BB7B771" w14:textId="77777777" w:rsidR="001204AD" w:rsidRPr="000E33A3" w:rsidRDefault="001204AD" w:rsidP="001204AD">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14:paraId="220512F7" w14:textId="77777777" w:rsidR="001204AD" w:rsidRDefault="001204AD" w:rsidP="001204AD">
      <w:pPr>
        <w:pStyle w:val="ListParagraph"/>
      </w:pPr>
    </w:p>
    <w:p w14:paraId="37B547F3" w14:textId="77777777" w:rsidR="001204AD" w:rsidRDefault="001204AD" w:rsidP="001204AD">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w:t>
      </w:r>
      <w:hyperlink r:id="rId29" w:history="1">
        <w:r w:rsidR="00631D96" w:rsidRPr="00631D96">
          <w:rPr>
            <w:rStyle w:val="Hyperlink"/>
            <w:b w:val="0"/>
          </w:rPr>
          <w:t>here</w:t>
        </w:r>
      </w:hyperlink>
      <w:r w:rsidR="00631D96">
        <w:rPr>
          <w:b w:val="0"/>
        </w:rPr>
        <w:t xml:space="preserve">.  </w:t>
      </w:r>
    </w:p>
    <w:p w14:paraId="40961449" w14:textId="77777777" w:rsidR="001204AD" w:rsidRDefault="001204AD" w:rsidP="000E33A3">
      <w:pPr>
        <w:shd w:val="clear" w:color="auto" w:fill="FFFFFF"/>
        <w:spacing w:line="270" w:lineRule="atLeast"/>
      </w:pPr>
    </w:p>
    <w:p w14:paraId="58951AA5" w14:textId="77777777" w:rsidR="003C0F85" w:rsidRPr="00D4613C" w:rsidRDefault="003C0F85" w:rsidP="003C0F85">
      <w:pPr>
        <w:rPr>
          <w:b w:val="0"/>
          <w:color w:val="000000"/>
        </w:rPr>
      </w:pPr>
      <w:r>
        <w:rPr>
          <w:b w:val="0"/>
        </w:rPr>
        <w:t xml:space="preserve">(i) In accordance with 2 CFR </w:t>
      </w:r>
      <w:r w:rsidRPr="00C901D3">
        <w:rPr>
          <w:b w:val="0"/>
        </w:rPr>
        <w:t>§</w:t>
      </w:r>
      <w:r>
        <w:rPr>
          <w:b w:val="0"/>
        </w:rPr>
        <w:t xml:space="preserve">200.113, Mandatory disclosures, the </w:t>
      </w:r>
      <w:r w:rsidRPr="00C901D3">
        <w:rPr>
          <w:b w:val="0"/>
        </w:rPr>
        <w:t xml:space="preserve">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Appendix XII—Award Term and Condition for Recipient Integrity and Performance Matters are required to report certain civil, criminal, or administrative proceedings to SAM. Failure to make required disclosures can result in any of the remedies described in </w:t>
      </w:r>
      <w:r>
        <w:rPr>
          <w:b w:val="0"/>
        </w:rPr>
        <w:t xml:space="preserve">2 CFR </w:t>
      </w:r>
      <w:r w:rsidRPr="00C901D3">
        <w:rPr>
          <w:b w:val="0"/>
        </w:rPr>
        <w:t>§200.338 Remedies for noncompliance, including suspension or debarment. (See also 2 CFR part 180, 31 U.S.C. 3321, and 41 U.S.C. 2313.)</w:t>
      </w:r>
      <w:r w:rsidRPr="00D4613C">
        <w:rPr>
          <w:b w:val="0"/>
        </w:rPr>
        <w:t xml:space="preserve">  </w:t>
      </w:r>
    </w:p>
    <w:p w14:paraId="6B2C1BE2" w14:textId="77777777" w:rsidR="003C0F85" w:rsidRDefault="003C0F85" w:rsidP="000E33A3">
      <w:pPr>
        <w:shd w:val="clear" w:color="auto" w:fill="FFFFFF"/>
        <w:spacing w:line="270" w:lineRule="atLeast"/>
      </w:pPr>
    </w:p>
    <w:p w14:paraId="1636952E" w14:textId="77777777" w:rsidR="00310F7D" w:rsidRDefault="000E33A3" w:rsidP="000E33A3">
      <w:pPr>
        <w:shd w:val="clear" w:color="auto" w:fill="FFFFFF"/>
        <w:spacing w:line="270" w:lineRule="atLeast"/>
      </w:pPr>
      <w:r>
        <w:lastRenderedPageBreak/>
        <w:t xml:space="preserve">4. </w:t>
      </w:r>
      <w:r w:rsidR="00310F7D">
        <w:t>Submission Dates and Times</w:t>
      </w:r>
    </w:p>
    <w:p w14:paraId="4705C4BA" w14:textId="77777777" w:rsidR="00310F7D" w:rsidRDefault="00310F7D" w:rsidP="000E33A3">
      <w:pPr>
        <w:shd w:val="clear" w:color="auto" w:fill="FFFFFF"/>
        <w:spacing w:line="270" w:lineRule="atLeast"/>
      </w:pPr>
    </w:p>
    <w:p w14:paraId="4358E431" w14:textId="7A6D84CC" w:rsidR="001B4C87" w:rsidRPr="00E94515" w:rsidRDefault="001B4C87" w:rsidP="001B4C87">
      <w:r w:rsidRPr="00E94515">
        <w:t xml:space="preserve">Announcement issuance date:  </w:t>
      </w:r>
      <w:r w:rsidR="00E94515" w:rsidRPr="00E94515">
        <w:rPr>
          <w:b w:val="0"/>
        </w:rPr>
        <w:t>Monday January 10</w:t>
      </w:r>
      <w:r w:rsidRPr="00E94515">
        <w:rPr>
          <w:b w:val="0"/>
        </w:rPr>
        <w:t>, 201</w:t>
      </w:r>
      <w:r w:rsidR="00321414" w:rsidRPr="00E94515">
        <w:rPr>
          <w:b w:val="0"/>
        </w:rPr>
        <w:t>7</w:t>
      </w:r>
    </w:p>
    <w:p w14:paraId="443716B9" w14:textId="77777777" w:rsidR="001B4C87" w:rsidRPr="00E94515" w:rsidRDefault="001B4C87" w:rsidP="001B4C87"/>
    <w:p w14:paraId="106F98C4" w14:textId="678262D0" w:rsidR="00310F7D" w:rsidRPr="00E94515" w:rsidRDefault="001B4C87" w:rsidP="001B4C87">
      <w:pPr>
        <w:shd w:val="clear" w:color="auto" w:fill="FFFFFF"/>
        <w:spacing w:line="270" w:lineRule="atLeast"/>
        <w:rPr>
          <w:b w:val="0"/>
        </w:rPr>
      </w:pPr>
      <w:r w:rsidRPr="00E94515">
        <w:t>Proposal submission deadline</w:t>
      </w:r>
      <w:r w:rsidRPr="00E94515">
        <w:rPr>
          <w:b w:val="0"/>
        </w:rPr>
        <w:t xml:space="preserve">:  </w:t>
      </w:r>
      <w:r w:rsidR="009837B6" w:rsidRPr="00E94515">
        <w:rPr>
          <w:b w:val="0"/>
        </w:rPr>
        <w:t>Thursday</w:t>
      </w:r>
      <w:r w:rsidRPr="00E94515">
        <w:rPr>
          <w:b w:val="0"/>
        </w:rPr>
        <w:t>,</w:t>
      </w:r>
      <w:r w:rsidR="009837B6" w:rsidRPr="00E94515">
        <w:rPr>
          <w:b w:val="0"/>
        </w:rPr>
        <w:t xml:space="preserve"> February 9,</w:t>
      </w:r>
      <w:r w:rsidRPr="00E94515">
        <w:rPr>
          <w:b w:val="0"/>
        </w:rPr>
        <w:t xml:space="preserve"> 201</w:t>
      </w:r>
      <w:r w:rsidR="00321414" w:rsidRPr="00E94515">
        <w:rPr>
          <w:b w:val="0"/>
        </w:rPr>
        <w:t>7</w:t>
      </w:r>
      <w:r w:rsidRPr="00E94515">
        <w:rPr>
          <w:b w:val="0"/>
        </w:rPr>
        <w:t xml:space="preserve"> at 12:00 p.m. noon </w:t>
      </w:r>
      <w:r w:rsidRPr="00E94515">
        <w:rPr>
          <w:b w:val="0"/>
          <w:i/>
        </w:rPr>
        <w:t>ES</w:t>
      </w:r>
      <w:r w:rsidR="009837B6" w:rsidRPr="00E94515">
        <w:rPr>
          <w:b w:val="0"/>
          <w:i/>
        </w:rPr>
        <w:t>T</w:t>
      </w:r>
      <w:r w:rsidRPr="00E94515">
        <w:rPr>
          <w:b w:val="0"/>
        </w:rPr>
        <w:t xml:space="preserve">.   </w:t>
      </w:r>
    </w:p>
    <w:p w14:paraId="24445DB6" w14:textId="77777777" w:rsidR="001B4C87" w:rsidRPr="00310F7D" w:rsidRDefault="001B4C87" w:rsidP="001B4C87">
      <w:pPr>
        <w:shd w:val="clear" w:color="auto" w:fill="FFFFFF"/>
        <w:spacing w:line="270" w:lineRule="atLeast"/>
        <w:rPr>
          <w:b w:val="0"/>
        </w:rPr>
      </w:pPr>
    </w:p>
    <w:p w14:paraId="6DCBE608" w14:textId="77777777" w:rsidR="000E33A3" w:rsidRPr="001F0FEE" w:rsidRDefault="00310F7D" w:rsidP="000E33A3">
      <w:pPr>
        <w:shd w:val="clear" w:color="auto" w:fill="FFFFFF"/>
        <w:spacing w:line="270" w:lineRule="atLeast"/>
      </w:pPr>
      <w:r>
        <w:t xml:space="preserve">5. </w:t>
      </w:r>
      <w:r w:rsidR="000E33A3" w:rsidRPr="001F0FEE">
        <w:t>Intergovernmental Review – Not Applicable.</w:t>
      </w:r>
    </w:p>
    <w:p w14:paraId="4244B5B8" w14:textId="77777777" w:rsidR="000E33A3" w:rsidRPr="001F0FEE" w:rsidRDefault="000E33A3" w:rsidP="000E33A3">
      <w:pPr>
        <w:shd w:val="clear" w:color="auto" w:fill="FFFFFF"/>
        <w:spacing w:line="270" w:lineRule="atLeast"/>
      </w:pPr>
    </w:p>
    <w:p w14:paraId="60FC3493" w14:textId="77777777"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14:paraId="4679D859" w14:textId="77777777" w:rsidR="00A32608" w:rsidRDefault="00A32608" w:rsidP="000E33A3">
      <w:pPr>
        <w:shd w:val="clear" w:color="auto" w:fill="FFFFFF"/>
        <w:spacing w:line="270" w:lineRule="atLeast"/>
        <w:rPr>
          <w:b w:val="0"/>
        </w:rPr>
      </w:pPr>
    </w:p>
    <w:p w14:paraId="4B6DAC38" w14:textId="77777777"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14:paraId="4974AAAC" w14:textId="77777777" w:rsidR="000E33A3" w:rsidRPr="007D284D" w:rsidRDefault="000E33A3" w:rsidP="000E33A3">
      <w:pPr>
        <w:rPr>
          <w:b w:val="0"/>
        </w:rPr>
      </w:pPr>
    </w:p>
    <w:p w14:paraId="1BC46985" w14:textId="01631EFD" w:rsidR="001204AD" w:rsidRDefault="001204AD" w:rsidP="001204AD">
      <w:pPr>
        <w:rPr>
          <w:b w:val="0"/>
        </w:rPr>
      </w:pPr>
      <w:r w:rsidRPr="007D284D">
        <w:rPr>
          <w:b w:val="0"/>
        </w:rPr>
        <w:t xml:space="preserve">(a) </w:t>
      </w:r>
      <w:r w:rsidRPr="007D284D">
        <w:t>PRM Standardized Indicators</w:t>
      </w:r>
      <w:r w:rsidR="007D284D" w:rsidRPr="007D284D">
        <w:t>:</w:t>
      </w:r>
      <w:r w:rsidR="007D284D" w:rsidRPr="007D284D">
        <w:rPr>
          <w:b w:val="0"/>
        </w:rPr>
        <w:t xml:space="preserve"> </w:t>
      </w:r>
      <w:r w:rsidRPr="007D284D">
        <w:rPr>
          <w:b w:val="0"/>
        </w:rPr>
        <w:t xml:space="preserve"> </w:t>
      </w:r>
      <w:r w:rsidR="007D284D" w:rsidRPr="007D284D">
        <w:rPr>
          <w:b w:val="0"/>
        </w:rPr>
        <w:t xml:space="preserve">In an effort to streamline the proposal writing/reviewing process and better measure the impact of the Bureau’s work, PRM requires the use of standardized indicators </w:t>
      </w:r>
      <w:r w:rsidR="00F73819">
        <w:rPr>
          <w:b w:val="0"/>
        </w:rPr>
        <w:t xml:space="preserve">for projects </w:t>
      </w:r>
      <w:r w:rsidR="007D284D" w:rsidRPr="007D284D">
        <w:rPr>
          <w:b w:val="0"/>
        </w:rPr>
        <w:t xml:space="preserve">in the </w:t>
      </w:r>
      <w:r w:rsidR="00F73819">
        <w:rPr>
          <w:b w:val="0"/>
        </w:rPr>
        <w:t>p</w:t>
      </w:r>
      <w:r w:rsidR="00F73819" w:rsidRPr="007D284D">
        <w:rPr>
          <w:b w:val="0"/>
        </w:rPr>
        <w:t xml:space="preserve">rotection, </w:t>
      </w:r>
      <w:r w:rsidR="00F73819">
        <w:rPr>
          <w:b w:val="0"/>
        </w:rPr>
        <w:t xml:space="preserve">child protection, </w:t>
      </w:r>
      <w:r w:rsidR="007D284D" w:rsidRPr="007D284D">
        <w:rPr>
          <w:b w:val="0"/>
        </w:rPr>
        <w:t xml:space="preserve">health, </w:t>
      </w:r>
      <w:r w:rsidR="00F73819">
        <w:rPr>
          <w:b w:val="0"/>
        </w:rPr>
        <w:t xml:space="preserve">mental health and psychosocial support, </w:t>
      </w:r>
      <w:r w:rsidR="007D284D">
        <w:rPr>
          <w:b w:val="0"/>
        </w:rPr>
        <w:t xml:space="preserve">WASH, </w:t>
      </w:r>
      <w:r w:rsidR="00F73819">
        <w:rPr>
          <w:b w:val="0"/>
        </w:rPr>
        <w:t xml:space="preserve">nutrition and food security, education, </w:t>
      </w:r>
      <w:r w:rsidR="007D284D">
        <w:rPr>
          <w:b w:val="0"/>
        </w:rPr>
        <w:t xml:space="preserve">livelihoods, </w:t>
      </w:r>
      <w:r w:rsidR="00F73819">
        <w:rPr>
          <w:b w:val="0"/>
        </w:rPr>
        <w:t xml:space="preserve">and </w:t>
      </w:r>
      <w:r w:rsidR="007D284D">
        <w:rPr>
          <w:b w:val="0"/>
        </w:rPr>
        <w:t>emergency shelter</w:t>
      </w:r>
      <w:r w:rsidR="00F73819">
        <w:rPr>
          <w:b w:val="0"/>
        </w:rPr>
        <w:t xml:space="preserve"> sectors,</w:t>
      </w:r>
      <w:r w:rsidR="007D284D">
        <w:rPr>
          <w:b w:val="0"/>
        </w:rPr>
        <w:t xml:space="preserve"> </w:t>
      </w:r>
      <w:r w:rsidR="00F73819">
        <w:rPr>
          <w:b w:val="0"/>
        </w:rPr>
        <w:t xml:space="preserve">as well as projects that include </w:t>
      </w:r>
      <w:r w:rsidR="00376166">
        <w:rPr>
          <w:b w:val="0"/>
        </w:rPr>
        <w:t>local government capacity</w:t>
      </w:r>
      <w:r w:rsidR="00F73819">
        <w:rPr>
          <w:b w:val="0"/>
        </w:rPr>
        <w:t>-</w:t>
      </w:r>
      <w:r w:rsidR="00376166">
        <w:rPr>
          <w:b w:val="0"/>
        </w:rPr>
        <w:t xml:space="preserve">building </w:t>
      </w:r>
      <w:r w:rsidR="007D284D">
        <w:rPr>
          <w:b w:val="0"/>
        </w:rPr>
        <w:t xml:space="preserve">and core relief items (non-food items).  </w:t>
      </w:r>
      <w:r w:rsidR="007D284D" w:rsidRPr="007D284D">
        <w:rPr>
          <w:b w:val="0"/>
        </w:rPr>
        <w:t>Applicants must fill in num</w:t>
      </w:r>
      <w:r w:rsidR="007D284D">
        <w:rPr>
          <w:b w:val="0"/>
        </w:rPr>
        <w:t>erical</w:t>
      </w:r>
      <w:r w:rsidR="007D284D" w:rsidRPr="007D284D">
        <w:rPr>
          <w:b w:val="0"/>
        </w:rPr>
        <w:t xml:space="preserve"> </w:t>
      </w:r>
      <w:r w:rsidR="007D284D">
        <w:rPr>
          <w:b w:val="0"/>
        </w:rPr>
        <w:t xml:space="preserve">and/or </w:t>
      </w:r>
      <w:r w:rsidR="007D284D" w:rsidRPr="007D284D">
        <w:rPr>
          <w:b w:val="0"/>
        </w:rPr>
        <w:t xml:space="preserve">percentage targets for each indicator.  Sphere standards should be used as targets, unless otherwise noted.  </w:t>
      </w:r>
      <w:r w:rsidR="007D284D" w:rsidRPr="007D284D">
        <w:rPr>
          <w:b w:val="0"/>
          <w:u w:val="single"/>
        </w:rPr>
        <w:t xml:space="preserve">Proposals must include all </w:t>
      </w:r>
      <w:r w:rsidR="007D284D" w:rsidRPr="00C22890">
        <w:rPr>
          <w:b w:val="0"/>
          <w:u w:val="single"/>
        </w:rPr>
        <w:t>standardized indicators that apply to the program</w:t>
      </w:r>
      <w:r w:rsidR="007D284D" w:rsidRPr="00C22890">
        <w:rPr>
          <w:b w:val="0"/>
        </w:rPr>
        <w:t xml:space="preserve">.  Please refer to PRM’s </w:t>
      </w:r>
      <w:hyperlink r:id="rId30" w:history="1">
        <w:r w:rsidR="007D284D" w:rsidRPr="00C22890">
          <w:rPr>
            <w:rStyle w:val="Hyperlink"/>
            <w:b w:val="0"/>
          </w:rPr>
          <w:t>General NGO Guidelines</w:t>
        </w:r>
      </w:hyperlink>
      <w:r w:rsidR="007D284D" w:rsidRPr="00C22890">
        <w:rPr>
          <w:b w:val="0"/>
        </w:rPr>
        <w:t xml:space="preserve"> for a complete list of all standardized indicators that must be included.</w:t>
      </w:r>
    </w:p>
    <w:p w14:paraId="5910CF68" w14:textId="77777777" w:rsidR="00BB3F87" w:rsidRDefault="00BB3F87" w:rsidP="00BB3F87">
      <w:pPr>
        <w:rPr>
          <w:b w:val="0"/>
        </w:rPr>
      </w:pPr>
    </w:p>
    <w:p w14:paraId="74F1BC8B" w14:textId="5F82977C" w:rsidR="00EC042E" w:rsidRPr="00FA4659" w:rsidRDefault="00EC042E" w:rsidP="00EC042E">
      <w:pPr>
        <w:pStyle w:val="Default"/>
        <w:rPr>
          <w:color w:val="auto"/>
          <w:sz w:val="28"/>
          <w:szCs w:val="28"/>
        </w:rPr>
      </w:pPr>
      <w:r w:rsidRPr="00FA4659">
        <w:rPr>
          <w:bCs/>
          <w:color w:val="auto"/>
          <w:sz w:val="28"/>
          <w:szCs w:val="28"/>
        </w:rPr>
        <w:t>(</w:t>
      </w:r>
      <w:r w:rsidR="005F0013" w:rsidRPr="00FA4659">
        <w:rPr>
          <w:bCs/>
          <w:color w:val="auto"/>
          <w:sz w:val="28"/>
          <w:szCs w:val="28"/>
        </w:rPr>
        <w:t>b</w:t>
      </w:r>
      <w:r w:rsidRPr="00FA4659">
        <w:rPr>
          <w:bCs/>
          <w:color w:val="auto"/>
          <w:sz w:val="28"/>
          <w:szCs w:val="28"/>
        </w:rPr>
        <w:t>)</w:t>
      </w:r>
      <w:r w:rsidRPr="00FA4659">
        <w:rPr>
          <w:b/>
          <w:bCs/>
          <w:color w:val="auto"/>
          <w:sz w:val="28"/>
          <w:szCs w:val="28"/>
        </w:rPr>
        <w:t xml:space="preserve"> Assistance Award Provision – SPOT: </w:t>
      </w:r>
      <w:r w:rsidRPr="00FA4659">
        <w:rPr>
          <w:b/>
          <w:bCs/>
          <w:caps/>
          <w:color w:val="auto"/>
          <w:sz w:val="28"/>
          <w:szCs w:val="28"/>
        </w:rPr>
        <w:t xml:space="preserve"> </w:t>
      </w:r>
      <w:r w:rsidRPr="00FA4659">
        <w:rPr>
          <w:bCs/>
          <w:color w:val="auto"/>
          <w:sz w:val="28"/>
          <w:szCs w:val="28"/>
        </w:rPr>
        <w:t>T</w:t>
      </w:r>
      <w:r w:rsidRPr="00FA4659">
        <w:rPr>
          <w:color w:val="auto"/>
          <w:sz w:val="28"/>
          <w:szCs w:val="28"/>
        </w:rPr>
        <w:t xml:space="preserve">he following provisions will be included in the Bureau specific component of the Notice of Award for performance in a designated combat area (Iraq and Afghanistan).  Recipients are required to include this provision in any sub-grant awards or agreements. </w:t>
      </w:r>
    </w:p>
    <w:p w14:paraId="78DB12AF" w14:textId="77777777" w:rsidR="00EC042E" w:rsidRPr="00FA4659" w:rsidRDefault="00EC042E" w:rsidP="00EC042E">
      <w:pPr>
        <w:pStyle w:val="Default"/>
        <w:jc w:val="center"/>
        <w:rPr>
          <w:b/>
          <w:bCs/>
          <w:color w:val="auto"/>
          <w:sz w:val="28"/>
          <w:szCs w:val="28"/>
        </w:rPr>
      </w:pPr>
    </w:p>
    <w:p w14:paraId="0768BCE3" w14:textId="77777777" w:rsidR="00EC042E" w:rsidRPr="00FA4659" w:rsidRDefault="00A4326B" w:rsidP="00EC042E">
      <w:pPr>
        <w:pStyle w:val="Default"/>
        <w:jc w:val="center"/>
        <w:rPr>
          <w:color w:val="auto"/>
          <w:sz w:val="28"/>
        </w:rPr>
      </w:pPr>
      <w:r w:rsidRPr="00FA4659">
        <w:rPr>
          <w:b/>
          <w:color w:val="auto"/>
          <w:sz w:val="28"/>
        </w:rPr>
        <w:t>RECIPIENT PERFORMANCE IN A DESIGNATED AREA OF COMBAT OPERATIONS</w:t>
      </w:r>
      <w:r w:rsidR="00EC042E" w:rsidRPr="00FA4659">
        <w:rPr>
          <w:b/>
          <w:color w:val="auto"/>
          <w:sz w:val="28"/>
        </w:rPr>
        <w:t xml:space="preserve"> (IRAQ AND AFGHANISTAN)</w:t>
      </w:r>
    </w:p>
    <w:p w14:paraId="582306F0" w14:textId="72BD1C4A" w:rsidR="00EC042E" w:rsidRPr="00FA4659" w:rsidRDefault="00EC042E" w:rsidP="00EC042E">
      <w:pPr>
        <w:pStyle w:val="Default"/>
        <w:jc w:val="center"/>
        <w:rPr>
          <w:color w:val="auto"/>
          <w:sz w:val="28"/>
        </w:rPr>
      </w:pPr>
      <w:r w:rsidRPr="00FA4659">
        <w:rPr>
          <w:b/>
          <w:color w:val="auto"/>
          <w:sz w:val="28"/>
        </w:rPr>
        <w:t xml:space="preserve">(Revised </w:t>
      </w:r>
      <w:r w:rsidR="00A4326B" w:rsidRPr="00FA4659">
        <w:rPr>
          <w:b/>
          <w:color w:val="auto"/>
          <w:sz w:val="28"/>
        </w:rPr>
        <w:t>March 2015</w:t>
      </w:r>
      <w:r w:rsidRPr="00FA4659">
        <w:rPr>
          <w:b/>
          <w:color w:val="auto"/>
          <w:sz w:val="28"/>
        </w:rPr>
        <w:t>)</w:t>
      </w:r>
    </w:p>
    <w:p w14:paraId="52CE010C" w14:textId="77777777" w:rsidR="00EC042E" w:rsidRPr="00FA4659" w:rsidRDefault="00EC042E" w:rsidP="00EC042E">
      <w:pPr>
        <w:pStyle w:val="Default"/>
        <w:rPr>
          <w:color w:val="auto"/>
          <w:sz w:val="28"/>
        </w:rPr>
      </w:pPr>
    </w:p>
    <w:p w14:paraId="440B1DB9" w14:textId="77777777" w:rsidR="00A4326B" w:rsidRPr="00FA4659" w:rsidRDefault="00A4326B" w:rsidP="00EC042E">
      <w:pPr>
        <w:pStyle w:val="Default"/>
        <w:rPr>
          <w:color w:val="auto"/>
          <w:sz w:val="28"/>
        </w:rPr>
      </w:pPr>
      <w:r w:rsidRPr="00FA4659">
        <w:rPr>
          <w:color w:val="auto"/>
          <w:sz w:val="28"/>
        </w:rPr>
        <w:t xml:space="preserve">Federal Assistance Awards deploying personnel under an assistance award, in a designated area of combat operations or future contingency operation, over $150,000 or performance over 30 calendar days, must be registered in the Department of Defense maintained Synchronized Pre-deployment and Operational Tracker (SPOT) system.  </w:t>
      </w:r>
    </w:p>
    <w:p w14:paraId="79801F6A" w14:textId="77777777" w:rsidR="00A4326B" w:rsidRPr="00FA4659" w:rsidRDefault="00A4326B" w:rsidP="00EC042E">
      <w:pPr>
        <w:pStyle w:val="Default"/>
        <w:rPr>
          <w:color w:val="auto"/>
          <w:sz w:val="28"/>
        </w:rPr>
      </w:pPr>
    </w:p>
    <w:p w14:paraId="43422436" w14:textId="77777777" w:rsidR="00A4326B" w:rsidRPr="00FA4659" w:rsidRDefault="00A4326B" w:rsidP="00EC042E">
      <w:pPr>
        <w:pStyle w:val="Default"/>
        <w:rPr>
          <w:color w:val="auto"/>
          <w:sz w:val="28"/>
        </w:rPr>
      </w:pPr>
      <w:r w:rsidRPr="00FA4659">
        <w:rPr>
          <w:color w:val="auto"/>
          <w:sz w:val="28"/>
        </w:rPr>
        <w:t xml:space="preserve">For Federal Assistance Awards deploying personnel in a designated area of combat operations or future contingency operation that do not involve personnel performing security functions or needing access to government installations, the Grants Officer or his/her designee should account for personnel within the SPOT system anonymously </w:t>
      </w:r>
      <w:r w:rsidRPr="00FA4659">
        <w:rPr>
          <w:color w:val="auto"/>
          <w:sz w:val="28"/>
        </w:rPr>
        <w:lastRenderedPageBreak/>
        <w:t>through the use of the aggregate count functionality, reporting all personnel (U.S. Citizens, Third Country Nationals, and Local Nationals) on a quarterly basis.</w:t>
      </w:r>
    </w:p>
    <w:p w14:paraId="5B740B73" w14:textId="77777777" w:rsidR="00A4326B" w:rsidRPr="00FA4659" w:rsidRDefault="00A4326B" w:rsidP="00EC042E">
      <w:pPr>
        <w:pStyle w:val="Default"/>
        <w:rPr>
          <w:color w:val="auto"/>
          <w:sz w:val="28"/>
        </w:rPr>
      </w:pPr>
    </w:p>
    <w:p w14:paraId="0DE820D5" w14:textId="77777777" w:rsidR="00A4326B" w:rsidRPr="00FA4659" w:rsidRDefault="00A4326B" w:rsidP="00EC042E">
      <w:pPr>
        <w:pStyle w:val="Default"/>
        <w:rPr>
          <w:color w:val="auto"/>
          <w:sz w:val="28"/>
        </w:rPr>
      </w:pPr>
      <w:r w:rsidRPr="00FA4659">
        <w:rPr>
          <w:color w:val="auto"/>
          <w:sz w:val="28"/>
        </w:rPr>
        <w:t xml:space="preserve">For assistance awards that meet the aggregate count functionality criteria, the Grants Officer or the recipient SPOT administrator should send total numbers of individuals working under a grant on a quarterly basis to the SPOT program office.  </w:t>
      </w:r>
      <w:r w:rsidR="00962595" w:rsidRPr="00FA4659">
        <w:rPr>
          <w:color w:val="auto"/>
          <w:sz w:val="28"/>
        </w:rPr>
        <w:t xml:space="preserve">Further guidance on the formatting of SPOT reporting will be provided in the Federal Assistance Award document. </w:t>
      </w:r>
      <w:r w:rsidRPr="00FA4659">
        <w:rPr>
          <w:color w:val="auto"/>
          <w:sz w:val="28"/>
        </w:rPr>
        <w:t xml:space="preserve"> The SPOT program office will load these numbers on behalf of the Grants officer and the recipient to the SPOT administrator.  </w:t>
      </w:r>
      <w:r w:rsidR="00962595" w:rsidRPr="00FA4659">
        <w:rPr>
          <w:color w:val="auto"/>
          <w:sz w:val="28"/>
        </w:rPr>
        <w:t xml:space="preserve">The SPOT program office can be reached at AQMOps@state.gov.  </w:t>
      </w:r>
    </w:p>
    <w:p w14:paraId="1D404DFE" w14:textId="77777777" w:rsidR="00A4326B" w:rsidRPr="00FA4659" w:rsidRDefault="00A4326B" w:rsidP="00EC042E">
      <w:pPr>
        <w:pStyle w:val="Default"/>
        <w:rPr>
          <w:color w:val="auto"/>
          <w:sz w:val="28"/>
        </w:rPr>
      </w:pPr>
    </w:p>
    <w:p w14:paraId="46FCCF1B" w14:textId="77777777" w:rsidR="00EC042E" w:rsidRPr="00FA4659" w:rsidRDefault="00A4326B" w:rsidP="00EC042E">
      <w:pPr>
        <w:pStyle w:val="Default"/>
        <w:rPr>
          <w:color w:val="auto"/>
          <w:sz w:val="28"/>
        </w:rPr>
      </w:pPr>
      <w:r w:rsidRPr="00FA4659">
        <w:rPr>
          <w:color w:val="auto"/>
          <w:sz w:val="28"/>
        </w:rPr>
        <w:t>Assistance Awards deploying personnel in a designated area of combat operations or future contingency operation that utilize personnel who are performing a private security function; or require access to U.S. facilities, services, or support, the Grants Officer or his/her designee must have personnel funded under that award entered into SPOT individually with all required personal information.  Recipients utilizing armed private security personnel, whether employed directly or via contract, are required to adhere to post policies and procedures regarding private security contractors.</w:t>
      </w:r>
    </w:p>
    <w:p w14:paraId="6BA223BC" w14:textId="77777777" w:rsidR="00A4326B" w:rsidRPr="00FA4659" w:rsidRDefault="00A4326B" w:rsidP="00EC042E">
      <w:pPr>
        <w:pStyle w:val="Default"/>
        <w:rPr>
          <w:color w:val="auto"/>
          <w:sz w:val="28"/>
          <w:szCs w:val="28"/>
        </w:rPr>
      </w:pPr>
    </w:p>
    <w:p w14:paraId="4641D6D6" w14:textId="688F7D63" w:rsidR="00EC042E" w:rsidRPr="00FA4659" w:rsidRDefault="00EC042E" w:rsidP="00EC042E">
      <w:pPr>
        <w:pStyle w:val="Default"/>
        <w:rPr>
          <w:color w:val="auto"/>
          <w:sz w:val="28"/>
        </w:rPr>
      </w:pPr>
      <w:r w:rsidRPr="00FA4659">
        <w:rPr>
          <w:color w:val="auto"/>
          <w:sz w:val="28"/>
        </w:rPr>
        <w:t>(</w:t>
      </w:r>
      <w:r w:rsidR="005F0013" w:rsidRPr="00FA4659">
        <w:rPr>
          <w:color w:val="auto"/>
          <w:sz w:val="28"/>
        </w:rPr>
        <w:t>c</w:t>
      </w:r>
      <w:r w:rsidRPr="00FA4659">
        <w:rPr>
          <w:color w:val="auto"/>
          <w:sz w:val="28"/>
        </w:rPr>
        <w:t>)</w:t>
      </w:r>
      <w:r w:rsidRPr="00FA4659">
        <w:rPr>
          <w:b/>
          <w:color w:val="auto"/>
          <w:sz w:val="28"/>
        </w:rPr>
        <w:t xml:space="preserve"> Applicant Vetting as a Condition of Award:  </w:t>
      </w:r>
      <w:r w:rsidRPr="00FA4659">
        <w:rPr>
          <w:color w:val="auto"/>
          <w:sz w:val="28"/>
        </w:rPr>
        <w:t>Applicants</w:t>
      </w:r>
      <w:r w:rsidR="0007277A" w:rsidRPr="00FA4659">
        <w:rPr>
          <w:color w:val="auto"/>
          <w:sz w:val="28"/>
        </w:rPr>
        <w:t xml:space="preserve"> for programs in Afghanistan</w:t>
      </w:r>
      <w:r w:rsidRPr="00FA4659">
        <w:rPr>
          <w:color w:val="auto"/>
          <w:sz w:val="28"/>
        </w:rPr>
        <w:t xml:space="preserve"> are advised that successful passing of vetting to evaluate the risk that funds may benefit terrorists or their supporters is a condition of award.  Applicants may be asked to submit information required by DS Form 4184, </w:t>
      </w:r>
      <w:r w:rsidRPr="00FA4659">
        <w:rPr>
          <w:i/>
          <w:color w:val="auto"/>
          <w:sz w:val="28"/>
        </w:rPr>
        <w:t xml:space="preserve">Risk Analysis Information </w:t>
      </w:r>
      <w:r w:rsidRPr="00FA4659">
        <w:rPr>
          <w:color w:val="auto"/>
          <w:sz w:val="28"/>
        </w:rPr>
        <w:t xml:space="preserve">about their company and its principal personnel.  Vetting information is also required for all </w:t>
      </w:r>
      <w:proofErr w:type="spellStart"/>
      <w:r w:rsidRPr="00FA4659">
        <w:rPr>
          <w:color w:val="auto"/>
          <w:sz w:val="28"/>
        </w:rPr>
        <w:t>subaward</w:t>
      </w:r>
      <w:proofErr w:type="spellEnd"/>
      <w:r w:rsidRPr="00FA4659">
        <w:rPr>
          <w:color w:val="auto"/>
          <w:sz w:val="28"/>
        </w:rPr>
        <w:t xml:space="preserve"> performance on assistance awards identified by DOS as presenting a risk of terrorist financing.  When vetting information is requested by the Grants Officer, information may be submitted on the secure web portal at https://ramportal.state.gov, via email to RAM@state.gov, or hardcopy to the Grants Officer.  Questions about the form may be emailed to RAM@state.gov.  Failure to submit information when requested, or failure to pass vetting, may be grounds for rejecting your proposal.  The following clause shall be included in Section 9, </w:t>
      </w:r>
      <w:r w:rsidRPr="00FA4659">
        <w:rPr>
          <w:i/>
          <w:color w:val="auto"/>
          <w:sz w:val="28"/>
        </w:rPr>
        <w:t>Special Award Conditions</w:t>
      </w:r>
      <w:r w:rsidRPr="00FA4659">
        <w:rPr>
          <w:color w:val="auto"/>
          <w:sz w:val="28"/>
        </w:rPr>
        <w:t xml:space="preserve">, or as an addendum to the solicitation, whenever assistance is awarded after vetting: </w:t>
      </w:r>
    </w:p>
    <w:p w14:paraId="66DBAD07" w14:textId="77777777" w:rsidR="00EC042E" w:rsidRPr="00FA4659" w:rsidRDefault="00EC042E" w:rsidP="00EC042E">
      <w:pPr>
        <w:pStyle w:val="Default"/>
        <w:rPr>
          <w:b/>
          <w:color w:val="auto"/>
          <w:sz w:val="28"/>
        </w:rPr>
      </w:pPr>
    </w:p>
    <w:p w14:paraId="1489C4DB" w14:textId="77777777" w:rsidR="00EC042E" w:rsidRPr="00FA4659" w:rsidRDefault="00EC042E" w:rsidP="00EC042E">
      <w:pPr>
        <w:pStyle w:val="Default"/>
        <w:numPr>
          <w:ilvl w:val="0"/>
          <w:numId w:val="6"/>
        </w:numPr>
        <w:rPr>
          <w:color w:val="auto"/>
          <w:sz w:val="28"/>
        </w:rPr>
      </w:pPr>
      <w:r w:rsidRPr="00FA4659">
        <w:rPr>
          <w:b/>
          <w:color w:val="auto"/>
          <w:sz w:val="28"/>
        </w:rPr>
        <w:t xml:space="preserve">Recipient Vetting </w:t>
      </w:r>
      <w:proofErr w:type="gramStart"/>
      <w:r w:rsidRPr="00FA4659">
        <w:rPr>
          <w:b/>
          <w:color w:val="auto"/>
          <w:sz w:val="28"/>
        </w:rPr>
        <w:t>After</w:t>
      </w:r>
      <w:proofErr w:type="gramEnd"/>
      <w:r w:rsidRPr="00FA4659">
        <w:rPr>
          <w:b/>
          <w:color w:val="auto"/>
          <w:sz w:val="28"/>
        </w:rPr>
        <w:t xml:space="preserve"> Award:  </w:t>
      </w:r>
      <w:r w:rsidRPr="00FA4659">
        <w:rPr>
          <w:color w:val="auto"/>
          <w:sz w:val="28"/>
        </w:rPr>
        <w:t xml:space="preserve">Recipients shall advise the Grants Officer of any changes in personnel listed in the DS Form 4184, </w:t>
      </w:r>
      <w:r w:rsidRPr="00FA4659">
        <w:rPr>
          <w:i/>
          <w:color w:val="auto"/>
          <w:sz w:val="28"/>
        </w:rPr>
        <w:t>Risk Analysis Information</w:t>
      </w:r>
      <w:r w:rsidRPr="00FA4659">
        <w:rPr>
          <w:color w:val="auto"/>
          <w:sz w:val="28"/>
        </w:rPr>
        <w:t xml:space="preserve">, and shall provide vetting information on new individuals.  The government reserves the right to vet these personnel changes and to terminate assistance awards for convenience based on vetting results. </w:t>
      </w:r>
    </w:p>
    <w:p w14:paraId="0451BAD6" w14:textId="77777777" w:rsidR="00EC042E" w:rsidRPr="009B74A7" w:rsidRDefault="00EC042E" w:rsidP="00BB3F87">
      <w:pPr>
        <w:rPr>
          <w:b w:val="0"/>
          <w:color w:val="FF0000"/>
        </w:rPr>
      </w:pPr>
    </w:p>
    <w:p w14:paraId="4E795CD6" w14:textId="77777777" w:rsidR="0073667D" w:rsidRPr="00E321D4" w:rsidRDefault="00BB3F87" w:rsidP="0073667D">
      <w:pPr>
        <w:pStyle w:val="Default"/>
        <w:rPr>
          <w:sz w:val="28"/>
          <w:szCs w:val="28"/>
        </w:rPr>
      </w:pPr>
      <w:r w:rsidRPr="00BB3F87">
        <w:rPr>
          <w:bCs/>
          <w:sz w:val="28"/>
          <w:szCs w:val="28"/>
        </w:rPr>
        <w:t>(</w:t>
      </w:r>
      <w:r w:rsidR="005F0013">
        <w:rPr>
          <w:bCs/>
          <w:sz w:val="28"/>
          <w:szCs w:val="28"/>
        </w:rPr>
        <w:t>d</w:t>
      </w:r>
      <w:r w:rsidRPr="00BB3F87">
        <w:rPr>
          <w:bCs/>
          <w:sz w:val="28"/>
          <w:szCs w:val="28"/>
        </w:rPr>
        <w:t>)</w:t>
      </w:r>
      <w:r>
        <w:rPr>
          <w:b/>
          <w:bCs/>
          <w:sz w:val="28"/>
          <w:szCs w:val="28"/>
        </w:rPr>
        <w:t xml:space="preserve"> </w:t>
      </w:r>
      <w:r w:rsidR="0073667D" w:rsidRPr="00E321D4">
        <w:rPr>
          <w:b/>
          <w:bCs/>
          <w:sz w:val="28"/>
          <w:szCs w:val="28"/>
        </w:rPr>
        <w:t xml:space="preserve">Branding and Marking Strategy:  </w:t>
      </w:r>
      <w:r w:rsidR="0073667D" w:rsidRPr="00E321D4">
        <w:rPr>
          <w:bCs/>
          <w:sz w:val="28"/>
          <w:szCs w:val="28"/>
        </w:rPr>
        <w:t>Unless exceptions have been approved by the designated bureau Authorizing Official as descr</w:t>
      </w:r>
      <w:bookmarkStart w:id="0" w:name="_GoBack"/>
      <w:bookmarkEnd w:id="0"/>
      <w:r w:rsidR="0073667D" w:rsidRPr="00E321D4">
        <w:rPr>
          <w:bCs/>
          <w:sz w:val="28"/>
          <w:szCs w:val="28"/>
        </w:rPr>
        <w:t xml:space="preserve">ibed in </w:t>
      </w:r>
      <w:r w:rsidR="0073667D" w:rsidRPr="00E321D4">
        <w:rPr>
          <w:sz w:val="28"/>
          <w:szCs w:val="28"/>
        </w:rPr>
        <w:t xml:space="preserve">the proposal templates that are </w:t>
      </w:r>
      <w:r w:rsidR="0073667D" w:rsidRPr="00E321D4">
        <w:rPr>
          <w:sz w:val="28"/>
          <w:szCs w:val="28"/>
        </w:rPr>
        <w:lastRenderedPageBreak/>
        <w:t xml:space="preserve">available upon email request from </w:t>
      </w:r>
      <w:hyperlink r:id="rId31" w:history="1">
        <w:r w:rsidR="0073667D" w:rsidRPr="00C22890">
          <w:rPr>
            <w:rStyle w:val="Hyperlink"/>
            <w:bCs/>
            <w:sz w:val="28"/>
            <w:szCs w:val="28"/>
          </w:rPr>
          <w:t>PRM's NGO Coordinator</w:t>
        </w:r>
      </w:hyperlink>
      <w:r w:rsidR="0073667D" w:rsidRPr="00C22890">
        <w:rPr>
          <w:sz w:val="28"/>
          <w:szCs w:val="28"/>
        </w:rPr>
        <w:t>,</w:t>
      </w:r>
      <w:r w:rsidR="0073667D" w:rsidRPr="00E321D4">
        <w:rPr>
          <w:sz w:val="28"/>
          <w:szCs w:val="28"/>
        </w:rPr>
        <w:t xml:space="preserve"> at a minimum, the following provision will be included whenever assistance is awarded:</w:t>
      </w:r>
    </w:p>
    <w:p w14:paraId="20EB6752" w14:textId="77777777" w:rsidR="0073667D" w:rsidRPr="00E321D4" w:rsidRDefault="0073667D" w:rsidP="0073667D">
      <w:pPr>
        <w:pStyle w:val="Default"/>
        <w:rPr>
          <w:sz w:val="28"/>
          <w:szCs w:val="28"/>
        </w:rPr>
      </w:pPr>
      <w:r w:rsidRPr="00E321D4">
        <w:rPr>
          <w:bCs/>
          <w:sz w:val="28"/>
          <w:szCs w:val="28"/>
        </w:rPr>
        <w:t xml:space="preserve">  </w:t>
      </w:r>
    </w:p>
    <w:p w14:paraId="01E765A5" w14:textId="77777777" w:rsidR="0073667D" w:rsidRDefault="0073667D" w:rsidP="0073667D">
      <w:pPr>
        <w:pStyle w:val="Default"/>
        <w:numPr>
          <w:ilvl w:val="0"/>
          <w:numId w:val="6"/>
        </w:numPr>
        <w:rPr>
          <w:sz w:val="28"/>
          <w:szCs w:val="28"/>
        </w:rPr>
      </w:pPr>
      <w:r>
        <w:rPr>
          <w:sz w:val="28"/>
          <w:szCs w:val="28"/>
        </w:rPr>
        <w:t>The Recipient shall recognize the United States Government’s funding for activities specified under this award at the project site with a graphic of the U.S. flag accompanied by one of the following two phrases based on the level of funding for the award:</w:t>
      </w:r>
    </w:p>
    <w:p w14:paraId="25332EE7" w14:textId="77777777" w:rsidR="0073667D" w:rsidRDefault="0073667D" w:rsidP="0073667D">
      <w:pPr>
        <w:pStyle w:val="Default"/>
        <w:ind w:left="1080"/>
        <w:rPr>
          <w:sz w:val="28"/>
          <w:szCs w:val="28"/>
        </w:rPr>
      </w:pPr>
    </w:p>
    <w:p w14:paraId="379B2418" w14:textId="77777777" w:rsidR="0073667D" w:rsidRDefault="0073667D" w:rsidP="0073667D">
      <w:pPr>
        <w:pStyle w:val="Default"/>
        <w:numPr>
          <w:ilvl w:val="0"/>
          <w:numId w:val="25"/>
        </w:numPr>
        <w:rPr>
          <w:sz w:val="28"/>
          <w:szCs w:val="28"/>
        </w:rPr>
      </w:pPr>
      <w:r>
        <w:rPr>
          <w:sz w:val="28"/>
          <w:szCs w:val="28"/>
        </w:rPr>
        <w:t>Fully funded by the award: “Gift of the United States Government”</w:t>
      </w:r>
    </w:p>
    <w:p w14:paraId="55C484D5" w14:textId="77777777" w:rsidR="0073667D" w:rsidRDefault="0073667D" w:rsidP="0073667D">
      <w:pPr>
        <w:pStyle w:val="Default"/>
        <w:numPr>
          <w:ilvl w:val="0"/>
          <w:numId w:val="25"/>
        </w:numPr>
        <w:rPr>
          <w:sz w:val="28"/>
          <w:szCs w:val="28"/>
        </w:rPr>
      </w:pPr>
      <w:r>
        <w:rPr>
          <w:sz w:val="28"/>
          <w:szCs w:val="28"/>
        </w:rPr>
        <w:t>Partially funded by the award: “Funding provided by the United States Government”</w:t>
      </w:r>
    </w:p>
    <w:p w14:paraId="6F28D098" w14:textId="77777777" w:rsidR="0073667D" w:rsidRDefault="0073667D" w:rsidP="0073667D">
      <w:pPr>
        <w:pStyle w:val="Default"/>
        <w:ind w:left="1080"/>
        <w:rPr>
          <w:sz w:val="28"/>
          <w:szCs w:val="28"/>
        </w:rPr>
      </w:pPr>
    </w:p>
    <w:p w14:paraId="0BD742AB" w14:textId="77777777" w:rsidR="0073667D" w:rsidRPr="0073667D" w:rsidRDefault="0073667D" w:rsidP="0073667D">
      <w:pPr>
        <w:pStyle w:val="Default"/>
        <w:rPr>
          <w:sz w:val="28"/>
          <w:szCs w:val="28"/>
        </w:rPr>
      </w:pPr>
      <w:r w:rsidRPr="0073667D">
        <w:rPr>
          <w:sz w:val="28"/>
          <w:szCs w:val="28"/>
        </w:rPr>
        <w:t>Exemptions from this requirement may be allowable but must be agreed to in writing by the Grants Officer.</w:t>
      </w:r>
    </w:p>
    <w:p w14:paraId="5C255FBA" w14:textId="77777777" w:rsidR="0073667D" w:rsidRDefault="0073667D" w:rsidP="0073667D">
      <w:pPr>
        <w:pStyle w:val="Default"/>
        <w:ind w:left="1080"/>
        <w:rPr>
          <w:sz w:val="28"/>
          <w:szCs w:val="28"/>
        </w:rPr>
      </w:pPr>
    </w:p>
    <w:p w14:paraId="20D658F6" w14:textId="77777777" w:rsidR="0073667D" w:rsidRPr="00F26720" w:rsidRDefault="0073667D" w:rsidP="0073667D">
      <w:pPr>
        <w:pStyle w:val="Default"/>
        <w:rPr>
          <w:sz w:val="28"/>
          <w:szCs w:val="28"/>
        </w:rPr>
      </w:pPr>
      <w:r w:rsidRPr="00F26720">
        <w:rPr>
          <w:sz w:val="28"/>
          <w:szCs w:val="28"/>
        </w:rPr>
        <w:t>All programs, projects, assistance, activities, and public communications to foreign audiences, partially or fully funded by the Department, should be marked appropriately</w:t>
      </w:r>
      <w:r>
        <w:rPr>
          <w:sz w:val="28"/>
          <w:szCs w:val="28"/>
        </w:rPr>
        <w:t xml:space="preserve"> </w:t>
      </w:r>
      <w:r w:rsidRPr="00F26720">
        <w:rPr>
          <w:sz w:val="28"/>
          <w:szCs w:val="28"/>
        </w:rPr>
        <w:t>overseas with the standard U.S. flag in a size and prominence equal to (or greater than) any other logo or identity. The requirement does not apply to the Recipient’s own corporate communications or in the United States.</w:t>
      </w:r>
    </w:p>
    <w:p w14:paraId="5A1F888B" w14:textId="77777777" w:rsidR="0073667D" w:rsidRDefault="0073667D" w:rsidP="0073667D">
      <w:pPr>
        <w:pStyle w:val="Default"/>
        <w:ind w:left="1080"/>
        <w:rPr>
          <w:sz w:val="28"/>
          <w:szCs w:val="28"/>
        </w:rPr>
      </w:pPr>
    </w:p>
    <w:p w14:paraId="06C618A9" w14:textId="77777777" w:rsidR="0073667D" w:rsidRDefault="0073667D" w:rsidP="0073667D">
      <w:pPr>
        <w:pStyle w:val="Default"/>
        <w:rPr>
          <w:sz w:val="28"/>
          <w:szCs w:val="28"/>
        </w:rPr>
      </w:pPr>
      <w:r w:rsidRPr="00F26720">
        <w:rPr>
          <w:sz w:val="28"/>
          <w:szCs w:val="28"/>
        </w:rPr>
        <w:t>The Recipient should ensure that all publicity and promotional materials underscore the sponsorship by or partnership with the U.S. Government or the U.S. Embassy. The Recipient may continue to use existing logos or program materials; however, a standard rectangular U.S. flag must be used in conjunction with such logos.</w:t>
      </w:r>
    </w:p>
    <w:p w14:paraId="78ACCEE7" w14:textId="77777777" w:rsidR="0073667D" w:rsidRPr="00F26720" w:rsidRDefault="0073667D" w:rsidP="0073667D">
      <w:pPr>
        <w:pStyle w:val="Default"/>
        <w:ind w:left="1080"/>
        <w:rPr>
          <w:sz w:val="28"/>
          <w:szCs w:val="28"/>
        </w:rPr>
      </w:pPr>
    </w:p>
    <w:p w14:paraId="188A6703" w14:textId="77777777" w:rsidR="0073667D" w:rsidRDefault="0073667D" w:rsidP="0073667D">
      <w:pPr>
        <w:pStyle w:val="Default"/>
        <w:rPr>
          <w:sz w:val="28"/>
          <w:szCs w:val="28"/>
        </w:rPr>
      </w:pPr>
      <w:r w:rsidRPr="00F26720">
        <w:rPr>
          <w:sz w:val="28"/>
          <w:szCs w:val="28"/>
        </w:rPr>
        <w:t>The U.S. flag may replace or be used in conjunction with the Department of State seal, the U.S. embassy seal, or other DOS program logos.</w:t>
      </w:r>
    </w:p>
    <w:p w14:paraId="1352EEBF" w14:textId="77777777" w:rsidR="001B1DF6" w:rsidRDefault="001B1DF6" w:rsidP="009B74A7">
      <w:pPr>
        <w:pStyle w:val="Default"/>
        <w:rPr>
          <w:sz w:val="28"/>
          <w:szCs w:val="28"/>
        </w:rPr>
      </w:pPr>
    </w:p>
    <w:p w14:paraId="109E9192" w14:textId="516EFBD3" w:rsidR="0073667D" w:rsidRDefault="0073667D" w:rsidP="009B74A7">
      <w:pPr>
        <w:pStyle w:val="Default"/>
        <w:rPr>
          <w:sz w:val="28"/>
          <w:szCs w:val="28"/>
        </w:rPr>
      </w:pPr>
      <w:r w:rsidRPr="00E321D4">
        <w:rPr>
          <w:sz w:val="28"/>
          <w:szCs w:val="28"/>
        </w:rPr>
        <w:t>Sub</w:t>
      </w:r>
      <w:r>
        <w:rPr>
          <w:sz w:val="28"/>
          <w:szCs w:val="28"/>
        </w:rPr>
        <w:t xml:space="preserve"> non-Federal entities </w:t>
      </w:r>
      <w:r w:rsidR="00182237">
        <w:rPr>
          <w:sz w:val="28"/>
          <w:szCs w:val="28"/>
        </w:rPr>
        <w:t xml:space="preserve">(sub-awardees) </w:t>
      </w:r>
      <w:r>
        <w:rPr>
          <w:sz w:val="28"/>
          <w:szCs w:val="28"/>
        </w:rPr>
        <w:t>and subsequent</w:t>
      </w:r>
      <w:r w:rsidRPr="00E321D4">
        <w:rPr>
          <w:sz w:val="28"/>
          <w:szCs w:val="28"/>
        </w:rPr>
        <w:t xml:space="preserve"> tier sub-award agreements are subject to the marking requirements and the</w:t>
      </w:r>
      <w:r>
        <w:rPr>
          <w:sz w:val="28"/>
          <w:szCs w:val="28"/>
        </w:rPr>
        <w:t xml:space="preserve"> non-Federal entity </w:t>
      </w:r>
      <w:r w:rsidRPr="00E321D4">
        <w:rPr>
          <w:sz w:val="28"/>
          <w:szCs w:val="28"/>
        </w:rPr>
        <w:t>shall include a provision in the sub</w:t>
      </w:r>
      <w:r>
        <w:rPr>
          <w:sz w:val="28"/>
          <w:szCs w:val="28"/>
        </w:rPr>
        <w:t xml:space="preserve"> non-Federal entity</w:t>
      </w:r>
      <w:r w:rsidRPr="00E321D4">
        <w:rPr>
          <w:sz w:val="28"/>
          <w:szCs w:val="28"/>
        </w:rPr>
        <w:t xml:space="preserve"> agreement indicating that the standard, rectangular U.S. flag is a requirement.</w:t>
      </w:r>
    </w:p>
    <w:p w14:paraId="6F9DE449" w14:textId="77777777" w:rsidR="001B1DF6" w:rsidRDefault="001B1DF6" w:rsidP="009B74A7">
      <w:pPr>
        <w:pStyle w:val="Default"/>
        <w:rPr>
          <w:sz w:val="28"/>
          <w:szCs w:val="28"/>
        </w:rPr>
      </w:pPr>
    </w:p>
    <w:p w14:paraId="2E433959" w14:textId="77777777" w:rsidR="0073667D" w:rsidRPr="00BB3F87" w:rsidRDefault="0073667D" w:rsidP="009B74A7">
      <w:pPr>
        <w:pStyle w:val="Default"/>
        <w:rPr>
          <w:sz w:val="28"/>
          <w:szCs w:val="28"/>
        </w:rPr>
      </w:pPr>
      <w:r w:rsidRPr="00E321D4">
        <w:rPr>
          <w:sz w:val="28"/>
          <w:szCs w:val="28"/>
        </w:rPr>
        <w:t xml:space="preserve">In the event the </w:t>
      </w:r>
      <w:r>
        <w:rPr>
          <w:sz w:val="28"/>
          <w:szCs w:val="28"/>
        </w:rPr>
        <w:t>non-Federal entity</w:t>
      </w:r>
      <w:r w:rsidRPr="00E321D4">
        <w:rPr>
          <w:sz w:val="28"/>
          <w:szCs w:val="28"/>
        </w:rPr>
        <w:t xml:space="preserve"> does not comply with the marking requirements as established in the approved assistance agreement, the Grants Officer Representative and the Grants Officer must initiate corrective action</w:t>
      </w:r>
      <w:r>
        <w:rPr>
          <w:sz w:val="28"/>
          <w:szCs w:val="28"/>
        </w:rPr>
        <w:t xml:space="preserve"> with the non-Federal entity</w:t>
      </w:r>
      <w:r w:rsidRPr="00E321D4">
        <w:rPr>
          <w:sz w:val="28"/>
          <w:szCs w:val="28"/>
        </w:rPr>
        <w:t>.</w:t>
      </w:r>
    </w:p>
    <w:p w14:paraId="63FBE4B8" w14:textId="77777777" w:rsidR="00310F7D" w:rsidDel="0033142D" w:rsidRDefault="00310F7D" w:rsidP="0073667D">
      <w:pPr>
        <w:pStyle w:val="Default"/>
      </w:pPr>
    </w:p>
    <w:p w14:paraId="51825B6E" w14:textId="77777777"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14:paraId="10FA7D14" w14:textId="77777777" w:rsidR="00310F7D" w:rsidRPr="006666CE" w:rsidRDefault="00310F7D" w:rsidP="00310F7D">
      <w:pPr>
        <w:pStyle w:val="ListParagraph"/>
        <w:shd w:val="clear" w:color="auto" w:fill="FFFFFF"/>
        <w:ind w:left="1080"/>
      </w:pPr>
    </w:p>
    <w:p w14:paraId="749D343D" w14:textId="77777777" w:rsidR="00310F7D" w:rsidRPr="000B6D1A" w:rsidRDefault="00310F7D" w:rsidP="00310F7D">
      <w:pPr>
        <w:pStyle w:val="ListParagraph"/>
        <w:numPr>
          <w:ilvl w:val="0"/>
          <w:numId w:val="21"/>
        </w:numPr>
        <w:ind w:left="360"/>
        <w:rPr>
          <w:b w:val="0"/>
          <w:color w:val="000000"/>
        </w:rPr>
      </w:pPr>
      <w:r w:rsidRPr="000B6D1A">
        <w:rPr>
          <w:color w:val="000000"/>
        </w:rPr>
        <w:lastRenderedPageBreak/>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14:paraId="4DEA0F68" w14:textId="77777777" w:rsidR="00310F7D" w:rsidRDefault="00310F7D" w:rsidP="00310F7D">
      <w:pPr>
        <w:rPr>
          <w:b w:val="0"/>
          <w:color w:val="000000"/>
        </w:rPr>
      </w:pPr>
    </w:p>
    <w:p w14:paraId="275DDD61" w14:textId="77777777" w:rsidR="00310F7D" w:rsidRDefault="00A15FC2" w:rsidP="00310F7D">
      <w:pPr>
        <w:pStyle w:val="ListParagraph"/>
        <w:numPr>
          <w:ilvl w:val="0"/>
          <w:numId w:val="18"/>
        </w:numPr>
        <w:rPr>
          <w:b w:val="0"/>
          <w:color w:val="000000"/>
        </w:rPr>
      </w:pPr>
      <w:r>
        <w:rPr>
          <w:b w:val="0"/>
          <w:color w:val="000000"/>
        </w:rPr>
        <w:t xml:space="preserve">Problem </w:t>
      </w:r>
      <w:r w:rsidR="005C4CFB">
        <w:rPr>
          <w:b w:val="0"/>
          <w:color w:val="000000"/>
        </w:rPr>
        <w:t>Statement/</w:t>
      </w:r>
      <w:r>
        <w:rPr>
          <w:b w:val="0"/>
          <w:color w:val="000000"/>
        </w:rPr>
        <w:t>Analysis</w:t>
      </w:r>
    </w:p>
    <w:p w14:paraId="5702887C" w14:textId="77777777" w:rsidR="00310F7D" w:rsidRDefault="00A15FC2" w:rsidP="00310F7D">
      <w:pPr>
        <w:pStyle w:val="ListParagraph"/>
        <w:numPr>
          <w:ilvl w:val="0"/>
          <w:numId w:val="18"/>
        </w:numPr>
        <w:rPr>
          <w:b w:val="0"/>
          <w:color w:val="000000"/>
        </w:rPr>
      </w:pPr>
      <w:r>
        <w:rPr>
          <w:b w:val="0"/>
          <w:color w:val="000000"/>
        </w:rPr>
        <w:t>Program Description</w:t>
      </w:r>
    </w:p>
    <w:p w14:paraId="29BFAA44" w14:textId="38F3B9A9" w:rsidR="00182237" w:rsidRPr="009A344A" w:rsidRDefault="00182237" w:rsidP="00310F7D">
      <w:pPr>
        <w:pStyle w:val="ListParagraph"/>
        <w:numPr>
          <w:ilvl w:val="0"/>
          <w:numId w:val="18"/>
        </w:numPr>
        <w:rPr>
          <w:b w:val="0"/>
          <w:color w:val="000000"/>
        </w:rPr>
      </w:pPr>
      <w:r>
        <w:rPr>
          <w:b w:val="0"/>
          <w:color w:val="000000"/>
        </w:rPr>
        <w:t>Gender Analysis</w:t>
      </w:r>
    </w:p>
    <w:p w14:paraId="173AEA5F" w14:textId="77777777" w:rsidR="00310F7D" w:rsidRDefault="00A15FC2" w:rsidP="00310F7D">
      <w:pPr>
        <w:pStyle w:val="ListParagraph"/>
        <w:numPr>
          <w:ilvl w:val="0"/>
          <w:numId w:val="18"/>
        </w:numPr>
        <w:rPr>
          <w:b w:val="0"/>
          <w:color w:val="000000"/>
        </w:rPr>
      </w:pPr>
      <w:r>
        <w:rPr>
          <w:b w:val="0"/>
          <w:color w:val="000000"/>
        </w:rPr>
        <w:t>Objectives and Indicators</w:t>
      </w:r>
    </w:p>
    <w:p w14:paraId="4A3DF283" w14:textId="77777777" w:rsidR="00310F7D" w:rsidRDefault="00A15FC2" w:rsidP="00310F7D">
      <w:pPr>
        <w:pStyle w:val="ListParagraph"/>
        <w:numPr>
          <w:ilvl w:val="0"/>
          <w:numId w:val="18"/>
        </w:numPr>
        <w:rPr>
          <w:b w:val="0"/>
          <w:color w:val="000000"/>
        </w:rPr>
      </w:pPr>
      <w:r>
        <w:rPr>
          <w:b w:val="0"/>
          <w:color w:val="000000"/>
        </w:rPr>
        <w:t>Monitoring and Evaluation Plan</w:t>
      </w:r>
    </w:p>
    <w:p w14:paraId="458D67AD" w14:textId="1C5CF329" w:rsidR="00310F7D" w:rsidRDefault="005C4CFB" w:rsidP="00310F7D">
      <w:pPr>
        <w:pStyle w:val="ListParagraph"/>
        <w:numPr>
          <w:ilvl w:val="0"/>
          <w:numId w:val="18"/>
        </w:numPr>
        <w:rPr>
          <w:b w:val="0"/>
          <w:color w:val="000000"/>
        </w:rPr>
      </w:pPr>
      <w:r>
        <w:rPr>
          <w:b w:val="0"/>
          <w:color w:val="000000"/>
        </w:rPr>
        <w:t>Accountability</w:t>
      </w:r>
      <w:r w:rsidR="00182237">
        <w:rPr>
          <w:b w:val="0"/>
          <w:color w:val="000000"/>
        </w:rPr>
        <w:t xml:space="preserve"> to Affected Populations</w:t>
      </w:r>
    </w:p>
    <w:p w14:paraId="5CCF3AC0" w14:textId="77777777" w:rsidR="00A15FC2" w:rsidRDefault="00A15FC2" w:rsidP="00310F7D">
      <w:pPr>
        <w:pStyle w:val="ListParagraph"/>
        <w:numPr>
          <w:ilvl w:val="0"/>
          <w:numId w:val="18"/>
        </w:numPr>
        <w:rPr>
          <w:b w:val="0"/>
          <w:color w:val="000000"/>
        </w:rPr>
      </w:pPr>
      <w:r>
        <w:rPr>
          <w:b w:val="0"/>
          <w:color w:val="000000"/>
        </w:rPr>
        <w:t xml:space="preserve">Coordination </w:t>
      </w:r>
    </w:p>
    <w:p w14:paraId="150DCEF7" w14:textId="77777777" w:rsidR="00A15FC2" w:rsidRDefault="00A15FC2" w:rsidP="00310F7D">
      <w:pPr>
        <w:pStyle w:val="ListParagraph"/>
        <w:numPr>
          <w:ilvl w:val="0"/>
          <w:numId w:val="18"/>
        </w:numPr>
        <w:rPr>
          <w:b w:val="0"/>
          <w:color w:val="000000"/>
        </w:rPr>
      </w:pPr>
      <w:r>
        <w:rPr>
          <w:b w:val="0"/>
          <w:color w:val="000000"/>
        </w:rPr>
        <w:t xml:space="preserve">Transition </w:t>
      </w:r>
      <w:r w:rsidR="005C4CFB">
        <w:rPr>
          <w:b w:val="0"/>
          <w:color w:val="000000"/>
        </w:rPr>
        <w:t>and Capacity-Building</w:t>
      </w:r>
    </w:p>
    <w:p w14:paraId="4DC98CD5" w14:textId="77777777" w:rsidR="00A15FC2" w:rsidRDefault="00A15FC2" w:rsidP="00310F7D">
      <w:pPr>
        <w:pStyle w:val="ListParagraph"/>
        <w:numPr>
          <w:ilvl w:val="0"/>
          <w:numId w:val="18"/>
        </w:numPr>
        <w:rPr>
          <w:b w:val="0"/>
          <w:color w:val="000000"/>
        </w:rPr>
      </w:pPr>
      <w:r>
        <w:rPr>
          <w:b w:val="0"/>
          <w:color w:val="000000"/>
        </w:rPr>
        <w:t xml:space="preserve">Management </w:t>
      </w:r>
      <w:r w:rsidR="005C4CFB">
        <w:rPr>
          <w:b w:val="0"/>
          <w:color w:val="000000"/>
        </w:rPr>
        <w:t>and Past Performance</w:t>
      </w:r>
    </w:p>
    <w:p w14:paraId="482C9C92" w14:textId="77777777" w:rsidR="00A15FC2" w:rsidRPr="009A344A" w:rsidRDefault="00A15FC2" w:rsidP="00310F7D">
      <w:pPr>
        <w:pStyle w:val="ListParagraph"/>
        <w:numPr>
          <w:ilvl w:val="0"/>
          <w:numId w:val="18"/>
        </w:numPr>
        <w:rPr>
          <w:b w:val="0"/>
          <w:color w:val="000000"/>
        </w:rPr>
      </w:pPr>
      <w:r>
        <w:rPr>
          <w:b w:val="0"/>
          <w:color w:val="000000"/>
        </w:rPr>
        <w:t>Budget</w:t>
      </w:r>
    </w:p>
    <w:p w14:paraId="727F7B08" w14:textId="77777777" w:rsidR="00310F7D" w:rsidRDefault="00310F7D" w:rsidP="00310F7D">
      <w:pPr>
        <w:rPr>
          <w:b w:val="0"/>
        </w:rPr>
      </w:pPr>
    </w:p>
    <w:p w14:paraId="1F9FD4A0" w14:textId="77777777" w:rsidR="00014E35" w:rsidRDefault="00310F7D" w:rsidP="00014E35">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14:paraId="51ACB532" w14:textId="77777777" w:rsidR="00014E35" w:rsidRPr="00014E35" w:rsidRDefault="00014E35" w:rsidP="00014E35">
      <w:pPr>
        <w:pStyle w:val="ListParagraph"/>
        <w:ind w:left="360"/>
        <w:rPr>
          <w:b w:val="0"/>
        </w:rPr>
      </w:pPr>
    </w:p>
    <w:p w14:paraId="69B02C68" w14:textId="77777777" w:rsidR="00014E35" w:rsidRPr="00014E35" w:rsidRDefault="00014E35" w:rsidP="00014E35">
      <w:pPr>
        <w:pStyle w:val="ListParagraph"/>
        <w:numPr>
          <w:ilvl w:val="0"/>
          <w:numId w:val="21"/>
        </w:numPr>
        <w:tabs>
          <w:tab w:val="left" w:pos="360"/>
        </w:tabs>
        <w:ind w:left="360"/>
        <w:rPr>
          <w:b w:val="0"/>
        </w:rPr>
      </w:pPr>
      <w:r w:rsidRPr="00014E35">
        <w:rPr>
          <w:b w:val="0"/>
        </w:rPr>
        <w:t xml:space="preserve">Department of State Review Panels may provide conditions and recommendations on applications to enhance the proposed program, which must be addressed by the applicant before further consideration of the award. </w:t>
      </w:r>
      <w:r>
        <w:rPr>
          <w:b w:val="0"/>
        </w:rPr>
        <w:t xml:space="preserve"> </w:t>
      </w:r>
      <w:r w:rsidRPr="00014E35">
        <w:rPr>
          <w:b w:val="0"/>
        </w:rPr>
        <w:t xml:space="preserve">To ensure effective use of limited </w:t>
      </w:r>
      <w:r>
        <w:rPr>
          <w:b w:val="0"/>
        </w:rPr>
        <w:t>PRM</w:t>
      </w:r>
      <w:r w:rsidRPr="00014E35">
        <w:rPr>
          <w:b w:val="0"/>
        </w:rPr>
        <w:t xml:space="preserve"> funds, conditions or recommendations may include requests to increase, decrease, clarify, and/or justify costs and program activities.</w:t>
      </w:r>
    </w:p>
    <w:p w14:paraId="26A48B8B" w14:textId="77777777" w:rsidR="00310F7D" w:rsidRDefault="00310F7D" w:rsidP="00310F7D"/>
    <w:p w14:paraId="3763B557" w14:textId="087B8E8B" w:rsidR="00525725" w:rsidRPr="00014E35" w:rsidRDefault="006D1CDC" w:rsidP="00525725">
      <w:pPr>
        <w:pStyle w:val="ListParagraph"/>
        <w:numPr>
          <w:ilvl w:val="0"/>
          <w:numId w:val="21"/>
        </w:numPr>
        <w:tabs>
          <w:tab w:val="left" w:pos="360"/>
        </w:tabs>
        <w:ind w:left="360"/>
        <w:rPr>
          <w:b w:val="0"/>
        </w:rPr>
      </w:pPr>
      <w:r>
        <w:t xml:space="preserve">New </w:t>
      </w:r>
      <w:r w:rsidR="00525725" w:rsidRPr="009B74A7">
        <w:t>PRM Award Data Sheet</w:t>
      </w:r>
      <w:r w:rsidR="00525725">
        <w:rPr>
          <w:b w:val="0"/>
        </w:rPr>
        <w:t xml:space="preserve">: </w:t>
      </w:r>
      <w:r w:rsidR="009317BC">
        <w:rPr>
          <w:b w:val="0"/>
        </w:rPr>
        <w:t>P</w:t>
      </w:r>
      <w:r w:rsidR="00525725">
        <w:rPr>
          <w:b w:val="0"/>
        </w:rPr>
        <w:t>rior to award and upon final negotiation, PRM will ask the selected NGOs to fill out and submit a PRM Award Data Sheet to capture a subset of information from the proposal.</w:t>
      </w:r>
    </w:p>
    <w:p w14:paraId="4B4529DC" w14:textId="77777777" w:rsidR="00525725" w:rsidRDefault="00525725" w:rsidP="00310F7D"/>
    <w:p w14:paraId="118A0D58" w14:textId="77777777" w:rsidR="00310F7D" w:rsidRDefault="00310F7D" w:rsidP="00310F7D">
      <w:pPr>
        <w:pStyle w:val="ListParagraph"/>
        <w:numPr>
          <w:ilvl w:val="0"/>
          <w:numId w:val="19"/>
        </w:numPr>
        <w:tabs>
          <w:tab w:val="left" w:pos="360"/>
        </w:tabs>
        <w:ind w:left="360"/>
      </w:pPr>
      <w:r>
        <w:t>Federal Award Administration Information</w:t>
      </w:r>
    </w:p>
    <w:p w14:paraId="782EA522" w14:textId="77777777" w:rsidR="00310F7D" w:rsidRDefault="00310F7D" w:rsidP="00310F7D"/>
    <w:p w14:paraId="30820416" w14:textId="77777777"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14:paraId="06E387B4" w14:textId="77777777" w:rsidR="00310F7D" w:rsidRPr="00BB3F87" w:rsidRDefault="00310F7D" w:rsidP="00310F7D">
      <w:pPr>
        <w:pStyle w:val="ListParagraph"/>
      </w:pPr>
    </w:p>
    <w:p w14:paraId="61D9B159" w14:textId="77777777" w:rsidR="00310F7D" w:rsidRDefault="00310F7D" w:rsidP="00310F7D">
      <w:pPr>
        <w:pStyle w:val="ListParagraph"/>
        <w:numPr>
          <w:ilvl w:val="0"/>
          <w:numId w:val="20"/>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w:t>
      </w:r>
      <w:r w:rsidRPr="000B6D1A">
        <w:rPr>
          <w:b w:val="0"/>
        </w:rPr>
        <w:lastRenderedPageBreak/>
        <w:t>provisions mandated in the statutory authority for the award; (b) Code of Federal Regulations (CFR); (c) Department of State Standard Terms and Conditions of the award; (d) the award’s specific requirements; and (e) other documents and attachments to the award.</w:t>
      </w:r>
    </w:p>
    <w:p w14:paraId="77757C92" w14:textId="77777777" w:rsidR="00310F7D" w:rsidRPr="000B6D1A" w:rsidRDefault="00310F7D" w:rsidP="00310F7D">
      <w:pPr>
        <w:rPr>
          <w:b w:val="0"/>
        </w:rPr>
      </w:pPr>
    </w:p>
    <w:p w14:paraId="7138D3B0" w14:textId="77777777" w:rsidR="00310F7D" w:rsidRDefault="00310F7D" w:rsidP="00310F7D">
      <w:pPr>
        <w:pStyle w:val="ListParagraph"/>
        <w:numPr>
          <w:ilvl w:val="0"/>
          <w:numId w:val="20"/>
        </w:numPr>
        <w:ind w:left="360"/>
      </w:pPr>
      <w:r>
        <w:t>Reporting</w:t>
      </w:r>
    </w:p>
    <w:p w14:paraId="2C1E014C" w14:textId="77777777" w:rsidR="00EC72A4" w:rsidRDefault="00EC72A4">
      <w:pPr>
        <w:rPr>
          <w:rStyle w:val="Strong"/>
          <w:b/>
          <w:bCs w:val="0"/>
          <w:color w:val="000000"/>
        </w:rPr>
      </w:pPr>
    </w:p>
    <w:p w14:paraId="16248BEA" w14:textId="77777777" w:rsidR="00BB7F20" w:rsidRPr="00142C7C" w:rsidRDefault="00BB7F20" w:rsidP="00BB7F20">
      <w:pPr>
        <w:rPr>
          <w:b w:val="0"/>
        </w:rPr>
      </w:pPr>
      <w:r>
        <w:rPr>
          <w:b w:val="0"/>
        </w:rPr>
        <w:t>Successful applicants will be required to submit</w:t>
      </w:r>
      <w:r w:rsidRPr="00142C7C">
        <w:rPr>
          <w:b w:val="0"/>
        </w:rPr>
        <w:t>:</w:t>
      </w:r>
    </w:p>
    <w:p w14:paraId="1318588B" w14:textId="77777777" w:rsidR="00BB7F20" w:rsidRPr="00361E75" w:rsidRDefault="00BB7F20">
      <w:pPr>
        <w:rPr>
          <w:rStyle w:val="Strong"/>
          <w:b/>
          <w:bCs w:val="0"/>
          <w:color w:val="000000"/>
        </w:rPr>
      </w:pPr>
    </w:p>
    <w:p w14:paraId="28097961" w14:textId="77777777" w:rsidR="00A15FC2" w:rsidRPr="000B6D1A" w:rsidRDefault="00A15FC2" w:rsidP="00A15FC2">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14:paraId="0E825083" w14:textId="77777777" w:rsidR="00A15FC2" w:rsidRPr="000B6D1A" w:rsidRDefault="00A15FC2" w:rsidP="00A15FC2">
      <w:pPr>
        <w:ind w:left="360"/>
        <w:rPr>
          <w:b w:val="0"/>
        </w:rPr>
      </w:pPr>
    </w:p>
    <w:p w14:paraId="38577600" w14:textId="77777777" w:rsidR="00A15FC2" w:rsidRPr="00142C7C" w:rsidRDefault="00A15FC2" w:rsidP="00A15FC2">
      <w:pPr>
        <w:rPr>
          <w:b w:val="0"/>
        </w:rPr>
      </w:pPr>
      <w:r w:rsidRPr="000B6D1A">
        <w:rPr>
          <w:b w:val="0"/>
        </w:rPr>
        <w:t xml:space="preserve">The </w:t>
      </w:r>
      <w:hyperlink r:id="rId32" w:history="1">
        <w:r w:rsidRPr="005C4CFB">
          <w:rPr>
            <w:rStyle w:val="Hyperlink"/>
            <w:b w:val="0"/>
          </w:rPr>
          <w:t>Performance Progress Report</w:t>
        </w:r>
      </w:hyperlink>
      <w:r w:rsidRPr="000B6D1A">
        <w:rPr>
          <w:b w:val="0"/>
        </w:rPr>
        <w:t xml:space="preserve"> (SF-PPR) is a standard, government-wide performance reporting format.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3" w:history="1">
        <w:r w:rsidRPr="00142C7C">
          <w:rPr>
            <w:rStyle w:val="Hyperlink"/>
            <w:b w:val="0"/>
          </w:rPr>
          <w:t>PRMNGOCoordinator@state.gov</w:t>
        </w:r>
      </w:hyperlink>
      <w:r w:rsidRPr="00142C7C">
        <w:rPr>
          <w:b w:val="0"/>
        </w:rPr>
        <w:t>.</w:t>
      </w:r>
    </w:p>
    <w:p w14:paraId="0E56B1A0" w14:textId="77777777" w:rsidR="00A15FC2" w:rsidRDefault="00A15FC2" w:rsidP="00BB7F20">
      <w:pPr>
        <w:rPr>
          <w:b w:val="0"/>
        </w:rPr>
      </w:pPr>
    </w:p>
    <w:p w14:paraId="2EE8EF83" w14:textId="77777777" w:rsidR="00A15FC2" w:rsidRPr="00142C7C" w:rsidRDefault="00A15FC2" w:rsidP="00A15FC2">
      <w:pPr>
        <w:rPr>
          <w:b w:val="0"/>
        </w:rPr>
      </w:pPr>
      <w:r w:rsidRPr="00142C7C">
        <w:rPr>
          <w:b w:val="0"/>
        </w:rPr>
        <w:t>(</w:t>
      </w:r>
      <w:r w:rsidR="00BB7F20">
        <w:rPr>
          <w:b w:val="0"/>
        </w:rPr>
        <w:t>b</w:t>
      </w:r>
      <w:r w:rsidRPr="00142C7C">
        <w:rPr>
          <w:b w:val="0"/>
        </w:rPr>
        <w:t xml:space="preserve">)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14:paraId="39394AC2" w14:textId="77777777" w:rsidR="00A15FC2" w:rsidRPr="00142C7C" w:rsidRDefault="00A15FC2" w:rsidP="00A15FC2">
      <w:pPr>
        <w:ind w:left="360"/>
        <w:rPr>
          <w:b w:val="0"/>
        </w:rPr>
      </w:pPr>
    </w:p>
    <w:p w14:paraId="65F5C9F8" w14:textId="77777777" w:rsidR="00A15FC2" w:rsidRDefault="00A15FC2" w:rsidP="00A15FC2">
      <w:pPr>
        <w:rPr>
          <w:b w:val="0"/>
        </w:rPr>
      </w:pPr>
      <w:r w:rsidRPr="00142C7C">
        <w:rPr>
          <w:b w:val="0"/>
        </w:rPr>
        <w:t xml:space="preserve">Reports reflecting expenditures for the </w:t>
      </w:r>
      <w:r>
        <w:rPr>
          <w:b w:val="0"/>
        </w:rPr>
        <w:t>r</w:t>
      </w:r>
      <w:r w:rsidRPr="00142C7C">
        <w:rPr>
          <w:b w:val="0"/>
        </w:rPr>
        <w:t xml:space="preserve">ecipient’s overseas and United States offices should be completed in accordance with the Federal Financial Report (FFR SF-425) and submitted electronically in the Department of Health and Human Services’ Payment Management System (HHS/PMS) and in accordance with other award specific </w:t>
      </w:r>
      <w:r w:rsidRPr="00142C7C">
        <w:rPr>
          <w:b w:val="0"/>
        </w:rPr>
        <w:lastRenderedPageBreak/>
        <w:t xml:space="preserve">requirements. </w:t>
      </w:r>
      <w:r w:rsidR="005C4CFB">
        <w:rPr>
          <w:b w:val="0"/>
        </w:rPr>
        <w:t xml:space="preserve"> </w:t>
      </w:r>
      <w:r w:rsidRPr="00142C7C">
        <w:rPr>
          <w:b w:val="0"/>
        </w:rPr>
        <w:t xml:space="preserve">Detailed information pertaining to the Federal Financial Report including due dates, instruction manuals and access forms, is provided on the </w:t>
      </w:r>
      <w:hyperlink r:id="rId34" w:history="1">
        <w:r w:rsidRPr="005C4CFB">
          <w:rPr>
            <w:rStyle w:val="Hyperlink"/>
            <w:b w:val="0"/>
          </w:rPr>
          <w:t>HHS/PMS website</w:t>
        </w:r>
      </w:hyperlink>
      <w:r>
        <w:rPr>
          <w:b w:val="0"/>
        </w:rPr>
        <w:t>.</w:t>
      </w:r>
    </w:p>
    <w:p w14:paraId="2152129A" w14:textId="77777777" w:rsidR="00EC72A4" w:rsidRDefault="00EC72A4"/>
    <w:p w14:paraId="64A059D0" w14:textId="229D82FB" w:rsidR="00FD49F1" w:rsidRDefault="00C61F18">
      <w:pPr>
        <w:rPr>
          <w:b w:val="0"/>
        </w:rPr>
      </w:pPr>
      <w:r w:rsidRPr="00EC72A4">
        <w:rPr>
          <w:b w:val="0"/>
        </w:rPr>
        <w:t xml:space="preserve">For more details regarding reporting requirements please </w:t>
      </w:r>
      <w:r w:rsidR="00B13637">
        <w:rPr>
          <w:b w:val="0"/>
        </w:rPr>
        <w:t xml:space="preserve">see </w:t>
      </w:r>
      <w:r w:rsidR="00514F89" w:rsidRPr="00C22890">
        <w:rPr>
          <w:b w:val="0"/>
          <w:bCs/>
        </w:rPr>
        <w:t xml:space="preserve">PRM’s </w:t>
      </w:r>
      <w:hyperlink r:id="rId35" w:history="1">
        <w:r w:rsidR="00514F89" w:rsidRPr="00C22890">
          <w:rPr>
            <w:rStyle w:val="Hyperlink"/>
            <w:b w:val="0"/>
          </w:rPr>
          <w:t>General NGO Guidelines</w:t>
        </w:r>
      </w:hyperlink>
      <w:r w:rsidRPr="00C22890">
        <w:rPr>
          <w:b w:val="0"/>
        </w:rPr>
        <w:t>.</w:t>
      </w:r>
    </w:p>
    <w:p w14:paraId="769F171A" w14:textId="77777777" w:rsidR="00D85696" w:rsidRDefault="00D85696">
      <w:pPr>
        <w:rPr>
          <w:b w:val="0"/>
        </w:rPr>
      </w:pPr>
    </w:p>
    <w:p w14:paraId="300601C2" w14:textId="77777777" w:rsidR="00D85696" w:rsidRPr="0069548D" w:rsidRDefault="00D85696" w:rsidP="00D85696">
      <w:pPr>
        <w:rPr>
          <w:b w:val="0"/>
        </w:rPr>
      </w:pPr>
      <w:r w:rsidRPr="0069548D">
        <w:rPr>
          <w:b w:val="0"/>
        </w:rPr>
        <w:t xml:space="preserve">(c) </w:t>
      </w:r>
      <w:r w:rsidRPr="0051391D">
        <w:t>Audit</w:t>
      </w:r>
      <w:r>
        <w:t xml:space="preserve"> Reports</w:t>
      </w:r>
      <w:r w:rsidRPr="0051391D">
        <w:t>:</w:t>
      </w:r>
      <w:r>
        <w:rPr>
          <w:b w:val="0"/>
        </w:rPr>
        <w:t xml:space="preserve"> </w:t>
      </w:r>
      <w:r w:rsidRPr="0069548D">
        <w:rPr>
          <w:b w:val="0"/>
        </w:rPr>
        <w:t xml:space="preserve">When a recipient-contracted audit is not required because the Federal award amount is less than the $750,000 threshold, the Department may determine that an audit must be performed and the audit report must be submitted to the responsible grants office(r) for review, dissemination, and resolution as appropriate. The cost of audits required under this policy may be charged either as an allowable direct cost to the award, or included in the organizations established indirect costs in the award’s detailed budget. </w:t>
      </w:r>
    </w:p>
    <w:p w14:paraId="50463257" w14:textId="77777777" w:rsidR="00D85696" w:rsidRPr="00EC72A4" w:rsidRDefault="00D85696">
      <w:pPr>
        <w:rPr>
          <w:b w:val="0"/>
        </w:rPr>
      </w:pPr>
    </w:p>
    <w:p w14:paraId="76A25F6B" w14:textId="77777777" w:rsidR="005E38AF" w:rsidRDefault="005E38AF" w:rsidP="004354EE"/>
    <w:p w14:paraId="4E338A6D" w14:textId="77777777" w:rsidR="00A15FC2" w:rsidRDefault="00A15FC2" w:rsidP="004354EE">
      <w:r>
        <w:t>G.</w:t>
      </w:r>
      <w:r>
        <w:tab/>
        <w:t>PRM Contacts</w:t>
      </w:r>
    </w:p>
    <w:p w14:paraId="2A52497F" w14:textId="77777777" w:rsidR="00A15FC2" w:rsidRPr="00E321D4" w:rsidRDefault="00A15FC2" w:rsidP="004354EE"/>
    <w:p w14:paraId="31DA5512" w14:textId="77777777" w:rsidR="00FD49F1" w:rsidRPr="0068524B" w:rsidRDefault="00A15FC2" w:rsidP="00261EA0">
      <w:r w:rsidRPr="00A15FC2">
        <w:rPr>
          <w:b w:val="0"/>
        </w:rPr>
        <w:t>Applicants with</w:t>
      </w:r>
      <w:r w:rsidR="006C218D" w:rsidRPr="00F17944">
        <w:rPr>
          <w:b w:val="0"/>
        </w:rPr>
        <w:t xml:space="preserve"> technical questions related to this announcement should contact the PRM staff listed below prior to proposal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14:paraId="1FFE5567" w14:textId="77777777" w:rsidR="00FD49F1" w:rsidRPr="00F17944" w:rsidRDefault="00FD49F1" w:rsidP="00261EA0">
      <w:pPr>
        <w:pStyle w:val="BodyText3"/>
        <w:spacing w:after="0"/>
        <w:rPr>
          <w:b w:val="0"/>
          <w:sz w:val="28"/>
          <w:szCs w:val="28"/>
        </w:rPr>
      </w:pPr>
    </w:p>
    <w:p w14:paraId="1832091C" w14:textId="12B3EC0C" w:rsidR="0007277A" w:rsidRDefault="006C218D" w:rsidP="00261EA0">
      <w:pPr>
        <w:pStyle w:val="BodyText3"/>
        <w:spacing w:after="0"/>
        <w:rPr>
          <w:b w:val="0"/>
          <w:sz w:val="28"/>
          <w:szCs w:val="28"/>
        </w:rPr>
      </w:pPr>
      <w:r w:rsidRPr="00CD2A4F">
        <w:rPr>
          <w:sz w:val="28"/>
          <w:szCs w:val="28"/>
        </w:rPr>
        <w:t>PRM Program Officer</w:t>
      </w:r>
      <w:r w:rsidR="00E12C41">
        <w:rPr>
          <w:sz w:val="28"/>
          <w:szCs w:val="28"/>
        </w:rPr>
        <w:t>s</w:t>
      </w:r>
      <w:r w:rsidR="002A6EE5">
        <w:rPr>
          <w:sz w:val="28"/>
          <w:szCs w:val="28"/>
        </w:rPr>
        <w:t>:</w:t>
      </w:r>
      <w:r w:rsidRPr="00F17944">
        <w:rPr>
          <w:b w:val="0"/>
          <w:sz w:val="28"/>
          <w:szCs w:val="28"/>
        </w:rPr>
        <w:t xml:space="preserve"> </w:t>
      </w:r>
      <w:r w:rsidR="00567292">
        <w:rPr>
          <w:b w:val="0"/>
          <w:sz w:val="28"/>
          <w:szCs w:val="28"/>
        </w:rPr>
        <w:t xml:space="preserve"> </w:t>
      </w:r>
    </w:p>
    <w:p w14:paraId="1D11C77E" w14:textId="73124796" w:rsidR="0007277A" w:rsidRPr="00E94515" w:rsidRDefault="0007277A" w:rsidP="00261EA0">
      <w:pPr>
        <w:pStyle w:val="BodyText3"/>
        <w:spacing w:after="0"/>
        <w:rPr>
          <w:b w:val="0"/>
          <w:sz w:val="28"/>
          <w:szCs w:val="28"/>
        </w:rPr>
      </w:pPr>
      <w:r w:rsidRPr="00E94515">
        <w:rPr>
          <w:b w:val="0"/>
          <w:sz w:val="28"/>
          <w:szCs w:val="28"/>
        </w:rPr>
        <w:t xml:space="preserve">For Pakistan:  Emily Mestetsky, Program Officer, </w:t>
      </w:r>
      <w:hyperlink r:id="rId36" w:history="1">
        <w:r w:rsidRPr="00E94515">
          <w:rPr>
            <w:rStyle w:val="Hyperlink"/>
            <w:b w:val="0"/>
            <w:color w:val="auto"/>
            <w:sz w:val="28"/>
            <w:szCs w:val="28"/>
          </w:rPr>
          <w:t>MestetskyEA@state.gov</w:t>
        </w:r>
      </w:hyperlink>
    </w:p>
    <w:p w14:paraId="73B3AE05" w14:textId="6EBC45C8" w:rsidR="00261EA0" w:rsidRPr="00E94515" w:rsidRDefault="0007277A" w:rsidP="00261EA0">
      <w:pPr>
        <w:pStyle w:val="BodyText3"/>
        <w:spacing w:after="0"/>
        <w:rPr>
          <w:b w:val="0"/>
          <w:sz w:val="28"/>
          <w:szCs w:val="28"/>
        </w:rPr>
      </w:pPr>
      <w:r w:rsidRPr="00E94515">
        <w:rPr>
          <w:b w:val="0"/>
          <w:sz w:val="28"/>
          <w:szCs w:val="28"/>
        </w:rPr>
        <w:t xml:space="preserve">For Afghanistan:  Donna Huss, Program Officer, </w:t>
      </w:r>
      <w:hyperlink r:id="rId37" w:history="1">
        <w:r w:rsidRPr="00E94515">
          <w:rPr>
            <w:rStyle w:val="Hyperlink"/>
            <w:b w:val="0"/>
            <w:color w:val="auto"/>
            <w:sz w:val="28"/>
            <w:szCs w:val="28"/>
          </w:rPr>
          <w:t>HussDJ@state.gov</w:t>
        </w:r>
      </w:hyperlink>
    </w:p>
    <w:p w14:paraId="787E015C" w14:textId="77777777" w:rsidR="0007277A" w:rsidRPr="0007277A" w:rsidRDefault="0007277A" w:rsidP="00261EA0">
      <w:pPr>
        <w:pStyle w:val="BodyText3"/>
        <w:spacing w:after="0"/>
        <w:rPr>
          <w:b w:val="0"/>
          <w:color w:val="1F497D" w:themeColor="text2"/>
          <w:sz w:val="28"/>
          <w:szCs w:val="28"/>
        </w:rPr>
      </w:pPr>
    </w:p>
    <w:p w14:paraId="4F27E5AF" w14:textId="2BD3F8EA" w:rsidR="00167013" w:rsidRPr="009317BC" w:rsidRDefault="00167013" w:rsidP="0091070D">
      <w:pPr>
        <w:pStyle w:val="BodyText3"/>
        <w:spacing w:after="0"/>
        <w:rPr>
          <w:b w:val="0"/>
          <w:color w:val="FF0000"/>
          <w:sz w:val="28"/>
        </w:rPr>
      </w:pPr>
    </w:p>
    <w:sectPr w:rsidR="00167013" w:rsidRPr="009317BC"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E04"/>
    <w:multiLevelType w:val="hybridMultilevel"/>
    <w:tmpl w:val="BBF64B3E"/>
    <w:lvl w:ilvl="0" w:tplc="1700B89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4CA39B9"/>
    <w:multiLevelType w:val="hybridMultilevel"/>
    <w:tmpl w:val="47D06F24"/>
    <w:lvl w:ilvl="0" w:tplc="1304CA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E03D5A"/>
    <w:multiLevelType w:val="hybridMultilevel"/>
    <w:tmpl w:val="ACF826D6"/>
    <w:lvl w:ilvl="0" w:tplc="503A2C3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436E7D"/>
    <w:multiLevelType w:val="hybridMultilevel"/>
    <w:tmpl w:val="E8721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361DC4"/>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89B308E"/>
    <w:multiLevelType w:val="hybridMultilevel"/>
    <w:tmpl w:val="5AA4A410"/>
    <w:lvl w:ilvl="0" w:tplc="63E84124">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D121D6D"/>
    <w:multiLevelType w:val="hybridMultilevel"/>
    <w:tmpl w:val="65FAA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7067543"/>
    <w:multiLevelType w:val="hybridMultilevel"/>
    <w:tmpl w:val="BAB095C6"/>
    <w:lvl w:ilvl="0" w:tplc="025E38D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B75177C"/>
    <w:multiLevelType w:val="hybridMultilevel"/>
    <w:tmpl w:val="7CB49572"/>
    <w:lvl w:ilvl="0" w:tplc="A8067D9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0"/>
  </w:num>
  <w:num w:numId="3">
    <w:abstractNumId w:val="2"/>
  </w:num>
  <w:num w:numId="4">
    <w:abstractNumId w:val="25"/>
  </w:num>
  <w:num w:numId="5">
    <w:abstractNumId w:val="23"/>
  </w:num>
  <w:num w:numId="6">
    <w:abstractNumId w:val="9"/>
  </w:num>
  <w:num w:numId="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13"/>
  </w:num>
  <w:num w:numId="10">
    <w:abstractNumId w:val="19"/>
  </w:num>
  <w:num w:numId="11">
    <w:abstractNumId w:val="22"/>
  </w:num>
  <w:num w:numId="12">
    <w:abstractNumId w:val="21"/>
  </w:num>
  <w:num w:numId="13">
    <w:abstractNumId w:val="10"/>
  </w:num>
  <w:num w:numId="14">
    <w:abstractNumId w:val="14"/>
  </w:num>
  <w:num w:numId="15">
    <w:abstractNumId w:val="1"/>
  </w:num>
  <w:num w:numId="16">
    <w:abstractNumId w:val="16"/>
  </w:num>
  <w:num w:numId="17">
    <w:abstractNumId w:val="27"/>
  </w:num>
  <w:num w:numId="18">
    <w:abstractNumId w:val="3"/>
  </w:num>
  <w:num w:numId="19">
    <w:abstractNumId w:val="7"/>
  </w:num>
  <w:num w:numId="20">
    <w:abstractNumId w:val="29"/>
  </w:num>
  <w:num w:numId="21">
    <w:abstractNumId w:val="17"/>
  </w:num>
  <w:num w:numId="22">
    <w:abstractNumId w:val="8"/>
  </w:num>
  <w:num w:numId="23">
    <w:abstractNumId w:val="24"/>
  </w:num>
  <w:num w:numId="24">
    <w:abstractNumId w:val="12"/>
  </w:num>
  <w:num w:numId="25">
    <w:abstractNumId w:val="5"/>
  </w:num>
  <w:num w:numId="26">
    <w:abstractNumId w:val="11"/>
  </w:num>
  <w:num w:numId="27">
    <w:abstractNumId w:val="28"/>
  </w:num>
  <w:num w:numId="28">
    <w:abstractNumId w:val="6"/>
  </w:num>
  <w:num w:numId="29">
    <w:abstractNumId w:val="0"/>
  </w:num>
  <w:num w:numId="3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8FE"/>
    <w:rsid w:val="00011C9F"/>
    <w:rsid w:val="00012D7C"/>
    <w:rsid w:val="00014E35"/>
    <w:rsid w:val="00023838"/>
    <w:rsid w:val="00030301"/>
    <w:rsid w:val="00040225"/>
    <w:rsid w:val="00042849"/>
    <w:rsid w:val="00050619"/>
    <w:rsid w:val="00052A7B"/>
    <w:rsid w:val="00052CA7"/>
    <w:rsid w:val="00056A86"/>
    <w:rsid w:val="00057AAF"/>
    <w:rsid w:val="0006007F"/>
    <w:rsid w:val="00065CE1"/>
    <w:rsid w:val="00066C8A"/>
    <w:rsid w:val="00067A3C"/>
    <w:rsid w:val="0007277A"/>
    <w:rsid w:val="00074B65"/>
    <w:rsid w:val="000769FA"/>
    <w:rsid w:val="0007747D"/>
    <w:rsid w:val="00083611"/>
    <w:rsid w:val="000A1CE4"/>
    <w:rsid w:val="000A2DBA"/>
    <w:rsid w:val="000A5190"/>
    <w:rsid w:val="000A5216"/>
    <w:rsid w:val="000A6E93"/>
    <w:rsid w:val="000C1C82"/>
    <w:rsid w:val="000C2655"/>
    <w:rsid w:val="000D7D0F"/>
    <w:rsid w:val="000E2683"/>
    <w:rsid w:val="000E33A3"/>
    <w:rsid w:val="000E42F2"/>
    <w:rsid w:val="000F4B1D"/>
    <w:rsid w:val="000F64CE"/>
    <w:rsid w:val="00107928"/>
    <w:rsid w:val="00111C0B"/>
    <w:rsid w:val="00113B8F"/>
    <w:rsid w:val="001204AD"/>
    <w:rsid w:val="0012144F"/>
    <w:rsid w:val="00126C58"/>
    <w:rsid w:val="0013086A"/>
    <w:rsid w:val="00150AD7"/>
    <w:rsid w:val="00153BB6"/>
    <w:rsid w:val="00156320"/>
    <w:rsid w:val="0015755A"/>
    <w:rsid w:val="00157A60"/>
    <w:rsid w:val="00167013"/>
    <w:rsid w:val="00176089"/>
    <w:rsid w:val="0018116B"/>
    <w:rsid w:val="00182237"/>
    <w:rsid w:val="0018316F"/>
    <w:rsid w:val="00183756"/>
    <w:rsid w:val="001858CE"/>
    <w:rsid w:val="001859C6"/>
    <w:rsid w:val="00197B31"/>
    <w:rsid w:val="001A0AB7"/>
    <w:rsid w:val="001A436A"/>
    <w:rsid w:val="001A6D2E"/>
    <w:rsid w:val="001B1DF6"/>
    <w:rsid w:val="001B4C87"/>
    <w:rsid w:val="001C165C"/>
    <w:rsid w:val="001D0F3A"/>
    <w:rsid w:val="001E230F"/>
    <w:rsid w:val="001E417F"/>
    <w:rsid w:val="001F0C8D"/>
    <w:rsid w:val="001F5722"/>
    <w:rsid w:val="002004AE"/>
    <w:rsid w:val="0020275F"/>
    <w:rsid w:val="00211C0C"/>
    <w:rsid w:val="00212CCC"/>
    <w:rsid w:val="00216272"/>
    <w:rsid w:val="0022196B"/>
    <w:rsid w:val="002224F7"/>
    <w:rsid w:val="00231CA3"/>
    <w:rsid w:val="00232323"/>
    <w:rsid w:val="00235071"/>
    <w:rsid w:val="00242F7F"/>
    <w:rsid w:val="00246BB3"/>
    <w:rsid w:val="00250AF4"/>
    <w:rsid w:val="00251318"/>
    <w:rsid w:val="0026120E"/>
    <w:rsid w:val="00261EA0"/>
    <w:rsid w:val="00265088"/>
    <w:rsid w:val="00267751"/>
    <w:rsid w:val="002736A6"/>
    <w:rsid w:val="00283D3B"/>
    <w:rsid w:val="00285908"/>
    <w:rsid w:val="002870E6"/>
    <w:rsid w:val="002913BE"/>
    <w:rsid w:val="00297132"/>
    <w:rsid w:val="002A0230"/>
    <w:rsid w:val="002A6EE5"/>
    <w:rsid w:val="002B7118"/>
    <w:rsid w:val="002B7F5A"/>
    <w:rsid w:val="002C5E70"/>
    <w:rsid w:val="002E08BA"/>
    <w:rsid w:val="002E1703"/>
    <w:rsid w:val="002E7323"/>
    <w:rsid w:val="0030736C"/>
    <w:rsid w:val="00310F7D"/>
    <w:rsid w:val="00313E78"/>
    <w:rsid w:val="00321414"/>
    <w:rsid w:val="003217A0"/>
    <w:rsid w:val="00322C68"/>
    <w:rsid w:val="0032738A"/>
    <w:rsid w:val="0032741B"/>
    <w:rsid w:val="0033252D"/>
    <w:rsid w:val="003342A8"/>
    <w:rsid w:val="003369DA"/>
    <w:rsid w:val="00336AB0"/>
    <w:rsid w:val="00361E75"/>
    <w:rsid w:val="003658C1"/>
    <w:rsid w:val="0036642A"/>
    <w:rsid w:val="003739D4"/>
    <w:rsid w:val="00376166"/>
    <w:rsid w:val="0038060B"/>
    <w:rsid w:val="00382F71"/>
    <w:rsid w:val="00385007"/>
    <w:rsid w:val="00386F56"/>
    <w:rsid w:val="0039018C"/>
    <w:rsid w:val="00391D1C"/>
    <w:rsid w:val="00393288"/>
    <w:rsid w:val="003A17FE"/>
    <w:rsid w:val="003A1B76"/>
    <w:rsid w:val="003A6375"/>
    <w:rsid w:val="003B14E7"/>
    <w:rsid w:val="003B3258"/>
    <w:rsid w:val="003C0F85"/>
    <w:rsid w:val="003C1551"/>
    <w:rsid w:val="003C42D2"/>
    <w:rsid w:val="003E49EC"/>
    <w:rsid w:val="003E7009"/>
    <w:rsid w:val="00401048"/>
    <w:rsid w:val="004013C7"/>
    <w:rsid w:val="00405987"/>
    <w:rsid w:val="004101AB"/>
    <w:rsid w:val="00413628"/>
    <w:rsid w:val="00422074"/>
    <w:rsid w:val="0042306E"/>
    <w:rsid w:val="004354EE"/>
    <w:rsid w:val="004448AD"/>
    <w:rsid w:val="00444CB0"/>
    <w:rsid w:val="00454555"/>
    <w:rsid w:val="004633A2"/>
    <w:rsid w:val="00463B11"/>
    <w:rsid w:val="004823AC"/>
    <w:rsid w:val="00487882"/>
    <w:rsid w:val="00490019"/>
    <w:rsid w:val="004A037D"/>
    <w:rsid w:val="004B14A2"/>
    <w:rsid w:val="004B1589"/>
    <w:rsid w:val="004B6E3F"/>
    <w:rsid w:val="004C27C1"/>
    <w:rsid w:val="004C6339"/>
    <w:rsid w:val="004D035B"/>
    <w:rsid w:val="004D2C6B"/>
    <w:rsid w:val="004D4208"/>
    <w:rsid w:val="004D7893"/>
    <w:rsid w:val="004E2990"/>
    <w:rsid w:val="004E6288"/>
    <w:rsid w:val="0050025D"/>
    <w:rsid w:val="005003B0"/>
    <w:rsid w:val="00504971"/>
    <w:rsid w:val="00514DD3"/>
    <w:rsid w:val="00514F89"/>
    <w:rsid w:val="00515777"/>
    <w:rsid w:val="00525725"/>
    <w:rsid w:val="00533572"/>
    <w:rsid w:val="005366FE"/>
    <w:rsid w:val="005372FE"/>
    <w:rsid w:val="00540135"/>
    <w:rsid w:val="0055405E"/>
    <w:rsid w:val="0055626E"/>
    <w:rsid w:val="00561DE8"/>
    <w:rsid w:val="005623A0"/>
    <w:rsid w:val="00565D57"/>
    <w:rsid w:val="00567292"/>
    <w:rsid w:val="005678FF"/>
    <w:rsid w:val="005736CD"/>
    <w:rsid w:val="005827EA"/>
    <w:rsid w:val="005878EE"/>
    <w:rsid w:val="005C00D0"/>
    <w:rsid w:val="005C0F62"/>
    <w:rsid w:val="005C2B53"/>
    <w:rsid w:val="005C4CFB"/>
    <w:rsid w:val="005C6A0E"/>
    <w:rsid w:val="005D39FD"/>
    <w:rsid w:val="005E0614"/>
    <w:rsid w:val="005E38AF"/>
    <w:rsid w:val="005E756C"/>
    <w:rsid w:val="005F0013"/>
    <w:rsid w:val="006062BC"/>
    <w:rsid w:val="0060682E"/>
    <w:rsid w:val="00620A47"/>
    <w:rsid w:val="0062520E"/>
    <w:rsid w:val="00631D96"/>
    <w:rsid w:val="00633E67"/>
    <w:rsid w:val="00634593"/>
    <w:rsid w:val="00636950"/>
    <w:rsid w:val="00642955"/>
    <w:rsid w:val="006448A5"/>
    <w:rsid w:val="00654145"/>
    <w:rsid w:val="00665077"/>
    <w:rsid w:val="006666CE"/>
    <w:rsid w:val="006712FB"/>
    <w:rsid w:val="00673D9D"/>
    <w:rsid w:val="00682EA1"/>
    <w:rsid w:val="00683F45"/>
    <w:rsid w:val="00684437"/>
    <w:rsid w:val="0068524B"/>
    <w:rsid w:val="00697C77"/>
    <w:rsid w:val="006A259A"/>
    <w:rsid w:val="006B15CD"/>
    <w:rsid w:val="006B4380"/>
    <w:rsid w:val="006B5CA0"/>
    <w:rsid w:val="006C12DE"/>
    <w:rsid w:val="006C1FCD"/>
    <w:rsid w:val="006C218D"/>
    <w:rsid w:val="006C4161"/>
    <w:rsid w:val="006D113D"/>
    <w:rsid w:val="006D1CDC"/>
    <w:rsid w:val="006D57B8"/>
    <w:rsid w:val="006E26A4"/>
    <w:rsid w:val="006E3938"/>
    <w:rsid w:val="006F055F"/>
    <w:rsid w:val="006F7636"/>
    <w:rsid w:val="007008F3"/>
    <w:rsid w:val="007056D0"/>
    <w:rsid w:val="007072F6"/>
    <w:rsid w:val="0070742F"/>
    <w:rsid w:val="00712B93"/>
    <w:rsid w:val="00714EE4"/>
    <w:rsid w:val="0072023D"/>
    <w:rsid w:val="0072429B"/>
    <w:rsid w:val="00726692"/>
    <w:rsid w:val="00730D9F"/>
    <w:rsid w:val="00734817"/>
    <w:rsid w:val="0073667D"/>
    <w:rsid w:val="007447D8"/>
    <w:rsid w:val="007449F8"/>
    <w:rsid w:val="00754286"/>
    <w:rsid w:val="0075543D"/>
    <w:rsid w:val="0076238B"/>
    <w:rsid w:val="007700EB"/>
    <w:rsid w:val="00781CA4"/>
    <w:rsid w:val="007930B3"/>
    <w:rsid w:val="00796D95"/>
    <w:rsid w:val="00797A0A"/>
    <w:rsid w:val="007A2B5F"/>
    <w:rsid w:val="007B13E1"/>
    <w:rsid w:val="007B3DEE"/>
    <w:rsid w:val="007B5B14"/>
    <w:rsid w:val="007B7358"/>
    <w:rsid w:val="007C0239"/>
    <w:rsid w:val="007C4CE2"/>
    <w:rsid w:val="007C7466"/>
    <w:rsid w:val="007D284D"/>
    <w:rsid w:val="007D3EE4"/>
    <w:rsid w:val="007E5822"/>
    <w:rsid w:val="007F3240"/>
    <w:rsid w:val="007F7574"/>
    <w:rsid w:val="00807430"/>
    <w:rsid w:val="00812BD7"/>
    <w:rsid w:val="00817898"/>
    <w:rsid w:val="00817934"/>
    <w:rsid w:val="00825228"/>
    <w:rsid w:val="008330F5"/>
    <w:rsid w:val="00844F0A"/>
    <w:rsid w:val="008560A9"/>
    <w:rsid w:val="0085641C"/>
    <w:rsid w:val="0086098A"/>
    <w:rsid w:val="008615DC"/>
    <w:rsid w:val="008629E0"/>
    <w:rsid w:val="00863D75"/>
    <w:rsid w:val="00872B87"/>
    <w:rsid w:val="00880302"/>
    <w:rsid w:val="00881188"/>
    <w:rsid w:val="00886D73"/>
    <w:rsid w:val="008874CD"/>
    <w:rsid w:val="0089098A"/>
    <w:rsid w:val="00891F9B"/>
    <w:rsid w:val="00895458"/>
    <w:rsid w:val="008A04F5"/>
    <w:rsid w:val="008A3366"/>
    <w:rsid w:val="008A3A79"/>
    <w:rsid w:val="008A47F8"/>
    <w:rsid w:val="008A4E91"/>
    <w:rsid w:val="008A7995"/>
    <w:rsid w:val="008B398E"/>
    <w:rsid w:val="008B6025"/>
    <w:rsid w:val="008C677F"/>
    <w:rsid w:val="008C683A"/>
    <w:rsid w:val="008D1F21"/>
    <w:rsid w:val="008D3CDE"/>
    <w:rsid w:val="008E0693"/>
    <w:rsid w:val="008E2BB3"/>
    <w:rsid w:val="008E6983"/>
    <w:rsid w:val="008E7E5A"/>
    <w:rsid w:val="008F351C"/>
    <w:rsid w:val="008F74DF"/>
    <w:rsid w:val="0090102A"/>
    <w:rsid w:val="00907F45"/>
    <w:rsid w:val="00907FAF"/>
    <w:rsid w:val="0091070D"/>
    <w:rsid w:val="00911BDD"/>
    <w:rsid w:val="009120B9"/>
    <w:rsid w:val="00917C82"/>
    <w:rsid w:val="00920DE4"/>
    <w:rsid w:val="009303E6"/>
    <w:rsid w:val="009317BC"/>
    <w:rsid w:val="0093369B"/>
    <w:rsid w:val="00934057"/>
    <w:rsid w:val="00937D20"/>
    <w:rsid w:val="00937E45"/>
    <w:rsid w:val="0095463E"/>
    <w:rsid w:val="00962595"/>
    <w:rsid w:val="00962AC5"/>
    <w:rsid w:val="0096528D"/>
    <w:rsid w:val="00966116"/>
    <w:rsid w:val="009664BA"/>
    <w:rsid w:val="00967C05"/>
    <w:rsid w:val="00971A99"/>
    <w:rsid w:val="0098142F"/>
    <w:rsid w:val="009837B6"/>
    <w:rsid w:val="00994182"/>
    <w:rsid w:val="009A1BFF"/>
    <w:rsid w:val="009A25D0"/>
    <w:rsid w:val="009B62F8"/>
    <w:rsid w:val="009B74A7"/>
    <w:rsid w:val="009C2355"/>
    <w:rsid w:val="009E7B71"/>
    <w:rsid w:val="009F2FA8"/>
    <w:rsid w:val="009F5576"/>
    <w:rsid w:val="009F591E"/>
    <w:rsid w:val="00A00DF3"/>
    <w:rsid w:val="00A01571"/>
    <w:rsid w:val="00A02FB5"/>
    <w:rsid w:val="00A14375"/>
    <w:rsid w:val="00A15FC2"/>
    <w:rsid w:val="00A21311"/>
    <w:rsid w:val="00A32167"/>
    <w:rsid w:val="00A32608"/>
    <w:rsid w:val="00A32776"/>
    <w:rsid w:val="00A3311D"/>
    <w:rsid w:val="00A4020A"/>
    <w:rsid w:val="00A4326B"/>
    <w:rsid w:val="00A5129A"/>
    <w:rsid w:val="00A518D4"/>
    <w:rsid w:val="00A56E39"/>
    <w:rsid w:val="00A57301"/>
    <w:rsid w:val="00A62C8D"/>
    <w:rsid w:val="00A62F8F"/>
    <w:rsid w:val="00A71ABD"/>
    <w:rsid w:val="00A721C5"/>
    <w:rsid w:val="00A850A0"/>
    <w:rsid w:val="00A85BD6"/>
    <w:rsid w:val="00A97329"/>
    <w:rsid w:val="00AA7D54"/>
    <w:rsid w:val="00AC1204"/>
    <w:rsid w:val="00AC6FCD"/>
    <w:rsid w:val="00AD5F9A"/>
    <w:rsid w:val="00AF157B"/>
    <w:rsid w:val="00AF6901"/>
    <w:rsid w:val="00B00CCF"/>
    <w:rsid w:val="00B055C0"/>
    <w:rsid w:val="00B13637"/>
    <w:rsid w:val="00B17E75"/>
    <w:rsid w:val="00B35FFC"/>
    <w:rsid w:val="00B37668"/>
    <w:rsid w:val="00B40B28"/>
    <w:rsid w:val="00B40C6B"/>
    <w:rsid w:val="00B47071"/>
    <w:rsid w:val="00B60297"/>
    <w:rsid w:val="00B62BD5"/>
    <w:rsid w:val="00B64004"/>
    <w:rsid w:val="00B704F4"/>
    <w:rsid w:val="00B75C1C"/>
    <w:rsid w:val="00B82F98"/>
    <w:rsid w:val="00B86581"/>
    <w:rsid w:val="00B87740"/>
    <w:rsid w:val="00B94F30"/>
    <w:rsid w:val="00B95D5D"/>
    <w:rsid w:val="00BA33D9"/>
    <w:rsid w:val="00BA3AE2"/>
    <w:rsid w:val="00BB3F87"/>
    <w:rsid w:val="00BB627A"/>
    <w:rsid w:val="00BB7535"/>
    <w:rsid w:val="00BB7F20"/>
    <w:rsid w:val="00BC1F5F"/>
    <w:rsid w:val="00BC263B"/>
    <w:rsid w:val="00BC3AB2"/>
    <w:rsid w:val="00BC40AF"/>
    <w:rsid w:val="00BC4CEE"/>
    <w:rsid w:val="00BD327F"/>
    <w:rsid w:val="00BD48AB"/>
    <w:rsid w:val="00BD5BD8"/>
    <w:rsid w:val="00BD63BA"/>
    <w:rsid w:val="00BE5667"/>
    <w:rsid w:val="00BE6239"/>
    <w:rsid w:val="00BF0CD0"/>
    <w:rsid w:val="00BF47CC"/>
    <w:rsid w:val="00BF5748"/>
    <w:rsid w:val="00C013A5"/>
    <w:rsid w:val="00C04E5A"/>
    <w:rsid w:val="00C054D9"/>
    <w:rsid w:val="00C1047E"/>
    <w:rsid w:val="00C11D4B"/>
    <w:rsid w:val="00C15375"/>
    <w:rsid w:val="00C22890"/>
    <w:rsid w:val="00C3329B"/>
    <w:rsid w:val="00C35D87"/>
    <w:rsid w:val="00C37A4A"/>
    <w:rsid w:val="00C55A10"/>
    <w:rsid w:val="00C576C1"/>
    <w:rsid w:val="00C57B39"/>
    <w:rsid w:val="00C61877"/>
    <w:rsid w:val="00C61F18"/>
    <w:rsid w:val="00C63237"/>
    <w:rsid w:val="00C649F0"/>
    <w:rsid w:val="00C76155"/>
    <w:rsid w:val="00C82CE9"/>
    <w:rsid w:val="00C84882"/>
    <w:rsid w:val="00C85C66"/>
    <w:rsid w:val="00C869AE"/>
    <w:rsid w:val="00C87664"/>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5A7F"/>
    <w:rsid w:val="00CF7D94"/>
    <w:rsid w:val="00CF7E06"/>
    <w:rsid w:val="00D04B7E"/>
    <w:rsid w:val="00D061C2"/>
    <w:rsid w:val="00D14A53"/>
    <w:rsid w:val="00D17FE9"/>
    <w:rsid w:val="00D236E6"/>
    <w:rsid w:val="00D279B4"/>
    <w:rsid w:val="00D318F8"/>
    <w:rsid w:val="00D32254"/>
    <w:rsid w:val="00D4347B"/>
    <w:rsid w:val="00D56771"/>
    <w:rsid w:val="00D70133"/>
    <w:rsid w:val="00D71026"/>
    <w:rsid w:val="00D730A0"/>
    <w:rsid w:val="00D74125"/>
    <w:rsid w:val="00D831E0"/>
    <w:rsid w:val="00D854B2"/>
    <w:rsid w:val="00D85696"/>
    <w:rsid w:val="00D91B7D"/>
    <w:rsid w:val="00D96E3C"/>
    <w:rsid w:val="00DA18E3"/>
    <w:rsid w:val="00DA26BA"/>
    <w:rsid w:val="00DA688F"/>
    <w:rsid w:val="00DB3852"/>
    <w:rsid w:val="00DB7EC8"/>
    <w:rsid w:val="00DC347B"/>
    <w:rsid w:val="00DE31A8"/>
    <w:rsid w:val="00DE38A8"/>
    <w:rsid w:val="00DF2B47"/>
    <w:rsid w:val="00DF46DA"/>
    <w:rsid w:val="00DF7AA9"/>
    <w:rsid w:val="00E12C41"/>
    <w:rsid w:val="00E14A9C"/>
    <w:rsid w:val="00E22FE1"/>
    <w:rsid w:val="00E26EFF"/>
    <w:rsid w:val="00E31D8D"/>
    <w:rsid w:val="00E321D4"/>
    <w:rsid w:val="00E55C4F"/>
    <w:rsid w:val="00E6203D"/>
    <w:rsid w:val="00E62EE6"/>
    <w:rsid w:val="00E65111"/>
    <w:rsid w:val="00E725F0"/>
    <w:rsid w:val="00E94515"/>
    <w:rsid w:val="00E9493A"/>
    <w:rsid w:val="00E95303"/>
    <w:rsid w:val="00EA7456"/>
    <w:rsid w:val="00EA7650"/>
    <w:rsid w:val="00EA7EE0"/>
    <w:rsid w:val="00EB1835"/>
    <w:rsid w:val="00EB2F94"/>
    <w:rsid w:val="00EB3960"/>
    <w:rsid w:val="00EC042E"/>
    <w:rsid w:val="00EC1378"/>
    <w:rsid w:val="00EC72A4"/>
    <w:rsid w:val="00ED0250"/>
    <w:rsid w:val="00ED354E"/>
    <w:rsid w:val="00ED44F7"/>
    <w:rsid w:val="00ED5DD3"/>
    <w:rsid w:val="00ED6579"/>
    <w:rsid w:val="00EE72F3"/>
    <w:rsid w:val="00EF1B7C"/>
    <w:rsid w:val="00F02F31"/>
    <w:rsid w:val="00F07F4E"/>
    <w:rsid w:val="00F119D7"/>
    <w:rsid w:val="00F135B3"/>
    <w:rsid w:val="00F17944"/>
    <w:rsid w:val="00F211B4"/>
    <w:rsid w:val="00F225F4"/>
    <w:rsid w:val="00F24FCA"/>
    <w:rsid w:val="00F25630"/>
    <w:rsid w:val="00F34B52"/>
    <w:rsid w:val="00F36C67"/>
    <w:rsid w:val="00F4272B"/>
    <w:rsid w:val="00F513E5"/>
    <w:rsid w:val="00F51F4D"/>
    <w:rsid w:val="00F60D1B"/>
    <w:rsid w:val="00F63130"/>
    <w:rsid w:val="00F73819"/>
    <w:rsid w:val="00F80004"/>
    <w:rsid w:val="00F82232"/>
    <w:rsid w:val="00F879E2"/>
    <w:rsid w:val="00F912E5"/>
    <w:rsid w:val="00F93D30"/>
    <w:rsid w:val="00F96C5D"/>
    <w:rsid w:val="00FA4659"/>
    <w:rsid w:val="00FB399C"/>
    <w:rsid w:val="00FB45EC"/>
    <w:rsid w:val="00FC4E99"/>
    <w:rsid w:val="00FC7E9B"/>
    <w:rsid w:val="00FD018C"/>
    <w:rsid w:val="00FD4673"/>
    <w:rsid w:val="00FD49F1"/>
    <w:rsid w:val="00FE2567"/>
    <w:rsid w:val="00FE4905"/>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9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 w:type="paragraph" w:styleId="Revision">
    <w:name w:val="Revision"/>
    <w:hidden/>
    <w:uiPriority w:val="99"/>
    <w:semiHidden/>
    <w:rsid w:val="00251318"/>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 w:type="paragraph" w:styleId="Revision">
    <w:name w:val="Revision"/>
    <w:hidden/>
    <w:uiPriority w:val="99"/>
    <w:semiHidden/>
    <w:rsid w:val="00251318"/>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753502">
      <w:bodyDiv w:val="1"/>
      <w:marLeft w:val="0"/>
      <w:marRight w:val="0"/>
      <w:marTop w:val="0"/>
      <w:marBottom w:val="0"/>
      <w:divBdr>
        <w:top w:val="none" w:sz="0" w:space="0" w:color="auto"/>
        <w:left w:val="none" w:sz="0" w:space="0" w:color="auto"/>
        <w:bottom w:val="none" w:sz="0" w:space="0" w:color="auto"/>
        <w:right w:val="none" w:sz="0" w:space="0" w:color="auto"/>
      </w:divBdr>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382584">
      <w:bodyDiv w:val="1"/>
      <w:marLeft w:val="0"/>
      <w:marRight w:val="0"/>
      <w:marTop w:val="0"/>
      <w:marBottom w:val="0"/>
      <w:divBdr>
        <w:top w:val="none" w:sz="0" w:space="0" w:color="auto"/>
        <w:left w:val="none" w:sz="0" w:space="0" w:color="auto"/>
        <w:bottom w:val="none" w:sz="0" w:space="0" w:color="auto"/>
        <w:right w:val="none" w:sz="0" w:space="0" w:color="auto"/>
      </w:divBdr>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002070">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ate.gov/j/prm/releases/factsheets/2016/264862.htm" TargetMode="External"/><Relationship Id="rId18" Type="http://schemas.openxmlformats.org/officeDocument/2006/relationships/hyperlink" Target="http://www.Grants.gov" TargetMode="External"/><Relationship Id="rId26" Type="http://schemas.openxmlformats.org/officeDocument/2006/relationships/hyperlink" Target="http://www.sam.gov"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RMNGOCoordinator@state.gov" TargetMode="External"/><Relationship Id="rId34" Type="http://schemas.openxmlformats.org/officeDocument/2006/relationships/hyperlink" Target="http://www.dpm.psc.gov/grant_recipient/ffr_info/ffr_info.aspx" TargetMode="External"/><Relationship Id="rId7" Type="http://schemas.microsoft.com/office/2007/relationships/stylesWithEffects" Target="stylesWithEffects.xml"/><Relationship Id="rId12" Type="http://schemas.openxmlformats.org/officeDocument/2006/relationships/hyperlink" Target="http://www.state.gov/j/prm/releases/factsheets/2016/264862.htm" TargetMode="External"/><Relationship Id="rId17" Type="http://schemas.openxmlformats.org/officeDocument/2006/relationships/hyperlink" Target="http://www.state.gov/j/prm/policyissues/issues/208925.htm" TargetMode="External"/><Relationship Id="rId25" Type="http://schemas.openxmlformats.org/officeDocument/2006/relationships/hyperlink" Target="https://eportal.nspa.nato.int/AC135Public/scage/CageList.aspx" TargetMode="External"/><Relationship Id="rId33" Type="http://schemas.openxmlformats.org/officeDocument/2006/relationships/hyperlink" Target="mailto:PRMNGOCoordinator@state.gov"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tate.gov/j/prm/releases/factsheets/2016/264862.htm" TargetMode="External"/><Relationship Id="rId20" Type="http://schemas.openxmlformats.org/officeDocument/2006/relationships/hyperlink" Target="http://www.state.gov/j/prm/releases/factsheets/2015/250103.htm" TargetMode="External"/><Relationship Id="rId29" Type="http://schemas.openxmlformats.org/officeDocument/2006/relationships/hyperlink" Target="https://www.statebuy.state.gov/fa/Documents/ListofCertificationsandAssuranc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te.gov/j/prm/releases/factsheets/2016/264862.htm" TargetMode="External"/><Relationship Id="rId24" Type="http://schemas.openxmlformats.org/officeDocument/2006/relationships/hyperlink" Target="http://www.grants.gov/" TargetMode="External"/><Relationship Id="rId32" Type="http://schemas.openxmlformats.org/officeDocument/2006/relationships/hyperlink" Target="http://www.whitehouse.gov/OMB/grants/approved_forms/sf-ppr.pdf" TargetMode="External"/><Relationship Id="rId37" Type="http://schemas.openxmlformats.org/officeDocument/2006/relationships/hyperlink" Target="mailto:HussDJ@state.gov" TargetMode="External"/><Relationship Id="rId5" Type="http://schemas.openxmlformats.org/officeDocument/2006/relationships/numbering" Target="numbering.xml"/><Relationship Id="rId15" Type="http://schemas.openxmlformats.org/officeDocument/2006/relationships/hyperlink" Target="http://www.state.gov/j/prm/releases/factsheets/2016/264862.htm" TargetMode="External"/><Relationship Id="rId23" Type="http://schemas.openxmlformats.org/officeDocument/2006/relationships/hyperlink" Target="http://www.grants.gov/web/grants/applicants/applicant-tools-and-tips.html" TargetMode="External"/><Relationship Id="rId28" Type="http://schemas.openxmlformats.org/officeDocument/2006/relationships/hyperlink" Target="mailto:support@grants.gov" TargetMode="External"/><Relationship Id="rId36" Type="http://schemas.openxmlformats.org/officeDocument/2006/relationships/hyperlink" Target="mailto:MestetskyEA@state.gov" TargetMode="External"/><Relationship Id="rId10" Type="http://schemas.openxmlformats.org/officeDocument/2006/relationships/image" Target="media/image1.wmf"/><Relationship Id="rId19" Type="http://schemas.openxmlformats.org/officeDocument/2006/relationships/hyperlink" Target="mailto:PRMNGOCoordinator@state.gov" TargetMode="External"/><Relationship Id="rId31" Type="http://schemas.openxmlformats.org/officeDocument/2006/relationships/hyperlink" Target="mailto:PRMNGOCoordinator@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tate.gov/j/prm/releases/factsheets/2016/264862.htm" TargetMode="External"/><Relationship Id="rId22" Type="http://schemas.openxmlformats.org/officeDocument/2006/relationships/hyperlink" Target="http://www.state.gov/j/prm/releases/factsheets/2016/264862.htm" TargetMode="External"/><Relationship Id="rId27" Type="http://schemas.openxmlformats.org/officeDocument/2006/relationships/hyperlink" Target="https://gsafsd.service-now.com/fsd-gov/home.do" TargetMode="External"/><Relationship Id="rId30" Type="http://schemas.openxmlformats.org/officeDocument/2006/relationships/hyperlink" Target="http://www.state.gov/j/prm/releases/factsheets/2016/264862.htm" TargetMode="External"/><Relationship Id="rId35" Type="http://schemas.openxmlformats.org/officeDocument/2006/relationships/hyperlink" Target="http://www.state.gov/j/prm/releases/factsheets/2016/26486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0cf4c66d-67e0-4c7d-be18-edf0b5047b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8534DB1B813047874BF3E71952A86C" ma:contentTypeVersion="3" ma:contentTypeDescription="Create a new document." ma:contentTypeScope="" ma:versionID="4071ec8a91de9898a6949081ddbe65db">
  <xsd:schema xmlns:xsd="http://www.w3.org/2001/XMLSchema" xmlns:xs="http://www.w3.org/2001/XMLSchema" xmlns:p="http://schemas.microsoft.com/office/2006/metadata/properties" xmlns:ns2="0cf4c66d-67e0-4c7d-be18-edf0b5047b00" targetNamespace="http://schemas.microsoft.com/office/2006/metadata/properties" ma:root="true" ma:fieldsID="3acdbed840113efa37be0601100e5461" ns2:_="">
    <xsd:import namespace="0cf4c66d-67e0-4c7d-be18-edf0b5047b00"/>
    <xsd:element name="properties">
      <xsd:complexType>
        <xsd:sequence>
          <xsd:element name="documentManagement">
            <xsd:complexType>
              <xsd:all>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c66d-67e0-4c7d-be18-edf0b5047b00" elementFormDefault="qualified">
    <xsd:import namespace="http://schemas.microsoft.com/office/2006/documentManagement/types"/>
    <xsd:import namespace="http://schemas.microsoft.com/office/infopath/2007/PartnerControls"/>
    <xsd:element name="STATUS" ma:index="9" nillable="true" ma:displayName="STATUS"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0431B-EA55-44E6-BF8B-64F48C23FC56}">
  <ds:schemaRefs>
    <ds:schemaRef ds:uri="http://purl.org/dc/elements/1.1/"/>
    <ds:schemaRef ds:uri="http://purl.org/dc/terms/"/>
    <ds:schemaRef ds:uri="http://schemas.microsoft.com/office/2006/metadata/properties"/>
    <ds:schemaRef ds:uri="0cf4c66d-67e0-4c7d-be18-edf0b5047b00"/>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A02E0EE-1155-4996-B381-E22773BD8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f4c66d-67e0-4c7d-be18-edf0b5047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C483A9-9151-4D59-A209-EEAC25241BFB}">
  <ds:schemaRefs>
    <ds:schemaRef ds:uri="http://schemas.microsoft.com/sharepoint/v3/contenttype/forms"/>
  </ds:schemaRefs>
</ds:datastoreItem>
</file>

<file path=customXml/itemProps4.xml><?xml version="1.0" encoding="utf-8"?>
<ds:datastoreItem xmlns:ds="http://schemas.openxmlformats.org/officeDocument/2006/customXml" ds:itemID="{7137CEC5-264D-4291-B835-2636379CB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15</Pages>
  <Words>4930</Words>
  <Characters>30463</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35323</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Mestetsky, Emily A</cp:lastModifiedBy>
  <cp:revision>10</cp:revision>
  <cp:lastPrinted>2009-08-05T14:25:00Z</cp:lastPrinted>
  <dcterms:created xsi:type="dcterms:W3CDTF">2017-01-09T15:26:00Z</dcterms:created>
  <dcterms:modified xsi:type="dcterms:W3CDTF">2017-01-10T17:21:00Z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0x0101006B8534DB1B813047874BF3E71952A86C</vt:lpwstr>
  </property>
</Properties>
</file>