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7037B0" w14:textId="77777777" w:rsidR="00F5421D" w:rsidRPr="0068107E" w:rsidRDefault="00F5421D" w:rsidP="00B20FAA">
      <w:pPr>
        <w:jc w:val="center"/>
        <w:rPr>
          <w:rFonts w:ascii="Times New Roman" w:hAnsi="Times New Roman"/>
          <w:b/>
        </w:rPr>
      </w:pPr>
      <w:bookmarkStart w:id="0" w:name="_Toc413304771"/>
      <w:r w:rsidRPr="0068107E">
        <w:rPr>
          <w:rFonts w:ascii="Times New Roman" w:hAnsi="Times New Roman"/>
          <w:b/>
        </w:rPr>
        <w:t>U.S. Department of the Interior</w:t>
      </w:r>
      <w:bookmarkEnd w:id="0"/>
    </w:p>
    <w:p w14:paraId="30151C20" w14:textId="77777777" w:rsidR="00F5421D" w:rsidRPr="0068107E" w:rsidRDefault="00F5421D" w:rsidP="00B20FAA">
      <w:pPr>
        <w:jc w:val="center"/>
        <w:rPr>
          <w:rFonts w:ascii="Times New Roman" w:hAnsi="Times New Roman"/>
          <w:b/>
        </w:rPr>
      </w:pPr>
      <w:bookmarkStart w:id="1" w:name="_Toc413304772"/>
      <w:r w:rsidRPr="0068107E">
        <w:rPr>
          <w:rFonts w:ascii="Times New Roman" w:hAnsi="Times New Roman"/>
          <w:b/>
        </w:rPr>
        <w:t>National Park Service</w:t>
      </w:r>
      <w:bookmarkEnd w:id="1"/>
    </w:p>
    <w:p w14:paraId="34E4D284" w14:textId="77777777" w:rsidR="005D7AB0" w:rsidRPr="0068107E" w:rsidRDefault="005D7AB0" w:rsidP="00B20FAA">
      <w:pPr>
        <w:jc w:val="center"/>
        <w:rPr>
          <w:rFonts w:ascii="Times New Roman" w:hAnsi="Times New Roman"/>
          <w:b/>
        </w:rPr>
      </w:pPr>
    </w:p>
    <w:p w14:paraId="496CD217" w14:textId="77777777" w:rsidR="00F5421D" w:rsidRPr="0068107E" w:rsidRDefault="00F5421D" w:rsidP="00B20FAA">
      <w:pPr>
        <w:jc w:val="center"/>
        <w:rPr>
          <w:rFonts w:ascii="Times New Roman" w:hAnsi="Times New Roman"/>
          <w:b/>
        </w:rPr>
      </w:pPr>
      <w:bookmarkStart w:id="2" w:name="_Toc413304773"/>
      <w:r w:rsidRPr="0068107E">
        <w:rPr>
          <w:rFonts w:ascii="Times New Roman" w:hAnsi="Times New Roman"/>
          <w:b/>
        </w:rPr>
        <w:t>Financial Assistance</w:t>
      </w:r>
      <w:bookmarkEnd w:id="2"/>
    </w:p>
    <w:p w14:paraId="6EC4A8C6" w14:textId="77777777" w:rsidR="00F5421D" w:rsidRPr="0068107E" w:rsidRDefault="00912226" w:rsidP="00B20FAA">
      <w:pPr>
        <w:jc w:val="center"/>
        <w:rPr>
          <w:rFonts w:ascii="Times New Roman" w:hAnsi="Times New Roman"/>
          <w:b/>
        </w:rPr>
      </w:pPr>
      <w:r w:rsidRPr="0068107E">
        <w:rPr>
          <w:rFonts w:ascii="Times New Roman" w:hAnsi="Times New Roman"/>
          <w:b/>
        </w:rPr>
        <w:t>Notice of Funding Opportunity</w:t>
      </w:r>
      <w:r w:rsidR="002A43D7" w:rsidRPr="0068107E">
        <w:rPr>
          <w:rFonts w:ascii="Times New Roman" w:hAnsi="Times New Roman"/>
          <w:b/>
        </w:rPr>
        <w:t xml:space="preserve"> </w:t>
      </w:r>
      <w:r w:rsidRPr="0068107E">
        <w:rPr>
          <w:rFonts w:ascii="Times New Roman" w:hAnsi="Times New Roman"/>
          <w:b/>
        </w:rPr>
        <w:t>(NOFO)</w:t>
      </w:r>
    </w:p>
    <w:p w14:paraId="098BADC4" w14:textId="77777777" w:rsidR="005D7AB0" w:rsidRPr="0068107E" w:rsidRDefault="005D7AB0" w:rsidP="00D71B4C">
      <w:pPr>
        <w:spacing w:after="120" w:line="23" w:lineRule="atLeast"/>
        <w:contextualSpacing/>
        <w:rPr>
          <w:rFonts w:ascii="Times New Roman" w:hAnsi="Times New Roman"/>
        </w:rPr>
      </w:pPr>
    </w:p>
    <w:p w14:paraId="4E95F92A" w14:textId="77777777" w:rsidR="005D7AB0" w:rsidRPr="0068107E" w:rsidRDefault="00C346B0" w:rsidP="00D71B4C">
      <w:pPr>
        <w:spacing w:after="120" w:line="23" w:lineRule="atLeast"/>
        <w:contextualSpacing/>
        <w:jc w:val="center"/>
        <w:rPr>
          <w:rFonts w:ascii="Times New Roman" w:hAnsi="Times New Roman"/>
        </w:rPr>
      </w:pPr>
      <w:r w:rsidRPr="0068107E">
        <w:rPr>
          <w:rFonts w:ascii="Times New Roman" w:hAnsi="Times New Roman"/>
          <w:noProof/>
        </w:rPr>
        <w:drawing>
          <wp:inline distT="0" distB="0" distL="0" distR="0" wp14:anchorId="560F97E1" wp14:editId="2F4265FC">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68107E" w:rsidRDefault="005D7AB0" w:rsidP="00D71B4C">
      <w:pPr>
        <w:spacing w:after="120" w:line="23" w:lineRule="atLeast"/>
        <w:contextualSpacing/>
        <w:rPr>
          <w:rFonts w:ascii="Times New Roman" w:hAnsi="Times New Roman"/>
        </w:rPr>
      </w:pPr>
    </w:p>
    <w:p w14:paraId="7EDE82CF" w14:textId="77777777" w:rsidR="005D7AB0" w:rsidRPr="0068107E" w:rsidRDefault="005D7AB0" w:rsidP="00D71B4C">
      <w:pPr>
        <w:spacing w:after="120" w:line="23" w:lineRule="atLeast"/>
        <w:contextualSpacing/>
        <w:rPr>
          <w:rFonts w:ascii="Times New Roman" w:hAnsi="Times New Roman"/>
        </w:rPr>
      </w:pPr>
    </w:p>
    <w:p w14:paraId="394D2A7F" w14:textId="77777777" w:rsidR="005D7AB0" w:rsidRPr="0068107E" w:rsidRDefault="005D7AB0" w:rsidP="00D71B4C">
      <w:pPr>
        <w:spacing w:after="120" w:line="23" w:lineRule="atLeast"/>
        <w:contextualSpacing/>
        <w:rPr>
          <w:rFonts w:ascii="Times New Roman" w:hAnsi="Times New Roman"/>
        </w:rPr>
      </w:pPr>
    </w:p>
    <w:p w14:paraId="6064282C" w14:textId="77777777" w:rsidR="00AA316C" w:rsidRPr="0068107E" w:rsidRDefault="00AA316C"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A278D0" w:rsidRPr="0068107E" w14:paraId="0BFCCAEB" w14:textId="77777777" w:rsidTr="00A278D0">
        <w:tc>
          <w:tcPr>
            <w:tcW w:w="2688" w:type="pct"/>
          </w:tcPr>
          <w:p w14:paraId="7D65F83F"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Program </w:t>
            </w:r>
            <w:r w:rsidR="008B1A8A" w:rsidRPr="0068107E">
              <w:rPr>
                <w:rFonts w:ascii="Times New Roman" w:hAnsi="Times New Roman"/>
              </w:rPr>
              <w:t>Title</w:t>
            </w:r>
          </w:p>
        </w:tc>
        <w:tc>
          <w:tcPr>
            <w:tcW w:w="2312" w:type="pct"/>
            <w:tcBorders>
              <w:bottom w:val="single" w:sz="4" w:space="0" w:color="auto"/>
            </w:tcBorders>
          </w:tcPr>
          <w:p w14:paraId="4BF1880A" w14:textId="59F7F770" w:rsidR="00A278D0" w:rsidRPr="00FF6214" w:rsidRDefault="0006210B" w:rsidP="00D71B4C">
            <w:pPr>
              <w:spacing w:after="120" w:line="23" w:lineRule="atLeast"/>
              <w:contextualSpacing/>
              <w:rPr>
                <w:rFonts w:ascii="Times New Roman" w:hAnsi="Times New Roman"/>
              </w:rPr>
            </w:pPr>
            <w:r w:rsidRPr="00FF6214">
              <w:rPr>
                <w:rFonts w:ascii="Times New Roman" w:hAnsi="Times New Roman"/>
              </w:rPr>
              <w:t>Route 66 Corridor Preservation Program</w:t>
            </w:r>
          </w:p>
        </w:tc>
      </w:tr>
      <w:tr w:rsidR="00A278D0" w:rsidRPr="0068107E" w14:paraId="4B8E0496" w14:textId="77777777" w:rsidTr="00A278D0">
        <w:tc>
          <w:tcPr>
            <w:tcW w:w="2688" w:type="pct"/>
          </w:tcPr>
          <w:p w14:paraId="7C014055" w14:textId="77777777" w:rsidR="00A278D0" w:rsidRPr="0068107E" w:rsidRDefault="00912226" w:rsidP="00D71B4C">
            <w:pPr>
              <w:spacing w:after="120" w:line="23" w:lineRule="atLeast"/>
              <w:contextualSpacing/>
              <w:rPr>
                <w:rFonts w:ascii="Times New Roman" w:hAnsi="Times New Roman"/>
              </w:rPr>
            </w:pPr>
            <w:r w:rsidRPr="0068107E">
              <w:rPr>
                <w:rFonts w:ascii="Times New Roman" w:hAnsi="Times New Roman"/>
              </w:rPr>
              <w:t>Notice of Funding Opportunity</w:t>
            </w:r>
            <w:r w:rsidR="00A278D0" w:rsidRPr="0068107E">
              <w:rPr>
                <w:rFonts w:ascii="Times New Roman" w:hAnsi="Times New Roman"/>
              </w:rPr>
              <w:t xml:space="preserve"> Number:</w:t>
            </w:r>
          </w:p>
        </w:tc>
        <w:tc>
          <w:tcPr>
            <w:tcW w:w="2312" w:type="pct"/>
            <w:tcBorders>
              <w:top w:val="single" w:sz="4" w:space="0" w:color="auto"/>
              <w:bottom w:val="single" w:sz="4" w:space="0" w:color="auto"/>
            </w:tcBorders>
          </w:tcPr>
          <w:p w14:paraId="570DE81A" w14:textId="726CC235" w:rsidR="00A278D0" w:rsidRPr="0068107E" w:rsidRDefault="00012D9E" w:rsidP="00D71B4C">
            <w:pPr>
              <w:spacing w:after="120" w:line="23" w:lineRule="atLeast"/>
              <w:contextualSpacing/>
              <w:rPr>
                <w:rFonts w:ascii="Times New Roman" w:hAnsi="Times New Roman"/>
              </w:rPr>
            </w:pPr>
            <w:r w:rsidRPr="00384581">
              <w:rPr>
                <w:rFonts w:ascii="Times New Roman" w:hAnsi="Times New Roman"/>
                <w:color w:val="auto"/>
              </w:rPr>
              <w:t>P22AS</w:t>
            </w:r>
            <w:r w:rsidR="00384581" w:rsidRPr="00384581">
              <w:rPr>
                <w:rFonts w:ascii="Times New Roman" w:hAnsi="Times New Roman"/>
                <w:color w:val="auto"/>
              </w:rPr>
              <w:t>00190</w:t>
            </w:r>
          </w:p>
        </w:tc>
      </w:tr>
      <w:tr w:rsidR="00852F49" w:rsidRPr="0068107E" w14:paraId="3C1420BA" w14:textId="77777777" w:rsidTr="00A278D0">
        <w:tc>
          <w:tcPr>
            <w:tcW w:w="2688" w:type="pct"/>
          </w:tcPr>
          <w:p w14:paraId="2252D1D9"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Announcement Type: </w:t>
            </w:r>
          </w:p>
        </w:tc>
        <w:tc>
          <w:tcPr>
            <w:tcW w:w="2312" w:type="pct"/>
            <w:tcBorders>
              <w:top w:val="single" w:sz="4" w:space="0" w:color="auto"/>
              <w:bottom w:val="single" w:sz="4" w:space="0" w:color="auto"/>
            </w:tcBorders>
          </w:tcPr>
          <w:p w14:paraId="5E494620" w14:textId="1A320024" w:rsidR="00A278D0" w:rsidRPr="0068107E" w:rsidRDefault="00BA5115" w:rsidP="00B20FAA">
            <w:pPr>
              <w:spacing w:after="120" w:line="23" w:lineRule="atLeast"/>
              <w:contextualSpacing/>
              <w:rPr>
                <w:rFonts w:ascii="Times New Roman" w:hAnsi="Times New Roman"/>
              </w:rPr>
            </w:pPr>
            <w:r>
              <w:rPr>
                <w:rFonts w:ascii="Times New Roman" w:hAnsi="Times New Roman"/>
              </w:rPr>
              <w:t>Initial</w:t>
            </w:r>
            <w:r w:rsidR="008B1A8A" w:rsidRPr="0068107E">
              <w:rPr>
                <w:rFonts w:ascii="Times New Roman" w:hAnsi="Times New Roman"/>
              </w:rPr>
              <w:t xml:space="preserve"> </w:t>
            </w:r>
          </w:p>
        </w:tc>
      </w:tr>
      <w:tr w:rsidR="00912BB8" w:rsidRPr="0068107E" w14:paraId="189F08F7" w14:textId="77777777" w:rsidTr="00912BB8">
        <w:tc>
          <w:tcPr>
            <w:tcW w:w="2688" w:type="pct"/>
          </w:tcPr>
          <w:p w14:paraId="6B385702" w14:textId="77777777" w:rsidR="00912BB8" w:rsidRPr="0068107E" w:rsidRDefault="00912BB8" w:rsidP="00912BB8">
            <w:pPr>
              <w:spacing w:after="120" w:line="23" w:lineRule="atLeast"/>
              <w:contextualSpacing/>
              <w:rPr>
                <w:rFonts w:ascii="Times New Roman" w:hAnsi="Times New Roman"/>
              </w:rPr>
            </w:pPr>
            <w:r w:rsidRPr="0068107E">
              <w:rPr>
                <w:rFonts w:ascii="Times New Roman" w:hAnsi="Times New Roman"/>
              </w:rPr>
              <w:t xml:space="preserve">CFDA Number: </w:t>
            </w:r>
          </w:p>
        </w:tc>
        <w:tc>
          <w:tcPr>
            <w:tcW w:w="2312" w:type="pct"/>
            <w:tcBorders>
              <w:top w:val="single" w:sz="4" w:space="0" w:color="auto"/>
              <w:bottom w:val="single" w:sz="4" w:space="0" w:color="auto"/>
            </w:tcBorders>
          </w:tcPr>
          <w:p w14:paraId="6B6EE6F4" w14:textId="0E1DD548" w:rsidR="00912BB8" w:rsidRPr="0068107E" w:rsidRDefault="0006210B" w:rsidP="00912BB8">
            <w:pPr>
              <w:spacing w:after="120" w:line="23" w:lineRule="atLeast"/>
              <w:contextualSpacing/>
              <w:rPr>
                <w:rFonts w:ascii="Times New Roman" w:hAnsi="Times New Roman"/>
              </w:rPr>
            </w:pPr>
            <w:r>
              <w:rPr>
                <w:rFonts w:ascii="Times New Roman" w:hAnsi="Times New Roman"/>
              </w:rPr>
              <w:t>15.958</w:t>
            </w:r>
          </w:p>
        </w:tc>
      </w:tr>
    </w:tbl>
    <w:p w14:paraId="2827BBFB" w14:textId="77777777" w:rsidR="005D7AB0" w:rsidRPr="0068107E" w:rsidRDefault="00912BB8" w:rsidP="00D71B4C">
      <w:pPr>
        <w:spacing w:after="120" w:line="23" w:lineRule="atLeast"/>
        <w:contextualSpacing/>
        <w:rPr>
          <w:rFonts w:ascii="Times New Roman" w:hAnsi="Times New Roman"/>
        </w:rPr>
      </w:pPr>
      <w:r w:rsidRPr="0068107E">
        <w:rPr>
          <w:rFonts w:ascii="Times New Roman" w:hAnsi="Times New Roman"/>
        </w:rPr>
        <w:tab/>
      </w:r>
      <w:r w:rsidRPr="0068107E">
        <w:rPr>
          <w:rFonts w:ascii="Times New Roman" w:hAnsi="Times New Roman"/>
        </w:rPr>
        <w:tab/>
      </w:r>
      <w:r w:rsidRPr="0068107E">
        <w:rPr>
          <w:rFonts w:ascii="Times New Roman" w:hAnsi="Times New Roman"/>
        </w:rPr>
        <w:tab/>
      </w:r>
      <w:r w:rsidRPr="0068107E">
        <w:rPr>
          <w:rFonts w:ascii="Times New Roman" w:hAnsi="Times New Roman"/>
        </w:rPr>
        <w:tab/>
      </w:r>
    </w:p>
    <w:p w14:paraId="17635444" w14:textId="77777777" w:rsidR="00912BB8" w:rsidRPr="0034426E" w:rsidRDefault="00912BB8" w:rsidP="00D71B4C">
      <w:pPr>
        <w:spacing w:after="120" w:line="23" w:lineRule="atLeast"/>
        <w:contextualSpacing/>
        <w:rPr>
          <w:rFonts w:ascii="Times New Roman" w:hAnsi="Times New Roman"/>
          <w:color w:val="FF0000"/>
        </w:rPr>
      </w:pPr>
    </w:p>
    <w:p w14:paraId="58A48480" w14:textId="77777777" w:rsidR="005D7AB0" w:rsidRPr="0068107E" w:rsidRDefault="005D7AB0" w:rsidP="00D71B4C">
      <w:pPr>
        <w:spacing w:after="120" w:line="23" w:lineRule="atLeast"/>
        <w:contextualSpacing/>
        <w:rPr>
          <w:rFonts w:ascii="Times New Roman" w:hAnsi="Times New Roman"/>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1"/>
        <w:gridCol w:w="2484"/>
        <w:gridCol w:w="2196"/>
        <w:gridCol w:w="2109"/>
      </w:tblGrid>
      <w:tr w:rsidR="007E2F13" w:rsidRPr="0068107E" w14:paraId="675FA124" w14:textId="77777777" w:rsidTr="00384581">
        <w:trPr>
          <w:gridAfter w:val="2"/>
          <w:wAfter w:w="4410" w:type="dxa"/>
        </w:trPr>
        <w:tc>
          <w:tcPr>
            <w:tcW w:w="2628" w:type="dxa"/>
          </w:tcPr>
          <w:p w14:paraId="3A7C0D80" w14:textId="405F17C4" w:rsidR="007E2F13" w:rsidRPr="0068107E" w:rsidRDefault="00BA5115" w:rsidP="00B10504">
            <w:pPr>
              <w:spacing w:after="120" w:line="23" w:lineRule="atLeast"/>
              <w:contextualSpacing/>
              <w:rPr>
                <w:rFonts w:ascii="Times New Roman" w:hAnsi="Times New Roman"/>
              </w:rPr>
            </w:pPr>
            <w:r>
              <w:rPr>
                <w:rFonts w:ascii="Times New Roman" w:hAnsi="Times New Roman"/>
              </w:rPr>
              <w:t>Issue Date:</w:t>
            </w:r>
          </w:p>
        </w:tc>
        <w:tc>
          <w:tcPr>
            <w:tcW w:w="2538" w:type="dxa"/>
            <w:tcBorders>
              <w:bottom w:val="single" w:sz="4" w:space="0" w:color="auto"/>
            </w:tcBorders>
            <w:shd w:val="clear" w:color="auto" w:fill="auto"/>
          </w:tcPr>
          <w:p w14:paraId="441EA9A9" w14:textId="6B6F9BEF" w:rsidR="007E2F13" w:rsidRPr="00384581" w:rsidRDefault="00E47548" w:rsidP="00B10504">
            <w:pPr>
              <w:spacing w:after="120" w:line="23" w:lineRule="atLeast"/>
              <w:contextualSpacing/>
              <w:rPr>
                <w:rFonts w:ascii="Times New Roman" w:hAnsi="Times New Roman"/>
                <w:color w:val="auto"/>
              </w:rPr>
            </w:pPr>
            <w:r w:rsidRPr="00384581">
              <w:rPr>
                <w:rFonts w:ascii="Times New Roman" w:hAnsi="Times New Roman"/>
                <w:color w:val="auto"/>
              </w:rPr>
              <w:t>0</w:t>
            </w:r>
            <w:r w:rsidR="006818F2" w:rsidRPr="00384581">
              <w:rPr>
                <w:rFonts w:ascii="Times New Roman" w:hAnsi="Times New Roman"/>
                <w:color w:val="auto"/>
              </w:rPr>
              <w:t>1</w:t>
            </w:r>
            <w:r w:rsidRPr="00384581">
              <w:rPr>
                <w:rFonts w:ascii="Times New Roman" w:hAnsi="Times New Roman"/>
                <w:color w:val="auto"/>
              </w:rPr>
              <w:t>/</w:t>
            </w:r>
            <w:r w:rsidR="001F1131" w:rsidRPr="00384581">
              <w:rPr>
                <w:rFonts w:ascii="Times New Roman" w:hAnsi="Times New Roman"/>
                <w:color w:val="auto"/>
              </w:rPr>
              <w:t>31</w:t>
            </w:r>
            <w:r w:rsidRPr="00384581">
              <w:rPr>
                <w:rFonts w:ascii="Times New Roman" w:hAnsi="Times New Roman"/>
                <w:color w:val="auto"/>
              </w:rPr>
              <w:t>/202</w:t>
            </w:r>
            <w:r w:rsidR="006818F2" w:rsidRPr="00384581">
              <w:rPr>
                <w:rFonts w:ascii="Times New Roman" w:hAnsi="Times New Roman"/>
                <w:color w:val="auto"/>
              </w:rPr>
              <w:t>2</w:t>
            </w:r>
          </w:p>
        </w:tc>
      </w:tr>
      <w:tr w:rsidR="007E2F13" w:rsidRPr="0068107E" w14:paraId="28806916" w14:textId="77777777" w:rsidTr="00B10504">
        <w:tc>
          <w:tcPr>
            <w:tcW w:w="2628" w:type="dxa"/>
          </w:tcPr>
          <w:p w14:paraId="5AB5DFBB" w14:textId="77777777" w:rsidR="007E2F13" w:rsidRPr="0068107E" w:rsidRDefault="007E2F13" w:rsidP="00B10504">
            <w:pPr>
              <w:spacing w:after="120" w:line="23" w:lineRule="atLeast"/>
              <w:contextualSpacing/>
              <w:rPr>
                <w:rFonts w:ascii="Times New Roman" w:hAnsi="Times New Roman"/>
              </w:rPr>
            </w:pPr>
            <w:r w:rsidRPr="0068107E">
              <w:rPr>
                <w:rFonts w:ascii="Times New Roman" w:hAnsi="Times New Roman"/>
              </w:rPr>
              <w:t xml:space="preserve">Application Due </w:t>
            </w:r>
            <w:r w:rsidR="00B329C3" w:rsidRPr="0068107E">
              <w:rPr>
                <w:rFonts w:ascii="Times New Roman" w:hAnsi="Times New Roman"/>
              </w:rPr>
              <w:t>D</w:t>
            </w:r>
            <w:r w:rsidRPr="0068107E">
              <w:rPr>
                <w:rFonts w:ascii="Times New Roman" w:hAnsi="Times New Roman"/>
              </w:rPr>
              <w:t>ate:</w:t>
            </w:r>
          </w:p>
        </w:tc>
        <w:tc>
          <w:tcPr>
            <w:tcW w:w="2538" w:type="dxa"/>
            <w:tcBorders>
              <w:top w:val="single" w:sz="4" w:space="0" w:color="auto"/>
              <w:bottom w:val="single" w:sz="4" w:space="0" w:color="auto"/>
            </w:tcBorders>
          </w:tcPr>
          <w:p w14:paraId="0E54FA3B" w14:textId="259C8424" w:rsidR="007E2F13" w:rsidRPr="00E47548" w:rsidRDefault="00B305B4" w:rsidP="00B10504">
            <w:pPr>
              <w:spacing w:after="120" w:line="23" w:lineRule="atLeast"/>
              <w:contextualSpacing/>
              <w:rPr>
                <w:rFonts w:ascii="Times New Roman" w:hAnsi="Times New Roman"/>
              </w:rPr>
            </w:pPr>
            <w:r w:rsidRPr="00E47548">
              <w:rPr>
                <w:rFonts w:ascii="Times New Roman" w:hAnsi="Times New Roman"/>
              </w:rPr>
              <w:t>0</w:t>
            </w:r>
            <w:r w:rsidR="000203AF">
              <w:rPr>
                <w:rFonts w:ascii="Times New Roman" w:hAnsi="Times New Roman"/>
              </w:rPr>
              <w:t>4</w:t>
            </w:r>
            <w:r w:rsidR="007E2F13" w:rsidRPr="00E47548">
              <w:rPr>
                <w:rFonts w:ascii="Times New Roman" w:hAnsi="Times New Roman"/>
              </w:rPr>
              <w:t>/</w:t>
            </w:r>
            <w:r w:rsidR="000203AF">
              <w:rPr>
                <w:rFonts w:ascii="Times New Roman" w:hAnsi="Times New Roman"/>
              </w:rPr>
              <w:t>2</w:t>
            </w:r>
            <w:r w:rsidR="0018696A">
              <w:rPr>
                <w:rFonts w:ascii="Times New Roman" w:hAnsi="Times New Roman"/>
              </w:rPr>
              <w:t>5</w:t>
            </w:r>
            <w:r w:rsidR="007E2F13" w:rsidRPr="00E47548">
              <w:rPr>
                <w:rFonts w:ascii="Times New Roman" w:hAnsi="Times New Roman"/>
              </w:rPr>
              <w:t>/</w:t>
            </w:r>
            <w:r w:rsidR="0006210B" w:rsidRPr="00E47548">
              <w:rPr>
                <w:rFonts w:ascii="Times New Roman" w:hAnsi="Times New Roman"/>
              </w:rPr>
              <w:t>202</w:t>
            </w:r>
            <w:r w:rsidR="006818F2">
              <w:rPr>
                <w:rFonts w:ascii="Times New Roman" w:hAnsi="Times New Roman"/>
              </w:rPr>
              <w:t>2</w:t>
            </w:r>
          </w:p>
        </w:tc>
        <w:tc>
          <w:tcPr>
            <w:tcW w:w="2250" w:type="dxa"/>
          </w:tcPr>
          <w:p w14:paraId="6D104F1F" w14:textId="77777777" w:rsidR="007E2F13" w:rsidRPr="00E47548" w:rsidRDefault="007E2F13" w:rsidP="00B10504">
            <w:pPr>
              <w:spacing w:after="120" w:line="23" w:lineRule="atLeast"/>
              <w:contextualSpacing/>
              <w:rPr>
                <w:rFonts w:ascii="Times New Roman" w:hAnsi="Times New Roman"/>
              </w:rPr>
            </w:pPr>
            <w:r w:rsidRPr="00E47548">
              <w:rPr>
                <w:rFonts w:ascii="Times New Roman" w:hAnsi="Times New Roman"/>
              </w:rPr>
              <w:t>Time AM/PM Zone</w:t>
            </w:r>
          </w:p>
        </w:tc>
        <w:tc>
          <w:tcPr>
            <w:tcW w:w="2160" w:type="dxa"/>
            <w:tcBorders>
              <w:bottom w:val="single" w:sz="4" w:space="0" w:color="auto"/>
            </w:tcBorders>
          </w:tcPr>
          <w:p w14:paraId="25B8401D" w14:textId="4E77E962" w:rsidR="007E2F13" w:rsidRPr="00E47548" w:rsidRDefault="005668EC" w:rsidP="00B10504">
            <w:pPr>
              <w:spacing w:after="120" w:line="23" w:lineRule="atLeast"/>
              <w:contextualSpacing/>
              <w:rPr>
                <w:rFonts w:ascii="Times New Roman" w:hAnsi="Times New Roman"/>
              </w:rPr>
            </w:pPr>
            <w:r w:rsidRPr="00E47548">
              <w:rPr>
                <w:rFonts w:ascii="Times New Roman" w:hAnsi="Times New Roman"/>
              </w:rPr>
              <w:t>5:00PM MST</w:t>
            </w:r>
          </w:p>
        </w:tc>
      </w:tr>
    </w:tbl>
    <w:p w14:paraId="614C2E95" w14:textId="2FE39BF9" w:rsidR="00A278D0" w:rsidRPr="0068107E" w:rsidRDefault="00B10504" w:rsidP="00D71B4C">
      <w:pPr>
        <w:spacing w:after="120" w:line="23" w:lineRule="atLeast"/>
        <w:contextualSpacing/>
        <w:rPr>
          <w:rFonts w:ascii="Times New Roman" w:hAnsi="Times New Roman"/>
        </w:rPr>
      </w:pPr>
      <w:r>
        <w:rPr>
          <w:rFonts w:ascii="Times New Roman" w:hAnsi="Times New Roman"/>
        </w:rPr>
        <w:br w:type="textWrapping" w:clear="all"/>
      </w:r>
    </w:p>
    <w:p w14:paraId="42A3EFCF" w14:textId="77777777" w:rsidR="00141756" w:rsidRPr="0068107E" w:rsidRDefault="00141756"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848"/>
        <w:gridCol w:w="2585"/>
        <w:gridCol w:w="2924"/>
      </w:tblGrid>
      <w:tr w:rsidR="007E2F13" w:rsidRPr="0068107E" w14:paraId="3BFBEF7B" w14:textId="77777777" w:rsidTr="00141756">
        <w:tc>
          <w:tcPr>
            <w:tcW w:w="2055" w:type="pct"/>
            <w:gridSpan w:val="2"/>
          </w:tcPr>
          <w:p w14:paraId="26339E56"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Agency Contact Information</w:t>
            </w:r>
          </w:p>
        </w:tc>
        <w:tc>
          <w:tcPr>
            <w:tcW w:w="2945" w:type="pct"/>
            <w:gridSpan w:val="2"/>
          </w:tcPr>
          <w:p w14:paraId="254DFD52"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Questions and Requests</w:t>
            </w:r>
          </w:p>
        </w:tc>
      </w:tr>
      <w:tr w:rsidR="00141756" w:rsidRPr="0068107E" w14:paraId="72043772" w14:textId="77777777" w:rsidTr="00BA5115">
        <w:tc>
          <w:tcPr>
            <w:tcW w:w="532" w:type="pct"/>
            <w:shd w:val="clear" w:color="auto" w:fill="auto"/>
          </w:tcPr>
          <w:p w14:paraId="4B1F2078" w14:textId="77777777" w:rsidR="00141756" w:rsidRPr="00BA5115" w:rsidRDefault="00141756" w:rsidP="00D71B4C">
            <w:pPr>
              <w:spacing w:after="120" w:line="23" w:lineRule="atLeast"/>
              <w:contextualSpacing/>
              <w:rPr>
                <w:rFonts w:ascii="Times New Roman" w:hAnsi="Times New Roman"/>
              </w:rPr>
            </w:pPr>
            <w:r w:rsidRPr="00BA5115">
              <w:rPr>
                <w:rFonts w:ascii="Times New Roman" w:hAnsi="Times New Roman"/>
              </w:rPr>
              <w:t>Name</w:t>
            </w:r>
          </w:p>
        </w:tc>
        <w:tc>
          <w:tcPr>
            <w:tcW w:w="1523" w:type="pct"/>
            <w:tcBorders>
              <w:bottom w:val="single" w:sz="4" w:space="0" w:color="auto"/>
            </w:tcBorders>
            <w:shd w:val="clear" w:color="auto" w:fill="auto"/>
          </w:tcPr>
          <w:p w14:paraId="042D6CD2" w14:textId="283CC147" w:rsidR="00141756" w:rsidRPr="0068107E" w:rsidRDefault="001C389E" w:rsidP="00D71B4C">
            <w:pPr>
              <w:spacing w:after="120" w:line="23" w:lineRule="atLeast"/>
              <w:contextualSpacing/>
              <w:rPr>
                <w:rFonts w:ascii="Times New Roman" w:hAnsi="Times New Roman"/>
              </w:rPr>
            </w:pPr>
            <w:r>
              <w:rPr>
                <w:rFonts w:ascii="Times New Roman" w:hAnsi="Times New Roman"/>
              </w:rPr>
              <w:t>Kaisa Barthuli</w:t>
            </w:r>
          </w:p>
        </w:tc>
        <w:tc>
          <w:tcPr>
            <w:tcW w:w="1382" w:type="pct"/>
            <w:shd w:val="clear" w:color="auto" w:fill="FFFFFF" w:themeFill="background1"/>
          </w:tcPr>
          <w:p w14:paraId="5DB463DE" w14:textId="099262A9" w:rsidR="00141756" w:rsidRPr="0068107E" w:rsidRDefault="00BA5115" w:rsidP="00D71B4C">
            <w:pPr>
              <w:spacing w:after="120" w:line="23" w:lineRule="atLeast"/>
              <w:contextualSpacing/>
              <w:rPr>
                <w:rFonts w:ascii="Times New Roman" w:hAnsi="Times New Roman"/>
              </w:rPr>
            </w:pPr>
            <w:r>
              <w:rPr>
                <w:rFonts w:ascii="Times New Roman" w:hAnsi="Times New Roman"/>
              </w:rPr>
              <w:t>Name</w:t>
            </w:r>
          </w:p>
        </w:tc>
        <w:tc>
          <w:tcPr>
            <w:tcW w:w="1563" w:type="pct"/>
            <w:tcBorders>
              <w:bottom w:val="single" w:sz="4" w:space="0" w:color="auto"/>
            </w:tcBorders>
            <w:shd w:val="clear" w:color="auto" w:fill="auto"/>
          </w:tcPr>
          <w:p w14:paraId="6C682299" w14:textId="532A9854" w:rsidR="00141756" w:rsidRPr="0068107E" w:rsidRDefault="001C389E" w:rsidP="00D71B4C">
            <w:pPr>
              <w:spacing w:after="120" w:line="23" w:lineRule="atLeast"/>
              <w:contextualSpacing/>
              <w:rPr>
                <w:rFonts w:ascii="Times New Roman" w:hAnsi="Times New Roman"/>
              </w:rPr>
            </w:pPr>
            <w:r>
              <w:rPr>
                <w:rFonts w:ascii="Times New Roman" w:hAnsi="Times New Roman"/>
              </w:rPr>
              <w:t>Rhonda Martinez</w:t>
            </w:r>
          </w:p>
        </w:tc>
      </w:tr>
      <w:tr w:rsidR="00141756" w:rsidRPr="0068107E" w14:paraId="4680340E" w14:textId="77777777" w:rsidTr="00BA5115">
        <w:tc>
          <w:tcPr>
            <w:tcW w:w="532" w:type="pct"/>
            <w:shd w:val="clear" w:color="auto" w:fill="auto"/>
          </w:tcPr>
          <w:p w14:paraId="26D017F6" w14:textId="77777777" w:rsidR="00141756" w:rsidRPr="0068107E" w:rsidRDefault="00141756" w:rsidP="00D71B4C">
            <w:pPr>
              <w:spacing w:after="120" w:line="23" w:lineRule="atLeast"/>
              <w:contextualSpacing/>
              <w:rPr>
                <w:rFonts w:ascii="Times New Roman" w:hAnsi="Times New Roman"/>
              </w:rPr>
            </w:pPr>
            <w:r w:rsidRPr="003C7E61">
              <w:rPr>
                <w:rFonts w:ascii="Times New Roman" w:hAnsi="Times New Roman"/>
              </w:rPr>
              <w:t>Address</w:t>
            </w:r>
          </w:p>
        </w:tc>
        <w:tc>
          <w:tcPr>
            <w:tcW w:w="1523" w:type="pct"/>
            <w:tcBorders>
              <w:top w:val="single" w:sz="4" w:space="0" w:color="auto"/>
              <w:bottom w:val="single" w:sz="4" w:space="0" w:color="auto"/>
            </w:tcBorders>
            <w:shd w:val="clear" w:color="auto" w:fill="auto"/>
          </w:tcPr>
          <w:p w14:paraId="18340279" w14:textId="57048619" w:rsidR="00141756" w:rsidRPr="0068107E" w:rsidRDefault="00363323" w:rsidP="00D71B4C">
            <w:pPr>
              <w:spacing w:after="120" w:line="23" w:lineRule="atLeast"/>
              <w:contextualSpacing/>
              <w:rPr>
                <w:rFonts w:ascii="Times New Roman" w:hAnsi="Times New Roman"/>
              </w:rPr>
            </w:pPr>
            <w:r>
              <w:rPr>
                <w:rFonts w:ascii="Times New Roman" w:hAnsi="Times New Roman"/>
              </w:rPr>
              <w:t>1100 Old Santa Fe Trail</w:t>
            </w:r>
            <w:r w:rsidR="001C389E">
              <w:rPr>
                <w:rFonts w:ascii="Times New Roman" w:hAnsi="Times New Roman"/>
              </w:rPr>
              <w:t>, Santa Fe NM  8750</w:t>
            </w:r>
            <w:r>
              <w:rPr>
                <w:rFonts w:ascii="Times New Roman" w:hAnsi="Times New Roman"/>
              </w:rPr>
              <w:t>5</w:t>
            </w:r>
          </w:p>
        </w:tc>
        <w:tc>
          <w:tcPr>
            <w:tcW w:w="1382" w:type="pct"/>
            <w:shd w:val="clear" w:color="auto" w:fill="FFFFFF" w:themeFill="background1"/>
          </w:tcPr>
          <w:p w14:paraId="1E4FA816" w14:textId="6F240CEA" w:rsidR="00141756" w:rsidRPr="0068107E" w:rsidRDefault="00BA5115" w:rsidP="00D71B4C">
            <w:pPr>
              <w:spacing w:after="120" w:line="23" w:lineRule="atLeast"/>
              <w:contextualSpacing/>
              <w:rPr>
                <w:rFonts w:ascii="Times New Roman" w:hAnsi="Times New Roman"/>
              </w:rPr>
            </w:pPr>
            <w:r>
              <w:rPr>
                <w:rFonts w:ascii="Times New Roman" w:hAnsi="Times New Roman"/>
              </w:rPr>
              <w:t>Address</w:t>
            </w:r>
          </w:p>
        </w:tc>
        <w:tc>
          <w:tcPr>
            <w:tcW w:w="1563" w:type="pct"/>
            <w:tcBorders>
              <w:top w:val="single" w:sz="4" w:space="0" w:color="auto"/>
              <w:bottom w:val="single" w:sz="4" w:space="0" w:color="auto"/>
            </w:tcBorders>
            <w:shd w:val="clear" w:color="auto" w:fill="auto"/>
          </w:tcPr>
          <w:p w14:paraId="70F01C72" w14:textId="2F04824E" w:rsidR="00141756" w:rsidRPr="0068107E" w:rsidRDefault="00363323" w:rsidP="00D71B4C">
            <w:pPr>
              <w:spacing w:after="120" w:line="23" w:lineRule="atLeast"/>
              <w:contextualSpacing/>
              <w:rPr>
                <w:rFonts w:ascii="Times New Roman" w:hAnsi="Times New Roman"/>
              </w:rPr>
            </w:pPr>
            <w:r>
              <w:rPr>
                <w:rFonts w:ascii="Times New Roman" w:hAnsi="Times New Roman"/>
              </w:rPr>
              <w:t>1100 Old Santa Fe Trail</w:t>
            </w:r>
            <w:r w:rsidR="0006210B">
              <w:rPr>
                <w:rFonts w:ascii="Times New Roman" w:hAnsi="Times New Roman"/>
              </w:rPr>
              <w:t>, Santa Fe NM  8750</w:t>
            </w:r>
            <w:r>
              <w:rPr>
                <w:rFonts w:ascii="Times New Roman" w:hAnsi="Times New Roman"/>
              </w:rPr>
              <w:t>5</w:t>
            </w:r>
          </w:p>
        </w:tc>
      </w:tr>
      <w:tr w:rsidR="00141756" w:rsidRPr="0068107E" w14:paraId="66A3FCE5" w14:textId="77777777" w:rsidTr="00BA5115">
        <w:tc>
          <w:tcPr>
            <w:tcW w:w="532" w:type="pct"/>
            <w:shd w:val="clear" w:color="auto" w:fill="auto"/>
          </w:tcPr>
          <w:p w14:paraId="3F59D3A1" w14:textId="77777777" w:rsidR="00141756" w:rsidRPr="0068107E" w:rsidRDefault="00141756" w:rsidP="00D71B4C">
            <w:pPr>
              <w:spacing w:after="120" w:line="23" w:lineRule="atLeast"/>
              <w:contextualSpacing/>
              <w:rPr>
                <w:rFonts w:ascii="Times New Roman" w:hAnsi="Times New Roman"/>
              </w:rPr>
            </w:pPr>
            <w:r w:rsidRPr="003C7E61">
              <w:rPr>
                <w:rFonts w:ascii="Times New Roman" w:hAnsi="Times New Roman"/>
              </w:rPr>
              <w:t>Phone</w:t>
            </w:r>
          </w:p>
        </w:tc>
        <w:tc>
          <w:tcPr>
            <w:tcW w:w="1523" w:type="pct"/>
            <w:tcBorders>
              <w:top w:val="single" w:sz="4" w:space="0" w:color="auto"/>
              <w:bottom w:val="single" w:sz="4" w:space="0" w:color="auto"/>
            </w:tcBorders>
            <w:shd w:val="clear" w:color="auto" w:fill="auto"/>
          </w:tcPr>
          <w:p w14:paraId="74189975" w14:textId="6C6F72DA" w:rsidR="00141756" w:rsidRPr="0068107E" w:rsidRDefault="0006210B" w:rsidP="00D71B4C">
            <w:pPr>
              <w:spacing w:after="120" w:line="23" w:lineRule="atLeast"/>
              <w:contextualSpacing/>
              <w:rPr>
                <w:rFonts w:ascii="Times New Roman" w:hAnsi="Times New Roman"/>
              </w:rPr>
            </w:pPr>
            <w:r>
              <w:rPr>
                <w:rFonts w:ascii="Times New Roman" w:hAnsi="Times New Roman"/>
              </w:rPr>
              <w:t>505-988-6</w:t>
            </w:r>
            <w:r w:rsidR="001C389E">
              <w:rPr>
                <w:rFonts w:ascii="Times New Roman" w:hAnsi="Times New Roman"/>
              </w:rPr>
              <w:t>701</w:t>
            </w:r>
          </w:p>
        </w:tc>
        <w:tc>
          <w:tcPr>
            <w:tcW w:w="1382" w:type="pct"/>
            <w:shd w:val="clear" w:color="auto" w:fill="FFFFFF" w:themeFill="background1"/>
          </w:tcPr>
          <w:p w14:paraId="6EC412C4" w14:textId="7C8CF93A" w:rsidR="00141756" w:rsidRPr="0068107E" w:rsidRDefault="00BA5115" w:rsidP="00D71B4C">
            <w:pPr>
              <w:spacing w:after="120" w:line="23" w:lineRule="atLeast"/>
              <w:contextualSpacing/>
              <w:rPr>
                <w:rFonts w:ascii="Times New Roman" w:hAnsi="Times New Roman"/>
              </w:rPr>
            </w:pPr>
            <w:r>
              <w:rPr>
                <w:rFonts w:ascii="Times New Roman" w:hAnsi="Times New Roman"/>
              </w:rPr>
              <w:t>Phone</w:t>
            </w:r>
          </w:p>
        </w:tc>
        <w:tc>
          <w:tcPr>
            <w:tcW w:w="1563" w:type="pct"/>
            <w:tcBorders>
              <w:top w:val="single" w:sz="4" w:space="0" w:color="auto"/>
              <w:bottom w:val="single" w:sz="4" w:space="0" w:color="auto"/>
            </w:tcBorders>
            <w:shd w:val="clear" w:color="auto" w:fill="auto"/>
          </w:tcPr>
          <w:p w14:paraId="7310CD61" w14:textId="43A55B8F" w:rsidR="00141756" w:rsidRPr="0068107E" w:rsidRDefault="0006210B" w:rsidP="00D71B4C">
            <w:pPr>
              <w:spacing w:after="120" w:line="23" w:lineRule="atLeast"/>
              <w:contextualSpacing/>
              <w:rPr>
                <w:rFonts w:ascii="Times New Roman" w:hAnsi="Times New Roman"/>
              </w:rPr>
            </w:pPr>
            <w:r>
              <w:rPr>
                <w:rFonts w:ascii="Times New Roman" w:hAnsi="Times New Roman"/>
              </w:rPr>
              <w:t>505-988-6</w:t>
            </w:r>
            <w:r w:rsidR="0034426E">
              <w:rPr>
                <w:rFonts w:ascii="Times New Roman" w:hAnsi="Times New Roman"/>
              </w:rPr>
              <w:t>042</w:t>
            </w:r>
          </w:p>
        </w:tc>
      </w:tr>
      <w:tr w:rsidR="00141756" w:rsidRPr="0068107E" w14:paraId="47DCB3E9" w14:textId="77777777" w:rsidTr="00BA5115">
        <w:tc>
          <w:tcPr>
            <w:tcW w:w="532" w:type="pct"/>
            <w:shd w:val="clear" w:color="auto" w:fill="auto"/>
          </w:tcPr>
          <w:p w14:paraId="3C29C45E" w14:textId="77777777" w:rsidR="00141756" w:rsidRPr="0068107E" w:rsidRDefault="00141756" w:rsidP="00D71B4C">
            <w:pPr>
              <w:spacing w:after="120" w:line="23" w:lineRule="atLeast"/>
              <w:contextualSpacing/>
              <w:rPr>
                <w:rFonts w:ascii="Times New Roman" w:hAnsi="Times New Roman"/>
              </w:rPr>
            </w:pPr>
            <w:r w:rsidRPr="003C7E61">
              <w:rPr>
                <w:rFonts w:ascii="Times New Roman" w:hAnsi="Times New Roman"/>
              </w:rPr>
              <w:t>Email</w:t>
            </w:r>
          </w:p>
        </w:tc>
        <w:tc>
          <w:tcPr>
            <w:tcW w:w="1523" w:type="pct"/>
            <w:tcBorders>
              <w:top w:val="single" w:sz="4" w:space="0" w:color="auto"/>
              <w:bottom w:val="single" w:sz="4" w:space="0" w:color="auto"/>
            </w:tcBorders>
            <w:shd w:val="clear" w:color="auto" w:fill="auto"/>
          </w:tcPr>
          <w:p w14:paraId="295F288F" w14:textId="158F2F35" w:rsidR="00141756" w:rsidRPr="0068107E" w:rsidRDefault="009D47B3" w:rsidP="00D71B4C">
            <w:pPr>
              <w:spacing w:after="120" w:line="23" w:lineRule="atLeast"/>
              <w:contextualSpacing/>
              <w:rPr>
                <w:rFonts w:ascii="Times New Roman" w:hAnsi="Times New Roman"/>
              </w:rPr>
            </w:pPr>
            <w:hyperlink r:id="rId12" w:history="1">
              <w:r w:rsidR="00F246D9" w:rsidRPr="00FC128D">
                <w:rPr>
                  <w:rStyle w:val="Hyperlink"/>
                  <w:rFonts w:ascii="Times New Roman" w:hAnsi="Times New Roman"/>
                </w:rPr>
                <w:t>Kaisa_barthuli@nps.gov</w:t>
              </w:r>
            </w:hyperlink>
            <w:r w:rsidR="00F246D9">
              <w:rPr>
                <w:rFonts w:ascii="Times New Roman" w:hAnsi="Times New Roman"/>
              </w:rPr>
              <w:t xml:space="preserve"> </w:t>
            </w:r>
          </w:p>
        </w:tc>
        <w:tc>
          <w:tcPr>
            <w:tcW w:w="1382" w:type="pct"/>
            <w:shd w:val="clear" w:color="auto" w:fill="FFFFFF" w:themeFill="background1"/>
          </w:tcPr>
          <w:p w14:paraId="42A3CAB1" w14:textId="23C8B5B4" w:rsidR="00141756" w:rsidRPr="0068107E" w:rsidRDefault="00BA5115" w:rsidP="00D71B4C">
            <w:pPr>
              <w:spacing w:after="120" w:line="23" w:lineRule="atLeast"/>
              <w:contextualSpacing/>
              <w:rPr>
                <w:rFonts w:ascii="Times New Roman" w:hAnsi="Times New Roman"/>
              </w:rPr>
            </w:pPr>
            <w:r>
              <w:rPr>
                <w:rFonts w:ascii="Times New Roman" w:hAnsi="Times New Roman"/>
              </w:rPr>
              <w:t>Email</w:t>
            </w:r>
          </w:p>
        </w:tc>
        <w:tc>
          <w:tcPr>
            <w:tcW w:w="1563" w:type="pct"/>
            <w:tcBorders>
              <w:top w:val="single" w:sz="4" w:space="0" w:color="auto"/>
              <w:bottom w:val="single" w:sz="4" w:space="0" w:color="auto"/>
            </w:tcBorders>
            <w:shd w:val="clear" w:color="auto" w:fill="auto"/>
          </w:tcPr>
          <w:p w14:paraId="20A3D2DA" w14:textId="4D0728B6" w:rsidR="00141756" w:rsidRPr="0068107E" w:rsidRDefault="009D47B3" w:rsidP="00D71B4C">
            <w:pPr>
              <w:spacing w:after="120" w:line="23" w:lineRule="atLeast"/>
              <w:contextualSpacing/>
              <w:rPr>
                <w:rFonts w:ascii="Times New Roman" w:hAnsi="Times New Roman"/>
              </w:rPr>
            </w:pPr>
            <w:hyperlink r:id="rId13" w:history="1">
              <w:r w:rsidR="00F246D9" w:rsidRPr="00FC128D">
                <w:rPr>
                  <w:rStyle w:val="Hyperlink"/>
                  <w:rFonts w:ascii="Times New Roman" w:hAnsi="Times New Roman"/>
                </w:rPr>
                <w:t>Rhonda_martinez@nps.gov</w:t>
              </w:r>
            </w:hyperlink>
            <w:r w:rsidR="00F246D9">
              <w:rPr>
                <w:rFonts w:ascii="Times New Roman" w:hAnsi="Times New Roman"/>
              </w:rPr>
              <w:t xml:space="preserve"> </w:t>
            </w:r>
          </w:p>
        </w:tc>
      </w:tr>
    </w:tbl>
    <w:p w14:paraId="78EECCC1" w14:textId="77777777" w:rsidR="005D7AB0" w:rsidRPr="0068107E" w:rsidRDefault="005D7AB0" w:rsidP="00D71B4C">
      <w:pPr>
        <w:spacing w:after="120" w:line="23" w:lineRule="atLeast"/>
        <w:contextualSpacing/>
        <w:rPr>
          <w:rFonts w:ascii="Times New Roman" w:hAnsi="Times New Roman"/>
        </w:rPr>
      </w:pPr>
    </w:p>
    <w:p w14:paraId="7C320384" w14:textId="77777777" w:rsidR="006A4ACA" w:rsidRPr="0068107E" w:rsidRDefault="006A4ACA" w:rsidP="00D71B4C">
      <w:pPr>
        <w:spacing w:after="120" w:line="23" w:lineRule="atLeast"/>
        <w:contextualSpacing/>
        <w:jc w:val="center"/>
        <w:rPr>
          <w:rFonts w:ascii="Times New Roman" w:hAnsi="Times New Roman"/>
        </w:rPr>
      </w:pPr>
    </w:p>
    <w:p w14:paraId="59D191E5" w14:textId="77777777" w:rsidR="000D7EC9" w:rsidRDefault="000D7EC9" w:rsidP="00D71B4C">
      <w:pPr>
        <w:spacing w:after="120" w:line="23" w:lineRule="atLeast"/>
        <w:contextualSpacing/>
        <w:rPr>
          <w:rFonts w:ascii="Times New Roman" w:hAnsi="Times New Roman"/>
        </w:rPr>
      </w:pPr>
    </w:p>
    <w:p w14:paraId="6A9760A4" w14:textId="77777777" w:rsidR="000D7EC9" w:rsidRDefault="000D7EC9" w:rsidP="00D71B4C">
      <w:pPr>
        <w:spacing w:after="120" w:line="23" w:lineRule="atLeast"/>
        <w:contextualSpacing/>
        <w:rPr>
          <w:rFonts w:ascii="Times New Roman" w:hAnsi="Times New Roman"/>
        </w:rPr>
      </w:pPr>
    </w:p>
    <w:p w14:paraId="1D215F8E" w14:textId="77777777" w:rsidR="000D7EC9" w:rsidRDefault="000D7EC9" w:rsidP="00D71B4C">
      <w:pPr>
        <w:spacing w:after="120" w:line="23" w:lineRule="atLeast"/>
        <w:contextualSpacing/>
        <w:rPr>
          <w:rFonts w:ascii="Times New Roman" w:hAnsi="Times New Roman"/>
        </w:rPr>
      </w:pPr>
    </w:p>
    <w:p w14:paraId="62E77750" w14:textId="20E7B249" w:rsidR="000D7EC9" w:rsidRDefault="000D7EC9" w:rsidP="000D7EC9">
      <w:pPr>
        <w:spacing w:after="120" w:line="23" w:lineRule="atLeast"/>
        <w:contextualSpacing/>
        <w:jc w:val="center"/>
        <w:rPr>
          <w:rFonts w:ascii="Times New Roman" w:hAnsi="Times New Roman"/>
          <w:b/>
          <w:color w:val="365F91" w:themeColor="accent1" w:themeShade="BF"/>
          <w:sz w:val="28"/>
          <w:szCs w:val="28"/>
        </w:rPr>
      </w:pPr>
      <w:r>
        <w:rPr>
          <w:rFonts w:ascii="Times New Roman" w:hAnsi="Times New Roman"/>
          <w:b/>
        </w:rPr>
        <w:t xml:space="preserve">All applications must be submitted via email to </w:t>
      </w:r>
      <w:hyperlink r:id="rId14" w:history="1">
        <w:r w:rsidR="00384581" w:rsidRPr="003D45D1">
          <w:rPr>
            <w:rStyle w:val="Hyperlink"/>
            <w:rFonts w:ascii="Times New Roman" w:hAnsi="Times New Roman"/>
            <w:b/>
          </w:rPr>
          <w:t>nofo-imr@nps.gov</w:t>
        </w:r>
      </w:hyperlink>
      <w:r w:rsidR="00E47548">
        <w:rPr>
          <w:rFonts w:ascii="Times New Roman" w:hAnsi="Times New Roman"/>
          <w:b/>
        </w:rPr>
        <w:t xml:space="preserve"> </w:t>
      </w:r>
    </w:p>
    <w:p w14:paraId="1B9EE9F8" w14:textId="7A171758" w:rsidR="00F5421D" w:rsidRDefault="00F5421D" w:rsidP="000D7EC9">
      <w:pPr>
        <w:spacing w:after="120" w:line="23" w:lineRule="atLeast"/>
        <w:contextualSpacing/>
        <w:jc w:val="center"/>
        <w:rPr>
          <w:rFonts w:ascii="Times New Roman" w:hAnsi="Times New Roman"/>
        </w:rPr>
      </w:pPr>
      <w:r w:rsidRPr="0068107E">
        <w:rPr>
          <w:rFonts w:ascii="Times New Roman" w:hAnsi="Times New Roman"/>
        </w:rPr>
        <w:br w:type="page"/>
      </w:r>
    </w:p>
    <w:p w14:paraId="009E3C00" w14:textId="51706C85" w:rsidR="000D7EC9" w:rsidRDefault="000D7EC9" w:rsidP="00D71B4C">
      <w:pPr>
        <w:spacing w:after="120" w:line="23" w:lineRule="atLeast"/>
        <w:contextualSpacing/>
        <w:rPr>
          <w:rFonts w:ascii="Times New Roman" w:hAnsi="Times New Roman"/>
        </w:rPr>
      </w:pPr>
    </w:p>
    <w:p w14:paraId="60FFFDB6" w14:textId="77777777" w:rsidR="000D7EC9" w:rsidRPr="0068107E" w:rsidRDefault="000D7EC9" w:rsidP="00D71B4C">
      <w:pPr>
        <w:spacing w:after="120" w:line="23" w:lineRule="atLeast"/>
        <w:contextualSpacing/>
        <w:rPr>
          <w:rFonts w:ascii="Times New Roman" w:hAnsi="Times New Roman"/>
        </w:rPr>
      </w:pPr>
    </w:p>
    <w:p w14:paraId="3A82924E" w14:textId="77777777" w:rsidR="005D7AB0" w:rsidRDefault="00C346B0" w:rsidP="00B20FAA">
      <w:pPr>
        <w:jc w:val="center"/>
        <w:rPr>
          <w:rFonts w:ascii="Times New Roman" w:hAnsi="Times New Roman"/>
          <w:b/>
        </w:rPr>
      </w:pPr>
      <w:r w:rsidRPr="0068107E">
        <w:rPr>
          <w:rFonts w:ascii="Times New Roman" w:hAnsi="Times New Roman"/>
          <w:b/>
        </w:rPr>
        <w:t>Table of Contents</w:t>
      </w:r>
    </w:p>
    <w:p w14:paraId="3E339D0E" w14:textId="77777777" w:rsidR="007B5DD4" w:rsidRPr="0068107E" w:rsidRDefault="007B5DD4" w:rsidP="00B20FAA">
      <w:pPr>
        <w:jc w:val="center"/>
        <w:rPr>
          <w:rFonts w:ascii="Times New Roman" w:hAnsi="Times New Roman"/>
          <w:b/>
        </w:rPr>
      </w:pPr>
    </w:p>
    <w:p w14:paraId="1F02DCB7" w14:textId="543B5EDD" w:rsidR="00ED7712" w:rsidRPr="00ED7712" w:rsidRDefault="00F41C0B">
      <w:pPr>
        <w:pStyle w:val="TOC2"/>
        <w:tabs>
          <w:tab w:val="right" w:leader="dot" w:pos="9350"/>
        </w:tabs>
        <w:rPr>
          <w:rFonts w:ascii="Times New Roman" w:eastAsiaTheme="minorEastAsia" w:hAnsi="Times New Roman"/>
          <w:noProof/>
          <w:color w:val="auto"/>
        </w:rPr>
      </w:pPr>
      <w:r w:rsidRPr="00ED7712">
        <w:rPr>
          <w:rFonts w:ascii="Times New Roman" w:hAnsi="Times New Roman"/>
        </w:rPr>
        <w:fldChar w:fldCharType="begin"/>
      </w:r>
      <w:r w:rsidRPr="00ED7712">
        <w:rPr>
          <w:rFonts w:ascii="Times New Roman" w:hAnsi="Times New Roman"/>
        </w:rPr>
        <w:instrText xml:space="preserve"> TOC \o "1-3" \h \z \u </w:instrText>
      </w:r>
      <w:r w:rsidRPr="00ED7712">
        <w:rPr>
          <w:rFonts w:ascii="Times New Roman" w:hAnsi="Times New Roman"/>
        </w:rPr>
        <w:fldChar w:fldCharType="separate"/>
      </w:r>
      <w:hyperlink w:anchor="_Toc481569385" w:history="1">
        <w:r w:rsidR="00ED7712" w:rsidRPr="00ED7712">
          <w:rPr>
            <w:rStyle w:val="Hyperlink"/>
            <w:rFonts w:ascii="Times New Roman" w:hAnsi="Times New Roman"/>
            <w:noProof/>
          </w:rPr>
          <w:t>Section A: Program Description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3</w:t>
        </w:r>
        <w:r w:rsidR="00ED7712" w:rsidRPr="00ED7712">
          <w:rPr>
            <w:rFonts w:ascii="Times New Roman" w:hAnsi="Times New Roman"/>
            <w:noProof/>
            <w:webHidden/>
          </w:rPr>
          <w:fldChar w:fldCharType="end"/>
        </w:r>
      </w:hyperlink>
    </w:p>
    <w:p w14:paraId="4BDA1732" w14:textId="641A4F27" w:rsidR="00ED7712" w:rsidRPr="00ED7712" w:rsidRDefault="009D47B3">
      <w:pPr>
        <w:pStyle w:val="TOC2"/>
        <w:tabs>
          <w:tab w:val="right" w:leader="dot" w:pos="9350"/>
        </w:tabs>
        <w:rPr>
          <w:rFonts w:ascii="Times New Roman" w:eastAsiaTheme="minorEastAsia" w:hAnsi="Times New Roman"/>
          <w:noProof/>
          <w:color w:val="auto"/>
        </w:rPr>
      </w:pPr>
      <w:hyperlink w:anchor="_Toc481569386" w:history="1">
        <w:r w:rsidR="00ED7712" w:rsidRPr="00ED7712">
          <w:rPr>
            <w:rStyle w:val="Hyperlink"/>
            <w:rFonts w:ascii="Times New Roman" w:hAnsi="Times New Roman"/>
            <w:noProof/>
          </w:rPr>
          <w:t>Section B: Federal Award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4</w:t>
        </w:r>
        <w:r w:rsidR="00ED7712" w:rsidRPr="00ED7712">
          <w:rPr>
            <w:rFonts w:ascii="Times New Roman" w:hAnsi="Times New Roman"/>
            <w:noProof/>
            <w:webHidden/>
          </w:rPr>
          <w:fldChar w:fldCharType="end"/>
        </w:r>
      </w:hyperlink>
    </w:p>
    <w:p w14:paraId="08B8B448" w14:textId="2D41AF45" w:rsidR="00ED7712" w:rsidRPr="00ED7712" w:rsidRDefault="009D47B3">
      <w:pPr>
        <w:pStyle w:val="TOC2"/>
        <w:tabs>
          <w:tab w:val="right" w:leader="dot" w:pos="9350"/>
        </w:tabs>
        <w:rPr>
          <w:rFonts w:ascii="Times New Roman" w:eastAsiaTheme="minorEastAsia" w:hAnsi="Times New Roman"/>
          <w:noProof/>
          <w:color w:val="auto"/>
        </w:rPr>
      </w:pPr>
      <w:hyperlink w:anchor="_Toc481569387" w:history="1">
        <w:r w:rsidR="00ED7712" w:rsidRPr="00ED7712">
          <w:rPr>
            <w:rStyle w:val="Hyperlink"/>
            <w:rFonts w:ascii="Times New Roman" w:hAnsi="Times New Roman"/>
            <w:noProof/>
          </w:rPr>
          <w:t>Section C: Eligibility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7</w:t>
        </w:r>
        <w:r w:rsidR="00ED7712" w:rsidRPr="00ED7712">
          <w:rPr>
            <w:rFonts w:ascii="Times New Roman" w:hAnsi="Times New Roman"/>
            <w:noProof/>
            <w:webHidden/>
          </w:rPr>
          <w:fldChar w:fldCharType="end"/>
        </w:r>
      </w:hyperlink>
    </w:p>
    <w:p w14:paraId="30E8DCD6" w14:textId="7AD214D7" w:rsidR="00ED7712" w:rsidRPr="00ED7712" w:rsidRDefault="009D47B3">
      <w:pPr>
        <w:pStyle w:val="TOC3"/>
        <w:tabs>
          <w:tab w:val="right" w:leader="dot" w:pos="9350"/>
        </w:tabs>
        <w:rPr>
          <w:rFonts w:ascii="Times New Roman" w:eastAsiaTheme="minorEastAsia" w:hAnsi="Times New Roman"/>
          <w:noProof/>
          <w:color w:val="auto"/>
        </w:rPr>
      </w:pPr>
      <w:hyperlink w:anchor="_Toc481569388" w:history="1">
        <w:r w:rsidR="00ED7712" w:rsidRPr="00ED7712">
          <w:rPr>
            <w:rStyle w:val="Hyperlink"/>
            <w:rFonts w:ascii="Times New Roman" w:hAnsi="Times New Roman"/>
            <w:noProof/>
          </w:rPr>
          <w:t>1. Eligible Applicants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7</w:t>
        </w:r>
        <w:r w:rsidR="00ED7712" w:rsidRPr="00ED7712">
          <w:rPr>
            <w:rFonts w:ascii="Times New Roman" w:hAnsi="Times New Roman"/>
            <w:noProof/>
            <w:webHidden/>
          </w:rPr>
          <w:fldChar w:fldCharType="end"/>
        </w:r>
      </w:hyperlink>
    </w:p>
    <w:p w14:paraId="706CDDCC" w14:textId="21E832C4" w:rsidR="00ED7712" w:rsidRPr="00ED7712" w:rsidRDefault="009D47B3">
      <w:pPr>
        <w:pStyle w:val="TOC3"/>
        <w:tabs>
          <w:tab w:val="right" w:leader="dot" w:pos="9350"/>
        </w:tabs>
        <w:rPr>
          <w:rFonts w:ascii="Times New Roman" w:eastAsiaTheme="minorEastAsia" w:hAnsi="Times New Roman"/>
          <w:noProof/>
          <w:color w:val="auto"/>
        </w:rPr>
      </w:pPr>
      <w:hyperlink w:anchor="_Toc481569389" w:history="1">
        <w:r w:rsidR="00ED7712" w:rsidRPr="00ED7712">
          <w:rPr>
            <w:rStyle w:val="Hyperlink"/>
            <w:rFonts w:ascii="Times New Roman" w:hAnsi="Times New Roman"/>
            <w:noProof/>
          </w:rPr>
          <w:t>2. Cost Sharing or Matching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9</w:t>
        </w:r>
        <w:r w:rsidR="00ED7712" w:rsidRPr="00ED7712">
          <w:rPr>
            <w:rFonts w:ascii="Times New Roman" w:hAnsi="Times New Roman"/>
            <w:noProof/>
            <w:webHidden/>
          </w:rPr>
          <w:fldChar w:fldCharType="end"/>
        </w:r>
      </w:hyperlink>
    </w:p>
    <w:p w14:paraId="1B85D612" w14:textId="13AAC17F" w:rsidR="00ED7712" w:rsidRPr="00ED7712" w:rsidRDefault="009D47B3">
      <w:pPr>
        <w:pStyle w:val="TOC3"/>
        <w:tabs>
          <w:tab w:val="right" w:leader="dot" w:pos="9350"/>
        </w:tabs>
        <w:rPr>
          <w:rFonts w:ascii="Times New Roman" w:eastAsiaTheme="minorEastAsia" w:hAnsi="Times New Roman"/>
          <w:noProof/>
          <w:color w:val="auto"/>
        </w:rPr>
      </w:pPr>
      <w:hyperlink w:anchor="_Toc481569390" w:history="1">
        <w:r w:rsidR="00ED7712" w:rsidRPr="00ED7712">
          <w:rPr>
            <w:rStyle w:val="Hyperlink"/>
            <w:rFonts w:ascii="Times New Roman" w:hAnsi="Times New Roman"/>
            <w:noProof/>
          </w:rPr>
          <w:t>3. Other</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9</w:t>
        </w:r>
        <w:r w:rsidR="00ED7712" w:rsidRPr="00ED7712">
          <w:rPr>
            <w:rFonts w:ascii="Times New Roman" w:hAnsi="Times New Roman"/>
            <w:noProof/>
            <w:webHidden/>
          </w:rPr>
          <w:fldChar w:fldCharType="end"/>
        </w:r>
      </w:hyperlink>
    </w:p>
    <w:p w14:paraId="787226DC" w14:textId="2D29A321" w:rsidR="00ED7712" w:rsidRPr="00ED7712" w:rsidRDefault="009D47B3">
      <w:pPr>
        <w:pStyle w:val="TOC2"/>
        <w:tabs>
          <w:tab w:val="right" w:leader="dot" w:pos="9350"/>
        </w:tabs>
        <w:rPr>
          <w:rFonts w:ascii="Times New Roman" w:eastAsiaTheme="minorEastAsia" w:hAnsi="Times New Roman"/>
          <w:noProof/>
          <w:color w:val="auto"/>
        </w:rPr>
      </w:pPr>
      <w:hyperlink w:anchor="_Toc481569391" w:history="1">
        <w:r w:rsidR="00ED7712" w:rsidRPr="00ED7712">
          <w:rPr>
            <w:rStyle w:val="Hyperlink"/>
            <w:rFonts w:ascii="Times New Roman" w:hAnsi="Times New Roman"/>
            <w:noProof/>
          </w:rPr>
          <w:t>Section D: Application and Submission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11</w:t>
        </w:r>
        <w:r w:rsidR="00ED7712" w:rsidRPr="00ED7712">
          <w:rPr>
            <w:rFonts w:ascii="Times New Roman" w:hAnsi="Times New Roman"/>
            <w:noProof/>
            <w:webHidden/>
          </w:rPr>
          <w:fldChar w:fldCharType="end"/>
        </w:r>
      </w:hyperlink>
    </w:p>
    <w:p w14:paraId="4E49BA36" w14:textId="632103F5" w:rsidR="00ED7712" w:rsidRPr="00ED7712" w:rsidRDefault="009D47B3">
      <w:pPr>
        <w:pStyle w:val="TOC3"/>
        <w:tabs>
          <w:tab w:val="right" w:leader="dot" w:pos="9350"/>
        </w:tabs>
        <w:rPr>
          <w:rFonts w:ascii="Times New Roman" w:eastAsiaTheme="minorEastAsia" w:hAnsi="Times New Roman"/>
          <w:noProof/>
          <w:color w:val="auto"/>
        </w:rPr>
      </w:pPr>
      <w:hyperlink w:anchor="_Toc481569392" w:history="1">
        <w:r w:rsidR="00ED7712" w:rsidRPr="00ED7712">
          <w:rPr>
            <w:rStyle w:val="Hyperlink"/>
            <w:rFonts w:ascii="Times New Roman" w:hAnsi="Times New Roman"/>
            <w:noProof/>
          </w:rPr>
          <w:t>1. Address to Request Application Package</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11</w:t>
        </w:r>
        <w:r w:rsidR="00ED7712" w:rsidRPr="00ED7712">
          <w:rPr>
            <w:rFonts w:ascii="Times New Roman" w:hAnsi="Times New Roman"/>
            <w:noProof/>
            <w:webHidden/>
          </w:rPr>
          <w:fldChar w:fldCharType="end"/>
        </w:r>
      </w:hyperlink>
    </w:p>
    <w:p w14:paraId="7D797FDB" w14:textId="48A83B87" w:rsidR="00ED7712" w:rsidRPr="00ED7712" w:rsidRDefault="009D47B3">
      <w:pPr>
        <w:pStyle w:val="TOC3"/>
        <w:tabs>
          <w:tab w:val="right" w:leader="dot" w:pos="9350"/>
        </w:tabs>
        <w:rPr>
          <w:rFonts w:ascii="Times New Roman" w:eastAsiaTheme="minorEastAsia" w:hAnsi="Times New Roman"/>
          <w:noProof/>
          <w:color w:val="auto"/>
        </w:rPr>
      </w:pPr>
      <w:hyperlink w:anchor="_Toc481569393" w:history="1">
        <w:r w:rsidR="00ED7712" w:rsidRPr="00ED7712">
          <w:rPr>
            <w:rStyle w:val="Hyperlink"/>
            <w:rFonts w:ascii="Times New Roman" w:hAnsi="Times New Roman"/>
            <w:noProof/>
          </w:rPr>
          <w:t>2. Contents and Form of Application Submission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11</w:t>
        </w:r>
        <w:r w:rsidR="00ED7712" w:rsidRPr="00ED7712">
          <w:rPr>
            <w:rFonts w:ascii="Times New Roman" w:hAnsi="Times New Roman"/>
            <w:noProof/>
            <w:webHidden/>
          </w:rPr>
          <w:fldChar w:fldCharType="end"/>
        </w:r>
      </w:hyperlink>
    </w:p>
    <w:p w14:paraId="392AF762" w14:textId="25995236" w:rsidR="00ED7712" w:rsidRPr="00ED7712" w:rsidRDefault="009D47B3">
      <w:pPr>
        <w:pStyle w:val="TOC3"/>
        <w:tabs>
          <w:tab w:val="right" w:leader="dot" w:pos="9350"/>
        </w:tabs>
        <w:rPr>
          <w:rFonts w:ascii="Times New Roman" w:eastAsiaTheme="minorEastAsia" w:hAnsi="Times New Roman"/>
          <w:noProof/>
          <w:color w:val="auto"/>
        </w:rPr>
      </w:pPr>
      <w:hyperlink w:anchor="_Toc481569394" w:history="1">
        <w:r w:rsidR="00ED7712" w:rsidRPr="00ED7712">
          <w:rPr>
            <w:rStyle w:val="Hyperlink"/>
            <w:rFonts w:ascii="Times New Roman" w:hAnsi="Times New Roman"/>
            <w:noProof/>
          </w:rPr>
          <w:t>3. Unique entity identifier and System for Award Management (SAM)</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14</w:t>
        </w:r>
        <w:r w:rsidR="00ED7712" w:rsidRPr="00ED7712">
          <w:rPr>
            <w:rFonts w:ascii="Times New Roman" w:hAnsi="Times New Roman"/>
            <w:noProof/>
            <w:webHidden/>
          </w:rPr>
          <w:fldChar w:fldCharType="end"/>
        </w:r>
      </w:hyperlink>
    </w:p>
    <w:p w14:paraId="40614A23" w14:textId="71E70F1F" w:rsidR="00ED7712" w:rsidRPr="00ED7712" w:rsidRDefault="009D47B3">
      <w:pPr>
        <w:pStyle w:val="TOC3"/>
        <w:tabs>
          <w:tab w:val="right" w:leader="dot" w:pos="9350"/>
        </w:tabs>
        <w:rPr>
          <w:rFonts w:ascii="Times New Roman" w:eastAsiaTheme="minorEastAsia" w:hAnsi="Times New Roman"/>
          <w:noProof/>
          <w:color w:val="auto"/>
        </w:rPr>
      </w:pPr>
      <w:hyperlink w:anchor="_Toc481569395" w:history="1">
        <w:r w:rsidR="00ED7712" w:rsidRPr="00ED7712">
          <w:rPr>
            <w:rStyle w:val="Hyperlink"/>
            <w:rFonts w:ascii="Times New Roman" w:hAnsi="Times New Roman"/>
            <w:noProof/>
          </w:rPr>
          <w:t>4. Submission Dates and Times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14</w:t>
        </w:r>
        <w:r w:rsidR="00ED7712" w:rsidRPr="00ED7712">
          <w:rPr>
            <w:rFonts w:ascii="Times New Roman" w:hAnsi="Times New Roman"/>
            <w:noProof/>
            <w:webHidden/>
          </w:rPr>
          <w:fldChar w:fldCharType="end"/>
        </w:r>
      </w:hyperlink>
    </w:p>
    <w:p w14:paraId="6F65EAE4" w14:textId="441BE3A2" w:rsidR="00ED7712" w:rsidRPr="00ED7712" w:rsidRDefault="009D47B3">
      <w:pPr>
        <w:pStyle w:val="TOC3"/>
        <w:tabs>
          <w:tab w:val="right" w:leader="dot" w:pos="9350"/>
        </w:tabs>
        <w:rPr>
          <w:rFonts w:ascii="Times New Roman" w:eastAsiaTheme="minorEastAsia" w:hAnsi="Times New Roman"/>
          <w:noProof/>
          <w:color w:val="auto"/>
        </w:rPr>
      </w:pPr>
      <w:hyperlink w:anchor="_Toc481569396" w:history="1">
        <w:r w:rsidR="00ED7712" w:rsidRPr="00ED7712">
          <w:rPr>
            <w:rStyle w:val="Hyperlink"/>
            <w:rFonts w:ascii="Times New Roman" w:hAnsi="Times New Roman"/>
            <w:noProof/>
          </w:rPr>
          <w:t>5. Intergovernmental Review</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14</w:t>
        </w:r>
        <w:r w:rsidR="00ED7712" w:rsidRPr="00ED7712">
          <w:rPr>
            <w:rFonts w:ascii="Times New Roman" w:hAnsi="Times New Roman"/>
            <w:noProof/>
            <w:webHidden/>
          </w:rPr>
          <w:fldChar w:fldCharType="end"/>
        </w:r>
      </w:hyperlink>
    </w:p>
    <w:p w14:paraId="33F1264A" w14:textId="6816D083" w:rsidR="00ED7712" w:rsidRPr="00ED7712" w:rsidRDefault="009D47B3">
      <w:pPr>
        <w:pStyle w:val="TOC3"/>
        <w:tabs>
          <w:tab w:val="right" w:leader="dot" w:pos="9350"/>
        </w:tabs>
        <w:rPr>
          <w:rFonts w:ascii="Times New Roman" w:eastAsiaTheme="minorEastAsia" w:hAnsi="Times New Roman"/>
          <w:noProof/>
          <w:color w:val="auto"/>
        </w:rPr>
      </w:pPr>
      <w:hyperlink w:anchor="_Toc481569397" w:history="1">
        <w:r w:rsidR="00ED7712" w:rsidRPr="00ED7712">
          <w:rPr>
            <w:rStyle w:val="Hyperlink"/>
            <w:rFonts w:ascii="Times New Roman" w:hAnsi="Times New Roman"/>
            <w:noProof/>
          </w:rPr>
          <w:t>6. Funding Restrictions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15</w:t>
        </w:r>
        <w:r w:rsidR="00ED7712" w:rsidRPr="00ED7712">
          <w:rPr>
            <w:rFonts w:ascii="Times New Roman" w:hAnsi="Times New Roman"/>
            <w:noProof/>
            <w:webHidden/>
          </w:rPr>
          <w:fldChar w:fldCharType="end"/>
        </w:r>
      </w:hyperlink>
    </w:p>
    <w:p w14:paraId="4556A94B" w14:textId="0F1A4DC9" w:rsidR="00ED7712" w:rsidRPr="00ED7712" w:rsidRDefault="009D47B3">
      <w:pPr>
        <w:pStyle w:val="TOC3"/>
        <w:tabs>
          <w:tab w:val="right" w:leader="dot" w:pos="9350"/>
        </w:tabs>
        <w:rPr>
          <w:rFonts w:ascii="Times New Roman" w:eastAsiaTheme="minorEastAsia" w:hAnsi="Times New Roman"/>
          <w:noProof/>
          <w:color w:val="auto"/>
        </w:rPr>
      </w:pPr>
      <w:hyperlink w:anchor="_Toc481569398" w:history="1">
        <w:r w:rsidR="00ED7712" w:rsidRPr="00ED7712">
          <w:rPr>
            <w:rStyle w:val="Hyperlink"/>
            <w:rFonts w:ascii="Times New Roman" w:hAnsi="Times New Roman"/>
            <w:noProof/>
          </w:rPr>
          <w:t>7. Other Submission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15</w:t>
        </w:r>
        <w:r w:rsidR="00ED7712" w:rsidRPr="00ED7712">
          <w:rPr>
            <w:rFonts w:ascii="Times New Roman" w:hAnsi="Times New Roman"/>
            <w:noProof/>
            <w:webHidden/>
          </w:rPr>
          <w:fldChar w:fldCharType="end"/>
        </w:r>
      </w:hyperlink>
    </w:p>
    <w:p w14:paraId="28A975DE" w14:textId="0D17A74C" w:rsidR="00ED7712" w:rsidRPr="00ED7712" w:rsidRDefault="009D47B3">
      <w:pPr>
        <w:pStyle w:val="TOC2"/>
        <w:tabs>
          <w:tab w:val="right" w:leader="dot" w:pos="9350"/>
        </w:tabs>
        <w:rPr>
          <w:rFonts w:ascii="Times New Roman" w:eastAsiaTheme="minorEastAsia" w:hAnsi="Times New Roman"/>
          <w:noProof/>
          <w:color w:val="auto"/>
        </w:rPr>
      </w:pPr>
      <w:hyperlink w:anchor="_Toc481569399" w:history="1">
        <w:r w:rsidR="00ED7712" w:rsidRPr="00ED7712">
          <w:rPr>
            <w:rStyle w:val="Hyperlink"/>
            <w:rFonts w:ascii="Times New Roman" w:hAnsi="Times New Roman"/>
            <w:noProof/>
          </w:rPr>
          <w:t>Section E: Application Review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16</w:t>
        </w:r>
        <w:r w:rsidR="00ED7712" w:rsidRPr="00ED7712">
          <w:rPr>
            <w:rFonts w:ascii="Times New Roman" w:hAnsi="Times New Roman"/>
            <w:noProof/>
            <w:webHidden/>
          </w:rPr>
          <w:fldChar w:fldCharType="end"/>
        </w:r>
      </w:hyperlink>
    </w:p>
    <w:p w14:paraId="081B9467" w14:textId="5D3A161C" w:rsidR="00ED7712" w:rsidRPr="00ED7712" w:rsidRDefault="009D47B3">
      <w:pPr>
        <w:pStyle w:val="TOC3"/>
        <w:tabs>
          <w:tab w:val="right" w:leader="dot" w:pos="9350"/>
        </w:tabs>
        <w:rPr>
          <w:rFonts w:ascii="Times New Roman" w:eastAsiaTheme="minorEastAsia" w:hAnsi="Times New Roman"/>
          <w:noProof/>
          <w:color w:val="auto"/>
        </w:rPr>
      </w:pPr>
      <w:hyperlink w:anchor="_Toc481569400" w:history="1">
        <w:r w:rsidR="00ED7712" w:rsidRPr="00ED7712">
          <w:rPr>
            <w:rStyle w:val="Hyperlink"/>
            <w:rFonts w:ascii="Times New Roman" w:hAnsi="Times New Roman"/>
            <w:noProof/>
          </w:rPr>
          <w:t>1. Criteria</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16</w:t>
        </w:r>
        <w:r w:rsidR="00ED7712" w:rsidRPr="00ED7712">
          <w:rPr>
            <w:rFonts w:ascii="Times New Roman" w:hAnsi="Times New Roman"/>
            <w:noProof/>
            <w:webHidden/>
          </w:rPr>
          <w:fldChar w:fldCharType="end"/>
        </w:r>
      </w:hyperlink>
    </w:p>
    <w:p w14:paraId="2518E339" w14:textId="7AE4F876" w:rsidR="00ED7712" w:rsidRPr="00ED7712" w:rsidRDefault="009D47B3">
      <w:pPr>
        <w:pStyle w:val="TOC3"/>
        <w:tabs>
          <w:tab w:val="right" w:leader="dot" w:pos="9350"/>
        </w:tabs>
        <w:rPr>
          <w:rFonts w:ascii="Times New Roman" w:eastAsiaTheme="minorEastAsia" w:hAnsi="Times New Roman"/>
          <w:noProof/>
          <w:color w:val="auto"/>
        </w:rPr>
      </w:pPr>
      <w:hyperlink w:anchor="_Toc481569401" w:history="1">
        <w:r w:rsidR="00ED7712" w:rsidRPr="00ED7712">
          <w:rPr>
            <w:rStyle w:val="Hyperlink"/>
            <w:rFonts w:ascii="Times New Roman" w:hAnsi="Times New Roman"/>
            <w:noProof/>
          </w:rPr>
          <w:t>2. Review and Selection Process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17</w:t>
        </w:r>
        <w:r w:rsidR="00ED7712" w:rsidRPr="00ED7712">
          <w:rPr>
            <w:rFonts w:ascii="Times New Roman" w:hAnsi="Times New Roman"/>
            <w:noProof/>
            <w:webHidden/>
          </w:rPr>
          <w:fldChar w:fldCharType="end"/>
        </w:r>
      </w:hyperlink>
    </w:p>
    <w:p w14:paraId="46D1D733" w14:textId="115BEE54" w:rsidR="00ED7712" w:rsidRPr="00ED7712" w:rsidRDefault="009D47B3">
      <w:pPr>
        <w:pStyle w:val="TOC3"/>
        <w:tabs>
          <w:tab w:val="right" w:leader="dot" w:pos="9350"/>
        </w:tabs>
        <w:rPr>
          <w:rFonts w:ascii="Times New Roman" w:eastAsiaTheme="minorEastAsia" w:hAnsi="Times New Roman"/>
          <w:noProof/>
          <w:color w:val="auto"/>
        </w:rPr>
      </w:pPr>
      <w:hyperlink w:anchor="_Toc481569402" w:history="1">
        <w:r w:rsidR="00ED7712" w:rsidRPr="00ED7712">
          <w:rPr>
            <w:rStyle w:val="Hyperlink"/>
            <w:rFonts w:ascii="Times New Roman" w:hAnsi="Times New Roman"/>
            <w:noProof/>
          </w:rPr>
          <w:t>3. Evaluation of Applicant Risk</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18</w:t>
        </w:r>
        <w:r w:rsidR="00ED7712" w:rsidRPr="00ED7712">
          <w:rPr>
            <w:rFonts w:ascii="Times New Roman" w:hAnsi="Times New Roman"/>
            <w:noProof/>
            <w:webHidden/>
          </w:rPr>
          <w:fldChar w:fldCharType="end"/>
        </w:r>
      </w:hyperlink>
    </w:p>
    <w:p w14:paraId="7B39A307" w14:textId="45D4682E" w:rsidR="00ED7712" w:rsidRPr="00ED7712" w:rsidRDefault="009D47B3">
      <w:pPr>
        <w:pStyle w:val="TOC3"/>
        <w:tabs>
          <w:tab w:val="right" w:leader="dot" w:pos="9350"/>
        </w:tabs>
        <w:rPr>
          <w:rFonts w:ascii="Times New Roman" w:eastAsiaTheme="minorEastAsia" w:hAnsi="Times New Roman"/>
          <w:noProof/>
          <w:color w:val="auto"/>
        </w:rPr>
      </w:pPr>
      <w:hyperlink w:anchor="_Toc481569403" w:history="1">
        <w:r w:rsidR="00ED7712" w:rsidRPr="00ED7712">
          <w:rPr>
            <w:rStyle w:val="Hyperlink"/>
            <w:rFonts w:ascii="Times New Roman" w:hAnsi="Times New Roman"/>
            <w:noProof/>
          </w:rPr>
          <w:t>4. Anticipated Announcement and Federal Award Dates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19</w:t>
        </w:r>
        <w:r w:rsidR="00ED7712" w:rsidRPr="00ED7712">
          <w:rPr>
            <w:rFonts w:ascii="Times New Roman" w:hAnsi="Times New Roman"/>
            <w:noProof/>
            <w:webHidden/>
          </w:rPr>
          <w:fldChar w:fldCharType="end"/>
        </w:r>
      </w:hyperlink>
    </w:p>
    <w:p w14:paraId="6D304C23" w14:textId="1A2F967F" w:rsidR="00ED7712" w:rsidRPr="00ED7712" w:rsidRDefault="009D47B3">
      <w:pPr>
        <w:pStyle w:val="TOC2"/>
        <w:tabs>
          <w:tab w:val="right" w:leader="dot" w:pos="9350"/>
        </w:tabs>
        <w:rPr>
          <w:rFonts w:ascii="Times New Roman" w:eastAsiaTheme="minorEastAsia" w:hAnsi="Times New Roman"/>
          <w:noProof/>
          <w:color w:val="auto"/>
        </w:rPr>
      </w:pPr>
      <w:hyperlink w:anchor="_Toc481569404" w:history="1">
        <w:r w:rsidR="00ED7712" w:rsidRPr="00ED7712">
          <w:rPr>
            <w:rStyle w:val="Hyperlink"/>
            <w:rFonts w:ascii="Times New Roman" w:hAnsi="Times New Roman"/>
            <w:noProof/>
          </w:rPr>
          <w:t>Section F: Federal Award Administration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20</w:t>
        </w:r>
        <w:r w:rsidR="00ED7712" w:rsidRPr="00ED7712">
          <w:rPr>
            <w:rFonts w:ascii="Times New Roman" w:hAnsi="Times New Roman"/>
            <w:noProof/>
            <w:webHidden/>
          </w:rPr>
          <w:fldChar w:fldCharType="end"/>
        </w:r>
      </w:hyperlink>
    </w:p>
    <w:p w14:paraId="70E5B9A5" w14:textId="461DBDFE" w:rsidR="00ED7712" w:rsidRPr="00ED7712" w:rsidRDefault="009D47B3">
      <w:pPr>
        <w:pStyle w:val="TOC3"/>
        <w:tabs>
          <w:tab w:val="right" w:leader="dot" w:pos="9350"/>
        </w:tabs>
        <w:rPr>
          <w:rFonts w:ascii="Times New Roman" w:eastAsiaTheme="minorEastAsia" w:hAnsi="Times New Roman"/>
          <w:noProof/>
          <w:color w:val="auto"/>
        </w:rPr>
      </w:pPr>
      <w:hyperlink w:anchor="_Toc481569405" w:history="1">
        <w:r w:rsidR="00ED7712" w:rsidRPr="00ED7712">
          <w:rPr>
            <w:rStyle w:val="Hyperlink"/>
            <w:rFonts w:ascii="Times New Roman" w:hAnsi="Times New Roman"/>
            <w:noProof/>
          </w:rPr>
          <w:t>1. Federal Award Notices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20</w:t>
        </w:r>
        <w:r w:rsidR="00ED7712" w:rsidRPr="00ED7712">
          <w:rPr>
            <w:rFonts w:ascii="Times New Roman" w:hAnsi="Times New Roman"/>
            <w:noProof/>
            <w:webHidden/>
          </w:rPr>
          <w:fldChar w:fldCharType="end"/>
        </w:r>
      </w:hyperlink>
    </w:p>
    <w:p w14:paraId="380FF48A" w14:textId="1229EA59" w:rsidR="00ED7712" w:rsidRPr="00ED7712" w:rsidRDefault="009D47B3">
      <w:pPr>
        <w:pStyle w:val="TOC3"/>
        <w:tabs>
          <w:tab w:val="right" w:leader="dot" w:pos="9350"/>
        </w:tabs>
        <w:rPr>
          <w:rFonts w:ascii="Times New Roman" w:eastAsiaTheme="minorEastAsia" w:hAnsi="Times New Roman"/>
          <w:noProof/>
          <w:color w:val="auto"/>
        </w:rPr>
      </w:pPr>
      <w:hyperlink w:anchor="_Toc481569406" w:history="1">
        <w:r w:rsidR="00ED7712" w:rsidRPr="00ED7712">
          <w:rPr>
            <w:rStyle w:val="Hyperlink"/>
            <w:rFonts w:ascii="Times New Roman" w:hAnsi="Times New Roman"/>
            <w:noProof/>
          </w:rPr>
          <w:t>2. Administrative and National Policy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20</w:t>
        </w:r>
        <w:r w:rsidR="00ED7712" w:rsidRPr="00ED7712">
          <w:rPr>
            <w:rFonts w:ascii="Times New Roman" w:hAnsi="Times New Roman"/>
            <w:noProof/>
            <w:webHidden/>
          </w:rPr>
          <w:fldChar w:fldCharType="end"/>
        </w:r>
      </w:hyperlink>
    </w:p>
    <w:p w14:paraId="572526E0" w14:textId="1B45DA03" w:rsidR="00ED7712" w:rsidRPr="00ED7712" w:rsidRDefault="009D47B3">
      <w:pPr>
        <w:pStyle w:val="TOC3"/>
        <w:tabs>
          <w:tab w:val="right" w:leader="dot" w:pos="9350"/>
        </w:tabs>
        <w:rPr>
          <w:rFonts w:ascii="Times New Roman" w:eastAsiaTheme="minorEastAsia" w:hAnsi="Times New Roman"/>
          <w:noProof/>
          <w:color w:val="auto"/>
        </w:rPr>
      </w:pPr>
      <w:hyperlink w:anchor="_Toc481569407" w:history="1">
        <w:r w:rsidR="00ED7712" w:rsidRPr="00ED7712">
          <w:rPr>
            <w:rStyle w:val="Hyperlink"/>
            <w:rFonts w:ascii="Times New Roman" w:hAnsi="Times New Roman"/>
            <w:noProof/>
          </w:rPr>
          <w:t>3.  Reporting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22</w:t>
        </w:r>
        <w:r w:rsidR="00ED7712" w:rsidRPr="00ED7712">
          <w:rPr>
            <w:rFonts w:ascii="Times New Roman" w:hAnsi="Times New Roman"/>
            <w:noProof/>
            <w:webHidden/>
          </w:rPr>
          <w:fldChar w:fldCharType="end"/>
        </w:r>
      </w:hyperlink>
    </w:p>
    <w:p w14:paraId="475149EC" w14:textId="06CFE7E6" w:rsidR="00ED7712" w:rsidRPr="00ED7712" w:rsidRDefault="009D47B3">
      <w:pPr>
        <w:pStyle w:val="TOC2"/>
        <w:tabs>
          <w:tab w:val="right" w:leader="dot" w:pos="9350"/>
        </w:tabs>
        <w:rPr>
          <w:rFonts w:ascii="Times New Roman" w:eastAsiaTheme="minorEastAsia" w:hAnsi="Times New Roman"/>
          <w:noProof/>
          <w:color w:val="auto"/>
        </w:rPr>
      </w:pPr>
      <w:hyperlink w:anchor="_Toc481569408" w:history="1">
        <w:r w:rsidR="00ED7712" w:rsidRPr="00ED7712">
          <w:rPr>
            <w:rStyle w:val="Hyperlink"/>
            <w:rFonts w:ascii="Times New Roman" w:hAnsi="Times New Roman"/>
            <w:noProof/>
          </w:rPr>
          <w:t>Section G: Federal Awarding Agency Contacts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24</w:t>
        </w:r>
        <w:r w:rsidR="00ED7712" w:rsidRPr="00ED7712">
          <w:rPr>
            <w:rFonts w:ascii="Times New Roman" w:hAnsi="Times New Roman"/>
            <w:noProof/>
            <w:webHidden/>
          </w:rPr>
          <w:fldChar w:fldCharType="end"/>
        </w:r>
      </w:hyperlink>
    </w:p>
    <w:p w14:paraId="148DC7D1" w14:textId="2D652B0B" w:rsidR="00ED7712" w:rsidRPr="00ED7712" w:rsidRDefault="009D47B3">
      <w:pPr>
        <w:pStyle w:val="TOC2"/>
        <w:tabs>
          <w:tab w:val="right" w:leader="dot" w:pos="9350"/>
        </w:tabs>
        <w:rPr>
          <w:rFonts w:ascii="Times New Roman" w:eastAsiaTheme="minorEastAsia" w:hAnsi="Times New Roman"/>
          <w:noProof/>
          <w:color w:val="auto"/>
        </w:rPr>
      </w:pPr>
      <w:hyperlink w:anchor="_Toc481569409" w:history="1">
        <w:r w:rsidR="00ED7712" w:rsidRPr="00ED7712">
          <w:rPr>
            <w:rStyle w:val="Hyperlink"/>
            <w:rFonts w:ascii="Times New Roman" w:hAnsi="Times New Roman"/>
            <w:noProof/>
          </w:rPr>
          <w:t>Section H: Other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25</w:t>
        </w:r>
        <w:r w:rsidR="00ED7712" w:rsidRPr="00ED7712">
          <w:rPr>
            <w:rFonts w:ascii="Times New Roman" w:hAnsi="Times New Roman"/>
            <w:noProof/>
            <w:webHidden/>
          </w:rPr>
          <w:fldChar w:fldCharType="end"/>
        </w:r>
      </w:hyperlink>
    </w:p>
    <w:p w14:paraId="1E3751AD" w14:textId="7D3CEEA8" w:rsidR="00ED7712" w:rsidRPr="00ED7712" w:rsidRDefault="009D47B3">
      <w:pPr>
        <w:pStyle w:val="TOC2"/>
        <w:tabs>
          <w:tab w:val="right" w:leader="dot" w:pos="9350"/>
        </w:tabs>
        <w:rPr>
          <w:rFonts w:ascii="Times New Roman" w:eastAsiaTheme="minorEastAsia" w:hAnsi="Times New Roman"/>
          <w:noProof/>
          <w:color w:val="auto"/>
        </w:rPr>
      </w:pPr>
      <w:hyperlink w:anchor="_Toc481569410" w:history="1">
        <w:r w:rsidR="00ED7712" w:rsidRPr="00ED7712">
          <w:rPr>
            <w:rStyle w:val="Hyperlink"/>
            <w:rFonts w:ascii="Times New Roman" w:hAnsi="Times New Roman"/>
            <w:noProof/>
          </w:rPr>
          <w:t>Appendix A - Application Package Forms SF 424, SF 424A, SF 424B</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27</w:t>
        </w:r>
        <w:r w:rsidR="00ED7712" w:rsidRPr="00ED7712">
          <w:rPr>
            <w:rFonts w:ascii="Times New Roman" w:hAnsi="Times New Roman"/>
            <w:noProof/>
            <w:webHidden/>
          </w:rPr>
          <w:fldChar w:fldCharType="end"/>
        </w:r>
      </w:hyperlink>
    </w:p>
    <w:p w14:paraId="4B452EE4" w14:textId="04C1CB76" w:rsidR="00ED7712" w:rsidRPr="00ED7712" w:rsidRDefault="009D47B3">
      <w:pPr>
        <w:pStyle w:val="TOC2"/>
        <w:tabs>
          <w:tab w:val="right" w:leader="dot" w:pos="9350"/>
        </w:tabs>
        <w:rPr>
          <w:rFonts w:ascii="Times New Roman" w:eastAsiaTheme="minorEastAsia" w:hAnsi="Times New Roman"/>
          <w:noProof/>
          <w:color w:val="auto"/>
        </w:rPr>
      </w:pPr>
      <w:hyperlink w:anchor="_Toc481569411" w:history="1">
        <w:r w:rsidR="00ED7712" w:rsidRPr="00ED7712">
          <w:rPr>
            <w:rStyle w:val="Hyperlink"/>
            <w:rFonts w:ascii="Times New Roman" w:hAnsi="Times New Roman"/>
            <w:noProof/>
          </w:rPr>
          <w:t>Appendix B -  NPS Standard and Special Award Terms and Conditions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5332C6">
          <w:rPr>
            <w:rFonts w:ascii="Times New Roman" w:hAnsi="Times New Roman"/>
            <w:noProof/>
            <w:webHidden/>
          </w:rPr>
          <w:t>28</w:t>
        </w:r>
        <w:r w:rsidR="00ED7712" w:rsidRPr="00ED7712">
          <w:rPr>
            <w:rFonts w:ascii="Times New Roman" w:hAnsi="Times New Roman"/>
            <w:noProof/>
            <w:webHidden/>
          </w:rPr>
          <w:fldChar w:fldCharType="end"/>
        </w:r>
      </w:hyperlink>
    </w:p>
    <w:p w14:paraId="2F1F69E4" w14:textId="77777777" w:rsidR="00AF22D6" w:rsidRPr="00ED7712" w:rsidRDefault="00F41C0B" w:rsidP="00D71B4C">
      <w:pPr>
        <w:pStyle w:val="Heading2"/>
        <w:spacing w:after="120" w:line="23" w:lineRule="atLeast"/>
        <w:contextualSpacing/>
        <w:jc w:val="center"/>
        <w:rPr>
          <w:rFonts w:ascii="Times New Roman" w:hAnsi="Times New Roman"/>
          <w:sz w:val="24"/>
          <w:szCs w:val="24"/>
        </w:rPr>
      </w:pPr>
      <w:r w:rsidRPr="00ED7712">
        <w:rPr>
          <w:rFonts w:ascii="Times New Roman" w:hAnsi="Times New Roman"/>
          <w:sz w:val="24"/>
          <w:szCs w:val="24"/>
        </w:rPr>
        <w:fldChar w:fldCharType="end"/>
      </w:r>
      <w:bookmarkStart w:id="3" w:name="h.gjdgxs" w:colFirst="0" w:colLast="0"/>
      <w:bookmarkStart w:id="4" w:name="_Toc413234910"/>
      <w:bookmarkEnd w:id="3"/>
    </w:p>
    <w:p w14:paraId="632E0E34" w14:textId="77777777" w:rsidR="00AF22D6" w:rsidRPr="0068107E" w:rsidRDefault="00AF22D6">
      <w:pPr>
        <w:rPr>
          <w:rFonts w:ascii="Times New Roman" w:hAnsi="Times New Roman"/>
          <w:b/>
          <w:sz w:val="32"/>
          <w:szCs w:val="28"/>
          <w:u w:val="single"/>
        </w:rPr>
      </w:pPr>
      <w:r w:rsidRPr="0068107E">
        <w:rPr>
          <w:rFonts w:ascii="Times New Roman" w:hAnsi="Times New Roman"/>
        </w:rPr>
        <w:br w:type="page"/>
      </w:r>
    </w:p>
    <w:p w14:paraId="78E3D630" w14:textId="77777777" w:rsidR="00986678" w:rsidRPr="0068107E" w:rsidRDefault="00C85F37" w:rsidP="00D71B4C">
      <w:pPr>
        <w:pStyle w:val="Heading2"/>
        <w:spacing w:after="120" w:line="23" w:lineRule="atLeast"/>
        <w:contextualSpacing/>
        <w:jc w:val="center"/>
        <w:rPr>
          <w:rFonts w:ascii="Times New Roman" w:hAnsi="Times New Roman"/>
          <w:sz w:val="24"/>
          <w:szCs w:val="24"/>
        </w:rPr>
      </w:pPr>
      <w:bookmarkStart w:id="5" w:name="_Toc481569385"/>
      <w:r w:rsidRPr="0068107E">
        <w:rPr>
          <w:rFonts w:ascii="Times New Roman" w:hAnsi="Times New Roman"/>
          <w:sz w:val="24"/>
          <w:szCs w:val="24"/>
        </w:rPr>
        <w:lastRenderedPageBreak/>
        <w:t>Section A: Program Description</w:t>
      </w:r>
      <w:bookmarkEnd w:id="5"/>
    </w:p>
    <w:p w14:paraId="579CEA2B" w14:textId="77777777" w:rsidR="00C85F37" w:rsidRPr="0068107E" w:rsidRDefault="00C85F37" w:rsidP="00D71B4C">
      <w:pPr>
        <w:spacing w:after="120" w:line="23" w:lineRule="atLeast"/>
        <w:contextualSpacing/>
        <w:rPr>
          <w:rFonts w:ascii="Times New Roman" w:hAnsi="Times New Roman"/>
        </w:rPr>
      </w:pPr>
    </w:p>
    <w:p w14:paraId="39D061D7" w14:textId="77777777"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Federal Agency Name:</w:t>
      </w:r>
      <w:r w:rsidRPr="0068107E">
        <w:rPr>
          <w:rFonts w:ascii="Times New Roman" w:hAnsi="Times New Roman"/>
        </w:rPr>
        <w:t xml:space="preserve"> Department of the Interior, National Par</w:t>
      </w:r>
      <w:r w:rsidR="00B53062" w:rsidRPr="0068107E">
        <w:rPr>
          <w:rFonts w:ascii="Times New Roman" w:hAnsi="Times New Roman"/>
        </w:rPr>
        <w:t>k Service</w:t>
      </w:r>
    </w:p>
    <w:p w14:paraId="0A46565E" w14:textId="77777777" w:rsidR="00B53062" w:rsidRPr="0068107E" w:rsidRDefault="00B53062" w:rsidP="00D71B4C">
      <w:pPr>
        <w:spacing w:after="120" w:line="23" w:lineRule="atLeast"/>
        <w:contextualSpacing/>
        <w:rPr>
          <w:rFonts w:ascii="Times New Roman" w:hAnsi="Times New Roman"/>
        </w:rPr>
      </w:pPr>
    </w:p>
    <w:p w14:paraId="476BFEC8" w14:textId="11BB6AAD"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Funding Opportunity Title:</w:t>
      </w:r>
      <w:r w:rsidRPr="0068107E">
        <w:rPr>
          <w:rFonts w:ascii="Times New Roman" w:hAnsi="Times New Roman"/>
        </w:rPr>
        <w:t xml:space="preserve"> </w:t>
      </w:r>
      <w:r w:rsidR="0006210B" w:rsidRPr="00363323">
        <w:rPr>
          <w:rFonts w:ascii="Times New Roman" w:hAnsi="Times New Roman"/>
        </w:rPr>
        <w:t>Route 66 Corridor Preservation Program</w:t>
      </w:r>
    </w:p>
    <w:p w14:paraId="151A260F" w14:textId="77777777" w:rsidR="00B53062" w:rsidRPr="0068107E" w:rsidRDefault="00B53062" w:rsidP="00D71B4C">
      <w:pPr>
        <w:spacing w:after="120" w:line="23" w:lineRule="atLeast"/>
        <w:contextualSpacing/>
        <w:rPr>
          <w:rFonts w:ascii="Times New Roman" w:hAnsi="Times New Roman"/>
        </w:rPr>
      </w:pPr>
    </w:p>
    <w:p w14:paraId="2732DA67" w14:textId="3934DA1F"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 xml:space="preserve">Funding Opportunity Number: </w:t>
      </w:r>
      <w:r w:rsidR="00012D9E" w:rsidRPr="00C613B1">
        <w:rPr>
          <w:rFonts w:ascii="Times New Roman" w:hAnsi="Times New Roman"/>
          <w:b/>
          <w:bCs/>
          <w:color w:val="auto"/>
        </w:rPr>
        <w:t>P22AS</w:t>
      </w:r>
      <w:r w:rsidR="00C613B1" w:rsidRPr="00C613B1">
        <w:rPr>
          <w:rFonts w:ascii="Times New Roman" w:hAnsi="Times New Roman"/>
          <w:b/>
          <w:bCs/>
          <w:color w:val="auto"/>
        </w:rPr>
        <w:t>00190</w:t>
      </w:r>
    </w:p>
    <w:p w14:paraId="64F169CC" w14:textId="77777777" w:rsidR="00B53062" w:rsidRPr="0068107E" w:rsidRDefault="00B53062" w:rsidP="00D71B4C">
      <w:pPr>
        <w:spacing w:after="120" w:line="23" w:lineRule="atLeast"/>
        <w:contextualSpacing/>
        <w:rPr>
          <w:rFonts w:ascii="Times New Roman" w:hAnsi="Times New Roman"/>
        </w:rPr>
      </w:pPr>
    </w:p>
    <w:p w14:paraId="1C74A2C9" w14:textId="1FF0569C"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Catalog Of Federal Domestic Assistance (CFDA) Number:</w:t>
      </w:r>
      <w:r w:rsidRPr="0068107E">
        <w:rPr>
          <w:rFonts w:ascii="Times New Roman" w:hAnsi="Times New Roman"/>
        </w:rPr>
        <w:t xml:space="preserve"> </w:t>
      </w:r>
      <w:r w:rsidR="0006210B" w:rsidRPr="00363323">
        <w:rPr>
          <w:rFonts w:ascii="Times New Roman" w:hAnsi="Times New Roman"/>
        </w:rPr>
        <w:t>15.958</w:t>
      </w:r>
    </w:p>
    <w:p w14:paraId="4195AD2B" w14:textId="77777777" w:rsidR="00B53062" w:rsidRPr="0068107E" w:rsidRDefault="00B53062" w:rsidP="00D71B4C">
      <w:pPr>
        <w:spacing w:after="120" w:line="23" w:lineRule="atLeast"/>
        <w:contextualSpacing/>
        <w:rPr>
          <w:rFonts w:ascii="Times New Roman" w:hAnsi="Times New Roman"/>
        </w:rPr>
      </w:pPr>
    </w:p>
    <w:p w14:paraId="262134A6" w14:textId="73108FF4"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Legislative Authority:</w:t>
      </w:r>
      <w:r w:rsidRPr="0068107E">
        <w:rPr>
          <w:rFonts w:ascii="Times New Roman" w:hAnsi="Times New Roman"/>
        </w:rPr>
        <w:t xml:space="preserve"> </w:t>
      </w:r>
      <w:r w:rsidR="0006210B" w:rsidRPr="00363323">
        <w:rPr>
          <w:rFonts w:ascii="Times New Roman" w:hAnsi="Times New Roman"/>
        </w:rPr>
        <w:t>Route 66 Corridor Preservation Act of 1999 (Public Laws 106-45; 111-11, Section 7304)</w:t>
      </w:r>
      <w:r w:rsidR="000C342A" w:rsidRPr="00363323" w:rsidDel="000C342A">
        <w:rPr>
          <w:rFonts w:ascii="Times New Roman" w:hAnsi="Times New Roman"/>
        </w:rPr>
        <w:t xml:space="preserve"> </w:t>
      </w:r>
      <w:bookmarkEnd w:id="4"/>
    </w:p>
    <w:p w14:paraId="62ED789A" w14:textId="77777777" w:rsidR="00912BB8" w:rsidRPr="0068107E" w:rsidRDefault="00912BB8" w:rsidP="00D71B4C">
      <w:pPr>
        <w:spacing w:after="120" w:line="23" w:lineRule="atLeast"/>
        <w:contextualSpacing/>
        <w:rPr>
          <w:rFonts w:ascii="Times New Roman" w:hAnsi="Times New Roman"/>
        </w:rPr>
      </w:pPr>
    </w:p>
    <w:p w14:paraId="4B38A3E8" w14:textId="1E989E49" w:rsidR="000C342A" w:rsidRPr="0068107E" w:rsidRDefault="00912BB8" w:rsidP="000C342A">
      <w:pPr>
        <w:spacing w:after="120" w:line="23" w:lineRule="atLeast"/>
        <w:contextualSpacing/>
        <w:rPr>
          <w:rFonts w:ascii="Times New Roman" w:hAnsi="Times New Roman"/>
        </w:rPr>
      </w:pPr>
      <w:r w:rsidRPr="0068107E">
        <w:rPr>
          <w:rFonts w:ascii="Times New Roman" w:hAnsi="Times New Roman"/>
          <w:b/>
        </w:rPr>
        <w:t>Federal Regulations:</w:t>
      </w:r>
      <w:r w:rsidRPr="0068107E">
        <w:rPr>
          <w:rFonts w:ascii="Times New Roman" w:hAnsi="Times New Roman"/>
        </w:rPr>
        <w:t xml:space="preserve"> </w:t>
      </w:r>
      <w:r w:rsidR="000C342A" w:rsidRPr="0068107E">
        <w:rPr>
          <w:rFonts w:ascii="Times New Roman" w:hAnsi="Times New Roman"/>
        </w:rPr>
        <w:t xml:space="preserve">2 C.F.R. § 200, 2 C.F.R. § 1402 </w:t>
      </w:r>
    </w:p>
    <w:p w14:paraId="56F4CDB4" w14:textId="77777777" w:rsidR="00B53062" w:rsidRPr="0068107E" w:rsidRDefault="00B53062" w:rsidP="00D71B4C">
      <w:pPr>
        <w:spacing w:after="120" w:line="23" w:lineRule="atLeast"/>
        <w:contextualSpacing/>
        <w:rPr>
          <w:rFonts w:ascii="Times New Roman" w:hAnsi="Times New Roman"/>
        </w:rPr>
      </w:pPr>
    </w:p>
    <w:p w14:paraId="088444BE" w14:textId="77777777" w:rsidR="00B53062" w:rsidRPr="0068107E" w:rsidRDefault="00444E26" w:rsidP="00D71B4C">
      <w:pPr>
        <w:spacing w:after="120" w:line="23" w:lineRule="atLeast"/>
        <w:contextualSpacing/>
        <w:rPr>
          <w:rFonts w:ascii="Times New Roman" w:hAnsi="Times New Roman"/>
          <w:b/>
        </w:rPr>
      </w:pPr>
      <w:r w:rsidRPr="0068107E">
        <w:rPr>
          <w:rFonts w:ascii="Times New Roman" w:hAnsi="Times New Roman"/>
          <w:b/>
        </w:rPr>
        <w:t>Program Backgro</w:t>
      </w:r>
      <w:r w:rsidR="00C85F37" w:rsidRPr="0068107E">
        <w:rPr>
          <w:rFonts w:ascii="Times New Roman" w:hAnsi="Times New Roman"/>
          <w:b/>
        </w:rPr>
        <w:t>und Information</w:t>
      </w:r>
      <w:r w:rsidR="008A0CBE" w:rsidRPr="0068107E">
        <w:rPr>
          <w:rFonts w:ascii="Times New Roman" w:hAnsi="Times New Roman"/>
          <w:b/>
        </w:rPr>
        <w:t xml:space="preserve"> and Objectives</w:t>
      </w:r>
      <w:r w:rsidR="00B53062" w:rsidRPr="0068107E">
        <w:rPr>
          <w:rFonts w:ascii="Times New Roman" w:hAnsi="Times New Roman"/>
          <w:b/>
        </w:rPr>
        <w:t>:</w:t>
      </w:r>
    </w:p>
    <w:p w14:paraId="32D07037" w14:textId="77777777" w:rsidR="00C07DCC" w:rsidRPr="00836611" w:rsidRDefault="00444E26" w:rsidP="00D71B4C">
      <w:pPr>
        <w:spacing w:after="120" w:line="23" w:lineRule="atLeast"/>
        <w:contextualSpacing/>
        <w:rPr>
          <w:rFonts w:ascii="Times New Roman" w:hAnsi="Times New Roman"/>
        </w:rPr>
      </w:pPr>
      <w:r w:rsidRPr="00836611">
        <w:rPr>
          <w:rFonts w:ascii="Times New Roman" w:hAnsi="Times New Roman"/>
        </w:rPr>
        <w:t>In</w:t>
      </w:r>
      <w:r w:rsidR="00C07DCC" w:rsidRPr="00836611">
        <w:rPr>
          <w:rFonts w:ascii="Times New Roman" w:hAnsi="Times New Roman"/>
        </w:rPr>
        <w:t xml:space="preserve"> recognition of the significance of Route 66 to America’s heritage, Congress passed an act in 1999 to create the Route 66 Corridor Preservation Program. Administered by the National Park Service, the program is dedicated to preserving the special places and stories of the historic highway.</w:t>
      </w:r>
    </w:p>
    <w:p w14:paraId="6BF670B1" w14:textId="77777777" w:rsidR="00C07DCC" w:rsidRPr="00836611" w:rsidRDefault="00C07DCC" w:rsidP="00D71B4C">
      <w:pPr>
        <w:spacing w:after="120" w:line="23" w:lineRule="atLeast"/>
        <w:contextualSpacing/>
        <w:rPr>
          <w:rFonts w:ascii="Times New Roman" w:hAnsi="Times New Roman"/>
        </w:rPr>
      </w:pPr>
    </w:p>
    <w:p w14:paraId="554DD209" w14:textId="4DF1F2B6" w:rsidR="00B53062" w:rsidRDefault="00C07DCC" w:rsidP="00D71B4C">
      <w:pPr>
        <w:spacing w:after="120" w:line="23" w:lineRule="atLeast"/>
        <w:contextualSpacing/>
        <w:rPr>
          <w:rFonts w:ascii="Times New Roman" w:hAnsi="Times New Roman"/>
        </w:rPr>
      </w:pPr>
      <w:r w:rsidRPr="00836611">
        <w:rPr>
          <w:rFonts w:ascii="Times New Roman" w:hAnsi="Times New Roman"/>
        </w:rPr>
        <w:t>Fir</w:t>
      </w:r>
      <w:r w:rsidR="00E76DAD" w:rsidRPr="00836611">
        <w:rPr>
          <w:rFonts w:ascii="Times New Roman" w:hAnsi="Times New Roman"/>
        </w:rPr>
        <w:t>s</w:t>
      </w:r>
      <w:r w:rsidRPr="00836611">
        <w:rPr>
          <w:rFonts w:ascii="Times New Roman" w:hAnsi="Times New Roman"/>
        </w:rPr>
        <w:t>t funded in 2001, the program collaborates with private, nonprofit, and government partners to identify, prioritize, and address priority preservation needs</w:t>
      </w:r>
      <w:r w:rsidR="00E76DAD" w:rsidRPr="00836611">
        <w:rPr>
          <w:rFonts w:ascii="Times New Roman" w:hAnsi="Times New Roman"/>
        </w:rPr>
        <w:t xml:space="preserve"> </w:t>
      </w:r>
      <w:r w:rsidRPr="00836611">
        <w:rPr>
          <w:rFonts w:ascii="Times New Roman" w:hAnsi="Times New Roman"/>
        </w:rPr>
        <w:t>of Route 66. The program pr</w:t>
      </w:r>
      <w:r w:rsidR="00E76DAD" w:rsidRPr="00836611">
        <w:rPr>
          <w:rFonts w:ascii="Times New Roman" w:hAnsi="Times New Roman"/>
        </w:rPr>
        <w:t>o</w:t>
      </w:r>
      <w:r w:rsidRPr="00836611">
        <w:rPr>
          <w:rFonts w:ascii="Times New Roman" w:hAnsi="Times New Roman"/>
        </w:rPr>
        <w:t xml:space="preserve">vides cost-share grants for </w:t>
      </w:r>
      <w:r w:rsidR="00E76DAD" w:rsidRPr="00836611">
        <w:rPr>
          <w:rFonts w:ascii="Times New Roman" w:hAnsi="Times New Roman"/>
        </w:rPr>
        <w:t>the</w:t>
      </w:r>
      <w:r w:rsidRPr="00836611">
        <w:rPr>
          <w:rFonts w:ascii="Times New Roman" w:hAnsi="Times New Roman"/>
        </w:rPr>
        <w:t xml:space="preserve"> preservation of the most significant and representative building, structures, </w:t>
      </w:r>
      <w:r w:rsidR="00E76DAD" w:rsidRPr="00836611">
        <w:rPr>
          <w:rFonts w:ascii="Times New Roman" w:hAnsi="Times New Roman"/>
        </w:rPr>
        <w:t>road segments, and cultural landscapes along the length of the Route 66 corridor, covering Illinois, Missouri, Kansas, Oklahoma, Texas, New Mexico, Arizona, and California.  Cost-share grants are also available for planning, research and educational initiatives related to the preservation of Route 66. The funding and technical assistance provided by the program empowers and leverages the public to preserve and commemorate the special places and stories of this important era of American history.</w:t>
      </w:r>
    </w:p>
    <w:p w14:paraId="63583E37" w14:textId="77777777" w:rsidR="00F8246F" w:rsidRDefault="00F8246F" w:rsidP="00D71B4C">
      <w:pPr>
        <w:spacing w:after="120" w:line="23" w:lineRule="atLeast"/>
        <w:contextualSpacing/>
        <w:rPr>
          <w:rFonts w:ascii="Times New Roman" w:hAnsi="Times New Roman"/>
          <w:bdr w:val="none" w:sz="0" w:space="0" w:color="auto" w:frame="1"/>
          <w:shd w:val="clear" w:color="auto" w:fill="FFFFFF"/>
        </w:rPr>
      </w:pPr>
    </w:p>
    <w:p w14:paraId="5B2B8CC2" w14:textId="2540FAB1" w:rsidR="00363323" w:rsidRPr="00F8246F" w:rsidRDefault="00363323" w:rsidP="00D71B4C">
      <w:pPr>
        <w:spacing w:after="120" w:line="23" w:lineRule="atLeast"/>
        <w:contextualSpacing/>
        <w:rPr>
          <w:rFonts w:ascii="Times New Roman" w:hAnsi="Times New Roman"/>
        </w:rPr>
      </w:pPr>
      <w:r w:rsidRPr="00F8246F">
        <w:rPr>
          <w:rFonts w:ascii="Times New Roman" w:hAnsi="Times New Roman"/>
          <w:bdr w:val="none" w:sz="0" w:space="0" w:color="auto" w:frame="1"/>
          <w:shd w:val="clear" w:color="auto" w:fill="FFFFFF"/>
        </w:rPr>
        <w:t>The cost-share grant program is established for Fiscal Year 202</w:t>
      </w:r>
      <w:r w:rsidR="00EE4957">
        <w:rPr>
          <w:rFonts w:ascii="Times New Roman" w:hAnsi="Times New Roman"/>
          <w:bdr w:val="none" w:sz="0" w:space="0" w:color="auto" w:frame="1"/>
          <w:shd w:val="clear" w:color="auto" w:fill="FFFFFF"/>
        </w:rPr>
        <w:t>2</w:t>
      </w:r>
      <w:r w:rsidRPr="00F8246F">
        <w:rPr>
          <w:rFonts w:ascii="Times New Roman" w:hAnsi="Times New Roman"/>
          <w:bdr w:val="none" w:sz="0" w:space="0" w:color="auto" w:frame="1"/>
          <w:shd w:val="clear" w:color="auto" w:fill="FFFFFF"/>
        </w:rPr>
        <w:t xml:space="preserve"> </w:t>
      </w:r>
      <w:r w:rsidR="000D7EC9" w:rsidRPr="00F8246F">
        <w:rPr>
          <w:rFonts w:ascii="Times New Roman" w:hAnsi="Times New Roman"/>
          <w:bdr w:val="none" w:sz="0" w:space="0" w:color="auto" w:frame="1"/>
          <w:shd w:val="clear" w:color="auto" w:fill="FFFFFF"/>
        </w:rPr>
        <w:t>only and</w:t>
      </w:r>
      <w:r w:rsidRPr="00F8246F">
        <w:rPr>
          <w:rFonts w:ascii="Times New Roman" w:hAnsi="Times New Roman"/>
          <w:bdr w:val="none" w:sz="0" w:space="0" w:color="auto" w:frame="1"/>
          <w:shd w:val="clear" w:color="auto" w:fill="FFFFFF"/>
        </w:rPr>
        <w:t xml:space="preserve"> is subject to revision or cancellation based on annual congressional or programmatic appropriations and priorities.</w:t>
      </w:r>
    </w:p>
    <w:p w14:paraId="7AD8E917" w14:textId="77777777" w:rsidR="00D97FB7" w:rsidRPr="00B36F5D" w:rsidRDefault="00D97FB7" w:rsidP="00D97FB7">
      <w:pPr>
        <w:pStyle w:val="BodyTextIndent2"/>
        <w:spacing w:line="240" w:lineRule="auto"/>
        <w:ind w:left="0"/>
        <w:rPr>
          <w:spacing w:val="-2"/>
          <w:sz w:val="24"/>
        </w:rPr>
      </w:pPr>
      <w:r w:rsidRPr="00B36F5D">
        <w:rPr>
          <w:spacing w:val="-2"/>
          <w:sz w:val="24"/>
        </w:rPr>
        <w:t xml:space="preserve">The projects and activities will be individually authorized by separate awards, with each project or activity having a separate work plan and budget developed cooperatively between the NPS and the cooperator.  </w:t>
      </w:r>
      <w:r w:rsidRPr="00B36F5D">
        <w:t>Project categories include:</w:t>
      </w:r>
    </w:p>
    <w:p w14:paraId="0D8678E7" w14:textId="77777777" w:rsidR="00D97FB7" w:rsidRDefault="00D97FB7" w:rsidP="00D71B4C">
      <w:pPr>
        <w:spacing w:after="120" w:line="23" w:lineRule="atLeast"/>
        <w:contextualSpacing/>
        <w:rPr>
          <w:rFonts w:ascii="Times New Roman" w:hAnsi="Times New Roman"/>
        </w:rPr>
      </w:pPr>
    </w:p>
    <w:p w14:paraId="22101AD2" w14:textId="77777777" w:rsidR="00D97FB7" w:rsidRPr="006E3F2A" w:rsidRDefault="00D97FB7" w:rsidP="00D97FB7">
      <w:pPr>
        <w:spacing w:after="120" w:line="23" w:lineRule="atLeast"/>
        <w:contextualSpacing/>
        <w:rPr>
          <w:rFonts w:ascii="Times New Roman" w:hAnsi="Times New Roman"/>
          <w:b/>
          <w:bCs/>
          <w:u w:val="single"/>
        </w:rPr>
      </w:pPr>
      <w:r w:rsidRPr="006E3F2A">
        <w:rPr>
          <w:rFonts w:ascii="Times New Roman" w:hAnsi="Times New Roman"/>
          <w:b/>
          <w:bCs/>
          <w:u w:val="single"/>
        </w:rPr>
        <w:t>Eligible Projects</w:t>
      </w:r>
    </w:p>
    <w:p w14:paraId="5EE1A82E" w14:textId="77777777" w:rsidR="00D97FB7" w:rsidRPr="006E3F2A" w:rsidRDefault="00D97FB7" w:rsidP="00D97FB7">
      <w:pPr>
        <w:spacing w:after="120" w:line="23" w:lineRule="atLeast"/>
        <w:contextualSpacing/>
        <w:rPr>
          <w:rFonts w:ascii="Times New Roman" w:hAnsi="Times New Roman"/>
          <w:b/>
          <w:bCs/>
          <w:u w:val="single"/>
        </w:rPr>
      </w:pPr>
    </w:p>
    <w:p w14:paraId="11FDC7E7" w14:textId="77777777" w:rsidR="00D97FB7" w:rsidRPr="006E3F2A" w:rsidRDefault="00D97FB7" w:rsidP="00D97FB7">
      <w:pPr>
        <w:tabs>
          <w:tab w:val="num" w:pos="1710"/>
        </w:tabs>
        <w:ind w:right="-270"/>
        <w:rPr>
          <w:rFonts w:ascii="NPSRawlinsonOT" w:hAnsi="NPSRawlinsonOT"/>
          <w:b/>
          <w:i/>
          <w:sz w:val="22"/>
          <w:u w:val="single"/>
        </w:rPr>
      </w:pPr>
      <w:r w:rsidRPr="006E3F2A">
        <w:rPr>
          <w:rFonts w:ascii="NPSRawlinsonOT" w:hAnsi="NPSRawlinsonOT"/>
          <w:b/>
          <w:i/>
          <w:sz w:val="22"/>
          <w:u w:val="single"/>
        </w:rPr>
        <w:t xml:space="preserve">1) Construction Projects - Preservation, Restoration, and Rehabilitation </w:t>
      </w:r>
    </w:p>
    <w:p w14:paraId="4FEA9E91" w14:textId="77777777" w:rsidR="00D97FB7" w:rsidRPr="006E3F2A" w:rsidRDefault="00D97FB7" w:rsidP="00D97FB7">
      <w:pPr>
        <w:tabs>
          <w:tab w:val="num" w:pos="1710"/>
        </w:tabs>
        <w:ind w:left="1620" w:right="-270"/>
        <w:rPr>
          <w:rFonts w:ascii="NPSRawlinsonOT" w:hAnsi="NPSRawlinsonOT"/>
          <w:sz w:val="22"/>
        </w:rPr>
      </w:pPr>
    </w:p>
    <w:p w14:paraId="76D1FC9C" w14:textId="77777777" w:rsidR="00D97FB7" w:rsidRPr="006E3F2A" w:rsidRDefault="00D97FB7" w:rsidP="00D97FB7">
      <w:pPr>
        <w:pStyle w:val="Heading1"/>
        <w:tabs>
          <w:tab w:val="left" w:pos="540"/>
          <w:tab w:val="left" w:pos="720"/>
          <w:tab w:val="left" w:pos="900"/>
        </w:tabs>
        <w:ind w:left="720" w:right="-360"/>
        <w:jc w:val="left"/>
        <w:rPr>
          <w:rFonts w:ascii="Times New Roman" w:hAnsi="Times New Roman"/>
          <w:b w:val="0"/>
          <w:sz w:val="24"/>
          <w:szCs w:val="24"/>
        </w:rPr>
      </w:pPr>
      <w:r w:rsidRPr="006E3F2A">
        <w:rPr>
          <w:rFonts w:ascii="Times New Roman" w:hAnsi="Times New Roman"/>
          <w:b w:val="0"/>
          <w:sz w:val="24"/>
          <w:szCs w:val="24"/>
        </w:rPr>
        <w:t xml:space="preserve">The preservation, restoration, and rehabilitation of transportation-related historic properties on Route 66 are eligible project activities. Properties must have been in service and have had a clear and direct association with Route 66 during its 1926-1985 period of national significance; be on, or within view of a Route 66 road alignment; be in their original location; and retain historical and architectural integrity. Properties that are listed on the </w:t>
      </w:r>
      <w:r w:rsidRPr="006E3F2A">
        <w:rPr>
          <w:rFonts w:ascii="Times New Roman" w:hAnsi="Times New Roman"/>
          <w:b w:val="0"/>
          <w:sz w:val="24"/>
          <w:szCs w:val="24"/>
        </w:rPr>
        <w:lastRenderedPageBreak/>
        <w:t xml:space="preserve">National Register of Historic Places or a state register, or that have been determined eligible for a register by your State Historic Preservation Office, will receive priority consideration.  </w:t>
      </w:r>
    </w:p>
    <w:p w14:paraId="70D4E800" w14:textId="77777777" w:rsidR="00D97FB7" w:rsidRPr="006E3F2A" w:rsidRDefault="00D97FB7" w:rsidP="00D97FB7">
      <w:pPr>
        <w:tabs>
          <w:tab w:val="left" w:pos="540"/>
          <w:tab w:val="left" w:pos="720"/>
          <w:tab w:val="left" w:pos="900"/>
        </w:tabs>
        <w:ind w:left="720" w:right="-360"/>
        <w:rPr>
          <w:rFonts w:ascii="Times New Roman" w:hAnsi="Times New Roman"/>
        </w:rPr>
      </w:pPr>
    </w:p>
    <w:p w14:paraId="32D5479B" w14:textId="77777777" w:rsidR="00D97FB7" w:rsidRPr="006E3F2A" w:rsidRDefault="00D97FB7" w:rsidP="00D97FB7">
      <w:pPr>
        <w:tabs>
          <w:tab w:val="left" w:pos="540"/>
          <w:tab w:val="left" w:pos="720"/>
          <w:tab w:val="left" w:pos="900"/>
        </w:tabs>
        <w:ind w:left="720" w:right="-360"/>
        <w:rPr>
          <w:rFonts w:ascii="Times New Roman" w:hAnsi="Times New Roman"/>
        </w:rPr>
      </w:pPr>
      <w:r w:rsidRPr="006E3F2A">
        <w:rPr>
          <w:rFonts w:ascii="Times New Roman" w:hAnsi="Times New Roman"/>
        </w:rPr>
        <w:t xml:space="preserve">Examples of </w:t>
      </w:r>
      <w:r w:rsidRPr="006E3F2A">
        <w:rPr>
          <w:rFonts w:ascii="Times New Roman" w:hAnsi="Times New Roman"/>
          <w:b/>
        </w:rPr>
        <w:t>eligible</w:t>
      </w:r>
      <w:r w:rsidRPr="006E3F2A">
        <w:rPr>
          <w:rFonts w:ascii="Times New Roman" w:hAnsi="Times New Roman"/>
        </w:rPr>
        <w:t xml:space="preserve"> </w:t>
      </w:r>
      <w:r w:rsidRPr="006E3F2A">
        <w:rPr>
          <w:rFonts w:ascii="Times New Roman" w:hAnsi="Times New Roman"/>
          <w:b/>
        </w:rPr>
        <w:t>transportation-related property types</w:t>
      </w:r>
      <w:r w:rsidRPr="006E3F2A">
        <w:rPr>
          <w:rFonts w:ascii="Times New Roman" w:hAnsi="Times New Roman"/>
        </w:rPr>
        <w:t xml:space="preserve"> include:</w:t>
      </w:r>
    </w:p>
    <w:p w14:paraId="3B28C5AC" w14:textId="77777777" w:rsidR="00D97FB7" w:rsidRPr="006E3F2A" w:rsidRDefault="00D97FB7" w:rsidP="00D97FB7">
      <w:pPr>
        <w:tabs>
          <w:tab w:val="left" w:pos="540"/>
          <w:tab w:val="left" w:pos="720"/>
          <w:tab w:val="left" w:pos="900"/>
        </w:tabs>
        <w:ind w:left="720" w:right="-360"/>
        <w:rPr>
          <w:rFonts w:ascii="NPSRawlinsonOT" w:hAnsi="NPSRawlinsonOT"/>
          <w:sz w:val="22"/>
        </w:rPr>
      </w:pPr>
    </w:p>
    <w:p w14:paraId="26343273" w14:textId="77777777" w:rsidR="00D97FB7" w:rsidRPr="006E3F2A" w:rsidRDefault="00D97FB7" w:rsidP="00111F02">
      <w:pPr>
        <w:numPr>
          <w:ilvl w:val="0"/>
          <w:numId w:val="50"/>
        </w:numPr>
        <w:tabs>
          <w:tab w:val="clear" w:pos="360"/>
          <w:tab w:val="left" w:pos="540"/>
          <w:tab w:val="left" w:pos="720"/>
          <w:tab w:val="left" w:pos="990"/>
          <w:tab w:val="left" w:pos="1440"/>
          <w:tab w:val="left" w:pos="1890"/>
        </w:tabs>
        <w:ind w:left="1080" w:right="-360"/>
        <w:rPr>
          <w:rFonts w:ascii="Times New Roman" w:hAnsi="Times New Roman"/>
        </w:rPr>
      </w:pPr>
      <w:r w:rsidRPr="006E3F2A">
        <w:rPr>
          <w:rFonts w:ascii="Times New Roman" w:hAnsi="Times New Roman"/>
        </w:rPr>
        <w:t xml:space="preserve">Gas stations, automotive repair shops, and other automobile-related businesses </w:t>
      </w:r>
    </w:p>
    <w:p w14:paraId="3B802CE3" w14:textId="77777777" w:rsidR="00D97FB7" w:rsidRPr="006E3F2A" w:rsidRDefault="00D97FB7" w:rsidP="00D97FB7">
      <w:pPr>
        <w:numPr>
          <w:ilvl w:val="0"/>
          <w:numId w:val="50"/>
        </w:numPr>
        <w:tabs>
          <w:tab w:val="clear" w:pos="360"/>
          <w:tab w:val="left" w:pos="540"/>
          <w:tab w:val="left" w:pos="720"/>
          <w:tab w:val="left" w:pos="1080"/>
          <w:tab w:val="left" w:pos="1440"/>
          <w:tab w:val="left" w:pos="1890"/>
        </w:tabs>
        <w:ind w:left="994" w:right="-360" w:hanging="274"/>
        <w:rPr>
          <w:rFonts w:ascii="Times New Roman" w:hAnsi="Times New Roman"/>
        </w:rPr>
      </w:pPr>
      <w:r w:rsidRPr="006E3F2A">
        <w:rPr>
          <w:rFonts w:ascii="Times New Roman" w:hAnsi="Times New Roman"/>
        </w:rPr>
        <w:t>Restaurants and cafes</w:t>
      </w:r>
    </w:p>
    <w:p w14:paraId="3F46C267" w14:textId="77777777" w:rsidR="00D97FB7" w:rsidRPr="006E3F2A" w:rsidRDefault="00D97FB7" w:rsidP="00D97FB7">
      <w:pPr>
        <w:numPr>
          <w:ilvl w:val="0"/>
          <w:numId w:val="48"/>
        </w:numPr>
        <w:tabs>
          <w:tab w:val="clear" w:pos="360"/>
          <w:tab w:val="left" w:pos="540"/>
          <w:tab w:val="left" w:pos="720"/>
          <w:tab w:val="left" w:pos="1080"/>
        </w:tabs>
        <w:ind w:left="994" w:right="-360" w:hanging="274"/>
        <w:rPr>
          <w:rFonts w:ascii="Times New Roman" w:hAnsi="Times New Roman"/>
        </w:rPr>
      </w:pPr>
      <w:r w:rsidRPr="006E3F2A">
        <w:rPr>
          <w:rFonts w:ascii="Times New Roman" w:hAnsi="Times New Roman"/>
        </w:rPr>
        <w:t>Motels, hotels, and campgrounds</w:t>
      </w:r>
    </w:p>
    <w:p w14:paraId="189CBD44" w14:textId="77777777" w:rsidR="00D97FB7" w:rsidRPr="006E3F2A" w:rsidRDefault="00D97FB7" w:rsidP="00D97FB7">
      <w:pPr>
        <w:numPr>
          <w:ilvl w:val="0"/>
          <w:numId w:val="48"/>
        </w:numPr>
        <w:tabs>
          <w:tab w:val="clear" w:pos="360"/>
          <w:tab w:val="left" w:pos="540"/>
          <w:tab w:val="left" w:pos="720"/>
          <w:tab w:val="left" w:pos="1080"/>
          <w:tab w:val="left" w:pos="1440"/>
        </w:tabs>
        <w:ind w:left="994" w:right="-360" w:hanging="274"/>
        <w:rPr>
          <w:rFonts w:ascii="Times New Roman" w:hAnsi="Times New Roman"/>
        </w:rPr>
      </w:pPr>
      <w:r w:rsidRPr="006E3F2A">
        <w:rPr>
          <w:rFonts w:ascii="Times New Roman" w:hAnsi="Times New Roman"/>
        </w:rPr>
        <w:t>Curio shops, tourist trading posts, tourism-related attractions</w:t>
      </w:r>
    </w:p>
    <w:p w14:paraId="501596FE" w14:textId="77777777" w:rsidR="00D97FB7" w:rsidRPr="006E3F2A" w:rsidRDefault="00D97FB7" w:rsidP="00D97FB7">
      <w:pPr>
        <w:numPr>
          <w:ilvl w:val="0"/>
          <w:numId w:val="49"/>
        </w:numPr>
        <w:tabs>
          <w:tab w:val="clear" w:pos="360"/>
          <w:tab w:val="left" w:pos="540"/>
          <w:tab w:val="left" w:pos="720"/>
          <w:tab w:val="left" w:pos="1080"/>
        </w:tabs>
        <w:ind w:left="994" w:right="-360" w:hanging="274"/>
        <w:rPr>
          <w:rFonts w:ascii="Times New Roman" w:hAnsi="Times New Roman"/>
          <w:spacing w:val="-4"/>
        </w:rPr>
      </w:pPr>
      <w:r w:rsidRPr="006E3F2A">
        <w:rPr>
          <w:rFonts w:ascii="Times New Roman" w:hAnsi="Times New Roman"/>
          <w:spacing w:val="-4"/>
        </w:rPr>
        <w:t>Original road pavement and associated road features (e.g., bridges, culverts)</w:t>
      </w:r>
    </w:p>
    <w:p w14:paraId="674E7E70" w14:textId="77777777" w:rsidR="00D97FB7" w:rsidRPr="006E3F2A" w:rsidRDefault="00D97FB7" w:rsidP="00D97FB7">
      <w:pPr>
        <w:pStyle w:val="Heading1"/>
        <w:tabs>
          <w:tab w:val="left" w:pos="540"/>
          <w:tab w:val="left" w:pos="720"/>
          <w:tab w:val="left" w:pos="900"/>
        </w:tabs>
        <w:ind w:right="-360"/>
        <w:rPr>
          <w:rFonts w:ascii="NPSRawlinsonOT" w:hAnsi="NPSRawlinsonOT"/>
          <w:b w:val="0"/>
          <w:sz w:val="22"/>
          <w:szCs w:val="24"/>
        </w:rPr>
      </w:pPr>
    </w:p>
    <w:p w14:paraId="49558BAB" w14:textId="77777777" w:rsidR="00D97FB7" w:rsidRPr="006E3F2A" w:rsidRDefault="00D97FB7" w:rsidP="00D97FB7">
      <w:pPr>
        <w:pStyle w:val="Heading1"/>
        <w:tabs>
          <w:tab w:val="left" w:pos="540"/>
          <w:tab w:val="left" w:pos="720"/>
          <w:tab w:val="left" w:pos="900"/>
        </w:tabs>
        <w:ind w:left="720" w:right="-360"/>
        <w:jc w:val="left"/>
        <w:rPr>
          <w:rFonts w:ascii="Times New Roman" w:hAnsi="Times New Roman"/>
          <w:b w:val="0"/>
          <w:sz w:val="24"/>
          <w:szCs w:val="24"/>
        </w:rPr>
      </w:pPr>
      <w:r w:rsidRPr="006E3F2A">
        <w:rPr>
          <w:rFonts w:ascii="Times New Roman" w:hAnsi="Times New Roman"/>
          <w:b w:val="0"/>
          <w:sz w:val="24"/>
          <w:szCs w:val="24"/>
        </w:rPr>
        <w:t>Other</w:t>
      </w:r>
      <w:r w:rsidRPr="006E3F2A">
        <w:rPr>
          <w:rFonts w:ascii="Times New Roman" w:hAnsi="Times New Roman"/>
          <w:sz w:val="24"/>
          <w:szCs w:val="24"/>
        </w:rPr>
        <w:t xml:space="preserve"> potentially eligible property types</w:t>
      </w:r>
      <w:r w:rsidRPr="006E3F2A">
        <w:rPr>
          <w:rFonts w:ascii="Times New Roman" w:hAnsi="Times New Roman"/>
          <w:b w:val="0"/>
          <w:sz w:val="24"/>
          <w:szCs w:val="24"/>
        </w:rPr>
        <w:t>, though of lesser priority are:</w:t>
      </w:r>
    </w:p>
    <w:p w14:paraId="71DBF80F" w14:textId="77777777" w:rsidR="00D97FB7" w:rsidRPr="006E3F2A" w:rsidRDefault="00D97FB7" w:rsidP="00D97FB7">
      <w:pPr>
        <w:pStyle w:val="Heading1"/>
        <w:tabs>
          <w:tab w:val="left" w:pos="720"/>
          <w:tab w:val="left" w:pos="900"/>
        </w:tabs>
        <w:ind w:left="720" w:right="-360"/>
        <w:rPr>
          <w:rFonts w:ascii="Times New Roman" w:hAnsi="Times New Roman"/>
          <w:b w:val="0"/>
          <w:sz w:val="24"/>
          <w:szCs w:val="24"/>
        </w:rPr>
      </w:pPr>
    </w:p>
    <w:p w14:paraId="1EC84898" w14:textId="77777777" w:rsidR="00D97FB7" w:rsidRPr="006E3F2A" w:rsidRDefault="00D97FB7" w:rsidP="00D97FB7">
      <w:pPr>
        <w:pStyle w:val="Heading1"/>
        <w:keepNext/>
        <w:numPr>
          <w:ilvl w:val="0"/>
          <w:numId w:val="51"/>
        </w:numPr>
        <w:tabs>
          <w:tab w:val="clear" w:pos="2160"/>
          <w:tab w:val="left" w:pos="720"/>
          <w:tab w:val="num" w:pos="1080"/>
        </w:tabs>
        <w:ind w:left="1080" w:right="-360" w:hanging="360"/>
        <w:jc w:val="left"/>
        <w:rPr>
          <w:rFonts w:ascii="Times New Roman" w:hAnsi="Times New Roman"/>
          <w:b w:val="0"/>
          <w:sz w:val="24"/>
          <w:szCs w:val="24"/>
        </w:rPr>
      </w:pPr>
      <w:r w:rsidRPr="006E3F2A">
        <w:rPr>
          <w:rFonts w:ascii="Times New Roman" w:hAnsi="Times New Roman"/>
          <w:b w:val="0"/>
          <w:sz w:val="24"/>
          <w:szCs w:val="24"/>
        </w:rPr>
        <w:t>Transportation-related properties that date to the 1926-1985 period of significance but are not listed on or determined eligible for the National Register of Historic Places.</w:t>
      </w:r>
    </w:p>
    <w:p w14:paraId="0495AD7D" w14:textId="77777777" w:rsidR="00D97FB7" w:rsidRPr="006E3F2A" w:rsidRDefault="00D97FB7" w:rsidP="00D97FB7">
      <w:pPr>
        <w:tabs>
          <w:tab w:val="left" w:pos="540"/>
          <w:tab w:val="left" w:pos="720"/>
          <w:tab w:val="left" w:pos="900"/>
          <w:tab w:val="num" w:pos="1440"/>
        </w:tabs>
        <w:ind w:right="-360"/>
        <w:rPr>
          <w:rFonts w:ascii="Times New Roman" w:hAnsi="Times New Roman"/>
        </w:rPr>
      </w:pPr>
    </w:p>
    <w:p w14:paraId="7D2D45B6" w14:textId="77777777" w:rsidR="00D97FB7" w:rsidRPr="006E3F2A" w:rsidRDefault="00D97FB7" w:rsidP="00D97FB7">
      <w:pPr>
        <w:numPr>
          <w:ilvl w:val="0"/>
          <w:numId w:val="51"/>
        </w:numPr>
        <w:tabs>
          <w:tab w:val="clear" w:pos="2160"/>
          <w:tab w:val="left" w:pos="540"/>
          <w:tab w:val="left" w:pos="720"/>
          <w:tab w:val="num" w:pos="1080"/>
        </w:tabs>
        <w:ind w:left="1080" w:right="-360" w:hanging="360"/>
        <w:rPr>
          <w:rFonts w:ascii="Times New Roman" w:hAnsi="Times New Roman"/>
        </w:rPr>
      </w:pPr>
      <w:r w:rsidRPr="006E3F2A">
        <w:rPr>
          <w:rFonts w:ascii="Times New Roman" w:hAnsi="Times New Roman"/>
        </w:rPr>
        <w:t xml:space="preserve">Properties that did not directly serve the traveler but were used by travelers or impacted the traveling experience such as theaters, public buildings, and landscape features. These properties must date to the 1926-1985 period of significance and have a well- documented, clear and significant association with Route 66. </w:t>
      </w:r>
    </w:p>
    <w:p w14:paraId="4CD844E3" w14:textId="77777777" w:rsidR="00D97FB7" w:rsidRPr="006E3F2A" w:rsidRDefault="00D97FB7" w:rsidP="00D97FB7">
      <w:pPr>
        <w:tabs>
          <w:tab w:val="left" w:pos="540"/>
          <w:tab w:val="left" w:pos="720"/>
          <w:tab w:val="left" w:pos="900"/>
        </w:tabs>
        <w:ind w:right="-360"/>
        <w:rPr>
          <w:rFonts w:ascii="Times New Roman" w:hAnsi="Times New Roman"/>
        </w:rPr>
      </w:pPr>
    </w:p>
    <w:p w14:paraId="1FD7965A" w14:textId="77777777" w:rsidR="00D97FB7" w:rsidRPr="006E3F2A" w:rsidRDefault="00D97FB7" w:rsidP="00D97FB7">
      <w:pPr>
        <w:tabs>
          <w:tab w:val="left" w:pos="540"/>
          <w:tab w:val="left" w:pos="720"/>
          <w:tab w:val="left" w:pos="900"/>
        </w:tabs>
        <w:ind w:left="720" w:right="-360"/>
        <w:rPr>
          <w:rFonts w:ascii="Times New Roman" w:hAnsi="Times New Roman"/>
        </w:rPr>
      </w:pPr>
      <w:r w:rsidRPr="006E3F2A">
        <w:rPr>
          <w:rFonts w:ascii="Times New Roman" w:hAnsi="Times New Roman"/>
          <w:b/>
        </w:rPr>
        <w:t>Eligible activities</w:t>
      </w:r>
      <w:r w:rsidRPr="006E3F2A">
        <w:rPr>
          <w:rFonts w:ascii="Times New Roman" w:hAnsi="Times New Roman"/>
        </w:rPr>
        <w:t xml:space="preserve"> include, but are not limited to repair, rehabilitation, or restoration of:</w:t>
      </w:r>
    </w:p>
    <w:p w14:paraId="2CAFC507" w14:textId="77777777" w:rsidR="00D97FB7" w:rsidRPr="006E3F2A" w:rsidRDefault="00D97FB7" w:rsidP="00D97FB7">
      <w:pPr>
        <w:tabs>
          <w:tab w:val="left" w:pos="540"/>
          <w:tab w:val="left" w:pos="720"/>
          <w:tab w:val="left" w:pos="900"/>
        </w:tabs>
        <w:ind w:left="990" w:right="-360"/>
        <w:rPr>
          <w:rFonts w:ascii="NPSRawlinsonOT" w:hAnsi="NPSRawlinsonOT"/>
          <w:sz w:val="22"/>
        </w:rPr>
      </w:pPr>
      <w:r w:rsidRPr="006E3F2A">
        <w:rPr>
          <w:rFonts w:ascii="NPSRawlinsonOT" w:hAnsi="NPSRawlinsonOT"/>
          <w:noProof/>
          <w:sz w:val="22"/>
        </w:rPr>
        <mc:AlternateContent>
          <mc:Choice Requires="wps">
            <w:drawing>
              <wp:anchor distT="0" distB="0" distL="114300" distR="114300" simplePos="0" relativeHeight="251660288" behindDoc="0" locked="0" layoutInCell="1" allowOverlap="1" wp14:anchorId="656C926D" wp14:editId="113A4DBF">
                <wp:simplePos x="0" y="0"/>
                <wp:positionH relativeFrom="column">
                  <wp:posOffset>2971800</wp:posOffset>
                </wp:positionH>
                <wp:positionV relativeFrom="paragraph">
                  <wp:posOffset>38100</wp:posOffset>
                </wp:positionV>
                <wp:extent cx="3200400" cy="1257300"/>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78E78" w14:textId="77777777" w:rsidR="0034426E" w:rsidRDefault="0034426E" w:rsidP="00D97FB7">
                            <w:pPr>
                              <w:tabs>
                                <w:tab w:val="left" w:pos="450"/>
                                <w:tab w:val="num" w:pos="990"/>
                              </w:tabs>
                              <w:ind w:left="360"/>
                              <w:rPr>
                                <w:rFonts w:ascii="NPSRawlinson" w:hAnsi="NPSRawlinson"/>
                                <w:sz w:val="2"/>
                                <w:szCs w:val="2"/>
                              </w:rPr>
                            </w:pPr>
                          </w:p>
                          <w:p w14:paraId="0E51715B" w14:textId="77777777" w:rsidR="0034426E" w:rsidRDefault="0034426E" w:rsidP="00D97FB7">
                            <w:pPr>
                              <w:tabs>
                                <w:tab w:val="left" w:pos="450"/>
                                <w:tab w:val="num" w:pos="990"/>
                              </w:tabs>
                              <w:ind w:left="360"/>
                              <w:rPr>
                                <w:rFonts w:ascii="NPSRawlinson" w:hAnsi="NPSRawlinson"/>
                                <w:sz w:val="2"/>
                                <w:szCs w:val="2"/>
                              </w:rPr>
                            </w:pPr>
                          </w:p>
                          <w:p w14:paraId="657668C7" w14:textId="77777777" w:rsidR="0034426E" w:rsidRDefault="0034426E" w:rsidP="00D97FB7">
                            <w:pPr>
                              <w:tabs>
                                <w:tab w:val="left" w:pos="450"/>
                                <w:tab w:val="num" w:pos="990"/>
                              </w:tabs>
                              <w:ind w:left="360"/>
                              <w:rPr>
                                <w:rFonts w:ascii="NPSRawlinson" w:hAnsi="NPSRawlinson"/>
                                <w:sz w:val="2"/>
                                <w:szCs w:val="2"/>
                              </w:rPr>
                            </w:pPr>
                          </w:p>
                          <w:p w14:paraId="0A9E8764" w14:textId="77777777" w:rsidR="0034426E" w:rsidRDefault="0034426E" w:rsidP="00D97FB7">
                            <w:pPr>
                              <w:tabs>
                                <w:tab w:val="left" w:pos="450"/>
                                <w:tab w:val="num" w:pos="990"/>
                              </w:tabs>
                              <w:ind w:left="360"/>
                              <w:rPr>
                                <w:rFonts w:ascii="NPSRawlinson" w:hAnsi="NPSRawlinson"/>
                                <w:sz w:val="2"/>
                                <w:szCs w:val="2"/>
                              </w:rPr>
                            </w:pPr>
                          </w:p>
                          <w:p w14:paraId="7EBCCCC8" w14:textId="77777777" w:rsidR="0034426E" w:rsidRDefault="0034426E" w:rsidP="00D97FB7">
                            <w:pPr>
                              <w:tabs>
                                <w:tab w:val="left" w:pos="450"/>
                                <w:tab w:val="num" w:pos="990"/>
                              </w:tabs>
                              <w:ind w:left="360"/>
                              <w:rPr>
                                <w:rFonts w:ascii="NPSRawlinson" w:hAnsi="NPSRawlinson"/>
                                <w:sz w:val="2"/>
                                <w:szCs w:val="2"/>
                              </w:rPr>
                            </w:pPr>
                          </w:p>
                          <w:p w14:paraId="2C092379" w14:textId="77777777" w:rsidR="0034426E" w:rsidRDefault="0034426E" w:rsidP="00D97FB7">
                            <w:pPr>
                              <w:tabs>
                                <w:tab w:val="left" w:pos="450"/>
                                <w:tab w:val="num" w:pos="990"/>
                              </w:tabs>
                              <w:ind w:left="360"/>
                              <w:rPr>
                                <w:rFonts w:ascii="NPSRawlinsonOT" w:hAnsi="NPSRawlinsonOT"/>
                                <w:sz w:val="2"/>
                                <w:szCs w:val="2"/>
                              </w:rPr>
                            </w:pPr>
                          </w:p>
                          <w:p w14:paraId="75A29486"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Doors and windows</w:t>
                            </w:r>
                          </w:p>
                          <w:p w14:paraId="7928C207"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Light fixtures</w:t>
                            </w:r>
                          </w:p>
                          <w:p w14:paraId="2BA86F5F"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Historic neon, signs (in historic location)</w:t>
                            </w:r>
                          </w:p>
                          <w:p w14:paraId="77C5477B"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Bridges</w:t>
                            </w:r>
                          </w:p>
                          <w:p w14:paraId="66542DD2"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Historic road pavement</w:t>
                            </w:r>
                          </w:p>
                          <w:p w14:paraId="466EC01C" w14:textId="77777777" w:rsidR="0034426E" w:rsidRDefault="0034426E" w:rsidP="00D97F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C926D" id="_x0000_t202" coordsize="21600,21600" o:spt="202" path="m,l,21600r21600,l21600,xe">
                <v:stroke joinstyle="miter"/>
                <v:path gradientshapeok="t" o:connecttype="rect"/>
              </v:shapetype>
              <v:shape id="Text Box 3" o:spid="_x0000_s1026" type="#_x0000_t202" style="position:absolute;left:0;text-align:left;margin-left:234pt;margin-top:3pt;width:252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" filled="f" stroked="f">
                <v:textbox>
                  <w:txbxContent>
                    <w:p w14:paraId="40E78E78" w14:textId="77777777" w:rsidR="0034426E" w:rsidRDefault="0034426E" w:rsidP="00D97FB7">
                      <w:pPr>
                        <w:tabs>
                          <w:tab w:val="left" w:pos="450"/>
                          <w:tab w:val="num" w:pos="990"/>
                        </w:tabs>
                        <w:ind w:left="360"/>
                        <w:rPr>
                          <w:rFonts w:ascii="NPSRawlinson" w:hAnsi="NPSRawlinson"/>
                          <w:sz w:val="2"/>
                          <w:szCs w:val="2"/>
                        </w:rPr>
                      </w:pPr>
                    </w:p>
                    <w:p w14:paraId="0E51715B" w14:textId="77777777" w:rsidR="0034426E" w:rsidRDefault="0034426E" w:rsidP="00D97FB7">
                      <w:pPr>
                        <w:tabs>
                          <w:tab w:val="left" w:pos="450"/>
                          <w:tab w:val="num" w:pos="990"/>
                        </w:tabs>
                        <w:ind w:left="360"/>
                        <w:rPr>
                          <w:rFonts w:ascii="NPSRawlinson" w:hAnsi="NPSRawlinson"/>
                          <w:sz w:val="2"/>
                          <w:szCs w:val="2"/>
                        </w:rPr>
                      </w:pPr>
                    </w:p>
                    <w:p w14:paraId="657668C7" w14:textId="77777777" w:rsidR="0034426E" w:rsidRDefault="0034426E" w:rsidP="00D97FB7">
                      <w:pPr>
                        <w:tabs>
                          <w:tab w:val="left" w:pos="450"/>
                          <w:tab w:val="num" w:pos="990"/>
                        </w:tabs>
                        <w:ind w:left="360"/>
                        <w:rPr>
                          <w:rFonts w:ascii="NPSRawlinson" w:hAnsi="NPSRawlinson"/>
                          <w:sz w:val="2"/>
                          <w:szCs w:val="2"/>
                        </w:rPr>
                      </w:pPr>
                    </w:p>
                    <w:p w14:paraId="0A9E8764" w14:textId="77777777" w:rsidR="0034426E" w:rsidRDefault="0034426E" w:rsidP="00D97FB7">
                      <w:pPr>
                        <w:tabs>
                          <w:tab w:val="left" w:pos="450"/>
                          <w:tab w:val="num" w:pos="990"/>
                        </w:tabs>
                        <w:ind w:left="360"/>
                        <w:rPr>
                          <w:rFonts w:ascii="NPSRawlinson" w:hAnsi="NPSRawlinson"/>
                          <w:sz w:val="2"/>
                          <w:szCs w:val="2"/>
                        </w:rPr>
                      </w:pPr>
                    </w:p>
                    <w:p w14:paraId="7EBCCCC8" w14:textId="77777777" w:rsidR="0034426E" w:rsidRDefault="0034426E" w:rsidP="00D97FB7">
                      <w:pPr>
                        <w:tabs>
                          <w:tab w:val="left" w:pos="450"/>
                          <w:tab w:val="num" w:pos="990"/>
                        </w:tabs>
                        <w:ind w:left="360"/>
                        <w:rPr>
                          <w:rFonts w:ascii="NPSRawlinson" w:hAnsi="NPSRawlinson"/>
                          <w:sz w:val="2"/>
                          <w:szCs w:val="2"/>
                        </w:rPr>
                      </w:pPr>
                    </w:p>
                    <w:p w14:paraId="2C092379" w14:textId="77777777" w:rsidR="0034426E" w:rsidRDefault="0034426E" w:rsidP="00D97FB7">
                      <w:pPr>
                        <w:tabs>
                          <w:tab w:val="left" w:pos="450"/>
                          <w:tab w:val="num" w:pos="990"/>
                        </w:tabs>
                        <w:ind w:left="360"/>
                        <w:rPr>
                          <w:rFonts w:ascii="NPSRawlinsonOT" w:hAnsi="NPSRawlinsonOT"/>
                          <w:sz w:val="2"/>
                          <w:szCs w:val="2"/>
                        </w:rPr>
                      </w:pPr>
                    </w:p>
                    <w:p w14:paraId="75A29486"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Doors and windows</w:t>
                      </w:r>
                    </w:p>
                    <w:p w14:paraId="7928C207"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Light fixtures</w:t>
                      </w:r>
                    </w:p>
                    <w:p w14:paraId="2BA86F5F"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Historic neon, signs (in historic location)</w:t>
                      </w:r>
                    </w:p>
                    <w:p w14:paraId="77C5477B"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Bridges</w:t>
                      </w:r>
                    </w:p>
                    <w:p w14:paraId="66542DD2" w14:textId="77777777" w:rsidR="0034426E" w:rsidRPr="00DC6165" w:rsidRDefault="0034426E" w:rsidP="00D97FB7">
                      <w:pPr>
                        <w:numPr>
                          <w:ilvl w:val="0"/>
                          <w:numId w:val="47"/>
                        </w:numPr>
                        <w:tabs>
                          <w:tab w:val="left" w:pos="450"/>
                          <w:tab w:val="num" w:pos="990"/>
                        </w:tabs>
                        <w:rPr>
                          <w:rFonts w:ascii="Times New Roman" w:hAnsi="Times New Roman"/>
                        </w:rPr>
                      </w:pPr>
                      <w:r w:rsidRPr="00DC6165">
                        <w:rPr>
                          <w:rFonts w:ascii="Times New Roman" w:hAnsi="Times New Roman"/>
                        </w:rPr>
                        <w:t>Historic road pavement</w:t>
                      </w:r>
                    </w:p>
                    <w:p w14:paraId="466EC01C" w14:textId="77777777" w:rsidR="0034426E" w:rsidRDefault="0034426E" w:rsidP="00D97FB7"/>
                  </w:txbxContent>
                </v:textbox>
              </v:shape>
            </w:pict>
          </mc:Fallback>
        </mc:AlternateContent>
      </w:r>
      <w:r w:rsidRPr="006E3F2A">
        <w:rPr>
          <w:rFonts w:ascii="NPSRawlinsonOT" w:hAnsi="NPSRawlinsonOT"/>
          <w:noProof/>
          <w:sz w:val="22"/>
        </w:rPr>
        <mc:AlternateContent>
          <mc:Choice Requires="wps">
            <w:drawing>
              <wp:anchor distT="0" distB="0" distL="114300" distR="114300" simplePos="0" relativeHeight="251659264" behindDoc="0" locked="0" layoutInCell="1" allowOverlap="1" wp14:anchorId="04C54C51" wp14:editId="200D6E2F">
                <wp:simplePos x="0" y="0"/>
                <wp:positionH relativeFrom="column">
                  <wp:posOffset>247015</wp:posOffset>
                </wp:positionH>
                <wp:positionV relativeFrom="paragraph">
                  <wp:posOffset>38100</wp:posOffset>
                </wp:positionV>
                <wp:extent cx="3263265" cy="1257300"/>
                <wp:effectExtent l="0" t="317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BE73" w14:textId="77777777" w:rsidR="0034426E" w:rsidRDefault="0034426E" w:rsidP="00D97FB7">
                            <w:pPr>
                              <w:pStyle w:val="Heading1"/>
                              <w:ind w:left="187"/>
                              <w:rPr>
                                <w:rFonts w:ascii="NPSRawlinson" w:hAnsi="NPSRawlinson"/>
                                <w:b w:val="0"/>
                                <w:sz w:val="2"/>
                                <w:szCs w:val="2"/>
                              </w:rPr>
                            </w:pPr>
                          </w:p>
                          <w:p w14:paraId="46B3182B" w14:textId="77777777" w:rsidR="0034426E" w:rsidRDefault="0034426E" w:rsidP="00D97FB7">
                            <w:pPr>
                              <w:rPr>
                                <w:sz w:val="2"/>
                                <w:szCs w:val="2"/>
                              </w:rPr>
                            </w:pPr>
                          </w:p>
                          <w:p w14:paraId="5FB31405" w14:textId="77777777" w:rsidR="0034426E" w:rsidRDefault="0034426E" w:rsidP="00D97FB7">
                            <w:pPr>
                              <w:rPr>
                                <w:sz w:val="2"/>
                                <w:szCs w:val="2"/>
                              </w:rPr>
                            </w:pPr>
                          </w:p>
                          <w:p w14:paraId="7413DAF5" w14:textId="77777777" w:rsidR="0034426E" w:rsidRDefault="0034426E" w:rsidP="00D97FB7">
                            <w:pPr>
                              <w:rPr>
                                <w:sz w:val="2"/>
                                <w:szCs w:val="2"/>
                              </w:rPr>
                            </w:pPr>
                          </w:p>
                          <w:p w14:paraId="38C3CC5C" w14:textId="77777777" w:rsidR="0034426E" w:rsidRDefault="0034426E" w:rsidP="00D97FB7">
                            <w:pPr>
                              <w:rPr>
                                <w:sz w:val="2"/>
                                <w:szCs w:val="2"/>
                              </w:rPr>
                            </w:pPr>
                          </w:p>
                          <w:p w14:paraId="4A83B9DE" w14:textId="77777777" w:rsidR="0034426E" w:rsidRDefault="0034426E" w:rsidP="00D97FB7">
                            <w:pPr>
                              <w:rPr>
                                <w:sz w:val="2"/>
                                <w:szCs w:val="2"/>
                              </w:rPr>
                            </w:pPr>
                          </w:p>
                          <w:p w14:paraId="3A7E4853" w14:textId="77777777" w:rsidR="0034426E" w:rsidRPr="00DC6165" w:rsidRDefault="0034426E" w:rsidP="00111F02">
                            <w:pPr>
                              <w:pStyle w:val="Heading1"/>
                              <w:keepNext/>
                              <w:numPr>
                                <w:ilvl w:val="0"/>
                                <w:numId w:val="46"/>
                              </w:numPr>
                              <w:tabs>
                                <w:tab w:val="clear" w:pos="720"/>
                                <w:tab w:val="num" w:pos="540"/>
                              </w:tabs>
                              <w:ind w:left="540"/>
                              <w:jc w:val="left"/>
                              <w:rPr>
                                <w:rFonts w:ascii="Times New Roman" w:hAnsi="Times New Roman"/>
                                <w:b w:val="0"/>
                                <w:sz w:val="24"/>
                                <w:szCs w:val="24"/>
                              </w:rPr>
                            </w:pPr>
                            <w:r w:rsidRPr="00DC6165">
                              <w:rPr>
                                <w:rFonts w:ascii="Times New Roman" w:hAnsi="Times New Roman"/>
                                <w:b w:val="0"/>
                                <w:sz w:val="24"/>
                                <w:szCs w:val="24"/>
                              </w:rPr>
                              <w:t>Roofs</w:t>
                            </w:r>
                          </w:p>
                          <w:p w14:paraId="19A9675B" w14:textId="77777777" w:rsidR="0034426E" w:rsidRPr="00DC6165" w:rsidRDefault="0034426E" w:rsidP="00D97FB7">
                            <w:pPr>
                              <w:numPr>
                                <w:ilvl w:val="0"/>
                                <w:numId w:val="46"/>
                              </w:numPr>
                              <w:tabs>
                                <w:tab w:val="clear" w:pos="720"/>
                                <w:tab w:val="left" w:pos="450"/>
                                <w:tab w:val="num" w:pos="540"/>
                                <w:tab w:val="num" w:pos="990"/>
                              </w:tabs>
                              <w:ind w:left="540"/>
                              <w:rPr>
                                <w:rFonts w:ascii="Times New Roman" w:hAnsi="Times New Roman"/>
                              </w:rPr>
                            </w:pPr>
                            <w:r w:rsidRPr="00DC6165">
                              <w:rPr>
                                <w:rFonts w:ascii="Times New Roman" w:hAnsi="Times New Roman"/>
                              </w:rPr>
                              <w:t xml:space="preserve">  Floors</w:t>
                            </w:r>
                          </w:p>
                          <w:p w14:paraId="12EEC150"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Foundations</w:t>
                            </w:r>
                          </w:p>
                          <w:p w14:paraId="6C7AD6D4"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Structural elements</w:t>
                            </w:r>
                          </w:p>
                          <w:p w14:paraId="3F9068C5"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Plumbing, electrical, HVAC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54C51" id="Text Box 2" o:spid="_x0000_s1027" type="#_x0000_t202" style="position:absolute;left:0;text-align:left;margin-left:19.45pt;margin-top:3pt;width:256.9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" filled="f" stroked="f">
                <v:textbox>
                  <w:txbxContent>
                    <w:p w14:paraId="21CCBE73" w14:textId="77777777" w:rsidR="0034426E" w:rsidRDefault="0034426E" w:rsidP="00D97FB7">
                      <w:pPr>
                        <w:pStyle w:val="Heading1"/>
                        <w:ind w:left="187"/>
                        <w:rPr>
                          <w:rFonts w:ascii="NPSRawlinson" w:hAnsi="NPSRawlinson"/>
                          <w:b w:val="0"/>
                          <w:sz w:val="2"/>
                          <w:szCs w:val="2"/>
                        </w:rPr>
                      </w:pPr>
                    </w:p>
                    <w:p w14:paraId="46B3182B" w14:textId="77777777" w:rsidR="0034426E" w:rsidRDefault="0034426E" w:rsidP="00D97FB7">
                      <w:pPr>
                        <w:rPr>
                          <w:sz w:val="2"/>
                          <w:szCs w:val="2"/>
                        </w:rPr>
                      </w:pPr>
                    </w:p>
                    <w:p w14:paraId="5FB31405" w14:textId="77777777" w:rsidR="0034426E" w:rsidRDefault="0034426E" w:rsidP="00D97FB7">
                      <w:pPr>
                        <w:rPr>
                          <w:sz w:val="2"/>
                          <w:szCs w:val="2"/>
                        </w:rPr>
                      </w:pPr>
                    </w:p>
                    <w:p w14:paraId="7413DAF5" w14:textId="77777777" w:rsidR="0034426E" w:rsidRDefault="0034426E" w:rsidP="00D97FB7">
                      <w:pPr>
                        <w:rPr>
                          <w:sz w:val="2"/>
                          <w:szCs w:val="2"/>
                        </w:rPr>
                      </w:pPr>
                    </w:p>
                    <w:p w14:paraId="38C3CC5C" w14:textId="77777777" w:rsidR="0034426E" w:rsidRDefault="0034426E" w:rsidP="00D97FB7">
                      <w:pPr>
                        <w:rPr>
                          <w:sz w:val="2"/>
                          <w:szCs w:val="2"/>
                        </w:rPr>
                      </w:pPr>
                    </w:p>
                    <w:p w14:paraId="4A83B9DE" w14:textId="77777777" w:rsidR="0034426E" w:rsidRDefault="0034426E" w:rsidP="00D97FB7">
                      <w:pPr>
                        <w:rPr>
                          <w:sz w:val="2"/>
                          <w:szCs w:val="2"/>
                        </w:rPr>
                      </w:pPr>
                    </w:p>
                    <w:p w14:paraId="3A7E4853" w14:textId="77777777" w:rsidR="0034426E" w:rsidRPr="00DC6165" w:rsidRDefault="0034426E" w:rsidP="00111F02">
                      <w:pPr>
                        <w:pStyle w:val="Heading1"/>
                        <w:keepNext/>
                        <w:numPr>
                          <w:ilvl w:val="0"/>
                          <w:numId w:val="46"/>
                        </w:numPr>
                        <w:tabs>
                          <w:tab w:val="clear" w:pos="720"/>
                          <w:tab w:val="num" w:pos="540"/>
                        </w:tabs>
                        <w:ind w:left="540"/>
                        <w:jc w:val="left"/>
                        <w:rPr>
                          <w:rFonts w:ascii="Times New Roman" w:hAnsi="Times New Roman"/>
                          <w:b w:val="0"/>
                          <w:sz w:val="24"/>
                          <w:szCs w:val="24"/>
                        </w:rPr>
                      </w:pPr>
                      <w:r w:rsidRPr="00DC6165">
                        <w:rPr>
                          <w:rFonts w:ascii="Times New Roman" w:hAnsi="Times New Roman"/>
                          <w:b w:val="0"/>
                          <w:sz w:val="24"/>
                          <w:szCs w:val="24"/>
                        </w:rPr>
                        <w:t>Roofs</w:t>
                      </w:r>
                    </w:p>
                    <w:p w14:paraId="19A9675B" w14:textId="77777777" w:rsidR="0034426E" w:rsidRPr="00DC6165" w:rsidRDefault="0034426E" w:rsidP="00D97FB7">
                      <w:pPr>
                        <w:numPr>
                          <w:ilvl w:val="0"/>
                          <w:numId w:val="46"/>
                        </w:numPr>
                        <w:tabs>
                          <w:tab w:val="clear" w:pos="720"/>
                          <w:tab w:val="left" w:pos="450"/>
                          <w:tab w:val="num" w:pos="540"/>
                          <w:tab w:val="num" w:pos="990"/>
                        </w:tabs>
                        <w:ind w:left="540"/>
                        <w:rPr>
                          <w:rFonts w:ascii="Times New Roman" w:hAnsi="Times New Roman"/>
                        </w:rPr>
                      </w:pPr>
                      <w:r w:rsidRPr="00DC6165">
                        <w:rPr>
                          <w:rFonts w:ascii="Times New Roman" w:hAnsi="Times New Roman"/>
                        </w:rPr>
                        <w:t xml:space="preserve">  Floors</w:t>
                      </w:r>
                    </w:p>
                    <w:p w14:paraId="12EEC150"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Foundations</w:t>
                      </w:r>
                    </w:p>
                    <w:p w14:paraId="6C7AD6D4"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Structural elements</w:t>
                      </w:r>
                    </w:p>
                    <w:p w14:paraId="3F9068C5" w14:textId="77777777" w:rsidR="0034426E" w:rsidRPr="00DC6165" w:rsidRDefault="0034426E" w:rsidP="00D97FB7">
                      <w:pPr>
                        <w:numPr>
                          <w:ilvl w:val="0"/>
                          <w:numId w:val="46"/>
                        </w:numPr>
                        <w:tabs>
                          <w:tab w:val="clear" w:pos="720"/>
                          <w:tab w:val="left" w:pos="450"/>
                          <w:tab w:val="num" w:pos="630"/>
                          <w:tab w:val="num" w:pos="990"/>
                        </w:tabs>
                        <w:ind w:left="630" w:hanging="450"/>
                        <w:rPr>
                          <w:rFonts w:ascii="Times New Roman" w:hAnsi="Times New Roman"/>
                        </w:rPr>
                      </w:pPr>
                      <w:r w:rsidRPr="00DC6165">
                        <w:rPr>
                          <w:rFonts w:ascii="Times New Roman" w:hAnsi="Times New Roman"/>
                        </w:rPr>
                        <w:t xml:space="preserve">  Plumbing, electrical, HVAC</w:t>
                      </w:r>
                    </w:p>
                  </w:txbxContent>
                </v:textbox>
              </v:shape>
            </w:pict>
          </mc:Fallback>
        </mc:AlternateContent>
      </w:r>
    </w:p>
    <w:p w14:paraId="6E265836" w14:textId="77777777" w:rsidR="00D97FB7" w:rsidRPr="006E3F2A" w:rsidRDefault="00D97FB7" w:rsidP="00D97FB7">
      <w:pPr>
        <w:tabs>
          <w:tab w:val="left" w:pos="720"/>
          <w:tab w:val="left" w:pos="990"/>
          <w:tab w:val="num" w:pos="1710"/>
        </w:tabs>
        <w:ind w:left="990"/>
      </w:pPr>
    </w:p>
    <w:p w14:paraId="5012F213" w14:textId="77777777" w:rsidR="00D97FB7" w:rsidRPr="006E3F2A" w:rsidRDefault="00D97FB7" w:rsidP="00D97FB7">
      <w:pPr>
        <w:tabs>
          <w:tab w:val="left" w:pos="720"/>
          <w:tab w:val="left" w:pos="990"/>
          <w:tab w:val="num" w:pos="1710"/>
        </w:tabs>
        <w:ind w:left="990"/>
      </w:pPr>
    </w:p>
    <w:p w14:paraId="01DD9075" w14:textId="77777777" w:rsidR="00D97FB7" w:rsidRPr="006E3F2A" w:rsidRDefault="00D97FB7" w:rsidP="00D97FB7">
      <w:pPr>
        <w:tabs>
          <w:tab w:val="left" w:pos="720"/>
          <w:tab w:val="left" w:pos="990"/>
          <w:tab w:val="num" w:pos="1710"/>
        </w:tabs>
        <w:ind w:left="990"/>
      </w:pPr>
    </w:p>
    <w:p w14:paraId="2BFB8BE8" w14:textId="77777777" w:rsidR="00D97FB7" w:rsidRPr="006E3F2A" w:rsidRDefault="00D97FB7" w:rsidP="00D97FB7">
      <w:pPr>
        <w:tabs>
          <w:tab w:val="left" w:pos="720"/>
          <w:tab w:val="left" w:pos="990"/>
          <w:tab w:val="num" w:pos="1710"/>
        </w:tabs>
        <w:ind w:left="990"/>
      </w:pPr>
    </w:p>
    <w:p w14:paraId="6C330DFC" w14:textId="77777777" w:rsidR="00D97FB7" w:rsidRPr="006E3F2A" w:rsidRDefault="00D97FB7" w:rsidP="00D97FB7">
      <w:pPr>
        <w:tabs>
          <w:tab w:val="left" w:pos="720"/>
          <w:tab w:val="left" w:pos="990"/>
          <w:tab w:val="num" w:pos="1710"/>
        </w:tabs>
        <w:ind w:left="990"/>
      </w:pPr>
    </w:p>
    <w:p w14:paraId="7DAC710F" w14:textId="77777777" w:rsidR="00D97FB7" w:rsidRPr="006E3F2A" w:rsidRDefault="00D97FB7" w:rsidP="00D97FB7">
      <w:pPr>
        <w:tabs>
          <w:tab w:val="left" w:pos="720"/>
          <w:tab w:val="left" w:pos="990"/>
          <w:tab w:val="num" w:pos="1710"/>
        </w:tabs>
      </w:pPr>
    </w:p>
    <w:p w14:paraId="5B7A37AC" w14:textId="77777777" w:rsidR="00D97FB7" w:rsidRPr="006E3F2A" w:rsidRDefault="00D97FB7" w:rsidP="00D97FB7">
      <w:pPr>
        <w:tabs>
          <w:tab w:val="left" w:pos="720"/>
          <w:tab w:val="left" w:pos="900"/>
          <w:tab w:val="left" w:pos="990"/>
          <w:tab w:val="num" w:pos="1710"/>
        </w:tabs>
        <w:ind w:left="720"/>
        <w:rPr>
          <w:rFonts w:ascii="Times New Roman" w:hAnsi="Times New Roman"/>
        </w:rPr>
      </w:pPr>
      <w:r w:rsidRPr="006E3F2A">
        <w:rPr>
          <w:rFonts w:ascii="Times New Roman" w:hAnsi="Times New Roman"/>
          <w:b/>
        </w:rPr>
        <w:t>Important:</w:t>
      </w:r>
      <w:r w:rsidRPr="006E3F2A">
        <w:rPr>
          <w:rFonts w:ascii="Times New Roman" w:hAnsi="Times New Roman"/>
        </w:rPr>
        <w:t xml:space="preserve"> Project plans and drawings prepared by a </w:t>
      </w:r>
      <w:r w:rsidRPr="006E3F2A">
        <w:rPr>
          <w:rFonts w:ascii="Times New Roman" w:hAnsi="Times New Roman"/>
          <w:spacing w:val="-6"/>
        </w:rPr>
        <w:t xml:space="preserve">registered historical architect or other qualified professional </w:t>
      </w:r>
      <w:r w:rsidRPr="006E3F2A">
        <w:rPr>
          <w:rFonts w:ascii="Times New Roman" w:hAnsi="Times New Roman"/>
          <w:b/>
          <w:spacing w:val="-6"/>
        </w:rPr>
        <w:t>must</w:t>
      </w:r>
      <w:r w:rsidRPr="006E3F2A">
        <w:rPr>
          <w:rFonts w:ascii="Times New Roman" w:hAnsi="Times New Roman"/>
          <w:spacing w:val="-6"/>
        </w:rPr>
        <w:t xml:space="preserve"> be included in all substantial preservation, rehabilitation and restoration projects, or, the development</w:t>
      </w:r>
      <w:r w:rsidRPr="006E3F2A">
        <w:rPr>
          <w:rFonts w:ascii="Times New Roman" w:hAnsi="Times New Roman"/>
        </w:rPr>
        <w:t xml:space="preserve"> of such plans must be part of the project proposal. All work must conform to</w:t>
      </w:r>
      <w:r w:rsidRPr="006E3F2A">
        <w:rPr>
          <w:rFonts w:ascii="Times New Roman" w:hAnsi="Times New Roman"/>
          <w:spacing w:val="-2"/>
        </w:rPr>
        <w:t xml:space="preserve"> the Secretary of Interior’s </w:t>
      </w:r>
      <w:r w:rsidRPr="006E3F2A">
        <w:rPr>
          <w:rFonts w:ascii="Times New Roman" w:hAnsi="Times New Roman"/>
          <w:i/>
          <w:spacing w:val="-2"/>
        </w:rPr>
        <w:t>Standards for the Treatment of Historic Properties;</w:t>
      </w:r>
      <w:r w:rsidRPr="006E3F2A">
        <w:rPr>
          <w:rFonts w:ascii="Times New Roman" w:hAnsi="Times New Roman"/>
          <w:i/>
        </w:rPr>
        <w:t xml:space="preserve"> </w:t>
      </w:r>
      <w:r w:rsidRPr="006E3F2A">
        <w:rPr>
          <w:rFonts w:ascii="Times New Roman" w:hAnsi="Times New Roman"/>
        </w:rPr>
        <w:t xml:space="preserve">requirements for Section 106 of the National Historic Preservation Act review; Occupational Health and Safety Administration Standards; and all applicable local/state building codes. </w:t>
      </w:r>
    </w:p>
    <w:p w14:paraId="7AB6989F" w14:textId="77777777" w:rsidR="00D97FB7" w:rsidRPr="006E3F2A" w:rsidRDefault="00D97FB7" w:rsidP="00D97FB7">
      <w:pPr>
        <w:tabs>
          <w:tab w:val="left" w:pos="720"/>
          <w:tab w:val="left" w:pos="900"/>
          <w:tab w:val="left" w:pos="990"/>
          <w:tab w:val="num" w:pos="1710"/>
        </w:tabs>
        <w:ind w:left="720"/>
        <w:rPr>
          <w:rFonts w:ascii="NPSRawlinsonOT" w:hAnsi="NPSRawlinsonOT"/>
          <w:sz w:val="16"/>
          <w:szCs w:val="16"/>
        </w:rPr>
      </w:pPr>
    </w:p>
    <w:p w14:paraId="4A0A157B" w14:textId="77777777" w:rsidR="00D97FB7" w:rsidRPr="006E3F2A" w:rsidRDefault="00D97FB7" w:rsidP="00D97FB7">
      <w:pPr>
        <w:tabs>
          <w:tab w:val="left" w:pos="720"/>
          <w:tab w:val="left" w:pos="900"/>
          <w:tab w:val="left" w:pos="990"/>
          <w:tab w:val="num" w:pos="1710"/>
        </w:tabs>
        <w:ind w:left="720"/>
        <w:rPr>
          <w:rFonts w:ascii="Times New Roman" w:hAnsi="Times New Roman"/>
        </w:rPr>
      </w:pPr>
      <w:r w:rsidRPr="006E3F2A">
        <w:rPr>
          <w:rFonts w:ascii="Times New Roman" w:hAnsi="Times New Roman"/>
        </w:rPr>
        <w:t>Property owners must commit to providing care and protection for the properties to the best of their ability for no less than 10 years after the project is completed (see Property Maintenance and Protection Agreement for more information.)</w:t>
      </w:r>
    </w:p>
    <w:p w14:paraId="1A470065" w14:textId="77777777" w:rsidR="00D97FB7" w:rsidRPr="006E3F2A" w:rsidRDefault="00D97FB7" w:rsidP="00D97FB7">
      <w:pPr>
        <w:tabs>
          <w:tab w:val="left" w:pos="720"/>
          <w:tab w:val="left" w:pos="900"/>
          <w:tab w:val="left" w:pos="990"/>
          <w:tab w:val="num" w:pos="1710"/>
        </w:tabs>
        <w:ind w:left="720"/>
        <w:rPr>
          <w:rFonts w:ascii="NPSRawlinsonOT" w:hAnsi="NPSRawlinsonOT"/>
        </w:rPr>
      </w:pPr>
    </w:p>
    <w:p w14:paraId="11B60D1C" w14:textId="77777777" w:rsidR="00D97FB7" w:rsidRPr="006E3F2A" w:rsidRDefault="00D97FB7" w:rsidP="00D97FB7">
      <w:pPr>
        <w:tabs>
          <w:tab w:val="left" w:pos="720"/>
          <w:tab w:val="left" w:pos="900"/>
          <w:tab w:val="left" w:pos="1620"/>
          <w:tab w:val="left" w:pos="3540"/>
        </w:tabs>
        <w:rPr>
          <w:rFonts w:ascii="Times New Roman" w:hAnsi="Times New Roman"/>
        </w:rPr>
      </w:pPr>
      <w:r w:rsidRPr="006E3F2A">
        <w:rPr>
          <w:rFonts w:ascii="NPSRawlinsonOT" w:hAnsi="NPSRawlinsonOT"/>
        </w:rPr>
        <w:tab/>
      </w:r>
      <w:r w:rsidRPr="006E3F2A">
        <w:rPr>
          <w:rFonts w:ascii="Times New Roman" w:hAnsi="Times New Roman"/>
          <w:b/>
        </w:rPr>
        <w:t>Ineligible activities</w:t>
      </w:r>
      <w:r w:rsidRPr="006E3F2A">
        <w:rPr>
          <w:rFonts w:ascii="Times New Roman" w:hAnsi="Times New Roman"/>
        </w:rPr>
        <w:t xml:space="preserve"> include but are not limited to:</w:t>
      </w:r>
    </w:p>
    <w:p w14:paraId="1021AC5D" w14:textId="77777777" w:rsidR="00D97FB7" w:rsidRPr="006E3F2A" w:rsidRDefault="00D97FB7" w:rsidP="00D97FB7">
      <w:pPr>
        <w:tabs>
          <w:tab w:val="left" w:pos="900"/>
        </w:tabs>
        <w:ind w:left="990"/>
        <w:rPr>
          <w:rFonts w:ascii="Times New Roman" w:hAnsi="Times New Roman"/>
        </w:rPr>
      </w:pPr>
      <w:r w:rsidRPr="006E3F2A">
        <w:rPr>
          <w:rFonts w:ascii="Times New Roman" w:hAnsi="Times New Roman"/>
        </w:rPr>
        <w:tab/>
      </w:r>
    </w:p>
    <w:p w14:paraId="76DE204F" w14:textId="77777777" w:rsidR="00D97FB7" w:rsidRPr="006E3F2A" w:rsidRDefault="00D97FB7" w:rsidP="00D97FB7">
      <w:pPr>
        <w:numPr>
          <w:ilvl w:val="0"/>
          <w:numId w:val="52"/>
        </w:numPr>
        <w:tabs>
          <w:tab w:val="left" w:pos="900"/>
          <w:tab w:val="left" w:pos="1080"/>
          <w:tab w:val="left" w:pos="1440"/>
          <w:tab w:val="left" w:pos="1890"/>
        </w:tabs>
        <w:rPr>
          <w:rFonts w:ascii="Times New Roman" w:hAnsi="Times New Roman"/>
        </w:rPr>
      </w:pPr>
      <w:r w:rsidRPr="006E3F2A">
        <w:rPr>
          <w:rFonts w:ascii="Times New Roman" w:hAnsi="Times New Roman"/>
        </w:rPr>
        <w:t xml:space="preserve">   Acquisition of property or museum objects</w:t>
      </w:r>
    </w:p>
    <w:p w14:paraId="428A5D34"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New construction (e.g., building additions, entrance gates)</w:t>
      </w:r>
    </w:p>
    <w:p w14:paraId="512659F3"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Reconstruction of non-extant buildings, structures, or significant features</w:t>
      </w:r>
    </w:p>
    <w:p w14:paraId="475592BF"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Demolition of historic buildings or historically significant building additions</w:t>
      </w:r>
    </w:p>
    <w:p w14:paraId="38EB9090" w14:textId="77777777" w:rsidR="00D97FB7" w:rsidRPr="006E3F2A" w:rsidRDefault="00D97FB7" w:rsidP="00D97FB7">
      <w:pPr>
        <w:numPr>
          <w:ilvl w:val="0"/>
          <w:numId w:val="52"/>
        </w:numPr>
        <w:tabs>
          <w:tab w:val="clear" w:pos="2160"/>
          <w:tab w:val="num" w:pos="900"/>
          <w:tab w:val="left" w:pos="1440"/>
          <w:tab w:val="left" w:pos="1890"/>
        </w:tabs>
        <w:ind w:left="1080" w:hanging="360"/>
        <w:rPr>
          <w:rFonts w:ascii="Times New Roman" w:hAnsi="Times New Roman"/>
        </w:rPr>
      </w:pPr>
      <w:r w:rsidRPr="006E3F2A">
        <w:rPr>
          <w:rFonts w:ascii="Times New Roman" w:hAnsi="Times New Roman"/>
        </w:rPr>
        <w:lastRenderedPageBreak/>
        <w:t xml:space="preserve">   Standard maintenance of roadbed or parking lots, including new asphalt overlays, or widening (</w:t>
      </w:r>
      <w:r w:rsidRPr="006E3F2A">
        <w:rPr>
          <w:rFonts w:ascii="Times New Roman" w:hAnsi="Times New Roman"/>
          <w:b/>
          <w:bCs/>
        </w:rPr>
        <w:t>exception</w:t>
      </w:r>
      <w:r w:rsidRPr="006E3F2A">
        <w:rPr>
          <w:rFonts w:ascii="Times New Roman" w:hAnsi="Times New Roman"/>
        </w:rPr>
        <w:t>: historic concrete pavement repair/restoration)</w:t>
      </w:r>
    </w:p>
    <w:p w14:paraId="4015C2B9"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Fabrication/installation of new signs or murals</w:t>
      </w:r>
    </w:p>
    <w:p w14:paraId="1DDC07F4"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Replica gas pumps</w:t>
      </w:r>
    </w:p>
    <w:p w14:paraId="1D29DFD4"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Furnishings (carpet, beds, chairs, desks, museum display cases/fixtures, etc.)</w:t>
      </w:r>
    </w:p>
    <w:p w14:paraId="6A7C86BA"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Landscaping</w:t>
      </w:r>
    </w:p>
    <w:p w14:paraId="46498F0C"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General property maintenance (e.g., painting, mowing, site cleanup)</w:t>
      </w:r>
    </w:p>
    <w:p w14:paraId="0F019468"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Operating costs (e.g., insurance, utility bills) </w:t>
      </w:r>
    </w:p>
    <w:p w14:paraId="4AA7137A"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Production of tourism brochures and/or materials </w:t>
      </w:r>
    </w:p>
    <w:p w14:paraId="06A303EB"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Events, festivals</w:t>
      </w:r>
    </w:p>
    <w:p w14:paraId="36DA049F"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Projects or project phases that have already been completed</w:t>
      </w:r>
    </w:p>
    <w:p w14:paraId="64F00EB8" w14:textId="77777777" w:rsidR="00D97FB7" w:rsidRPr="006E3F2A" w:rsidRDefault="00D97FB7" w:rsidP="00D97FB7">
      <w:pPr>
        <w:numPr>
          <w:ilvl w:val="0"/>
          <w:numId w:val="52"/>
        </w:numPr>
        <w:tabs>
          <w:tab w:val="left" w:pos="900"/>
          <w:tab w:val="left" w:pos="1440"/>
          <w:tab w:val="left" w:pos="1890"/>
        </w:tabs>
        <w:rPr>
          <w:rFonts w:ascii="Times New Roman" w:hAnsi="Times New Roman"/>
        </w:rPr>
      </w:pPr>
      <w:r w:rsidRPr="006E3F2A">
        <w:rPr>
          <w:rFonts w:ascii="Times New Roman" w:hAnsi="Times New Roman"/>
        </w:rPr>
        <w:t xml:space="preserve">   Fundraising </w:t>
      </w:r>
    </w:p>
    <w:p w14:paraId="68718335" w14:textId="77777777" w:rsidR="00D97FB7" w:rsidRPr="006E3F2A" w:rsidRDefault="00D97FB7" w:rsidP="00D97FB7">
      <w:pPr>
        <w:tabs>
          <w:tab w:val="left" w:pos="1710"/>
        </w:tabs>
        <w:rPr>
          <w:rFonts w:ascii="Times New Roman" w:hAnsi="Times New Roman"/>
        </w:rPr>
      </w:pPr>
      <w:r w:rsidRPr="006E3F2A">
        <w:rPr>
          <w:rFonts w:ascii="Times New Roman" w:hAnsi="Times New Roman"/>
        </w:rPr>
        <w:tab/>
      </w:r>
      <w:r w:rsidRPr="006E3F2A">
        <w:rPr>
          <w:rFonts w:ascii="Times New Roman" w:hAnsi="Times New Roman"/>
        </w:rPr>
        <w:tab/>
      </w:r>
    </w:p>
    <w:p w14:paraId="65C36457" w14:textId="77777777" w:rsidR="00D97FB7" w:rsidRPr="006E3F2A" w:rsidRDefault="00D97FB7" w:rsidP="00D97FB7">
      <w:pPr>
        <w:numPr>
          <w:ilvl w:val="2"/>
          <w:numId w:val="52"/>
        </w:numPr>
        <w:tabs>
          <w:tab w:val="left" w:pos="720"/>
          <w:tab w:val="left" w:pos="990"/>
        </w:tabs>
        <w:ind w:hanging="1440"/>
        <w:rPr>
          <w:rFonts w:ascii="Times New Roman" w:hAnsi="Times New Roman"/>
          <w:b/>
          <w:i/>
          <w:u w:val="single"/>
        </w:rPr>
      </w:pPr>
      <w:r w:rsidRPr="006E3F2A">
        <w:rPr>
          <w:rFonts w:ascii="Times New Roman" w:hAnsi="Times New Roman"/>
          <w:b/>
          <w:i/>
          <w:u w:val="single"/>
        </w:rPr>
        <w:t>Non-Construction Projects – Planning, Research, Interpretive, or Educational</w:t>
      </w:r>
    </w:p>
    <w:p w14:paraId="13ED4084" w14:textId="77777777" w:rsidR="00D97FB7" w:rsidRPr="006E3F2A" w:rsidRDefault="00D97FB7" w:rsidP="00D97FB7">
      <w:pPr>
        <w:tabs>
          <w:tab w:val="left" w:pos="360"/>
          <w:tab w:val="left" w:pos="720"/>
          <w:tab w:val="left" w:pos="900"/>
        </w:tabs>
        <w:rPr>
          <w:rFonts w:ascii="Times New Roman" w:hAnsi="Times New Roman"/>
        </w:rPr>
      </w:pPr>
    </w:p>
    <w:p w14:paraId="0FD0B271" w14:textId="77777777" w:rsidR="00D97FB7" w:rsidRPr="006E3F2A" w:rsidRDefault="00D97FB7" w:rsidP="00D97FB7">
      <w:pPr>
        <w:tabs>
          <w:tab w:val="left" w:pos="360"/>
          <w:tab w:val="left" w:pos="720"/>
          <w:tab w:val="left" w:pos="900"/>
        </w:tabs>
        <w:ind w:left="720"/>
        <w:rPr>
          <w:rFonts w:ascii="Times New Roman" w:hAnsi="Times New Roman"/>
        </w:rPr>
      </w:pPr>
      <w:r w:rsidRPr="006E3F2A">
        <w:rPr>
          <w:rFonts w:ascii="Times New Roman" w:hAnsi="Times New Roman"/>
        </w:rPr>
        <w:t>Planning, research, interpretive or educational outreach projects are eligible project activities. Examples of eligible activities include:</w:t>
      </w:r>
    </w:p>
    <w:p w14:paraId="545A4C27" w14:textId="77777777" w:rsidR="00D97FB7" w:rsidRPr="006E3F2A" w:rsidRDefault="00D97FB7" w:rsidP="00D97FB7">
      <w:pPr>
        <w:tabs>
          <w:tab w:val="left" w:pos="720"/>
        </w:tabs>
        <w:ind w:left="630"/>
        <w:rPr>
          <w:rFonts w:ascii="Times New Roman" w:hAnsi="Times New Roman"/>
        </w:rPr>
      </w:pPr>
    </w:p>
    <w:p w14:paraId="2728495D" w14:textId="77777777" w:rsidR="00D97FB7" w:rsidRPr="006E3F2A" w:rsidRDefault="00D97FB7" w:rsidP="00D97FB7">
      <w:pPr>
        <w:numPr>
          <w:ilvl w:val="0"/>
          <w:numId w:val="53"/>
        </w:numPr>
        <w:tabs>
          <w:tab w:val="clear" w:pos="2160"/>
          <w:tab w:val="num" w:pos="1080"/>
        </w:tabs>
        <w:ind w:left="1080" w:hanging="360"/>
        <w:rPr>
          <w:rFonts w:ascii="Times New Roman" w:hAnsi="Times New Roman"/>
        </w:rPr>
      </w:pPr>
      <w:r w:rsidRPr="006E3F2A">
        <w:rPr>
          <w:rFonts w:ascii="Times New Roman" w:hAnsi="Times New Roman"/>
          <w:i/>
        </w:rPr>
        <w:t>Project Planning and Architectural Drawings</w:t>
      </w:r>
      <w:r w:rsidRPr="006E3F2A">
        <w:rPr>
          <w:rFonts w:ascii="Times New Roman" w:hAnsi="Times New Roman"/>
        </w:rPr>
        <w:t xml:space="preserve"> for preservation, rehabilitation or restoration of eligible historic properties. Plans and drawings must be prepared by a registered historical architect or related professional and comply with the Secretary of Interior's </w:t>
      </w:r>
      <w:r w:rsidRPr="006E3F2A">
        <w:rPr>
          <w:rFonts w:ascii="Times New Roman" w:hAnsi="Times New Roman"/>
          <w:i/>
        </w:rPr>
        <w:t>Standards for the Treatment of Historic Properties</w:t>
      </w:r>
      <w:r w:rsidRPr="006E3F2A">
        <w:rPr>
          <w:rFonts w:ascii="Times New Roman" w:hAnsi="Times New Roman"/>
        </w:rPr>
        <w:t xml:space="preserve">. </w:t>
      </w:r>
    </w:p>
    <w:p w14:paraId="4F933C6A" w14:textId="77777777" w:rsidR="00D97FB7" w:rsidRPr="006E3F2A" w:rsidRDefault="00D97FB7" w:rsidP="00D97FB7">
      <w:pPr>
        <w:ind w:left="1080"/>
        <w:rPr>
          <w:rFonts w:ascii="Times New Roman" w:hAnsi="Times New Roman"/>
        </w:rPr>
      </w:pPr>
    </w:p>
    <w:p w14:paraId="5E81A139" w14:textId="59126A68" w:rsidR="00D97FB7" w:rsidRPr="006E3F2A" w:rsidRDefault="00D97FB7" w:rsidP="00D97FB7">
      <w:pPr>
        <w:numPr>
          <w:ilvl w:val="0"/>
          <w:numId w:val="53"/>
        </w:numPr>
        <w:tabs>
          <w:tab w:val="clear" w:pos="2160"/>
          <w:tab w:val="num" w:pos="1080"/>
        </w:tabs>
        <w:ind w:left="1080" w:hanging="360"/>
        <w:rPr>
          <w:rFonts w:ascii="Times New Roman" w:hAnsi="Times New Roman"/>
        </w:rPr>
      </w:pPr>
      <w:r w:rsidRPr="006E3F2A">
        <w:rPr>
          <w:rFonts w:ascii="Times New Roman" w:hAnsi="Times New Roman"/>
          <w:i/>
        </w:rPr>
        <w:t xml:space="preserve">Preparation of National Register Nominations </w:t>
      </w:r>
      <w:r w:rsidRPr="006E3F2A">
        <w:rPr>
          <w:rFonts w:ascii="Times New Roman" w:hAnsi="Times New Roman"/>
          <w:iCs/>
        </w:rPr>
        <w:t>prepare by qualified person</w:t>
      </w:r>
      <w:r w:rsidR="00111F02">
        <w:rPr>
          <w:rFonts w:ascii="Times New Roman" w:hAnsi="Times New Roman"/>
          <w:iCs/>
        </w:rPr>
        <w:t>.</w:t>
      </w:r>
    </w:p>
    <w:p w14:paraId="2E12E512" w14:textId="77777777" w:rsidR="00D97FB7" w:rsidRPr="006E3F2A" w:rsidRDefault="00D97FB7" w:rsidP="00D97FB7">
      <w:pPr>
        <w:ind w:left="1080"/>
        <w:rPr>
          <w:rFonts w:ascii="Times New Roman" w:hAnsi="Times New Roman"/>
        </w:rPr>
      </w:pPr>
    </w:p>
    <w:p w14:paraId="25EAA374" w14:textId="271D815E" w:rsidR="00D97FB7" w:rsidRPr="006E3F2A" w:rsidRDefault="00D97FB7" w:rsidP="00D97FB7">
      <w:pPr>
        <w:numPr>
          <w:ilvl w:val="0"/>
          <w:numId w:val="53"/>
        </w:numPr>
        <w:tabs>
          <w:tab w:val="clear" w:pos="2160"/>
          <w:tab w:val="num" w:pos="1080"/>
        </w:tabs>
        <w:ind w:left="1080" w:hanging="360"/>
        <w:rPr>
          <w:rFonts w:ascii="Times New Roman" w:hAnsi="Times New Roman"/>
        </w:rPr>
      </w:pPr>
      <w:r w:rsidRPr="006E3F2A">
        <w:rPr>
          <w:rFonts w:ascii="Times New Roman" w:hAnsi="Times New Roman"/>
          <w:i/>
        </w:rPr>
        <w:t>Historic</w:t>
      </w:r>
      <w:r w:rsidR="000203AF">
        <w:rPr>
          <w:rFonts w:ascii="Times New Roman" w:hAnsi="Times New Roman"/>
          <w:i/>
        </w:rPr>
        <w:t xml:space="preserve"> Structures</w:t>
      </w:r>
      <w:r w:rsidRPr="006E3F2A">
        <w:rPr>
          <w:rFonts w:ascii="Times New Roman" w:hAnsi="Times New Roman"/>
          <w:i/>
        </w:rPr>
        <w:t xml:space="preserve"> Reports</w:t>
      </w:r>
      <w:r w:rsidRPr="006E3F2A">
        <w:rPr>
          <w:rFonts w:ascii="Times New Roman" w:hAnsi="Times New Roman"/>
        </w:rPr>
        <w:t xml:space="preserve"> </w:t>
      </w:r>
      <w:r w:rsidRPr="006E3F2A">
        <w:rPr>
          <w:rFonts w:ascii="Times New Roman" w:hAnsi="Times New Roman"/>
          <w:spacing w:val="-2"/>
        </w:rPr>
        <w:t xml:space="preserve">prepared by a </w:t>
      </w:r>
      <w:r w:rsidRPr="006E3F2A">
        <w:rPr>
          <w:rFonts w:ascii="Times New Roman" w:hAnsi="Times New Roman"/>
          <w:spacing w:val="-3"/>
        </w:rPr>
        <w:t xml:space="preserve">historical </w:t>
      </w:r>
      <w:r w:rsidRPr="006E3F2A">
        <w:rPr>
          <w:rFonts w:ascii="Times New Roman" w:hAnsi="Times New Roman"/>
        </w:rPr>
        <w:t xml:space="preserve">architect or related professional and which follow guidelines established in </w:t>
      </w:r>
      <w:r w:rsidRPr="006E3F2A">
        <w:rPr>
          <w:rFonts w:ascii="Times New Roman" w:hAnsi="Times New Roman"/>
          <w:i/>
        </w:rPr>
        <w:t>Preservation Brief 43, Preparation and Use of Historic Structure Reports</w:t>
      </w:r>
      <w:r w:rsidRPr="006E3F2A">
        <w:rPr>
          <w:rFonts w:ascii="Times New Roman" w:hAnsi="Times New Roman"/>
        </w:rPr>
        <w:t>:</w:t>
      </w:r>
      <w:r w:rsidRPr="006E3F2A">
        <w:rPr>
          <w:rFonts w:ascii="Times New Roman" w:hAnsi="Times New Roman"/>
          <w:b/>
        </w:rPr>
        <w:t xml:space="preserve"> </w:t>
      </w:r>
      <w:hyperlink r:id="rId15" w:history="1">
        <w:r w:rsidRPr="006E3F2A">
          <w:rPr>
            <w:rStyle w:val="Hyperlink"/>
            <w:rFonts w:ascii="Times New Roman" w:hAnsi="Times New Roman"/>
          </w:rPr>
          <w:t>www.nps.gov/tps/how-to-preserve/briefs/43-historic-structure-reports.htm</w:t>
        </w:r>
      </w:hyperlink>
      <w:r w:rsidRPr="006E3F2A">
        <w:rPr>
          <w:rFonts w:ascii="Times New Roman" w:hAnsi="Times New Roman"/>
        </w:rPr>
        <w:t>.</w:t>
      </w:r>
    </w:p>
    <w:p w14:paraId="358D70A8" w14:textId="77777777" w:rsidR="00D97FB7" w:rsidRPr="006E3F2A" w:rsidRDefault="00D97FB7" w:rsidP="00D97FB7">
      <w:pPr>
        <w:rPr>
          <w:rFonts w:ascii="Times New Roman" w:hAnsi="Times New Roman"/>
        </w:rPr>
      </w:pPr>
    </w:p>
    <w:p w14:paraId="0E27BCDE" w14:textId="77777777" w:rsidR="00D97FB7" w:rsidRPr="006E3F2A" w:rsidRDefault="00D97FB7" w:rsidP="00D97FB7">
      <w:pPr>
        <w:pStyle w:val="Heading6"/>
        <w:keepLines w:val="0"/>
        <w:numPr>
          <w:ilvl w:val="0"/>
          <w:numId w:val="54"/>
        </w:numPr>
        <w:tabs>
          <w:tab w:val="clear" w:pos="2160"/>
          <w:tab w:val="left" w:pos="1080"/>
        </w:tabs>
        <w:spacing w:before="0" w:after="0"/>
        <w:ind w:left="1080" w:hanging="360"/>
        <w:contextualSpacing w:val="0"/>
        <w:rPr>
          <w:rFonts w:ascii="Times New Roman" w:hAnsi="Times New Roman"/>
          <w:b w:val="0"/>
          <w:sz w:val="24"/>
        </w:rPr>
      </w:pPr>
      <w:r w:rsidRPr="006E3F2A">
        <w:rPr>
          <w:rFonts w:ascii="Times New Roman" w:hAnsi="Times New Roman"/>
          <w:b w:val="0"/>
          <w:i/>
          <w:sz w:val="24"/>
        </w:rPr>
        <w:t>Building, Road and/or Archeological Surveys</w:t>
      </w:r>
      <w:r w:rsidRPr="006E3F2A">
        <w:rPr>
          <w:rFonts w:ascii="Times New Roman" w:hAnsi="Times New Roman"/>
          <w:b w:val="0"/>
          <w:sz w:val="24"/>
        </w:rPr>
        <w:t xml:space="preserve"> by local, state, and tribal governments that identify and describe historic properties within an area or region along Route 66, and assess the significance, cultural value, condition and/or threats to the properties. </w:t>
      </w:r>
    </w:p>
    <w:p w14:paraId="25855057" w14:textId="77777777" w:rsidR="00D97FB7" w:rsidRPr="006E3F2A" w:rsidRDefault="00D97FB7" w:rsidP="00D97FB7">
      <w:pPr>
        <w:rPr>
          <w:rFonts w:ascii="Times New Roman" w:hAnsi="Times New Roman"/>
        </w:rPr>
      </w:pPr>
    </w:p>
    <w:p w14:paraId="0667DC38" w14:textId="77777777" w:rsidR="00D97FB7" w:rsidRPr="006E3F2A" w:rsidRDefault="00D97FB7" w:rsidP="00D97FB7">
      <w:pPr>
        <w:numPr>
          <w:ilvl w:val="0"/>
          <w:numId w:val="54"/>
        </w:numPr>
        <w:tabs>
          <w:tab w:val="clear" w:pos="2160"/>
          <w:tab w:val="num" w:pos="810"/>
          <w:tab w:val="num" w:pos="1080"/>
        </w:tabs>
        <w:ind w:left="1080" w:hanging="360"/>
        <w:rPr>
          <w:rFonts w:ascii="Times New Roman" w:hAnsi="Times New Roman"/>
          <w:spacing w:val="-2"/>
        </w:rPr>
      </w:pPr>
      <w:r w:rsidRPr="006E3F2A">
        <w:rPr>
          <w:rFonts w:ascii="Times New Roman" w:hAnsi="Times New Roman"/>
          <w:i/>
          <w:spacing w:val="-2"/>
        </w:rPr>
        <w:t>Road Alignment or Pavement Preservation Plans</w:t>
      </w:r>
      <w:r w:rsidRPr="006E3F2A">
        <w:rPr>
          <w:rFonts w:ascii="Times New Roman" w:hAnsi="Times New Roman"/>
          <w:spacing w:val="-2"/>
        </w:rPr>
        <w:t xml:space="preserve"> prepared by local, state, and tribal    governments.</w:t>
      </w:r>
    </w:p>
    <w:p w14:paraId="5978162D" w14:textId="77777777" w:rsidR="00D97FB7" w:rsidRPr="006E3F2A" w:rsidRDefault="00D97FB7" w:rsidP="00D97FB7">
      <w:pPr>
        <w:pStyle w:val="ListParagraph"/>
        <w:rPr>
          <w:rFonts w:ascii="Times New Roman" w:hAnsi="Times New Roman"/>
          <w:spacing w:val="-2"/>
        </w:rPr>
      </w:pPr>
    </w:p>
    <w:p w14:paraId="6EF7A146" w14:textId="77777777" w:rsidR="00D97FB7" w:rsidRPr="006E3F2A" w:rsidRDefault="00D97FB7" w:rsidP="00D97FB7">
      <w:pPr>
        <w:numPr>
          <w:ilvl w:val="0"/>
          <w:numId w:val="54"/>
        </w:numPr>
        <w:tabs>
          <w:tab w:val="clear" w:pos="2160"/>
          <w:tab w:val="num" w:pos="810"/>
          <w:tab w:val="num" w:pos="1080"/>
        </w:tabs>
        <w:ind w:left="1080" w:hanging="360"/>
        <w:rPr>
          <w:rFonts w:ascii="Times New Roman" w:hAnsi="Times New Roman"/>
          <w:spacing w:val="-2"/>
        </w:rPr>
      </w:pPr>
      <w:r w:rsidRPr="006E3F2A">
        <w:rPr>
          <w:rFonts w:ascii="Times New Roman" w:hAnsi="Times New Roman"/>
          <w:i/>
          <w:spacing w:val="-2"/>
        </w:rPr>
        <w:t>Local Corridor Preservation Management Plans</w:t>
      </w:r>
      <w:r w:rsidRPr="006E3F2A">
        <w:rPr>
          <w:rFonts w:ascii="Times New Roman" w:hAnsi="Times New Roman"/>
          <w:spacing w:val="-2"/>
        </w:rPr>
        <w:t xml:space="preserve"> prepared by local, state, and tribal governments</w:t>
      </w:r>
    </w:p>
    <w:p w14:paraId="2CF2EDF8" w14:textId="77777777" w:rsidR="00D97FB7" w:rsidRPr="006E3F2A" w:rsidRDefault="00D97FB7" w:rsidP="00D97FB7">
      <w:pPr>
        <w:tabs>
          <w:tab w:val="left" w:pos="1080"/>
        </w:tabs>
        <w:rPr>
          <w:rFonts w:ascii="Times New Roman" w:hAnsi="Times New Roman"/>
          <w:spacing w:val="-2"/>
        </w:rPr>
      </w:pPr>
    </w:p>
    <w:p w14:paraId="7EA02087" w14:textId="77777777" w:rsidR="00D97FB7" w:rsidRPr="006E3F2A" w:rsidRDefault="00D97FB7" w:rsidP="00D97FB7">
      <w:pPr>
        <w:numPr>
          <w:ilvl w:val="0"/>
          <w:numId w:val="55"/>
        </w:numPr>
        <w:tabs>
          <w:tab w:val="clear" w:pos="2160"/>
          <w:tab w:val="num" w:pos="720"/>
          <w:tab w:val="num" w:pos="810"/>
          <w:tab w:val="left" w:pos="1080"/>
        </w:tabs>
        <w:ind w:left="720" w:firstLine="0"/>
        <w:rPr>
          <w:rFonts w:ascii="Times New Roman" w:hAnsi="Times New Roman"/>
        </w:rPr>
      </w:pPr>
      <w:r w:rsidRPr="006E3F2A">
        <w:rPr>
          <w:rFonts w:ascii="Times New Roman" w:hAnsi="Times New Roman"/>
          <w:i/>
        </w:rPr>
        <w:t>Planning and Development of Research, Oral Histories, Interpretive or Educational</w:t>
      </w:r>
    </w:p>
    <w:p w14:paraId="600CC849" w14:textId="31F8AA86" w:rsidR="00D97FB7" w:rsidRDefault="00D97FB7" w:rsidP="00D97FB7">
      <w:pPr>
        <w:tabs>
          <w:tab w:val="left" w:pos="1080"/>
          <w:tab w:val="num" w:pos="2160"/>
        </w:tabs>
        <w:ind w:left="1080"/>
        <w:rPr>
          <w:rFonts w:ascii="Times New Roman" w:hAnsi="Times New Roman"/>
        </w:rPr>
      </w:pPr>
      <w:r w:rsidRPr="006E3F2A">
        <w:rPr>
          <w:rFonts w:ascii="Times New Roman" w:hAnsi="Times New Roman"/>
          <w:i/>
        </w:rPr>
        <w:t>Activities</w:t>
      </w:r>
      <w:r w:rsidRPr="006E3F2A">
        <w:rPr>
          <w:rFonts w:ascii="Times New Roman" w:hAnsi="Times New Roman"/>
        </w:rPr>
        <w:t xml:space="preserve"> that directly advance the understanding and preservation of Route 66, are broadly accessible, appeal to a broad cross-section of the general public, and will have a demonstrable long-term impact</w:t>
      </w:r>
    </w:p>
    <w:p w14:paraId="2BB29313" w14:textId="77777777" w:rsidR="000203AF" w:rsidRPr="006E3F2A" w:rsidRDefault="000203AF" w:rsidP="00D97FB7">
      <w:pPr>
        <w:tabs>
          <w:tab w:val="left" w:pos="1080"/>
          <w:tab w:val="num" w:pos="2160"/>
        </w:tabs>
        <w:ind w:left="1080"/>
        <w:rPr>
          <w:rFonts w:ascii="Times New Roman" w:hAnsi="Times New Roman"/>
        </w:rPr>
      </w:pPr>
    </w:p>
    <w:p w14:paraId="24CC891C" w14:textId="77777777" w:rsidR="00D97FB7" w:rsidRDefault="00D97FB7" w:rsidP="00D71B4C">
      <w:pPr>
        <w:pStyle w:val="Heading2"/>
        <w:spacing w:after="120" w:line="23" w:lineRule="atLeast"/>
        <w:contextualSpacing/>
        <w:jc w:val="center"/>
        <w:rPr>
          <w:rFonts w:ascii="Times New Roman" w:hAnsi="Times New Roman"/>
          <w:sz w:val="24"/>
          <w:szCs w:val="24"/>
        </w:rPr>
      </w:pPr>
      <w:bookmarkStart w:id="6" w:name="_Toc481569386"/>
    </w:p>
    <w:p w14:paraId="650E26F7" w14:textId="30E6E42E" w:rsidR="005D7AB0" w:rsidRPr="0068107E" w:rsidRDefault="00CC53EB" w:rsidP="00D71B4C">
      <w:pPr>
        <w:pStyle w:val="Heading2"/>
        <w:spacing w:after="120" w:line="23" w:lineRule="atLeast"/>
        <w:contextualSpacing/>
        <w:jc w:val="center"/>
        <w:rPr>
          <w:rFonts w:ascii="Times New Roman" w:hAnsi="Times New Roman"/>
          <w:sz w:val="24"/>
          <w:szCs w:val="24"/>
        </w:rPr>
      </w:pPr>
      <w:r w:rsidRPr="0068107E">
        <w:rPr>
          <w:rFonts w:ascii="Times New Roman" w:hAnsi="Times New Roman"/>
          <w:sz w:val="24"/>
          <w:szCs w:val="24"/>
        </w:rPr>
        <w:lastRenderedPageBreak/>
        <w:t>Section B: Federal Award Information</w:t>
      </w:r>
      <w:bookmarkEnd w:id="6"/>
    </w:p>
    <w:p w14:paraId="6AF9B8FB" w14:textId="77777777" w:rsidR="00D93B7C" w:rsidRPr="0068107E" w:rsidRDefault="00D93B7C" w:rsidP="00D71B4C">
      <w:pPr>
        <w:spacing w:after="120" w:line="23" w:lineRule="atLeast"/>
        <w:contextualSpacing/>
        <w:rPr>
          <w:rFonts w:ascii="Times New Roman" w:hAnsi="Times New Roman"/>
          <w:b/>
        </w:rPr>
      </w:pPr>
    </w:p>
    <w:p w14:paraId="093A5A91" w14:textId="4BFAC69D"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Anticipated Federal Funding</w:t>
      </w:r>
      <w:r w:rsidRPr="00BA5115">
        <w:rPr>
          <w:rFonts w:ascii="Times New Roman" w:hAnsi="Times New Roman"/>
          <w:b/>
        </w:rPr>
        <w:t>:</w:t>
      </w:r>
      <w:r w:rsidRPr="00BA5115">
        <w:rPr>
          <w:rFonts w:ascii="Times New Roman" w:hAnsi="Times New Roman"/>
        </w:rPr>
        <w:t xml:space="preserve"> </w:t>
      </w:r>
      <w:r w:rsidR="000B794E" w:rsidRPr="00BA5115">
        <w:rPr>
          <w:rFonts w:ascii="Times New Roman" w:hAnsi="Times New Roman"/>
        </w:rPr>
        <w:t>($</w:t>
      </w:r>
      <w:r w:rsidR="00C47686" w:rsidRPr="00BA5115">
        <w:rPr>
          <w:rFonts w:ascii="Times New Roman" w:hAnsi="Times New Roman"/>
        </w:rPr>
        <w:t>90,000</w:t>
      </w:r>
      <w:r w:rsidR="000B794E" w:rsidRPr="00BA5115">
        <w:rPr>
          <w:rFonts w:ascii="Times New Roman" w:hAnsi="Times New Roman"/>
        </w:rPr>
        <w:t>)</w:t>
      </w:r>
      <w:r w:rsidR="000B794E" w:rsidRPr="0068107E">
        <w:rPr>
          <w:rFonts w:ascii="Times New Roman" w:hAnsi="Times New Roman"/>
        </w:rPr>
        <w:t xml:space="preserve"> </w:t>
      </w:r>
    </w:p>
    <w:p w14:paraId="1EB11703" w14:textId="50714E44" w:rsidR="00CC53EB" w:rsidRPr="0068107E" w:rsidRDefault="00A13169" w:rsidP="00D71B4C">
      <w:pPr>
        <w:spacing w:after="120" w:line="23" w:lineRule="atLeast"/>
        <w:contextualSpacing/>
        <w:rPr>
          <w:rFonts w:ascii="Times New Roman" w:hAnsi="Times New Roman"/>
        </w:rPr>
      </w:pPr>
      <w:r w:rsidRPr="0068107E">
        <w:rPr>
          <w:rFonts w:ascii="Times New Roman" w:hAnsi="Times New Roman"/>
        </w:rPr>
        <w:t xml:space="preserve">The amount of funding available per award for this </w:t>
      </w:r>
      <w:r w:rsidR="007D086D" w:rsidRPr="0068107E">
        <w:rPr>
          <w:rFonts w:ascii="Times New Roman" w:hAnsi="Times New Roman"/>
        </w:rPr>
        <w:t>NOFO</w:t>
      </w:r>
      <w:r w:rsidRPr="0068107E">
        <w:rPr>
          <w:rFonts w:ascii="Times New Roman" w:hAnsi="Times New Roman"/>
        </w:rPr>
        <w:t xml:space="preserve"> will be determined </w:t>
      </w:r>
      <w:r w:rsidRPr="00836611">
        <w:rPr>
          <w:rFonts w:ascii="Times New Roman" w:hAnsi="Times New Roman"/>
        </w:rPr>
        <w:t>once final FY 20</w:t>
      </w:r>
      <w:r w:rsidR="00C47686" w:rsidRPr="00836611">
        <w:rPr>
          <w:rFonts w:ascii="Times New Roman" w:hAnsi="Times New Roman"/>
        </w:rPr>
        <w:t>2</w:t>
      </w:r>
      <w:r w:rsidR="000203AF">
        <w:rPr>
          <w:rFonts w:ascii="Times New Roman" w:hAnsi="Times New Roman"/>
        </w:rPr>
        <w:t>2</w:t>
      </w:r>
      <w:r w:rsidRPr="00836611">
        <w:rPr>
          <w:rFonts w:ascii="Times New Roman" w:hAnsi="Times New Roman"/>
        </w:rPr>
        <w:t xml:space="preserve"> appropriations have been made. This </w:t>
      </w:r>
      <w:r w:rsidR="007D086D" w:rsidRPr="00836611">
        <w:rPr>
          <w:rFonts w:ascii="Times New Roman" w:hAnsi="Times New Roman"/>
        </w:rPr>
        <w:t>NOFO</w:t>
      </w:r>
      <w:r w:rsidRPr="00836611">
        <w:rPr>
          <w:rFonts w:ascii="Times New Roman" w:hAnsi="Times New Roman"/>
        </w:rPr>
        <w:t xml:space="preserve"> will be cancelled if FY 20</w:t>
      </w:r>
      <w:r w:rsidR="00C47686" w:rsidRPr="00836611">
        <w:rPr>
          <w:rFonts w:ascii="Times New Roman" w:hAnsi="Times New Roman"/>
        </w:rPr>
        <w:t>2</w:t>
      </w:r>
      <w:r w:rsidR="000203AF">
        <w:rPr>
          <w:rFonts w:ascii="Times New Roman" w:hAnsi="Times New Roman"/>
        </w:rPr>
        <w:t>2</w:t>
      </w:r>
      <w:r w:rsidRPr="00836611">
        <w:rPr>
          <w:rFonts w:ascii="Times New Roman" w:hAnsi="Times New Roman"/>
        </w:rPr>
        <w:t xml:space="preserve"> appropriations</w:t>
      </w:r>
      <w:r w:rsidRPr="0068107E">
        <w:rPr>
          <w:rFonts w:ascii="Times New Roman" w:hAnsi="Times New Roman"/>
        </w:rPr>
        <w:t xml:space="preserve"> are insufficient to support new awards.</w:t>
      </w:r>
    </w:p>
    <w:p w14:paraId="0ACC999F" w14:textId="77777777" w:rsidR="00B53062" w:rsidRPr="0068107E" w:rsidRDefault="00B53062" w:rsidP="00D71B4C">
      <w:pPr>
        <w:spacing w:after="120" w:line="23" w:lineRule="atLeast"/>
        <w:contextualSpacing/>
        <w:rPr>
          <w:rFonts w:ascii="Times New Roman" w:hAnsi="Times New Roman"/>
        </w:rPr>
      </w:pPr>
    </w:p>
    <w:p w14:paraId="662E1FD5" w14:textId="6A0B33BF" w:rsidR="00C85F37" w:rsidRPr="0068107E" w:rsidRDefault="006506D0" w:rsidP="00D71B4C">
      <w:pPr>
        <w:spacing w:after="120" w:line="23" w:lineRule="atLeast"/>
        <w:contextualSpacing/>
        <w:rPr>
          <w:rFonts w:ascii="Times New Roman" w:hAnsi="Times New Roman"/>
        </w:rPr>
      </w:pPr>
      <w:r>
        <w:rPr>
          <w:rFonts w:ascii="Times New Roman" w:hAnsi="Times New Roman"/>
          <w:b/>
        </w:rPr>
        <w:t>Non-Federal Entity</w:t>
      </w:r>
      <w:r w:rsidRPr="0068107E">
        <w:rPr>
          <w:rFonts w:ascii="Times New Roman" w:hAnsi="Times New Roman"/>
          <w:b/>
        </w:rPr>
        <w:t xml:space="preserve"> </w:t>
      </w:r>
      <w:r w:rsidR="00CC53EB" w:rsidRPr="0068107E">
        <w:rPr>
          <w:rFonts w:ascii="Times New Roman" w:hAnsi="Times New Roman"/>
          <w:b/>
        </w:rPr>
        <w:t>Cost Share:</w:t>
      </w:r>
      <w:r w:rsidR="00CC53EB" w:rsidRPr="0068107E">
        <w:rPr>
          <w:rFonts w:ascii="Times New Roman" w:hAnsi="Times New Roman"/>
        </w:rPr>
        <w:t xml:space="preserve"> </w:t>
      </w:r>
    </w:p>
    <w:p w14:paraId="12881BA1" w14:textId="6AF2E23C" w:rsidR="005B0DAE" w:rsidRPr="00836611" w:rsidRDefault="009720AA" w:rsidP="00D71B4C">
      <w:pPr>
        <w:spacing w:after="120" w:line="23" w:lineRule="atLeast"/>
        <w:contextualSpacing/>
        <w:rPr>
          <w:rFonts w:ascii="Times New Roman" w:hAnsi="Times New Roman"/>
        </w:rPr>
      </w:pPr>
      <w:r w:rsidRPr="0068107E">
        <w:rPr>
          <w:rFonts w:ascii="Times New Roman" w:hAnsi="Times New Roman"/>
        </w:rPr>
        <w:t xml:space="preserve">The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m</w:t>
      </w:r>
      <w:r w:rsidR="00146FF4" w:rsidRPr="0068107E">
        <w:rPr>
          <w:rFonts w:ascii="Times New Roman" w:hAnsi="Times New Roman"/>
        </w:rPr>
        <w:t xml:space="preserve">ust </w:t>
      </w:r>
      <w:r w:rsidRPr="0068107E">
        <w:rPr>
          <w:rFonts w:ascii="Times New Roman" w:hAnsi="Times New Roman"/>
        </w:rPr>
        <w:t xml:space="preserve">provide a cost match of minimum </w:t>
      </w:r>
      <w:r w:rsidRPr="00836611">
        <w:rPr>
          <w:rFonts w:ascii="Times New Roman" w:hAnsi="Times New Roman"/>
        </w:rPr>
        <w:t xml:space="preserve">of </w:t>
      </w:r>
      <w:r w:rsidR="00C47686" w:rsidRPr="00836611">
        <w:rPr>
          <w:rFonts w:ascii="Times New Roman" w:hAnsi="Times New Roman"/>
        </w:rPr>
        <w:t>50</w:t>
      </w:r>
      <w:r w:rsidR="00146FF4" w:rsidRPr="00836611">
        <w:rPr>
          <w:rFonts w:ascii="Times New Roman" w:hAnsi="Times New Roman"/>
        </w:rPr>
        <w:t>% of the total project cost</w:t>
      </w:r>
      <w:r w:rsidRPr="00836611">
        <w:rPr>
          <w:rFonts w:ascii="Times New Roman" w:hAnsi="Times New Roman"/>
        </w:rPr>
        <w:t xml:space="preserve">.  </w:t>
      </w:r>
      <w:r w:rsidR="00146FF4" w:rsidRPr="00836611">
        <w:rPr>
          <w:rFonts w:ascii="Times New Roman" w:hAnsi="Times New Roman"/>
        </w:rPr>
        <w:t xml:space="preserve"> </w:t>
      </w:r>
      <w:r w:rsidRPr="00836611">
        <w:rPr>
          <w:rFonts w:ascii="Times New Roman" w:hAnsi="Times New Roman"/>
        </w:rPr>
        <w:t xml:space="preserve">Contributions for cost match must be made </w:t>
      </w:r>
      <w:r w:rsidR="00146FF4" w:rsidRPr="00836611">
        <w:rPr>
          <w:rFonts w:ascii="Times New Roman" w:hAnsi="Times New Roman"/>
        </w:rPr>
        <w:t>from non-</w:t>
      </w:r>
      <w:r w:rsidR="00E44973" w:rsidRPr="00836611">
        <w:rPr>
          <w:rFonts w:ascii="Times New Roman" w:hAnsi="Times New Roman"/>
        </w:rPr>
        <w:t xml:space="preserve">Federal </w:t>
      </w:r>
      <w:r w:rsidR="00146FF4" w:rsidRPr="00836611">
        <w:rPr>
          <w:rFonts w:ascii="Times New Roman" w:hAnsi="Times New Roman"/>
        </w:rPr>
        <w:t>sources which may include cash, in-kind contribu</w:t>
      </w:r>
      <w:r w:rsidR="00534F37" w:rsidRPr="00836611">
        <w:rPr>
          <w:rFonts w:ascii="Times New Roman" w:hAnsi="Times New Roman"/>
        </w:rPr>
        <w:t>t</w:t>
      </w:r>
      <w:r w:rsidR="00ED130D" w:rsidRPr="00836611">
        <w:rPr>
          <w:rFonts w:ascii="Times New Roman" w:hAnsi="Times New Roman"/>
        </w:rPr>
        <w:t>ions or services, or materials.</w:t>
      </w:r>
    </w:p>
    <w:p w14:paraId="359E4936" w14:textId="77777777" w:rsidR="006B191E" w:rsidRPr="00836611" w:rsidRDefault="006B191E" w:rsidP="00D71B4C">
      <w:pPr>
        <w:spacing w:after="120" w:line="23" w:lineRule="atLeast"/>
        <w:contextualSpacing/>
        <w:rPr>
          <w:rFonts w:ascii="Times New Roman" w:hAnsi="Times New Roman"/>
        </w:rPr>
      </w:pPr>
    </w:p>
    <w:p w14:paraId="146B70FD" w14:textId="7F35981D" w:rsidR="00C85F37" w:rsidRPr="0068107E" w:rsidRDefault="00CC53EB" w:rsidP="00D71B4C">
      <w:pPr>
        <w:spacing w:after="120" w:line="23" w:lineRule="atLeast"/>
        <w:contextualSpacing/>
        <w:rPr>
          <w:rFonts w:ascii="Times New Roman" w:hAnsi="Times New Roman"/>
        </w:rPr>
      </w:pPr>
      <w:r w:rsidRPr="00836611">
        <w:rPr>
          <w:rFonts w:ascii="Times New Roman" w:hAnsi="Times New Roman"/>
          <w:b/>
        </w:rPr>
        <w:t>Estimated Number of Agreements to be Awarded:</w:t>
      </w:r>
      <w:r w:rsidRPr="00836611">
        <w:rPr>
          <w:rFonts w:ascii="Times New Roman" w:hAnsi="Times New Roman"/>
        </w:rPr>
        <w:t xml:space="preserve"> </w:t>
      </w:r>
      <w:r w:rsidR="000B794E" w:rsidRPr="00836611">
        <w:rPr>
          <w:rFonts w:ascii="Times New Roman" w:hAnsi="Times New Roman"/>
        </w:rPr>
        <w:t xml:space="preserve"> </w:t>
      </w:r>
      <w:r w:rsidR="00027F0C" w:rsidRPr="00836611">
        <w:rPr>
          <w:rFonts w:ascii="Times New Roman" w:hAnsi="Times New Roman"/>
        </w:rPr>
        <w:t>10</w:t>
      </w:r>
    </w:p>
    <w:p w14:paraId="0CF5290E" w14:textId="77777777" w:rsidR="005D6A57" w:rsidRDefault="005D6A57" w:rsidP="00D71B4C">
      <w:pPr>
        <w:spacing w:after="120" w:line="23" w:lineRule="atLeast"/>
        <w:contextualSpacing/>
        <w:rPr>
          <w:rFonts w:ascii="Times New Roman" w:hAnsi="Times New Roman"/>
        </w:rPr>
      </w:pPr>
    </w:p>
    <w:p w14:paraId="6CDFBDB7" w14:textId="6597D5E2" w:rsidR="003D7191" w:rsidRPr="0068107E" w:rsidRDefault="003D7191" w:rsidP="00D71B4C">
      <w:pPr>
        <w:spacing w:after="120" w:line="23" w:lineRule="atLeast"/>
        <w:contextualSpacing/>
        <w:rPr>
          <w:rFonts w:ascii="Times New Roman" w:hAnsi="Times New Roman"/>
        </w:rPr>
      </w:pPr>
      <w:r w:rsidRPr="0068107E">
        <w:rPr>
          <w:rFonts w:ascii="Times New Roman" w:hAnsi="Times New Roman"/>
        </w:rPr>
        <w:t xml:space="preserve">Each activity or project under this agreement will be treated individually, with more detail through project statements, project plans and budgets developed cooperatively between the NPS and the </w:t>
      </w:r>
      <w:r w:rsidR="006506D0">
        <w:rPr>
          <w:rFonts w:ascii="Times New Roman" w:hAnsi="Times New Roman"/>
        </w:rPr>
        <w:t>non-Federal entity</w:t>
      </w:r>
      <w:r w:rsidRPr="0068107E">
        <w:rPr>
          <w:rFonts w:ascii="Times New Roman" w:hAnsi="Times New Roman"/>
        </w:rPr>
        <w:t>.</w:t>
      </w:r>
    </w:p>
    <w:p w14:paraId="5E7E1515" w14:textId="77777777" w:rsidR="00CC53EB" w:rsidRPr="0068107E" w:rsidRDefault="00CC53EB" w:rsidP="00D71B4C">
      <w:pPr>
        <w:spacing w:after="120" w:line="23" w:lineRule="atLeast"/>
        <w:contextualSpacing/>
        <w:rPr>
          <w:rFonts w:ascii="Times New Roman" w:hAnsi="Times New Roman"/>
        </w:rPr>
      </w:pPr>
    </w:p>
    <w:p w14:paraId="25FBAD5C"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Estimated Amount of Funding Available Per Award:</w:t>
      </w:r>
      <w:r w:rsidRPr="0068107E">
        <w:rPr>
          <w:rFonts w:ascii="Times New Roman" w:hAnsi="Times New Roman"/>
        </w:rPr>
        <w:t xml:space="preserve"> </w:t>
      </w:r>
    </w:p>
    <w:p w14:paraId="43365706" w14:textId="04B99B90" w:rsidR="00534F37" w:rsidRPr="0068107E" w:rsidRDefault="000B794E" w:rsidP="00D71B4C">
      <w:pPr>
        <w:spacing w:after="120" w:line="23" w:lineRule="atLeast"/>
        <w:contextualSpacing/>
        <w:rPr>
          <w:rFonts w:ascii="Times New Roman" w:hAnsi="Times New Roman"/>
        </w:rPr>
      </w:pPr>
      <w:r w:rsidRPr="0068107E">
        <w:rPr>
          <w:rFonts w:ascii="Times New Roman" w:hAnsi="Times New Roman"/>
        </w:rPr>
        <w:t xml:space="preserve">An estimated range of </w:t>
      </w:r>
      <w:r w:rsidR="00A13169" w:rsidRPr="00836611">
        <w:rPr>
          <w:rFonts w:ascii="Times New Roman" w:hAnsi="Times New Roman"/>
        </w:rPr>
        <w:t>$</w:t>
      </w:r>
      <w:r w:rsidR="005D6A57" w:rsidRPr="00836611">
        <w:rPr>
          <w:rFonts w:ascii="Times New Roman" w:hAnsi="Times New Roman"/>
        </w:rPr>
        <w:t>5,000</w:t>
      </w:r>
      <w:r w:rsidR="00A13169" w:rsidRPr="00836611">
        <w:rPr>
          <w:rFonts w:ascii="Times New Roman" w:hAnsi="Times New Roman"/>
        </w:rPr>
        <w:t xml:space="preserve"> To $</w:t>
      </w:r>
      <w:r w:rsidR="005D6A57" w:rsidRPr="00836611">
        <w:rPr>
          <w:rFonts w:ascii="Times New Roman" w:hAnsi="Times New Roman"/>
        </w:rPr>
        <w:t>30,000</w:t>
      </w:r>
      <w:r w:rsidRPr="00836611">
        <w:rPr>
          <w:rFonts w:ascii="Times New Roman" w:hAnsi="Times New Roman"/>
        </w:rPr>
        <w:t xml:space="preserve"> of funding</w:t>
      </w:r>
      <w:r w:rsidRPr="0068107E">
        <w:rPr>
          <w:rFonts w:ascii="Times New Roman" w:hAnsi="Times New Roman"/>
        </w:rPr>
        <w:t xml:space="preserve"> is anticipated </w:t>
      </w:r>
      <w:r w:rsidR="00A13169" w:rsidRPr="0068107E">
        <w:rPr>
          <w:rFonts w:ascii="Times New Roman" w:hAnsi="Times New Roman"/>
        </w:rPr>
        <w:t xml:space="preserve">for each award. </w:t>
      </w:r>
    </w:p>
    <w:p w14:paraId="16B5484A"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rPr>
        <w:t xml:space="preserve">The </w:t>
      </w:r>
      <w:r w:rsidR="00B66EC8" w:rsidRPr="0068107E">
        <w:rPr>
          <w:rFonts w:ascii="Times New Roman" w:hAnsi="Times New Roman"/>
        </w:rPr>
        <w:t>a</w:t>
      </w:r>
      <w:r w:rsidRPr="0068107E">
        <w:rPr>
          <w:rFonts w:ascii="Times New Roman" w:hAnsi="Times New Roman"/>
        </w:rPr>
        <w:t xml:space="preserve">mount </w:t>
      </w:r>
      <w:r w:rsidR="00B66EC8" w:rsidRPr="0068107E">
        <w:rPr>
          <w:rFonts w:ascii="Times New Roman" w:hAnsi="Times New Roman"/>
        </w:rPr>
        <w:t>o</w:t>
      </w:r>
      <w:r w:rsidRPr="0068107E">
        <w:rPr>
          <w:rFonts w:ascii="Times New Roman" w:hAnsi="Times New Roman"/>
        </w:rPr>
        <w:t xml:space="preserve">f </w:t>
      </w:r>
      <w:r w:rsidR="00B66EC8" w:rsidRPr="0068107E">
        <w:rPr>
          <w:rFonts w:ascii="Times New Roman" w:hAnsi="Times New Roman"/>
        </w:rPr>
        <w:t>f</w:t>
      </w:r>
      <w:r w:rsidRPr="0068107E">
        <w:rPr>
          <w:rFonts w:ascii="Times New Roman" w:hAnsi="Times New Roman"/>
        </w:rPr>
        <w:t xml:space="preserve">unding </w:t>
      </w:r>
      <w:r w:rsidR="00B66EC8" w:rsidRPr="0068107E">
        <w:rPr>
          <w:rFonts w:ascii="Times New Roman" w:hAnsi="Times New Roman"/>
        </w:rPr>
        <w:t>a</w:t>
      </w:r>
      <w:r w:rsidRPr="0068107E">
        <w:rPr>
          <w:rFonts w:ascii="Times New Roman" w:hAnsi="Times New Roman"/>
        </w:rPr>
        <w:t xml:space="preserve">vailable </w:t>
      </w:r>
      <w:r w:rsidR="00B66EC8" w:rsidRPr="0068107E">
        <w:rPr>
          <w:rFonts w:ascii="Times New Roman" w:hAnsi="Times New Roman"/>
        </w:rPr>
        <w:t>per</w:t>
      </w:r>
      <w:r w:rsidRPr="0068107E">
        <w:rPr>
          <w:rFonts w:ascii="Times New Roman" w:hAnsi="Times New Roman"/>
        </w:rPr>
        <w:t xml:space="preserve"> </w:t>
      </w:r>
      <w:r w:rsidR="00B66EC8" w:rsidRPr="0068107E">
        <w:rPr>
          <w:rFonts w:ascii="Times New Roman" w:hAnsi="Times New Roman"/>
        </w:rPr>
        <w:t>a</w:t>
      </w:r>
      <w:r w:rsidRPr="0068107E">
        <w:rPr>
          <w:rFonts w:ascii="Times New Roman" w:hAnsi="Times New Roman"/>
        </w:rPr>
        <w:t xml:space="preserve">ward </w:t>
      </w:r>
      <w:r w:rsidR="00B66EC8" w:rsidRPr="0068107E">
        <w:rPr>
          <w:rFonts w:ascii="Times New Roman" w:hAnsi="Times New Roman"/>
        </w:rPr>
        <w:t>f</w:t>
      </w:r>
      <w:r w:rsidRPr="0068107E">
        <w:rPr>
          <w:rFonts w:ascii="Times New Roman" w:hAnsi="Times New Roman"/>
        </w:rPr>
        <w:t xml:space="preserve">or </w:t>
      </w:r>
      <w:r w:rsidR="00B66EC8" w:rsidRPr="0068107E">
        <w:rPr>
          <w:rFonts w:ascii="Times New Roman" w:hAnsi="Times New Roman"/>
        </w:rPr>
        <w:t>t</w:t>
      </w:r>
      <w:r w:rsidRPr="0068107E">
        <w:rPr>
          <w:rFonts w:ascii="Times New Roman" w:hAnsi="Times New Roman"/>
        </w:rPr>
        <w:t xml:space="preserve">his </w:t>
      </w:r>
      <w:r w:rsidR="007D086D" w:rsidRPr="0068107E">
        <w:rPr>
          <w:rFonts w:ascii="Times New Roman" w:hAnsi="Times New Roman"/>
        </w:rPr>
        <w:t>NOFO</w:t>
      </w:r>
      <w:r w:rsidRPr="0068107E">
        <w:rPr>
          <w:rFonts w:ascii="Times New Roman" w:hAnsi="Times New Roman"/>
        </w:rPr>
        <w:t xml:space="preserve"> </w:t>
      </w:r>
      <w:r w:rsidR="00A13169" w:rsidRPr="0068107E">
        <w:rPr>
          <w:rFonts w:ascii="Times New Roman" w:hAnsi="Times New Roman"/>
        </w:rPr>
        <w:t>will</w:t>
      </w:r>
      <w:r w:rsidRPr="0068107E">
        <w:rPr>
          <w:rFonts w:ascii="Times New Roman" w:hAnsi="Times New Roman"/>
        </w:rPr>
        <w:t xml:space="preserve"> </w:t>
      </w:r>
      <w:r w:rsidR="00534F37" w:rsidRPr="0068107E">
        <w:rPr>
          <w:rFonts w:ascii="Times New Roman" w:hAnsi="Times New Roman"/>
        </w:rPr>
        <w:t xml:space="preserve">be </w:t>
      </w:r>
      <w:r w:rsidR="00B66EC8" w:rsidRPr="0068107E">
        <w:rPr>
          <w:rFonts w:ascii="Times New Roman" w:hAnsi="Times New Roman"/>
        </w:rPr>
        <w:t>d</w:t>
      </w:r>
      <w:r w:rsidRPr="0068107E">
        <w:rPr>
          <w:rFonts w:ascii="Times New Roman" w:hAnsi="Times New Roman"/>
        </w:rPr>
        <w:t xml:space="preserve">etermined </w:t>
      </w:r>
      <w:r w:rsidR="00A13169" w:rsidRPr="0068107E">
        <w:rPr>
          <w:rFonts w:ascii="Times New Roman" w:hAnsi="Times New Roman"/>
        </w:rPr>
        <w:t>as part of the application review process based on applications received and funding made available through appropriations</w:t>
      </w:r>
      <w:r w:rsidRPr="0068107E">
        <w:rPr>
          <w:rFonts w:ascii="Times New Roman" w:hAnsi="Times New Roman"/>
        </w:rPr>
        <w:t>.</w:t>
      </w:r>
    </w:p>
    <w:p w14:paraId="43A300D2" w14:textId="77777777" w:rsidR="00C85F37" w:rsidRPr="0068107E" w:rsidRDefault="00C85F37" w:rsidP="00D71B4C">
      <w:pPr>
        <w:spacing w:after="120" w:line="23" w:lineRule="atLeast"/>
        <w:contextualSpacing/>
        <w:rPr>
          <w:rFonts w:ascii="Times New Roman" w:hAnsi="Times New Roman"/>
        </w:rPr>
      </w:pPr>
    </w:p>
    <w:p w14:paraId="5F634C22" w14:textId="77777777" w:rsidR="00B66EC8" w:rsidRPr="0068107E" w:rsidRDefault="00B66EC8" w:rsidP="00D71B4C">
      <w:pPr>
        <w:spacing w:after="120" w:line="23" w:lineRule="atLeast"/>
        <w:contextualSpacing/>
        <w:rPr>
          <w:rFonts w:ascii="Times New Roman" w:hAnsi="Times New Roman"/>
          <w:b/>
        </w:rPr>
      </w:pPr>
      <w:r w:rsidRPr="0068107E">
        <w:rPr>
          <w:rFonts w:ascii="Times New Roman" w:hAnsi="Times New Roman"/>
          <w:b/>
        </w:rPr>
        <w:t>Anticipated Start Date:</w:t>
      </w:r>
    </w:p>
    <w:p w14:paraId="00A18E1A" w14:textId="32F86A99" w:rsidR="00ED130D" w:rsidRPr="0068107E" w:rsidRDefault="00ED130D" w:rsidP="00ED130D">
      <w:pPr>
        <w:spacing w:after="120" w:line="23" w:lineRule="atLeast"/>
        <w:contextualSpacing/>
        <w:rPr>
          <w:rFonts w:ascii="Times New Roman" w:hAnsi="Times New Roman"/>
        </w:rPr>
      </w:pPr>
      <w:r w:rsidRPr="0068107E">
        <w:rPr>
          <w:rFonts w:ascii="Times New Roman" w:hAnsi="Times New Roman"/>
        </w:rPr>
        <w:t xml:space="preserve">Projects receiving funding through this </w:t>
      </w:r>
      <w:r w:rsidR="00CE0921">
        <w:rPr>
          <w:rFonts w:ascii="Times New Roman" w:hAnsi="Times New Roman"/>
        </w:rPr>
        <w:t>NOFO</w:t>
      </w:r>
      <w:r w:rsidRPr="0068107E">
        <w:rPr>
          <w:rFonts w:ascii="Times New Roman" w:hAnsi="Times New Roman"/>
        </w:rPr>
        <w:t xml:space="preserve"> will start </w:t>
      </w:r>
      <w:r w:rsidR="00912226" w:rsidRPr="0068107E">
        <w:rPr>
          <w:rFonts w:ascii="Times New Roman" w:hAnsi="Times New Roman"/>
        </w:rPr>
        <w:t xml:space="preserve">once funding has </w:t>
      </w:r>
      <w:r w:rsidRPr="0068107E">
        <w:rPr>
          <w:rFonts w:ascii="Times New Roman" w:hAnsi="Times New Roman"/>
        </w:rPr>
        <w:t>been secured and awards</w:t>
      </w:r>
      <w:r w:rsidR="00912226" w:rsidRPr="0068107E">
        <w:rPr>
          <w:rFonts w:ascii="Times New Roman" w:hAnsi="Times New Roman"/>
        </w:rPr>
        <w:t xml:space="preserve"> have been</w:t>
      </w:r>
      <w:r w:rsidRPr="0068107E">
        <w:rPr>
          <w:rFonts w:ascii="Times New Roman" w:hAnsi="Times New Roman"/>
        </w:rPr>
        <w:t xml:space="preserve"> made.</w:t>
      </w:r>
    </w:p>
    <w:p w14:paraId="50D534FD" w14:textId="77777777" w:rsidR="00C85F37" w:rsidRPr="0068107E" w:rsidRDefault="00C85F37" w:rsidP="00D71B4C">
      <w:pPr>
        <w:spacing w:after="120" w:line="23" w:lineRule="atLeast"/>
        <w:contextualSpacing/>
        <w:rPr>
          <w:rFonts w:ascii="Times New Roman" w:hAnsi="Times New Roman"/>
        </w:rPr>
      </w:pPr>
    </w:p>
    <w:p w14:paraId="1E5EBAEF" w14:textId="667691AA" w:rsidR="005D7AB0" w:rsidRPr="0068107E" w:rsidRDefault="000B794E" w:rsidP="00D71B4C">
      <w:pPr>
        <w:spacing w:after="120" w:line="23" w:lineRule="atLeast"/>
        <w:contextualSpacing/>
        <w:rPr>
          <w:rFonts w:ascii="Times New Roman" w:hAnsi="Times New Roman"/>
        </w:rPr>
      </w:pPr>
      <w:r w:rsidRPr="0068107E">
        <w:rPr>
          <w:rFonts w:ascii="Times New Roman" w:hAnsi="Times New Roman"/>
          <w:b/>
        </w:rPr>
        <w:t xml:space="preserve">Anticipated </w:t>
      </w:r>
      <w:r w:rsidR="00C346B0" w:rsidRPr="0068107E">
        <w:rPr>
          <w:rFonts w:ascii="Times New Roman" w:hAnsi="Times New Roman"/>
          <w:b/>
        </w:rPr>
        <w:t>Term of the Agreement</w:t>
      </w:r>
      <w:r w:rsidR="00B66EC8" w:rsidRPr="00B305B4">
        <w:rPr>
          <w:rFonts w:ascii="Times New Roman" w:hAnsi="Times New Roman"/>
          <w:b/>
        </w:rPr>
        <w:t>:</w:t>
      </w:r>
      <w:r w:rsidRPr="00B305B4">
        <w:rPr>
          <w:rFonts w:ascii="Times New Roman" w:hAnsi="Times New Roman"/>
        </w:rPr>
        <w:t xml:space="preserve">  </w:t>
      </w:r>
      <w:r w:rsidR="00967B6F">
        <w:rPr>
          <w:rFonts w:ascii="Times New Roman" w:hAnsi="Times New Roman"/>
        </w:rPr>
        <w:t>September</w:t>
      </w:r>
      <w:r w:rsidR="00B305B4">
        <w:rPr>
          <w:rFonts w:ascii="Times New Roman" w:hAnsi="Times New Roman"/>
        </w:rPr>
        <w:t xml:space="preserve"> </w:t>
      </w:r>
      <w:r w:rsidR="00B305B4" w:rsidRPr="00B305B4">
        <w:rPr>
          <w:rFonts w:ascii="Times New Roman" w:hAnsi="Times New Roman"/>
        </w:rPr>
        <w:t>01</w:t>
      </w:r>
      <w:r w:rsidR="00836611" w:rsidRPr="00B305B4">
        <w:rPr>
          <w:rFonts w:ascii="Times New Roman" w:hAnsi="Times New Roman"/>
        </w:rPr>
        <w:t>, 202</w:t>
      </w:r>
      <w:r w:rsidR="000203AF">
        <w:rPr>
          <w:rFonts w:ascii="Times New Roman" w:hAnsi="Times New Roman"/>
        </w:rPr>
        <w:t>2</w:t>
      </w:r>
      <w:r w:rsidR="00836611" w:rsidRPr="00B305B4">
        <w:rPr>
          <w:rFonts w:ascii="Times New Roman" w:hAnsi="Times New Roman"/>
        </w:rPr>
        <w:t xml:space="preserve"> –</w:t>
      </w:r>
      <w:r w:rsidRPr="00B305B4">
        <w:rPr>
          <w:rFonts w:ascii="Times New Roman" w:hAnsi="Times New Roman"/>
        </w:rPr>
        <w:t xml:space="preserve"> </w:t>
      </w:r>
      <w:r w:rsidR="00836611" w:rsidRPr="00B305B4">
        <w:rPr>
          <w:rFonts w:ascii="Times New Roman" w:hAnsi="Times New Roman"/>
        </w:rPr>
        <w:t>September 30, 202</w:t>
      </w:r>
      <w:r w:rsidR="000203AF">
        <w:rPr>
          <w:rFonts w:ascii="Times New Roman" w:hAnsi="Times New Roman"/>
        </w:rPr>
        <w:t>3</w:t>
      </w:r>
    </w:p>
    <w:p w14:paraId="33362CC8" w14:textId="25758BD2" w:rsidR="00202743" w:rsidRPr="0068107E" w:rsidRDefault="005B6C12" w:rsidP="00D71B4C">
      <w:pPr>
        <w:spacing w:after="120" w:line="23" w:lineRule="atLeast"/>
        <w:contextualSpacing/>
        <w:rPr>
          <w:rFonts w:ascii="Times New Roman" w:hAnsi="Times New Roman"/>
        </w:rPr>
      </w:pPr>
      <w:r w:rsidRPr="0068107E">
        <w:rPr>
          <w:rFonts w:ascii="Times New Roman" w:hAnsi="Times New Roman"/>
        </w:rPr>
        <w:t xml:space="preserve">Agreement terms for funded projects are estimated to range between one and five years, </w:t>
      </w:r>
      <w:r w:rsidR="00EC0ABA" w:rsidRPr="0068107E">
        <w:rPr>
          <w:rFonts w:ascii="Times New Roman" w:hAnsi="Times New Roman"/>
        </w:rPr>
        <w:t xml:space="preserve">depending </w:t>
      </w:r>
      <w:r w:rsidRPr="0068107E">
        <w:rPr>
          <w:rFonts w:ascii="Times New Roman" w:hAnsi="Times New Roman"/>
        </w:rPr>
        <w:t xml:space="preserve">on the negotiated project </w:t>
      </w:r>
      <w:r w:rsidR="00FF52BF" w:rsidRPr="0068107E">
        <w:rPr>
          <w:rFonts w:ascii="Times New Roman" w:hAnsi="Times New Roman"/>
        </w:rPr>
        <w:t>statement of work</w:t>
      </w:r>
      <w:r w:rsidRPr="0068107E">
        <w:rPr>
          <w:rFonts w:ascii="Times New Roman" w:hAnsi="Times New Roman"/>
        </w:rPr>
        <w:t xml:space="preserve">. </w:t>
      </w:r>
      <w:r w:rsidR="007E2F13" w:rsidRPr="0068107E">
        <w:rPr>
          <w:rFonts w:ascii="Times New Roman" w:hAnsi="Times New Roman"/>
        </w:rPr>
        <w:t xml:space="preserve">Agreements </w:t>
      </w:r>
      <w:r w:rsidRPr="0068107E">
        <w:rPr>
          <w:rFonts w:ascii="Times New Roman" w:hAnsi="Times New Roman"/>
        </w:rPr>
        <w:t xml:space="preserve">are not effective until fully executed with signature from the NPS </w:t>
      </w:r>
      <w:r w:rsidR="00FF52BF" w:rsidRPr="0068107E">
        <w:rPr>
          <w:rFonts w:ascii="Times New Roman" w:hAnsi="Times New Roman"/>
        </w:rPr>
        <w:t xml:space="preserve">Financial Assistance </w:t>
      </w:r>
      <w:r w:rsidRPr="0068107E">
        <w:rPr>
          <w:rFonts w:ascii="Times New Roman" w:hAnsi="Times New Roman"/>
        </w:rPr>
        <w:t xml:space="preserve">Awarding Officer. </w:t>
      </w:r>
      <w:r w:rsidR="003354D3" w:rsidRPr="0068107E" w:rsidDel="003354D3">
        <w:rPr>
          <w:rFonts w:ascii="Times New Roman" w:hAnsi="Times New Roman"/>
        </w:rPr>
        <w:t xml:space="preserve"> </w:t>
      </w:r>
    </w:p>
    <w:p w14:paraId="4060B2D9" w14:textId="77777777" w:rsidR="004613C0" w:rsidRPr="0068107E" w:rsidRDefault="004613C0" w:rsidP="00D71B4C">
      <w:pPr>
        <w:spacing w:after="120" w:line="23" w:lineRule="atLeast"/>
        <w:contextualSpacing/>
        <w:rPr>
          <w:rFonts w:ascii="Times New Roman" w:hAnsi="Times New Roman"/>
          <w:b/>
        </w:rPr>
      </w:pPr>
    </w:p>
    <w:p w14:paraId="58B9FF87" w14:textId="5B3CF6E9" w:rsidR="00EC0ABA" w:rsidRPr="0068107E" w:rsidRDefault="00D93B7C" w:rsidP="00D71B4C">
      <w:pPr>
        <w:spacing w:after="120" w:line="23" w:lineRule="atLeast"/>
        <w:contextualSpacing/>
        <w:rPr>
          <w:rFonts w:ascii="Times New Roman" w:hAnsi="Times New Roman"/>
          <w:b/>
        </w:rPr>
      </w:pPr>
      <w:r w:rsidRPr="0068107E">
        <w:rPr>
          <w:rFonts w:ascii="Times New Roman" w:hAnsi="Times New Roman"/>
          <w:b/>
        </w:rPr>
        <w:t xml:space="preserve">Type of Agreement: </w:t>
      </w:r>
    </w:p>
    <w:p w14:paraId="728CCFEE" w14:textId="77777777" w:rsidR="00573BFF" w:rsidRPr="0068107E" w:rsidRDefault="00573BFF" w:rsidP="00D71B4C">
      <w:pPr>
        <w:spacing w:after="120" w:line="23" w:lineRule="atLeast"/>
        <w:contextualSpacing/>
        <w:rPr>
          <w:rFonts w:ascii="Times New Roman" w:hAnsi="Times New Roman"/>
        </w:rPr>
      </w:pPr>
    </w:p>
    <w:p w14:paraId="4C8ED3F9" w14:textId="77777777" w:rsidR="003152AD" w:rsidRPr="0068107E" w:rsidRDefault="00573BFF" w:rsidP="003A4F6B">
      <w:pPr>
        <w:autoSpaceDE w:val="0"/>
        <w:autoSpaceDN w:val="0"/>
        <w:adjustRightInd w:val="0"/>
        <w:rPr>
          <w:rFonts w:ascii="Times New Roman" w:hAnsi="Times New Roman"/>
        </w:rPr>
      </w:pPr>
      <w:r w:rsidRPr="00BA5115">
        <w:rPr>
          <w:rFonts w:ascii="Times New Roman" w:hAnsi="Times New Roman"/>
          <w:b/>
        </w:rPr>
        <w:t>Grant Agreement</w:t>
      </w:r>
      <w:r w:rsidRPr="00BA5115">
        <w:rPr>
          <w:rFonts w:ascii="Times New Roman" w:hAnsi="Times New Roman"/>
        </w:rPr>
        <w:t xml:space="preserve"> - </w:t>
      </w:r>
      <w:r w:rsidR="003152AD" w:rsidRPr="00BA5115">
        <w:rPr>
          <w:rFonts w:ascii="Times New Roman" w:hAnsi="Times New Roman"/>
        </w:rPr>
        <w:t>A</w:t>
      </w:r>
      <w:r w:rsidR="003152AD" w:rsidRPr="0068107E">
        <w:rPr>
          <w:rFonts w:ascii="Times New Roman" w:hAnsi="Times New Roman"/>
        </w:rPr>
        <w:t xml:space="preserve"> legal instrument of financial assistance between </w:t>
      </w:r>
      <w:r w:rsidR="003A4F6B" w:rsidRPr="0068107E">
        <w:rPr>
          <w:rFonts w:ascii="Times New Roman" w:hAnsi="Times New Roman"/>
        </w:rPr>
        <w:t xml:space="preserve">The National Park Service </w:t>
      </w:r>
      <w:r w:rsidR="003152AD" w:rsidRPr="0068107E">
        <w:rPr>
          <w:rFonts w:ascii="Times New Roman" w:hAnsi="Times New Roman"/>
        </w:rPr>
        <w:t>and a non-Federal entity that, consistent with 31 U.S.C. § 6302, 6304:</w:t>
      </w:r>
    </w:p>
    <w:p w14:paraId="1E66D38C" w14:textId="77777777" w:rsidR="003A4F6B" w:rsidRPr="0068107E" w:rsidRDefault="003A4F6B" w:rsidP="003152AD">
      <w:pPr>
        <w:autoSpaceDE w:val="0"/>
        <w:autoSpaceDN w:val="0"/>
        <w:adjustRightInd w:val="0"/>
        <w:rPr>
          <w:rFonts w:ascii="Times New Roman" w:hAnsi="Times New Roman"/>
        </w:rPr>
      </w:pPr>
    </w:p>
    <w:p w14:paraId="69CE5E66" w14:textId="77777777" w:rsidR="003152AD" w:rsidRPr="0068107E" w:rsidRDefault="003152AD" w:rsidP="003152AD">
      <w:pPr>
        <w:autoSpaceDE w:val="0"/>
        <w:autoSpaceDN w:val="0"/>
        <w:adjustRightInd w:val="0"/>
        <w:rPr>
          <w:rFonts w:ascii="Times New Roman" w:hAnsi="Times New Roman"/>
        </w:rPr>
      </w:pPr>
      <w:r w:rsidRPr="0068107E">
        <w:rPr>
          <w:rFonts w:ascii="Times New Roman" w:hAnsi="Times New Roman"/>
        </w:rPr>
        <w:t>(1) Is used to enter into a relationship the principal purpose of which is to transfer anything</w:t>
      </w:r>
      <w:r w:rsidR="003A4F6B" w:rsidRPr="0068107E">
        <w:rPr>
          <w:rFonts w:ascii="Times New Roman" w:hAnsi="Times New Roman"/>
        </w:rPr>
        <w:t xml:space="preserve"> </w:t>
      </w:r>
      <w:r w:rsidRPr="0068107E">
        <w:rPr>
          <w:rFonts w:ascii="Times New Roman" w:hAnsi="Times New Roman"/>
        </w:rPr>
        <w:t>of</w:t>
      </w:r>
      <w:r w:rsidR="003A4F6B" w:rsidRPr="0068107E">
        <w:rPr>
          <w:rFonts w:ascii="Times New Roman" w:hAnsi="Times New Roman"/>
        </w:rPr>
        <w:t xml:space="preserve"> </w:t>
      </w:r>
      <w:r w:rsidRPr="0068107E">
        <w:rPr>
          <w:rFonts w:ascii="Times New Roman" w:hAnsi="Times New Roman"/>
        </w:rPr>
        <w:t>value from the Federal awarding agency to the non-Federal entity to carry out a public</w:t>
      </w:r>
      <w:r w:rsidR="003A4F6B" w:rsidRPr="0068107E">
        <w:rPr>
          <w:rFonts w:ascii="Times New Roman" w:hAnsi="Times New Roman"/>
          <w:sz w:val="16"/>
          <w:szCs w:val="16"/>
        </w:rPr>
        <w:t xml:space="preserve"> </w:t>
      </w:r>
      <w:r w:rsidRPr="0068107E">
        <w:rPr>
          <w:rFonts w:ascii="Times New Roman" w:hAnsi="Times New Roman"/>
        </w:rPr>
        <w:t>purpose authorized by a law of the United States (see 31 U.S.C. § 6101(3)); and not to</w:t>
      </w:r>
      <w:r w:rsidR="003A4F6B" w:rsidRPr="0068107E">
        <w:rPr>
          <w:rFonts w:ascii="Times New Roman" w:hAnsi="Times New Roman"/>
        </w:rPr>
        <w:t xml:space="preserve"> </w:t>
      </w:r>
      <w:r w:rsidRPr="0068107E">
        <w:rPr>
          <w:rFonts w:ascii="Times New Roman" w:hAnsi="Times New Roman"/>
        </w:rPr>
        <w:t>acquire property or services for the Federal awarding agency’s direct benefit or use;</w:t>
      </w:r>
    </w:p>
    <w:p w14:paraId="2D086644" w14:textId="77777777" w:rsidR="003A4F6B" w:rsidRPr="0068107E" w:rsidRDefault="003A4F6B" w:rsidP="003152AD">
      <w:pPr>
        <w:autoSpaceDE w:val="0"/>
        <w:autoSpaceDN w:val="0"/>
        <w:adjustRightInd w:val="0"/>
        <w:rPr>
          <w:rFonts w:ascii="Times New Roman" w:hAnsi="Times New Roman"/>
        </w:rPr>
      </w:pPr>
    </w:p>
    <w:p w14:paraId="06D3FED2" w14:textId="6D95C800" w:rsidR="00620979" w:rsidRPr="0068107E" w:rsidRDefault="003152AD" w:rsidP="00620979">
      <w:pPr>
        <w:autoSpaceDE w:val="0"/>
        <w:autoSpaceDN w:val="0"/>
        <w:adjustRightInd w:val="0"/>
        <w:rPr>
          <w:rFonts w:ascii="Times New Roman" w:hAnsi="Times New Roman"/>
        </w:rPr>
      </w:pPr>
      <w:r w:rsidRPr="0068107E">
        <w:rPr>
          <w:rFonts w:ascii="Times New Roman" w:hAnsi="Times New Roman"/>
        </w:rPr>
        <w:t>(2) Is distinguished from a cooperative agreement in that it does not provide for substantial</w:t>
      </w:r>
      <w:r w:rsidR="00AF5179">
        <w:rPr>
          <w:rFonts w:ascii="Times New Roman" w:hAnsi="Times New Roman"/>
        </w:rPr>
        <w:t xml:space="preserve"> </w:t>
      </w:r>
      <w:r w:rsidRPr="0068107E">
        <w:rPr>
          <w:rFonts w:ascii="Times New Roman" w:hAnsi="Times New Roman"/>
        </w:rPr>
        <w:t>involvement</w:t>
      </w:r>
      <w:r w:rsidR="00AF5179">
        <w:rPr>
          <w:rFonts w:ascii="Times New Roman" w:hAnsi="Times New Roman"/>
        </w:rPr>
        <w:t xml:space="preserve"> </w:t>
      </w:r>
      <w:r w:rsidRPr="0068107E">
        <w:rPr>
          <w:rFonts w:ascii="Times New Roman" w:hAnsi="Times New Roman"/>
        </w:rPr>
        <w:t>between the Federal awarding agency or pass-through entity and the non-Federal entity in carrying out the activity contemplated by the Federal award.</w:t>
      </w:r>
    </w:p>
    <w:p w14:paraId="4999FEDA" w14:textId="77777777" w:rsidR="00FE2EFB" w:rsidRPr="0068107E" w:rsidRDefault="00D93B7C" w:rsidP="00D71B4C">
      <w:pPr>
        <w:spacing w:after="120" w:line="23" w:lineRule="atLeast"/>
        <w:contextualSpacing/>
        <w:rPr>
          <w:rFonts w:ascii="Times New Roman" w:hAnsi="Times New Roman"/>
        </w:rPr>
      </w:pPr>
      <w:r w:rsidRPr="0068107E">
        <w:rPr>
          <w:rFonts w:ascii="Times New Roman" w:hAnsi="Times New Roman"/>
          <w:b/>
        </w:rPr>
        <w:lastRenderedPageBreak/>
        <w:t>Substantial Involvement</w:t>
      </w:r>
      <w:r w:rsidR="00EC0ABA" w:rsidRPr="0068107E">
        <w:rPr>
          <w:rFonts w:ascii="Times New Roman" w:hAnsi="Times New Roman"/>
          <w:b/>
        </w:rPr>
        <w:t>:</w:t>
      </w:r>
      <w:r w:rsidRPr="0068107E">
        <w:rPr>
          <w:rFonts w:ascii="Times New Roman" w:hAnsi="Times New Roman"/>
          <w:b/>
        </w:rPr>
        <w:t xml:space="preserve"> </w:t>
      </w:r>
    </w:p>
    <w:p w14:paraId="278453AB" w14:textId="77777777" w:rsidR="001C0C54" w:rsidRPr="0068107E" w:rsidRDefault="001C0C54" w:rsidP="00D71B4C">
      <w:pPr>
        <w:spacing w:after="120" w:line="23" w:lineRule="atLeast"/>
        <w:contextualSpacing/>
        <w:rPr>
          <w:rFonts w:ascii="Times New Roman" w:hAnsi="Times New Roman"/>
          <w:shd w:val="clear" w:color="auto" w:fill="FFFF00"/>
        </w:rPr>
      </w:pPr>
    </w:p>
    <w:p w14:paraId="1A8A975F" w14:textId="77777777" w:rsidR="00595708" w:rsidRPr="00027F0C" w:rsidRDefault="001C0C54" w:rsidP="00027F0C">
      <w:pPr>
        <w:rPr>
          <w:rFonts w:ascii="Times New Roman" w:hAnsi="Times New Roman"/>
        </w:rPr>
      </w:pPr>
      <w:r w:rsidRPr="00027F0C">
        <w:rPr>
          <w:rFonts w:ascii="Times New Roman" w:hAnsi="Times New Roman"/>
        </w:rPr>
        <w:t xml:space="preserve">For a </w:t>
      </w:r>
      <w:r w:rsidR="00670C37" w:rsidRPr="00027F0C">
        <w:rPr>
          <w:rFonts w:ascii="Times New Roman" w:hAnsi="Times New Roman"/>
        </w:rPr>
        <w:t>g</w:t>
      </w:r>
      <w:r w:rsidRPr="00027F0C">
        <w:rPr>
          <w:rFonts w:ascii="Times New Roman" w:hAnsi="Times New Roman"/>
        </w:rPr>
        <w:t xml:space="preserve">rant </w:t>
      </w:r>
      <w:r w:rsidR="00670C37" w:rsidRPr="00027F0C">
        <w:rPr>
          <w:rFonts w:ascii="Times New Roman" w:hAnsi="Times New Roman"/>
        </w:rPr>
        <w:t>a</w:t>
      </w:r>
      <w:r w:rsidRPr="00027F0C">
        <w:rPr>
          <w:rFonts w:ascii="Times New Roman" w:hAnsi="Times New Roman"/>
        </w:rPr>
        <w:t>greement</w:t>
      </w:r>
      <w:r w:rsidR="008B06CE" w:rsidRPr="00027F0C">
        <w:rPr>
          <w:rFonts w:ascii="Times New Roman" w:hAnsi="Times New Roman"/>
        </w:rPr>
        <w:t xml:space="preserve"> </w:t>
      </w:r>
      <w:r w:rsidRPr="00027F0C">
        <w:rPr>
          <w:rFonts w:ascii="Times New Roman" w:hAnsi="Times New Roman"/>
        </w:rPr>
        <w:t>n</w:t>
      </w:r>
      <w:r w:rsidR="00595708" w:rsidRPr="00027F0C">
        <w:rPr>
          <w:rFonts w:ascii="Times New Roman" w:hAnsi="Times New Roman"/>
        </w:rPr>
        <w:t xml:space="preserve">o substantial involvement </w:t>
      </w:r>
      <w:r w:rsidRPr="00027F0C">
        <w:rPr>
          <w:rFonts w:ascii="Times New Roman" w:hAnsi="Times New Roman"/>
        </w:rPr>
        <w:t xml:space="preserve">on the part of the National Park Service </w:t>
      </w:r>
      <w:r w:rsidR="00595708" w:rsidRPr="00027F0C">
        <w:rPr>
          <w:rFonts w:ascii="Times New Roman" w:hAnsi="Times New Roman"/>
        </w:rPr>
        <w:t>is anticipated.</w:t>
      </w:r>
    </w:p>
    <w:p w14:paraId="51DDDF98" w14:textId="77777777" w:rsidR="003C47DD" w:rsidRDefault="003C47DD" w:rsidP="00D71B4C">
      <w:pPr>
        <w:spacing w:after="120" w:line="23" w:lineRule="atLeast"/>
        <w:contextualSpacing/>
        <w:rPr>
          <w:rFonts w:ascii="Times New Roman" w:hAnsi="Times New Roman"/>
          <w:b/>
        </w:rPr>
      </w:pPr>
    </w:p>
    <w:p w14:paraId="2894EFA3" w14:textId="77777777" w:rsidR="00C833FD" w:rsidRPr="00C833FD" w:rsidRDefault="00C833FD" w:rsidP="00C833FD">
      <w:pPr>
        <w:contextualSpacing/>
        <w:rPr>
          <w:rFonts w:ascii="Times New Roman" w:eastAsia="Times New Roman" w:hAnsi="Times New Roman"/>
          <w:color w:val="auto"/>
        </w:rPr>
      </w:pPr>
      <w:r w:rsidRPr="00C833FD">
        <w:rPr>
          <w:rFonts w:ascii="Times New Roman" w:eastAsia="Times New Roman" w:hAnsi="Times New Roman"/>
          <w:b/>
          <w:color w:val="auto"/>
        </w:rPr>
        <w:t xml:space="preserve">Data Availability: </w:t>
      </w:r>
    </w:p>
    <w:p w14:paraId="74BA006D" w14:textId="77777777"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1)</w:t>
      </w:r>
      <w:r w:rsidRPr="00C833FD">
        <w:rPr>
          <w:rFonts w:ascii="Times New Roman" w:eastAsia="Times New Roman" w:hAnsi="Times New Roman"/>
          <w:b/>
          <w:color w:val="auto"/>
        </w:rPr>
        <w:t xml:space="preserve"> </w:t>
      </w:r>
      <w:r w:rsidRPr="00C833FD">
        <w:rPr>
          <w:rFonts w:ascii="Times New Roman" w:eastAsia="Times New Roman" w:hAnsi="Times New Roman"/>
          <w:color w:val="auto"/>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1EAF48FD" w14:textId="77777777" w:rsidR="00C833FD" w:rsidRPr="00C833FD" w:rsidRDefault="00C833FD" w:rsidP="00C833FD">
      <w:pPr>
        <w:ind w:left="810"/>
        <w:contextualSpacing/>
        <w:rPr>
          <w:rFonts w:ascii="Times New Roman" w:eastAsia="Times New Roman" w:hAnsi="Times New Roman"/>
          <w:color w:val="auto"/>
        </w:rPr>
      </w:pPr>
    </w:p>
    <w:p w14:paraId="458FE142" w14:textId="77777777"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2)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3BC18887" w14:textId="77777777" w:rsidR="00C833FD" w:rsidRPr="00C833FD" w:rsidRDefault="00C833FD" w:rsidP="00C833FD">
      <w:pPr>
        <w:ind w:left="810"/>
        <w:contextualSpacing/>
        <w:rPr>
          <w:rFonts w:ascii="Times New Roman" w:eastAsia="Times New Roman" w:hAnsi="Times New Roman"/>
          <w:color w:val="auto"/>
        </w:rPr>
      </w:pPr>
    </w:p>
    <w:p w14:paraId="0A9F7DEF" w14:textId="1A34647A"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 xml:space="preserve">3) Availability of Data. The recipient shall make the data produced under this award and any subaward(s) available to the Government for public release, consistent with applicable law, to allow meaningful </w:t>
      </w:r>
      <w:r w:rsidR="00AE6988" w:rsidRPr="00C833FD">
        <w:rPr>
          <w:rFonts w:ascii="Times New Roman" w:eastAsia="Times New Roman" w:hAnsi="Times New Roman"/>
          <w:color w:val="auto"/>
        </w:rPr>
        <w:t>third-party</w:t>
      </w:r>
      <w:r w:rsidRPr="00C833FD">
        <w:rPr>
          <w:rFonts w:ascii="Times New Roman" w:eastAsia="Times New Roman" w:hAnsi="Times New Roman"/>
          <w:color w:val="auto"/>
        </w:rPr>
        <w:t xml:space="preserve"> evaluation and reproduction of the following:</w:t>
      </w:r>
    </w:p>
    <w:p w14:paraId="23AEF9F7"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(a)  The scientific data relied upon;</w:t>
      </w:r>
    </w:p>
    <w:p w14:paraId="0AB83ECB"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(b)  The analysis relied upon; and</w:t>
      </w:r>
    </w:p>
    <w:p w14:paraId="594D9EDA"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(c)  The methodology, including models, used to gather and  </w:t>
      </w:r>
    </w:p>
    <w:p w14:paraId="11D3F860"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       analyze data.</w:t>
      </w:r>
    </w:p>
    <w:p w14:paraId="1862F2DE" w14:textId="77777777" w:rsidR="00C833FD" w:rsidRDefault="00C833FD" w:rsidP="00C833FD">
      <w:pPr>
        <w:rPr>
          <w:rFonts w:ascii="Times New Roman" w:eastAsia="Times New Roman" w:hAnsi="Times New Roman"/>
          <w:b/>
        </w:rPr>
      </w:pPr>
    </w:p>
    <w:p w14:paraId="69651DB6" w14:textId="270BF0D0" w:rsidR="00C833FD" w:rsidRPr="00C833FD" w:rsidRDefault="00C833FD" w:rsidP="00C833FD">
      <w:pPr>
        <w:rPr>
          <w:rFonts w:ascii="Times New Roman" w:eastAsia="Times New Roman" w:hAnsi="Times New Roman"/>
          <w:b/>
        </w:rPr>
      </w:pPr>
      <w:r w:rsidRPr="00C833FD">
        <w:rPr>
          <w:rFonts w:ascii="Times New Roman" w:eastAsia="Times New Roman" w:hAnsi="Times New Roman"/>
          <w:b/>
        </w:rPr>
        <w:t>Conflict of Interest</w:t>
      </w:r>
      <w:r>
        <w:rPr>
          <w:rFonts w:ascii="Times New Roman" w:eastAsia="Times New Roman" w:hAnsi="Times New Roman"/>
          <w:b/>
        </w:rPr>
        <w:t>:</w:t>
      </w:r>
    </w:p>
    <w:p w14:paraId="6731B35F"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Applicability.</w:t>
      </w:r>
    </w:p>
    <w:p w14:paraId="78BB1EB2" w14:textId="77777777" w:rsidR="00C833FD" w:rsidRPr="00C833FD" w:rsidRDefault="00C833FD" w:rsidP="00C833FD">
      <w:pPr>
        <w:rPr>
          <w:rFonts w:ascii="Times New Roman" w:eastAsia="Times New Roman" w:hAnsi="Times New Roman"/>
        </w:rPr>
      </w:pPr>
    </w:p>
    <w:p w14:paraId="3D95950A" w14:textId="77777777" w:rsidR="00C833FD" w:rsidRPr="00C833FD" w:rsidRDefault="00C833FD" w:rsidP="00C74F47">
      <w:pPr>
        <w:numPr>
          <w:ilvl w:val="0"/>
          <w:numId w:val="44"/>
        </w:numPr>
        <w:rPr>
          <w:rFonts w:ascii="Times New Roman" w:eastAsia="Times New Roman" w:hAnsi="Times New Roman"/>
        </w:rPr>
      </w:pPr>
      <w:r w:rsidRPr="00C833FD">
        <w:rPr>
          <w:rFonts w:ascii="Times New Roman" w:eastAsia="Times New Roman" w:hAnsi="Times New Roman"/>
        </w:rPr>
        <w:t>This section intends to ensure that non-Federal entities and their employees take appropriate steps to avoid conflicts of interest in their responsibilities under or with respect to Federal financial assistance agreements.</w:t>
      </w:r>
    </w:p>
    <w:p w14:paraId="2E837C92" w14:textId="77777777" w:rsidR="00C833FD" w:rsidRPr="00C833FD" w:rsidRDefault="00C833FD" w:rsidP="00C833FD">
      <w:pPr>
        <w:rPr>
          <w:rFonts w:ascii="Times New Roman" w:eastAsia="Times New Roman" w:hAnsi="Times New Roman"/>
        </w:rPr>
      </w:pPr>
    </w:p>
    <w:p w14:paraId="054EC203" w14:textId="77777777" w:rsidR="00C833FD" w:rsidRPr="00C833FD" w:rsidRDefault="00C833FD" w:rsidP="00C74F47">
      <w:pPr>
        <w:numPr>
          <w:ilvl w:val="0"/>
          <w:numId w:val="44"/>
        </w:numPr>
        <w:rPr>
          <w:rFonts w:ascii="Times New Roman" w:eastAsia="Times New Roman" w:hAnsi="Times New Roman"/>
        </w:rPr>
      </w:pPr>
      <w:r w:rsidRPr="00C833FD">
        <w:rPr>
          <w:rFonts w:ascii="Times New Roman" w:eastAsia="Times New Roman" w:hAnsi="Times New Roman"/>
        </w:rPr>
        <w:t>In the procurement of supplies, equipment, construction, and services by recipients and by subrecipients, the conflict of interest provisions in 2 CFR 200.318 apply.</w:t>
      </w:r>
    </w:p>
    <w:p w14:paraId="39759FD1" w14:textId="77777777" w:rsidR="00C833FD" w:rsidRPr="00C833FD" w:rsidRDefault="00C833FD" w:rsidP="00C833FD">
      <w:pPr>
        <w:rPr>
          <w:rFonts w:ascii="Times New Roman" w:eastAsia="Times New Roman" w:hAnsi="Times New Roman"/>
        </w:rPr>
      </w:pPr>
    </w:p>
    <w:p w14:paraId="7080EDA3"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Requirements.</w:t>
      </w:r>
    </w:p>
    <w:p w14:paraId="1D2988D1" w14:textId="77777777" w:rsidR="00C833FD" w:rsidRPr="00C833FD" w:rsidRDefault="00C833FD" w:rsidP="00C833FD">
      <w:pPr>
        <w:rPr>
          <w:rFonts w:ascii="Times New Roman" w:eastAsia="Times New Roman" w:hAnsi="Times New Roman"/>
        </w:rPr>
      </w:pPr>
    </w:p>
    <w:p w14:paraId="5D72847A" w14:textId="77777777" w:rsidR="00C833FD" w:rsidRPr="00C833FD" w:rsidRDefault="00C833FD" w:rsidP="00C74F47">
      <w:pPr>
        <w:numPr>
          <w:ilvl w:val="0"/>
          <w:numId w:val="43"/>
        </w:numPr>
        <w:rPr>
          <w:rFonts w:ascii="Times New Roman" w:eastAsia="Times New Roman" w:hAnsi="Times New Roman"/>
        </w:rPr>
      </w:pPr>
      <w:r w:rsidRPr="00C833FD">
        <w:rPr>
          <w:rFonts w:ascii="Times New Roman" w:eastAsia="Times New Roman" w:hAnsi="Times New Roman"/>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513243" w14:textId="77777777" w:rsidR="00C833FD" w:rsidRPr="00C833FD" w:rsidRDefault="00C833FD" w:rsidP="00C833FD">
      <w:pPr>
        <w:rPr>
          <w:rFonts w:ascii="Times New Roman" w:eastAsia="Times New Roman" w:hAnsi="Times New Roman"/>
        </w:rPr>
      </w:pPr>
    </w:p>
    <w:p w14:paraId="7F01E411" w14:textId="77777777" w:rsidR="00C833FD" w:rsidRPr="00C833FD" w:rsidRDefault="00C833FD" w:rsidP="00C74F47">
      <w:pPr>
        <w:numPr>
          <w:ilvl w:val="0"/>
          <w:numId w:val="43"/>
        </w:numPr>
        <w:rPr>
          <w:rFonts w:ascii="Times New Roman" w:eastAsia="Times New Roman" w:hAnsi="Times New Roman"/>
        </w:rPr>
      </w:pPr>
      <w:r w:rsidRPr="00C833FD">
        <w:rPr>
          <w:rFonts w:ascii="Times New Roman" w:eastAsia="Times New Roman" w:hAnsi="Times New Roman"/>
        </w:rPr>
        <w:t xml:space="preserve">In addition to any other prohibitions that may apply with respect to conflicts of interest, no key official of an actual or proposed recipient or subrecipient, who </w:t>
      </w:r>
      <w:r w:rsidRPr="00C833FD">
        <w:rPr>
          <w:rFonts w:ascii="Times New Roman" w:eastAsia="Times New Roman" w:hAnsi="Times New Roman"/>
        </w:rPr>
        <w:lastRenderedPageBreak/>
        <w:t>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06975511" w14:textId="77777777" w:rsidR="00C833FD" w:rsidRPr="00C833FD" w:rsidRDefault="00C833FD" w:rsidP="00C833FD">
      <w:pPr>
        <w:rPr>
          <w:rFonts w:ascii="Times New Roman" w:eastAsia="Times New Roman" w:hAnsi="Times New Roman"/>
        </w:rPr>
      </w:pPr>
    </w:p>
    <w:p w14:paraId="76A72E6F" w14:textId="77777777" w:rsidR="00C833FD" w:rsidRPr="00C833FD" w:rsidRDefault="00C833FD" w:rsidP="00C74F47">
      <w:pPr>
        <w:numPr>
          <w:ilvl w:val="0"/>
          <w:numId w:val="43"/>
        </w:numPr>
        <w:rPr>
          <w:rFonts w:ascii="Times New Roman" w:eastAsia="Times New Roman" w:hAnsi="Times New Roman"/>
        </w:rPr>
      </w:pPr>
      <w:r w:rsidRPr="00C833FD">
        <w:rPr>
          <w:rFonts w:ascii="Times New Roman" w:eastAsia="Times New Roman" w:hAnsi="Times New Roman"/>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06AD608C" w14:textId="77777777" w:rsidR="00C833FD" w:rsidRPr="00C833FD" w:rsidRDefault="00C833FD" w:rsidP="00C833FD">
      <w:pPr>
        <w:rPr>
          <w:rFonts w:ascii="Times New Roman" w:eastAsia="Times New Roman" w:hAnsi="Times New Roman"/>
        </w:rPr>
      </w:pPr>
    </w:p>
    <w:p w14:paraId="445D96E1"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Notification.</w:t>
      </w:r>
    </w:p>
    <w:p w14:paraId="5571FC2B" w14:textId="77777777" w:rsidR="00C833FD" w:rsidRPr="00C833FD" w:rsidRDefault="00C833FD" w:rsidP="00C833FD">
      <w:pPr>
        <w:rPr>
          <w:rFonts w:ascii="Times New Roman" w:eastAsia="Times New Roman" w:hAnsi="Times New Roman"/>
        </w:rPr>
      </w:pPr>
    </w:p>
    <w:p w14:paraId="10E3F3F0" w14:textId="77777777" w:rsidR="00C833FD" w:rsidRPr="00C833FD" w:rsidRDefault="00C833FD" w:rsidP="00C74F47">
      <w:pPr>
        <w:numPr>
          <w:ilvl w:val="0"/>
          <w:numId w:val="42"/>
        </w:numPr>
        <w:rPr>
          <w:rFonts w:ascii="Times New Roman" w:eastAsia="Times New Roman" w:hAnsi="Times New Roman"/>
        </w:rPr>
      </w:pPr>
      <w:r w:rsidRPr="00C833FD">
        <w:rPr>
          <w:rFonts w:ascii="Times New Roman" w:eastAsia="Times New Roman" w:hAnsi="Times New Roman"/>
        </w:rPr>
        <w:t>Non-Federal entities, including applicants for financial assistance awards, must disclose in writing any conflict of interest to the DOI awarding agency or pass-through entity in accordance with 2 CFR 200.112, Conflicts of interest.</w:t>
      </w:r>
    </w:p>
    <w:p w14:paraId="1411EA66" w14:textId="77777777" w:rsidR="00C833FD" w:rsidRPr="00C833FD" w:rsidRDefault="00C833FD" w:rsidP="00C833FD">
      <w:pPr>
        <w:rPr>
          <w:rFonts w:ascii="Times New Roman" w:eastAsia="Times New Roman" w:hAnsi="Times New Roman"/>
        </w:rPr>
      </w:pPr>
    </w:p>
    <w:p w14:paraId="0E5A04FA"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 Restrictions on Lobbying. Non-Federal entities are strictly prohibited from using funds under this grant or cooperative agreement for lobbying activities and must provide the required certifications and disclosures pursuant to 43 CFR Part 18 and 31 USC 1352.</w:t>
      </w:r>
    </w:p>
    <w:p w14:paraId="2E7DADF5" w14:textId="77777777" w:rsidR="00C833FD" w:rsidRPr="00C833FD" w:rsidRDefault="00C833FD" w:rsidP="00C833FD">
      <w:pPr>
        <w:rPr>
          <w:rFonts w:ascii="Times New Roman" w:eastAsia="Times New Roman" w:hAnsi="Times New Roman"/>
        </w:rPr>
      </w:pPr>
    </w:p>
    <w:p w14:paraId="26876041"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328465B2" w14:textId="77777777" w:rsidR="00C833FD" w:rsidRPr="00C833FD" w:rsidRDefault="00C833FD" w:rsidP="00C833FD">
      <w:pPr>
        <w:rPr>
          <w:rFonts w:ascii="Times New Roman" w:eastAsia="Times New Roman" w:hAnsi="Times New Roman"/>
        </w:rPr>
      </w:pPr>
    </w:p>
    <w:p w14:paraId="1C3E2D77" w14:textId="77777777" w:rsidR="00C833FD" w:rsidRPr="00C833FD" w:rsidRDefault="00C833FD" w:rsidP="00C74F47">
      <w:pPr>
        <w:numPr>
          <w:ilvl w:val="0"/>
          <w:numId w:val="45"/>
        </w:numPr>
        <w:rPr>
          <w:rFonts w:ascii="Times New Roman" w:eastAsia="Times New Roman" w:hAnsi="Times New Roman"/>
        </w:rPr>
      </w:pPr>
      <w:r w:rsidRPr="00C833FD">
        <w:rPr>
          <w:rFonts w:ascii="Times New Roman" w:eastAsia="Times New Roman" w:hAnsi="Times New Roman"/>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3D38FDC1" w14:textId="77777777" w:rsidR="00C833FD" w:rsidRPr="0068107E" w:rsidRDefault="00C833FD" w:rsidP="00D71B4C">
      <w:pPr>
        <w:spacing w:after="120" w:line="23" w:lineRule="atLeast"/>
        <w:contextualSpacing/>
        <w:rPr>
          <w:rFonts w:ascii="Times New Roman" w:hAnsi="Times New Roman"/>
          <w:b/>
        </w:rPr>
      </w:pPr>
    </w:p>
    <w:p w14:paraId="47D79A04" w14:textId="77777777" w:rsidR="00B53062" w:rsidRPr="0068107E" w:rsidRDefault="001D1F7B" w:rsidP="00D71B4C">
      <w:pPr>
        <w:spacing w:after="120" w:line="23" w:lineRule="atLeast"/>
        <w:contextualSpacing/>
        <w:rPr>
          <w:rFonts w:ascii="Times New Roman" w:hAnsi="Times New Roman"/>
          <w:b/>
        </w:rPr>
      </w:pPr>
      <w:r w:rsidRPr="0068107E">
        <w:rPr>
          <w:rFonts w:ascii="Times New Roman" w:hAnsi="Times New Roman"/>
          <w:b/>
        </w:rPr>
        <w:t>Other Information:</w:t>
      </w:r>
      <w:r w:rsidR="00B66EC8" w:rsidRPr="0068107E">
        <w:rPr>
          <w:rFonts w:ascii="Times New Roman" w:hAnsi="Times New Roman"/>
          <w:b/>
        </w:rPr>
        <w:t xml:space="preserve"> </w:t>
      </w:r>
    </w:p>
    <w:p w14:paraId="353C7674" w14:textId="50A2D77D" w:rsidR="00B66EC8" w:rsidRPr="0068107E" w:rsidRDefault="001D1F7B" w:rsidP="00D71B4C">
      <w:pPr>
        <w:spacing w:after="120" w:line="23" w:lineRule="atLeast"/>
        <w:contextualSpacing/>
        <w:rPr>
          <w:rFonts w:ascii="Times New Roman" w:hAnsi="Times New Roman"/>
          <w:b/>
        </w:rPr>
      </w:pPr>
      <w:r w:rsidRPr="0068107E">
        <w:rPr>
          <w:rFonts w:ascii="Times New Roman" w:hAnsi="Times New Roman"/>
        </w:rPr>
        <w:t>A</w:t>
      </w:r>
      <w:r w:rsidR="00B66EC8" w:rsidRPr="0068107E">
        <w:rPr>
          <w:rFonts w:ascii="Times New Roman" w:hAnsi="Times New Roman"/>
        </w:rPr>
        <w:t xml:space="preserve">pplications for renewal or supplementation of existing </w:t>
      </w:r>
      <w:r w:rsidR="00B66EC8" w:rsidRPr="00AE6988">
        <w:rPr>
          <w:rFonts w:ascii="Times New Roman" w:hAnsi="Times New Roman"/>
        </w:rPr>
        <w:t>projects are</w:t>
      </w:r>
      <w:r w:rsidRPr="00AE6988">
        <w:rPr>
          <w:rFonts w:ascii="Times New Roman" w:hAnsi="Times New Roman"/>
        </w:rPr>
        <w:t xml:space="preserve"> </w:t>
      </w:r>
      <w:r w:rsidR="00B66EC8" w:rsidRPr="00AE6988">
        <w:rPr>
          <w:rFonts w:ascii="Times New Roman" w:hAnsi="Times New Roman"/>
        </w:rPr>
        <w:t>eligible to compete with applications for new Federal awards.</w:t>
      </w:r>
    </w:p>
    <w:p w14:paraId="6B99024D" w14:textId="77777777" w:rsidR="00B66EC8" w:rsidRPr="0068107E" w:rsidRDefault="00B66EC8" w:rsidP="00D71B4C">
      <w:pPr>
        <w:spacing w:after="120" w:line="23" w:lineRule="atLeast"/>
        <w:contextualSpacing/>
        <w:rPr>
          <w:rFonts w:ascii="Times New Roman" w:hAnsi="Times New Roman"/>
          <w:b/>
        </w:rPr>
      </w:pPr>
    </w:p>
    <w:p w14:paraId="67FA2CB8" w14:textId="77777777" w:rsidR="00CC53EB" w:rsidRPr="0068107E" w:rsidRDefault="00CC53EB" w:rsidP="00D71B4C">
      <w:pPr>
        <w:spacing w:after="120" w:line="23" w:lineRule="atLeast"/>
        <w:ind w:left="720"/>
        <w:contextualSpacing/>
        <w:rPr>
          <w:rFonts w:ascii="Times New Roman" w:hAnsi="Times New Roman"/>
        </w:rPr>
      </w:pPr>
    </w:p>
    <w:p w14:paraId="03928CA7"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282A952C" w14:textId="77777777" w:rsidR="006F03F8" w:rsidRPr="0068107E" w:rsidRDefault="006F03F8" w:rsidP="00D71B4C">
      <w:pPr>
        <w:pStyle w:val="Heading2"/>
        <w:spacing w:after="120" w:line="23" w:lineRule="atLeast"/>
        <w:contextualSpacing/>
        <w:jc w:val="center"/>
        <w:rPr>
          <w:rFonts w:ascii="Times New Roman" w:hAnsi="Times New Roman"/>
          <w:sz w:val="24"/>
          <w:szCs w:val="24"/>
        </w:rPr>
      </w:pPr>
      <w:bookmarkStart w:id="7" w:name="h.1fob9te" w:colFirst="0" w:colLast="0"/>
      <w:bookmarkStart w:id="8" w:name="_Toc481569387"/>
      <w:bookmarkStart w:id="9" w:name="_Toc413234912"/>
      <w:bookmarkEnd w:id="7"/>
      <w:r w:rsidRPr="0068107E">
        <w:rPr>
          <w:rFonts w:ascii="Times New Roman" w:hAnsi="Times New Roman"/>
          <w:sz w:val="24"/>
          <w:szCs w:val="24"/>
        </w:rPr>
        <w:lastRenderedPageBreak/>
        <w:t>Section C: Eligibility Information</w:t>
      </w:r>
      <w:bookmarkEnd w:id="8"/>
    </w:p>
    <w:p w14:paraId="04A97CCC" w14:textId="77777777" w:rsidR="00896D7A" w:rsidRPr="0068107E" w:rsidRDefault="00896D7A" w:rsidP="00D71B4C">
      <w:pPr>
        <w:spacing w:after="120" w:line="23" w:lineRule="atLeast"/>
        <w:contextualSpacing/>
        <w:rPr>
          <w:rFonts w:ascii="Times New Roman" w:hAnsi="Times New Roman"/>
          <w:b/>
        </w:rPr>
      </w:pPr>
    </w:p>
    <w:p w14:paraId="75256058" w14:textId="3241A844" w:rsidR="00B53062" w:rsidRPr="00902654" w:rsidRDefault="00896D7A" w:rsidP="00D71B4C">
      <w:pPr>
        <w:spacing w:after="120" w:line="23" w:lineRule="atLeast"/>
        <w:contextualSpacing/>
        <w:rPr>
          <w:rFonts w:ascii="Times New Roman" w:hAnsi="Times New Roman"/>
          <w:b/>
          <w:bCs/>
        </w:rPr>
      </w:pPr>
      <w:r w:rsidRPr="0068107E">
        <w:rPr>
          <w:rFonts w:ascii="Times New Roman" w:hAnsi="Times New Roman"/>
          <w:b/>
        </w:rPr>
        <w:t xml:space="preserve">Application Due Date: </w:t>
      </w:r>
      <w:r w:rsidR="00902654" w:rsidRPr="00B305B4">
        <w:rPr>
          <w:rFonts w:ascii="Times New Roman" w:hAnsi="Times New Roman"/>
        </w:rPr>
        <w:t xml:space="preserve">Applications must be </w:t>
      </w:r>
      <w:r w:rsidR="00902654" w:rsidRPr="00B305B4">
        <w:rPr>
          <w:rFonts w:ascii="Times New Roman" w:hAnsi="Times New Roman"/>
          <w:b/>
          <w:bCs/>
          <w:u w:val="single"/>
        </w:rPr>
        <w:t>received</w:t>
      </w:r>
      <w:r w:rsidR="00902654" w:rsidRPr="00B305B4">
        <w:rPr>
          <w:rFonts w:ascii="Times New Roman" w:hAnsi="Times New Roman"/>
        </w:rPr>
        <w:t xml:space="preserve"> </w:t>
      </w:r>
      <w:r w:rsidR="00902654" w:rsidRPr="00E47548">
        <w:rPr>
          <w:rFonts w:ascii="Times New Roman" w:hAnsi="Times New Roman"/>
          <w:b/>
          <w:bCs/>
        </w:rPr>
        <w:t xml:space="preserve">by </w:t>
      </w:r>
      <w:r w:rsidR="00E47548" w:rsidRPr="00E47548">
        <w:rPr>
          <w:rFonts w:ascii="Times New Roman" w:hAnsi="Times New Roman"/>
          <w:b/>
          <w:bCs/>
        </w:rPr>
        <w:t>Monday</w:t>
      </w:r>
      <w:r w:rsidR="00902654" w:rsidRPr="00E47548">
        <w:rPr>
          <w:rFonts w:ascii="Times New Roman" w:hAnsi="Times New Roman"/>
          <w:b/>
          <w:bCs/>
        </w:rPr>
        <w:t>,</w:t>
      </w:r>
      <w:r w:rsidR="00902654" w:rsidRPr="00B305B4">
        <w:rPr>
          <w:rFonts w:ascii="Times New Roman" w:hAnsi="Times New Roman"/>
          <w:b/>
          <w:bCs/>
        </w:rPr>
        <w:t xml:space="preserve"> </w:t>
      </w:r>
      <w:r w:rsidR="000203AF">
        <w:rPr>
          <w:rFonts w:ascii="Times New Roman" w:hAnsi="Times New Roman"/>
          <w:b/>
          <w:bCs/>
        </w:rPr>
        <w:t>April 2</w:t>
      </w:r>
      <w:r w:rsidR="0018696A">
        <w:rPr>
          <w:rFonts w:ascii="Times New Roman" w:hAnsi="Times New Roman"/>
          <w:b/>
          <w:bCs/>
        </w:rPr>
        <w:t>5</w:t>
      </w:r>
      <w:r w:rsidR="00902654" w:rsidRPr="00B305B4">
        <w:rPr>
          <w:rFonts w:ascii="Times New Roman" w:hAnsi="Times New Roman"/>
          <w:b/>
          <w:bCs/>
        </w:rPr>
        <w:t xml:space="preserve">, </w:t>
      </w:r>
      <w:r w:rsidR="003C47DD" w:rsidRPr="00B305B4">
        <w:rPr>
          <w:rFonts w:ascii="Times New Roman" w:hAnsi="Times New Roman"/>
          <w:b/>
          <w:bCs/>
        </w:rPr>
        <w:t>20</w:t>
      </w:r>
      <w:r w:rsidR="00902654" w:rsidRPr="00B305B4">
        <w:rPr>
          <w:rFonts w:ascii="Times New Roman" w:hAnsi="Times New Roman"/>
          <w:b/>
          <w:bCs/>
        </w:rPr>
        <w:t>2</w:t>
      </w:r>
      <w:r w:rsidR="000203AF">
        <w:rPr>
          <w:rFonts w:ascii="Times New Roman" w:hAnsi="Times New Roman"/>
          <w:b/>
          <w:bCs/>
        </w:rPr>
        <w:t>2</w:t>
      </w:r>
      <w:r w:rsidR="003C47DD" w:rsidRPr="00B305B4">
        <w:rPr>
          <w:rFonts w:ascii="Times New Roman" w:hAnsi="Times New Roman"/>
          <w:b/>
          <w:bCs/>
        </w:rPr>
        <w:t xml:space="preserve">, </w:t>
      </w:r>
      <w:r w:rsidR="00902654" w:rsidRPr="00B305B4">
        <w:rPr>
          <w:rFonts w:ascii="Times New Roman" w:hAnsi="Times New Roman"/>
          <w:b/>
          <w:bCs/>
        </w:rPr>
        <w:t xml:space="preserve">5:00 PM </w:t>
      </w:r>
      <w:r w:rsidR="00B53062" w:rsidRPr="00B305B4">
        <w:rPr>
          <w:rFonts w:ascii="Times New Roman" w:hAnsi="Times New Roman"/>
          <w:b/>
          <w:bCs/>
        </w:rPr>
        <w:t>(M</w:t>
      </w:r>
      <w:r w:rsidR="00902654" w:rsidRPr="00B305B4">
        <w:rPr>
          <w:rFonts w:ascii="Times New Roman" w:hAnsi="Times New Roman"/>
          <w:b/>
          <w:bCs/>
        </w:rPr>
        <w:t xml:space="preserve">ountain Time). </w:t>
      </w:r>
    </w:p>
    <w:p w14:paraId="00864338" w14:textId="77777777" w:rsidR="00902654" w:rsidRDefault="00902654" w:rsidP="00D71B4C">
      <w:pPr>
        <w:spacing w:after="120" w:line="23" w:lineRule="atLeast"/>
        <w:contextualSpacing/>
        <w:rPr>
          <w:rFonts w:ascii="Times New Roman" w:hAnsi="Times New Roman"/>
        </w:rPr>
      </w:pPr>
    </w:p>
    <w:p w14:paraId="35EDFFB0" w14:textId="789E8CCB" w:rsidR="00B53062" w:rsidRPr="0068107E" w:rsidRDefault="00902654" w:rsidP="00D71B4C">
      <w:pPr>
        <w:spacing w:after="120" w:line="23" w:lineRule="atLeast"/>
        <w:contextualSpacing/>
        <w:rPr>
          <w:rFonts w:ascii="Times New Roman" w:hAnsi="Times New Roman"/>
        </w:rPr>
      </w:pPr>
      <w:r>
        <w:rPr>
          <w:rFonts w:ascii="Times New Roman" w:hAnsi="Times New Roman"/>
        </w:rPr>
        <w:t xml:space="preserve">Applicants are encouraged to submit the application well before the deadline. </w:t>
      </w:r>
      <w:r w:rsidR="00896D7A" w:rsidRPr="0068107E">
        <w:rPr>
          <w:rFonts w:ascii="Times New Roman" w:hAnsi="Times New Roman"/>
        </w:rPr>
        <w:t xml:space="preserve">An applicant's failure to meet an eligibility criterion by the time of the application deadline </w:t>
      </w:r>
      <w:r w:rsidR="00554CCD" w:rsidRPr="0068107E">
        <w:rPr>
          <w:rFonts w:ascii="Times New Roman" w:hAnsi="Times New Roman"/>
        </w:rPr>
        <w:t>will result in the application being excluded from consideration.  This includes but is not limited to late and incomplete application packages.</w:t>
      </w:r>
    </w:p>
    <w:p w14:paraId="0676D630" w14:textId="77777777" w:rsidR="00B53062" w:rsidRPr="0068107E" w:rsidRDefault="00B53062" w:rsidP="00D71B4C">
      <w:pPr>
        <w:spacing w:after="120" w:line="23" w:lineRule="atLeast"/>
        <w:contextualSpacing/>
        <w:rPr>
          <w:rFonts w:ascii="Times New Roman" w:hAnsi="Times New Roman"/>
        </w:rPr>
      </w:pPr>
    </w:p>
    <w:p w14:paraId="18039B59" w14:textId="77777777" w:rsidR="00896D7A" w:rsidRPr="0068107E" w:rsidRDefault="006F03F8" w:rsidP="00D71B4C">
      <w:pPr>
        <w:pStyle w:val="Heading3"/>
      </w:pPr>
      <w:bookmarkStart w:id="10" w:name="_Toc481569388"/>
      <w:r w:rsidRPr="0068107E">
        <w:t>1.</w:t>
      </w:r>
      <w:r w:rsidRPr="0068107E">
        <w:rPr>
          <w:rStyle w:val="apple-converted-space"/>
        </w:rPr>
        <w:t> </w:t>
      </w:r>
      <w:r w:rsidRPr="0068107E">
        <w:t>Eligible Applicants</w:t>
      </w:r>
      <w:bookmarkEnd w:id="10"/>
    </w:p>
    <w:p w14:paraId="174895B2" w14:textId="722D2C08" w:rsidR="00B53062" w:rsidRPr="00AE6988" w:rsidRDefault="00902654" w:rsidP="00D71B4C">
      <w:pPr>
        <w:spacing w:after="120" w:line="23" w:lineRule="atLeast"/>
        <w:contextualSpacing/>
        <w:rPr>
          <w:rFonts w:ascii="Times New Roman" w:hAnsi="Times New Roman"/>
        </w:rPr>
      </w:pPr>
      <w:r w:rsidRPr="00AE6988">
        <w:rPr>
          <w:rFonts w:ascii="Times New Roman" w:hAnsi="Times New Roman"/>
        </w:rPr>
        <w:t>In accordance with P.L. 106</w:t>
      </w:r>
      <w:r w:rsidR="009708A7" w:rsidRPr="00AE6988">
        <w:rPr>
          <w:rFonts w:ascii="Times New Roman" w:hAnsi="Times New Roman"/>
        </w:rPr>
        <w:t>-45, Private individuals and business owners, Nonprofit organizations, Educational institutions, Local government agencies, State government agencies, and Tribal government agencies are eligible to apply.</w:t>
      </w:r>
    </w:p>
    <w:p w14:paraId="75CED2A8" w14:textId="77777777" w:rsidR="00DC6165" w:rsidRPr="006E3F2A" w:rsidRDefault="00DC6165" w:rsidP="00D71B4C">
      <w:pPr>
        <w:spacing w:after="120" w:line="23" w:lineRule="atLeast"/>
        <w:contextualSpacing/>
        <w:rPr>
          <w:rFonts w:ascii="Times New Roman" w:hAnsi="Times New Roman"/>
          <w:b/>
          <w:bCs/>
        </w:rPr>
      </w:pPr>
    </w:p>
    <w:p w14:paraId="591419F5" w14:textId="77777777" w:rsidR="00B53062" w:rsidRPr="0068107E" w:rsidRDefault="006F03F8" w:rsidP="00D71B4C">
      <w:pPr>
        <w:pStyle w:val="Heading3"/>
      </w:pPr>
      <w:bookmarkStart w:id="11" w:name="_Toc481569389"/>
      <w:r w:rsidRPr="0068107E">
        <w:t>2.</w:t>
      </w:r>
      <w:r w:rsidRPr="0068107E">
        <w:rPr>
          <w:rStyle w:val="apple-converted-space"/>
        </w:rPr>
        <w:t> </w:t>
      </w:r>
      <w:r w:rsidR="00507887" w:rsidRPr="0068107E">
        <w:t>Cost Sharing or Matching</w:t>
      </w:r>
      <w:bookmarkEnd w:id="11"/>
      <w:r w:rsidR="00507887" w:rsidRPr="0068107E">
        <w:t xml:space="preserve"> </w:t>
      </w:r>
    </w:p>
    <w:p w14:paraId="2E87DD80" w14:textId="77777777" w:rsidR="00673C7D" w:rsidRDefault="00673C7D" w:rsidP="00D71B4C">
      <w:pPr>
        <w:spacing w:after="120" w:line="23" w:lineRule="atLeast"/>
        <w:contextualSpacing/>
        <w:rPr>
          <w:rFonts w:ascii="Times New Roman" w:hAnsi="Times New Roman"/>
          <w:iCs/>
        </w:rPr>
      </w:pPr>
    </w:p>
    <w:p w14:paraId="2D4934DE" w14:textId="7A236B04" w:rsidR="00A27EFE" w:rsidRPr="006E3F2A" w:rsidRDefault="009C4F61" w:rsidP="00D71B4C">
      <w:pPr>
        <w:spacing w:after="120" w:line="23" w:lineRule="atLeast"/>
        <w:contextualSpacing/>
        <w:rPr>
          <w:rFonts w:ascii="Times New Roman" w:hAnsi="Times New Roman"/>
          <w:shd w:val="clear" w:color="auto" w:fill="FFFFFF"/>
        </w:rPr>
      </w:pPr>
      <w:r w:rsidRPr="0068107E">
        <w:rPr>
          <w:rFonts w:ascii="Times New Roman" w:hAnsi="Times New Roman"/>
          <w:iCs/>
        </w:rPr>
        <w:t xml:space="preserve">In accordance with </w:t>
      </w:r>
      <w:r w:rsidR="009708A7">
        <w:rPr>
          <w:rFonts w:ascii="Times New Roman" w:hAnsi="Times New Roman"/>
          <w:iCs/>
        </w:rPr>
        <w:t xml:space="preserve">P.L. 106-45, </w:t>
      </w:r>
      <w:r w:rsidR="006506D0">
        <w:rPr>
          <w:rFonts w:ascii="Times New Roman" w:hAnsi="Times New Roman"/>
          <w:iCs/>
        </w:rPr>
        <w:t xml:space="preserve">non-Federal </w:t>
      </w:r>
      <w:r w:rsidRPr="0068107E">
        <w:rPr>
          <w:rFonts w:ascii="Times New Roman" w:hAnsi="Times New Roman"/>
          <w:iCs/>
        </w:rPr>
        <w:t xml:space="preserve">cost share in the amount </w:t>
      </w:r>
      <w:r w:rsidRPr="006E3F2A">
        <w:rPr>
          <w:rFonts w:ascii="Times New Roman" w:hAnsi="Times New Roman"/>
          <w:iCs/>
        </w:rPr>
        <w:t xml:space="preserve">of </w:t>
      </w:r>
      <w:r w:rsidR="009708A7" w:rsidRPr="006E3F2A">
        <w:rPr>
          <w:rFonts w:ascii="Times New Roman" w:hAnsi="Times New Roman"/>
          <w:iCs/>
        </w:rPr>
        <w:t>50</w:t>
      </w:r>
      <w:r w:rsidR="004338CB" w:rsidRPr="006E3F2A">
        <w:rPr>
          <w:rFonts w:ascii="Times New Roman" w:hAnsi="Times New Roman"/>
          <w:iCs/>
        </w:rPr>
        <w:t>%</w:t>
      </w:r>
      <w:r w:rsidRPr="006E3F2A">
        <w:rPr>
          <w:rFonts w:ascii="Times New Roman" w:hAnsi="Times New Roman"/>
          <w:iCs/>
        </w:rPr>
        <w:t xml:space="preserve"> is required to be eligible for an award under this </w:t>
      </w:r>
      <w:r w:rsidR="00CE0921" w:rsidRPr="006E3F2A">
        <w:rPr>
          <w:rFonts w:ascii="Times New Roman" w:hAnsi="Times New Roman"/>
          <w:iCs/>
        </w:rPr>
        <w:t>NOFO</w:t>
      </w:r>
      <w:r w:rsidRPr="006E3F2A">
        <w:rPr>
          <w:rFonts w:ascii="Times New Roman" w:hAnsi="Times New Roman"/>
          <w:iCs/>
        </w:rPr>
        <w:t>.</w:t>
      </w:r>
      <w:r w:rsidR="008D6248" w:rsidRPr="006E3F2A">
        <w:rPr>
          <w:rFonts w:ascii="Times New Roman" w:hAnsi="Times New Roman"/>
          <w:iCs/>
        </w:rPr>
        <w:t xml:space="preserve"> The </w:t>
      </w:r>
      <w:r w:rsidR="00CE0921" w:rsidRPr="006E3F2A">
        <w:rPr>
          <w:rFonts w:ascii="Times New Roman" w:hAnsi="Times New Roman"/>
          <w:iCs/>
        </w:rPr>
        <w:t>non-Federal entity</w:t>
      </w:r>
      <w:r w:rsidR="008D6248" w:rsidRPr="006E3F2A">
        <w:rPr>
          <w:rFonts w:ascii="Times New Roman" w:hAnsi="Times New Roman"/>
          <w:iCs/>
        </w:rPr>
        <w:t xml:space="preserve"> must be willing to c</w:t>
      </w:r>
      <w:r w:rsidRPr="006E3F2A">
        <w:rPr>
          <w:rFonts w:ascii="Times New Roman" w:hAnsi="Times New Roman"/>
          <w:shd w:val="clear" w:color="auto" w:fill="FFFFFF"/>
        </w:rPr>
        <w:t>ontribute at</w:t>
      </w:r>
      <w:r w:rsidR="008D6248" w:rsidRPr="006E3F2A">
        <w:rPr>
          <w:rFonts w:ascii="Times New Roman" w:hAnsi="Times New Roman"/>
          <w:shd w:val="clear" w:color="auto" w:fill="FFFFFF"/>
        </w:rPr>
        <w:t xml:space="preserve"> least </w:t>
      </w:r>
      <w:r w:rsidR="009708A7" w:rsidRPr="006E3F2A">
        <w:rPr>
          <w:rFonts w:ascii="Times New Roman" w:hAnsi="Times New Roman"/>
          <w:shd w:val="clear" w:color="auto" w:fill="FFFFFF"/>
        </w:rPr>
        <w:t>50</w:t>
      </w:r>
      <w:r w:rsidR="008D6248" w:rsidRPr="006E3F2A">
        <w:rPr>
          <w:rFonts w:ascii="Times New Roman" w:hAnsi="Times New Roman"/>
          <w:shd w:val="clear" w:color="auto" w:fill="FFFFFF"/>
        </w:rPr>
        <w:t xml:space="preserve">% of the </w:t>
      </w:r>
      <w:r w:rsidR="00F3580A" w:rsidRPr="006E3F2A">
        <w:rPr>
          <w:rFonts w:ascii="Times New Roman" w:hAnsi="Times New Roman"/>
          <w:shd w:val="clear" w:color="auto" w:fill="FFFFFF"/>
        </w:rPr>
        <w:t xml:space="preserve">total </w:t>
      </w:r>
      <w:r w:rsidR="008D6248" w:rsidRPr="006E3F2A">
        <w:rPr>
          <w:rFonts w:ascii="Times New Roman" w:hAnsi="Times New Roman"/>
          <w:shd w:val="clear" w:color="auto" w:fill="FFFFFF"/>
        </w:rPr>
        <w:t>project cost</w:t>
      </w:r>
      <w:r w:rsidRPr="006E3F2A">
        <w:rPr>
          <w:rFonts w:ascii="Times New Roman" w:hAnsi="Times New Roman"/>
          <w:shd w:val="clear" w:color="auto" w:fill="FFFFFF"/>
        </w:rPr>
        <w:t xml:space="preserve"> from non-Federal sources</w:t>
      </w:r>
      <w:r w:rsidR="008D6248" w:rsidRPr="006E3F2A">
        <w:rPr>
          <w:rFonts w:ascii="Times New Roman" w:hAnsi="Times New Roman"/>
          <w:shd w:val="clear" w:color="auto" w:fill="FFFFFF"/>
        </w:rPr>
        <w:t xml:space="preserve"> </w:t>
      </w:r>
      <w:r w:rsidRPr="006E3F2A">
        <w:rPr>
          <w:rFonts w:ascii="Times New Roman" w:hAnsi="Times New Roman"/>
          <w:shd w:val="clear" w:color="auto" w:fill="FFFFFF"/>
        </w:rPr>
        <w:t xml:space="preserve">as evidenced by a letter of commitment </w:t>
      </w:r>
      <w:r w:rsidR="00110ACC" w:rsidRPr="006E3F2A">
        <w:rPr>
          <w:rFonts w:ascii="Times New Roman" w:hAnsi="Times New Roman"/>
          <w:shd w:val="clear" w:color="auto" w:fill="FFFFFF"/>
        </w:rPr>
        <w:t xml:space="preserve">from </w:t>
      </w:r>
      <w:r w:rsidRPr="006E3F2A">
        <w:rPr>
          <w:rFonts w:ascii="Times New Roman" w:hAnsi="Times New Roman"/>
          <w:shd w:val="clear" w:color="auto" w:fill="FFFFFF"/>
        </w:rPr>
        <w:t xml:space="preserve">the </w:t>
      </w:r>
      <w:r w:rsidR="00554CCD" w:rsidRPr="006E3F2A">
        <w:rPr>
          <w:rFonts w:ascii="Times New Roman" w:hAnsi="Times New Roman"/>
          <w:shd w:val="clear" w:color="auto" w:fill="FFFFFF"/>
        </w:rPr>
        <w:t>applicant</w:t>
      </w:r>
      <w:r w:rsidR="008D6248" w:rsidRPr="006E3F2A">
        <w:rPr>
          <w:rFonts w:ascii="Times New Roman" w:hAnsi="Times New Roman"/>
          <w:shd w:val="clear" w:color="auto" w:fill="FFFFFF"/>
        </w:rPr>
        <w:t>. Eligible non-Federal sources of contributions must be in accordance with 2 C</w:t>
      </w:r>
      <w:r w:rsidR="003F3B86" w:rsidRPr="006E3F2A">
        <w:rPr>
          <w:rFonts w:ascii="Times New Roman" w:hAnsi="Times New Roman"/>
          <w:shd w:val="clear" w:color="auto" w:fill="FFFFFF"/>
        </w:rPr>
        <w:t>.</w:t>
      </w:r>
      <w:r w:rsidR="008D6248" w:rsidRPr="006E3F2A">
        <w:rPr>
          <w:rFonts w:ascii="Times New Roman" w:hAnsi="Times New Roman"/>
          <w:shd w:val="clear" w:color="auto" w:fill="FFFFFF"/>
        </w:rPr>
        <w:t>F</w:t>
      </w:r>
      <w:r w:rsidR="003F3B86" w:rsidRPr="006E3F2A">
        <w:rPr>
          <w:rFonts w:ascii="Times New Roman" w:hAnsi="Times New Roman"/>
          <w:shd w:val="clear" w:color="auto" w:fill="FFFFFF"/>
        </w:rPr>
        <w:t>.</w:t>
      </w:r>
      <w:r w:rsidR="008D6248" w:rsidRPr="006E3F2A">
        <w:rPr>
          <w:rFonts w:ascii="Times New Roman" w:hAnsi="Times New Roman"/>
          <w:shd w:val="clear" w:color="auto" w:fill="FFFFFF"/>
        </w:rPr>
        <w:t>R</w:t>
      </w:r>
      <w:r w:rsidR="003F3B86" w:rsidRPr="006E3F2A">
        <w:rPr>
          <w:rFonts w:ascii="Times New Roman" w:hAnsi="Times New Roman"/>
          <w:shd w:val="clear" w:color="auto" w:fill="FFFFFF"/>
        </w:rPr>
        <w:t>. §</w:t>
      </w:r>
      <w:r w:rsidR="008D6248" w:rsidRPr="006E3F2A">
        <w:rPr>
          <w:rFonts w:ascii="Times New Roman" w:hAnsi="Times New Roman"/>
          <w:shd w:val="clear" w:color="auto" w:fill="FFFFFF"/>
        </w:rPr>
        <w:t xml:space="preserve"> 200.306 and may include: </w:t>
      </w:r>
      <w:r w:rsidR="003F3B86" w:rsidRPr="006E3F2A">
        <w:rPr>
          <w:rFonts w:ascii="Times New Roman" w:hAnsi="Times New Roman"/>
          <w:shd w:val="clear" w:color="auto" w:fill="FFFFFF"/>
        </w:rPr>
        <w:t xml:space="preserve">cash, </w:t>
      </w:r>
      <w:r w:rsidR="008D6248" w:rsidRPr="006E3F2A">
        <w:rPr>
          <w:rFonts w:ascii="Times New Roman" w:hAnsi="Times New Roman"/>
          <w:shd w:val="clear" w:color="auto" w:fill="FFFFFF"/>
        </w:rPr>
        <w:t xml:space="preserve">in-kind contributions, </w:t>
      </w:r>
      <w:r w:rsidR="00996024" w:rsidRPr="006E3F2A">
        <w:rPr>
          <w:rFonts w:ascii="Times New Roman" w:hAnsi="Times New Roman"/>
          <w:shd w:val="clear" w:color="auto" w:fill="FFFFFF"/>
        </w:rPr>
        <w:t>and/</w:t>
      </w:r>
      <w:r w:rsidR="003F3B86" w:rsidRPr="006E3F2A">
        <w:rPr>
          <w:rFonts w:ascii="Times New Roman" w:hAnsi="Times New Roman"/>
          <w:shd w:val="clear" w:color="auto" w:fill="FFFFFF"/>
        </w:rPr>
        <w:t>or volunteer services.</w:t>
      </w:r>
      <w:r w:rsidR="00B862E5" w:rsidRPr="006E3F2A">
        <w:rPr>
          <w:rFonts w:ascii="Times New Roman" w:hAnsi="Times New Roman"/>
          <w:shd w:val="clear" w:color="auto" w:fill="FFFFFF"/>
        </w:rPr>
        <w:t xml:space="preserve">  </w:t>
      </w:r>
      <w:r w:rsidR="006506D0" w:rsidRPr="006E3F2A">
        <w:rPr>
          <w:rFonts w:ascii="Times New Roman" w:hAnsi="Times New Roman"/>
          <w:shd w:val="clear" w:color="auto" w:fill="FFFFFF"/>
        </w:rPr>
        <w:t xml:space="preserve">Non-Federal entity </w:t>
      </w:r>
      <w:r w:rsidR="00B862E5" w:rsidRPr="006E3F2A">
        <w:rPr>
          <w:rFonts w:ascii="Times New Roman" w:hAnsi="Times New Roman"/>
          <w:shd w:val="clear" w:color="auto" w:fill="FFFFFF"/>
        </w:rPr>
        <w:t>cost share contributions shall be annotated within the SF-424A or C (reference section D, Application and Submission Information).</w:t>
      </w:r>
      <w:r w:rsidR="00A27EFE" w:rsidRPr="006E3F2A">
        <w:rPr>
          <w:rFonts w:ascii="Times New Roman" w:hAnsi="Times New Roman"/>
          <w:shd w:val="clear" w:color="auto" w:fill="FFFFFF"/>
        </w:rPr>
        <w:t xml:space="preserve">  </w:t>
      </w:r>
    </w:p>
    <w:p w14:paraId="6C7DF96B" w14:textId="77777777" w:rsidR="00A27EFE" w:rsidRPr="006E3F2A" w:rsidRDefault="00A27EFE" w:rsidP="00D71B4C">
      <w:pPr>
        <w:spacing w:after="120" w:line="23" w:lineRule="atLeast"/>
        <w:contextualSpacing/>
        <w:rPr>
          <w:rFonts w:ascii="Times New Roman" w:hAnsi="Times New Roman"/>
          <w:shd w:val="clear" w:color="auto" w:fill="FFFFFF"/>
        </w:rPr>
      </w:pPr>
    </w:p>
    <w:p w14:paraId="37D676BB" w14:textId="77777777" w:rsidR="00D71749" w:rsidRPr="006E3F2A" w:rsidRDefault="00842FB4" w:rsidP="00842FB4">
      <w:pPr>
        <w:autoSpaceDE w:val="0"/>
        <w:autoSpaceDN w:val="0"/>
        <w:adjustRightInd w:val="0"/>
        <w:rPr>
          <w:rFonts w:ascii="Times New Roman" w:hAnsi="Times New Roman"/>
          <w:shd w:val="clear" w:color="auto" w:fill="FFFFFF"/>
        </w:rPr>
      </w:pPr>
      <w:r w:rsidRPr="006E3F2A">
        <w:rPr>
          <w:rFonts w:ascii="Times New Roman" w:hAnsi="Times New Roman"/>
          <w:shd w:val="clear" w:color="auto" w:fill="FFFFFF"/>
        </w:rPr>
        <w:t xml:space="preserve">Criteria for considering voluntary committed cost sharing and cost share contributions above the minimum amount required, </w:t>
      </w:r>
      <w:r w:rsidR="00D71749" w:rsidRPr="006E3F2A">
        <w:rPr>
          <w:rFonts w:ascii="Times New Roman" w:hAnsi="Times New Roman"/>
          <w:shd w:val="clear" w:color="auto" w:fill="FFFFFF"/>
        </w:rPr>
        <w:t>will be considered in the evaluation of applications in accordance with Section E. Application Review Information.</w:t>
      </w:r>
    </w:p>
    <w:p w14:paraId="3995BD53" w14:textId="77777777" w:rsidR="00673C7D" w:rsidRDefault="00673C7D" w:rsidP="00D71B4C">
      <w:pPr>
        <w:spacing w:after="120" w:line="23" w:lineRule="atLeast"/>
        <w:contextualSpacing/>
        <w:rPr>
          <w:rFonts w:ascii="Times New Roman" w:hAnsi="Times New Roman"/>
          <w:highlight w:val="yellow"/>
          <w:shd w:val="clear" w:color="auto" w:fill="FFFFFF"/>
        </w:rPr>
      </w:pPr>
    </w:p>
    <w:p w14:paraId="348E3B9D" w14:textId="07DA6D5C" w:rsidR="00173A7D" w:rsidRPr="0068107E" w:rsidRDefault="006F03F8" w:rsidP="00D71B4C">
      <w:pPr>
        <w:pStyle w:val="Heading3"/>
        <w:rPr>
          <w:rStyle w:val="apple-converted-space"/>
        </w:rPr>
      </w:pPr>
      <w:bookmarkStart w:id="12" w:name="_Toc481569390"/>
      <w:r w:rsidRPr="0068107E">
        <w:t>3.</w:t>
      </w:r>
      <w:r w:rsidRPr="0068107E">
        <w:rPr>
          <w:rStyle w:val="apple-converted-space"/>
        </w:rPr>
        <w:t> </w:t>
      </w:r>
      <w:r w:rsidRPr="0068107E">
        <w:t>Other</w:t>
      </w:r>
      <w:r w:rsidR="003F3B86" w:rsidRPr="0068107E">
        <w:t xml:space="preserve"> </w:t>
      </w:r>
      <w:bookmarkEnd w:id="12"/>
      <w:r w:rsidRPr="0068107E">
        <w:rPr>
          <w:rStyle w:val="apple-converted-space"/>
        </w:rPr>
        <w:t> </w:t>
      </w:r>
    </w:p>
    <w:p w14:paraId="0D155AE1" w14:textId="33D70EDA" w:rsidR="009708A7" w:rsidRPr="006654E2" w:rsidRDefault="009708A7" w:rsidP="006654E2">
      <w:pPr>
        <w:pStyle w:val="Heading1"/>
        <w:tabs>
          <w:tab w:val="left" w:pos="900"/>
        </w:tabs>
        <w:ind w:right="-360"/>
        <w:jc w:val="left"/>
        <w:rPr>
          <w:rFonts w:ascii="Times New Roman" w:hAnsi="Times New Roman"/>
          <w:b w:val="0"/>
          <w:sz w:val="24"/>
          <w:szCs w:val="24"/>
        </w:rPr>
      </w:pPr>
      <w:r w:rsidRPr="006E3F2A">
        <w:rPr>
          <w:rFonts w:ascii="Times New Roman" w:hAnsi="Times New Roman"/>
          <w:b w:val="0"/>
          <w:sz w:val="24"/>
          <w:szCs w:val="24"/>
        </w:rPr>
        <w:t xml:space="preserve">The preservation, restoration, and rehabilitation of transportation-related historic properties on Route 66 are eligible project activities. Properties must have been in service and have had a clear and direct association with Route 66 during its 1926-1985 period of national significance; be on, or within view of a Route 66 road alignment; be in their original location; and retain historical and architectural integrity. Properties that are listed on the National Register of Historic Places or a state register, or that have been determined eligible for a register by your State Historic Preservation Office, will receive priority consideration. </w:t>
      </w:r>
      <w:r w:rsidR="006654E2" w:rsidRPr="006E3F2A">
        <w:rPr>
          <w:rFonts w:ascii="Times New Roman" w:hAnsi="Times New Roman"/>
          <w:b w:val="0"/>
          <w:sz w:val="24"/>
          <w:szCs w:val="24"/>
        </w:rPr>
        <w:t xml:space="preserve">Planning, research, interpretive or educational outreach projects are also eligible project activities. For a complete list of eligibility requirements, visit </w:t>
      </w:r>
      <w:hyperlink r:id="rId16" w:history="1">
        <w:r w:rsidR="00E47548" w:rsidRPr="008026D3">
          <w:rPr>
            <w:rStyle w:val="Hyperlink"/>
            <w:rFonts w:ascii="Times New Roman" w:hAnsi="Times New Roman"/>
            <w:b w:val="0"/>
            <w:sz w:val="24"/>
            <w:szCs w:val="24"/>
          </w:rPr>
          <w:t>www.nps.gov/rt66/cost-share-grants</w:t>
        </w:r>
      </w:hyperlink>
      <w:r w:rsidR="00E47548">
        <w:rPr>
          <w:rFonts w:ascii="Times New Roman" w:hAnsi="Times New Roman"/>
          <w:b w:val="0"/>
          <w:color w:val="FF0000"/>
          <w:sz w:val="24"/>
          <w:szCs w:val="24"/>
        </w:rPr>
        <w:t xml:space="preserve"> </w:t>
      </w:r>
      <w:r w:rsidRPr="00ED5BAF">
        <w:rPr>
          <w:rFonts w:ascii="Times New Roman" w:hAnsi="Times New Roman"/>
          <w:b w:val="0"/>
          <w:color w:val="FF0000"/>
          <w:sz w:val="24"/>
          <w:szCs w:val="24"/>
        </w:rPr>
        <w:t xml:space="preserve"> </w:t>
      </w:r>
    </w:p>
    <w:p w14:paraId="00914952" w14:textId="261EF7CE" w:rsidR="006F03F8" w:rsidRPr="0068107E" w:rsidRDefault="006F03F8" w:rsidP="00D71B4C">
      <w:pPr>
        <w:spacing w:after="120" w:line="23" w:lineRule="atLeast"/>
        <w:contextualSpacing/>
        <w:rPr>
          <w:rFonts w:ascii="Times New Roman" w:hAnsi="Times New Roman"/>
        </w:rPr>
      </w:pPr>
      <w:r w:rsidRPr="0068107E">
        <w:rPr>
          <w:rFonts w:ascii="Times New Roman" w:hAnsi="Times New Roman"/>
        </w:rPr>
        <w:br w:type="page"/>
      </w:r>
    </w:p>
    <w:p w14:paraId="60B67D78" w14:textId="77777777" w:rsidR="00202743" w:rsidRPr="0068107E" w:rsidRDefault="00BF677F" w:rsidP="00D71B4C">
      <w:pPr>
        <w:pStyle w:val="Heading2"/>
        <w:spacing w:after="120" w:line="23" w:lineRule="atLeast"/>
        <w:contextualSpacing/>
        <w:jc w:val="center"/>
        <w:rPr>
          <w:rFonts w:ascii="Times New Roman" w:hAnsi="Times New Roman"/>
          <w:sz w:val="24"/>
          <w:szCs w:val="24"/>
        </w:rPr>
      </w:pPr>
      <w:bookmarkStart w:id="13" w:name="_Toc481569391"/>
      <w:r w:rsidRPr="0068107E">
        <w:rPr>
          <w:rFonts w:ascii="Times New Roman" w:hAnsi="Times New Roman"/>
          <w:sz w:val="24"/>
          <w:szCs w:val="24"/>
        </w:rPr>
        <w:lastRenderedPageBreak/>
        <w:t xml:space="preserve">Section </w:t>
      </w:r>
      <w:r w:rsidR="006F03F8" w:rsidRPr="0068107E">
        <w:rPr>
          <w:rFonts w:ascii="Times New Roman" w:hAnsi="Times New Roman"/>
          <w:sz w:val="24"/>
          <w:szCs w:val="24"/>
        </w:rPr>
        <w:t>D</w:t>
      </w:r>
      <w:r w:rsidRPr="0068107E">
        <w:rPr>
          <w:rFonts w:ascii="Times New Roman" w:hAnsi="Times New Roman"/>
          <w:sz w:val="24"/>
          <w:szCs w:val="24"/>
        </w:rPr>
        <w:t>: Application and Submission Information</w:t>
      </w:r>
      <w:bookmarkEnd w:id="9"/>
      <w:bookmarkEnd w:id="13"/>
    </w:p>
    <w:p w14:paraId="53F844A7" w14:textId="77777777" w:rsidR="00B43885" w:rsidRPr="0068107E" w:rsidRDefault="00B43885" w:rsidP="00D71B4C">
      <w:pPr>
        <w:spacing w:after="120" w:line="23" w:lineRule="atLeast"/>
        <w:contextualSpacing/>
        <w:rPr>
          <w:rFonts w:ascii="Times New Roman" w:hAnsi="Times New Roman"/>
          <w:b/>
          <w:iCs/>
          <w:shd w:val="clear" w:color="auto" w:fill="FFFFFF"/>
        </w:rPr>
      </w:pPr>
    </w:p>
    <w:p w14:paraId="766E9AB9" w14:textId="77777777" w:rsidR="00B53062" w:rsidRPr="0068107E" w:rsidRDefault="00B43885" w:rsidP="00D71B4C">
      <w:pPr>
        <w:pStyle w:val="Heading3"/>
      </w:pPr>
      <w:bookmarkStart w:id="14" w:name="_Toc481569392"/>
      <w:r w:rsidRPr="0068107E">
        <w:t>1. Address to Request Application Pac</w:t>
      </w:r>
      <w:r w:rsidR="00B53062" w:rsidRPr="0068107E">
        <w:t>kage</w:t>
      </w:r>
      <w:bookmarkEnd w:id="14"/>
    </w:p>
    <w:p w14:paraId="0C32A62B" w14:textId="50773505" w:rsidR="006651DB" w:rsidRDefault="00B43885" w:rsidP="00F8246F">
      <w:pPr>
        <w:contextualSpacing/>
        <w:rPr>
          <w:rFonts w:ascii="Times New Roman" w:hAnsi="Times New Roman"/>
        </w:rPr>
      </w:pPr>
      <w:r w:rsidRPr="0068107E">
        <w:rPr>
          <w:rFonts w:ascii="Times New Roman" w:hAnsi="Times New Roman"/>
        </w:rPr>
        <w:t xml:space="preserve">An </w:t>
      </w:r>
      <w:r w:rsidR="00AF5179">
        <w:rPr>
          <w:rFonts w:ascii="Times New Roman" w:hAnsi="Times New Roman"/>
        </w:rPr>
        <w:t>a</w:t>
      </w:r>
      <w:r w:rsidRPr="0068107E">
        <w:rPr>
          <w:rFonts w:ascii="Times New Roman" w:hAnsi="Times New Roman"/>
        </w:rPr>
        <w:t xml:space="preserve">pplication </w:t>
      </w:r>
      <w:r w:rsidR="00AF5179">
        <w:rPr>
          <w:rFonts w:ascii="Times New Roman" w:hAnsi="Times New Roman"/>
        </w:rPr>
        <w:t>p</w:t>
      </w:r>
      <w:r w:rsidRPr="0068107E">
        <w:rPr>
          <w:rFonts w:ascii="Times New Roman" w:hAnsi="Times New Roman"/>
        </w:rPr>
        <w:t xml:space="preserve">ackage has been included within this </w:t>
      </w:r>
      <w:r w:rsidR="00CE0921">
        <w:rPr>
          <w:rFonts w:ascii="Times New Roman" w:hAnsi="Times New Roman"/>
        </w:rPr>
        <w:t>NOFO</w:t>
      </w:r>
      <w:r w:rsidRPr="0068107E">
        <w:rPr>
          <w:rFonts w:ascii="Times New Roman" w:hAnsi="Times New Roman"/>
        </w:rPr>
        <w:t xml:space="preserve"> for your convenience, </w:t>
      </w:r>
      <w:r w:rsidRPr="00F725A5">
        <w:rPr>
          <w:rFonts w:ascii="Times New Roman" w:hAnsi="Times New Roman"/>
        </w:rPr>
        <w:t>found in</w:t>
      </w:r>
      <w:r w:rsidRPr="00F725A5">
        <w:rPr>
          <w:rFonts w:ascii="Times New Roman" w:hAnsi="Times New Roman"/>
          <w:color w:val="auto"/>
        </w:rPr>
        <w:t xml:space="preserve"> Appendix </w:t>
      </w:r>
      <w:r w:rsidR="005B6FA4" w:rsidRPr="00F725A5">
        <w:rPr>
          <w:rFonts w:ascii="Times New Roman" w:hAnsi="Times New Roman"/>
          <w:color w:val="auto"/>
        </w:rPr>
        <w:t>A</w:t>
      </w:r>
      <w:r w:rsidRPr="00F725A5">
        <w:rPr>
          <w:rFonts w:ascii="Times New Roman" w:hAnsi="Times New Roman"/>
        </w:rPr>
        <w:t xml:space="preserve">. The Application Package contains </w:t>
      </w:r>
      <w:r w:rsidR="006E3F2A" w:rsidRPr="00F725A5">
        <w:rPr>
          <w:rFonts w:ascii="Times New Roman" w:hAnsi="Times New Roman"/>
        </w:rPr>
        <w:t>three</w:t>
      </w:r>
      <w:r w:rsidRPr="00F725A5">
        <w:rPr>
          <w:rFonts w:ascii="Times New Roman" w:hAnsi="Times New Roman"/>
        </w:rPr>
        <w:t xml:space="preserve"> </w:t>
      </w:r>
      <w:r w:rsidRPr="000203AF">
        <w:rPr>
          <w:rFonts w:ascii="Times New Roman" w:hAnsi="Times New Roman"/>
          <w:b/>
          <w:bCs/>
        </w:rPr>
        <w:t>mandatory</w:t>
      </w:r>
      <w:r w:rsidRPr="00F725A5">
        <w:rPr>
          <w:rFonts w:ascii="Times New Roman" w:hAnsi="Times New Roman"/>
        </w:rPr>
        <w:t xml:space="preserve"> forms, which must be submitted</w:t>
      </w:r>
      <w:r w:rsidRPr="0068107E">
        <w:rPr>
          <w:rFonts w:ascii="Times New Roman" w:hAnsi="Times New Roman"/>
        </w:rPr>
        <w:t xml:space="preserve"> with your proposal, forms include: form SF-424 (Application for Financial Assistance), form SF-</w:t>
      </w:r>
      <w:r w:rsidRPr="006E3F2A">
        <w:rPr>
          <w:rFonts w:ascii="Times New Roman" w:hAnsi="Times New Roman"/>
        </w:rPr>
        <w:t xml:space="preserve">424A or C (Budget Information), </w:t>
      </w:r>
      <w:r w:rsidR="006E3F2A" w:rsidRPr="006E3F2A">
        <w:rPr>
          <w:rFonts w:ascii="Times New Roman" w:hAnsi="Times New Roman"/>
        </w:rPr>
        <w:t xml:space="preserve">and </w:t>
      </w:r>
      <w:r w:rsidRPr="006E3F2A">
        <w:rPr>
          <w:rFonts w:ascii="Times New Roman" w:hAnsi="Times New Roman"/>
        </w:rPr>
        <w:t>form SF-424B or D (</w:t>
      </w:r>
      <w:r w:rsidRPr="00F725A5">
        <w:rPr>
          <w:rFonts w:ascii="Times New Roman" w:hAnsi="Times New Roman"/>
        </w:rPr>
        <w:t>Assurances).</w:t>
      </w:r>
      <w:r w:rsidRPr="0068107E">
        <w:rPr>
          <w:rFonts w:ascii="Times New Roman" w:hAnsi="Times New Roman"/>
        </w:rPr>
        <w:t xml:space="preserve"> The Application Package can also be accessed and downloaded from the Synopsis page of this announcement in Grants.gov.</w:t>
      </w:r>
      <w:r w:rsidR="00554CCD" w:rsidRPr="0068107E">
        <w:rPr>
          <w:rFonts w:ascii="Times New Roman" w:hAnsi="Times New Roman"/>
        </w:rPr>
        <w:t xml:space="preserve">  Applicants may also request paper copies of application materials by contacting </w:t>
      </w:r>
      <w:r w:rsidR="004C221C" w:rsidRPr="0068107E">
        <w:rPr>
          <w:rFonts w:ascii="Times New Roman" w:hAnsi="Times New Roman"/>
        </w:rPr>
        <w:t xml:space="preserve">the Awarding Agency using the information provided in Section G of this </w:t>
      </w:r>
      <w:r w:rsidR="00CE0921">
        <w:rPr>
          <w:rFonts w:ascii="Times New Roman" w:hAnsi="Times New Roman"/>
        </w:rPr>
        <w:t>NOFO</w:t>
      </w:r>
      <w:r w:rsidR="004C221C" w:rsidRPr="0068107E">
        <w:rPr>
          <w:rFonts w:ascii="Times New Roman" w:hAnsi="Times New Roman"/>
        </w:rPr>
        <w:t>.</w:t>
      </w:r>
    </w:p>
    <w:p w14:paraId="0839D14B" w14:textId="2D1EE0DF" w:rsidR="00813072" w:rsidRDefault="00813072" w:rsidP="00F8246F">
      <w:pPr>
        <w:contextualSpacing/>
        <w:rPr>
          <w:rFonts w:ascii="Times New Roman" w:hAnsi="Times New Roman"/>
        </w:rPr>
      </w:pPr>
    </w:p>
    <w:p w14:paraId="2E569789" w14:textId="6A6B4D95" w:rsidR="00813072" w:rsidRPr="00813072" w:rsidRDefault="00813072" w:rsidP="00813072">
      <w:pPr>
        <w:spacing w:after="120" w:line="23" w:lineRule="atLeast"/>
        <w:contextualSpacing/>
        <w:rPr>
          <w:rFonts w:ascii="Times New Roman" w:hAnsi="Times New Roman"/>
          <w:b/>
          <w:bCs/>
          <w:color w:val="auto"/>
        </w:rPr>
      </w:pPr>
      <w:r w:rsidRPr="00813072">
        <w:rPr>
          <w:rFonts w:ascii="Times New Roman" w:hAnsi="Times New Roman"/>
          <w:b/>
          <w:bCs/>
          <w:color w:val="auto"/>
        </w:rPr>
        <w:t xml:space="preserve">PLEASE NOTE: APPLICATIONS FOR THIS ANNOUNCEMENT WILL </w:t>
      </w:r>
      <w:r w:rsidRPr="00813072">
        <w:rPr>
          <w:rFonts w:ascii="Times New Roman" w:hAnsi="Times New Roman"/>
          <w:b/>
          <w:bCs/>
          <w:color w:val="auto"/>
          <w:u w:val="single"/>
        </w:rPr>
        <w:t>NOT</w:t>
      </w:r>
      <w:r w:rsidRPr="00813072">
        <w:rPr>
          <w:rFonts w:ascii="Times New Roman" w:hAnsi="Times New Roman"/>
          <w:b/>
          <w:bCs/>
          <w:color w:val="auto"/>
        </w:rPr>
        <w:t xml:space="preserve"> BE SUBMITTED ELECTRONICALLY THROU</w:t>
      </w:r>
      <w:r w:rsidR="000203AF">
        <w:rPr>
          <w:rFonts w:ascii="Times New Roman" w:hAnsi="Times New Roman"/>
          <w:b/>
          <w:bCs/>
          <w:color w:val="auto"/>
        </w:rPr>
        <w:t>G</w:t>
      </w:r>
      <w:r w:rsidRPr="00813072">
        <w:rPr>
          <w:rFonts w:ascii="Times New Roman" w:hAnsi="Times New Roman"/>
          <w:b/>
          <w:bCs/>
          <w:color w:val="auto"/>
        </w:rPr>
        <w:t>H GRANTS.GOV. SUBMISSION INFORMATION IS POSTED IN SECTION 7 (OTHER SUBMISSION REQUIREMENTS), BELOW.</w:t>
      </w:r>
    </w:p>
    <w:p w14:paraId="4B0040BB" w14:textId="77777777" w:rsidR="00813072" w:rsidRDefault="00813072" w:rsidP="00813072">
      <w:pPr>
        <w:spacing w:after="120" w:line="23" w:lineRule="atLeast"/>
        <w:contextualSpacing/>
        <w:rPr>
          <w:rFonts w:ascii="Times New Roman" w:hAnsi="Times New Roman"/>
          <w:color w:val="FF0000"/>
        </w:rPr>
      </w:pPr>
    </w:p>
    <w:p w14:paraId="63C0173B" w14:textId="77777777" w:rsidR="00813072" w:rsidRPr="00E47548" w:rsidRDefault="00813072" w:rsidP="00813072">
      <w:pPr>
        <w:pStyle w:val="ListParagraph"/>
        <w:numPr>
          <w:ilvl w:val="0"/>
          <w:numId w:val="56"/>
        </w:numPr>
        <w:spacing w:after="120" w:line="23" w:lineRule="atLeast"/>
        <w:rPr>
          <w:rFonts w:ascii="Times New Roman" w:hAnsi="Times New Roman"/>
          <w:bCs/>
          <w:iCs/>
          <w:color w:val="auto"/>
          <w:shd w:val="clear" w:color="auto" w:fill="FFFFFF"/>
        </w:rPr>
      </w:pPr>
      <w:r w:rsidRPr="00E47548">
        <w:rPr>
          <w:rFonts w:ascii="Times New Roman" w:hAnsi="Times New Roman"/>
          <w:b/>
          <w:iCs/>
          <w:color w:val="auto"/>
          <w:shd w:val="clear" w:color="auto" w:fill="FFFFFF"/>
        </w:rPr>
        <w:t>Application Package</w:t>
      </w:r>
      <w:r w:rsidRPr="00E47548">
        <w:rPr>
          <w:rFonts w:ascii="Times New Roman" w:hAnsi="Times New Roman"/>
          <w:bCs/>
          <w:iCs/>
          <w:color w:val="auto"/>
          <w:shd w:val="clear" w:color="auto" w:fill="FFFFFF"/>
        </w:rPr>
        <w:t xml:space="preserve"> must also include:</w:t>
      </w:r>
    </w:p>
    <w:p w14:paraId="5B480F58" w14:textId="70909668"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Application Cover Sheet</w:t>
      </w:r>
    </w:p>
    <w:p w14:paraId="75E70093" w14:textId="0B8C9E9C"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Signed SF-424 – Application for Federal Assistance (required)</w:t>
      </w:r>
    </w:p>
    <w:p w14:paraId="768185CC" w14:textId="7CE7CE55"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Project Proposal (required)</w:t>
      </w:r>
    </w:p>
    <w:p w14:paraId="63E396E7" w14:textId="04D0D541"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Completed SF-424A or SF-424C – Budget Information (Non Construction or Construction Programs) (required)</w:t>
      </w:r>
    </w:p>
    <w:p w14:paraId="5A91D1B7" w14:textId="5563B68F"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Budget Justification to Support the SF-424A or SF-424C (required)</w:t>
      </w:r>
    </w:p>
    <w:p w14:paraId="7B9182E5" w14:textId="50551BB3" w:rsidR="00813072" w:rsidRPr="00E47548" w:rsidRDefault="00813072" w:rsidP="0098333A">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Signed SF-424B (Non-Construction Programs) or SF-424D (Construction Programs) – Assurances (required)</w:t>
      </w:r>
    </w:p>
    <w:p w14:paraId="61F6D35A" w14:textId="77777777" w:rsidR="00813072" w:rsidRPr="00E47548" w:rsidRDefault="00813072" w:rsidP="00813072">
      <w:pPr>
        <w:pStyle w:val="ListParagraph"/>
        <w:numPr>
          <w:ilvl w:val="1"/>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Attachments:</w:t>
      </w:r>
    </w:p>
    <w:p w14:paraId="5517016E" w14:textId="77777777" w:rsidR="00813072" w:rsidRPr="00E47548" w:rsidRDefault="00813072" w:rsidP="00813072">
      <w:pPr>
        <w:pStyle w:val="ListParagraph"/>
        <w:numPr>
          <w:ilvl w:val="2"/>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Letters of Recommendation</w:t>
      </w:r>
    </w:p>
    <w:p w14:paraId="6E9EBBB7" w14:textId="77777777" w:rsidR="00813072" w:rsidRPr="00E47548" w:rsidRDefault="00813072" w:rsidP="00813072">
      <w:pPr>
        <w:pStyle w:val="ListParagraph"/>
        <w:numPr>
          <w:ilvl w:val="2"/>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Project Graphics and Maps (if applicable)</w:t>
      </w:r>
    </w:p>
    <w:p w14:paraId="5A9444C1" w14:textId="77777777" w:rsidR="00813072" w:rsidRPr="00E47548" w:rsidRDefault="00813072" w:rsidP="00813072">
      <w:pPr>
        <w:pStyle w:val="ListParagraph"/>
        <w:numPr>
          <w:ilvl w:val="2"/>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State/National Register of Historic Places Nomination Forms (if applicable)</w:t>
      </w:r>
    </w:p>
    <w:p w14:paraId="051E81E6" w14:textId="77777777" w:rsidR="00813072" w:rsidRPr="00E47548" w:rsidRDefault="00813072" w:rsidP="00813072">
      <w:pPr>
        <w:pStyle w:val="ListParagraph"/>
        <w:numPr>
          <w:ilvl w:val="2"/>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Signed Property Maintenance and Protection Agreement (if applicable – for construction preservation, restoration, and rehabilitation] projects only)</w:t>
      </w:r>
    </w:p>
    <w:p w14:paraId="7E6A099A" w14:textId="77777777" w:rsidR="00813072" w:rsidRPr="00E47548" w:rsidRDefault="00813072" w:rsidP="00813072">
      <w:pPr>
        <w:pStyle w:val="ListParagraph"/>
        <w:numPr>
          <w:ilvl w:val="2"/>
          <w:numId w:val="56"/>
        </w:numPr>
        <w:spacing w:after="120" w:line="23" w:lineRule="atLeast"/>
        <w:rPr>
          <w:rFonts w:ascii="Times New Roman" w:hAnsi="Times New Roman"/>
          <w:bCs/>
          <w:iCs/>
          <w:color w:val="auto"/>
          <w:shd w:val="clear" w:color="auto" w:fill="FFFFFF"/>
        </w:rPr>
      </w:pPr>
      <w:r w:rsidRPr="00E47548">
        <w:rPr>
          <w:rFonts w:ascii="Times New Roman" w:hAnsi="Times New Roman"/>
          <w:bCs/>
          <w:iCs/>
          <w:color w:val="auto"/>
          <w:shd w:val="clear" w:color="auto" w:fill="FFFFFF"/>
        </w:rPr>
        <w:t>Signed Laws and Standards Agreement (if applicable – for construction [preservation, restoration, and rehabilitation] projects only)</w:t>
      </w:r>
    </w:p>
    <w:p w14:paraId="47930B6F" w14:textId="77777777" w:rsidR="00F8246F" w:rsidRDefault="00F8246F" w:rsidP="00F8246F">
      <w:pPr>
        <w:contextualSpacing/>
        <w:rPr>
          <w:rFonts w:ascii="Times New Roman" w:hAnsi="Times New Roman"/>
        </w:rPr>
      </w:pPr>
    </w:p>
    <w:p w14:paraId="1B4292D8" w14:textId="00A6B088" w:rsidR="00B53062" w:rsidRPr="0068107E" w:rsidRDefault="00C722EA" w:rsidP="00D71B4C">
      <w:pPr>
        <w:pStyle w:val="Heading3"/>
      </w:pPr>
      <w:bookmarkStart w:id="15" w:name="_Toc481569393"/>
      <w:r w:rsidRPr="0068107E">
        <w:t>2. C</w:t>
      </w:r>
      <w:r w:rsidR="00C346B0" w:rsidRPr="0068107E">
        <w:t>ontents and Form of Application Submission</w:t>
      </w:r>
      <w:bookmarkEnd w:id="15"/>
    </w:p>
    <w:p w14:paraId="64081859" w14:textId="6B6E4700" w:rsidR="00F000F4" w:rsidRPr="0068107E" w:rsidRDefault="00C346B0" w:rsidP="00D71B4C">
      <w:pPr>
        <w:spacing w:after="120" w:line="23" w:lineRule="atLeast"/>
        <w:contextualSpacing/>
        <w:rPr>
          <w:rFonts w:ascii="Times New Roman" w:hAnsi="Times New Roman"/>
        </w:rPr>
      </w:pPr>
      <w:r w:rsidRPr="0068107E">
        <w:rPr>
          <w:rFonts w:ascii="Times New Roman" w:hAnsi="Times New Roman"/>
        </w:rPr>
        <w:t xml:space="preserve">You must complete the </w:t>
      </w:r>
      <w:r w:rsidRPr="00AF7636">
        <w:rPr>
          <w:rFonts w:ascii="Times New Roman" w:hAnsi="Times New Roman"/>
          <w:b/>
          <w:bCs/>
        </w:rPr>
        <w:t>mandatory</w:t>
      </w:r>
      <w:r w:rsidRPr="0068107E">
        <w:rPr>
          <w:rFonts w:ascii="Times New Roman" w:hAnsi="Times New Roman"/>
        </w:rPr>
        <w:t xml:space="preserve"> forms and any applicable optional forms, in a</w:t>
      </w:r>
      <w:r w:rsidR="00192BB1" w:rsidRPr="0068107E">
        <w:rPr>
          <w:rFonts w:ascii="Times New Roman" w:hAnsi="Times New Roman"/>
        </w:rPr>
        <w:t xml:space="preserve">ccordance with the instructions </w:t>
      </w:r>
      <w:r w:rsidRPr="0068107E">
        <w:rPr>
          <w:rFonts w:ascii="Times New Roman" w:hAnsi="Times New Roman"/>
        </w:rPr>
        <w:t xml:space="preserve">below, as required by this </w:t>
      </w:r>
      <w:r w:rsidR="00CE0921">
        <w:rPr>
          <w:rFonts w:ascii="Times New Roman" w:hAnsi="Times New Roman"/>
        </w:rPr>
        <w:t>NOFO</w:t>
      </w:r>
      <w:r w:rsidRPr="0068107E">
        <w:rPr>
          <w:rFonts w:ascii="Times New Roman" w:hAnsi="Times New Roman"/>
        </w:rPr>
        <w:t>. Do not include any proprietary or persona</w:t>
      </w:r>
      <w:r w:rsidR="00F000F4" w:rsidRPr="0068107E">
        <w:rPr>
          <w:rFonts w:ascii="Times New Roman" w:hAnsi="Times New Roman"/>
        </w:rPr>
        <w:t>lly identifiable information.</w:t>
      </w:r>
      <w:r w:rsidR="00277167" w:rsidRPr="0068107E">
        <w:rPr>
          <w:rFonts w:ascii="Times New Roman" w:hAnsi="Times New Roman"/>
        </w:rPr>
        <w:t xml:space="preserve">  A complete application </w:t>
      </w:r>
      <w:r w:rsidR="00482F96">
        <w:rPr>
          <w:rFonts w:ascii="Times New Roman" w:hAnsi="Times New Roman"/>
        </w:rPr>
        <w:t>must</w:t>
      </w:r>
      <w:r w:rsidR="00277167" w:rsidRPr="0068107E">
        <w:rPr>
          <w:rFonts w:ascii="Times New Roman" w:hAnsi="Times New Roman"/>
        </w:rPr>
        <w:t xml:space="preserve"> include:</w:t>
      </w:r>
    </w:p>
    <w:p w14:paraId="739827B7" w14:textId="3B498D40" w:rsidR="00C76C03" w:rsidRDefault="00C76C03" w:rsidP="00C74F47">
      <w:pPr>
        <w:pStyle w:val="ListParagraph"/>
        <w:numPr>
          <w:ilvl w:val="0"/>
          <w:numId w:val="3"/>
        </w:numPr>
        <w:spacing w:after="120" w:line="23" w:lineRule="atLeast"/>
        <w:rPr>
          <w:rFonts w:ascii="Times New Roman" w:hAnsi="Times New Roman"/>
        </w:rPr>
      </w:pPr>
      <w:r>
        <w:rPr>
          <w:rFonts w:ascii="Times New Roman" w:hAnsi="Times New Roman"/>
          <w:u w:val="single"/>
        </w:rPr>
        <w:t xml:space="preserve">Signed </w:t>
      </w:r>
      <w:r w:rsidR="00C346B0" w:rsidRPr="0068107E">
        <w:rPr>
          <w:rFonts w:ascii="Times New Roman" w:hAnsi="Times New Roman"/>
          <w:u w:val="single"/>
        </w:rPr>
        <w:t>Standard Form 424 (SF 424)</w:t>
      </w:r>
      <w:r w:rsidR="00C346B0" w:rsidRPr="0068107E">
        <w:rPr>
          <w:rFonts w:ascii="Times New Roman" w:hAnsi="Times New Roman"/>
        </w:rPr>
        <w:t xml:space="preserve"> - Application for Federal Assistance</w:t>
      </w:r>
      <w:r w:rsidR="00F000F4" w:rsidRPr="0068107E">
        <w:rPr>
          <w:rFonts w:ascii="Times New Roman" w:hAnsi="Times New Roman"/>
        </w:rPr>
        <w:br/>
      </w:r>
      <w:r w:rsidR="00C346B0" w:rsidRPr="0068107E">
        <w:rPr>
          <w:rFonts w:ascii="Times New Roman" w:hAnsi="Times New Roman"/>
        </w:rPr>
        <w:t>Complete this form as much as possible with all applicable information.</w:t>
      </w:r>
    </w:p>
    <w:p w14:paraId="432E4D21" w14:textId="35EF0359" w:rsidR="00F000F4" w:rsidRPr="0068107E" w:rsidRDefault="00F000F4" w:rsidP="00C76C03">
      <w:pPr>
        <w:pStyle w:val="ListParagraph"/>
        <w:spacing w:after="120" w:line="23" w:lineRule="atLeast"/>
        <w:rPr>
          <w:rFonts w:ascii="Times New Roman" w:hAnsi="Times New Roman"/>
        </w:rPr>
      </w:pPr>
    </w:p>
    <w:p w14:paraId="6C03C23F" w14:textId="77777777" w:rsidR="007C702B" w:rsidRDefault="00C346B0" w:rsidP="003C7E61">
      <w:pPr>
        <w:pStyle w:val="ListParagraph"/>
        <w:numPr>
          <w:ilvl w:val="0"/>
          <w:numId w:val="3"/>
        </w:numPr>
        <w:spacing w:after="120" w:line="23" w:lineRule="atLeast"/>
        <w:rPr>
          <w:rFonts w:ascii="Times New Roman" w:hAnsi="Times New Roman"/>
        </w:rPr>
      </w:pPr>
      <w:r w:rsidRPr="005B71D9">
        <w:rPr>
          <w:rFonts w:ascii="Times New Roman" w:hAnsi="Times New Roman"/>
          <w:u w:val="single"/>
        </w:rPr>
        <w:t xml:space="preserve">Standard Form 424A </w:t>
      </w:r>
      <w:r w:rsidR="001D2022" w:rsidRPr="005B71D9">
        <w:rPr>
          <w:rFonts w:ascii="Times New Roman" w:hAnsi="Times New Roman"/>
          <w:u w:val="single"/>
        </w:rPr>
        <w:t xml:space="preserve">or C </w:t>
      </w:r>
      <w:r w:rsidRPr="005B71D9">
        <w:rPr>
          <w:rFonts w:ascii="Times New Roman" w:hAnsi="Times New Roman"/>
          <w:u w:val="single"/>
        </w:rPr>
        <w:t>(SF 424A</w:t>
      </w:r>
      <w:r w:rsidR="001D2022" w:rsidRPr="005B71D9">
        <w:rPr>
          <w:rFonts w:ascii="Times New Roman" w:hAnsi="Times New Roman"/>
          <w:u w:val="single"/>
        </w:rPr>
        <w:t>/C</w:t>
      </w:r>
      <w:r w:rsidRPr="005B71D9">
        <w:rPr>
          <w:rFonts w:ascii="Times New Roman" w:hAnsi="Times New Roman"/>
          <w:u w:val="single"/>
        </w:rPr>
        <w:t>)</w:t>
      </w:r>
      <w:r w:rsidRPr="005B71D9">
        <w:rPr>
          <w:rFonts w:ascii="Times New Roman" w:hAnsi="Times New Roman"/>
        </w:rPr>
        <w:t xml:space="preserve"> - Budget Information</w:t>
      </w:r>
      <w:r w:rsidR="00F000F4" w:rsidRPr="005B71D9">
        <w:rPr>
          <w:rFonts w:ascii="Times New Roman" w:hAnsi="Times New Roman"/>
        </w:rPr>
        <w:br/>
      </w:r>
      <w:r w:rsidR="008C621C" w:rsidRPr="005B71D9">
        <w:rPr>
          <w:rFonts w:ascii="Times New Roman" w:hAnsi="Times New Roman"/>
        </w:rPr>
        <w:t xml:space="preserve">The project budget shall include detailed information on all cost categories and must </w:t>
      </w:r>
      <w:r w:rsidR="008C621C" w:rsidRPr="005B71D9">
        <w:rPr>
          <w:rFonts w:ascii="Times New Roman" w:hAnsi="Times New Roman"/>
        </w:rPr>
        <w:lastRenderedPageBreak/>
        <w:t>clearly identify all project costs. Unit costs shall be provided for all budget items including the cost of work to be provided by contractors or sub-recipients. In addition, a</w:t>
      </w:r>
      <w:r w:rsidR="00A27EFE" w:rsidRPr="005B71D9">
        <w:rPr>
          <w:rFonts w:ascii="Times New Roman" w:hAnsi="Times New Roman"/>
        </w:rPr>
        <w:t xml:space="preserve">pplicants shall include a narrative description of the items included in the project budget, including the value of in-kind contributions of goods and services provided to complete the project when cost share is identified to be included (reference section C of this </w:t>
      </w:r>
      <w:r w:rsidR="008C621C" w:rsidRPr="005B71D9">
        <w:rPr>
          <w:rFonts w:ascii="Times New Roman" w:hAnsi="Times New Roman"/>
        </w:rPr>
        <w:t>announcement</w:t>
      </w:r>
      <w:r w:rsidR="00A27EFE" w:rsidRPr="005B71D9">
        <w:rPr>
          <w:rFonts w:ascii="Times New Roman" w:hAnsi="Times New Roman"/>
        </w:rPr>
        <w:t>). Cost categories can include, but are not limited to, those costs items included on the SF424A and SF424C.</w:t>
      </w:r>
    </w:p>
    <w:p w14:paraId="673FD6DB" w14:textId="77777777" w:rsidR="007C702B" w:rsidRPr="007C702B" w:rsidRDefault="007C702B" w:rsidP="007C702B">
      <w:pPr>
        <w:pStyle w:val="ListParagraph"/>
        <w:rPr>
          <w:rFonts w:ascii="Times New Roman" w:hAnsi="Times New Roman"/>
        </w:rPr>
      </w:pPr>
    </w:p>
    <w:p w14:paraId="68AD5565" w14:textId="77777777" w:rsidR="007C702B" w:rsidRPr="0068107E" w:rsidRDefault="007C702B" w:rsidP="007C702B">
      <w:pPr>
        <w:pStyle w:val="ListParagraph"/>
        <w:numPr>
          <w:ilvl w:val="0"/>
          <w:numId w:val="3"/>
        </w:numPr>
        <w:spacing w:after="120" w:line="23" w:lineRule="atLeast"/>
        <w:rPr>
          <w:rFonts w:ascii="Times New Roman" w:hAnsi="Times New Roman"/>
        </w:rPr>
      </w:pPr>
      <w:r w:rsidRPr="00A0055B">
        <w:rPr>
          <w:rFonts w:ascii="Times New Roman" w:hAnsi="Times New Roman"/>
          <w:u w:val="single"/>
        </w:rPr>
        <w:t>Detailed Budget</w:t>
      </w:r>
      <w:r>
        <w:rPr>
          <w:rFonts w:ascii="Times New Roman" w:hAnsi="Times New Roman"/>
          <w:u w:val="single"/>
        </w:rPr>
        <w:t xml:space="preserve"> to Support the SF424A</w:t>
      </w:r>
      <w:r>
        <w:rPr>
          <w:rFonts w:ascii="Times New Roman" w:hAnsi="Times New Roman"/>
        </w:rPr>
        <w:t xml:space="preserve"> - </w:t>
      </w:r>
      <w:r w:rsidRPr="00BA5968">
        <w:rPr>
          <w:rFonts w:ascii="Times New Roman" w:hAnsi="Times New Roman"/>
        </w:rPr>
        <w:t xml:space="preserve">A detailed budget is required noting all cost categories, cost item descriptions, quantities, costs per unit, and resultant calculations. An example detailed budget is attached in Appendix A. Applicants may create a detailed budget on their own or utilize the example budget provided. The example budget is not a mandatory template and may be used or modified at the applicant’s discretion. </w:t>
      </w:r>
      <w:r w:rsidRPr="0068107E">
        <w:rPr>
          <w:rFonts w:ascii="Times New Roman" w:hAnsi="Times New Roman"/>
        </w:rPr>
        <w:t>Cost categories can include, but are not limited to, those co</w:t>
      </w:r>
      <w:r>
        <w:rPr>
          <w:rFonts w:ascii="Times New Roman" w:hAnsi="Times New Roman"/>
        </w:rPr>
        <w:t>sts items included on the SF424A</w:t>
      </w:r>
      <w:r w:rsidRPr="0068107E">
        <w:rPr>
          <w:rFonts w:ascii="Times New Roman" w:hAnsi="Times New Roman"/>
        </w:rPr>
        <w:t>.</w:t>
      </w:r>
      <w:r w:rsidRPr="0068107E">
        <w:rPr>
          <w:rFonts w:ascii="Times New Roman" w:hAnsi="Times New Roman"/>
        </w:rPr>
        <w:br/>
      </w:r>
    </w:p>
    <w:p w14:paraId="4AB30089" w14:textId="0BD8EB6B" w:rsidR="00F000F4" w:rsidRPr="0068107E" w:rsidRDefault="00C346B0" w:rsidP="00C74F47">
      <w:pPr>
        <w:pStyle w:val="ListParagraph"/>
        <w:numPr>
          <w:ilvl w:val="0"/>
          <w:numId w:val="4"/>
        </w:numPr>
        <w:spacing w:after="120" w:line="23" w:lineRule="atLeast"/>
        <w:rPr>
          <w:rFonts w:ascii="Times New Roman" w:hAnsi="Times New Roman"/>
        </w:rPr>
      </w:pPr>
      <w:r w:rsidRPr="0068107E">
        <w:rPr>
          <w:rFonts w:ascii="Times New Roman" w:hAnsi="Times New Roman"/>
          <w:u w:val="single"/>
        </w:rPr>
        <w:t>Standard Form 424B</w:t>
      </w:r>
      <w:r w:rsidR="001D2022" w:rsidRPr="0068107E">
        <w:rPr>
          <w:rFonts w:ascii="Times New Roman" w:hAnsi="Times New Roman"/>
          <w:u w:val="single"/>
        </w:rPr>
        <w:t xml:space="preserve"> or D</w:t>
      </w:r>
      <w:r w:rsidRPr="0068107E">
        <w:rPr>
          <w:rFonts w:ascii="Times New Roman" w:hAnsi="Times New Roman"/>
          <w:u w:val="single"/>
        </w:rPr>
        <w:t xml:space="preserve"> (SF 424B</w:t>
      </w:r>
      <w:r w:rsidR="001D2022" w:rsidRPr="0068107E">
        <w:rPr>
          <w:rFonts w:ascii="Times New Roman" w:hAnsi="Times New Roman"/>
          <w:u w:val="single"/>
        </w:rPr>
        <w:t>/D</w:t>
      </w:r>
      <w:r w:rsidRPr="0068107E">
        <w:rPr>
          <w:rFonts w:ascii="Times New Roman" w:hAnsi="Times New Roman"/>
          <w:u w:val="single"/>
        </w:rPr>
        <w:t>)</w:t>
      </w:r>
      <w:r w:rsidRPr="0068107E">
        <w:rPr>
          <w:rFonts w:ascii="Times New Roman" w:hAnsi="Times New Roman"/>
        </w:rPr>
        <w:t xml:space="preserve"> – Assurances </w:t>
      </w:r>
      <w:r w:rsidR="00F000F4" w:rsidRPr="0068107E">
        <w:rPr>
          <w:rFonts w:ascii="Times New Roman" w:hAnsi="Times New Roman"/>
        </w:rPr>
        <w:br/>
      </w:r>
      <w:r w:rsidRPr="0068107E">
        <w:rPr>
          <w:rFonts w:ascii="Times New Roman" w:hAnsi="Times New Roman"/>
        </w:rPr>
        <w:t>This form must be signed and submitted with you</w:t>
      </w:r>
      <w:r w:rsidR="0025480E" w:rsidRPr="0068107E">
        <w:rPr>
          <w:rFonts w:ascii="Times New Roman" w:hAnsi="Times New Roman"/>
        </w:rPr>
        <w:t>r</w:t>
      </w:r>
      <w:r w:rsidRPr="0068107E">
        <w:rPr>
          <w:rFonts w:ascii="Times New Roman" w:hAnsi="Times New Roman"/>
        </w:rPr>
        <w:t xml:space="preserve"> application.</w:t>
      </w:r>
      <w:r w:rsidR="00D71B4C" w:rsidRPr="0068107E">
        <w:rPr>
          <w:rFonts w:ascii="Times New Roman" w:hAnsi="Times New Roman"/>
        </w:rPr>
        <w:br/>
      </w:r>
    </w:p>
    <w:p w14:paraId="0D5A8FF7" w14:textId="61569EFA" w:rsidR="00482F96" w:rsidRPr="007059A8" w:rsidRDefault="00277167" w:rsidP="00C74F47">
      <w:pPr>
        <w:pStyle w:val="ListParagraph"/>
        <w:numPr>
          <w:ilvl w:val="0"/>
          <w:numId w:val="4"/>
        </w:numPr>
        <w:spacing w:after="120" w:line="23" w:lineRule="atLeast"/>
        <w:rPr>
          <w:rFonts w:ascii="Times New Roman" w:hAnsi="Times New Roman"/>
        </w:rPr>
      </w:pPr>
      <w:r w:rsidRPr="005B71D9">
        <w:rPr>
          <w:rFonts w:ascii="Times New Roman" w:hAnsi="Times New Roman"/>
          <w:u w:val="single"/>
        </w:rPr>
        <w:t>Project Narrative</w:t>
      </w:r>
      <w:r w:rsidRPr="005B71D9">
        <w:rPr>
          <w:rFonts w:ascii="Times New Roman" w:hAnsi="Times New Roman"/>
        </w:rPr>
        <w:t xml:space="preserve"> - Proposal Submission Format</w:t>
      </w:r>
      <w:r w:rsidRPr="005B71D9">
        <w:rPr>
          <w:rFonts w:ascii="Times New Roman" w:hAnsi="Times New Roman"/>
        </w:rPr>
        <w:br/>
        <w:t xml:space="preserve">The proposal is a narrative description that should specifically address each of the review criteria (see Section </w:t>
      </w:r>
      <w:r w:rsidR="00DD110F" w:rsidRPr="005B71D9">
        <w:rPr>
          <w:rFonts w:ascii="Times New Roman" w:hAnsi="Times New Roman"/>
        </w:rPr>
        <w:t>E</w:t>
      </w:r>
      <w:r w:rsidRPr="005B71D9">
        <w:rPr>
          <w:rFonts w:ascii="Times New Roman" w:hAnsi="Times New Roman"/>
        </w:rPr>
        <w:t xml:space="preserve">). </w:t>
      </w:r>
      <w:r w:rsidR="00CE0921" w:rsidRPr="005B71D9">
        <w:rPr>
          <w:rFonts w:ascii="Times New Roman" w:hAnsi="Times New Roman"/>
        </w:rPr>
        <w:t xml:space="preserve"> </w:t>
      </w:r>
      <w:r w:rsidRPr="005B71D9">
        <w:rPr>
          <w:rFonts w:ascii="Times New Roman" w:hAnsi="Times New Roman"/>
        </w:rPr>
        <w:t xml:space="preserve">The proposal text must be no longer than </w:t>
      </w:r>
      <w:r w:rsidR="00B157C3">
        <w:rPr>
          <w:rFonts w:ascii="Times New Roman" w:hAnsi="Times New Roman"/>
        </w:rPr>
        <w:t>1200</w:t>
      </w:r>
      <w:r w:rsidR="007059A8">
        <w:rPr>
          <w:rFonts w:ascii="Times New Roman" w:hAnsi="Times New Roman"/>
        </w:rPr>
        <w:t xml:space="preserve"> words</w:t>
      </w:r>
      <w:r w:rsidRPr="005B71D9">
        <w:rPr>
          <w:rFonts w:ascii="Times New Roman" w:hAnsi="Times New Roman"/>
        </w:rPr>
        <w:t>, no smaller than font size 11, and have 1-inch margins</w:t>
      </w:r>
      <w:r w:rsidRPr="007059A8">
        <w:rPr>
          <w:rFonts w:ascii="Times New Roman" w:hAnsi="Times New Roman"/>
        </w:rPr>
        <w:t xml:space="preserve">. The </w:t>
      </w:r>
      <w:r w:rsidR="00B157C3">
        <w:rPr>
          <w:rFonts w:ascii="Times New Roman" w:hAnsi="Times New Roman"/>
        </w:rPr>
        <w:t>1200</w:t>
      </w:r>
      <w:r w:rsidR="00AF7636">
        <w:rPr>
          <w:rFonts w:ascii="Times New Roman" w:hAnsi="Times New Roman"/>
        </w:rPr>
        <w:t>-</w:t>
      </w:r>
      <w:r w:rsidR="007059A8" w:rsidRPr="007059A8">
        <w:rPr>
          <w:rFonts w:ascii="Times New Roman" w:hAnsi="Times New Roman"/>
        </w:rPr>
        <w:t>word</w:t>
      </w:r>
      <w:r w:rsidRPr="007059A8">
        <w:rPr>
          <w:rFonts w:ascii="Times New Roman" w:hAnsi="Times New Roman"/>
        </w:rPr>
        <w:t xml:space="preserve"> limit includes all text, figures, references, and resumes (Forms SF-424, SF-424A, SF-424B, and the statement of indirect charges are not counted as part of the </w:t>
      </w:r>
      <w:r w:rsidR="007059A8" w:rsidRPr="007059A8">
        <w:rPr>
          <w:rFonts w:ascii="Times New Roman" w:hAnsi="Times New Roman"/>
        </w:rPr>
        <w:t>600</w:t>
      </w:r>
      <w:r w:rsidR="00AF7636">
        <w:rPr>
          <w:rFonts w:ascii="Times New Roman" w:hAnsi="Times New Roman"/>
        </w:rPr>
        <w:t>-</w:t>
      </w:r>
      <w:r w:rsidR="007059A8" w:rsidRPr="007059A8">
        <w:rPr>
          <w:rFonts w:ascii="Times New Roman" w:hAnsi="Times New Roman"/>
        </w:rPr>
        <w:t xml:space="preserve">word </w:t>
      </w:r>
      <w:r w:rsidRPr="007059A8">
        <w:rPr>
          <w:rFonts w:ascii="Times New Roman" w:hAnsi="Times New Roman"/>
        </w:rPr>
        <w:t xml:space="preserve">limit). </w:t>
      </w:r>
      <w:r w:rsidR="00CE0921" w:rsidRPr="007059A8">
        <w:rPr>
          <w:rFonts w:ascii="Times New Roman" w:hAnsi="Times New Roman"/>
        </w:rPr>
        <w:t xml:space="preserve"> </w:t>
      </w:r>
      <w:r w:rsidRPr="007059A8">
        <w:rPr>
          <w:rFonts w:ascii="Times New Roman" w:hAnsi="Times New Roman"/>
        </w:rPr>
        <w:t>Additionally, only information that is pertinent to the proposal should be included.</w:t>
      </w:r>
    </w:p>
    <w:p w14:paraId="61A0292D" w14:textId="77777777" w:rsidR="00482F96" w:rsidRPr="005332C6" w:rsidRDefault="00482F96" w:rsidP="00482F96">
      <w:pPr>
        <w:pStyle w:val="ListParagraph"/>
        <w:autoSpaceDE w:val="0"/>
        <w:autoSpaceDN w:val="0"/>
        <w:adjustRightInd w:val="0"/>
        <w:rPr>
          <w:rFonts w:ascii="NPSRawlinsonOT" w:hAnsi="NPSRawlinsonOT"/>
          <w:sz w:val="22"/>
          <w:szCs w:val="22"/>
          <w:highlight w:val="yellow"/>
        </w:rPr>
      </w:pPr>
    </w:p>
    <w:p w14:paraId="3039BA3B" w14:textId="77777777" w:rsidR="00482F96" w:rsidRPr="005B71D9" w:rsidRDefault="00482F96" w:rsidP="00C74F47">
      <w:pPr>
        <w:pStyle w:val="ListParagraph"/>
        <w:numPr>
          <w:ilvl w:val="1"/>
          <w:numId w:val="4"/>
        </w:numPr>
        <w:autoSpaceDE w:val="0"/>
        <w:autoSpaceDN w:val="0"/>
        <w:adjustRightInd w:val="0"/>
        <w:rPr>
          <w:rFonts w:ascii="Times New Roman" w:hAnsi="Times New Roman"/>
        </w:rPr>
      </w:pPr>
      <w:r w:rsidRPr="005B71D9">
        <w:rPr>
          <w:rFonts w:ascii="Times New Roman" w:hAnsi="Times New Roman"/>
          <w:b/>
          <w:bCs/>
        </w:rPr>
        <w:t>Part One:</w:t>
      </w:r>
      <w:r w:rsidRPr="005B71D9">
        <w:rPr>
          <w:rFonts w:ascii="Times New Roman" w:hAnsi="Times New Roman"/>
          <w:bCs/>
        </w:rPr>
        <w:t xml:space="preserve"> Provide a clear, concise description of the specific work to be accomplished, including design and/or construction documents. If specific plans have not been developed, explain your plan for having them developed. </w:t>
      </w:r>
      <w:r w:rsidRPr="005B71D9">
        <w:rPr>
          <w:rFonts w:ascii="Times New Roman" w:hAnsi="Times New Roman"/>
        </w:rPr>
        <w:t>Page allotment for response will depend on the scope and complexity of the project. Written response should not exceed 1,200 words. Drawings and other materials may be attached.</w:t>
      </w:r>
    </w:p>
    <w:p w14:paraId="31AA48F8" w14:textId="77777777" w:rsidR="00482F96" w:rsidRPr="005B71D9" w:rsidRDefault="00482F96" w:rsidP="00482F96">
      <w:pPr>
        <w:pStyle w:val="ListParagraph"/>
        <w:autoSpaceDE w:val="0"/>
        <w:autoSpaceDN w:val="0"/>
        <w:adjustRightInd w:val="0"/>
        <w:rPr>
          <w:rFonts w:ascii="Times New Roman" w:hAnsi="Times New Roman"/>
        </w:rPr>
      </w:pPr>
    </w:p>
    <w:p w14:paraId="55E70AB0" w14:textId="34E0B845" w:rsidR="00482F96" w:rsidRPr="00AF7636" w:rsidRDefault="00482F96" w:rsidP="0034426E">
      <w:pPr>
        <w:pStyle w:val="ListParagraph"/>
        <w:numPr>
          <w:ilvl w:val="1"/>
          <w:numId w:val="4"/>
        </w:numPr>
        <w:autoSpaceDE w:val="0"/>
        <w:autoSpaceDN w:val="0"/>
        <w:adjustRightInd w:val="0"/>
        <w:rPr>
          <w:rFonts w:ascii="Times New Roman" w:hAnsi="Times New Roman"/>
        </w:rPr>
      </w:pPr>
      <w:r w:rsidRPr="00AF7636">
        <w:rPr>
          <w:rFonts w:ascii="Times New Roman" w:hAnsi="Times New Roman"/>
          <w:b/>
        </w:rPr>
        <w:t xml:space="preserve">Part Two: </w:t>
      </w:r>
      <w:r w:rsidRPr="00AF7636">
        <w:rPr>
          <w:rFonts w:ascii="Times New Roman" w:hAnsi="Times New Roman"/>
        </w:rPr>
        <w:t>Develop a Task Timeline and Budget table, using the headings below.</w:t>
      </w:r>
      <w:r w:rsidRPr="00AF7636">
        <w:rPr>
          <w:rFonts w:ascii="Times New Roman" w:hAnsi="Times New Roman"/>
          <w:b/>
        </w:rPr>
        <w:t xml:space="preserve"> </w:t>
      </w:r>
      <w:r w:rsidRPr="00AF7636">
        <w:rPr>
          <w:rFonts w:ascii="Times New Roman" w:hAnsi="Times New Roman"/>
        </w:rPr>
        <w:t>List and describe each individual task to be performed including the timeframe for implementation, cost,</w:t>
      </w:r>
      <w:r w:rsidRPr="00AF7636">
        <w:rPr>
          <w:rFonts w:ascii="Times New Roman" w:hAnsi="Times New Roman"/>
          <w:spacing w:val="-2"/>
        </w:rPr>
        <w:t xml:space="preserve"> and funding source for each task. The task descriptions should be sufficiently</w:t>
      </w:r>
      <w:r w:rsidRPr="00AF7636">
        <w:rPr>
          <w:rFonts w:ascii="Times New Roman" w:hAnsi="Times New Roman"/>
        </w:rPr>
        <w:t xml:space="preserve"> detailed to give a clear understanding of the general flow of work necessary to complete the project. At the end of the table, tally total NPS, cash, and in-kind contributions, as well as total project cost. </w:t>
      </w:r>
    </w:p>
    <w:p w14:paraId="448C9FC5" w14:textId="77777777" w:rsidR="00482F96" w:rsidRPr="00AF7636" w:rsidRDefault="00482F96" w:rsidP="00482F96">
      <w:pPr>
        <w:autoSpaceDE w:val="0"/>
        <w:autoSpaceDN w:val="0"/>
        <w:adjustRightInd w:val="0"/>
        <w:ind w:left="360"/>
        <w:rPr>
          <w:rFonts w:ascii="Times New Roman" w:hAnsi="Times New Roman"/>
        </w:rPr>
      </w:pPr>
    </w:p>
    <w:p w14:paraId="0AD4B610" w14:textId="1B91D45C" w:rsidR="00482F96" w:rsidRPr="00AF7636" w:rsidRDefault="00482F96" w:rsidP="005332C6">
      <w:pPr>
        <w:pStyle w:val="ListParagraph"/>
        <w:autoSpaceDE w:val="0"/>
        <w:autoSpaceDN w:val="0"/>
        <w:adjustRightInd w:val="0"/>
        <w:ind w:left="1440"/>
        <w:rPr>
          <w:rFonts w:ascii="Times New Roman" w:hAnsi="Times New Roman"/>
        </w:rPr>
      </w:pPr>
      <w:r w:rsidRPr="00AF7636">
        <w:rPr>
          <w:rFonts w:ascii="Times New Roman" w:hAnsi="Times New Roman"/>
          <w:b/>
        </w:rPr>
        <w:t>Note:</w:t>
      </w:r>
      <w:r w:rsidRPr="00AF7636">
        <w:rPr>
          <w:rFonts w:ascii="Times New Roman" w:hAnsi="Times New Roman"/>
        </w:rPr>
        <w:t xml:space="preserve"> Timeline should include 45 days for Section 106 review for preservation, restoration, and rehabilitation projects. </w:t>
      </w:r>
    </w:p>
    <w:p w14:paraId="1D59350B" w14:textId="77777777" w:rsidR="00482F96" w:rsidRPr="00AF7636" w:rsidRDefault="00482F96" w:rsidP="00482F96">
      <w:pPr>
        <w:pStyle w:val="ListParagraph"/>
        <w:autoSpaceDE w:val="0"/>
        <w:autoSpaceDN w:val="0"/>
        <w:adjustRightInd w:val="0"/>
        <w:rPr>
          <w:rFonts w:ascii="Times New Roman" w:hAnsi="Times New Roman"/>
        </w:rPr>
      </w:pPr>
    </w:p>
    <w:p w14:paraId="0254A770" w14:textId="77777777" w:rsidR="00482F96" w:rsidRPr="00AF7636" w:rsidRDefault="00482F96" w:rsidP="005332C6">
      <w:pPr>
        <w:pStyle w:val="ListParagraph"/>
        <w:autoSpaceDE w:val="0"/>
        <w:autoSpaceDN w:val="0"/>
        <w:adjustRightInd w:val="0"/>
        <w:ind w:left="1440"/>
        <w:rPr>
          <w:rFonts w:ascii="Times New Roman" w:hAnsi="Times New Roman"/>
          <w:bCs/>
        </w:rPr>
      </w:pPr>
      <w:r w:rsidRPr="00AF7636">
        <w:rPr>
          <w:rFonts w:ascii="Times New Roman" w:hAnsi="Times New Roman"/>
          <w:bCs/>
        </w:rPr>
        <w:t>Please use the following headings for developing the table (additional headings may be included as needed):</w:t>
      </w:r>
    </w:p>
    <w:tbl>
      <w:tblPr>
        <w:tblpPr w:leftFromText="180" w:rightFromText="180" w:vertAnchor="text" w:horzAnchor="margin" w:tblpXSpec="center" w:tblpY="356"/>
        <w:tblW w:w="1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080"/>
        <w:gridCol w:w="900"/>
        <w:gridCol w:w="1440"/>
        <w:gridCol w:w="1800"/>
        <w:gridCol w:w="1800"/>
        <w:gridCol w:w="2720"/>
      </w:tblGrid>
      <w:tr w:rsidR="00482F96" w14:paraId="09C06D5A" w14:textId="77777777" w:rsidTr="00064B00">
        <w:tc>
          <w:tcPr>
            <w:tcW w:w="1368" w:type="dxa"/>
          </w:tcPr>
          <w:p w14:paraId="04A82F42"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lastRenderedPageBreak/>
              <w:t>Task</w:t>
            </w:r>
          </w:p>
          <w:p w14:paraId="4329B9F7"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Description</w:t>
            </w:r>
          </w:p>
        </w:tc>
        <w:tc>
          <w:tcPr>
            <w:tcW w:w="1080" w:type="dxa"/>
          </w:tcPr>
          <w:p w14:paraId="32D01209"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Task </w:t>
            </w:r>
          </w:p>
          <w:p w14:paraId="7350C19A"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Timeline</w:t>
            </w:r>
          </w:p>
          <w:p w14:paraId="7C202515"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p>
        </w:tc>
        <w:tc>
          <w:tcPr>
            <w:tcW w:w="900" w:type="dxa"/>
          </w:tcPr>
          <w:p w14:paraId="783B8572"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Task </w:t>
            </w:r>
          </w:p>
          <w:p w14:paraId="1E7B5922"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Budget</w:t>
            </w:r>
          </w:p>
        </w:tc>
        <w:tc>
          <w:tcPr>
            <w:tcW w:w="1440" w:type="dxa"/>
          </w:tcPr>
          <w:p w14:paraId="7D17246C"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NPS</w:t>
            </w:r>
          </w:p>
          <w:p w14:paraId="7BDD307A"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Contribution</w:t>
            </w:r>
          </w:p>
          <w:p w14:paraId="6F99B23A"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amount)</w:t>
            </w:r>
          </w:p>
        </w:tc>
        <w:tc>
          <w:tcPr>
            <w:tcW w:w="1800" w:type="dxa"/>
          </w:tcPr>
          <w:p w14:paraId="76574949"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Applicant </w:t>
            </w:r>
          </w:p>
          <w:p w14:paraId="0DA37D38"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Cash Contribution</w:t>
            </w:r>
          </w:p>
          <w:p w14:paraId="54077F05"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amount)</w:t>
            </w:r>
          </w:p>
        </w:tc>
        <w:tc>
          <w:tcPr>
            <w:tcW w:w="1800" w:type="dxa"/>
          </w:tcPr>
          <w:p w14:paraId="3EA0CD11"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Applicant In-Kind</w:t>
            </w:r>
          </w:p>
          <w:p w14:paraId="39E7CE62"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Contribution</w:t>
            </w:r>
          </w:p>
          <w:p w14:paraId="0CE54AD7"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(Service/Item </w:t>
            </w:r>
          </w:p>
          <w:p w14:paraId="5374C749"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Description)</w:t>
            </w:r>
          </w:p>
        </w:tc>
        <w:tc>
          <w:tcPr>
            <w:tcW w:w="2720" w:type="dxa"/>
          </w:tcPr>
          <w:p w14:paraId="420E29AA"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Source of Cash </w:t>
            </w:r>
          </w:p>
          <w:p w14:paraId="3461390C" w14:textId="77777777" w:rsidR="00482F96" w:rsidRPr="005B71D9" w:rsidRDefault="00482F96" w:rsidP="00064B00">
            <w:pPr>
              <w:autoSpaceDE w:val="0"/>
              <w:autoSpaceDN w:val="0"/>
              <w:adjustRightInd w:val="0"/>
              <w:rPr>
                <w:rFonts w:ascii="Frutiger LT Std 45 Light" w:hAnsi="Frutiger LT Std 45 Light" w:cs="Tahoma"/>
                <w:b/>
                <w:bCs/>
                <w:sz w:val="18"/>
                <w:szCs w:val="18"/>
              </w:rPr>
            </w:pPr>
            <w:r w:rsidRPr="005B71D9">
              <w:rPr>
                <w:rFonts w:ascii="Frutiger LT Std 45 Light" w:hAnsi="Frutiger LT Std 45 Light" w:cs="Tahoma"/>
                <w:b/>
                <w:bCs/>
                <w:sz w:val="18"/>
                <w:szCs w:val="18"/>
              </w:rPr>
              <w:t xml:space="preserve">or In-Kind </w:t>
            </w:r>
          </w:p>
          <w:p w14:paraId="10D6567B" w14:textId="77777777" w:rsidR="00482F96" w:rsidRDefault="00482F96" w:rsidP="00064B00">
            <w:pPr>
              <w:autoSpaceDE w:val="0"/>
              <w:autoSpaceDN w:val="0"/>
              <w:adjustRightInd w:val="0"/>
              <w:ind w:right="722"/>
              <w:rPr>
                <w:rFonts w:ascii="Frutiger LT Std 45 Light" w:hAnsi="Frutiger LT Std 45 Light" w:cs="Tahoma"/>
                <w:b/>
                <w:bCs/>
                <w:sz w:val="18"/>
                <w:szCs w:val="18"/>
              </w:rPr>
            </w:pPr>
            <w:r w:rsidRPr="005B71D9">
              <w:rPr>
                <w:rFonts w:ascii="Frutiger LT Std 45 Light" w:hAnsi="Frutiger LT Std 45 Light" w:cs="Tahoma"/>
                <w:b/>
                <w:bCs/>
                <w:sz w:val="18"/>
                <w:szCs w:val="18"/>
              </w:rPr>
              <w:t>Contribution</w:t>
            </w:r>
          </w:p>
        </w:tc>
      </w:tr>
    </w:tbl>
    <w:p w14:paraId="374F79B1" w14:textId="53981B42" w:rsidR="00277167" w:rsidRPr="00482F96" w:rsidRDefault="00D71B4C" w:rsidP="00C74F47">
      <w:pPr>
        <w:pStyle w:val="ListParagraph"/>
        <w:numPr>
          <w:ilvl w:val="1"/>
          <w:numId w:val="4"/>
        </w:numPr>
        <w:spacing w:after="120" w:line="23" w:lineRule="atLeast"/>
        <w:rPr>
          <w:rFonts w:ascii="Times New Roman" w:hAnsi="Times New Roman"/>
        </w:rPr>
      </w:pPr>
      <w:r w:rsidRPr="00482F96">
        <w:rPr>
          <w:rFonts w:ascii="Times New Roman" w:hAnsi="Times New Roman"/>
        </w:rPr>
        <w:br/>
      </w:r>
    </w:p>
    <w:p w14:paraId="7EFC451A" w14:textId="4986860A" w:rsidR="00F000F4" w:rsidRDefault="00C346B0" w:rsidP="00C74F47">
      <w:pPr>
        <w:pStyle w:val="ListParagraph"/>
        <w:numPr>
          <w:ilvl w:val="0"/>
          <w:numId w:val="4"/>
        </w:numPr>
        <w:spacing w:after="120" w:line="23" w:lineRule="atLeast"/>
        <w:rPr>
          <w:rFonts w:ascii="Times New Roman" w:hAnsi="Times New Roman"/>
        </w:rPr>
      </w:pPr>
      <w:r w:rsidRPr="0068107E">
        <w:rPr>
          <w:rFonts w:ascii="Times New Roman" w:hAnsi="Times New Roman"/>
          <w:u w:val="single"/>
        </w:rPr>
        <w:t>Indirect</w:t>
      </w:r>
      <w:r w:rsidR="00A779C7" w:rsidRPr="0068107E">
        <w:rPr>
          <w:rFonts w:ascii="Times New Roman" w:hAnsi="Times New Roman"/>
          <w:u w:val="single"/>
        </w:rPr>
        <w:t xml:space="preserve"> </w:t>
      </w:r>
      <w:r w:rsidRPr="0068107E">
        <w:rPr>
          <w:rFonts w:ascii="Times New Roman" w:hAnsi="Times New Roman"/>
          <w:u w:val="single"/>
        </w:rPr>
        <w:t>Costs</w:t>
      </w:r>
      <w:r w:rsidR="00F000F4" w:rsidRPr="0068107E">
        <w:rPr>
          <w:rFonts w:ascii="Times New Roman" w:hAnsi="Times New Roman"/>
        </w:rPr>
        <w:br/>
      </w:r>
      <w:r w:rsidRPr="0068107E">
        <w:rPr>
          <w:rFonts w:ascii="Times New Roman" w:hAnsi="Times New Roman"/>
        </w:rPr>
        <w:t>If your proposed budget includes indirect costs, the rate as proposed must meet the requirements of 2 CFR Part 200, Section 200.414 and 2 CFR Part 200, Appendix III through Appendix VII as applicable.</w:t>
      </w:r>
      <w:r w:rsidR="00A238FF" w:rsidRPr="0068107E">
        <w:rPr>
          <w:rFonts w:ascii="Times New Roman" w:hAnsi="Times New Roman"/>
        </w:rPr>
        <w:t xml:space="preserve"> A negotiated indirect cost rate agreement must be provided with your proposal.</w:t>
      </w:r>
      <w:r w:rsidRPr="0068107E">
        <w:rPr>
          <w:rFonts w:ascii="Times New Roman" w:hAnsi="Times New Roman"/>
        </w:rPr>
        <w:t xml:space="preserve"> </w:t>
      </w:r>
      <w:r w:rsidR="00CE0921">
        <w:rPr>
          <w:rFonts w:ascii="Times New Roman" w:hAnsi="Times New Roman"/>
        </w:rPr>
        <w:t xml:space="preserve"> </w:t>
      </w:r>
      <w:r w:rsidRPr="0068107E">
        <w:rPr>
          <w:rFonts w:ascii="Times New Roman" w:hAnsi="Times New Roman"/>
        </w:rPr>
        <w:t xml:space="preserve">Proposals that fail to document their indirect costs </w:t>
      </w:r>
      <w:r w:rsidR="00CE0921">
        <w:rPr>
          <w:rFonts w:ascii="Times New Roman" w:hAnsi="Times New Roman"/>
        </w:rPr>
        <w:t>may</w:t>
      </w:r>
      <w:r w:rsidRPr="0068107E">
        <w:rPr>
          <w:rFonts w:ascii="Times New Roman" w:hAnsi="Times New Roman"/>
        </w:rPr>
        <w:t xml:space="preserve"> have those costs disallowed.</w:t>
      </w:r>
    </w:p>
    <w:p w14:paraId="3DBD881F" w14:textId="77777777" w:rsidR="008646C5" w:rsidRPr="008646C5" w:rsidRDefault="008646C5" w:rsidP="008646C5">
      <w:pPr>
        <w:pStyle w:val="ListParagraph"/>
        <w:spacing w:after="120" w:line="23" w:lineRule="atLeast"/>
        <w:rPr>
          <w:rFonts w:ascii="Times New Roman" w:hAnsi="Times New Roman"/>
        </w:rPr>
      </w:pPr>
    </w:p>
    <w:p w14:paraId="48D116AF" w14:textId="229EB61F" w:rsidR="008646C5" w:rsidRDefault="008646C5" w:rsidP="00C74F47">
      <w:pPr>
        <w:pStyle w:val="ListParagraph"/>
        <w:numPr>
          <w:ilvl w:val="0"/>
          <w:numId w:val="4"/>
        </w:numPr>
        <w:spacing w:after="120" w:line="23" w:lineRule="atLeast"/>
        <w:rPr>
          <w:rFonts w:ascii="Times New Roman" w:hAnsi="Times New Roman"/>
        </w:rPr>
      </w:pPr>
      <w:r>
        <w:rPr>
          <w:rFonts w:ascii="Times New Roman" w:hAnsi="Times New Roman"/>
          <w:u w:val="single"/>
        </w:rPr>
        <w:t>Application Cover Sheet</w:t>
      </w:r>
    </w:p>
    <w:p w14:paraId="690FD367" w14:textId="6162758B" w:rsidR="003C562C" w:rsidRDefault="008646C5" w:rsidP="003C562C">
      <w:pPr>
        <w:pStyle w:val="ListParagraph"/>
        <w:spacing w:after="120" w:line="23" w:lineRule="atLeast"/>
        <w:rPr>
          <w:rFonts w:ascii="Times New Roman" w:hAnsi="Times New Roman"/>
        </w:rPr>
      </w:pPr>
      <w:r>
        <w:rPr>
          <w:rFonts w:ascii="Times New Roman" w:hAnsi="Times New Roman"/>
        </w:rPr>
        <w:t>Provided in A</w:t>
      </w:r>
      <w:r w:rsidR="0014565F">
        <w:rPr>
          <w:rFonts w:ascii="Times New Roman" w:hAnsi="Times New Roman"/>
        </w:rPr>
        <w:t>ppendix</w:t>
      </w:r>
      <w:r>
        <w:rPr>
          <w:rFonts w:ascii="Times New Roman" w:hAnsi="Times New Roman"/>
        </w:rPr>
        <w:t xml:space="preserve"> A</w:t>
      </w:r>
    </w:p>
    <w:p w14:paraId="681346E6" w14:textId="77777777" w:rsidR="008646C5" w:rsidRPr="003C562C" w:rsidRDefault="008646C5" w:rsidP="003C562C">
      <w:pPr>
        <w:pStyle w:val="ListParagraph"/>
        <w:spacing w:after="120" w:line="23" w:lineRule="atLeast"/>
        <w:rPr>
          <w:rFonts w:ascii="Times New Roman" w:hAnsi="Times New Roman"/>
        </w:rPr>
      </w:pPr>
    </w:p>
    <w:p w14:paraId="54193D65" w14:textId="6601AB27" w:rsidR="003C562C" w:rsidRPr="003C562C" w:rsidRDefault="003C562C" w:rsidP="00C74F47">
      <w:pPr>
        <w:pStyle w:val="ListParagraph"/>
        <w:numPr>
          <w:ilvl w:val="0"/>
          <w:numId w:val="4"/>
        </w:numPr>
        <w:spacing w:after="120" w:line="23" w:lineRule="atLeast"/>
        <w:rPr>
          <w:rFonts w:ascii="Times New Roman" w:hAnsi="Times New Roman"/>
        </w:rPr>
      </w:pPr>
      <w:r>
        <w:rPr>
          <w:rFonts w:ascii="Times New Roman" w:hAnsi="Times New Roman"/>
          <w:u w:val="single"/>
        </w:rPr>
        <w:t>Letters of Recommendation</w:t>
      </w:r>
    </w:p>
    <w:p w14:paraId="2D81FC3F" w14:textId="700A9569" w:rsidR="008646C5" w:rsidRPr="003C562C" w:rsidRDefault="00DD0717" w:rsidP="003C562C">
      <w:pPr>
        <w:pStyle w:val="ListParagraph"/>
        <w:spacing w:after="120" w:line="23" w:lineRule="atLeast"/>
        <w:rPr>
          <w:rFonts w:ascii="Times New Roman" w:hAnsi="Times New Roman"/>
        </w:rPr>
      </w:pPr>
      <w:r>
        <w:rPr>
          <w:rFonts w:ascii="Times New Roman" w:hAnsi="Times New Roman"/>
        </w:rPr>
        <w:t xml:space="preserve">Three </w:t>
      </w:r>
      <w:r w:rsidR="003C562C">
        <w:rPr>
          <w:rFonts w:ascii="Times New Roman" w:hAnsi="Times New Roman"/>
        </w:rPr>
        <w:t>letters of recommendation</w:t>
      </w:r>
      <w:r>
        <w:rPr>
          <w:rFonts w:ascii="Times New Roman" w:hAnsi="Times New Roman"/>
        </w:rPr>
        <w:t xml:space="preserve"> (for example, community members/leaders; Chambers of Commerce; Scenic Byway programs; Route 66 associations; historical societies; nonprofit organizations; State Historic Preservation Office; and/or state/federal legislators)</w:t>
      </w:r>
      <w:r w:rsidR="003C562C">
        <w:rPr>
          <w:rFonts w:ascii="Times New Roman" w:hAnsi="Times New Roman"/>
        </w:rPr>
        <w:t xml:space="preserve"> that show substantial federal, state, regional, and/or community support and endorsement of the project. </w:t>
      </w:r>
    </w:p>
    <w:p w14:paraId="2EF3F36D" w14:textId="77777777" w:rsidR="00277167" w:rsidRPr="0068107E" w:rsidRDefault="00277167" w:rsidP="00D71B4C">
      <w:pPr>
        <w:pStyle w:val="ListParagraph"/>
        <w:spacing w:after="120" w:line="23" w:lineRule="atLeast"/>
        <w:rPr>
          <w:rFonts w:ascii="Times New Roman" w:hAnsi="Times New Roman"/>
        </w:rPr>
      </w:pPr>
    </w:p>
    <w:p w14:paraId="715A4AF6" w14:textId="28FF50E5" w:rsidR="00CA6ED1" w:rsidRDefault="00277167" w:rsidP="00AF7636">
      <w:pPr>
        <w:spacing w:after="120" w:line="23" w:lineRule="atLeast"/>
        <w:contextualSpacing/>
        <w:rPr>
          <w:rFonts w:ascii="Times New Roman" w:eastAsia="Times New Roman" w:hAnsi="Times New Roman"/>
        </w:rPr>
      </w:pPr>
      <w:r w:rsidRPr="00CA6ED1">
        <w:rPr>
          <w:rFonts w:ascii="Times New Roman" w:hAnsi="Times New Roman"/>
          <w:u w:val="single"/>
        </w:rPr>
        <w:t>Other Documents</w:t>
      </w:r>
      <w:r w:rsidR="00335565" w:rsidRPr="00CA6ED1">
        <w:rPr>
          <w:rFonts w:ascii="Times New Roman" w:hAnsi="Times New Roman"/>
          <w:u w:val="single"/>
        </w:rPr>
        <w:t xml:space="preserve"> Required</w:t>
      </w:r>
      <w:r w:rsidR="009D679F" w:rsidRPr="00CA6ED1">
        <w:rPr>
          <w:rFonts w:ascii="Times New Roman" w:hAnsi="Times New Roman"/>
          <w:u w:val="single"/>
        </w:rPr>
        <w:t xml:space="preserve"> </w:t>
      </w:r>
      <w:r w:rsidRPr="00CA6ED1">
        <w:rPr>
          <w:rFonts w:ascii="Times New Roman" w:hAnsi="Times New Roman"/>
          <w:u w:val="single"/>
        </w:rPr>
        <w:t xml:space="preserve">by the </w:t>
      </w:r>
      <w:r w:rsidR="009D679F" w:rsidRPr="00CA6ED1">
        <w:rPr>
          <w:rFonts w:ascii="Times New Roman" w:hAnsi="Times New Roman"/>
          <w:u w:val="single"/>
        </w:rPr>
        <w:t>Program</w:t>
      </w:r>
      <w:r w:rsidR="009D679F" w:rsidRPr="00CA6ED1">
        <w:rPr>
          <w:rFonts w:ascii="Times New Roman" w:hAnsi="Times New Roman"/>
        </w:rPr>
        <w:t xml:space="preserve"> </w:t>
      </w:r>
      <w:r w:rsidR="00505C0B" w:rsidRPr="00CA6ED1">
        <w:rPr>
          <w:rFonts w:ascii="Times New Roman" w:hAnsi="Times New Roman"/>
        </w:rPr>
        <w:t>-</w:t>
      </w:r>
      <w:r w:rsidRPr="00CA6ED1">
        <w:rPr>
          <w:rFonts w:ascii="Times New Roman" w:hAnsi="Times New Roman"/>
        </w:rPr>
        <w:br/>
      </w:r>
      <w:r w:rsidR="00505C0B" w:rsidRPr="00CA6ED1">
        <w:rPr>
          <w:rFonts w:ascii="Times New Roman" w:eastAsia="Times New Roman" w:hAnsi="Times New Roman"/>
        </w:rPr>
        <w:t>All applicants must provide a statement</w:t>
      </w:r>
      <w:r w:rsidR="009D679F" w:rsidRPr="00CA6ED1">
        <w:rPr>
          <w:rFonts w:ascii="Times New Roman" w:eastAsia="Times New Roman" w:hAnsi="Times New Roman"/>
        </w:rPr>
        <w:t xml:space="preserve"> </w:t>
      </w:r>
      <w:r w:rsidR="00505C0B" w:rsidRPr="00CA6ED1">
        <w:rPr>
          <w:rFonts w:ascii="Times New Roman" w:eastAsia="Times New Roman" w:hAnsi="Times New Roman"/>
        </w:rPr>
        <w:t>to identify whether or not any overlap exists between the proposed project and any other active or anticipated projects in terms of activities, costs, or time commitment of key personnel</w:t>
      </w:r>
      <w:r w:rsidR="004C189C" w:rsidRPr="00CA6ED1">
        <w:rPr>
          <w:rFonts w:ascii="Times New Roman" w:eastAsia="Times New Roman" w:hAnsi="Times New Roman"/>
        </w:rPr>
        <w:t>, including any application that was submitted for funding consideration to any other potential funding source (Federal or non-Federal)</w:t>
      </w:r>
      <w:r w:rsidR="00505C0B" w:rsidRPr="00CA6ED1">
        <w:rPr>
          <w:rFonts w:ascii="Times New Roman" w:eastAsia="Times New Roman" w:hAnsi="Times New Roman"/>
        </w:rPr>
        <w:t xml:space="preserve">.  </w:t>
      </w:r>
      <w:r w:rsidR="00146BB5" w:rsidRPr="00CA6ED1">
        <w:rPr>
          <w:rFonts w:ascii="Times New Roman" w:eastAsia="Times New Roman" w:hAnsi="Times New Roman"/>
        </w:rPr>
        <w:t>If no overlap or duplication exists</w:t>
      </w:r>
      <w:r w:rsidR="009D679F" w:rsidRPr="00CA6ED1">
        <w:rPr>
          <w:rFonts w:ascii="Times New Roman" w:eastAsia="Times New Roman" w:hAnsi="Times New Roman"/>
        </w:rPr>
        <w:t>,</w:t>
      </w:r>
      <w:r w:rsidR="00146BB5" w:rsidRPr="00CA6ED1">
        <w:rPr>
          <w:rFonts w:ascii="Times New Roman" w:eastAsia="Times New Roman" w:hAnsi="Times New Roman"/>
        </w:rPr>
        <w:t xml:space="preserve"> a sample statement to satisfy this requirement might be:  “[Insert Applicant Name] affirms that no overlap or duplication exists between the proposed project in this application and any other active or anticipated project in terms of activities, costs, or time commitment of key personnel, including any application that was submitted for funding consideration to any other potential funding source (Federal or non-Federal).”  </w:t>
      </w:r>
      <w:r w:rsidR="00505C0B" w:rsidRPr="00CA6ED1">
        <w:rPr>
          <w:rFonts w:ascii="Times New Roman" w:eastAsia="Times New Roman" w:hAnsi="Times New Roman"/>
        </w:rPr>
        <w:t xml:space="preserve">If any overlap </w:t>
      </w:r>
      <w:r w:rsidR="00146BB5" w:rsidRPr="00CA6ED1">
        <w:rPr>
          <w:rFonts w:ascii="Times New Roman" w:eastAsia="Times New Roman" w:hAnsi="Times New Roman"/>
        </w:rPr>
        <w:t>or duplication does exist</w:t>
      </w:r>
      <w:r w:rsidR="00505C0B" w:rsidRPr="00CA6ED1">
        <w:rPr>
          <w:rFonts w:ascii="Times New Roman" w:eastAsia="Times New Roman" w:hAnsi="Times New Roman"/>
        </w:rPr>
        <w:t>, applicants must provide a description of the overlap</w:t>
      </w:r>
      <w:r w:rsidR="00E62893" w:rsidRPr="00CA6ED1">
        <w:rPr>
          <w:rFonts w:ascii="Times New Roman" w:eastAsia="Times New Roman" w:hAnsi="Times New Roman"/>
        </w:rPr>
        <w:t xml:space="preserve"> including when the </w:t>
      </w:r>
      <w:r w:rsidR="00146BB5" w:rsidRPr="00CA6ED1">
        <w:rPr>
          <w:rFonts w:ascii="Times New Roman" w:eastAsia="Times New Roman" w:hAnsi="Times New Roman"/>
        </w:rPr>
        <w:t xml:space="preserve">overlapping or </w:t>
      </w:r>
      <w:r w:rsidR="00E62893" w:rsidRPr="00CA6ED1">
        <w:rPr>
          <w:rFonts w:ascii="Times New Roman" w:eastAsia="Times New Roman" w:hAnsi="Times New Roman"/>
        </w:rPr>
        <w:t>duplicative proposal(s) were submitted, to whom (entity and program)</w:t>
      </w:r>
      <w:r w:rsidR="00335565" w:rsidRPr="00CA6ED1">
        <w:rPr>
          <w:rFonts w:ascii="Times New Roman" w:eastAsia="Times New Roman" w:hAnsi="Times New Roman"/>
        </w:rPr>
        <w:t>,</w:t>
      </w:r>
      <w:r w:rsidR="00E62893" w:rsidRPr="00CA6ED1">
        <w:rPr>
          <w:rFonts w:ascii="Times New Roman" w:eastAsia="Times New Roman" w:hAnsi="Times New Roman"/>
        </w:rPr>
        <w:t xml:space="preserve"> and when funding decisions are expected to be announced</w:t>
      </w:r>
      <w:r w:rsidR="009D679F" w:rsidRPr="00CA6ED1">
        <w:rPr>
          <w:rFonts w:ascii="Times New Roman" w:eastAsia="Times New Roman" w:hAnsi="Times New Roman"/>
        </w:rPr>
        <w:t>.</w:t>
      </w:r>
      <w:r w:rsidR="00384369" w:rsidRPr="00CA6ED1">
        <w:rPr>
          <w:rFonts w:ascii="Times New Roman" w:eastAsia="Times New Roman" w:hAnsi="Times New Roman"/>
        </w:rPr>
        <w:t xml:space="preserve">  The statement and </w:t>
      </w:r>
      <w:r w:rsidR="00335565" w:rsidRPr="00CA6ED1">
        <w:rPr>
          <w:rFonts w:ascii="Times New Roman" w:eastAsia="Times New Roman" w:hAnsi="Times New Roman"/>
        </w:rPr>
        <w:t xml:space="preserve">the </w:t>
      </w:r>
      <w:r w:rsidR="00384369" w:rsidRPr="00CA6ED1">
        <w:rPr>
          <w:rFonts w:ascii="Times New Roman" w:eastAsia="Times New Roman" w:hAnsi="Times New Roman"/>
        </w:rPr>
        <w:t xml:space="preserve">description of overlap or duplication, when applicable, </w:t>
      </w:r>
      <w:r w:rsidR="00384369" w:rsidRPr="003C562C">
        <w:rPr>
          <w:rFonts w:ascii="Times New Roman" w:eastAsia="Times New Roman" w:hAnsi="Times New Roman"/>
        </w:rPr>
        <w:t xml:space="preserve">may be provided within the proposal or as a separate attachment to the application.  </w:t>
      </w:r>
      <w:r w:rsidR="00505C0B" w:rsidRPr="003C562C">
        <w:rPr>
          <w:rFonts w:ascii="Times New Roman" w:eastAsia="Times New Roman" w:hAnsi="Times New Roman"/>
        </w:rPr>
        <w:t xml:space="preserve">If at any time a proposal is awarded funds that would be </w:t>
      </w:r>
      <w:r w:rsidR="00384369" w:rsidRPr="003C562C">
        <w:rPr>
          <w:rFonts w:ascii="Times New Roman" w:eastAsia="Times New Roman" w:hAnsi="Times New Roman"/>
        </w:rPr>
        <w:t>overlapping or</w:t>
      </w:r>
      <w:r w:rsidR="00384369" w:rsidRPr="00CA6ED1">
        <w:rPr>
          <w:rFonts w:ascii="Times New Roman" w:eastAsia="Times New Roman" w:hAnsi="Times New Roman"/>
        </w:rPr>
        <w:t xml:space="preserve"> </w:t>
      </w:r>
      <w:r w:rsidR="00505C0B" w:rsidRPr="00CA6ED1">
        <w:rPr>
          <w:rFonts w:ascii="Times New Roman" w:eastAsia="Times New Roman" w:hAnsi="Times New Roman"/>
        </w:rPr>
        <w:t>duplicative of the funding requested from NPS, the applicant must immediately notify the NPS point of contact.</w:t>
      </w:r>
      <w:r w:rsidR="00E62893" w:rsidRPr="00CA6ED1">
        <w:rPr>
          <w:rFonts w:ascii="Times New Roman" w:eastAsia="Times New Roman" w:hAnsi="Times New Roman"/>
        </w:rPr>
        <w:t xml:space="preserve">  Any overlap or duplication of funding between the proposed project and other active or anticipated projects may impact selection and/or funding amount.</w:t>
      </w:r>
    </w:p>
    <w:p w14:paraId="65CF2B85" w14:textId="77777777" w:rsidR="00AF7636" w:rsidRDefault="00AF7636" w:rsidP="00AF7636">
      <w:pPr>
        <w:spacing w:after="120" w:line="23" w:lineRule="atLeast"/>
        <w:contextualSpacing/>
        <w:rPr>
          <w:rFonts w:ascii="Times New Roman" w:hAnsi="Times New Roman"/>
          <w:bCs/>
          <w:iCs/>
          <w:color w:val="FF0000"/>
          <w:shd w:val="clear" w:color="auto" w:fill="FFFFFF"/>
        </w:rPr>
      </w:pPr>
    </w:p>
    <w:p w14:paraId="5EA3441F"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If selected for award, NPS reserves the right to request additional or clarifying information for any reason deemed necessary, including, but not limited to: </w:t>
      </w:r>
    </w:p>
    <w:p w14:paraId="3879495B"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(a) Other budget information</w:t>
      </w:r>
    </w:p>
    <w:p w14:paraId="1FFFF7B6"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t>(b) Financial capability</w:t>
      </w:r>
    </w:p>
    <w:p w14:paraId="39CEB7D1"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lastRenderedPageBreak/>
        <w:t>(c) Evaluation of risk</w:t>
      </w:r>
    </w:p>
    <w:p w14:paraId="4A6E9754"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w:t>
      </w:r>
      <w:r w:rsidR="00553B27" w:rsidRPr="0068107E">
        <w:rPr>
          <w:rFonts w:ascii="Times New Roman" w:hAnsi="Times New Roman"/>
        </w:rPr>
        <w:t>d</w:t>
      </w:r>
      <w:r w:rsidRPr="0068107E">
        <w:rPr>
          <w:rFonts w:ascii="Times New Roman" w:hAnsi="Times New Roman"/>
        </w:rPr>
        <w:t xml:space="preserve">) Name and phone number of the Designated Responsible Employee for complying with national policies prohibiting discrimination (See </w:t>
      </w:r>
      <w:r w:rsidR="003759E0" w:rsidRPr="0068107E">
        <w:rPr>
          <w:rFonts w:ascii="Times New Roman" w:hAnsi="Times New Roman"/>
        </w:rPr>
        <w:t>43</w:t>
      </w:r>
      <w:r w:rsidRPr="0068107E">
        <w:rPr>
          <w:rFonts w:ascii="Times New Roman" w:hAnsi="Times New Roman"/>
        </w:rPr>
        <w:t xml:space="preserve"> C</w:t>
      </w:r>
      <w:r w:rsidR="003759E0" w:rsidRPr="0068107E">
        <w:rPr>
          <w:rFonts w:ascii="Times New Roman" w:hAnsi="Times New Roman"/>
        </w:rPr>
        <w:t>.</w:t>
      </w:r>
      <w:r w:rsidRPr="0068107E">
        <w:rPr>
          <w:rFonts w:ascii="Times New Roman" w:hAnsi="Times New Roman"/>
        </w:rPr>
        <w:t>F</w:t>
      </w:r>
      <w:r w:rsidR="003759E0" w:rsidRPr="0068107E">
        <w:rPr>
          <w:rFonts w:ascii="Times New Roman" w:hAnsi="Times New Roman"/>
        </w:rPr>
        <w:t>.</w:t>
      </w:r>
      <w:r w:rsidRPr="0068107E">
        <w:rPr>
          <w:rFonts w:ascii="Times New Roman" w:hAnsi="Times New Roman"/>
        </w:rPr>
        <w:t>R</w:t>
      </w:r>
      <w:r w:rsidR="003759E0" w:rsidRPr="0068107E">
        <w:rPr>
          <w:rFonts w:ascii="Times New Roman" w:hAnsi="Times New Roman"/>
        </w:rPr>
        <w:t>. §</w:t>
      </w:r>
      <w:r w:rsidRPr="0068107E">
        <w:rPr>
          <w:rFonts w:ascii="Times New Roman" w:hAnsi="Times New Roman"/>
        </w:rPr>
        <w:t xml:space="preserve"> </w:t>
      </w:r>
      <w:r w:rsidR="003759E0" w:rsidRPr="0068107E">
        <w:rPr>
          <w:rFonts w:ascii="Times New Roman" w:hAnsi="Times New Roman"/>
        </w:rPr>
        <w:t>17</w:t>
      </w:r>
      <w:r w:rsidRPr="0068107E">
        <w:rPr>
          <w:rFonts w:ascii="Times New Roman" w:hAnsi="Times New Roman"/>
        </w:rPr>
        <w:t>)</w:t>
      </w:r>
    </w:p>
    <w:p w14:paraId="0FB05985" w14:textId="77777777" w:rsidR="003D06D6" w:rsidRPr="0068107E" w:rsidRDefault="003D06D6" w:rsidP="00D71B4C">
      <w:pPr>
        <w:spacing w:after="120" w:line="23" w:lineRule="atLeast"/>
        <w:contextualSpacing/>
        <w:rPr>
          <w:rFonts w:ascii="Times New Roman" w:hAnsi="Times New Roman"/>
        </w:rPr>
      </w:pPr>
    </w:p>
    <w:p w14:paraId="7B66FB49" w14:textId="77777777" w:rsidR="0025480E" w:rsidRPr="0068107E" w:rsidRDefault="0025480E" w:rsidP="00D71B4C">
      <w:pPr>
        <w:pStyle w:val="Heading3"/>
      </w:pPr>
      <w:bookmarkStart w:id="16" w:name="_Toc481569394"/>
      <w:r w:rsidRPr="0068107E">
        <w:t>3. Unique entity identifier and System for Award Management (SAM)</w:t>
      </w:r>
      <w:bookmarkEnd w:id="16"/>
    </w:p>
    <w:p w14:paraId="38C313A9" w14:textId="77777777" w:rsidR="0065220E" w:rsidRPr="0068107E" w:rsidRDefault="0025480E" w:rsidP="00D71B4C">
      <w:pPr>
        <w:spacing w:after="120" w:line="23" w:lineRule="atLeast"/>
        <w:contextualSpacing/>
        <w:rPr>
          <w:rFonts w:ascii="Times New Roman" w:hAnsi="Times New Roman"/>
        </w:rPr>
      </w:pPr>
      <w:r w:rsidRPr="0068107E">
        <w:rPr>
          <w:rFonts w:ascii="Times New Roman" w:hAnsi="Times New Roman"/>
        </w:rPr>
        <w:t>Each applicant (unless</w:t>
      </w:r>
      <w:r w:rsidR="0065220E" w:rsidRPr="0068107E">
        <w:rPr>
          <w:rFonts w:ascii="Times New Roman" w:hAnsi="Times New Roman"/>
        </w:rPr>
        <w:t xml:space="preserve"> exempt </w:t>
      </w:r>
      <w:r w:rsidRPr="0068107E">
        <w:rPr>
          <w:rFonts w:ascii="Times New Roman" w:hAnsi="Times New Roman"/>
        </w:rPr>
        <w:t xml:space="preserve">under 2 CFR §25.110) is required to: </w:t>
      </w:r>
    </w:p>
    <w:p w14:paraId="2ED602DA" w14:textId="7301A884" w:rsidR="0065220E" w:rsidRPr="0068107E" w:rsidRDefault="0065220E" w:rsidP="00D71B4C">
      <w:pPr>
        <w:spacing w:after="120" w:line="23" w:lineRule="atLeast"/>
        <w:ind w:left="360"/>
        <w:contextualSpacing/>
        <w:rPr>
          <w:rFonts w:ascii="Times New Roman" w:hAnsi="Times New Roman"/>
        </w:rPr>
      </w:pPr>
      <w:r w:rsidRPr="0068107E">
        <w:rPr>
          <w:rFonts w:ascii="Times New Roman" w:hAnsi="Times New Roman"/>
        </w:rPr>
        <w:t xml:space="preserve">(a) </w:t>
      </w:r>
      <w:r w:rsidR="0025480E" w:rsidRPr="0068107E">
        <w:rPr>
          <w:rFonts w:ascii="Times New Roman" w:hAnsi="Times New Roman"/>
        </w:rPr>
        <w:t>Be registered in SAM</w:t>
      </w:r>
      <w:r w:rsidR="00DD0717">
        <w:rPr>
          <w:rFonts w:ascii="Times New Roman" w:hAnsi="Times New Roman"/>
        </w:rPr>
        <w:t>;</w:t>
      </w:r>
      <w:r w:rsidR="0025480E" w:rsidRPr="0068107E">
        <w:rPr>
          <w:rFonts w:ascii="Times New Roman" w:hAnsi="Times New Roman"/>
        </w:rPr>
        <w:t xml:space="preserve"> </w:t>
      </w:r>
    </w:p>
    <w:p w14:paraId="63383178"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 xml:space="preserve">b) Provide a </w:t>
      </w:r>
      <w:r w:rsidRPr="0068107E">
        <w:rPr>
          <w:rFonts w:ascii="Times New Roman" w:hAnsi="Times New Roman"/>
        </w:rPr>
        <w:t>valid unique entity identifier in its application</w:t>
      </w:r>
      <w:r w:rsidR="0065220E" w:rsidRPr="0068107E">
        <w:rPr>
          <w:rFonts w:ascii="Times New Roman" w:hAnsi="Times New Roman"/>
        </w:rPr>
        <w:t xml:space="preserve"> (</w:t>
      </w:r>
      <w:r w:rsidR="00595708" w:rsidRPr="0068107E">
        <w:rPr>
          <w:rFonts w:ascii="Times New Roman" w:hAnsi="Times New Roman"/>
        </w:rPr>
        <w:t>currently</w:t>
      </w:r>
      <w:r w:rsidR="0065220E" w:rsidRPr="0068107E">
        <w:rPr>
          <w:rFonts w:ascii="Times New Roman" w:hAnsi="Times New Roman"/>
        </w:rPr>
        <w:t xml:space="preserve"> a DUNS number); </w:t>
      </w:r>
    </w:p>
    <w:p w14:paraId="7DCEC559"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c</w:t>
      </w:r>
      <w:r w:rsidRPr="0068107E">
        <w:rPr>
          <w:rFonts w:ascii="Times New Roman" w:hAnsi="Times New Roman"/>
        </w:rPr>
        <w:t xml:space="preserve">) </w:t>
      </w:r>
      <w:r w:rsidR="0065220E" w:rsidRPr="0068107E">
        <w:rPr>
          <w:rFonts w:ascii="Times New Roman" w:hAnsi="Times New Roman"/>
        </w:rPr>
        <w:t>C</w:t>
      </w:r>
      <w:r w:rsidRPr="0068107E">
        <w:rPr>
          <w:rFonts w:ascii="Times New Roman" w:hAnsi="Times New Roman"/>
        </w:rPr>
        <w:t xml:space="preserve">ontinue to maintain an active SAM registration with current information at all times during which it has an active Federal award or an application or plan under consideration by a Federal awarding agency. </w:t>
      </w:r>
    </w:p>
    <w:p w14:paraId="0075D1BC" w14:textId="77777777" w:rsidR="0065220E" w:rsidRPr="0068107E" w:rsidRDefault="0065220E" w:rsidP="00D71B4C">
      <w:pPr>
        <w:spacing w:after="120" w:line="23" w:lineRule="atLeast"/>
        <w:contextualSpacing/>
        <w:rPr>
          <w:rFonts w:ascii="Times New Roman" w:hAnsi="Times New Roman"/>
        </w:rPr>
      </w:pPr>
    </w:p>
    <w:p w14:paraId="42FBCA13" w14:textId="77777777" w:rsidR="006651DB" w:rsidRPr="0068107E" w:rsidRDefault="006651DB" w:rsidP="00D71B4C">
      <w:pPr>
        <w:spacing w:after="120" w:line="23" w:lineRule="atLeast"/>
        <w:contextualSpacing/>
        <w:rPr>
          <w:rFonts w:ascii="Times New Roman" w:hAnsi="Times New Roman"/>
        </w:rPr>
      </w:pPr>
      <w:r w:rsidRPr="0068107E">
        <w:rPr>
          <w:rFonts w:ascii="Times New Roman" w:hAnsi="Times New Roman"/>
        </w:rPr>
        <w:t xml:space="preserve">Registration processes for SAM can be found at </w:t>
      </w:r>
      <w:hyperlink r:id="rId17" w:history="1">
        <w:r w:rsidRPr="0068107E">
          <w:rPr>
            <w:rStyle w:val="Hyperlink"/>
            <w:rFonts w:ascii="Times New Roman" w:hAnsi="Times New Roman"/>
          </w:rPr>
          <w:t>https://www.sam.gov</w:t>
        </w:r>
      </w:hyperlink>
    </w:p>
    <w:p w14:paraId="50841E42" w14:textId="77777777" w:rsidR="006651DB" w:rsidRPr="0068107E" w:rsidRDefault="006651DB" w:rsidP="00D71B4C">
      <w:pPr>
        <w:spacing w:after="120" w:line="23" w:lineRule="atLeast"/>
        <w:contextualSpacing/>
        <w:rPr>
          <w:rFonts w:ascii="Times New Roman" w:hAnsi="Times New Roman"/>
        </w:rPr>
      </w:pPr>
    </w:p>
    <w:p w14:paraId="7789A9BB" w14:textId="5B0D8B62" w:rsidR="006651DB" w:rsidRPr="0068107E" w:rsidRDefault="0065220E" w:rsidP="00D71B4C">
      <w:pPr>
        <w:spacing w:after="120" w:line="23" w:lineRule="atLeast"/>
        <w:contextualSpacing/>
        <w:rPr>
          <w:rFonts w:ascii="Times New Roman" w:hAnsi="Times New Roman"/>
        </w:rPr>
      </w:pPr>
      <w:r w:rsidRPr="0068107E">
        <w:rPr>
          <w:rFonts w:ascii="Times New Roman" w:hAnsi="Times New Roman"/>
        </w:rPr>
        <w:t xml:space="preserve">A financial assistance agreement will not be made </w:t>
      </w:r>
      <w:r w:rsidR="009865B5" w:rsidRPr="0068107E">
        <w:rPr>
          <w:rFonts w:ascii="Times New Roman" w:hAnsi="Times New Roman"/>
        </w:rPr>
        <w:t xml:space="preserve">with </w:t>
      </w:r>
      <w:r w:rsidR="00CE0921">
        <w:rPr>
          <w:rFonts w:ascii="Times New Roman" w:hAnsi="Times New Roman"/>
        </w:rPr>
        <w:t xml:space="preserve">a non-Federal entity </w:t>
      </w:r>
      <w:r w:rsidR="0025480E" w:rsidRPr="0068107E">
        <w:rPr>
          <w:rFonts w:ascii="Times New Roman" w:hAnsi="Times New Roman"/>
        </w:rPr>
        <w:t xml:space="preserve">until the </w:t>
      </w:r>
      <w:r w:rsidR="00CE0921">
        <w:rPr>
          <w:rFonts w:ascii="Times New Roman" w:hAnsi="Times New Roman"/>
        </w:rPr>
        <w:t>non-Federal entity</w:t>
      </w:r>
      <w:r w:rsidR="0025480E" w:rsidRPr="0068107E">
        <w:rPr>
          <w:rFonts w:ascii="Times New Roman" w:hAnsi="Times New Roman"/>
        </w:rPr>
        <w:t xml:space="preserve"> has complied with all applicable unique entity identifier and SAM requirements</w:t>
      </w:r>
      <w:r w:rsidRPr="0068107E">
        <w:rPr>
          <w:rFonts w:ascii="Times New Roman" w:hAnsi="Times New Roman"/>
        </w:rPr>
        <w:t>.  I</w:t>
      </w:r>
      <w:r w:rsidR="00CE0921">
        <w:rPr>
          <w:rFonts w:ascii="Times New Roman" w:hAnsi="Times New Roman"/>
        </w:rPr>
        <w:t xml:space="preserve">f a non-Federal entity </w:t>
      </w:r>
      <w:r w:rsidR="0025480E" w:rsidRPr="0068107E">
        <w:rPr>
          <w:rFonts w:ascii="Times New Roman" w:hAnsi="Times New Roman"/>
        </w:rPr>
        <w:t xml:space="preserve">has not fully complied with the requirements by the time </w:t>
      </w:r>
      <w:r w:rsidR="002337C1" w:rsidRPr="0068107E">
        <w:rPr>
          <w:rFonts w:ascii="Times New Roman" w:hAnsi="Times New Roman"/>
        </w:rPr>
        <w:t xml:space="preserve">that </w:t>
      </w:r>
      <w:r w:rsidRPr="0068107E">
        <w:rPr>
          <w:rFonts w:ascii="Times New Roman" w:hAnsi="Times New Roman"/>
        </w:rPr>
        <w:t xml:space="preserve">an agreement </w:t>
      </w:r>
      <w:r w:rsidR="0025480E" w:rsidRPr="0068107E">
        <w:rPr>
          <w:rFonts w:ascii="Times New Roman" w:hAnsi="Times New Roman"/>
        </w:rPr>
        <w:t xml:space="preserve">is ready </w:t>
      </w:r>
      <w:r w:rsidRPr="0068107E">
        <w:rPr>
          <w:rFonts w:ascii="Times New Roman" w:hAnsi="Times New Roman"/>
        </w:rPr>
        <w:t xml:space="preserve">for </w:t>
      </w:r>
      <w:r w:rsidR="0025480E" w:rsidRPr="0068107E">
        <w:rPr>
          <w:rFonts w:ascii="Times New Roman" w:hAnsi="Times New Roman"/>
        </w:rPr>
        <w:t xml:space="preserve">award, </w:t>
      </w:r>
      <w:r w:rsidRPr="0068107E">
        <w:rPr>
          <w:rFonts w:ascii="Times New Roman" w:hAnsi="Times New Roman"/>
        </w:rPr>
        <w:t xml:space="preserve">a determination </w:t>
      </w:r>
      <w:r w:rsidR="002337C1" w:rsidRPr="0068107E">
        <w:rPr>
          <w:rFonts w:ascii="Times New Roman" w:hAnsi="Times New Roman"/>
        </w:rPr>
        <w:t xml:space="preserve">may </w:t>
      </w:r>
      <w:r w:rsidRPr="0068107E">
        <w:rPr>
          <w:rFonts w:ascii="Times New Roman" w:hAnsi="Times New Roman"/>
        </w:rPr>
        <w:t>be made</w:t>
      </w:r>
      <w:r w:rsidR="0025480E" w:rsidRPr="0068107E">
        <w:rPr>
          <w:rFonts w:ascii="Times New Roman" w:hAnsi="Times New Roman"/>
        </w:rPr>
        <w:t xml:space="preserve"> that the applicant is not qualified to receive a Federal award</w:t>
      </w:r>
      <w:r w:rsidR="004C221C" w:rsidRPr="0068107E">
        <w:rPr>
          <w:rFonts w:ascii="Times New Roman" w:hAnsi="Times New Roman"/>
        </w:rPr>
        <w:t xml:space="preserve">.  </w:t>
      </w:r>
      <w:r w:rsidR="0025480E" w:rsidRPr="0068107E">
        <w:rPr>
          <w:rFonts w:ascii="Times New Roman" w:hAnsi="Times New Roman"/>
        </w:rPr>
        <w:t xml:space="preserve"> </w:t>
      </w:r>
      <w:r w:rsidR="004C221C" w:rsidRPr="0068107E">
        <w:rPr>
          <w:rFonts w:ascii="Times New Roman" w:hAnsi="Times New Roman"/>
        </w:rPr>
        <w:t xml:space="preserve">That </w:t>
      </w:r>
      <w:r w:rsidR="0025480E" w:rsidRPr="0068107E">
        <w:rPr>
          <w:rFonts w:ascii="Times New Roman" w:hAnsi="Times New Roman"/>
        </w:rPr>
        <w:t xml:space="preserve">determination </w:t>
      </w:r>
      <w:r w:rsidR="004C221C" w:rsidRPr="0068107E">
        <w:rPr>
          <w:rFonts w:ascii="Times New Roman" w:hAnsi="Times New Roman"/>
        </w:rPr>
        <w:t xml:space="preserve">may be used </w:t>
      </w:r>
      <w:r w:rsidR="0025480E" w:rsidRPr="0068107E">
        <w:rPr>
          <w:rFonts w:ascii="Times New Roman" w:hAnsi="Times New Roman"/>
        </w:rPr>
        <w:t>as a basis for making a Federal award to another applicant.</w:t>
      </w:r>
    </w:p>
    <w:p w14:paraId="77417061" w14:textId="77777777" w:rsidR="006651DB" w:rsidRPr="0068107E" w:rsidRDefault="006651DB" w:rsidP="00D71B4C">
      <w:pPr>
        <w:spacing w:after="120" w:line="23" w:lineRule="atLeast"/>
        <w:contextualSpacing/>
        <w:rPr>
          <w:rFonts w:ascii="Times New Roman" w:hAnsi="Times New Roman"/>
        </w:rPr>
      </w:pPr>
    </w:p>
    <w:p w14:paraId="0D27E33E" w14:textId="77777777" w:rsidR="006C5093" w:rsidRPr="0068107E" w:rsidRDefault="00C80185" w:rsidP="00D71B4C">
      <w:pPr>
        <w:pStyle w:val="Heading3"/>
      </w:pPr>
      <w:bookmarkStart w:id="17" w:name="_Toc481569395"/>
      <w:r w:rsidRPr="0068107E">
        <w:t>4. Submission Dates and Times</w:t>
      </w:r>
      <w:bookmarkEnd w:id="17"/>
    </w:p>
    <w:p w14:paraId="0093B96A" w14:textId="77777777" w:rsidR="005332C6" w:rsidRDefault="00C80185" w:rsidP="00D71B4C">
      <w:pPr>
        <w:spacing w:after="120" w:line="23" w:lineRule="atLeast"/>
        <w:contextualSpacing/>
        <w:rPr>
          <w:rFonts w:ascii="Times New Roman" w:hAnsi="Times New Roman"/>
        </w:rPr>
      </w:pPr>
      <w:r w:rsidRPr="0068107E">
        <w:rPr>
          <w:rFonts w:ascii="Times New Roman" w:hAnsi="Times New Roman"/>
        </w:rPr>
        <w:t xml:space="preserve">Applicants are held responsible for their proposals being submitted to the National Park Service. </w:t>
      </w:r>
    </w:p>
    <w:p w14:paraId="4E457932" w14:textId="3F79427D" w:rsidR="003D06D6" w:rsidRDefault="00C80185" w:rsidP="00D71B4C">
      <w:pPr>
        <w:spacing w:after="120" w:line="23" w:lineRule="atLeast"/>
        <w:contextualSpacing/>
        <w:rPr>
          <w:rFonts w:ascii="Times New Roman" w:hAnsi="Times New Roman"/>
        </w:rPr>
      </w:pPr>
      <w:r w:rsidRPr="0068107E">
        <w:rPr>
          <w:rFonts w:ascii="Times New Roman" w:hAnsi="Times New Roman"/>
        </w:rPr>
        <w:t xml:space="preserve">Applications must be </w:t>
      </w:r>
      <w:r w:rsidRPr="005332C6">
        <w:rPr>
          <w:rFonts w:ascii="Times New Roman" w:hAnsi="Times New Roman"/>
          <w:b/>
          <w:bCs/>
          <w:u w:val="single"/>
        </w:rPr>
        <w:t>received</w:t>
      </w:r>
      <w:r w:rsidRPr="0068107E">
        <w:rPr>
          <w:rFonts w:ascii="Times New Roman" w:hAnsi="Times New Roman"/>
        </w:rPr>
        <w:t xml:space="preserve"> </w:t>
      </w:r>
      <w:r w:rsidRPr="0008194B">
        <w:rPr>
          <w:rFonts w:ascii="Times New Roman" w:hAnsi="Times New Roman"/>
        </w:rPr>
        <w:t xml:space="preserve">by </w:t>
      </w:r>
      <w:r w:rsidR="00667DF7">
        <w:rPr>
          <w:rFonts w:ascii="Times New Roman" w:hAnsi="Times New Roman"/>
        </w:rPr>
        <w:t>Monday</w:t>
      </w:r>
      <w:r w:rsidR="005332C6" w:rsidRPr="0008194B">
        <w:rPr>
          <w:rFonts w:ascii="Times New Roman" w:hAnsi="Times New Roman"/>
        </w:rPr>
        <w:t xml:space="preserve">, </w:t>
      </w:r>
      <w:r w:rsidR="00667DF7">
        <w:rPr>
          <w:rFonts w:ascii="Times New Roman" w:hAnsi="Times New Roman"/>
        </w:rPr>
        <w:t>April 2</w:t>
      </w:r>
      <w:r w:rsidR="001F1131">
        <w:rPr>
          <w:rFonts w:ascii="Times New Roman" w:hAnsi="Times New Roman"/>
        </w:rPr>
        <w:t>5</w:t>
      </w:r>
      <w:r w:rsidR="00F623FF" w:rsidRPr="0008194B">
        <w:rPr>
          <w:rFonts w:ascii="Times New Roman" w:hAnsi="Times New Roman"/>
        </w:rPr>
        <w:t>, 202</w:t>
      </w:r>
      <w:r w:rsidR="00AF7636">
        <w:rPr>
          <w:rFonts w:ascii="Times New Roman" w:hAnsi="Times New Roman"/>
        </w:rPr>
        <w:t>2</w:t>
      </w:r>
      <w:r w:rsidR="00F623FF" w:rsidRPr="0008194B">
        <w:rPr>
          <w:rFonts w:ascii="Times New Roman" w:hAnsi="Times New Roman"/>
        </w:rPr>
        <w:t>, 5:00 PM, (Mountain Time)</w:t>
      </w:r>
      <w:r w:rsidRPr="0008194B">
        <w:rPr>
          <w:rFonts w:ascii="Times New Roman" w:hAnsi="Times New Roman"/>
        </w:rPr>
        <w:t>.</w:t>
      </w:r>
      <w:r w:rsidRPr="0068107E">
        <w:rPr>
          <w:rFonts w:ascii="Times New Roman" w:hAnsi="Times New Roman"/>
        </w:rPr>
        <w:t xml:space="preserve"> </w:t>
      </w:r>
      <w:r w:rsidR="00365BD1" w:rsidRPr="0068107E">
        <w:rPr>
          <w:rFonts w:ascii="Times New Roman" w:hAnsi="Times New Roman"/>
        </w:rPr>
        <w:t xml:space="preserve">Applicants </w:t>
      </w:r>
      <w:r w:rsidRPr="0068107E">
        <w:rPr>
          <w:rFonts w:ascii="Times New Roman" w:hAnsi="Times New Roman"/>
        </w:rPr>
        <w:t xml:space="preserve">are encouraged to submit </w:t>
      </w:r>
      <w:r w:rsidR="00365BD1" w:rsidRPr="0068107E">
        <w:rPr>
          <w:rFonts w:ascii="Times New Roman" w:hAnsi="Times New Roman"/>
        </w:rPr>
        <w:t xml:space="preserve">the </w:t>
      </w:r>
      <w:r w:rsidRPr="0068107E">
        <w:rPr>
          <w:rFonts w:ascii="Times New Roman" w:hAnsi="Times New Roman"/>
        </w:rPr>
        <w:t xml:space="preserve">application well before the deadline. </w:t>
      </w:r>
      <w:r w:rsidR="003D06D6" w:rsidRPr="0068107E">
        <w:rPr>
          <w:rFonts w:ascii="Times New Roman" w:hAnsi="Times New Roman"/>
        </w:rPr>
        <w:t xml:space="preserve"> </w:t>
      </w:r>
    </w:p>
    <w:p w14:paraId="5A474B6E" w14:textId="77777777" w:rsidR="00D71B4C" w:rsidRPr="0068107E" w:rsidRDefault="00D71B4C" w:rsidP="00D71B4C">
      <w:pPr>
        <w:spacing w:after="120" w:line="23" w:lineRule="atLeast"/>
        <w:contextualSpacing/>
        <w:rPr>
          <w:rFonts w:ascii="Times New Roman" w:hAnsi="Times New Roman"/>
          <w:i/>
          <w:highlight w:val="yellow"/>
        </w:rPr>
      </w:pPr>
    </w:p>
    <w:p w14:paraId="0C4AF05D"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Application preparation time may take several weeks, so please start the application process as soon as possible. Applications received after the deadline will not be reviewed or considered for award.  If it is determined that a proposal </w:t>
      </w:r>
      <w:r w:rsidR="00091FCA" w:rsidRPr="0068107E">
        <w:rPr>
          <w:rFonts w:ascii="Times New Roman" w:hAnsi="Times New Roman"/>
        </w:rPr>
        <w:t xml:space="preserve">was </w:t>
      </w:r>
      <w:r w:rsidRPr="0068107E">
        <w:rPr>
          <w:rFonts w:ascii="Times New Roman" w:hAnsi="Times New Roman"/>
        </w:rPr>
        <w:t>not considered due to lateness, the applicant will be notified</w:t>
      </w:r>
      <w:r w:rsidR="004C221C" w:rsidRPr="0068107E">
        <w:rPr>
          <w:rFonts w:ascii="Times New Roman" w:hAnsi="Times New Roman"/>
        </w:rPr>
        <w:t xml:space="preserve"> during the selection process</w:t>
      </w:r>
      <w:r w:rsidRPr="0068107E">
        <w:rPr>
          <w:rFonts w:ascii="Times New Roman" w:hAnsi="Times New Roman"/>
        </w:rPr>
        <w:t>.</w:t>
      </w:r>
    </w:p>
    <w:p w14:paraId="31F3E8C4" w14:textId="77777777" w:rsidR="003D06D6" w:rsidRPr="0068107E" w:rsidRDefault="003D06D6" w:rsidP="00D71B4C">
      <w:pPr>
        <w:spacing w:after="120" w:line="23" w:lineRule="atLeast"/>
        <w:contextualSpacing/>
        <w:rPr>
          <w:rFonts w:ascii="Times New Roman" w:hAnsi="Times New Roman"/>
        </w:rPr>
      </w:pPr>
    </w:p>
    <w:p w14:paraId="75357DE4" w14:textId="77777777" w:rsidR="004A6CB8" w:rsidRPr="0068107E" w:rsidRDefault="004A6CB8" w:rsidP="00D71B4C">
      <w:pPr>
        <w:pStyle w:val="Heading3"/>
      </w:pPr>
      <w:bookmarkStart w:id="18" w:name="_Toc481569396"/>
      <w:r w:rsidRPr="0068107E">
        <w:t>5. Intergovernmental Review</w:t>
      </w:r>
      <w:bookmarkEnd w:id="18"/>
    </w:p>
    <w:p w14:paraId="202B9A1A" w14:textId="77777777" w:rsidR="004A6CB8" w:rsidRPr="0068107E" w:rsidRDefault="004A6CB8" w:rsidP="00D71B4C">
      <w:pPr>
        <w:spacing w:after="120" w:line="23" w:lineRule="atLeast"/>
        <w:contextualSpacing/>
        <w:rPr>
          <w:rFonts w:ascii="Times New Roman" w:hAnsi="Times New Roman"/>
        </w:rPr>
      </w:pPr>
      <w:r w:rsidRPr="0068107E">
        <w:rPr>
          <w:rFonts w:ascii="Times New Roman" w:hAnsi="Times New Roman"/>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18" w:history="1">
        <w:r w:rsidRPr="0068107E">
          <w:rPr>
            <w:rStyle w:val="Hyperlink"/>
            <w:rFonts w:ascii="Times New Roman" w:hAnsi="Times New Roman"/>
          </w:rPr>
          <w:t>http://www.whitehouse.gov/omb/grants_spoc/</w:t>
        </w:r>
      </w:hyperlink>
    </w:p>
    <w:p w14:paraId="43C39E1A" w14:textId="125137E8" w:rsidR="004A6CB8" w:rsidRDefault="004A6CB8" w:rsidP="00D71B4C">
      <w:pPr>
        <w:spacing w:after="120" w:line="23" w:lineRule="atLeast"/>
        <w:contextualSpacing/>
        <w:rPr>
          <w:rFonts w:ascii="Times New Roman" w:hAnsi="Times New Roman"/>
        </w:rPr>
      </w:pPr>
    </w:p>
    <w:p w14:paraId="4295304D" w14:textId="77777777" w:rsidR="004A6CB8" w:rsidRPr="0068107E" w:rsidRDefault="004A6CB8" w:rsidP="00D71B4C">
      <w:pPr>
        <w:pStyle w:val="Heading3"/>
      </w:pPr>
      <w:bookmarkStart w:id="19" w:name="_Toc481569397"/>
      <w:r w:rsidRPr="0068107E">
        <w:t>6. Funding Restrictions</w:t>
      </w:r>
      <w:bookmarkEnd w:id="19"/>
      <w:r w:rsidRPr="0068107E">
        <w:t xml:space="preserve">  </w:t>
      </w:r>
    </w:p>
    <w:p w14:paraId="706AC02E" w14:textId="5F7AA0CC" w:rsidR="004A6CB8" w:rsidRDefault="00841E8A" w:rsidP="00D71B4C">
      <w:pPr>
        <w:spacing w:after="120" w:line="23" w:lineRule="atLeast"/>
        <w:contextualSpacing/>
        <w:rPr>
          <w:rFonts w:ascii="Times New Roman" w:hAnsi="Times New Roman"/>
          <w:color w:val="auto"/>
        </w:rPr>
      </w:pPr>
      <w:r w:rsidRPr="0068107E">
        <w:rPr>
          <w:rFonts w:ascii="Times New Roman" w:hAnsi="Times New Roman"/>
          <w:color w:val="auto"/>
        </w:rPr>
        <w:t>Costs incurred by the applicant prior to the start date of the period of performance of a signed Federal award</w:t>
      </w:r>
      <w:r w:rsidR="002968AA" w:rsidRPr="0068107E">
        <w:rPr>
          <w:rFonts w:ascii="Times New Roman" w:hAnsi="Times New Roman"/>
          <w:color w:val="auto"/>
        </w:rPr>
        <w:t xml:space="preserve"> are only allowable with written approval by a Financial Assistance Awarding </w:t>
      </w:r>
      <w:r w:rsidR="00E44973" w:rsidRPr="0068107E">
        <w:rPr>
          <w:rFonts w:ascii="Times New Roman" w:hAnsi="Times New Roman"/>
          <w:color w:val="auto"/>
        </w:rPr>
        <w:t>Officer</w:t>
      </w:r>
      <w:r w:rsidR="002968AA" w:rsidRPr="0068107E">
        <w:rPr>
          <w:rFonts w:ascii="Times New Roman" w:hAnsi="Times New Roman"/>
          <w:color w:val="auto"/>
        </w:rPr>
        <w:t xml:space="preserve">.  </w:t>
      </w:r>
    </w:p>
    <w:p w14:paraId="7E77A7F8" w14:textId="77777777" w:rsidR="008C6646" w:rsidRPr="0068107E" w:rsidRDefault="008C6646" w:rsidP="00D71B4C">
      <w:pPr>
        <w:spacing w:after="120" w:line="23" w:lineRule="atLeast"/>
        <w:contextualSpacing/>
        <w:rPr>
          <w:rFonts w:ascii="Times New Roman" w:hAnsi="Times New Roman"/>
          <w:color w:val="auto"/>
        </w:rPr>
      </w:pPr>
    </w:p>
    <w:p w14:paraId="4A5B861E" w14:textId="77777777" w:rsidR="00C80185" w:rsidRPr="0068107E" w:rsidRDefault="00C80185" w:rsidP="00D71B4C">
      <w:pPr>
        <w:spacing w:after="120" w:line="23" w:lineRule="atLeast"/>
        <w:contextualSpacing/>
        <w:rPr>
          <w:rFonts w:ascii="Times New Roman" w:hAnsi="Times New Roman"/>
        </w:rPr>
      </w:pPr>
    </w:p>
    <w:p w14:paraId="34350BD5" w14:textId="77777777" w:rsidR="00A4765B" w:rsidRPr="0068107E" w:rsidRDefault="00A4765B" w:rsidP="00D71B4C">
      <w:pPr>
        <w:pStyle w:val="Heading3"/>
      </w:pPr>
      <w:bookmarkStart w:id="20" w:name="_Toc481569398"/>
      <w:r w:rsidRPr="0068107E">
        <w:lastRenderedPageBreak/>
        <w:t>7. Other Submission Requirements</w:t>
      </w:r>
      <w:bookmarkEnd w:id="20"/>
      <w:r w:rsidRPr="0068107E">
        <w:t xml:space="preserve"> </w:t>
      </w:r>
    </w:p>
    <w:p w14:paraId="7213C989" w14:textId="379E2A77" w:rsidR="00690DF8" w:rsidRPr="0068107E" w:rsidRDefault="00A4765B" w:rsidP="00D71B4C">
      <w:pPr>
        <w:spacing w:after="120" w:line="23" w:lineRule="atLeast"/>
        <w:contextualSpacing/>
        <w:rPr>
          <w:rFonts w:ascii="Times New Roman" w:hAnsi="Times New Roman"/>
        </w:rPr>
      </w:pPr>
      <w:r w:rsidRPr="0068107E">
        <w:rPr>
          <w:rFonts w:ascii="Times New Roman" w:hAnsi="Times New Roman"/>
        </w:rPr>
        <w:t>Applica</w:t>
      </w:r>
      <w:r w:rsidR="002968AA" w:rsidRPr="0068107E">
        <w:rPr>
          <w:rFonts w:ascii="Times New Roman" w:hAnsi="Times New Roman"/>
        </w:rPr>
        <w:t xml:space="preserve">tions must be </w:t>
      </w:r>
      <w:r w:rsidR="002968AA" w:rsidRPr="0008194B">
        <w:rPr>
          <w:rFonts w:ascii="Times New Roman" w:hAnsi="Times New Roman"/>
        </w:rPr>
        <w:t xml:space="preserve">submitted </w:t>
      </w:r>
      <w:r w:rsidR="00200CF6" w:rsidRPr="0008194B">
        <w:rPr>
          <w:rFonts w:ascii="Times New Roman" w:hAnsi="Times New Roman"/>
        </w:rPr>
        <w:t>by email</w:t>
      </w:r>
      <w:r w:rsidR="00200CF6">
        <w:rPr>
          <w:rFonts w:ascii="Times New Roman" w:hAnsi="Times New Roman"/>
        </w:rPr>
        <w:t xml:space="preserve"> </w:t>
      </w:r>
      <w:r w:rsidR="00F623FF" w:rsidRPr="00200CF6">
        <w:rPr>
          <w:rFonts w:ascii="Times New Roman" w:hAnsi="Times New Roman"/>
        </w:rPr>
        <w:t>to the National Park Service</w:t>
      </w:r>
      <w:r w:rsidRPr="0068107E">
        <w:rPr>
          <w:rFonts w:ascii="Times New Roman" w:hAnsi="Times New Roman"/>
        </w:rPr>
        <w:t xml:space="preserve"> by the </w:t>
      </w:r>
      <w:r w:rsidR="00091FCA" w:rsidRPr="0068107E">
        <w:rPr>
          <w:rFonts w:ascii="Times New Roman" w:hAnsi="Times New Roman"/>
        </w:rPr>
        <w:t xml:space="preserve">deadline </w:t>
      </w:r>
      <w:r w:rsidR="00690DF8" w:rsidRPr="0068107E">
        <w:rPr>
          <w:rFonts w:ascii="Times New Roman" w:hAnsi="Times New Roman"/>
        </w:rPr>
        <w:t>identified in paragraph 4 above</w:t>
      </w:r>
      <w:r w:rsidRPr="0068107E">
        <w:rPr>
          <w:rFonts w:ascii="Times New Roman" w:hAnsi="Times New Roman"/>
        </w:rPr>
        <w:t xml:space="preserve">. </w:t>
      </w:r>
      <w:r w:rsidR="00091FCA" w:rsidRPr="0068107E">
        <w:rPr>
          <w:rFonts w:ascii="Times New Roman" w:hAnsi="Times New Roman"/>
        </w:rPr>
        <w:t>Applications submitted by other means or not received by the deadline will not be considered.</w:t>
      </w:r>
    </w:p>
    <w:p w14:paraId="7C2780D5" w14:textId="77777777" w:rsidR="00690DF8" w:rsidRPr="0068107E" w:rsidRDefault="00690DF8" w:rsidP="00D71B4C">
      <w:pPr>
        <w:spacing w:after="120" w:line="23" w:lineRule="atLeast"/>
        <w:contextualSpacing/>
        <w:rPr>
          <w:rFonts w:ascii="Times New Roman" w:hAnsi="Times New Roman"/>
        </w:rPr>
      </w:pPr>
    </w:p>
    <w:p w14:paraId="6CA2D361" w14:textId="7C2C1841" w:rsidR="002E15AD" w:rsidRPr="00200CF6" w:rsidRDefault="00690DF8" w:rsidP="00D71B4C">
      <w:pPr>
        <w:spacing w:after="120" w:line="23" w:lineRule="atLeast"/>
        <w:contextualSpacing/>
        <w:rPr>
          <w:rFonts w:ascii="Times New Roman" w:hAnsi="Times New Roman"/>
          <w:b/>
          <w:bCs/>
        </w:rPr>
      </w:pPr>
      <w:r w:rsidRPr="00200CF6">
        <w:rPr>
          <w:rFonts w:ascii="Times New Roman" w:hAnsi="Times New Roman"/>
          <w:b/>
          <w:bCs/>
        </w:rPr>
        <w:t>Applications must be sent to:</w:t>
      </w:r>
      <w:r w:rsidR="00200CF6" w:rsidRPr="00200CF6">
        <w:rPr>
          <w:rFonts w:ascii="Times New Roman" w:hAnsi="Times New Roman"/>
          <w:b/>
          <w:bCs/>
        </w:rPr>
        <w:t xml:space="preserve"> </w:t>
      </w:r>
      <w:r w:rsidR="00384581">
        <w:rPr>
          <w:rFonts w:ascii="Times New Roman" w:hAnsi="Times New Roman"/>
          <w:b/>
          <w:bCs/>
        </w:rPr>
        <w:t>nofo-imr@nps.gov</w:t>
      </w:r>
      <w:r w:rsidR="00200CF6" w:rsidRPr="00200CF6">
        <w:rPr>
          <w:rFonts w:ascii="Times New Roman" w:hAnsi="Times New Roman"/>
          <w:b/>
          <w:bCs/>
        </w:rPr>
        <w:t>.  Submissions outside of this email address will not be accepted. Full applications must not exceed 25 megabytes of data to be accepted through the email submission inbox.</w:t>
      </w:r>
      <w:r w:rsidRPr="00200CF6">
        <w:rPr>
          <w:rFonts w:ascii="Times New Roman" w:hAnsi="Times New Roman"/>
          <w:b/>
          <w:bCs/>
        </w:rPr>
        <w:t xml:space="preserve"> </w:t>
      </w:r>
    </w:p>
    <w:p w14:paraId="79388F0A" w14:textId="77777777" w:rsidR="002E15AD" w:rsidRDefault="002E15AD" w:rsidP="00D71B4C">
      <w:pPr>
        <w:spacing w:after="120" w:line="23" w:lineRule="atLeast"/>
        <w:contextualSpacing/>
        <w:rPr>
          <w:rFonts w:ascii="Times New Roman" w:hAnsi="Times New Roman"/>
        </w:rPr>
      </w:pPr>
    </w:p>
    <w:p w14:paraId="5E4F0D60" w14:textId="60FF909E" w:rsidR="00C24759" w:rsidRPr="0068107E" w:rsidRDefault="00C24759" w:rsidP="00D71B4C">
      <w:pPr>
        <w:spacing w:after="120" w:line="23" w:lineRule="atLeast"/>
        <w:contextualSpacing/>
        <w:rPr>
          <w:rFonts w:ascii="Times New Roman" w:hAnsi="Times New Roman"/>
          <w:color w:val="FF0000"/>
        </w:rPr>
      </w:pPr>
      <w:r w:rsidRPr="0068107E">
        <w:rPr>
          <w:rFonts w:ascii="Times New Roman" w:hAnsi="Times New Roman"/>
        </w:rPr>
        <w:t>In the event the applicant experiences technical difficulties with submitting their application, please contact:</w:t>
      </w:r>
      <w:r w:rsidR="00200CF6">
        <w:rPr>
          <w:rFonts w:ascii="Times New Roman" w:hAnsi="Times New Roman"/>
        </w:rPr>
        <w:t xml:space="preserve"> Kaisa</w:t>
      </w:r>
      <w:r w:rsidR="007032A6">
        <w:rPr>
          <w:rFonts w:ascii="Times New Roman" w:hAnsi="Times New Roman"/>
        </w:rPr>
        <w:t xml:space="preserve"> Barthuli at </w:t>
      </w:r>
      <w:r w:rsidR="00200CF6">
        <w:rPr>
          <w:rFonts w:ascii="Times New Roman" w:hAnsi="Times New Roman"/>
        </w:rPr>
        <w:t>505-988-6701</w:t>
      </w:r>
      <w:r w:rsidR="00057314">
        <w:rPr>
          <w:rFonts w:ascii="Times New Roman" w:hAnsi="Times New Roman"/>
        </w:rPr>
        <w:t xml:space="preserve"> or </w:t>
      </w:r>
      <w:hyperlink r:id="rId19" w:history="1">
        <w:r w:rsidR="00057314" w:rsidRPr="00FC128D">
          <w:rPr>
            <w:rStyle w:val="Hyperlink"/>
            <w:rFonts w:ascii="Times New Roman" w:hAnsi="Times New Roman"/>
          </w:rPr>
          <w:t>Kaisa_barthuli@nps.gov</w:t>
        </w:r>
      </w:hyperlink>
      <w:r w:rsidRPr="0068107E">
        <w:rPr>
          <w:rFonts w:ascii="Times New Roman" w:hAnsi="Times New Roman"/>
        </w:rPr>
        <w:t xml:space="preserve"> </w:t>
      </w:r>
    </w:p>
    <w:p w14:paraId="19C1054D" w14:textId="3B8DCE1C" w:rsidR="00A4765B" w:rsidRDefault="00A4765B" w:rsidP="00D71B4C">
      <w:pPr>
        <w:spacing w:after="120" w:line="23" w:lineRule="atLeast"/>
        <w:contextualSpacing/>
        <w:rPr>
          <w:rFonts w:ascii="Times New Roman" w:hAnsi="Times New Roman"/>
        </w:rPr>
      </w:pPr>
    </w:p>
    <w:p w14:paraId="4A28D2E0" w14:textId="1B2EB8E3" w:rsidR="007032A6" w:rsidRDefault="007032A6" w:rsidP="00D71B4C">
      <w:pPr>
        <w:spacing w:after="120" w:line="23" w:lineRule="atLeast"/>
        <w:contextualSpacing/>
        <w:rPr>
          <w:rFonts w:ascii="Times New Roman" w:hAnsi="Times New Roman"/>
        </w:rPr>
      </w:pPr>
    </w:p>
    <w:p w14:paraId="6A77AA50" w14:textId="0BCDB4B4" w:rsidR="007032A6" w:rsidRDefault="007032A6" w:rsidP="00D71B4C">
      <w:pPr>
        <w:spacing w:after="120" w:line="23" w:lineRule="atLeast"/>
        <w:contextualSpacing/>
        <w:rPr>
          <w:rFonts w:ascii="Times New Roman" w:hAnsi="Times New Roman"/>
        </w:rPr>
      </w:pPr>
    </w:p>
    <w:p w14:paraId="1CF52441" w14:textId="77777777" w:rsidR="00906110" w:rsidRPr="0068107E" w:rsidRDefault="009D47B3" w:rsidP="008C442F">
      <w:pPr>
        <w:spacing w:after="120" w:line="23" w:lineRule="atLeast"/>
        <w:contextualSpacing/>
        <w:jc w:val="center"/>
        <w:rPr>
          <w:rFonts w:ascii="Times New Roman" w:hAnsi="Times New Roman"/>
        </w:rPr>
      </w:pPr>
      <w:hyperlink r:id="rId20"/>
      <w:r w:rsidR="00C346B0" w:rsidRPr="0068107E">
        <w:rPr>
          <w:rFonts w:ascii="Times New Roman" w:hAnsi="Times New Roman"/>
        </w:rPr>
        <w:t>START THIS PROCESS EARLY DON’T DELAY!</w:t>
      </w:r>
      <w:r w:rsidR="00906110" w:rsidRPr="0068107E">
        <w:rPr>
          <w:rFonts w:ascii="Times New Roman" w:hAnsi="Times New Roman"/>
        </w:rPr>
        <w:br w:type="page"/>
      </w:r>
    </w:p>
    <w:p w14:paraId="037C9DD2"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21" w:name="h.3znysh7" w:colFirst="0" w:colLast="0"/>
      <w:bookmarkStart w:id="22" w:name="_Toc413234913"/>
      <w:bookmarkStart w:id="23" w:name="_Toc481569399"/>
      <w:bookmarkEnd w:id="21"/>
      <w:r w:rsidRPr="0068107E">
        <w:rPr>
          <w:rFonts w:ascii="Times New Roman" w:hAnsi="Times New Roman"/>
          <w:sz w:val="24"/>
          <w:szCs w:val="24"/>
        </w:rPr>
        <w:lastRenderedPageBreak/>
        <w:t xml:space="preserve">Section </w:t>
      </w:r>
      <w:r w:rsidR="00230624" w:rsidRPr="0068107E">
        <w:rPr>
          <w:rFonts w:ascii="Times New Roman" w:hAnsi="Times New Roman"/>
          <w:sz w:val="24"/>
          <w:szCs w:val="24"/>
        </w:rPr>
        <w:t>E</w:t>
      </w:r>
      <w:r w:rsidRPr="0068107E">
        <w:rPr>
          <w:rFonts w:ascii="Times New Roman" w:hAnsi="Times New Roman"/>
          <w:sz w:val="24"/>
          <w:szCs w:val="24"/>
        </w:rPr>
        <w:t>: Application Review Information</w:t>
      </w:r>
      <w:bookmarkEnd w:id="22"/>
      <w:bookmarkEnd w:id="23"/>
    </w:p>
    <w:p w14:paraId="5EBF2A59" w14:textId="77777777" w:rsidR="008C442F" w:rsidRDefault="008C442F" w:rsidP="00D71B4C">
      <w:pPr>
        <w:spacing w:after="120" w:line="23" w:lineRule="atLeast"/>
        <w:contextualSpacing/>
        <w:rPr>
          <w:rFonts w:ascii="Times New Roman" w:hAnsi="Times New Roman"/>
          <w:i/>
          <w:highlight w:val="yellow"/>
          <w:shd w:val="clear" w:color="auto" w:fill="FFFFFF"/>
        </w:rPr>
      </w:pPr>
    </w:p>
    <w:p w14:paraId="743ED73E" w14:textId="77777777" w:rsidR="00E55D44" w:rsidRPr="0068107E" w:rsidRDefault="00230624" w:rsidP="00D71B4C">
      <w:pPr>
        <w:pStyle w:val="Heading3"/>
      </w:pPr>
      <w:bookmarkStart w:id="24" w:name="_Toc481569400"/>
      <w:r w:rsidRPr="0068107E">
        <w:t xml:space="preserve">1. </w:t>
      </w:r>
      <w:r w:rsidR="00E55D44" w:rsidRPr="0068107E">
        <w:t>Criteria</w:t>
      </w:r>
      <w:bookmarkEnd w:id="24"/>
    </w:p>
    <w:p w14:paraId="29D44E6D" w14:textId="2DFBEBA7" w:rsidR="005D7AB0" w:rsidRPr="00CA6ED1" w:rsidRDefault="00E55D44" w:rsidP="00D71B4C">
      <w:pPr>
        <w:spacing w:after="120" w:line="23" w:lineRule="atLeast"/>
        <w:contextualSpacing/>
        <w:rPr>
          <w:rFonts w:ascii="Times New Roman" w:hAnsi="Times New Roman"/>
          <w:strike/>
        </w:rPr>
      </w:pPr>
      <w:r w:rsidRPr="0068107E">
        <w:rPr>
          <w:rFonts w:ascii="Times New Roman" w:hAnsi="Times New Roman"/>
        </w:rPr>
        <w:t xml:space="preserve">NPS will evaluate and consider only those applications that separately address each of the merit review </w:t>
      </w:r>
      <w:r w:rsidR="0081266F" w:rsidRPr="0068107E">
        <w:rPr>
          <w:rFonts w:ascii="Times New Roman" w:hAnsi="Times New Roman"/>
        </w:rPr>
        <w:t>criteria</w:t>
      </w:r>
      <w:r w:rsidRPr="0068107E">
        <w:rPr>
          <w:rFonts w:ascii="Times New Roman" w:hAnsi="Times New Roman"/>
        </w:rPr>
        <w:t>.</w:t>
      </w:r>
      <w:r w:rsidR="00230624" w:rsidRPr="0068107E">
        <w:rPr>
          <w:rFonts w:ascii="Times New Roman" w:hAnsi="Times New Roman"/>
        </w:rPr>
        <w:t xml:space="preserve"> </w:t>
      </w:r>
      <w:r w:rsidR="00C346B0" w:rsidRPr="0068107E">
        <w:rPr>
          <w:rFonts w:ascii="Times New Roman" w:hAnsi="Times New Roman"/>
        </w:rPr>
        <w:t>Each applicant is required to provide a detailed narrative</w:t>
      </w:r>
      <w:r w:rsidR="00595708" w:rsidRPr="0068107E">
        <w:rPr>
          <w:rFonts w:ascii="Times New Roman" w:hAnsi="Times New Roman"/>
        </w:rPr>
        <w:t xml:space="preserve">, in accordance with section D.2., </w:t>
      </w:r>
      <w:r w:rsidR="00C346B0" w:rsidRPr="0068107E">
        <w:rPr>
          <w:rFonts w:ascii="Times New Roman" w:hAnsi="Times New Roman"/>
        </w:rPr>
        <w:t>of the following criteria elements. It is HIGHLY recommended that the</w:t>
      </w:r>
      <w:r w:rsidR="00D2738D">
        <w:rPr>
          <w:rFonts w:ascii="Times New Roman" w:hAnsi="Times New Roman"/>
        </w:rPr>
        <w:t xml:space="preserve"> p</w:t>
      </w:r>
      <w:r w:rsidR="00C346B0" w:rsidRPr="0068107E">
        <w:rPr>
          <w:rFonts w:ascii="Times New Roman" w:hAnsi="Times New Roman"/>
        </w:rPr>
        <w:t xml:space="preserve">roject </w:t>
      </w:r>
      <w:r w:rsidR="00D2738D">
        <w:rPr>
          <w:rFonts w:ascii="Times New Roman" w:hAnsi="Times New Roman"/>
        </w:rPr>
        <w:t>n</w:t>
      </w:r>
      <w:r w:rsidR="00C346B0" w:rsidRPr="0068107E">
        <w:rPr>
          <w:rFonts w:ascii="Times New Roman" w:hAnsi="Times New Roman"/>
        </w:rPr>
        <w:t xml:space="preserve">arrative </w:t>
      </w:r>
      <w:r w:rsidR="00057314" w:rsidRPr="0068107E">
        <w:rPr>
          <w:rFonts w:ascii="Times New Roman" w:hAnsi="Times New Roman"/>
        </w:rPr>
        <w:t>has</w:t>
      </w:r>
      <w:r w:rsidR="00C346B0" w:rsidRPr="0068107E">
        <w:rPr>
          <w:rFonts w:ascii="Times New Roman" w:hAnsi="Times New Roman"/>
        </w:rPr>
        <w:t xml:space="preserve"> sections labeled as follows: </w:t>
      </w:r>
    </w:p>
    <w:p w14:paraId="50D16A76" w14:textId="672DB05B" w:rsidR="00906110" w:rsidRDefault="00906110" w:rsidP="00D71B4C">
      <w:pPr>
        <w:spacing w:after="120" w:line="23" w:lineRule="atLeast"/>
        <w:contextualSpacing/>
        <w:rPr>
          <w:rFonts w:ascii="Times New Roman" w:hAnsi="Times New Roman"/>
        </w:rPr>
      </w:pPr>
    </w:p>
    <w:p w14:paraId="70F41A7D" w14:textId="77777777" w:rsidR="00CA6ED1" w:rsidRPr="00DF43B7" w:rsidRDefault="00CA6ED1" w:rsidP="00CA6ED1">
      <w:pPr>
        <w:spacing w:after="120" w:line="23" w:lineRule="atLeast"/>
        <w:contextualSpacing/>
        <w:rPr>
          <w:rFonts w:ascii="Times New Roman" w:hAnsi="Times New Roman"/>
          <w:b/>
          <w:caps/>
          <w:u w:val="single"/>
        </w:rPr>
      </w:pPr>
      <w:r w:rsidRPr="00DF43B7">
        <w:rPr>
          <w:rFonts w:ascii="Times New Roman" w:hAnsi="Times New Roman"/>
          <w:b/>
          <w:caps/>
          <w:u w:val="single"/>
        </w:rPr>
        <w:t xml:space="preserve">For Preservation, Rehabilitation, or Restoration Projects Only (Construction): </w:t>
      </w:r>
    </w:p>
    <w:p w14:paraId="5FA93062"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7"/>
        <w:gridCol w:w="6853"/>
      </w:tblGrid>
      <w:tr w:rsidR="00CA6ED1" w:rsidRPr="00DF43B7" w14:paraId="4E8C5F51"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78B20CEB"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1</w:t>
            </w:r>
          </w:p>
        </w:tc>
        <w:tc>
          <w:tcPr>
            <w:tcW w:w="7038" w:type="dxa"/>
            <w:tcBorders>
              <w:top w:val="single" w:sz="4" w:space="0" w:color="auto"/>
              <w:left w:val="nil"/>
              <w:bottom w:val="single" w:sz="4" w:space="0" w:color="auto"/>
              <w:right w:val="single" w:sz="4" w:space="0" w:color="auto"/>
            </w:tcBorders>
            <w:shd w:val="clear" w:color="auto" w:fill="00B050"/>
          </w:tcPr>
          <w:p w14:paraId="61A69419" w14:textId="77777777" w:rsidR="00CA6ED1" w:rsidRPr="00DF43B7" w:rsidRDefault="00CA6ED1" w:rsidP="00EA4947">
            <w:pPr>
              <w:spacing w:after="120" w:line="23" w:lineRule="atLeast"/>
              <w:contextualSpacing/>
              <w:rPr>
                <w:rFonts w:ascii="Times New Roman" w:hAnsi="Times New Roman"/>
              </w:rPr>
            </w:pPr>
          </w:p>
        </w:tc>
      </w:tr>
      <w:tr w:rsidR="00CA6ED1" w:rsidRPr="00DF43B7" w14:paraId="179172C7"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7A319744"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5B84FAAC" w14:textId="545EB7FA"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2</w:t>
            </w:r>
            <w:r w:rsidR="008C6646">
              <w:rPr>
                <w:rFonts w:ascii="Times New Roman" w:hAnsi="Times New Roman"/>
              </w:rPr>
              <w:t>0</w:t>
            </w:r>
            <w:r w:rsidRPr="00DF43B7">
              <w:rPr>
                <w:rFonts w:ascii="Times New Roman" w:hAnsi="Times New Roman"/>
              </w:rPr>
              <w:t>%</w:t>
            </w:r>
          </w:p>
        </w:tc>
      </w:tr>
      <w:tr w:rsidR="00CA6ED1" w:rsidRPr="00DF43B7" w14:paraId="46B715AC" w14:textId="77777777" w:rsidTr="00EA4947">
        <w:tc>
          <w:tcPr>
            <w:tcW w:w="2538" w:type="dxa"/>
            <w:tcBorders>
              <w:top w:val="single" w:sz="4" w:space="0" w:color="auto"/>
            </w:tcBorders>
          </w:tcPr>
          <w:p w14:paraId="41ECEB0C"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Statement of Project Need, Purpose, Goals, and Potential Public Benefit</w:t>
            </w:r>
            <w:r w:rsidRPr="00DF43B7">
              <w:rPr>
                <w:rFonts w:ascii="Times New Roman" w:hAnsi="Times New Roman"/>
              </w:rPr>
              <w:t xml:space="preserve"> </w:t>
            </w:r>
          </w:p>
          <w:p w14:paraId="39021263" w14:textId="77777777" w:rsidR="00CA6ED1" w:rsidRPr="00DF43B7" w:rsidRDefault="00CA6ED1" w:rsidP="00EA4947">
            <w:pPr>
              <w:spacing w:after="120" w:line="23" w:lineRule="atLeast"/>
              <w:contextualSpacing/>
              <w:rPr>
                <w:rFonts w:ascii="Times New Roman" w:hAnsi="Times New Roman"/>
              </w:rPr>
            </w:pPr>
          </w:p>
        </w:tc>
        <w:tc>
          <w:tcPr>
            <w:tcW w:w="7038" w:type="dxa"/>
            <w:tcBorders>
              <w:top w:val="single" w:sz="4" w:space="0" w:color="auto"/>
            </w:tcBorders>
          </w:tcPr>
          <w:p w14:paraId="1F883071"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Were the need, purpose, and goals of the proposed project clearly stated and well-justified? Will the project results substantially benefit the preservation, understanding, and/or enjoyment of Route 66? Will the completed project be accessible to the public? Will the project results benefit the local economy?</w:t>
            </w:r>
          </w:p>
        </w:tc>
      </w:tr>
    </w:tbl>
    <w:p w14:paraId="78C75148"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6"/>
        <w:gridCol w:w="6854"/>
      </w:tblGrid>
      <w:tr w:rsidR="00CA6ED1" w:rsidRPr="00DF43B7" w14:paraId="5704F548"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11862348"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2</w:t>
            </w:r>
          </w:p>
        </w:tc>
        <w:tc>
          <w:tcPr>
            <w:tcW w:w="7038" w:type="dxa"/>
            <w:tcBorders>
              <w:top w:val="single" w:sz="4" w:space="0" w:color="auto"/>
              <w:left w:val="nil"/>
              <w:bottom w:val="single" w:sz="4" w:space="0" w:color="auto"/>
              <w:right w:val="single" w:sz="4" w:space="0" w:color="auto"/>
            </w:tcBorders>
            <w:shd w:val="clear" w:color="auto" w:fill="00B050"/>
          </w:tcPr>
          <w:p w14:paraId="620438D4" w14:textId="77777777" w:rsidR="00CA6ED1" w:rsidRPr="00DF43B7" w:rsidRDefault="00CA6ED1" w:rsidP="00EA4947">
            <w:pPr>
              <w:spacing w:after="120" w:line="23" w:lineRule="atLeast"/>
              <w:contextualSpacing/>
              <w:rPr>
                <w:rFonts w:ascii="Times New Roman" w:hAnsi="Times New Roman"/>
              </w:rPr>
            </w:pPr>
          </w:p>
        </w:tc>
      </w:tr>
      <w:tr w:rsidR="00CA6ED1" w:rsidRPr="00DF43B7" w14:paraId="5F5F919E"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7442A3F2"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3B985E1F" w14:textId="77777777"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10%</w:t>
            </w:r>
          </w:p>
        </w:tc>
      </w:tr>
      <w:tr w:rsidR="00CA6ED1" w:rsidRPr="00DF43B7" w14:paraId="5DBFB2DB" w14:textId="77777777" w:rsidTr="00EA4947">
        <w:tc>
          <w:tcPr>
            <w:tcW w:w="2538" w:type="dxa"/>
            <w:tcBorders>
              <w:top w:val="single" w:sz="4" w:space="0" w:color="auto"/>
            </w:tcBorders>
          </w:tcPr>
          <w:p w14:paraId="706249BD"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History and Description of Historic Property</w:t>
            </w:r>
          </w:p>
          <w:p w14:paraId="05B3D4B8" w14:textId="77777777" w:rsidR="00CA6ED1" w:rsidRPr="00DF43B7" w:rsidRDefault="00CA6ED1" w:rsidP="00EA4947">
            <w:pPr>
              <w:spacing w:after="120" w:line="23" w:lineRule="atLeast"/>
              <w:contextualSpacing/>
              <w:rPr>
                <w:rFonts w:ascii="Times New Roman" w:hAnsi="Times New Roman"/>
              </w:rPr>
            </w:pPr>
          </w:p>
        </w:tc>
        <w:tc>
          <w:tcPr>
            <w:tcW w:w="7038" w:type="dxa"/>
            <w:tcBorders>
              <w:top w:val="single" w:sz="4" w:space="0" w:color="auto"/>
            </w:tcBorders>
          </w:tcPr>
          <w:p w14:paraId="5EF45076"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Are the construction history, historic/present use, and ownership of the property adequately described? Does the property retain substantial historic integrity, including appearance, design, and materials?</w:t>
            </w:r>
          </w:p>
        </w:tc>
      </w:tr>
    </w:tbl>
    <w:p w14:paraId="1E3D5C4B"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9"/>
        <w:gridCol w:w="6851"/>
      </w:tblGrid>
      <w:tr w:rsidR="00CA6ED1" w:rsidRPr="00DF43B7" w14:paraId="3296693F"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330A6FD4"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3</w:t>
            </w:r>
          </w:p>
        </w:tc>
        <w:tc>
          <w:tcPr>
            <w:tcW w:w="7038" w:type="dxa"/>
            <w:tcBorders>
              <w:top w:val="single" w:sz="4" w:space="0" w:color="auto"/>
              <w:left w:val="nil"/>
              <w:bottom w:val="single" w:sz="4" w:space="0" w:color="auto"/>
              <w:right w:val="single" w:sz="4" w:space="0" w:color="auto"/>
            </w:tcBorders>
            <w:shd w:val="clear" w:color="auto" w:fill="00B050"/>
          </w:tcPr>
          <w:p w14:paraId="3270F5E7" w14:textId="77777777" w:rsidR="00CA6ED1" w:rsidRPr="00DF43B7" w:rsidRDefault="00CA6ED1" w:rsidP="00EA4947">
            <w:pPr>
              <w:spacing w:after="120" w:line="23" w:lineRule="atLeast"/>
              <w:contextualSpacing/>
              <w:rPr>
                <w:rFonts w:ascii="Times New Roman" w:hAnsi="Times New Roman"/>
              </w:rPr>
            </w:pPr>
          </w:p>
        </w:tc>
      </w:tr>
      <w:tr w:rsidR="00CA6ED1" w:rsidRPr="00DF43B7" w14:paraId="56A64D6A"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4F5076EB"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5CEEF7D3" w14:textId="018188A4"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 xml:space="preserve">Weight </w:t>
            </w:r>
            <w:r w:rsidR="008C6646">
              <w:rPr>
                <w:rFonts w:ascii="Times New Roman" w:hAnsi="Times New Roman"/>
              </w:rPr>
              <w:t>20</w:t>
            </w:r>
            <w:r w:rsidRPr="00DF43B7">
              <w:rPr>
                <w:rFonts w:ascii="Times New Roman" w:hAnsi="Times New Roman"/>
              </w:rPr>
              <w:t>%</w:t>
            </w:r>
          </w:p>
        </w:tc>
      </w:tr>
      <w:tr w:rsidR="00CA6ED1" w:rsidRPr="00DF43B7" w14:paraId="7AEA5605" w14:textId="77777777" w:rsidTr="00EA4947">
        <w:tc>
          <w:tcPr>
            <w:tcW w:w="2538" w:type="dxa"/>
            <w:tcBorders>
              <w:top w:val="single" w:sz="4" w:space="0" w:color="auto"/>
            </w:tcBorders>
          </w:tcPr>
          <w:p w14:paraId="44F4CDB3" w14:textId="77777777" w:rsidR="00CA6ED1" w:rsidRPr="00DF43B7" w:rsidRDefault="00CA6ED1" w:rsidP="00EA4947">
            <w:pPr>
              <w:spacing w:after="120" w:line="23" w:lineRule="atLeast"/>
              <w:contextualSpacing/>
              <w:rPr>
                <w:rFonts w:ascii="Times New Roman" w:hAnsi="Times New Roman"/>
                <w:bCs/>
              </w:rPr>
            </w:pPr>
            <w:r w:rsidRPr="00DF43B7">
              <w:rPr>
                <w:rFonts w:ascii="Times New Roman" w:hAnsi="Times New Roman"/>
                <w:bCs/>
              </w:rPr>
              <w:t>Significance of Historic Property</w:t>
            </w:r>
          </w:p>
          <w:p w14:paraId="7E841EF8" w14:textId="77777777" w:rsidR="00CA6ED1" w:rsidRPr="00DF43B7" w:rsidRDefault="00CA6ED1" w:rsidP="00EA4947">
            <w:pPr>
              <w:spacing w:after="120" w:line="23" w:lineRule="atLeast"/>
              <w:contextualSpacing/>
              <w:rPr>
                <w:rFonts w:ascii="Times New Roman" w:hAnsi="Times New Roman"/>
              </w:rPr>
            </w:pPr>
          </w:p>
          <w:p w14:paraId="2DA51338" w14:textId="77777777" w:rsidR="00CA6ED1" w:rsidRPr="00DF43B7" w:rsidRDefault="00CA6ED1" w:rsidP="00EA4947">
            <w:pPr>
              <w:spacing w:after="120" w:line="23" w:lineRule="atLeast"/>
              <w:contextualSpacing/>
              <w:rPr>
                <w:rFonts w:ascii="Times New Roman" w:hAnsi="Times New Roman"/>
              </w:rPr>
            </w:pPr>
          </w:p>
        </w:tc>
        <w:tc>
          <w:tcPr>
            <w:tcW w:w="7038" w:type="dxa"/>
            <w:tcBorders>
              <w:top w:val="single" w:sz="4" w:space="0" w:color="auto"/>
            </w:tcBorders>
          </w:tcPr>
          <w:p w14:paraId="30DF2063" w14:textId="77777777" w:rsidR="00CA6ED1" w:rsidRPr="00DF43B7" w:rsidRDefault="00CA6ED1" w:rsidP="00EA4947">
            <w:pPr>
              <w:autoSpaceDE w:val="0"/>
              <w:autoSpaceDN w:val="0"/>
              <w:adjustRightInd w:val="0"/>
              <w:ind w:left="72" w:right="72"/>
              <w:rPr>
                <w:rFonts w:ascii="Times New Roman" w:hAnsi="Times New Roman"/>
              </w:rPr>
            </w:pPr>
            <w:r w:rsidRPr="00DF43B7">
              <w:rPr>
                <w:rFonts w:ascii="Times New Roman" w:hAnsi="Times New Roman"/>
                <w:bCs/>
              </w:rPr>
              <w:t>Is the property listed on the National Register of Historic Places (NR), determined eligible for listing on the NR by a State Historic Preservation Office, or listed on a state historic register? Did the property directly serve a transportation or traveler-related function during the historic period (1926-1985)?</w:t>
            </w:r>
          </w:p>
        </w:tc>
      </w:tr>
    </w:tbl>
    <w:p w14:paraId="0AF2F8C7"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8"/>
        <w:gridCol w:w="6852"/>
      </w:tblGrid>
      <w:tr w:rsidR="00CA6ED1" w:rsidRPr="00DF43B7" w14:paraId="04E79566" w14:textId="77777777" w:rsidTr="00057314">
        <w:tc>
          <w:tcPr>
            <w:tcW w:w="2496" w:type="dxa"/>
            <w:tcBorders>
              <w:top w:val="single" w:sz="4" w:space="0" w:color="auto"/>
              <w:left w:val="single" w:sz="4" w:space="0" w:color="auto"/>
              <w:bottom w:val="single" w:sz="4" w:space="0" w:color="auto"/>
              <w:right w:val="nil"/>
            </w:tcBorders>
            <w:shd w:val="clear" w:color="auto" w:fill="00B050"/>
          </w:tcPr>
          <w:p w14:paraId="263EA09E"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4</w:t>
            </w:r>
          </w:p>
        </w:tc>
        <w:tc>
          <w:tcPr>
            <w:tcW w:w="6854" w:type="dxa"/>
            <w:tcBorders>
              <w:top w:val="single" w:sz="4" w:space="0" w:color="auto"/>
              <w:left w:val="nil"/>
              <w:bottom w:val="single" w:sz="4" w:space="0" w:color="auto"/>
              <w:right w:val="single" w:sz="4" w:space="0" w:color="auto"/>
            </w:tcBorders>
            <w:shd w:val="clear" w:color="auto" w:fill="00B050"/>
          </w:tcPr>
          <w:p w14:paraId="4BA49B53" w14:textId="77777777" w:rsidR="00CA6ED1" w:rsidRPr="00DF43B7" w:rsidRDefault="00CA6ED1" w:rsidP="00EA4947">
            <w:pPr>
              <w:spacing w:after="120" w:line="23" w:lineRule="atLeast"/>
              <w:contextualSpacing/>
              <w:rPr>
                <w:rFonts w:ascii="Times New Roman" w:hAnsi="Times New Roman"/>
              </w:rPr>
            </w:pPr>
          </w:p>
        </w:tc>
      </w:tr>
      <w:tr w:rsidR="00CA6ED1" w:rsidRPr="00DF43B7" w14:paraId="41449ED4" w14:textId="77777777" w:rsidTr="00057314">
        <w:tc>
          <w:tcPr>
            <w:tcW w:w="2496" w:type="dxa"/>
            <w:tcBorders>
              <w:top w:val="single" w:sz="4" w:space="0" w:color="auto"/>
              <w:left w:val="single" w:sz="4" w:space="0" w:color="auto"/>
              <w:bottom w:val="single" w:sz="4" w:space="0" w:color="auto"/>
              <w:right w:val="nil"/>
            </w:tcBorders>
            <w:shd w:val="clear" w:color="auto" w:fill="C2D69B" w:themeFill="accent3" w:themeFillTint="99"/>
          </w:tcPr>
          <w:p w14:paraId="435B2027"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6854" w:type="dxa"/>
            <w:tcBorders>
              <w:top w:val="single" w:sz="4" w:space="0" w:color="auto"/>
              <w:left w:val="nil"/>
              <w:bottom w:val="single" w:sz="4" w:space="0" w:color="auto"/>
              <w:right w:val="single" w:sz="4" w:space="0" w:color="auto"/>
            </w:tcBorders>
            <w:shd w:val="clear" w:color="auto" w:fill="C2D69B" w:themeFill="accent3" w:themeFillTint="99"/>
          </w:tcPr>
          <w:p w14:paraId="19ED578E" w14:textId="77777777"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20%</w:t>
            </w:r>
          </w:p>
        </w:tc>
      </w:tr>
      <w:tr w:rsidR="00CA6ED1" w:rsidRPr="00DF43B7" w14:paraId="4F630215" w14:textId="77777777" w:rsidTr="00057314">
        <w:tc>
          <w:tcPr>
            <w:tcW w:w="2496" w:type="dxa"/>
            <w:tcBorders>
              <w:top w:val="single" w:sz="4" w:space="0" w:color="auto"/>
            </w:tcBorders>
          </w:tcPr>
          <w:p w14:paraId="008E065B" w14:textId="77777777" w:rsidR="00CA6ED1" w:rsidRPr="00DF43B7" w:rsidRDefault="00CA6ED1" w:rsidP="00EA4947">
            <w:pPr>
              <w:spacing w:after="120" w:line="23" w:lineRule="atLeast"/>
              <w:contextualSpacing/>
              <w:rPr>
                <w:rFonts w:ascii="Times New Roman" w:hAnsi="Times New Roman"/>
                <w:bCs/>
              </w:rPr>
            </w:pPr>
            <w:r w:rsidRPr="00DF43B7">
              <w:rPr>
                <w:rFonts w:ascii="Times New Roman" w:hAnsi="Times New Roman"/>
                <w:bCs/>
              </w:rPr>
              <w:t>Project Description</w:t>
            </w:r>
          </w:p>
          <w:p w14:paraId="639694A4" w14:textId="77777777" w:rsidR="00CA6ED1" w:rsidRPr="00DF43B7" w:rsidRDefault="00CA6ED1" w:rsidP="00EA4947">
            <w:pPr>
              <w:spacing w:after="120" w:line="23" w:lineRule="atLeast"/>
              <w:contextualSpacing/>
              <w:rPr>
                <w:rFonts w:ascii="Times New Roman" w:hAnsi="Times New Roman"/>
              </w:rPr>
            </w:pPr>
          </w:p>
          <w:p w14:paraId="22D151A4" w14:textId="77777777" w:rsidR="00CA6ED1" w:rsidRPr="00DF43B7" w:rsidRDefault="00CA6ED1" w:rsidP="00EA4947">
            <w:pPr>
              <w:spacing w:after="120" w:line="23" w:lineRule="atLeast"/>
              <w:contextualSpacing/>
              <w:rPr>
                <w:rFonts w:ascii="Times New Roman" w:hAnsi="Times New Roman"/>
              </w:rPr>
            </w:pPr>
          </w:p>
        </w:tc>
        <w:tc>
          <w:tcPr>
            <w:tcW w:w="6854" w:type="dxa"/>
            <w:tcBorders>
              <w:top w:val="single" w:sz="4" w:space="0" w:color="auto"/>
            </w:tcBorders>
          </w:tcPr>
          <w:p w14:paraId="5335BB65" w14:textId="77777777" w:rsidR="00CA6ED1" w:rsidRPr="00DF43B7" w:rsidRDefault="00CA6ED1" w:rsidP="00EA4947">
            <w:pPr>
              <w:autoSpaceDE w:val="0"/>
              <w:autoSpaceDN w:val="0"/>
              <w:adjustRightInd w:val="0"/>
              <w:ind w:left="72" w:right="72"/>
              <w:rPr>
                <w:rFonts w:ascii="Times New Roman" w:hAnsi="Times New Roman"/>
              </w:rPr>
            </w:pPr>
            <w:r w:rsidRPr="00DF43B7">
              <w:rPr>
                <w:rFonts w:ascii="Times New Roman" w:hAnsi="Times New Roman"/>
              </w:rPr>
              <w:t>Does the project meet the Secretary of Interior’s Standards for the Treatment of Historic Properties? Is the overall project a good model of preservation?</w:t>
            </w:r>
            <w:r w:rsidRPr="00DF43B7">
              <w:rPr>
                <w:rFonts w:ascii="Times New Roman" w:hAnsi="Times New Roman"/>
                <w:bCs/>
              </w:rPr>
              <w:t xml:space="preserve"> </w:t>
            </w:r>
            <w:r w:rsidRPr="00DF43B7">
              <w:rPr>
                <w:rFonts w:ascii="Times New Roman" w:hAnsi="Times New Roman"/>
              </w:rPr>
              <w:t xml:space="preserve">Is there a demonstrated degree of physical damage or deterioration of the property, and demonstrable threats to its stability, integrity, or existence? </w:t>
            </w:r>
            <w:r w:rsidRPr="00DF43B7">
              <w:rPr>
                <w:rFonts w:ascii="Times New Roman" w:hAnsi="Times New Roman"/>
                <w:bCs/>
              </w:rPr>
              <w:t>Is the overall strategy, methodology, and approach well-reasoned and appropriate, and meet grant eligibility requirements? Are the members of the Project Team, including contractors and subcontractors, qualified for their project positions?</w:t>
            </w:r>
            <w:r w:rsidRPr="00DF43B7">
              <w:rPr>
                <w:rFonts w:ascii="Times New Roman" w:hAnsi="Times New Roman"/>
                <w:color w:val="C00000"/>
              </w:rPr>
              <w:t xml:space="preserve">  </w:t>
            </w:r>
          </w:p>
        </w:tc>
      </w:tr>
      <w:tr w:rsidR="00CA6ED1" w:rsidRPr="00DF43B7" w14:paraId="7CF78ACB" w14:textId="77777777" w:rsidTr="00057314">
        <w:tc>
          <w:tcPr>
            <w:tcW w:w="2499" w:type="dxa"/>
            <w:tcBorders>
              <w:top w:val="single" w:sz="4" w:space="0" w:color="auto"/>
              <w:left w:val="single" w:sz="4" w:space="0" w:color="auto"/>
              <w:bottom w:val="single" w:sz="4" w:space="0" w:color="auto"/>
              <w:right w:val="nil"/>
            </w:tcBorders>
            <w:shd w:val="clear" w:color="auto" w:fill="00B050"/>
          </w:tcPr>
          <w:p w14:paraId="3DA563BF"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lastRenderedPageBreak/>
              <w:t>Criterion 5</w:t>
            </w:r>
          </w:p>
        </w:tc>
        <w:tc>
          <w:tcPr>
            <w:tcW w:w="6851" w:type="dxa"/>
            <w:tcBorders>
              <w:top w:val="single" w:sz="4" w:space="0" w:color="auto"/>
              <w:left w:val="nil"/>
              <w:bottom w:val="single" w:sz="4" w:space="0" w:color="auto"/>
              <w:right w:val="single" w:sz="4" w:space="0" w:color="auto"/>
            </w:tcBorders>
            <w:shd w:val="clear" w:color="auto" w:fill="00B050"/>
          </w:tcPr>
          <w:p w14:paraId="0CF0624B" w14:textId="77777777" w:rsidR="00CA6ED1" w:rsidRPr="00DF43B7" w:rsidRDefault="00CA6ED1" w:rsidP="00EA4947">
            <w:pPr>
              <w:spacing w:after="120" w:line="23" w:lineRule="atLeast"/>
              <w:contextualSpacing/>
              <w:rPr>
                <w:rFonts w:ascii="Times New Roman" w:hAnsi="Times New Roman"/>
              </w:rPr>
            </w:pPr>
          </w:p>
        </w:tc>
      </w:tr>
      <w:tr w:rsidR="00CA6ED1" w:rsidRPr="00DF43B7" w14:paraId="312DA94A" w14:textId="77777777" w:rsidTr="00057314">
        <w:tc>
          <w:tcPr>
            <w:tcW w:w="2499" w:type="dxa"/>
            <w:tcBorders>
              <w:top w:val="single" w:sz="4" w:space="0" w:color="auto"/>
              <w:left w:val="single" w:sz="4" w:space="0" w:color="auto"/>
              <w:bottom w:val="single" w:sz="4" w:space="0" w:color="auto"/>
              <w:right w:val="nil"/>
            </w:tcBorders>
            <w:shd w:val="clear" w:color="auto" w:fill="C2D69B" w:themeFill="accent3" w:themeFillTint="99"/>
          </w:tcPr>
          <w:p w14:paraId="3F948CC0"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6851" w:type="dxa"/>
            <w:tcBorders>
              <w:top w:val="single" w:sz="4" w:space="0" w:color="auto"/>
              <w:left w:val="nil"/>
              <w:bottom w:val="single" w:sz="4" w:space="0" w:color="auto"/>
              <w:right w:val="single" w:sz="4" w:space="0" w:color="auto"/>
            </w:tcBorders>
            <w:shd w:val="clear" w:color="auto" w:fill="C2D69B" w:themeFill="accent3" w:themeFillTint="99"/>
          </w:tcPr>
          <w:p w14:paraId="40E87718" w14:textId="77777777"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10%</w:t>
            </w:r>
          </w:p>
        </w:tc>
      </w:tr>
      <w:tr w:rsidR="00CA6ED1" w:rsidRPr="00DF43B7" w14:paraId="4DF96DE8" w14:textId="77777777" w:rsidTr="00057314">
        <w:tc>
          <w:tcPr>
            <w:tcW w:w="2499" w:type="dxa"/>
            <w:tcBorders>
              <w:top w:val="single" w:sz="4" w:space="0" w:color="auto"/>
            </w:tcBorders>
          </w:tcPr>
          <w:p w14:paraId="3FC43FFE" w14:textId="77777777" w:rsidR="00CA6ED1" w:rsidRDefault="00CA6ED1" w:rsidP="00EA4947">
            <w:pPr>
              <w:spacing w:after="120" w:line="23" w:lineRule="atLeast"/>
              <w:contextualSpacing/>
              <w:rPr>
                <w:rFonts w:ascii="Times New Roman" w:hAnsi="Times New Roman"/>
                <w:bCs/>
              </w:rPr>
            </w:pPr>
            <w:r w:rsidRPr="00DF43B7">
              <w:rPr>
                <w:rFonts w:ascii="Times New Roman" w:hAnsi="Times New Roman"/>
                <w:bCs/>
              </w:rPr>
              <w:t>Project Completion and Ongoing Maintenance</w:t>
            </w:r>
          </w:p>
          <w:p w14:paraId="66D7D162" w14:textId="77777777" w:rsidR="00CA6ED1" w:rsidRPr="00DF43B7" w:rsidRDefault="00CA6ED1" w:rsidP="00EA4947">
            <w:pPr>
              <w:spacing w:after="120" w:line="23" w:lineRule="atLeast"/>
              <w:contextualSpacing/>
              <w:rPr>
                <w:rFonts w:ascii="Times New Roman" w:hAnsi="Times New Roman"/>
                <w:bCs/>
              </w:rPr>
            </w:pPr>
            <w:r>
              <w:rPr>
                <w:rFonts w:ascii="Times New Roman" w:hAnsi="Times New Roman"/>
                <w:bCs/>
              </w:rPr>
              <w:t>(Risk Evaluation)</w:t>
            </w:r>
          </w:p>
          <w:p w14:paraId="00887BD7" w14:textId="77777777" w:rsidR="00CA6ED1" w:rsidRPr="00DF43B7" w:rsidRDefault="00CA6ED1" w:rsidP="00EA4947">
            <w:pPr>
              <w:spacing w:after="120" w:line="23" w:lineRule="atLeast"/>
              <w:contextualSpacing/>
              <w:rPr>
                <w:rFonts w:ascii="Times New Roman" w:hAnsi="Times New Roman"/>
              </w:rPr>
            </w:pPr>
          </w:p>
          <w:p w14:paraId="0F03956A" w14:textId="77777777" w:rsidR="00CA6ED1" w:rsidRPr="00DF43B7" w:rsidRDefault="00CA6ED1" w:rsidP="00EA4947">
            <w:pPr>
              <w:spacing w:after="120" w:line="23" w:lineRule="atLeast"/>
              <w:contextualSpacing/>
              <w:rPr>
                <w:rFonts w:ascii="Times New Roman" w:hAnsi="Times New Roman"/>
              </w:rPr>
            </w:pPr>
          </w:p>
        </w:tc>
        <w:tc>
          <w:tcPr>
            <w:tcW w:w="6851" w:type="dxa"/>
            <w:tcBorders>
              <w:top w:val="single" w:sz="4" w:space="0" w:color="auto"/>
            </w:tcBorders>
          </w:tcPr>
          <w:p w14:paraId="1787C0BA" w14:textId="77777777" w:rsidR="00CA6ED1" w:rsidRPr="00DF43B7" w:rsidRDefault="00CA6ED1" w:rsidP="00EA4947">
            <w:pPr>
              <w:autoSpaceDE w:val="0"/>
              <w:autoSpaceDN w:val="0"/>
              <w:adjustRightInd w:val="0"/>
              <w:ind w:right="72"/>
              <w:rPr>
                <w:rFonts w:ascii="Times New Roman" w:hAnsi="Times New Roman"/>
              </w:rPr>
            </w:pPr>
            <w:r w:rsidRPr="00DF43B7">
              <w:rPr>
                <w:rFonts w:ascii="Times New Roman" w:hAnsi="Times New Roman"/>
              </w:rPr>
              <w:t xml:space="preserve">Does the proposal instill a high level of confidence that the project will be completed as proposed in a timely, professional manner? Is there strong support/capacity to sustain the project results into the future? </w:t>
            </w:r>
            <w:r w:rsidRPr="00DF43B7">
              <w:rPr>
                <w:rFonts w:ascii="Times New Roman" w:hAnsi="Times New Roman"/>
                <w:bCs/>
              </w:rPr>
              <w:t xml:space="preserve"> If the proposal is for one phase of a multi-phased project, </w:t>
            </w:r>
            <w:r w:rsidRPr="00DF43B7">
              <w:rPr>
                <w:rFonts w:ascii="Times New Roman" w:hAnsi="Times New Roman"/>
              </w:rPr>
              <w:t>is there a solid, long-term plan to complete additional phases once the current phase is completed</w:t>
            </w:r>
            <w:r>
              <w:rPr>
                <w:rFonts w:ascii="Times New Roman" w:hAnsi="Times New Roman"/>
              </w:rPr>
              <w:t xml:space="preserve">? Assess low, medium, high risk according to responses. </w:t>
            </w:r>
          </w:p>
        </w:tc>
      </w:tr>
    </w:tbl>
    <w:p w14:paraId="74FA46AA"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13"/>
        <w:gridCol w:w="6837"/>
      </w:tblGrid>
      <w:tr w:rsidR="00CA6ED1" w:rsidRPr="00DF43B7" w14:paraId="202BBE3A"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4075E723"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6</w:t>
            </w:r>
          </w:p>
        </w:tc>
        <w:tc>
          <w:tcPr>
            <w:tcW w:w="7038" w:type="dxa"/>
            <w:tcBorders>
              <w:top w:val="single" w:sz="4" w:space="0" w:color="auto"/>
              <w:left w:val="nil"/>
              <w:bottom w:val="single" w:sz="4" w:space="0" w:color="auto"/>
              <w:right w:val="single" w:sz="4" w:space="0" w:color="auto"/>
            </w:tcBorders>
            <w:shd w:val="clear" w:color="auto" w:fill="00B050"/>
          </w:tcPr>
          <w:p w14:paraId="0630FB77" w14:textId="77777777" w:rsidR="00CA6ED1" w:rsidRPr="00DF43B7" w:rsidRDefault="00CA6ED1" w:rsidP="00EA4947">
            <w:pPr>
              <w:spacing w:after="120" w:line="23" w:lineRule="atLeast"/>
              <w:contextualSpacing/>
              <w:rPr>
                <w:rFonts w:ascii="Times New Roman" w:hAnsi="Times New Roman"/>
              </w:rPr>
            </w:pPr>
          </w:p>
        </w:tc>
      </w:tr>
      <w:tr w:rsidR="00CA6ED1" w:rsidRPr="00DF43B7" w14:paraId="23AB7BC7"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492D812D"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71C16779" w14:textId="5C795528"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 xml:space="preserve">Weight </w:t>
            </w:r>
            <w:r w:rsidR="008C6646">
              <w:rPr>
                <w:rFonts w:ascii="Times New Roman" w:hAnsi="Times New Roman"/>
              </w:rPr>
              <w:t>10</w:t>
            </w:r>
            <w:r w:rsidRPr="00DF43B7">
              <w:rPr>
                <w:rFonts w:ascii="Times New Roman" w:hAnsi="Times New Roman"/>
              </w:rPr>
              <w:t>%</w:t>
            </w:r>
          </w:p>
        </w:tc>
      </w:tr>
      <w:tr w:rsidR="00CA6ED1" w:rsidRPr="00DF43B7" w14:paraId="44B7C040" w14:textId="77777777" w:rsidTr="00EA4947">
        <w:tc>
          <w:tcPr>
            <w:tcW w:w="2538" w:type="dxa"/>
            <w:tcBorders>
              <w:top w:val="single" w:sz="4" w:space="0" w:color="auto"/>
            </w:tcBorders>
          </w:tcPr>
          <w:p w14:paraId="04B84DA6"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Letters of Recommendation</w:t>
            </w:r>
          </w:p>
        </w:tc>
        <w:tc>
          <w:tcPr>
            <w:tcW w:w="7038" w:type="dxa"/>
            <w:tcBorders>
              <w:top w:val="single" w:sz="4" w:space="0" w:color="auto"/>
            </w:tcBorders>
          </w:tcPr>
          <w:p w14:paraId="2D87904E" w14:textId="77777777" w:rsidR="00CA6ED1" w:rsidRPr="00DF43B7" w:rsidRDefault="00CA6ED1" w:rsidP="00EA4947">
            <w:pPr>
              <w:autoSpaceDE w:val="0"/>
              <w:autoSpaceDN w:val="0"/>
              <w:adjustRightInd w:val="0"/>
              <w:ind w:right="72"/>
              <w:rPr>
                <w:rFonts w:ascii="Times New Roman" w:hAnsi="Times New Roman"/>
              </w:rPr>
            </w:pPr>
            <w:r w:rsidRPr="00DF43B7">
              <w:rPr>
                <w:rFonts w:ascii="Times New Roman" w:hAnsi="Times New Roman"/>
              </w:rPr>
              <w:t>Do the letters of recommendation show substantial state, regional, and community support and endorsement of the project?</w:t>
            </w:r>
          </w:p>
        </w:tc>
      </w:tr>
    </w:tbl>
    <w:p w14:paraId="23A9F50A" w14:textId="77777777" w:rsidR="00CA6ED1" w:rsidRPr="00DF43B7" w:rsidRDefault="00CA6ED1" w:rsidP="00CA6ED1">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05"/>
        <w:gridCol w:w="6845"/>
      </w:tblGrid>
      <w:tr w:rsidR="00CA6ED1" w:rsidRPr="00DF43B7" w14:paraId="5D298F09"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4A2A4052"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7</w:t>
            </w:r>
          </w:p>
        </w:tc>
        <w:tc>
          <w:tcPr>
            <w:tcW w:w="7038" w:type="dxa"/>
            <w:tcBorders>
              <w:top w:val="single" w:sz="4" w:space="0" w:color="auto"/>
              <w:left w:val="nil"/>
              <w:bottom w:val="single" w:sz="4" w:space="0" w:color="auto"/>
              <w:right w:val="single" w:sz="4" w:space="0" w:color="auto"/>
            </w:tcBorders>
            <w:shd w:val="clear" w:color="auto" w:fill="00B050"/>
          </w:tcPr>
          <w:p w14:paraId="51F272C3" w14:textId="77777777" w:rsidR="00CA6ED1" w:rsidRPr="00DF43B7" w:rsidRDefault="00CA6ED1" w:rsidP="00EA4947">
            <w:pPr>
              <w:spacing w:after="120" w:line="23" w:lineRule="atLeast"/>
              <w:contextualSpacing/>
              <w:rPr>
                <w:rFonts w:ascii="Times New Roman" w:hAnsi="Times New Roman"/>
              </w:rPr>
            </w:pPr>
          </w:p>
        </w:tc>
      </w:tr>
      <w:tr w:rsidR="00CA6ED1" w:rsidRPr="00DF43B7" w14:paraId="24D75CAE"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1E613133"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11A93EB5" w14:textId="47CF62CD"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1</w:t>
            </w:r>
            <w:r w:rsidR="008C6646">
              <w:rPr>
                <w:rFonts w:ascii="Times New Roman" w:hAnsi="Times New Roman"/>
              </w:rPr>
              <w:t>0</w:t>
            </w:r>
            <w:r w:rsidRPr="00DF43B7">
              <w:rPr>
                <w:rFonts w:ascii="Times New Roman" w:hAnsi="Times New Roman"/>
              </w:rPr>
              <w:t>%</w:t>
            </w:r>
          </w:p>
        </w:tc>
      </w:tr>
      <w:tr w:rsidR="00CA6ED1" w:rsidRPr="00DF43B7" w14:paraId="336F7B28" w14:textId="77777777" w:rsidTr="00EA4947">
        <w:tc>
          <w:tcPr>
            <w:tcW w:w="2538" w:type="dxa"/>
            <w:tcBorders>
              <w:top w:val="single" w:sz="4" w:space="0" w:color="auto"/>
            </w:tcBorders>
          </w:tcPr>
          <w:p w14:paraId="750B3827"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Completeness of Application (Required Attachments)</w:t>
            </w:r>
          </w:p>
        </w:tc>
        <w:tc>
          <w:tcPr>
            <w:tcW w:w="7038" w:type="dxa"/>
            <w:tcBorders>
              <w:top w:val="single" w:sz="4" w:space="0" w:color="auto"/>
            </w:tcBorders>
          </w:tcPr>
          <w:p w14:paraId="4A76322B" w14:textId="77777777" w:rsidR="00CA6ED1" w:rsidRPr="00DF43B7" w:rsidRDefault="00CA6ED1" w:rsidP="00EA4947">
            <w:pPr>
              <w:tabs>
                <w:tab w:val="num" w:pos="450"/>
                <w:tab w:val="left" w:pos="792"/>
              </w:tabs>
              <w:ind w:right="72"/>
              <w:rPr>
                <w:rFonts w:ascii="Times New Roman" w:hAnsi="Times New Roman"/>
              </w:rPr>
            </w:pPr>
            <w:r w:rsidRPr="00DF43B7">
              <w:rPr>
                <w:rFonts w:ascii="Times New Roman" w:hAnsi="Times New Roman"/>
              </w:rPr>
              <w:t>Is application complete? Are all required attachments included?</w:t>
            </w:r>
          </w:p>
        </w:tc>
      </w:tr>
    </w:tbl>
    <w:p w14:paraId="56D477B6" w14:textId="77777777" w:rsidR="00CA6ED1" w:rsidRPr="00DF43B7" w:rsidRDefault="00CA6ED1" w:rsidP="00CA6ED1">
      <w:pPr>
        <w:spacing w:after="120" w:line="23" w:lineRule="atLeast"/>
        <w:contextualSpacing/>
        <w:outlineLvl w:val="2"/>
        <w:rPr>
          <w:rFonts w:ascii="Times New Roman" w:hAnsi="Times New Roman"/>
          <w:b/>
          <w:szCs w:val="28"/>
          <w14:numSpacing w14:val="proportional"/>
        </w:rPr>
      </w:pPr>
    </w:p>
    <w:p w14:paraId="30015437" w14:textId="77777777" w:rsidR="00CA6ED1" w:rsidRPr="00DF43B7" w:rsidRDefault="00CA6ED1" w:rsidP="00CA6ED1">
      <w:pPr>
        <w:rPr>
          <w:rFonts w:ascii="Times New Roman" w:hAnsi="Times New Roman"/>
          <w:b/>
        </w:rPr>
      </w:pPr>
    </w:p>
    <w:p w14:paraId="3E088651" w14:textId="77777777" w:rsidR="00CA6ED1" w:rsidRPr="00DF43B7" w:rsidRDefault="00CA6ED1" w:rsidP="00CA6ED1">
      <w:pPr>
        <w:rPr>
          <w:rFonts w:ascii="Times New Roman" w:hAnsi="Times New Roman"/>
          <w:b/>
          <w:u w:val="single"/>
        </w:rPr>
      </w:pPr>
      <w:r w:rsidRPr="00DF43B7">
        <w:rPr>
          <w:rFonts w:ascii="Times New Roman" w:hAnsi="Times New Roman"/>
          <w:b/>
          <w:caps/>
          <w:u w:val="single"/>
        </w:rPr>
        <w:t>For Planning, Research, and Educational Projects ONLY</w:t>
      </w:r>
      <w:r w:rsidRPr="00DF43B7">
        <w:rPr>
          <w:rFonts w:ascii="Times New Roman" w:hAnsi="Times New Roman"/>
          <w:b/>
          <w:u w:val="single"/>
        </w:rPr>
        <w:t>:</w:t>
      </w:r>
    </w:p>
    <w:p w14:paraId="68159E13" w14:textId="77777777" w:rsidR="00CA6ED1" w:rsidRPr="00DF43B7" w:rsidRDefault="00CA6ED1" w:rsidP="00CA6ED1">
      <w:pPr>
        <w:rPr>
          <w:rFonts w:ascii="Times New Roman" w:hAnsi="Times New Roman"/>
          <w:b/>
          <w:u w:val="single"/>
        </w:rPr>
      </w:pPr>
    </w:p>
    <w:tbl>
      <w:tblPr>
        <w:tblStyle w:val="TableGrid"/>
        <w:tblW w:w="0" w:type="auto"/>
        <w:tblLook w:val="04A0" w:firstRow="1" w:lastRow="0" w:firstColumn="1" w:lastColumn="0" w:noHBand="0" w:noVBand="1"/>
      </w:tblPr>
      <w:tblGrid>
        <w:gridCol w:w="2498"/>
        <w:gridCol w:w="6852"/>
      </w:tblGrid>
      <w:tr w:rsidR="00CA6ED1" w:rsidRPr="00DF43B7" w14:paraId="2DD96C46" w14:textId="77777777" w:rsidTr="009A3198">
        <w:tc>
          <w:tcPr>
            <w:tcW w:w="2498" w:type="dxa"/>
            <w:tcBorders>
              <w:top w:val="single" w:sz="4" w:space="0" w:color="auto"/>
              <w:left w:val="single" w:sz="4" w:space="0" w:color="auto"/>
              <w:bottom w:val="single" w:sz="4" w:space="0" w:color="auto"/>
              <w:right w:val="nil"/>
            </w:tcBorders>
            <w:shd w:val="clear" w:color="auto" w:fill="00B050"/>
          </w:tcPr>
          <w:p w14:paraId="599C6C82"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1</w:t>
            </w:r>
          </w:p>
        </w:tc>
        <w:tc>
          <w:tcPr>
            <w:tcW w:w="6852" w:type="dxa"/>
            <w:tcBorders>
              <w:top w:val="single" w:sz="4" w:space="0" w:color="auto"/>
              <w:left w:val="nil"/>
              <w:bottom w:val="single" w:sz="4" w:space="0" w:color="auto"/>
              <w:right w:val="single" w:sz="4" w:space="0" w:color="auto"/>
            </w:tcBorders>
            <w:shd w:val="clear" w:color="auto" w:fill="00B050"/>
          </w:tcPr>
          <w:p w14:paraId="60FB903D" w14:textId="77777777" w:rsidR="00CA6ED1" w:rsidRPr="00DF43B7" w:rsidRDefault="00CA6ED1" w:rsidP="00EA4947">
            <w:pPr>
              <w:spacing w:after="120" w:line="23" w:lineRule="atLeast"/>
              <w:contextualSpacing/>
              <w:rPr>
                <w:rFonts w:ascii="Times New Roman" w:hAnsi="Times New Roman"/>
              </w:rPr>
            </w:pPr>
          </w:p>
        </w:tc>
      </w:tr>
      <w:tr w:rsidR="00CA6ED1" w:rsidRPr="00DF43B7" w14:paraId="7ECA5384" w14:textId="77777777" w:rsidTr="009A3198">
        <w:tc>
          <w:tcPr>
            <w:tcW w:w="2498" w:type="dxa"/>
            <w:tcBorders>
              <w:top w:val="single" w:sz="4" w:space="0" w:color="auto"/>
              <w:left w:val="single" w:sz="4" w:space="0" w:color="auto"/>
              <w:bottom w:val="single" w:sz="4" w:space="0" w:color="auto"/>
              <w:right w:val="nil"/>
            </w:tcBorders>
            <w:shd w:val="clear" w:color="auto" w:fill="C2D69B" w:themeFill="accent3" w:themeFillTint="99"/>
          </w:tcPr>
          <w:p w14:paraId="091B736E"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6852" w:type="dxa"/>
            <w:tcBorders>
              <w:top w:val="single" w:sz="4" w:space="0" w:color="auto"/>
              <w:left w:val="nil"/>
              <w:bottom w:val="single" w:sz="4" w:space="0" w:color="auto"/>
              <w:right w:val="single" w:sz="4" w:space="0" w:color="auto"/>
            </w:tcBorders>
            <w:shd w:val="clear" w:color="auto" w:fill="C2D69B" w:themeFill="accent3" w:themeFillTint="99"/>
          </w:tcPr>
          <w:p w14:paraId="7D27E6B3" w14:textId="77777777"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 xml:space="preserve">Weight </w:t>
            </w:r>
            <w:r>
              <w:rPr>
                <w:rFonts w:ascii="Times New Roman" w:hAnsi="Times New Roman"/>
              </w:rPr>
              <w:t>30</w:t>
            </w:r>
            <w:r w:rsidRPr="00DF43B7">
              <w:rPr>
                <w:rFonts w:ascii="Times New Roman" w:hAnsi="Times New Roman"/>
              </w:rPr>
              <w:t>%</w:t>
            </w:r>
          </w:p>
        </w:tc>
      </w:tr>
      <w:tr w:rsidR="00CA6ED1" w:rsidRPr="00DF43B7" w14:paraId="0ED8E23C" w14:textId="77777777" w:rsidTr="009A3198">
        <w:tc>
          <w:tcPr>
            <w:tcW w:w="2498" w:type="dxa"/>
            <w:tcBorders>
              <w:top w:val="single" w:sz="4" w:space="0" w:color="auto"/>
            </w:tcBorders>
          </w:tcPr>
          <w:p w14:paraId="32F2DDC6"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Statement of Project Need, Purpose, Goals, and Potential Public Benefit</w:t>
            </w:r>
            <w:r w:rsidRPr="00DF43B7">
              <w:rPr>
                <w:rFonts w:ascii="Times New Roman" w:hAnsi="Times New Roman"/>
              </w:rPr>
              <w:t xml:space="preserve"> </w:t>
            </w:r>
          </w:p>
          <w:p w14:paraId="2A32C149" w14:textId="77777777" w:rsidR="00CA6ED1" w:rsidRPr="00DF43B7" w:rsidRDefault="00CA6ED1" w:rsidP="00EA4947">
            <w:pPr>
              <w:spacing w:after="120" w:line="23" w:lineRule="atLeast"/>
              <w:contextualSpacing/>
              <w:rPr>
                <w:rFonts w:ascii="Times New Roman" w:hAnsi="Times New Roman"/>
              </w:rPr>
            </w:pPr>
          </w:p>
        </w:tc>
        <w:tc>
          <w:tcPr>
            <w:tcW w:w="6852" w:type="dxa"/>
            <w:tcBorders>
              <w:top w:val="single" w:sz="4" w:space="0" w:color="auto"/>
            </w:tcBorders>
          </w:tcPr>
          <w:p w14:paraId="782DC484" w14:textId="77777777" w:rsidR="00CA6ED1" w:rsidRPr="00DF43B7" w:rsidRDefault="00CA6ED1" w:rsidP="00EA4947">
            <w:pPr>
              <w:tabs>
                <w:tab w:val="left" w:pos="90"/>
              </w:tabs>
              <w:autoSpaceDE w:val="0"/>
              <w:autoSpaceDN w:val="0"/>
              <w:adjustRightInd w:val="0"/>
              <w:ind w:right="72"/>
              <w:rPr>
                <w:rFonts w:ascii="Times New Roman" w:hAnsi="Times New Roman"/>
              </w:rPr>
            </w:pPr>
            <w:r w:rsidRPr="00DF43B7">
              <w:rPr>
                <w:rFonts w:ascii="Times New Roman" w:hAnsi="Times New Roman"/>
                <w:bCs/>
              </w:rPr>
              <w:t>Were the purpose and goals of the proposed project clearly stated and well-justified? Is the proposed project a high priority for Route 66? Does the project address an important gap of information, or critical need on Route 66? Will the project results be accessible to the public, and/or have long-term impact? Will the project results benefit a wide cross-section of the public?</w:t>
            </w:r>
          </w:p>
        </w:tc>
      </w:tr>
    </w:tbl>
    <w:p w14:paraId="316BC907" w14:textId="77777777" w:rsidR="00CA6ED1" w:rsidRPr="00DF43B7" w:rsidRDefault="00CA6ED1" w:rsidP="00CA6ED1"/>
    <w:tbl>
      <w:tblPr>
        <w:tblStyle w:val="TableGrid"/>
        <w:tblW w:w="0" w:type="auto"/>
        <w:tblLook w:val="04A0" w:firstRow="1" w:lastRow="0" w:firstColumn="1" w:lastColumn="0" w:noHBand="0" w:noVBand="1"/>
      </w:tblPr>
      <w:tblGrid>
        <w:gridCol w:w="2496"/>
        <w:gridCol w:w="6854"/>
      </w:tblGrid>
      <w:tr w:rsidR="00CA6ED1" w:rsidRPr="00DF43B7" w14:paraId="2D052FC7" w14:textId="77777777" w:rsidTr="009A3198">
        <w:tc>
          <w:tcPr>
            <w:tcW w:w="2496" w:type="dxa"/>
            <w:tcBorders>
              <w:top w:val="single" w:sz="4" w:space="0" w:color="auto"/>
              <w:left w:val="single" w:sz="4" w:space="0" w:color="auto"/>
              <w:bottom w:val="single" w:sz="4" w:space="0" w:color="auto"/>
              <w:right w:val="nil"/>
            </w:tcBorders>
            <w:shd w:val="clear" w:color="auto" w:fill="00B050"/>
          </w:tcPr>
          <w:p w14:paraId="53836C1D"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2</w:t>
            </w:r>
          </w:p>
        </w:tc>
        <w:tc>
          <w:tcPr>
            <w:tcW w:w="6854" w:type="dxa"/>
            <w:tcBorders>
              <w:top w:val="single" w:sz="4" w:space="0" w:color="auto"/>
              <w:left w:val="nil"/>
              <w:bottom w:val="single" w:sz="4" w:space="0" w:color="auto"/>
              <w:right w:val="single" w:sz="4" w:space="0" w:color="auto"/>
            </w:tcBorders>
            <w:shd w:val="clear" w:color="auto" w:fill="00B050"/>
          </w:tcPr>
          <w:p w14:paraId="73D77DE2" w14:textId="77777777" w:rsidR="00CA6ED1" w:rsidRPr="00DF43B7" w:rsidRDefault="00CA6ED1" w:rsidP="00EA4947">
            <w:pPr>
              <w:spacing w:after="120" w:line="23" w:lineRule="atLeast"/>
              <w:contextualSpacing/>
              <w:rPr>
                <w:rFonts w:ascii="Times New Roman" w:hAnsi="Times New Roman"/>
              </w:rPr>
            </w:pPr>
          </w:p>
        </w:tc>
      </w:tr>
      <w:tr w:rsidR="00CA6ED1" w:rsidRPr="00DF43B7" w14:paraId="26F29A59" w14:textId="77777777" w:rsidTr="009A3198">
        <w:tc>
          <w:tcPr>
            <w:tcW w:w="2496" w:type="dxa"/>
            <w:tcBorders>
              <w:top w:val="single" w:sz="4" w:space="0" w:color="auto"/>
              <w:left w:val="single" w:sz="4" w:space="0" w:color="auto"/>
              <w:bottom w:val="single" w:sz="4" w:space="0" w:color="auto"/>
              <w:right w:val="nil"/>
            </w:tcBorders>
            <w:shd w:val="clear" w:color="auto" w:fill="C2D69B" w:themeFill="accent3" w:themeFillTint="99"/>
          </w:tcPr>
          <w:p w14:paraId="3B06B5B1"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6854" w:type="dxa"/>
            <w:tcBorders>
              <w:top w:val="single" w:sz="4" w:space="0" w:color="auto"/>
              <w:left w:val="nil"/>
              <w:bottom w:val="single" w:sz="4" w:space="0" w:color="auto"/>
              <w:right w:val="single" w:sz="4" w:space="0" w:color="auto"/>
            </w:tcBorders>
            <w:shd w:val="clear" w:color="auto" w:fill="C2D69B" w:themeFill="accent3" w:themeFillTint="99"/>
          </w:tcPr>
          <w:p w14:paraId="0B751D52" w14:textId="77777777"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3</w:t>
            </w:r>
            <w:r>
              <w:rPr>
                <w:rFonts w:ascii="Times New Roman" w:hAnsi="Times New Roman"/>
              </w:rPr>
              <w:t>0</w:t>
            </w:r>
            <w:r w:rsidRPr="00DF43B7">
              <w:rPr>
                <w:rFonts w:ascii="Times New Roman" w:hAnsi="Times New Roman"/>
              </w:rPr>
              <w:t>%</w:t>
            </w:r>
          </w:p>
        </w:tc>
      </w:tr>
      <w:tr w:rsidR="00CA6ED1" w:rsidRPr="00DF43B7" w14:paraId="57C23CE2" w14:textId="77777777" w:rsidTr="009A3198">
        <w:tc>
          <w:tcPr>
            <w:tcW w:w="2496" w:type="dxa"/>
            <w:tcBorders>
              <w:top w:val="single" w:sz="4" w:space="0" w:color="auto"/>
            </w:tcBorders>
          </w:tcPr>
          <w:p w14:paraId="44180DB7" w14:textId="77777777" w:rsidR="00CA6ED1" w:rsidRPr="00DF43B7" w:rsidRDefault="00CA6ED1" w:rsidP="00EA4947">
            <w:pPr>
              <w:spacing w:after="120" w:line="23" w:lineRule="atLeast"/>
              <w:contextualSpacing/>
              <w:rPr>
                <w:rFonts w:ascii="Times New Roman" w:hAnsi="Times New Roman"/>
                <w:bCs/>
              </w:rPr>
            </w:pPr>
            <w:r w:rsidRPr="00DF43B7">
              <w:rPr>
                <w:rFonts w:ascii="Times New Roman" w:hAnsi="Times New Roman"/>
                <w:bCs/>
              </w:rPr>
              <w:t>Project Description</w:t>
            </w:r>
          </w:p>
          <w:p w14:paraId="69D306F6" w14:textId="77777777" w:rsidR="00CA6ED1" w:rsidRPr="00DF43B7" w:rsidRDefault="00CA6ED1" w:rsidP="00EA4947">
            <w:pPr>
              <w:spacing w:after="120" w:line="23" w:lineRule="atLeast"/>
              <w:contextualSpacing/>
              <w:rPr>
                <w:rFonts w:ascii="Times New Roman" w:hAnsi="Times New Roman"/>
              </w:rPr>
            </w:pPr>
          </w:p>
          <w:p w14:paraId="5FBEF145" w14:textId="77777777" w:rsidR="00CA6ED1" w:rsidRPr="00DF43B7" w:rsidRDefault="00CA6ED1" w:rsidP="00EA4947">
            <w:pPr>
              <w:spacing w:after="120" w:line="23" w:lineRule="atLeast"/>
              <w:contextualSpacing/>
              <w:rPr>
                <w:rFonts w:ascii="Times New Roman" w:hAnsi="Times New Roman"/>
              </w:rPr>
            </w:pPr>
          </w:p>
        </w:tc>
        <w:tc>
          <w:tcPr>
            <w:tcW w:w="6854" w:type="dxa"/>
            <w:tcBorders>
              <w:top w:val="single" w:sz="4" w:space="0" w:color="auto"/>
            </w:tcBorders>
          </w:tcPr>
          <w:p w14:paraId="3B3ABF1B" w14:textId="77777777" w:rsidR="00CA6ED1" w:rsidRPr="00DF43B7" w:rsidRDefault="00CA6ED1" w:rsidP="00EA4947">
            <w:pPr>
              <w:autoSpaceDE w:val="0"/>
              <w:autoSpaceDN w:val="0"/>
              <w:adjustRightInd w:val="0"/>
              <w:ind w:left="72" w:right="72"/>
              <w:rPr>
                <w:rFonts w:ascii="Times New Roman" w:hAnsi="Times New Roman"/>
                <w:bCs/>
              </w:rPr>
            </w:pPr>
            <w:r w:rsidRPr="00DF43B7">
              <w:rPr>
                <w:rFonts w:ascii="Times New Roman" w:hAnsi="Times New Roman"/>
                <w:bCs/>
              </w:rPr>
              <w:t>Is the overall strategy, methodology, and approach well-reasoned and appropriate? Are the members of the Project Team, including contractors and subcontractors, qualified for their project positions?</w:t>
            </w:r>
          </w:p>
        </w:tc>
      </w:tr>
    </w:tbl>
    <w:p w14:paraId="50BB3537" w14:textId="77777777" w:rsidR="009A3198" w:rsidRPr="00DF43B7" w:rsidRDefault="009A3198" w:rsidP="00CA6ED1"/>
    <w:tbl>
      <w:tblPr>
        <w:tblStyle w:val="TableGrid"/>
        <w:tblW w:w="0" w:type="auto"/>
        <w:tblLook w:val="04A0" w:firstRow="1" w:lastRow="0" w:firstColumn="1" w:lastColumn="0" w:noHBand="0" w:noVBand="1"/>
      </w:tblPr>
      <w:tblGrid>
        <w:gridCol w:w="2499"/>
        <w:gridCol w:w="6851"/>
      </w:tblGrid>
      <w:tr w:rsidR="00CA6ED1" w:rsidRPr="00DF43B7" w14:paraId="69B2F651" w14:textId="77777777" w:rsidTr="00EA4947">
        <w:tc>
          <w:tcPr>
            <w:tcW w:w="2538" w:type="dxa"/>
            <w:tcBorders>
              <w:top w:val="single" w:sz="4" w:space="0" w:color="auto"/>
              <w:left w:val="single" w:sz="4" w:space="0" w:color="auto"/>
              <w:bottom w:val="single" w:sz="4" w:space="0" w:color="auto"/>
              <w:right w:val="nil"/>
            </w:tcBorders>
            <w:shd w:val="clear" w:color="auto" w:fill="00B050"/>
          </w:tcPr>
          <w:p w14:paraId="78BF2701"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3</w:t>
            </w:r>
          </w:p>
        </w:tc>
        <w:tc>
          <w:tcPr>
            <w:tcW w:w="7038" w:type="dxa"/>
            <w:tcBorders>
              <w:top w:val="single" w:sz="4" w:space="0" w:color="auto"/>
              <w:left w:val="nil"/>
              <w:bottom w:val="single" w:sz="4" w:space="0" w:color="auto"/>
              <w:right w:val="single" w:sz="4" w:space="0" w:color="auto"/>
            </w:tcBorders>
            <w:shd w:val="clear" w:color="auto" w:fill="00B050"/>
          </w:tcPr>
          <w:p w14:paraId="5848535D" w14:textId="77777777" w:rsidR="00CA6ED1" w:rsidRPr="00DF43B7" w:rsidRDefault="00CA6ED1" w:rsidP="00EA4947">
            <w:pPr>
              <w:spacing w:after="120" w:line="23" w:lineRule="atLeast"/>
              <w:contextualSpacing/>
              <w:rPr>
                <w:rFonts w:ascii="Times New Roman" w:hAnsi="Times New Roman"/>
              </w:rPr>
            </w:pPr>
          </w:p>
        </w:tc>
      </w:tr>
      <w:tr w:rsidR="00CA6ED1" w:rsidRPr="00DF43B7" w14:paraId="0130BE24" w14:textId="77777777" w:rsidTr="00EA4947">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11A071F9"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53410A30" w14:textId="73EC8381"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 xml:space="preserve">Weight </w:t>
            </w:r>
            <w:r w:rsidR="00CF7944">
              <w:rPr>
                <w:rFonts w:ascii="Times New Roman" w:hAnsi="Times New Roman"/>
              </w:rPr>
              <w:t>25</w:t>
            </w:r>
            <w:r w:rsidRPr="00DF43B7">
              <w:rPr>
                <w:rFonts w:ascii="Times New Roman" w:hAnsi="Times New Roman"/>
              </w:rPr>
              <w:t>%</w:t>
            </w:r>
          </w:p>
        </w:tc>
      </w:tr>
      <w:tr w:rsidR="00CA6ED1" w:rsidRPr="00DF43B7" w14:paraId="0DE49B09" w14:textId="77777777" w:rsidTr="00EA4947">
        <w:tc>
          <w:tcPr>
            <w:tcW w:w="2538" w:type="dxa"/>
            <w:tcBorders>
              <w:top w:val="single" w:sz="4" w:space="0" w:color="auto"/>
            </w:tcBorders>
          </w:tcPr>
          <w:p w14:paraId="45FB115E" w14:textId="77777777" w:rsidR="00CA6ED1" w:rsidRPr="00DF43B7" w:rsidRDefault="00CA6ED1" w:rsidP="00EA4947">
            <w:pPr>
              <w:spacing w:after="120" w:line="23" w:lineRule="atLeast"/>
              <w:contextualSpacing/>
              <w:rPr>
                <w:rFonts w:ascii="Times New Roman" w:hAnsi="Times New Roman"/>
                <w:bCs/>
              </w:rPr>
            </w:pPr>
            <w:r w:rsidRPr="00DF43B7">
              <w:rPr>
                <w:rFonts w:ascii="Times New Roman" w:hAnsi="Times New Roman"/>
                <w:bCs/>
              </w:rPr>
              <w:t xml:space="preserve">Project Completion and Ongoing Maintenance (Risk </w:t>
            </w:r>
            <w:r>
              <w:rPr>
                <w:rFonts w:ascii="Times New Roman" w:hAnsi="Times New Roman"/>
                <w:bCs/>
              </w:rPr>
              <w:t>Evaluation</w:t>
            </w:r>
            <w:r w:rsidRPr="00DF43B7">
              <w:rPr>
                <w:rFonts w:ascii="Times New Roman" w:hAnsi="Times New Roman"/>
                <w:bCs/>
              </w:rPr>
              <w:t>)</w:t>
            </w:r>
          </w:p>
          <w:p w14:paraId="4BD61605" w14:textId="77777777" w:rsidR="00CA6ED1" w:rsidRPr="00DF43B7" w:rsidRDefault="00CA6ED1" w:rsidP="00EA4947">
            <w:pPr>
              <w:spacing w:after="120" w:line="23" w:lineRule="atLeast"/>
              <w:contextualSpacing/>
              <w:rPr>
                <w:rFonts w:ascii="Times New Roman" w:hAnsi="Times New Roman"/>
              </w:rPr>
            </w:pPr>
          </w:p>
          <w:p w14:paraId="6F179F12" w14:textId="77777777" w:rsidR="00CA6ED1" w:rsidRPr="00DF43B7" w:rsidRDefault="00CA6ED1" w:rsidP="00EA4947">
            <w:pPr>
              <w:spacing w:after="120" w:line="23" w:lineRule="atLeast"/>
              <w:contextualSpacing/>
              <w:rPr>
                <w:rFonts w:ascii="Times New Roman" w:hAnsi="Times New Roman"/>
              </w:rPr>
            </w:pPr>
          </w:p>
        </w:tc>
        <w:tc>
          <w:tcPr>
            <w:tcW w:w="7038" w:type="dxa"/>
            <w:tcBorders>
              <w:top w:val="single" w:sz="4" w:space="0" w:color="auto"/>
            </w:tcBorders>
          </w:tcPr>
          <w:p w14:paraId="783E6CE6" w14:textId="77777777" w:rsidR="00CA6ED1" w:rsidRPr="00DF43B7" w:rsidRDefault="00CA6ED1" w:rsidP="00EA4947">
            <w:pPr>
              <w:autoSpaceDE w:val="0"/>
              <w:autoSpaceDN w:val="0"/>
              <w:adjustRightInd w:val="0"/>
              <w:ind w:right="72"/>
              <w:rPr>
                <w:rFonts w:ascii="Times New Roman" w:hAnsi="Times New Roman"/>
              </w:rPr>
            </w:pPr>
            <w:r w:rsidRPr="00DF43B7">
              <w:rPr>
                <w:rFonts w:ascii="Times New Roman" w:hAnsi="Times New Roman"/>
              </w:rPr>
              <w:lastRenderedPageBreak/>
              <w:t xml:space="preserve">Does the proposal instill a high level of confidence that the project will be completed as proposed in a timely, professional manner? Is there strong support/capacity to sustain the project results into the </w:t>
            </w:r>
            <w:r w:rsidRPr="00DF43B7">
              <w:rPr>
                <w:rFonts w:ascii="Times New Roman" w:hAnsi="Times New Roman"/>
              </w:rPr>
              <w:lastRenderedPageBreak/>
              <w:t xml:space="preserve">future? </w:t>
            </w:r>
            <w:r w:rsidRPr="00DF43B7">
              <w:rPr>
                <w:rFonts w:ascii="Times New Roman" w:hAnsi="Times New Roman"/>
                <w:bCs/>
              </w:rPr>
              <w:t xml:space="preserve"> If the proposal is for one phase of a multi-phased project, </w:t>
            </w:r>
            <w:r w:rsidRPr="00DF43B7">
              <w:rPr>
                <w:rFonts w:ascii="Times New Roman" w:hAnsi="Times New Roman"/>
              </w:rPr>
              <w:t>is there a solid, long-term plan to complete additional phases once the current phase is completed?</w:t>
            </w:r>
            <w:r>
              <w:rPr>
                <w:rFonts w:ascii="Times New Roman" w:hAnsi="Times New Roman"/>
              </w:rPr>
              <w:t xml:space="preserve"> Assess low, medium, high risk according to responses.</w:t>
            </w:r>
          </w:p>
        </w:tc>
      </w:tr>
    </w:tbl>
    <w:p w14:paraId="161C55E7" w14:textId="77777777" w:rsidR="00CA6ED1" w:rsidRPr="00DF43B7" w:rsidRDefault="00CA6ED1" w:rsidP="00CA6ED1"/>
    <w:tbl>
      <w:tblPr>
        <w:tblStyle w:val="TableGrid"/>
        <w:tblW w:w="0" w:type="auto"/>
        <w:tblLook w:val="04A0" w:firstRow="1" w:lastRow="0" w:firstColumn="1" w:lastColumn="0" w:noHBand="0" w:noVBand="1"/>
      </w:tblPr>
      <w:tblGrid>
        <w:gridCol w:w="2513"/>
        <w:gridCol w:w="6837"/>
      </w:tblGrid>
      <w:tr w:rsidR="00CA6ED1" w:rsidRPr="00DF43B7" w14:paraId="50C36FD9" w14:textId="77777777" w:rsidTr="009A3198">
        <w:tc>
          <w:tcPr>
            <w:tcW w:w="2513" w:type="dxa"/>
            <w:tcBorders>
              <w:top w:val="single" w:sz="4" w:space="0" w:color="auto"/>
              <w:left w:val="single" w:sz="4" w:space="0" w:color="auto"/>
              <w:bottom w:val="single" w:sz="4" w:space="0" w:color="auto"/>
              <w:right w:val="nil"/>
            </w:tcBorders>
            <w:shd w:val="clear" w:color="auto" w:fill="00B050"/>
          </w:tcPr>
          <w:p w14:paraId="36E1555E"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Criterion 4</w:t>
            </w:r>
          </w:p>
        </w:tc>
        <w:tc>
          <w:tcPr>
            <w:tcW w:w="6837" w:type="dxa"/>
            <w:tcBorders>
              <w:top w:val="single" w:sz="4" w:space="0" w:color="auto"/>
              <w:left w:val="nil"/>
              <w:bottom w:val="single" w:sz="4" w:space="0" w:color="auto"/>
              <w:right w:val="single" w:sz="4" w:space="0" w:color="auto"/>
            </w:tcBorders>
            <w:shd w:val="clear" w:color="auto" w:fill="00B050"/>
          </w:tcPr>
          <w:p w14:paraId="7D94CE83" w14:textId="77777777" w:rsidR="00CA6ED1" w:rsidRPr="00DF43B7" w:rsidRDefault="00CA6ED1" w:rsidP="00EA4947">
            <w:pPr>
              <w:spacing w:after="120" w:line="23" w:lineRule="atLeast"/>
              <w:contextualSpacing/>
              <w:rPr>
                <w:rFonts w:ascii="Times New Roman" w:hAnsi="Times New Roman"/>
              </w:rPr>
            </w:pPr>
          </w:p>
        </w:tc>
      </w:tr>
      <w:tr w:rsidR="00CA6ED1" w:rsidRPr="00DF43B7" w14:paraId="70935EF6" w14:textId="77777777" w:rsidTr="009A3198">
        <w:tc>
          <w:tcPr>
            <w:tcW w:w="2513" w:type="dxa"/>
            <w:tcBorders>
              <w:top w:val="single" w:sz="4" w:space="0" w:color="auto"/>
              <w:left w:val="single" w:sz="4" w:space="0" w:color="auto"/>
              <w:bottom w:val="single" w:sz="4" w:space="0" w:color="auto"/>
              <w:right w:val="nil"/>
            </w:tcBorders>
            <w:shd w:val="clear" w:color="auto" w:fill="C2D69B" w:themeFill="accent3" w:themeFillTint="99"/>
          </w:tcPr>
          <w:p w14:paraId="74A6C633"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rPr>
              <w:t>Description</w:t>
            </w:r>
          </w:p>
        </w:tc>
        <w:tc>
          <w:tcPr>
            <w:tcW w:w="6837" w:type="dxa"/>
            <w:tcBorders>
              <w:top w:val="single" w:sz="4" w:space="0" w:color="auto"/>
              <w:left w:val="nil"/>
              <w:bottom w:val="single" w:sz="4" w:space="0" w:color="auto"/>
              <w:right w:val="single" w:sz="4" w:space="0" w:color="auto"/>
            </w:tcBorders>
            <w:shd w:val="clear" w:color="auto" w:fill="C2D69B" w:themeFill="accent3" w:themeFillTint="99"/>
          </w:tcPr>
          <w:p w14:paraId="3D0E81B9" w14:textId="2032415F" w:rsidR="00CA6ED1" w:rsidRPr="00DF43B7" w:rsidRDefault="00CA6ED1" w:rsidP="00EA4947">
            <w:pPr>
              <w:spacing w:after="120" w:line="23" w:lineRule="atLeast"/>
              <w:contextualSpacing/>
              <w:jc w:val="right"/>
              <w:rPr>
                <w:rFonts w:ascii="Times New Roman" w:hAnsi="Times New Roman"/>
              </w:rPr>
            </w:pPr>
            <w:r w:rsidRPr="00DF43B7">
              <w:rPr>
                <w:rFonts w:ascii="Times New Roman" w:hAnsi="Times New Roman"/>
              </w:rPr>
              <w:t>Weight 1</w:t>
            </w:r>
            <w:r w:rsidR="00CF7944">
              <w:rPr>
                <w:rFonts w:ascii="Times New Roman" w:hAnsi="Times New Roman"/>
              </w:rPr>
              <w:t>5</w:t>
            </w:r>
            <w:r w:rsidRPr="00DF43B7">
              <w:rPr>
                <w:rFonts w:ascii="Times New Roman" w:hAnsi="Times New Roman"/>
              </w:rPr>
              <w:t>%</w:t>
            </w:r>
          </w:p>
        </w:tc>
      </w:tr>
      <w:tr w:rsidR="00CA6ED1" w:rsidRPr="00DF43B7" w14:paraId="328A1D59" w14:textId="77777777" w:rsidTr="009A3198">
        <w:tc>
          <w:tcPr>
            <w:tcW w:w="2513" w:type="dxa"/>
            <w:tcBorders>
              <w:top w:val="single" w:sz="4" w:space="0" w:color="auto"/>
            </w:tcBorders>
          </w:tcPr>
          <w:p w14:paraId="60AEEB84" w14:textId="77777777" w:rsidR="00CA6ED1" w:rsidRPr="00DF43B7" w:rsidRDefault="00CA6ED1" w:rsidP="00EA4947">
            <w:pPr>
              <w:spacing w:after="120" w:line="23" w:lineRule="atLeast"/>
              <w:contextualSpacing/>
              <w:rPr>
                <w:rFonts w:ascii="Times New Roman" w:hAnsi="Times New Roman"/>
              </w:rPr>
            </w:pPr>
            <w:r w:rsidRPr="00DF43B7">
              <w:rPr>
                <w:rFonts w:ascii="Times New Roman" w:hAnsi="Times New Roman"/>
                <w:bCs/>
              </w:rPr>
              <w:t>Letters of Recommendation</w:t>
            </w:r>
          </w:p>
        </w:tc>
        <w:tc>
          <w:tcPr>
            <w:tcW w:w="6837" w:type="dxa"/>
            <w:tcBorders>
              <w:top w:val="single" w:sz="4" w:space="0" w:color="auto"/>
            </w:tcBorders>
          </w:tcPr>
          <w:p w14:paraId="318E1360" w14:textId="77777777" w:rsidR="00CA6ED1" w:rsidRPr="00DF43B7" w:rsidRDefault="00CA6ED1" w:rsidP="00EA4947">
            <w:pPr>
              <w:autoSpaceDE w:val="0"/>
              <w:autoSpaceDN w:val="0"/>
              <w:adjustRightInd w:val="0"/>
              <w:ind w:right="72"/>
              <w:rPr>
                <w:rFonts w:ascii="Times New Roman" w:hAnsi="Times New Roman"/>
              </w:rPr>
            </w:pPr>
            <w:r w:rsidRPr="00DF43B7">
              <w:rPr>
                <w:rFonts w:ascii="Times New Roman" w:hAnsi="Times New Roman"/>
              </w:rPr>
              <w:t>Do the letters of recommendation show substantial state, regional, and community support and endorsement of the project?</w:t>
            </w:r>
          </w:p>
        </w:tc>
      </w:tr>
    </w:tbl>
    <w:p w14:paraId="05623C49" w14:textId="77777777" w:rsidR="008C442F" w:rsidRPr="008C442F" w:rsidRDefault="008C442F" w:rsidP="008C442F"/>
    <w:p w14:paraId="24AF7D69" w14:textId="77777777" w:rsidR="005D7AB0" w:rsidRPr="0068107E" w:rsidRDefault="008870F6" w:rsidP="00D71B4C">
      <w:pPr>
        <w:pStyle w:val="Heading3"/>
      </w:pPr>
      <w:bookmarkStart w:id="25" w:name="_Toc481569401"/>
      <w:r w:rsidRPr="0068107E">
        <w:t xml:space="preserve">2. </w:t>
      </w:r>
      <w:r w:rsidR="007B6F32" w:rsidRPr="0068107E">
        <w:t>Review and Selection Process</w:t>
      </w:r>
      <w:bookmarkEnd w:id="25"/>
    </w:p>
    <w:p w14:paraId="7B6AE428" w14:textId="77777777" w:rsidR="005D7AB0" w:rsidRPr="0068107E" w:rsidRDefault="00C346B0" w:rsidP="00D71B4C">
      <w:pPr>
        <w:spacing w:after="120" w:line="23" w:lineRule="atLeast"/>
        <w:contextualSpacing/>
        <w:rPr>
          <w:rFonts w:ascii="Times New Roman" w:hAnsi="Times New Roman"/>
        </w:rPr>
      </w:pPr>
      <w:r w:rsidRPr="0068107E">
        <w:rPr>
          <w:rFonts w:ascii="Times New Roman" w:hAnsi="Times New Roman"/>
        </w:rPr>
        <w:t>NPS personnel</w:t>
      </w:r>
      <w:r w:rsidR="00E17902" w:rsidRPr="0068107E">
        <w:rPr>
          <w:rFonts w:ascii="Times New Roman" w:hAnsi="Times New Roman"/>
        </w:rPr>
        <w:t xml:space="preserve">, and in some cases independent reviewers, </w:t>
      </w:r>
      <w:r w:rsidRPr="0068107E">
        <w:rPr>
          <w:rFonts w:ascii="Times New Roman" w:hAnsi="Times New Roman"/>
        </w:rPr>
        <w:t>will review all proposals.</w:t>
      </w:r>
      <w:r w:rsidR="008823FF" w:rsidRPr="0068107E">
        <w:rPr>
          <w:rFonts w:ascii="Times New Roman" w:hAnsi="Times New Roman"/>
        </w:rPr>
        <w:t xml:space="preserve"> </w:t>
      </w:r>
      <w:r w:rsidRPr="0068107E">
        <w:rPr>
          <w:rFonts w:ascii="Times New Roman" w:hAnsi="Times New Roman"/>
        </w:rPr>
        <w:t>All proposals for funding will be considered using the criteria outlined above.</w:t>
      </w:r>
      <w:r w:rsidR="008823FF" w:rsidRPr="0068107E">
        <w:rPr>
          <w:rFonts w:ascii="Times New Roman" w:hAnsi="Times New Roman"/>
        </w:rPr>
        <w:t xml:space="preserve"> </w:t>
      </w:r>
      <w:r w:rsidRPr="0068107E">
        <w:rPr>
          <w:rFonts w:ascii="Times New Roman" w:hAnsi="Times New Roman"/>
        </w:rPr>
        <w:t xml:space="preserve"> A summary of the review panel comments may be provided to the applicant if requested.</w:t>
      </w:r>
    </w:p>
    <w:p w14:paraId="4EBFC984" w14:textId="77777777" w:rsidR="00515AF9" w:rsidRPr="0068107E" w:rsidRDefault="00515AF9" w:rsidP="00D71B4C">
      <w:pPr>
        <w:spacing w:after="120" w:line="23" w:lineRule="atLeast"/>
        <w:contextualSpacing/>
        <w:rPr>
          <w:rFonts w:ascii="Times New Roman" w:hAnsi="Times New Roman"/>
          <w:highlight w:val="yellow"/>
        </w:rPr>
      </w:pPr>
    </w:p>
    <w:p w14:paraId="2EA2B7E1" w14:textId="77777777"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a. Initial Review</w:t>
      </w:r>
    </w:p>
    <w:p w14:paraId="3374EDEF" w14:textId="3CB88898"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rPr>
        <w:t xml:space="preserve">Prior to conducting the comprehensive merit review, an initial review will be performed to determine whether: (1) the </w:t>
      </w:r>
      <w:r w:rsidR="00CE0921">
        <w:rPr>
          <w:rFonts w:ascii="Times New Roman" w:hAnsi="Times New Roman"/>
        </w:rPr>
        <w:t>a</w:t>
      </w:r>
      <w:r w:rsidRPr="0068107E">
        <w:rPr>
          <w:rFonts w:ascii="Times New Roman" w:hAnsi="Times New Roman"/>
        </w:rPr>
        <w:t xml:space="preserve">pplicant is eligible for an award; (2) the information required by the </w:t>
      </w:r>
      <w:r w:rsidR="007D086D" w:rsidRPr="0068107E">
        <w:rPr>
          <w:rFonts w:ascii="Times New Roman" w:hAnsi="Times New Roman"/>
        </w:rPr>
        <w:t xml:space="preserve">NOFO </w:t>
      </w:r>
      <w:r w:rsidRPr="0068107E">
        <w:rPr>
          <w:rFonts w:ascii="Times New Roman" w:hAnsi="Times New Roman"/>
        </w:rPr>
        <w:t xml:space="preserve">has been submitted; (3) all mandatory requirements of the </w:t>
      </w:r>
      <w:r w:rsidR="007D086D" w:rsidRPr="0068107E">
        <w:rPr>
          <w:rFonts w:ascii="Times New Roman" w:hAnsi="Times New Roman"/>
        </w:rPr>
        <w:t>NOFO</w:t>
      </w:r>
      <w:r w:rsidRPr="0068107E">
        <w:rPr>
          <w:rFonts w:ascii="Times New Roman" w:hAnsi="Times New Roman"/>
        </w:rPr>
        <w:t xml:space="preserve"> are satisfied; and (4) the proposed project is responsive to the program objectives of the </w:t>
      </w:r>
      <w:r w:rsidR="007D086D" w:rsidRPr="0068107E">
        <w:rPr>
          <w:rFonts w:ascii="Times New Roman" w:hAnsi="Times New Roman"/>
        </w:rPr>
        <w:t>NOFO</w:t>
      </w:r>
      <w:r w:rsidRPr="0068107E">
        <w:rPr>
          <w:rFonts w:ascii="Times New Roman" w:hAnsi="Times New Roman"/>
        </w:rPr>
        <w:t xml:space="preserve"> (program determination).  If an applicant fails to meet the requirements or objectives of the </w:t>
      </w:r>
      <w:r w:rsidR="007D086D" w:rsidRPr="0068107E">
        <w:rPr>
          <w:rFonts w:ascii="Times New Roman" w:hAnsi="Times New Roman"/>
        </w:rPr>
        <w:t>NOFO</w:t>
      </w:r>
      <w:r w:rsidRPr="0068107E">
        <w:rPr>
          <w:rFonts w:ascii="Times New Roman" w:hAnsi="Times New Roman"/>
        </w:rPr>
        <w:t>, or does not provide sufficient information for review, the applicant will be considered non-responsive and eliminated from further review.</w:t>
      </w:r>
    </w:p>
    <w:p w14:paraId="27D8B055" w14:textId="77777777" w:rsidR="00307866" w:rsidRPr="0068107E" w:rsidRDefault="00307866" w:rsidP="00D71B4C">
      <w:pPr>
        <w:spacing w:after="120" w:line="23" w:lineRule="atLeast"/>
        <w:ind w:left="360"/>
        <w:contextualSpacing/>
        <w:rPr>
          <w:rFonts w:ascii="Times New Roman" w:hAnsi="Times New Roman"/>
          <w:b/>
          <w:highlight w:val="yellow"/>
        </w:rPr>
      </w:pPr>
    </w:p>
    <w:p w14:paraId="3EF183CC" w14:textId="77777777" w:rsidR="005D7AB0"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b</w:t>
      </w:r>
      <w:r w:rsidR="008870F6" w:rsidRPr="0068107E">
        <w:rPr>
          <w:rFonts w:ascii="Times New Roman" w:hAnsi="Times New Roman"/>
          <w:b/>
        </w:rPr>
        <w:t xml:space="preserve">. </w:t>
      </w:r>
      <w:r w:rsidRPr="0068107E">
        <w:rPr>
          <w:rFonts w:ascii="Times New Roman" w:hAnsi="Times New Roman"/>
          <w:b/>
        </w:rPr>
        <w:t xml:space="preserve">Comprehensive </w:t>
      </w:r>
      <w:r w:rsidR="00C346B0" w:rsidRPr="0068107E">
        <w:rPr>
          <w:rFonts w:ascii="Times New Roman" w:hAnsi="Times New Roman"/>
          <w:b/>
        </w:rPr>
        <w:t>Merit Review</w:t>
      </w:r>
    </w:p>
    <w:p w14:paraId="5259F78F" w14:textId="77777777" w:rsidR="005D7AB0" w:rsidRPr="00845348" w:rsidRDefault="00307866" w:rsidP="00D71B4C">
      <w:pPr>
        <w:spacing w:after="120" w:line="23" w:lineRule="atLeast"/>
        <w:ind w:left="360"/>
        <w:contextualSpacing/>
        <w:rPr>
          <w:rFonts w:ascii="Times New Roman" w:hAnsi="Times New Roman"/>
        </w:rPr>
      </w:pPr>
      <w:r w:rsidRPr="0068107E">
        <w:rPr>
          <w:rFonts w:ascii="Times New Roman" w:hAnsi="Times New Roman"/>
        </w:rPr>
        <w:t>All applications that satisfactorily pass the initial review will be eligible for the Comprehensive Merit Review</w:t>
      </w:r>
      <w:r w:rsidR="0034153E" w:rsidRPr="0068107E">
        <w:rPr>
          <w:rFonts w:ascii="Times New Roman" w:hAnsi="Times New Roman"/>
        </w:rPr>
        <w:t xml:space="preserve">.  </w:t>
      </w:r>
      <w:r w:rsidR="00C346B0" w:rsidRPr="0068107E">
        <w:rPr>
          <w:rFonts w:ascii="Times New Roman" w:hAnsi="Times New Roman"/>
        </w:rPr>
        <w:t xml:space="preserve">Each criteria element will be scored </w:t>
      </w:r>
      <w:r w:rsidR="00C346B0" w:rsidRPr="00845348">
        <w:rPr>
          <w:rFonts w:ascii="Times New Roman" w:hAnsi="Times New Roman"/>
        </w:rPr>
        <w:t>on a 0-10 point scale:</w:t>
      </w:r>
    </w:p>
    <w:p w14:paraId="607B099B" w14:textId="77777777" w:rsidR="007B6F32" w:rsidRPr="00845348" w:rsidRDefault="007B6F32" w:rsidP="00D71B4C">
      <w:pPr>
        <w:spacing w:after="120" w:line="23" w:lineRule="atLeast"/>
        <w:contextualSpacing/>
        <w:rPr>
          <w:rFonts w:ascii="Times New Roman" w:hAnsi="Times New Roman"/>
        </w:rPr>
      </w:pPr>
    </w:p>
    <w:tbl>
      <w:tblPr>
        <w:tblStyle w:val="MediumShading2-Accent4"/>
        <w:tblW w:w="4323" w:type="pct"/>
        <w:tblInd w:w="468" w:type="dxa"/>
        <w:tblLook w:val="0400" w:firstRow="0" w:lastRow="0" w:firstColumn="0" w:lastColumn="0" w:noHBand="0" w:noVBand="1"/>
      </w:tblPr>
      <w:tblGrid>
        <w:gridCol w:w="1055"/>
        <w:gridCol w:w="3519"/>
        <w:gridCol w:w="3519"/>
      </w:tblGrid>
      <w:tr w:rsidR="00165762" w:rsidRPr="00845348" w14:paraId="6C4D6A30"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6B2C6549"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10</w:t>
            </w:r>
          </w:p>
        </w:tc>
        <w:tc>
          <w:tcPr>
            <w:tcW w:w="2174" w:type="pct"/>
          </w:tcPr>
          <w:p w14:paraId="21368387"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Superior</w:t>
            </w:r>
          </w:p>
        </w:tc>
        <w:tc>
          <w:tcPr>
            <w:tcW w:w="2174" w:type="pct"/>
          </w:tcPr>
          <w:p w14:paraId="43609BFF"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(100 % of weighted average)</w:t>
            </w:r>
          </w:p>
        </w:tc>
      </w:tr>
      <w:tr w:rsidR="00165762" w:rsidRPr="00845348" w14:paraId="6B4AEED3" w14:textId="77777777" w:rsidTr="008870F6">
        <w:tc>
          <w:tcPr>
            <w:tcW w:w="652" w:type="pct"/>
          </w:tcPr>
          <w:p w14:paraId="70EFAA7F"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8</w:t>
            </w:r>
          </w:p>
        </w:tc>
        <w:tc>
          <w:tcPr>
            <w:tcW w:w="2174" w:type="pct"/>
          </w:tcPr>
          <w:p w14:paraId="356CBC1B"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Good</w:t>
            </w:r>
          </w:p>
        </w:tc>
        <w:tc>
          <w:tcPr>
            <w:tcW w:w="2174" w:type="pct"/>
          </w:tcPr>
          <w:p w14:paraId="277915ED"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(80 % of weighted average)</w:t>
            </w:r>
          </w:p>
        </w:tc>
      </w:tr>
      <w:tr w:rsidR="00165762" w:rsidRPr="00845348" w14:paraId="18528A32"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34B90AAA"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6</w:t>
            </w:r>
          </w:p>
        </w:tc>
        <w:tc>
          <w:tcPr>
            <w:tcW w:w="2174" w:type="pct"/>
          </w:tcPr>
          <w:p w14:paraId="39DAF8E5"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Satisfactory</w:t>
            </w:r>
          </w:p>
        </w:tc>
        <w:tc>
          <w:tcPr>
            <w:tcW w:w="2174" w:type="pct"/>
          </w:tcPr>
          <w:p w14:paraId="208B3A91"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(60 % of weighted average)</w:t>
            </w:r>
          </w:p>
        </w:tc>
      </w:tr>
      <w:tr w:rsidR="00165762" w:rsidRPr="00845348" w14:paraId="65CF5B22" w14:textId="77777777" w:rsidTr="008870F6">
        <w:tc>
          <w:tcPr>
            <w:tcW w:w="652" w:type="pct"/>
          </w:tcPr>
          <w:p w14:paraId="318C5883"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4</w:t>
            </w:r>
          </w:p>
        </w:tc>
        <w:tc>
          <w:tcPr>
            <w:tcW w:w="2174" w:type="pct"/>
          </w:tcPr>
          <w:p w14:paraId="702C63D7"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Marginal</w:t>
            </w:r>
          </w:p>
        </w:tc>
        <w:tc>
          <w:tcPr>
            <w:tcW w:w="2174" w:type="pct"/>
          </w:tcPr>
          <w:p w14:paraId="71FF2F88"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(40 % of weighted average)</w:t>
            </w:r>
          </w:p>
        </w:tc>
      </w:tr>
      <w:tr w:rsidR="00165762" w:rsidRPr="00845348" w14:paraId="6DCB8CCD"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5EE80263"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 xml:space="preserve">2 </w:t>
            </w:r>
          </w:p>
        </w:tc>
        <w:tc>
          <w:tcPr>
            <w:tcW w:w="2174" w:type="pct"/>
          </w:tcPr>
          <w:p w14:paraId="05B08468"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Poor</w:t>
            </w:r>
          </w:p>
        </w:tc>
        <w:tc>
          <w:tcPr>
            <w:tcW w:w="2174" w:type="pct"/>
          </w:tcPr>
          <w:p w14:paraId="5FD44798"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(20 % of weighted average)</w:t>
            </w:r>
          </w:p>
        </w:tc>
      </w:tr>
      <w:tr w:rsidR="00165762" w:rsidRPr="00845348" w14:paraId="4C179E16" w14:textId="77777777" w:rsidTr="008870F6">
        <w:tc>
          <w:tcPr>
            <w:tcW w:w="652" w:type="pct"/>
          </w:tcPr>
          <w:p w14:paraId="34E5749B"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0</w:t>
            </w:r>
          </w:p>
        </w:tc>
        <w:tc>
          <w:tcPr>
            <w:tcW w:w="2174" w:type="pct"/>
          </w:tcPr>
          <w:p w14:paraId="61B739F2"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Not Acceptable</w:t>
            </w:r>
          </w:p>
        </w:tc>
        <w:tc>
          <w:tcPr>
            <w:tcW w:w="2174" w:type="pct"/>
          </w:tcPr>
          <w:p w14:paraId="4D36D85F" w14:textId="77777777" w:rsidR="007B6F32" w:rsidRPr="00845348" w:rsidRDefault="007B6F32" w:rsidP="00D71B4C">
            <w:pPr>
              <w:spacing w:after="120" w:line="23" w:lineRule="atLeast"/>
              <w:contextualSpacing/>
              <w:rPr>
                <w:rFonts w:ascii="Times New Roman" w:hAnsi="Times New Roman"/>
              </w:rPr>
            </w:pPr>
            <w:r w:rsidRPr="00845348">
              <w:rPr>
                <w:rFonts w:ascii="Times New Roman" w:hAnsi="Times New Roman"/>
              </w:rPr>
              <w:t>(No score)</w:t>
            </w:r>
          </w:p>
        </w:tc>
      </w:tr>
    </w:tbl>
    <w:p w14:paraId="41188935" w14:textId="77777777" w:rsidR="007B6F32" w:rsidRPr="00845348" w:rsidRDefault="007B6F32" w:rsidP="00D71B4C">
      <w:pPr>
        <w:spacing w:after="120" w:line="23" w:lineRule="atLeast"/>
        <w:contextualSpacing/>
        <w:rPr>
          <w:rFonts w:ascii="Times New Roman" w:hAnsi="Times New Roman"/>
        </w:rPr>
      </w:pPr>
    </w:p>
    <w:p w14:paraId="6554A093" w14:textId="77777777" w:rsidR="00D00016" w:rsidRPr="00845348" w:rsidRDefault="00C346B0" w:rsidP="00D71B4C">
      <w:pPr>
        <w:spacing w:after="120" w:line="23" w:lineRule="atLeast"/>
        <w:ind w:left="360"/>
        <w:contextualSpacing/>
        <w:rPr>
          <w:rFonts w:ascii="Times New Roman" w:hAnsi="Times New Roman"/>
        </w:rPr>
      </w:pPr>
      <w:r w:rsidRPr="00845348">
        <w:rPr>
          <w:rFonts w:ascii="Times New Roman" w:hAnsi="Times New Roman"/>
        </w:rPr>
        <w:t xml:space="preserve">The following numerical rating values may be assigned: 10, </w:t>
      </w:r>
      <w:r w:rsidR="00E17902" w:rsidRPr="00845348">
        <w:rPr>
          <w:rFonts w:ascii="Times New Roman" w:hAnsi="Times New Roman"/>
        </w:rPr>
        <w:t xml:space="preserve">9, </w:t>
      </w:r>
      <w:r w:rsidRPr="00845348">
        <w:rPr>
          <w:rFonts w:ascii="Times New Roman" w:hAnsi="Times New Roman"/>
        </w:rPr>
        <w:t xml:space="preserve">8, </w:t>
      </w:r>
      <w:r w:rsidR="00E17902" w:rsidRPr="00845348">
        <w:rPr>
          <w:rFonts w:ascii="Times New Roman" w:hAnsi="Times New Roman"/>
        </w:rPr>
        <w:t xml:space="preserve">7, </w:t>
      </w:r>
      <w:r w:rsidRPr="00845348">
        <w:rPr>
          <w:rFonts w:ascii="Times New Roman" w:hAnsi="Times New Roman"/>
        </w:rPr>
        <w:t xml:space="preserve">6, </w:t>
      </w:r>
      <w:r w:rsidR="00E17902" w:rsidRPr="00845348">
        <w:rPr>
          <w:rFonts w:ascii="Times New Roman" w:hAnsi="Times New Roman"/>
        </w:rPr>
        <w:t xml:space="preserve">5, </w:t>
      </w:r>
      <w:r w:rsidRPr="00845348">
        <w:rPr>
          <w:rFonts w:ascii="Times New Roman" w:hAnsi="Times New Roman"/>
        </w:rPr>
        <w:t xml:space="preserve">4, </w:t>
      </w:r>
      <w:r w:rsidR="00E17902" w:rsidRPr="00845348">
        <w:rPr>
          <w:rFonts w:ascii="Times New Roman" w:hAnsi="Times New Roman"/>
        </w:rPr>
        <w:t xml:space="preserve">3, </w:t>
      </w:r>
      <w:r w:rsidRPr="00845348">
        <w:rPr>
          <w:rFonts w:ascii="Times New Roman" w:hAnsi="Times New Roman"/>
        </w:rPr>
        <w:t xml:space="preserve">2, </w:t>
      </w:r>
      <w:r w:rsidR="00E17902" w:rsidRPr="00845348">
        <w:rPr>
          <w:rFonts w:ascii="Times New Roman" w:hAnsi="Times New Roman"/>
        </w:rPr>
        <w:t xml:space="preserve">1, </w:t>
      </w:r>
      <w:r w:rsidR="00D00016" w:rsidRPr="00845348">
        <w:rPr>
          <w:rFonts w:ascii="Times New Roman" w:hAnsi="Times New Roman"/>
        </w:rPr>
        <w:t>and 0.</w:t>
      </w:r>
    </w:p>
    <w:p w14:paraId="7AA11DF0" w14:textId="77777777" w:rsidR="005D7AB0" w:rsidRPr="00845348" w:rsidRDefault="00D00016" w:rsidP="00D71B4C">
      <w:pPr>
        <w:spacing w:after="120" w:line="23" w:lineRule="atLeast"/>
        <w:ind w:left="360"/>
        <w:contextualSpacing/>
        <w:rPr>
          <w:rFonts w:ascii="Times New Roman" w:hAnsi="Times New Roman"/>
        </w:rPr>
      </w:pPr>
      <w:r w:rsidRPr="00845348">
        <w:rPr>
          <w:rFonts w:ascii="Times New Roman" w:hAnsi="Times New Roman"/>
        </w:rPr>
        <w:t xml:space="preserve">The </w:t>
      </w:r>
      <w:r w:rsidR="00C346B0" w:rsidRPr="00845348">
        <w:rPr>
          <w:rFonts w:ascii="Times New Roman" w:hAnsi="Times New Roman"/>
        </w:rPr>
        <w:t>scoring of each criterion must be based on the strengths and weaknesses of the application narrative. To assist in assigning an appropriate score, the following will be used as a guideline:</w:t>
      </w:r>
    </w:p>
    <w:p w14:paraId="120667AB" w14:textId="77777777" w:rsidR="00CB5E44" w:rsidRPr="0068107E" w:rsidRDefault="00CB5E44" w:rsidP="00D71B4C">
      <w:pPr>
        <w:spacing w:after="120" w:line="23" w:lineRule="atLeast"/>
        <w:contextualSpacing/>
        <w:rPr>
          <w:rFonts w:ascii="Times New Roman" w:hAnsi="Times New Roman"/>
          <w:highlight w:val="yellow"/>
        </w:rPr>
      </w:pPr>
    </w:p>
    <w:tbl>
      <w:tblPr>
        <w:tblStyle w:val="MediumShading2-Accent3"/>
        <w:tblW w:w="4323" w:type="pct"/>
        <w:tblInd w:w="468" w:type="dxa"/>
        <w:tblLook w:val="0420" w:firstRow="1" w:lastRow="0" w:firstColumn="0" w:lastColumn="0" w:noHBand="0" w:noVBand="1"/>
      </w:tblPr>
      <w:tblGrid>
        <w:gridCol w:w="934"/>
        <w:gridCol w:w="7159"/>
      </w:tblGrid>
      <w:tr w:rsidR="008A63C3" w:rsidRPr="0068107E" w14:paraId="74EEE487" w14:textId="77777777" w:rsidTr="008870F6">
        <w:trPr>
          <w:cnfStyle w:val="100000000000" w:firstRow="1" w:lastRow="0" w:firstColumn="0" w:lastColumn="0" w:oddVBand="0" w:evenVBand="0" w:oddHBand="0" w:evenHBand="0" w:firstRowFirstColumn="0" w:firstRowLastColumn="0" w:lastRowFirstColumn="0" w:lastRowLastColumn="0"/>
        </w:trPr>
        <w:tc>
          <w:tcPr>
            <w:tcW w:w="577" w:type="pct"/>
          </w:tcPr>
          <w:p w14:paraId="1AC3B8C1"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Rating</w:t>
            </w:r>
          </w:p>
        </w:tc>
        <w:tc>
          <w:tcPr>
            <w:tcW w:w="4423" w:type="pct"/>
          </w:tcPr>
          <w:p w14:paraId="61938F57"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Descriptive Statement</w:t>
            </w:r>
          </w:p>
        </w:tc>
      </w:tr>
      <w:tr w:rsidR="008A63C3" w:rsidRPr="0068107E" w14:paraId="3A6721B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0BC20CC7"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10</w:t>
            </w:r>
          </w:p>
        </w:tc>
        <w:tc>
          <w:tcPr>
            <w:tcW w:w="4423" w:type="pct"/>
          </w:tcPr>
          <w:p w14:paraId="2E70D9FA" w14:textId="77777777" w:rsidR="00CB5E44" w:rsidRPr="00845348" w:rsidRDefault="008A63C3" w:rsidP="00D71B4C">
            <w:pPr>
              <w:spacing w:after="120" w:line="23" w:lineRule="atLeast"/>
              <w:contextualSpacing/>
              <w:rPr>
                <w:rFonts w:ascii="Times New Roman" w:hAnsi="Times New Roman"/>
              </w:rPr>
            </w:pPr>
            <w:r w:rsidRPr="00845348">
              <w:rPr>
                <w:rFonts w:ascii="Times New Roman" w:hAnsi="Times New Roman"/>
              </w:rPr>
              <w:t>Superior: Applicant fully addresses all aspects of the criterion, convincingly demonstrates that it will meet the Government's performance requirements, and demonstrates no weaknesses.</w:t>
            </w:r>
          </w:p>
        </w:tc>
      </w:tr>
      <w:tr w:rsidR="008A63C3" w:rsidRPr="0068107E" w14:paraId="571B6527" w14:textId="77777777" w:rsidTr="008870F6">
        <w:tc>
          <w:tcPr>
            <w:tcW w:w="577" w:type="pct"/>
          </w:tcPr>
          <w:p w14:paraId="21843CE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lastRenderedPageBreak/>
              <w:t>8</w:t>
            </w:r>
          </w:p>
        </w:tc>
        <w:tc>
          <w:tcPr>
            <w:tcW w:w="4423" w:type="pct"/>
          </w:tcPr>
          <w:p w14:paraId="6921F75C" w14:textId="77777777" w:rsidR="00CB5E44" w:rsidRPr="00845348" w:rsidRDefault="008A63C3" w:rsidP="00D71B4C">
            <w:pPr>
              <w:spacing w:after="120" w:line="23" w:lineRule="atLeast"/>
              <w:contextualSpacing/>
              <w:rPr>
                <w:rFonts w:ascii="Times New Roman" w:hAnsi="Times New Roman"/>
              </w:rPr>
            </w:pPr>
            <w:r w:rsidRPr="00845348">
              <w:rPr>
                <w:rFonts w:ascii="Times New Roman" w:hAnsi="Times New Roman"/>
              </w:rPr>
              <w:t>Good: Applicant fully addresses all aspects of the criterion, convincingly demonstrates a likelihood of meeting the Government's requirements, and demonstrates only a few minor weaknesses.</w:t>
            </w:r>
          </w:p>
        </w:tc>
      </w:tr>
      <w:tr w:rsidR="008A63C3" w:rsidRPr="0068107E" w14:paraId="70003D9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5104761D"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6</w:t>
            </w:r>
          </w:p>
        </w:tc>
        <w:tc>
          <w:tcPr>
            <w:tcW w:w="4423" w:type="pct"/>
          </w:tcPr>
          <w:p w14:paraId="3334146C" w14:textId="77777777" w:rsidR="00CB5E44" w:rsidRPr="00845348" w:rsidRDefault="008A63C3" w:rsidP="00D71B4C">
            <w:pPr>
              <w:spacing w:after="120" w:line="23" w:lineRule="atLeast"/>
              <w:contextualSpacing/>
              <w:rPr>
                <w:rFonts w:ascii="Times New Roman" w:hAnsi="Times New Roman"/>
              </w:rPr>
            </w:pPr>
            <w:r w:rsidRPr="00845348">
              <w:rPr>
                <w:rFonts w:ascii="Times New Roman" w:hAnsi="Times New Roman"/>
              </w:rPr>
              <w:t>Satisfactory: Applicant addresses all aspects of the criterion and demonstrates the ability to meet the Government's performance requirements. The Application contains weaknesses and/or a number of minor weaknesses.</w:t>
            </w:r>
          </w:p>
        </w:tc>
      </w:tr>
      <w:tr w:rsidR="008A63C3" w:rsidRPr="0068107E" w14:paraId="025C9AE0" w14:textId="77777777" w:rsidTr="008870F6">
        <w:tc>
          <w:tcPr>
            <w:tcW w:w="577" w:type="pct"/>
          </w:tcPr>
          <w:p w14:paraId="54469E5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4</w:t>
            </w:r>
          </w:p>
        </w:tc>
        <w:tc>
          <w:tcPr>
            <w:tcW w:w="4423" w:type="pct"/>
          </w:tcPr>
          <w:p w14:paraId="34357880" w14:textId="77777777" w:rsidR="00CB5E44" w:rsidRPr="00845348" w:rsidRDefault="008A63C3" w:rsidP="00D71B4C">
            <w:pPr>
              <w:spacing w:after="120" w:line="23" w:lineRule="atLeast"/>
              <w:contextualSpacing/>
              <w:rPr>
                <w:rFonts w:ascii="Times New Roman" w:hAnsi="Times New Roman"/>
              </w:rPr>
            </w:pPr>
            <w:r w:rsidRPr="00845348">
              <w:rPr>
                <w:rFonts w:ascii="Times New Roman" w:hAnsi="Times New Roman"/>
              </w:rPr>
              <w:t xml:space="preserve">Marginal: Applicant addresses all aspects of the criterion and demonstrates the ability to meet the Government's performance requirements. The Application contains significant weaknesses and/or </w:t>
            </w:r>
            <w:r w:rsidR="008A0486" w:rsidRPr="00845348">
              <w:rPr>
                <w:rFonts w:ascii="Times New Roman" w:hAnsi="Times New Roman"/>
              </w:rPr>
              <w:t xml:space="preserve">a </w:t>
            </w:r>
            <w:r w:rsidRPr="00845348">
              <w:rPr>
                <w:rFonts w:ascii="Times New Roman" w:hAnsi="Times New Roman"/>
              </w:rPr>
              <w:t>significant</w:t>
            </w:r>
            <w:r w:rsidR="008A0486" w:rsidRPr="00845348">
              <w:rPr>
                <w:rFonts w:ascii="Times New Roman" w:hAnsi="Times New Roman"/>
              </w:rPr>
              <w:t xml:space="preserve"> number of</w:t>
            </w:r>
            <w:r w:rsidRPr="00845348">
              <w:rPr>
                <w:rFonts w:ascii="Times New Roman" w:hAnsi="Times New Roman"/>
              </w:rPr>
              <w:t xml:space="preserve"> minor weaknesses.</w:t>
            </w:r>
          </w:p>
        </w:tc>
      </w:tr>
      <w:tr w:rsidR="008A63C3" w:rsidRPr="0068107E" w14:paraId="0A328D81"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35AE24B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2</w:t>
            </w:r>
          </w:p>
        </w:tc>
        <w:tc>
          <w:tcPr>
            <w:tcW w:w="4423" w:type="pct"/>
          </w:tcPr>
          <w:p w14:paraId="74C37A2A" w14:textId="77777777" w:rsidR="00CB5E44" w:rsidRPr="00845348" w:rsidRDefault="008A63C3" w:rsidP="00D71B4C">
            <w:pPr>
              <w:spacing w:after="120" w:line="23" w:lineRule="atLeast"/>
              <w:contextualSpacing/>
              <w:rPr>
                <w:rFonts w:ascii="Times New Roman" w:hAnsi="Times New Roman"/>
              </w:rPr>
            </w:pPr>
            <w:r w:rsidRPr="00845348">
              <w:rPr>
                <w:rFonts w:ascii="Times New Roman" w:hAnsi="Times New Roman"/>
              </w:rPr>
              <w:t>Poor: A</w:t>
            </w:r>
            <w:r w:rsidR="00E11A80" w:rsidRPr="00845348">
              <w:rPr>
                <w:rFonts w:ascii="Times New Roman" w:hAnsi="Times New Roman"/>
              </w:rPr>
              <w:t>pplicant addresses so</w:t>
            </w:r>
            <w:r w:rsidR="00E636EA" w:rsidRPr="00845348">
              <w:rPr>
                <w:rFonts w:ascii="Times New Roman" w:hAnsi="Times New Roman"/>
              </w:rPr>
              <w:t>me aspects of the criterion and demonstrates some doubt in</w:t>
            </w:r>
            <w:r w:rsidRPr="00845348">
              <w:rPr>
                <w:rFonts w:ascii="Times New Roman" w:hAnsi="Times New Roman"/>
              </w:rPr>
              <w:t xml:space="preserve"> the likelihood of successfully meeting the Government's requirements. Significant weaknesses are demonstrated and clearly outweigh any strength presented.</w:t>
            </w:r>
          </w:p>
        </w:tc>
      </w:tr>
      <w:tr w:rsidR="008A63C3" w:rsidRPr="0068107E" w14:paraId="027E9780" w14:textId="77777777" w:rsidTr="008870F6">
        <w:tc>
          <w:tcPr>
            <w:tcW w:w="577" w:type="pct"/>
          </w:tcPr>
          <w:p w14:paraId="506B453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t>0</w:t>
            </w:r>
          </w:p>
        </w:tc>
        <w:tc>
          <w:tcPr>
            <w:tcW w:w="4423" w:type="pct"/>
          </w:tcPr>
          <w:p w14:paraId="3E4BF18E" w14:textId="77777777" w:rsidR="008A63C3" w:rsidRPr="00845348" w:rsidRDefault="008A63C3" w:rsidP="00D71B4C">
            <w:pPr>
              <w:spacing w:after="120" w:line="23" w:lineRule="atLeast"/>
              <w:contextualSpacing/>
              <w:rPr>
                <w:rFonts w:ascii="Times New Roman" w:hAnsi="Times New Roman"/>
              </w:rPr>
            </w:pPr>
            <w:r w:rsidRPr="00845348">
              <w:rPr>
                <w:rFonts w:ascii="Times New Roman" w:hAnsi="Times New Roman"/>
              </w:rPr>
              <w:t>Not Acceptable: Applicant does not address all aspects of the criterion and the information presented indicates a strong likelihood of failure to meet the Government's requirements.</w:t>
            </w:r>
          </w:p>
        </w:tc>
      </w:tr>
    </w:tbl>
    <w:p w14:paraId="4D86C4D8" w14:textId="77777777" w:rsidR="0034153E" w:rsidRPr="0068107E" w:rsidRDefault="0034153E" w:rsidP="00D71B4C">
      <w:pPr>
        <w:spacing w:after="120" w:line="23" w:lineRule="atLeast"/>
        <w:contextualSpacing/>
        <w:rPr>
          <w:rFonts w:ascii="Times New Roman" w:hAnsi="Times New Roman"/>
        </w:rPr>
      </w:pPr>
    </w:p>
    <w:p w14:paraId="463A66EA" w14:textId="77777777" w:rsidR="005D7AB0"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c</w:t>
      </w:r>
      <w:r w:rsidR="008870F6" w:rsidRPr="0068107E">
        <w:rPr>
          <w:rFonts w:ascii="Times New Roman" w:hAnsi="Times New Roman"/>
          <w:b/>
        </w:rPr>
        <w:t xml:space="preserve">. </w:t>
      </w:r>
      <w:r w:rsidR="00C346B0" w:rsidRPr="0068107E">
        <w:rPr>
          <w:rFonts w:ascii="Times New Roman" w:hAnsi="Times New Roman"/>
          <w:b/>
        </w:rPr>
        <w:t>Selection</w:t>
      </w:r>
    </w:p>
    <w:p w14:paraId="498B04AF" w14:textId="71B9D518" w:rsidR="005D7AB0"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Selection Official may consider the merit review recommendation, </w:t>
      </w:r>
      <w:r w:rsidRPr="0008194B">
        <w:rPr>
          <w:rFonts w:ascii="Times New Roman" w:hAnsi="Times New Roman"/>
        </w:rPr>
        <w:t>program policy factors</w:t>
      </w:r>
      <w:r w:rsidR="00894E88" w:rsidRPr="0008194B">
        <w:rPr>
          <w:rFonts w:ascii="Times New Roman" w:hAnsi="Times New Roman"/>
        </w:rPr>
        <w:t xml:space="preserve"> (list any specific policy factors and/or important criteria to be noted by the applicant while preparing their submission – example “property must be located in a Historic District/on National Park managed land</w:t>
      </w:r>
      <w:r w:rsidR="000325DB" w:rsidRPr="0008194B">
        <w:rPr>
          <w:rFonts w:ascii="Times New Roman" w:hAnsi="Times New Roman"/>
        </w:rPr>
        <w:t>”</w:t>
      </w:r>
      <w:r w:rsidR="00894E88" w:rsidRPr="0008194B">
        <w:rPr>
          <w:rFonts w:ascii="Times New Roman" w:hAnsi="Times New Roman"/>
        </w:rPr>
        <w:t xml:space="preserve">, </w:t>
      </w:r>
      <w:r w:rsidR="000325DB" w:rsidRPr="0008194B">
        <w:rPr>
          <w:rFonts w:ascii="Times New Roman" w:hAnsi="Times New Roman"/>
        </w:rPr>
        <w:t xml:space="preserve">preference regarding geographic diversity regarding </w:t>
      </w:r>
      <w:r w:rsidR="006506D0" w:rsidRPr="0008194B">
        <w:rPr>
          <w:rFonts w:ascii="Times New Roman" w:hAnsi="Times New Roman"/>
        </w:rPr>
        <w:t xml:space="preserve">applicant </w:t>
      </w:r>
      <w:r w:rsidR="000325DB" w:rsidRPr="0008194B">
        <w:rPr>
          <w:rFonts w:ascii="Times New Roman" w:hAnsi="Times New Roman"/>
        </w:rPr>
        <w:t xml:space="preserve">selection, </w:t>
      </w:r>
      <w:r w:rsidR="00894E88" w:rsidRPr="0008194B">
        <w:rPr>
          <w:rFonts w:ascii="Times New Roman" w:hAnsi="Times New Roman"/>
        </w:rPr>
        <w:t>etc.)</w:t>
      </w:r>
      <w:r w:rsidR="0034153E" w:rsidRPr="0008194B">
        <w:rPr>
          <w:rFonts w:ascii="Times New Roman" w:hAnsi="Times New Roman"/>
        </w:rPr>
        <w:t>,</w:t>
      </w:r>
      <w:r w:rsidRPr="0008194B">
        <w:rPr>
          <w:rFonts w:ascii="Times New Roman" w:hAnsi="Times New Roman"/>
        </w:rPr>
        <w:t xml:space="preserve"> and the amount of funds available</w:t>
      </w:r>
      <w:r w:rsidR="0034153E" w:rsidRPr="0008194B">
        <w:rPr>
          <w:rFonts w:ascii="Times New Roman" w:hAnsi="Times New Roman"/>
        </w:rPr>
        <w:t xml:space="preserve"> to select applications</w:t>
      </w:r>
      <w:r w:rsidR="0034153E" w:rsidRPr="0068107E">
        <w:rPr>
          <w:rFonts w:ascii="Times New Roman" w:hAnsi="Times New Roman"/>
        </w:rPr>
        <w:t xml:space="preserve"> for funding</w:t>
      </w:r>
      <w:r w:rsidRPr="0068107E">
        <w:rPr>
          <w:rFonts w:ascii="Times New Roman" w:hAnsi="Times New Roman"/>
        </w:rPr>
        <w:t>.</w:t>
      </w:r>
    </w:p>
    <w:p w14:paraId="0C547C4E" w14:textId="6456F201" w:rsidR="006353C4" w:rsidRDefault="006353C4" w:rsidP="0008194B">
      <w:pPr>
        <w:spacing w:line="230" w:lineRule="exact"/>
        <w:rPr>
          <w:rFonts w:ascii="Times New Roman" w:hAnsi="Times New Roman"/>
        </w:rPr>
      </w:pPr>
    </w:p>
    <w:p w14:paraId="24067EFB" w14:textId="77777777" w:rsidR="002C5CA4"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d</w:t>
      </w:r>
      <w:r w:rsidR="008870F6" w:rsidRPr="0068107E">
        <w:rPr>
          <w:rFonts w:ascii="Times New Roman" w:hAnsi="Times New Roman"/>
          <w:b/>
        </w:rPr>
        <w:t xml:space="preserve">. </w:t>
      </w:r>
      <w:r w:rsidR="00C346B0" w:rsidRPr="0068107E">
        <w:rPr>
          <w:rFonts w:ascii="Times New Roman" w:hAnsi="Times New Roman"/>
          <w:b/>
        </w:rPr>
        <w:t>Discussions and Award</w:t>
      </w:r>
    </w:p>
    <w:p w14:paraId="28421FF4" w14:textId="259B24B7" w:rsidR="00165762"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w:t>
      </w:r>
      <w:r w:rsidR="006506D0">
        <w:rPr>
          <w:rFonts w:ascii="Times New Roman" w:hAnsi="Times New Roman"/>
        </w:rPr>
        <w:t>applicant</w:t>
      </w:r>
      <w:r w:rsidR="006506D0" w:rsidRPr="0068107E">
        <w:rPr>
          <w:rFonts w:ascii="Times New Roman" w:hAnsi="Times New Roman"/>
        </w:rPr>
        <w:t xml:space="preserve"> </w:t>
      </w:r>
      <w:r w:rsidRPr="0068107E">
        <w:rPr>
          <w:rFonts w:ascii="Times New Roman" w:hAnsi="Times New Roman"/>
        </w:rPr>
        <w:t>is capable of complying with the requirements of DOI Financial Assistance Regulations</w:t>
      </w:r>
      <w:r w:rsidR="0030714D" w:rsidRPr="0068107E">
        <w:rPr>
          <w:rFonts w:ascii="Times New Roman" w:hAnsi="Times New Roman"/>
        </w:rPr>
        <w:t>,</w:t>
      </w:r>
      <w:r w:rsidRPr="0068107E">
        <w:rPr>
          <w:rFonts w:ascii="Times New Roman" w:hAnsi="Times New Roman"/>
        </w:rPr>
        <w:t xml:space="preserve"> and/or (3) </w:t>
      </w:r>
      <w:r w:rsidR="0030714D" w:rsidRPr="0068107E">
        <w:rPr>
          <w:rFonts w:ascii="Times New Roman" w:hAnsi="Times New Roman"/>
        </w:rPr>
        <w:t>additional specific</w:t>
      </w:r>
      <w:r w:rsidRPr="0068107E">
        <w:rPr>
          <w:rFonts w:ascii="Times New Roman" w:hAnsi="Times New Roman"/>
        </w:rPr>
        <w:t xml:space="preserve"> terms and conditions are required. </w:t>
      </w:r>
      <w:r w:rsidR="0030714D" w:rsidRPr="0068107E">
        <w:rPr>
          <w:rFonts w:ascii="Times New Roman" w:hAnsi="Times New Roman"/>
        </w:rPr>
        <w:t xml:space="preserve"> </w:t>
      </w:r>
      <w:r w:rsidRPr="0068107E">
        <w:rPr>
          <w:rFonts w:ascii="Times New Roman" w:hAnsi="Times New Roman"/>
        </w:rPr>
        <w:t xml:space="preserve">Failure to </w:t>
      </w:r>
      <w:r w:rsidR="001C62C5" w:rsidRPr="0068107E">
        <w:rPr>
          <w:rFonts w:ascii="Times New Roman" w:hAnsi="Times New Roman"/>
        </w:rPr>
        <w:t xml:space="preserve">satisfactorily </w:t>
      </w:r>
      <w:r w:rsidRPr="0068107E">
        <w:rPr>
          <w:rFonts w:ascii="Times New Roman" w:hAnsi="Times New Roman"/>
        </w:rPr>
        <w:t xml:space="preserve">resolve the issues identified by the Government </w:t>
      </w:r>
      <w:r w:rsidR="0030714D" w:rsidRPr="0068107E">
        <w:rPr>
          <w:rFonts w:ascii="Times New Roman" w:hAnsi="Times New Roman"/>
        </w:rPr>
        <w:t>may</w:t>
      </w:r>
      <w:r w:rsidRPr="0068107E">
        <w:rPr>
          <w:rFonts w:ascii="Times New Roman" w:hAnsi="Times New Roman"/>
        </w:rPr>
        <w:t xml:space="preserve"> preclude award to the applicant.</w:t>
      </w:r>
    </w:p>
    <w:p w14:paraId="0BD09309" w14:textId="77777777" w:rsidR="000349CF" w:rsidRPr="0068107E" w:rsidRDefault="000349CF" w:rsidP="00D71B4C">
      <w:pPr>
        <w:spacing w:after="120" w:line="23" w:lineRule="atLeast"/>
        <w:contextualSpacing/>
        <w:rPr>
          <w:rFonts w:ascii="Times New Roman" w:hAnsi="Times New Roman"/>
        </w:rPr>
      </w:pPr>
    </w:p>
    <w:p w14:paraId="5BA56702" w14:textId="4BDC3528" w:rsidR="0030714D" w:rsidRPr="0068107E" w:rsidRDefault="00565963" w:rsidP="00D71B4C">
      <w:pPr>
        <w:pStyle w:val="Heading3"/>
      </w:pPr>
      <w:bookmarkStart w:id="26" w:name="_Toc481569402"/>
      <w:r w:rsidRPr="0068107E">
        <w:t xml:space="preserve">3. </w:t>
      </w:r>
      <w:r w:rsidR="00553B27" w:rsidRPr="0068107E">
        <w:t xml:space="preserve">Evaluation of </w:t>
      </w:r>
      <w:r w:rsidR="006506D0">
        <w:t>Applicant</w:t>
      </w:r>
      <w:r w:rsidR="006506D0" w:rsidRPr="0068107E">
        <w:t xml:space="preserve"> </w:t>
      </w:r>
      <w:r w:rsidR="00553B27" w:rsidRPr="0068107E">
        <w:t>Risk</w:t>
      </w:r>
      <w:bookmarkEnd w:id="26"/>
    </w:p>
    <w:p w14:paraId="736D8E0B" w14:textId="244578B1" w:rsidR="002463F9" w:rsidRPr="0068107E" w:rsidRDefault="00185C69" w:rsidP="00D71B4C">
      <w:pPr>
        <w:spacing w:after="120" w:line="23" w:lineRule="atLeast"/>
        <w:contextualSpacing/>
        <w:rPr>
          <w:rFonts w:ascii="Times New Roman" w:eastAsia="Times New Roman" w:hAnsi="Times New Roman"/>
        </w:rPr>
      </w:pPr>
      <w:r w:rsidRPr="0068107E">
        <w:rPr>
          <w:rFonts w:ascii="Times New Roman" w:eastAsia="Times New Roman" w:hAnsi="Times New Roman"/>
        </w:rPr>
        <w:t>In accordance with 2 C.F.R. § 200.205, a</w:t>
      </w:r>
      <w:r w:rsidR="002463F9" w:rsidRPr="0068107E">
        <w:rPr>
          <w:rFonts w:ascii="Times New Roman" w:eastAsia="Times New Roman" w:hAnsi="Times New Roman"/>
        </w:rPr>
        <w:t xml:space="preserve">pplications selected for funding will be subject to a </w:t>
      </w:r>
      <w:r w:rsidR="00CC1763" w:rsidRPr="0068107E">
        <w:rPr>
          <w:rFonts w:ascii="Times New Roman" w:eastAsia="Times New Roman" w:hAnsi="Times New Roman"/>
        </w:rPr>
        <w:br/>
      </w:r>
      <w:r w:rsidR="002463F9" w:rsidRPr="0068107E">
        <w:rPr>
          <w:rFonts w:ascii="Times New Roman" w:eastAsia="Times New Roman" w:hAnsi="Times New Roman"/>
        </w:rPr>
        <w:t>pre-award risk assessment</w:t>
      </w:r>
      <w:r w:rsidR="00496E77" w:rsidRPr="0068107E">
        <w:rPr>
          <w:rFonts w:ascii="Times New Roman" w:eastAsia="Times New Roman" w:hAnsi="Times New Roman"/>
        </w:rPr>
        <w:t xml:space="preserve"> which may include a review of information contained within </w:t>
      </w:r>
      <w:r w:rsidRPr="0068107E">
        <w:rPr>
          <w:rFonts w:ascii="Times New Roman" w:eastAsia="Times New Roman" w:hAnsi="Times New Roman"/>
        </w:rPr>
        <w:t>the applicant’s proposal, past a</w:t>
      </w:r>
      <w:r w:rsidR="00496E77" w:rsidRPr="0068107E">
        <w:rPr>
          <w:rFonts w:ascii="Times New Roman" w:eastAsia="Times New Roman" w:hAnsi="Times New Roman"/>
        </w:rPr>
        <w:t xml:space="preserve">udits, Federal </w:t>
      </w:r>
      <w:r w:rsidRPr="0068107E">
        <w:rPr>
          <w:rFonts w:ascii="Times New Roman" w:eastAsia="Times New Roman" w:hAnsi="Times New Roman"/>
        </w:rPr>
        <w:t>A</w:t>
      </w:r>
      <w:r w:rsidR="00496E77" w:rsidRPr="0068107E">
        <w:rPr>
          <w:rFonts w:ascii="Times New Roman" w:eastAsia="Times New Roman" w:hAnsi="Times New Roman"/>
        </w:rPr>
        <w:t xml:space="preserve">wardee Performance and Integrity Information System (FAPIIS), and/or past performance on previous </w:t>
      </w:r>
      <w:r w:rsidR="00553248" w:rsidRPr="0068107E">
        <w:rPr>
          <w:rFonts w:ascii="Times New Roman" w:eastAsia="Times New Roman" w:hAnsi="Times New Roman"/>
        </w:rPr>
        <w:t xml:space="preserve">Federal </w:t>
      </w:r>
      <w:r w:rsidR="00496E77" w:rsidRPr="0068107E">
        <w:rPr>
          <w:rFonts w:ascii="Times New Roman" w:eastAsia="Times New Roman" w:hAnsi="Times New Roman"/>
        </w:rPr>
        <w:t>financial assistance awards.</w:t>
      </w:r>
      <w:r w:rsidR="004C6305" w:rsidRPr="0068107E">
        <w:rPr>
          <w:rFonts w:ascii="Times New Roman" w:eastAsia="Times New Roman" w:hAnsi="Times New Roman"/>
        </w:rPr>
        <w:t xml:space="preserve">  </w:t>
      </w:r>
      <w:r w:rsidR="001F55B2" w:rsidRPr="0068107E">
        <w:rPr>
          <w:rFonts w:ascii="Times New Roman" w:eastAsia="Times New Roman" w:hAnsi="Times New Roman"/>
        </w:rPr>
        <w:t>Negative information that leads to a</w:t>
      </w:r>
      <w:r w:rsidR="006506D0">
        <w:rPr>
          <w:rFonts w:ascii="Times New Roman" w:eastAsia="Times New Roman" w:hAnsi="Times New Roman"/>
        </w:rPr>
        <w:t>n applicant</w:t>
      </w:r>
      <w:r w:rsidR="00AF5179">
        <w:rPr>
          <w:rFonts w:ascii="Times New Roman" w:eastAsia="Times New Roman" w:hAnsi="Times New Roman"/>
        </w:rPr>
        <w:t xml:space="preserve"> </w:t>
      </w:r>
      <w:r w:rsidR="001F55B2" w:rsidRPr="0068107E">
        <w:rPr>
          <w:rFonts w:ascii="Times New Roman" w:eastAsia="Times New Roman" w:hAnsi="Times New Roman"/>
        </w:rPr>
        <w:t xml:space="preserve">being designated as “Medium Risk” or “High Risk” may result in </w:t>
      </w:r>
      <w:r w:rsidR="00553248" w:rsidRPr="0068107E">
        <w:rPr>
          <w:rFonts w:ascii="Times New Roman" w:eastAsia="Times New Roman" w:hAnsi="Times New Roman"/>
        </w:rPr>
        <w:t>specific conditions</w:t>
      </w:r>
      <w:r w:rsidR="001F55B2" w:rsidRPr="0068107E">
        <w:rPr>
          <w:rFonts w:ascii="Times New Roman" w:eastAsia="Times New Roman" w:hAnsi="Times New Roman"/>
        </w:rPr>
        <w:t>, as identified in 2 C.F.R. § 200.207,</w:t>
      </w:r>
      <w:r w:rsidR="00597623">
        <w:rPr>
          <w:rFonts w:ascii="Times New Roman" w:eastAsia="Times New Roman" w:hAnsi="Times New Roman"/>
        </w:rPr>
        <w:t xml:space="preserve"> </w:t>
      </w:r>
      <w:r w:rsidR="001F55B2" w:rsidRPr="0068107E">
        <w:rPr>
          <w:rFonts w:ascii="Times New Roman" w:eastAsia="Times New Roman" w:hAnsi="Times New Roman"/>
        </w:rPr>
        <w:t>being incorporated into the final award.</w:t>
      </w:r>
    </w:p>
    <w:p w14:paraId="4CEF1F6D" w14:textId="77777777" w:rsidR="004C6305" w:rsidRPr="0068107E" w:rsidRDefault="004C6305" w:rsidP="00D71B4C">
      <w:pPr>
        <w:shd w:val="clear" w:color="auto" w:fill="FFFFFF"/>
        <w:spacing w:after="120" w:line="23" w:lineRule="atLeast"/>
        <w:contextualSpacing/>
        <w:rPr>
          <w:rFonts w:ascii="Times New Roman" w:eastAsia="Times New Roman" w:hAnsi="Times New Roman"/>
          <w:color w:val="FF0000"/>
        </w:rPr>
      </w:pPr>
    </w:p>
    <w:p w14:paraId="30C830D2" w14:textId="77777777" w:rsidR="00565963" w:rsidRPr="0068107E" w:rsidRDefault="00565963" w:rsidP="00D71B4C">
      <w:pPr>
        <w:spacing w:after="120" w:line="23" w:lineRule="atLeast"/>
        <w:contextualSpacing/>
        <w:rPr>
          <w:rFonts w:ascii="Times New Roman" w:hAnsi="Times New Roman"/>
        </w:rPr>
      </w:pPr>
    </w:p>
    <w:p w14:paraId="0B05AEE0"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74127EE5"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27" w:name="h.2et92p0" w:colFirst="0" w:colLast="0"/>
      <w:bookmarkStart w:id="28" w:name="_Toc413234914"/>
      <w:bookmarkStart w:id="29" w:name="_Toc481569404"/>
      <w:bookmarkEnd w:id="27"/>
      <w:r w:rsidRPr="0068107E">
        <w:rPr>
          <w:rFonts w:ascii="Times New Roman" w:hAnsi="Times New Roman"/>
          <w:sz w:val="24"/>
          <w:szCs w:val="24"/>
        </w:rPr>
        <w:lastRenderedPageBreak/>
        <w:t xml:space="preserve">Section </w:t>
      </w:r>
      <w:r w:rsidR="00634522" w:rsidRPr="0068107E">
        <w:rPr>
          <w:rFonts w:ascii="Times New Roman" w:hAnsi="Times New Roman"/>
          <w:sz w:val="24"/>
          <w:szCs w:val="24"/>
        </w:rPr>
        <w:t>F</w:t>
      </w:r>
      <w:r w:rsidRPr="0068107E">
        <w:rPr>
          <w:rFonts w:ascii="Times New Roman" w:hAnsi="Times New Roman"/>
          <w:sz w:val="24"/>
          <w:szCs w:val="24"/>
        </w:rPr>
        <w:t xml:space="preserve">: </w:t>
      </w:r>
      <w:r w:rsidR="00634522" w:rsidRPr="0068107E">
        <w:rPr>
          <w:rFonts w:ascii="Times New Roman" w:hAnsi="Times New Roman"/>
          <w:sz w:val="24"/>
          <w:szCs w:val="24"/>
        </w:rPr>
        <w:t xml:space="preserve">Federal </w:t>
      </w:r>
      <w:r w:rsidRPr="0068107E">
        <w:rPr>
          <w:rFonts w:ascii="Times New Roman" w:hAnsi="Times New Roman"/>
          <w:sz w:val="24"/>
          <w:szCs w:val="24"/>
        </w:rPr>
        <w:t>Award Administration Information</w:t>
      </w:r>
      <w:bookmarkEnd w:id="28"/>
      <w:bookmarkEnd w:id="29"/>
    </w:p>
    <w:p w14:paraId="049B07E3" w14:textId="77777777" w:rsidR="000F5491" w:rsidRPr="0068107E" w:rsidRDefault="000F5491" w:rsidP="00D71B4C">
      <w:pPr>
        <w:spacing w:after="120" w:line="23" w:lineRule="atLeast"/>
        <w:contextualSpacing/>
        <w:rPr>
          <w:rFonts w:ascii="Times New Roman" w:hAnsi="Times New Roman"/>
        </w:rPr>
      </w:pPr>
    </w:p>
    <w:p w14:paraId="4A8A4A22" w14:textId="77777777" w:rsidR="00C9767D" w:rsidRPr="0068107E" w:rsidRDefault="00C9767D" w:rsidP="00D71B4C">
      <w:pPr>
        <w:pStyle w:val="Heading3"/>
      </w:pPr>
      <w:bookmarkStart w:id="30" w:name="_Toc481569405"/>
      <w:r w:rsidRPr="0068107E">
        <w:t>1. Federal Award Notices</w:t>
      </w:r>
      <w:bookmarkEnd w:id="30"/>
      <w:r w:rsidRPr="0068107E">
        <w:t xml:space="preserve">  </w:t>
      </w:r>
    </w:p>
    <w:p w14:paraId="364ADCCF" w14:textId="1219999F" w:rsidR="000F5491" w:rsidRPr="00957A33" w:rsidRDefault="00C9767D"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Upon being selected for </w:t>
      </w:r>
      <w:r w:rsidR="00387A65" w:rsidRPr="0068107E">
        <w:rPr>
          <w:rFonts w:ascii="Times New Roman" w:hAnsi="Times New Roman"/>
        </w:rPr>
        <w:t xml:space="preserve">the </w:t>
      </w:r>
      <w:r w:rsidRPr="0068107E">
        <w:rPr>
          <w:rFonts w:ascii="Times New Roman" w:hAnsi="Times New Roman"/>
        </w:rPr>
        <w:t xml:space="preserve">award, successful applicants will receive a notification </w:t>
      </w:r>
      <w:r w:rsidR="002922DD" w:rsidRPr="0068107E">
        <w:rPr>
          <w:rFonts w:ascii="Times New Roman" w:hAnsi="Times New Roman"/>
        </w:rPr>
        <w:t xml:space="preserve">of </w:t>
      </w:r>
      <w:r w:rsidRPr="0068107E">
        <w:rPr>
          <w:rFonts w:ascii="Times New Roman" w:hAnsi="Times New Roman"/>
        </w:rPr>
        <w:t xml:space="preserve">the selection of their application for funding. </w:t>
      </w:r>
      <w:r w:rsidR="000F5491" w:rsidRPr="0068107E">
        <w:rPr>
          <w:rFonts w:ascii="Times New Roman" w:hAnsi="Times New Roman"/>
        </w:rPr>
        <w:t>NPS will notify applicant</w:t>
      </w:r>
      <w:r w:rsidR="00CF7944">
        <w:rPr>
          <w:rFonts w:ascii="Times New Roman" w:hAnsi="Times New Roman"/>
        </w:rPr>
        <w:t>s</w:t>
      </w:r>
      <w:r w:rsidR="000F5491" w:rsidRPr="0068107E">
        <w:rPr>
          <w:rFonts w:ascii="Times New Roman" w:hAnsi="Times New Roman"/>
        </w:rPr>
        <w:t xml:space="preserve"> selected for award by </w:t>
      </w:r>
      <w:r w:rsidR="00A038E9">
        <w:rPr>
          <w:rFonts w:ascii="Times New Roman" w:hAnsi="Times New Roman"/>
        </w:rPr>
        <w:t xml:space="preserve">May </w:t>
      </w:r>
      <w:r w:rsidR="00CF7944">
        <w:rPr>
          <w:rFonts w:ascii="Times New Roman" w:hAnsi="Times New Roman"/>
        </w:rPr>
        <w:t>28</w:t>
      </w:r>
      <w:r w:rsidR="00A038E9">
        <w:rPr>
          <w:rFonts w:ascii="Times New Roman" w:hAnsi="Times New Roman"/>
        </w:rPr>
        <w:t xml:space="preserve">, </w:t>
      </w:r>
      <w:r w:rsidR="00A038E9" w:rsidRPr="00A038E9">
        <w:rPr>
          <w:rFonts w:ascii="Times New Roman" w:hAnsi="Times New Roman"/>
        </w:rPr>
        <w:t>202</w:t>
      </w:r>
      <w:r w:rsidR="00CF7944">
        <w:rPr>
          <w:rFonts w:ascii="Times New Roman" w:hAnsi="Times New Roman"/>
        </w:rPr>
        <w:t>2</w:t>
      </w:r>
      <w:r w:rsidR="000F5491" w:rsidRPr="00A038E9">
        <w:rPr>
          <w:rFonts w:ascii="Times New Roman" w:hAnsi="Times New Roman"/>
        </w:rPr>
        <w:t xml:space="preserve">.  </w:t>
      </w:r>
      <w:r w:rsidR="00A03142" w:rsidRPr="00A038E9">
        <w:rPr>
          <w:rFonts w:ascii="Times New Roman" w:hAnsi="Times New Roman"/>
        </w:rPr>
        <w:t>A</w:t>
      </w:r>
      <w:r w:rsidR="00A03142" w:rsidRPr="0068107E">
        <w:rPr>
          <w:rFonts w:ascii="Times New Roman" w:hAnsi="Times New Roman"/>
        </w:rPr>
        <w:t xml:space="preserve"> notice of selection is not an authorization to begin performance on an agreement.  </w:t>
      </w:r>
      <w:r w:rsidR="000F5491" w:rsidRPr="0068107E">
        <w:rPr>
          <w:rFonts w:ascii="Times New Roman" w:hAnsi="Times New Roman"/>
        </w:rPr>
        <w:t xml:space="preserve">This notice will detail the next steps in the awarding process. Once all clearances and reviews have been conducted, </w:t>
      </w:r>
      <w:r w:rsidR="000F5491" w:rsidRPr="00957A33">
        <w:rPr>
          <w:rFonts w:ascii="Times New Roman" w:hAnsi="Times New Roman"/>
        </w:rPr>
        <w:t xml:space="preserve">a </w:t>
      </w:r>
      <w:r w:rsidR="00D84CF0" w:rsidRPr="00957A33">
        <w:rPr>
          <w:rFonts w:ascii="Times New Roman" w:hAnsi="Times New Roman"/>
        </w:rPr>
        <w:t>grant</w:t>
      </w:r>
      <w:r w:rsidR="000F5491" w:rsidRPr="00957A33">
        <w:rPr>
          <w:rFonts w:ascii="Times New Roman" w:hAnsi="Times New Roman"/>
        </w:rPr>
        <w:t xml:space="preserve"> will be sent for signature. </w:t>
      </w:r>
    </w:p>
    <w:p w14:paraId="7105BE99" w14:textId="77777777" w:rsidR="000F5491" w:rsidRPr="00957A33" w:rsidRDefault="000F5491" w:rsidP="00D71B4C">
      <w:pPr>
        <w:tabs>
          <w:tab w:val="left" w:pos="0"/>
        </w:tabs>
        <w:spacing w:after="120" w:line="23" w:lineRule="atLeast"/>
        <w:contextualSpacing/>
        <w:rPr>
          <w:rFonts w:ascii="Times New Roman" w:hAnsi="Times New Roman"/>
        </w:rPr>
      </w:pPr>
    </w:p>
    <w:p w14:paraId="046DE5C7" w14:textId="043C0832" w:rsidR="00C9767D" w:rsidRPr="0068107E" w:rsidRDefault="000F5491" w:rsidP="00D71B4C">
      <w:pPr>
        <w:tabs>
          <w:tab w:val="left" w:pos="0"/>
        </w:tabs>
        <w:spacing w:after="120" w:line="23" w:lineRule="atLeast"/>
        <w:contextualSpacing/>
        <w:rPr>
          <w:rFonts w:ascii="Times New Roman" w:hAnsi="Times New Roman"/>
        </w:rPr>
      </w:pPr>
      <w:r w:rsidRPr="00957A33">
        <w:rPr>
          <w:rFonts w:ascii="Times New Roman" w:hAnsi="Times New Roman"/>
        </w:rPr>
        <w:t xml:space="preserve">Work cannot begin before the </w:t>
      </w:r>
      <w:r w:rsidR="006506D0" w:rsidRPr="00957A33">
        <w:rPr>
          <w:rFonts w:ascii="Times New Roman" w:hAnsi="Times New Roman"/>
        </w:rPr>
        <w:t xml:space="preserve">non-Federal entity </w:t>
      </w:r>
      <w:r w:rsidRPr="00957A33">
        <w:rPr>
          <w:rFonts w:ascii="Times New Roman" w:hAnsi="Times New Roman"/>
        </w:rPr>
        <w:t xml:space="preserve">receives a fully executed copy of the </w:t>
      </w:r>
      <w:r w:rsidR="002922DD" w:rsidRPr="00957A33">
        <w:rPr>
          <w:rFonts w:ascii="Times New Roman" w:hAnsi="Times New Roman"/>
        </w:rPr>
        <w:t>grant</w:t>
      </w:r>
      <w:r w:rsidR="00957A33" w:rsidRPr="00957A33">
        <w:rPr>
          <w:rFonts w:ascii="Times New Roman" w:hAnsi="Times New Roman"/>
        </w:rPr>
        <w:t xml:space="preserve"> </w:t>
      </w:r>
      <w:r w:rsidRPr="00957A33">
        <w:rPr>
          <w:rFonts w:ascii="Times New Roman" w:hAnsi="Times New Roman"/>
        </w:rPr>
        <w:t xml:space="preserve">which contains the signature of the </w:t>
      </w:r>
      <w:r w:rsidR="00553248" w:rsidRPr="00957A33">
        <w:rPr>
          <w:rFonts w:ascii="Times New Roman" w:hAnsi="Times New Roman"/>
        </w:rPr>
        <w:t xml:space="preserve">Financial Assistance </w:t>
      </w:r>
      <w:r w:rsidRPr="00957A33">
        <w:rPr>
          <w:rFonts w:ascii="Times New Roman" w:hAnsi="Times New Roman"/>
        </w:rPr>
        <w:t xml:space="preserve">Awarding </w:t>
      </w:r>
      <w:r w:rsidR="000325DB" w:rsidRPr="00957A33">
        <w:rPr>
          <w:rFonts w:ascii="Times New Roman" w:hAnsi="Times New Roman"/>
        </w:rPr>
        <w:t>Officer</w:t>
      </w:r>
      <w:r w:rsidRPr="00957A33">
        <w:rPr>
          <w:rFonts w:ascii="Times New Roman" w:hAnsi="Times New Roman"/>
        </w:rPr>
        <w:t xml:space="preserve">. </w:t>
      </w:r>
      <w:r w:rsidR="00A03142" w:rsidRPr="00957A33">
        <w:rPr>
          <w:rFonts w:ascii="Times New Roman" w:hAnsi="Times New Roman"/>
        </w:rPr>
        <w:t xml:space="preserve">Any pre-award costs incurred prior to the receipt of a signed agreement or </w:t>
      </w:r>
      <w:r w:rsidR="00D84CF0" w:rsidRPr="00957A33">
        <w:rPr>
          <w:rFonts w:ascii="Times New Roman" w:hAnsi="Times New Roman"/>
        </w:rPr>
        <w:t>written notice</w:t>
      </w:r>
      <w:r w:rsidR="00A03142" w:rsidRPr="00957A33">
        <w:rPr>
          <w:rFonts w:ascii="Times New Roman" w:hAnsi="Times New Roman"/>
        </w:rPr>
        <w:t xml:space="preserve"> signed by a Financial Assistance Awarding Officer authorizing pre-award costs, is at the applicant</w:t>
      </w:r>
      <w:r w:rsidR="002922DD" w:rsidRPr="00957A33">
        <w:rPr>
          <w:rFonts w:ascii="Times New Roman" w:hAnsi="Times New Roman"/>
        </w:rPr>
        <w:t>’</w:t>
      </w:r>
      <w:r w:rsidR="00A03142" w:rsidRPr="00957A33">
        <w:rPr>
          <w:rFonts w:ascii="Times New Roman" w:hAnsi="Times New Roman"/>
        </w:rPr>
        <w:t>s own risk.  A signed grant signed by a</w:t>
      </w:r>
      <w:r w:rsidR="00304CBC" w:rsidRPr="00957A33">
        <w:rPr>
          <w:rFonts w:ascii="Times New Roman" w:hAnsi="Times New Roman"/>
        </w:rPr>
        <w:t xml:space="preserve"> Financial Assistance </w:t>
      </w:r>
      <w:r w:rsidR="00A03142" w:rsidRPr="00957A33">
        <w:rPr>
          <w:rFonts w:ascii="Times New Roman" w:hAnsi="Times New Roman"/>
        </w:rPr>
        <w:t>Awarding Officer is the only authorizing</w:t>
      </w:r>
      <w:r w:rsidR="00A03142" w:rsidRPr="0068107E">
        <w:rPr>
          <w:rFonts w:ascii="Times New Roman" w:hAnsi="Times New Roman"/>
        </w:rPr>
        <w:t xml:space="preserve"> document to begin performance</w:t>
      </w:r>
      <w:r w:rsidR="00304CBC" w:rsidRPr="0068107E">
        <w:rPr>
          <w:rFonts w:ascii="Times New Roman" w:hAnsi="Times New Roman"/>
        </w:rPr>
        <w:t xml:space="preserve">. </w:t>
      </w:r>
    </w:p>
    <w:p w14:paraId="0714AFE1" w14:textId="77777777" w:rsidR="000F5491" w:rsidRPr="0068107E" w:rsidRDefault="000F5491" w:rsidP="00D71B4C">
      <w:pPr>
        <w:tabs>
          <w:tab w:val="left" w:pos="0"/>
        </w:tabs>
        <w:spacing w:after="120" w:line="23" w:lineRule="atLeast"/>
        <w:contextualSpacing/>
        <w:rPr>
          <w:rFonts w:ascii="Times New Roman" w:hAnsi="Times New Roman"/>
        </w:rPr>
      </w:pPr>
    </w:p>
    <w:p w14:paraId="3FAC0123" w14:textId="4CBBFA1E" w:rsidR="000F5491" w:rsidRPr="0068107E" w:rsidRDefault="00957A33" w:rsidP="00D71B4C">
      <w:pPr>
        <w:tabs>
          <w:tab w:val="left" w:pos="0"/>
        </w:tabs>
        <w:spacing w:after="120" w:line="23" w:lineRule="atLeast"/>
        <w:contextualSpacing/>
        <w:rPr>
          <w:rFonts w:ascii="Times New Roman" w:hAnsi="Times New Roman"/>
        </w:rPr>
      </w:pPr>
      <w:r>
        <w:rPr>
          <w:rFonts w:ascii="Times New Roman" w:hAnsi="Times New Roman"/>
        </w:rPr>
        <w:t>Applicants</w:t>
      </w:r>
      <w:r w:rsidR="000F5491" w:rsidRPr="0068107E">
        <w:rPr>
          <w:rFonts w:ascii="Times New Roman" w:hAnsi="Times New Roman"/>
        </w:rPr>
        <w:t xml:space="preserve"> whose applications have not been selected will be advised as promptly as possible. </w:t>
      </w:r>
    </w:p>
    <w:p w14:paraId="44B4709C" w14:textId="77777777" w:rsidR="00304CBC" w:rsidRPr="0068107E" w:rsidRDefault="00304CBC" w:rsidP="00D71B4C">
      <w:pPr>
        <w:spacing w:after="120" w:line="23" w:lineRule="atLeast"/>
        <w:contextualSpacing/>
        <w:rPr>
          <w:rFonts w:ascii="Times New Roman" w:hAnsi="Times New Roman"/>
        </w:rPr>
      </w:pPr>
    </w:p>
    <w:p w14:paraId="5950E2CB" w14:textId="77777777" w:rsidR="009E16B6" w:rsidRPr="0068107E" w:rsidRDefault="00304CBC" w:rsidP="00D71B4C">
      <w:pPr>
        <w:pStyle w:val="Heading3"/>
      </w:pPr>
      <w:bookmarkStart w:id="31" w:name="_Toc481569406"/>
      <w:r w:rsidRPr="0068107E">
        <w:t>2. Administrative and National Policy Requirements</w:t>
      </w:r>
      <w:bookmarkEnd w:id="31"/>
      <w:r w:rsidRPr="0068107E">
        <w:t xml:space="preserve"> </w:t>
      </w:r>
    </w:p>
    <w:p w14:paraId="0F196296" w14:textId="77777777" w:rsidR="00D84CF0" w:rsidRPr="0068107E" w:rsidRDefault="00D84CF0" w:rsidP="00D71B4C">
      <w:pPr>
        <w:spacing w:after="120" w:line="23" w:lineRule="atLeast"/>
        <w:ind w:left="360"/>
        <w:contextualSpacing/>
        <w:rPr>
          <w:rFonts w:ascii="Times New Roman" w:hAnsi="Times New Roman"/>
          <w:b/>
        </w:rPr>
      </w:pPr>
    </w:p>
    <w:p w14:paraId="5BE7C9FD" w14:textId="77777777" w:rsidR="009E16B6" w:rsidRPr="0068107E" w:rsidRDefault="009E16B6" w:rsidP="00D71B4C">
      <w:pPr>
        <w:spacing w:after="120" w:line="23" w:lineRule="atLeast"/>
        <w:ind w:left="360"/>
        <w:contextualSpacing/>
        <w:rPr>
          <w:rFonts w:ascii="Times New Roman" w:hAnsi="Times New Roman"/>
          <w:b/>
        </w:rPr>
      </w:pPr>
      <w:r w:rsidRPr="0068107E">
        <w:rPr>
          <w:rFonts w:ascii="Times New Roman" w:hAnsi="Times New Roman"/>
          <w:b/>
        </w:rPr>
        <w:t>a. Code of Federal Regulations (CFR)</w:t>
      </w:r>
    </w:p>
    <w:p w14:paraId="663CE346" w14:textId="5A4A2953" w:rsidR="00C207A0"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By accepting Federal financial assistance, </w:t>
      </w:r>
      <w:r w:rsidR="00E636EA" w:rsidRPr="0068107E">
        <w:rPr>
          <w:rFonts w:ascii="Times New Roman" w:hAnsi="Times New Roman"/>
        </w:rPr>
        <w:t xml:space="preserve">the </w:t>
      </w:r>
      <w:r w:rsidR="006506D0">
        <w:rPr>
          <w:rFonts w:ascii="Times New Roman" w:hAnsi="Times New Roman"/>
        </w:rPr>
        <w:t>non-Federal entity</w:t>
      </w:r>
      <w:r w:rsidRPr="0068107E">
        <w:rPr>
          <w:rFonts w:ascii="Times New Roman" w:hAnsi="Times New Roman"/>
        </w:rPr>
        <w:t xml:space="preserve"> agrees to abide by the applicable </w:t>
      </w:r>
      <w:r w:rsidR="006B6170" w:rsidRPr="0068107E">
        <w:rPr>
          <w:rFonts w:ascii="Times New Roman" w:hAnsi="Times New Roman"/>
        </w:rPr>
        <w:t xml:space="preserve">Federal </w:t>
      </w:r>
      <w:r w:rsidRPr="0068107E">
        <w:rPr>
          <w:rFonts w:ascii="Times New Roman" w:hAnsi="Times New Roman"/>
        </w:rPr>
        <w:t xml:space="preserve">regulations in the expenditure of </w:t>
      </w:r>
      <w:r w:rsidR="006B6170" w:rsidRPr="0068107E">
        <w:rPr>
          <w:rFonts w:ascii="Times New Roman" w:hAnsi="Times New Roman"/>
        </w:rPr>
        <w:t xml:space="preserve">Federal </w:t>
      </w:r>
      <w:r w:rsidRPr="0068107E">
        <w:rPr>
          <w:rFonts w:ascii="Times New Roman" w:hAnsi="Times New Roman"/>
        </w:rPr>
        <w:t>funds and performance under this program</w:t>
      </w:r>
      <w:r w:rsidR="00D84CF0" w:rsidRPr="0068107E">
        <w:rPr>
          <w:rFonts w:ascii="Times New Roman" w:hAnsi="Times New Roman"/>
        </w:rPr>
        <w:t xml:space="preserve">:  </w:t>
      </w:r>
      <w:hyperlink r:id="rId21" w:history="1">
        <w:r w:rsidRPr="0068107E">
          <w:rPr>
            <w:rStyle w:val="Hyperlink"/>
            <w:rFonts w:ascii="Times New Roman" w:hAnsi="Times New Roman"/>
          </w:rPr>
          <w:t>2 C</w:t>
        </w:r>
        <w:r w:rsidR="00D84CF0" w:rsidRPr="0068107E">
          <w:rPr>
            <w:rStyle w:val="Hyperlink"/>
            <w:rFonts w:ascii="Times New Roman" w:hAnsi="Times New Roman"/>
          </w:rPr>
          <w:t>.</w:t>
        </w:r>
        <w:r w:rsidRPr="0068107E">
          <w:rPr>
            <w:rStyle w:val="Hyperlink"/>
            <w:rFonts w:ascii="Times New Roman" w:hAnsi="Times New Roman"/>
          </w:rPr>
          <w:t>F</w:t>
        </w:r>
        <w:r w:rsidR="00D84CF0" w:rsidRPr="0068107E">
          <w:rPr>
            <w:rStyle w:val="Hyperlink"/>
            <w:rFonts w:ascii="Times New Roman" w:hAnsi="Times New Roman"/>
          </w:rPr>
          <w:t>.</w:t>
        </w:r>
        <w:r w:rsidRPr="0068107E">
          <w:rPr>
            <w:rStyle w:val="Hyperlink"/>
            <w:rFonts w:ascii="Times New Roman" w:hAnsi="Times New Roman"/>
          </w:rPr>
          <w:t>R</w:t>
        </w:r>
        <w:r w:rsidR="00D84CF0" w:rsidRPr="0068107E">
          <w:rPr>
            <w:rStyle w:val="Hyperlink"/>
            <w:rFonts w:ascii="Times New Roman" w:hAnsi="Times New Roman"/>
          </w:rPr>
          <w:t>.</w:t>
        </w:r>
        <w:r w:rsidRPr="0068107E">
          <w:rPr>
            <w:rStyle w:val="Hyperlink"/>
            <w:rFonts w:ascii="Times New Roman" w:hAnsi="Times New Roman"/>
          </w:rPr>
          <w:t xml:space="preserve"> Part 200</w:t>
        </w:r>
      </w:hyperlink>
      <w:r w:rsidRPr="0068107E">
        <w:rPr>
          <w:rFonts w:ascii="Times New Roman" w:hAnsi="Times New Roman"/>
        </w:rPr>
        <w:t xml:space="preserve"> - </w:t>
      </w:r>
      <w:hyperlink r:id="rId22">
        <w:r w:rsidR="00C207A0" w:rsidRPr="0068107E">
          <w:rPr>
            <w:rFonts w:ascii="Times New Roman" w:hAnsi="Times New Roman"/>
          </w:rPr>
          <w:t>Uniform Administrative</w:t>
        </w:r>
        <w:r w:rsidR="00B87748">
          <w:rPr>
            <w:rFonts w:ascii="Times New Roman" w:hAnsi="Times New Roman"/>
          </w:rPr>
          <w:t xml:space="preserve"> Requirements, Cost Principles, a</w:t>
        </w:r>
        <w:r w:rsidR="00C207A0" w:rsidRPr="0068107E">
          <w:rPr>
            <w:rFonts w:ascii="Times New Roman" w:hAnsi="Times New Roman"/>
          </w:rPr>
          <w:t>nd Audit Requirements For Federal Awards</w:t>
        </w:r>
      </w:hyperlink>
      <w:r w:rsidR="00C207A0" w:rsidRPr="0068107E">
        <w:rPr>
          <w:rFonts w:ascii="Times New Roman" w:hAnsi="Times New Roman"/>
        </w:rPr>
        <w:t xml:space="preserve"> </w:t>
      </w:r>
    </w:p>
    <w:p w14:paraId="48E7D1A4" w14:textId="77777777" w:rsidR="009E16B6" w:rsidRPr="0068107E" w:rsidRDefault="009E16B6" w:rsidP="00D71B4C">
      <w:pPr>
        <w:spacing w:after="120" w:line="23" w:lineRule="atLeast"/>
        <w:contextualSpacing/>
        <w:rPr>
          <w:rFonts w:ascii="Times New Roman" w:hAnsi="Times New Roman"/>
        </w:rPr>
      </w:pPr>
    </w:p>
    <w:p w14:paraId="006258EC" w14:textId="77777777"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9E16B6" w:rsidRPr="0068107E">
        <w:rPr>
          <w:rFonts w:ascii="Times New Roman" w:hAnsi="Times New Roman"/>
          <w:b/>
        </w:rPr>
        <w:t>Standard Award Terms and Conditions</w:t>
      </w:r>
    </w:p>
    <w:p w14:paraId="0B7840D9" w14:textId="1542CA6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Acceptance of a Federal </w:t>
      </w:r>
      <w:r w:rsidR="0060029E" w:rsidRPr="0068107E">
        <w:rPr>
          <w:rFonts w:ascii="Times New Roman" w:hAnsi="Times New Roman"/>
        </w:rPr>
        <w:t>financial a</w:t>
      </w:r>
      <w:r w:rsidRPr="0068107E">
        <w:rPr>
          <w:rFonts w:ascii="Times New Roman" w:hAnsi="Times New Roman"/>
        </w:rPr>
        <w:t>ssistance award from the Department of the Interior carries with it the responsibility to be aware of and comply with the terms and conditions of</w:t>
      </w:r>
      <w:r w:rsidR="0060029E" w:rsidRPr="0068107E">
        <w:rPr>
          <w:rFonts w:ascii="Times New Roman" w:hAnsi="Times New Roman"/>
        </w:rPr>
        <w:t xml:space="preserve"> the</w:t>
      </w:r>
      <w:r w:rsidRPr="0068107E">
        <w:rPr>
          <w:rFonts w:ascii="Times New Roman" w:hAnsi="Times New Roman"/>
        </w:rPr>
        <w:t xml:space="preserve"> award. Acceptance is defined as the start of work, drawing down funds, or accepting the award via electronic means.  Awards are based on the application submitted to, and as approved by </w:t>
      </w:r>
      <w:r w:rsidR="006007D1" w:rsidRPr="0068107E">
        <w:rPr>
          <w:rFonts w:ascii="Times New Roman" w:hAnsi="Times New Roman"/>
        </w:rPr>
        <w:t>the Financial Assistance Awarding Officer.  All financial assistance awards</w:t>
      </w:r>
      <w:r w:rsidRPr="0068107E">
        <w:rPr>
          <w:rFonts w:ascii="Times New Roman" w:hAnsi="Times New Roman"/>
        </w:rPr>
        <w:t xml:space="preserve"> are subject to the terms and conditions incorporated either directly or by reference in the award document. Code of Federal Regulations/Regulatory Requirements, as applicable</w:t>
      </w:r>
      <w:r w:rsidR="00E4432F" w:rsidRPr="0068107E">
        <w:rPr>
          <w:rFonts w:ascii="Times New Roman" w:hAnsi="Times New Roman"/>
        </w:rPr>
        <w:t>,</w:t>
      </w:r>
      <w:r w:rsidRPr="0068107E">
        <w:rPr>
          <w:rFonts w:ascii="Times New Roman" w:hAnsi="Times New Roman"/>
        </w:rPr>
        <w:t xml:space="preserve"> are listed </w:t>
      </w:r>
      <w:r w:rsidR="00BC088E">
        <w:rPr>
          <w:rFonts w:ascii="Times New Roman" w:hAnsi="Times New Roman"/>
        </w:rPr>
        <w:t xml:space="preserve">within </w:t>
      </w:r>
      <w:r w:rsidR="000B18CB">
        <w:rPr>
          <w:rFonts w:ascii="Times New Roman" w:hAnsi="Times New Roman"/>
        </w:rPr>
        <w:t>Appendix B</w:t>
      </w:r>
      <w:r w:rsidR="00BC088E">
        <w:rPr>
          <w:rFonts w:ascii="Times New Roman" w:hAnsi="Times New Roman"/>
        </w:rPr>
        <w:t xml:space="preserve"> of this announcement</w:t>
      </w:r>
      <w:r w:rsidR="00BC088E" w:rsidRPr="0068107E">
        <w:rPr>
          <w:rFonts w:ascii="Times New Roman" w:hAnsi="Times New Roman"/>
        </w:rPr>
        <w:t xml:space="preserve"> </w:t>
      </w:r>
      <w:r w:rsidRPr="0068107E">
        <w:rPr>
          <w:rFonts w:ascii="Times New Roman" w:hAnsi="Times New Roman"/>
        </w:rPr>
        <w:t xml:space="preserve">(Contact the </w:t>
      </w:r>
      <w:r w:rsidR="00565CA6" w:rsidRPr="0068107E">
        <w:rPr>
          <w:rFonts w:ascii="Times New Roman" w:hAnsi="Times New Roman"/>
        </w:rPr>
        <w:t xml:space="preserve">Financial Assistance </w:t>
      </w:r>
      <w:r w:rsidRPr="0068107E">
        <w:rPr>
          <w:rFonts w:ascii="Times New Roman" w:hAnsi="Times New Roman"/>
        </w:rPr>
        <w:t>Awarding Officer with any questions regarding the a</w:t>
      </w:r>
      <w:r w:rsidR="00C207A0" w:rsidRPr="0068107E">
        <w:rPr>
          <w:rFonts w:ascii="Times New Roman" w:hAnsi="Times New Roman"/>
        </w:rPr>
        <w:t xml:space="preserve">pplicability of </w:t>
      </w:r>
      <w:r w:rsidR="00BC088E">
        <w:rPr>
          <w:rFonts w:ascii="Times New Roman" w:hAnsi="Times New Roman"/>
        </w:rPr>
        <w:t>any terms and conditions</w:t>
      </w:r>
      <w:r w:rsidR="00C207A0" w:rsidRPr="0068107E">
        <w:rPr>
          <w:rFonts w:ascii="Times New Roman" w:hAnsi="Times New Roman"/>
        </w:rPr>
        <w:t>)</w:t>
      </w:r>
      <w:r w:rsidR="00BC088E">
        <w:rPr>
          <w:rFonts w:ascii="Times New Roman" w:hAnsi="Times New Roman"/>
        </w:rPr>
        <w:t>.</w:t>
      </w:r>
    </w:p>
    <w:p w14:paraId="1F5C6F05" w14:textId="77777777" w:rsidR="009E16B6" w:rsidRPr="0068107E" w:rsidRDefault="009E16B6" w:rsidP="00C74F47">
      <w:pPr>
        <w:pStyle w:val="ListParagraph"/>
        <w:numPr>
          <w:ilvl w:val="0"/>
          <w:numId w:val="2"/>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 175 </w:t>
      </w:r>
      <w:r w:rsidR="00D84CF0" w:rsidRPr="0068107E">
        <w:rPr>
          <w:rFonts w:ascii="Times New Roman" w:hAnsi="Times New Roman"/>
        </w:rPr>
        <w:t xml:space="preserve">- </w:t>
      </w:r>
      <w:r w:rsidRPr="0068107E">
        <w:rPr>
          <w:rFonts w:ascii="Times New Roman" w:hAnsi="Times New Roman"/>
        </w:rPr>
        <w:t>Trafficking Victims Protection Act of 2000</w:t>
      </w:r>
    </w:p>
    <w:p w14:paraId="381BD069" w14:textId="77777777" w:rsidR="009E16B6" w:rsidRPr="0068107E" w:rsidRDefault="009E16B6" w:rsidP="00C74F47">
      <w:pPr>
        <w:pStyle w:val="ListParagraph"/>
        <w:numPr>
          <w:ilvl w:val="0"/>
          <w:numId w:val="2"/>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182 &amp; 1401 </w:t>
      </w:r>
      <w:r w:rsidR="00D84CF0" w:rsidRPr="0068107E">
        <w:rPr>
          <w:rFonts w:ascii="Times New Roman" w:hAnsi="Times New Roman"/>
        </w:rPr>
        <w:t xml:space="preserve">- </w:t>
      </w:r>
      <w:r w:rsidRPr="0068107E">
        <w:rPr>
          <w:rFonts w:ascii="Times New Roman" w:hAnsi="Times New Roman"/>
        </w:rPr>
        <w:t>Government-wide Requirements for a Drug-Free Workplace</w:t>
      </w:r>
    </w:p>
    <w:p w14:paraId="1E170B76" w14:textId="77777777" w:rsidR="009E16B6" w:rsidRPr="0068107E" w:rsidRDefault="009E16B6" w:rsidP="00C74F47">
      <w:pPr>
        <w:pStyle w:val="ListParagraph"/>
        <w:numPr>
          <w:ilvl w:val="0"/>
          <w:numId w:val="2"/>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180 &amp; 1400 </w:t>
      </w:r>
      <w:r w:rsidR="00D84CF0" w:rsidRPr="0068107E">
        <w:rPr>
          <w:rFonts w:ascii="Times New Roman" w:hAnsi="Times New Roman"/>
        </w:rPr>
        <w:t xml:space="preserve">- </w:t>
      </w:r>
      <w:r w:rsidRPr="0068107E">
        <w:rPr>
          <w:rFonts w:ascii="Times New Roman" w:hAnsi="Times New Roman"/>
        </w:rPr>
        <w:t>Government-wide Debarment and Suspension (Non-procurement)</w:t>
      </w:r>
    </w:p>
    <w:p w14:paraId="751F73FF" w14:textId="77777777" w:rsidR="009E16B6" w:rsidRPr="0068107E" w:rsidRDefault="009E16B6" w:rsidP="00C74F47">
      <w:pPr>
        <w:pStyle w:val="ListParagraph"/>
        <w:numPr>
          <w:ilvl w:val="0"/>
          <w:numId w:val="2"/>
        </w:numPr>
        <w:spacing w:after="120" w:line="23" w:lineRule="atLeast"/>
        <w:ind w:left="1080"/>
        <w:rPr>
          <w:rFonts w:ascii="Times New Roman" w:hAnsi="Times New Roman"/>
        </w:rPr>
      </w:pPr>
      <w:r w:rsidRPr="0068107E">
        <w:rPr>
          <w:rFonts w:ascii="Times New Roman" w:hAnsi="Times New Roman"/>
        </w:rPr>
        <w:t>43 CFR</w:t>
      </w:r>
      <w:r w:rsidR="00D84CF0" w:rsidRPr="0068107E">
        <w:rPr>
          <w:rFonts w:ascii="Times New Roman" w:hAnsi="Times New Roman"/>
        </w:rPr>
        <w:t>.</w:t>
      </w:r>
      <w:r w:rsidRPr="0068107E">
        <w:rPr>
          <w:rFonts w:ascii="Times New Roman" w:hAnsi="Times New Roman"/>
        </w:rPr>
        <w:t xml:space="preserve"> 18 </w:t>
      </w:r>
      <w:r w:rsidR="00D84CF0" w:rsidRPr="0068107E">
        <w:rPr>
          <w:rFonts w:ascii="Times New Roman" w:hAnsi="Times New Roman"/>
        </w:rPr>
        <w:t xml:space="preserve">- </w:t>
      </w:r>
      <w:r w:rsidRPr="0068107E">
        <w:rPr>
          <w:rFonts w:ascii="Times New Roman" w:hAnsi="Times New Roman"/>
        </w:rPr>
        <w:t>Restrictions on Lobbying</w:t>
      </w:r>
    </w:p>
    <w:p w14:paraId="52B1FE70" w14:textId="4239B1DD" w:rsidR="009E16B6" w:rsidRDefault="009E16B6" w:rsidP="00D71B4C">
      <w:pPr>
        <w:spacing w:after="120" w:line="23" w:lineRule="atLeast"/>
        <w:contextualSpacing/>
        <w:rPr>
          <w:rFonts w:ascii="Times New Roman" w:hAnsi="Times New Roman"/>
        </w:rPr>
      </w:pPr>
    </w:p>
    <w:p w14:paraId="3A695216" w14:textId="77777777" w:rsidR="00263FE0" w:rsidRPr="0068107E" w:rsidRDefault="00263FE0" w:rsidP="00D71B4C">
      <w:pPr>
        <w:spacing w:after="120" w:line="23" w:lineRule="atLeast"/>
        <w:contextualSpacing/>
        <w:rPr>
          <w:rFonts w:ascii="Times New Roman" w:hAnsi="Times New Roman"/>
        </w:rPr>
      </w:pPr>
    </w:p>
    <w:p w14:paraId="56D51450" w14:textId="08080C3F"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lastRenderedPageBreak/>
        <w:t xml:space="preserve">c. </w:t>
      </w:r>
      <w:r w:rsidR="00327480">
        <w:rPr>
          <w:rFonts w:ascii="Times New Roman" w:hAnsi="Times New Roman"/>
          <w:b/>
        </w:rPr>
        <w:t>Order of Precedence</w:t>
      </w:r>
    </w:p>
    <w:p w14:paraId="47791761" w14:textId="37CA90B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Any inconsistency in the agreement shall be resolved by giving precedence in the following order: (a) Any national policy requirements and administrative management standards; (b) </w:t>
      </w:r>
      <w:r w:rsidR="00CC1763" w:rsidRPr="0068107E">
        <w:rPr>
          <w:rFonts w:ascii="Times New Roman" w:hAnsi="Times New Roman"/>
        </w:rPr>
        <w:br/>
      </w:r>
      <w:r w:rsidRPr="0068107E">
        <w:rPr>
          <w:rFonts w:ascii="Times New Roman" w:hAnsi="Times New Roman"/>
        </w:rPr>
        <w:t>2 C</w:t>
      </w:r>
      <w:r w:rsidR="00CC1763" w:rsidRPr="0068107E">
        <w:rPr>
          <w:rFonts w:ascii="Times New Roman" w:hAnsi="Times New Roman"/>
        </w:rPr>
        <w:t>.</w:t>
      </w:r>
      <w:r w:rsidRPr="0068107E">
        <w:rPr>
          <w:rFonts w:ascii="Times New Roman" w:hAnsi="Times New Roman"/>
        </w:rPr>
        <w:t>F</w:t>
      </w:r>
      <w:r w:rsidR="00CC1763" w:rsidRPr="0068107E">
        <w:rPr>
          <w:rFonts w:ascii="Times New Roman" w:hAnsi="Times New Roman"/>
        </w:rPr>
        <w:t>.</w:t>
      </w:r>
      <w:r w:rsidRPr="0068107E">
        <w:rPr>
          <w:rFonts w:ascii="Times New Roman" w:hAnsi="Times New Roman"/>
        </w:rPr>
        <w:t>R</w:t>
      </w:r>
      <w:r w:rsidR="00CC1763" w:rsidRPr="0068107E">
        <w:rPr>
          <w:rFonts w:ascii="Times New Roman" w:hAnsi="Times New Roman"/>
        </w:rPr>
        <w:t>.</w:t>
      </w:r>
      <w:r w:rsidRPr="0068107E">
        <w:rPr>
          <w:rFonts w:ascii="Times New Roman" w:hAnsi="Times New Roman"/>
        </w:rPr>
        <w:t xml:space="preserve"> Part 200, in its entirety; (c) requirements of the applicable OMB Circulars and Treasury regulations; (d) special terms and conditions; (e) all agreement sections, documents, exhibits, and attachments; (f) and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project proposal.</w:t>
      </w:r>
    </w:p>
    <w:p w14:paraId="0B82C7AC" w14:textId="77777777" w:rsidR="009E16B6" w:rsidRPr="0068107E" w:rsidRDefault="009E16B6" w:rsidP="00D71B4C">
      <w:pPr>
        <w:spacing w:after="120" w:line="23" w:lineRule="atLeast"/>
        <w:ind w:left="360"/>
        <w:contextualSpacing/>
        <w:rPr>
          <w:rFonts w:ascii="Times New Roman" w:hAnsi="Times New Roman"/>
        </w:rPr>
      </w:pPr>
    </w:p>
    <w:p w14:paraId="3332C663" w14:textId="3C9B1D47" w:rsidR="009E16B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d. </w:t>
      </w:r>
      <w:r w:rsidR="009E16B6" w:rsidRPr="0068107E">
        <w:rPr>
          <w:rFonts w:ascii="Times New Roman" w:hAnsi="Times New Roman"/>
          <w:b/>
        </w:rPr>
        <w:t>Modifications</w:t>
      </w:r>
    </w:p>
    <w:p w14:paraId="3DF18095" w14:textId="323D5A49"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The agreement may be modified by written agreement signed by both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 xml:space="preserve">Authorized Representative and the </w:t>
      </w:r>
      <w:r w:rsidR="00565CA6" w:rsidRPr="0068107E">
        <w:rPr>
          <w:rFonts w:ascii="Times New Roman" w:hAnsi="Times New Roman"/>
        </w:rPr>
        <w:t xml:space="preserve">Financial Assistance </w:t>
      </w:r>
      <w:r w:rsidRPr="0068107E">
        <w:rPr>
          <w:rFonts w:ascii="Times New Roman" w:hAnsi="Times New Roman"/>
        </w:rPr>
        <w:t xml:space="preserve">Awarding Officer. Administrative changes (i.e. </w:t>
      </w:r>
      <w:r w:rsidR="005A2234">
        <w:rPr>
          <w:rFonts w:ascii="Times New Roman" w:hAnsi="Times New Roman"/>
        </w:rPr>
        <w:t xml:space="preserve">Financial Assistance </w:t>
      </w:r>
      <w:r w:rsidRPr="0068107E">
        <w:rPr>
          <w:rFonts w:ascii="Times New Roman" w:hAnsi="Times New Roman"/>
        </w:rPr>
        <w:t>Awarding Officer name change, etc.) which do not change the statement of work, agreement amount, etc.</w:t>
      </w:r>
      <w:r w:rsidR="00935693" w:rsidRPr="0068107E">
        <w:rPr>
          <w:rFonts w:ascii="Times New Roman" w:hAnsi="Times New Roman"/>
        </w:rPr>
        <w:t>,</w:t>
      </w:r>
      <w:r w:rsidRPr="0068107E">
        <w:rPr>
          <w:rFonts w:ascii="Times New Roman" w:hAnsi="Times New Roman"/>
        </w:rPr>
        <w:t xml:space="preserve"> or otherwise affect the </w:t>
      </w:r>
      <w:r w:rsidR="00692DAE">
        <w:rPr>
          <w:rFonts w:ascii="Times New Roman" w:hAnsi="Times New Roman"/>
        </w:rPr>
        <w:t>non-Federal entity</w:t>
      </w:r>
      <w:r w:rsidR="00692DAE" w:rsidRPr="0068107E">
        <w:rPr>
          <w:rFonts w:ascii="Times New Roman" w:hAnsi="Times New Roman"/>
        </w:rPr>
        <w:t xml:space="preserve"> </w:t>
      </w:r>
      <w:r w:rsidRPr="0068107E">
        <w:rPr>
          <w:rFonts w:ascii="Times New Roman" w:hAnsi="Times New Roman"/>
        </w:rPr>
        <w:t xml:space="preserve">may be signed unilaterally by the </w:t>
      </w:r>
      <w:r w:rsidR="00565CA6" w:rsidRPr="0068107E">
        <w:rPr>
          <w:rFonts w:ascii="Times New Roman" w:hAnsi="Times New Roman"/>
        </w:rPr>
        <w:t xml:space="preserve">Financial Assistance </w:t>
      </w:r>
      <w:r w:rsidRPr="0068107E">
        <w:rPr>
          <w:rFonts w:ascii="Times New Roman" w:hAnsi="Times New Roman"/>
        </w:rPr>
        <w:t>Awarding Officer. Additionally, a unilateral modification may be utilized if it should become necessary to impose remedies for non- compliance, suspen</w:t>
      </w:r>
      <w:r w:rsidR="007131D7" w:rsidRPr="0068107E">
        <w:rPr>
          <w:rFonts w:ascii="Times New Roman" w:hAnsi="Times New Roman"/>
        </w:rPr>
        <w:t>sion</w:t>
      </w:r>
      <w:r w:rsidRPr="0068107E">
        <w:rPr>
          <w:rFonts w:ascii="Times New Roman" w:hAnsi="Times New Roman"/>
        </w:rPr>
        <w:t xml:space="preserve"> or terminat</w:t>
      </w:r>
      <w:r w:rsidR="007131D7" w:rsidRPr="0068107E">
        <w:rPr>
          <w:rFonts w:ascii="Times New Roman" w:hAnsi="Times New Roman"/>
        </w:rPr>
        <w:t>ion</w:t>
      </w:r>
      <w:r w:rsidRPr="0068107E">
        <w:rPr>
          <w:rFonts w:ascii="Times New Roman" w:hAnsi="Times New Roman"/>
        </w:rPr>
        <w:t xml:space="preserve"> </w:t>
      </w:r>
      <w:r w:rsidR="007131D7" w:rsidRPr="0068107E">
        <w:rPr>
          <w:rFonts w:ascii="Times New Roman" w:hAnsi="Times New Roman"/>
        </w:rPr>
        <w:t xml:space="preserve">of </w:t>
      </w:r>
      <w:r w:rsidRPr="0068107E">
        <w:rPr>
          <w:rFonts w:ascii="Times New Roman" w:hAnsi="Times New Roman"/>
        </w:rPr>
        <w:t xml:space="preserve">the agreement in accordance with 2 CFR 200, Section 200.338 – 200.342. </w:t>
      </w:r>
    </w:p>
    <w:p w14:paraId="74DEABF1" w14:textId="77777777" w:rsidR="009E16B6" w:rsidRPr="0068107E" w:rsidRDefault="009E16B6" w:rsidP="00D71B4C">
      <w:pPr>
        <w:spacing w:after="120" w:line="23" w:lineRule="atLeast"/>
        <w:ind w:left="360"/>
        <w:contextualSpacing/>
        <w:rPr>
          <w:rFonts w:ascii="Times New Roman" w:hAnsi="Times New Roman"/>
        </w:rPr>
      </w:pPr>
    </w:p>
    <w:p w14:paraId="1D773843" w14:textId="77777777"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All other changes shall be made by means of a bilateral modification to the agreement. No oral statement made by any person, or written statement by any person other than the NPS </w:t>
      </w:r>
      <w:r w:rsidR="00CC1763" w:rsidRPr="0068107E">
        <w:rPr>
          <w:rFonts w:ascii="Times New Roman" w:hAnsi="Times New Roman"/>
        </w:rPr>
        <w:t xml:space="preserve">Financial Assistance </w:t>
      </w:r>
      <w:r w:rsidRPr="0068107E">
        <w:rPr>
          <w:rFonts w:ascii="Times New Roman" w:hAnsi="Times New Roman"/>
        </w:rPr>
        <w:t>Awarding Officer shall be allowed in any manner or degree to modify or otherwise effect th</w:t>
      </w:r>
      <w:r w:rsidR="00CC1763" w:rsidRPr="0068107E">
        <w:rPr>
          <w:rFonts w:ascii="Times New Roman" w:hAnsi="Times New Roman"/>
        </w:rPr>
        <w:t>e terms of the agreement.</w:t>
      </w:r>
    </w:p>
    <w:p w14:paraId="01B611A0" w14:textId="77777777" w:rsidR="00D93953" w:rsidRPr="0068107E" w:rsidRDefault="00D93953" w:rsidP="00D71B4C">
      <w:pPr>
        <w:spacing w:after="120" w:line="23" w:lineRule="atLeast"/>
        <w:contextualSpacing/>
        <w:rPr>
          <w:rFonts w:ascii="Times New Roman" w:hAnsi="Times New Roman"/>
        </w:rPr>
      </w:pPr>
    </w:p>
    <w:p w14:paraId="40CECBD7" w14:textId="190DB1B2" w:rsidR="009E16B6" w:rsidRPr="00C24941" w:rsidRDefault="00F85E98" w:rsidP="00D71B4C">
      <w:pPr>
        <w:spacing w:after="120" w:line="23" w:lineRule="atLeast"/>
        <w:ind w:left="360"/>
        <w:contextualSpacing/>
        <w:rPr>
          <w:rFonts w:ascii="Times New Roman" w:hAnsi="Times New Roman"/>
          <w:b/>
        </w:rPr>
      </w:pPr>
      <w:r w:rsidRPr="00C24941">
        <w:rPr>
          <w:rFonts w:ascii="Times New Roman" w:hAnsi="Times New Roman"/>
          <w:b/>
        </w:rPr>
        <w:t>e</w:t>
      </w:r>
      <w:r w:rsidR="00D93953" w:rsidRPr="00C24941">
        <w:rPr>
          <w:rFonts w:ascii="Times New Roman" w:hAnsi="Times New Roman"/>
          <w:b/>
        </w:rPr>
        <w:t xml:space="preserve">. </w:t>
      </w:r>
      <w:r w:rsidR="009E16B6" w:rsidRPr="00C24941">
        <w:rPr>
          <w:rFonts w:ascii="Times New Roman" w:hAnsi="Times New Roman"/>
          <w:b/>
        </w:rPr>
        <w:t>Payments</w:t>
      </w:r>
    </w:p>
    <w:p w14:paraId="586ED118" w14:textId="77777777" w:rsidR="009E16B6" w:rsidRPr="0068107E" w:rsidRDefault="009E16B6" w:rsidP="00D71B4C">
      <w:pPr>
        <w:spacing w:after="120" w:line="23" w:lineRule="atLeast"/>
        <w:ind w:left="360"/>
        <w:contextualSpacing/>
        <w:rPr>
          <w:rFonts w:ascii="Times New Roman" w:hAnsi="Times New Roman"/>
        </w:rPr>
      </w:pPr>
      <w:r w:rsidRPr="00C24941">
        <w:rPr>
          <w:rFonts w:ascii="Times New Roman" w:hAnsi="Times New Roman"/>
        </w:rPr>
        <w:t xml:space="preserve">All applicants must be registered in the System for Awards Management (SAM) prior to award under this </w:t>
      </w:r>
      <w:r w:rsidR="007D086D" w:rsidRPr="00C24941">
        <w:rPr>
          <w:rFonts w:ascii="Times New Roman" w:hAnsi="Times New Roman"/>
        </w:rPr>
        <w:t>NOFO</w:t>
      </w:r>
      <w:r w:rsidRPr="00C24941">
        <w:rPr>
          <w:rFonts w:ascii="Times New Roman" w:hAnsi="Times New Roman"/>
        </w:rPr>
        <w:t xml:space="preserve">. Instructions for registering for SAM are located at </w:t>
      </w:r>
      <w:hyperlink r:id="rId23" w:history="1">
        <w:r w:rsidRPr="00C24941">
          <w:rPr>
            <w:rStyle w:val="Hyperlink"/>
            <w:rFonts w:ascii="Times New Roman" w:hAnsi="Times New Roman"/>
          </w:rPr>
          <w:t>http://www.sam.gov/portal/public/SAM</w:t>
        </w:r>
      </w:hyperlink>
      <w:r w:rsidRPr="00C24941">
        <w:rPr>
          <w:rFonts w:ascii="Times New Roman" w:hAnsi="Times New Roman"/>
        </w:rPr>
        <w:t>. All applicants must maintain an active SAM registration with current information at all times while they have an active Federal award or an application under consideration.</w:t>
      </w:r>
    </w:p>
    <w:p w14:paraId="2E587C55" w14:textId="77777777" w:rsidR="009E16B6" w:rsidRPr="0068107E" w:rsidRDefault="009E16B6" w:rsidP="00D71B4C">
      <w:pPr>
        <w:spacing w:after="120" w:line="23" w:lineRule="atLeast"/>
        <w:ind w:left="360"/>
        <w:contextualSpacing/>
        <w:rPr>
          <w:rFonts w:ascii="Times New Roman" w:hAnsi="Times New Roman"/>
        </w:rPr>
      </w:pPr>
    </w:p>
    <w:p w14:paraId="13A690F7" w14:textId="462E1334"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All applicants must also be registered with</w:t>
      </w:r>
      <w:r w:rsidR="00F020C8" w:rsidRPr="0068107E">
        <w:rPr>
          <w:rFonts w:ascii="Times New Roman" w:hAnsi="Times New Roman"/>
        </w:rPr>
        <w:t>,</w:t>
      </w:r>
      <w:r w:rsidRPr="0068107E">
        <w:rPr>
          <w:rFonts w:ascii="Times New Roman" w:hAnsi="Times New Roman"/>
        </w:rPr>
        <w:t xml:space="preserve"> and willing to process all payments through</w:t>
      </w:r>
      <w:r w:rsidR="00F020C8" w:rsidRPr="0068107E">
        <w:rPr>
          <w:rFonts w:ascii="Times New Roman" w:hAnsi="Times New Roman"/>
        </w:rPr>
        <w:t>,</w:t>
      </w:r>
      <w:r w:rsidRPr="0068107E">
        <w:rPr>
          <w:rFonts w:ascii="Times New Roman" w:hAnsi="Times New Roman"/>
        </w:rPr>
        <w:t xml:space="preserve"> the Department of </w:t>
      </w:r>
      <w:r w:rsidR="00BF22C7" w:rsidRPr="0068107E">
        <w:rPr>
          <w:rFonts w:ascii="Times New Roman" w:hAnsi="Times New Roman"/>
        </w:rPr>
        <w:t xml:space="preserve">the </w:t>
      </w:r>
      <w:r w:rsidRPr="0068107E">
        <w:rPr>
          <w:rFonts w:ascii="Times New Roman" w:hAnsi="Times New Roman"/>
        </w:rPr>
        <w:t xml:space="preserve">Treasury Automated Standard Application for Payments (ASAP) system. All </w:t>
      </w:r>
      <w:r w:rsidR="00692DAE">
        <w:rPr>
          <w:rFonts w:ascii="Times New Roman" w:hAnsi="Times New Roman"/>
        </w:rPr>
        <w:t>non-Federal entitie</w:t>
      </w:r>
      <w:r w:rsidR="00692DAE" w:rsidRPr="0068107E">
        <w:rPr>
          <w:rFonts w:ascii="Times New Roman" w:hAnsi="Times New Roman"/>
        </w:rPr>
        <w:t xml:space="preserve">s </w:t>
      </w:r>
      <w:r w:rsidRPr="0068107E">
        <w:rPr>
          <w:rFonts w:ascii="Times New Roman" w:hAnsi="Times New Roman"/>
        </w:rPr>
        <w:t xml:space="preserve">with active NPS financial assistance agreements must be enrolled in ASAP under the appropriate Agency Location Code(s) (ALC) and the Data Universal Number System (DUNS) Number prior to the award of funds. If a </w:t>
      </w:r>
      <w:r w:rsidR="00692DAE">
        <w:rPr>
          <w:rFonts w:ascii="Times New Roman" w:hAnsi="Times New Roman"/>
        </w:rPr>
        <w:t>non-Federal</w:t>
      </w:r>
      <w:r w:rsidR="00692DAE" w:rsidRPr="0068107E">
        <w:rPr>
          <w:rFonts w:ascii="Times New Roman" w:hAnsi="Times New Roman"/>
        </w:rPr>
        <w:t xml:space="preserve"> </w:t>
      </w:r>
      <w:r w:rsidRPr="0068107E">
        <w:rPr>
          <w:rFonts w:ascii="Times New Roman" w:hAnsi="Times New Roman"/>
        </w:rPr>
        <w:t>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14:paraId="126E393F" w14:textId="77777777" w:rsidR="003A7CF6" w:rsidRPr="0068107E" w:rsidRDefault="003A7CF6" w:rsidP="00D71B4C">
      <w:pPr>
        <w:spacing w:after="120" w:line="23" w:lineRule="atLeast"/>
        <w:contextualSpacing/>
        <w:rPr>
          <w:rFonts w:ascii="Times New Roman" w:hAnsi="Times New Roman"/>
          <w:shd w:val="clear" w:color="auto" w:fill="FFFFFF"/>
        </w:rPr>
      </w:pPr>
      <w:bookmarkStart w:id="32" w:name="h.tyjcwt" w:colFirst="0" w:colLast="0"/>
      <w:bookmarkEnd w:id="32"/>
    </w:p>
    <w:p w14:paraId="41C34244" w14:textId="54806665"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f</w:t>
      </w:r>
      <w:r w:rsidR="004A4909" w:rsidRPr="0068107E">
        <w:rPr>
          <w:rFonts w:ascii="Times New Roman" w:hAnsi="Times New Roman"/>
          <w:b/>
        </w:rPr>
        <w:t xml:space="preserve">. </w:t>
      </w:r>
      <w:r w:rsidR="003A7CF6" w:rsidRPr="0068107E">
        <w:rPr>
          <w:rFonts w:ascii="Times New Roman" w:hAnsi="Times New Roman"/>
          <w:b/>
        </w:rPr>
        <w:t>Funding Restrictions</w:t>
      </w:r>
    </w:p>
    <w:p w14:paraId="7AD1F21B"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All funding is contingent upon the availability and appropriation of funds by the United States Congress.</w:t>
      </w:r>
    </w:p>
    <w:p w14:paraId="6341F9FB" w14:textId="77777777" w:rsidR="003A7CF6" w:rsidRPr="0068107E" w:rsidRDefault="003A7CF6" w:rsidP="00D71B4C">
      <w:pPr>
        <w:spacing w:after="120" w:line="23" w:lineRule="atLeast"/>
        <w:ind w:left="360"/>
        <w:contextualSpacing/>
        <w:rPr>
          <w:rFonts w:ascii="Times New Roman" w:hAnsi="Times New Roman"/>
        </w:rPr>
      </w:pPr>
    </w:p>
    <w:p w14:paraId="751FFBE8" w14:textId="27DBAD92"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g. </w:t>
      </w:r>
      <w:r w:rsidR="003A7CF6" w:rsidRPr="0068107E">
        <w:rPr>
          <w:rFonts w:ascii="Times New Roman" w:hAnsi="Times New Roman"/>
          <w:b/>
        </w:rPr>
        <w:t>Cost Principles:</w:t>
      </w:r>
    </w:p>
    <w:p w14:paraId="670FD86F"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Costs must be allowable in accordance with the applicable Federal cost principles referenced in 2 CFR Part 200, Subpart E – Cost Principles.</w:t>
      </w:r>
    </w:p>
    <w:p w14:paraId="65EEFC8E" w14:textId="77777777" w:rsidR="003A7CF6" w:rsidRPr="0068107E" w:rsidRDefault="003A7CF6" w:rsidP="00D71B4C">
      <w:pPr>
        <w:spacing w:after="120" w:line="23" w:lineRule="atLeast"/>
        <w:ind w:left="360"/>
        <w:contextualSpacing/>
        <w:rPr>
          <w:rFonts w:ascii="Times New Roman" w:hAnsi="Times New Roman"/>
        </w:rPr>
      </w:pPr>
    </w:p>
    <w:p w14:paraId="1C5BB273" w14:textId="6A66AC98"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lastRenderedPageBreak/>
        <w:t xml:space="preserve">h. </w:t>
      </w:r>
      <w:r w:rsidR="003A7CF6" w:rsidRPr="0068107E">
        <w:rPr>
          <w:rFonts w:ascii="Times New Roman" w:hAnsi="Times New Roman"/>
          <w:b/>
        </w:rPr>
        <w:t>Pre-award Costs:</w:t>
      </w:r>
    </w:p>
    <w:p w14:paraId="04D9979C"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 xml:space="preserve">Must comply with 2 CFR Part 200.458 and requires </w:t>
      </w:r>
      <w:r w:rsidR="008C621C" w:rsidRPr="0068107E">
        <w:rPr>
          <w:rFonts w:ascii="Times New Roman" w:hAnsi="Times New Roman"/>
        </w:rPr>
        <w:t xml:space="preserve">written </w:t>
      </w:r>
      <w:r w:rsidRPr="0068107E">
        <w:rPr>
          <w:rFonts w:ascii="Times New Roman" w:hAnsi="Times New Roman"/>
        </w:rPr>
        <w:t xml:space="preserve">approval from the </w:t>
      </w:r>
      <w:r w:rsidR="008C621C" w:rsidRPr="0068107E">
        <w:rPr>
          <w:rFonts w:ascii="Times New Roman" w:hAnsi="Times New Roman"/>
        </w:rPr>
        <w:t xml:space="preserve">Financial Assistance </w:t>
      </w:r>
      <w:r w:rsidRPr="0068107E">
        <w:rPr>
          <w:rFonts w:ascii="Times New Roman" w:hAnsi="Times New Roman"/>
        </w:rPr>
        <w:t xml:space="preserve">Awarding Officer. </w:t>
      </w:r>
    </w:p>
    <w:p w14:paraId="2A99E722" w14:textId="77777777" w:rsidR="003A7CF6" w:rsidRPr="0068107E" w:rsidRDefault="003A7CF6" w:rsidP="00D71B4C">
      <w:pPr>
        <w:spacing w:after="120" w:line="23" w:lineRule="atLeast"/>
        <w:ind w:left="360"/>
        <w:contextualSpacing/>
        <w:rPr>
          <w:rFonts w:ascii="Times New Roman" w:hAnsi="Times New Roman"/>
        </w:rPr>
      </w:pPr>
    </w:p>
    <w:p w14:paraId="717111CB" w14:textId="29FD4374" w:rsidR="004A4909" w:rsidRPr="0068107E" w:rsidRDefault="001D7735" w:rsidP="00D71B4C">
      <w:pPr>
        <w:pStyle w:val="Heading3"/>
      </w:pPr>
      <w:bookmarkStart w:id="33" w:name="_Toc481569407"/>
      <w:r w:rsidRPr="0068107E">
        <w:t>3. </w:t>
      </w:r>
      <w:r w:rsidR="00794299">
        <w:t xml:space="preserve"> </w:t>
      </w:r>
      <w:r w:rsidRPr="0068107E">
        <w:t>Reporting</w:t>
      </w:r>
      <w:bookmarkEnd w:id="33"/>
      <w:r w:rsidR="00DA64B4" w:rsidRPr="0068107E">
        <w:t xml:space="preserve">  </w:t>
      </w:r>
    </w:p>
    <w:p w14:paraId="19C491FC" w14:textId="77777777" w:rsidR="00E908C6" w:rsidRPr="0068107E" w:rsidRDefault="00E908C6" w:rsidP="00D71B4C">
      <w:pPr>
        <w:tabs>
          <w:tab w:val="left" w:pos="360"/>
        </w:tabs>
        <w:spacing w:after="120" w:line="23" w:lineRule="atLeast"/>
        <w:ind w:left="360"/>
        <w:contextualSpacing/>
        <w:rPr>
          <w:rFonts w:ascii="Times New Roman" w:hAnsi="Times New Roman"/>
          <w:b/>
        </w:rPr>
      </w:pPr>
    </w:p>
    <w:p w14:paraId="2521370E" w14:textId="77777777" w:rsidR="00DA64B4" w:rsidRPr="0068107E" w:rsidRDefault="00DA64B4"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 Financial Status Reports:</w:t>
      </w:r>
    </w:p>
    <w:p w14:paraId="0649EB02" w14:textId="67B8B61E" w:rsidR="00DA64B4"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A r</w:t>
      </w:r>
      <w:r w:rsidR="00DA64B4" w:rsidRPr="0068107E">
        <w:rPr>
          <w:rFonts w:ascii="Times New Roman" w:hAnsi="Times New Roman"/>
          <w:color w:val="auto"/>
        </w:rPr>
        <w:t xml:space="preserve">eport of expenditures is required as documentation of the financial status of awards according to the official accounting records of the </w:t>
      </w:r>
      <w:r w:rsidR="00692DAE">
        <w:rPr>
          <w:rFonts w:ascii="Times New Roman" w:hAnsi="Times New Roman"/>
          <w:color w:val="auto"/>
        </w:rPr>
        <w:t>non-Federal entity</w:t>
      </w:r>
      <w:r w:rsidR="00DA64B4" w:rsidRPr="0068107E">
        <w:rPr>
          <w:rFonts w:ascii="Times New Roman" w:hAnsi="Times New Roman"/>
          <w:color w:val="auto"/>
        </w:rPr>
        <w:t xml:space="preserve">. The financial information will be reported by completing and submitting the Federal Financial Report (FFR), SF425. </w:t>
      </w:r>
      <w:r w:rsidR="00CC56B3" w:rsidRPr="0068107E">
        <w:rPr>
          <w:rFonts w:ascii="Times New Roman" w:hAnsi="Times New Roman"/>
          <w:color w:val="auto"/>
        </w:rPr>
        <w:t>At a minimum, financial reports will be</w:t>
      </w:r>
      <w:r w:rsidR="00DA64B4" w:rsidRPr="0068107E">
        <w:rPr>
          <w:rFonts w:ascii="Times New Roman" w:hAnsi="Times New Roman"/>
          <w:color w:val="auto"/>
        </w:rPr>
        <w:t xml:space="preserve"> required annually</w:t>
      </w:r>
      <w:r w:rsidR="00CC56B3" w:rsidRPr="0068107E">
        <w:rPr>
          <w:rFonts w:ascii="Times New Roman" w:hAnsi="Times New Roman"/>
          <w:color w:val="auto"/>
        </w:rPr>
        <w:t xml:space="preserve"> and shall be submitted within 90 calendar days after the end of the </w:t>
      </w:r>
      <w:r w:rsidR="00E5616C" w:rsidRPr="0068107E">
        <w:rPr>
          <w:rFonts w:ascii="Times New Roman" w:hAnsi="Times New Roman"/>
          <w:color w:val="auto"/>
        </w:rPr>
        <w:t xml:space="preserve">annual </w:t>
      </w:r>
      <w:r w:rsidR="00CC56B3" w:rsidRPr="0068107E">
        <w:rPr>
          <w:rFonts w:ascii="Times New Roman" w:hAnsi="Times New Roman"/>
          <w:color w:val="auto"/>
        </w:rPr>
        <w:t>reporting period.  The Financial Assistance Awarding Officer may designate a reporting schedule requiring more frequent reporting</w:t>
      </w:r>
      <w:r w:rsidR="00E55988" w:rsidRPr="0068107E">
        <w:rPr>
          <w:rFonts w:ascii="Times New Roman" w:hAnsi="Times New Roman"/>
          <w:color w:val="auto"/>
        </w:rPr>
        <w:t xml:space="preserve"> based on the assessment of risk. </w:t>
      </w:r>
      <w:r w:rsidR="00DA64B4" w:rsidRPr="0068107E">
        <w:rPr>
          <w:rFonts w:ascii="Times New Roman" w:hAnsi="Times New Roman"/>
          <w:color w:val="auto"/>
        </w:rPr>
        <w:t xml:space="preserve"> The reporting requirements will be defined </w:t>
      </w:r>
      <w:r w:rsidR="00CC56B3" w:rsidRPr="0068107E">
        <w:rPr>
          <w:rFonts w:ascii="Times New Roman" w:hAnsi="Times New Roman"/>
          <w:color w:val="auto"/>
        </w:rPr>
        <w:t>with</w:t>
      </w:r>
      <w:r w:rsidR="00DA64B4" w:rsidRPr="0068107E">
        <w:rPr>
          <w:rFonts w:ascii="Times New Roman" w:hAnsi="Times New Roman"/>
          <w:color w:val="auto"/>
        </w:rPr>
        <w:t xml:space="preserve">in the </w:t>
      </w:r>
      <w:r w:rsidR="0015030D" w:rsidRPr="001C389E">
        <w:rPr>
          <w:rFonts w:ascii="Times New Roman" w:hAnsi="Times New Roman"/>
          <w:color w:val="auto"/>
        </w:rPr>
        <w:t>g</w:t>
      </w:r>
      <w:r w:rsidR="00065E16" w:rsidRPr="001C389E">
        <w:rPr>
          <w:rFonts w:ascii="Times New Roman" w:hAnsi="Times New Roman"/>
          <w:color w:val="auto"/>
        </w:rPr>
        <w:t>rant</w:t>
      </w:r>
      <w:r w:rsidR="001C389E" w:rsidRPr="001C389E">
        <w:rPr>
          <w:rFonts w:ascii="Times New Roman" w:hAnsi="Times New Roman"/>
          <w:color w:val="auto"/>
        </w:rPr>
        <w:t>/cooperative agreement</w:t>
      </w:r>
      <w:r w:rsidR="00E55988" w:rsidRPr="001C389E">
        <w:rPr>
          <w:rFonts w:ascii="Times New Roman" w:hAnsi="Times New Roman"/>
          <w:color w:val="auto"/>
        </w:rPr>
        <w:t>.  A</w:t>
      </w:r>
      <w:r w:rsidR="00DA64B4" w:rsidRPr="001C389E">
        <w:rPr>
          <w:rFonts w:ascii="Times New Roman" w:hAnsi="Times New Roman"/>
          <w:color w:val="auto"/>
        </w:rPr>
        <w:t xml:space="preserve"> final FFR</w:t>
      </w:r>
      <w:r w:rsidR="00E55988" w:rsidRPr="001C389E">
        <w:rPr>
          <w:rFonts w:ascii="Times New Roman" w:hAnsi="Times New Roman"/>
          <w:color w:val="auto"/>
        </w:rPr>
        <w:t xml:space="preserve"> shall be submitted</w:t>
      </w:r>
      <w:r w:rsidR="00DA64B4" w:rsidRPr="001C389E">
        <w:rPr>
          <w:rFonts w:ascii="Times New Roman" w:hAnsi="Times New Roman"/>
          <w:color w:val="auto"/>
        </w:rPr>
        <w:t xml:space="preserve"> no more than 90 calendar days after the end date of the agreement</w:t>
      </w:r>
      <w:r w:rsidR="00E55988" w:rsidRPr="0068107E">
        <w:rPr>
          <w:rFonts w:ascii="Times New Roman" w:hAnsi="Times New Roman"/>
          <w:color w:val="auto"/>
        </w:rPr>
        <w:t>.</w:t>
      </w:r>
    </w:p>
    <w:p w14:paraId="5CC953D0" w14:textId="77777777" w:rsidR="00DA64B4" w:rsidRPr="0068107E" w:rsidRDefault="00DA64B4" w:rsidP="00D71B4C">
      <w:pPr>
        <w:spacing w:after="120" w:line="23" w:lineRule="atLeast"/>
        <w:ind w:left="360"/>
        <w:contextualSpacing/>
        <w:rPr>
          <w:rFonts w:ascii="Times New Roman" w:hAnsi="Times New Roman"/>
        </w:rPr>
      </w:pPr>
    </w:p>
    <w:p w14:paraId="32A13339" w14:textId="77777777"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FFR can be downloaded at: </w:t>
      </w:r>
    </w:p>
    <w:p w14:paraId="6D36D152" w14:textId="77777777" w:rsidR="00DA64B4" w:rsidRPr="0068107E" w:rsidRDefault="009D47B3" w:rsidP="00D71B4C">
      <w:pPr>
        <w:spacing w:after="120" w:line="23" w:lineRule="atLeast"/>
        <w:ind w:left="360"/>
        <w:contextualSpacing/>
        <w:rPr>
          <w:rFonts w:ascii="Times New Roman" w:hAnsi="Times New Roman"/>
        </w:rPr>
      </w:pPr>
      <w:hyperlink r:id="rId24" w:history="1">
        <w:r w:rsidR="00DA64B4" w:rsidRPr="0068107E">
          <w:rPr>
            <w:rStyle w:val="Hyperlink"/>
            <w:rFonts w:ascii="Times New Roman" w:hAnsi="Times New Roman"/>
          </w:rPr>
          <w:t>http://www.whitehouse.gov/omb/grants/standard_forms/ffr.pdf</w:t>
        </w:r>
      </w:hyperlink>
    </w:p>
    <w:p w14:paraId="6B0918CB" w14:textId="77777777" w:rsidR="00DA64B4" w:rsidRPr="0068107E" w:rsidRDefault="00DA64B4" w:rsidP="00D71B4C">
      <w:pPr>
        <w:spacing w:after="120" w:line="23" w:lineRule="atLeast"/>
        <w:ind w:left="720"/>
        <w:contextualSpacing/>
        <w:rPr>
          <w:rFonts w:ascii="Times New Roman" w:hAnsi="Times New Roman"/>
        </w:rPr>
      </w:pPr>
    </w:p>
    <w:p w14:paraId="57091410" w14:textId="4D3D7769"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NPS </w:t>
      </w:r>
      <w:r w:rsidR="00565CA6" w:rsidRPr="0068107E">
        <w:rPr>
          <w:rFonts w:ascii="Times New Roman" w:hAnsi="Times New Roman"/>
        </w:rPr>
        <w:t xml:space="preserve">Financial Assistance </w:t>
      </w:r>
      <w:r w:rsidRPr="0068107E">
        <w:rPr>
          <w:rFonts w:ascii="Times New Roman" w:hAnsi="Times New Roman"/>
        </w:rPr>
        <w:t>Awarding Officer will review the report for patterns of cash expenditures and assess whether performance or financial management problems exist.</w:t>
      </w:r>
      <w:r w:rsidR="00E55988" w:rsidRPr="0068107E">
        <w:rPr>
          <w:rFonts w:ascii="Times New Roman" w:hAnsi="Times New Roman"/>
        </w:rPr>
        <w:t xml:space="preserve"> </w:t>
      </w:r>
      <w:r w:rsidRPr="0068107E">
        <w:rPr>
          <w:rFonts w:ascii="Times New Roman" w:hAnsi="Times New Roman"/>
        </w:rPr>
        <w:t xml:space="preserve"> Before submitting the </w:t>
      </w:r>
      <w:r w:rsidRPr="0008194B">
        <w:rPr>
          <w:rFonts w:ascii="Times New Roman" w:hAnsi="Times New Roman"/>
        </w:rPr>
        <w:t xml:space="preserve">FFR to the NPS </w:t>
      </w:r>
      <w:r w:rsidR="00565CA6" w:rsidRPr="0008194B">
        <w:rPr>
          <w:rFonts w:ascii="Times New Roman" w:hAnsi="Times New Roman"/>
        </w:rPr>
        <w:t xml:space="preserve">Financial Assistance </w:t>
      </w:r>
      <w:r w:rsidRPr="0008194B">
        <w:rPr>
          <w:rFonts w:ascii="Times New Roman" w:hAnsi="Times New Roman"/>
        </w:rPr>
        <w:t xml:space="preserve">Awarding Officer, </w:t>
      </w:r>
      <w:r w:rsidR="00692DAE" w:rsidRPr="0008194B">
        <w:rPr>
          <w:rFonts w:ascii="Times New Roman" w:hAnsi="Times New Roman"/>
        </w:rPr>
        <w:t>the no</w:t>
      </w:r>
      <w:r w:rsidR="00692DAE">
        <w:rPr>
          <w:rFonts w:ascii="Times New Roman" w:hAnsi="Times New Roman"/>
        </w:rPr>
        <w:t>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Pr="0068107E">
        <w:rPr>
          <w:rFonts w:ascii="Times New Roman" w:hAnsi="Times New Roman"/>
        </w:rPr>
        <w:t xml:space="preserve">accounting system. </w:t>
      </w:r>
      <w:r w:rsidR="00E55988" w:rsidRPr="0068107E">
        <w:rPr>
          <w:rFonts w:ascii="Times New Roman" w:hAnsi="Times New Roman"/>
        </w:rPr>
        <w:t xml:space="preserve"> </w:t>
      </w:r>
      <w:r w:rsidRPr="0068107E">
        <w:rPr>
          <w:rFonts w:ascii="Times New Roman" w:hAnsi="Times New Roman"/>
        </w:rPr>
        <w:t xml:space="preserve">The </w:t>
      </w:r>
      <w:r w:rsidR="00692DAE">
        <w:rPr>
          <w:rFonts w:ascii="Times New Roman" w:hAnsi="Times New Roman"/>
        </w:rPr>
        <w:t>non-Federal entity’s</w:t>
      </w:r>
      <w:r w:rsidR="00692DAE" w:rsidRPr="0068107E">
        <w:rPr>
          <w:rFonts w:ascii="Times New Roman" w:hAnsi="Times New Roman"/>
        </w:rPr>
        <w:t xml:space="preserve"> </w:t>
      </w:r>
      <w:r w:rsidRPr="0068107E">
        <w:rPr>
          <w:rFonts w:ascii="Times New Roman" w:hAnsi="Times New Roman"/>
        </w:rPr>
        <w:t xml:space="preserve">Authorized Certifying Official’s signature on the FFR certifies that the information in the FFR is correct and complete and that all outlays and obligations are for the purposes set forth in the agreement documents, and represents a claim to the Federal </w:t>
      </w:r>
      <w:r w:rsidR="00670C37">
        <w:rPr>
          <w:rFonts w:ascii="Times New Roman" w:hAnsi="Times New Roman"/>
        </w:rPr>
        <w:t>G</w:t>
      </w:r>
      <w:r w:rsidRPr="0068107E">
        <w:rPr>
          <w:rFonts w:ascii="Times New Roman" w:hAnsi="Times New Roman"/>
        </w:rPr>
        <w:t>overnment.</w:t>
      </w:r>
      <w:r w:rsidR="00E55988" w:rsidRPr="0068107E">
        <w:rPr>
          <w:rFonts w:ascii="Times New Roman" w:hAnsi="Times New Roman"/>
        </w:rPr>
        <w:t xml:space="preserve"> </w:t>
      </w:r>
      <w:r w:rsidRPr="0068107E">
        <w:rPr>
          <w:rFonts w:ascii="Times New Roman" w:hAnsi="Times New Roman"/>
        </w:rPr>
        <w:t xml:space="preserve"> Filing a false claim may result in the imposition of civil or criminal penalties.</w:t>
      </w:r>
    </w:p>
    <w:p w14:paraId="12538E72" w14:textId="77777777" w:rsidR="00DA64B4" w:rsidRPr="0068107E" w:rsidRDefault="00DA64B4" w:rsidP="00D71B4C">
      <w:pPr>
        <w:spacing w:after="120" w:line="23" w:lineRule="atLeast"/>
        <w:ind w:left="360"/>
        <w:contextualSpacing/>
        <w:rPr>
          <w:rFonts w:ascii="Times New Roman" w:hAnsi="Times New Roman"/>
        </w:rPr>
      </w:pPr>
    </w:p>
    <w:p w14:paraId="2A8C5CB8"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DA64B4" w:rsidRPr="0068107E">
        <w:rPr>
          <w:rFonts w:ascii="Times New Roman" w:hAnsi="Times New Roman"/>
          <w:b/>
        </w:rPr>
        <w:t>Performance Reports:</w:t>
      </w:r>
    </w:p>
    <w:p w14:paraId="65CDC640" w14:textId="674EC812" w:rsidR="00E5616C"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 xml:space="preserve">A report of performance is required as documentation of performance </w:t>
      </w:r>
      <w:r w:rsidR="00252689" w:rsidRPr="0068107E">
        <w:rPr>
          <w:rFonts w:ascii="Times New Roman" w:hAnsi="Times New Roman"/>
          <w:color w:val="auto"/>
        </w:rPr>
        <w:t xml:space="preserve">towards the </w:t>
      </w:r>
      <w:r w:rsidRPr="0068107E">
        <w:rPr>
          <w:rFonts w:ascii="Times New Roman" w:hAnsi="Times New Roman"/>
          <w:color w:val="auto"/>
        </w:rPr>
        <w:t xml:space="preserve">accomplishments of the </w:t>
      </w:r>
      <w:r w:rsidR="00CC7EA3" w:rsidRPr="0068107E">
        <w:rPr>
          <w:rFonts w:ascii="Times New Roman" w:hAnsi="Times New Roman"/>
          <w:color w:val="auto"/>
        </w:rPr>
        <w:t xml:space="preserve">Federal </w:t>
      </w:r>
      <w:r w:rsidRPr="0068107E">
        <w:rPr>
          <w:rFonts w:ascii="Times New Roman" w:hAnsi="Times New Roman"/>
          <w:color w:val="auto"/>
        </w:rPr>
        <w:t>award</w:t>
      </w:r>
      <w:r w:rsidR="00252689" w:rsidRPr="0068107E">
        <w:rPr>
          <w:rFonts w:ascii="Times New Roman" w:hAnsi="Times New Roman"/>
          <w:color w:val="auto"/>
        </w:rPr>
        <w:t xml:space="preserve"> and </w:t>
      </w:r>
      <w:r w:rsidR="00252689" w:rsidRPr="0068107E">
        <w:rPr>
          <w:rFonts w:ascii="Times New Roman" w:hAnsi="Times New Roman"/>
        </w:rPr>
        <w:t xml:space="preserve">detailing project activity and participant profile information.  </w:t>
      </w:r>
      <w:r w:rsidRPr="0068107E">
        <w:rPr>
          <w:rFonts w:ascii="Times New Roman" w:hAnsi="Times New Roman"/>
          <w:color w:val="auto"/>
        </w:rPr>
        <w:t xml:space="preserve">At a minimum, performance reports will be required annually and shall be submitted within 90 calendar days after the end of the </w:t>
      </w:r>
      <w:r w:rsidR="00E5616C" w:rsidRPr="0068107E">
        <w:rPr>
          <w:rFonts w:ascii="Times New Roman" w:hAnsi="Times New Roman"/>
          <w:color w:val="auto"/>
        </w:rPr>
        <w:t xml:space="preserve">annual </w:t>
      </w:r>
      <w:r w:rsidRPr="0068107E">
        <w:rPr>
          <w:rFonts w:ascii="Times New Roman" w:hAnsi="Times New Roman"/>
          <w:color w:val="auto"/>
        </w:rPr>
        <w:t xml:space="preserve">reporting period.  The Financial Assistance Awarding Officer may designate a reporting schedule requiring more frequent reporting based on the assessment of risk.  The reporting requirements will be defined within the </w:t>
      </w:r>
      <w:r w:rsidR="0015030D" w:rsidRPr="001C389E">
        <w:rPr>
          <w:rFonts w:ascii="Times New Roman" w:hAnsi="Times New Roman"/>
          <w:color w:val="auto"/>
        </w:rPr>
        <w:t>g</w:t>
      </w:r>
      <w:r w:rsidRPr="001C389E">
        <w:rPr>
          <w:rFonts w:ascii="Times New Roman" w:hAnsi="Times New Roman"/>
          <w:color w:val="auto"/>
        </w:rPr>
        <w:t xml:space="preserve">rant </w:t>
      </w:r>
      <w:r w:rsidR="0015030D" w:rsidRPr="001C389E">
        <w:rPr>
          <w:rFonts w:ascii="Times New Roman" w:hAnsi="Times New Roman"/>
          <w:color w:val="auto"/>
        </w:rPr>
        <w:t>a</w:t>
      </w:r>
      <w:r w:rsidRPr="001C389E">
        <w:rPr>
          <w:rFonts w:ascii="Times New Roman" w:hAnsi="Times New Roman"/>
          <w:color w:val="auto"/>
        </w:rPr>
        <w:t>greement</w:t>
      </w:r>
      <w:r w:rsidR="001C389E" w:rsidRPr="001C389E">
        <w:rPr>
          <w:rFonts w:ascii="Times New Roman" w:hAnsi="Times New Roman"/>
          <w:color w:val="auto"/>
        </w:rPr>
        <w:t>.</w:t>
      </w:r>
      <w:r w:rsidRPr="001C389E">
        <w:rPr>
          <w:rFonts w:ascii="Times New Roman" w:hAnsi="Times New Roman"/>
          <w:color w:val="auto"/>
        </w:rPr>
        <w:t xml:space="preserve">  </w:t>
      </w:r>
      <w:r w:rsidR="00E5616C" w:rsidRPr="001C389E">
        <w:rPr>
          <w:rFonts w:ascii="Times New Roman" w:hAnsi="Times New Roman"/>
          <w:color w:val="auto"/>
        </w:rPr>
        <w:t xml:space="preserve">A final performance </w:t>
      </w:r>
      <w:r w:rsidR="00DE457E" w:rsidRPr="001C389E">
        <w:rPr>
          <w:rFonts w:ascii="Times New Roman" w:hAnsi="Times New Roman"/>
          <w:color w:val="auto"/>
        </w:rPr>
        <w:t xml:space="preserve">report </w:t>
      </w:r>
      <w:r w:rsidR="00E5616C" w:rsidRPr="001C389E">
        <w:rPr>
          <w:rFonts w:ascii="Times New Roman" w:hAnsi="Times New Roman"/>
          <w:color w:val="auto"/>
        </w:rPr>
        <w:t>shall be submitted no more than 90 calendar days after the end date</w:t>
      </w:r>
      <w:r w:rsidR="00E5616C" w:rsidRPr="0068107E">
        <w:rPr>
          <w:rFonts w:ascii="Times New Roman" w:hAnsi="Times New Roman"/>
          <w:color w:val="auto"/>
        </w:rPr>
        <w:t xml:space="preserve"> of the agreement.  </w:t>
      </w:r>
    </w:p>
    <w:p w14:paraId="5B54202C" w14:textId="77777777" w:rsidR="00252689" w:rsidRPr="0068107E" w:rsidRDefault="00252689" w:rsidP="00D71B4C">
      <w:pPr>
        <w:spacing w:after="120" w:line="23" w:lineRule="atLeast"/>
        <w:ind w:left="360"/>
        <w:contextualSpacing/>
        <w:rPr>
          <w:rFonts w:ascii="Times New Roman" w:hAnsi="Times New Roman"/>
          <w:color w:val="auto"/>
        </w:rPr>
      </w:pPr>
    </w:p>
    <w:p w14:paraId="45631D23" w14:textId="77777777" w:rsidR="00252689" w:rsidRPr="0068107E" w:rsidRDefault="00252689"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In accordance with 2 C.F.R. 200 § 200.328, the performance reports shall contain brief information on:</w:t>
      </w:r>
    </w:p>
    <w:p w14:paraId="0661A9CD" w14:textId="77777777" w:rsidR="00252689" w:rsidRPr="0068107E" w:rsidRDefault="00252689" w:rsidP="00D71B4C">
      <w:pPr>
        <w:spacing w:after="120" w:line="23" w:lineRule="atLeast"/>
        <w:ind w:left="360"/>
        <w:contextualSpacing/>
        <w:rPr>
          <w:rFonts w:ascii="Times New Roman" w:hAnsi="Times New Roman"/>
          <w:color w:val="auto"/>
        </w:rPr>
      </w:pPr>
    </w:p>
    <w:p w14:paraId="6BBBC808"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color w:val="auto"/>
        </w:rPr>
        <w:t xml:space="preserve">(1) </w:t>
      </w:r>
      <w:r w:rsidRPr="0068107E">
        <w:rPr>
          <w:rFonts w:ascii="Times New Roman" w:hAnsi="Times New Roman"/>
        </w:rPr>
        <w:t xml:space="preserve">A comparison of actual accomplishments to the objectives of the Federal award established for the period. Where the accomplishments of the Federal award can be quantified, a computation of the cost (for example, related to units of accomplishment) </w:t>
      </w:r>
      <w:r w:rsidRPr="0068107E">
        <w:rPr>
          <w:rFonts w:ascii="Times New Roman" w:hAnsi="Times New Roman"/>
        </w:rPr>
        <w:lastRenderedPageBreak/>
        <w:t xml:space="preserve">may be required if that information will be useful. Where performance trend data and analysis would be informative to the Federal awarding agency program, the Federal awarding agency should include this as a performance reporting requirement; </w:t>
      </w:r>
    </w:p>
    <w:p w14:paraId="1DF5BB57"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(2) The reasons why established goals were not met, if appropriate; and</w:t>
      </w:r>
    </w:p>
    <w:p w14:paraId="7720C9C0"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(3) Additional pertinent information including, when appropriate, analysis and explanation of cost overruns or high unit costs.</w:t>
      </w:r>
    </w:p>
    <w:p w14:paraId="3FE8C017" w14:textId="77777777" w:rsidR="00252689" w:rsidRPr="0068107E" w:rsidRDefault="00252689" w:rsidP="00D71B4C">
      <w:pPr>
        <w:spacing w:after="120" w:line="23" w:lineRule="atLeast"/>
        <w:ind w:left="360"/>
        <w:contextualSpacing/>
        <w:rPr>
          <w:rFonts w:ascii="Times New Roman" w:hAnsi="Times New Roman"/>
          <w:color w:val="auto"/>
        </w:rPr>
      </w:pPr>
    </w:p>
    <w:p w14:paraId="5F1DF737" w14:textId="033A54ED" w:rsidR="00E5616C" w:rsidRPr="0068107E" w:rsidRDefault="00E5616C" w:rsidP="00D71B4C">
      <w:pPr>
        <w:spacing w:after="120" w:line="23" w:lineRule="atLeast"/>
        <w:ind w:left="360"/>
        <w:contextualSpacing/>
        <w:rPr>
          <w:rFonts w:ascii="Times New Roman" w:hAnsi="Times New Roman"/>
        </w:rPr>
      </w:pPr>
      <w:r w:rsidRPr="0068107E">
        <w:rPr>
          <w:rFonts w:ascii="Times New Roman" w:hAnsi="Times New Roman"/>
        </w:rPr>
        <w:t xml:space="preserve">Before submitting the performance report to </w:t>
      </w:r>
      <w:r w:rsidRPr="0008194B">
        <w:rPr>
          <w:rFonts w:ascii="Times New Roman" w:hAnsi="Times New Roman"/>
        </w:rPr>
        <w:t xml:space="preserve">the NPS </w:t>
      </w:r>
      <w:r w:rsidR="00565CA6" w:rsidRPr="0008194B">
        <w:rPr>
          <w:rFonts w:ascii="Times New Roman" w:hAnsi="Times New Roman"/>
        </w:rPr>
        <w:t xml:space="preserve">Financial Assistance </w:t>
      </w:r>
      <w:r w:rsidRPr="0008194B">
        <w:rPr>
          <w:rFonts w:ascii="Times New Roman" w:hAnsi="Times New Roman"/>
        </w:rPr>
        <w:t>Awarding Officer,</w:t>
      </w:r>
      <w:r w:rsidRPr="0068107E">
        <w:rPr>
          <w:rFonts w:ascii="Times New Roman" w:hAnsi="Times New Roman"/>
        </w:rPr>
        <w:t xml:space="preserve"> </w:t>
      </w:r>
      <w:r w:rsidR="00692DAE">
        <w:rPr>
          <w:rFonts w:ascii="Times New Roman" w:hAnsi="Times New Roman"/>
        </w:rPr>
        <w:t>the non-Federal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00CC7EA3" w:rsidRPr="0068107E">
        <w:rPr>
          <w:rFonts w:ascii="Times New Roman" w:hAnsi="Times New Roman"/>
        </w:rPr>
        <w:t xml:space="preserve">Federal </w:t>
      </w:r>
      <w:r w:rsidRPr="0068107E">
        <w:rPr>
          <w:rFonts w:ascii="Times New Roman" w:hAnsi="Times New Roman"/>
        </w:rPr>
        <w:t>financial report.  Filing false information may result in the imposition of civil or criminal penalties.</w:t>
      </w:r>
    </w:p>
    <w:p w14:paraId="1BA1D00D" w14:textId="77777777" w:rsidR="00DA64B4" w:rsidRPr="0068107E" w:rsidRDefault="00DA64B4" w:rsidP="00D71B4C">
      <w:pPr>
        <w:spacing w:after="120" w:line="23" w:lineRule="atLeast"/>
        <w:ind w:left="360"/>
        <w:contextualSpacing/>
        <w:rPr>
          <w:rFonts w:ascii="Times New Roman" w:hAnsi="Times New Roman"/>
        </w:rPr>
      </w:pPr>
    </w:p>
    <w:p w14:paraId="29B738BF"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c. </w:t>
      </w:r>
      <w:r w:rsidR="00DA64B4" w:rsidRPr="0068107E">
        <w:rPr>
          <w:rFonts w:ascii="Times New Roman" w:hAnsi="Times New Roman"/>
          <w:b/>
        </w:rPr>
        <w:t>Non-Compliance:</w:t>
      </w:r>
    </w:p>
    <w:p w14:paraId="7508CFCD" w14:textId="77777777"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Failure to comply with the reporting requirements contained in </w:t>
      </w:r>
      <w:r w:rsidR="00DE457E" w:rsidRPr="0068107E">
        <w:rPr>
          <w:rFonts w:ascii="Times New Roman" w:hAnsi="Times New Roman"/>
        </w:rPr>
        <w:t xml:space="preserve">an </w:t>
      </w:r>
      <w:r w:rsidRPr="0068107E">
        <w:rPr>
          <w:rFonts w:ascii="Times New Roman" w:hAnsi="Times New Roman"/>
        </w:rPr>
        <w:t>agreement may be considered a material non-compliance with the terms and conditions of the award. Non-compliance may result in withholding of future payments, suspension or termination of the agreement, recovery of funds paid under the agreement, and the withholding of future awards.</w:t>
      </w:r>
      <w:r w:rsidR="006007D1" w:rsidRPr="0068107E">
        <w:rPr>
          <w:rFonts w:ascii="Times New Roman" w:hAnsi="Times New Roman"/>
        </w:rPr>
        <w:t xml:space="preserve">  The specific information regarding type, frequency and means of submission of post-Federal award reporting requirements will be contained in the award document.</w:t>
      </w:r>
    </w:p>
    <w:p w14:paraId="6E18D232" w14:textId="77777777" w:rsidR="004A4909" w:rsidRPr="0068107E" w:rsidRDefault="004A4909" w:rsidP="00D71B4C">
      <w:pPr>
        <w:spacing w:after="120" w:line="23" w:lineRule="atLeast"/>
        <w:ind w:left="360"/>
        <w:contextualSpacing/>
        <w:rPr>
          <w:rFonts w:ascii="Times New Roman" w:hAnsi="Times New Roman"/>
        </w:rPr>
      </w:pPr>
    </w:p>
    <w:p w14:paraId="319402B9" w14:textId="77777777" w:rsidR="00982414" w:rsidRPr="0068107E" w:rsidRDefault="00982414" w:rsidP="00D71B4C">
      <w:pPr>
        <w:spacing w:after="120" w:line="23" w:lineRule="atLeast"/>
        <w:ind w:left="360"/>
        <w:contextualSpacing/>
        <w:rPr>
          <w:rFonts w:ascii="Times New Roman" w:hAnsi="Times New Roman"/>
          <w:b/>
          <w:color w:val="auto"/>
        </w:rPr>
      </w:pPr>
    </w:p>
    <w:p w14:paraId="16393B4A" w14:textId="77777777" w:rsidR="00FE3DD2" w:rsidRPr="0068107E" w:rsidRDefault="00FE3DD2" w:rsidP="00D71B4C">
      <w:pPr>
        <w:spacing w:after="120" w:line="23" w:lineRule="atLeast"/>
        <w:contextualSpacing/>
        <w:rPr>
          <w:rFonts w:ascii="Times New Roman" w:eastAsia="Times New Roman" w:hAnsi="Times New Roman"/>
          <w:color w:val="auto"/>
        </w:rPr>
      </w:pPr>
      <w:r w:rsidRPr="0068107E">
        <w:rPr>
          <w:rFonts w:ascii="Times New Roman" w:eastAsia="Times New Roman" w:hAnsi="Times New Roman"/>
          <w:color w:val="auto"/>
        </w:rPr>
        <w:br w:type="page"/>
      </w:r>
    </w:p>
    <w:p w14:paraId="2CA455AF" w14:textId="77777777" w:rsidR="003F1968" w:rsidRDefault="00956C5F" w:rsidP="00D71B4C">
      <w:pPr>
        <w:pStyle w:val="Heading2"/>
        <w:spacing w:after="120" w:line="23" w:lineRule="atLeast"/>
        <w:contextualSpacing/>
        <w:jc w:val="center"/>
        <w:rPr>
          <w:rFonts w:ascii="Times New Roman" w:hAnsi="Times New Roman"/>
          <w:sz w:val="24"/>
          <w:szCs w:val="24"/>
        </w:rPr>
      </w:pPr>
      <w:bookmarkStart w:id="34" w:name="_Toc481569408"/>
      <w:r w:rsidRPr="0068107E">
        <w:rPr>
          <w:rFonts w:ascii="Times New Roman" w:hAnsi="Times New Roman"/>
          <w:sz w:val="24"/>
          <w:szCs w:val="24"/>
        </w:rPr>
        <w:lastRenderedPageBreak/>
        <w:t xml:space="preserve">Section </w:t>
      </w:r>
      <w:r w:rsidR="00FE3DD2" w:rsidRPr="0068107E">
        <w:rPr>
          <w:rFonts w:ascii="Times New Roman" w:hAnsi="Times New Roman"/>
          <w:sz w:val="24"/>
          <w:szCs w:val="24"/>
        </w:rPr>
        <w:t>G</w:t>
      </w:r>
      <w:r w:rsidR="00984546" w:rsidRPr="0068107E">
        <w:rPr>
          <w:rFonts w:ascii="Times New Roman" w:hAnsi="Times New Roman"/>
          <w:sz w:val="24"/>
          <w:szCs w:val="24"/>
        </w:rPr>
        <w:t>:</w:t>
      </w:r>
      <w:r w:rsidR="00FE3DD2" w:rsidRPr="0068107E">
        <w:rPr>
          <w:rFonts w:ascii="Times New Roman" w:hAnsi="Times New Roman"/>
          <w:sz w:val="24"/>
          <w:szCs w:val="24"/>
        </w:rPr>
        <w:t xml:space="preserve"> Federal Awarding Agency </w:t>
      </w:r>
      <w:r w:rsidR="00FE3DD2" w:rsidRPr="003F1968">
        <w:rPr>
          <w:rFonts w:ascii="Times New Roman" w:hAnsi="Times New Roman"/>
          <w:sz w:val="24"/>
          <w:szCs w:val="24"/>
        </w:rPr>
        <w:t>Contacts</w:t>
      </w:r>
      <w:bookmarkEnd w:id="34"/>
      <w:r w:rsidR="00E877F3" w:rsidRPr="003F1968">
        <w:rPr>
          <w:rFonts w:ascii="Times New Roman" w:hAnsi="Times New Roman"/>
          <w:sz w:val="24"/>
          <w:szCs w:val="24"/>
        </w:rPr>
        <w:t xml:space="preserve">  </w:t>
      </w:r>
    </w:p>
    <w:p w14:paraId="3777DF36" w14:textId="77777777" w:rsidR="008C442F" w:rsidRDefault="008C442F" w:rsidP="00D71B4C">
      <w:pPr>
        <w:pStyle w:val="Heading2"/>
        <w:spacing w:after="120" w:line="23" w:lineRule="atLeast"/>
        <w:contextualSpacing/>
        <w:jc w:val="center"/>
        <w:rPr>
          <w:rFonts w:ascii="Times New Roman" w:hAnsi="Times New Roman"/>
          <w:sz w:val="24"/>
          <w:szCs w:val="24"/>
          <w:highlight w:val="yellow"/>
          <w:u w:val="none"/>
        </w:rPr>
      </w:pPr>
    </w:p>
    <w:p w14:paraId="68792849" w14:textId="77777777" w:rsidR="00FE3DD2" w:rsidRPr="0068107E" w:rsidRDefault="00FE3DD2" w:rsidP="00D71B4C">
      <w:pPr>
        <w:spacing w:after="120" w:line="23" w:lineRule="atLeast"/>
        <w:contextualSpacing/>
        <w:rPr>
          <w:rFonts w:ascii="Times New Roman" w:hAnsi="Times New Roman"/>
          <w:b/>
        </w:rPr>
      </w:pPr>
      <w:r w:rsidRPr="0068107E">
        <w:rPr>
          <w:rFonts w:ascii="Times New Roman" w:hAnsi="Times New Roman"/>
          <w:b/>
        </w:rPr>
        <w:t>A</w:t>
      </w:r>
      <w:r w:rsidR="00570D61" w:rsidRPr="0068107E">
        <w:rPr>
          <w:rFonts w:ascii="Times New Roman" w:hAnsi="Times New Roman"/>
          <w:b/>
        </w:rPr>
        <w:t>gency Contact Information</w:t>
      </w:r>
      <w:r w:rsidRPr="0068107E">
        <w:rPr>
          <w:rFonts w:ascii="Times New Roman" w:hAnsi="Times New Roman"/>
          <w:b/>
        </w:rPr>
        <w:t>:</w:t>
      </w:r>
      <w:r w:rsidR="00E877F3" w:rsidRPr="0068107E">
        <w:rPr>
          <w:rFonts w:ascii="Times New Roman" w:hAnsi="Times New Roman"/>
          <w:b/>
        </w:rPr>
        <w:t xml:space="preserve">  </w:t>
      </w:r>
    </w:p>
    <w:p w14:paraId="0B0B69E4" w14:textId="77777777" w:rsidR="00570D61" w:rsidRPr="0068107E" w:rsidRDefault="00570D61"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8003"/>
      </w:tblGrid>
      <w:tr w:rsidR="00570D61" w:rsidRPr="0068107E" w14:paraId="232C1711" w14:textId="77777777" w:rsidTr="00EE27E3">
        <w:tc>
          <w:tcPr>
            <w:tcW w:w="1357" w:type="dxa"/>
          </w:tcPr>
          <w:p w14:paraId="4FE9FC7C"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003" w:type="dxa"/>
            <w:tcBorders>
              <w:bottom w:val="single" w:sz="4" w:space="0" w:color="auto"/>
            </w:tcBorders>
          </w:tcPr>
          <w:p w14:paraId="5E8804C6" w14:textId="342E8111" w:rsidR="00570D61" w:rsidRPr="0068107E" w:rsidRDefault="001C389E" w:rsidP="00D71B4C">
            <w:pPr>
              <w:spacing w:after="120" w:line="23" w:lineRule="atLeast"/>
              <w:contextualSpacing/>
              <w:rPr>
                <w:rFonts w:ascii="Times New Roman" w:hAnsi="Times New Roman"/>
              </w:rPr>
            </w:pPr>
            <w:r>
              <w:rPr>
                <w:rFonts w:ascii="Times New Roman" w:hAnsi="Times New Roman"/>
              </w:rPr>
              <w:t>Kaisa Barthuli</w:t>
            </w:r>
          </w:p>
        </w:tc>
      </w:tr>
      <w:tr w:rsidR="00570D61" w:rsidRPr="0068107E" w14:paraId="041883BC" w14:textId="77777777" w:rsidTr="00EE27E3">
        <w:tc>
          <w:tcPr>
            <w:tcW w:w="1357" w:type="dxa"/>
          </w:tcPr>
          <w:p w14:paraId="6D7DB9AB"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003" w:type="dxa"/>
            <w:tcBorders>
              <w:top w:val="single" w:sz="4" w:space="0" w:color="auto"/>
              <w:bottom w:val="single" w:sz="4" w:space="0" w:color="auto"/>
            </w:tcBorders>
          </w:tcPr>
          <w:p w14:paraId="4947BACC" w14:textId="114733F0" w:rsidR="00570D61" w:rsidRDefault="004A6EB6" w:rsidP="00D71B4C">
            <w:pPr>
              <w:spacing w:after="120" w:line="23" w:lineRule="atLeast"/>
              <w:contextualSpacing/>
              <w:rPr>
                <w:rFonts w:ascii="Times New Roman" w:hAnsi="Times New Roman"/>
              </w:rPr>
            </w:pPr>
            <w:r>
              <w:rPr>
                <w:rFonts w:ascii="Times New Roman" w:hAnsi="Times New Roman"/>
              </w:rPr>
              <w:t>1100 Old Santa Fe Trail</w:t>
            </w:r>
          </w:p>
          <w:p w14:paraId="0B48D4CD" w14:textId="65F9BD45" w:rsidR="001C389E" w:rsidRPr="0068107E" w:rsidRDefault="001C389E" w:rsidP="00D71B4C">
            <w:pPr>
              <w:spacing w:after="120" w:line="23" w:lineRule="atLeast"/>
              <w:contextualSpacing/>
              <w:rPr>
                <w:rFonts w:ascii="Times New Roman" w:hAnsi="Times New Roman"/>
              </w:rPr>
            </w:pPr>
            <w:r>
              <w:rPr>
                <w:rFonts w:ascii="Times New Roman" w:hAnsi="Times New Roman"/>
              </w:rPr>
              <w:t>Santa</w:t>
            </w:r>
            <w:r w:rsidR="00EE27E3">
              <w:rPr>
                <w:rFonts w:ascii="Times New Roman" w:hAnsi="Times New Roman"/>
              </w:rPr>
              <w:t xml:space="preserve"> Fe, NM 8750</w:t>
            </w:r>
            <w:r w:rsidR="004A6EB6">
              <w:rPr>
                <w:rFonts w:ascii="Times New Roman" w:hAnsi="Times New Roman"/>
              </w:rPr>
              <w:t>5</w:t>
            </w:r>
          </w:p>
        </w:tc>
      </w:tr>
      <w:tr w:rsidR="00570D61" w:rsidRPr="0068107E" w14:paraId="1218F8E1" w14:textId="77777777" w:rsidTr="00EE27E3">
        <w:tc>
          <w:tcPr>
            <w:tcW w:w="1357" w:type="dxa"/>
          </w:tcPr>
          <w:p w14:paraId="3B826CC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003" w:type="dxa"/>
            <w:tcBorders>
              <w:top w:val="single" w:sz="4" w:space="0" w:color="auto"/>
              <w:bottom w:val="single" w:sz="4" w:space="0" w:color="auto"/>
            </w:tcBorders>
          </w:tcPr>
          <w:p w14:paraId="15950CCE" w14:textId="079EA40C" w:rsidR="00570D61" w:rsidRPr="0068107E" w:rsidRDefault="00EE27E3" w:rsidP="00D71B4C">
            <w:pPr>
              <w:spacing w:after="120" w:line="23" w:lineRule="atLeast"/>
              <w:contextualSpacing/>
              <w:rPr>
                <w:rFonts w:ascii="Times New Roman" w:hAnsi="Times New Roman"/>
              </w:rPr>
            </w:pPr>
            <w:r>
              <w:rPr>
                <w:rFonts w:ascii="Times New Roman" w:hAnsi="Times New Roman"/>
              </w:rPr>
              <w:t>505-988-6701</w:t>
            </w:r>
          </w:p>
        </w:tc>
      </w:tr>
      <w:tr w:rsidR="00570D61" w:rsidRPr="0068107E" w14:paraId="27D08FC1" w14:textId="77777777" w:rsidTr="00EE27E3">
        <w:tc>
          <w:tcPr>
            <w:tcW w:w="1357" w:type="dxa"/>
          </w:tcPr>
          <w:p w14:paraId="6310927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003" w:type="dxa"/>
            <w:tcBorders>
              <w:top w:val="single" w:sz="4" w:space="0" w:color="auto"/>
              <w:bottom w:val="single" w:sz="4" w:space="0" w:color="auto"/>
            </w:tcBorders>
          </w:tcPr>
          <w:p w14:paraId="0DD10C46" w14:textId="33DCFF3D" w:rsidR="00570D61" w:rsidRPr="0068107E" w:rsidRDefault="009D47B3" w:rsidP="00D71B4C">
            <w:pPr>
              <w:spacing w:after="120" w:line="23" w:lineRule="atLeast"/>
              <w:contextualSpacing/>
              <w:rPr>
                <w:rFonts w:ascii="Times New Roman" w:hAnsi="Times New Roman"/>
              </w:rPr>
            </w:pPr>
            <w:hyperlink r:id="rId25" w:history="1">
              <w:r w:rsidR="0043771D" w:rsidRPr="00FC128D">
                <w:rPr>
                  <w:rStyle w:val="Hyperlink"/>
                  <w:rFonts w:ascii="Times New Roman" w:hAnsi="Times New Roman"/>
                </w:rPr>
                <w:t>Kaisa_barthuli@nps.gov</w:t>
              </w:r>
            </w:hyperlink>
            <w:r w:rsidR="0043771D">
              <w:rPr>
                <w:rFonts w:ascii="Times New Roman" w:hAnsi="Times New Roman"/>
              </w:rPr>
              <w:t xml:space="preserve"> </w:t>
            </w:r>
          </w:p>
        </w:tc>
      </w:tr>
    </w:tbl>
    <w:p w14:paraId="4DC6B63B" w14:textId="77777777" w:rsidR="00570D61" w:rsidRPr="0068107E" w:rsidRDefault="00570D61" w:rsidP="00D71B4C">
      <w:pPr>
        <w:spacing w:after="120" w:line="23" w:lineRule="atLeast"/>
        <w:contextualSpacing/>
        <w:rPr>
          <w:rFonts w:ascii="Times New Roman" w:hAnsi="Times New Roman"/>
        </w:rPr>
      </w:pPr>
    </w:p>
    <w:p w14:paraId="5B49D0C5" w14:textId="77777777" w:rsidR="00FE3DD2" w:rsidRPr="0068107E" w:rsidRDefault="00570D61" w:rsidP="00D71B4C">
      <w:pPr>
        <w:spacing w:after="120" w:line="23" w:lineRule="atLeast"/>
        <w:contextualSpacing/>
        <w:rPr>
          <w:rFonts w:ascii="Times New Roman" w:hAnsi="Times New Roman"/>
          <w:b/>
        </w:rPr>
      </w:pPr>
      <w:r w:rsidRPr="0068107E">
        <w:rPr>
          <w:rFonts w:ascii="Times New Roman" w:hAnsi="Times New Roman"/>
          <w:b/>
        </w:rPr>
        <w:t>Questions and Requests</w:t>
      </w:r>
      <w:r w:rsidR="009607F6" w:rsidRPr="0068107E">
        <w:rPr>
          <w:rFonts w:ascii="Times New Roman" w:hAnsi="Times New Roman"/>
          <w:b/>
        </w:rPr>
        <w:t xml:space="preserve"> pertaining to this </w:t>
      </w:r>
      <w:r w:rsidR="00110ACC" w:rsidRPr="0068107E">
        <w:rPr>
          <w:rFonts w:ascii="Times New Roman" w:hAnsi="Times New Roman"/>
          <w:b/>
        </w:rPr>
        <w:t>Notice of Funding Opportunity</w:t>
      </w:r>
      <w:r w:rsidR="009607F6" w:rsidRPr="0068107E">
        <w:rPr>
          <w:rFonts w:ascii="Times New Roman" w:hAnsi="Times New Roman"/>
          <w:b/>
        </w:rPr>
        <w:t xml:space="preserve"> shall be submitted to</w:t>
      </w:r>
      <w:r w:rsidRPr="0068107E">
        <w:rPr>
          <w:rFonts w:ascii="Times New Roman" w:hAnsi="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8003"/>
      </w:tblGrid>
      <w:tr w:rsidR="00570D61" w:rsidRPr="0068107E" w14:paraId="7A4C8439" w14:textId="77777777" w:rsidTr="00B53062">
        <w:tc>
          <w:tcPr>
            <w:tcW w:w="1368" w:type="dxa"/>
          </w:tcPr>
          <w:p w14:paraId="21893EA6"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208" w:type="dxa"/>
            <w:tcBorders>
              <w:bottom w:val="single" w:sz="4" w:space="0" w:color="auto"/>
            </w:tcBorders>
          </w:tcPr>
          <w:p w14:paraId="29353C06" w14:textId="757E3A90" w:rsidR="00570D61" w:rsidRPr="0068107E" w:rsidRDefault="00EE27E3" w:rsidP="00D71B4C">
            <w:pPr>
              <w:spacing w:after="120" w:line="23" w:lineRule="atLeast"/>
              <w:contextualSpacing/>
              <w:rPr>
                <w:rFonts w:ascii="Times New Roman" w:hAnsi="Times New Roman"/>
              </w:rPr>
            </w:pPr>
            <w:r>
              <w:rPr>
                <w:rFonts w:ascii="Times New Roman" w:hAnsi="Times New Roman"/>
              </w:rPr>
              <w:t>Rhonda Martinez</w:t>
            </w:r>
          </w:p>
        </w:tc>
      </w:tr>
      <w:tr w:rsidR="00570D61" w:rsidRPr="0068107E" w14:paraId="54340A5A" w14:textId="77777777" w:rsidTr="00B53062">
        <w:tc>
          <w:tcPr>
            <w:tcW w:w="1368" w:type="dxa"/>
          </w:tcPr>
          <w:p w14:paraId="64797AF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208" w:type="dxa"/>
            <w:tcBorders>
              <w:top w:val="single" w:sz="4" w:space="0" w:color="auto"/>
              <w:bottom w:val="single" w:sz="4" w:space="0" w:color="auto"/>
            </w:tcBorders>
          </w:tcPr>
          <w:p w14:paraId="626F7C4D" w14:textId="13D1AF06" w:rsidR="00570D61" w:rsidRDefault="004A6EB6" w:rsidP="00D71B4C">
            <w:pPr>
              <w:spacing w:after="120" w:line="23" w:lineRule="atLeast"/>
              <w:contextualSpacing/>
              <w:rPr>
                <w:rFonts w:ascii="Times New Roman" w:hAnsi="Times New Roman"/>
              </w:rPr>
            </w:pPr>
            <w:r>
              <w:rPr>
                <w:rFonts w:ascii="Times New Roman" w:hAnsi="Times New Roman"/>
              </w:rPr>
              <w:t>1100 Old Santa Fe Trail</w:t>
            </w:r>
          </w:p>
          <w:p w14:paraId="236E2953" w14:textId="63F80B50" w:rsidR="00EE27E3" w:rsidRPr="0068107E" w:rsidRDefault="00EE27E3" w:rsidP="00D71B4C">
            <w:pPr>
              <w:spacing w:after="120" w:line="23" w:lineRule="atLeast"/>
              <w:contextualSpacing/>
              <w:rPr>
                <w:rFonts w:ascii="Times New Roman" w:hAnsi="Times New Roman"/>
              </w:rPr>
            </w:pPr>
            <w:r>
              <w:rPr>
                <w:rFonts w:ascii="Times New Roman" w:hAnsi="Times New Roman"/>
              </w:rPr>
              <w:t>Santa Fe, NM  8750</w:t>
            </w:r>
            <w:r w:rsidR="004A6EB6">
              <w:rPr>
                <w:rFonts w:ascii="Times New Roman" w:hAnsi="Times New Roman"/>
              </w:rPr>
              <w:t>5</w:t>
            </w:r>
          </w:p>
        </w:tc>
      </w:tr>
      <w:tr w:rsidR="00570D61" w:rsidRPr="0068107E" w14:paraId="167D6369" w14:textId="77777777" w:rsidTr="00B53062">
        <w:tc>
          <w:tcPr>
            <w:tcW w:w="1368" w:type="dxa"/>
          </w:tcPr>
          <w:p w14:paraId="6B7DF72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208" w:type="dxa"/>
            <w:tcBorders>
              <w:top w:val="single" w:sz="4" w:space="0" w:color="auto"/>
              <w:bottom w:val="single" w:sz="4" w:space="0" w:color="auto"/>
            </w:tcBorders>
          </w:tcPr>
          <w:p w14:paraId="5A80B3C5" w14:textId="129D2991" w:rsidR="00570D61" w:rsidRPr="0068107E" w:rsidRDefault="00EE27E3" w:rsidP="00D71B4C">
            <w:pPr>
              <w:spacing w:after="120" w:line="23" w:lineRule="atLeast"/>
              <w:contextualSpacing/>
              <w:rPr>
                <w:rFonts w:ascii="Times New Roman" w:hAnsi="Times New Roman"/>
              </w:rPr>
            </w:pPr>
            <w:r>
              <w:rPr>
                <w:rFonts w:ascii="Times New Roman" w:hAnsi="Times New Roman"/>
              </w:rPr>
              <w:t>505-988-6042</w:t>
            </w:r>
          </w:p>
        </w:tc>
      </w:tr>
      <w:tr w:rsidR="00570D61" w:rsidRPr="0068107E" w14:paraId="026CF386" w14:textId="77777777" w:rsidTr="00B53062">
        <w:tc>
          <w:tcPr>
            <w:tcW w:w="1368" w:type="dxa"/>
          </w:tcPr>
          <w:p w14:paraId="635B7AA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208" w:type="dxa"/>
            <w:tcBorders>
              <w:top w:val="single" w:sz="4" w:space="0" w:color="auto"/>
              <w:bottom w:val="single" w:sz="4" w:space="0" w:color="auto"/>
            </w:tcBorders>
          </w:tcPr>
          <w:p w14:paraId="477C30E7" w14:textId="2DD8B0B1" w:rsidR="00570D61" w:rsidRPr="0068107E" w:rsidRDefault="009D47B3" w:rsidP="00D71B4C">
            <w:pPr>
              <w:spacing w:after="120" w:line="23" w:lineRule="atLeast"/>
              <w:contextualSpacing/>
              <w:rPr>
                <w:rFonts w:ascii="Times New Roman" w:hAnsi="Times New Roman"/>
              </w:rPr>
            </w:pPr>
            <w:hyperlink r:id="rId26" w:history="1">
              <w:r w:rsidR="00EE27E3" w:rsidRPr="00E76890">
                <w:rPr>
                  <w:rStyle w:val="Hyperlink"/>
                  <w:rFonts w:ascii="Times New Roman" w:hAnsi="Times New Roman"/>
                </w:rPr>
                <w:t>Rhonda_martinez@nps.gov</w:t>
              </w:r>
            </w:hyperlink>
          </w:p>
        </w:tc>
      </w:tr>
      <w:tr w:rsidR="00570D61" w:rsidRPr="0068107E" w14:paraId="1A10993B" w14:textId="77777777" w:rsidTr="00B53062">
        <w:tc>
          <w:tcPr>
            <w:tcW w:w="1368" w:type="dxa"/>
          </w:tcPr>
          <w:p w14:paraId="28C71AD9" w14:textId="267642F9" w:rsidR="00570D61" w:rsidRPr="0068107E" w:rsidRDefault="00570D61" w:rsidP="00D71B4C">
            <w:pPr>
              <w:spacing w:after="120" w:line="23" w:lineRule="atLeast"/>
              <w:contextualSpacing/>
              <w:rPr>
                <w:rFonts w:ascii="Times New Roman" w:hAnsi="Times New Roman"/>
              </w:rPr>
            </w:pPr>
          </w:p>
        </w:tc>
        <w:tc>
          <w:tcPr>
            <w:tcW w:w="8208" w:type="dxa"/>
            <w:tcBorders>
              <w:top w:val="single" w:sz="4" w:space="0" w:color="auto"/>
              <w:bottom w:val="single" w:sz="4" w:space="0" w:color="auto"/>
            </w:tcBorders>
          </w:tcPr>
          <w:p w14:paraId="795DAF07" w14:textId="77777777" w:rsidR="00570D61" w:rsidRPr="0068107E" w:rsidRDefault="00570D61" w:rsidP="00D71B4C">
            <w:pPr>
              <w:spacing w:after="120" w:line="23" w:lineRule="atLeast"/>
              <w:contextualSpacing/>
              <w:rPr>
                <w:rFonts w:ascii="Times New Roman" w:hAnsi="Times New Roman"/>
              </w:rPr>
            </w:pPr>
          </w:p>
        </w:tc>
      </w:tr>
    </w:tbl>
    <w:p w14:paraId="09D31F50" w14:textId="77777777" w:rsidR="00570D61" w:rsidRPr="0068107E" w:rsidRDefault="00570D61" w:rsidP="00D71B4C">
      <w:pPr>
        <w:spacing w:after="120" w:line="23" w:lineRule="atLeast"/>
        <w:contextualSpacing/>
        <w:rPr>
          <w:rFonts w:ascii="Times New Roman" w:hAnsi="Times New Roman"/>
        </w:rPr>
      </w:pPr>
    </w:p>
    <w:p w14:paraId="0365005B" w14:textId="77777777" w:rsidR="00570D61" w:rsidRPr="0068107E" w:rsidRDefault="00570D61" w:rsidP="00D71B4C">
      <w:pPr>
        <w:spacing w:after="120" w:line="23" w:lineRule="atLeast"/>
        <w:contextualSpacing/>
        <w:rPr>
          <w:rFonts w:ascii="Times New Roman" w:hAnsi="Times New Roman"/>
        </w:rPr>
      </w:pPr>
    </w:p>
    <w:p w14:paraId="54CB50B0" w14:textId="77777777" w:rsidR="00FE3DD2" w:rsidRPr="0068107E" w:rsidRDefault="00FE3DD2" w:rsidP="00D71B4C">
      <w:pPr>
        <w:spacing w:after="120" w:line="23" w:lineRule="atLeast"/>
        <w:contextualSpacing/>
        <w:rPr>
          <w:rFonts w:ascii="Times New Roman" w:hAnsi="Times New Roman"/>
        </w:rPr>
      </w:pPr>
    </w:p>
    <w:p w14:paraId="16E36188"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br w:type="page"/>
      </w:r>
    </w:p>
    <w:p w14:paraId="2C215FF8" w14:textId="77777777" w:rsidR="00FE3DD2" w:rsidRPr="0068107E" w:rsidRDefault="00956C5F" w:rsidP="00D71B4C">
      <w:pPr>
        <w:pStyle w:val="Heading2"/>
        <w:spacing w:after="120" w:line="23" w:lineRule="atLeast"/>
        <w:contextualSpacing/>
        <w:jc w:val="center"/>
        <w:rPr>
          <w:rFonts w:ascii="Times New Roman" w:hAnsi="Times New Roman"/>
          <w:sz w:val="24"/>
          <w:szCs w:val="24"/>
        </w:rPr>
      </w:pPr>
      <w:bookmarkStart w:id="35" w:name="_Toc481569409"/>
      <w:r w:rsidRPr="0068107E">
        <w:rPr>
          <w:rFonts w:ascii="Times New Roman" w:hAnsi="Times New Roman"/>
          <w:sz w:val="24"/>
          <w:szCs w:val="24"/>
        </w:rPr>
        <w:lastRenderedPageBreak/>
        <w:t xml:space="preserve">Section </w:t>
      </w:r>
      <w:r w:rsidR="00570D61" w:rsidRPr="0068107E">
        <w:rPr>
          <w:rFonts w:ascii="Times New Roman" w:hAnsi="Times New Roman"/>
          <w:sz w:val="24"/>
          <w:szCs w:val="24"/>
        </w:rPr>
        <w:t>H</w:t>
      </w:r>
      <w:r w:rsidR="00984546" w:rsidRPr="0068107E">
        <w:rPr>
          <w:rFonts w:ascii="Times New Roman" w:hAnsi="Times New Roman"/>
          <w:sz w:val="24"/>
          <w:szCs w:val="24"/>
        </w:rPr>
        <w:t>:</w:t>
      </w:r>
      <w:r w:rsidR="00570D61" w:rsidRPr="0068107E">
        <w:rPr>
          <w:rFonts w:ascii="Times New Roman" w:hAnsi="Times New Roman"/>
          <w:sz w:val="24"/>
          <w:szCs w:val="24"/>
        </w:rPr>
        <w:t xml:space="preserve"> Other Information:</w:t>
      </w:r>
      <w:bookmarkEnd w:id="35"/>
    </w:p>
    <w:p w14:paraId="176B8477" w14:textId="77777777" w:rsidR="00FE3DD2" w:rsidRPr="0068107E" w:rsidRDefault="00FE3DD2" w:rsidP="00D71B4C">
      <w:pPr>
        <w:spacing w:after="120" w:line="23" w:lineRule="atLeast"/>
        <w:contextualSpacing/>
        <w:rPr>
          <w:rFonts w:ascii="Times New Roman" w:hAnsi="Times New Roman"/>
        </w:rPr>
      </w:pPr>
    </w:p>
    <w:p w14:paraId="12C574C4" w14:textId="77777777" w:rsidR="00CA358D" w:rsidRPr="0068107E" w:rsidRDefault="00CA358D" w:rsidP="00D71B4C">
      <w:pPr>
        <w:spacing w:after="120" w:line="23" w:lineRule="atLeast"/>
        <w:contextualSpacing/>
        <w:rPr>
          <w:rFonts w:ascii="Times New Roman" w:hAnsi="Times New Roman"/>
          <w:b/>
        </w:rPr>
      </w:pPr>
      <w:r w:rsidRPr="0068107E">
        <w:rPr>
          <w:rFonts w:ascii="Times New Roman" w:hAnsi="Times New Roman"/>
          <w:b/>
        </w:rPr>
        <w:t xml:space="preserve">1. </w:t>
      </w:r>
      <w:r w:rsidR="002A7A88" w:rsidRPr="0068107E">
        <w:rPr>
          <w:rFonts w:ascii="Times New Roman" w:hAnsi="Times New Roman"/>
          <w:b/>
        </w:rPr>
        <w:t>Program Information</w:t>
      </w:r>
    </w:p>
    <w:p w14:paraId="3C1D4B23" w14:textId="3DD6DDD8" w:rsidR="002A7A88" w:rsidRDefault="002A7A88" w:rsidP="00D71B4C">
      <w:pPr>
        <w:spacing w:after="120" w:line="23" w:lineRule="atLeast"/>
        <w:contextualSpacing/>
        <w:rPr>
          <w:rFonts w:ascii="Times New Roman" w:hAnsi="Times New Roman"/>
          <w:highlight w:val="yellow"/>
        </w:rPr>
      </w:pPr>
    </w:p>
    <w:p w14:paraId="770982E1" w14:textId="26A9BF60" w:rsidR="004A6EB6" w:rsidRPr="0008194B" w:rsidRDefault="004A6EB6" w:rsidP="00D71B4C">
      <w:pPr>
        <w:spacing w:after="120" w:line="23" w:lineRule="atLeast"/>
        <w:contextualSpacing/>
        <w:rPr>
          <w:rFonts w:ascii="Times New Roman" w:hAnsi="Times New Roman"/>
        </w:rPr>
      </w:pPr>
      <w:r w:rsidRPr="0008194B">
        <w:rPr>
          <w:rFonts w:ascii="Times New Roman" w:hAnsi="Times New Roman"/>
        </w:rPr>
        <w:t xml:space="preserve">The NPS Route 66 Corridor Preservation Program facilitates the development of guidelines and a program of technical assistance and grants to set priorities for the preservation of the Route 66 corridor. The program </w:t>
      </w:r>
      <w:r w:rsidR="002B24D1" w:rsidRPr="0008194B">
        <w:rPr>
          <w:rFonts w:ascii="Times New Roman" w:hAnsi="Times New Roman"/>
        </w:rPr>
        <w:t>provides financial assistance in the form of competitive cost-share grants for the preservation of the most significant and representative buildings, structures, road segments, and cultural landscapes along the length of the Route 66 corridor, covering Illinois, Missouri, Kansas, Oklahoma, Texas, New Mexico, Arizona, and California. Cost-share grants are also available for planning, research, and educational initiatives related to the preservation of Route 66. Since the program’s inception in 2001, over 15</w:t>
      </w:r>
      <w:r w:rsidR="00CF7944">
        <w:rPr>
          <w:rFonts w:ascii="Times New Roman" w:hAnsi="Times New Roman"/>
        </w:rPr>
        <w:t>8</w:t>
      </w:r>
      <w:r w:rsidR="002B24D1" w:rsidRPr="0008194B">
        <w:rPr>
          <w:rFonts w:ascii="Times New Roman" w:hAnsi="Times New Roman"/>
        </w:rPr>
        <w:t xml:space="preserve"> cost-share grant projects have been funded and successfully completed. More information is available at https://www.nps.gov/rt66/cost-share-grants</w:t>
      </w:r>
    </w:p>
    <w:p w14:paraId="18A1A968" w14:textId="77777777" w:rsidR="002A7A88" w:rsidRPr="0068107E" w:rsidRDefault="002A7A88" w:rsidP="00D71B4C">
      <w:pPr>
        <w:spacing w:after="120" w:line="23" w:lineRule="atLeast"/>
        <w:contextualSpacing/>
        <w:rPr>
          <w:rFonts w:ascii="Times New Roman" w:hAnsi="Times New Roman"/>
        </w:rPr>
      </w:pPr>
    </w:p>
    <w:p w14:paraId="721C06A9"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 xml:space="preserve">2. Proprietary </w:t>
      </w:r>
      <w:r w:rsidR="003B64BA" w:rsidRPr="0068107E">
        <w:rPr>
          <w:rFonts w:ascii="Times New Roman" w:hAnsi="Times New Roman"/>
          <w:b/>
        </w:rPr>
        <w:t xml:space="preserve">and Personally Identifiable </w:t>
      </w:r>
      <w:r w:rsidRPr="0068107E">
        <w:rPr>
          <w:rFonts w:ascii="Times New Roman" w:hAnsi="Times New Roman"/>
          <w:b/>
        </w:rPr>
        <w:t>Information</w:t>
      </w:r>
    </w:p>
    <w:p w14:paraId="3838656D" w14:textId="77777777" w:rsidR="002A7A88" w:rsidRPr="0068107E" w:rsidRDefault="002A7A88" w:rsidP="00D71B4C">
      <w:pPr>
        <w:spacing w:after="120" w:line="23" w:lineRule="atLeast"/>
        <w:contextualSpacing/>
        <w:rPr>
          <w:rFonts w:ascii="Times New Roman" w:hAnsi="Times New Roman"/>
        </w:rPr>
      </w:pPr>
    </w:p>
    <w:p w14:paraId="6697CCF4" w14:textId="77777777"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b/>
        </w:rPr>
        <w:t>a. Notice of Potential Disclosure under Freedom of Information Ac</w:t>
      </w:r>
      <w:r w:rsidRPr="0068107E">
        <w:rPr>
          <w:rFonts w:ascii="Times New Roman" w:hAnsi="Times New Roman"/>
        </w:rPr>
        <w:t>t</w:t>
      </w:r>
    </w:p>
    <w:p w14:paraId="689E9BFB" w14:textId="77777777" w:rsidR="003B64B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r w:rsidR="003B64BA" w:rsidRPr="0068107E">
        <w:rPr>
          <w:rFonts w:ascii="Times New Roman" w:hAnsi="Times New Roman"/>
        </w:rPr>
        <w:t xml:space="preserve">  </w:t>
      </w:r>
      <w:r w:rsidR="003B64BA" w:rsidRPr="0068107E">
        <w:rPr>
          <w:rFonts w:ascii="Times New Roman" w:hAnsi="Times New Roman"/>
          <w:shd w:val="clear" w:color="auto" w:fill="FFFFFF"/>
        </w:rPr>
        <w:t xml:space="preserve">Applicants must identify any proprietary information within their applications.  </w:t>
      </w:r>
    </w:p>
    <w:p w14:paraId="27D2E93E" w14:textId="77777777" w:rsidR="001A348A" w:rsidRPr="0068107E" w:rsidRDefault="001A348A" w:rsidP="00D71B4C">
      <w:pPr>
        <w:spacing w:after="120" w:line="23" w:lineRule="atLeast"/>
        <w:contextualSpacing/>
        <w:rPr>
          <w:rFonts w:ascii="Times New Roman" w:hAnsi="Times New Roman"/>
        </w:rPr>
      </w:pPr>
    </w:p>
    <w:p w14:paraId="614AA911" w14:textId="77777777" w:rsidR="001A348A" w:rsidRPr="0068107E" w:rsidRDefault="001A348A" w:rsidP="00D71B4C">
      <w:pPr>
        <w:spacing w:after="120" w:line="23" w:lineRule="atLeast"/>
        <w:ind w:left="360"/>
        <w:contextualSpacing/>
        <w:rPr>
          <w:rFonts w:ascii="Times New Roman" w:hAnsi="Times New Roman"/>
          <w:b/>
        </w:rPr>
      </w:pPr>
      <w:r w:rsidRPr="0068107E">
        <w:rPr>
          <w:rFonts w:ascii="Times New Roman" w:hAnsi="Times New Roman"/>
          <w:b/>
        </w:rPr>
        <w:t>b. Personally Identifiable Information</w:t>
      </w:r>
    </w:p>
    <w:p w14:paraId="0844DE33" w14:textId="005AD941"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 xml:space="preserve">In responding to this </w:t>
      </w:r>
      <w:r w:rsidR="00CE0921">
        <w:rPr>
          <w:rFonts w:ascii="Times New Roman" w:hAnsi="Times New Roman"/>
        </w:rPr>
        <w:t>NOFO</w:t>
      </w:r>
      <w:r w:rsidRPr="0068107E">
        <w:rPr>
          <w:rFonts w:ascii="Times New Roman" w:hAnsi="Times New Roman"/>
        </w:rPr>
        <w:t xml:space="preserve">, </w:t>
      </w:r>
      <w:r w:rsidR="00B57CDC" w:rsidRPr="0068107E">
        <w:rPr>
          <w:rFonts w:ascii="Times New Roman" w:hAnsi="Times New Roman"/>
        </w:rPr>
        <w:t xml:space="preserve">applicants </w:t>
      </w:r>
      <w:r w:rsidRPr="0068107E">
        <w:rPr>
          <w:rFonts w:ascii="Times New Roman" w:hAnsi="Times New Roman"/>
        </w:rPr>
        <w:t>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14:paraId="550D0904" w14:textId="77777777" w:rsidR="001A348A" w:rsidRPr="0068107E" w:rsidRDefault="001A348A" w:rsidP="00D71B4C">
      <w:pPr>
        <w:spacing w:after="120" w:line="23" w:lineRule="atLeast"/>
        <w:ind w:left="360"/>
        <w:contextualSpacing/>
        <w:rPr>
          <w:rFonts w:ascii="Times New Roman" w:hAnsi="Times New Roman"/>
        </w:rPr>
      </w:pPr>
    </w:p>
    <w:p w14:paraId="701FCB06"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14:paraId="0EBC8697" w14:textId="77777777" w:rsidR="001A348A" w:rsidRPr="0068107E" w:rsidRDefault="001A348A" w:rsidP="00D71B4C">
      <w:pPr>
        <w:spacing w:after="120" w:line="23" w:lineRule="atLeast"/>
        <w:ind w:left="360"/>
        <w:contextualSpacing/>
        <w:rPr>
          <w:rFonts w:ascii="Times New Roman" w:hAnsi="Times New Roman"/>
        </w:rPr>
      </w:pPr>
    </w:p>
    <w:p w14:paraId="7184076C"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Public PII: </w:t>
      </w:r>
    </w:p>
    <w:p w14:paraId="711DBFC1"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found in public sources such as telephone books, public websites, business cards, university listing, etc. Public PII includes first and last name, address, work telephone number, email address, home telephone number, and general education credentials.</w:t>
      </w:r>
    </w:p>
    <w:p w14:paraId="1D524354" w14:textId="77777777" w:rsidR="001A348A" w:rsidRPr="0068107E" w:rsidRDefault="001A348A" w:rsidP="00D71B4C">
      <w:pPr>
        <w:spacing w:after="120" w:line="23" w:lineRule="atLeast"/>
        <w:ind w:left="720"/>
        <w:contextualSpacing/>
        <w:rPr>
          <w:rFonts w:ascii="Times New Roman" w:hAnsi="Times New Roman"/>
        </w:rPr>
      </w:pPr>
    </w:p>
    <w:p w14:paraId="77EDBCDD"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Protected PII: </w:t>
      </w:r>
    </w:p>
    <w:p w14:paraId="767351D5" w14:textId="77777777" w:rsidR="002A7A88"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that requires enhanced protection. This information includes data that if compromised could cause harm to an individual such as identity theft.</w:t>
      </w:r>
    </w:p>
    <w:p w14:paraId="411759C8" w14:textId="77777777" w:rsidR="001A348A" w:rsidRPr="0068107E" w:rsidRDefault="001A348A" w:rsidP="00D71B4C">
      <w:pPr>
        <w:spacing w:after="120" w:line="23" w:lineRule="atLeast"/>
        <w:contextualSpacing/>
        <w:rPr>
          <w:rFonts w:ascii="Times New Roman" w:hAnsi="Times New Roman"/>
        </w:rPr>
      </w:pPr>
    </w:p>
    <w:p w14:paraId="37DC1BCF" w14:textId="77777777" w:rsidR="001A348A" w:rsidRPr="0068107E" w:rsidRDefault="001A348A" w:rsidP="00D71B4C">
      <w:pPr>
        <w:spacing w:after="120" w:line="23" w:lineRule="atLeast"/>
        <w:contextualSpacing/>
        <w:rPr>
          <w:rFonts w:ascii="Times New Roman" w:hAnsi="Times New Roman"/>
        </w:rPr>
      </w:pPr>
    </w:p>
    <w:p w14:paraId="122398FD"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3</w:t>
      </w:r>
      <w:r w:rsidR="00327480">
        <w:rPr>
          <w:rFonts w:ascii="Times New Roman" w:hAnsi="Times New Roman"/>
          <w:b/>
        </w:rPr>
        <w:t>. Routine Notices to Applicants</w:t>
      </w:r>
    </w:p>
    <w:p w14:paraId="7AB0CBA4" w14:textId="77777777" w:rsidR="002A7A88" w:rsidRPr="0068107E" w:rsidRDefault="002A7A88" w:rsidP="00D71B4C">
      <w:pPr>
        <w:spacing w:after="120" w:line="23" w:lineRule="atLeast"/>
        <w:contextualSpacing/>
        <w:rPr>
          <w:rFonts w:ascii="Times New Roman" w:hAnsi="Times New Roman"/>
        </w:rPr>
      </w:pPr>
    </w:p>
    <w:p w14:paraId="6B815972" w14:textId="77777777" w:rsidR="005D7AB0" w:rsidRPr="0068107E" w:rsidRDefault="002A7A88"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w:t>
      </w:r>
      <w:r w:rsidR="00CA358D" w:rsidRPr="0068107E">
        <w:rPr>
          <w:rFonts w:ascii="Times New Roman" w:hAnsi="Times New Roman"/>
          <w:b/>
        </w:rPr>
        <w:t xml:space="preserve">. </w:t>
      </w:r>
      <w:r w:rsidR="00C346B0" w:rsidRPr="0068107E">
        <w:rPr>
          <w:rFonts w:ascii="Times New Roman" w:hAnsi="Times New Roman"/>
          <w:b/>
        </w:rPr>
        <w:t xml:space="preserve">Modification or Changes to the </w:t>
      </w:r>
      <w:r w:rsidR="00B57CDC" w:rsidRPr="0068107E">
        <w:rPr>
          <w:rFonts w:ascii="Times New Roman" w:hAnsi="Times New Roman"/>
          <w:b/>
        </w:rPr>
        <w:t>Notice of Funding Opportunity</w:t>
      </w:r>
    </w:p>
    <w:p w14:paraId="5C5168D1" w14:textId="098C31C0"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Notices of any modifications to this </w:t>
      </w:r>
      <w:r w:rsidR="00CE0921">
        <w:rPr>
          <w:rFonts w:ascii="Times New Roman" w:hAnsi="Times New Roman"/>
        </w:rPr>
        <w:t>NOFO</w:t>
      </w:r>
      <w:r w:rsidR="00B57CDC" w:rsidRPr="0068107E">
        <w:rPr>
          <w:rFonts w:ascii="Times New Roman" w:hAnsi="Times New Roman"/>
        </w:rPr>
        <w:t xml:space="preserve"> </w:t>
      </w:r>
      <w:r w:rsidRPr="0068107E">
        <w:rPr>
          <w:rFonts w:ascii="Times New Roman" w:hAnsi="Times New Roman"/>
        </w:rPr>
        <w:t>will be posted on Grants.gov. You can receive an email when a modification or an announcement message is posted.</w:t>
      </w:r>
      <w:r w:rsidR="008823FF" w:rsidRPr="0068107E">
        <w:rPr>
          <w:rFonts w:ascii="Times New Roman" w:hAnsi="Times New Roman"/>
        </w:rPr>
        <w:t xml:space="preserve"> </w:t>
      </w:r>
      <w:r w:rsidRPr="0068107E">
        <w:rPr>
          <w:rFonts w:ascii="Times New Roman" w:hAnsi="Times New Roman"/>
        </w:rPr>
        <w:t>When you download the application at Grants.gov; you can also register to receive notifications of changes through Grants.gov.</w:t>
      </w:r>
    </w:p>
    <w:p w14:paraId="3A2F0440" w14:textId="77777777" w:rsidR="00CA4673" w:rsidRPr="0068107E" w:rsidRDefault="00CA4673" w:rsidP="00D71B4C">
      <w:pPr>
        <w:spacing w:after="120" w:line="23" w:lineRule="atLeast"/>
        <w:contextualSpacing/>
        <w:rPr>
          <w:rFonts w:ascii="Times New Roman" w:hAnsi="Times New Roman"/>
        </w:rPr>
      </w:pPr>
    </w:p>
    <w:p w14:paraId="38C2DB6D"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b</w:t>
      </w:r>
      <w:r w:rsidR="00CA358D" w:rsidRPr="0068107E">
        <w:rPr>
          <w:rFonts w:ascii="Times New Roman" w:hAnsi="Times New Roman"/>
          <w:b/>
        </w:rPr>
        <w:t xml:space="preserve">. </w:t>
      </w:r>
      <w:r w:rsidR="00C346B0" w:rsidRPr="0068107E">
        <w:rPr>
          <w:rFonts w:ascii="Times New Roman" w:hAnsi="Times New Roman"/>
          <w:b/>
        </w:rPr>
        <w:t>Government Right to Reject or Negotiate</w:t>
      </w:r>
    </w:p>
    <w:p w14:paraId="2668A5B6"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without qualification, to reject any or all applications received in response to this announcement and to select any application, in whole or in part, as a basis for negotiation and/or award.</w:t>
      </w:r>
    </w:p>
    <w:p w14:paraId="17AA0B0A" w14:textId="77777777" w:rsidR="00CA4673" w:rsidRPr="0068107E" w:rsidRDefault="00CA4673" w:rsidP="00D71B4C">
      <w:pPr>
        <w:spacing w:after="120" w:line="23" w:lineRule="atLeast"/>
        <w:contextualSpacing/>
        <w:rPr>
          <w:rFonts w:ascii="Times New Roman" w:hAnsi="Times New Roman"/>
        </w:rPr>
      </w:pPr>
    </w:p>
    <w:p w14:paraId="717642E4"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c</w:t>
      </w:r>
      <w:r w:rsidR="00CA358D" w:rsidRPr="0068107E">
        <w:rPr>
          <w:rFonts w:ascii="Times New Roman" w:hAnsi="Times New Roman"/>
          <w:b/>
        </w:rPr>
        <w:t xml:space="preserve">. </w:t>
      </w:r>
      <w:r w:rsidR="00C346B0" w:rsidRPr="0068107E">
        <w:rPr>
          <w:rFonts w:ascii="Times New Roman" w:hAnsi="Times New Roman"/>
          <w:b/>
        </w:rPr>
        <w:t>Evaluation and Administration by Non-Federal Personnel</w:t>
      </w:r>
    </w:p>
    <w:p w14:paraId="60F110E0"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In conducting the merit review evaluation, the Government may seek the advice of qualified non-Federal personnel as reviewers. The Government may also use non-Federal personnel to conduct routine, nondiscretionary administrative activities. The applicant, by submitting its application, consents to the use of non-Federal reviewers/administrators. Non-Federal reviewers must sign conflict of interest and non-disclosure agreements prior to reviewing an application. Non-Federal personnel conducting administrative activities must sign a nondisclosure agreement.</w:t>
      </w:r>
    </w:p>
    <w:p w14:paraId="1B213885" w14:textId="77777777" w:rsidR="00CA4673" w:rsidRPr="0068107E" w:rsidRDefault="00CA4673" w:rsidP="00D71B4C">
      <w:pPr>
        <w:spacing w:after="120" w:line="23" w:lineRule="atLeast"/>
        <w:contextualSpacing/>
        <w:rPr>
          <w:rFonts w:ascii="Times New Roman" w:hAnsi="Times New Roman"/>
        </w:rPr>
      </w:pPr>
    </w:p>
    <w:p w14:paraId="6482034E"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d</w:t>
      </w:r>
      <w:r w:rsidR="00CA358D" w:rsidRPr="0068107E">
        <w:rPr>
          <w:rFonts w:ascii="Times New Roman" w:hAnsi="Times New Roman"/>
          <w:b/>
        </w:rPr>
        <w:t xml:space="preserve">. </w:t>
      </w:r>
      <w:r w:rsidR="00C346B0" w:rsidRPr="0068107E">
        <w:rPr>
          <w:rFonts w:ascii="Times New Roman" w:hAnsi="Times New Roman"/>
          <w:b/>
        </w:rPr>
        <w:t>Notice of Right to Conduct a Review of Financial Capability</w:t>
      </w:r>
    </w:p>
    <w:p w14:paraId="6AC5C1FE"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14:paraId="3FB01460" w14:textId="77777777" w:rsidR="00CA4673" w:rsidRPr="0068107E" w:rsidRDefault="00CA4673" w:rsidP="00D71B4C">
      <w:pPr>
        <w:spacing w:after="120" w:line="23" w:lineRule="atLeast"/>
        <w:ind w:left="360"/>
        <w:contextualSpacing/>
        <w:rPr>
          <w:rFonts w:ascii="Times New Roman" w:hAnsi="Times New Roman"/>
        </w:rPr>
      </w:pPr>
    </w:p>
    <w:p w14:paraId="610A7E51" w14:textId="77777777" w:rsidR="001A348A" w:rsidRPr="0068107E" w:rsidRDefault="001A348A" w:rsidP="00D71B4C">
      <w:pPr>
        <w:spacing w:after="120" w:line="23" w:lineRule="atLeast"/>
        <w:contextualSpacing/>
        <w:rPr>
          <w:rFonts w:ascii="Times New Roman" w:hAnsi="Times New Roman"/>
          <w:b/>
        </w:rPr>
      </w:pPr>
      <w:r w:rsidRPr="0068107E">
        <w:rPr>
          <w:rFonts w:ascii="Times New Roman" w:hAnsi="Times New Roman"/>
        </w:rPr>
        <w:br w:type="page"/>
      </w:r>
    </w:p>
    <w:p w14:paraId="6A9CC24A" w14:textId="17BFDA91" w:rsidR="005D7AB0" w:rsidRDefault="00C346B0" w:rsidP="00B20FAA">
      <w:pPr>
        <w:pStyle w:val="Heading2"/>
        <w:jc w:val="center"/>
        <w:rPr>
          <w:rFonts w:ascii="Times New Roman" w:hAnsi="Times New Roman"/>
          <w:sz w:val="24"/>
          <w:szCs w:val="24"/>
          <w:u w:val="none"/>
        </w:rPr>
      </w:pPr>
      <w:bookmarkStart w:id="36" w:name="_Toc481569410"/>
      <w:r w:rsidRPr="0068107E">
        <w:rPr>
          <w:rFonts w:ascii="Times New Roman" w:hAnsi="Times New Roman"/>
          <w:sz w:val="24"/>
          <w:szCs w:val="24"/>
          <w:u w:val="none"/>
        </w:rPr>
        <w:lastRenderedPageBreak/>
        <w:t>Appendix A - Application Packag</w:t>
      </w:r>
      <w:r w:rsidR="00984546" w:rsidRPr="0068107E">
        <w:rPr>
          <w:rFonts w:ascii="Times New Roman" w:hAnsi="Times New Roman"/>
          <w:sz w:val="24"/>
          <w:szCs w:val="24"/>
          <w:u w:val="none"/>
        </w:rPr>
        <w:t>e</w:t>
      </w:r>
      <w:r w:rsidR="00984546" w:rsidRPr="0068107E">
        <w:rPr>
          <w:rFonts w:ascii="Times New Roman" w:hAnsi="Times New Roman"/>
          <w:sz w:val="24"/>
          <w:szCs w:val="24"/>
          <w:u w:val="none"/>
        </w:rPr>
        <w:br/>
      </w:r>
      <w:r w:rsidRPr="0068107E">
        <w:rPr>
          <w:rFonts w:ascii="Times New Roman" w:hAnsi="Times New Roman"/>
          <w:sz w:val="24"/>
          <w:szCs w:val="24"/>
          <w:u w:val="none"/>
        </w:rPr>
        <w:t>Forms SF 424, SF 424A</w:t>
      </w:r>
      <w:r w:rsidR="004D051C">
        <w:rPr>
          <w:rFonts w:ascii="Times New Roman" w:hAnsi="Times New Roman"/>
          <w:sz w:val="24"/>
          <w:szCs w:val="24"/>
          <w:u w:val="none"/>
        </w:rPr>
        <w:t xml:space="preserve"> or SF424C</w:t>
      </w:r>
      <w:r w:rsidRPr="0068107E">
        <w:rPr>
          <w:rFonts w:ascii="Times New Roman" w:hAnsi="Times New Roman"/>
          <w:sz w:val="24"/>
          <w:szCs w:val="24"/>
          <w:u w:val="none"/>
        </w:rPr>
        <w:t>, SF 424B</w:t>
      </w:r>
      <w:bookmarkEnd w:id="36"/>
      <w:r w:rsidR="004D051C">
        <w:rPr>
          <w:rFonts w:ascii="Times New Roman" w:hAnsi="Times New Roman"/>
          <w:sz w:val="24"/>
          <w:szCs w:val="24"/>
          <w:u w:val="none"/>
        </w:rPr>
        <w:t xml:space="preserve"> or 424D</w:t>
      </w:r>
      <w:r w:rsidR="0043771D">
        <w:rPr>
          <w:rFonts w:ascii="Times New Roman" w:hAnsi="Times New Roman"/>
          <w:sz w:val="24"/>
          <w:szCs w:val="24"/>
          <w:u w:val="none"/>
        </w:rPr>
        <w:t>,</w:t>
      </w:r>
    </w:p>
    <w:p w14:paraId="67D09FEA" w14:textId="31A1F837" w:rsidR="009A3198" w:rsidRPr="0043771D" w:rsidRDefault="00B24FE1" w:rsidP="00B24FE1">
      <w:pPr>
        <w:jc w:val="center"/>
        <w:rPr>
          <w:rFonts w:ascii="Times New Roman" w:hAnsi="Times New Roman"/>
          <w:b/>
          <w:bCs/>
        </w:rPr>
      </w:pPr>
      <w:r>
        <w:rPr>
          <w:rFonts w:ascii="Times New Roman" w:hAnsi="Times New Roman"/>
          <w:b/>
          <w:bCs/>
        </w:rPr>
        <w:t>Detailed budget Justification</w:t>
      </w:r>
    </w:p>
    <w:p w14:paraId="1AD67B0F" w14:textId="1D18AAD2" w:rsidR="00202743" w:rsidRDefault="00202743" w:rsidP="00D71B4C">
      <w:pPr>
        <w:spacing w:after="120" w:line="23" w:lineRule="atLeast"/>
        <w:contextualSpacing/>
        <w:rPr>
          <w:rFonts w:ascii="Times New Roman" w:hAnsi="Times New Roman"/>
        </w:rPr>
      </w:pPr>
    </w:p>
    <w:p w14:paraId="565E0B36" w14:textId="70E0F70C" w:rsidR="004D051C" w:rsidRDefault="004D051C" w:rsidP="00D71B4C">
      <w:pPr>
        <w:spacing w:after="120" w:line="23" w:lineRule="atLeast"/>
        <w:contextualSpacing/>
        <w:rPr>
          <w:rFonts w:ascii="Times New Roman" w:hAnsi="Times New Roman"/>
        </w:rPr>
      </w:pPr>
    </w:p>
    <w:p w14:paraId="01727ECD" w14:textId="32636D4C" w:rsidR="004D051C" w:rsidRDefault="004D051C" w:rsidP="00D71B4C">
      <w:pPr>
        <w:spacing w:after="120" w:line="23" w:lineRule="atLeast"/>
        <w:contextualSpacing/>
        <w:rPr>
          <w:rFonts w:ascii="Times New Roman" w:hAnsi="Times New Roman"/>
        </w:rPr>
      </w:pPr>
      <w:r>
        <w:object w:dxaOrig="1543" w:dyaOrig="1000" w14:anchorId="747ED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27" o:title=""/>
          </v:shape>
          <o:OLEObject Type="Embed" ProgID="AcroExch.Document.DC" ShapeID="_x0000_i1025" DrawAspect="Icon" ObjectID="_1711433642" r:id="rId28"/>
        </w:object>
      </w:r>
    </w:p>
    <w:p w14:paraId="168A102D" w14:textId="77777777" w:rsidR="004D051C" w:rsidRPr="0068107E" w:rsidRDefault="004D051C" w:rsidP="00D71B4C">
      <w:pPr>
        <w:spacing w:after="120" w:line="23" w:lineRule="atLeast"/>
        <w:contextualSpacing/>
        <w:rPr>
          <w:rFonts w:ascii="Times New Roman" w:hAnsi="Times New Roman"/>
        </w:rPr>
      </w:pPr>
    </w:p>
    <w:p w14:paraId="55223B5B" w14:textId="0D6B167B" w:rsidR="004D051C" w:rsidRDefault="004D051C">
      <w:r>
        <w:object w:dxaOrig="1543" w:dyaOrig="1000" w14:anchorId="6C63B8FE">
          <v:shape id="_x0000_i1026" type="#_x0000_t75" style="width:77.25pt;height:51pt" o:ole="">
            <v:imagedata r:id="rId29" o:title=""/>
          </v:shape>
          <o:OLEObject Type="Embed" ProgID="AcroExch.Document.DC" ShapeID="_x0000_i1026" DrawAspect="Icon" ObjectID="_1711433643" r:id="rId30"/>
        </w:object>
      </w:r>
      <w:r w:rsidRPr="004D051C">
        <w:t xml:space="preserve"> </w:t>
      </w:r>
      <w:r>
        <w:object w:dxaOrig="1543" w:dyaOrig="1000" w14:anchorId="3EBA5567">
          <v:shape id="_x0000_i1027" type="#_x0000_t75" style="width:77.25pt;height:51pt" o:ole="">
            <v:imagedata r:id="rId31" o:title=""/>
          </v:shape>
          <o:OLEObject Type="Embed" ProgID="AcroExch.Document.DC" ShapeID="_x0000_i1027" DrawAspect="Icon" ObjectID="_1711433644" r:id="rId32"/>
        </w:object>
      </w:r>
    </w:p>
    <w:p w14:paraId="05CDBAE9" w14:textId="77777777" w:rsidR="004D051C" w:rsidRDefault="004D051C"/>
    <w:p w14:paraId="0B286B7B" w14:textId="4B36548D" w:rsidR="008646C5" w:rsidRDefault="004D051C">
      <w:r>
        <w:object w:dxaOrig="1543" w:dyaOrig="1000" w14:anchorId="5CC1E54F">
          <v:shape id="_x0000_i1028" type="#_x0000_t75" style="width:77.25pt;height:51pt" o:ole="">
            <v:imagedata r:id="rId33" o:title=""/>
          </v:shape>
          <o:OLEObject Type="Embed" ProgID="AcroExch.Document.DC" ShapeID="_x0000_i1028" DrawAspect="Icon" ObjectID="_1711433645" r:id="rId34"/>
        </w:object>
      </w:r>
      <w:r w:rsidRPr="004D051C">
        <w:t xml:space="preserve">  </w:t>
      </w:r>
      <w:r w:rsidR="00D61E5E">
        <w:object w:dxaOrig="1543" w:dyaOrig="1000" w14:anchorId="4B3E4715">
          <v:shape id="_x0000_i1029" type="#_x0000_t75" style="width:77.25pt;height:51pt" o:ole="">
            <v:imagedata r:id="rId35" o:title=""/>
          </v:shape>
          <o:OLEObject Type="Embed" ProgID="AcroExch.Document.DC" ShapeID="_x0000_i1029" DrawAspect="Icon" ObjectID="_1711433646" r:id="rId36"/>
        </w:object>
      </w:r>
    </w:p>
    <w:p w14:paraId="1FC93D5E" w14:textId="0643FA45" w:rsidR="009A3198" w:rsidRDefault="009A3198"/>
    <w:p w14:paraId="78E4E89A" w14:textId="4BAD354B" w:rsidR="009A3198" w:rsidRDefault="009A3198"/>
    <w:p w14:paraId="29FD1A8B" w14:textId="77777777" w:rsidR="00434D8D" w:rsidRDefault="00434D8D">
      <w:pPr>
        <w:rPr>
          <w:rFonts w:ascii="Times New Roman" w:hAnsi="Times New Roman"/>
        </w:rPr>
      </w:pPr>
    </w:p>
    <w:p w14:paraId="2ED92324" w14:textId="0102C7E4" w:rsidR="00434D8D" w:rsidRDefault="007C702B" w:rsidP="00434D8D">
      <w:pPr>
        <w:rPr>
          <w:rFonts w:ascii="Times New Roman" w:hAnsi="Times New Roman"/>
        </w:rPr>
      </w:pPr>
      <w:r>
        <w:rPr>
          <w:rFonts w:ascii="Times New Roman" w:hAnsi="Times New Roman"/>
        </w:rPr>
        <w:object w:dxaOrig="1515" w:dyaOrig="960" w14:anchorId="59EA9AE5">
          <v:shape id="_x0000_i1030" type="#_x0000_t75" style="width:75pt;height:48pt" o:ole="">
            <v:imagedata r:id="rId37" o:title=""/>
          </v:shape>
          <o:OLEObject Type="Embed" ProgID="Excel.Sheet.12" ShapeID="_x0000_i1030" DrawAspect="Icon" ObjectID="_1711433647" r:id="rId38"/>
        </w:object>
      </w:r>
      <w:bookmarkStart w:id="37" w:name="_MON_1674620189"/>
      <w:bookmarkEnd w:id="37"/>
      <w:r w:rsidR="00434D8D">
        <w:object w:dxaOrig="1543" w:dyaOrig="1000" w14:anchorId="077EE168">
          <v:shape id="_x0000_i1031" type="#_x0000_t75" style="width:77.25pt;height:50.25pt" o:ole="">
            <v:imagedata r:id="rId39" o:title=""/>
          </v:shape>
          <o:OLEObject Type="Embed" ProgID="Word.Document.8" ShapeID="_x0000_i1031" DrawAspect="Icon" ObjectID="_1711433648" r:id="rId40">
            <o:FieldCodes>\s</o:FieldCodes>
          </o:OLEObject>
        </w:object>
      </w:r>
    </w:p>
    <w:p w14:paraId="43A2779B" w14:textId="77777777" w:rsidR="00434D8D" w:rsidRDefault="00434D8D">
      <w:pPr>
        <w:rPr>
          <w:rFonts w:ascii="Times New Roman" w:hAnsi="Times New Roman"/>
        </w:rPr>
      </w:pPr>
    </w:p>
    <w:p w14:paraId="3E46C860" w14:textId="77777777" w:rsidR="00434D8D" w:rsidRDefault="00434D8D">
      <w:pPr>
        <w:rPr>
          <w:rFonts w:ascii="Times New Roman" w:hAnsi="Times New Roman"/>
          <w:b/>
        </w:rPr>
      </w:pPr>
      <w:bookmarkStart w:id="38" w:name="_Toc481569411"/>
      <w:r>
        <w:rPr>
          <w:rFonts w:ascii="Times New Roman" w:hAnsi="Times New Roman"/>
        </w:rPr>
        <w:br w:type="page"/>
      </w:r>
    </w:p>
    <w:p w14:paraId="6DB120CA" w14:textId="62BB15F8" w:rsidR="00C5372F" w:rsidRPr="00692DAE" w:rsidRDefault="00C5372F" w:rsidP="00815890">
      <w:pPr>
        <w:pStyle w:val="Heading2"/>
        <w:jc w:val="center"/>
      </w:pPr>
      <w:r w:rsidRPr="00815890">
        <w:rPr>
          <w:rFonts w:ascii="Times New Roman" w:hAnsi="Times New Roman"/>
          <w:sz w:val="24"/>
          <w:szCs w:val="24"/>
          <w:u w:val="none"/>
        </w:rPr>
        <w:lastRenderedPageBreak/>
        <w:t>Appendix B</w:t>
      </w:r>
      <w:r w:rsidR="00ED7712">
        <w:rPr>
          <w:rFonts w:ascii="Times New Roman" w:hAnsi="Times New Roman"/>
          <w:sz w:val="24"/>
          <w:szCs w:val="24"/>
          <w:u w:val="none"/>
        </w:rPr>
        <w:t xml:space="preserve"> - </w:t>
      </w:r>
      <w:r w:rsidR="00ED7712">
        <w:rPr>
          <w:rFonts w:ascii="Times New Roman" w:hAnsi="Times New Roman"/>
          <w:sz w:val="24"/>
          <w:szCs w:val="24"/>
          <w:u w:val="none"/>
        </w:rPr>
        <w:br/>
      </w:r>
      <w:r w:rsidRPr="00815890">
        <w:rPr>
          <w:rFonts w:ascii="Times New Roman" w:hAnsi="Times New Roman"/>
          <w:sz w:val="24"/>
          <w:szCs w:val="24"/>
          <w:u w:val="none"/>
        </w:rPr>
        <w:t>NPS Standard and Special Award Terms and Conditions</w:t>
      </w:r>
      <w:bookmarkEnd w:id="38"/>
    </w:p>
    <w:p w14:paraId="26E60A0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621C0596" w14:textId="549ACED6" w:rsidR="00C5372F" w:rsidRPr="00692DAE" w:rsidRDefault="00C5372F" w:rsidP="00692DAE">
      <w:pPr>
        <w:autoSpaceDE w:val="0"/>
        <w:autoSpaceDN w:val="0"/>
        <w:adjustRightInd w:val="0"/>
        <w:spacing w:line="23" w:lineRule="atLeast"/>
        <w:contextualSpacing/>
        <w:rPr>
          <w:rFonts w:ascii="Times New Roman" w:hAnsi="Times New Roman"/>
          <w:bCs/>
        </w:rPr>
      </w:pPr>
      <w:r w:rsidRPr="00692DAE">
        <w:rPr>
          <w:rFonts w:ascii="Times New Roman" w:hAnsi="Times New Roman"/>
          <w:bCs/>
        </w:rPr>
        <w:t>This appendix provides the standard and special terms and conditions for financial assistance agreements awarded by the National Park Service to assist applicants in developing proposals in response to th</w:t>
      </w:r>
      <w:r w:rsidR="00620C28">
        <w:rPr>
          <w:rFonts w:ascii="Times New Roman" w:hAnsi="Times New Roman"/>
          <w:bCs/>
        </w:rPr>
        <w:t>is</w:t>
      </w:r>
      <w:r w:rsidRPr="00692DAE">
        <w:rPr>
          <w:rFonts w:ascii="Times New Roman" w:hAnsi="Times New Roman"/>
          <w:bCs/>
        </w:rPr>
        <w:t xml:space="preserve"> Notice of Funding Opportunity.  It is the responsibility of the</w:t>
      </w:r>
      <w:r w:rsidR="005D4E1A">
        <w:rPr>
          <w:rFonts w:ascii="Times New Roman" w:hAnsi="Times New Roman"/>
          <w:bCs/>
        </w:rPr>
        <w:t xml:space="preserve"> non-F</w:t>
      </w:r>
      <w:r w:rsidRPr="00692DAE">
        <w:rPr>
          <w:rFonts w:ascii="Times New Roman" w:hAnsi="Times New Roman"/>
          <w:bCs/>
        </w:rPr>
        <w:t xml:space="preserve">ederal entity to review the final terms and conditions incorporated into any resulting financial assistance agreement </w:t>
      </w:r>
      <w:r w:rsidR="00620C28">
        <w:rPr>
          <w:rFonts w:ascii="Times New Roman" w:hAnsi="Times New Roman"/>
          <w:bCs/>
        </w:rPr>
        <w:t xml:space="preserve">at the time of award </w:t>
      </w:r>
      <w:r w:rsidRPr="00692DAE">
        <w:rPr>
          <w:rFonts w:ascii="Times New Roman" w:hAnsi="Times New Roman"/>
          <w:bCs/>
        </w:rPr>
        <w:t xml:space="preserve">as the terms and conditions in this appendix are subject to change based </w:t>
      </w:r>
      <w:r w:rsidR="005D4E1A">
        <w:rPr>
          <w:rFonts w:ascii="Times New Roman" w:hAnsi="Times New Roman"/>
          <w:bCs/>
        </w:rPr>
        <w:t xml:space="preserve">on </w:t>
      </w:r>
      <w:r w:rsidRPr="00692DAE">
        <w:rPr>
          <w:rFonts w:ascii="Times New Roman" w:hAnsi="Times New Roman"/>
          <w:bCs/>
        </w:rPr>
        <w:t xml:space="preserve">executive orders, changes to regulations, or changes to policy.  Additional award specific terms and conditions may also be included in any resulting financial assistance agreement based on program requirements or evaluation of applicant risk.  </w:t>
      </w:r>
    </w:p>
    <w:p w14:paraId="680F312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29DE2B1E"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r w:rsidRPr="00692DAE">
        <w:rPr>
          <w:rFonts w:ascii="Times New Roman" w:hAnsi="Times New Roman"/>
          <w:b/>
        </w:rPr>
        <w:t>1. PAYMENT</w:t>
      </w:r>
    </w:p>
    <w:p w14:paraId="4B28F856" w14:textId="77777777" w:rsidR="00C5372F" w:rsidRPr="00692DAE" w:rsidRDefault="00C5372F" w:rsidP="00692DAE">
      <w:pPr>
        <w:autoSpaceDE w:val="0"/>
        <w:autoSpaceDN w:val="0"/>
        <w:adjustRightInd w:val="0"/>
        <w:spacing w:line="23" w:lineRule="atLeast"/>
        <w:contextualSpacing/>
        <w:rPr>
          <w:rFonts w:ascii="Times New Roman" w:hAnsi="Times New Roman"/>
          <w:bCs/>
        </w:rPr>
      </w:pPr>
    </w:p>
    <w:p w14:paraId="7DCBDE4B" w14:textId="77777777" w:rsidR="00C5372F" w:rsidRPr="00692DAE" w:rsidRDefault="00C5372F" w:rsidP="00C74F47">
      <w:pPr>
        <w:pStyle w:val="ListParagraph"/>
        <w:numPr>
          <w:ilvl w:val="0"/>
          <w:numId w:val="17"/>
        </w:numPr>
        <w:autoSpaceDE w:val="0"/>
        <w:autoSpaceDN w:val="0"/>
        <w:adjustRightInd w:val="0"/>
        <w:spacing w:line="23" w:lineRule="atLeast"/>
        <w:ind w:hanging="720"/>
        <w:rPr>
          <w:rFonts w:ascii="Times New Roman" w:hAnsi="Times New Roman"/>
        </w:rPr>
      </w:pPr>
      <w:r w:rsidRPr="00692DAE">
        <w:rPr>
          <w:rFonts w:ascii="Times New Roman" w:hAnsi="Times New Roman"/>
        </w:rPr>
        <w:t>Projects will be funded, subject to the availability of funds, by issuance of a grant agreement, cooperative agreement, or master cooperative agreement with subsequent task agreements.  An agreement issued and signed by the NPS Financial Assistance Awarding Officer obligates NPS funds. Notification of a successful proposal does not constitute authority to incur costs.  Once the grant agreement, cooperative agreement, and subsequent task agreements (</w:t>
      </w:r>
      <w:r w:rsidRPr="00692DAE">
        <w:rPr>
          <w:rFonts w:ascii="Times New Roman" w:hAnsi="Times New Roman"/>
          <w:i/>
        </w:rPr>
        <w:t>if applicable</w:t>
      </w:r>
      <w:r w:rsidRPr="00692DAE">
        <w:rPr>
          <w:rFonts w:ascii="Times New Roman" w:hAnsi="Times New Roman"/>
        </w:rPr>
        <w:t>) for a successful proposal has been signed by the NPS Financial Assistance Awarding Officer, the recipient may incur costs as specified in the approved budget submittal.</w:t>
      </w:r>
    </w:p>
    <w:p w14:paraId="111BE866" w14:textId="77777777" w:rsidR="00C5372F" w:rsidRPr="00692DAE" w:rsidRDefault="00C5372F" w:rsidP="00692DAE">
      <w:pPr>
        <w:autoSpaceDE w:val="0"/>
        <w:autoSpaceDN w:val="0"/>
        <w:adjustRightInd w:val="0"/>
        <w:spacing w:line="23" w:lineRule="atLeast"/>
        <w:contextualSpacing/>
        <w:rPr>
          <w:rFonts w:ascii="Times New Roman" w:hAnsi="Times New Roman"/>
        </w:rPr>
      </w:pPr>
    </w:p>
    <w:p w14:paraId="76AF3BFC" w14:textId="77777777" w:rsidR="00C5372F" w:rsidRPr="00692DAE" w:rsidRDefault="00C5372F" w:rsidP="00692DAE">
      <w:pPr>
        <w:spacing w:line="23" w:lineRule="atLeast"/>
        <w:ind w:left="720" w:hanging="720"/>
        <w:contextualSpacing/>
        <w:rPr>
          <w:rFonts w:ascii="Times New Roman" w:hAnsi="Times New Roman"/>
        </w:rPr>
      </w:pPr>
      <w:r w:rsidRPr="00692DAE">
        <w:rPr>
          <w:rFonts w:ascii="Times New Roman" w:hAnsi="Times New Roman"/>
        </w:rPr>
        <w:t>B.</w:t>
      </w:r>
      <w:r w:rsidRPr="00692DAE">
        <w:rPr>
          <w:rFonts w:ascii="Times New Roman" w:hAnsi="Times New Roman"/>
        </w:rPr>
        <w:tab/>
      </w:r>
      <w:r w:rsidRPr="00692DAE">
        <w:rPr>
          <w:rFonts w:ascii="Times New Roman" w:hAnsi="Times New Roman"/>
          <w:b/>
        </w:rPr>
        <w:t>Method of Payment</w:t>
      </w:r>
      <w:r w:rsidRPr="00692DAE">
        <w:rPr>
          <w:rFonts w:ascii="Times New Roman" w:hAnsi="Times New Roman"/>
        </w:rPr>
        <w:t>. Payment will be made by advance and/or reimbursement through the Department of Treasury’s Automated Standard Application for Payments (ASAP) system.</w:t>
      </w:r>
    </w:p>
    <w:p w14:paraId="3B9D35D2" w14:textId="77777777" w:rsidR="00C5372F" w:rsidRPr="00692DAE" w:rsidRDefault="00C5372F" w:rsidP="00692DAE">
      <w:pPr>
        <w:spacing w:line="23" w:lineRule="atLeast"/>
        <w:contextualSpacing/>
        <w:rPr>
          <w:rFonts w:ascii="Times New Roman" w:hAnsi="Times New Roman"/>
        </w:rPr>
      </w:pPr>
    </w:p>
    <w:p w14:paraId="19269C1F" w14:textId="77777777" w:rsidR="00C5372F" w:rsidRPr="00692DAE" w:rsidRDefault="00C5372F" w:rsidP="00C74F47">
      <w:pPr>
        <w:pStyle w:val="ListParagraph"/>
        <w:numPr>
          <w:ilvl w:val="1"/>
          <w:numId w:val="16"/>
        </w:numPr>
        <w:spacing w:line="23" w:lineRule="atLeast"/>
        <w:ind w:left="1080"/>
        <w:rPr>
          <w:rFonts w:ascii="Times New Roman" w:hAnsi="Times New Roman"/>
        </w:rPr>
      </w:pPr>
      <w:r w:rsidRPr="00692DAE">
        <w:rPr>
          <w:rFonts w:ascii="Times New Roman" w:hAnsi="Times New Roman"/>
          <w:b/>
        </w:rPr>
        <w:t>Requesting Advances</w:t>
      </w:r>
      <w:r w:rsidRPr="00692DAE">
        <w:rPr>
          <w:rFonts w:ascii="Times New Roman" w:hAnsi="Times New Roman"/>
        </w:rPr>
        <w:t>. Requests for advances must be submitted via the ASAP system. Requests may be submitted as frequently as required to meet the needs of the Financial Assistance (FA) Recipient to disburse funds for the Federal share of project costs. If feasible, each request should be timed so that payment is received on the same day that the funds are dispersed for direct project costs and/or the proportionate share of any allowable indirect costs. If same–day transfers are not feasible, advance payments must be as close to actual disbursements as administratively feasible.</w:t>
      </w:r>
    </w:p>
    <w:p w14:paraId="79401B23" w14:textId="77777777" w:rsidR="00C5372F" w:rsidRPr="00692DAE" w:rsidRDefault="00C5372F" w:rsidP="00692DAE">
      <w:pPr>
        <w:spacing w:line="23" w:lineRule="atLeast"/>
        <w:contextualSpacing/>
        <w:rPr>
          <w:rFonts w:ascii="Times New Roman" w:hAnsi="Times New Roman"/>
        </w:rPr>
      </w:pPr>
    </w:p>
    <w:p w14:paraId="2B5E11AA" w14:textId="77777777" w:rsidR="00C5372F" w:rsidRPr="00692DAE" w:rsidRDefault="00C5372F" w:rsidP="00C74F47">
      <w:pPr>
        <w:pStyle w:val="ListParagraph"/>
        <w:numPr>
          <w:ilvl w:val="1"/>
          <w:numId w:val="16"/>
        </w:numPr>
        <w:spacing w:line="23" w:lineRule="atLeast"/>
        <w:ind w:left="1080"/>
        <w:rPr>
          <w:rFonts w:ascii="Times New Roman" w:hAnsi="Times New Roman"/>
        </w:rPr>
      </w:pPr>
      <w:r w:rsidRPr="00692DAE">
        <w:rPr>
          <w:rFonts w:ascii="Times New Roman" w:hAnsi="Times New Roman"/>
          <w:b/>
        </w:rPr>
        <w:t>Requesting Reimbursement</w:t>
      </w:r>
      <w:r w:rsidRPr="00692DAE">
        <w:rPr>
          <w:rFonts w:ascii="Times New Roman" w:hAnsi="Times New Roman"/>
        </w:rPr>
        <w:t>. Requests for reimbursements must be submitted via the ASAP system. Requests for reimbursement should coincide with normal billing patterns. Each request must be limited to the amount of disbursements made for the Federal share of direct project costs and the proportionate share of allowable indirect costs incurred during that billing period.</w:t>
      </w:r>
    </w:p>
    <w:p w14:paraId="52D87BA7" w14:textId="77777777" w:rsidR="00C5372F" w:rsidRPr="00692DAE" w:rsidRDefault="00C5372F" w:rsidP="00692DAE">
      <w:pPr>
        <w:spacing w:line="23" w:lineRule="atLeast"/>
        <w:contextualSpacing/>
        <w:rPr>
          <w:rFonts w:ascii="Times New Roman" w:hAnsi="Times New Roman"/>
        </w:rPr>
      </w:pPr>
    </w:p>
    <w:p w14:paraId="560C87CA" w14:textId="77777777" w:rsidR="00C5372F" w:rsidRPr="00692DAE" w:rsidRDefault="00C5372F" w:rsidP="00C74F47">
      <w:pPr>
        <w:pStyle w:val="ListParagraph"/>
        <w:numPr>
          <w:ilvl w:val="1"/>
          <w:numId w:val="16"/>
        </w:numPr>
        <w:spacing w:line="23" w:lineRule="atLeast"/>
        <w:ind w:left="1080"/>
        <w:rPr>
          <w:rFonts w:ascii="Times New Roman" w:hAnsi="Times New Roman"/>
        </w:rPr>
      </w:pPr>
      <w:r w:rsidRPr="00692DAE">
        <w:rPr>
          <w:rFonts w:ascii="Times New Roman" w:hAnsi="Times New Roman"/>
          <w:b/>
        </w:rPr>
        <w:t>Adjusting Payment Requests for Available Cash</w:t>
      </w:r>
      <w:r w:rsidRPr="00692DAE">
        <w:rPr>
          <w:rFonts w:ascii="Times New Roman" w:hAnsi="Times New Roman"/>
        </w:rPr>
        <w:t>. Funds that are available from repayments to, and interest earned on, a revolving fund, program income, rebates, refunds, contract settlements, audit recoveries, credits, discounts, and interest earned on any of those funds must be disbursed before requesting additional cash payments.</w:t>
      </w:r>
    </w:p>
    <w:p w14:paraId="39C22D38" w14:textId="77777777" w:rsidR="00C5372F" w:rsidRPr="00692DAE" w:rsidRDefault="00C5372F" w:rsidP="00692DAE">
      <w:pPr>
        <w:spacing w:line="23" w:lineRule="atLeast"/>
        <w:contextualSpacing/>
        <w:rPr>
          <w:rFonts w:ascii="Times New Roman" w:hAnsi="Times New Roman"/>
        </w:rPr>
      </w:pPr>
    </w:p>
    <w:p w14:paraId="694D9934" w14:textId="77777777" w:rsidR="00C5372F" w:rsidRPr="00692DAE" w:rsidRDefault="00C5372F" w:rsidP="00C74F47">
      <w:pPr>
        <w:pStyle w:val="ListParagraph"/>
        <w:numPr>
          <w:ilvl w:val="1"/>
          <w:numId w:val="16"/>
        </w:numPr>
        <w:spacing w:line="23" w:lineRule="atLeast"/>
        <w:ind w:left="1080"/>
        <w:rPr>
          <w:rFonts w:ascii="Times New Roman" w:hAnsi="Times New Roman"/>
        </w:rPr>
      </w:pPr>
      <w:r w:rsidRPr="00692DAE">
        <w:rPr>
          <w:rFonts w:ascii="Times New Roman" w:hAnsi="Times New Roman"/>
          <w:b/>
        </w:rPr>
        <w:lastRenderedPageBreak/>
        <w:t>Bank Accounts</w:t>
      </w:r>
      <w:r w:rsidRPr="00692DAE">
        <w:rPr>
          <w:rFonts w:ascii="Times New Roman" w:hAnsi="Times New Roman"/>
        </w:rPr>
        <w:t>. All payments are made through electronic funds transfer to the bank account identified in the ASAP system by the FA Recipient.</w:t>
      </w:r>
    </w:p>
    <w:p w14:paraId="60FB5441" w14:textId="77777777" w:rsidR="00C5372F" w:rsidRPr="00692DAE" w:rsidRDefault="00C5372F" w:rsidP="005D4E1A">
      <w:pPr>
        <w:spacing w:line="23" w:lineRule="atLeast"/>
        <w:contextualSpacing/>
        <w:rPr>
          <w:rFonts w:ascii="Times New Roman" w:hAnsi="Times New Roman"/>
        </w:rPr>
      </w:pPr>
    </w:p>
    <w:p w14:paraId="24DC1ED3" w14:textId="5311BE70" w:rsidR="00C5372F" w:rsidRPr="00692DAE" w:rsidRDefault="00C5372F" w:rsidP="00C74F47">
      <w:pPr>
        <w:pStyle w:val="ListParagraph"/>
        <w:numPr>
          <w:ilvl w:val="1"/>
          <w:numId w:val="16"/>
        </w:numPr>
        <w:spacing w:line="23" w:lineRule="atLeast"/>
        <w:ind w:left="1080"/>
        <w:rPr>
          <w:rFonts w:ascii="Times New Roman" w:hAnsi="Times New Roman"/>
        </w:rPr>
      </w:pPr>
      <w:r w:rsidRPr="00692DAE">
        <w:rPr>
          <w:rFonts w:ascii="Times New Roman" w:hAnsi="Times New Roman"/>
          <w:b/>
        </w:rPr>
        <w:t>Supporting Documents and Agency Approval of Payments</w:t>
      </w:r>
      <w:r w:rsidRPr="00692DAE">
        <w:rPr>
          <w:rFonts w:ascii="Times New Roman" w:hAnsi="Times New Roman"/>
        </w:rPr>
        <w:t xml:space="preserve">. Additional supporting documentation and prior NPS approval of payments may be required when/if a FA Recipient is determined to be “high risk” or has performance issues. If prior Agency payment approval is in effect for an award, the ASAP system will notify the FA Recipient when they submit a request for payment. The Recipient must then notify the NPS </w:t>
      </w:r>
      <w:r w:rsidR="005D4E1A">
        <w:rPr>
          <w:rFonts w:ascii="Times New Roman" w:hAnsi="Times New Roman"/>
        </w:rPr>
        <w:t>Financial Assistance Awarding Officer</w:t>
      </w:r>
      <w:r w:rsidRPr="00692DAE">
        <w:rPr>
          <w:rFonts w:ascii="Times New Roman" w:hAnsi="Times New Roman"/>
        </w:rPr>
        <w:t xml:space="preserve"> that a payment request has been submitted. The NPS </w:t>
      </w:r>
      <w:r w:rsidR="005D4E1A">
        <w:rPr>
          <w:rFonts w:ascii="Times New Roman" w:hAnsi="Times New Roman"/>
        </w:rPr>
        <w:t>Financial Assistance Awarding Officer</w:t>
      </w:r>
      <w:r w:rsidRPr="00692DAE">
        <w:rPr>
          <w:rFonts w:ascii="Times New Roman" w:hAnsi="Times New Roman"/>
        </w:rPr>
        <w:t xml:space="preserve"> may request additional information from the Recipient to support the payment request prior to approving the release of funds, as deemed necessary. The FA Recipient is required to comply with these requests. Supporting documents may include invoices, copies of contracts, vendor quotes, and other expenditure explanations that justify the reimbursement requests.</w:t>
      </w:r>
    </w:p>
    <w:p w14:paraId="2B975CFF" w14:textId="77777777" w:rsidR="00C5372F" w:rsidRPr="00692DAE" w:rsidRDefault="00C5372F" w:rsidP="005D4E1A">
      <w:pPr>
        <w:spacing w:line="23" w:lineRule="atLeast"/>
        <w:contextualSpacing/>
        <w:rPr>
          <w:rFonts w:ascii="Times New Roman" w:hAnsi="Times New Roman"/>
        </w:rPr>
      </w:pPr>
    </w:p>
    <w:p w14:paraId="68D75C08" w14:textId="77777777" w:rsidR="00C5372F" w:rsidRPr="00692DAE"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692DAE">
        <w:rPr>
          <w:rFonts w:ascii="Times New Roman" w:hAnsi="Times New Roman"/>
        </w:rPr>
        <w:t>In order to receive a financial assistance award and to ensure proper payment, it is required that Recipient maintain their registration with the System for Award Management (SAM), accessed at http://www.sam.gov. Failure to maintain registration can impact obligations and payments under this Agreement and/or any other financial assistance or procurements documents the Recipient may have with the Federal government.</w:t>
      </w:r>
    </w:p>
    <w:p w14:paraId="28F27DFE" w14:textId="77777777" w:rsidR="00C5372F" w:rsidRPr="00692DAE" w:rsidRDefault="00C5372F" w:rsidP="005D4E1A">
      <w:pPr>
        <w:autoSpaceDE w:val="0"/>
        <w:autoSpaceDN w:val="0"/>
        <w:adjustRightInd w:val="0"/>
        <w:spacing w:line="23" w:lineRule="atLeast"/>
        <w:contextualSpacing/>
        <w:rPr>
          <w:rFonts w:ascii="Times New Roman" w:hAnsi="Times New Roman"/>
        </w:rPr>
      </w:pPr>
    </w:p>
    <w:p w14:paraId="79D84001" w14:textId="77777777" w:rsidR="00C5372F" w:rsidRPr="00692DAE"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692DAE">
        <w:rPr>
          <w:rFonts w:ascii="Times New Roman" w:hAnsi="Times New Roman"/>
        </w:rPr>
        <w:t>Any award beyond the current fiscal year is subject to availability of funds; funds may be provided in subsequent fiscal years if project work is satisfactory and funding is available.</w:t>
      </w:r>
    </w:p>
    <w:p w14:paraId="781C522F" w14:textId="77777777" w:rsidR="00C5372F" w:rsidRPr="00692DAE" w:rsidRDefault="00C5372F" w:rsidP="005D4E1A">
      <w:pPr>
        <w:spacing w:line="23" w:lineRule="atLeast"/>
        <w:contextualSpacing/>
        <w:rPr>
          <w:rFonts w:ascii="Times New Roman" w:hAnsi="Times New Roman"/>
        </w:rPr>
      </w:pPr>
    </w:p>
    <w:p w14:paraId="7189BD99" w14:textId="6E1E1082" w:rsidR="00C5372F" w:rsidRPr="00692DAE"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692DAE">
        <w:rPr>
          <w:rFonts w:ascii="Times New Roman" w:hAnsi="Times New Roman"/>
          <w:b/>
        </w:rPr>
        <w:t>Allowable and Eligible Costs</w:t>
      </w:r>
      <w:r w:rsidRPr="00692DAE">
        <w:rPr>
          <w:rFonts w:ascii="Times New Roman" w:hAnsi="Times New Roman"/>
        </w:rPr>
        <w:t>.</w:t>
      </w:r>
      <w:r w:rsidRPr="00692DAE">
        <w:rPr>
          <w:rFonts w:ascii="Times New Roman" w:hAnsi="Times New Roman"/>
          <w:b/>
        </w:rPr>
        <w:t xml:space="preserve"> </w:t>
      </w:r>
      <w:r w:rsidRPr="00692DAE">
        <w:rPr>
          <w:rFonts w:ascii="Times New Roman" w:hAnsi="Times New Roman"/>
        </w:rPr>
        <w:t xml:space="preserve">Expenses charged against awards under the Agreement may not be incurred prior to the beginning of the Agreement, and may be incurred only as necessary to carry out the approved objectives, scope of work and budget with prior approval from the NPS </w:t>
      </w:r>
      <w:r w:rsidR="005D4E1A">
        <w:rPr>
          <w:rFonts w:ascii="Times New Roman" w:hAnsi="Times New Roman"/>
        </w:rPr>
        <w:t>Financial Assistance Awarding</w:t>
      </w:r>
      <w:r w:rsidRPr="00692DAE">
        <w:rPr>
          <w:rFonts w:ascii="Times New Roman" w:hAnsi="Times New Roman"/>
        </w:rPr>
        <w:t>. The Recipient shall not incur costs or obligate funds for any purpose pertaining to the operation of the project, program, or activities beyond the expiration date stipulated in the award.</w:t>
      </w:r>
    </w:p>
    <w:p w14:paraId="4C3B7F68" w14:textId="77777777" w:rsidR="00C5372F" w:rsidRPr="00C5372F" w:rsidRDefault="00C5372F" w:rsidP="005D4E1A">
      <w:pPr>
        <w:pStyle w:val="Level3"/>
        <w:tabs>
          <w:tab w:val="left" w:pos="720"/>
          <w:tab w:val="left" w:pos="1440"/>
          <w:tab w:val="left" w:pos="2160"/>
        </w:tabs>
        <w:spacing w:line="23" w:lineRule="atLeast"/>
        <w:ind w:left="0"/>
        <w:contextualSpacing/>
        <w:rPr>
          <w:sz w:val="24"/>
        </w:rPr>
      </w:pPr>
    </w:p>
    <w:p w14:paraId="2193971E" w14:textId="77777777" w:rsidR="00C5372F" w:rsidRPr="005D4E1A"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5D4E1A">
        <w:rPr>
          <w:rFonts w:ascii="Times New Roman" w:hAnsi="Times New Roman"/>
          <w:b/>
        </w:rPr>
        <w:t>Travel Costs</w:t>
      </w:r>
      <w:r w:rsidRPr="005D4E1A">
        <w:rPr>
          <w:rFonts w:ascii="Times New Roman" w:hAnsi="Times New Roman"/>
        </w:rPr>
        <w:t>. For travel costs charged against awards under the Agreement, costs incurred must be considered reasonable and otherwise allowable only to the extent such costs do not exceed charges normally allowed by the Recipient in its regular operations as the result of the Recipient’s written travel policy. If the Recipient does not have written travel policies established, the Recipient and its contractors shall follow the travel policies in the Federal Travel Regulation, and may not be reimbursed for travel costs that exceed the standard rates. All charges for travel must conform to the applicable cost principles.</w:t>
      </w:r>
    </w:p>
    <w:p w14:paraId="361927AD" w14:textId="77777777" w:rsidR="00C5372F" w:rsidRPr="005D4E1A" w:rsidRDefault="00C5372F" w:rsidP="005D4E1A">
      <w:pPr>
        <w:spacing w:line="23" w:lineRule="atLeast"/>
        <w:contextualSpacing/>
        <w:rPr>
          <w:rFonts w:ascii="Times New Roman" w:hAnsi="Times New Roman"/>
        </w:rPr>
      </w:pPr>
    </w:p>
    <w:p w14:paraId="7E13E026" w14:textId="77777777" w:rsidR="00C5372F" w:rsidRPr="005D4E1A"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5D4E1A">
        <w:rPr>
          <w:rFonts w:ascii="Times New Roman" w:hAnsi="Times New Roman"/>
          <w:b/>
        </w:rPr>
        <w:t>Indirect Costs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Indirect costs will not be allowable charges against the award unless specifically included as a line item in the approved budget incorporated into the award.</w:t>
      </w:r>
    </w:p>
    <w:p w14:paraId="5B8B1CDF" w14:textId="77777777" w:rsidR="00C5372F" w:rsidRPr="005D4E1A" w:rsidRDefault="00C5372F" w:rsidP="005D4E1A">
      <w:pPr>
        <w:spacing w:line="23" w:lineRule="atLeast"/>
        <w:contextualSpacing/>
        <w:rPr>
          <w:rFonts w:ascii="Times New Roman" w:hAnsi="Times New Roman"/>
        </w:rPr>
      </w:pPr>
    </w:p>
    <w:p w14:paraId="02DF75A6" w14:textId="5E041ED0" w:rsidR="00C5372F" w:rsidRPr="005D4E1A" w:rsidRDefault="00C5372F" w:rsidP="00C74F47">
      <w:pPr>
        <w:pStyle w:val="ListParagraph"/>
        <w:numPr>
          <w:ilvl w:val="0"/>
          <w:numId w:val="16"/>
        </w:numPr>
        <w:autoSpaceDE w:val="0"/>
        <w:autoSpaceDN w:val="0"/>
        <w:adjustRightInd w:val="0"/>
        <w:spacing w:line="23" w:lineRule="atLeast"/>
        <w:ind w:hanging="720"/>
        <w:rPr>
          <w:rFonts w:ascii="Times New Roman" w:hAnsi="Times New Roman"/>
        </w:rPr>
      </w:pPr>
      <w:r w:rsidRPr="005D4E1A">
        <w:rPr>
          <w:rFonts w:ascii="Times New Roman" w:hAnsi="Times New Roman"/>
          <w:b/>
        </w:rPr>
        <w:lastRenderedPageBreak/>
        <w:t>Recipient Cost Share or Match</w:t>
      </w:r>
      <w:r w:rsidRPr="005D4E1A">
        <w:rPr>
          <w:rFonts w:ascii="Times New Roman" w:hAnsi="Times New Roman"/>
        </w:rPr>
        <w:t xml:space="preserve">. Any non–Federal share, whether in cash or in–kind, is expected to be paid out at the same general rate as the Federal share. Exceptions to this requirement may be granted by the </w:t>
      </w:r>
      <w:r w:rsidR="005D4E1A">
        <w:rPr>
          <w:rFonts w:ascii="Times New Roman" w:hAnsi="Times New Roman"/>
        </w:rPr>
        <w:t>Financial Assistance Awarding Officer</w:t>
      </w:r>
      <w:r w:rsidRPr="005D4E1A">
        <w:rPr>
          <w:rFonts w:ascii="Times New Roman" w:hAnsi="Times New Roman"/>
        </w:rPr>
        <w:t xml:space="preserve"> based on sufficient documentation demonstrating previously determined plans for or later commitment of cash or in–kind contributions. In any case, the Recipient must meet their cost share commitment over the life of the award.</w:t>
      </w:r>
    </w:p>
    <w:p w14:paraId="13D5930C" w14:textId="0AB8873C" w:rsidR="00C5372F" w:rsidRDefault="00C5372F" w:rsidP="005D4E1A">
      <w:pPr>
        <w:autoSpaceDE w:val="0"/>
        <w:autoSpaceDN w:val="0"/>
        <w:adjustRightInd w:val="0"/>
        <w:spacing w:line="23" w:lineRule="atLeast"/>
        <w:contextualSpacing/>
        <w:rPr>
          <w:rFonts w:ascii="Times New Roman" w:hAnsi="Times New Roman"/>
          <w:bCs/>
        </w:rPr>
      </w:pPr>
    </w:p>
    <w:p w14:paraId="6428C82F" w14:textId="77777777" w:rsidR="009134C8" w:rsidRPr="005D4E1A" w:rsidRDefault="009134C8" w:rsidP="005D4E1A">
      <w:pPr>
        <w:autoSpaceDE w:val="0"/>
        <w:autoSpaceDN w:val="0"/>
        <w:adjustRightInd w:val="0"/>
        <w:spacing w:line="23" w:lineRule="atLeast"/>
        <w:contextualSpacing/>
        <w:rPr>
          <w:rFonts w:ascii="Times New Roman" w:hAnsi="Times New Roman"/>
          <w:bCs/>
        </w:rPr>
      </w:pPr>
    </w:p>
    <w:p w14:paraId="0376E3D8"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2.  PRIOR APPROVAL</w:t>
      </w:r>
    </w:p>
    <w:p w14:paraId="03453D46"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The Recipient shall obtain prior approval for budget and program revisions, in accordance with 2 CFR 200.308. </w:t>
      </w:r>
    </w:p>
    <w:p w14:paraId="124C65AD"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17E54DA6"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52E0A72C"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3.  INSURANCE AND LIABILITY</w:t>
      </w:r>
    </w:p>
    <w:p w14:paraId="228A733D" w14:textId="77777777" w:rsidR="00C5372F" w:rsidRPr="005D4E1A" w:rsidRDefault="00C5372F" w:rsidP="005D4E1A">
      <w:pPr>
        <w:autoSpaceDE w:val="0"/>
        <w:autoSpaceDN w:val="0"/>
        <w:adjustRightInd w:val="0"/>
        <w:spacing w:line="23" w:lineRule="atLeast"/>
        <w:contextualSpacing/>
        <w:rPr>
          <w:rFonts w:ascii="Times New Roman" w:hAnsi="Times New Roman"/>
          <w:color w:val="000000" w:themeColor="text1"/>
        </w:rPr>
      </w:pPr>
    </w:p>
    <w:p w14:paraId="3473A5FB"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A. </w:t>
      </w:r>
      <w:r w:rsidRPr="005D4E1A">
        <w:rPr>
          <w:rFonts w:ascii="Times New Roman" w:hAnsi="Times New Roman"/>
        </w:rPr>
        <w:tab/>
        <w:t>Insurance. 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3B35836"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224BFB24"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B. </w:t>
      </w:r>
      <w:r w:rsidRPr="005D4E1A">
        <w:rPr>
          <w:rFonts w:ascii="Times New Roman" w:hAnsi="Times New Roman"/>
        </w:rPr>
        <w:tab/>
        <w:t>Insured. The federal government shall be named as an additional insured under the recipient's insurance policy.</w:t>
      </w:r>
    </w:p>
    <w:p w14:paraId="57EE60A7"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FED8EE"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C. </w:t>
      </w:r>
      <w:r w:rsidRPr="005D4E1A">
        <w:rPr>
          <w:rFonts w:ascii="Times New Roman" w:hAnsi="Times New Roman"/>
        </w:rPr>
        <w:tab/>
        <w:t xml:space="preserve">Indemnification. The recipient hereby agrees to indemnify the federal government,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 </w:t>
      </w:r>
    </w:p>
    <w:p w14:paraId="41D522B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8A2854D" w14:textId="05CE4C24"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 xml:space="preserve">To purchase public and employee liability insurance at its own expense from a responsible company or companies with a </w:t>
      </w:r>
      <w:r w:rsidRPr="009134C8">
        <w:rPr>
          <w:rFonts w:ascii="Times New Roman" w:hAnsi="Times New Roman"/>
        </w:rPr>
        <w:t xml:space="preserve">minimum limitation of </w:t>
      </w:r>
      <w:r w:rsidRPr="009134C8">
        <w:rPr>
          <w:rFonts w:ascii="Times New Roman" w:hAnsi="Times New Roman"/>
          <w:i/>
          <w:u w:val="single"/>
        </w:rPr>
        <w:t xml:space="preserve">one </w:t>
      </w:r>
      <w:r w:rsidR="00D74C0F" w:rsidRPr="009134C8">
        <w:rPr>
          <w:rFonts w:ascii="Times New Roman" w:hAnsi="Times New Roman"/>
          <w:i/>
          <w:u w:val="single"/>
        </w:rPr>
        <w:t>hundred thousand</w:t>
      </w:r>
      <w:r w:rsidRPr="009134C8">
        <w:rPr>
          <w:rFonts w:ascii="Times New Roman" w:hAnsi="Times New Roman"/>
          <w:i/>
          <w:u w:val="single"/>
        </w:rPr>
        <w:t xml:space="preserve"> dollars ($100</w:t>
      </w:r>
      <w:r w:rsidR="00D74C0F" w:rsidRPr="009134C8">
        <w:rPr>
          <w:rFonts w:ascii="Times New Roman" w:hAnsi="Times New Roman"/>
          <w:i/>
          <w:u w:val="single"/>
        </w:rPr>
        <w:t>,</w:t>
      </w:r>
      <w:r w:rsidRPr="009134C8">
        <w:rPr>
          <w:rFonts w:ascii="Times New Roman" w:hAnsi="Times New Roman"/>
          <w:i/>
          <w:u w:val="single"/>
        </w:rPr>
        <w:t>000)</w:t>
      </w:r>
      <w:r w:rsidRPr="009134C8">
        <w:rPr>
          <w:rFonts w:ascii="Times New Roman" w:hAnsi="Times New Roman"/>
        </w:rPr>
        <w:t xml:space="preserve"> per person for anyone claim, and an aggregate limitation of </w:t>
      </w:r>
      <w:r w:rsidR="00D74C0F" w:rsidRPr="009134C8">
        <w:rPr>
          <w:rFonts w:ascii="Times New Roman" w:hAnsi="Times New Roman"/>
          <w:i/>
          <w:u w:val="single"/>
        </w:rPr>
        <w:t>five</w:t>
      </w:r>
      <w:r w:rsidRPr="009134C8">
        <w:rPr>
          <w:rFonts w:ascii="Times New Roman" w:hAnsi="Times New Roman"/>
          <w:i/>
          <w:u w:val="single"/>
        </w:rPr>
        <w:t xml:space="preserve"> </w:t>
      </w:r>
      <w:r w:rsidR="00D74C0F" w:rsidRPr="009134C8">
        <w:rPr>
          <w:rFonts w:ascii="Times New Roman" w:hAnsi="Times New Roman"/>
          <w:i/>
          <w:u w:val="single"/>
        </w:rPr>
        <w:t xml:space="preserve">hundred thousand </w:t>
      </w:r>
      <w:r w:rsidRPr="009134C8">
        <w:rPr>
          <w:rFonts w:ascii="Times New Roman" w:hAnsi="Times New Roman"/>
          <w:i/>
          <w:u w:val="single"/>
        </w:rPr>
        <w:t>dollars ($</w:t>
      </w:r>
      <w:r w:rsidR="00D74C0F" w:rsidRPr="009134C8">
        <w:rPr>
          <w:rFonts w:ascii="Times New Roman" w:hAnsi="Times New Roman"/>
          <w:i/>
          <w:u w:val="single"/>
        </w:rPr>
        <w:t>500</w:t>
      </w:r>
      <w:r w:rsidRPr="009134C8">
        <w:rPr>
          <w:rFonts w:ascii="Times New Roman" w:hAnsi="Times New Roman"/>
          <w:i/>
          <w:u w:val="single"/>
        </w:rPr>
        <w:t>,000)</w:t>
      </w:r>
      <w:r w:rsidRPr="009134C8">
        <w:rPr>
          <w:rFonts w:ascii="Times New Roman" w:hAnsi="Times New Roman"/>
        </w:rPr>
        <w:t xml:space="preserve"> for any number of claims arising from any one</w:t>
      </w:r>
      <w:r w:rsidRPr="005D4E1A">
        <w:rPr>
          <w:rFonts w:ascii="Times New Roman" w:hAnsi="Times New Roman"/>
        </w:rPr>
        <w:t xml:space="preserv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[Recipient Name] shall provide the NPS with confirmation of such insurance coverage.</w:t>
      </w:r>
    </w:p>
    <w:p w14:paraId="7DE0B03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FD60920"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pay the United States the full value for all damage to the lands or other property of the United States caused by the Recipient, its officers, employees, or representatives].</w:t>
      </w:r>
    </w:p>
    <w:p w14:paraId="4128D8EE"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5717072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lastRenderedPageBreak/>
        <w:t>To provide workers' compensation protection to the Recipient, its officers, employees, and representatives.</w:t>
      </w:r>
    </w:p>
    <w:p w14:paraId="297AB4E5"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637A787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cooperate with NPS in the investigation and defense of any claims that may be filed with NPS arising out of the activities of the Recipient, its agents, and employees.</w:t>
      </w:r>
    </w:p>
    <w:p w14:paraId="6C6CBE8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2D5411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14:paraId="6A2DF9B9"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00D2122A"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D. </w:t>
      </w:r>
      <w:r w:rsidRPr="005D4E1A">
        <w:rPr>
          <w:rFonts w:ascii="Times New Roman" w:hAnsi="Times New Roman"/>
        </w:rPr>
        <w:tab/>
        <w:t>Flow–down: 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w:t>
      </w:r>
    </w:p>
    <w:p w14:paraId="160F9493"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C39189"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E. </w:t>
      </w:r>
      <w:r w:rsidRPr="005D4E1A">
        <w:rPr>
          <w:rFonts w:ascii="Times New Roman" w:hAnsi="Times New Roman"/>
        </w:rPr>
        <w:tab/>
        <w:t>Identified activities: [Enumerated as appropriate]</w:t>
      </w:r>
    </w:p>
    <w:p w14:paraId="5FB31AB5"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5148391"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2F084E82"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4.  REPORTS AND/OR DELIVERABLES</w:t>
      </w:r>
    </w:p>
    <w:p w14:paraId="6CB89C6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01541633" w14:textId="3D833728" w:rsidR="00C5372F" w:rsidRPr="009134C8" w:rsidRDefault="00C5372F" w:rsidP="00C74F47">
      <w:pPr>
        <w:pStyle w:val="ListParagraph"/>
        <w:numPr>
          <w:ilvl w:val="0"/>
          <w:numId w:val="7"/>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Specific projects, tasks or activities for which funds are advanced will be tracked and reported by quarterly submission of a SF–425 Federal Financial Report (FFR) and quarterly submission of a Performance Report. A final SF–425 and Performance Report shall be submitted at the completion of the Agreement. The following reporting period end dates shall be used for interim reports:  3/31, 6/30, 9/30, 12/31. For final the SF–425 and Performance Report, the reporting period end date shall be the end date of the agreement. Interim reports shall be submitted no later than 30 days after the end of each reporting period. Annual and final reports shall be submitted no later than 90 days after the end period date. </w:t>
      </w:r>
      <w:r w:rsidRPr="0008194B">
        <w:rPr>
          <w:rFonts w:ascii="Times New Roman" w:hAnsi="Times New Roman"/>
        </w:rPr>
        <w:t xml:space="preserve">All reports shall be submitted to the NPS AO with a copy to the NPS Agreements Technical Representative. </w:t>
      </w:r>
      <w:r w:rsidRPr="0008194B">
        <w:rPr>
          <w:rFonts w:ascii="Times New Roman" w:hAnsi="Times New Roman"/>
          <w:color w:val="auto"/>
        </w:rPr>
        <w:t>The</w:t>
      </w:r>
      <w:r w:rsidRPr="009134C8">
        <w:rPr>
          <w:rFonts w:ascii="Times New Roman" w:hAnsi="Times New Roman"/>
          <w:color w:val="auto"/>
        </w:rPr>
        <w:t xml:space="preserve"> reporting requirements will be defined within the grant</w:t>
      </w:r>
      <w:r w:rsidRPr="009134C8">
        <w:rPr>
          <w:rFonts w:ascii="Times New Roman" w:hAnsi="Times New Roman"/>
        </w:rPr>
        <w:t xml:space="preserve"> agreement</w:t>
      </w:r>
      <w:r w:rsidRPr="009134C8">
        <w:rPr>
          <w:rFonts w:ascii="Times New Roman" w:hAnsi="Times New Roman"/>
          <w:color w:val="auto"/>
        </w:rPr>
        <w:t>, stand-alone cooperative agreement, or task agreements issued under a master cooperative agreement.</w:t>
      </w:r>
    </w:p>
    <w:p w14:paraId="11E457CE" w14:textId="77777777" w:rsidR="00C5372F" w:rsidRPr="005D4E1A" w:rsidRDefault="00C5372F" w:rsidP="005D4E1A">
      <w:pPr>
        <w:pStyle w:val="ListParagraph"/>
        <w:autoSpaceDE w:val="0"/>
        <w:autoSpaceDN w:val="0"/>
        <w:adjustRightInd w:val="0"/>
        <w:spacing w:line="276" w:lineRule="auto"/>
        <w:rPr>
          <w:rFonts w:ascii="Times New Roman" w:hAnsi="Times New Roman"/>
        </w:rPr>
      </w:pPr>
    </w:p>
    <w:p w14:paraId="000932F0" w14:textId="77777777" w:rsidR="00C5372F" w:rsidRPr="005D4E1A" w:rsidRDefault="00C5372F" w:rsidP="00C74F47">
      <w:pPr>
        <w:pStyle w:val="ListParagraph"/>
        <w:numPr>
          <w:ilvl w:val="0"/>
          <w:numId w:val="7"/>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The Secretary of the Interior and the Comptroller General of the United States, or their duly authorized representatives, will have access, for the purpose of financial or programmatic review and examination, to any books, documents, papers, and records that </w:t>
      </w:r>
      <w:r w:rsidRPr="005D4E1A">
        <w:rPr>
          <w:rFonts w:ascii="Times New Roman" w:hAnsi="Times New Roman"/>
        </w:rPr>
        <w:lastRenderedPageBreak/>
        <w:t>are pertinent to the Agreement at all reasonable times during the period of retention in accordance with 2 CFR 200.333.</w:t>
      </w:r>
    </w:p>
    <w:p w14:paraId="7BF3C988" w14:textId="77777777" w:rsidR="00C5372F" w:rsidRPr="005D4E1A" w:rsidRDefault="00C5372F" w:rsidP="005D4E1A">
      <w:pPr>
        <w:spacing w:line="276" w:lineRule="auto"/>
        <w:contextualSpacing/>
        <w:rPr>
          <w:rFonts w:ascii="Times New Roman" w:hAnsi="Times New Roman"/>
        </w:rPr>
      </w:pPr>
    </w:p>
    <w:p w14:paraId="528772A3" w14:textId="77777777" w:rsidR="00C5372F" w:rsidRPr="005D4E1A" w:rsidRDefault="00C5372F" w:rsidP="00C74F47">
      <w:pPr>
        <w:pStyle w:val="ListParagraph"/>
        <w:numPr>
          <w:ilvl w:val="0"/>
          <w:numId w:val="7"/>
        </w:numPr>
        <w:autoSpaceDE w:val="0"/>
        <w:autoSpaceDN w:val="0"/>
        <w:adjustRightInd w:val="0"/>
        <w:spacing w:line="276" w:lineRule="auto"/>
        <w:ind w:hanging="720"/>
        <w:rPr>
          <w:rFonts w:ascii="Times New Roman" w:hAnsi="Times New Roman"/>
        </w:rPr>
      </w:pPr>
      <w:r w:rsidRPr="005D4E1A">
        <w:rPr>
          <w:rFonts w:ascii="Times New Roman" w:hAnsi="Times New Roman"/>
        </w:rPr>
        <w:t>Optional Term:  As applicable, other reports/items may be detailed as described in Article III – Statement of Work. Please note that a Financial Assistance (FA) agreement is effort based, not deliverable based, and payment should not be contingent on the receipt of items other than OMB FA regulation/guidance required reports.</w:t>
      </w:r>
    </w:p>
    <w:p w14:paraId="3145A943"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587B4535"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p>
    <w:p w14:paraId="0C1AE23E"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5.  PROPERTY UTILIZATION</w:t>
      </w:r>
    </w:p>
    <w:p w14:paraId="7E660BC8"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2BDEFEC1"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All tools, equipment, and facilities furnished by NPS will be on a loan basis. Tools, equipment and facilities will be returned in the same condition received except for normal wear and tear in project use. Property management standards set forth in 2 CFR 200.310 through 200.316 </w:t>
      </w:r>
      <w:r w:rsidRPr="005D4E1A">
        <w:rPr>
          <w:rFonts w:ascii="Times New Roman" w:hAnsi="Times New Roman"/>
          <w:i/>
          <w:iCs/>
        </w:rPr>
        <w:t>applies</w:t>
      </w:r>
      <w:r w:rsidRPr="005D4E1A">
        <w:rPr>
          <w:rFonts w:ascii="Times New Roman" w:hAnsi="Times New Roman"/>
        </w:rPr>
        <w:t xml:space="preserve"> to this Agreement.</w:t>
      </w:r>
    </w:p>
    <w:p w14:paraId="24DFF8C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3F57826C"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B332F72" w14:textId="152551D2"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6.  MODIFICATION, REMEDIES FOR NONCOMPLIANCE</w:t>
      </w:r>
      <w:r w:rsidR="00157512">
        <w:rPr>
          <w:rFonts w:ascii="Times New Roman" w:hAnsi="Times New Roman"/>
          <w:b/>
          <w:bCs/>
        </w:rPr>
        <w:t xml:space="preserve"> </w:t>
      </w:r>
      <w:r w:rsidRPr="005D4E1A">
        <w:rPr>
          <w:rFonts w:ascii="Times New Roman" w:hAnsi="Times New Roman"/>
          <w:b/>
          <w:bCs/>
        </w:rPr>
        <w:t>TERMINATION</w:t>
      </w:r>
    </w:p>
    <w:p w14:paraId="15AFE37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7B5DE71" w14:textId="416D3241" w:rsidR="00C5372F" w:rsidRPr="005D4E1A" w:rsidRDefault="00C5372F" w:rsidP="00C74F47">
      <w:pPr>
        <w:pStyle w:val="ListParagraph"/>
        <w:numPr>
          <w:ilvl w:val="0"/>
          <w:numId w:val="8"/>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This Agreement may be modified only by a written instrument executed by the parties. Modifications will be in writing and approved by the NPS </w:t>
      </w:r>
      <w:r w:rsidR="005D4E1A">
        <w:rPr>
          <w:rFonts w:ascii="Times New Roman" w:hAnsi="Times New Roman"/>
        </w:rPr>
        <w:t>Financial Assistance Awarding Officer</w:t>
      </w:r>
      <w:r w:rsidRPr="005D4E1A">
        <w:rPr>
          <w:rFonts w:ascii="Times New Roman" w:hAnsi="Times New Roman"/>
        </w:rPr>
        <w:t xml:space="preserve"> and the authorized representative of Recipient.</w:t>
      </w:r>
    </w:p>
    <w:p w14:paraId="37234DD9" w14:textId="77777777" w:rsidR="00C5372F" w:rsidRPr="005D4E1A" w:rsidRDefault="00C5372F" w:rsidP="005D4E1A">
      <w:pPr>
        <w:pStyle w:val="ListParagraph"/>
        <w:autoSpaceDE w:val="0"/>
        <w:autoSpaceDN w:val="0"/>
        <w:adjustRightInd w:val="0"/>
        <w:spacing w:line="23" w:lineRule="atLeast"/>
        <w:rPr>
          <w:rFonts w:ascii="Times New Roman" w:hAnsi="Times New Roman"/>
        </w:rPr>
      </w:pPr>
    </w:p>
    <w:p w14:paraId="606E4B88" w14:textId="6E66822A" w:rsidR="00C5372F" w:rsidRPr="005D4E1A" w:rsidRDefault="00C5372F" w:rsidP="00C74F47">
      <w:pPr>
        <w:pStyle w:val="ListParagraph"/>
        <w:numPr>
          <w:ilvl w:val="0"/>
          <w:numId w:val="8"/>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Additional conditions may be imposed by NPS if it is determined that the Recipient is </w:t>
      </w:r>
      <w:r w:rsidR="000C1E01" w:rsidRPr="005D4E1A">
        <w:rPr>
          <w:rFonts w:ascii="Times New Roman" w:hAnsi="Times New Roman"/>
        </w:rPr>
        <w:t>non</w:t>
      </w:r>
      <w:r w:rsidR="000C1E01">
        <w:rPr>
          <w:rFonts w:ascii="Times New Roman" w:hAnsi="Times New Roman"/>
        </w:rPr>
        <w:t>-</w:t>
      </w:r>
      <w:r w:rsidR="000C1E01" w:rsidRPr="005D4E1A">
        <w:rPr>
          <w:rFonts w:ascii="Times New Roman" w:hAnsi="Times New Roman"/>
        </w:rPr>
        <w:t>compliant</w:t>
      </w:r>
      <w:r w:rsidRPr="005D4E1A">
        <w:rPr>
          <w:rFonts w:ascii="Times New Roman" w:hAnsi="Times New Roman"/>
        </w:rPr>
        <w:t xml:space="preserve"> to the terms and conditions of this agreement. Remedies for Noncompliance can be found in 2 CFR 200.338.</w:t>
      </w:r>
    </w:p>
    <w:p w14:paraId="0254881C"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FF65CA1" w14:textId="3142F754" w:rsidR="00C5372F" w:rsidRPr="005D4E1A" w:rsidRDefault="00C5372F" w:rsidP="00C74F47">
      <w:pPr>
        <w:pStyle w:val="ListParagraph"/>
        <w:numPr>
          <w:ilvl w:val="0"/>
          <w:numId w:val="8"/>
        </w:numPr>
        <w:autoSpaceDE w:val="0"/>
        <w:autoSpaceDN w:val="0"/>
        <w:adjustRightInd w:val="0"/>
        <w:spacing w:line="23" w:lineRule="atLeast"/>
        <w:ind w:hanging="720"/>
        <w:rPr>
          <w:rFonts w:ascii="Times New Roman" w:hAnsi="Times New Roman"/>
        </w:rPr>
      </w:pPr>
      <w:r w:rsidRPr="005D4E1A">
        <w:rPr>
          <w:rFonts w:ascii="Times New Roman" w:hAnsi="Times New Roman"/>
        </w:rPr>
        <w:t>This Agreement may be terminated consistent with applicable termination provisions for Agreements found in2 CFR 200.339 through 200.342.</w:t>
      </w:r>
    </w:p>
    <w:p w14:paraId="294C911E" w14:textId="77777777" w:rsidR="00C5372F" w:rsidRDefault="00C5372F" w:rsidP="005D4E1A">
      <w:pPr>
        <w:spacing w:line="23" w:lineRule="atLeast"/>
        <w:contextualSpacing/>
        <w:rPr>
          <w:rFonts w:ascii="Times New Roman" w:hAnsi="Times New Roman"/>
        </w:rPr>
      </w:pPr>
    </w:p>
    <w:p w14:paraId="4FBD71F7" w14:textId="77777777" w:rsidR="00C5372F" w:rsidRPr="005D4E1A" w:rsidRDefault="00C5372F" w:rsidP="005D4E1A">
      <w:pPr>
        <w:spacing w:line="23" w:lineRule="atLeast"/>
        <w:contextualSpacing/>
        <w:rPr>
          <w:rFonts w:ascii="Times New Roman" w:hAnsi="Times New Roman"/>
        </w:rPr>
      </w:pPr>
    </w:p>
    <w:p w14:paraId="7967E36B"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7.  GENERAL AND SPECIAL PROVISIONS</w:t>
      </w:r>
    </w:p>
    <w:p w14:paraId="218C709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23C72559" w14:textId="77777777" w:rsidR="00C5372F" w:rsidRPr="005D4E1A" w:rsidRDefault="00C5372F" w:rsidP="00C74F47">
      <w:pPr>
        <w:pStyle w:val="ListParagraph"/>
        <w:numPr>
          <w:ilvl w:val="0"/>
          <w:numId w:val="9"/>
        </w:numPr>
        <w:autoSpaceDE w:val="0"/>
        <w:autoSpaceDN w:val="0"/>
        <w:adjustRightInd w:val="0"/>
        <w:spacing w:line="276" w:lineRule="auto"/>
        <w:ind w:hanging="720"/>
        <w:rPr>
          <w:rFonts w:ascii="Times New Roman" w:hAnsi="Times New Roman"/>
        </w:rPr>
      </w:pPr>
      <w:r w:rsidRPr="005D4E1A">
        <w:rPr>
          <w:rFonts w:ascii="Times New Roman" w:hAnsi="Times New Roman"/>
          <w:b/>
          <w:bCs/>
        </w:rPr>
        <w:t>General Provisions</w:t>
      </w:r>
    </w:p>
    <w:p w14:paraId="29F0836D" w14:textId="77777777" w:rsidR="00C5372F" w:rsidRPr="005D4E1A" w:rsidRDefault="00C5372F" w:rsidP="005D4E1A">
      <w:pPr>
        <w:spacing w:line="276" w:lineRule="auto"/>
        <w:ind w:left="720" w:hanging="720"/>
        <w:contextualSpacing/>
        <w:rPr>
          <w:rFonts w:ascii="Times New Roman" w:hAnsi="Times New Roman"/>
        </w:rPr>
      </w:pPr>
    </w:p>
    <w:p w14:paraId="0AEEBA01" w14:textId="31C9E3D4" w:rsidR="00C5372F" w:rsidRPr="005D4E1A" w:rsidRDefault="00C5372F" w:rsidP="00C74F47">
      <w:pPr>
        <w:numPr>
          <w:ilvl w:val="0"/>
          <w:numId w:val="5"/>
        </w:numPr>
        <w:spacing w:line="276" w:lineRule="auto"/>
        <w:contextualSpacing/>
        <w:rPr>
          <w:rFonts w:ascii="Times New Roman" w:hAnsi="Times New Roman"/>
        </w:rPr>
      </w:pPr>
      <w:r w:rsidRPr="005D4E1A">
        <w:rPr>
          <w:rFonts w:ascii="Times New Roman" w:hAnsi="Times New Roman"/>
          <w:b/>
        </w:rPr>
        <w:t xml:space="preserve">OMB Circulars and Other Regulations. </w:t>
      </w:r>
      <w:r w:rsidRPr="005D4E1A">
        <w:rPr>
          <w:rFonts w:ascii="Times New Roman" w:hAnsi="Times New Roman"/>
        </w:rPr>
        <w:t>The following Federal</w:t>
      </w:r>
      <w:r>
        <w:rPr>
          <w:rFonts w:ascii="Times New Roman" w:hAnsi="Times New Roman"/>
        </w:rPr>
        <w:t xml:space="preserve"> </w:t>
      </w:r>
      <w:r w:rsidRPr="005D4E1A">
        <w:rPr>
          <w:rFonts w:ascii="Times New Roman" w:hAnsi="Times New Roman"/>
        </w:rPr>
        <w:t>regulations are incorporated by reference into this Agreement (full text can be found at http://www.ecfr.gov:</w:t>
      </w:r>
    </w:p>
    <w:p w14:paraId="03625DD5"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6FB660F5" w14:textId="77777777" w:rsidR="00C5372F" w:rsidRPr="005D4E1A" w:rsidRDefault="00C5372F" w:rsidP="00C74F47">
      <w:pPr>
        <w:pStyle w:val="NormalWeb"/>
        <w:numPr>
          <w:ilvl w:val="0"/>
          <w:numId w:val="15"/>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Administrative Requirements:</w:t>
      </w:r>
    </w:p>
    <w:p w14:paraId="42B29A21"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58CFB908" w14:textId="77777777" w:rsidR="00C5372F" w:rsidRPr="005D4E1A" w:rsidRDefault="00C5372F" w:rsidP="005D4E1A">
      <w:pPr>
        <w:pStyle w:val="NormalWeb"/>
        <w:shd w:val="clear" w:color="auto" w:fill="FFFFFF"/>
        <w:spacing w:before="0" w:beforeAutospacing="0" w:after="0" w:afterAutospacing="0" w:line="276" w:lineRule="auto"/>
        <w:ind w:left="1440"/>
        <w:contextualSpacing/>
        <w:rPr>
          <w:rStyle w:val="Strong"/>
          <w:rFonts w:ascii="Times New Roman" w:hAnsi="Times New Roman" w:cs="Times New Roman"/>
          <w:b w:val="0"/>
          <w:i/>
        </w:rPr>
      </w:pPr>
      <w:r w:rsidRPr="005D4E1A">
        <w:rPr>
          <w:rStyle w:val="Strong"/>
          <w:rFonts w:ascii="Times New Roman" w:hAnsi="Times New Roman" w:cs="Times New Roman"/>
          <w:b w:val="0"/>
          <w:i/>
        </w:rPr>
        <w:t>2 CFR, Part 200 – Uniform Administrative Requirements, Cost Principles, and Audit Requirements for Federal Awards, in its entirety;</w:t>
      </w:r>
    </w:p>
    <w:p w14:paraId="33FA47F7"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23A7A354" w14:textId="77777777" w:rsidR="00C5372F" w:rsidRPr="005D4E1A" w:rsidRDefault="00C5372F" w:rsidP="00C74F47">
      <w:pPr>
        <w:pStyle w:val="NormalWeb"/>
        <w:numPr>
          <w:ilvl w:val="0"/>
          <w:numId w:val="15"/>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Determination of Allowable Costs</w:t>
      </w:r>
      <w:r w:rsidRPr="005D4E1A">
        <w:rPr>
          <w:rStyle w:val="Strong"/>
          <w:rFonts w:ascii="Times New Roman" w:hAnsi="Times New Roman" w:cs="Times New Roman"/>
          <w:b w:val="0"/>
        </w:rPr>
        <w:t>:</w:t>
      </w:r>
    </w:p>
    <w:p w14:paraId="713183C3"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1398BD2A"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5D4E1A">
        <w:rPr>
          <w:rStyle w:val="Strong"/>
          <w:rFonts w:ascii="Times New Roman" w:hAnsi="Times New Roman" w:cs="Times New Roman"/>
          <w:b w:val="0"/>
          <w:i/>
        </w:rPr>
        <w:t xml:space="preserve">2 CFR, Part 200 – Uniform Administrative Requirements, Cost Principles, and Audit Requirements for Federal Awards, Subpart E; </w:t>
      </w:r>
      <w:r w:rsidRPr="00C5372F">
        <w:t>and</w:t>
      </w:r>
    </w:p>
    <w:p w14:paraId="659DA855"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6C4FA7EF" w14:textId="77777777" w:rsidR="00C5372F" w:rsidRPr="005D4E1A" w:rsidRDefault="00C5372F" w:rsidP="00C74F47">
      <w:pPr>
        <w:pStyle w:val="NormalWeb"/>
        <w:numPr>
          <w:ilvl w:val="0"/>
          <w:numId w:val="15"/>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Audit Requirements</w:t>
      </w:r>
      <w:r w:rsidRPr="005D4E1A">
        <w:rPr>
          <w:rStyle w:val="Strong"/>
          <w:rFonts w:ascii="Times New Roman" w:hAnsi="Times New Roman" w:cs="Times New Roman"/>
          <w:b w:val="0"/>
        </w:rPr>
        <w:t>:</w:t>
      </w:r>
    </w:p>
    <w:p w14:paraId="46EA5A9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7A2E3F9" w14:textId="77777777" w:rsidR="00C5372F" w:rsidRPr="00ED38A5" w:rsidRDefault="00C5372F" w:rsidP="005D4E1A">
      <w:pPr>
        <w:pStyle w:val="NormalWeb"/>
        <w:shd w:val="clear" w:color="auto" w:fill="FFFFFF"/>
        <w:spacing w:before="0" w:beforeAutospacing="0" w:after="0" w:afterAutospacing="0" w:line="276" w:lineRule="auto"/>
        <w:ind w:left="1440"/>
        <w:contextualSpacing/>
        <w:rPr>
          <w:bCs/>
          <w:i/>
        </w:rPr>
      </w:pPr>
      <w:r w:rsidRPr="005D4E1A">
        <w:rPr>
          <w:rStyle w:val="Strong"/>
          <w:rFonts w:ascii="Times New Roman" w:hAnsi="Times New Roman" w:cs="Times New Roman"/>
          <w:b w:val="0"/>
          <w:i/>
        </w:rPr>
        <w:t>2 CFR, Part 200 – Uniform Administrative Requirements, Cost Principles, and Audit Requirements for Federal Awards, Subpart F.</w:t>
      </w:r>
    </w:p>
    <w:p w14:paraId="2F107E0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6BECF32" w14:textId="77777777" w:rsidR="00C5372F" w:rsidRPr="005D4E1A" w:rsidRDefault="00C5372F" w:rsidP="00C74F47">
      <w:pPr>
        <w:pStyle w:val="NormalWeb"/>
        <w:numPr>
          <w:ilvl w:val="0"/>
          <w:numId w:val="15"/>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Code of Federal Regulations/Regulatory Requirements:</w:t>
      </w:r>
    </w:p>
    <w:p w14:paraId="011F7B0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C03295" w14:textId="77777777" w:rsidR="00C5372F" w:rsidRPr="00C5372F" w:rsidRDefault="009D47B3" w:rsidP="005D4E1A">
      <w:pPr>
        <w:pStyle w:val="NormalWeb"/>
        <w:shd w:val="clear" w:color="auto" w:fill="FFFFFF"/>
        <w:spacing w:before="0" w:beforeAutospacing="0" w:after="0" w:afterAutospacing="0" w:line="276" w:lineRule="auto"/>
        <w:ind w:left="1440"/>
        <w:contextualSpacing/>
      </w:pPr>
      <w:hyperlink r:id="rId41" w:history="1">
        <w:r w:rsidR="00C5372F" w:rsidRPr="00C5372F">
          <w:rPr>
            <w:i/>
          </w:rPr>
          <w:t>2 CFR Part 182 &amp; 1401</w:t>
        </w:r>
        <w:r w:rsidR="00C5372F" w:rsidRPr="00C5372F">
          <w:t>, “Government–wide Requirements for a Drug–Free Workplace</w:t>
        </w:r>
      </w:hyperlink>
      <w:r w:rsidR="00C5372F" w:rsidRPr="00C5372F">
        <w:t>”;</w:t>
      </w:r>
    </w:p>
    <w:p w14:paraId="7B6152F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5FB80AEE"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180 &amp; 1400</w:t>
      </w:r>
      <w:r w:rsidRPr="00C5372F">
        <w:t>, “Non–Procurement Debarment and Suspension”, previously located at 43 CFR Part 42, “Governmentwide Debarment and Suspension (NonProcurement)”;</w:t>
      </w:r>
    </w:p>
    <w:p w14:paraId="32883C2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7983E2" w14:textId="77777777" w:rsidR="00C5372F" w:rsidRPr="00C5372F" w:rsidRDefault="009D47B3" w:rsidP="005D4E1A">
      <w:pPr>
        <w:pStyle w:val="NormalWeb"/>
        <w:shd w:val="clear" w:color="auto" w:fill="FFFFFF"/>
        <w:spacing w:before="0" w:beforeAutospacing="0" w:after="0" w:afterAutospacing="0" w:line="276" w:lineRule="auto"/>
        <w:ind w:left="1440"/>
        <w:contextualSpacing/>
      </w:pPr>
      <w:hyperlink r:id="rId42" w:history="1">
        <w:r w:rsidR="00C5372F" w:rsidRPr="00C5372F">
          <w:rPr>
            <w:i/>
          </w:rPr>
          <w:t>43 CFR 18</w:t>
        </w:r>
        <w:r w:rsidR="00C5372F" w:rsidRPr="00C5372F">
          <w:t>, “New Restrictions on Lobbying</w:t>
        </w:r>
      </w:hyperlink>
      <w:r w:rsidR="00C5372F" w:rsidRPr="00C5372F">
        <w:t>”;</w:t>
      </w:r>
    </w:p>
    <w:p w14:paraId="63C54067"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1449E50" w14:textId="77777777" w:rsidR="00C5372F" w:rsidRPr="00C5372F" w:rsidRDefault="009D47B3" w:rsidP="005D4E1A">
      <w:pPr>
        <w:pStyle w:val="NormalWeb"/>
        <w:shd w:val="clear" w:color="auto" w:fill="FFFFFF"/>
        <w:spacing w:before="0" w:beforeAutospacing="0" w:after="0" w:afterAutospacing="0" w:line="276" w:lineRule="auto"/>
        <w:ind w:left="1440"/>
        <w:contextualSpacing/>
      </w:pPr>
      <w:hyperlink r:id="rId43" w:history="1">
        <w:r w:rsidR="00C5372F" w:rsidRPr="00C5372F">
          <w:rPr>
            <w:i/>
          </w:rPr>
          <w:t>2 CFR Part 175</w:t>
        </w:r>
        <w:r w:rsidR="00C5372F" w:rsidRPr="00C5372F">
          <w:t>, “Trafficking Victims Protection Act of 2000</w:t>
        </w:r>
      </w:hyperlink>
      <w:r w:rsidR="00C5372F" w:rsidRPr="00C5372F">
        <w:t>”;</w:t>
      </w:r>
    </w:p>
    <w:p w14:paraId="607A364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4B8246F8"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FAR Clause 52.203–12, Paragraphs (a) and (b)</w:t>
      </w:r>
      <w:r w:rsidRPr="00C5372F">
        <w:t>, Limitation on Payments to Influence Certain Federal Transactions;</w:t>
      </w:r>
    </w:p>
    <w:p w14:paraId="5FE982DD"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4E5245"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25</w:t>
      </w:r>
      <w:r w:rsidRPr="00C5372F">
        <w:t>, System for Award Management (www.SAM.gov) and Data Universal Numbering System (DUNS); and</w:t>
      </w:r>
    </w:p>
    <w:p w14:paraId="03B6EFD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1AFB19"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170</w:t>
      </w:r>
      <w:r w:rsidRPr="00C5372F">
        <w:t>, “Reporting Subawards and Executive Compensation”.</w:t>
      </w:r>
    </w:p>
    <w:p w14:paraId="521F9D36" w14:textId="77777777" w:rsidR="00C5372F" w:rsidRPr="005D4E1A" w:rsidRDefault="00C5372F" w:rsidP="005D4E1A">
      <w:pPr>
        <w:spacing w:line="276" w:lineRule="auto"/>
        <w:contextualSpacing/>
        <w:rPr>
          <w:rFonts w:ascii="Times New Roman" w:hAnsi="Times New Roman"/>
        </w:rPr>
      </w:pPr>
    </w:p>
    <w:p w14:paraId="21DF0420"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Non–Discrimination</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All activities pursuant to this Agreement shall be in compliance with the requirements of Executive Order 11246, as amended; Title VI of the Civil Rights Act of 1964, as amended, (78 Stat. 252; 42 U.S.C. §§2000d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xml:space="preserve">.); Title V, Section 504 of the Rehabilitation Act of 1973, as amended, (87 Stat. 394; 29 U.S.C. §794); the Age Discrimination Act of 1975 (89 Stat. 728; 42 U.S.C. §§6101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and with all other federal laws and regulations prohibiting discrimination on grounds of race, color, sexual orientation, national origin, disabilities, religion, age, or sex.</w:t>
      </w:r>
    </w:p>
    <w:p w14:paraId="03ADFB7F" w14:textId="77777777" w:rsidR="00C5372F" w:rsidRPr="005D4E1A" w:rsidRDefault="00C5372F" w:rsidP="005D4E1A">
      <w:pPr>
        <w:spacing w:line="276" w:lineRule="auto"/>
        <w:contextualSpacing/>
        <w:rPr>
          <w:rFonts w:ascii="Times New Roman" w:hAnsi="Times New Roman"/>
        </w:rPr>
      </w:pPr>
    </w:p>
    <w:p w14:paraId="4495EFA2"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rPr>
      </w:pPr>
      <w:r w:rsidRPr="005D4E1A">
        <w:rPr>
          <w:rFonts w:ascii="Times New Roman" w:hAnsi="Times New Roman"/>
          <w:b/>
          <w:bCs/>
        </w:rPr>
        <w:t>Lobbying Prohibition</w:t>
      </w:r>
      <w:r w:rsidRPr="005D4E1A">
        <w:rPr>
          <w:rFonts w:ascii="Times New Roman" w:hAnsi="Times New Roman"/>
          <w:bCs/>
        </w:rPr>
        <w:t>.</w:t>
      </w:r>
      <w:r w:rsidRPr="005D4E1A">
        <w:rPr>
          <w:rFonts w:ascii="Times New Roman" w:hAnsi="Times New Roman"/>
          <w:b/>
          <w:bCs/>
        </w:rPr>
        <w:t xml:space="preserve"> </w:t>
      </w:r>
      <w:r w:rsidRPr="005D4E1A">
        <w:rPr>
          <w:rFonts w:ascii="Times New Roman" w:hAnsi="Times New Roman"/>
        </w:rPr>
        <w:t xml:space="preserve">18 </w:t>
      </w:r>
      <w:r w:rsidRPr="005D4E1A">
        <w:rPr>
          <w:rFonts w:ascii="Times New Roman" w:hAnsi="Times New Roman"/>
          <w:iCs/>
        </w:rPr>
        <w:t>U.S.C.</w:t>
      </w:r>
      <w:r w:rsidRPr="005D4E1A">
        <w:rPr>
          <w:rFonts w:ascii="Times New Roman" w:hAnsi="Times New Roman"/>
        </w:rPr>
        <w:t xml:space="preserve"> </w:t>
      </w:r>
      <w:r w:rsidRPr="005D4E1A">
        <w:rPr>
          <w:rFonts w:ascii="Times New Roman" w:hAnsi="Times New Roman"/>
          <w:iCs/>
        </w:rPr>
        <w:t>§1913</w:t>
      </w:r>
      <w:r w:rsidRPr="005D4E1A">
        <w:rPr>
          <w:rFonts w:ascii="Times New Roman" w:hAnsi="Times New Roman"/>
        </w:rPr>
        <w:t xml:space="preserve">, Lobbying with Appropriated Moneys, as amended by </w:t>
      </w:r>
      <w:r w:rsidRPr="005D4E1A">
        <w:rPr>
          <w:rFonts w:ascii="Times New Roman" w:hAnsi="Times New Roman"/>
          <w:iCs/>
        </w:rPr>
        <w:t>Public Law 107–273,</w:t>
      </w:r>
      <w:r w:rsidRPr="005D4E1A">
        <w:rPr>
          <w:rFonts w:ascii="Times New Roman" w:hAnsi="Times New Roman"/>
        </w:rPr>
        <w:t xml:space="preserve"> Nov. 2, 2002 – No part of the money appropriated by any enactment of Congress shall, in the absence of express authorization by Congress, be used directly or indirectly to pay for any personal service, advertisement, telegram, telephone, letter, printed or written matter, or other device, intended or designed to influence in any manner a Member of Congress, a jurisdiction, or an official of any government, to favor, adopt, or oppose, by vote or otherwise, any legislation, law, ratification, policy, or appropriation, whether before or after the introduction of any bill, measure, or resolution proposing such legislation, law, ratification, policy, or appropriation; but this shall not prevent officers or employees of the United States or of its departments or agencies from communicating to any such Members or official, at his request, or to Congress or such official, through the proper official channels, requests for legislation, law, ratification, policy, or appropriations which they deem necessary for the efficient conduct of the public business, or from making any communication whose prohibition by this section might, in the opinion of the Attorney General, violate the Constitution or interfere with the conduct of foreign policy, counter–intelligence, intelligence, or national security activities. Violations of this section shall constitute violations of section 1352(a) of title 31. In addition to the above, the related restrictions on the use of appropriated funds found in Div. F, § 402 of the Omnibus Appropriations Act of 2008 (P.L. 110–161) also apply.</w:t>
      </w:r>
    </w:p>
    <w:p w14:paraId="4716F20B" w14:textId="77777777" w:rsidR="00C5372F" w:rsidRPr="005D4E1A" w:rsidRDefault="00C5372F" w:rsidP="005D4E1A">
      <w:pPr>
        <w:spacing w:line="276" w:lineRule="auto"/>
        <w:contextualSpacing/>
        <w:rPr>
          <w:rFonts w:ascii="Times New Roman" w:hAnsi="Times New Roman"/>
        </w:rPr>
      </w:pPr>
    </w:p>
    <w:p w14:paraId="565061D1" w14:textId="77777777" w:rsidR="00C5372F" w:rsidRPr="005D4E1A" w:rsidRDefault="00C5372F" w:rsidP="00C74F47">
      <w:pPr>
        <w:numPr>
          <w:ilvl w:val="0"/>
          <w:numId w:val="5"/>
        </w:numPr>
        <w:tabs>
          <w:tab w:val="clear" w:pos="720"/>
        </w:tabs>
        <w:spacing w:line="276" w:lineRule="auto"/>
        <w:ind w:left="1080"/>
        <w:contextualSpacing/>
        <w:rPr>
          <w:rStyle w:val="1"/>
          <w:rFonts w:ascii="Times New Roman" w:hAnsi="Times New Roman"/>
          <w:i/>
        </w:rPr>
      </w:pPr>
      <w:r w:rsidRPr="005D4E1A">
        <w:rPr>
          <w:rFonts w:ascii="Times New Roman" w:hAnsi="Times New Roman"/>
          <w:b/>
        </w:rPr>
        <w:t>Anti–Deficiency Act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Pursuant to 31 U.S.C. §1341 n</w:t>
      </w:r>
      <w:r w:rsidRPr="005D4E1A">
        <w:rPr>
          <w:rStyle w:val="1"/>
          <w:rFonts w:ascii="Times New Roman" w:hAnsi="Times New Roman"/>
        </w:rPr>
        <w:t>othing contained in this Agreement shall be construed as binding the NPS to expend in any one fiscal year any sum in excess of appropriations made by Congress, for the purposes of this Agreement for that fiscal year, or other obligation for the further expenditure of money in excess of such appropriations.</w:t>
      </w:r>
    </w:p>
    <w:p w14:paraId="64C57640" w14:textId="77777777" w:rsidR="00C5372F" w:rsidRPr="005D4E1A" w:rsidRDefault="00C5372F" w:rsidP="005D4E1A">
      <w:pPr>
        <w:spacing w:line="276" w:lineRule="auto"/>
        <w:contextualSpacing/>
        <w:rPr>
          <w:rFonts w:ascii="Times New Roman" w:hAnsi="Times New Roman"/>
        </w:rPr>
      </w:pPr>
    </w:p>
    <w:p w14:paraId="0656619A"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rPr>
      </w:pPr>
      <w:r w:rsidRPr="005D4E1A">
        <w:rPr>
          <w:rFonts w:ascii="Times New Roman" w:hAnsi="Times New Roman"/>
          <w:b/>
        </w:rPr>
        <w:t>Minority Business Enterprise Development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Pursuant to Executive Order 12432 it is national policy to award a fair share of contracts to small and minority firms. NPS is strongly committed to the objectives of this policy and encourages all recipients of its Cooperative Agreements to take affirmative steps to ensure such </w:t>
      </w:r>
      <w:r w:rsidRPr="005D4E1A">
        <w:rPr>
          <w:rStyle w:val="1"/>
          <w:rFonts w:ascii="Times New Roman" w:hAnsi="Times New Roman"/>
        </w:rPr>
        <w:t>fairness</w:t>
      </w:r>
      <w:r w:rsidRPr="005D4E1A">
        <w:rPr>
          <w:rFonts w:ascii="Times New Roman" w:hAnsi="Times New Roman"/>
        </w:rPr>
        <w:t xml:space="preserve"> by ensuring procurement procedures are carried out in accordance with the Executive Order.</w:t>
      </w:r>
    </w:p>
    <w:p w14:paraId="3AEAF716" w14:textId="77777777" w:rsidR="00C5372F" w:rsidRPr="005D4E1A" w:rsidRDefault="00C5372F" w:rsidP="005D4E1A">
      <w:pPr>
        <w:spacing w:line="276" w:lineRule="auto"/>
        <w:ind w:left="1080"/>
        <w:contextualSpacing/>
        <w:rPr>
          <w:rFonts w:ascii="Times New Roman" w:hAnsi="Times New Roman"/>
        </w:rPr>
      </w:pPr>
    </w:p>
    <w:p w14:paraId="6315CBED"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Assignment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No part of this Agreement shall be assigned to any other party without prior </w:t>
      </w:r>
      <w:r w:rsidRPr="005D4E1A">
        <w:rPr>
          <w:rStyle w:val="1"/>
          <w:rFonts w:ascii="Times New Roman" w:hAnsi="Times New Roman"/>
        </w:rPr>
        <w:t>written</w:t>
      </w:r>
      <w:r w:rsidRPr="005D4E1A">
        <w:rPr>
          <w:rFonts w:ascii="Times New Roman" w:hAnsi="Times New Roman"/>
        </w:rPr>
        <w:t xml:space="preserve"> approval of the NPS and the Assignee.</w:t>
      </w:r>
    </w:p>
    <w:p w14:paraId="563D2122" w14:textId="77777777" w:rsidR="00C5372F" w:rsidRPr="005D4E1A" w:rsidRDefault="00C5372F" w:rsidP="005D4E1A">
      <w:pPr>
        <w:spacing w:line="276" w:lineRule="auto"/>
        <w:contextualSpacing/>
        <w:rPr>
          <w:rFonts w:ascii="Times New Roman" w:hAnsi="Times New Roman"/>
        </w:rPr>
      </w:pPr>
    </w:p>
    <w:p w14:paraId="022CED9F"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lastRenderedPageBreak/>
        <w:t>Member of Congress</w:t>
      </w:r>
      <w:r w:rsidRPr="005D4E1A">
        <w:rPr>
          <w:rFonts w:ascii="Times New Roman" w:hAnsi="Times New Roman"/>
        </w:rPr>
        <w:t>. Pursuant to 41 U.S.C. § 22, no Member of Congress shall be admitted to any share or part of any contract or agreement made, entered into, or adopted by or on behalf of the United States, or to any benefit to arise thereupon.</w:t>
      </w:r>
    </w:p>
    <w:p w14:paraId="10A49F31" w14:textId="77777777" w:rsidR="00C5372F" w:rsidRPr="005D4E1A" w:rsidRDefault="00C5372F" w:rsidP="005D4E1A">
      <w:pPr>
        <w:spacing w:line="276" w:lineRule="auto"/>
        <w:contextualSpacing/>
        <w:rPr>
          <w:rFonts w:ascii="Times New Roman" w:hAnsi="Times New Roman"/>
        </w:rPr>
      </w:pPr>
    </w:p>
    <w:p w14:paraId="167BD7A6"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Agency</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The Recipient is not an agent or representative of the United States, the Department of the Interior, NPS, or the Park, nor will the Recipient represent its self as such to third parties. NPS employees are not agents of the Recipient and will not act on behalf of the Recipient.</w:t>
      </w:r>
    </w:p>
    <w:p w14:paraId="280CB24E" w14:textId="77777777" w:rsidR="00C5372F" w:rsidRPr="005D4E1A" w:rsidRDefault="00C5372F" w:rsidP="005D4E1A">
      <w:pPr>
        <w:spacing w:line="276" w:lineRule="auto"/>
        <w:contextualSpacing/>
        <w:rPr>
          <w:rFonts w:ascii="Times New Roman" w:hAnsi="Times New Roman"/>
        </w:rPr>
      </w:pPr>
    </w:p>
    <w:p w14:paraId="0A211A41"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Non–Exclusive Agreement</w:t>
      </w:r>
      <w:r w:rsidRPr="005D4E1A">
        <w:rPr>
          <w:rFonts w:ascii="Times New Roman" w:hAnsi="Times New Roman"/>
        </w:rPr>
        <w:t>. This Agreement in no way restricts the Recipient or NPS from entering into similar agreements, or participating in similar activities or arrangements, with other public or private agencies, organizations, or individuals.</w:t>
      </w:r>
    </w:p>
    <w:p w14:paraId="32F8E0C4" w14:textId="77777777" w:rsidR="00C5372F" w:rsidRPr="005D4E1A" w:rsidRDefault="00C5372F" w:rsidP="005D4E1A">
      <w:pPr>
        <w:spacing w:line="276" w:lineRule="auto"/>
        <w:contextualSpacing/>
        <w:rPr>
          <w:rFonts w:ascii="Times New Roman" w:hAnsi="Times New Roman"/>
        </w:rPr>
      </w:pPr>
    </w:p>
    <w:p w14:paraId="10D39F0A"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Survival</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Any and all provisions which, by themselves or their nature, are reasonably expected to be performed after the expiration or termination of this Agreement shall survive and be enforceable after the expiration or termination of this Agreement. Any and all liabilities, actual or contingent, which have arisen during the term of and in connection with this Agreement shall survive expiration or termination of this Agreement.</w:t>
      </w:r>
    </w:p>
    <w:p w14:paraId="21890253" w14:textId="77777777" w:rsidR="00C5372F" w:rsidRPr="005D4E1A" w:rsidRDefault="00C5372F" w:rsidP="005D4E1A">
      <w:pPr>
        <w:spacing w:line="276" w:lineRule="auto"/>
        <w:contextualSpacing/>
        <w:rPr>
          <w:rFonts w:ascii="Times New Roman" w:hAnsi="Times New Roman"/>
        </w:rPr>
      </w:pPr>
    </w:p>
    <w:p w14:paraId="202AECC4"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i/>
        </w:rPr>
      </w:pPr>
      <w:r w:rsidRPr="005D4E1A">
        <w:rPr>
          <w:rFonts w:ascii="Times New Roman" w:hAnsi="Times New Roman"/>
          <w:b/>
        </w:rPr>
        <w:t>Partial Invalidity</w:t>
      </w:r>
      <w:r w:rsidRPr="005D4E1A">
        <w:rPr>
          <w:rFonts w:ascii="Times New Roman" w:hAnsi="Times New Roman"/>
        </w:rPr>
        <w:t>. If any provision of this Agreement or the application thereof to any party or circumstance shall, to any extent, be held invalid or unenforceable, the remainder of this Agreement or the application of such provision to the parties or circumstances other than those to which it is held invalid or unenforceable, shall not be affected thereby and each provision of this Agreement shall be valid and be enforced to the fullest extent permitted by law.</w:t>
      </w:r>
    </w:p>
    <w:p w14:paraId="29C9E10A" w14:textId="77777777" w:rsidR="00C5372F" w:rsidRPr="005D4E1A" w:rsidRDefault="00C5372F" w:rsidP="005D4E1A">
      <w:pPr>
        <w:spacing w:line="276" w:lineRule="auto"/>
        <w:contextualSpacing/>
        <w:rPr>
          <w:rFonts w:ascii="Times New Roman" w:hAnsi="Times New Roman"/>
        </w:rPr>
      </w:pPr>
    </w:p>
    <w:p w14:paraId="40CAFB33"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b/>
        </w:rPr>
      </w:pPr>
      <w:r w:rsidRPr="005D4E1A">
        <w:rPr>
          <w:rFonts w:ascii="Times New Roman" w:hAnsi="Times New Roman"/>
          <w:b/>
        </w:rPr>
        <w:t>Captions and Headings</w:t>
      </w:r>
      <w:r w:rsidRPr="005D4E1A">
        <w:rPr>
          <w:rFonts w:ascii="Times New Roman" w:hAnsi="Times New Roman"/>
        </w:rPr>
        <w:t>. The captions, headings, article numbers and paragraph numbers appearing in this Agreement are inserted only as a matter of convenience and in no way shall be construed as defining or limiting the scope or intent of the provision of this Agreement nor in any way affecting this Agreement.</w:t>
      </w:r>
    </w:p>
    <w:p w14:paraId="4613A0B4" w14:textId="77777777" w:rsidR="00C5372F" w:rsidRPr="005D4E1A" w:rsidRDefault="00C5372F" w:rsidP="005D4E1A">
      <w:pPr>
        <w:spacing w:line="276" w:lineRule="auto"/>
        <w:contextualSpacing/>
        <w:rPr>
          <w:rFonts w:ascii="Times New Roman" w:hAnsi="Times New Roman"/>
        </w:rPr>
      </w:pPr>
    </w:p>
    <w:p w14:paraId="7A08F6AC"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b/>
        </w:rPr>
      </w:pPr>
      <w:r w:rsidRPr="005D4E1A">
        <w:rPr>
          <w:rFonts w:ascii="Times New Roman" w:hAnsi="Times New Roman"/>
          <w:b/>
        </w:rPr>
        <w:t>No Employment Relationship</w:t>
      </w:r>
      <w:r w:rsidRPr="005D4E1A">
        <w:rPr>
          <w:rFonts w:ascii="Times New Roman" w:hAnsi="Times New Roman"/>
        </w:rPr>
        <w:t>. This Agreement is not intended to and shall not be construed to create an employment relationship between NPS and Recipient or its representatives. No representative of Recipient shall perform any function or make any decision properly reserved by law or policy to the Federal government.</w:t>
      </w:r>
    </w:p>
    <w:p w14:paraId="44EC2A28" w14:textId="77777777" w:rsidR="00C5372F" w:rsidRPr="005D4E1A" w:rsidRDefault="00C5372F" w:rsidP="005D4E1A">
      <w:pPr>
        <w:spacing w:line="276" w:lineRule="auto"/>
        <w:contextualSpacing/>
        <w:rPr>
          <w:rFonts w:ascii="Times New Roman" w:hAnsi="Times New Roman"/>
        </w:rPr>
      </w:pPr>
    </w:p>
    <w:p w14:paraId="331A1C2B"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b/>
        </w:rPr>
      </w:pPr>
      <w:r w:rsidRPr="005D4E1A">
        <w:rPr>
          <w:rFonts w:ascii="Times New Roman" w:hAnsi="Times New Roman"/>
          <w:b/>
        </w:rPr>
        <w:t>No Third–Party Rights</w:t>
      </w:r>
      <w:r w:rsidRPr="005D4E1A">
        <w:rPr>
          <w:rFonts w:ascii="Times New Roman" w:hAnsi="Times New Roman"/>
        </w:rPr>
        <w:t xml:space="preserve">. This Agreement creates enforceable obligations between only NPS and Recipient. Except as expressly provided herein, it is not intended nor </w:t>
      </w:r>
      <w:r w:rsidRPr="005D4E1A">
        <w:rPr>
          <w:rFonts w:ascii="Times New Roman" w:hAnsi="Times New Roman"/>
        </w:rPr>
        <w:lastRenderedPageBreak/>
        <w:t>shall it be construed to create any right of enforcement by or any duties or obligation in favor of persons or entities not a party to this Agreement.</w:t>
      </w:r>
    </w:p>
    <w:p w14:paraId="0BB77D15" w14:textId="77777777" w:rsidR="00C5372F" w:rsidRPr="005D4E1A" w:rsidRDefault="00C5372F" w:rsidP="005D4E1A">
      <w:pPr>
        <w:spacing w:line="276" w:lineRule="auto"/>
        <w:contextualSpacing/>
        <w:rPr>
          <w:rFonts w:ascii="Times New Roman" w:hAnsi="Times New Roman"/>
        </w:rPr>
      </w:pPr>
    </w:p>
    <w:p w14:paraId="194651D8" w14:textId="77777777" w:rsidR="00C5372F" w:rsidRPr="005D4E1A" w:rsidRDefault="00C5372F" w:rsidP="00C74F47">
      <w:pPr>
        <w:numPr>
          <w:ilvl w:val="0"/>
          <w:numId w:val="5"/>
        </w:numPr>
        <w:tabs>
          <w:tab w:val="clear" w:pos="720"/>
        </w:tabs>
        <w:spacing w:line="276" w:lineRule="auto"/>
        <w:ind w:left="1080"/>
        <w:contextualSpacing/>
        <w:rPr>
          <w:rFonts w:ascii="Times New Roman" w:hAnsi="Times New Roman"/>
          <w:b/>
        </w:rPr>
      </w:pPr>
      <w:r w:rsidRPr="005D4E1A">
        <w:rPr>
          <w:rFonts w:ascii="Times New Roman" w:hAnsi="Times New Roman"/>
          <w:b/>
        </w:rPr>
        <w:t>Foreign Travel</w:t>
      </w:r>
      <w:r w:rsidRPr="005D4E1A">
        <w:rPr>
          <w:rFonts w:ascii="Times New Roman" w:hAnsi="Times New Roman"/>
        </w:rPr>
        <w:t>. The Recipient shall comply with the provisions of the Fly America Act (49 U.S.C. 40118). The implanting regulations of the Fly America Act are found at 41 CFR 301–10.131 through 301–10.143.</w:t>
      </w:r>
    </w:p>
    <w:p w14:paraId="39BE7C53" w14:textId="77777777" w:rsidR="00C5372F" w:rsidRPr="005D4E1A" w:rsidRDefault="00C5372F" w:rsidP="005D4E1A">
      <w:pPr>
        <w:spacing w:line="23" w:lineRule="atLeast"/>
        <w:contextualSpacing/>
        <w:rPr>
          <w:rFonts w:ascii="Times New Roman" w:hAnsi="Times New Roman"/>
        </w:rPr>
      </w:pPr>
    </w:p>
    <w:p w14:paraId="5BB4401C" w14:textId="77777777" w:rsidR="00C5372F" w:rsidRPr="005D4E1A" w:rsidRDefault="00C5372F" w:rsidP="00C74F47">
      <w:pPr>
        <w:pStyle w:val="ListParagraph"/>
        <w:numPr>
          <w:ilvl w:val="0"/>
          <w:numId w:val="9"/>
        </w:numPr>
        <w:spacing w:line="23" w:lineRule="atLeast"/>
        <w:ind w:hanging="720"/>
        <w:rPr>
          <w:rFonts w:ascii="Times New Roman" w:hAnsi="Times New Roman"/>
          <w:b/>
        </w:rPr>
      </w:pPr>
      <w:r w:rsidRPr="005D4E1A">
        <w:rPr>
          <w:rFonts w:ascii="Times New Roman" w:hAnsi="Times New Roman"/>
          <w:b/>
        </w:rPr>
        <w:t>Special Provisions</w:t>
      </w:r>
    </w:p>
    <w:p w14:paraId="2D0C68B6" w14:textId="77777777" w:rsidR="00C5372F" w:rsidRPr="005D4E1A" w:rsidRDefault="00C5372F" w:rsidP="005D4E1A">
      <w:pPr>
        <w:spacing w:line="23" w:lineRule="atLeast"/>
        <w:contextualSpacing/>
        <w:rPr>
          <w:rFonts w:ascii="Times New Roman" w:hAnsi="Times New Roman"/>
        </w:rPr>
      </w:pPr>
    </w:p>
    <w:p w14:paraId="5019CF3B"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Public Information and Endorsements</w:t>
      </w:r>
    </w:p>
    <w:p w14:paraId="092FDE5B" w14:textId="77777777" w:rsidR="00C5372F" w:rsidRPr="005D4E1A" w:rsidRDefault="00C5372F" w:rsidP="005D4E1A">
      <w:pPr>
        <w:spacing w:line="23" w:lineRule="atLeast"/>
        <w:contextualSpacing/>
        <w:rPr>
          <w:rFonts w:ascii="Times New Roman" w:hAnsi="Times New Roman"/>
        </w:rPr>
      </w:pPr>
    </w:p>
    <w:p w14:paraId="0C720D52" w14:textId="77777777" w:rsidR="00C5372F" w:rsidRPr="005D4E1A" w:rsidRDefault="00C5372F" w:rsidP="00C74F47">
      <w:pPr>
        <w:pStyle w:val="ListParagraph"/>
        <w:numPr>
          <w:ilvl w:val="0"/>
          <w:numId w:val="10"/>
        </w:numPr>
        <w:spacing w:line="23" w:lineRule="atLeast"/>
        <w:rPr>
          <w:rFonts w:ascii="Times New Roman" w:hAnsi="Times New Roman"/>
        </w:rPr>
      </w:pPr>
      <w:r w:rsidRPr="005D4E1A">
        <w:rPr>
          <w:rFonts w:ascii="Times New Roman" w:hAnsi="Times New Roman"/>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business,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0E75C87A" w14:textId="77777777" w:rsidR="00C5372F" w:rsidRPr="005D4E1A" w:rsidRDefault="00C5372F" w:rsidP="005D4E1A">
      <w:pPr>
        <w:spacing w:line="23" w:lineRule="atLeast"/>
        <w:contextualSpacing/>
        <w:rPr>
          <w:rFonts w:ascii="Times New Roman" w:hAnsi="Times New Roman"/>
        </w:rPr>
      </w:pPr>
    </w:p>
    <w:p w14:paraId="5798A0F3" w14:textId="77777777" w:rsidR="00C5372F" w:rsidRPr="005D4E1A" w:rsidRDefault="00C5372F" w:rsidP="00C74F47">
      <w:pPr>
        <w:pStyle w:val="ListParagraph"/>
        <w:numPr>
          <w:ilvl w:val="0"/>
          <w:numId w:val="10"/>
        </w:numPr>
        <w:spacing w:line="23" w:lineRule="atLeast"/>
        <w:rPr>
          <w:rFonts w:ascii="Times New Roman" w:hAnsi="Times New Roman"/>
        </w:rPr>
      </w:pPr>
      <w:r w:rsidRPr="005D4E1A">
        <w:rPr>
          <w:rFonts w:ascii="Times New Roman" w:hAnsi="Times New Roman"/>
        </w:rPr>
        <w:t>All information submitted for publication or other public releases of information regarding this project shall carry the following disclaimer.</w:t>
      </w:r>
    </w:p>
    <w:p w14:paraId="15635FB3" w14:textId="77777777" w:rsidR="00C5372F" w:rsidRPr="005D4E1A" w:rsidRDefault="00C5372F" w:rsidP="005D4E1A">
      <w:pPr>
        <w:spacing w:line="23" w:lineRule="atLeast"/>
        <w:contextualSpacing/>
        <w:rPr>
          <w:rFonts w:ascii="Times New Roman" w:hAnsi="Times New Roman"/>
        </w:rPr>
      </w:pPr>
    </w:p>
    <w:p w14:paraId="205B0C34" w14:textId="77777777" w:rsidR="00C5372F" w:rsidRPr="005D4E1A" w:rsidRDefault="00C5372F" w:rsidP="00C74F47">
      <w:pPr>
        <w:pStyle w:val="ListParagraph"/>
        <w:numPr>
          <w:ilvl w:val="0"/>
          <w:numId w:val="10"/>
        </w:numPr>
        <w:spacing w:line="23" w:lineRule="atLeast"/>
        <w:rPr>
          <w:rFonts w:ascii="Times New Roman" w:hAnsi="Times New Roman"/>
        </w:rPr>
      </w:pPr>
      <w:r w:rsidRPr="005D4E1A">
        <w:rPr>
          <w:rFonts w:ascii="Times New Roman" w:hAnsi="Times New Roman"/>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FEFE6E1" w14:textId="77777777" w:rsidR="00C5372F" w:rsidRPr="005D4E1A" w:rsidRDefault="00C5372F" w:rsidP="005D4E1A">
      <w:pPr>
        <w:spacing w:line="23" w:lineRule="atLeast"/>
        <w:contextualSpacing/>
        <w:rPr>
          <w:rFonts w:ascii="Times New Roman" w:hAnsi="Times New Roman"/>
        </w:rPr>
      </w:pPr>
    </w:p>
    <w:p w14:paraId="1179243A" w14:textId="77777777" w:rsidR="00C5372F" w:rsidRPr="005D4E1A" w:rsidRDefault="00C5372F" w:rsidP="00C74F47">
      <w:pPr>
        <w:pStyle w:val="ListParagraph"/>
        <w:numPr>
          <w:ilvl w:val="0"/>
          <w:numId w:val="10"/>
        </w:numPr>
        <w:spacing w:line="23" w:lineRule="atLeast"/>
        <w:rPr>
          <w:rFonts w:ascii="Times New Roman" w:hAnsi="Times New Roman"/>
        </w:rPr>
      </w:pPr>
      <w:r w:rsidRPr="005D4E1A">
        <w:rPr>
          <w:rFonts w:ascii="Times New Roman" w:hAnsi="Times New Roman"/>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6F6F7A6B" w14:textId="77777777" w:rsidR="00C5372F" w:rsidRPr="005D4E1A" w:rsidRDefault="00C5372F" w:rsidP="005D4E1A">
      <w:pPr>
        <w:spacing w:line="23" w:lineRule="atLeast"/>
        <w:contextualSpacing/>
        <w:rPr>
          <w:rFonts w:ascii="Times New Roman" w:hAnsi="Times New Roman"/>
        </w:rPr>
      </w:pPr>
    </w:p>
    <w:p w14:paraId="22B8414D" w14:textId="77777777" w:rsidR="00C5372F" w:rsidRPr="005D4E1A" w:rsidRDefault="00C5372F" w:rsidP="00C74F47">
      <w:pPr>
        <w:pStyle w:val="ListParagraph"/>
        <w:numPr>
          <w:ilvl w:val="0"/>
          <w:numId w:val="10"/>
        </w:numPr>
        <w:spacing w:line="23" w:lineRule="atLeast"/>
        <w:rPr>
          <w:rFonts w:ascii="Times New Roman" w:hAnsi="Times New Roman"/>
        </w:rPr>
      </w:pPr>
      <w:r w:rsidRPr="005D4E1A">
        <w:rPr>
          <w:rFonts w:ascii="Times New Roman" w:hAnsi="Times New Roman"/>
        </w:rPr>
        <w:t>Recipient further agrees to include this provision in a subaward to a subrecipient, except for a subaward to a State government, a local government, or to a federally recognized Indian tribal government.</w:t>
      </w:r>
    </w:p>
    <w:p w14:paraId="11ADE624" w14:textId="77777777" w:rsidR="00C5372F" w:rsidRPr="005D4E1A" w:rsidRDefault="00C5372F" w:rsidP="005D4E1A">
      <w:pPr>
        <w:spacing w:line="23" w:lineRule="atLeast"/>
        <w:contextualSpacing/>
        <w:rPr>
          <w:rFonts w:ascii="Times New Roman" w:hAnsi="Times New Roman"/>
        </w:rPr>
      </w:pPr>
    </w:p>
    <w:p w14:paraId="5762AB46"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 xml:space="preserve">Publications of Results of Studies. </w:t>
      </w:r>
      <w:r w:rsidRPr="005D4E1A">
        <w:rPr>
          <w:rFonts w:ascii="Times New Roman" w:hAnsi="Times New Roman"/>
        </w:rPr>
        <w:t xml:space="preserve">No party </w:t>
      </w:r>
      <w:r w:rsidRPr="005D4E1A">
        <w:rPr>
          <w:rFonts w:ascii="Times New Roman" w:hAnsi="Times New Roman"/>
          <w:spacing w:val="-3"/>
        </w:rPr>
        <w:t>will</w:t>
      </w:r>
      <w:r w:rsidRPr="005D4E1A">
        <w:rPr>
          <w:rFonts w:ascii="Times New Roman" w:hAnsi="Times New Roman"/>
        </w:rPr>
        <w:t xml:space="preserve"> unilaterally publish a joint publication without consulting the other party. This restriction does not apply to popular publications of previously published technical matter. Publications pursuant to this Agreement may be produced independently or in collaboration with others; however, in all cases proper credit will be given to the efforts of those parties contribution to the publication. In the event no agreement is reached concerning the manner of publication or interpretation of results, either party may publish data after due notice and submission of the proposed manuscripts to the other. In such instances, the party publishing the data will give due credit to the cooperation but </w:t>
      </w:r>
      <w:r w:rsidRPr="005D4E1A">
        <w:rPr>
          <w:rFonts w:ascii="Times New Roman" w:hAnsi="Times New Roman"/>
        </w:rPr>
        <w:lastRenderedPageBreak/>
        <w:t>assume full responsibility for any statements on which there is a difference of opinion.</w:t>
      </w:r>
    </w:p>
    <w:p w14:paraId="7F517F1B" w14:textId="77777777" w:rsidR="00C5372F" w:rsidRPr="005D4E1A" w:rsidRDefault="00C5372F" w:rsidP="005D4E1A">
      <w:pPr>
        <w:spacing w:line="23" w:lineRule="atLeast"/>
        <w:contextualSpacing/>
        <w:rPr>
          <w:rFonts w:ascii="Times New Roman" w:hAnsi="Times New Roman"/>
        </w:rPr>
      </w:pPr>
    </w:p>
    <w:p w14:paraId="7486377A"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 xml:space="preserve">Rights in Data. </w:t>
      </w:r>
      <w:r w:rsidRPr="005D4E1A">
        <w:rPr>
          <w:rFonts w:ascii="Times New Roman" w:hAnsi="Times New Roman"/>
        </w:rPr>
        <w:t>The Recipient must grant the United States of America a royalty–free, non–exclusive and irrevocable license to publish, reproduce and use, and dispose of in any manner and for any purpose without limitation, and to authorize or ratify publication, reproduction or use by others, of all copyrightable material first produced or composed under this Agreement by the Recipient, its employees or any individual or concern specifically employed or assigned to originate and prepare such material.</w:t>
      </w:r>
    </w:p>
    <w:p w14:paraId="5C0B2925" w14:textId="77777777" w:rsidR="00C5372F" w:rsidRPr="005D4E1A" w:rsidRDefault="00C5372F" w:rsidP="005D4E1A">
      <w:pPr>
        <w:spacing w:line="23" w:lineRule="atLeast"/>
        <w:contextualSpacing/>
        <w:jc w:val="both"/>
        <w:rPr>
          <w:rFonts w:ascii="Times New Roman" w:hAnsi="Times New Roman"/>
        </w:rPr>
      </w:pPr>
    </w:p>
    <w:p w14:paraId="33366AF3" w14:textId="77777777" w:rsidR="00C5372F" w:rsidRPr="005D4E1A" w:rsidRDefault="00C5372F" w:rsidP="00C74F47">
      <w:pPr>
        <w:numPr>
          <w:ilvl w:val="0"/>
          <w:numId w:val="11"/>
        </w:numPr>
        <w:spacing w:line="23" w:lineRule="atLeast"/>
        <w:ind w:left="1080"/>
        <w:contextualSpacing/>
        <w:jc w:val="both"/>
        <w:rPr>
          <w:rFonts w:ascii="Times New Roman" w:hAnsi="Times New Roman"/>
        </w:rPr>
      </w:pPr>
      <w:r w:rsidRPr="005D4E1A">
        <w:rPr>
          <w:rFonts w:ascii="Times New Roman" w:hAnsi="Times New Roman"/>
          <w:b/>
        </w:rPr>
        <w:t>Retention and Access Requirements for Records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All Recipient financial and programmatic records, supporting documents, statistical records, and other grants–related records shall be maintained and available for access in accordance with 2 CFR Part 200.333–200.337.</w:t>
      </w:r>
    </w:p>
    <w:p w14:paraId="49B1C571" w14:textId="77777777" w:rsidR="00C5372F" w:rsidRPr="005D4E1A" w:rsidRDefault="00C5372F" w:rsidP="005D4E1A">
      <w:pPr>
        <w:spacing w:line="23" w:lineRule="atLeast"/>
        <w:contextualSpacing/>
        <w:jc w:val="both"/>
        <w:rPr>
          <w:rFonts w:ascii="Times New Roman" w:hAnsi="Times New Roman"/>
        </w:rPr>
      </w:pPr>
    </w:p>
    <w:p w14:paraId="43F05FBC"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Audit Requirements</w:t>
      </w:r>
    </w:p>
    <w:p w14:paraId="77958769" w14:textId="77777777" w:rsidR="00C5372F" w:rsidRPr="005D4E1A" w:rsidRDefault="00C5372F" w:rsidP="005D4E1A">
      <w:pPr>
        <w:spacing w:line="23" w:lineRule="atLeast"/>
        <w:contextualSpacing/>
        <w:rPr>
          <w:rFonts w:ascii="Times New Roman" w:hAnsi="Times New Roman"/>
        </w:rPr>
      </w:pPr>
    </w:p>
    <w:p w14:paraId="3E78B85D" w14:textId="51FDD68F" w:rsidR="00C5372F" w:rsidRPr="005D4E1A" w:rsidRDefault="00C5372F" w:rsidP="00C74F47">
      <w:pPr>
        <w:pStyle w:val="ListParagraph"/>
        <w:numPr>
          <w:ilvl w:val="0"/>
          <w:numId w:val="23"/>
        </w:numPr>
        <w:spacing w:line="23" w:lineRule="atLeast"/>
        <w:rPr>
          <w:rFonts w:ascii="Times New Roman" w:hAnsi="Times New Roman"/>
        </w:rPr>
      </w:pPr>
      <w:r w:rsidRPr="005D4E1A">
        <w:rPr>
          <w:rFonts w:ascii="Times New Roman" w:hAnsi="Times New Roman"/>
        </w:rPr>
        <w:t>Non–Federal entities that expend $750,000 or more during a year in Federal awards shall have a single or program–specific audit conducted for that year in accordance with the Single Audit Act Amendments of 1996 (31 U.S.C. 7501–7507) and</w:t>
      </w:r>
      <w:r w:rsidR="005D4E1A">
        <w:rPr>
          <w:rFonts w:ascii="Times New Roman" w:hAnsi="Times New Roman"/>
        </w:rPr>
        <w:t xml:space="preserve"> </w:t>
      </w:r>
      <w:r w:rsidRPr="005D4E1A">
        <w:rPr>
          <w:rFonts w:ascii="Times New Roman" w:hAnsi="Times New Roman"/>
        </w:rPr>
        <w:t xml:space="preserve">2 CFR Part 200, Subpart F , which is available at </w:t>
      </w:r>
      <w:hyperlink r:id="rId44" w:history="1">
        <w:r w:rsidRPr="005D4E1A">
          <w:rPr>
            <w:rStyle w:val="Hyperlink"/>
            <w:rFonts w:ascii="Times New Roman" w:hAnsi="Times New Roman"/>
          </w:rPr>
          <w:t xml:space="preserve"> http://www.ecfr.gov/cgi–bin/text–idx?SID=fd6463a517ceea3fa13e665e525051f4&amp;node=sp2.1.200.f&amp;rgn=div6</w:t>
        </w:r>
      </w:hyperlink>
    </w:p>
    <w:p w14:paraId="38458CF2" w14:textId="77777777" w:rsidR="00C5372F" w:rsidRPr="005D4E1A" w:rsidRDefault="00C5372F" w:rsidP="005D4E1A">
      <w:pPr>
        <w:pStyle w:val="ListParagraph"/>
        <w:spacing w:line="23" w:lineRule="atLeast"/>
        <w:ind w:left="1440"/>
        <w:rPr>
          <w:rFonts w:ascii="Times New Roman" w:hAnsi="Times New Roman"/>
        </w:rPr>
      </w:pPr>
    </w:p>
    <w:p w14:paraId="5F3CEC7D" w14:textId="77777777" w:rsidR="00C5372F" w:rsidRPr="005D4E1A" w:rsidRDefault="00C5372F" w:rsidP="00C74F47">
      <w:pPr>
        <w:pStyle w:val="ListParagraph"/>
        <w:numPr>
          <w:ilvl w:val="0"/>
          <w:numId w:val="23"/>
        </w:numPr>
        <w:spacing w:line="23" w:lineRule="atLeast"/>
        <w:rPr>
          <w:rFonts w:ascii="Times New Roman" w:hAnsi="Times New Roman"/>
        </w:rPr>
      </w:pPr>
      <w:r w:rsidRPr="005D4E1A">
        <w:rPr>
          <w:rFonts w:ascii="Times New Roman" w:hAnsi="Times New Roman"/>
        </w:rPr>
        <w:t>Non–Federal entities that expend less than $750,000 for a fiscal year in Federal awards are exempt from Federal audit requirements for that year, but records must be available for review or audit by appropriate officials of the Federal agency, pass–through entity, and General Accounting Office (GAO).</w:t>
      </w:r>
    </w:p>
    <w:p w14:paraId="3F4969AD" w14:textId="77777777" w:rsidR="00C5372F" w:rsidRPr="005D4E1A" w:rsidRDefault="00C5372F" w:rsidP="005D4E1A">
      <w:pPr>
        <w:spacing w:line="23" w:lineRule="atLeast"/>
        <w:contextualSpacing/>
        <w:rPr>
          <w:rFonts w:ascii="Times New Roman" w:hAnsi="Times New Roman"/>
        </w:rPr>
      </w:pPr>
    </w:p>
    <w:p w14:paraId="7E67EBC2" w14:textId="121D1E98" w:rsidR="00C5372F" w:rsidRPr="005D4E1A" w:rsidRDefault="00C5372F" w:rsidP="00C74F47">
      <w:pPr>
        <w:pStyle w:val="ListParagraph"/>
        <w:numPr>
          <w:ilvl w:val="0"/>
          <w:numId w:val="23"/>
        </w:numPr>
        <w:spacing w:line="23" w:lineRule="atLeast"/>
        <w:rPr>
          <w:rFonts w:ascii="Times New Roman" w:hAnsi="Times New Roman"/>
        </w:rPr>
      </w:pPr>
      <w:r w:rsidRPr="005D4E1A">
        <w:rPr>
          <w:rFonts w:ascii="Times New Roman" w:hAnsi="Times New Roman"/>
        </w:rPr>
        <w:t xml:space="preserve">Audits shall be made by an independent auditor in accordance with generally accepted government auditing standards covering financial audits. Additional audit requirements applicable to this agreement are found at 2 CFR Part 200, Subpart F, as applicable. Additional information on single audits is available from the Federal Audit Clearinghouse at </w:t>
      </w:r>
      <w:hyperlink r:id="rId45" w:history="1">
        <w:r w:rsidRPr="005D4E1A">
          <w:rPr>
            <w:rStyle w:val="Hyperlink"/>
            <w:rFonts w:ascii="Times New Roman" w:hAnsi="Times New Roman"/>
          </w:rPr>
          <w:t>http://harvester.census.gov/sac/</w:t>
        </w:r>
      </w:hyperlink>
      <w:r w:rsidRPr="005D4E1A">
        <w:rPr>
          <w:rFonts w:ascii="Times New Roman" w:hAnsi="Times New Roman"/>
        </w:rPr>
        <w:t>.</w:t>
      </w:r>
    </w:p>
    <w:p w14:paraId="73CC707A" w14:textId="77777777" w:rsidR="00C5372F" w:rsidRPr="005D4E1A" w:rsidRDefault="00C5372F" w:rsidP="005D4E1A">
      <w:pPr>
        <w:spacing w:line="23" w:lineRule="atLeast"/>
        <w:contextualSpacing/>
        <w:rPr>
          <w:rFonts w:ascii="Times New Roman" w:hAnsi="Times New Roman"/>
        </w:rPr>
      </w:pPr>
    </w:p>
    <w:p w14:paraId="0503F408"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Procurement Procedures</w:t>
      </w:r>
      <w:r w:rsidRPr="005D4E1A">
        <w:rPr>
          <w:rFonts w:ascii="Times New Roman" w:hAnsi="Times New Roman"/>
        </w:rPr>
        <w:t>. 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03B58631" w14:textId="77777777" w:rsidR="00C5372F" w:rsidRPr="005D4E1A" w:rsidRDefault="00C5372F" w:rsidP="005D4E1A">
      <w:pPr>
        <w:spacing w:line="23" w:lineRule="atLeast"/>
        <w:contextualSpacing/>
        <w:rPr>
          <w:rFonts w:ascii="Times New Roman" w:hAnsi="Times New Roman"/>
        </w:rPr>
      </w:pPr>
    </w:p>
    <w:p w14:paraId="65E9AA83" w14:textId="77777777" w:rsidR="00C5372F" w:rsidRPr="005D4E1A" w:rsidRDefault="00C5372F" w:rsidP="00C74F47">
      <w:pPr>
        <w:pStyle w:val="ListParagraph"/>
        <w:numPr>
          <w:ilvl w:val="0"/>
          <w:numId w:val="24"/>
        </w:numPr>
        <w:spacing w:line="23" w:lineRule="atLeast"/>
        <w:rPr>
          <w:rFonts w:ascii="Times New Roman" w:hAnsi="Times New Roman"/>
        </w:rPr>
      </w:pPr>
      <w:r w:rsidRPr="005D4E1A">
        <w:rPr>
          <w:rFonts w:ascii="Times New Roman" w:hAnsi="Times New Roman"/>
        </w:rPr>
        <w:t>Ensure that small businesses, minority–owned firms, and women's business enterprises are used to the fullest extent practicable.</w:t>
      </w:r>
    </w:p>
    <w:p w14:paraId="503F63F1" w14:textId="77777777" w:rsidR="00C5372F" w:rsidRPr="005D4E1A" w:rsidRDefault="00C5372F" w:rsidP="005D4E1A">
      <w:pPr>
        <w:spacing w:line="23" w:lineRule="atLeast"/>
        <w:contextualSpacing/>
        <w:rPr>
          <w:rFonts w:ascii="Times New Roman" w:hAnsi="Times New Roman"/>
        </w:rPr>
      </w:pPr>
    </w:p>
    <w:p w14:paraId="2AE9F429" w14:textId="77777777" w:rsidR="00C5372F" w:rsidRPr="005D4E1A" w:rsidRDefault="00C5372F" w:rsidP="00C74F47">
      <w:pPr>
        <w:pStyle w:val="ListParagraph"/>
        <w:numPr>
          <w:ilvl w:val="0"/>
          <w:numId w:val="24"/>
        </w:numPr>
        <w:spacing w:line="23" w:lineRule="atLeast"/>
        <w:rPr>
          <w:rFonts w:ascii="Times New Roman" w:hAnsi="Times New Roman"/>
        </w:rPr>
      </w:pPr>
      <w:r w:rsidRPr="005D4E1A">
        <w:rPr>
          <w:rFonts w:ascii="Times New Roman" w:hAnsi="Times New Roman"/>
        </w:rPr>
        <w:lastRenderedPageBreak/>
        <w:t>Make information on forthcoming opportunities available and arrange time frames for purchases and contracts to encourage and facilitate participation by small businesses, minority–owned firms, and women's business enterprises.</w:t>
      </w:r>
    </w:p>
    <w:p w14:paraId="6C489A0A" w14:textId="77777777" w:rsidR="00C5372F" w:rsidRPr="005D4E1A" w:rsidRDefault="00C5372F" w:rsidP="005D4E1A">
      <w:pPr>
        <w:spacing w:line="23" w:lineRule="atLeast"/>
        <w:contextualSpacing/>
        <w:rPr>
          <w:rFonts w:ascii="Times New Roman" w:hAnsi="Times New Roman"/>
        </w:rPr>
      </w:pPr>
    </w:p>
    <w:p w14:paraId="384A66F9" w14:textId="77777777" w:rsidR="00C5372F" w:rsidRPr="005D4E1A" w:rsidRDefault="00C5372F" w:rsidP="00C74F47">
      <w:pPr>
        <w:pStyle w:val="ListParagraph"/>
        <w:numPr>
          <w:ilvl w:val="0"/>
          <w:numId w:val="24"/>
        </w:numPr>
        <w:spacing w:line="23" w:lineRule="atLeast"/>
        <w:rPr>
          <w:rFonts w:ascii="Times New Roman" w:hAnsi="Times New Roman"/>
        </w:rPr>
      </w:pPr>
      <w:r w:rsidRPr="005D4E1A">
        <w:rPr>
          <w:rFonts w:ascii="Times New Roman" w:hAnsi="Times New Roman"/>
        </w:rPr>
        <w:t>Consider in the contract process whether firms competing for larger contracts intend to subcontract with small businesses, minority–owned firms, and women's business enterprises.</w:t>
      </w:r>
    </w:p>
    <w:p w14:paraId="195D2352" w14:textId="77777777" w:rsidR="00C5372F" w:rsidRPr="005D4E1A" w:rsidRDefault="00C5372F" w:rsidP="005D4E1A">
      <w:pPr>
        <w:spacing w:line="23" w:lineRule="atLeast"/>
        <w:contextualSpacing/>
        <w:rPr>
          <w:rFonts w:ascii="Times New Roman" w:hAnsi="Times New Roman"/>
        </w:rPr>
      </w:pPr>
    </w:p>
    <w:p w14:paraId="2520B17F" w14:textId="77777777" w:rsidR="00C5372F" w:rsidRPr="005D4E1A" w:rsidRDefault="00C5372F" w:rsidP="00C74F47">
      <w:pPr>
        <w:pStyle w:val="ListParagraph"/>
        <w:numPr>
          <w:ilvl w:val="0"/>
          <w:numId w:val="24"/>
        </w:numPr>
        <w:spacing w:line="23" w:lineRule="atLeast"/>
        <w:rPr>
          <w:rFonts w:ascii="Times New Roman" w:hAnsi="Times New Roman"/>
        </w:rPr>
      </w:pPr>
      <w:r w:rsidRPr="005D4E1A">
        <w:rPr>
          <w:rFonts w:ascii="Times New Roman" w:hAnsi="Times New Roman"/>
        </w:rPr>
        <w:t>Encourage contracting with consortiums of small businesses, minority–owned firms and women's business enterprises when a contract is too large for one of these firms to handle individually.</w:t>
      </w:r>
    </w:p>
    <w:p w14:paraId="72460B28" w14:textId="77777777" w:rsidR="00C5372F" w:rsidRPr="005D4E1A" w:rsidRDefault="00C5372F" w:rsidP="005D4E1A">
      <w:pPr>
        <w:spacing w:line="23" w:lineRule="atLeast"/>
        <w:contextualSpacing/>
        <w:rPr>
          <w:rFonts w:ascii="Times New Roman" w:hAnsi="Times New Roman"/>
        </w:rPr>
      </w:pPr>
    </w:p>
    <w:p w14:paraId="0426FC50" w14:textId="77777777" w:rsidR="00C5372F" w:rsidRPr="005D4E1A" w:rsidRDefault="00C5372F" w:rsidP="00C74F47">
      <w:pPr>
        <w:pStyle w:val="ListParagraph"/>
        <w:numPr>
          <w:ilvl w:val="0"/>
          <w:numId w:val="24"/>
        </w:numPr>
        <w:spacing w:line="23" w:lineRule="atLeast"/>
        <w:rPr>
          <w:rFonts w:ascii="Times New Roman" w:hAnsi="Times New Roman"/>
        </w:rPr>
      </w:pPr>
      <w:r w:rsidRPr="005D4E1A">
        <w:rPr>
          <w:rFonts w:ascii="Times New Roman" w:hAnsi="Times New Roman"/>
        </w:rPr>
        <w:t>Use the services and assistance, as appropriate, of such organizations as the Small Business Development Agency in the solicitation and utilization of small business, minority–owned firms and women's business enterprises.</w:t>
      </w:r>
    </w:p>
    <w:p w14:paraId="66AA496D" w14:textId="77777777" w:rsidR="00C5372F" w:rsidRPr="005D4E1A" w:rsidRDefault="00C5372F" w:rsidP="005D4E1A">
      <w:pPr>
        <w:spacing w:line="23" w:lineRule="atLeast"/>
        <w:contextualSpacing/>
        <w:rPr>
          <w:rFonts w:ascii="Times New Roman" w:hAnsi="Times New Roman"/>
        </w:rPr>
      </w:pPr>
    </w:p>
    <w:p w14:paraId="2DCFB590" w14:textId="77777777" w:rsidR="00C5372F" w:rsidRPr="005D4E1A" w:rsidRDefault="00C5372F" w:rsidP="00C74F47">
      <w:pPr>
        <w:numPr>
          <w:ilvl w:val="0"/>
          <w:numId w:val="11"/>
        </w:numPr>
        <w:spacing w:line="23" w:lineRule="atLeast"/>
        <w:ind w:left="1080"/>
        <w:contextualSpacing/>
        <w:rPr>
          <w:rFonts w:ascii="Times New Roman" w:hAnsi="Times New Roman"/>
        </w:rPr>
      </w:pPr>
      <w:r w:rsidRPr="005D4E1A">
        <w:rPr>
          <w:rFonts w:ascii="Times New Roman" w:hAnsi="Times New Roman"/>
          <w:b/>
        </w:rPr>
        <w:t>Prohibition on Text Messaging and Using Electronic Equipment Supplied by the Government while Driving</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Executive Order 13513, Federal Leadership On Reducing Text Messaging While Driving, was signed by President Barack Obama on October 1. This Executive Order introduces a Federal Government–wide prohibition on the use of text messaging while driving on official business or while using Government–supplied equipment. Additional guidance enforcing the ban will be issued at a later date. In the meantime, please adopt and enforce policies that immediately ban text messaging while driving company–owned or –rented vehicles, government–owned or leased vehicles, or while driving privately owned vehicles when on official government business or when performing any work for or on behalf of the government.</w:t>
      </w:r>
    </w:p>
    <w:p w14:paraId="14751C6C" w14:textId="77777777" w:rsidR="00C5372F" w:rsidRPr="005D4E1A" w:rsidRDefault="00C5372F" w:rsidP="005D4E1A">
      <w:pPr>
        <w:spacing w:line="23" w:lineRule="atLeast"/>
        <w:ind w:left="720"/>
        <w:contextualSpacing/>
        <w:rPr>
          <w:rFonts w:ascii="Times New Roman" w:hAnsi="Times New Roman"/>
        </w:rPr>
      </w:pPr>
    </w:p>
    <w:p w14:paraId="6BD01D2B" w14:textId="77777777" w:rsidR="00C5372F" w:rsidRPr="005D4E1A" w:rsidRDefault="00C5372F" w:rsidP="00C74F47">
      <w:pPr>
        <w:numPr>
          <w:ilvl w:val="0"/>
          <w:numId w:val="11"/>
        </w:numPr>
        <w:spacing w:line="23" w:lineRule="atLeast"/>
        <w:ind w:left="1080"/>
        <w:contextualSpacing/>
        <w:rPr>
          <w:rFonts w:ascii="Times New Roman" w:hAnsi="Times New Roman"/>
          <w:b/>
        </w:rPr>
      </w:pPr>
      <w:r w:rsidRPr="005D4E1A">
        <w:rPr>
          <w:rFonts w:ascii="Times New Roman" w:hAnsi="Times New Roman"/>
          <w:b/>
        </w:rPr>
        <w:t>Seat Belt Provision</w:t>
      </w:r>
      <w:r w:rsidRPr="005D4E1A">
        <w:rPr>
          <w:rFonts w:ascii="Times New Roman" w:hAnsi="Times New Roman"/>
        </w:rPr>
        <w:t>. The Recipient is</w:t>
      </w:r>
      <w:r w:rsidRPr="005D4E1A">
        <w:rPr>
          <w:rFonts w:ascii="Times New Roman" w:hAnsi="Times New Roman"/>
          <w:b/>
        </w:rPr>
        <w:t xml:space="preserve"> </w:t>
      </w:r>
      <w:r w:rsidRPr="005D4E1A">
        <w:rPr>
          <w:rStyle w:val="extractp"/>
          <w:rFonts w:ascii="Times New Roman" w:hAnsi="Times New Roman"/>
        </w:rPr>
        <w:t>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29FBF4D5" w14:textId="77777777" w:rsidR="00C5372F" w:rsidRPr="005D4E1A" w:rsidRDefault="00C5372F" w:rsidP="005D4E1A">
      <w:pPr>
        <w:spacing w:line="23" w:lineRule="atLeast"/>
        <w:ind w:left="1080"/>
        <w:contextualSpacing/>
        <w:rPr>
          <w:rFonts w:ascii="Times New Roman" w:hAnsi="Times New Roman"/>
          <w:b/>
        </w:rPr>
      </w:pPr>
    </w:p>
    <w:p w14:paraId="41EC4CBF" w14:textId="77777777" w:rsidR="00C5372F" w:rsidRPr="005D4E1A" w:rsidRDefault="00C5372F" w:rsidP="00C74F47">
      <w:pPr>
        <w:numPr>
          <w:ilvl w:val="0"/>
          <w:numId w:val="11"/>
        </w:numPr>
        <w:spacing w:line="23" w:lineRule="atLeast"/>
        <w:ind w:left="1080"/>
        <w:contextualSpacing/>
        <w:rPr>
          <w:rFonts w:ascii="Times New Roman" w:hAnsi="Times New Roman"/>
          <w:b/>
        </w:rPr>
      </w:pPr>
      <w:r w:rsidRPr="005D4E1A">
        <w:rPr>
          <w:rFonts w:ascii="Times New Roman" w:hAnsi="Times New Roman"/>
          <w:b/>
        </w:rPr>
        <w:t>Trafficking in Persons</w:t>
      </w:r>
      <w:r w:rsidRPr="005D4E1A">
        <w:rPr>
          <w:rFonts w:ascii="Times New Roman" w:hAnsi="Times New Roman"/>
        </w:rPr>
        <w:t>. This term of award is pursuant to paragraph (g) of Section 106 of the Trafficking Victims Protections Act of 2000, as amended (2 CFR §175.15).</w:t>
      </w:r>
    </w:p>
    <w:p w14:paraId="21490C29" w14:textId="77777777" w:rsidR="00C5372F" w:rsidRPr="005D4E1A" w:rsidRDefault="00C5372F" w:rsidP="005D4E1A">
      <w:pPr>
        <w:spacing w:line="23" w:lineRule="atLeast"/>
        <w:contextualSpacing/>
        <w:rPr>
          <w:rFonts w:ascii="Times New Roman" w:hAnsi="Times New Roman"/>
        </w:rPr>
      </w:pPr>
    </w:p>
    <w:p w14:paraId="0A645365" w14:textId="77777777" w:rsidR="00C5372F" w:rsidRPr="005D4E1A" w:rsidRDefault="00C5372F" w:rsidP="00C74F47">
      <w:pPr>
        <w:pStyle w:val="ListParagraph"/>
        <w:numPr>
          <w:ilvl w:val="0"/>
          <w:numId w:val="12"/>
        </w:numPr>
        <w:tabs>
          <w:tab w:val="left" w:pos="1440"/>
        </w:tabs>
        <w:spacing w:line="23" w:lineRule="atLeast"/>
        <w:rPr>
          <w:rFonts w:ascii="Times New Roman" w:hAnsi="Times New Roman"/>
        </w:rPr>
      </w:pPr>
      <w:r w:rsidRPr="005D4E1A">
        <w:rPr>
          <w:rFonts w:ascii="Times New Roman" w:hAnsi="Times New Roman"/>
        </w:rPr>
        <w:t>Provisions applicable to a recipient that is a private entity.</w:t>
      </w:r>
    </w:p>
    <w:p w14:paraId="45DFFCA5" w14:textId="77777777" w:rsidR="00C5372F" w:rsidRPr="005D4E1A" w:rsidRDefault="00C5372F" w:rsidP="005D4E1A">
      <w:pPr>
        <w:tabs>
          <w:tab w:val="left" w:pos="1440"/>
        </w:tabs>
        <w:spacing w:line="23" w:lineRule="atLeast"/>
        <w:contextualSpacing/>
        <w:rPr>
          <w:rFonts w:ascii="Times New Roman" w:hAnsi="Times New Roman"/>
        </w:rPr>
      </w:pPr>
    </w:p>
    <w:p w14:paraId="3CEC0D33" w14:textId="77777777" w:rsidR="00C5372F" w:rsidRPr="005D4E1A" w:rsidRDefault="00C5372F" w:rsidP="00C74F47">
      <w:pPr>
        <w:pStyle w:val="ListParagraph"/>
        <w:numPr>
          <w:ilvl w:val="2"/>
          <w:numId w:val="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as the Recipient, your employees, subrecipients under this award, and subrecipients’ employees may not–</w:t>
      </w:r>
    </w:p>
    <w:p w14:paraId="46C32D67" w14:textId="77777777" w:rsidR="00C5372F" w:rsidRPr="005D4E1A" w:rsidRDefault="00C5372F" w:rsidP="005D4E1A">
      <w:pPr>
        <w:spacing w:line="23" w:lineRule="atLeast"/>
        <w:contextualSpacing/>
        <w:rPr>
          <w:rFonts w:ascii="Times New Roman" w:hAnsi="Times New Roman"/>
        </w:rPr>
      </w:pPr>
    </w:p>
    <w:p w14:paraId="48B19405" w14:textId="77777777" w:rsidR="00C5372F" w:rsidRPr="005D4E1A" w:rsidRDefault="00C5372F" w:rsidP="00C74F47">
      <w:pPr>
        <w:pStyle w:val="ListParagraph"/>
        <w:numPr>
          <w:ilvl w:val="3"/>
          <w:numId w:val="6"/>
        </w:numPr>
        <w:tabs>
          <w:tab w:val="clear" w:pos="2736"/>
        </w:tabs>
        <w:spacing w:line="23" w:lineRule="atLeast"/>
        <w:ind w:left="2340"/>
        <w:rPr>
          <w:rFonts w:ascii="Times New Roman" w:hAnsi="Times New Roman"/>
        </w:rPr>
      </w:pPr>
      <w:r w:rsidRPr="005D4E1A">
        <w:rPr>
          <w:rFonts w:ascii="Times New Roman" w:hAnsi="Times New Roman"/>
        </w:rPr>
        <w:t>Engage in severe forms of trafficking in persons during the period of time that the award is in effect;</w:t>
      </w:r>
    </w:p>
    <w:p w14:paraId="5F886838" w14:textId="77777777" w:rsidR="00C5372F" w:rsidRPr="005D4E1A" w:rsidRDefault="00C5372F" w:rsidP="005D4E1A">
      <w:pPr>
        <w:spacing w:line="23" w:lineRule="atLeast"/>
        <w:contextualSpacing/>
        <w:rPr>
          <w:rFonts w:ascii="Times New Roman" w:hAnsi="Times New Roman"/>
        </w:rPr>
      </w:pPr>
    </w:p>
    <w:p w14:paraId="0F131579" w14:textId="77777777" w:rsidR="00C5372F" w:rsidRPr="005D4E1A" w:rsidRDefault="00C5372F" w:rsidP="00C74F47">
      <w:pPr>
        <w:pStyle w:val="ListParagraph"/>
        <w:numPr>
          <w:ilvl w:val="3"/>
          <w:numId w:val="6"/>
        </w:numPr>
        <w:tabs>
          <w:tab w:val="clear" w:pos="2736"/>
        </w:tabs>
        <w:spacing w:line="23" w:lineRule="atLeast"/>
        <w:ind w:left="2340"/>
        <w:rPr>
          <w:rFonts w:ascii="Times New Roman" w:hAnsi="Times New Roman"/>
        </w:rPr>
      </w:pPr>
      <w:r w:rsidRPr="005D4E1A">
        <w:rPr>
          <w:rFonts w:ascii="Times New Roman" w:hAnsi="Times New Roman"/>
        </w:rPr>
        <w:t>Procure a commercial sex act during the period of time that the award is in effect; or</w:t>
      </w:r>
    </w:p>
    <w:p w14:paraId="6A2B705D" w14:textId="77777777" w:rsidR="00C5372F" w:rsidRPr="005D4E1A" w:rsidRDefault="00C5372F" w:rsidP="005D4E1A">
      <w:pPr>
        <w:spacing w:line="23" w:lineRule="atLeast"/>
        <w:contextualSpacing/>
        <w:rPr>
          <w:rFonts w:ascii="Times New Roman" w:hAnsi="Times New Roman"/>
        </w:rPr>
      </w:pPr>
    </w:p>
    <w:p w14:paraId="1F827C79" w14:textId="77777777" w:rsidR="00C5372F" w:rsidRPr="005D4E1A" w:rsidRDefault="00C5372F" w:rsidP="00C74F47">
      <w:pPr>
        <w:pStyle w:val="ListParagraph"/>
        <w:numPr>
          <w:ilvl w:val="3"/>
          <w:numId w:val="6"/>
        </w:numPr>
        <w:tabs>
          <w:tab w:val="clear" w:pos="2736"/>
        </w:tabs>
        <w:spacing w:line="23" w:lineRule="atLeast"/>
        <w:ind w:left="2340"/>
        <w:rPr>
          <w:rFonts w:ascii="Times New Roman" w:hAnsi="Times New Roman"/>
        </w:rPr>
      </w:pPr>
      <w:r w:rsidRPr="005D4E1A">
        <w:rPr>
          <w:rFonts w:ascii="Times New Roman" w:hAnsi="Times New Roman"/>
        </w:rPr>
        <w:t>Use forced labor in the performance of the award or subawards under the award.</w:t>
      </w:r>
    </w:p>
    <w:p w14:paraId="6BEDFBE1" w14:textId="77777777" w:rsidR="00C5372F" w:rsidRPr="005D4E1A" w:rsidRDefault="00C5372F" w:rsidP="005D4E1A">
      <w:pPr>
        <w:spacing w:line="23" w:lineRule="atLeast"/>
        <w:contextualSpacing/>
        <w:rPr>
          <w:rFonts w:ascii="Times New Roman" w:hAnsi="Times New Roman"/>
        </w:rPr>
      </w:pPr>
    </w:p>
    <w:p w14:paraId="23E4E359" w14:textId="77777777" w:rsidR="00C5372F" w:rsidRPr="005D4E1A" w:rsidRDefault="00C5372F" w:rsidP="00C74F47">
      <w:pPr>
        <w:pStyle w:val="ListParagraph"/>
        <w:numPr>
          <w:ilvl w:val="2"/>
          <w:numId w:val="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We as the Federal awarding agency may unilaterally terminate this award, without penalty, if you or a subrecipient that is a private entity–</w:t>
      </w:r>
    </w:p>
    <w:p w14:paraId="1EF28382" w14:textId="77777777" w:rsidR="00C5372F" w:rsidRPr="005D4E1A" w:rsidRDefault="00C5372F" w:rsidP="005D4E1A">
      <w:pPr>
        <w:spacing w:line="23" w:lineRule="atLeast"/>
        <w:contextualSpacing/>
        <w:rPr>
          <w:rFonts w:ascii="Times New Roman" w:hAnsi="Times New Roman"/>
        </w:rPr>
      </w:pPr>
    </w:p>
    <w:p w14:paraId="58ABD237" w14:textId="77777777" w:rsidR="00C5372F" w:rsidRPr="005D4E1A" w:rsidRDefault="00C5372F" w:rsidP="00C74F47">
      <w:pPr>
        <w:pStyle w:val="ListParagraph"/>
        <w:numPr>
          <w:ilvl w:val="3"/>
          <w:numId w:val="6"/>
        </w:numPr>
        <w:tabs>
          <w:tab w:val="clear" w:pos="2736"/>
        </w:tabs>
        <w:spacing w:line="23" w:lineRule="atLeast"/>
        <w:ind w:left="2340"/>
        <w:rPr>
          <w:rFonts w:ascii="Times New Roman" w:hAnsi="Times New Roman"/>
        </w:rPr>
      </w:pPr>
      <w:r w:rsidRPr="005D4E1A">
        <w:rPr>
          <w:rFonts w:ascii="Times New Roman" w:hAnsi="Times New Roman"/>
        </w:rPr>
        <w:t>Is determined to have violated a prohibition in paragraph a.1 of this award term; or</w:t>
      </w:r>
    </w:p>
    <w:p w14:paraId="52AC6677" w14:textId="77777777" w:rsidR="00C5372F" w:rsidRPr="005D4E1A" w:rsidRDefault="00C5372F" w:rsidP="005D4E1A">
      <w:pPr>
        <w:spacing w:line="23" w:lineRule="atLeast"/>
        <w:contextualSpacing/>
        <w:rPr>
          <w:rFonts w:ascii="Times New Roman" w:hAnsi="Times New Roman"/>
        </w:rPr>
      </w:pPr>
    </w:p>
    <w:p w14:paraId="3AE3BEF1" w14:textId="77777777" w:rsidR="00C5372F" w:rsidRPr="005D4E1A" w:rsidRDefault="00C5372F" w:rsidP="00C74F47">
      <w:pPr>
        <w:pStyle w:val="ListParagraph"/>
        <w:numPr>
          <w:ilvl w:val="3"/>
          <w:numId w:val="6"/>
        </w:numPr>
        <w:tabs>
          <w:tab w:val="clear" w:pos="2736"/>
        </w:tabs>
        <w:spacing w:line="23" w:lineRule="atLeast"/>
        <w:ind w:left="2340"/>
        <w:rPr>
          <w:rFonts w:ascii="Times New Roman" w:hAnsi="Times New Roman"/>
        </w:rPr>
      </w:pPr>
      <w:r w:rsidRPr="005D4E1A">
        <w:rPr>
          <w:rFonts w:ascii="Times New Roman" w:hAnsi="Times New Roman"/>
        </w:rPr>
        <w:t>Has an employee who is determined by the agency official authorized to terminate the award to have violated a prohibition in paragraph a.1 of this award term through conduct that is either:</w:t>
      </w:r>
    </w:p>
    <w:p w14:paraId="4E2109FA" w14:textId="77777777" w:rsidR="00C5372F" w:rsidRPr="005D4E1A" w:rsidRDefault="00C5372F" w:rsidP="005D4E1A">
      <w:pPr>
        <w:spacing w:line="23" w:lineRule="atLeast"/>
        <w:contextualSpacing/>
        <w:rPr>
          <w:rFonts w:ascii="Times New Roman" w:hAnsi="Times New Roman"/>
        </w:rPr>
      </w:pPr>
    </w:p>
    <w:p w14:paraId="6488A145" w14:textId="77777777" w:rsidR="00C5372F" w:rsidRPr="005D4E1A" w:rsidRDefault="00C5372F" w:rsidP="00C74F47">
      <w:pPr>
        <w:pStyle w:val="ListParagraph"/>
        <w:numPr>
          <w:ilvl w:val="4"/>
          <w:numId w:val="6"/>
        </w:numPr>
        <w:tabs>
          <w:tab w:val="clear" w:pos="3456"/>
        </w:tabs>
        <w:spacing w:line="23" w:lineRule="atLeast"/>
        <w:ind w:left="2700"/>
        <w:rPr>
          <w:rFonts w:ascii="Times New Roman" w:hAnsi="Times New Roman"/>
        </w:rPr>
      </w:pPr>
      <w:r w:rsidRPr="005D4E1A">
        <w:rPr>
          <w:rFonts w:ascii="Times New Roman" w:hAnsi="Times New Roman"/>
        </w:rPr>
        <w:t>Associated with performance under this award: or</w:t>
      </w:r>
    </w:p>
    <w:p w14:paraId="689FD205" w14:textId="77777777" w:rsidR="00C5372F" w:rsidRPr="005D4E1A" w:rsidRDefault="00C5372F" w:rsidP="005D4E1A">
      <w:pPr>
        <w:spacing w:line="23" w:lineRule="atLeast"/>
        <w:contextualSpacing/>
        <w:rPr>
          <w:rFonts w:ascii="Times New Roman" w:hAnsi="Times New Roman"/>
        </w:rPr>
      </w:pPr>
    </w:p>
    <w:p w14:paraId="5648F09E" w14:textId="3B673DD4" w:rsidR="00C5372F" w:rsidRPr="005D4E1A" w:rsidRDefault="00C5372F" w:rsidP="00C74F47">
      <w:pPr>
        <w:pStyle w:val="ListParagraph"/>
        <w:numPr>
          <w:ilvl w:val="4"/>
          <w:numId w:val="6"/>
        </w:numPr>
        <w:tabs>
          <w:tab w:val="clear" w:pos="3456"/>
        </w:tabs>
        <w:spacing w:line="23" w:lineRule="atLeast"/>
        <w:ind w:left="2700"/>
        <w:rPr>
          <w:rFonts w:ascii="Times New Roman" w:hAnsi="Times New Roman"/>
        </w:rPr>
      </w:pPr>
      <w:r w:rsidRPr="005D4E1A">
        <w:rPr>
          <w:rFonts w:ascii="Times New Roman" w:hAnsi="Times New Roman"/>
        </w:rPr>
        <w:t xml:space="preserve">Imputed to you or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743BF54" w14:textId="77777777" w:rsidR="00C5372F" w:rsidRPr="005D4E1A" w:rsidRDefault="00C5372F" w:rsidP="005D4E1A">
      <w:pPr>
        <w:spacing w:line="23" w:lineRule="atLeast"/>
        <w:contextualSpacing/>
        <w:rPr>
          <w:rFonts w:ascii="Times New Roman" w:hAnsi="Times New Roman"/>
        </w:rPr>
      </w:pPr>
    </w:p>
    <w:p w14:paraId="0D0FE2DE" w14:textId="77777777" w:rsidR="00C5372F" w:rsidRPr="005D4E1A" w:rsidRDefault="00C5372F" w:rsidP="00C74F47">
      <w:pPr>
        <w:pStyle w:val="ListParagraph"/>
        <w:numPr>
          <w:ilvl w:val="0"/>
          <w:numId w:val="12"/>
        </w:numPr>
        <w:tabs>
          <w:tab w:val="left" w:pos="1440"/>
        </w:tabs>
        <w:spacing w:line="23" w:lineRule="atLeast"/>
        <w:rPr>
          <w:rFonts w:ascii="Times New Roman" w:hAnsi="Times New Roman"/>
        </w:rPr>
      </w:pPr>
      <w:r w:rsidRPr="005D4E1A">
        <w:rPr>
          <w:rFonts w:ascii="Times New Roman" w:hAnsi="Times New Roman"/>
        </w:rPr>
        <w:t>Provision applicable to a recipient other than a private entity. We as the Federal awarding agency may unilaterally terminate this award, without penalty, if a subrecipient that is a private entity–</w:t>
      </w:r>
    </w:p>
    <w:p w14:paraId="357F20F6" w14:textId="77777777" w:rsidR="00C5372F" w:rsidRPr="005D4E1A" w:rsidRDefault="00C5372F" w:rsidP="005D4E1A">
      <w:pPr>
        <w:spacing w:line="23" w:lineRule="atLeast"/>
        <w:contextualSpacing/>
        <w:rPr>
          <w:rFonts w:ascii="Times New Roman" w:hAnsi="Times New Roman"/>
        </w:rPr>
      </w:pPr>
    </w:p>
    <w:p w14:paraId="69204DB0" w14:textId="77777777" w:rsidR="00C5372F" w:rsidRPr="005D4E1A" w:rsidRDefault="00C5372F" w:rsidP="00C74F47">
      <w:pPr>
        <w:pStyle w:val="ListParagraph"/>
        <w:numPr>
          <w:ilvl w:val="2"/>
          <w:numId w:val="18"/>
        </w:numPr>
        <w:tabs>
          <w:tab w:val="clear" w:pos="2016"/>
          <w:tab w:val="left" w:pos="1980"/>
        </w:tabs>
        <w:spacing w:line="23" w:lineRule="atLeast"/>
        <w:ind w:left="1980" w:hanging="360"/>
        <w:rPr>
          <w:rFonts w:ascii="Times New Roman" w:hAnsi="Times New Roman"/>
        </w:rPr>
      </w:pPr>
      <w:r w:rsidRPr="005D4E1A">
        <w:rPr>
          <w:rFonts w:ascii="Times New Roman" w:hAnsi="Times New Roman"/>
        </w:rPr>
        <w:t>Is determined to have violated an applicable prohibition in paragraph a.1 of this award term; or</w:t>
      </w:r>
    </w:p>
    <w:p w14:paraId="17514E5A" w14:textId="77777777" w:rsidR="00C5372F" w:rsidRPr="005D4E1A" w:rsidRDefault="00C5372F" w:rsidP="005D4E1A">
      <w:pPr>
        <w:tabs>
          <w:tab w:val="left" w:pos="1440"/>
        </w:tabs>
        <w:spacing w:line="23" w:lineRule="atLeast"/>
        <w:contextualSpacing/>
        <w:rPr>
          <w:rFonts w:ascii="Times New Roman" w:hAnsi="Times New Roman"/>
        </w:rPr>
      </w:pPr>
    </w:p>
    <w:p w14:paraId="25379E60" w14:textId="77777777" w:rsidR="00C5372F" w:rsidRPr="005D4E1A" w:rsidRDefault="00C5372F" w:rsidP="00C74F47">
      <w:pPr>
        <w:pStyle w:val="ListParagraph"/>
        <w:numPr>
          <w:ilvl w:val="2"/>
          <w:numId w:val="18"/>
        </w:numPr>
        <w:tabs>
          <w:tab w:val="clear" w:pos="2016"/>
          <w:tab w:val="left" w:pos="1980"/>
        </w:tabs>
        <w:spacing w:line="23" w:lineRule="atLeast"/>
        <w:ind w:left="1980" w:hanging="360"/>
        <w:rPr>
          <w:rFonts w:ascii="Times New Roman" w:hAnsi="Times New Roman"/>
        </w:rPr>
      </w:pPr>
      <w:r w:rsidRPr="005D4E1A">
        <w:rPr>
          <w:rFonts w:ascii="Times New Roman" w:hAnsi="Times New Roman"/>
        </w:rPr>
        <w:t>Has an employee who is determined by the agency official authorized to terminate the award to have violated an applicable prohibition in paragraph a.1 of this award term through conduct that is either:</w:t>
      </w:r>
    </w:p>
    <w:p w14:paraId="61C38DE2" w14:textId="77777777" w:rsidR="00C5372F" w:rsidRPr="005D4E1A" w:rsidRDefault="00C5372F" w:rsidP="005D4E1A">
      <w:pPr>
        <w:tabs>
          <w:tab w:val="left" w:pos="1440"/>
        </w:tabs>
        <w:spacing w:line="23" w:lineRule="atLeast"/>
        <w:contextualSpacing/>
        <w:rPr>
          <w:rFonts w:ascii="Times New Roman" w:hAnsi="Times New Roman"/>
        </w:rPr>
      </w:pPr>
    </w:p>
    <w:p w14:paraId="2626FC1B" w14:textId="77777777" w:rsidR="00C5372F" w:rsidRPr="005D4E1A" w:rsidRDefault="00C5372F" w:rsidP="00C74F47">
      <w:pPr>
        <w:pStyle w:val="ListParagraph"/>
        <w:numPr>
          <w:ilvl w:val="3"/>
          <w:numId w:val="25"/>
        </w:numPr>
        <w:tabs>
          <w:tab w:val="clear" w:pos="2736"/>
        </w:tabs>
        <w:spacing w:line="23" w:lineRule="atLeast"/>
        <w:ind w:left="2340"/>
        <w:rPr>
          <w:rFonts w:ascii="Times New Roman" w:hAnsi="Times New Roman"/>
        </w:rPr>
      </w:pPr>
      <w:r w:rsidRPr="005D4E1A">
        <w:rPr>
          <w:rFonts w:ascii="Times New Roman" w:hAnsi="Times New Roman"/>
        </w:rPr>
        <w:t>Associated with performance under this award; or</w:t>
      </w:r>
    </w:p>
    <w:p w14:paraId="40A26BF4" w14:textId="77777777" w:rsidR="00C5372F" w:rsidRPr="005D4E1A" w:rsidRDefault="00C5372F" w:rsidP="005D4E1A">
      <w:pPr>
        <w:spacing w:line="23" w:lineRule="atLeast"/>
        <w:contextualSpacing/>
        <w:rPr>
          <w:rFonts w:ascii="Times New Roman" w:hAnsi="Times New Roman"/>
        </w:rPr>
      </w:pPr>
    </w:p>
    <w:p w14:paraId="321448CE" w14:textId="4B71A357" w:rsidR="00C5372F" w:rsidRPr="005D4E1A" w:rsidRDefault="00C5372F" w:rsidP="00C74F47">
      <w:pPr>
        <w:pStyle w:val="ListParagraph"/>
        <w:numPr>
          <w:ilvl w:val="3"/>
          <w:numId w:val="25"/>
        </w:numPr>
        <w:tabs>
          <w:tab w:val="clear" w:pos="2736"/>
        </w:tabs>
        <w:spacing w:line="23" w:lineRule="atLeast"/>
        <w:ind w:left="2340"/>
        <w:rPr>
          <w:rFonts w:ascii="Times New Roman" w:hAnsi="Times New Roman"/>
        </w:rPr>
      </w:pPr>
      <w:r w:rsidRPr="005D4E1A">
        <w:rPr>
          <w:rFonts w:ascii="Times New Roman" w:hAnsi="Times New Roman"/>
        </w:rPr>
        <w:t xml:space="preserve">Imputed to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F39E685" w14:textId="77777777" w:rsidR="00C5372F" w:rsidRPr="005D4E1A" w:rsidRDefault="00C5372F" w:rsidP="005D4E1A">
      <w:pPr>
        <w:spacing w:line="23" w:lineRule="atLeast"/>
        <w:contextualSpacing/>
        <w:rPr>
          <w:rFonts w:ascii="Times New Roman" w:hAnsi="Times New Roman"/>
        </w:rPr>
      </w:pPr>
    </w:p>
    <w:p w14:paraId="7B4D546E" w14:textId="77777777" w:rsidR="00C5372F" w:rsidRPr="005D4E1A" w:rsidRDefault="00C5372F" w:rsidP="00C74F47">
      <w:pPr>
        <w:pStyle w:val="ListParagraph"/>
        <w:numPr>
          <w:ilvl w:val="0"/>
          <w:numId w:val="12"/>
        </w:numPr>
        <w:spacing w:line="23" w:lineRule="atLeast"/>
        <w:rPr>
          <w:rFonts w:ascii="Times New Roman" w:hAnsi="Times New Roman"/>
        </w:rPr>
      </w:pPr>
      <w:r w:rsidRPr="005D4E1A">
        <w:rPr>
          <w:rFonts w:ascii="Times New Roman" w:hAnsi="Times New Roman"/>
        </w:rPr>
        <w:t>Provisions applicable to any recipient.</w:t>
      </w:r>
    </w:p>
    <w:p w14:paraId="60ACF12D" w14:textId="77777777" w:rsidR="00C5372F" w:rsidRPr="005D4E1A" w:rsidRDefault="00C5372F" w:rsidP="005D4E1A">
      <w:pPr>
        <w:spacing w:line="23" w:lineRule="atLeast"/>
        <w:contextualSpacing/>
        <w:rPr>
          <w:rFonts w:ascii="Times New Roman" w:hAnsi="Times New Roman"/>
        </w:rPr>
      </w:pPr>
    </w:p>
    <w:p w14:paraId="65AD36DE" w14:textId="77777777" w:rsidR="00C5372F" w:rsidRPr="005D4E1A" w:rsidRDefault="00C5372F" w:rsidP="00C74F47">
      <w:pPr>
        <w:pStyle w:val="ListParagraph"/>
        <w:numPr>
          <w:ilvl w:val="2"/>
          <w:numId w:val="19"/>
        </w:numPr>
        <w:tabs>
          <w:tab w:val="clear" w:pos="2016"/>
        </w:tabs>
        <w:spacing w:line="23" w:lineRule="atLeast"/>
        <w:ind w:left="1980" w:hanging="360"/>
        <w:rPr>
          <w:rFonts w:ascii="Times New Roman" w:hAnsi="Times New Roman"/>
        </w:rPr>
      </w:pPr>
      <w:r w:rsidRPr="005D4E1A">
        <w:rPr>
          <w:rFonts w:ascii="Times New Roman" w:hAnsi="Times New Roman"/>
        </w:rPr>
        <w:lastRenderedPageBreak/>
        <w:t>You must inform us immediately of any information you receive from any source alleging a violation of a prohibition in paragraph a.1 of this award term.</w:t>
      </w:r>
    </w:p>
    <w:p w14:paraId="411ED597" w14:textId="77777777" w:rsidR="00C5372F" w:rsidRPr="005D4E1A" w:rsidRDefault="00C5372F" w:rsidP="005D4E1A">
      <w:pPr>
        <w:spacing w:line="23" w:lineRule="atLeast"/>
        <w:contextualSpacing/>
        <w:rPr>
          <w:rFonts w:ascii="Times New Roman" w:hAnsi="Times New Roman"/>
        </w:rPr>
      </w:pPr>
    </w:p>
    <w:p w14:paraId="56F4CDC2" w14:textId="77777777" w:rsidR="00C5372F" w:rsidRPr="005D4E1A" w:rsidRDefault="00C5372F" w:rsidP="00C74F47">
      <w:pPr>
        <w:pStyle w:val="ListParagraph"/>
        <w:numPr>
          <w:ilvl w:val="2"/>
          <w:numId w:val="19"/>
        </w:numPr>
        <w:tabs>
          <w:tab w:val="clear" w:pos="2016"/>
          <w:tab w:val="left" w:pos="1980"/>
        </w:tabs>
        <w:spacing w:line="23" w:lineRule="atLeast"/>
        <w:ind w:left="1980" w:hanging="360"/>
        <w:rPr>
          <w:rFonts w:ascii="Times New Roman" w:hAnsi="Times New Roman"/>
        </w:rPr>
      </w:pPr>
      <w:r w:rsidRPr="005D4E1A">
        <w:rPr>
          <w:rFonts w:ascii="Times New Roman" w:hAnsi="Times New Roman"/>
        </w:rPr>
        <w:t>Our right to terminate unilaterally that is described in paragraph a.2 or b of this section:</w:t>
      </w:r>
    </w:p>
    <w:p w14:paraId="08866565" w14:textId="77777777" w:rsidR="00C5372F" w:rsidRPr="005D4E1A" w:rsidRDefault="00C5372F" w:rsidP="005D4E1A">
      <w:pPr>
        <w:spacing w:line="23" w:lineRule="atLeast"/>
        <w:contextualSpacing/>
        <w:rPr>
          <w:rFonts w:ascii="Times New Roman" w:hAnsi="Times New Roman"/>
        </w:rPr>
      </w:pPr>
    </w:p>
    <w:p w14:paraId="26EC85F8" w14:textId="77777777" w:rsidR="00C5372F" w:rsidRPr="005D4E1A" w:rsidRDefault="00C5372F" w:rsidP="00C74F47">
      <w:pPr>
        <w:pStyle w:val="ListParagraph"/>
        <w:numPr>
          <w:ilvl w:val="3"/>
          <w:numId w:val="13"/>
        </w:numPr>
        <w:tabs>
          <w:tab w:val="clear" w:pos="2736"/>
        </w:tabs>
        <w:spacing w:line="23" w:lineRule="atLeast"/>
        <w:ind w:left="2340"/>
        <w:rPr>
          <w:rFonts w:ascii="Times New Roman" w:hAnsi="Times New Roman"/>
        </w:rPr>
      </w:pPr>
      <w:r w:rsidRPr="005D4E1A">
        <w:rPr>
          <w:rFonts w:ascii="Times New Roman" w:hAnsi="Times New Roman"/>
        </w:rPr>
        <w:t>Implements section 106(g) of the Trafficking Victims Protection Act of 2000 (TVPA), as amended (22 U.S.C. 7104(g)), and</w:t>
      </w:r>
    </w:p>
    <w:p w14:paraId="5ADC505C" w14:textId="77777777" w:rsidR="00C5372F" w:rsidRPr="005D4E1A" w:rsidRDefault="00C5372F" w:rsidP="005D4E1A">
      <w:pPr>
        <w:spacing w:line="23" w:lineRule="atLeast"/>
        <w:contextualSpacing/>
        <w:rPr>
          <w:rFonts w:ascii="Times New Roman" w:hAnsi="Times New Roman"/>
        </w:rPr>
      </w:pPr>
    </w:p>
    <w:p w14:paraId="5103CE62" w14:textId="77777777" w:rsidR="00C5372F" w:rsidRPr="005D4E1A" w:rsidRDefault="00C5372F" w:rsidP="00C74F47">
      <w:pPr>
        <w:pStyle w:val="ListParagraph"/>
        <w:numPr>
          <w:ilvl w:val="3"/>
          <w:numId w:val="13"/>
        </w:numPr>
        <w:tabs>
          <w:tab w:val="clear" w:pos="2736"/>
        </w:tabs>
        <w:spacing w:line="23" w:lineRule="atLeast"/>
        <w:ind w:left="2340"/>
        <w:rPr>
          <w:rFonts w:ascii="Times New Roman" w:hAnsi="Times New Roman"/>
        </w:rPr>
      </w:pPr>
      <w:r w:rsidRPr="005D4E1A">
        <w:rPr>
          <w:rFonts w:ascii="Times New Roman" w:hAnsi="Times New Roman"/>
        </w:rPr>
        <w:t>Is in addition to all other remedies for noncompliance that are available to us under this award.</w:t>
      </w:r>
    </w:p>
    <w:p w14:paraId="1A117433" w14:textId="77777777" w:rsidR="00C5372F" w:rsidRPr="005D4E1A" w:rsidRDefault="00C5372F" w:rsidP="005D4E1A">
      <w:pPr>
        <w:spacing w:line="23" w:lineRule="atLeast"/>
        <w:contextualSpacing/>
        <w:rPr>
          <w:rFonts w:ascii="Times New Roman" w:hAnsi="Times New Roman"/>
        </w:rPr>
      </w:pPr>
    </w:p>
    <w:p w14:paraId="2AA37FE7" w14:textId="77777777" w:rsidR="00C5372F" w:rsidRPr="005D4E1A" w:rsidRDefault="00C5372F" w:rsidP="00C74F47">
      <w:pPr>
        <w:pStyle w:val="ListParagraph"/>
        <w:numPr>
          <w:ilvl w:val="2"/>
          <w:numId w:val="19"/>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must include the requirements of paragraph a.1 of this award term in any subaward you make to a private entity.</w:t>
      </w:r>
    </w:p>
    <w:p w14:paraId="5D6E7D4F" w14:textId="77777777" w:rsidR="00C5372F" w:rsidRPr="005D4E1A" w:rsidRDefault="00C5372F" w:rsidP="005D4E1A">
      <w:pPr>
        <w:spacing w:line="23" w:lineRule="atLeast"/>
        <w:contextualSpacing/>
        <w:rPr>
          <w:rFonts w:ascii="Times New Roman" w:hAnsi="Times New Roman"/>
        </w:rPr>
      </w:pPr>
    </w:p>
    <w:p w14:paraId="72CA28F8" w14:textId="77777777" w:rsidR="00C5372F" w:rsidRPr="005D4E1A" w:rsidRDefault="00C5372F" w:rsidP="00C74F47">
      <w:pPr>
        <w:pStyle w:val="ListParagraph"/>
        <w:numPr>
          <w:ilvl w:val="0"/>
          <w:numId w:val="12"/>
        </w:numPr>
        <w:spacing w:line="23" w:lineRule="atLeast"/>
        <w:rPr>
          <w:rFonts w:ascii="Times New Roman" w:hAnsi="Times New Roman"/>
        </w:rPr>
      </w:pPr>
      <w:r w:rsidRPr="005D4E1A">
        <w:rPr>
          <w:rFonts w:ascii="Times New Roman" w:hAnsi="Times New Roman"/>
        </w:rPr>
        <w:t>Definitions. For purposes of this award term:</w:t>
      </w:r>
    </w:p>
    <w:p w14:paraId="5092BA2A" w14:textId="77777777" w:rsidR="00C5372F" w:rsidRPr="005D4E1A" w:rsidRDefault="00C5372F" w:rsidP="005D4E1A">
      <w:pPr>
        <w:spacing w:line="23" w:lineRule="atLeast"/>
        <w:contextualSpacing/>
        <w:rPr>
          <w:rFonts w:ascii="Times New Roman" w:hAnsi="Times New Roman"/>
        </w:rPr>
      </w:pPr>
    </w:p>
    <w:p w14:paraId="27FCB1B4" w14:textId="77777777" w:rsidR="00C5372F" w:rsidRPr="005D4E1A" w:rsidRDefault="00C5372F" w:rsidP="00C74F47">
      <w:pPr>
        <w:pStyle w:val="ListParagraph"/>
        <w:numPr>
          <w:ilvl w:val="2"/>
          <w:numId w:val="20"/>
        </w:numPr>
        <w:tabs>
          <w:tab w:val="clear" w:pos="2016"/>
        </w:tabs>
        <w:spacing w:line="23" w:lineRule="atLeast"/>
        <w:ind w:left="1980" w:hanging="360"/>
        <w:rPr>
          <w:rFonts w:ascii="Times New Roman" w:hAnsi="Times New Roman"/>
        </w:rPr>
      </w:pPr>
      <w:r w:rsidRPr="005D4E1A">
        <w:rPr>
          <w:rFonts w:ascii="Times New Roman" w:hAnsi="Times New Roman"/>
        </w:rPr>
        <w:t>“Employee” means either:</w:t>
      </w:r>
    </w:p>
    <w:p w14:paraId="243A1511" w14:textId="77777777" w:rsidR="00C5372F" w:rsidRPr="005D4E1A" w:rsidRDefault="00C5372F" w:rsidP="005D4E1A">
      <w:pPr>
        <w:spacing w:line="23" w:lineRule="atLeast"/>
        <w:contextualSpacing/>
        <w:rPr>
          <w:rFonts w:ascii="Times New Roman" w:hAnsi="Times New Roman"/>
        </w:rPr>
      </w:pPr>
    </w:p>
    <w:p w14:paraId="6346FC60" w14:textId="77777777" w:rsidR="00C5372F" w:rsidRPr="005D4E1A" w:rsidRDefault="00C5372F" w:rsidP="00C74F47">
      <w:pPr>
        <w:pStyle w:val="ListParagraph"/>
        <w:numPr>
          <w:ilvl w:val="3"/>
          <w:numId w:val="14"/>
        </w:numPr>
        <w:tabs>
          <w:tab w:val="clear" w:pos="2736"/>
        </w:tabs>
        <w:spacing w:line="23" w:lineRule="atLeast"/>
        <w:ind w:left="2340"/>
        <w:rPr>
          <w:rFonts w:ascii="Times New Roman" w:hAnsi="Times New Roman"/>
        </w:rPr>
      </w:pPr>
      <w:r w:rsidRPr="005D4E1A">
        <w:rPr>
          <w:rFonts w:ascii="Times New Roman" w:hAnsi="Times New Roman"/>
        </w:rPr>
        <w:t>An individual employed by you or a subrecipient who is engaged in the performance of the project or program under this awards; or</w:t>
      </w:r>
    </w:p>
    <w:p w14:paraId="354CC87D" w14:textId="77777777" w:rsidR="00C5372F" w:rsidRPr="005D4E1A" w:rsidRDefault="00C5372F" w:rsidP="005D4E1A">
      <w:pPr>
        <w:spacing w:line="23" w:lineRule="atLeast"/>
        <w:contextualSpacing/>
        <w:rPr>
          <w:rFonts w:ascii="Times New Roman" w:hAnsi="Times New Roman"/>
        </w:rPr>
      </w:pPr>
    </w:p>
    <w:p w14:paraId="5DB4468A" w14:textId="77777777" w:rsidR="00C5372F" w:rsidRPr="005D4E1A" w:rsidRDefault="00C5372F" w:rsidP="00C74F47">
      <w:pPr>
        <w:pStyle w:val="ListParagraph"/>
        <w:numPr>
          <w:ilvl w:val="3"/>
          <w:numId w:val="14"/>
        </w:numPr>
        <w:tabs>
          <w:tab w:val="clear" w:pos="2736"/>
        </w:tabs>
        <w:spacing w:line="23" w:lineRule="atLeast"/>
        <w:ind w:left="2340"/>
        <w:rPr>
          <w:rFonts w:ascii="Times New Roman" w:hAnsi="Times New Roman"/>
        </w:rPr>
      </w:pPr>
      <w:r w:rsidRPr="005D4E1A">
        <w:rPr>
          <w:rFonts w:ascii="Times New Roman" w:hAnsi="Times New Roman"/>
        </w:rPr>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680301E2" w14:textId="77777777" w:rsidR="00C5372F" w:rsidRPr="005D4E1A" w:rsidRDefault="00C5372F" w:rsidP="005D4E1A">
      <w:pPr>
        <w:spacing w:line="23" w:lineRule="atLeast"/>
        <w:contextualSpacing/>
        <w:rPr>
          <w:rFonts w:ascii="Times New Roman" w:hAnsi="Times New Roman"/>
        </w:rPr>
      </w:pPr>
    </w:p>
    <w:p w14:paraId="566C2E91" w14:textId="77777777" w:rsidR="00C5372F" w:rsidRPr="005D4E1A" w:rsidRDefault="00C5372F" w:rsidP="00C74F47">
      <w:pPr>
        <w:pStyle w:val="ListParagraph"/>
        <w:numPr>
          <w:ilvl w:val="2"/>
          <w:numId w:val="20"/>
        </w:numPr>
        <w:tabs>
          <w:tab w:val="clear" w:pos="2016"/>
        </w:tabs>
        <w:spacing w:line="23" w:lineRule="atLeast"/>
        <w:ind w:left="1980" w:hanging="360"/>
        <w:rPr>
          <w:rFonts w:ascii="Times New Roman" w:hAnsi="Times New Roman"/>
        </w:rPr>
      </w:pPr>
      <w:r w:rsidRPr="005D4E1A">
        <w:rPr>
          <w:rFonts w:ascii="Times New Roman" w:hAnsi="Times New Roman"/>
        </w:rPr>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0F4346FF" w14:textId="77777777" w:rsidR="00C5372F" w:rsidRPr="005D4E1A" w:rsidRDefault="00C5372F" w:rsidP="005D4E1A">
      <w:pPr>
        <w:spacing w:line="23" w:lineRule="atLeast"/>
        <w:contextualSpacing/>
        <w:rPr>
          <w:rFonts w:ascii="Times New Roman" w:hAnsi="Times New Roman"/>
        </w:rPr>
      </w:pPr>
    </w:p>
    <w:p w14:paraId="230761B5" w14:textId="77777777" w:rsidR="00C5372F" w:rsidRPr="005D4E1A" w:rsidRDefault="00C5372F" w:rsidP="00C74F47">
      <w:pPr>
        <w:pStyle w:val="ListParagraph"/>
        <w:numPr>
          <w:ilvl w:val="2"/>
          <w:numId w:val="20"/>
        </w:numPr>
        <w:tabs>
          <w:tab w:val="clear" w:pos="2016"/>
        </w:tabs>
        <w:spacing w:line="23" w:lineRule="atLeast"/>
        <w:ind w:left="1980" w:hanging="360"/>
        <w:rPr>
          <w:rFonts w:ascii="Times New Roman" w:hAnsi="Times New Roman"/>
        </w:rPr>
      </w:pPr>
      <w:r w:rsidRPr="005D4E1A">
        <w:rPr>
          <w:rFonts w:ascii="Times New Roman" w:hAnsi="Times New Roman"/>
        </w:rPr>
        <w:t>“Private entity” means:</w:t>
      </w:r>
    </w:p>
    <w:p w14:paraId="6D3C11A7" w14:textId="77777777" w:rsidR="00C5372F" w:rsidRPr="005D4E1A" w:rsidRDefault="00C5372F" w:rsidP="005D4E1A">
      <w:pPr>
        <w:spacing w:line="23" w:lineRule="atLeast"/>
        <w:contextualSpacing/>
        <w:rPr>
          <w:rFonts w:ascii="Times New Roman" w:hAnsi="Times New Roman"/>
        </w:rPr>
      </w:pPr>
    </w:p>
    <w:p w14:paraId="347E16A6" w14:textId="77777777" w:rsidR="00C5372F" w:rsidRPr="005D4E1A" w:rsidRDefault="00C5372F" w:rsidP="00C74F47">
      <w:pPr>
        <w:pStyle w:val="ListParagraph"/>
        <w:numPr>
          <w:ilvl w:val="3"/>
          <w:numId w:val="21"/>
        </w:numPr>
        <w:tabs>
          <w:tab w:val="clear" w:pos="2736"/>
        </w:tabs>
        <w:spacing w:line="23" w:lineRule="atLeast"/>
        <w:ind w:left="2340"/>
        <w:rPr>
          <w:rFonts w:ascii="Times New Roman" w:hAnsi="Times New Roman"/>
        </w:rPr>
      </w:pPr>
      <w:r w:rsidRPr="005D4E1A">
        <w:rPr>
          <w:rFonts w:ascii="Times New Roman" w:hAnsi="Times New Roman"/>
        </w:rPr>
        <w:t>Any entity other than a State, local government, Indian tribe, or foreign public entity, as those terms are defined in 2 CFR 175.25; and</w:t>
      </w:r>
    </w:p>
    <w:p w14:paraId="6437B632" w14:textId="77777777" w:rsidR="00C5372F" w:rsidRPr="005D4E1A" w:rsidRDefault="00C5372F" w:rsidP="005D4E1A">
      <w:pPr>
        <w:spacing w:line="23" w:lineRule="atLeast"/>
        <w:contextualSpacing/>
        <w:rPr>
          <w:rFonts w:ascii="Times New Roman" w:hAnsi="Times New Roman"/>
        </w:rPr>
      </w:pPr>
    </w:p>
    <w:p w14:paraId="4855787A" w14:textId="77777777" w:rsidR="00C5372F" w:rsidRPr="005D4E1A" w:rsidRDefault="00C5372F" w:rsidP="00C74F47">
      <w:pPr>
        <w:pStyle w:val="ListParagraph"/>
        <w:numPr>
          <w:ilvl w:val="3"/>
          <w:numId w:val="21"/>
        </w:numPr>
        <w:tabs>
          <w:tab w:val="clear" w:pos="2736"/>
        </w:tabs>
        <w:spacing w:line="23" w:lineRule="atLeast"/>
        <w:ind w:left="2340"/>
        <w:rPr>
          <w:rFonts w:ascii="Times New Roman" w:hAnsi="Times New Roman"/>
        </w:rPr>
      </w:pPr>
      <w:r w:rsidRPr="005D4E1A">
        <w:rPr>
          <w:rFonts w:ascii="Times New Roman" w:hAnsi="Times New Roman"/>
        </w:rPr>
        <w:t>Includes:</w:t>
      </w:r>
    </w:p>
    <w:p w14:paraId="11FBB1C5" w14:textId="77777777" w:rsidR="00C5372F" w:rsidRPr="005D4E1A" w:rsidRDefault="00C5372F" w:rsidP="005D4E1A">
      <w:pPr>
        <w:spacing w:line="23" w:lineRule="atLeast"/>
        <w:contextualSpacing/>
        <w:rPr>
          <w:rFonts w:ascii="Times New Roman" w:hAnsi="Times New Roman"/>
        </w:rPr>
      </w:pPr>
    </w:p>
    <w:p w14:paraId="7FDF970C" w14:textId="77777777" w:rsidR="00C5372F" w:rsidRPr="005D4E1A" w:rsidRDefault="00C5372F" w:rsidP="00C74F47">
      <w:pPr>
        <w:pStyle w:val="ListParagraph"/>
        <w:numPr>
          <w:ilvl w:val="4"/>
          <w:numId w:val="22"/>
        </w:numPr>
        <w:tabs>
          <w:tab w:val="clear" w:pos="3456"/>
        </w:tabs>
        <w:spacing w:line="23" w:lineRule="atLeast"/>
        <w:ind w:left="2700"/>
        <w:rPr>
          <w:rFonts w:ascii="Times New Roman" w:hAnsi="Times New Roman"/>
        </w:rPr>
      </w:pPr>
      <w:r w:rsidRPr="005D4E1A">
        <w:rPr>
          <w:rFonts w:ascii="Times New Roman" w:hAnsi="Times New Roman"/>
        </w:rPr>
        <w:t>A nonprofit organization, including any nonprofit institution of higher education, hospital, or tribal organization other than one included in the definition of Indian tribe at 2 CFR 175.25(b).</w:t>
      </w:r>
    </w:p>
    <w:p w14:paraId="3FB2A850" w14:textId="77777777" w:rsidR="00C5372F" w:rsidRPr="005D4E1A" w:rsidRDefault="00C5372F" w:rsidP="005D4E1A">
      <w:pPr>
        <w:spacing w:line="23" w:lineRule="atLeast"/>
        <w:contextualSpacing/>
        <w:rPr>
          <w:rFonts w:ascii="Times New Roman" w:hAnsi="Times New Roman"/>
        </w:rPr>
      </w:pPr>
    </w:p>
    <w:p w14:paraId="43EFCFC4" w14:textId="77777777" w:rsidR="00C5372F" w:rsidRPr="005D4E1A" w:rsidRDefault="00C5372F" w:rsidP="00C74F47">
      <w:pPr>
        <w:pStyle w:val="ListParagraph"/>
        <w:numPr>
          <w:ilvl w:val="4"/>
          <w:numId w:val="22"/>
        </w:numPr>
        <w:tabs>
          <w:tab w:val="clear" w:pos="3456"/>
        </w:tabs>
        <w:spacing w:line="23" w:lineRule="atLeast"/>
        <w:ind w:left="2700"/>
        <w:rPr>
          <w:rFonts w:ascii="Times New Roman" w:hAnsi="Times New Roman"/>
        </w:rPr>
      </w:pPr>
      <w:r w:rsidRPr="005D4E1A">
        <w:rPr>
          <w:rFonts w:ascii="Times New Roman" w:hAnsi="Times New Roman"/>
        </w:rPr>
        <w:lastRenderedPageBreak/>
        <w:t>A for–profit organization.</w:t>
      </w:r>
    </w:p>
    <w:p w14:paraId="62026FB6" w14:textId="77777777" w:rsidR="00C5372F" w:rsidRPr="005D4E1A" w:rsidRDefault="00C5372F" w:rsidP="005D4E1A">
      <w:pPr>
        <w:spacing w:line="23" w:lineRule="atLeast"/>
        <w:contextualSpacing/>
        <w:rPr>
          <w:rFonts w:ascii="Times New Roman" w:hAnsi="Times New Roman"/>
        </w:rPr>
      </w:pPr>
    </w:p>
    <w:p w14:paraId="12848D56" w14:textId="77777777" w:rsidR="00C5372F" w:rsidRPr="005D4E1A" w:rsidRDefault="00C5372F" w:rsidP="00C74F47">
      <w:pPr>
        <w:pStyle w:val="ListParagraph"/>
        <w:numPr>
          <w:ilvl w:val="2"/>
          <w:numId w:val="20"/>
        </w:numPr>
        <w:tabs>
          <w:tab w:val="clear" w:pos="2016"/>
        </w:tabs>
        <w:spacing w:line="23" w:lineRule="atLeast"/>
        <w:ind w:left="1980" w:hanging="360"/>
        <w:rPr>
          <w:rFonts w:ascii="Times New Roman" w:hAnsi="Times New Roman"/>
        </w:rPr>
      </w:pPr>
      <w:r w:rsidRPr="005D4E1A">
        <w:rPr>
          <w:rFonts w:ascii="Times New Roman" w:hAnsi="Times New Roman"/>
        </w:rPr>
        <w:t>“Severe forms of trafficking in persons,” “commercial sex act,” and “coercion” have the meanings given at section 103 of the TVPA, as amended (22 U.S.C. 7102).</w:t>
      </w:r>
    </w:p>
    <w:p w14:paraId="022EC528" w14:textId="77777777" w:rsidR="00C5372F" w:rsidRPr="005D4E1A" w:rsidRDefault="00C5372F" w:rsidP="005D4E1A">
      <w:pPr>
        <w:spacing w:line="23" w:lineRule="atLeast"/>
        <w:contextualSpacing/>
        <w:rPr>
          <w:rFonts w:ascii="Times New Roman" w:hAnsi="Times New Roman"/>
        </w:rPr>
      </w:pPr>
    </w:p>
    <w:p w14:paraId="574E49C0" w14:textId="77777777" w:rsidR="00C5372F" w:rsidRPr="005D4E1A" w:rsidRDefault="00C5372F" w:rsidP="00C74F47">
      <w:pPr>
        <w:pStyle w:val="ListParagraph"/>
        <w:numPr>
          <w:ilvl w:val="0"/>
          <w:numId w:val="11"/>
        </w:numPr>
        <w:spacing w:line="23" w:lineRule="atLeast"/>
        <w:ind w:left="1440" w:hanging="450"/>
        <w:rPr>
          <w:rFonts w:ascii="Times New Roman" w:hAnsi="Times New Roman"/>
        </w:rPr>
      </w:pPr>
      <w:r w:rsidRPr="005D4E1A">
        <w:rPr>
          <w:rFonts w:ascii="Times New Roman" w:hAnsi="Times New Roman"/>
          <w:b/>
        </w:rPr>
        <w:t>Recipient Employee Whistleblower Rights and Requirement to Inform Employees of Whistleblower Rights</w:t>
      </w:r>
    </w:p>
    <w:p w14:paraId="717029C2" w14:textId="77777777" w:rsidR="00C5372F" w:rsidRPr="005D4E1A" w:rsidRDefault="00C5372F" w:rsidP="005D4E1A">
      <w:pPr>
        <w:spacing w:line="23" w:lineRule="atLeast"/>
        <w:ind w:left="720"/>
        <w:contextualSpacing/>
        <w:rPr>
          <w:rFonts w:ascii="Times New Roman" w:hAnsi="Times New Roman"/>
        </w:rPr>
      </w:pPr>
    </w:p>
    <w:p w14:paraId="76FEF49B" w14:textId="77777777" w:rsidR="00C5372F" w:rsidRPr="005D4E1A" w:rsidRDefault="00C5372F" w:rsidP="00C74F47">
      <w:pPr>
        <w:pStyle w:val="ListParagraph"/>
        <w:numPr>
          <w:ilvl w:val="1"/>
          <w:numId w:val="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This award and employees working on this financial assistance  agreement will be subject to the whistleblower rights and remedies in the pilot program on Award Recipient employee whistleblower protections established at 41 U.S.C. 4712 by section 828 of the National Defense Authorization Act for Fiscal Year 2013 (Pub. L. 112–239).</w:t>
      </w:r>
    </w:p>
    <w:p w14:paraId="2DFAC556" w14:textId="77777777" w:rsidR="00C5372F" w:rsidRPr="005D4E1A" w:rsidRDefault="00C5372F" w:rsidP="005D4E1A">
      <w:pPr>
        <w:spacing w:line="23" w:lineRule="atLeast"/>
        <w:contextualSpacing/>
        <w:rPr>
          <w:rFonts w:ascii="Times New Roman" w:hAnsi="Times New Roman"/>
        </w:rPr>
      </w:pPr>
    </w:p>
    <w:p w14:paraId="087144CB" w14:textId="77777777" w:rsidR="00C5372F" w:rsidRPr="005D4E1A" w:rsidRDefault="00C5372F" w:rsidP="00C74F47">
      <w:pPr>
        <w:pStyle w:val="ListParagraph"/>
        <w:numPr>
          <w:ilvl w:val="1"/>
          <w:numId w:val="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inform its employees in writing, in the predominant language of the workforce, of employee whistleblower rights and protections under 41 U.S.C. 4712.</w:t>
      </w:r>
    </w:p>
    <w:p w14:paraId="7C68DD55" w14:textId="77777777" w:rsidR="00C5372F" w:rsidRPr="005D4E1A" w:rsidRDefault="00C5372F" w:rsidP="005D4E1A">
      <w:pPr>
        <w:pStyle w:val="ListParagraph"/>
        <w:spacing w:line="23" w:lineRule="atLeast"/>
        <w:ind w:left="1710"/>
        <w:rPr>
          <w:rFonts w:ascii="Times New Roman" w:hAnsi="Times New Roman"/>
        </w:rPr>
      </w:pPr>
    </w:p>
    <w:p w14:paraId="5E0011EB" w14:textId="77777777" w:rsidR="00C5372F" w:rsidRPr="005D4E1A" w:rsidRDefault="00C5372F" w:rsidP="00C74F47">
      <w:pPr>
        <w:pStyle w:val="ListParagraph"/>
        <w:numPr>
          <w:ilvl w:val="1"/>
          <w:numId w:val="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insert the substance of this clause, including this paragraph (c), in all subawards or subcontracts over the simplified acquisition threshold, 42 CFR § 52.203–17 (as referenced in 42 CFR § 3.908–9).</w:t>
      </w:r>
    </w:p>
    <w:p w14:paraId="43BC50F1" w14:textId="77777777" w:rsidR="00C5372F" w:rsidRPr="005D4E1A" w:rsidRDefault="00C5372F" w:rsidP="005D4E1A">
      <w:pPr>
        <w:spacing w:line="23" w:lineRule="atLeast"/>
        <w:contextualSpacing/>
        <w:rPr>
          <w:rFonts w:ascii="Times New Roman" w:hAnsi="Times New Roman"/>
          <w:b/>
          <w:bCs/>
        </w:rPr>
      </w:pPr>
    </w:p>
    <w:p w14:paraId="2A7A0EF6" w14:textId="77777777" w:rsidR="00C5372F" w:rsidRPr="005D4E1A" w:rsidRDefault="00C5372F" w:rsidP="00C74F47">
      <w:pPr>
        <w:pStyle w:val="ListParagraph"/>
        <w:numPr>
          <w:ilvl w:val="0"/>
          <w:numId w:val="11"/>
        </w:numPr>
        <w:spacing w:line="23" w:lineRule="atLeast"/>
        <w:ind w:firstLine="630"/>
        <w:rPr>
          <w:rFonts w:ascii="Times New Roman" w:hAnsi="Times New Roman"/>
        </w:rPr>
      </w:pPr>
      <w:r w:rsidRPr="005D4E1A">
        <w:rPr>
          <w:rFonts w:ascii="Times New Roman" w:hAnsi="Times New Roman"/>
          <w:b/>
          <w:bCs/>
        </w:rPr>
        <w:t>Reporting Subawards And Executive Compensation</w:t>
      </w:r>
    </w:p>
    <w:p w14:paraId="279CABF1" w14:textId="77777777" w:rsidR="00C5372F" w:rsidRPr="005D4E1A" w:rsidRDefault="00C5372F" w:rsidP="005D4E1A">
      <w:pPr>
        <w:spacing w:line="23" w:lineRule="atLeast"/>
        <w:contextualSpacing/>
        <w:rPr>
          <w:rFonts w:ascii="Times New Roman" w:hAnsi="Times New Roman"/>
        </w:rPr>
      </w:pPr>
    </w:p>
    <w:p w14:paraId="407CF559" w14:textId="77777777" w:rsidR="00C5372F" w:rsidRPr="005D4E1A" w:rsidRDefault="00C5372F" w:rsidP="00C74F47">
      <w:pPr>
        <w:pStyle w:val="ListParagraph"/>
        <w:numPr>
          <w:ilvl w:val="0"/>
          <w:numId w:val="26"/>
        </w:numPr>
        <w:spacing w:line="23" w:lineRule="atLeast"/>
        <w:ind w:firstLine="0"/>
        <w:rPr>
          <w:rFonts w:ascii="Times New Roman" w:hAnsi="Times New Roman"/>
        </w:rPr>
      </w:pPr>
      <w:r w:rsidRPr="005D4E1A">
        <w:rPr>
          <w:rFonts w:ascii="Times New Roman" w:hAnsi="Times New Roman"/>
        </w:rPr>
        <w:t>Reporting of first–tier subawards.</w:t>
      </w:r>
    </w:p>
    <w:p w14:paraId="14DD2509" w14:textId="77777777" w:rsidR="00C5372F" w:rsidRPr="005D4E1A" w:rsidRDefault="00C5372F" w:rsidP="005D4E1A">
      <w:pPr>
        <w:spacing w:line="23" w:lineRule="atLeast"/>
        <w:contextualSpacing/>
        <w:rPr>
          <w:rFonts w:ascii="Times New Roman" w:hAnsi="Times New Roman"/>
        </w:rPr>
      </w:pPr>
    </w:p>
    <w:p w14:paraId="02E28B9C" w14:textId="77777777" w:rsidR="00C5372F" w:rsidRPr="005D4E1A" w:rsidRDefault="00C5372F" w:rsidP="00C74F47">
      <w:pPr>
        <w:pStyle w:val="ListParagraph"/>
        <w:numPr>
          <w:ilvl w:val="0"/>
          <w:numId w:val="27"/>
        </w:numPr>
        <w:spacing w:line="23" w:lineRule="atLeast"/>
        <w:ind w:left="1980"/>
        <w:rPr>
          <w:rFonts w:ascii="Times New Roman" w:hAnsi="Times New Roman"/>
        </w:rPr>
      </w:pPr>
      <w:r w:rsidRPr="005D4E1A">
        <w:rPr>
          <w:rFonts w:ascii="Times New Roman" w:hAnsi="Times New Roman"/>
        </w:rPr>
        <w:t>Applicability. Unless you are exempt as provided in paragraph D. of this award term, you must report each action that obligates $25,000 or more in Federal funds that does not include Recovery Act funds (as defined in section 1512(a)(2) of the American Recovery and Reinvestment Act of 2009, Pub. L. 111–5) for a subaward to an entity (see definitions in paragraph E. of this award term).</w:t>
      </w:r>
    </w:p>
    <w:p w14:paraId="4812A222" w14:textId="77777777" w:rsidR="00C5372F" w:rsidRPr="005D4E1A" w:rsidRDefault="00C5372F" w:rsidP="005D4E1A">
      <w:pPr>
        <w:spacing w:line="23" w:lineRule="atLeast"/>
        <w:contextualSpacing/>
        <w:rPr>
          <w:rFonts w:ascii="Times New Roman" w:hAnsi="Times New Roman"/>
        </w:rPr>
      </w:pPr>
    </w:p>
    <w:p w14:paraId="0DE2D09E" w14:textId="77777777" w:rsidR="00C5372F" w:rsidRPr="005D4E1A" w:rsidRDefault="00C5372F" w:rsidP="00C74F47">
      <w:pPr>
        <w:pStyle w:val="ListParagraph"/>
        <w:numPr>
          <w:ilvl w:val="0"/>
          <w:numId w:val="27"/>
        </w:numPr>
        <w:spacing w:line="23" w:lineRule="atLeast"/>
        <w:ind w:left="1980"/>
        <w:rPr>
          <w:rFonts w:ascii="Times New Roman" w:hAnsi="Times New Roman"/>
        </w:rPr>
      </w:pPr>
      <w:r w:rsidRPr="005D4E1A">
        <w:rPr>
          <w:rFonts w:ascii="Times New Roman" w:hAnsi="Times New Roman"/>
        </w:rPr>
        <w:t>Where and when to report.</w:t>
      </w:r>
    </w:p>
    <w:p w14:paraId="5169F4D8" w14:textId="77777777" w:rsidR="00C5372F" w:rsidRPr="005D4E1A" w:rsidRDefault="00C5372F" w:rsidP="005D4E1A">
      <w:pPr>
        <w:tabs>
          <w:tab w:val="left" w:pos="720"/>
          <w:tab w:val="left" w:pos="1440"/>
          <w:tab w:val="left" w:pos="2160"/>
        </w:tabs>
        <w:spacing w:line="23" w:lineRule="atLeast"/>
        <w:contextualSpacing/>
        <w:rPr>
          <w:rFonts w:ascii="Times New Roman" w:hAnsi="Times New Roman"/>
        </w:rPr>
      </w:pPr>
    </w:p>
    <w:p w14:paraId="68E2EC31" w14:textId="77777777" w:rsidR="00C5372F" w:rsidRPr="005D4E1A" w:rsidRDefault="00C5372F" w:rsidP="00C74F47">
      <w:pPr>
        <w:pStyle w:val="ListParagraph"/>
        <w:numPr>
          <w:ilvl w:val="0"/>
          <w:numId w:val="28"/>
        </w:numPr>
        <w:spacing w:line="23" w:lineRule="atLeast"/>
        <w:ind w:left="2340"/>
        <w:rPr>
          <w:rFonts w:ascii="Times New Roman" w:hAnsi="Times New Roman"/>
        </w:rPr>
      </w:pPr>
      <w:r w:rsidRPr="005D4E1A">
        <w:rPr>
          <w:rFonts w:ascii="Times New Roman" w:hAnsi="Times New Roman"/>
        </w:rPr>
        <w:t xml:space="preserve">You must report each obligating action described in paragraph A.1. of this award term to </w:t>
      </w:r>
      <w:hyperlink r:id="rId46" w:history="1">
        <w:r w:rsidRPr="005D4E1A">
          <w:rPr>
            <w:rFonts w:ascii="Times New Roman" w:hAnsi="Times New Roman"/>
            <w:u w:val="single"/>
          </w:rPr>
          <w:t>http://www.fsrs.gov</w:t>
        </w:r>
      </w:hyperlink>
      <w:r w:rsidRPr="005D4E1A">
        <w:rPr>
          <w:rFonts w:ascii="Times New Roman" w:hAnsi="Times New Roman"/>
        </w:rPr>
        <w:t>.</w:t>
      </w:r>
    </w:p>
    <w:p w14:paraId="648BF8F4" w14:textId="77777777" w:rsidR="00C5372F" w:rsidRPr="005D4E1A" w:rsidRDefault="00C5372F" w:rsidP="005D4E1A">
      <w:pPr>
        <w:spacing w:line="23" w:lineRule="atLeast"/>
        <w:contextualSpacing/>
        <w:rPr>
          <w:rFonts w:ascii="Times New Roman" w:hAnsi="Times New Roman"/>
        </w:rPr>
      </w:pPr>
    </w:p>
    <w:p w14:paraId="68DA8AB8" w14:textId="77777777" w:rsidR="00C5372F" w:rsidRPr="005D4E1A" w:rsidRDefault="00C5372F" w:rsidP="00C74F47">
      <w:pPr>
        <w:pStyle w:val="ListParagraph"/>
        <w:numPr>
          <w:ilvl w:val="0"/>
          <w:numId w:val="28"/>
        </w:numPr>
        <w:spacing w:line="23" w:lineRule="atLeast"/>
        <w:ind w:left="2340"/>
        <w:rPr>
          <w:rFonts w:ascii="Times New Roman" w:hAnsi="Times New Roman"/>
        </w:rPr>
      </w:pPr>
      <w:r w:rsidRPr="005D4E1A">
        <w:rPr>
          <w:rFonts w:ascii="Times New Roman" w:hAnsi="Times New Roman"/>
        </w:rPr>
        <w:t>For subaward information, report no later than the end of the month following the month in which the obligation was made. (For example, if the obligation was made on November 7, 2010, the obligation must be reported by no later than December 31, 2010.)</w:t>
      </w:r>
    </w:p>
    <w:p w14:paraId="2308AC22" w14:textId="77777777" w:rsidR="00C5372F" w:rsidRPr="005D4E1A" w:rsidRDefault="00C5372F" w:rsidP="005D4E1A">
      <w:pPr>
        <w:spacing w:line="23" w:lineRule="atLeast"/>
        <w:contextualSpacing/>
        <w:rPr>
          <w:rFonts w:ascii="Times New Roman" w:hAnsi="Times New Roman"/>
        </w:rPr>
      </w:pPr>
    </w:p>
    <w:p w14:paraId="1EC04E6C" w14:textId="77777777" w:rsidR="00C5372F" w:rsidRPr="005D4E1A" w:rsidRDefault="00C5372F" w:rsidP="00C74F47">
      <w:pPr>
        <w:pStyle w:val="ListParagraph"/>
        <w:numPr>
          <w:ilvl w:val="0"/>
          <w:numId w:val="27"/>
        </w:numPr>
        <w:spacing w:line="23" w:lineRule="atLeast"/>
        <w:ind w:left="1980"/>
        <w:rPr>
          <w:rFonts w:ascii="Times New Roman" w:hAnsi="Times New Roman"/>
        </w:rPr>
      </w:pPr>
      <w:r w:rsidRPr="005D4E1A">
        <w:rPr>
          <w:rFonts w:ascii="Times New Roman" w:hAnsi="Times New Roman"/>
        </w:rPr>
        <w:lastRenderedPageBreak/>
        <w:t xml:space="preserve">What to report. You must report the information about each obligating action that the submission instructions posted at  </w:t>
      </w:r>
      <w:hyperlink r:id="rId47" w:history="1">
        <w:r w:rsidRPr="005D4E1A">
          <w:rPr>
            <w:rFonts w:ascii="Times New Roman" w:hAnsi="Times New Roman"/>
            <w:u w:val="single"/>
          </w:rPr>
          <w:t>http://www.fsrs.gov</w:t>
        </w:r>
      </w:hyperlink>
      <w:r w:rsidRPr="005D4E1A">
        <w:rPr>
          <w:rFonts w:ascii="Times New Roman" w:hAnsi="Times New Roman"/>
        </w:rPr>
        <w:t xml:space="preserve"> specify.</w:t>
      </w:r>
    </w:p>
    <w:p w14:paraId="528D564E" w14:textId="77777777" w:rsidR="00C5372F" w:rsidRPr="005D4E1A" w:rsidRDefault="00C5372F" w:rsidP="005D4E1A">
      <w:pPr>
        <w:tabs>
          <w:tab w:val="left" w:pos="720"/>
        </w:tabs>
        <w:spacing w:line="23" w:lineRule="atLeast"/>
        <w:contextualSpacing/>
        <w:rPr>
          <w:rFonts w:ascii="Times New Roman" w:hAnsi="Times New Roman"/>
        </w:rPr>
      </w:pPr>
    </w:p>
    <w:p w14:paraId="1334DCB5" w14:textId="77777777" w:rsidR="00C5372F" w:rsidRPr="005D4E1A" w:rsidRDefault="00C5372F" w:rsidP="00C74F47">
      <w:pPr>
        <w:pStyle w:val="ListParagraph"/>
        <w:numPr>
          <w:ilvl w:val="0"/>
          <w:numId w:val="26"/>
        </w:numPr>
        <w:spacing w:line="23" w:lineRule="atLeast"/>
        <w:ind w:firstLine="0"/>
        <w:rPr>
          <w:rFonts w:ascii="Times New Roman" w:hAnsi="Times New Roman"/>
        </w:rPr>
      </w:pPr>
      <w:r w:rsidRPr="005D4E1A">
        <w:rPr>
          <w:rFonts w:ascii="Times New Roman" w:hAnsi="Times New Roman"/>
        </w:rPr>
        <w:t>Reporting Total Compensation of Recipient Executives.</w:t>
      </w:r>
    </w:p>
    <w:p w14:paraId="6E03D495" w14:textId="77777777" w:rsidR="00C5372F" w:rsidRPr="005D4E1A" w:rsidRDefault="00C5372F" w:rsidP="005D4E1A">
      <w:pPr>
        <w:spacing w:line="23" w:lineRule="atLeast"/>
        <w:contextualSpacing/>
        <w:rPr>
          <w:rFonts w:ascii="Times New Roman" w:hAnsi="Times New Roman"/>
        </w:rPr>
      </w:pPr>
    </w:p>
    <w:p w14:paraId="23FF4740" w14:textId="77777777" w:rsidR="00C5372F" w:rsidRPr="005D4E1A" w:rsidRDefault="00C5372F" w:rsidP="00C74F47">
      <w:pPr>
        <w:pStyle w:val="ListParagraph"/>
        <w:numPr>
          <w:ilvl w:val="0"/>
          <w:numId w:val="29"/>
        </w:numPr>
        <w:spacing w:line="23" w:lineRule="atLeast"/>
        <w:ind w:left="1980"/>
        <w:rPr>
          <w:rFonts w:ascii="Times New Roman" w:hAnsi="Times New Roman"/>
        </w:rPr>
      </w:pPr>
      <w:r w:rsidRPr="005D4E1A">
        <w:rPr>
          <w:rFonts w:ascii="Times New Roman" w:hAnsi="Times New Roman"/>
        </w:rPr>
        <w:t>Applicability and what to report. You must report total compensation for each of your five most highly compensated executives for the preceding completed fiscal year, if—</w:t>
      </w:r>
    </w:p>
    <w:p w14:paraId="135D241D" w14:textId="77777777" w:rsidR="00C5372F" w:rsidRPr="005D4E1A" w:rsidRDefault="00C5372F" w:rsidP="005D4E1A">
      <w:pPr>
        <w:spacing w:line="23" w:lineRule="atLeast"/>
        <w:contextualSpacing/>
        <w:rPr>
          <w:rFonts w:ascii="Times New Roman" w:hAnsi="Times New Roman"/>
        </w:rPr>
      </w:pPr>
    </w:p>
    <w:p w14:paraId="773F3969" w14:textId="77777777" w:rsidR="00C5372F" w:rsidRPr="005D4E1A" w:rsidRDefault="00C5372F" w:rsidP="00C74F47">
      <w:pPr>
        <w:pStyle w:val="ListParagraph"/>
        <w:numPr>
          <w:ilvl w:val="0"/>
          <w:numId w:val="30"/>
        </w:numPr>
        <w:spacing w:line="23" w:lineRule="atLeast"/>
        <w:ind w:left="2340"/>
        <w:rPr>
          <w:rFonts w:ascii="Times New Roman" w:hAnsi="Times New Roman"/>
        </w:rPr>
      </w:pPr>
      <w:r w:rsidRPr="005D4E1A">
        <w:rPr>
          <w:rFonts w:ascii="Times New Roman" w:hAnsi="Times New Roman"/>
        </w:rPr>
        <w:t>The total Federal funding authorized to date under this award is $25,000 or more;</w:t>
      </w:r>
    </w:p>
    <w:p w14:paraId="4F8A58EB" w14:textId="77777777" w:rsidR="00C5372F" w:rsidRPr="005D4E1A" w:rsidRDefault="00C5372F" w:rsidP="005D4E1A">
      <w:pPr>
        <w:spacing w:line="23" w:lineRule="atLeast"/>
        <w:contextualSpacing/>
        <w:rPr>
          <w:rFonts w:ascii="Times New Roman" w:hAnsi="Times New Roman"/>
        </w:rPr>
      </w:pPr>
    </w:p>
    <w:p w14:paraId="09821F3E" w14:textId="77777777" w:rsidR="00C5372F" w:rsidRPr="005D4E1A" w:rsidRDefault="00C5372F" w:rsidP="00C74F47">
      <w:pPr>
        <w:pStyle w:val="ListParagraph"/>
        <w:numPr>
          <w:ilvl w:val="0"/>
          <w:numId w:val="30"/>
        </w:numPr>
        <w:spacing w:line="23" w:lineRule="atLeast"/>
        <w:ind w:left="2340"/>
        <w:rPr>
          <w:rFonts w:ascii="Times New Roman" w:hAnsi="Times New Roman"/>
        </w:rPr>
      </w:pPr>
      <w:r w:rsidRPr="005D4E1A">
        <w:rPr>
          <w:rFonts w:ascii="Times New Roman" w:hAnsi="Times New Roman"/>
        </w:rPr>
        <w:t>In the preceding fiscal year, you received—</w:t>
      </w:r>
    </w:p>
    <w:p w14:paraId="5FF54844" w14:textId="77777777" w:rsidR="00C5372F" w:rsidRPr="005D4E1A" w:rsidRDefault="00C5372F" w:rsidP="005D4E1A">
      <w:pPr>
        <w:spacing w:line="23" w:lineRule="atLeast"/>
        <w:contextualSpacing/>
        <w:rPr>
          <w:rFonts w:ascii="Times New Roman" w:hAnsi="Times New Roman"/>
        </w:rPr>
      </w:pPr>
    </w:p>
    <w:p w14:paraId="5FE24220" w14:textId="77777777" w:rsidR="00C5372F" w:rsidRPr="005D4E1A" w:rsidRDefault="00C5372F" w:rsidP="00C74F47">
      <w:pPr>
        <w:pStyle w:val="ListParagraph"/>
        <w:numPr>
          <w:ilvl w:val="0"/>
          <w:numId w:val="31"/>
        </w:numPr>
        <w:spacing w:line="23" w:lineRule="atLeast"/>
        <w:ind w:left="2700"/>
        <w:rPr>
          <w:rFonts w:ascii="Times New Roman" w:hAnsi="Times New Roman"/>
        </w:rPr>
      </w:pPr>
      <w:r w:rsidRPr="005D4E1A">
        <w:rPr>
          <w:rFonts w:ascii="Times New Roman" w:hAnsi="Times New Roman"/>
        </w:rPr>
        <w:t>80 percent or more of your annual gross revenues from Federal procurement contracts (and subcontracts) and Federal financial assistance subject to the Transparency Act, as defined at 2 CFR 170.320 (and subawards); and</w:t>
      </w:r>
    </w:p>
    <w:p w14:paraId="060FB546" w14:textId="77777777" w:rsidR="00C5372F" w:rsidRPr="005D4E1A" w:rsidRDefault="00C5372F" w:rsidP="005D4E1A">
      <w:pPr>
        <w:spacing w:line="23" w:lineRule="atLeast"/>
        <w:contextualSpacing/>
        <w:rPr>
          <w:rFonts w:ascii="Times New Roman" w:hAnsi="Times New Roman"/>
        </w:rPr>
      </w:pPr>
    </w:p>
    <w:p w14:paraId="23A9E445" w14:textId="77777777" w:rsidR="00C5372F" w:rsidRPr="005D4E1A" w:rsidRDefault="00C5372F" w:rsidP="00C74F47">
      <w:pPr>
        <w:pStyle w:val="ListParagraph"/>
        <w:numPr>
          <w:ilvl w:val="0"/>
          <w:numId w:val="31"/>
        </w:numPr>
        <w:spacing w:line="23" w:lineRule="atLeast"/>
        <w:ind w:left="270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as defined at 2 CFR 170.320 (and subawards); and</w:t>
      </w:r>
    </w:p>
    <w:p w14:paraId="47A6FA7E" w14:textId="77777777" w:rsidR="00C5372F" w:rsidRPr="005D4E1A" w:rsidRDefault="00C5372F" w:rsidP="005D4E1A">
      <w:pPr>
        <w:spacing w:line="23" w:lineRule="atLeast"/>
        <w:contextualSpacing/>
        <w:rPr>
          <w:rFonts w:ascii="Times New Roman" w:hAnsi="Times New Roman"/>
        </w:rPr>
      </w:pPr>
    </w:p>
    <w:p w14:paraId="6BE47BED" w14:textId="77777777" w:rsidR="00C5372F" w:rsidRPr="005D4E1A" w:rsidRDefault="00C5372F" w:rsidP="00C74F47">
      <w:pPr>
        <w:pStyle w:val="ListParagraph"/>
        <w:numPr>
          <w:ilvl w:val="0"/>
          <w:numId w:val="30"/>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8" w:history="1">
        <w:r w:rsidRPr="005D4E1A">
          <w:rPr>
            <w:rStyle w:val="Hyperlink"/>
            <w:rFonts w:ascii="Times New Roman" w:hAnsi="Times New Roman"/>
          </w:rPr>
          <w:t>http://www.sec.gov/answers/execomp.htm</w:t>
        </w:r>
      </w:hyperlink>
      <w:r w:rsidRPr="005D4E1A">
        <w:rPr>
          <w:rFonts w:ascii="Times New Roman" w:hAnsi="Times New Roman"/>
        </w:rPr>
        <w:t>.)</w:t>
      </w:r>
    </w:p>
    <w:p w14:paraId="3773303B" w14:textId="77777777" w:rsidR="00C5372F" w:rsidRPr="005D4E1A" w:rsidRDefault="00C5372F" w:rsidP="005D4E1A">
      <w:pPr>
        <w:spacing w:line="23" w:lineRule="atLeast"/>
        <w:contextualSpacing/>
        <w:rPr>
          <w:rFonts w:ascii="Times New Roman" w:hAnsi="Times New Roman"/>
        </w:rPr>
      </w:pPr>
    </w:p>
    <w:p w14:paraId="590E0818" w14:textId="77777777" w:rsidR="00C5372F" w:rsidRPr="005D4E1A" w:rsidRDefault="00C5372F" w:rsidP="00C74F47">
      <w:pPr>
        <w:pStyle w:val="ListParagraph"/>
        <w:numPr>
          <w:ilvl w:val="0"/>
          <w:numId w:val="29"/>
        </w:numPr>
        <w:spacing w:line="23" w:lineRule="atLeast"/>
        <w:ind w:left="1980"/>
        <w:rPr>
          <w:rFonts w:ascii="Times New Roman" w:hAnsi="Times New Roman"/>
        </w:rPr>
      </w:pPr>
      <w:r w:rsidRPr="005D4E1A">
        <w:rPr>
          <w:rFonts w:ascii="Times New Roman" w:hAnsi="Times New Roman"/>
        </w:rPr>
        <w:t>Where and when to report. You must report executive total compensation described in paragraph A.1. of this award term:</w:t>
      </w:r>
    </w:p>
    <w:p w14:paraId="0A59778F" w14:textId="77777777" w:rsidR="00C5372F" w:rsidRPr="005D4E1A" w:rsidRDefault="00C5372F" w:rsidP="005D4E1A">
      <w:pPr>
        <w:spacing w:line="23" w:lineRule="atLeast"/>
        <w:contextualSpacing/>
        <w:rPr>
          <w:rFonts w:ascii="Times New Roman" w:hAnsi="Times New Roman"/>
        </w:rPr>
      </w:pPr>
    </w:p>
    <w:p w14:paraId="254C5F93" w14:textId="77777777" w:rsidR="00C5372F" w:rsidRPr="005D4E1A" w:rsidRDefault="00C5372F" w:rsidP="00C74F47">
      <w:pPr>
        <w:pStyle w:val="ListParagraph"/>
        <w:numPr>
          <w:ilvl w:val="0"/>
          <w:numId w:val="32"/>
        </w:numPr>
        <w:spacing w:line="23" w:lineRule="atLeast"/>
        <w:ind w:left="2340"/>
        <w:rPr>
          <w:rFonts w:ascii="Times New Roman" w:hAnsi="Times New Roman"/>
        </w:rPr>
      </w:pPr>
      <w:r w:rsidRPr="005D4E1A">
        <w:rPr>
          <w:rFonts w:ascii="Times New Roman" w:hAnsi="Times New Roman"/>
        </w:rPr>
        <w:t xml:space="preserve">As part of your registration profile at </w:t>
      </w:r>
      <w:hyperlink r:id="rId49" w:history="1">
        <w:r w:rsidRPr="005D4E1A">
          <w:rPr>
            <w:rStyle w:val="Hyperlink"/>
            <w:rFonts w:ascii="Times New Roman" w:hAnsi="Times New Roman"/>
          </w:rPr>
          <w:t>https://www.sam.gov</w:t>
        </w:r>
      </w:hyperlink>
      <w:r w:rsidRPr="005D4E1A">
        <w:rPr>
          <w:rFonts w:ascii="Times New Roman" w:hAnsi="Times New Roman"/>
        </w:rPr>
        <w:t>.</w:t>
      </w:r>
    </w:p>
    <w:p w14:paraId="7DFB4DD6" w14:textId="77777777" w:rsidR="00C5372F" w:rsidRPr="005D4E1A" w:rsidRDefault="00C5372F" w:rsidP="005D4E1A">
      <w:pPr>
        <w:spacing w:line="23" w:lineRule="atLeast"/>
        <w:contextualSpacing/>
        <w:rPr>
          <w:rFonts w:ascii="Times New Roman" w:hAnsi="Times New Roman"/>
        </w:rPr>
      </w:pPr>
    </w:p>
    <w:p w14:paraId="2CE5F6DD" w14:textId="77777777" w:rsidR="00C5372F" w:rsidRPr="005D4E1A" w:rsidRDefault="00C5372F" w:rsidP="00C74F47">
      <w:pPr>
        <w:pStyle w:val="ListParagraph"/>
        <w:numPr>
          <w:ilvl w:val="0"/>
          <w:numId w:val="32"/>
        </w:numPr>
        <w:spacing w:line="23" w:lineRule="atLeast"/>
        <w:ind w:left="2340"/>
        <w:rPr>
          <w:rFonts w:ascii="Times New Roman" w:hAnsi="Times New Roman"/>
        </w:rPr>
      </w:pPr>
      <w:r w:rsidRPr="005D4E1A">
        <w:rPr>
          <w:rFonts w:ascii="Times New Roman" w:hAnsi="Times New Roman"/>
        </w:rPr>
        <w:t>By the end of the month following the month in which this award is made, and annually thereafter.</w:t>
      </w:r>
    </w:p>
    <w:p w14:paraId="0D3C5A53" w14:textId="77777777" w:rsidR="00C5372F" w:rsidRPr="005D4E1A" w:rsidRDefault="00C5372F" w:rsidP="005D4E1A">
      <w:pPr>
        <w:spacing w:line="23" w:lineRule="atLeast"/>
        <w:contextualSpacing/>
        <w:rPr>
          <w:rFonts w:ascii="Times New Roman" w:hAnsi="Times New Roman"/>
        </w:rPr>
      </w:pPr>
    </w:p>
    <w:p w14:paraId="5F61D40E" w14:textId="77777777" w:rsidR="00C5372F" w:rsidRPr="005D4E1A" w:rsidRDefault="00C5372F" w:rsidP="00C74F47">
      <w:pPr>
        <w:pStyle w:val="ListParagraph"/>
        <w:numPr>
          <w:ilvl w:val="0"/>
          <w:numId w:val="26"/>
        </w:numPr>
        <w:spacing w:line="23" w:lineRule="atLeast"/>
        <w:ind w:firstLine="0"/>
        <w:rPr>
          <w:rFonts w:ascii="Times New Roman" w:hAnsi="Times New Roman"/>
        </w:rPr>
      </w:pPr>
      <w:r w:rsidRPr="005D4E1A">
        <w:rPr>
          <w:rFonts w:ascii="Times New Roman" w:hAnsi="Times New Roman"/>
        </w:rPr>
        <w:t>Reporting of Total Compensation of Subrecipient Executives.</w:t>
      </w:r>
    </w:p>
    <w:p w14:paraId="4710F5E0" w14:textId="77777777" w:rsidR="00C5372F" w:rsidRPr="005D4E1A" w:rsidRDefault="00C5372F" w:rsidP="005D4E1A">
      <w:pPr>
        <w:spacing w:line="23" w:lineRule="atLeast"/>
        <w:contextualSpacing/>
        <w:rPr>
          <w:rFonts w:ascii="Times New Roman" w:hAnsi="Times New Roman"/>
        </w:rPr>
      </w:pPr>
    </w:p>
    <w:p w14:paraId="70B57594" w14:textId="77777777" w:rsidR="00C5372F" w:rsidRPr="005D4E1A" w:rsidRDefault="00C5372F" w:rsidP="00C74F47">
      <w:pPr>
        <w:pStyle w:val="ListParagraph"/>
        <w:numPr>
          <w:ilvl w:val="0"/>
          <w:numId w:val="33"/>
        </w:numPr>
        <w:spacing w:line="23" w:lineRule="atLeast"/>
        <w:ind w:left="1980"/>
        <w:rPr>
          <w:rFonts w:ascii="Times New Roman" w:hAnsi="Times New Roman"/>
        </w:rPr>
      </w:pPr>
      <w:r w:rsidRPr="005D4E1A">
        <w:rPr>
          <w:rFonts w:ascii="Times New Roman" w:hAnsi="Times New Roman"/>
        </w:rPr>
        <w:t xml:space="preserve">Applicability and what to report. Unless you are exempt as provided in paragraph D. of this award term, for each first–tier subrecipient under this award, you shall report the names and total compensation of each of the </w:t>
      </w:r>
      <w:r w:rsidRPr="005D4E1A">
        <w:rPr>
          <w:rFonts w:ascii="Times New Roman" w:hAnsi="Times New Roman"/>
        </w:rPr>
        <w:lastRenderedPageBreak/>
        <w:t>subrecipient’s five most highly compensated executives for the subrecipient’s preceding completed fiscal year, if—</w:t>
      </w:r>
    </w:p>
    <w:p w14:paraId="7C6C9B7C" w14:textId="77777777" w:rsidR="00C5372F" w:rsidRPr="005D4E1A" w:rsidRDefault="00C5372F" w:rsidP="005D4E1A">
      <w:pPr>
        <w:tabs>
          <w:tab w:val="left" w:pos="720"/>
        </w:tabs>
        <w:spacing w:line="23" w:lineRule="atLeast"/>
        <w:contextualSpacing/>
        <w:rPr>
          <w:rFonts w:ascii="Times New Roman" w:hAnsi="Times New Roman"/>
        </w:rPr>
      </w:pPr>
    </w:p>
    <w:p w14:paraId="6D95D376" w14:textId="77777777" w:rsidR="00C5372F" w:rsidRPr="005D4E1A" w:rsidRDefault="00C5372F" w:rsidP="00C74F47">
      <w:pPr>
        <w:pStyle w:val="ListParagraph"/>
        <w:numPr>
          <w:ilvl w:val="0"/>
          <w:numId w:val="34"/>
        </w:numPr>
        <w:spacing w:line="23" w:lineRule="atLeast"/>
        <w:ind w:left="2340"/>
        <w:rPr>
          <w:rFonts w:ascii="Times New Roman" w:hAnsi="Times New Roman"/>
        </w:rPr>
      </w:pPr>
      <w:r w:rsidRPr="005D4E1A">
        <w:rPr>
          <w:rFonts w:ascii="Times New Roman" w:hAnsi="Times New Roman"/>
        </w:rPr>
        <w:t>In the subrecipient’s preceding fiscal year, the subrecipient received—</w:t>
      </w:r>
    </w:p>
    <w:p w14:paraId="27DE59F8" w14:textId="77777777" w:rsidR="00C5372F" w:rsidRPr="005D4E1A" w:rsidRDefault="00C5372F" w:rsidP="005D4E1A">
      <w:pPr>
        <w:spacing w:line="23" w:lineRule="atLeast"/>
        <w:contextualSpacing/>
        <w:rPr>
          <w:rFonts w:ascii="Times New Roman" w:hAnsi="Times New Roman"/>
        </w:rPr>
      </w:pPr>
    </w:p>
    <w:p w14:paraId="182E3B90" w14:textId="77777777" w:rsidR="00C5372F" w:rsidRPr="005D4E1A" w:rsidRDefault="00C5372F" w:rsidP="00C74F47">
      <w:pPr>
        <w:pStyle w:val="ListParagraph"/>
        <w:numPr>
          <w:ilvl w:val="2"/>
          <w:numId w:val="26"/>
        </w:numPr>
        <w:spacing w:line="23" w:lineRule="atLeast"/>
        <w:ind w:left="2700" w:hanging="360"/>
        <w:rPr>
          <w:rFonts w:ascii="Times New Roman" w:hAnsi="Times New Roman"/>
        </w:rPr>
      </w:pPr>
      <w:r w:rsidRPr="005D4E1A">
        <w:rPr>
          <w:rFonts w:ascii="Times New Roman" w:hAnsi="Times New Roman"/>
        </w:rPr>
        <w:t>80 percent or more of its annual gross revenues from Federal procurement contracts (and subcontracts) and Federal financial assistance subject to the Transparency Act, as defined at 2 CFR 170.320 (and subawards); and</w:t>
      </w:r>
    </w:p>
    <w:p w14:paraId="40AFCD31" w14:textId="77777777" w:rsidR="00C5372F" w:rsidRPr="005D4E1A" w:rsidRDefault="00C5372F" w:rsidP="005D4E1A">
      <w:pPr>
        <w:spacing w:line="23" w:lineRule="atLeast"/>
        <w:contextualSpacing/>
        <w:rPr>
          <w:rFonts w:ascii="Times New Roman" w:hAnsi="Times New Roman"/>
        </w:rPr>
      </w:pPr>
    </w:p>
    <w:p w14:paraId="335FAE63" w14:textId="77777777" w:rsidR="00C5372F" w:rsidRPr="005D4E1A" w:rsidRDefault="00C5372F" w:rsidP="00C74F47">
      <w:pPr>
        <w:pStyle w:val="ListParagraph"/>
        <w:numPr>
          <w:ilvl w:val="2"/>
          <w:numId w:val="26"/>
        </w:numPr>
        <w:spacing w:line="23" w:lineRule="atLeast"/>
        <w:ind w:left="2700" w:hanging="36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(and subawards); and</w:t>
      </w:r>
    </w:p>
    <w:p w14:paraId="78B1E0C8" w14:textId="77777777" w:rsidR="00C5372F" w:rsidRPr="005D4E1A" w:rsidRDefault="00C5372F" w:rsidP="005D4E1A">
      <w:pPr>
        <w:spacing w:line="23" w:lineRule="atLeast"/>
        <w:contextualSpacing/>
        <w:rPr>
          <w:rFonts w:ascii="Times New Roman" w:hAnsi="Times New Roman"/>
        </w:rPr>
      </w:pPr>
    </w:p>
    <w:p w14:paraId="5B094A2C" w14:textId="77777777" w:rsidR="00C5372F" w:rsidRPr="005D4E1A" w:rsidRDefault="00C5372F" w:rsidP="00C74F47">
      <w:pPr>
        <w:pStyle w:val="ListParagraph"/>
        <w:numPr>
          <w:ilvl w:val="0"/>
          <w:numId w:val="34"/>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50" w:history="1">
        <w:r w:rsidRPr="005D4E1A">
          <w:rPr>
            <w:rStyle w:val="Hyperlink"/>
            <w:rFonts w:ascii="Times New Roman" w:hAnsi="Times New Roman"/>
          </w:rPr>
          <w:t>http://www.sec.gov/answers/execomp.htm</w:t>
        </w:r>
      </w:hyperlink>
      <w:r w:rsidRPr="005D4E1A">
        <w:rPr>
          <w:rFonts w:ascii="Times New Roman" w:hAnsi="Times New Roman"/>
        </w:rPr>
        <w:t>.)</w:t>
      </w:r>
    </w:p>
    <w:p w14:paraId="0E6F5B05" w14:textId="77777777" w:rsidR="00C5372F" w:rsidRPr="005D4E1A" w:rsidRDefault="00C5372F" w:rsidP="005D4E1A">
      <w:pPr>
        <w:spacing w:line="23" w:lineRule="atLeast"/>
        <w:contextualSpacing/>
        <w:rPr>
          <w:rFonts w:ascii="Times New Roman" w:hAnsi="Times New Roman"/>
        </w:rPr>
      </w:pPr>
    </w:p>
    <w:p w14:paraId="61038AE8" w14:textId="77777777" w:rsidR="00C5372F" w:rsidRPr="005D4E1A" w:rsidRDefault="00C5372F" w:rsidP="00C74F47">
      <w:pPr>
        <w:pStyle w:val="ListParagraph"/>
        <w:numPr>
          <w:ilvl w:val="0"/>
          <w:numId w:val="35"/>
        </w:numPr>
        <w:spacing w:line="23" w:lineRule="atLeast"/>
        <w:ind w:left="1980"/>
        <w:rPr>
          <w:rFonts w:ascii="Times New Roman" w:hAnsi="Times New Roman"/>
        </w:rPr>
      </w:pPr>
      <w:r w:rsidRPr="005D4E1A">
        <w:rPr>
          <w:rFonts w:ascii="Times New Roman" w:hAnsi="Times New Roman"/>
        </w:rPr>
        <w:t>Where and when to report. You must report subrecipient executive total compensation described in paragraph c.1. of this award term:</w:t>
      </w:r>
    </w:p>
    <w:p w14:paraId="5FF4DA0B" w14:textId="77777777" w:rsidR="00C5372F" w:rsidRPr="005D4E1A" w:rsidRDefault="00C5372F" w:rsidP="005D4E1A">
      <w:pPr>
        <w:spacing w:line="23" w:lineRule="atLeast"/>
        <w:contextualSpacing/>
        <w:rPr>
          <w:rFonts w:ascii="Times New Roman" w:hAnsi="Times New Roman"/>
        </w:rPr>
      </w:pPr>
    </w:p>
    <w:p w14:paraId="4F5DCA30" w14:textId="77777777" w:rsidR="00C5372F" w:rsidRPr="005D4E1A" w:rsidRDefault="00C5372F" w:rsidP="00C74F47">
      <w:pPr>
        <w:pStyle w:val="ListParagraph"/>
        <w:numPr>
          <w:ilvl w:val="0"/>
          <w:numId w:val="36"/>
        </w:numPr>
        <w:spacing w:line="23" w:lineRule="atLeast"/>
        <w:ind w:left="2340"/>
        <w:rPr>
          <w:rFonts w:ascii="Times New Roman" w:hAnsi="Times New Roman"/>
        </w:rPr>
      </w:pPr>
      <w:r w:rsidRPr="005D4E1A">
        <w:rPr>
          <w:rFonts w:ascii="Times New Roman" w:hAnsi="Times New Roman"/>
        </w:rPr>
        <w:t>To the recipient.</w:t>
      </w:r>
    </w:p>
    <w:p w14:paraId="5C226662" w14:textId="77777777" w:rsidR="00C5372F" w:rsidRPr="005D4E1A" w:rsidRDefault="00C5372F" w:rsidP="005D4E1A">
      <w:pPr>
        <w:spacing w:line="23" w:lineRule="atLeast"/>
        <w:contextualSpacing/>
        <w:rPr>
          <w:rFonts w:ascii="Times New Roman" w:hAnsi="Times New Roman"/>
        </w:rPr>
      </w:pPr>
    </w:p>
    <w:p w14:paraId="2EBE9A5D" w14:textId="77777777" w:rsidR="00C5372F" w:rsidRPr="005D4E1A" w:rsidRDefault="00C5372F" w:rsidP="00C74F47">
      <w:pPr>
        <w:pStyle w:val="ListParagraph"/>
        <w:numPr>
          <w:ilvl w:val="0"/>
          <w:numId w:val="37"/>
        </w:numPr>
        <w:spacing w:line="23" w:lineRule="atLeast"/>
        <w:ind w:left="2340"/>
        <w:rPr>
          <w:rFonts w:ascii="Times New Roman" w:hAnsi="Times New Roman"/>
        </w:rPr>
      </w:pPr>
      <w:r w:rsidRPr="005D4E1A">
        <w:rPr>
          <w:rFonts w:ascii="Times New Roman" w:hAnsi="Times New Roman"/>
        </w:rPr>
        <w:t>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w:t>
      </w:r>
    </w:p>
    <w:p w14:paraId="6134B6AD" w14:textId="77777777" w:rsidR="00C5372F" w:rsidRPr="005D4E1A" w:rsidRDefault="00C5372F" w:rsidP="005D4E1A">
      <w:pPr>
        <w:spacing w:line="23" w:lineRule="atLeast"/>
        <w:contextualSpacing/>
        <w:rPr>
          <w:rFonts w:ascii="Times New Roman" w:hAnsi="Times New Roman"/>
        </w:rPr>
      </w:pPr>
    </w:p>
    <w:p w14:paraId="3E510355" w14:textId="77777777" w:rsidR="00C5372F" w:rsidRPr="005D4E1A" w:rsidRDefault="00C5372F" w:rsidP="00C74F47">
      <w:pPr>
        <w:pStyle w:val="ListParagraph"/>
        <w:numPr>
          <w:ilvl w:val="0"/>
          <w:numId w:val="26"/>
        </w:numPr>
        <w:spacing w:line="23" w:lineRule="atLeast"/>
        <w:ind w:firstLine="0"/>
        <w:rPr>
          <w:rFonts w:ascii="Times New Roman" w:hAnsi="Times New Roman"/>
        </w:rPr>
      </w:pPr>
      <w:r w:rsidRPr="005D4E1A">
        <w:rPr>
          <w:rFonts w:ascii="Times New Roman" w:hAnsi="Times New Roman"/>
        </w:rPr>
        <w:t>Exemptions.</w:t>
      </w:r>
    </w:p>
    <w:p w14:paraId="44F9B0B7" w14:textId="77777777" w:rsidR="00C5372F" w:rsidRPr="005D4E1A" w:rsidRDefault="00C5372F" w:rsidP="005D4E1A">
      <w:pPr>
        <w:spacing w:line="23" w:lineRule="atLeast"/>
        <w:contextualSpacing/>
        <w:rPr>
          <w:rFonts w:ascii="Times New Roman" w:hAnsi="Times New Roman"/>
        </w:rPr>
      </w:pPr>
    </w:p>
    <w:p w14:paraId="39FD3858" w14:textId="77777777" w:rsidR="00C5372F" w:rsidRPr="005D4E1A" w:rsidRDefault="00C5372F" w:rsidP="00C74F47">
      <w:pPr>
        <w:pStyle w:val="ListParagraph"/>
        <w:numPr>
          <w:ilvl w:val="0"/>
          <w:numId w:val="38"/>
        </w:numPr>
        <w:spacing w:line="23" w:lineRule="atLeast"/>
        <w:ind w:left="1980"/>
        <w:rPr>
          <w:rFonts w:ascii="Times New Roman" w:hAnsi="Times New Roman"/>
        </w:rPr>
      </w:pPr>
      <w:r w:rsidRPr="005D4E1A">
        <w:rPr>
          <w:rFonts w:ascii="Times New Roman" w:hAnsi="Times New Roman"/>
        </w:rPr>
        <w:t>If, in the previous tax year, you had gross income, from all sources, under $300,000, you are exempt from the requirements to report:</w:t>
      </w:r>
    </w:p>
    <w:p w14:paraId="426755F8" w14:textId="77777777" w:rsidR="00C5372F" w:rsidRPr="005D4E1A" w:rsidRDefault="00C5372F" w:rsidP="005D4E1A">
      <w:pPr>
        <w:spacing w:line="23" w:lineRule="atLeast"/>
        <w:contextualSpacing/>
        <w:rPr>
          <w:rFonts w:ascii="Times New Roman" w:hAnsi="Times New Roman"/>
        </w:rPr>
      </w:pPr>
    </w:p>
    <w:p w14:paraId="1159E84F" w14:textId="77777777" w:rsidR="00C5372F" w:rsidRPr="005D4E1A" w:rsidRDefault="00C5372F" w:rsidP="00C74F47">
      <w:pPr>
        <w:pStyle w:val="ListParagraph"/>
        <w:numPr>
          <w:ilvl w:val="0"/>
          <w:numId w:val="39"/>
        </w:numPr>
        <w:spacing w:line="23" w:lineRule="atLeast"/>
        <w:ind w:left="2340"/>
        <w:rPr>
          <w:rFonts w:ascii="Times New Roman" w:hAnsi="Times New Roman"/>
        </w:rPr>
      </w:pPr>
      <w:r w:rsidRPr="005D4E1A">
        <w:rPr>
          <w:rFonts w:ascii="Times New Roman" w:hAnsi="Times New Roman"/>
        </w:rPr>
        <w:t>Subawards, and</w:t>
      </w:r>
    </w:p>
    <w:p w14:paraId="4131D0AD" w14:textId="77777777" w:rsidR="00C5372F" w:rsidRPr="005D4E1A" w:rsidRDefault="00C5372F" w:rsidP="005D4E1A">
      <w:pPr>
        <w:spacing w:line="23" w:lineRule="atLeast"/>
        <w:contextualSpacing/>
        <w:rPr>
          <w:rFonts w:ascii="Times New Roman" w:hAnsi="Times New Roman"/>
        </w:rPr>
      </w:pPr>
    </w:p>
    <w:p w14:paraId="2F1F5C9B" w14:textId="77777777" w:rsidR="00C5372F" w:rsidRPr="005D4E1A" w:rsidRDefault="00C5372F" w:rsidP="00C74F47">
      <w:pPr>
        <w:pStyle w:val="ListParagraph"/>
        <w:numPr>
          <w:ilvl w:val="0"/>
          <w:numId w:val="39"/>
        </w:numPr>
        <w:spacing w:line="23" w:lineRule="atLeast"/>
        <w:ind w:left="2340"/>
        <w:rPr>
          <w:rFonts w:ascii="Times New Roman" w:hAnsi="Times New Roman"/>
        </w:rPr>
      </w:pPr>
      <w:r w:rsidRPr="005D4E1A">
        <w:rPr>
          <w:rFonts w:ascii="Times New Roman" w:hAnsi="Times New Roman"/>
        </w:rPr>
        <w:t>The total compensation of the five most highly compensated executives of any subrecipient.</w:t>
      </w:r>
    </w:p>
    <w:p w14:paraId="61308564" w14:textId="77777777" w:rsidR="00C5372F" w:rsidRPr="005D4E1A" w:rsidRDefault="00C5372F" w:rsidP="005D4E1A">
      <w:pPr>
        <w:spacing w:line="23" w:lineRule="atLeast"/>
        <w:contextualSpacing/>
        <w:rPr>
          <w:rFonts w:ascii="Times New Roman" w:hAnsi="Times New Roman"/>
        </w:rPr>
      </w:pPr>
    </w:p>
    <w:p w14:paraId="1D7A3A6D" w14:textId="77777777" w:rsidR="00C5372F" w:rsidRPr="005D4E1A" w:rsidRDefault="00C5372F" w:rsidP="00C74F47">
      <w:pPr>
        <w:pStyle w:val="ListParagraph"/>
        <w:numPr>
          <w:ilvl w:val="0"/>
          <w:numId w:val="26"/>
        </w:numPr>
        <w:spacing w:line="23" w:lineRule="atLeast"/>
        <w:ind w:firstLine="0"/>
        <w:rPr>
          <w:rFonts w:ascii="Times New Roman" w:hAnsi="Times New Roman"/>
        </w:rPr>
      </w:pPr>
      <w:r w:rsidRPr="005D4E1A">
        <w:rPr>
          <w:rFonts w:ascii="Times New Roman" w:hAnsi="Times New Roman"/>
        </w:rPr>
        <w:t>Definitions. For purposes of this award term:</w:t>
      </w:r>
    </w:p>
    <w:p w14:paraId="75202D0E" w14:textId="77777777" w:rsidR="00C5372F" w:rsidRPr="005D4E1A" w:rsidRDefault="00C5372F" w:rsidP="005D4E1A">
      <w:pPr>
        <w:spacing w:line="23" w:lineRule="atLeast"/>
        <w:contextualSpacing/>
        <w:rPr>
          <w:rFonts w:ascii="Times New Roman" w:hAnsi="Times New Roman"/>
        </w:rPr>
      </w:pPr>
    </w:p>
    <w:p w14:paraId="6E6D5A89" w14:textId="77777777" w:rsidR="00C5372F" w:rsidRPr="005D4E1A" w:rsidRDefault="00C5372F" w:rsidP="00C74F47">
      <w:pPr>
        <w:pStyle w:val="ListParagraph"/>
        <w:numPr>
          <w:ilvl w:val="0"/>
          <w:numId w:val="41"/>
        </w:numPr>
        <w:spacing w:line="23" w:lineRule="atLeast"/>
        <w:ind w:left="1980"/>
        <w:rPr>
          <w:rFonts w:ascii="Times New Roman" w:hAnsi="Times New Roman"/>
        </w:rPr>
      </w:pPr>
      <w:r w:rsidRPr="005D4E1A">
        <w:rPr>
          <w:rFonts w:ascii="Times New Roman" w:hAnsi="Times New Roman"/>
        </w:rPr>
        <w:t>Entity means all of the following, as defined in 2 CFR part 25:</w:t>
      </w:r>
    </w:p>
    <w:p w14:paraId="74371BB3" w14:textId="77777777" w:rsidR="00C5372F" w:rsidRPr="005D4E1A" w:rsidRDefault="00C5372F" w:rsidP="005D4E1A">
      <w:pPr>
        <w:tabs>
          <w:tab w:val="left" w:pos="720"/>
        </w:tabs>
        <w:spacing w:line="23" w:lineRule="atLeast"/>
        <w:contextualSpacing/>
        <w:rPr>
          <w:rFonts w:ascii="Times New Roman" w:hAnsi="Times New Roman"/>
        </w:rPr>
      </w:pPr>
    </w:p>
    <w:p w14:paraId="012E8B75" w14:textId="77777777" w:rsidR="00C5372F" w:rsidRPr="005D4E1A" w:rsidRDefault="00C5372F" w:rsidP="00C74F47">
      <w:pPr>
        <w:pStyle w:val="ListParagraph"/>
        <w:numPr>
          <w:ilvl w:val="0"/>
          <w:numId w:val="40"/>
        </w:numPr>
        <w:spacing w:line="23" w:lineRule="atLeast"/>
        <w:ind w:left="2340"/>
        <w:rPr>
          <w:rFonts w:ascii="Times New Roman" w:hAnsi="Times New Roman"/>
        </w:rPr>
      </w:pPr>
      <w:r w:rsidRPr="005D4E1A">
        <w:rPr>
          <w:rFonts w:ascii="Times New Roman" w:hAnsi="Times New Roman"/>
        </w:rPr>
        <w:t>A Governmental organization, which is a State, local government, or Indian tribe;</w:t>
      </w:r>
    </w:p>
    <w:p w14:paraId="71A8AA7E" w14:textId="77777777" w:rsidR="00C5372F" w:rsidRPr="005D4E1A" w:rsidRDefault="00C5372F" w:rsidP="005D4E1A">
      <w:pPr>
        <w:spacing w:line="23" w:lineRule="atLeast"/>
        <w:contextualSpacing/>
        <w:rPr>
          <w:rFonts w:ascii="Times New Roman" w:hAnsi="Times New Roman"/>
        </w:rPr>
      </w:pPr>
    </w:p>
    <w:p w14:paraId="6EA19D4E" w14:textId="77777777" w:rsidR="00C5372F" w:rsidRPr="005D4E1A" w:rsidRDefault="00C5372F" w:rsidP="00C74F47">
      <w:pPr>
        <w:pStyle w:val="ListParagraph"/>
        <w:numPr>
          <w:ilvl w:val="0"/>
          <w:numId w:val="40"/>
        </w:numPr>
        <w:spacing w:line="23" w:lineRule="atLeast"/>
        <w:ind w:left="2340"/>
        <w:rPr>
          <w:rFonts w:ascii="Times New Roman" w:hAnsi="Times New Roman"/>
        </w:rPr>
      </w:pPr>
      <w:r w:rsidRPr="005D4E1A">
        <w:rPr>
          <w:rFonts w:ascii="Times New Roman" w:hAnsi="Times New Roman"/>
        </w:rPr>
        <w:t>A foreign public entity;</w:t>
      </w:r>
    </w:p>
    <w:p w14:paraId="491CB68A" w14:textId="77777777" w:rsidR="00C5372F" w:rsidRPr="005D4E1A" w:rsidRDefault="00C5372F" w:rsidP="005D4E1A">
      <w:pPr>
        <w:spacing w:line="23" w:lineRule="atLeast"/>
        <w:contextualSpacing/>
        <w:rPr>
          <w:rFonts w:ascii="Times New Roman" w:hAnsi="Times New Roman"/>
        </w:rPr>
      </w:pPr>
    </w:p>
    <w:p w14:paraId="6D93BA0D" w14:textId="77777777" w:rsidR="00C5372F" w:rsidRPr="005D4E1A" w:rsidRDefault="00C5372F" w:rsidP="00C74F47">
      <w:pPr>
        <w:pStyle w:val="ListParagraph"/>
        <w:numPr>
          <w:ilvl w:val="0"/>
          <w:numId w:val="40"/>
        </w:numPr>
        <w:spacing w:line="23" w:lineRule="atLeast"/>
        <w:ind w:left="2340"/>
        <w:rPr>
          <w:rFonts w:ascii="Times New Roman" w:hAnsi="Times New Roman"/>
        </w:rPr>
      </w:pPr>
      <w:r w:rsidRPr="005D4E1A">
        <w:rPr>
          <w:rFonts w:ascii="Times New Roman" w:hAnsi="Times New Roman"/>
        </w:rPr>
        <w:t>A domestic or foreign nonprofit organization;</w:t>
      </w:r>
    </w:p>
    <w:p w14:paraId="57557078" w14:textId="77777777" w:rsidR="00C5372F" w:rsidRPr="005D4E1A" w:rsidRDefault="00C5372F" w:rsidP="005D4E1A">
      <w:pPr>
        <w:spacing w:line="23" w:lineRule="atLeast"/>
        <w:contextualSpacing/>
        <w:rPr>
          <w:rFonts w:ascii="Times New Roman" w:hAnsi="Times New Roman"/>
        </w:rPr>
      </w:pPr>
    </w:p>
    <w:p w14:paraId="03C88D3B" w14:textId="77777777" w:rsidR="00C5372F" w:rsidRPr="005D4E1A" w:rsidRDefault="00C5372F" w:rsidP="00C74F47">
      <w:pPr>
        <w:pStyle w:val="ListParagraph"/>
        <w:numPr>
          <w:ilvl w:val="0"/>
          <w:numId w:val="40"/>
        </w:numPr>
        <w:spacing w:line="23" w:lineRule="atLeast"/>
        <w:ind w:left="2340"/>
        <w:rPr>
          <w:rFonts w:ascii="Times New Roman" w:hAnsi="Times New Roman"/>
        </w:rPr>
      </w:pPr>
      <w:r w:rsidRPr="005D4E1A">
        <w:rPr>
          <w:rFonts w:ascii="Times New Roman" w:hAnsi="Times New Roman"/>
        </w:rPr>
        <w:t>A domestic or foreign for–profit organization;</w:t>
      </w:r>
    </w:p>
    <w:p w14:paraId="3FDEB78C" w14:textId="77777777" w:rsidR="00C5372F" w:rsidRPr="005D4E1A" w:rsidRDefault="00C5372F" w:rsidP="005D4E1A">
      <w:pPr>
        <w:spacing w:line="23" w:lineRule="atLeast"/>
        <w:contextualSpacing/>
        <w:rPr>
          <w:rFonts w:ascii="Times New Roman" w:hAnsi="Times New Roman"/>
        </w:rPr>
      </w:pPr>
    </w:p>
    <w:p w14:paraId="5E3448A7" w14:textId="77777777" w:rsidR="00C5372F" w:rsidRPr="005D4E1A" w:rsidRDefault="00C5372F" w:rsidP="00C74F47">
      <w:pPr>
        <w:pStyle w:val="ListParagraph"/>
        <w:numPr>
          <w:ilvl w:val="0"/>
          <w:numId w:val="40"/>
        </w:numPr>
        <w:spacing w:line="23" w:lineRule="atLeast"/>
        <w:ind w:left="2340"/>
        <w:rPr>
          <w:rFonts w:ascii="Times New Roman" w:hAnsi="Times New Roman"/>
        </w:rPr>
      </w:pPr>
      <w:r w:rsidRPr="005D4E1A">
        <w:rPr>
          <w:rFonts w:ascii="Times New Roman" w:hAnsi="Times New Roman"/>
        </w:rPr>
        <w:t>A Federal agency, but only as a subrecipient under an award or subaward to a non–Federal entity.</w:t>
      </w:r>
    </w:p>
    <w:p w14:paraId="16D423DC" w14:textId="77777777" w:rsidR="00C5372F" w:rsidRPr="005D4E1A" w:rsidRDefault="00C5372F" w:rsidP="005D4E1A">
      <w:pPr>
        <w:spacing w:line="23" w:lineRule="atLeast"/>
        <w:contextualSpacing/>
        <w:rPr>
          <w:rFonts w:ascii="Times New Roman" w:hAnsi="Times New Roman"/>
        </w:rPr>
      </w:pPr>
    </w:p>
    <w:p w14:paraId="637065B1" w14:textId="77777777" w:rsidR="00C5372F" w:rsidRPr="005D4E1A" w:rsidRDefault="00C5372F" w:rsidP="00C74F47">
      <w:pPr>
        <w:pStyle w:val="ListParagraph"/>
        <w:numPr>
          <w:ilvl w:val="0"/>
          <w:numId w:val="38"/>
        </w:numPr>
        <w:spacing w:line="23" w:lineRule="atLeast"/>
        <w:ind w:left="1980"/>
        <w:rPr>
          <w:rFonts w:ascii="Times New Roman" w:hAnsi="Times New Roman"/>
        </w:rPr>
      </w:pPr>
      <w:r w:rsidRPr="005D4E1A">
        <w:rPr>
          <w:rFonts w:ascii="Times New Roman" w:hAnsi="Times New Roman"/>
        </w:rPr>
        <w:t>Executive means officers, managing partners, or any other employees in management positions.</w:t>
      </w:r>
    </w:p>
    <w:p w14:paraId="69FA2F09" w14:textId="77777777" w:rsidR="00C5372F" w:rsidRPr="005D4E1A" w:rsidRDefault="00C5372F" w:rsidP="005D4E1A">
      <w:pPr>
        <w:tabs>
          <w:tab w:val="left" w:pos="720"/>
        </w:tabs>
        <w:spacing w:line="23" w:lineRule="atLeast"/>
        <w:contextualSpacing/>
        <w:rPr>
          <w:rFonts w:ascii="Times New Roman" w:hAnsi="Times New Roman"/>
        </w:rPr>
      </w:pPr>
    </w:p>
    <w:p w14:paraId="3DEB5026" w14:textId="77777777" w:rsidR="00C5372F" w:rsidRPr="005D4E1A" w:rsidRDefault="00C5372F" w:rsidP="00C74F47">
      <w:pPr>
        <w:pStyle w:val="ListParagraph"/>
        <w:numPr>
          <w:ilvl w:val="0"/>
          <w:numId w:val="38"/>
        </w:numPr>
        <w:spacing w:line="23" w:lineRule="atLeast"/>
        <w:ind w:left="1980"/>
        <w:rPr>
          <w:rFonts w:ascii="Times New Roman" w:hAnsi="Times New Roman"/>
        </w:rPr>
      </w:pPr>
      <w:r w:rsidRPr="005D4E1A">
        <w:rPr>
          <w:rFonts w:ascii="Times New Roman" w:hAnsi="Times New Roman"/>
        </w:rPr>
        <w:t>Subaward:</w:t>
      </w:r>
    </w:p>
    <w:p w14:paraId="076EA085" w14:textId="77777777" w:rsidR="00C5372F" w:rsidRPr="005D4E1A" w:rsidRDefault="00C5372F" w:rsidP="005D4E1A">
      <w:pPr>
        <w:tabs>
          <w:tab w:val="left" w:pos="720"/>
        </w:tabs>
        <w:spacing w:line="23" w:lineRule="atLeast"/>
        <w:contextualSpacing/>
        <w:rPr>
          <w:rFonts w:ascii="Times New Roman" w:hAnsi="Times New Roman"/>
        </w:rPr>
      </w:pPr>
    </w:p>
    <w:p w14:paraId="3A10B235"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This term means a legal instrument to provide support for the performance of any portion of the substantive project or program for which you received this award and that you as the recipient award to an eligible subrecipient.</w:t>
      </w:r>
    </w:p>
    <w:p w14:paraId="2D917552" w14:textId="77777777" w:rsidR="00C5372F" w:rsidRPr="005D4E1A" w:rsidRDefault="00C5372F" w:rsidP="005D4E1A">
      <w:pPr>
        <w:spacing w:line="23" w:lineRule="atLeast"/>
        <w:contextualSpacing/>
        <w:rPr>
          <w:rFonts w:ascii="Times New Roman" w:hAnsi="Times New Roman"/>
        </w:rPr>
      </w:pPr>
    </w:p>
    <w:p w14:paraId="404E8B01"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The term includes your procurement of property and services needed to carry out the project or program. The term does not include procurement of incidental property and services needed to carry out the award project or program.</w:t>
      </w:r>
    </w:p>
    <w:p w14:paraId="20377264" w14:textId="77777777" w:rsidR="00C5372F" w:rsidRPr="005D4E1A" w:rsidRDefault="00C5372F" w:rsidP="005D4E1A">
      <w:pPr>
        <w:spacing w:line="23" w:lineRule="atLeast"/>
        <w:contextualSpacing/>
        <w:rPr>
          <w:rFonts w:ascii="Times New Roman" w:hAnsi="Times New Roman"/>
        </w:rPr>
      </w:pPr>
    </w:p>
    <w:p w14:paraId="0A2C35AE"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A subaward may be provided through any legal agreement, including an agreement that you or a subrecipient considers a contract.</w:t>
      </w:r>
    </w:p>
    <w:p w14:paraId="5D141566" w14:textId="77777777" w:rsidR="00C5372F" w:rsidRPr="005D4E1A" w:rsidRDefault="00C5372F" w:rsidP="005D4E1A">
      <w:pPr>
        <w:spacing w:line="23" w:lineRule="atLeast"/>
        <w:contextualSpacing/>
        <w:rPr>
          <w:rFonts w:ascii="Times New Roman" w:hAnsi="Times New Roman"/>
        </w:rPr>
      </w:pPr>
    </w:p>
    <w:p w14:paraId="6685C4F1" w14:textId="77777777" w:rsidR="00C5372F" w:rsidRPr="005D4E1A" w:rsidRDefault="00C5372F" w:rsidP="00C74F47">
      <w:pPr>
        <w:pStyle w:val="ListParagraph"/>
        <w:numPr>
          <w:ilvl w:val="0"/>
          <w:numId w:val="38"/>
        </w:numPr>
        <w:spacing w:line="23" w:lineRule="atLeast"/>
        <w:ind w:left="1980"/>
        <w:rPr>
          <w:rFonts w:ascii="Times New Roman" w:hAnsi="Times New Roman"/>
        </w:rPr>
      </w:pPr>
      <w:r w:rsidRPr="005D4E1A">
        <w:rPr>
          <w:rFonts w:ascii="Times New Roman" w:hAnsi="Times New Roman"/>
        </w:rPr>
        <w:t>Subrecipient means an entity that:</w:t>
      </w:r>
    </w:p>
    <w:p w14:paraId="34E1380E" w14:textId="77777777" w:rsidR="00C5372F" w:rsidRPr="005D4E1A" w:rsidRDefault="00C5372F" w:rsidP="005D4E1A">
      <w:pPr>
        <w:tabs>
          <w:tab w:val="left" w:pos="720"/>
        </w:tabs>
        <w:spacing w:line="23" w:lineRule="atLeast"/>
        <w:contextualSpacing/>
        <w:rPr>
          <w:rFonts w:ascii="Times New Roman" w:hAnsi="Times New Roman"/>
        </w:rPr>
      </w:pPr>
    </w:p>
    <w:p w14:paraId="3F303725"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Receives a subaward from you (the recipient) under this award; and</w:t>
      </w:r>
    </w:p>
    <w:p w14:paraId="37C059EA" w14:textId="77777777" w:rsidR="00C5372F" w:rsidRPr="005D4E1A" w:rsidRDefault="00C5372F" w:rsidP="005D4E1A">
      <w:pPr>
        <w:spacing w:line="23" w:lineRule="atLeast"/>
        <w:contextualSpacing/>
        <w:rPr>
          <w:rFonts w:ascii="Times New Roman" w:hAnsi="Times New Roman"/>
        </w:rPr>
      </w:pPr>
    </w:p>
    <w:p w14:paraId="694626D2"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Is accountable to you for the use of the Federal funds provided by the subaward.</w:t>
      </w:r>
    </w:p>
    <w:p w14:paraId="434C24B3" w14:textId="77777777" w:rsidR="00C5372F" w:rsidRPr="005D4E1A" w:rsidRDefault="00C5372F" w:rsidP="005D4E1A">
      <w:pPr>
        <w:spacing w:line="23" w:lineRule="atLeast"/>
        <w:contextualSpacing/>
        <w:rPr>
          <w:rFonts w:ascii="Times New Roman" w:hAnsi="Times New Roman"/>
        </w:rPr>
      </w:pPr>
    </w:p>
    <w:p w14:paraId="5B28BBC5" w14:textId="77777777" w:rsidR="00C5372F" w:rsidRPr="005D4E1A" w:rsidRDefault="00C5372F" w:rsidP="00C74F47">
      <w:pPr>
        <w:pStyle w:val="ListParagraph"/>
        <w:numPr>
          <w:ilvl w:val="0"/>
          <w:numId w:val="38"/>
        </w:numPr>
        <w:spacing w:line="23" w:lineRule="atLeast"/>
        <w:ind w:left="1980"/>
        <w:rPr>
          <w:rFonts w:ascii="Times New Roman" w:hAnsi="Times New Roman"/>
        </w:rPr>
      </w:pPr>
      <w:r w:rsidRPr="005D4E1A">
        <w:rPr>
          <w:rFonts w:ascii="Times New Roman" w:hAnsi="Times New Roman"/>
        </w:rPr>
        <w:t>Total compensation means the cash and noncash dollar value earned by the executive during the recipient’s or subrecipient’s preceding fiscal year and includes the following (for more information see 17 CFR 229.402(c)(2)):</w:t>
      </w:r>
    </w:p>
    <w:p w14:paraId="44B85F1D" w14:textId="77777777" w:rsidR="00C5372F" w:rsidRPr="005D4E1A" w:rsidRDefault="00C5372F" w:rsidP="005D4E1A">
      <w:pPr>
        <w:tabs>
          <w:tab w:val="left" w:pos="720"/>
        </w:tabs>
        <w:spacing w:line="23" w:lineRule="atLeast"/>
        <w:contextualSpacing/>
        <w:rPr>
          <w:rFonts w:ascii="Times New Roman" w:hAnsi="Times New Roman"/>
        </w:rPr>
      </w:pPr>
    </w:p>
    <w:p w14:paraId="7025C09C"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Salary and bonus.</w:t>
      </w:r>
    </w:p>
    <w:p w14:paraId="735B2225" w14:textId="77777777" w:rsidR="00C5372F" w:rsidRPr="005D4E1A" w:rsidRDefault="00C5372F" w:rsidP="005D4E1A">
      <w:pPr>
        <w:spacing w:line="23" w:lineRule="atLeast"/>
        <w:contextualSpacing/>
        <w:rPr>
          <w:rFonts w:ascii="Times New Roman" w:hAnsi="Times New Roman"/>
        </w:rPr>
      </w:pPr>
    </w:p>
    <w:p w14:paraId="0A39E0DA"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 xml:space="preserve">Awards of stock, stock options, and stock appreciation rights. Use the dollar amount recognized for financial statement reporting purposes with </w:t>
      </w:r>
      <w:r w:rsidRPr="005D4E1A">
        <w:rPr>
          <w:rFonts w:ascii="Times New Roman" w:hAnsi="Times New Roman"/>
        </w:rPr>
        <w:lastRenderedPageBreak/>
        <w:t>respect to the fiscal year in accordance with the Statement of Financial Accounting Standards No. 123 (Revised 2004) (FAS 123R), Shared Based Payments.</w:t>
      </w:r>
    </w:p>
    <w:p w14:paraId="6973C4F6" w14:textId="77777777" w:rsidR="00C5372F" w:rsidRPr="005D4E1A" w:rsidRDefault="00C5372F" w:rsidP="005D4E1A">
      <w:pPr>
        <w:spacing w:line="23" w:lineRule="atLeast"/>
        <w:contextualSpacing/>
        <w:rPr>
          <w:rFonts w:ascii="Times New Roman" w:hAnsi="Times New Roman"/>
        </w:rPr>
      </w:pPr>
    </w:p>
    <w:p w14:paraId="1958134C"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 xml:space="preserve">Earnings for services under non–equity incentive plans. This does not include group life, health, hospitalization or medical reimbursement plans that do not discriminate in favor of executives, and are available generally to all salaried employees. </w:t>
      </w:r>
    </w:p>
    <w:p w14:paraId="62E8FCBC" w14:textId="77777777" w:rsidR="00C5372F" w:rsidRPr="005D4E1A" w:rsidRDefault="00C5372F" w:rsidP="005D4E1A">
      <w:pPr>
        <w:spacing w:line="23" w:lineRule="atLeast"/>
        <w:contextualSpacing/>
        <w:rPr>
          <w:rFonts w:ascii="Times New Roman" w:hAnsi="Times New Roman"/>
        </w:rPr>
      </w:pPr>
    </w:p>
    <w:p w14:paraId="1F34A5FF"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Change in pension value. This is the change in present value of defined benefit and actuarial pension plans.</w:t>
      </w:r>
    </w:p>
    <w:p w14:paraId="41D0D81E" w14:textId="77777777" w:rsidR="00C5372F" w:rsidRPr="005D4E1A" w:rsidRDefault="00C5372F" w:rsidP="005D4E1A">
      <w:pPr>
        <w:spacing w:line="23" w:lineRule="atLeast"/>
        <w:contextualSpacing/>
        <w:rPr>
          <w:rFonts w:ascii="Times New Roman" w:hAnsi="Times New Roman"/>
        </w:rPr>
      </w:pPr>
    </w:p>
    <w:p w14:paraId="03FFBE62"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Above–market earnings on deferred compensation which is not tax–qualified.</w:t>
      </w:r>
    </w:p>
    <w:p w14:paraId="05377405" w14:textId="77777777" w:rsidR="00C5372F" w:rsidRPr="005D4E1A" w:rsidRDefault="00C5372F" w:rsidP="005D4E1A">
      <w:pPr>
        <w:spacing w:line="23" w:lineRule="atLeast"/>
        <w:contextualSpacing/>
        <w:rPr>
          <w:rFonts w:ascii="Times New Roman" w:hAnsi="Times New Roman"/>
        </w:rPr>
      </w:pPr>
    </w:p>
    <w:p w14:paraId="3B6AA30E" w14:textId="77777777" w:rsidR="00C5372F" w:rsidRPr="005D4E1A" w:rsidRDefault="00C5372F" w:rsidP="00C74F47">
      <w:pPr>
        <w:pStyle w:val="ListParagraph"/>
        <w:numPr>
          <w:ilvl w:val="1"/>
          <w:numId w:val="38"/>
        </w:numPr>
        <w:spacing w:line="23" w:lineRule="atLeast"/>
        <w:ind w:left="2340"/>
        <w:rPr>
          <w:rFonts w:ascii="Times New Roman" w:hAnsi="Times New Roman"/>
        </w:rPr>
      </w:pPr>
      <w:r w:rsidRPr="005D4E1A">
        <w:rPr>
          <w:rFonts w:ascii="Times New Roman" w:hAnsi="Times New Roman"/>
        </w:rPr>
        <w:t>Other compensation, if the aggregate value of all such other compensation (e.g. severance, termination payments, value of life insurance paid on behalf of the employee, perquisites or property) for the executive exceeds $10,000.</w:t>
      </w:r>
    </w:p>
    <w:p w14:paraId="04FE359E" w14:textId="77777777" w:rsidR="00C5372F" w:rsidRPr="005D4E1A" w:rsidRDefault="00C5372F" w:rsidP="005D4E1A">
      <w:pPr>
        <w:pStyle w:val="ListParagraph"/>
        <w:spacing w:line="23" w:lineRule="atLeast"/>
        <w:ind w:left="2340"/>
        <w:rPr>
          <w:rFonts w:ascii="Times New Roman" w:hAnsi="Times New Roman"/>
        </w:rPr>
      </w:pPr>
    </w:p>
    <w:p w14:paraId="49721FF0" w14:textId="77777777" w:rsidR="00C5372F" w:rsidRPr="005D4E1A" w:rsidRDefault="00C5372F" w:rsidP="00C74F47">
      <w:pPr>
        <w:pStyle w:val="ListParagraph"/>
        <w:numPr>
          <w:ilvl w:val="0"/>
          <w:numId w:val="11"/>
        </w:numPr>
        <w:spacing w:line="23" w:lineRule="atLeast"/>
        <w:ind w:firstLine="630"/>
        <w:rPr>
          <w:rFonts w:ascii="Times New Roman" w:hAnsi="Times New Roman"/>
          <w:b/>
        </w:rPr>
      </w:pPr>
      <w:r w:rsidRPr="005D4E1A">
        <w:rPr>
          <w:rFonts w:ascii="Times New Roman" w:hAnsi="Times New Roman"/>
          <w:b/>
        </w:rPr>
        <w:t>Minimum Wages Under Executive Order 13658 (January 2015)</w:t>
      </w:r>
    </w:p>
    <w:p w14:paraId="3A4014DA" w14:textId="77777777" w:rsidR="00C5372F" w:rsidRPr="005D4E1A" w:rsidRDefault="00C5372F" w:rsidP="005D4E1A">
      <w:pPr>
        <w:pStyle w:val="ListParagraph"/>
        <w:spacing w:line="23" w:lineRule="atLeast"/>
        <w:rPr>
          <w:rFonts w:ascii="Times New Roman" w:hAnsi="Times New Roman"/>
          <w:b/>
        </w:rPr>
      </w:pPr>
    </w:p>
    <w:p w14:paraId="3C11E2DA"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(a) </w:t>
      </w:r>
      <w:r w:rsidRPr="003A0EB2">
        <w:rPr>
          <w:i/>
          <w:iCs/>
          <w:color w:val="000000"/>
        </w:rPr>
        <w:t>Definitions.</w:t>
      </w:r>
      <w:r w:rsidRPr="003A0EB2">
        <w:rPr>
          <w:color w:val="000000"/>
        </w:rPr>
        <w:t xml:space="preserve"> As used in this clause—</w:t>
      </w:r>
    </w:p>
    <w:p w14:paraId="15389BBE" w14:textId="77777777" w:rsidR="004E2B74" w:rsidRPr="003A0EB2" w:rsidRDefault="004E2B74" w:rsidP="004E2B74">
      <w:pPr>
        <w:pStyle w:val="NormalWeb"/>
        <w:spacing w:before="0" w:beforeAutospacing="0" w:after="0" w:afterAutospacing="0"/>
        <w:ind w:left="1440"/>
        <w:contextualSpacing/>
        <w:rPr>
          <w:color w:val="000000"/>
        </w:rPr>
      </w:pPr>
    </w:p>
    <w:p w14:paraId="37BB73A2" w14:textId="77777777" w:rsidR="004E2B74" w:rsidRPr="003A0EB2" w:rsidRDefault="004E2B74" w:rsidP="004E2B74">
      <w:pPr>
        <w:pStyle w:val="NormalWeb"/>
        <w:spacing w:before="0" w:beforeAutospacing="0" w:after="0" w:afterAutospacing="0"/>
        <w:ind w:left="1440"/>
        <w:contextualSpacing/>
      </w:pPr>
      <w:r w:rsidRPr="003A0EB2">
        <w:rPr>
          <w:color w:val="000000"/>
        </w:rPr>
        <w:t>“United States” means the 50 states and the District of Columbia.</w:t>
      </w:r>
    </w:p>
    <w:p w14:paraId="2D4FDCC1" w14:textId="77777777" w:rsidR="004E2B74" w:rsidRPr="003A0EB2" w:rsidRDefault="004E2B74" w:rsidP="004E2B74">
      <w:pPr>
        <w:pStyle w:val="NormalWeb"/>
        <w:spacing w:before="0" w:beforeAutospacing="0" w:after="0" w:afterAutospacing="0"/>
        <w:contextualSpacing/>
        <w:rPr>
          <w:color w:val="000000"/>
        </w:rPr>
      </w:pPr>
    </w:p>
    <w:p w14:paraId="6BD495DA" w14:textId="77777777" w:rsidR="004E2B74" w:rsidRPr="003A0EB2" w:rsidRDefault="004E2B74" w:rsidP="004E2B74">
      <w:pPr>
        <w:pStyle w:val="NormalWeb"/>
        <w:spacing w:before="0" w:beforeAutospacing="0" w:after="0" w:afterAutospacing="0"/>
        <w:ind w:left="1440"/>
        <w:contextualSpacing/>
      </w:pPr>
      <w:r w:rsidRPr="003A0EB2">
        <w:rPr>
          <w:color w:val="000000"/>
        </w:rPr>
        <w:t>“Worker”—</w:t>
      </w:r>
    </w:p>
    <w:p w14:paraId="5585BFCF" w14:textId="77777777" w:rsidR="004E2B74" w:rsidRPr="003A0EB2" w:rsidRDefault="004E2B74" w:rsidP="004E2B74">
      <w:pPr>
        <w:pStyle w:val="NormalWeb"/>
        <w:spacing w:before="0" w:beforeAutospacing="0" w:after="0" w:afterAutospacing="0"/>
        <w:contextualSpacing/>
        <w:rPr>
          <w:color w:val="000000"/>
        </w:rPr>
      </w:pPr>
    </w:p>
    <w:p w14:paraId="071C4C88" w14:textId="77777777" w:rsidR="004E2B74" w:rsidRPr="003A0EB2" w:rsidRDefault="004E2B74" w:rsidP="004E2B74">
      <w:pPr>
        <w:pStyle w:val="NormalWeb"/>
        <w:spacing w:before="0" w:beforeAutospacing="0" w:after="0" w:afterAutospacing="0"/>
        <w:ind w:left="1800"/>
        <w:contextualSpacing/>
        <w:rPr>
          <w:color w:val="000000"/>
        </w:rPr>
      </w:pPr>
      <w:r w:rsidRPr="003A0EB2">
        <w:rPr>
          <w:color w:val="000000"/>
        </w:rPr>
        <w:t xml:space="preserve">(1) Means any person engaged in performing work on, or in connection with, an agreement covered by </w:t>
      </w:r>
      <w:hyperlink r:id="rId51" w:history="1">
        <w:r w:rsidRPr="003A0EB2">
          <w:rPr>
            <w:rStyle w:val="Hyperlink"/>
            <w:color w:val="1155CC"/>
          </w:rPr>
          <w:t>Executive Order 13658,</w:t>
        </w:r>
      </w:hyperlink>
      <w:r w:rsidRPr="003A0EB2">
        <w:rPr>
          <w:color w:val="000000"/>
        </w:rPr>
        <w:t xml:space="preserve"> and</w:t>
      </w:r>
    </w:p>
    <w:p w14:paraId="63B0B932" w14:textId="77777777" w:rsidR="004E2B74" w:rsidRPr="003A0EB2" w:rsidRDefault="004E2B74" w:rsidP="004E2B74">
      <w:pPr>
        <w:pStyle w:val="NormalWeb"/>
        <w:spacing w:before="0" w:beforeAutospacing="0" w:after="0" w:afterAutospacing="0"/>
        <w:ind w:left="360"/>
        <w:contextualSpacing/>
      </w:pPr>
    </w:p>
    <w:p w14:paraId="0DBDB16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 Whose wages under such </w:t>
      </w:r>
      <w:r w:rsidRPr="003A0EB2">
        <w:t>agreements</w:t>
      </w:r>
      <w:r w:rsidRPr="003A0EB2" w:rsidDel="006E5F0D">
        <w:rPr>
          <w:color w:val="000000"/>
        </w:rPr>
        <w:t xml:space="preserve"> </w:t>
      </w:r>
      <w:r w:rsidRPr="003A0EB2">
        <w:rPr>
          <w:color w:val="000000"/>
        </w:rPr>
        <w:t>are governed by the Fair Labor Standards Act (29 U.S.C. chapter 8), the Service Contract Labor Standards statute (41 U.S.C. chapter 67), or the Wage Rate Requirements (Construction) statute (40 U.S.C. chapter 31, subchapter IV),</w:t>
      </w:r>
    </w:p>
    <w:p w14:paraId="414C322F" w14:textId="77777777" w:rsidR="004E2B74" w:rsidRPr="003A0EB2" w:rsidRDefault="004E2B74" w:rsidP="004E2B74">
      <w:pPr>
        <w:pStyle w:val="NormalWeb"/>
        <w:spacing w:before="0" w:beforeAutospacing="0" w:after="0" w:afterAutospacing="0"/>
        <w:ind w:left="2160"/>
        <w:contextualSpacing/>
      </w:pPr>
    </w:p>
    <w:p w14:paraId="232E0686"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Other than individuals employed in a bona fide executive, administrative, or professional capacity, as those terms are defined in </w:t>
      </w:r>
      <w:hyperlink r:id="rId52"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541</w:t>
        </w:r>
      </w:hyperlink>
      <w:r w:rsidRPr="003A0EB2">
        <w:rPr>
          <w:color w:val="000000"/>
        </w:rPr>
        <w:t>,</w:t>
      </w:r>
    </w:p>
    <w:p w14:paraId="37BD072A" w14:textId="77777777" w:rsidR="004E2B74" w:rsidRPr="003A0EB2" w:rsidRDefault="004E2B74" w:rsidP="004E2B74">
      <w:pPr>
        <w:pStyle w:val="NormalWeb"/>
        <w:spacing w:before="0" w:beforeAutospacing="0" w:after="0" w:afterAutospacing="0"/>
        <w:ind w:left="2160"/>
        <w:contextualSpacing/>
      </w:pPr>
    </w:p>
    <w:p w14:paraId="69C8B0D8"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(iii) Regardless of the contractual relationship alleged to exist between the individual and the employer.</w:t>
      </w:r>
    </w:p>
    <w:p w14:paraId="53353F76" w14:textId="77777777" w:rsidR="004E2B74" w:rsidRPr="003A0EB2" w:rsidRDefault="004E2B74" w:rsidP="004E2B74">
      <w:pPr>
        <w:pStyle w:val="NormalWeb"/>
        <w:spacing w:before="0" w:beforeAutospacing="0" w:after="0" w:afterAutospacing="0"/>
        <w:ind w:left="720"/>
        <w:contextualSpacing/>
      </w:pPr>
    </w:p>
    <w:p w14:paraId="3CD06869"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(2) Includes workers performing on, or in connection with, the </w:t>
      </w:r>
      <w:r w:rsidRPr="003A0EB2">
        <w:t>agreement</w:t>
      </w:r>
      <w:r w:rsidRPr="003A0EB2" w:rsidDel="006E5F0D">
        <w:rPr>
          <w:color w:val="000000"/>
        </w:rPr>
        <w:t xml:space="preserve"> </w:t>
      </w:r>
      <w:r w:rsidRPr="003A0EB2">
        <w:rPr>
          <w:color w:val="000000"/>
        </w:rPr>
        <w:t xml:space="preserve">whose wages are calculated pursuant to special certificates issued under </w:t>
      </w:r>
      <w:hyperlink r:id="rId53" w:history="1">
        <w:r w:rsidRPr="00850161">
          <w:rPr>
            <w:rStyle w:val="Hyperlink"/>
          </w:rPr>
          <w:t>29 U.S.C. § 214(c)</w:t>
        </w:r>
      </w:hyperlink>
      <w:r w:rsidRPr="003A0EB2">
        <w:rPr>
          <w:color w:val="000000"/>
        </w:rPr>
        <w:t>.</w:t>
      </w:r>
    </w:p>
    <w:p w14:paraId="2242561E" w14:textId="77777777" w:rsidR="004E2B74" w:rsidRPr="003A0EB2" w:rsidRDefault="004E2B74" w:rsidP="004E2B74">
      <w:pPr>
        <w:pStyle w:val="NormalWeb"/>
        <w:tabs>
          <w:tab w:val="left" w:pos="1800"/>
        </w:tabs>
        <w:spacing w:before="0" w:beforeAutospacing="0" w:after="0" w:afterAutospacing="0"/>
        <w:ind w:left="1800"/>
        <w:contextualSpacing/>
        <w:rPr>
          <w:color w:val="000000"/>
        </w:rPr>
      </w:pPr>
    </w:p>
    <w:p w14:paraId="65EE8BCC"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(3) Also includes any person working on, or in connection with, the </w:t>
      </w:r>
      <w:r>
        <w:rPr>
          <w:color w:val="000000"/>
        </w:rPr>
        <w:t>agreement</w:t>
      </w:r>
      <w:r w:rsidRPr="003A0EB2">
        <w:rPr>
          <w:color w:val="000000"/>
        </w:rPr>
        <w:t xml:space="preserve"> and individually registered in a bona fide apprenticeship or training program registered with the Department of Labor's Employment and Training Administration, Office of Apprenticeship, or with a State Apprenticeship Agency recognized by the Office of Apprenticeship.</w:t>
      </w:r>
    </w:p>
    <w:p w14:paraId="0B75F538" w14:textId="77777777" w:rsidR="004E2B74" w:rsidRPr="003A0EB2" w:rsidRDefault="004E2B74" w:rsidP="004E2B74">
      <w:pPr>
        <w:pStyle w:val="NormalWeb"/>
        <w:spacing w:before="0" w:beforeAutospacing="0" w:after="0" w:afterAutospacing="0"/>
        <w:contextualSpacing/>
        <w:rPr>
          <w:color w:val="000000"/>
        </w:rPr>
      </w:pPr>
    </w:p>
    <w:p w14:paraId="474D0C3B"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(b) </w:t>
      </w:r>
      <w:r w:rsidRPr="003A0EB2">
        <w:rPr>
          <w:i/>
          <w:iCs/>
          <w:color w:val="000000"/>
        </w:rPr>
        <w:t>Executive Order Minimum Wage rate.</w:t>
      </w:r>
      <w:r w:rsidRPr="003A0EB2">
        <w:rPr>
          <w:color w:val="000000"/>
        </w:rPr>
        <w:t xml:space="preserve"> </w:t>
      </w:r>
    </w:p>
    <w:p w14:paraId="71DB17AF" w14:textId="77777777" w:rsidR="004E2B74" w:rsidRPr="003A0EB2" w:rsidRDefault="004E2B74" w:rsidP="004E2B74">
      <w:pPr>
        <w:pStyle w:val="NormalWeb"/>
        <w:spacing w:before="0" w:beforeAutospacing="0" w:after="0" w:afterAutospacing="0"/>
        <w:contextualSpacing/>
        <w:rPr>
          <w:color w:val="000000"/>
        </w:rPr>
      </w:pPr>
    </w:p>
    <w:p w14:paraId="7D28961F" w14:textId="77777777" w:rsidR="004E2B74" w:rsidRPr="003A0EB2" w:rsidRDefault="004E2B74" w:rsidP="004E2B74">
      <w:pPr>
        <w:pStyle w:val="NormalWeb"/>
        <w:spacing w:before="0" w:beforeAutospacing="0" w:after="0" w:afterAutospacing="0"/>
        <w:ind w:left="1800"/>
        <w:contextualSpacing/>
      </w:pPr>
      <w:r w:rsidRPr="000D0CE5">
        <w:rPr>
          <w:color w:val="000000"/>
        </w:rPr>
        <w:t xml:space="preserve">(1) The </w:t>
      </w:r>
      <w:r>
        <w:rPr>
          <w:color w:val="000000"/>
        </w:rPr>
        <w:t>non-Federal entity</w:t>
      </w:r>
      <w:r w:rsidRPr="000D0CE5">
        <w:rPr>
          <w:color w:val="000000"/>
        </w:rPr>
        <w:t xml:space="preserve"> shall pay to workers, while performing in the United States, and performing on, or in connection with, this </w:t>
      </w:r>
      <w:r w:rsidRPr="000D0CE5">
        <w:t>agreement</w:t>
      </w:r>
      <w:r w:rsidRPr="000D0CE5">
        <w:rPr>
          <w:color w:val="000000"/>
        </w:rPr>
        <w:t>, a minimum hourly wage rate</w:t>
      </w:r>
      <w:r w:rsidRPr="000D0CE5">
        <w:t xml:space="preserve"> determined by the Secretary of the Department of Labor on an annual basis (currently $10.20 per hour as of January 1, 2017)</w:t>
      </w:r>
      <w:r w:rsidRPr="000D0CE5">
        <w:rPr>
          <w:color w:val="000000"/>
        </w:rPr>
        <w:t>.</w:t>
      </w:r>
    </w:p>
    <w:p w14:paraId="191425B7" w14:textId="77777777" w:rsidR="004E2B74" w:rsidRPr="003A0EB2" w:rsidRDefault="004E2B74" w:rsidP="004E2B74">
      <w:pPr>
        <w:pStyle w:val="NormalWeb"/>
        <w:spacing w:before="0" w:beforeAutospacing="0" w:after="0" w:afterAutospacing="0"/>
        <w:ind w:left="1800"/>
        <w:contextualSpacing/>
        <w:rPr>
          <w:color w:val="000000"/>
        </w:rPr>
      </w:pPr>
    </w:p>
    <w:p w14:paraId="34F79A19"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r>
        <w:rPr>
          <w:color w:val="000000"/>
        </w:rPr>
        <w:t>non-Federal entity</w:t>
      </w:r>
      <w:r w:rsidRPr="003A0EB2">
        <w:rPr>
          <w:color w:val="000000"/>
        </w:rPr>
        <w:t xml:space="preserve"> shall adjust the minimum wage paid, if necessary, annually thereafter, to meet the Secretary of Labor's annual E.O. minimum wage.  The Administrator of the Department of Labor's Wage and Hour Division (the Administrator) will publish annual determinations in the </w:t>
      </w:r>
      <w:r>
        <w:rPr>
          <w:color w:val="000000"/>
        </w:rPr>
        <w:t>Federal</w:t>
      </w:r>
      <w:r w:rsidRPr="003A0EB2">
        <w:rPr>
          <w:color w:val="000000"/>
        </w:rPr>
        <w:t xml:space="preserve"> Register no later than 90 days before the effective date of the new E.O. minimum wage rate.  The Administrator will also publish the applicable E.O. minimum wage on </w:t>
      </w:r>
      <w:hyperlink r:id="rId54" w:history="1">
        <w:r w:rsidRPr="00850161">
          <w:rPr>
            <w:rStyle w:val="Hyperlink"/>
            <w:iCs/>
            <w:color w:val="1155CC"/>
          </w:rPr>
          <w:t>www.wdol.gov</w:t>
        </w:r>
      </w:hyperlink>
      <w:r w:rsidRPr="003A0EB2">
        <w:rPr>
          <w:color w:val="000000"/>
        </w:rPr>
        <w:t xml:space="preserve"> (or any successor Web site) and on all wage determinations issued under the Service Contract Labor Standards statute or the Wage Rate Requirements (Construction) statute.  The applicable published E.O. minimum wage is incorporated by reference into this </w:t>
      </w:r>
      <w:r w:rsidRPr="003A0EB2">
        <w:t>agreement</w:t>
      </w:r>
      <w:r w:rsidRPr="003A0EB2">
        <w:rPr>
          <w:color w:val="000000"/>
        </w:rPr>
        <w:t>.</w:t>
      </w:r>
    </w:p>
    <w:p w14:paraId="19DF88E7" w14:textId="77777777" w:rsidR="004E2B74" w:rsidRPr="003A0EB2" w:rsidRDefault="004E2B74" w:rsidP="004E2B74">
      <w:pPr>
        <w:pStyle w:val="NormalWeb"/>
        <w:spacing w:before="0" w:beforeAutospacing="0" w:after="0" w:afterAutospacing="0"/>
        <w:ind w:left="1800"/>
        <w:contextualSpacing/>
        <w:rPr>
          <w:color w:val="000000"/>
        </w:rPr>
      </w:pPr>
    </w:p>
    <w:p w14:paraId="2F93B4E6" w14:textId="77777777" w:rsidR="004E2B74" w:rsidRPr="003A0EB2" w:rsidRDefault="004E2B74" w:rsidP="004E2B74">
      <w:pPr>
        <w:pStyle w:val="NormalWeb"/>
        <w:tabs>
          <w:tab w:val="left" w:pos="720"/>
        </w:tabs>
        <w:spacing w:before="0" w:beforeAutospacing="0" w:after="0" w:afterAutospacing="0"/>
        <w:ind w:left="1800"/>
        <w:contextualSpacing/>
        <w:rPr>
          <w:color w:val="000000"/>
        </w:rPr>
      </w:pPr>
      <w:r w:rsidRPr="003A0EB2">
        <w:rPr>
          <w:color w:val="000000"/>
        </w:rPr>
        <w:t>(3)</w:t>
      </w:r>
      <w:r w:rsidRPr="003A0EB2">
        <w:rPr>
          <w:color w:val="000000"/>
        </w:rPr>
        <w:tab/>
        <w:t xml:space="preserve">(i) The </w:t>
      </w:r>
      <w:r>
        <w:rPr>
          <w:color w:val="000000"/>
        </w:rPr>
        <w:t>non-Federal entity</w:t>
      </w:r>
      <w:r w:rsidDel="002166A5">
        <w:rPr>
          <w:color w:val="000000"/>
        </w:rPr>
        <w:t xml:space="preserve"> </w:t>
      </w:r>
      <w:r w:rsidRPr="003A0EB2">
        <w:rPr>
          <w:color w:val="000000"/>
        </w:rPr>
        <w:t>may request a price adjustment only after the effective date of the new annual E.O. minimum wage determination.  Prices will be adjusted only if labor costs increase as a result of an increase in the annual E.O. minimum wage, and for associated labor costs and relevant subaward costs.  Associated labor costs shall include increases or decreases that result from changes in social security and unemployment taxes and workers' compensation insurance, but will not otherwise include any amount for general and administrative costs, overhead, or profit.</w:t>
      </w:r>
    </w:p>
    <w:p w14:paraId="508FB11F" w14:textId="77777777" w:rsidR="004E2B74" w:rsidRPr="003A0EB2" w:rsidRDefault="004E2B74" w:rsidP="004E2B74">
      <w:pPr>
        <w:pStyle w:val="NormalWeb"/>
        <w:tabs>
          <w:tab w:val="left" w:pos="720"/>
        </w:tabs>
        <w:spacing w:before="0" w:beforeAutospacing="0" w:after="0" w:afterAutospacing="0"/>
        <w:ind w:left="360"/>
        <w:contextualSpacing/>
      </w:pPr>
    </w:p>
    <w:p w14:paraId="338ADCB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 Sub</w:t>
      </w:r>
      <w:r>
        <w:rPr>
          <w:color w:val="000000"/>
        </w:rPr>
        <w:t>recipient</w:t>
      </w:r>
      <w:r w:rsidRPr="003A0EB2">
        <w:rPr>
          <w:color w:val="000000"/>
        </w:rPr>
        <w:t xml:space="preserve">s may be entitled to adjustments due to the new minimum wage, pursuant to paragraph (b)(2). </w:t>
      </w:r>
      <w:r>
        <w:rPr>
          <w:color w:val="000000"/>
        </w:rPr>
        <w:t>Non-Federal entities</w:t>
      </w:r>
      <w:r w:rsidDel="002166A5">
        <w:rPr>
          <w:color w:val="000000"/>
        </w:rPr>
        <w:t xml:space="preserve"> </w:t>
      </w:r>
      <w:r w:rsidRPr="003A0EB2">
        <w:rPr>
          <w:color w:val="000000"/>
        </w:rPr>
        <w:t>s shall consider any Sub</w:t>
      </w:r>
      <w:r>
        <w:rPr>
          <w:color w:val="000000"/>
        </w:rPr>
        <w:t>recipient</w:t>
      </w:r>
      <w:r w:rsidRPr="003A0EB2">
        <w:rPr>
          <w:color w:val="000000"/>
        </w:rPr>
        <w:t xml:space="preserve"> requests for such price adjustment.</w:t>
      </w:r>
    </w:p>
    <w:p w14:paraId="7142F667" w14:textId="77777777" w:rsidR="004E2B74" w:rsidRPr="003A0EB2" w:rsidRDefault="004E2B74" w:rsidP="004E2B74">
      <w:pPr>
        <w:pStyle w:val="NormalWeb"/>
        <w:spacing w:before="0" w:beforeAutospacing="0" w:after="0" w:afterAutospacing="0"/>
        <w:ind w:left="2160"/>
        <w:contextualSpacing/>
      </w:pPr>
    </w:p>
    <w:p w14:paraId="30F3D304"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(iii) The </w:t>
      </w:r>
      <w:r>
        <w:rPr>
          <w:color w:val="000000"/>
        </w:rPr>
        <w:t>Financial Assistance Awarding Officer</w:t>
      </w:r>
      <w:r w:rsidRPr="003A0EB2">
        <w:rPr>
          <w:color w:val="000000"/>
        </w:rPr>
        <w:t xml:space="preserve"> will not adjust the </w:t>
      </w:r>
      <w:r w:rsidRPr="003A0EB2">
        <w:t>agreement</w:t>
      </w:r>
      <w:r w:rsidRPr="003A0EB2" w:rsidDel="006E5F0D">
        <w:rPr>
          <w:color w:val="000000"/>
        </w:rPr>
        <w:t xml:space="preserve"> </w:t>
      </w:r>
      <w:r w:rsidRPr="003A0EB2">
        <w:rPr>
          <w:color w:val="000000"/>
        </w:rPr>
        <w:t>price under this clause for any costs other than those identified in paragraph (b)(3)(i) of this clause, and will not provide duplicate price adjustments with any price adjustment under clauses implementing the Service Contract Labor Standards statute or the Wage Rate Requirements (Construction) statute.</w:t>
      </w:r>
    </w:p>
    <w:p w14:paraId="14F31533" w14:textId="77777777" w:rsidR="004E2B74" w:rsidRPr="003A0EB2" w:rsidRDefault="004E2B74" w:rsidP="004E2B74">
      <w:pPr>
        <w:pStyle w:val="NormalWeb"/>
        <w:spacing w:before="0" w:beforeAutospacing="0" w:after="0" w:afterAutospacing="0"/>
        <w:ind w:left="360"/>
        <w:contextualSpacing/>
        <w:rPr>
          <w:color w:val="000000"/>
        </w:rPr>
      </w:pPr>
    </w:p>
    <w:p w14:paraId="4C8109B6" w14:textId="77777777" w:rsidR="004E2B74" w:rsidRPr="003A0EB2" w:rsidRDefault="004E2B74" w:rsidP="004E2B74">
      <w:pPr>
        <w:pStyle w:val="NormalWeb"/>
        <w:spacing w:before="0" w:beforeAutospacing="0" w:after="0" w:afterAutospacing="0"/>
        <w:ind w:left="1800"/>
        <w:contextualSpacing/>
      </w:pPr>
      <w:r w:rsidRPr="003A0EB2">
        <w:rPr>
          <w:color w:val="000000"/>
        </w:rPr>
        <w:lastRenderedPageBreak/>
        <w:t xml:space="preserve">(4) The </w:t>
      </w:r>
      <w:r>
        <w:rPr>
          <w:color w:val="000000"/>
        </w:rPr>
        <w:t>non-Federal entity</w:t>
      </w:r>
      <w:r w:rsidDel="009D5096">
        <w:rPr>
          <w:color w:val="000000"/>
        </w:rPr>
        <w:t xml:space="preserve"> </w:t>
      </w:r>
      <w:r w:rsidRPr="003A0EB2">
        <w:rPr>
          <w:color w:val="000000"/>
        </w:rPr>
        <w:t xml:space="preserve">warrants that the prices in this </w:t>
      </w:r>
      <w:r w:rsidRPr="003A0EB2">
        <w:t>agreement</w:t>
      </w:r>
      <w:r w:rsidRPr="003A0EB2" w:rsidDel="006E5F0D">
        <w:rPr>
          <w:color w:val="000000"/>
        </w:rPr>
        <w:t xml:space="preserve"> </w:t>
      </w:r>
      <w:r w:rsidRPr="003A0EB2">
        <w:rPr>
          <w:color w:val="000000"/>
        </w:rPr>
        <w:t>do not include allowance for any contingency to cover increased costs for which adjustment is provided under this clause.</w:t>
      </w:r>
    </w:p>
    <w:p w14:paraId="0D5E7033" w14:textId="77777777" w:rsidR="004E2B74" w:rsidRPr="003A0EB2" w:rsidRDefault="004E2B74" w:rsidP="004E2B74">
      <w:pPr>
        <w:pStyle w:val="NormalWeb"/>
        <w:spacing w:before="0" w:beforeAutospacing="0" w:after="0" w:afterAutospacing="0"/>
        <w:ind w:left="1800"/>
        <w:contextualSpacing/>
        <w:rPr>
          <w:color w:val="000000"/>
        </w:rPr>
      </w:pPr>
    </w:p>
    <w:p w14:paraId="7B030946"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5</w:t>
      </w:r>
      <w:r w:rsidRPr="003A0EB2">
        <w:rPr>
          <w:color w:val="000000"/>
        </w:rPr>
        <w:t xml:space="preserve">) The </w:t>
      </w:r>
      <w:r>
        <w:rPr>
          <w:color w:val="000000"/>
        </w:rPr>
        <w:t>non-Federal entity</w:t>
      </w:r>
      <w:r w:rsidDel="009D5096">
        <w:rPr>
          <w:color w:val="000000"/>
        </w:rPr>
        <w:t xml:space="preserve"> </w:t>
      </w:r>
      <w:r w:rsidRPr="003A0EB2">
        <w:rPr>
          <w:color w:val="000000"/>
        </w:rPr>
        <w:t xml:space="preserve">shall pay, unconditionally to each worker, all wages due free and clear without subsequent rebate or kickback.  The </w:t>
      </w:r>
      <w:r>
        <w:rPr>
          <w:color w:val="000000"/>
        </w:rPr>
        <w:t>non-Federal entity</w:t>
      </w:r>
      <w:r w:rsidRPr="003A0EB2">
        <w:rPr>
          <w:color w:val="000000"/>
        </w:rPr>
        <w:t xml:space="preserve"> may make deductions that reduce a worker's wages below the E.O. minimum wage rate only if done in accordance with </w:t>
      </w:r>
      <w:hyperlink r:id="rId5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 §</w:t>
        </w:r>
        <w:r w:rsidRPr="003A0EB2">
          <w:rPr>
            <w:rStyle w:val="Hyperlink"/>
            <w:color w:val="1155CC"/>
          </w:rPr>
          <w:t xml:space="preserve"> 10.23</w:t>
        </w:r>
      </w:hyperlink>
      <w:r w:rsidRPr="003A0EB2">
        <w:rPr>
          <w:color w:val="000000"/>
        </w:rPr>
        <w:t>, Deductions.</w:t>
      </w:r>
    </w:p>
    <w:p w14:paraId="3E87BDD6" w14:textId="77777777" w:rsidR="004E2B74" w:rsidRPr="003A0EB2" w:rsidRDefault="004E2B74" w:rsidP="004E2B74">
      <w:pPr>
        <w:pStyle w:val="NormalWeb"/>
        <w:spacing w:before="0" w:beforeAutospacing="0" w:after="0" w:afterAutospacing="0"/>
        <w:ind w:left="1800"/>
        <w:contextualSpacing/>
        <w:rPr>
          <w:color w:val="000000"/>
        </w:rPr>
      </w:pPr>
    </w:p>
    <w:p w14:paraId="788A9ADF"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6</w:t>
      </w:r>
      <w:r w:rsidRPr="003A0EB2">
        <w:rPr>
          <w:color w:val="000000"/>
        </w:rPr>
        <w:t xml:space="preserve">) The </w:t>
      </w:r>
      <w:r>
        <w:rPr>
          <w:color w:val="000000"/>
        </w:rPr>
        <w:t>non-Federal entity</w:t>
      </w:r>
      <w:r w:rsidRPr="003A0EB2">
        <w:rPr>
          <w:color w:val="000000"/>
        </w:rPr>
        <w:t xml:space="preserve"> shall not discharge any part of its minimum wage obligation under this clause by furnishing fringe benefits or, with respect to workers whose wages are governed by the Service Contract Labor Standards statute, the cash equivalent thereof.</w:t>
      </w:r>
    </w:p>
    <w:p w14:paraId="78645EEF" w14:textId="77777777" w:rsidR="004E2B74" w:rsidRPr="003A0EB2" w:rsidRDefault="004E2B74" w:rsidP="004E2B74">
      <w:pPr>
        <w:pStyle w:val="NormalWeb"/>
        <w:spacing w:before="0" w:beforeAutospacing="0" w:after="0" w:afterAutospacing="0"/>
        <w:ind w:left="1800"/>
        <w:contextualSpacing/>
        <w:rPr>
          <w:color w:val="000000"/>
        </w:rPr>
      </w:pPr>
    </w:p>
    <w:p w14:paraId="3D9AF5D4"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7</w:t>
      </w:r>
      <w:r w:rsidRPr="003A0EB2">
        <w:rPr>
          <w:color w:val="000000"/>
        </w:rPr>
        <w:t xml:space="preserve">) Nothing in this clause shall excuse the </w:t>
      </w:r>
      <w:r>
        <w:rPr>
          <w:color w:val="000000"/>
        </w:rPr>
        <w:t>non-Federal entity</w:t>
      </w:r>
      <w:r w:rsidRPr="003A0EB2">
        <w:rPr>
          <w:color w:val="000000"/>
        </w:rPr>
        <w:t xml:space="preserve"> from compliance with any applicable </w:t>
      </w:r>
      <w:r>
        <w:rPr>
          <w:color w:val="000000"/>
        </w:rPr>
        <w:t>Federal</w:t>
      </w:r>
      <w:r w:rsidRPr="003A0EB2">
        <w:rPr>
          <w:color w:val="000000"/>
        </w:rPr>
        <w:t xml:space="preserve"> or State prevailing wage law or any applicable law or municipal ordinance establishing a minimum wage higher than the E.O. minimum wage.  However, wage increases under such other laws or municipal ordinances are not subject to price adjustment under this subpart.</w:t>
      </w:r>
    </w:p>
    <w:p w14:paraId="7CD59B5B" w14:textId="77777777" w:rsidR="004E2B74" w:rsidRPr="003A0EB2" w:rsidRDefault="004E2B74" w:rsidP="004E2B74">
      <w:pPr>
        <w:pStyle w:val="NormalWeb"/>
        <w:spacing w:before="0" w:beforeAutospacing="0" w:after="0" w:afterAutospacing="0"/>
        <w:ind w:left="1800"/>
        <w:contextualSpacing/>
        <w:rPr>
          <w:color w:val="000000"/>
        </w:rPr>
      </w:pPr>
    </w:p>
    <w:p w14:paraId="29B5EDFE"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8</w:t>
      </w:r>
      <w:r w:rsidRPr="003A0EB2">
        <w:rPr>
          <w:color w:val="000000"/>
        </w:rPr>
        <w:t xml:space="preserve">) The </w:t>
      </w:r>
      <w:r>
        <w:rPr>
          <w:color w:val="000000"/>
        </w:rPr>
        <w:t>non-Federal entity</w:t>
      </w:r>
      <w:r w:rsidRPr="003A0EB2">
        <w:rPr>
          <w:color w:val="000000"/>
        </w:rPr>
        <w:t xml:space="preserve"> shall pay the E.O. minimum wage rate whenever it is higher than any applicable collective bargaining agreement(s) wage rate.</w:t>
      </w:r>
    </w:p>
    <w:p w14:paraId="4377ED89" w14:textId="77777777" w:rsidR="004E2B74" w:rsidRPr="003A0EB2" w:rsidRDefault="004E2B74" w:rsidP="004E2B74">
      <w:pPr>
        <w:pStyle w:val="NormalWeb"/>
        <w:spacing w:before="0" w:beforeAutospacing="0" w:after="0" w:afterAutospacing="0"/>
        <w:ind w:left="1800"/>
        <w:contextualSpacing/>
        <w:rPr>
          <w:color w:val="000000"/>
        </w:rPr>
      </w:pPr>
    </w:p>
    <w:p w14:paraId="6AE06673"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9</w:t>
      </w:r>
      <w:r w:rsidRPr="003A0EB2">
        <w:rPr>
          <w:color w:val="000000"/>
        </w:rPr>
        <w:t xml:space="preserve">) The </w:t>
      </w:r>
      <w:r>
        <w:rPr>
          <w:color w:val="000000"/>
        </w:rPr>
        <w:t>non-Federal entity</w:t>
      </w:r>
      <w:r w:rsidRPr="003A0EB2">
        <w:rPr>
          <w:color w:val="000000"/>
        </w:rPr>
        <w:t xml:space="preserve"> shall follow the policies and procedures in </w:t>
      </w:r>
      <w:hyperlink r:id="rId56"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10.24</w:t>
        </w:r>
      </w:hyperlink>
      <w:r w:rsidRPr="003A0EB2">
        <w:rPr>
          <w:color w:val="000000"/>
        </w:rPr>
        <w:t>(b) and 10.28 for treatment of workers engaged in an occupation in which they customarily and regularly receive more than $30 a month in tips.</w:t>
      </w:r>
    </w:p>
    <w:p w14:paraId="3DC74722" w14:textId="77777777" w:rsidR="004E2B74" w:rsidRPr="003A0EB2" w:rsidRDefault="004E2B74" w:rsidP="004E2B74">
      <w:pPr>
        <w:pStyle w:val="NormalWeb"/>
        <w:spacing w:before="0" w:beforeAutospacing="0" w:after="0" w:afterAutospacing="0"/>
        <w:contextualSpacing/>
        <w:rPr>
          <w:color w:val="000000"/>
        </w:rPr>
      </w:pPr>
    </w:p>
    <w:p w14:paraId="2100B8D9" w14:textId="5B146131" w:rsidR="004E2B74" w:rsidRPr="003A0EB2" w:rsidRDefault="004E2B74" w:rsidP="004E2B74">
      <w:pPr>
        <w:pStyle w:val="NormalWeb"/>
        <w:tabs>
          <w:tab w:val="left" w:pos="360"/>
        </w:tabs>
        <w:spacing w:before="0" w:beforeAutospacing="0" w:after="0" w:afterAutospacing="0"/>
        <w:ind w:left="1440"/>
        <w:contextualSpacing/>
        <w:rPr>
          <w:color w:val="000000"/>
        </w:rPr>
      </w:pPr>
      <w:r w:rsidRPr="003A0EB2">
        <w:rPr>
          <w:color w:val="000000"/>
        </w:rPr>
        <w:t>(c)</w:t>
      </w:r>
      <w:r>
        <w:rPr>
          <w:color w:val="000000"/>
        </w:rPr>
        <w:t xml:space="preserve">  </w:t>
      </w:r>
      <w:r w:rsidRPr="003A0EB2">
        <w:rPr>
          <w:color w:val="000000"/>
        </w:rPr>
        <w:t>(1) This clause applies to workers as defined in paragraph (a). As provided in that definition—</w:t>
      </w:r>
    </w:p>
    <w:p w14:paraId="33C019F9" w14:textId="77777777" w:rsidR="004E2B74" w:rsidRPr="003A0EB2" w:rsidRDefault="004E2B74" w:rsidP="004E2B74">
      <w:pPr>
        <w:pStyle w:val="NormalWeb"/>
        <w:spacing w:before="0" w:beforeAutospacing="0" w:after="0" w:afterAutospacing="0"/>
        <w:contextualSpacing/>
        <w:rPr>
          <w:color w:val="000000"/>
        </w:rPr>
      </w:pPr>
    </w:p>
    <w:p w14:paraId="6BB147B0"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 Workers are covered regardless of the contractual relationship alleged to exist between the </w:t>
      </w:r>
      <w:r>
        <w:rPr>
          <w:color w:val="000000"/>
        </w:rPr>
        <w:t>non-Federal entity</w:t>
      </w:r>
      <w:r w:rsidRPr="003A0EB2">
        <w:rPr>
          <w:color w:val="000000"/>
        </w:rPr>
        <w:t xml:space="preserve"> or </w:t>
      </w:r>
      <w:r>
        <w:rPr>
          <w:color w:val="000000"/>
        </w:rPr>
        <w:t>s</w:t>
      </w:r>
      <w:r w:rsidRPr="003A0EB2">
        <w:rPr>
          <w:color w:val="000000"/>
        </w:rPr>
        <w:t>ub</w:t>
      </w:r>
      <w:r>
        <w:rPr>
          <w:color w:val="000000"/>
        </w:rPr>
        <w:t>recipient</w:t>
      </w:r>
      <w:r w:rsidRPr="003A0EB2">
        <w:rPr>
          <w:color w:val="000000"/>
        </w:rPr>
        <w:t xml:space="preserve"> and the worker;</w:t>
      </w:r>
    </w:p>
    <w:p w14:paraId="0B1809CD" w14:textId="77777777" w:rsidR="004E2B74" w:rsidRPr="003A0EB2" w:rsidRDefault="004E2B74" w:rsidP="004E2B74">
      <w:pPr>
        <w:pStyle w:val="NormalWeb"/>
        <w:spacing w:before="0" w:beforeAutospacing="0" w:after="0" w:afterAutospacing="0"/>
        <w:ind w:left="2160"/>
        <w:contextualSpacing/>
      </w:pPr>
    </w:p>
    <w:p w14:paraId="343CAF73"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Workers with disabilities whose wages are calculated pursuant to special certificates issued under </w:t>
      </w:r>
      <w:hyperlink r:id="rId57"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(c) are covered; and</w:t>
      </w:r>
    </w:p>
    <w:p w14:paraId="1723AE8A" w14:textId="77777777" w:rsidR="004E2B74" w:rsidRPr="003A0EB2" w:rsidRDefault="004E2B74" w:rsidP="004E2B74">
      <w:pPr>
        <w:pStyle w:val="NormalWeb"/>
        <w:spacing w:before="0" w:beforeAutospacing="0" w:after="0" w:afterAutospacing="0"/>
        <w:ind w:left="2160"/>
        <w:contextualSpacing/>
      </w:pPr>
    </w:p>
    <w:p w14:paraId="4EEB9CDA" w14:textId="77777777" w:rsidR="004E2B74" w:rsidRPr="003A0EB2" w:rsidRDefault="004E2B74" w:rsidP="004E2B74">
      <w:pPr>
        <w:pStyle w:val="NormalWeb"/>
        <w:spacing w:before="0" w:beforeAutospacing="0" w:after="0" w:afterAutospacing="0"/>
        <w:ind w:left="2160"/>
        <w:contextualSpacing/>
      </w:pPr>
      <w:r w:rsidRPr="003A0EB2">
        <w:rPr>
          <w:color w:val="000000"/>
        </w:rPr>
        <w:t>(iii) Workers who are registered in a bona fide apprenticeship program or training program registered with the Department of Labor's Employment and Training Administration, Office of Apprenticeship, or with a State Apprenticeship Agency recognized by the Office of Apprenticeship, are covered.</w:t>
      </w:r>
    </w:p>
    <w:p w14:paraId="3FED444B" w14:textId="77777777" w:rsidR="004E2B74" w:rsidRPr="003A0EB2" w:rsidRDefault="004E2B74" w:rsidP="004E2B74">
      <w:pPr>
        <w:pStyle w:val="NormalWeb"/>
        <w:spacing w:before="0" w:beforeAutospacing="0" w:after="0" w:afterAutospacing="0"/>
        <w:contextualSpacing/>
        <w:rPr>
          <w:color w:val="000000"/>
        </w:rPr>
      </w:pPr>
    </w:p>
    <w:p w14:paraId="0C61B6B5" w14:textId="77777777" w:rsidR="004E2B74" w:rsidRPr="003A0EB2" w:rsidRDefault="004E2B74" w:rsidP="004E2B74">
      <w:pPr>
        <w:pStyle w:val="NormalWeb"/>
        <w:spacing w:before="0" w:beforeAutospacing="0" w:after="0" w:afterAutospacing="0"/>
        <w:ind w:left="1800"/>
        <w:contextualSpacing/>
      </w:pPr>
      <w:r w:rsidRPr="003A0EB2">
        <w:rPr>
          <w:color w:val="000000"/>
        </w:rPr>
        <w:t>(2) This clause does not apply to—</w:t>
      </w:r>
    </w:p>
    <w:p w14:paraId="1BAAFFD8" w14:textId="77777777" w:rsidR="004E2B74" w:rsidRPr="003A0EB2" w:rsidRDefault="004E2B74" w:rsidP="004E2B74">
      <w:pPr>
        <w:pStyle w:val="NormalWeb"/>
        <w:spacing w:before="0" w:beforeAutospacing="0" w:after="0" w:afterAutospacing="0"/>
        <w:contextualSpacing/>
        <w:rPr>
          <w:color w:val="000000"/>
        </w:rPr>
      </w:pPr>
    </w:p>
    <w:p w14:paraId="0A25BCE4" w14:textId="77777777" w:rsidR="004E2B74" w:rsidRPr="003A0EB2" w:rsidRDefault="004E2B74" w:rsidP="004E2B74">
      <w:pPr>
        <w:pStyle w:val="NormalWeb"/>
        <w:spacing w:before="0" w:beforeAutospacing="0" w:after="0" w:afterAutospacing="0"/>
        <w:ind w:left="2160"/>
        <w:contextualSpacing/>
      </w:pPr>
      <w:r w:rsidRPr="003A0EB2">
        <w:rPr>
          <w:color w:val="000000"/>
        </w:rPr>
        <w:lastRenderedPageBreak/>
        <w:t xml:space="preserve">(i) Fair Labor Standards Act (FLSA) – covered individuals performing in connection with contracts covered by the E.O., </w:t>
      </w:r>
      <w:r w:rsidRPr="003A0EB2">
        <w:rPr>
          <w:i/>
          <w:iCs/>
          <w:color w:val="000000"/>
        </w:rPr>
        <w:t>i.e.</w:t>
      </w:r>
      <w:r w:rsidRPr="003A0EB2">
        <w:rPr>
          <w:color w:val="000000"/>
        </w:rPr>
        <w:t xml:space="preserve"> those individuals who perform duties necessary to the performance of the </w:t>
      </w:r>
      <w:r w:rsidRPr="003A0EB2">
        <w:t>agreement</w:t>
      </w:r>
      <w:r w:rsidRPr="003A0EB2">
        <w:rPr>
          <w:color w:val="000000"/>
        </w:rPr>
        <w:t xml:space="preserve">, but who are not directly engaged in performing the specific work called for by the </w:t>
      </w:r>
      <w:r w:rsidRPr="003A0EB2">
        <w:t>agreement</w:t>
      </w:r>
      <w:r w:rsidRPr="003A0EB2">
        <w:rPr>
          <w:color w:val="000000"/>
        </w:rPr>
        <w:t xml:space="preserve">, and who spend less than 20 percent of their hours worked in a particular workweek performing in connection with such </w:t>
      </w:r>
      <w:r w:rsidRPr="003A0EB2">
        <w:t>agreements</w:t>
      </w:r>
      <w:r w:rsidRPr="003A0EB2">
        <w:rPr>
          <w:color w:val="000000"/>
        </w:rPr>
        <w:t>;</w:t>
      </w:r>
    </w:p>
    <w:p w14:paraId="64CC2BE0" w14:textId="77777777" w:rsidR="004E2B74" w:rsidRPr="003A0EB2" w:rsidRDefault="004E2B74" w:rsidP="004E2B74">
      <w:pPr>
        <w:pStyle w:val="NormalWeb"/>
        <w:spacing w:before="0" w:beforeAutospacing="0" w:after="0" w:afterAutospacing="0"/>
        <w:ind w:left="2160"/>
        <w:contextualSpacing/>
        <w:rPr>
          <w:color w:val="000000"/>
        </w:rPr>
      </w:pPr>
    </w:p>
    <w:p w14:paraId="07BC214C"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 Individuals exempted from the minimum wage requirements of the FLSA under </w:t>
      </w:r>
      <w:hyperlink r:id="rId58"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(a) and 214(a) and (b), unless otherwise covered by the Service Contract Labor Standards statute, or the Wage Rate Requirements (Construction) statute.  These individuals include but are not limited to—</w:t>
      </w:r>
    </w:p>
    <w:p w14:paraId="575609D2" w14:textId="77777777" w:rsidR="004E2B74" w:rsidRPr="003A0EB2" w:rsidRDefault="004E2B74" w:rsidP="004E2B74">
      <w:pPr>
        <w:pStyle w:val="NormalWeb"/>
        <w:spacing w:before="0" w:beforeAutospacing="0" w:after="0" w:afterAutospacing="0"/>
        <w:contextualSpacing/>
        <w:rPr>
          <w:color w:val="000000"/>
        </w:rPr>
      </w:pPr>
    </w:p>
    <w:p w14:paraId="1AC39362"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(A) Learners, apprentices, or messengers whose wages are calculated pursuant to special certificates issued under </w:t>
      </w:r>
      <w:hyperlink r:id="rId59"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(a).</w:t>
      </w:r>
    </w:p>
    <w:p w14:paraId="5BF9E520" w14:textId="77777777" w:rsidR="004E2B74" w:rsidRPr="003A0EB2" w:rsidRDefault="004E2B74" w:rsidP="004E2B74">
      <w:pPr>
        <w:pStyle w:val="NormalWeb"/>
        <w:spacing w:before="0" w:beforeAutospacing="0" w:after="0" w:afterAutospacing="0"/>
        <w:ind w:left="1080"/>
        <w:contextualSpacing/>
      </w:pPr>
    </w:p>
    <w:p w14:paraId="1CD7E441"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(B) Students whose wages are calculated pursuant to special certificates issued under </w:t>
      </w:r>
      <w:hyperlink r:id="rId60"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(b).</w:t>
      </w:r>
    </w:p>
    <w:p w14:paraId="215C4D1C" w14:textId="77777777" w:rsidR="004E2B74" w:rsidRPr="003A0EB2" w:rsidRDefault="004E2B74" w:rsidP="004E2B74">
      <w:pPr>
        <w:pStyle w:val="NormalWeb"/>
        <w:spacing w:before="0" w:beforeAutospacing="0" w:after="0" w:afterAutospacing="0"/>
        <w:ind w:left="2520"/>
        <w:contextualSpacing/>
      </w:pPr>
    </w:p>
    <w:p w14:paraId="6D06E730"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(C) Those employed in a bona fide executive, administrative, or professional capacity (</w:t>
      </w:r>
      <w:hyperlink r:id="rId61"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 xml:space="preserve">(a)(1) and </w:t>
      </w:r>
      <w:hyperlink r:id="rId62"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part 541</w:t>
        </w:r>
      </w:hyperlink>
      <w:r w:rsidRPr="003A0EB2">
        <w:rPr>
          <w:color w:val="000000"/>
        </w:rPr>
        <w:t>).</w:t>
      </w:r>
    </w:p>
    <w:p w14:paraId="3CE0093C" w14:textId="77777777" w:rsidR="004E2B74" w:rsidRPr="003A0EB2" w:rsidRDefault="004E2B74" w:rsidP="004E2B74">
      <w:pPr>
        <w:pStyle w:val="NormalWeb"/>
        <w:spacing w:before="0" w:beforeAutospacing="0" w:after="0" w:afterAutospacing="0"/>
        <w:contextualSpacing/>
      </w:pPr>
    </w:p>
    <w:p w14:paraId="79CF12B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(d) </w:t>
      </w:r>
      <w:r w:rsidRPr="003A0EB2">
        <w:rPr>
          <w:i/>
          <w:iCs/>
          <w:color w:val="000000"/>
        </w:rPr>
        <w:t>Notice.</w:t>
      </w:r>
      <w:r w:rsidRPr="003A0EB2">
        <w:rPr>
          <w:color w:val="000000"/>
        </w:rPr>
        <w:t xml:space="preserve"> The </w:t>
      </w:r>
      <w:r>
        <w:rPr>
          <w:color w:val="000000"/>
        </w:rPr>
        <w:t>non-Federal entity</w:t>
      </w:r>
      <w:r w:rsidRPr="003A0EB2">
        <w:rPr>
          <w:color w:val="000000"/>
        </w:rPr>
        <w:t xml:space="preserve"> shall notify all workers performing work on, or in connection with, this </w:t>
      </w:r>
      <w:r w:rsidRPr="003A0EB2">
        <w:t>agreement</w:t>
      </w:r>
      <w:r w:rsidRPr="003A0EB2" w:rsidDel="006E5F0D">
        <w:rPr>
          <w:color w:val="000000"/>
        </w:rPr>
        <w:t xml:space="preserve"> </w:t>
      </w:r>
      <w:r w:rsidRPr="003A0EB2">
        <w:rPr>
          <w:color w:val="000000"/>
        </w:rPr>
        <w:t xml:space="preserve">of the applicable E.O. minimum wage rate under this clause. With respect to workers covered by the Service Contract Labor Standards statute or the Wage Rate Requirements (Construction) statute, the Contractor may meet this requirement by posting, in a prominent and accessible place at the worksite, the applicable wage determination under those statutes. With respect to workers whose wages are governed by the FLSA, the </w:t>
      </w:r>
      <w:r>
        <w:rPr>
          <w:color w:val="000000"/>
        </w:rPr>
        <w:t>non-Federal entity</w:t>
      </w:r>
      <w:r w:rsidRPr="003A0EB2">
        <w:rPr>
          <w:color w:val="000000"/>
        </w:rPr>
        <w:t xml:space="preserve"> shall post notice, utilizing the poster provided by the Administrator, which can be obtained at </w:t>
      </w:r>
      <w:hyperlink r:id="rId63" w:history="1">
        <w:r w:rsidRPr="003A0EB2">
          <w:rPr>
            <w:rStyle w:val="Hyperlink"/>
            <w:i/>
            <w:iCs/>
            <w:color w:val="1155CC"/>
          </w:rPr>
          <w:t>www.dol.gov/whd/govcontracts</w:t>
        </w:r>
      </w:hyperlink>
      <w:r w:rsidRPr="003A0EB2">
        <w:rPr>
          <w:i/>
          <w:iCs/>
          <w:color w:val="000000"/>
        </w:rPr>
        <w:t>,</w:t>
      </w:r>
      <w:r w:rsidRPr="003A0EB2">
        <w:rPr>
          <w:color w:val="000000"/>
        </w:rPr>
        <w:t xml:space="preserve"> in a prominent and accessible place at the worksite. </w:t>
      </w:r>
      <w:r>
        <w:rPr>
          <w:color w:val="000000"/>
        </w:rPr>
        <w:t>Non-Federal entities</w:t>
      </w:r>
      <w:r w:rsidDel="009D023D">
        <w:rPr>
          <w:color w:val="000000"/>
        </w:rPr>
        <w:t xml:space="preserve"> </w:t>
      </w:r>
      <w:r w:rsidRPr="003A0EB2">
        <w:rPr>
          <w:color w:val="000000"/>
        </w:rPr>
        <w:t xml:space="preserve"> that customarily post notices to workers electronically may post the notice electronically provided the electronic posting is displayed prominently on any Web site that is maintained by the </w:t>
      </w:r>
      <w:r>
        <w:rPr>
          <w:color w:val="000000"/>
        </w:rPr>
        <w:t>non-Federal entity</w:t>
      </w:r>
      <w:r w:rsidRPr="003A0EB2">
        <w:rPr>
          <w:color w:val="000000"/>
        </w:rPr>
        <w:t>, whether external or internal, and customarily used for notices to workers about terms and conditions of employment.</w:t>
      </w:r>
    </w:p>
    <w:p w14:paraId="180EFBF6" w14:textId="77777777" w:rsidR="004E2B74" w:rsidRPr="003A0EB2" w:rsidRDefault="004E2B74" w:rsidP="004E2B74">
      <w:pPr>
        <w:pStyle w:val="NormalWeb"/>
        <w:spacing w:before="0" w:beforeAutospacing="0" w:after="0" w:afterAutospacing="0"/>
        <w:ind w:left="1440"/>
        <w:contextualSpacing/>
        <w:rPr>
          <w:color w:val="000000"/>
        </w:rPr>
      </w:pPr>
    </w:p>
    <w:p w14:paraId="11E4C671" w14:textId="77777777" w:rsidR="004E2B74" w:rsidRDefault="004E2B74" w:rsidP="004E2B74">
      <w:pPr>
        <w:pStyle w:val="NormalWeb"/>
        <w:spacing w:before="0" w:beforeAutospacing="0" w:after="0" w:afterAutospacing="0"/>
        <w:ind w:left="1440"/>
        <w:contextualSpacing/>
        <w:rPr>
          <w:color w:val="000000"/>
        </w:rPr>
      </w:pPr>
      <w:r w:rsidRPr="003A0EB2">
        <w:rPr>
          <w:color w:val="000000"/>
        </w:rPr>
        <w:t xml:space="preserve">(e) </w:t>
      </w:r>
      <w:r w:rsidRPr="003A0EB2">
        <w:rPr>
          <w:i/>
          <w:iCs/>
          <w:color w:val="000000"/>
        </w:rPr>
        <w:t>Payroll Records.</w:t>
      </w:r>
      <w:r w:rsidRPr="003A0EB2">
        <w:rPr>
          <w:color w:val="000000"/>
        </w:rPr>
        <w:t xml:space="preserve"> </w:t>
      </w:r>
    </w:p>
    <w:p w14:paraId="109D87C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(1) The </w:t>
      </w:r>
      <w:r>
        <w:rPr>
          <w:color w:val="000000"/>
        </w:rPr>
        <w:t>non-Federal entity</w:t>
      </w:r>
      <w:r w:rsidRPr="003A0EB2">
        <w:rPr>
          <w:color w:val="000000"/>
        </w:rPr>
        <w:t xml:space="preserve"> shall make and maintain records, for three years after completion of the work, containing the following information for each worker:</w:t>
      </w:r>
    </w:p>
    <w:p w14:paraId="066E0BDA" w14:textId="77777777" w:rsidR="004E2B74" w:rsidRPr="003A0EB2" w:rsidRDefault="004E2B74" w:rsidP="004E2B74">
      <w:pPr>
        <w:pStyle w:val="NormalWeb"/>
        <w:spacing w:before="0" w:beforeAutospacing="0" w:after="0" w:afterAutospacing="0"/>
        <w:contextualSpacing/>
        <w:rPr>
          <w:color w:val="000000"/>
        </w:rPr>
      </w:pPr>
    </w:p>
    <w:p w14:paraId="46C94CAA"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(i) Name, address, and social security number;</w:t>
      </w:r>
    </w:p>
    <w:p w14:paraId="338EDE84" w14:textId="77777777" w:rsidR="004E2B74" w:rsidRPr="003A0EB2" w:rsidRDefault="004E2B74" w:rsidP="004E2B74">
      <w:pPr>
        <w:pStyle w:val="NormalWeb"/>
        <w:tabs>
          <w:tab w:val="left" w:pos="2160"/>
        </w:tabs>
        <w:spacing w:before="0" w:beforeAutospacing="0" w:after="0" w:afterAutospacing="0"/>
        <w:ind w:left="2160"/>
        <w:contextualSpacing/>
      </w:pPr>
    </w:p>
    <w:p w14:paraId="0AFB2FBE"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(ii) The worker's occupation(s) or classification(s);</w:t>
      </w:r>
    </w:p>
    <w:p w14:paraId="616351EE" w14:textId="77777777" w:rsidR="004E2B74" w:rsidRPr="003A0EB2" w:rsidRDefault="004E2B74" w:rsidP="004E2B74">
      <w:pPr>
        <w:pStyle w:val="NormalWeb"/>
        <w:tabs>
          <w:tab w:val="left" w:pos="2160"/>
        </w:tabs>
        <w:spacing w:before="0" w:beforeAutospacing="0" w:after="0" w:afterAutospacing="0"/>
        <w:ind w:left="2160"/>
        <w:contextualSpacing/>
      </w:pPr>
    </w:p>
    <w:p w14:paraId="3A4B035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lastRenderedPageBreak/>
        <w:t>(iii) The rate or rates of wages paid;</w:t>
      </w:r>
    </w:p>
    <w:p w14:paraId="6ACCA97A" w14:textId="77777777" w:rsidR="004E2B74" w:rsidRPr="003A0EB2" w:rsidRDefault="004E2B74" w:rsidP="004E2B74">
      <w:pPr>
        <w:pStyle w:val="NormalWeb"/>
        <w:tabs>
          <w:tab w:val="left" w:pos="2160"/>
        </w:tabs>
        <w:spacing w:before="0" w:beforeAutospacing="0" w:after="0" w:afterAutospacing="0"/>
        <w:ind w:left="2160"/>
        <w:contextualSpacing/>
      </w:pPr>
    </w:p>
    <w:p w14:paraId="488E8AFB"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Pr>
          <w:color w:val="000000"/>
        </w:rPr>
        <w:t xml:space="preserve">(iv) </w:t>
      </w:r>
      <w:r w:rsidRPr="003A0EB2">
        <w:rPr>
          <w:color w:val="000000"/>
        </w:rPr>
        <w:t>The number of daily and weekly hours worked by each worker;</w:t>
      </w:r>
    </w:p>
    <w:p w14:paraId="1F769B1F" w14:textId="77777777" w:rsidR="004E2B74" w:rsidRPr="003A0EB2" w:rsidRDefault="004E2B74" w:rsidP="004E2B74">
      <w:pPr>
        <w:pStyle w:val="NormalWeb"/>
        <w:tabs>
          <w:tab w:val="left" w:pos="2160"/>
        </w:tabs>
        <w:spacing w:before="0" w:beforeAutospacing="0" w:after="0" w:afterAutospacing="0"/>
        <w:ind w:left="2160"/>
        <w:contextualSpacing/>
      </w:pPr>
    </w:p>
    <w:p w14:paraId="2429C93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(v) Any deductions made; and</w:t>
      </w:r>
    </w:p>
    <w:p w14:paraId="7219B585" w14:textId="77777777" w:rsidR="004E2B74" w:rsidRPr="003A0EB2" w:rsidRDefault="004E2B74" w:rsidP="004E2B74">
      <w:pPr>
        <w:pStyle w:val="NormalWeb"/>
        <w:tabs>
          <w:tab w:val="left" w:pos="2160"/>
        </w:tabs>
        <w:spacing w:before="0" w:beforeAutospacing="0" w:after="0" w:afterAutospacing="0"/>
        <w:ind w:left="2160"/>
        <w:contextualSpacing/>
      </w:pPr>
    </w:p>
    <w:p w14:paraId="5F55AE65" w14:textId="77777777" w:rsidR="004E2B74" w:rsidRPr="003A0EB2" w:rsidRDefault="004E2B74" w:rsidP="004E2B74">
      <w:pPr>
        <w:pStyle w:val="NormalWeb"/>
        <w:tabs>
          <w:tab w:val="left" w:pos="2160"/>
        </w:tabs>
        <w:spacing w:before="0" w:beforeAutospacing="0" w:after="0" w:afterAutospacing="0"/>
        <w:ind w:left="2160"/>
        <w:contextualSpacing/>
      </w:pPr>
      <w:r>
        <w:rPr>
          <w:color w:val="000000"/>
        </w:rPr>
        <w:t xml:space="preserve">(vi) </w:t>
      </w:r>
      <w:r w:rsidRPr="003A0EB2">
        <w:rPr>
          <w:color w:val="000000"/>
        </w:rPr>
        <w:t>Total wages paid.</w:t>
      </w:r>
    </w:p>
    <w:p w14:paraId="751034ED" w14:textId="77777777" w:rsidR="004E2B74" w:rsidRPr="003A0EB2" w:rsidRDefault="004E2B74" w:rsidP="004E2B74">
      <w:pPr>
        <w:pStyle w:val="NormalWeb"/>
        <w:spacing w:before="0" w:beforeAutospacing="0" w:after="0" w:afterAutospacing="0"/>
        <w:ind w:left="360"/>
        <w:contextualSpacing/>
        <w:rPr>
          <w:color w:val="000000"/>
        </w:rPr>
      </w:pPr>
    </w:p>
    <w:p w14:paraId="09CB58F1"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r>
        <w:rPr>
          <w:color w:val="000000"/>
        </w:rPr>
        <w:t>non-Federal entity</w:t>
      </w:r>
      <w:r w:rsidRPr="003A0EB2">
        <w:rPr>
          <w:color w:val="000000"/>
        </w:rPr>
        <w:t xml:space="preserve"> shall make records pursuant to paragraph (e)</w:t>
      </w:r>
      <w:r>
        <w:rPr>
          <w:color w:val="000000"/>
        </w:rPr>
        <w:t xml:space="preserve"> </w:t>
      </w:r>
      <w:r w:rsidRPr="003A0EB2">
        <w:rPr>
          <w:color w:val="000000"/>
        </w:rPr>
        <w:t xml:space="preserve">(1) of this clause available for inspection and transcription by authorized representatives of the Administrator.  The </w:t>
      </w:r>
      <w:r>
        <w:rPr>
          <w:color w:val="000000"/>
        </w:rPr>
        <w:t>non-Federal entity</w:t>
      </w:r>
      <w:r w:rsidRPr="003A0EB2">
        <w:rPr>
          <w:color w:val="000000"/>
        </w:rPr>
        <w:t xml:space="preserve"> shall also make such records available upon request of the Contracting Officer.</w:t>
      </w:r>
    </w:p>
    <w:p w14:paraId="591FDE4E" w14:textId="77777777" w:rsidR="004E2B74" w:rsidRPr="003A0EB2" w:rsidRDefault="004E2B74" w:rsidP="004E2B74">
      <w:pPr>
        <w:pStyle w:val="NormalWeb"/>
        <w:spacing w:before="0" w:beforeAutospacing="0" w:after="0" w:afterAutospacing="0"/>
        <w:ind w:left="1800"/>
        <w:contextualSpacing/>
        <w:rPr>
          <w:color w:val="000000"/>
        </w:rPr>
      </w:pPr>
    </w:p>
    <w:p w14:paraId="36A03E7D"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(3) The </w:t>
      </w:r>
      <w:r>
        <w:rPr>
          <w:color w:val="000000"/>
        </w:rPr>
        <w:t>non-Federal entity</w:t>
      </w:r>
      <w:r w:rsidRPr="003A0EB2">
        <w:rPr>
          <w:color w:val="000000"/>
        </w:rPr>
        <w:t xml:space="preserve"> shall make a copy of the agreement available, as applicable, for inspection or transcription by authorized representatives of the Administrator.</w:t>
      </w:r>
    </w:p>
    <w:p w14:paraId="3C8A0752" w14:textId="77777777" w:rsidR="004E2B74" w:rsidRPr="003A0EB2" w:rsidRDefault="004E2B74" w:rsidP="004E2B74">
      <w:pPr>
        <w:pStyle w:val="NormalWeb"/>
        <w:spacing w:before="0" w:beforeAutospacing="0" w:after="0" w:afterAutospacing="0"/>
        <w:ind w:left="1800"/>
        <w:contextualSpacing/>
        <w:rPr>
          <w:color w:val="000000"/>
        </w:rPr>
      </w:pPr>
    </w:p>
    <w:p w14:paraId="16479A5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(4) Failure to comply with this paragraph (e) shall be a violation of </w:t>
      </w:r>
      <w:hyperlink r:id="rId64"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10.26</w:t>
        </w:r>
      </w:hyperlink>
      <w:r w:rsidRPr="003A0EB2">
        <w:rPr>
          <w:color w:val="000000"/>
        </w:rPr>
        <w:t xml:space="preserve"> and this </w:t>
      </w:r>
      <w:r w:rsidRPr="003A0EB2">
        <w:t>agreement</w:t>
      </w:r>
      <w:r w:rsidRPr="003A0EB2">
        <w:rPr>
          <w:color w:val="000000"/>
        </w:rPr>
        <w:t xml:space="preserve">. Upon direction of the Administrator or upon the </w:t>
      </w:r>
      <w:r>
        <w:rPr>
          <w:color w:val="000000"/>
        </w:rPr>
        <w:t xml:space="preserve">Financial Assistance Awarding Officer’s </w:t>
      </w:r>
      <w:r w:rsidRPr="003A0EB2">
        <w:rPr>
          <w:color w:val="000000"/>
        </w:rPr>
        <w:t>own action, payment shall be withheld until such time as the noncompliance is corrected.</w:t>
      </w:r>
    </w:p>
    <w:p w14:paraId="53F82B35" w14:textId="77777777" w:rsidR="004E2B74" w:rsidRPr="003A0EB2" w:rsidRDefault="004E2B74" w:rsidP="004E2B74">
      <w:pPr>
        <w:pStyle w:val="NormalWeb"/>
        <w:tabs>
          <w:tab w:val="left" w:pos="360"/>
        </w:tabs>
        <w:spacing w:before="0" w:beforeAutospacing="0" w:after="0" w:afterAutospacing="0"/>
        <w:ind w:left="1800"/>
        <w:contextualSpacing/>
        <w:rPr>
          <w:color w:val="000000"/>
        </w:rPr>
      </w:pPr>
    </w:p>
    <w:p w14:paraId="729E6DE9" w14:textId="77777777" w:rsidR="004E2B74" w:rsidRPr="003A0EB2" w:rsidRDefault="004E2B74" w:rsidP="004E2B74">
      <w:pPr>
        <w:pStyle w:val="NormalWeb"/>
        <w:tabs>
          <w:tab w:val="left" w:pos="360"/>
        </w:tabs>
        <w:spacing w:before="0" w:beforeAutospacing="0" w:after="0" w:afterAutospacing="0"/>
        <w:ind w:left="1800"/>
        <w:contextualSpacing/>
      </w:pPr>
      <w:r w:rsidRPr="003A0EB2">
        <w:rPr>
          <w:color w:val="000000"/>
        </w:rPr>
        <w:t xml:space="preserve">(5) Nothing in this clause limits or otherwise modifies the </w:t>
      </w:r>
      <w:r>
        <w:rPr>
          <w:color w:val="000000"/>
        </w:rPr>
        <w:t>non-Federal entity</w:t>
      </w:r>
      <w:r w:rsidRPr="003A0EB2">
        <w:rPr>
          <w:color w:val="000000"/>
        </w:rPr>
        <w:t>’s payroll and recordkeeping obligations, if any, under the Service Contract Labor Standards statute, the Wage Rate Requirements (Construction) statute, the Fair Labor Standards Act, or any other applicable law.</w:t>
      </w:r>
    </w:p>
    <w:p w14:paraId="42EB85CC" w14:textId="77777777" w:rsidR="004E2B74" w:rsidRPr="003A0EB2" w:rsidRDefault="004E2B74" w:rsidP="004E2B74">
      <w:pPr>
        <w:pStyle w:val="NormalWeb"/>
        <w:spacing w:before="0" w:beforeAutospacing="0" w:after="0" w:afterAutospacing="0"/>
        <w:ind w:left="1800"/>
        <w:contextualSpacing/>
        <w:rPr>
          <w:color w:val="000000"/>
        </w:rPr>
      </w:pPr>
    </w:p>
    <w:p w14:paraId="6078AA37"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(f) </w:t>
      </w:r>
      <w:r w:rsidRPr="003A0EB2">
        <w:rPr>
          <w:i/>
          <w:iCs/>
          <w:color w:val="000000"/>
        </w:rPr>
        <w:t>Access.</w:t>
      </w:r>
      <w:r w:rsidRPr="003A0EB2">
        <w:rPr>
          <w:color w:val="000000"/>
        </w:rPr>
        <w:t xml:space="preserve"> The </w:t>
      </w:r>
      <w:r>
        <w:rPr>
          <w:color w:val="000000"/>
        </w:rPr>
        <w:t>non-Federal entity</w:t>
      </w:r>
      <w:r w:rsidRPr="003A0EB2">
        <w:rPr>
          <w:color w:val="000000"/>
        </w:rPr>
        <w:t xml:space="preserve"> shall permit authorized representatives of the Administrator to conduct investigations, including interviewing workers at the worksite during normal working hours.</w:t>
      </w:r>
    </w:p>
    <w:p w14:paraId="1026E849" w14:textId="77777777" w:rsidR="004E2B74" w:rsidRPr="003A0EB2" w:rsidRDefault="004E2B74" w:rsidP="004E2B74">
      <w:pPr>
        <w:pStyle w:val="NormalWeb"/>
        <w:spacing w:before="0" w:beforeAutospacing="0" w:after="0" w:afterAutospacing="0"/>
        <w:contextualSpacing/>
        <w:rPr>
          <w:color w:val="000000"/>
        </w:rPr>
      </w:pPr>
    </w:p>
    <w:p w14:paraId="3FA9E600"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(g) </w:t>
      </w:r>
      <w:r w:rsidRPr="003A0EB2">
        <w:rPr>
          <w:i/>
          <w:iCs/>
          <w:color w:val="000000"/>
        </w:rPr>
        <w:t>Withholding.</w:t>
      </w:r>
      <w:r w:rsidRPr="003A0EB2">
        <w:rPr>
          <w:color w:val="000000"/>
        </w:rPr>
        <w:t xml:space="preserve"> The </w:t>
      </w:r>
      <w:r>
        <w:rPr>
          <w:color w:val="000000"/>
        </w:rPr>
        <w:t>Financial Assistance Awarding Officer</w:t>
      </w:r>
      <w:r w:rsidRPr="003A0EB2">
        <w:rPr>
          <w:color w:val="000000"/>
        </w:rPr>
        <w:t xml:space="preserve">, upon his or her own action or upon written request of the Administrator, will withhold funds or cause funds to be withheld, from the </w:t>
      </w:r>
      <w:r>
        <w:rPr>
          <w:color w:val="000000"/>
        </w:rPr>
        <w:t>non-Federal entity</w:t>
      </w:r>
      <w:r w:rsidRPr="003A0EB2">
        <w:rPr>
          <w:color w:val="000000"/>
        </w:rPr>
        <w:t xml:space="preserve"> under this or any other </w:t>
      </w:r>
      <w:r>
        <w:rPr>
          <w:color w:val="000000"/>
        </w:rPr>
        <w:t>Federal</w:t>
      </w:r>
      <w:r w:rsidRPr="003A0EB2">
        <w:rPr>
          <w:color w:val="000000"/>
        </w:rPr>
        <w:t xml:space="preserve"> </w:t>
      </w:r>
      <w:r w:rsidRPr="003A0EB2">
        <w:t>agreement</w:t>
      </w:r>
      <w:r w:rsidRPr="003A0EB2" w:rsidDel="006E5F0D">
        <w:rPr>
          <w:color w:val="000000"/>
        </w:rPr>
        <w:t xml:space="preserve"> </w:t>
      </w:r>
      <w:r w:rsidRPr="003A0EB2">
        <w:rPr>
          <w:color w:val="000000"/>
        </w:rPr>
        <w:t xml:space="preserve">with the same </w:t>
      </w:r>
      <w:r>
        <w:rPr>
          <w:color w:val="000000"/>
        </w:rPr>
        <w:t>non-Federal entity</w:t>
      </w:r>
      <w:r w:rsidRPr="003A0EB2">
        <w:rPr>
          <w:color w:val="000000"/>
        </w:rPr>
        <w:t>, sufficient to pay workers the full amount of wages required by this clause.</w:t>
      </w:r>
    </w:p>
    <w:p w14:paraId="73E971A7" w14:textId="77777777" w:rsidR="004E2B74" w:rsidRPr="003A0EB2" w:rsidRDefault="004E2B74" w:rsidP="004E2B74">
      <w:pPr>
        <w:pStyle w:val="NormalWeb"/>
        <w:spacing w:before="0" w:beforeAutospacing="0" w:after="0" w:afterAutospacing="0"/>
        <w:ind w:left="1440"/>
        <w:contextualSpacing/>
        <w:rPr>
          <w:color w:val="000000"/>
        </w:rPr>
      </w:pPr>
    </w:p>
    <w:p w14:paraId="5DBA03D6"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(h) </w:t>
      </w:r>
      <w:r w:rsidRPr="003A0EB2">
        <w:rPr>
          <w:i/>
          <w:iCs/>
          <w:color w:val="000000"/>
        </w:rPr>
        <w:t>Disputes.</w:t>
      </w:r>
      <w:r w:rsidRPr="003A0EB2">
        <w:rPr>
          <w:color w:val="000000"/>
        </w:rPr>
        <w:t xml:space="preserve"> Department of Labor has set forth in </w:t>
      </w:r>
      <w:hyperlink r:id="rId6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10.51</w:t>
        </w:r>
      </w:hyperlink>
      <w:r w:rsidRPr="003A0EB2">
        <w:rPr>
          <w:color w:val="000000"/>
        </w:rPr>
        <w:t xml:space="preserve">, Disputes concerning </w:t>
      </w:r>
      <w:r>
        <w:rPr>
          <w:color w:val="000000"/>
        </w:rPr>
        <w:t>non-Federal entity</w:t>
      </w:r>
      <w:r w:rsidRPr="003A0EB2">
        <w:rPr>
          <w:color w:val="000000"/>
        </w:rPr>
        <w:t xml:space="preserve"> compliance, the procedures for resolving disputes concerning a </w:t>
      </w:r>
      <w:r>
        <w:rPr>
          <w:color w:val="000000"/>
        </w:rPr>
        <w:t>non-Federal entity</w:t>
      </w:r>
      <w:r w:rsidRPr="003A0EB2">
        <w:rPr>
          <w:color w:val="000000"/>
        </w:rPr>
        <w:t xml:space="preserve">’s  compliance with Department of Labor regulations at </w:t>
      </w:r>
      <w:hyperlink r:id="rId66"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10</w:t>
        </w:r>
      </w:hyperlink>
      <w:r w:rsidRPr="003A0EB2">
        <w:rPr>
          <w:color w:val="000000"/>
        </w:rPr>
        <w:t xml:space="preserve">. </w:t>
      </w:r>
      <w:r w:rsidRPr="003A0EB2">
        <w:t xml:space="preserve">Such disputes shall be resolved in accordance with those. </w:t>
      </w:r>
      <w:r w:rsidRPr="003A0EB2">
        <w:rPr>
          <w:color w:val="000000"/>
        </w:rPr>
        <w:t xml:space="preserve">This includes disputes between the </w:t>
      </w:r>
      <w:r>
        <w:rPr>
          <w:color w:val="000000"/>
        </w:rPr>
        <w:t>non-Federal entity</w:t>
      </w:r>
      <w:r w:rsidRPr="003A0EB2">
        <w:rPr>
          <w:color w:val="000000"/>
        </w:rPr>
        <w:t xml:space="preserve"> (or any of its Sub</w:t>
      </w:r>
      <w:r>
        <w:rPr>
          <w:color w:val="000000"/>
        </w:rPr>
        <w:t>recipient</w:t>
      </w:r>
      <w:r w:rsidRPr="003A0EB2">
        <w:rPr>
          <w:color w:val="000000"/>
        </w:rPr>
        <w:t>s) and the contracting agency, the Department of Labor, or the workers or their representatives.</w:t>
      </w:r>
    </w:p>
    <w:p w14:paraId="4431FF6F" w14:textId="77777777" w:rsidR="004E2B74" w:rsidRPr="003A0EB2" w:rsidRDefault="004E2B74" w:rsidP="004E2B74">
      <w:pPr>
        <w:pStyle w:val="NormalWeb"/>
        <w:spacing w:before="0" w:beforeAutospacing="0" w:after="0" w:afterAutospacing="0"/>
        <w:ind w:left="1440"/>
        <w:contextualSpacing/>
        <w:rPr>
          <w:color w:val="000000"/>
        </w:rPr>
      </w:pPr>
    </w:p>
    <w:p w14:paraId="4D21253B" w14:textId="77777777" w:rsidR="004E2B74" w:rsidRPr="003A0EB2" w:rsidRDefault="004E2B74" w:rsidP="004E2B74">
      <w:pPr>
        <w:pStyle w:val="NormalWeb"/>
        <w:spacing w:before="0" w:beforeAutospacing="0" w:after="0" w:afterAutospacing="0"/>
        <w:ind w:left="1440"/>
        <w:contextualSpacing/>
      </w:pPr>
      <w:r w:rsidRPr="003A0EB2">
        <w:rPr>
          <w:color w:val="000000"/>
        </w:rPr>
        <w:lastRenderedPageBreak/>
        <w:t xml:space="preserve">(i) </w:t>
      </w:r>
      <w:r w:rsidRPr="003A0EB2">
        <w:rPr>
          <w:i/>
          <w:iCs/>
          <w:color w:val="000000"/>
        </w:rPr>
        <w:t>Antiretaliation.</w:t>
      </w:r>
      <w:r w:rsidRPr="003A0EB2">
        <w:rPr>
          <w:color w:val="000000"/>
        </w:rPr>
        <w:t xml:space="preserve"> The </w:t>
      </w:r>
      <w:r>
        <w:rPr>
          <w:color w:val="000000"/>
        </w:rPr>
        <w:t>non-Federal entity</w:t>
      </w:r>
      <w:r w:rsidRPr="003A0EB2">
        <w:rPr>
          <w:color w:val="000000"/>
        </w:rPr>
        <w:t xml:space="preserve"> shall not discharge or in any other manner discriminate against any worker because such worker has filed any complaint or instituted or caused to be instituted any proceeding under or related to compliance with the E.O. or this clause, or has testified or is about to testify in any such proceeding.</w:t>
      </w:r>
    </w:p>
    <w:p w14:paraId="0B9E3575" w14:textId="77777777" w:rsidR="004E2B74" w:rsidRPr="003A0EB2" w:rsidRDefault="004E2B74" w:rsidP="004E2B74">
      <w:pPr>
        <w:pStyle w:val="NormalWeb"/>
        <w:spacing w:before="0" w:beforeAutospacing="0" w:after="0" w:afterAutospacing="0"/>
        <w:ind w:left="1440"/>
        <w:contextualSpacing/>
        <w:rPr>
          <w:color w:val="000000"/>
        </w:rPr>
      </w:pPr>
    </w:p>
    <w:p w14:paraId="4F7587F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(j) </w:t>
      </w:r>
      <w:r w:rsidRPr="003A0EB2">
        <w:rPr>
          <w:i/>
          <w:iCs/>
          <w:color w:val="000000"/>
        </w:rPr>
        <w:t>Subcontractor compliance.</w:t>
      </w:r>
      <w:r w:rsidRPr="003A0EB2">
        <w:rPr>
          <w:color w:val="000000"/>
        </w:rPr>
        <w:t xml:space="preserve"> The </w:t>
      </w:r>
      <w:r>
        <w:rPr>
          <w:color w:val="000000"/>
        </w:rPr>
        <w:t>non-Federal entity</w:t>
      </w:r>
      <w:r w:rsidRPr="003A0EB2">
        <w:rPr>
          <w:color w:val="000000"/>
        </w:rPr>
        <w:t xml:space="preserve"> is responsible for Sub</w:t>
      </w:r>
      <w:r>
        <w:rPr>
          <w:color w:val="000000"/>
        </w:rPr>
        <w:t>recipient</w:t>
      </w:r>
      <w:r w:rsidRPr="003A0EB2">
        <w:rPr>
          <w:color w:val="000000"/>
        </w:rPr>
        <w:t xml:space="preserve"> compliance with the requirements of this clause and may be held liable for unpaid wages due Sub</w:t>
      </w:r>
      <w:r>
        <w:rPr>
          <w:color w:val="000000"/>
        </w:rPr>
        <w:t>recipient</w:t>
      </w:r>
      <w:r w:rsidRPr="003A0EB2">
        <w:rPr>
          <w:color w:val="000000"/>
        </w:rPr>
        <w:t xml:space="preserve"> workers.</w:t>
      </w:r>
    </w:p>
    <w:p w14:paraId="6AEF07D8" w14:textId="77777777" w:rsidR="004E2B74" w:rsidRPr="003A0EB2" w:rsidRDefault="004E2B74" w:rsidP="004E2B74">
      <w:pPr>
        <w:pStyle w:val="NormalWeb"/>
        <w:spacing w:before="0" w:beforeAutospacing="0" w:after="0" w:afterAutospacing="0"/>
        <w:ind w:left="1440"/>
        <w:contextualSpacing/>
        <w:rPr>
          <w:color w:val="000000"/>
        </w:rPr>
      </w:pPr>
    </w:p>
    <w:p w14:paraId="6F0CCADF"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(k) </w:t>
      </w:r>
      <w:r w:rsidRPr="003A0EB2">
        <w:rPr>
          <w:i/>
          <w:iCs/>
          <w:color w:val="000000"/>
        </w:rPr>
        <w:t>Subawards.</w:t>
      </w:r>
      <w:r w:rsidRPr="003A0EB2">
        <w:rPr>
          <w:color w:val="000000"/>
        </w:rPr>
        <w:t xml:space="preserve"> The </w:t>
      </w:r>
      <w:r>
        <w:rPr>
          <w:color w:val="000000"/>
        </w:rPr>
        <w:t>non-Federal entity</w:t>
      </w:r>
      <w:r w:rsidRPr="003A0EB2">
        <w:rPr>
          <w:color w:val="000000"/>
        </w:rPr>
        <w:t xml:space="preserve"> shall include the substance of this clause, including this paragraph (k) in all subawards, regardless of dollar value, that are subject to the Service Contract Labor Standards statute or the Wage Rate Requirements (Construction) statute, and are to be performed in whole or in part in the United States.</w:t>
      </w:r>
    </w:p>
    <w:p w14:paraId="58CFD24F" w14:textId="77777777" w:rsidR="004E2B74" w:rsidRPr="003A0EB2" w:rsidRDefault="004E2B74" w:rsidP="004E2B74">
      <w:pPr>
        <w:pStyle w:val="NormalWeb"/>
        <w:spacing w:before="0" w:beforeAutospacing="0" w:after="0" w:afterAutospacing="0"/>
        <w:contextualSpacing/>
      </w:pPr>
    </w:p>
    <w:p w14:paraId="7EE9452C" w14:textId="0759A37C" w:rsidR="00202743" w:rsidRDefault="004E2B74" w:rsidP="004E2B74">
      <w:pPr>
        <w:pStyle w:val="NormalWeb"/>
        <w:spacing w:before="0" w:beforeAutospacing="0" w:after="0" w:afterAutospacing="0"/>
        <w:contextualSpacing/>
        <w:jc w:val="center"/>
        <w:rPr>
          <w:color w:val="000000"/>
        </w:rPr>
      </w:pPr>
      <w:r>
        <w:rPr>
          <w:color w:val="000000"/>
        </w:rPr>
        <w:t>(End of clause)</w:t>
      </w:r>
    </w:p>
    <w:p w14:paraId="14E17928" w14:textId="28F1B459" w:rsidR="007059A8" w:rsidRDefault="007059A8" w:rsidP="004E2B74">
      <w:pPr>
        <w:pStyle w:val="NormalWeb"/>
        <w:spacing w:before="0" w:beforeAutospacing="0" w:after="0" w:afterAutospacing="0"/>
        <w:contextualSpacing/>
        <w:jc w:val="center"/>
        <w:rPr>
          <w:color w:val="000000"/>
        </w:rPr>
      </w:pPr>
    </w:p>
    <w:p w14:paraId="5BA07261" w14:textId="3550C7FC" w:rsidR="007059A8" w:rsidRDefault="007059A8">
      <w:pPr>
        <w:rPr>
          <w:rFonts w:ascii="Times New Roman" w:eastAsia="Times New Roman" w:hAnsi="Times New Roman"/>
        </w:rPr>
      </w:pPr>
      <w:r>
        <w:br w:type="page"/>
      </w:r>
    </w:p>
    <w:p w14:paraId="7714D2BB" w14:textId="6D7A7D5D" w:rsidR="007059A8" w:rsidRPr="0032012A" w:rsidRDefault="007059A8" w:rsidP="004E2B74">
      <w:pPr>
        <w:pStyle w:val="NormalWeb"/>
        <w:spacing w:before="0" w:beforeAutospacing="0" w:after="0" w:afterAutospacing="0"/>
        <w:contextualSpacing/>
        <w:jc w:val="center"/>
        <w:rPr>
          <w:b/>
          <w:bCs/>
        </w:rPr>
      </w:pPr>
      <w:r w:rsidRPr="0032012A">
        <w:rPr>
          <w:b/>
          <w:bCs/>
        </w:rPr>
        <w:lastRenderedPageBreak/>
        <w:t>ATTACHMENT A</w:t>
      </w:r>
    </w:p>
    <w:p w14:paraId="0F285552" w14:textId="63881C0B" w:rsidR="007059A8" w:rsidRDefault="007059A8" w:rsidP="004E2B74">
      <w:pPr>
        <w:pStyle w:val="NormalWeb"/>
        <w:spacing w:before="0" w:beforeAutospacing="0" w:after="0" w:afterAutospacing="0"/>
        <w:contextualSpacing/>
        <w:jc w:val="center"/>
        <w:rPr>
          <w:b/>
          <w:bCs/>
        </w:rPr>
      </w:pPr>
      <w:r w:rsidRPr="0032012A">
        <w:rPr>
          <w:b/>
          <w:bCs/>
        </w:rPr>
        <w:t>NPSRt</w:t>
      </w:r>
      <w:r w:rsidR="0032012A" w:rsidRPr="0032012A">
        <w:rPr>
          <w:b/>
          <w:bCs/>
        </w:rPr>
        <w:t>66Application Guidelines</w:t>
      </w:r>
    </w:p>
    <w:p w14:paraId="77A8AE28" w14:textId="1D2E1E68" w:rsidR="0032012A" w:rsidRDefault="0032012A" w:rsidP="004E2B74">
      <w:pPr>
        <w:pStyle w:val="NormalWeb"/>
        <w:spacing w:before="0" w:beforeAutospacing="0" w:after="0" w:afterAutospacing="0"/>
        <w:contextualSpacing/>
        <w:jc w:val="center"/>
        <w:rPr>
          <w:b/>
          <w:bCs/>
        </w:rPr>
      </w:pPr>
    </w:p>
    <w:p w14:paraId="0D514896" w14:textId="025A5CF1" w:rsidR="0032012A" w:rsidRDefault="0032012A" w:rsidP="004E2B74">
      <w:pPr>
        <w:pStyle w:val="NormalWeb"/>
        <w:spacing w:before="0" w:beforeAutospacing="0" w:after="0" w:afterAutospacing="0"/>
        <w:contextualSpacing/>
        <w:jc w:val="center"/>
        <w:rPr>
          <w:b/>
          <w:bCs/>
        </w:rPr>
      </w:pPr>
    </w:p>
    <w:p w14:paraId="70E1FE38" w14:textId="51D58809" w:rsidR="00FA20DE" w:rsidRDefault="00FA20DE" w:rsidP="004E2B74">
      <w:pPr>
        <w:pStyle w:val="NormalWeb"/>
        <w:spacing w:before="0" w:beforeAutospacing="0" w:after="0" w:afterAutospacing="0"/>
        <w:contextualSpacing/>
        <w:jc w:val="center"/>
        <w:rPr>
          <w:b/>
          <w:bCs/>
        </w:rPr>
      </w:pPr>
    </w:p>
    <w:p w14:paraId="19204F28" w14:textId="57A30652" w:rsidR="00FA20DE" w:rsidRDefault="00F41D61" w:rsidP="004E2B74">
      <w:pPr>
        <w:pStyle w:val="NormalWeb"/>
        <w:spacing w:before="0" w:beforeAutospacing="0" w:after="0" w:afterAutospacing="0"/>
        <w:contextualSpacing/>
        <w:jc w:val="center"/>
        <w:rPr>
          <w:b/>
          <w:bCs/>
        </w:rPr>
      </w:pPr>
      <w:r>
        <w:rPr>
          <w:b/>
          <w:bCs/>
        </w:rPr>
        <w:object w:dxaOrig="1543" w:dyaOrig="1000" w14:anchorId="19B92CD9">
          <v:shape id="_x0000_i1032" type="#_x0000_t75" style="width:77.25pt;height:50.25pt" o:ole="">
            <v:imagedata r:id="rId67" o:title=""/>
          </v:shape>
          <o:OLEObject Type="Embed" ProgID="AcroExch.Document.DC" ShapeID="_x0000_i1032" DrawAspect="Icon" ObjectID="_1711433649" r:id="rId68"/>
        </w:object>
      </w:r>
    </w:p>
    <w:p w14:paraId="3D032EC1" w14:textId="77777777" w:rsidR="00FA20DE" w:rsidRDefault="00FA20DE" w:rsidP="004E2B74">
      <w:pPr>
        <w:pStyle w:val="NormalWeb"/>
        <w:spacing w:before="0" w:beforeAutospacing="0" w:after="0" w:afterAutospacing="0"/>
        <w:contextualSpacing/>
        <w:jc w:val="center"/>
        <w:rPr>
          <w:b/>
          <w:bCs/>
        </w:rPr>
      </w:pPr>
    </w:p>
    <w:p w14:paraId="5FAC30BD" w14:textId="07D0B14B" w:rsidR="0032012A" w:rsidRDefault="0032012A" w:rsidP="004E2B74">
      <w:pPr>
        <w:pStyle w:val="NormalWeb"/>
        <w:spacing w:before="0" w:beforeAutospacing="0" w:after="0" w:afterAutospacing="0"/>
        <w:contextualSpacing/>
        <w:jc w:val="center"/>
        <w:rPr>
          <w:b/>
          <w:bCs/>
        </w:rPr>
      </w:pPr>
    </w:p>
    <w:p w14:paraId="3BE955A7" w14:textId="0187C82E" w:rsidR="00FA20DE" w:rsidRDefault="00FA20DE" w:rsidP="004E2B74">
      <w:pPr>
        <w:pStyle w:val="NormalWeb"/>
        <w:spacing w:before="0" w:beforeAutospacing="0" w:after="0" w:afterAutospacing="0"/>
        <w:contextualSpacing/>
        <w:jc w:val="center"/>
        <w:rPr>
          <w:b/>
          <w:bCs/>
        </w:rPr>
      </w:pPr>
    </w:p>
    <w:p w14:paraId="51173E63" w14:textId="03C14638" w:rsidR="00FA20DE" w:rsidRDefault="00FA20DE" w:rsidP="004E2B74">
      <w:pPr>
        <w:pStyle w:val="NormalWeb"/>
        <w:spacing w:before="0" w:beforeAutospacing="0" w:after="0" w:afterAutospacing="0"/>
        <w:contextualSpacing/>
        <w:jc w:val="center"/>
        <w:rPr>
          <w:b/>
          <w:bCs/>
        </w:rPr>
      </w:pPr>
    </w:p>
    <w:p w14:paraId="28AF80A7" w14:textId="6FE743E2" w:rsidR="00FA20DE" w:rsidRDefault="00FA20DE" w:rsidP="004E2B74">
      <w:pPr>
        <w:pStyle w:val="NormalWeb"/>
        <w:spacing w:before="0" w:beforeAutospacing="0" w:after="0" w:afterAutospacing="0"/>
        <w:contextualSpacing/>
        <w:jc w:val="center"/>
        <w:rPr>
          <w:b/>
          <w:bCs/>
        </w:rPr>
      </w:pPr>
    </w:p>
    <w:sectPr w:rsidR="00FA20DE" w:rsidSect="0068107E">
      <w:footerReference w:type="default" r:id="rId69"/>
      <w:type w:val="oddPage"/>
      <w:pgSz w:w="12240" w:h="15840"/>
      <w:pgMar w:top="1440" w:right="1440" w:bottom="1440" w:left="1440"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28FFB" w14:textId="77777777" w:rsidR="009D47B3" w:rsidRDefault="009D47B3" w:rsidP="007E2F13">
      <w:r>
        <w:separator/>
      </w:r>
    </w:p>
  </w:endnote>
  <w:endnote w:type="continuationSeparator" w:id="0">
    <w:p w14:paraId="53524B81" w14:textId="77777777" w:rsidR="009D47B3" w:rsidRDefault="009D47B3"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PSRawlinsonOT">
    <w:altName w:val="Arial"/>
    <w:panose1 w:val="00000000000000000000"/>
    <w:charset w:val="00"/>
    <w:family w:val="modern"/>
    <w:notTrueType/>
    <w:pitch w:val="variable"/>
    <w:sig w:usb0="A00000AF" w:usb1="5000005B" w:usb2="00000000" w:usb3="00000000" w:csb0="0000009B" w:csb1="00000000"/>
  </w:font>
  <w:font w:name="NPSRawlinson">
    <w:altName w:val="Cambria"/>
    <w:panose1 w:val="00000000000000000000"/>
    <w:charset w:val="00"/>
    <w:family w:val="roman"/>
    <w:notTrueType/>
    <w:pitch w:val="variable"/>
    <w:sig w:usb0="00000003" w:usb1="00000000"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627592"/>
      <w:docPartObj>
        <w:docPartGallery w:val="Page Numbers (Bottom of Page)"/>
        <w:docPartUnique/>
      </w:docPartObj>
    </w:sdtPr>
    <w:sdtEndPr>
      <w:rPr>
        <w:noProof/>
      </w:rPr>
    </w:sdtEndPr>
    <w:sdtContent>
      <w:p w14:paraId="5A12549F" w14:textId="281838CF" w:rsidR="0034426E" w:rsidRDefault="0034426E">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0C453B58" w14:textId="77777777" w:rsidR="0034426E" w:rsidRDefault="0034426E" w:rsidP="00AA31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9F67" w14:textId="77777777" w:rsidR="009D47B3" w:rsidRDefault="009D47B3" w:rsidP="007E2F13">
      <w:r>
        <w:separator/>
      </w:r>
    </w:p>
  </w:footnote>
  <w:footnote w:type="continuationSeparator" w:id="0">
    <w:p w14:paraId="37E8FF1A" w14:textId="77777777" w:rsidR="009D47B3" w:rsidRDefault="009D47B3" w:rsidP="007E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371"/>
    <w:multiLevelType w:val="multilevel"/>
    <w:tmpl w:val="8012CD76"/>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88728E"/>
    <w:multiLevelType w:val="hybridMultilevel"/>
    <w:tmpl w:val="1B5E511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E307EF"/>
    <w:multiLevelType w:val="multilevel"/>
    <w:tmpl w:val="0CE06CC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 w15:restartNumberingAfterBreak="0">
    <w:nsid w:val="063E389A"/>
    <w:multiLevelType w:val="multilevel"/>
    <w:tmpl w:val="AEDA6568"/>
    <w:lvl w:ilvl="0">
      <w:start w:val="1"/>
      <w:numFmt w:val="bullet"/>
      <w:lvlText w:val=""/>
      <w:lvlJc w:val="left"/>
      <w:pPr>
        <w:tabs>
          <w:tab w:val="num" w:pos="2160"/>
        </w:tabs>
        <w:ind w:left="2160" w:hanging="1440"/>
      </w:pPr>
      <w:rPr>
        <w:rFonts w:ascii="Wingdings" w:hAnsi="Wingdings" w:hint="default"/>
        <w:color w:val="auto"/>
        <w:sz w:val="24"/>
      </w:rPr>
    </w:lvl>
    <w:lvl w:ilvl="1">
      <w:start w:val="1"/>
      <w:numFmt w:val="bullet"/>
      <w:lvlText w:val=""/>
      <w:lvlJc w:val="left"/>
      <w:pPr>
        <w:tabs>
          <w:tab w:val="num" w:pos="1440"/>
        </w:tabs>
        <w:ind w:left="1440" w:hanging="360"/>
      </w:pPr>
      <w:rPr>
        <w:rFonts w:ascii="Wingdings" w:hAnsi="Wingdings" w:hint="default"/>
        <w:sz w:val="24"/>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41AC5"/>
    <w:multiLevelType w:val="hybridMultilevel"/>
    <w:tmpl w:val="DDE07B2C"/>
    <w:lvl w:ilvl="0" w:tplc="AADE954A">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837607C"/>
    <w:multiLevelType w:val="multilevel"/>
    <w:tmpl w:val="D0CCC4D8"/>
    <w:lvl w:ilvl="0">
      <w:start w:val="1"/>
      <w:numFmt w:val="bullet"/>
      <w:lvlText w:val=""/>
      <w:lvlJc w:val="left"/>
      <w:pPr>
        <w:tabs>
          <w:tab w:val="num" w:pos="2160"/>
        </w:tabs>
        <w:ind w:left="2160" w:hanging="144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2"/>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53FE1"/>
    <w:multiLevelType w:val="hybridMultilevel"/>
    <w:tmpl w:val="CD48DAF6"/>
    <w:lvl w:ilvl="0" w:tplc="8E98CE82">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D872220"/>
    <w:multiLevelType w:val="hybridMultilevel"/>
    <w:tmpl w:val="979EFCD8"/>
    <w:lvl w:ilvl="0" w:tplc="10D2C87E">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96E79"/>
    <w:multiLevelType w:val="hybridMultilevel"/>
    <w:tmpl w:val="E0F245A6"/>
    <w:lvl w:ilvl="0" w:tplc="59604D48">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B4E4D"/>
    <w:multiLevelType w:val="hybridMultilevel"/>
    <w:tmpl w:val="6BB8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231E1"/>
    <w:multiLevelType w:val="multilevel"/>
    <w:tmpl w:val="8DCADFBE"/>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11" w15:restartNumberingAfterBreak="0">
    <w:nsid w:val="16DD6051"/>
    <w:multiLevelType w:val="multilevel"/>
    <w:tmpl w:val="EE327A8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8384C40"/>
    <w:multiLevelType w:val="multilevel"/>
    <w:tmpl w:val="F7E8160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2"/>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14" w15:restartNumberingAfterBreak="0">
    <w:nsid w:val="1AED3138"/>
    <w:multiLevelType w:val="hybridMultilevel"/>
    <w:tmpl w:val="E0909E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1B2B7036"/>
    <w:multiLevelType w:val="hybridMultilevel"/>
    <w:tmpl w:val="3EEAFAB6"/>
    <w:lvl w:ilvl="0" w:tplc="6A327644">
      <w:start w:val="1"/>
      <w:numFmt w:val="bullet"/>
      <w:lvlText w:val=""/>
      <w:lvlJc w:val="left"/>
      <w:pPr>
        <w:tabs>
          <w:tab w:val="num" w:pos="2160"/>
        </w:tabs>
        <w:ind w:left="2160" w:hanging="144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AB4EB5"/>
    <w:multiLevelType w:val="hybridMultilevel"/>
    <w:tmpl w:val="A4E2EA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F791B77"/>
    <w:multiLevelType w:val="hybridMultilevel"/>
    <w:tmpl w:val="E7F645EA"/>
    <w:lvl w:ilvl="0" w:tplc="754EC702">
      <w:start w:val="1"/>
      <w:numFmt w:val="lowerLetter"/>
      <w:lvlText w:val="(%1)"/>
      <w:lvlJc w:val="left"/>
      <w:pPr>
        <w:ind w:left="1723" w:hanging="339"/>
      </w:pPr>
      <w:rPr>
        <w:rFonts w:hint="default"/>
        <w:spacing w:val="-1"/>
        <w:w w:val="108"/>
        <w:sz w:val="22"/>
        <w:szCs w:val="22"/>
      </w:rPr>
    </w:lvl>
    <w:lvl w:ilvl="1" w:tplc="49EA0AC2">
      <w:numFmt w:val="bullet"/>
      <w:lvlText w:val="•"/>
      <w:lvlJc w:val="left"/>
      <w:pPr>
        <w:ind w:left="2664" w:hanging="339"/>
      </w:pPr>
      <w:rPr>
        <w:rFonts w:hint="default"/>
      </w:rPr>
    </w:lvl>
    <w:lvl w:ilvl="2" w:tplc="0128A2C6">
      <w:numFmt w:val="bullet"/>
      <w:lvlText w:val="•"/>
      <w:lvlJc w:val="left"/>
      <w:pPr>
        <w:ind w:left="3614" w:hanging="339"/>
      </w:pPr>
      <w:rPr>
        <w:rFonts w:hint="default"/>
      </w:rPr>
    </w:lvl>
    <w:lvl w:ilvl="3" w:tplc="107A751E">
      <w:numFmt w:val="bullet"/>
      <w:lvlText w:val="•"/>
      <w:lvlJc w:val="left"/>
      <w:pPr>
        <w:ind w:left="4564" w:hanging="339"/>
      </w:pPr>
      <w:rPr>
        <w:rFonts w:hint="default"/>
      </w:rPr>
    </w:lvl>
    <w:lvl w:ilvl="4" w:tplc="962ED996">
      <w:numFmt w:val="bullet"/>
      <w:lvlText w:val="•"/>
      <w:lvlJc w:val="left"/>
      <w:pPr>
        <w:ind w:left="5514" w:hanging="339"/>
      </w:pPr>
      <w:rPr>
        <w:rFonts w:hint="default"/>
      </w:rPr>
    </w:lvl>
    <w:lvl w:ilvl="5" w:tplc="E98060EA">
      <w:numFmt w:val="bullet"/>
      <w:lvlText w:val="•"/>
      <w:lvlJc w:val="left"/>
      <w:pPr>
        <w:ind w:left="6464" w:hanging="339"/>
      </w:pPr>
      <w:rPr>
        <w:rFonts w:hint="default"/>
      </w:rPr>
    </w:lvl>
    <w:lvl w:ilvl="6" w:tplc="86A88370">
      <w:numFmt w:val="bullet"/>
      <w:lvlText w:val="•"/>
      <w:lvlJc w:val="left"/>
      <w:pPr>
        <w:ind w:left="7414" w:hanging="339"/>
      </w:pPr>
      <w:rPr>
        <w:rFonts w:hint="default"/>
      </w:rPr>
    </w:lvl>
    <w:lvl w:ilvl="7" w:tplc="FECA14FA">
      <w:numFmt w:val="bullet"/>
      <w:lvlText w:val="•"/>
      <w:lvlJc w:val="left"/>
      <w:pPr>
        <w:ind w:left="8364" w:hanging="339"/>
      </w:pPr>
      <w:rPr>
        <w:rFonts w:hint="default"/>
      </w:rPr>
    </w:lvl>
    <w:lvl w:ilvl="8" w:tplc="0C5A5484">
      <w:numFmt w:val="bullet"/>
      <w:lvlText w:val="•"/>
      <w:lvlJc w:val="left"/>
      <w:pPr>
        <w:ind w:left="9314" w:hanging="339"/>
      </w:pPr>
      <w:rPr>
        <w:rFonts w:hint="default"/>
      </w:rPr>
    </w:lvl>
  </w:abstractNum>
  <w:abstractNum w:abstractNumId="18" w15:restartNumberingAfterBreak="0">
    <w:nsid w:val="21AF68DC"/>
    <w:multiLevelType w:val="hybridMultilevel"/>
    <w:tmpl w:val="D74296D0"/>
    <w:lvl w:ilvl="0" w:tplc="DA14E6F6">
      <w:start w:val="1"/>
      <w:numFmt w:val="decimal"/>
      <w:lvlText w:val="%1."/>
      <w:lvlJc w:val="left"/>
      <w:pPr>
        <w:ind w:left="1800" w:hanging="360"/>
      </w:pPr>
      <w:rPr>
        <w:rFonts w:hint="default"/>
        <w:b w:val="0"/>
        <w:i w:val="0"/>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672142F"/>
    <w:multiLevelType w:val="hybridMultilevel"/>
    <w:tmpl w:val="918E9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69321EB"/>
    <w:multiLevelType w:val="hybridMultilevel"/>
    <w:tmpl w:val="4F8654E2"/>
    <w:lvl w:ilvl="0" w:tplc="DD1AB6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D2F2C04"/>
    <w:multiLevelType w:val="hybridMultilevel"/>
    <w:tmpl w:val="321E2DF6"/>
    <w:lvl w:ilvl="0" w:tplc="ECD8A1AE">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F28489B"/>
    <w:multiLevelType w:val="hybridMultilevel"/>
    <w:tmpl w:val="6C7EAA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632488"/>
    <w:multiLevelType w:val="hybridMultilevel"/>
    <w:tmpl w:val="3D46188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4753791"/>
    <w:multiLevelType w:val="hybridMultilevel"/>
    <w:tmpl w:val="FB940F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876149"/>
    <w:multiLevelType w:val="multilevel"/>
    <w:tmpl w:val="3B8CE34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27" w15:restartNumberingAfterBreak="0">
    <w:nsid w:val="35036DB5"/>
    <w:multiLevelType w:val="hybridMultilevel"/>
    <w:tmpl w:val="9C0E42B4"/>
    <w:lvl w:ilvl="0" w:tplc="6A327644">
      <w:start w:val="1"/>
      <w:numFmt w:val="bullet"/>
      <w:lvlText w:val=""/>
      <w:lvlJc w:val="left"/>
      <w:pPr>
        <w:tabs>
          <w:tab w:val="num" w:pos="2160"/>
        </w:tabs>
        <w:ind w:left="2160" w:hanging="144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73023A"/>
    <w:multiLevelType w:val="hybridMultilevel"/>
    <w:tmpl w:val="27A43AD6"/>
    <w:lvl w:ilvl="0" w:tplc="60C6E6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553490"/>
    <w:multiLevelType w:val="hybridMultilevel"/>
    <w:tmpl w:val="5372A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AF34BFD"/>
    <w:multiLevelType w:val="hybridMultilevel"/>
    <w:tmpl w:val="06EAA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433A6E"/>
    <w:multiLevelType w:val="multilevel"/>
    <w:tmpl w:val="90021DB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2" w15:restartNumberingAfterBreak="0">
    <w:nsid w:val="3B835202"/>
    <w:multiLevelType w:val="hybridMultilevel"/>
    <w:tmpl w:val="621A1EBC"/>
    <w:lvl w:ilvl="0" w:tplc="9C529E74">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25A4542"/>
    <w:multiLevelType w:val="hybridMultilevel"/>
    <w:tmpl w:val="7F321C1C"/>
    <w:lvl w:ilvl="0" w:tplc="6AA842F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84654D"/>
    <w:multiLevelType w:val="singleLevel"/>
    <w:tmpl w:val="6BC0FF7A"/>
    <w:lvl w:ilvl="0">
      <w:start w:val="1"/>
      <w:numFmt w:val="bullet"/>
      <w:lvlText w:val=""/>
      <w:lvlJc w:val="left"/>
      <w:pPr>
        <w:tabs>
          <w:tab w:val="num" w:pos="360"/>
        </w:tabs>
        <w:ind w:left="360" w:hanging="360"/>
      </w:pPr>
      <w:rPr>
        <w:rFonts w:ascii="Wingdings" w:hAnsi="Wingdings" w:hint="default"/>
        <w:sz w:val="24"/>
      </w:rPr>
    </w:lvl>
  </w:abstractNum>
  <w:abstractNum w:abstractNumId="35" w15:restartNumberingAfterBreak="0">
    <w:nsid w:val="438A3B73"/>
    <w:multiLevelType w:val="multilevel"/>
    <w:tmpl w:val="AF90A8CE"/>
    <w:lvl w:ilvl="0">
      <w:start w:val="1"/>
      <w:numFmt w:val="bullet"/>
      <w:lvlText w:val=""/>
      <w:lvlJc w:val="left"/>
      <w:pPr>
        <w:tabs>
          <w:tab w:val="num" w:pos="2160"/>
        </w:tabs>
        <w:ind w:left="2160" w:hanging="1440"/>
      </w:pPr>
      <w:rPr>
        <w:rFonts w:ascii="Wingdings" w:hAnsi="Wingdings" w:hint="default"/>
        <w:sz w:val="24"/>
      </w:rPr>
    </w:lvl>
    <w:lvl w:ilvl="1">
      <w:start w:val="1"/>
      <w:numFmt w:val="bullet"/>
      <w:lvlText w:val=""/>
      <w:lvlJc w:val="left"/>
      <w:pPr>
        <w:tabs>
          <w:tab w:val="num" w:pos="1440"/>
        </w:tabs>
        <w:ind w:left="1440" w:hanging="360"/>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A71EFD"/>
    <w:multiLevelType w:val="hybridMultilevel"/>
    <w:tmpl w:val="C5F85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3BF475D"/>
    <w:multiLevelType w:val="hybridMultilevel"/>
    <w:tmpl w:val="C6EA88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528425B"/>
    <w:multiLevelType w:val="hybridMultilevel"/>
    <w:tmpl w:val="D3D4F5B2"/>
    <w:lvl w:ilvl="0" w:tplc="B37875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9239FC"/>
    <w:multiLevelType w:val="hybridMultilevel"/>
    <w:tmpl w:val="6CEACA78"/>
    <w:lvl w:ilvl="0" w:tplc="4C1C38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4D3FC5"/>
    <w:multiLevelType w:val="multilevel"/>
    <w:tmpl w:val="BF9E93E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1" w15:restartNumberingAfterBreak="0">
    <w:nsid w:val="46A032FE"/>
    <w:multiLevelType w:val="multilevel"/>
    <w:tmpl w:val="A762D2F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2" w15:restartNumberingAfterBreak="0">
    <w:nsid w:val="48385B50"/>
    <w:multiLevelType w:val="hybridMultilevel"/>
    <w:tmpl w:val="B4187EF6"/>
    <w:lvl w:ilvl="0" w:tplc="9444742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080852"/>
    <w:multiLevelType w:val="hybridMultilevel"/>
    <w:tmpl w:val="DDE65026"/>
    <w:lvl w:ilvl="0" w:tplc="4D9E1486">
      <w:start w:val="2"/>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DE172BD"/>
    <w:multiLevelType w:val="multilevel"/>
    <w:tmpl w:val="041E5B02"/>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E24061B"/>
    <w:multiLevelType w:val="multilevel"/>
    <w:tmpl w:val="C2C6CF14"/>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F2217D5"/>
    <w:multiLevelType w:val="multilevel"/>
    <w:tmpl w:val="3D485508"/>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D701CF"/>
    <w:multiLevelType w:val="hybridMultilevel"/>
    <w:tmpl w:val="FD84404E"/>
    <w:lvl w:ilvl="0" w:tplc="04090017">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9A60611"/>
    <w:multiLevelType w:val="hybridMultilevel"/>
    <w:tmpl w:val="589260CE"/>
    <w:lvl w:ilvl="0" w:tplc="626EA994">
      <w:start w:val="1"/>
      <w:numFmt w:val="decimal"/>
      <w:lvlText w:val="%1."/>
      <w:lvlJc w:val="left"/>
      <w:pPr>
        <w:tabs>
          <w:tab w:val="num" w:pos="720"/>
        </w:tabs>
        <w:ind w:left="720" w:hanging="360"/>
      </w:pPr>
      <w:rPr>
        <w:rFonts w:hint="default"/>
        <w:b w:val="0"/>
        <w:i w:val="0"/>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0AB392B"/>
    <w:multiLevelType w:val="hybridMultilevel"/>
    <w:tmpl w:val="B24A3900"/>
    <w:lvl w:ilvl="0" w:tplc="04090011">
      <w:start w:val="1"/>
      <w:numFmt w:val="decimal"/>
      <w:lvlText w:val="%1)"/>
      <w:lvlJc w:val="left"/>
      <w:pPr>
        <w:ind w:left="1384" w:hanging="325"/>
      </w:pPr>
      <w:rPr>
        <w:rFonts w:hint="default"/>
        <w:spacing w:val="-1"/>
        <w:w w:val="108"/>
      </w:rPr>
    </w:lvl>
    <w:lvl w:ilvl="1" w:tplc="4E6634A8">
      <w:numFmt w:val="bullet"/>
      <w:lvlText w:val="•"/>
      <w:lvlJc w:val="left"/>
      <w:pPr>
        <w:ind w:left="2303" w:hanging="325"/>
      </w:pPr>
      <w:rPr>
        <w:rFonts w:hint="default"/>
      </w:rPr>
    </w:lvl>
    <w:lvl w:ilvl="2" w:tplc="6E3A06BA">
      <w:numFmt w:val="bullet"/>
      <w:lvlText w:val="•"/>
      <w:lvlJc w:val="left"/>
      <w:pPr>
        <w:ind w:left="3219" w:hanging="325"/>
      </w:pPr>
      <w:rPr>
        <w:rFonts w:hint="default"/>
      </w:rPr>
    </w:lvl>
    <w:lvl w:ilvl="3" w:tplc="5A7EFC26">
      <w:numFmt w:val="bullet"/>
      <w:lvlText w:val="•"/>
      <w:lvlJc w:val="left"/>
      <w:pPr>
        <w:ind w:left="4135" w:hanging="325"/>
      </w:pPr>
      <w:rPr>
        <w:rFonts w:hint="default"/>
      </w:rPr>
    </w:lvl>
    <w:lvl w:ilvl="4" w:tplc="C8420040">
      <w:numFmt w:val="bullet"/>
      <w:lvlText w:val="•"/>
      <w:lvlJc w:val="left"/>
      <w:pPr>
        <w:ind w:left="5051" w:hanging="325"/>
      </w:pPr>
      <w:rPr>
        <w:rFonts w:hint="default"/>
      </w:rPr>
    </w:lvl>
    <w:lvl w:ilvl="5" w:tplc="FEAE04E0">
      <w:numFmt w:val="bullet"/>
      <w:lvlText w:val="•"/>
      <w:lvlJc w:val="left"/>
      <w:pPr>
        <w:ind w:left="5967" w:hanging="325"/>
      </w:pPr>
      <w:rPr>
        <w:rFonts w:hint="default"/>
      </w:rPr>
    </w:lvl>
    <w:lvl w:ilvl="6" w:tplc="47A870A8">
      <w:numFmt w:val="bullet"/>
      <w:lvlText w:val="•"/>
      <w:lvlJc w:val="left"/>
      <w:pPr>
        <w:ind w:left="6883" w:hanging="325"/>
      </w:pPr>
      <w:rPr>
        <w:rFonts w:hint="default"/>
      </w:rPr>
    </w:lvl>
    <w:lvl w:ilvl="7" w:tplc="7610D9F6">
      <w:numFmt w:val="bullet"/>
      <w:lvlText w:val="•"/>
      <w:lvlJc w:val="left"/>
      <w:pPr>
        <w:ind w:left="7799" w:hanging="325"/>
      </w:pPr>
      <w:rPr>
        <w:rFonts w:hint="default"/>
      </w:rPr>
    </w:lvl>
    <w:lvl w:ilvl="8" w:tplc="5F42EDF2">
      <w:numFmt w:val="bullet"/>
      <w:lvlText w:val="•"/>
      <w:lvlJc w:val="left"/>
      <w:pPr>
        <w:ind w:left="8715" w:hanging="325"/>
      </w:pPr>
      <w:rPr>
        <w:rFonts w:hint="default"/>
      </w:rPr>
    </w:lvl>
  </w:abstractNum>
  <w:abstractNum w:abstractNumId="50" w15:restartNumberingAfterBreak="0">
    <w:nsid w:val="61EB39F3"/>
    <w:multiLevelType w:val="hybridMultilevel"/>
    <w:tmpl w:val="C316C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AD49D0"/>
    <w:multiLevelType w:val="hybridMultilevel"/>
    <w:tmpl w:val="E710CC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2" w15:restartNumberingAfterBreak="0">
    <w:nsid w:val="64381198"/>
    <w:multiLevelType w:val="singleLevel"/>
    <w:tmpl w:val="EFBECF28"/>
    <w:lvl w:ilvl="0">
      <w:start w:val="1"/>
      <w:numFmt w:val="bullet"/>
      <w:lvlText w:val=""/>
      <w:lvlJc w:val="left"/>
      <w:pPr>
        <w:tabs>
          <w:tab w:val="num" w:pos="360"/>
        </w:tabs>
        <w:ind w:left="360" w:hanging="360"/>
      </w:pPr>
      <w:rPr>
        <w:rFonts w:ascii="Wingdings" w:hAnsi="Wingdings" w:hint="default"/>
        <w:sz w:val="24"/>
      </w:rPr>
    </w:lvl>
  </w:abstractNum>
  <w:abstractNum w:abstractNumId="53" w15:restartNumberingAfterBreak="0">
    <w:nsid w:val="64E865B1"/>
    <w:multiLevelType w:val="singleLevel"/>
    <w:tmpl w:val="6BC0FF7A"/>
    <w:lvl w:ilvl="0">
      <w:start w:val="1"/>
      <w:numFmt w:val="bullet"/>
      <w:lvlText w:val=""/>
      <w:lvlJc w:val="left"/>
      <w:pPr>
        <w:tabs>
          <w:tab w:val="num" w:pos="360"/>
        </w:tabs>
        <w:ind w:left="360" w:hanging="360"/>
      </w:pPr>
      <w:rPr>
        <w:rFonts w:ascii="Wingdings" w:hAnsi="Wingdings" w:hint="default"/>
        <w:sz w:val="24"/>
      </w:rPr>
    </w:lvl>
  </w:abstractNum>
  <w:abstractNum w:abstractNumId="54" w15:restartNumberingAfterBreak="0">
    <w:nsid w:val="69274266"/>
    <w:multiLevelType w:val="multilevel"/>
    <w:tmpl w:val="7938EE2A"/>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55" w15:restartNumberingAfterBreak="0">
    <w:nsid w:val="73CE0063"/>
    <w:multiLevelType w:val="multilevel"/>
    <w:tmpl w:val="BF48C87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56" w15:restartNumberingAfterBreak="0">
    <w:nsid w:val="7519230B"/>
    <w:multiLevelType w:val="hybridMultilevel"/>
    <w:tmpl w:val="17209BF6"/>
    <w:lvl w:ilvl="0" w:tplc="754EC702">
      <w:start w:val="1"/>
      <w:numFmt w:val="lowerLetter"/>
      <w:lvlText w:val="(%1)"/>
      <w:lvlJc w:val="left"/>
      <w:pPr>
        <w:ind w:left="1719" w:hanging="335"/>
      </w:pPr>
      <w:rPr>
        <w:rFonts w:hint="default"/>
        <w:spacing w:val="-1"/>
        <w:w w:val="108"/>
        <w:sz w:val="22"/>
        <w:szCs w:val="22"/>
      </w:rPr>
    </w:lvl>
    <w:lvl w:ilvl="1" w:tplc="1CA42724">
      <w:numFmt w:val="bullet"/>
      <w:lvlText w:val="•"/>
      <w:lvlJc w:val="left"/>
      <w:pPr>
        <w:ind w:left="2660" w:hanging="335"/>
      </w:pPr>
      <w:rPr>
        <w:rFonts w:hint="default"/>
      </w:rPr>
    </w:lvl>
    <w:lvl w:ilvl="2" w:tplc="09869EDC">
      <w:numFmt w:val="bullet"/>
      <w:lvlText w:val="•"/>
      <w:lvlJc w:val="left"/>
      <w:pPr>
        <w:ind w:left="3610" w:hanging="335"/>
      </w:pPr>
      <w:rPr>
        <w:rFonts w:hint="default"/>
      </w:rPr>
    </w:lvl>
    <w:lvl w:ilvl="3" w:tplc="C9428820">
      <w:numFmt w:val="bullet"/>
      <w:lvlText w:val="•"/>
      <w:lvlJc w:val="left"/>
      <w:pPr>
        <w:ind w:left="4560" w:hanging="335"/>
      </w:pPr>
      <w:rPr>
        <w:rFonts w:hint="default"/>
      </w:rPr>
    </w:lvl>
    <w:lvl w:ilvl="4" w:tplc="95461000">
      <w:numFmt w:val="bullet"/>
      <w:lvlText w:val="•"/>
      <w:lvlJc w:val="left"/>
      <w:pPr>
        <w:ind w:left="5510" w:hanging="335"/>
      </w:pPr>
      <w:rPr>
        <w:rFonts w:hint="default"/>
      </w:rPr>
    </w:lvl>
    <w:lvl w:ilvl="5" w:tplc="32600D0C">
      <w:numFmt w:val="bullet"/>
      <w:lvlText w:val="•"/>
      <w:lvlJc w:val="left"/>
      <w:pPr>
        <w:ind w:left="6460" w:hanging="335"/>
      </w:pPr>
      <w:rPr>
        <w:rFonts w:hint="default"/>
      </w:rPr>
    </w:lvl>
    <w:lvl w:ilvl="6" w:tplc="E05EF8A6">
      <w:numFmt w:val="bullet"/>
      <w:lvlText w:val="•"/>
      <w:lvlJc w:val="left"/>
      <w:pPr>
        <w:ind w:left="7410" w:hanging="335"/>
      </w:pPr>
      <w:rPr>
        <w:rFonts w:hint="default"/>
      </w:rPr>
    </w:lvl>
    <w:lvl w:ilvl="7" w:tplc="B7E67FDA">
      <w:numFmt w:val="bullet"/>
      <w:lvlText w:val="•"/>
      <w:lvlJc w:val="left"/>
      <w:pPr>
        <w:ind w:left="8360" w:hanging="335"/>
      </w:pPr>
      <w:rPr>
        <w:rFonts w:hint="default"/>
      </w:rPr>
    </w:lvl>
    <w:lvl w:ilvl="8" w:tplc="59741C4E">
      <w:numFmt w:val="bullet"/>
      <w:lvlText w:val="•"/>
      <w:lvlJc w:val="left"/>
      <w:pPr>
        <w:ind w:left="9310" w:hanging="335"/>
      </w:pPr>
      <w:rPr>
        <w:rFonts w:hint="default"/>
      </w:rPr>
    </w:lvl>
  </w:abstractNum>
  <w:abstractNum w:abstractNumId="57" w15:restartNumberingAfterBreak="0">
    <w:nsid w:val="7A8216DB"/>
    <w:multiLevelType w:val="hybridMultilevel"/>
    <w:tmpl w:val="00841A84"/>
    <w:lvl w:ilvl="0" w:tplc="C08A1F3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335053"/>
    <w:multiLevelType w:val="multilevel"/>
    <w:tmpl w:val="3D48550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745A63"/>
    <w:multiLevelType w:val="hybridMultilevel"/>
    <w:tmpl w:val="E454F160"/>
    <w:lvl w:ilvl="0" w:tplc="754EC702">
      <w:start w:val="1"/>
      <w:numFmt w:val="lowerLetter"/>
      <w:lvlText w:val="(%1)"/>
      <w:lvlJc w:val="left"/>
      <w:pPr>
        <w:ind w:left="1719" w:hanging="335"/>
      </w:pPr>
      <w:rPr>
        <w:rFonts w:hint="default"/>
        <w:spacing w:val="-1"/>
        <w:w w:val="108"/>
        <w:sz w:val="22"/>
        <w:szCs w:val="22"/>
      </w:rPr>
    </w:lvl>
    <w:lvl w:ilvl="1" w:tplc="5A2C9D66">
      <w:numFmt w:val="bullet"/>
      <w:lvlText w:val="•"/>
      <w:lvlJc w:val="left"/>
      <w:pPr>
        <w:ind w:left="2667" w:hanging="335"/>
      </w:pPr>
      <w:rPr>
        <w:rFonts w:hint="default"/>
      </w:rPr>
    </w:lvl>
    <w:lvl w:ilvl="2" w:tplc="C484842E">
      <w:numFmt w:val="bullet"/>
      <w:lvlText w:val="•"/>
      <w:lvlJc w:val="left"/>
      <w:pPr>
        <w:ind w:left="3615" w:hanging="335"/>
      </w:pPr>
      <w:rPr>
        <w:rFonts w:hint="default"/>
      </w:rPr>
    </w:lvl>
    <w:lvl w:ilvl="3" w:tplc="633EA1E0">
      <w:numFmt w:val="bullet"/>
      <w:lvlText w:val="•"/>
      <w:lvlJc w:val="left"/>
      <w:pPr>
        <w:ind w:left="4563" w:hanging="335"/>
      </w:pPr>
      <w:rPr>
        <w:rFonts w:hint="default"/>
      </w:rPr>
    </w:lvl>
    <w:lvl w:ilvl="4" w:tplc="8DD0E9B4">
      <w:numFmt w:val="bullet"/>
      <w:lvlText w:val="•"/>
      <w:lvlJc w:val="left"/>
      <w:pPr>
        <w:ind w:left="5511" w:hanging="335"/>
      </w:pPr>
      <w:rPr>
        <w:rFonts w:hint="default"/>
      </w:rPr>
    </w:lvl>
    <w:lvl w:ilvl="5" w:tplc="5DF2730C">
      <w:numFmt w:val="bullet"/>
      <w:lvlText w:val="•"/>
      <w:lvlJc w:val="left"/>
      <w:pPr>
        <w:ind w:left="6459" w:hanging="335"/>
      </w:pPr>
      <w:rPr>
        <w:rFonts w:hint="default"/>
      </w:rPr>
    </w:lvl>
    <w:lvl w:ilvl="6" w:tplc="15DA9392">
      <w:numFmt w:val="bullet"/>
      <w:lvlText w:val="•"/>
      <w:lvlJc w:val="left"/>
      <w:pPr>
        <w:ind w:left="7407" w:hanging="335"/>
      </w:pPr>
      <w:rPr>
        <w:rFonts w:hint="default"/>
      </w:rPr>
    </w:lvl>
    <w:lvl w:ilvl="7" w:tplc="BCD022D6">
      <w:numFmt w:val="bullet"/>
      <w:lvlText w:val="•"/>
      <w:lvlJc w:val="left"/>
      <w:pPr>
        <w:ind w:left="8355" w:hanging="335"/>
      </w:pPr>
      <w:rPr>
        <w:rFonts w:hint="default"/>
      </w:rPr>
    </w:lvl>
    <w:lvl w:ilvl="8" w:tplc="AEB26CD6">
      <w:numFmt w:val="bullet"/>
      <w:lvlText w:val="•"/>
      <w:lvlJc w:val="left"/>
      <w:pPr>
        <w:ind w:left="9303" w:hanging="335"/>
      </w:pPr>
      <w:rPr>
        <w:rFonts w:hint="default"/>
      </w:rPr>
    </w:lvl>
  </w:abstractNum>
  <w:num w:numId="1">
    <w:abstractNumId w:val="21"/>
  </w:num>
  <w:num w:numId="2">
    <w:abstractNumId w:val="12"/>
  </w:num>
  <w:num w:numId="3">
    <w:abstractNumId w:val="9"/>
  </w:num>
  <w:num w:numId="4">
    <w:abstractNumId w:val="23"/>
  </w:num>
  <w:num w:numId="5">
    <w:abstractNumId w:val="48"/>
  </w:num>
  <w:num w:numId="6">
    <w:abstractNumId w:val="54"/>
  </w:num>
  <w:num w:numId="7">
    <w:abstractNumId w:val="30"/>
  </w:num>
  <w:num w:numId="8">
    <w:abstractNumId w:val="50"/>
  </w:num>
  <w:num w:numId="9">
    <w:abstractNumId w:val="20"/>
  </w:num>
  <w:num w:numId="10">
    <w:abstractNumId w:val="19"/>
  </w:num>
  <w:num w:numId="11">
    <w:abstractNumId w:val="0"/>
  </w:num>
  <w:num w:numId="12">
    <w:abstractNumId w:val="38"/>
  </w:num>
  <w:num w:numId="13">
    <w:abstractNumId w:val="26"/>
  </w:num>
  <w:num w:numId="14">
    <w:abstractNumId w:val="55"/>
  </w:num>
  <w:num w:numId="15">
    <w:abstractNumId w:val="47"/>
  </w:num>
  <w:num w:numId="16">
    <w:abstractNumId w:val="11"/>
  </w:num>
  <w:num w:numId="17">
    <w:abstractNumId w:val="28"/>
  </w:num>
  <w:num w:numId="18">
    <w:abstractNumId w:val="41"/>
  </w:num>
  <w:num w:numId="19">
    <w:abstractNumId w:val="2"/>
  </w:num>
  <w:num w:numId="20">
    <w:abstractNumId w:val="10"/>
  </w:num>
  <w:num w:numId="21">
    <w:abstractNumId w:val="40"/>
  </w:num>
  <w:num w:numId="22">
    <w:abstractNumId w:val="31"/>
  </w:num>
  <w:num w:numId="23">
    <w:abstractNumId w:val="39"/>
  </w:num>
  <w:num w:numId="24">
    <w:abstractNumId w:val="42"/>
  </w:num>
  <w:num w:numId="25">
    <w:abstractNumId w:val="13"/>
  </w:num>
  <w:num w:numId="26">
    <w:abstractNumId w:val="37"/>
  </w:num>
  <w:num w:numId="27">
    <w:abstractNumId w:val="22"/>
  </w:num>
  <w:num w:numId="28">
    <w:abstractNumId w:val="24"/>
  </w:num>
  <w:num w:numId="29">
    <w:abstractNumId w:val="36"/>
  </w:num>
  <w:num w:numId="30">
    <w:abstractNumId w:val="4"/>
  </w:num>
  <w:num w:numId="31">
    <w:abstractNumId w:val="51"/>
  </w:num>
  <w:num w:numId="32">
    <w:abstractNumId w:val="16"/>
  </w:num>
  <w:num w:numId="33">
    <w:abstractNumId w:val="57"/>
  </w:num>
  <w:num w:numId="34">
    <w:abstractNumId w:val="32"/>
  </w:num>
  <w:num w:numId="35">
    <w:abstractNumId w:val="43"/>
  </w:num>
  <w:num w:numId="36">
    <w:abstractNumId w:val="33"/>
  </w:num>
  <w:num w:numId="37">
    <w:abstractNumId w:val="8"/>
  </w:num>
  <w:num w:numId="38">
    <w:abstractNumId w:val="18"/>
  </w:num>
  <w:num w:numId="39">
    <w:abstractNumId w:val="14"/>
  </w:num>
  <w:num w:numId="40">
    <w:abstractNumId w:val="6"/>
  </w:num>
  <w:num w:numId="41">
    <w:abstractNumId w:val="7"/>
  </w:num>
  <w:num w:numId="42">
    <w:abstractNumId w:val="59"/>
  </w:num>
  <w:num w:numId="43">
    <w:abstractNumId w:val="56"/>
  </w:num>
  <w:num w:numId="44">
    <w:abstractNumId w:val="17"/>
  </w:num>
  <w:num w:numId="45">
    <w:abstractNumId w:val="49"/>
  </w:num>
  <w:num w:numId="46">
    <w:abstractNumId w:val="45"/>
  </w:num>
  <w:num w:numId="47">
    <w:abstractNumId w:val="44"/>
  </w:num>
  <w:num w:numId="48">
    <w:abstractNumId w:val="52"/>
  </w:num>
  <w:num w:numId="49">
    <w:abstractNumId w:val="53"/>
  </w:num>
  <w:num w:numId="50">
    <w:abstractNumId w:val="34"/>
  </w:num>
  <w:num w:numId="51">
    <w:abstractNumId w:val="27"/>
  </w:num>
  <w:num w:numId="52">
    <w:abstractNumId w:val="5"/>
  </w:num>
  <w:num w:numId="53">
    <w:abstractNumId w:val="15"/>
  </w:num>
  <w:num w:numId="54">
    <w:abstractNumId w:val="3"/>
  </w:num>
  <w:num w:numId="55">
    <w:abstractNumId w:val="35"/>
  </w:num>
  <w:num w:numId="56">
    <w:abstractNumId w:val="25"/>
  </w:num>
  <w:num w:numId="57">
    <w:abstractNumId w:val="1"/>
  </w:num>
  <w:num w:numId="58">
    <w:abstractNumId w:val="29"/>
  </w:num>
  <w:num w:numId="59">
    <w:abstractNumId w:val="46"/>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0FFF"/>
    <w:rsid w:val="00012D9E"/>
    <w:rsid w:val="000203AF"/>
    <w:rsid w:val="00021799"/>
    <w:rsid w:val="00027050"/>
    <w:rsid w:val="00027F0C"/>
    <w:rsid w:val="0003088C"/>
    <w:rsid w:val="00031FF4"/>
    <w:rsid w:val="000325DB"/>
    <w:rsid w:val="000349CF"/>
    <w:rsid w:val="0003537F"/>
    <w:rsid w:val="000364DF"/>
    <w:rsid w:val="0004001B"/>
    <w:rsid w:val="00047C01"/>
    <w:rsid w:val="00057314"/>
    <w:rsid w:val="0006210B"/>
    <w:rsid w:val="00064B00"/>
    <w:rsid w:val="00064FFC"/>
    <w:rsid w:val="00065E16"/>
    <w:rsid w:val="00067C25"/>
    <w:rsid w:val="0008194B"/>
    <w:rsid w:val="00091FCA"/>
    <w:rsid w:val="000A09EB"/>
    <w:rsid w:val="000B18CB"/>
    <w:rsid w:val="000B794E"/>
    <w:rsid w:val="000C1E01"/>
    <w:rsid w:val="000C2372"/>
    <w:rsid w:val="000C342A"/>
    <w:rsid w:val="000C3AB3"/>
    <w:rsid w:val="000C6660"/>
    <w:rsid w:val="000D4B3B"/>
    <w:rsid w:val="000D7EC9"/>
    <w:rsid w:val="000E3531"/>
    <w:rsid w:val="000F5491"/>
    <w:rsid w:val="00110ACC"/>
    <w:rsid w:val="00111F02"/>
    <w:rsid w:val="0011531E"/>
    <w:rsid w:val="00133133"/>
    <w:rsid w:val="0013377B"/>
    <w:rsid w:val="00141756"/>
    <w:rsid w:val="00144E02"/>
    <w:rsid w:val="0014565F"/>
    <w:rsid w:val="001463FF"/>
    <w:rsid w:val="001468B9"/>
    <w:rsid w:val="00146BB5"/>
    <w:rsid w:val="00146FF4"/>
    <w:rsid w:val="0015030D"/>
    <w:rsid w:val="00157512"/>
    <w:rsid w:val="00165762"/>
    <w:rsid w:val="00170DB5"/>
    <w:rsid w:val="00173A7D"/>
    <w:rsid w:val="00176A7A"/>
    <w:rsid w:val="00185C69"/>
    <w:rsid w:val="0018696A"/>
    <w:rsid w:val="00192B79"/>
    <w:rsid w:val="00192BB1"/>
    <w:rsid w:val="001A348A"/>
    <w:rsid w:val="001C0C54"/>
    <w:rsid w:val="001C389E"/>
    <w:rsid w:val="001C62C5"/>
    <w:rsid w:val="001D1F7B"/>
    <w:rsid w:val="001D2022"/>
    <w:rsid w:val="001D2EB5"/>
    <w:rsid w:val="001D6B80"/>
    <w:rsid w:val="001D7735"/>
    <w:rsid w:val="001E147E"/>
    <w:rsid w:val="001F1131"/>
    <w:rsid w:val="001F55B2"/>
    <w:rsid w:val="00200CF6"/>
    <w:rsid w:val="002021FB"/>
    <w:rsid w:val="00202743"/>
    <w:rsid w:val="002107E3"/>
    <w:rsid w:val="0021132F"/>
    <w:rsid w:val="00211ABF"/>
    <w:rsid w:val="002204BC"/>
    <w:rsid w:val="0022373D"/>
    <w:rsid w:val="00230624"/>
    <w:rsid w:val="002337C1"/>
    <w:rsid w:val="00243C98"/>
    <w:rsid w:val="002463F9"/>
    <w:rsid w:val="00246C9B"/>
    <w:rsid w:val="00252689"/>
    <w:rsid w:val="0025480E"/>
    <w:rsid w:val="00263FE0"/>
    <w:rsid w:val="00270F42"/>
    <w:rsid w:val="00275B62"/>
    <w:rsid w:val="00277167"/>
    <w:rsid w:val="002922DD"/>
    <w:rsid w:val="002926B8"/>
    <w:rsid w:val="00294218"/>
    <w:rsid w:val="002968AA"/>
    <w:rsid w:val="002A0D62"/>
    <w:rsid w:val="002A43D7"/>
    <w:rsid w:val="002A4B06"/>
    <w:rsid w:val="002A51AA"/>
    <w:rsid w:val="002A7A88"/>
    <w:rsid w:val="002B24D1"/>
    <w:rsid w:val="002B2598"/>
    <w:rsid w:val="002B3CD9"/>
    <w:rsid w:val="002C455E"/>
    <w:rsid w:val="002C5CA4"/>
    <w:rsid w:val="002D0CE0"/>
    <w:rsid w:val="002D5DF7"/>
    <w:rsid w:val="002D6748"/>
    <w:rsid w:val="002D7A05"/>
    <w:rsid w:val="002D7C04"/>
    <w:rsid w:val="002E15AD"/>
    <w:rsid w:val="002F7305"/>
    <w:rsid w:val="00304CBC"/>
    <w:rsid w:val="0030714D"/>
    <w:rsid w:val="00307866"/>
    <w:rsid w:val="003152AD"/>
    <w:rsid w:val="0032012A"/>
    <w:rsid w:val="0032107E"/>
    <w:rsid w:val="0032351F"/>
    <w:rsid w:val="00327480"/>
    <w:rsid w:val="003354D3"/>
    <w:rsid w:val="00335565"/>
    <w:rsid w:val="00335F99"/>
    <w:rsid w:val="0034153E"/>
    <w:rsid w:val="0034426E"/>
    <w:rsid w:val="00351BCD"/>
    <w:rsid w:val="00357BB5"/>
    <w:rsid w:val="00363323"/>
    <w:rsid w:val="00365BD1"/>
    <w:rsid w:val="003759E0"/>
    <w:rsid w:val="00384369"/>
    <w:rsid w:val="00384581"/>
    <w:rsid w:val="00387A65"/>
    <w:rsid w:val="003A4F6B"/>
    <w:rsid w:val="003A7CF6"/>
    <w:rsid w:val="003B0E98"/>
    <w:rsid w:val="003B64BA"/>
    <w:rsid w:val="003B6A4F"/>
    <w:rsid w:val="003C3B99"/>
    <w:rsid w:val="003C47DD"/>
    <w:rsid w:val="003C562C"/>
    <w:rsid w:val="003C71F8"/>
    <w:rsid w:val="003C7E61"/>
    <w:rsid w:val="003D06D6"/>
    <w:rsid w:val="003D627A"/>
    <w:rsid w:val="003D7191"/>
    <w:rsid w:val="003E54D3"/>
    <w:rsid w:val="003F1968"/>
    <w:rsid w:val="003F3B86"/>
    <w:rsid w:val="003F4C23"/>
    <w:rsid w:val="004064F2"/>
    <w:rsid w:val="00412BD6"/>
    <w:rsid w:val="00432D39"/>
    <w:rsid w:val="004338CB"/>
    <w:rsid w:val="00434D8D"/>
    <w:rsid w:val="0043771D"/>
    <w:rsid w:val="00442847"/>
    <w:rsid w:val="00444E26"/>
    <w:rsid w:val="00461333"/>
    <w:rsid w:val="004613C0"/>
    <w:rsid w:val="004630F2"/>
    <w:rsid w:val="00466A9B"/>
    <w:rsid w:val="00473ACC"/>
    <w:rsid w:val="00475524"/>
    <w:rsid w:val="00482E14"/>
    <w:rsid w:val="00482F96"/>
    <w:rsid w:val="00496E77"/>
    <w:rsid w:val="004A4909"/>
    <w:rsid w:val="004A6CB8"/>
    <w:rsid w:val="004A6EB6"/>
    <w:rsid w:val="004B303F"/>
    <w:rsid w:val="004B34D3"/>
    <w:rsid w:val="004C189C"/>
    <w:rsid w:val="004C221C"/>
    <w:rsid w:val="004C6305"/>
    <w:rsid w:val="004D051C"/>
    <w:rsid w:val="004E229B"/>
    <w:rsid w:val="004E2B74"/>
    <w:rsid w:val="004E5C4B"/>
    <w:rsid w:val="004F0983"/>
    <w:rsid w:val="00505C0B"/>
    <w:rsid w:val="00507887"/>
    <w:rsid w:val="005153BA"/>
    <w:rsid w:val="00515AF9"/>
    <w:rsid w:val="0051622E"/>
    <w:rsid w:val="00516FC3"/>
    <w:rsid w:val="00525C08"/>
    <w:rsid w:val="005279C5"/>
    <w:rsid w:val="00530238"/>
    <w:rsid w:val="005332C6"/>
    <w:rsid w:val="00534F37"/>
    <w:rsid w:val="00535161"/>
    <w:rsid w:val="00553248"/>
    <w:rsid w:val="00553B27"/>
    <w:rsid w:val="00554CCD"/>
    <w:rsid w:val="005612CA"/>
    <w:rsid w:val="00565963"/>
    <w:rsid w:val="00565CA6"/>
    <w:rsid w:val="0056604C"/>
    <w:rsid w:val="005668EC"/>
    <w:rsid w:val="00570B9B"/>
    <w:rsid w:val="00570D61"/>
    <w:rsid w:val="00573BFF"/>
    <w:rsid w:val="005753A7"/>
    <w:rsid w:val="00590BE1"/>
    <w:rsid w:val="00595708"/>
    <w:rsid w:val="00597623"/>
    <w:rsid w:val="005A2234"/>
    <w:rsid w:val="005A6694"/>
    <w:rsid w:val="005A750D"/>
    <w:rsid w:val="005B0DAE"/>
    <w:rsid w:val="005B6C12"/>
    <w:rsid w:val="005B6DD1"/>
    <w:rsid w:val="005B6FA4"/>
    <w:rsid w:val="005B71D9"/>
    <w:rsid w:val="005B74E7"/>
    <w:rsid w:val="005C0E6A"/>
    <w:rsid w:val="005D4E1A"/>
    <w:rsid w:val="005D6A57"/>
    <w:rsid w:val="005D7AB0"/>
    <w:rsid w:val="005F2FD1"/>
    <w:rsid w:val="0060029E"/>
    <w:rsid w:val="006007D1"/>
    <w:rsid w:val="0060262D"/>
    <w:rsid w:val="006076D2"/>
    <w:rsid w:val="006173EB"/>
    <w:rsid w:val="00620979"/>
    <w:rsid w:val="00620C28"/>
    <w:rsid w:val="00634522"/>
    <w:rsid w:val="006353C4"/>
    <w:rsid w:val="006506D0"/>
    <w:rsid w:val="0065220E"/>
    <w:rsid w:val="00657760"/>
    <w:rsid w:val="006651DB"/>
    <w:rsid w:val="006654E2"/>
    <w:rsid w:val="00667DF7"/>
    <w:rsid w:val="00670C37"/>
    <w:rsid w:val="00673C7D"/>
    <w:rsid w:val="0068107E"/>
    <w:rsid w:val="006818F2"/>
    <w:rsid w:val="00690DF8"/>
    <w:rsid w:val="00692DAE"/>
    <w:rsid w:val="00693878"/>
    <w:rsid w:val="00695D5F"/>
    <w:rsid w:val="006A2DBD"/>
    <w:rsid w:val="006A3A2B"/>
    <w:rsid w:val="006A4AA6"/>
    <w:rsid w:val="006A4ACA"/>
    <w:rsid w:val="006B191E"/>
    <w:rsid w:val="006B6170"/>
    <w:rsid w:val="006C5093"/>
    <w:rsid w:val="006C5FDB"/>
    <w:rsid w:val="006C7CFA"/>
    <w:rsid w:val="006E3F2A"/>
    <w:rsid w:val="006F03F8"/>
    <w:rsid w:val="006F30C1"/>
    <w:rsid w:val="006F5307"/>
    <w:rsid w:val="007032A6"/>
    <w:rsid w:val="007059A8"/>
    <w:rsid w:val="007109AA"/>
    <w:rsid w:val="007131D7"/>
    <w:rsid w:val="007147A5"/>
    <w:rsid w:val="00717090"/>
    <w:rsid w:val="00722F90"/>
    <w:rsid w:val="00723F6E"/>
    <w:rsid w:val="007329AB"/>
    <w:rsid w:val="0075207F"/>
    <w:rsid w:val="0075225D"/>
    <w:rsid w:val="00753794"/>
    <w:rsid w:val="00756E39"/>
    <w:rsid w:val="00765FEA"/>
    <w:rsid w:val="00781A2E"/>
    <w:rsid w:val="00786022"/>
    <w:rsid w:val="00794299"/>
    <w:rsid w:val="00795110"/>
    <w:rsid w:val="00797C0D"/>
    <w:rsid w:val="007A3D62"/>
    <w:rsid w:val="007A4A66"/>
    <w:rsid w:val="007B1481"/>
    <w:rsid w:val="007B1AA3"/>
    <w:rsid w:val="007B5DD4"/>
    <w:rsid w:val="007B6F32"/>
    <w:rsid w:val="007C702B"/>
    <w:rsid w:val="007D086D"/>
    <w:rsid w:val="007D0A3F"/>
    <w:rsid w:val="007E2F13"/>
    <w:rsid w:val="007E79E5"/>
    <w:rsid w:val="007F65F2"/>
    <w:rsid w:val="00811619"/>
    <w:rsid w:val="0081266F"/>
    <w:rsid w:val="00813072"/>
    <w:rsid w:val="00815890"/>
    <w:rsid w:val="008178AA"/>
    <w:rsid w:val="00824721"/>
    <w:rsid w:val="00827805"/>
    <w:rsid w:val="00830C6B"/>
    <w:rsid w:val="00833F4C"/>
    <w:rsid w:val="00836611"/>
    <w:rsid w:val="00840F8F"/>
    <w:rsid w:val="00841E8A"/>
    <w:rsid w:val="00842FB4"/>
    <w:rsid w:val="00845348"/>
    <w:rsid w:val="00851DAA"/>
    <w:rsid w:val="00852F49"/>
    <w:rsid w:val="008646C5"/>
    <w:rsid w:val="008747E2"/>
    <w:rsid w:val="008819AD"/>
    <w:rsid w:val="008823FF"/>
    <w:rsid w:val="008851CB"/>
    <w:rsid w:val="008870F6"/>
    <w:rsid w:val="00891ED9"/>
    <w:rsid w:val="00892A71"/>
    <w:rsid w:val="00894E88"/>
    <w:rsid w:val="00896D7A"/>
    <w:rsid w:val="008A0486"/>
    <w:rsid w:val="008A0CBE"/>
    <w:rsid w:val="008A63C3"/>
    <w:rsid w:val="008B06CE"/>
    <w:rsid w:val="008B0A6F"/>
    <w:rsid w:val="008B1A8A"/>
    <w:rsid w:val="008B25AD"/>
    <w:rsid w:val="008C2CA1"/>
    <w:rsid w:val="008C36A5"/>
    <w:rsid w:val="008C442F"/>
    <w:rsid w:val="008C621C"/>
    <w:rsid w:val="008C6646"/>
    <w:rsid w:val="008D6248"/>
    <w:rsid w:val="008D6B0A"/>
    <w:rsid w:val="008E336F"/>
    <w:rsid w:val="00902654"/>
    <w:rsid w:val="00906110"/>
    <w:rsid w:val="00910345"/>
    <w:rsid w:val="009109BF"/>
    <w:rsid w:val="00912226"/>
    <w:rsid w:val="00912BB8"/>
    <w:rsid w:val="009134C8"/>
    <w:rsid w:val="00915900"/>
    <w:rsid w:val="00924BA0"/>
    <w:rsid w:val="00935693"/>
    <w:rsid w:val="00940439"/>
    <w:rsid w:val="00956C5F"/>
    <w:rsid w:val="00957A33"/>
    <w:rsid w:val="009607F6"/>
    <w:rsid w:val="00963B34"/>
    <w:rsid w:val="00967B6F"/>
    <w:rsid w:val="009708A7"/>
    <w:rsid w:val="009720AA"/>
    <w:rsid w:val="00972B02"/>
    <w:rsid w:val="00972DDC"/>
    <w:rsid w:val="009744C4"/>
    <w:rsid w:val="00980A97"/>
    <w:rsid w:val="00981383"/>
    <w:rsid w:val="00982414"/>
    <w:rsid w:val="0098333A"/>
    <w:rsid w:val="00984546"/>
    <w:rsid w:val="009865B5"/>
    <w:rsid w:val="00986678"/>
    <w:rsid w:val="00996024"/>
    <w:rsid w:val="009A3198"/>
    <w:rsid w:val="009B3C6E"/>
    <w:rsid w:val="009C4F61"/>
    <w:rsid w:val="009C59FB"/>
    <w:rsid w:val="009D47B3"/>
    <w:rsid w:val="009D679F"/>
    <w:rsid w:val="009D6EC2"/>
    <w:rsid w:val="009E16B6"/>
    <w:rsid w:val="009E2405"/>
    <w:rsid w:val="009F6787"/>
    <w:rsid w:val="00A03142"/>
    <w:rsid w:val="00A038E9"/>
    <w:rsid w:val="00A1257C"/>
    <w:rsid w:val="00A13169"/>
    <w:rsid w:val="00A2017F"/>
    <w:rsid w:val="00A238FF"/>
    <w:rsid w:val="00A278D0"/>
    <w:rsid w:val="00A27EFE"/>
    <w:rsid w:val="00A30EB5"/>
    <w:rsid w:val="00A3640E"/>
    <w:rsid w:val="00A4765B"/>
    <w:rsid w:val="00A5506F"/>
    <w:rsid w:val="00A6326B"/>
    <w:rsid w:val="00A779C7"/>
    <w:rsid w:val="00A84A8C"/>
    <w:rsid w:val="00AA316C"/>
    <w:rsid w:val="00AA72B2"/>
    <w:rsid w:val="00AB7628"/>
    <w:rsid w:val="00AC3515"/>
    <w:rsid w:val="00AE6988"/>
    <w:rsid w:val="00AF22D6"/>
    <w:rsid w:val="00AF4237"/>
    <w:rsid w:val="00AF5179"/>
    <w:rsid w:val="00AF7636"/>
    <w:rsid w:val="00B04E95"/>
    <w:rsid w:val="00B05C23"/>
    <w:rsid w:val="00B07B15"/>
    <w:rsid w:val="00B10504"/>
    <w:rsid w:val="00B12791"/>
    <w:rsid w:val="00B157C3"/>
    <w:rsid w:val="00B20FAA"/>
    <w:rsid w:val="00B24F95"/>
    <w:rsid w:val="00B24FE1"/>
    <w:rsid w:val="00B305B4"/>
    <w:rsid w:val="00B311DA"/>
    <w:rsid w:val="00B329C3"/>
    <w:rsid w:val="00B42868"/>
    <w:rsid w:val="00B43885"/>
    <w:rsid w:val="00B47FE6"/>
    <w:rsid w:val="00B53062"/>
    <w:rsid w:val="00B57CDC"/>
    <w:rsid w:val="00B630EB"/>
    <w:rsid w:val="00B64EBA"/>
    <w:rsid w:val="00B66EC8"/>
    <w:rsid w:val="00B81E5B"/>
    <w:rsid w:val="00B83FD6"/>
    <w:rsid w:val="00B862E5"/>
    <w:rsid w:val="00B87748"/>
    <w:rsid w:val="00BA5115"/>
    <w:rsid w:val="00BA5294"/>
    <w:rsid w:val="00BB11CF"/>
    <w:rsid w:val="00BB25A1"/>
    <w:rsid w:val="00BB582B"/>
    <w:rsid w:val="00BC088E"/>
    <w:rsid w:val="00BC3102"/>
    <w:rsid w:val="00BC5A94"/>
    <w:rsid w:val="00BD740D"/>
    <w:rsid w:val="00BF22C7"/>
    <w:rsid w:val="00BF677F"/>
    <w:rsid w:val="00C0129C"/>
    <w:rsid w:val="00C07DCC"/>
    <w:rsid w:val="00C105CD"/>
    <w:rsid w:val="00C207A0"/>
    <w:rsid w:val="00C23103"/>
    <w:rsid w:val="00C24759"/>
    <w:rsid w:val="00C24941"/>
    <w:rsid w:val="00C346B0"/>
    <w:rsid w:val="00C40E6A"/>
    <w:rsid w:val="00C424A4"/>
    <w:rsid w:val="00C47686"/>
    <w:rsid w:val="00C5372F"/>
    <w:rsid w:val="00C613B1"/>
    <w:rsid w:val="00C6519D"/>
    <w:rsid w:val="00C65DD5"/>
    <w:rsid w:val="00C667C6"/>
    <w:rsid w:val="00C722EA"/>
    <w:rsid w:val="00C74F47"/>
    <w:rsid w:val="00C76C03"/>
    <w:rsid w:val="00C77617"/>
    <w:rsid w:val="00C80185"/>
    <w:rsid w:val="00C833FD"/>
    <w:rsid w:val="00C85F37"/>
    <w:rsid w:val="00C9767D"/>
    <w:rsid w:val="00CA358D"/>
    <w:rsid w:val="00CA4673"/>
    <w:rsid w:val="00CA5493"/>
    <w:rsid w:val="00CA6ED1"/>
    <w:rsid w:val="00CB4795"/>
    <w:rsid w:val="00CB5E44"/>
    <w:rsid w:val="00CC1763"/>
    <w:rsid w:val="00CC53EB"/>
    <w:rsid w:val="00CC56B3"/>
    <w:rsid w:val="00CC6F80"/>
    <w:rsid w:val="00CC7EA3"/>
    <w:rsid w:val="00CD7D7B"/>
    <w:rsid w:val="00CE0921"/>
    <w:rsid w:val="00CF1949"/>
    <w:rsid w:val="00CF7944"/>
    <w:rsid w:val="00D00016"/>
    <w:rsid w:val="00D00F6C"/>
    <w:rsid w:val="00D019A4"/>
    <w:rsid w:val="00D0407D"/>
    <w:rsid w:val="00D05B34"/>
    <w:rsid w:val="00D25899"/>
    <w:rsid w:val="00D2738D"/>
    <w:rsid w:val="00D27408"/>
    <w:rsid w:val="00D3139E"/>
    <w:rsid w:val="00D31BD5"/>
    <w:rsid w:val="00D34D81"/>
    <w:rsid w:val="00D35463"/>
    <w:rsid w:val="00D43A9D"/>
    <w:rsid w:val="00D5442E"/>
    <w:rsid w:val="00D61E5E"/>
    <w:rsid w:val="00D630A2"/>
    <w:rsid w:val="00D71749"/>
    <w:rsid w:val="00D71B4C"/>
    <w:rsid w:val="00D74C0F"/>
    <w:rsid w:val="00D761F1"/>
    <w:rsid w:val="00D7628B"/>
    <w:rsid w:val="00D84CF0"/>
    <w:rsid w:val="00D93953"/>
    <w:rsid w:val="00D93B7C"/>
    <w:rsid w:val="00D97FB7"/>
    <w:rsid w:val="00DA64B4"/>
    <w:rsid w:val="00DB5D23"/>
    <w:rsid w:val="00DC39BB"/>
    <w:rsid w:val="00DC6165"/>
    <w:rsid w:val="00DD0717"/>
    <w:rsid w:val="00DD110F"/>
    <w:rsid w:val="00DE457E"/>
    <w:rsid w:val="00DE4C8F"/>
    <w:rsid w:val="00DF066F"/>
    <w:rsid w:val="00E0461D"/>
    <w:rsid w:val="00E07D6B"/>
    <w:rsid w:val="00E11A80"/>
    <w:rsid w:val="00E1668D"/>
    <w:rsid w:val="00E17902"/>
    <w:rsid w:val="00E17B92"/>
    <w:rsid w:val="00E22EA5"/>
    <w:rsid w:val="00E33A0D"/>
    <w:rsid w:val="00E427F9"/>
    <w:rsid w:val="00E4432F"/>
    <w:rsid w:val="00E44973"/>
    <w:rsid w:val="00E47548"/>
    <w:rsid w:val="00E55988"/>
    <w:rsid w:val="00E55D44"/>
    <w:rsid w:val="00E5616C"/>
    <w:rsid w:val="00E62893"/>
    <w:rsid w:val="00E636EA"/>
    <w:rsid w:val="00E642AE"/>
    <w:rsid w:val="00E656D7"/>
    <w:rsid w:val="00E706CB"/>
    <w:rsid w:val="00E76DAD"/>
    <w:rsid w:val="00E83819"/>
    <w:rsid w:val="00E877F3"/>
    <w:rsid w:val="00E908C6"/>
    <w:rsid w:val="00EA4947"/>
    <w:rsid w:val="00EB03D0"/>
    <w:rsid w:val="00EB4521"/>
    <w:rsid w:val="00EC0ABA"/>
    <w:rsid w:val="00ED130D"/>
    <w:rsid w:val="00ED38A5"/>
    <w:rsid w:val="00ED5BAF"/>
    <w:rsid w:val="00ED7712"/>
    <w:rsid w:val="00EE27E3"/>
    <w:rsid w:val="00EE4957"/>
    <w:rsid w:val="00EF7273"/>
    <w:rsid w:val="00F000F4"/>
    <w:rsid w:val="00F006EF"/>
    <w:rsid w:val="00F020C8"/>
    <w:rsid w:val="00F0752B"/>
    <w:rsid w:val="00F131A7"/>
    <w:rsid w:val="00F14F00"/>
    <w:rsid w:val="00F246D9"/>
    <w:rsid w:val="00F24F37"/>
    <w:rsid w:val="00F303F5"/>
    <w:rsid w:val="00F3580A"/>
    <w:rsid w:val="00F41C0B"/>
    <w:rsid w:val="00F41D61"/>
    <w:rsid w:val="00F441E2"/>
    <w:rsid w:val="00F52EDA"/>
    <w:rsid w:val="00F53192"/>
    <w:rsid w:val="00F5421D"/>
    <w:rsid w:val="00F542C6"/>
    <w:rsid w:val="00F563EB"/>
    <w:rsid w:val="00F623FF"/>
    <w:rsid w:val="00F725A5"/>
    <w:rsid w:val="00F75D82"/>
    <w:rsid w:val="00F8246F"/>
    <w:rsid w:val="00F85E98"/>
    <w:rsid w:val="00FA20DE"/>
    <w:rsid w:val="00FA4180"/>
    <w:rsid w:val="00FC570F"/>
    <w:rsid w:val="00FD375E"/>
    <w:rsid w:val="00FE0855"/>
    <w:rsid w:val="00FE2EFB"/>
    <w:rsid w:val="00FE3DD2"/>
    <w:rsid w:val="00FE3FA7"/>
    <w:rsid w:val="00FF52BF"/>
    <w:rsid w:val="00FF6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2165"/>
  <w15:docId w15:val="{38593756-FBEB-4A33-A9A2-09070EF2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1"/>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paragraph" w:styleId="Heading9">
    <w:name w:val="heading 9"/>
    <w:basedOn w:val="Normal"/>
    <w:next w:val="Normal"/>
    <w:link w:val="Heading9Char"/>
    <w:uiPriority w:val="9"/>
    <w:semiHidden/>
    <w:unhideWhenUsed/>
    <w:qFormat/>
    <w:rsid w:val="008646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character" w:styleId="UnresolvedMention">
    <w:name w:val="Unresolved Mention"/>
    <w:basedOn w:val="DefaultParagraphFont"/>
    <w:uiPriority w:val="99"/>
    <w:semiHidden/>
    <w:unhideWhenUsed/>
    <w:rsid w:val="0006210B"/>
    <w:rPr>
      <w:color w:val="605E5C"/>
      <w:shd w:val="clear" w:color="auto" w:fill="E1DFDD"/>
    </w:rPr>
  </w:style>
  <w:style w:type="character" w:customStyle="1" w:styleId="Heading9Char">
    <w:name w:val="Heading 9 Char"/>
    <w:basedOn w:val="DefaultParagraphFont"/>
    <w:link w:val="Heading9"/>
    <w:uiPriority w:val="9"/>
    <w:semiHidden/>
    <w:rsid w:val="008646C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honda_martinez@nps.gov" TargetMode="External"/><Relationship Id="rId21" Type="http://schemas.openxmlformats.org/officeDocument/2006/relationships/hyperlink" Target="http://www.ecfr.gov/cgi-bin/text-idx?tpl=/ecfrbrowse/Title02/2cfr200_main_02.tpl" TargetMode="External"/><Relationship Id="rId42" Type="http://schemas.openxmlformats.org/officeDocument/2006/relationships/hyperlink" Target="http://ecfr.gpoaccess.gov/cgi/t/text/text-idx?c=ecfr&amp;sid=50ff52492b15ab863ba3653823139c4e&amp;tpl=/ecfrbrowse/Title43/43cfr18_main_02.tpl" TargetMode="External"/><Relationship Id="rId47" Type="http://schemas.openxmlformats.org/officeDocument/2006/relationships/hyperlink" Target="http://www.fsrs.gov" TargetMode="External"/><Relationship Id="rId63" Type="http://schemas.openxmlformats.org/officeDocument/2006/relationships/hyperlink" Target="http://www.dol.gov/whd/govcontracts" TargetMode="External"/><Relationship Id="rId68" Type="http://schemas.openxmlformats.org/officeDocument/2006/relationships/oleObject" Target="embeddings/oleObject6.bin"/><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ps.gov/rt66/cost-share-grants" TargetMode="External"/><Relationship Id="rId29" Type="http://schemas.openxmlformats.org/officeDocument/2006/relationships/image" Target="media/image3.emf"/><Relationship Id="rId11" Type="http://schemas.openxmlformats.org/officeDocument/2006/relationships/image" Target="media/image1.jpg"/><Relationship Id="rId24" Type="http://schemas.openxmlformats.org/officeDocument/2006/relationships/hyperlink" Target="http://www.whitehouse.gov/omb/grants/standard_forms/ffr.pdf" TargetMode="External"/><Relationship Id="rId32" Type="http://schemas.openxmlformats.org/officeDocument/2006/relationships/oleObject" Target="embeddings/oleObject3.bin"/><Relationship Id="rId37" Type="http://schemas.openxmlformats.org/officeDocument/2006/relationships/image" Target="media/image7.emf"/><Relationship Id="rId40" Type="http://schemas.openxmlformats.org/officeDocument/2006/relationships/oleObject" Target="embeddings/Microsoft_Word_97_-_2003_Document.doc"/><Relationship Id="rId45" Type="http://schemas.openxmlformats.org/officeDocument/2006/relationships/hyperlink" Target="http://harvester.census.gov/sac/" TargetMode="External"/><Relationship Id="rId53" Type="http://schemas.openxmlformats.org/officeDocument/2006/relationships/hyperlink" Target="http://api.fdsys.gov/link?collection=uscode&amp;title=29&amp;year=mostrecent&amp;section=214&amp;type=usc&amp;link-type=html" TargetMode="External"/><Relationship Id="rId58" Type="http://schemas.openxmlformats.org/officeDocument/2006/relationships/hyperlink" Target="http://api.fdsys.gov/link?collection=uscode&amp;title=29&amp;year=mostrecent&amp;section=213&amp;type=usc&amp;link-type=html" TargetMode="External"/><Relationship Id="rId66" Type="http://schemas.openxmlformats.org/officeDocument/2006/relationships/hyperlink" Target="https://www.federalregister.gov/select-citation/2014/12/15/29-CFR-10" TargetMode="External"/><Relationship Id="rId5" Type="http://schemas.openxmlformats.org/officeDocument/2006/relationships/numbering" Target="numbering.xml"/><Relationship Id="rId61" Type="http://schemas.openxmlformats.org/officeDocument/2006/relationships/hyperlink" Target="http://api.fdsys.gov/link?collection=uscode&amp;title=29&amp;year=mostrecent&amp;section=213&amp;type=usc&amp;link-type=html" TargetMode="External"/><Relationship Id="rId19" Type="http://schemas.openxmlformats.org/officeDocument/2006/relationships/hyperlink" Target="mailto:Kaisa_barthuli@nps.gov" TargetMode="External"/><Relationship Id="rId14" Type="http://schemas.openxmlformats.org/officeDocument/2006/relationships/hyperlink" Target="mailto:nofo-imr@nps.gov" TargetMode="External"/><Relationship Id="rId22" Type="http://schemas.openxmlformats.org/officeDocument/2006/relationships/hyperlink" Target="http://www.ecfr.gov/cgi-bin/text-idx?SID=63fa3a961cf535c2c8382c1da1d0f279&amp;node=pt2.1.200&amp;rgn=div5" TargetMode="External"/><Relationship Id="rId27" Type="http://schemas.openxmlformats.org/officeDocument/2006/relationships/image" Target="media/image2.emf"/><Relationship Id="rId30" Type="http://schemas.openxmlformats.org/officeDocument/2006/relationships/oleObject" Target="embeddings/oleObject2.bin"/><Relationship Id="rId35" Type="http://schemas.openxmlformats.org/officeDocument/2006/relationships/image" Target="media/image6.emf"/><Relationship Id="rId43" Type="http://schemas.openxmlformats.org/officeDocument/2006/relationships/hyperlink" Target="http://www.whitehouse.gov/omb/memoranda/fy2008/m08-03.pdf" TargetMode="External"/><Relationship Id="rId48" Type="http://schemas.openxmlformats.org/officeDocument/2006/relationships/hyperlink" Target="http://www.sec.gov/answers/execomp.htm" TargetMode="External"/><Relationship Id="rId56" Type="http://schemas.openxmlformats.org/officeDocument/2006/relationships/hyperlink" Target="https://www.federalregister.gov/select-citation/2014/12/15/29-CFR-10.24" TargetMode="External"/><Relationship Id="rId64" Type="http://schemas.openxmlformats.org/officeDocument/2006/relationships/hyperlink" Target="https://www.federalregister.gov/select-citation/2014/12/15/29-CFR-10.26"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federalregister.gov/executive-order/13658" TargetMode="External"/><Relationship Id="rId3" Type="http://schemas.openxmlformats.org/officeDocument/2006/relationships/customXml" Target="../customXml/item3.xml"/><Relationship Id="rId12" Type="http://schemas.openxmlformats.org/officeDocument/2006/relationships/hyperlink" Target="mailto:Kaisa_barthuli@nps.gov" TargetMode="External"/><Relationship Id="rId17" Type="http://schemas.openxmlformats.org/officeDocument/2006/relationships/hyperlink" Target="https://www.sam.gov" TargetMode="External"/><Relationship Id="rId25" Type="http://schemas.openxmlformats.org/officeDocument/2006/relationships/hyperlink" Target="mailto:Kaisa_barthuli@nps.gov" TargetMode="External"/><Relationship Id="rId33" Type="http://schemas.openxmlformats.org/officeDocument/2006/relationships/image" Target="media/image5.emf"/><Relationship Id="rId38" Type="http://schemas.openxmlformats.org/officeDocument/2006/relationships/package" Target="embeddings/Microsoft_Excel_Worksheet.xlsx"/><Relationship Id="rId46" Type="http://schemas.openxmlformats.org/officeDocument/2006/relationships/hyperlink" Target="http://www.fsrs.gov" TargetMode="External"/><Relationship Id="rId59" Type="http://schemas.openxmlformats.org/officeDocument/2006/relationships/hyperlink" Target="http://api.fdsys.gov/link?collection=uscode&amp;title=29&amp;year=mostrecent&amp;section=214&amp;type=usc&amp;link-type=html" TargetMode="External"/><Relationship Id="rId67" Type="http://schemas.openxmlformats.org/officeDocument/2006/relationships/image" Target="media/image9.emf"/><Relationship Id="rId20" Type="http://schemas.openxmlformats.org/officeDocument/2006/relationships/hyperlink" Target="http://www.whitehouse.gov/omb/grants_spoc/" TargetMode="External"/><Relationship Id="rId41" Type="http://schemas.openxmlformats.org/officeDocument/2006/relationships/hyperlink" Target="http://ecfr.gpoaccess.gov/cgi/t/text/text-idx?c=ecfr&amp;sid=50ff52492b15ab863ba3653823139c4e&amp;tpl=/ecfrbrowse/Title43/43cfr43_main_02.tpl" TargetMode="External"/><Relationship Id="rId54" Type="http://schemas.openxmlformats.org/officeDocument/2006/relationships/hyperlink" Target="http://www.wdol.gov/" TargetMode="External"/><Relationship Id="rId62" Type="http://schemas.openxmlformats.org/officeDocument/2006/relationships/hyperlink" Target="https://www.federalregister.gov/select-citation/2014/12/15/29-CFR-541"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nps.gov/tps/how-to-preserve/briefs/43-historic-structure-reports.htm" TargetMode="External"/><Relationship Id="rId23" Type="http://schemas.openxmlformats.org/officeDocument/2006/relationships/hyperlink" Target="http://www.sam.gov/portal/public/SAM" TargetMode="External"/><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hyperlink" Target="https://www.sam.gov" TargetMode="External"/><Relationship Id="rId57" Type="http://schemas.openxmlformats.org/officeDocument/2006/relationships/hyperlink" Target="http://api.fdsys.gov/link?collection=uscode&amp;title=29&amp;year=mostrecent&amp;section=214&amp;type=usc&amp;link-type=html" TargetMode="External"/><Relationship Id="rId10" Type="http://schemas.openxmlformats.org/officeDocument/2006/relationships/endnotes" Target="endnotes.xml"/><Relationship Id="rId31" Type="http://schemas.openxmlformats.org/officeDocument/2006/relationships/image" Target="media/image4.emf"/><Relationship Id="rId44" Type="http://schemas.openxmlformats.org/officeDocument/2006/relationships/hyperlink" Target="http://www.ecfr.gov/cgi-bin/text-idx?SID=fd6463a517ceea3fa13e665e525051f4&amp;node=sp2.1.200.f&amp;rgn=div6" TargetMode="External"/><Relationship Id="rId52" Type="http://schemas.openxmlformats.org/officeDocument/2006/relationships/hyperlink" Target="https://www.federalregister.gov/select-citation/2014/12/15/29-CFR-541" TargetMode="External"/><Relationship Id="rId60" Type="http://schemas.openxmlformats.org/officeDocument/2006/relationships/hyperlink" Target="http://api.fdsys.gov/link?collection=uscode&amp;title=29&amp;year=mostrecent&amp;section=214&amp;type=usc&amp;link-type=html" TargetMode="External"/><Relationship Id="rId65" Type="http://schemas.openxmlformats.org/officeDocument/2006/relationships/hyperlink" Target="https://www.federalregister.gov/select-citation/2014/12/15/29-CFR-10.5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honda_martinez@nps.gov" TargetMode="External"/><Relationship Id="rId18" Type="http://schemas.openxmlformats.org/officeDocument/2006/relationships/hyperlink" Target="http://www.whitehouse.gov/omb/grants_spoc/" TargetMode="External"/><Relationship Id="rId39" Type="http://schemas.openxmlformats.org/officeDocument/2006/relationships/image" Target="media/image8.emf"/><Relationship Id="rId34" Type="http://schemas.openxmlformats.org/officeDocument/2006/relationships/oleObject" Target="embeddings/oleObject4.bin"/><Relationship Id="rId50" Type="http://schemas.openxmlformats.org/officeDocument/2006/relationships/hyperlink" Target="http://www.sec.gov/answers/execomp.htm" TargetMode="External"/><Relationship Id="rId55" Type="http://schemas.openxmlformats.org/officeDocument/2006/relationships/hyperlink" Target="https://www.federalregister.gov/select-citation/2014/12/15/29-CFR-1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4" ma:contentTypeDescription="Create a new document." ma:contentTypeScope="" ma:versionID="dab784d01f85d03ad7d85371798d01a6">
  <xsd:schema xmlns:xsd="http://www.w3.org/2001/XMLSchema" xmlns:xs="http://www.w3.org/2001/XMLSchema" xmlns:p="http://schemas.microsoft.com/office/2006/metadata/properties" xmlns:ns2="3b08dc27-645a-464a-9b6e-8d50141d7d57" xmlns:ns3="965f10f9-fc3e-4e65-bc85-0a572cf497a9" targetNamespace="http://schemas.microsoft.com/office/2006/metadata/properties" ma:root="true" ma:fieldsID="bd576385c8ca4b78b836248733c65d23" ns2:_="" ns3:_="">
    <xsd:import namespace="3b08dc27-645a-464a-9b6e-8d50141d7d57"/>
    <xsd:import namespace="965f10f9-fc3e-4e65-bc85-0a572cf49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CBFA0-0AFA-45F4-B0DE-4365487CA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155EE4-7E10-46DB-88DC-9D48AF5398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C9D401-906C-4FF6-836B-E58E9208D825}">
  <ds:schemaRefs>
    <ds:schemaRef ds:uri="http://schemas.openxmlformats.org/officeDocument/2006/bibliography"/>
  </ds:schemaRefs>
</ds:datastoreItem>
</file>

<file path=customXml/itemProps4.xml><?xml version="1.0" encoding="utf-8"?>
<ds:datastoreItem xmlns:ds="http://schemas.openxmlformats.org/officeDocument/2006/customXml" ds:itemID="{EF788973-522E-498E-8FED-07CC38131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50</Pages>
  <Words>16369</Words>
  <Characters>93309</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109460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Sage, Heidi</dc:creator>
  <cp:lastModifiedBy>Martinez, Rhonda A</cp:lastModifiedBy>
  <cp:revision>8</cp:revision>
  <cp:lastPrinted>2017-11-06T23:52:00Z</cp:lastPrinted>
  <dcterms:created xsi:type="dcterms:W3CDTF">2021-12-23T23:48:00Z</dcterms:created>
  <dcterms:modified xsi:type="dcterms:W3CDTF">2022-04-14T15:27:00Z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ies>
</file>