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87DA9E" w14:textId="77777777" w:rsidR="00F13C5A" w:rsidRDefault="00F13C5A" w:rsidP="00196A5A">
      <w:pPr>
        <w:pStyle w:val="NoSpacing"/>
        <w:jc w:val="center"/>
        <w:rPr>
          <w:rFonts w:ascii="Times New Roman" w:hAnsi="Times New Roman"/>
          <w:sz w:val="24"/>
          <w:szCs w:val="24"/>
        </w:rPr>
      </w:pPr>
      <w:r>
        <w:rPr>
          <w:rFonts w:ascii="Times New Roman" w:hAnsi="Times New Roman"/>
          <w:sz w:val="24"/>
          <w:szCs w:val="24"/>
        </w:rPr>
        <w:t>United States Department of State</w:t>
      </w:r>
    </w:p>
    <w:p w14:paraId="50C2A946" w14:textId="6BA87AFC" w:rsidR="000E6AD4" w:rsidRDefault="000E6AD4">
      <w:pPr>
        <w:pStyle w:val="NoSpacing"/>
        <w:jc w:val="center"/>
        <w:rPr>
          <w:rFonts w:ascii="Times New Roman" w:eastAsia="Times New Roman" w:hAnsi="Times New Roman"/>
          <w:sz w:val="24"/>
          <w:szCs w:val="24"/>
        </w:rPr>
      </w:pPr>
      <w:r w:rsidRPr="7B6A2D5A">
        <w:rPr>
          <w:rFonts w:ascii="Times New Roman" w:hAnsi="Times New Roman"/>
          <w:sz w:val="24"/>
          <w:szCs w:val="24"/>
        </w:rPr>
        <w:t xml:space="preserve">Notice Funding Opportunity Number </w:t>
      </w:r>
      <w:r w:rsidR="579F765A" w:rsidRPr="00BC25BE">
        <w:rPr>
          <w:rFonts w:ascii="Times New Roman" w:hAnsi="Times New Roman"/>
          <w:sz w:val="24"/>
          <w:szCs w:val="24"/>
        </w:rPr>
        <w:t>SF</w:t>
      </w:r>
      <w:r w:rsidR="579F765A" w:rsidRPr="7B6A2D5A">
        <w:rPr>
          <w:rFonts w:ascii="Times New Roman" w:hAnsi="Times New Roman"/>
          <w:sz w:val="24"/>
          <w:szCs w:val="24"/>
        </w:rPr>
        <w:t>0P0006738</w:t>
      </w:r>
    </w:p>
    <w:p w14:paraId="4A786BC8" w14:textId="77777777" w:rsidR="006C7893" w:rsidRDefault="000B2500" w:rsidP="003650C0">
      <w:pPr>
        <w:autoSpaceDE w:val="0"/>
        <w:autoSpaceDN w:val="0"/>
        <w:adjustRightInd w:val="0"/>
        <w:jc w:val="center"/>
        <w:rPr>
          <w:color w:val="000000" w:themeColor="text1"/>
          <w:szCs w:val="24"/>
        </w:rPr>
      </w:pPr>
      <w:r w:rsidRPr="005D4241">
        <w:rPr>
          <w:color w:val="000000" w:themeColor="text1"/>
          <w:szCs w:val="24"/>
        </w:rPr>
        <w:t>Bureau of Conflict and Stabilization Operations (CSO)</w:t>
      </w:r>
    </w:p>
    <w:p w14:paraId="08CBC4E8" w14:textId="77777777" w:rsidR="00196A5A" w:rsidRPr="000C1830" w:rsidRDefault="00196A5A" w:rsidP="00563A7B">
      <w:pPr>
        <w:autoSpaceDE w:val="0"/>
        <w:autoSpaceDN w:val="0"/>
        <w:adjustRightInd w:val="0"/>
        <w:rPr>
          <w:color w:val="000000" w:themeColor="text1"/>
          <w:szCs w:val="24"/>
        </w:rPr>
      </w:pPr>
    </w:p>
    <w:p w14:paraId="0C4DA551" w14:textId="77777777" w:rsidR="008C756B" w:rsidRPr="00261B53" w:rsidRDefault="001F0522" w:rsidP="00563A7B">
      <w:r w:rsidRPr="00261B53">
        <w:rPr>
          <w:b/>
          <w:u w:val="single"/>
        </w:rPr>
        <w:t>FUNDING OPPORTUNITY OVERVIEW</w:t>
      </w:r>
    </w:p>
    <w:p w14:paraId="19CBCE46" w14:textId="77777777" w:rsidR="00CD501D" w:rsidRPr="002F6DE1" w:rsidRDefault="00CD501D" w:rsidP="00563A7B">
      <w:pPr>
        <w:pStyle w:val="NoSpacing"/>
        <w:widowControl w:val="0"/>
        <w:tabs>
          <w:tab w:val="left" w:pos="3600"/>
        </w:tabs>
        <w:spacing w:after="120"/>
        <w:rPr>
          <w:rFonts w:ascii="Times New Roman" w:hAnsi="Times New Roman"/>
          <w:sz w:val="24"/>
          <w:szCs w:val="24"/>
        </w:rPr>
      </w:pPr>
      <w:r w:rsidRPr="002F6DE1">
        <w:rPr>
          <w:rFonts w:ascii="Times New Roman" w:hAnsi="Times New Roman"/>
          <w:sz w:val="24"/>
          <w:szCs w:val="24"/>
        </w:rPr>
        <w:t>Announcement Type:</w:t>
      </w:r>
      <w:r w:rsidRPr="002F6DE1">
        <w:rPr>
          <w:rFonts w:ascii="Times New Roman" w:hAnsi="Times New Roman"/>
          <w:sz w:val="24"/>
          <w:szCs w:val="24"/>
        </w:rPr>
        <w:tab/>
        <w:t>New Announcement</w:t>
      </w:r>
    </w:p>
    <w:p w14:paraId="3AB50F99" w14:textId="42C0E41A" w:rsidR="00CD501D" w:rsidRPr="00FB46CE" w:rsidRDefault="00CD501D" w:rsidP="00563A7B">
      <w:pPr>
        <w:pStyle w:val="NoSpacing"/>
        <w:widowControl w:val="0"/>
        <w:spacing w:after="120"/>
        <w:ind w:left="3600" w:hanging="3600"/>
        <w:rPr>
          <w:rFonts w:ascii="Times New Roman" w:hAnsi="Times New Roman"/>
          <w:sz w:val="24"/>
          <w:szCs w:val="24"/>
        </w:rPr>
      </w:pPr>
      <w:r w:rsidRPr="00FB46CE">
        <w:rPr>
          <w:rFonts w:ascii="Times New Roman" w:hAnsi="Times New Roman"/>
          <w:sz w:val="24"/>
          <w:szCs w:val="24"/>
        </w:rPr>
        <w:t>Funding Opportunity Title:</w:t>
      </w:r>
      <w:r w:rsidRPr="00FB46CE">
        <w:rPr>
          <w:rFonts w:ascii="Times New Roman" w:hAnsi="Times New Roman"/>
          <w:sz w:val="24"/>
          <w:szCs w:val="24"/>
        </w:rPr>
        <w:tab/>
      </w:r>
      <w:bookmarkStart w:id="0" w:name="_Hlk36208576"/>
      <w:r w:rsidR="005F2814" w:rsidRPr="00FB46CE">
        <w:rPr>
          <w:rFonts w:ascii="Times New Roman" w:hAnsi="Times New Roman"/>
          <w:sz w:val="24"/>
          <w:szCs w:val="24"/>
        </w:rPr>
        <w:t xml:space="preserve">Building </w:t>
      </w:r>
      <w:r w:rsidR="002366CE">
        <w:rPr>
          <w:rFonts w:ascii="Times New Roman" w:hAnsi="Times New Roman"/>
          <w:sz w:val="24"/>
          <w:szCs w:val="24"/>
        </w:rPr>
        <w:t>Tolerance</w:t>
      </w:r>
      <w:r w:rsidR="005F2814" w:rsidRPr="00FB46CE">
        <w:rPr>
          <w:rFonts w:ascii="Times New Roman" w:hAnsi="Times New Roman"/>
          <w:sz w:val="24"/>
          <w:szCs w:val="24"/>
        </w:rPr>
        <w:t xml:space="preserve"> in Education Systems</w:t>
      </w:r>
      <w:bookmarkEnd w:id="0"/>
      <w:r w:rsidR="00ED31A7">
        <w:rPr>
          <w:rFonts w:ascii="Times New Roman" w:hAnsi="Times New Roman"/>
          <w:sz w:val="24"/>
          <w:szCs w:val="24"/>
        </w:rPr>
        <w:t xml:space="preserve"> in Uganda</w:t>
      </w:r>
    </w:p>
    <w:p w14:paraId="4F2434F3" w14:textId="77777777" w:rsidR="00CD501D" w:rsidRPr="00FB46CE" w:rsidRDefault="00CD501D" w:rsidP="00196A5A">
      <w:pPr>
        <w:ind w:left="3600" w:hanging="3600"/>
        <w:rPr>
          <w:szCs w:val="24"/>
        </w:rPr>
      </w:pPr>
      <w:r w:rsidRPr="00FB46CE">
        <w:rPr>
          <w:szCs w:val="24"/>
        </w:rPr>
        <w:t>Awarding Agency/Bureau:</w:t>
      </w:r>
      <w:r w:rsidRPr="00FB46CE">
        <w:rPr>
          <w:szCs w:val="24"/>
        </w:rPr>
        <w:tab/>
        <w:t>Department of State/Bureau of Conflict and Stabilization Operations</w:t>
      </w:r>
    </w:p>
    <w:p w14:paraId="3B103C59" w14:textId="75D3C42B" w:rsidR="00CD501D" w:rsidRPr="00FB46CE" w:rsidRDefault="00CD501D" w:rsidP="00563A7B">
      <w:pPr>
        <w:pStyle w:val="NoSpacing"/>
        <w:widowControl w:val="0"/>
        <w:spacing w:after="120"/>
        <w:rPr>
          <w:rFonts w:ascii="Times New Roman" w:hAnsi="Times New Roman"/>
          <w:sz w:val="24"/>
          <w:szCs w:val="24"/>
        </w:rPr>
      </w:pPr>
      <w:r w:rsidRPr="00FB46CE">
        <w:rPr>
          <w:rFonts w:ascii="Times New Roman" w:hAnsi="Times New Roman"/>
          <w:sz w:val="24"/>
          <w:szCs w:val="24"/>
        </w:rPr>
        <w:t>Catalog of Federal Domestic</w:t>
      </w:r>
      <w:r w:rsidR="002971E5" w:rsidRPr="00FB46CE">
        <w:rPr>
          <w:rFonts w:ascii="Times New Roman" w:hAnsi="Times New Roman"/>
          <w:sz w:val="24"/>
          <w:szCs w:val="24"/>
        </w:rPr>
        <w:br/>
      </w:r>
      <w:r w:rsidRPr="00FB46CE">
        <w:rPr>
          <w:rFonts w:ascii="Times New Roman" w:hAnsi="Times New Roman"/>
          <w:sz w:val="24"/>
          <w:szCs w:val="24"/>
        </w:rPr>
        <w:t>Assistance (CFDA) Number:</w:t>
      </w:r>
      <w:r w:rsidRPr="00FB46CE">
        <w:rPr>
          <w:rFonts w:ascii="Times New Roman" w:hAnsi="Times New Roman"/>
          <w:sz w:val="24"/>
          <w:szCs w:val="24"/>
        </w:rPr>
        <w:tab/>
      </w:r>
      <w:r w:rsidRPr="00FB46CE">
        <w:rPr>
          <w:rFonts w:ascii="Times New Roman" w:hAnsi="Times New Roman"/>
          <w:sz w:val="24"/>
          <w:szCs w:val="24"/>
        </w:rPr>
        <w:tab/>
      </w:r>
      <w:r w:rsidRPr="00FB46CE">
        <w:rPr>
          <w:rFonts w:ascii="Times New Roman" w:eastAsia="Times New Roman" w:hAnsi="Times New Roman"/>
          <w:sz w:val="24"/>
          <w:szCs w:val="24"/>
        </w:rPr>
        <w:t>19.</w:t>
      </w:r>
      <w:r w:rsidR="00E46F67" w:rsidRPr="00FB46CE">
        <w:rPr>
          <w:rFonts w:ascii="Times New Roman" w:eastAsia="Times New Roman" w:hAnsi="Times New Roman"/>
          <w:sz w:val="24"/>
          <w:szCs w:val="24"/>
        </w:rPr>
        <w:t>121</w:t>
      </w:r>
    </w:p>
    <w:p w14:paraId="78E7F5A6" w14:textId="20118828" w:rsidR="00B324A3" w:rsidRPr="00FB46CE" w:rsidRDefault="00B324A3" w:rsidP="00375CF2">
      <w:pPr>
        <w:tabs>
          <w:tab w:val="left" w:pos="2880"/>
        </w:tabs>
        <w:ind w:left="3600" w:hanging="3600"/>
        <w:rPr>
          <w:szCs w:val="24"/>
        </w:rPr>
      </w:pPr>
      <w:r w:rsidRPr="00FB46CE">
        <w:rPr>
          <w:szCs w:val="24"/>
        </w:rPr>
        <w:t>Number of Awards:</w:t>
      </w:r>
      <w:r w:rsidRPr="00FB46CE">
        <w:rPr>
          <w:szCs w:val="24"/>
        </w:rPr>
        <w:tab/>
      </w:r>
      <w:r w:rsidRPr="00FB46CE">
        <w:rPr>
          <w:szCs w:val="24"/>
        </w:rPr>
        <w:tab/>
      </w:r>
      <w:r w:rsidR="00375CF2" w:rsidRPr="00FB46CE">
        <w:rPr>
          <w:szCs w:val="24"/>
        </w:rPr>
        <w:t>Up to two (2), but not more than one (1) for each activity.</w:t>
      </w:r>
    </w:p>
    <w:p w14:paraId="75C7E0E8" w14:textId="6FE297DE" w:rsidR="00EB2498" w:rsidRPr="00AD305E" w:rsidRDefault="00CD501D" w:rsidP="00EC65A5">
      <w:pPr>
        <w:pStyle w:val="NoSpacing"/>
        <w:widowControl w:val="0"/>
        <w:spacing w:after="120"/>
        <w:ind w:left="3600" w:hanging="3600"/>
        <w:rPr>
          <w:rFonts w:ascii="Times New Roman" w:hAnsi="Times New Roman"/>
          <w:sz w:val="24"/>
          <w:szCs w:val="24"/>
        </w:rPr>
      </w:pPr>
      <w:r w:rsidRPr="00FB46CE">
        <w:rPr>
          <w:rFonts w:ascii="Times New Roman" w:hAnsi="Times New Roman"/>
          <w:sz w:val="24"/>
          <w:szCs w:val="24"/>
        </w:rPr>
        <w:t>Funding Amount:</w:t>
      </w:r>
      <w:r w:rsidRPr="00FB46CE">
        <w:rPr>
          <w:rFonts w:ascii="Times New Roman" w:hAnsi="Times New Roman"/>
          <w:sz w:val="24"/>
          <w:szCs w:val="24"/>
        </w:rPr>
        <w:tab/>
        <w:t>$</w:t>
      </w:r>
      <w:r w:rsidR="006F309C">
        <w:rPr>
          <w:rFonts w:ascii="Times New Roman" w:hAnsi="Times New Roman"/>
          <w:sz w:val="24"/>
          <w:szCs w:val="24"/>
        </w:rPr>
        <w:t>444,375</w:t>
      </w:r>
      <w:r w:rsidRPr="00FB46CE">
        <w:rPr>
          <w:rFonts w:ascii="Times New Roman" w:hAnsi="Times New Roman"/>
          <w:sz w:val="24"/>
          <w:szCs w:val="24"/>
        </w:rPr>
        <w:t xml:space="preserve"> (Not to exceed)</w:t>
      </w:r>
      <w:r w:rsidR="00EC65A5" w:rsidRPr="00FB46CE">
        <w:rPr>
          <w:rFonts w:ascii="Times New Roman" w:hAnsi="Times New Roman"/>
          <w:sz w:val="24"/>
          <w:szCs w:val="24"/>
        </w:rPr>
        <w:t xml:space="preserve"> </w:t>
      </w:r>
      <w:r w:rsidR="00EC65A5" w:rsidRPr="00FB46CE">
        <w:rPr>
          <w:rFonts w:ascii="Times New Roman" w:hAnsi="Times New Roman"/>
          <w:sz w:val="24"/>
          <w:szCs w:val="24"/>
        </w:rPr>
        <w:br/>
      </w:r>
      <w:r w:rsidR="00BC25BE">
        <w:rPr>
          <w:rFonts w:ascii="Times New Roman" w:hAnsi="Times New Roman"/>
          <w:sz w:val="24"/>
          <w:szCs w:val="24"/>
        </w:rPr>
        <w:t>Part</w:t>
      </w:r>
      <w:r w:rsidR="00BC25BE" w:rsidRPr="00AD305E">
        <w:rPr>
          <w:rFonts w:ascii="Times New Roman" w:hAnsi="Times New Roman"/>
          <w:sz w:val="24"/>
          <w:szCs w:val="24"/>
        </w:rPr>
        <w:t xml:space="preserve"> </w:t>
      </w:r>
      <w:r w:rsidR="00EC65A5" w:rsidRPr="00AD305E">
        <w:rPr>
          <w:rFonts w:ascii="Times New Roman" w:hAnsi="Times New Roman"/>
          <w:sz w:val="24"/>
          <w:szCs w:val="24"/>
        </w:rPr>
        <w:t>1: Up to $</w:t>
      </w:r>
      <w:r w:rsidR="006F309C" w:rsidRPr="00AD305E">
        <w:rPr>
          <w:rFonts w:ascii="Times New Roman" w:hAnsi="Times New Roman"/>
          <w:sz w:val="24"/>
          <w:szCs w:val="24"/>
        </w:rPr>
        <w:t>246,875</w:t>
      </w:r>
      <w:r w:rsidR="00EC65A5" w:rsidRPr="00AD305E">
        <w:rPr>
          <w:rFonts w:ascii="Times New Roman" w:hAnsi="Times New Roman"/>
          <w:sz w:val="24"/>
          <w:szCs w:val="24"/>
        </w:rPr>
        <w:t xml:space="preserve"> </w:t>
      </w:r>
      <w:r w:rsidR="00AD305E">
        <w:rPr>
          <w:rFonts w:ascii="Times New Roman" w:hAnsi="Times New Roman"/>
          <w:sz w:val="24"/>
          <w:szCs w:val="24"/>
        </w:rPr>
        <w:br/>
      </w:r>
      <w:r w:rsidR="00BC25BE">
        <w:rPr>
          <w:rFonts w:ascii="Times New Roman" w:hAnsi="Times New Roman"/>
          <w:sz w:val="24"/>
          <w:szCs w:val="24"/>
        </w:rPr>
        <w:t>Part</w:t>
      </w:r>
      <w:r w:rsidR="00BC25BE" w:rsidRPr="00AD305E">
        <w:rPr>
          <w:rFonts w:ascii="Times New Roman" w:hAnsi="Times New Roman"/>
          <w:sz w:val="24"/>
          <w:szCs w:val="24"/>
        </w:rPr>
        <w:t xml:space="preserve"> </w:t>
      </w:r>
      <w:r w:rsidR="00EC65A5" w:rsidRPr="00AD305E">
        <w:rPr>
          <w:rFonts w:ascii="Times New Roman" w:hAnsi="Times New Roman"/>
          <w:sz w:val="24"/>
          <w:szCs w:val="24"/>
        </w:rPr>
        <w:t>2: Up to $</w:t>
      </w:r>
      <w:r w:rsidR="006F309C" w:rsidRPr="00AD305E">
        <w:rPr>
          <w:rFonts w:ascii="Times New Roman" w:hAnsi="Times New Roman"/>
          <w:sz w:val="24"/>
          <w:szCs w:val="24"/>
        </w:rPr>
        <w:t>197,500</w:t>
      </w:r>
    </w:p>
    <w:p w14:paraId="100C0B03" w14:textId="5B405C8A" w:rsidR="00B324A3" w:rsidRPr="00A21323" w:rsidRDefault="00B0567E" w:rsidP="00B324A3">
      <w:pPr>
        <w:ind w:left="3600" w:hanging="3600"/>
        <w:rPr>
          <w:szCs w:val="24"/>
        </w:rPr>
      </w:pPr>
      <w:r>
        <w:rPr>
          <w:szCs w:val="24"/>
        </w:rPr>
        <w:t xml:space="preserve">Funding </w:t>
      </w:r>
      <w:r w:rsidR="00B324A3" w:rsidRPr="002F6DE1">
        <w:rPr>
          <w:szCs w:val="24"/>
        </w:rPr>
        <w:t>Authority:</w:t>
      </w:r>
      <w:r w:rsidR="00B324A3" w:rsidRPr="002F6DE1">
        <w:rPr>
          <w:szCs w:val="24"/>
        </w:rPr>
        <w:tab/>
      </w:r>
      <w:r w:rsidR="00C44BA1">
        <w:rPr>
          <w:szCs w:val="24"/>
        </w:rPr>
        <w:t xml:space="preserve">Foreign Assistance </w:t>
      </w:r>
      <w:r w:rsidR="00C44BA1" w:rsidRPr="00A21323">
        <w:rPr>
          <w:szCs w:val="24"/>
        </w:rPr>
        <w:t>Act</w:t>
      </w:r>
      <w:r w:rsidR="00B324A3" w:rsidRPr="00A21323">
        <w:rPr>
          <w:szCs w:val="24"/>
        </w:rPr>
        <w:t xml:space="preserve"> </w:t>
      </w:r>
    </w:p>
    <w:p w14:paraId="390F26C4" w14:textId="6B4AC7A4" w:rsidR="00B324A3" w:rsidRPr="00FB46CE" w:rsidRDefault="00B324A3" w:rsidP="00B324A3">
      <w:pPr>
        <w:tabs>
          <w:tab w:val="left" w:pos="3600"/>
          <w:tab w:val="left" w:pos="5760"/>
          <w:tab w:val="left" w:pos="5860"/>
        </w:tabs>
        <w:ind w:right="-20"/>
        <w:rPr>
          <w:rFonts w:eastAsia="Times New Roman"/>
          <w:szCs w:val="24"/>
        </w:rPr>
      </w:pPr>
      <w:r w:rsidRPr="00FB46CE">
        <w:rPr>
          <w:rFonts w:eastAsia="Times New Roman"/>
          <w:szCs w:val="24"/>
        </w:rPr>
        <w:t>Source of Funding:</w:t>
      </w:r>
      <w:r w:rsidRPr="00FB46CE">
        <w:rPr>
          <w:rFonts w:eastAsia="Times New Roman"/>
          <w:szCs w:val="24"/>
        </w:rPr>
        <w:tab/>
      </w:r>
      <w:r w:rsidR="004B4C94" w:rsidRPr="00FB46CE">
        <w:rPr>
          <w:rFonts w:eastAsia="Times New Roman"/>
          <w:szCs w:val="24"/>
        </w:rPr>
        <w:t xml:space="preserve">FY 2019-2020 </w:t>
      </w:r>
      <w:r w:rsidRPr="00FB46CE">
        <w:rPr>
          <w:rFonts w:eastAsia="Times New Roman"/>
          <w:szCs w:val="24"/>
        </w:rPr>
        <w:t>Economic Support Funds (ESF)</w:t>
      </w:r>
    </w:p>
    <w:p w14:paraId="154EFB48" w14:textId="747D5D42" w:rsidR="00B324A3" w:rsidRPr="00FB46CE" w:rsidRDefault="00B324A3" w:rsidP="00B324A3">
      <w:pPr>
        <w:ind w:left="3600" w:hanging="3600"/>
        <w:rPr>
          <w:szCs w:val="24"/>
        </w:rPr>
      </w:pPr>
      <w:r w:rsidRPr="00FB46CE">
        <w:rPr>
          <w:szCs w:val="24"/>
        </w:rPr>
        <w:t xml:space="preserve">Funding Activity Category: </w:t>
      </w:r>
      <w:r w:rsidRPr="00FB46CE">
        <w:rPr>
          <w:szCs w:val="24"/>
        </w:rPr>
        <w:tab/>
      </w:r>
      <w:r w:rsidR="00973837" w:rsidRPr="00FB46CE">
        <w:rPr>
          <w:szCs w:val="24"/>
        </w:rPr>
        <w:t>Base</w:t>
      </w:r>
    </w:p>
    <w:p w14:paraId="120AB6FA" w14:textId="406A768A" w:rsidR="00B324A3" w:rsidRPr="00FB46CE" w:rsidRDefault="00B324A3" w:rsidP="00B324A3">
      <w:pPr>
        <w:ind w:left="3600" w:hanging="3600"/>
        <w:rPr>
          <w:szCs w:val="24"/>
        </w:rPr>
      </w:pPr>
      <w:r w:rsidRPr="00FB46CE">
        <w:rPr>
          <w:szCs w:val="24"/>
        </w:rPr>
        <w:t xml:space="preserve">Funding Type: </w:t>
      </w:r>
      <w:r w:rsidRPr="00FB46CE">
        <w:rPr>
          <w:szCs w:val="24"/>
        </w:rPr>
        <w:tab/>
        <w:t>Discretionary</w:t>
      </w:r>
    </w:p>
    <w:p w14:paraId="401A42AD" w14:textId="26B1980C" w:rsidR="00CD501D" w:rsidRPr="00FB46CE" w:rsidRDefault="00CD501D" w:rsidP="00563A7B">
      <w:pPr>
        <w:tabs>
          <w:tab w:val="left" w:pos="3600"/>
        </w:tabs>
        <w:rPr>
          <w:szCs w:val="24"/>
        </w:rPr>
      </w:pPr>
      <w:r w:rsidRPr="00FB46CE">
        <w:rPr>
          <w:szCs w:val="24"/>
        </w:rPr>
        <w:t xml:space="preserve">Assistance Type: </w:t>
      </w:r>
      <w:r w:rsidRPr="00FB46CE">
        <w:rPr>
          <w:szCs w:val="24"/>
        </w:rPr>
        <w:tab/>
        <w:t>Cooperative Agreement</w:t>
      </w:r>
    </w:p>
    <w:p w14:paraId="75557992" w14:textId="77777777" w:rsidR="00095F57" w:rsidRDefault="00AF5A2B" w:rsidP="00AF5A2B">
      <w:pPr>
        <w:ind w:left="3600" w:hanging="3600"/>
      </w:pPr>
      <w:r w:rsidRPr="7B6A2D5A">
        <w:t xml:space="preserve">Eligibility Category: </w:t>
      </w:r>
      <w:r w:rsidRPr="002F6DE1">
        <w:rPr>
          <w:szCs w:val="24"/>
        </w:rPr>
        <w:tab/>
      </w:r>
      <w:r w:rsidR="00F70864" w:rsidRPr="7B6A2D5A">
        <w:t>U.S.-based non-profit/non-governmental organizations (NGOs) or education institutions having a 501(c) (3) status with the IRS; Private institutions of higher education; Small Businesses; For profit organizations other than small businesses</w:t>
      </w:r>
      <w:r w:rsidR="00352CBC">
        <w:rPr>
          <w:szCs w:val="24"/>
        </w:rPr>
        <w:t>;</w:t>
      </w:r>
      <w:r w:rsidR="00F70864" w:rsidRPr="7B6A2D5A">
        <w:t xml:space="preserve"> commercial entities; Public and State controlled institutions of higher education; Nonprofits that do </w:t>
      </w:r>
      <w:proofErr w:type="spellStart"/>
      <w:r w:rsidR="00095F57">
        <w:t>s</w:t>
      </w:r>
      <w:r w:rsidR="00F70864" w:rsidRPr="7B6A2D5A">
        <w:t>not</w:t>
      </w:r>
      <w:proofErr w:type="spellEnd"/>
      <w:r w:rsidR="00F70864" w:rsidRPr="7B6A2D5A">
        <w:t xml:space="preserve"> have a 501 (c) (3) status with the IRS, other than institutions of higher educa</w:t>
      </w:r>
      <w:r w:rsidR="00095F57">
        <w:t>tion</w:t>
      </w:r>
      <w:r w:rsidR="00F70864" w:rsidRPr="7B6A2D5A">
        <w:t xml:space="preserve">; Overseas non-governmental organizations; Foreign Public Entities </w:t>
      </w:r>
    </w:p>
    <w:p w14:paraId="2FEA66BF" w14:textId="35115778" w:rsidR="00AF5A2B" w:rsidRPr="002F6DE1" w:rsidRDefault="00AF5A2B" w:rsidP="00AF5A2B">
      <w:pPr>
        <w:ind w:left="3600" w:hanging="3600"/>
        <w:rPr>
          <w:szCs w:val="24"/>
        </w:rPr>
      </w:pPr>
      <w:r w:rsidRPr="002F6DE1">
        <w:rPr>
          <w:szCs w:val="24"/>
        </w:rPr>
        <w:t>Type of Applicant:</w:t>
      </w:r>
      <w:r w:rsidRPr="002F6DE1">
        <w:rPr>
          <w:szCs w:val="24"/>
        </w:rPr>
        <w:tab/>
        <w:t>Organizations</w:t>
      </w:r>
      <w:r>
        <w:rPr>
          <w:szCs w:val="24"/>
        </w:rPr>
        <w:t xml:space="preserve"> only. </w:t>
      </w:r>
    </w:p>
    <w:p w14:paraId="4E7485E0" w14:textId="77777777" w:rsidR="00AF5A2B" w:rsidRPr="002F6DE1" w:rsidRDefault="00AF5A2B" w:rsidP="002A5A31">
      <w:pPr>
        <w:tabs>
          <w:tab w:val="left" w:pos="3600"/>
        </w:tabs>
        <w:ind w:left="3600" w:right="-20" w:hanging="3600"/>
        <w:rPr>
          <w:szCs w:val="24"/>
        </w:rPr>
      </w:pPr>
      <w:r w:rsidRPr="002F6DE1">
        <w:rPr>
          <w:szCs w:val="24"/>
        </w:rPr>
        <w:t>Number of Applications:</w:t>
      </w:r>
      <w:r w:rsidRPr="002F6DE1">
        <w:rPr>
          <w:szCs w:val="24"/>
        </w:rPr>
        <w:tab/>
        <w:t xml:space="preserve">One (1) per applicant organization </w:t>
      </w:r>
    </w:p>
    <w:p w14:paraId="6740D011" w14:textId="6A8895CE" w:rsidR="00AF5A2B" w:rsidRPr="00FB46CE" w:rsidRDefault="00AF5A2B" w:rsidP="00563A7B">
      <w:pPr>
        <w:tabs>
          <w:tab w:val="left" w:pos="3600"/>
        </w:tabs>
        <w:ind w:left="3600" w:right="-20" w:hanging="3600"/>
        <w:rPr>
          <w:szCs w:val="24"/>
        </w:rPr>
      </w:pPr>
      <w:r w:rsidRPr="00FB46CE">
        <w:rPr>
          <w:b/>
          <w:szCs w:val="24"/>
        </w:rPr>
        <w:tab/>
      </w:r>
      <w:r w:rsidRPr="00FB46CE">
        <w:rPr>
          <w:szCs w:val="24"/>
        </w:rPr>
        <w:t>NOTE:  Organizations may form consortia and submit a combined proposal.  However, only one organization must be designated as the lead applicant.  The lead applicant must meet the eligibility criteria listed above.</w:t>
      </w:r>
    </w:p>
    <w:p w14:paraId="3C7B1962" w14:textId="77777777" w:rsidR="00AF5A2B" w:rsidRPr="00B21CF8" w:rsidRDefault="00AF5A2B" w:rsidP="00563A7B">
      <w:pPr>
        <w:ind w:left="3600" w:hanging="3600"/>
        <w:rPr>
          <w:b/>
          <w:szCs w:val="24"/>
        </w:rPr>
      </w:pPr>
      <w:r w:rsidRPr="002F6DE1">
        <w:rPr>
          <w:szCs w:val="24"/>
        </w:rPr>
        <w:lastRenderedPageBreak/>
        <w:t xml:space="preserve">Electronic Requirement: </w:t>
      </w:r>
      <w:r w:rsidRPr="002F6DE1">
        <w:rPr>
          <w:szCs w:val="24"/>
        </w:rPr>
        <w:tab/>
      </w:r>
      <w:r w:rsidRPr="007D017E">
        <w:rPr>
          <w:szCs w:val="24"/>
        </w:rPr>
        <w:t>Y</w:t>
      </w:r>
      <w:r>
        <w:rPr>
          <w:szCs w:val="24"/>
        </w:rPr>
        <w:t xml:space="preserve">es.  </w:t>
      </w:r>
      <w:r w:rsidRPr="007D017E">
        <w:rPr>
          <w:szCs w:val="24"/>
        </w:rPr>
        <w:t>All applications must be submitted through SAMS</w:t>
      </w:r>
      <w:r>
        <w:rPr>
          <w:szCs w:val="24"/>
        </w:rPr>
        <w:t xml:space="preserve"> Domestic</w:t>
      </w:r>
      <w:r w:rsidRPr="007D017E">
        <w:rPr>
          <w:szCs w:val="24"/>
        </w:rPr>
        <w:t xml:space="preserve">. E-mailed or faxed proposal packages </w:t>
      </w:r>
      <w:r w:rsidRPr="00B21CF8">
        <w:rPr>
          <w:b/>
          <w:szCs w:val="24"/>
        </w:rPr>
        <w:t>will not be considered</w:t>
      </w:r>
      <w:r>
        <w:rPr>
          <w:b/>
          <w:szCs w:val="24"/>
        </w:rPr>
        <w:t>.</w:t>
      </w:r>
    </w:p>
    <w:p w14:paraId="59898C15" w14:textId="77777777" w:rsidR="00AF5A2B" w:rsidRPr="002F6DE1" w:rsidRDefault="00AF5A2B" w:rsidP="00AF5A2B">
      <w:pPr>
        <w:tabs>
          <w:tab w:val="left" w:pos="3600"/>
        </w:tabs>
        <w:ind w:left="3600" w:right="-20" w:hanging="3600"/>
        <w:rPr>
          <w:szCs w:val="24"/>
        </w:rPr>
      </w:pPr>
      <w:r w:rsidRPr="00B21CF8">
        <w:rPr>
          <w:rFonts w:eastAsia="Times New Roman"/>
          <w:szCs w:val="24"/>
        </w:rPr>
        <w:t>Submission of Applications:</w:t>
      </w:r>
      <w:r w:rsidRPr="00B21CF8">
        <w:rPr>
          <w:rFonts w:eastAsia="Times New Roman"/>
          <w:szCs w:val="24"/>
        </w:rPr>
        <w:tab/>
      </w:r>
      <w:r w:rsidRPr="00B21CF8">
        <w:rPr>
          <w:szCs w:val="24"/>
        </w:rPr>
        <w:t>For more information, see Proposal Submission Instructions (PSI)</w:t>
      </w:r>
    </w:p>
    <w:p w14:paraId="0CCFE669" w14:textId="7CAB3E0D" w:rsidR="00B324A3" w:rsidRPr="00076A13" w:rsidRDefault="00B324A3" w:rsidP="00B324A3">
      <w:pPr>
        <w:tabs>
          <w:tab w:val="left" w:pos="2880"/>
        </w:tabs>
      </w:pPr>
      <w:r w:rsidRPr="7B6A2D5A">
        <w:t>NOFO Issuance Date:</w:t>
      </w:r>
      <w:r>
        <w:rPr>
          <w:szCs w:val="24"/>
        </w:rPr>
        <w:tab/>
      </w:r>
      <w:r>
        <w:rPr>
          <w:szCs w:val="24"/>
        </w:rPr>
        <w:tab/>
      </w:r>
      <w:r w:rsidR="4075C13D" w:rsidRPr="00076A13">
        <w:t>April 3, 2020</w:t>
      </w:r>
    </w:p>
    <w:p w14:paraId="2CE8255C" w14:textId="1D96AA4F" w:rsidR="000753AD" w:rsidRPr="0031151D" w:rsidRDefault="00B324A3" w:rsidP="7B6A2D5A">
      <w:pPr>
        <w:tabs>
          <w:tab w:val="left" w:pos="2880"/>
        </w:tabs>
        <w:ind w:left="3600" w:hanging="3600"/>
      </w:pPr>
      <w:r w:rsidRPr="7B6A2D5A">
        <w:t>Deadline for Receipt of Questions:</w:t>
      </w:r>
      <w:r w:rsidR="00BC25BE">
        <w:tab/>
      </w:r>
      <w:r w:rsidR="33BF3BCF" w:rsidRPr="0031151D">
        <w:t>Friday</w:t>
      </w:r>
      <w:r w:rsidR="6D662859" w:rsidRPr="0031151D">
        <w:t>,</w:t>
      </w:r>
      <w:r w:rsidRPr="0031151D">
        <w:rPr>
          <w:szCs w:val="24"/>
        </w:rPr>
        <w:tab/>
      </w:r>
      <w:r w:rsidR="2071A9C4" w:rsidRPr="0031151D">
        <w:t xml:space="preserve">May </w:t>
      </w:r>
      <w:r w:rsidR="0F67B770" w:rsidRPr="0031151D">
        <w:t>1</w:t>
      </w:r>
      <w:r w:rsidR="5DDDD5AC" w:rsidRPr="0031151D">
        <w:t>,</w:t>
      </w:r>
      <w:r w:rsidR="5C4A6E21" w:rsidRPr="0031151D">
        <w:t xml:space="preserve"> 2020</w:t>
      </w:r>
      <w:r w:rsidR="00076A13" w:rsidRPr="0031151D">
        <w:t>;</w:t>
      </w:r>
      <w:r w:rsidR="000753AD" w:rsidRPr="0031151D">
        <w:t xml:space="preserve"> 5:00 PM Eastern </w:t>
      </w:r>
      <w:r w:rsidR="24AB3AA3" w:rsidRPr="0031151D">
        <w:t>Daylight</w:t>
      </w:r>
      <w:r w:rsidR="00076A13" w:rsidRPr="0031151D">
        <w:t xml:space="preserve"> </w:t>
      </w:r>
      <w:r w:rsidR="000753AD" w:rsidRPr="0031151D">
        <w:t>Time</w:t>
      </w:r>
    </w:p>
    <w:p w14:paraId="50DE2EF6" w14:textId="3231199D" w:rsidR="000753AD" w:rsidRPr="0031151D" w:rsidRDefault="000753AD" w:rsidP="7B6A2D5A">
      <w:pPr>
        <w:tabs>
          <w:tab w:val="left" w:pos="3600"/>
        </w:tabs>
        <w:ind w:left="3600" w:right="-20" w:hanging="3600"/>
      </w:pPr>
      <w:r w:rsidRPr="0031151D">
        <w:rPr>
          <w:b/>
          <w:szCs w:val="24"/>
        </w:rPr>
        <w:tab/>
      </w:r>
      <w:bookmarkStart w:id="1" w:name="_Hlk27732233"/>
      <w:r w:rsidRPr="0031151D">
        <w:rPr>
          <w:sz w:val="23"/>
          <w:szCs w:val="23"/>
        </w:rPr>
        <w:t xml:space="preserve">CSO will host a call on </w:t>
      </w:r>
      <w:r w:rsidR="6FB05E20" w:rsidRPr="0031151D">
        <w:rPr>
          <w:b/>
          <w:bCs/>
        </w:rPr>
        <w:t>Tuesday</w:t>
      </w:r>
      <w:r w:rsidRPr="0031151D">
        <w:rPr>
          <w:b/>
          <w:bCs/>
        </w:rPr>
        <w:t xml:space="preserve">, </w:t>
      </w:r>
      <w:r w:rsidR="01B6DD61" w:rsidRPr="0031151D">
        <w:rPr>
          <w:b/>
          <w:bCs/>
        </w:rPr>
        <w:t xml:space="preserve">May </w:t>
      </w:r>
      <w:r w:rsidR="72C6AB82" w:rsidRPr="0031151D">
        <w:rPr>
          <w:b/>
          <w:bCs/>
        </w:rPr>
        <w:t>5</w:t>
      </w:r>
      <w:r w:rsidRPr="0031151D">
        <w:rPr>
          <w:b/>
          <w:bCs/>
        </w:rPr>
        <w:t xml:space="preserve">, 2020 at </w:t>
      </w:r>
      <w:r w:rsidR="3EC3F82D" w:rsidRPr="0031151D">
        <w:rPr>
          <w:b/>
          <w:bCs/>
        </w:rPr>
        <w:t>11</w:t>
      </w:r>
      <w:r w:rsidR="00076A13" w:rsidRPr="0031151D">
        <w:rPr>
          <w:b/>
          <w:bCs/>
        </w:rPr>
        <w:t xml:space="preserve">:00 </w:t>
      </w:r>
      <w:r w:rsidR="66E9CEF0" w:rsidRPr="0031151D">
        <w:rPr>
          <w:b/>
          <w:bCs/>
        </w:rPr>
        <w:t>A</w:t>
      </w:r>
      <w:r w:rsidRPr="0031151D">
        <w:rPr>
          <w:b/>
          <w:bCs/>
        </w:rPr>
        <w:t xml:space="preserve">M Eastern </w:t>
      </w:r>
      <w:r w:rsidR="4956BA77" w:rsidRPr="0031151D">
        <w:rPr>
          <w:b/>
          <w:bCs/>
        </w:rPr>
        <w:t xml:space="preserve">Daylight </w:t>
      </w:r>
      <w:r w:rsidRPr="0031151D">
        <w:rPr>
          <w:b/>
          <w:bCs/>
        </w:rPr>
        <w:t>Time</w:t>
      </w:r>
      <w:r w:rsidRPr="0031151D">
        <w:t xml:space="preserve"> to answer applicant questions.  Call in number: 1.877.336.1</w:t>
      </w:r>
      <w:r w:rsidR="044D530B" w:rsidRPr="0031151D">
        <w:t>280</w:t>
      </w:r>
      <w:r w:rsidRPr="0031151D">
        <w:t xml:space="preserve">; </w:t>
      </w:r>
      <w:r w:rsidR="0031151D">
        <w:t>Pass</w:t>
      </w:r>
      <w:r w:rsidRPr="0031151D">
        <w:t xml:space="preserve">code: </w:t>
      </w:r>
      <w:r w:rsidR="200CDC80" w:rsidRPr="0031151D">
        <w:t>4537082</w:t>
      </w:r>
      <w:r w:rsidRPr="0031151D">
        <w:t>#</w:t>
      </w:r>
      <w:bookmarkEnd w:id="1"/>
    </w:p>
    <w:p w14:paraId="6A0E978A" w14:textId="488CAEEA" w:rsidR="00CD501D" w:rsidRDefault="00CD501D" w:rsidP="67400C4C">
      <w:pPr>
        <w:tabs>
          <w:tab w:val="left" w:pos="5040"/>
          <w:tab w:val="left" w:pos="5760"/>
        </w:tabs>
        <w:ind w:left="3600" w:right="-20" w:hanging="3600"/>
        <w:rPr>
          <w:rFonts w:eastAsia="Times New Roman"/>
        </w:rPr>
      </w:pPr>
      <w:r w:rsidRPr="67400C4C">
        <w:rPr>
          <w:rFonts w:eastAsia="Times New Roman"/>
        </w:rPr>
        <w:t xml:space="preserve">Submission </w:t>
      </w:r>
      <w:r w:rsidR="00AF5A2B" w:rsidRPr="67400C4C">
        <w:rPr>
          <w:rFonts w:eastAsia="Times New Roman"/>
        </w:rPr>
        <w:t xml:space="preserve">Due </w:t>
      </w:r>
      <w:r w:rsidRPr="67400C4C">
        <w:rPr>
          <w:rFonts w:eastAsia="Times New Roman"/>
        </w:rPr>
        <w:t>Date:</w:t>
      </w:r>
      <w:r w:rsidR="00EB2498">
        <w:rPr>
          <w:rFonts w:eastAsia="Times New Roman"/>
          <w:szCs w:val="24"/>
        </w:rPr>
        <w:tab/>
      </w:r>
      <w:r w:rsidRPr="67400C4C">
        <w:rPr>
          <w:rFonts w:eastAsia="Times New Roman"/>
        </w:rPr>
        <w:t>Complete proposal packages must be submitted</w:t>
      </w:r>
      <w:r w:rsidR="00E8475D" w:rsidRPr="67400C4C">
        <w:rPr>
          <w:rFonts w:eastAsia="Times New Roman"/>
        </w:rPr>
        <w:t xml:space="preserve"> </w:t>
      </w:r>
      <w:r w:rsidR="00F13C5A" w:rsidRPr="67400C4C">
        <w:t xml:space="preserve">through </w:t>
      </w:r>
      <w:hyperlink r:id="rId11" w:history="1">
        <w:r w:rsidRPr="67400C4C">
          <w:rPr>
            <w:rStyle w:val="Hyperlink"/>
            <w:rFonts w:eastAsia="Times New Roman"/>
          </w:rPr>
          <w:t>www.grants.gov</w:t>
        </w:r>
      </w:hyperlink>
      <w:r w:rsidRPr="67400C4C">
        <w:rPr>
          <w:rFonts w:eastAsia="Times New Roman"/>
        </w:rPr>
        <w:t xml:space="preserve">, or SAMS by </w:t>
      </w:r>
      <w:r w:rsidR="3838F51B" w:rsidRPr="0031151D">
        <w:rPr>
          <w:rFonts w:eastAsia="Times New Roman"/>
        </w:rPr>
        <w:t>June 2, 2020</w:t>
      </w:r>
      <w:r w:rsidR="0031151D">
        <w:rPr>
          <w:rFonts w:eastAsia="Times New Roman"/>
        </w:rPr>
        <w:t>,</w:t>
      </w:r>
      <w:r w:rsidRPr="0031151D">
        <w:rPr>
          <w:rFonts w:eastAsia="Times New Roman"/>
        </w:rPr>
        <w:t xml:space="preserve"> </w:t>
      </w:r>
      <w:r w:rsidRPr="67400C4C">
        <w:rPr>
          <w:rFonts w:eastAsia="Times New Roman"/>
        </w:rPr>
        <w:t>11:59pm Eastern</w:t>
      </w:r>
      <w:r w:rsidR="0031151D">
        <w:rPr>
          <w:rFonts w:eastAsia="Times New Roman"/>
        </w:rPr>
        <w:t xml:space="preserve"> </w:t>
      </w:r>
      <w:r w:rsidRPr="67400C4C">
        <w:rPr>
          <w:rFonts w:eastAsia="Times New Roman"/>
        </w:rPr>
        <w:t xml:space="preserve">Time </w:t>
      </w:r>
    </w:p>
    <w:p w14:paraId="259E8D84" w14:textId="77777777" w:rsidR="00CD501D" w:rsidRPr="002F6DE1" w:rsidRDefault="00CD501D" w:rsidP="00563A7B">
      <w:pPr>
        <w:ind w:left="3600" w:hanging="3600"/>
        <w:rPr>
          <w:szCs w:val="24"/>
        </w:rPr>
      </w:pPr>
      <w:r w:rsidRPr="002F6DE1">
        <w:rPr>
          <w:szCs w:val="24"/>
        </w:rPr>
        <w:t>Anticipated Award Date:</w:t>
      </w:r>
      <w:r w:rsidRPr="002F6DE1">
        <w:rPr>
          <w:szCs w:val="24"/>
        </w:rPr>
        <w:tab/>
        <w:t>Within approximately nine to twelve weeks of the closing of this announcement</w:t>
      </w:r>
      <w:r>
        <w:rPr>
          <w:szCs w:val="24"/>
        </w:rPr>
        <w:t xml:space="preserve">.  </w:t>
      </w:r>
      <w:r w:rsidRPr="002F6DE1">
        <w:rPr>
          <w:szCs w:val="24"/>
        </w:rPr>
        <w:t>The successful applicant will receive notification</w:t>
      </w:r>
      <w:r>
        <w:rPr>
          <w:szCs w:val="24"/>
        </w:rPr>
        <w:t xml:space="preserve">.  </w:t>
      </w:r>
      <w:r w:rsidRPr="002F6DE1">
        <w:rPr>
          <w:szCs w:val="24"/>
        </w:rPr>
        <w:t>The U.S</w:t>
      </w:r>
      <w:r>
        <w:rPr>
          <w:szCs w:val="24"/>
        </w:rPr>
        <w:t xml:space="preserve">.  </w:t>
      </w:r>
      <w:r w:rsidRPr="002F6DE1">
        <w:rPr>
          <w:szCs w:val="24"/>
        </w:rPr>
        <w:t>Department of State is under no obligation to fund any of the proposals submitted under this funding opportunity</w:t>
      </w:r>
      <w:r>
        <w:rPr>
          <w:szCs w:val="24"/>
        </w:rPr>
        <w:t xml:space="preserve">.  </w:t>
      </w:r>
    </w:p>
    <w:p w14:paraId="4EA7D506" w14:textId="6769BC9A" w:rsidR="00CD501D" w:rsidRPr="00AD305E" w:rsidRDefault="00CD501D" w:rsidP="003650C0">
      <w:pPr>
        <w:ind w:left="3600" w:hanging="3600"/>
      </w:pPr>
      <w:r w:rsidRPr="67400C4C">
        <w:t>Est. Program Start Date:</w:t>
      </w:r>
      <w:r>
        <w:rPr>
          <w:szCs w:val="24"/>
        </w:rPr>
        <w:tab/>
      </w:r>
      <w:r w:rsidR="002671AC">
        <w:t>July</w:t>
      </w:r>
      <w:r w:rsidR="425C4F82" w:rsidRPr="00AD305E">
        <w:t xml:space="preserve"> 15, </w:t>
      </w:r>
      <w:r w:rsidR="00AD305E" w:rsidRPr="00AD305E">
        <w:t>2020.</w:t>
      </w:r>
      <w:r w:rsidR="152CA0F1" w:rsidRPr="00AD305E">
        <w:t xml:space="preserve"> This timeline may change depending on events related to COVID-19.</w:t>
      </w:r>
    </w:p>
    <w:p w14:paraId="17A41961" w14:textId="62BDD08E" w:rsidR="00CD501D" w:rsidRPr="00AD305E" w:rsidRDefault="00CD501D" w:rsidP="67400C4C">
      <w:pPr>
        <w:ind w:left="3600" w:hanging="3600"/>
      </w:pPr>
      <w:r w:rsidRPr="00AD305E">
        <w:t xml:space="preserve">Est. Program End Date: </w:t>
      </w:r>
      <w:r w:rsidRPr="00AD305E">
        <w:rPr>
          <w:szCs w:val="24"/>
        </w:rPr>
        <w:tab/>
      </w:r>
      <w:r w:rsidR="5EF85ADE" w:rsidRPr="00AD305E">
        <w:t>July 15, 2021 to January 15, 2022</w:t>
      </w:r>
    </w:p>
    <w:p w14:paraId="37D7CDDF" w14:textId="114E33C1" w:rsidR="00245DB3" w:rsidRPr="00AD305E" w:rsidRDefault="00CD501D" w:rsidP="00D174C1">
      <w:pPr>
        <w:spacing w:after="0"/>
        <w:ind w:left="3600" w:hanging="3600"/>
      </w:pPr>
      <w:r w:rsidRPr="7B6A2D5A">
        <w:t>Program Duration:</w:t>
      </w:r>
      <w:r w:rsidRPr="00AD305E">
        <w:rPr>
          <w:szCs w:val="24"/>
        </w:rPr>
        <w:tab/>
      </w:r>
      <w:r w:rsidR="00245DB3" w:rsidRPr="7B6A2D5A">
        <w:t xml:space="preserve">Part 1: </w:t>
      </w:r>
      <w:r w:rsidR="00376BDA">
        <w:t xml:space="preserve">Up to </w:t>
      </w:r>
      <w:r w:rsidR="00245DB3" w:rsidRPr="7B6A2D5A">
        <w:t>12 months</w:t>
      </w:r>
    </w:p>
    <w:p w14:paraId="4B09072D" w14:textId="27302F3C" w:rsidR="00245DB3" w:rsidRDefault="00245DB3" w:rsidP="00D174C1">
      <w:pPr>
        <w:spacing w:after="0"/>
        <w:ind w:left="3600" w:hanging="3600"/>
      </w:pPr>
      <w:r w:rsidRPr="00AD305E">
        <w:rPr>
          <w:szCs w:val="24"/>
        </w:rPr>
        <w:tab/>
      </w:r>
      <w:r w:rsidRPr="7B6A2D5A">
        <w:t xml:space="preserve">Part 2: </w:t>
      </w:r>
      <w:r w:rsidR="00376BDA">
        <w:t xml:space="preserve">Up to </w:t>
      </w:r>
      <w:r w:rsidRPr="7B6A2D5A">
        <w:t>12</w:t>
      </w:r>
      <w:r w:rsidR="7F530D36" w:rsidRPr="7B6A2D5A">
        <w:t>, beginning approximately six months after start of Part I. Final t</w:t>
      </w:r>
      <w:r w:rsidR="00376BDA">
        <w:t>iming will depend on whether</w:t>
      </w:r>
      <w:r w:rsidR="7F530D36" w:rsidRPr="7B6A2D5A">
        <w:t xml:space="preserve"> one or two implementers </w:t>
      </w:r>
      <w:r w:rsidR="00376BDA">
        <w:t xml:space="preserve">are </w:t>
      </w:r>
      <w:r w:rsidR="7F530D36" w:rsidRPr="7B6A2D5A">
        <w:t>selected.</w:t>
      </w:r>
    </w:p>
    <w:p w14:paraId="7E90C877" w14:textId="77777777" w:rsidR="0031151D" w:rsidRPr="00AD305E" w:rsidRDefault="0031151D" w:rsidP="00D174C1">
      <w:pPr>
        <w:spacing w:after="0"/>
        <w:ind w:left="3600" w:hanging="3600"/>
        <w:rPr>
          <w:szCs w:val="24"/>
        </w:rPr>
      </w:pPr>
    </w:p>
    <w:p w14:paraId="5DBFF9F3" w14:textId="77777777" w:rsidR="00CD501D" w:rsidRDefault="00CD501D" w:rsidP="000868CA">
      <w:pPr>
        <w:ind w:left="3600" w:hanging="3600"/>
        <w:rPr>
          <w:szCs w:val="24"/>
        </w:rPr>
      </w:pPr>
      <w:r w:rsidRPr="002F6DE1">
        <w:rPr>
          <w:szCs w:val="24"/>
        </w:rPr>
        <w:tab/>
      </w:r>
      <w:r w:rsidR="004D1F5C">
        <w:rPr>
          <w:szCs w:val="24"/>
        </w:rPr>
        <w:t>[</w:t>
      </w:r>
      <w:r w:rsidRPr="002F6DE1">
        <w:rPr>
          <w:szCs w:val="24"/>
        </w:rPr>
        <w:t>Pending availability of additional funding and satisfactory performance of the recipient, the award may be extended</w:t>
      </w:r>
      <w:r>
        <w:rPr>
          <w:szCs w:val="24"/>
        </w:rPr>
        <w:t>.</w:t>
      </w:r>
      <w:r w:rsidR="004D1F5C">
        <w:rPr>
          <w:szCs w:val="24"/>
        </w:rPr>
        <w:t>]</w:t>
      </w:r>
      <w:r>
        <w:rPr>
          <w:szCs w:val="24"/>
        </w:rPr>
        <w:t xml:space="preserve"> </w:t>
      </w:r>
    </w:p>
    <w:p w14:paraId="7E57B23C" w14:textId="1ABB7BC7" w:rsidR="002A5BDF" w:rsidRDefault="00336B80" w:rsidP="002671AC">
      <w:pPr>
        <w:ind w:left="3600" w:hanging="3600"/>
        <w:rPr>
          <w:szCs w:val="24"/>
        </w:rPr>
      </w:pPr>
      <w:r>
        <w:rPr>
          <w:szCs w:val="24"/>
        </w:rPr>
        <w:t>Cost-Sharing:</w:t>
      </w:r>
      <w:r>
        <w:rPr>
          <w:szCs w:val="24"/>
        </w:rPr>
        <w:tab/>
      </w:r>
      <w:r w:rsidR="00245DB3" w:rsidRPr="00AD305E">
        <w:rPr>
          <w:szCs w:val="24"/>
        </w:rPr>
        <w:t>N</w:t>
      </w:r>
      <w:r w:rsidRPr="00AD305E">
        <w:rPr>
          <w:szCs w:val="24"/>
        </w:rPr>
        <w:t>ot required.</w:t>
      </w:r>
    </w:p>
    <w:p w14:paraId="3C6AE722" w14:textId="0EDDC447" w:rsidR="002A5BDF" w:rsidRPr="00D57AB5" w:rsidRDefault="002A5BDF" w:rsidP="00DB385A">
      <w:pPr>
        <w:jc w:val="both"/>
      </w:pPr>
      <w:r>
        <w:t xml:space="preserve">This funding opportunity is posted on SAMS Domestic </w:t>
      </w:r>
      <w:r w:rsidR="5DBBA893">
        <w:t xml:space="preserve">and Grants.gov </w:t>
      </w:r>
      <w:r>
        <w:t xml:space="preserve">and may be amended.  Answers to questions from potential applicants will be posted as an attachment to this NOFO.  Applicants should regularly check the websites for the most recent information pertaining to this NOFO.  </w:t>
      </w:r>
      <w:r w:rsidRPr="7B6A2D5A">
        <w:rPr>
          <w:b/>
          <w:bCs/>
        </w:rPr>
        <w:t>Department of State bears no responsibility for data errors resulting from transmission or conversion processes associated with electronic submissions</w:t>
      </w:r>
      <w:r>
        <w:t xml:space="preserve"> </w:t>
      </w:r>
      <w:r w:rsidRPr="7B6A2D5A">
        <w:rPr>
          <w:b/>
          <w:bCs/>
        </w:rPr>
        <w:t>Incomplete application packages will not be considered</w:t>
      </w:r>
      <w:r>
        <w:t>. E-mailed, faxed or mailed documents will NOT be considered.</w:t>
      </w:r>
    </w:p>
    <w:p w14:paraId="50612E13" w14:textId="1132D8A8" w:rsidR="002A5BDF" w:rsidRPr="00D57AB5" w:rsidRDefault="002A5BDF" w:rsidP="00DB385A">
      <w:pPr>
        <w:jc w:val="both"/>
        <w:rPr>
          <w:szCs w:val="24"/>
        </w:rPr>
      </w:pPr>
      <w:r w:rsidRPr="00D57AB5">
        <w:rPr>
          <w:szCs w:val="24"/>
        </w:rPr>
        <w:lastRenderedPageBreak/>
        <w:t>Applicants must provide a Unique Entity Identifier, or Data Universal Numbering System</w:t>
      </w:r>
      <w:r w:rsidR="00E55579">
        <w:rPr>
          <w:szCs w:val="24"/>
        </w:rPr>
        <w:t xml:space="preserve"> </w:t>
      </w:r>
      <w:r w:rsidRPr="00D57AB5">
        <w:rPr>
          <w:szCs w:val="24"/>
        </w:rPr>
        <w:t xml:space="preserve">(DUNS), when submitting application in response to this NOFO. </w:t>
      </w:r>
    </w:p>
    <w:p w14:paraId="737A7C73" w14:textId="77777777" w:rsidR="002A5BDF" w:rsidRPr="00D57AB5" w:rsidRDefault="002A5BDF" w:rsidP="00DB385A">
      <w:pPr>
        <w:jc w:val="both"/>
        <w:rPr>
          <w:b/>
          <w:szCs w:val="24"/>
        </w:rPr>
      </w:pPr>
      <w:r w:rsidRPr="00D57AB5">
        <w:rPr>
          <w:szCs w:val="24"/>
        </w:rPr>
        <w:t xml:space="preserve">SAM.gov registration (www.sam.gov) is required.  </w:t>
      </w:r>
      <w:r w:rsidRPr="00D57AB5">
        <w:rPr>
          <w:b/>
          <w:szCs w:val="24"/>
        </w:rPr>
        <w:t>Applicants that do not have a valid DUNS number and completed www.sam.gov registration will NOT be eligible for consideration.</w:t>
      </w:r>
    </w:p>
    <w:p w14:paraId="3D053540" w14:textId="77777777" w:rsidR="002A5BDF" w:rsidRPr="00D57AB5" w:rsidRDefault="002A5BDF" w:rsidP="00DB385A">
      <w:pPr>
        <w:jc w:val="both"/>
        <w:rPr>
          <w:szCs w:val="24"/>
        </w:rPr>
      </w:pPr>
      <w:r w:rsidRPr="00D57AB5">
        <w:rPr>
          <w:szCs w:val="24"/>
        </w:rPr>
        <w:t xml:space="preserve">It is the responsibility of the applicant to ensure that the application package has been received </w:t>
      </w:r>
      <w:r>
        <w:rPr>
          <w:szCs w:val="24"/>
        </w:rPr>
        <w:t>in</w:t>
      </w:r>
      <w:r w:rsidRPr="00D57AB5">
        <w:rPr>
          <w:szCs w:val="24"/>
        </w:rPr>
        <w:t xml:space="preserve"> SAMS Domestic in its entirety.  Incomplete applications will be considered ineligible. Individual e-mailed or faxed documents will </w:t>
      </w:r>
      <w:r w:rsidRPr="00D57AB5">
        <w:rPr>
          <w:b/>
          <w:szCs w:val="24"/>
        </w:rPr>
        <w:t>not</w:t>
      </w:r>
      <w:r w:rsidRPr="00D57AB5">
        <w:rPr>
          <w:szCs w:val="24"/>
        </w:rPr>
        <w:t xml:space="preserve"> be considered.</w:t>
      </w:r>
    </w:p>
    <w:p w14:paraId="0BD89A44" w14:textId="77777777" w:rsidR="002A5BDF" w:rsidRDefault="002A5BDF" w:rsidP="00DB385A">
      <w:pPr>
        <w:jc w:val="both"/>
        <w:rPr>
          <w:szCs w:val="24"/>
        </w:rPr>
      </w:pPr>
      <w:r w:rsidRPr="00D57AB5">
        <w:rPr>
          <w:szCs w:val="24"/>
        </w:rPr>
        <w:t>The decision for the final eligibility and award determination rests with the Grants Officer.</w:t>
      </w:r>
    </w:p>
    <w:p w14:paraId="6DA67724" w14:textId="0C467838" w:rsidR="00196A5A" w:rsidRDefault="00196A5A" w:rsidP="00196A5A">
      <w:pPr>
        <w:rPr>
          <w:szCs w:val="24"/>
        </w:rPr>
      </w:pPr>
    </w:p>
    <w:p w14:paraId="26358A2E" w14:textId="77777777" w:rsidR="00A541B4" w:rsidRPr="00261B53" w:rsidRDefault="0038554D" w:rsidP="00261B53">
      <w:pPr>
        <w:rPr>
          <w:b/>
          <w:u w:val="single"/>
        </w:rPr>
      </w:pPr>
      <w:r w:rsidRPr="00261B53">
        <w:rPr>
          <w:b/>
          <w:u w:val="single"/>
        </w:rPr>
        <w:t>EXECUTIVE SUMMARY</w:t>
      </w:r>
    </w:p>
    <w:p w14:paraId="136A79BA" w14:textId="77777777" w:rsidR="001B518D" w:rsidRPr="00E43723" w:rsidRDefault="001B518D" w:rsidP="00DB385A">
      <w:pPr>
        <w:jc w:val="both"/>
        <w:rPr>
          <w:rFonts w:eastAsiaTheme="minorHAnsi"/>
          <w:color w:val="1F497D"/>
          <w:sz w:val="22"/>
        </w:rPr>
      </w:pPr>
      <w:r w:rsidRPr="00E43723">
        <w:rPr>
          <w:color w:val="000000"/>
        </w:rPr>
        <w:t>CSO’s mission is to anticipate, prevent, and respond to conflict that undermines U.S. national interests. The bureau implements this mission in two complementary ways: through data-driven analysis and forward deploying stabilization advisors to conflict zones. The objective is to inform U.S. strategy, policy, and programs on conflict prevention and stabilization.</w:t>
      </w:r>
    </w:p>
    <w:p w14:paraId="57D887A9" w14:textId="75DFE175" w:rsidR="00541EE2" w:rsidRPr="007756A5" w:rsidRDefault="00F05882" w:rsidP="7B6A2D5A">
      <w:pPr>
        <w:jc w:val="both"/>
      </w:pPr>
      <w:bookmarkStart w:id="2" w:name="_Hlk33692805"/>
      <w:r>
        <w:t xml:space="preserve">CSO </w:t>
      </w:r>
      <w:r w:rsidR="0004306B">
        <w:t xml:space="preserve">announces an </w:t>
      </w:r>
      <w:r w:rsidR="007B17A9" w:rsidRPr="7B6A2D5A">
        <w:rPr>
          <w:b/>
          <w:bCs/>
        </w:rPr>
        <w:t>open competition</w:t>
      </w:r>
      <w:r w:rsidR="0004306B">
        <w:t xml:space="preserve"> for organizations interested in su</w:t>
      </w:r>
      <w:r w:rsidR="00C05B6C">
        <w:t>bmitting applications for</w:t>
      </w:r>
      <w:r w:rsidR="0086508E">
        <w:t xml:space="preserve"> </w:t>
      </w:r>
      <w:r w:rsidR="008071F1">
        <w:t xml:space="preserve">a </w:t>
      </w:r>
      <w:r w:rsidR="00586A99">
        <w:t xml:space="preserve">two-step </w:t>
      </w:r>
      <w:r w:rsidR="00716E5A">
        <w:t xml:space="preserve">research and capacity building and curriculum development </w:t>
      </w:r>
      <w:r w:rsidR="0086508E">
        <w:t xml:space="preserve"> </w:t>
      </w:r>
      <w:r w:rsidR="00245DB3">
        <w:t>program</w:t>
      </w:r>
      <w:r w:rsidR="008071F1">
        <w:t xml:space="preserve"> </w:t>
      </w:r>
      <w:r w:rsidR="0086508E">
        <w:t xml:space="preserve">that will help inform key </w:t>
      </w:r>
      <w:r w:rsidR="002B68AA">
        <w:t xml:space="preserve">Ugandan </w:t>
      </w:r>
      <w:r w:rsidR="0086508E">
        <w:t xml:space="preserve">decision-makers’ efforts to (a) understand the </w:t>
      </w:r>
      <w:r w:rsidR="007B17A9">
        <w:t xml:space="preserve">sources of materials and training in </w:t>
      </w:r>
      <w:r w:rsidR="0086508E">
        <w:t xml:space="preserve">Ugandan primary and secondary </w:t>
      </w:r>
      <w:r w:rsidR="007B17A9">
        <w:t xml:space="preserve">Islamic </w:t>
      </w:r>
      <w:r w:rsidR="0086508E">
        <w:t>education systems and (b) develop strategies to integrate concepts of inclusion, pluralism, and religious tolerance in primary and secondary education curricula</w:t>
      </w:r>
      <w:r w:rsidR="002F7512">
        <w:t xml:space="preserve"> in religious and secular schools</w:t>
      </w:r>
      <w:r w:rsidR="0086508E">
        <w:t>.</w:t>
      </w:r>
      <w:r w:rsidR="1FA8CEF8">
        <w:t xml:space="preserve"> </w:t>
      </w:r>
      <w:r w:rsidR="78321D13">
        <w:t xml:space="preserve"> </w:t>
      </w:r>
      <w:r w:rsidR="78321D13" w:rsidRPr="7B6A2D5A">
        <w:rPr>
          <w:rFonts w:eastAsia="Times New Roman"/>
          <w:color w:val="000000" w:themeColor="text1"/>
          <w:szCs w:val="24"/>
        </w:rPr>
        <w:t>Applicants will be responsible for ensuring program activities and products are implemented in accordance with the Establishment Clause of the United States Constitution.</w:t>
      </w:r>
    </w:p>
    <w:bookmarkEnd w:id="2"/>
    <w:p w14:paraId="481DB52E" w14:textId="423121A3" w:rsidR="006625E5" w:rsidRDefault="006625E5" w:rsidP="7B6A2D5A">
      <w:pPr>
        <w:spacing w:after="0"/>
        <w:jc w:val="both"/>
        <w:rPr>
          <w:b/>
          <w:bCs/>
        </w:rPr>
      </w:pPr>
      <w:r w:rsidRPr="7B6A2D5A">
        <w:rPr>
          <w:b/>
          <w:bCs/>
        </w:rPr>
        <w:t xml:space="preserve">CSO aims to fund up to two proposals, pending the overall quality of </w:t>
      </w:r>
      <w:r w:rsidR="00245DB3" w:rsidRPr="7B6A2D5A">
        <w:rPr>
          <w:b/>
          <w:bCs/>
        </w:rPr>
        <w:t>program</w:t>
      </w:r>
      <w:r w:rsidRPr="7B6A2D5A">
        <w:rPr>
          <w:b/>
          <w:bCs/>
        </w:rPr>
        <w:t xml:space="preserve"> ideas and availability of funding.  Applicants are limited to submitting a single proposal.  However, they may choose to submit a proposal that addresses both </w:t>
      </w:r>
      <w:r w:rsidR="007756A5" w:rsidRPr="7B6A2D5A">
        <w:rPr>
          <w:b/>
          <w:bCs/>
        </w:rPr>
        <w:t>Part</w:t>
      </w:r>
      <w:r w:rsidR="00E96FA0" w:rsidRPr="7B6A2D5A">
        <w:rPr>
          <w:b/>
          <w:bCs/>
        </w:rPr>
        <w:t xml:space="preserve"> 1 (</w:t>
      </w:r>
      <w:r w:rsidRPr="7B6A2D5A">
        <w:rPr>
          <w:b/>
          <w:bCs/>
        </w:rPr>
        <w:t>research</w:t>
      </w:r>
      <w:r w:rsidR="00E96FA0" w:rsidRPr="7B6A2D5A">
        <w:rPr>
          <w:b/>
          <w:bCs/>
        </w:rPr>
        <w:t>)</w:t>
      </w:r>
      <w:r w:rsidRPr="7B6A2D5A">
        <w:rPr>
          <w:b/>
          <w:bCs/>
        </w:rPr>
        <w:t xml:space="preserve"> and</w:t>
      </w:r>
      <w:r w:rsidR="00E96FA0" w:rsidRPr="7B6A2D5A">
        <w:rPr>
          <w:b/>
          <w:bCs/>
        </w:rPr>
        <w:t xml:space="preserve"> </w:t>
      </w:r>
      <w:r w:rsidR="007756A5" w:rsidRPr="7B6A2D5A">
        <w:rPr>
          <w:b/>
          <w:bCs/>
        </w:rPr>
        <w:t>Part</w:t>
      </w:r>
      <w:r w:rsidR="00E96FA0" w:rsidRPr="7B6A2D5A">
        <w:rPr>
          <w:b/>
          <w:bCs/>
        </w:rPr>
        <w:t xml:space="preserve"> 2</w:t>
      </w:r>
      <w:r w:rsidRPr="7B6A2D5A">
        <w:rPr>
          <w:b/>
          <w:bCs/>
        </w:rPr>
        <w:t xml:space="preserve"> </w:t>
      </w:r>
      <w:r w:rsidR="00E96FA0" w:rsidRPr="7B6A2D5A">
        <w:rPr>
          <w:b/>
          <w:bCs/>
        </w:rPr>
        <w:t>(</w:t>
      </w:r>
      <w:r w:rsidR="00245DB3" w:rsidRPr="7B6A2D5A">
        <w:rPr>
          <w:b/>
          <w:bCs/>
        </w:rPr>
        <w:t>curriculum development and capacity building</w:t>
      </w:r>
      <w:r w:rsidR="00E96FA0" w:rsidRPr="7B6A2D5A">
        <w:rPr>
          <w:b/>
          <w:bCs/>
        </w:rPr>
        <w:t>)</w:t>
      </w:r>
      <w:r w:rsidRPr="7B6A2D5A">
        <w:rPr>
          <w:b/>
          <w:bCs/>
        </w:rPr>
        <w:t xml:space="preserve"> activities</w:t>
      </w:r>
      <w:r w:rsidR="00245DB3" w:rsidRPr="7B6A2D5A">
        <w:rPr>
          <w:b/>
          <w:bCs/>
        </w:rPr>
        <w:t>,</w:t>
      </w:r>
      <w:r w:rsidR="00FB46CE" w:rsidRPr="7B6A2D5A">
        <w:rPr>
          <w:b/>
          <w:bCs/>
        </w:rPr>
        <w:t xml:space="preserve"> or only one part</w:t>
      </w:r>
      <w:r w:rsidRPr="7B6A2D5A">
        <w:rPr>
          <w:b/>
          <w:bCs/>
        </w:rPr>
        <w:t>.</w:t>
      </w:r>
      <w:r w:rsidR="6901251F" w:rsidRPr="7B6A2D5A">
        <w:rPr>
          <w:b/>
          <w:bCs/>
        </w:rPr>
        <w:t xml:space="preserve"> </w:t>
      </w:r>
      <w:r w:rsidR="4A1AC177" w:rsidRPr="7B6A2D5A">
        <w:rPr>
          <w:b/>
          <w:bCs/>
        </w:rPr>
        <w:t xml:space="preserve"> Both parts will have </w:t>
      </w:r>
      <w:r w:rsidR="005F7BE7">
        <w:rPr>
          <w:b/>
          <w:bCs/>
        </w:rPr>
        <w:t xml:space="preserve">up to </w:t>
      </w:r>
      <w:r w:rsidR="4A1AC177" w:rsidRPr="7B6A2D5A">
        <w:rPr>
          <w:b/>
          <w:bCs/>
        </w:rPr>
        <w:t xml:space="preserve">twelve months for the period of performance, but </w:t>
      </w:r>
      <w:r w:rsidR="005F7BE7">
        <w:rPr>
          <w:b/>
          <w:bCs/>
        </w:rPr>
        <w:t xml:space="preserve">may </w:t>
      </w:r>
      <w:r w:rsidR="4A1AC177" w:rsidRPr="7B6A2D5A">
        <w:rPr>
          <w:b/>
          <w:bCs/>
        </w:rPr>
        <w:t>overlap by up to six months, depending</w:t>
      </w:r>
      <w:r w:rsidR="66C63629" w:rsidRPr="7B6A2D5A">
        <w:rPr>
          <w:b/>
          <w:bCs/>
        </w:rPr>
        <w:t xml:space="preserve"> on whether </w:t>
      </w:r>
      <w:r w:rsidR="005F7BE7">
        <w:rPr>
          <w:b/>
          <w:bCs/>
        </w:rPr>
        <w:t>there are</w:t>
      </w:r>
      <w:r w:rsidR="66C63629" w:rsidRPr="7B6A2D5A">
        <w:rPr>
          <w:b/>
          <w:bCs/>
        </w:rPr>
        <w:t xml:space="preserve"> two awards or one award.  E.g. Part One</w:t>
      </w:r>
      <w:r w:rsidR="005F7BE7">
        <w:rPr>
          <w:b/>
          <w:bCs/>
        </w:rPr>
        <w:t>’s</w:t>
      </w:r>
      <w:r w:rsidR="66C63629" w:rsidRPr="7B6A2D5A">
        <w:rPr>
          <w:b/>
          <w:bCs/>
        </w:rPr>
        <w:t xml:space="preserve"> period of performance is months 1-12, and Part Two is months 6-18.</w:t>
      </w:r>
    </w:p>
    <w:p w14:paraId="03A208CE" w14:textId="23D1B37E" w:rsidR="002A5BDF" w:rsidRPr="005F2814" w:rsidRDefault="002A5BDF" w:rsidP="00DB385A">
      <w:pPr>
        <w:spacing w:before="240"/>
        <w:jc w:val="both"/>
        <w:rPr>
          <w:szCs w:val="24"/>
        </w:rPr>
      </w:pPr>
      <w:r w:rsidRPr="007756A5">
        <w:rPr>
          <w:szCs w:val="24"/>
        </w:rPr>
        <w:t>Pending availability of funds and satisfactory performance, including compliance with the award’s terms and conditions</w:t>
      </w:r>
      <w:r w:rsidR="00E9029D">
        <w:rPr>
          <w:szCs w:val="24"/>
        </w:rPr>
        <w:t>,</w:t>
      </w:r>
      <w:r w:rsidRPr="007756A5">
        <w:rPr>
          <w:szCs w:val="24"/>
        </w:rPr>
        <w:t xml:space="preserve"> </w:t>
      </w:r>
      <w:r w:rsidR="00E9029D">
        <w:rPr>
          <w:szCs w:val="24"/>
        </w:rPr>
        <w:t>CSO</w:t>
      </w:r>
      <w:r w:rsidRPr="007756A5">
        <w:rPr>
          <w:szCs w:val="24"/>
        </w:rPr>
        <w:t xml:space="preserve"> may consider adding funds to the award.  </w:t>
      </w:r>
      <w:r w:rsidRPr="005F2814">
        <w:rPr>
          <w:szCs w:val="24"/>
        </w:rPr>
        <w:t xml:space="preserve"> </w:t>
      </w:r>
    </w:p>
    <w:p w14:paraId="7A387E34" w14:textId="78625C7E" w:rsidR="002A5BDF" w:rsidRPr="00D57AB5" w:rsidRDefault="002A5BDF" w:rsidP="00DB385A">
      <w:pPr>
        <w:spacing w:before="240"/>
        <w:jc w:val="both"/>
        <w:rPr>
          <w:b/>
          <w:szCs w:val="24"/>
        </w:rPr>
      </w:pPr>
      <w:r w:rsidRPr="00D57AB5">
        <w:rPr>
          <w:b/>
          <w:szCs w:val="24"/>
        </w:rPr>
        <w:t xml:space="preserve">Department of State reserves the right to fund any or none of the proposals submitted and reserves the right to reduce, revise, or increase the budget in accordance with the needs of the </w:t>
      </w:r>
      <w:r w:rsidR="00245DB3">
        <w:rPr>
          <w:b/>
          <w:szCs w:val="24"/>
        </w:rPr>
        <w:t>program</w:t>
      </w:r>
      <w:r w:rsidRPr="00D57AB5">
        <w:rPr>
          <w:b/>
          <w:szCs w:val="24"/>
        </w:rPr>
        <w:t xml:space="preserve"> and the availability of funds.  </w:t>
      </w:r>
    </w:p>
    <w:p w14:paraId="2FD917D4" w14:textId="49637160" w:rsidR="002A5BDF" w:rsidRDefault="002A5BDF" w:rsidP="005010DF">
      <w:pPr>
        <w:spacing w:before="240"/>
        <w:jc w:val="both"/>
        <w:rPr>
          <w:szCs w:val="24"/>
        </w:rPr>
      </w:pPr>
      <w:r w:rsidRPr="00D57AB5">
        <w:rPr>
          <w:szCs w:val="24"/>
        </w:rPr>
        <w:t>The Federal award signed by the State Department Grants Officer is the only authorizing document.</w:t>
      </w:r>
    </w:p>
    <w:p w14:paraId="28D93158" w14:textId="3B6A3E70" w:rsidR="005A0295" w:rsidRDefault="005A0295" w:rsidP="00DB385A">
      <w:pPr>
        <w:jc w:val="both"/>
        <w:rPr>
          <w:szCs w:val="24"/>
        </w:rPr>
      </w:pPr>
      <w:r w:rsidRPr="002971E5">
        <w:rPr>
          <w:szCs w:val="24"/>
        </w:rPr>
        <w:lastRenderedPageBreak/>
        <w:t>This NOFO consists of th</w:t>
      </w:r>
      <w:r w:rsidR="002971E5">
        <w:rPr>
          <w:szCs w:val="24"/>
        </w:rPr>
        <w:t xml:space="preserve">e Overview and Executive Summary, </w:t>
      </w:r>
      <w:r w:rsidRPr="002971E5">
        <w:rPr>
          <w:szCs w:val="24"/>
        </w:rPr>
        <w:t>plus the following sections:</w:t>
      </w:r>
    </w:p>
    <w:p w14:paraId="2F46B35E" w14:textId="77777777" w:rsidR="00BE5DA9" w:rsidRPr="002971E5" w:rsidRDefault="00BE5DA9" w:rsidP="00563A7B">
      <w:pPr>
        <w:rPr>
          <w:szCs w:val="24"/>
        </w:rPr>
      </w:pPr>
    </w:p>
    <w:sdt>
      <w:sdtPr>
        <w:rPr>
          <w:b/>
          <w:u w:val="single"/>
        </w:rPr>
        <w:id w:val="-675259826"/>
        <w:docPartObj>
          <w:docPartGallery w:val="Table of Contents"/>
          <w:docPartUnique/>
        </w:docPartObj>
      </w:sdtPr>
      <w:sdtEndPr>
        <w:rPr>
          <w:b w:val="0"/>
          <w:bCs/>
          <w:noProof/>
          <w:u w:val="none"/>
        </w:rPr>
      </w:sdtEndPr>
      <w:sdtContent>
        <w:p w14:paraId="465BF20B" w14:textId="77777777" w:rsidR="00196A5A" w:rsidRPr="00857F8C" w:rsidRDefault="00097C2E" w:rsidP="00857F8C">
          <w:pPr>
            <w:rPr>
              <w:b/>
              <w:u w:val="single"/>
            </w:rPr>
          </w:pPr>
          <w:r w:rsidRPr="00857F8C">
            <w:rPr>
              <w:b/>
              <w:u w:val="single"/>
            </w:rPr>
            <w:t>TABLE OF CONTENTS</w:t>
          </w:r>
        </w:p>
        <w:p w14:paraId="33BB6FD1" w14:textId="48797769" w:rsidR="0031151D" w:rsidRDefault="00196A5A">
          <w:pPr>
            <w:pStyle w:val="TOC1"/>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36809444" w:history="1">
            <w:r w:rsidR="0031151D" w:rsidRPr="00114C11">
              <w:rPr>
                <w:rStyle w:val="Hyperlink"/>
                <w:noProof/>
              </w:rPr>
              <w:t>I. FUNDING OPPORTUNITY DESCRIPTION</w:t>
            </w:r>
            <w:r w:rsidR="0031151D">
              <w:rPr>
                <w:noProof/>
                <w:webHidden/>
              </w:rPr>
              <w:tab/>
            </w:r>
            <w:r w:rsidR="0031151D">
              <w:rPr>
                <w:noProof/>
                <w:webHidden/>
              </w:rPr>
              <w:fldChar w:fldCharType="begin"/>
            </w:r>
            <w:r w:rsidR="0031151D">
              <w:rPr>
                <w:noProof/>
                <w:webHidden/>
              </w:rPr>
              <w:instrText xml:space="preserve"> PAGEREF _Toc36809444 \h </w:instrText>
            </w:r>
            <w:r w:rsidR="0031151D">
              <w:rPr>
                <w:noProof/>
                <w:webHidden/>
              </w:rPr>
            </w:r>
            <w:r w:rsidR="0031151D">
              <w:rPr>
                <w:noProof/>
                <w:webHidden/>
              </w:rPr>
              <w:fldChar w:fldCharType="separate"/>
            </w:r>
            <w:r w:rsidR="0031151D">
              <w:rPr>
                <w:noProof/>
                <w:webHidden/>
              </w:rPr>
              <w:t>5</w:t>
            </w:r>
            <w:r w:rsidR="0031151D">
              <w:rPr>
                <w:noProof/>
                <w:webHidden/>
              </w:rPr>
              <w:fldChar w:fldCharType="end"/>
            </w:r>
          </w:hyperlink>
        </w:p>
        <w:p w14:paraId="38BD62BE" w14:textId="1F2BC20E" w:rsidR="0031151D" w:rsidRDefault="00F05262">
          <w:pPr>
            <w:pStyle w:val="TOC2"/>
            <w:tabs>
              <w:tab w:val="right" w:leader="dot" w:pos="8630"/>
            </w:tabs>
            <w:rPr>
              <w:rFonts w:asciiTheme="minorHAnsi" w:eastAsiaTheme="minorEastAsia" w:hAnsiTheme="minorHAnsi" w:cstheme="minorBidi"/>
              <w:noProof/>
              <w:sz w:val="22"/>
            </w:rPr>
          </w:pPr>
          <w:hyperlink w:anchor="_Toc36809445" w:history="1">
            <w:r w:rsidR="0031151D" w:rsidRPr="00114C11">
              <w:rPr>
                <w:rStyle w:val="Hyperlink"/>
                <w:noProof/>
              </w:rPr>
              <w:t>PROGRAM GOAL</w:t>
            </w:r>
            <w:r w:rsidR="0031151D">
              <w:rPr>
                <w:noProof/>
                <w:webHidden/>
              </w:rPr>
              <w:tab/>
            </w:r>
            <w:r w:rsidR="0031151D">
              <w:rPr>
                <w:noProof/>
                <w:webHidden/>
              </w:rPr>
              <w:fldChar w:fldCharType="begin"/>
            </w:r>
            <w:r w:rsidR="0031151D">
              <w:rPr>
                <w:noProof/>
                <w:webHidden/>
              </w:rPr>
              <w:instrText xml:space="preserve"> PAGEREF _Toc36809445 \h </w:instrText>
            </w:r>
            <w:r w:rsidR="0031151D">
              <w:rPr>
                <w:noProof/>
                <w:webHidden/>
              </w:rPr>
            </w:r>
            <w:r w:rsidR="0031151D">
              <w:rPr>
                <w:noProof/>
                <w:webHidden/>
              </w:rPr>
              <w:fldChar w:fldCharType="separate"/>
            </w:r>
            <w:r w:rsidR="0031151D">
              <w:rPr>
                <w:noProof/>
                <w:webHidden/>
              </w:rPr>
              <w:t>6</w:t>
            </w:r>
            <w:r w:rsidR="0031151D">
              <w:rPr>
                <w:noProof/>
                <w:webHidden/>
              </w:rPr>
              <w:fldChar w:fldCharType="end"/>
            </w:r>
          </w:hyperlink>
        </w:p>
        <w:p w14:paraId="5481E73E" w14:textId="305A6A85" w:rsidR="0031151D" w:rsidRDefault="00F05262">
          <w:pPr>
            <w:pStyle w:val="TOC2"/>
            <w:tabs>
              <w:tab w:val="right" w:leader="dot" w:pos="8630"/>
            </w:tabs>
            <w:rPr>
              <w:rFonts w:asciiTheme="minorHAnsi" w:eastAsiaTheme="minorEastAsia" w:hAnsiTheme="minorHAnsi" w:cstheme="minorBidi"/>
              <w:noProof/>
              <w:sz w:val="22"/>
            </w:rPr>
          </w:pPr>
          <w:hyperlink w:anchor="_Toc36809446" w:history="1">
            <w:r w:rsidR="0031151D" w:rsidRPr="00114C11">
              <w:rPr>
                <w:rStyle w:val="Hyperlink"/>
                <w:noProof/>
              </w:rPr>
              <w:t>PROGRAM OBJECTIVES &amp; ACTIVITIES</w:t>
            </w:r>
            <w:r w:rsidR="0031151D">
              <w:rPr>
                <w:noProof/>
                <w:webHidden/>
              </w:rPr>
              <w:tab/>
            </w:r>
            <w:r w:rsidR="0031151D">
              <w:rPr>
                <w:noProof/>
                <w:webHidden/>
              </w:rPr>
              <w:fldChar w:fldCharType="begin"/>
            </w:r>
            <w:r w:rsidR="0031151D">
              <w:rPr>
                <w:noProof/>
                <w:webHidden/>
              </w:rPr>
              <w:instrText xml:space="preserve"> PAGEREF _Toc36809446 \h </w:instrText>
            </w:r>
            <w:r w:rsidR="0031151D">
              <w:rPr>
                <w:noProof/>
                <w:webHidden/>
              </w:rPr>
            </w:r>
            <w:r w:rsidR="0031151D">
              <w:rPr>
                <w:noProof/>
                <w:webHidden/>
              </w:rPr>
              <w:fldChar w:fldCharType="separate"/>
            </w:r>
            <w:r w:rsidR="0031151D">
              <w:rPr>
                <w:noProof/>
                <w:webHidden/>
              </w:rPr>
              <w:t>6</w:t>
            </w:r>
            <w:r w:rsidR="0031151D">
              <w:rPr>
                <w:noProof/>
                <w:webHidden/>
              </w:rPr>
              <w:fldChar w:fldCharType="end"/>
            </w:r>
          </w:hyperlink>
        </w:p>
        <w:p w14:paraId="169115A9" w14:textId="12DE6B7F" w:rsidR="0031151D" w:rsidRDefault="00F05262">
          <w:pPr>
            <w:pStyle w:val="TOC2"/>
            <w:tabs>
              <w:tab w:val="right" w:leader="dot" w:pos="8630"/>
            </w:tabs>
            <w:rPr>
              <w:rFonts w:asciiTheme="minorHAnsi" w:eastAsiaTheme="minorEastAsia" w:hAnsiTheme="minorHAnsi" w:cstheme="minorBidi"/>
              <w:noProof/>
              <w:sz w:val="22"/>
            </w:rPr>
          </w:pPr>
          <w:hyperlink w:anchor="_Toc36809447" w:history="1">
            <w:r w:rsidR="0031151D" w:rsidRPr="00114C11">
              <w:rPr>
                <w:rStyle w:val="Hyperlink"/>
                <w:noProof/>
              </w:rPr>
              <w:t>PROGRAM CONSIDERATIONS</w:t>
            </w:r>
            <w:r w:rsidR="0031151D">
              <w:rPr>
                <w:noProof/>
                <w:webHidden/>
              </w:rPr>
              <w:tab/>
            </w:r>
            <w:r w:rsidR="0031151D">
              <w:rPr>
                <w:noProof/>
                <w:webHidden/>
              </w:rPr>
              <w:fldChar w:fldCharType="begin"/>
            </w:r>
            <w:r w:rsidR="0031151D">
              <w:rPr>
                <w:noProof/>
                <w:webHidden/>
              </w:rPr>
              <w:instrText xml:space="preserve"> PAGEREF _Toc36809447 \h </w:instrText>
            </w:r>
            <w:r w:rsidR="0031151D">
              <w:rPr>
                <w:noProof/>
                <w:webHidden/>
              </w:rPr>
            </w:r>
            <w:r w:rsidR="0031151D">
              <w:rPr>
                <w:noProof/>
                <w:webHidden/>
              </w:rPr>
              <w:fldChar w:fldCharType="separate"/>
            </w:r>
            <w:r w:rsidR="0031151D">
              <w:rPr>
                <w:noProof/>
                <w:webHidden/>
              </w:rPr>
              <w:t>8</w:t>
            </w:r>
            <w:r w:rsidR="0031151D">
              <w:rPr>
                <w:noProof/>
                <w:webHidden/>
              </w:rPr>
              <w:fldChar w:fldCharType="end"/>
            </w:r>
          </w:hyperlink>
        </w:p>
        <w:p w14:paraId="56F8A998" w14:textId="712DA09F" w:rsidR="0031151D" w:rsidRDefault="00F05262">
          <w:pPr>
            <w:pStyle w:val="TOC2"/>
            <w:tabs>
              <w:tab w:val="right" w:leader="dot" w:pos="8630"/>
            </w:tabs>
            <w:rPr>
              <w:rFonts w:asciiTheme="minorHAnsi" w:eastAsiaTheme="minorEastAsia" w:hAnsiTheme="minorHAnsi" w:cstheme="minorBidi"/>
              <w:noProof/>
              <w:sz w:val="22"/>
            </w:rPr>
          </w:pPr>
          <w:hyperlink w:anchor="_Toc36809448" w:history="1">
            <w:r w:rsidR="0031151D" w:rsidRPr="00114C11">
              <w:rPr>
                <w:rStyle w:val="Hyperlink"/>
                <w:noProof/>
              </w:rPr>
              <w:t>PROGRAM REQUIREMENTS</w:t>
            </w:r>
            <w:r w:rsidR="0031151D">
              <w:rPr>
                <w:noProof/>
                <w:webHidden/>
              </w:rPr>
              <w:tab/>
            </w:r>
            <w:r w:rsidR="0031151D">
              <w:rPr>
                <w:noProof/>
                <w:webHidden/>
              </w:rPr>
              <w:fldChar w:fldCharType="begin"/>
            </w:r>
            <w:r w:rsidR="0031151D">
              <w:rPr>
                <w:noProof/>
                <w:webHidden/>
              </w:rPr>
              <w:instrText xml:space="preserve"> PAGEREF _Toc36809448 \h </w:instrText>
            </w:r>
            <w:r w:rsidR="0031151D">
              <w:rPr>
                <w:noProof/>
                <w:webHidden/>
              </w:rPr>
            </w:r>
            <w:r w:rsidR="0031151D">
              <w:rPr>
                <w:noProof/>
                <w:webHidden/>
              </w:rPr>
              <w:fldChar w:fldCharType="separate"/>
            </w:r>
            <w:r w:rsidR="0031151D">
              <w:rPr>
                <w:noProof/>
                <w:webHidden/>
              </w:rPr>
              <w:t>9</w:t>
            </w:r>
            <w:r w:rsidR="0031151D">
              <w:rPr>
                <w:noProof/>
                <w:webHidden/>
              </w:rPr>
              <w:fldChar w:fldCharType="end"/>
            </w:r>
          </w:hyperlink>
        </w:p>
        <w:p w14:paraId="1C8F04B6" w14:textId="31644ADE" w:rsidR="0031151D" w:rsidRDefault="00F05262">
          <w:pPr>
            <w:pStyle w:val="TOC1"/>
            <w:rPr>
              <w:rFonts w:asciiTheme="minorHAnsi" w:eastAsiaTheme="minorEastAsia" w:hAnsiTheme="minorHAnsi" w:cstheme="minorBidi"/>
              <w:noProof/>
              <w:sz w:val="22"/>
            </w:rPr>
          </w:pPr>
          <w:hyperlink w:anchor="_Toc36809449" w:history="1">
            <w:r w:rsidR="0031151D" w:rsidRPr="00114C11">
              <w:rPr>
                <w:rStyle w:val="Hyperlink"/>
                <w:noProof/>
              </w:rPr>
              <w:t>II. FEDERAL AWARD INFORMATION</w:t>
            </w:r>
            <w:r w:rsidR="0031151D">
              <w:rPr>
                <w:noProof/>
                <w:webHidden/>
              </w:rPr>
              <w:tab/>
            </w:r>
            <w:r w:rsidR="0031151D">
              <w:rPr>
                <w:noProof/>
                <w:webHidden/>
              </w:rPr>
              <w:fldChar w:fldCharType="begin"/>
            </w:r>
            <w:r w:rsidR="0031151D">
              <w:rPr>
                <w:noProof/>
                <w:webHidden/>
              </w:rPr>
              <w:instrText xml:space="preserve"> PAGEREF _Toc36809449 \h </w:instrText>
            </w:r>
            <w:r w:rsidR="0031151D">
              <w:rPr>
                <w:noProof/>
                <w:webHidden/>
              </w:rPr>
            </w:r>
            <w:r w:rsidR="0031151D">
              <w:rPr>
                <w:noProof/>
                <w:webHidden/>
              </w:rPr>
              <w:fldChar w:fldCharType="separate"/>
            </w:r>
            <w:r w:rsidR="0031151D">
              <w:rPr>
                <w:noProof/>
                <w:webHidden/>
              </w:rPr>
              <w:t>12</w:t>
            </w:r>
            <w:r w:rsidR="0031151D">
              <w:rPr>
                <w:noProof/>
                <w:webHidden/>
              </w:rPr>
              <w:fldChar w:fldCharType="end"/>
            </w:r>
          </w:hyperlink>
        </w:p>
        <w:p w14:paraId="35B48173" w14:textId="22D23CC6" w:rsidR="0031151D" w:rsidRDefault="00F05262">
          <w:pPr>
            <w:pStyle w:val="TOC1"/>
            <w:rPr>
              <w:rFonts w:asciiTheme="minorHAnsi" w:eastAsiaTheme="minorEastAsia" w:hAnsiTheme="minorHAnsi" w:cstheme="minorBidi"/>
              <w:noProof/>
              <w:sz w:val="22"/>
            </w:rPr>
          </w:pPr>
          <w:hyperlink w:anchor="_Toc36809450" w:history="1">
            <w:r w:rsidR="0031151D" w:rsidRPr="00114C11">
              <w:rPr>
                <w:rStyle w:val="Hyperlink"/>
                <w:noProof/>
              </w:rPr>
              <w:t>III. ELIGIBILITY INFORMATION</w:t>
            </w:r>
            <w:r w:rsidR="0031151D">
              <w:rPr>
                <w:noProof/>
                <w:webHidden/>
              </w:rPr>
              <w:tab/>
            </w:r>
            <w:r w:rsidR="0031151D">
              <w:rPr>
                <w:noProof/>
                <w:webHidden/>
              </w:rPr>
              <w:fldChar w:fldCharType="begin"/>
            </w:r>
            <w:r w:rsidR="0031151D">
              <w:rPr>
                <w:noProof/>
                <w:webHidden/>
              </w:rPr>
              <w:instrText xml:space="preserve"> PAGEREF _Toc36809450 \h </w:instrText>
            </w:r>
            <w:r w:rsidR="0031151D">
              <w:rPr>
                <w:noProof/>
                <w:webHidden/>
              </w:rPr>
            </w:r>
            <w:r w:rsidR="0031151D">
              <w:rPr>
                <w:noProof/>
                <w:webHidden/>
              </w:rPr>
              <w:fldChar w:fldCharType="separate"/>
            </w:r>
            <w:r w:rsidR="0031151D">
              <w:rPr>
                <w:noProof/>
                <w:webHidden/>
              </w:rPr>
              <w:t>13</w:t>
            </w:r>
            <w:r w:rsidR="0031151D">
              <w:rPr>
                <w:noProof/>
                <w:webHidden/>
              </w:rPr>
              <w:fldChar w:fldCharType="end"/>
            </w:r>
          </w:hyperlink>
        </w:p>
        <w:p w14:paraId="68D6EF9E" w14:textId="6FA78814" w:rsidR="0031151D" w:rsidRDefault="00F05262">
          <w:pPr>
            <w:pStyle w:val="TOC1"/>
            <w:rPr>
              <w:rFonts w:asciiTheme="minorHAnsi" w:eastAsiaTheme="minorEastAsia" w:hAnsiTheme="minorHAnsi" w:cstheme="minorBidi"/>
              <w:noProof/>
              <w:sz w:val="22"/>
            </w:rPr>
          </w:pPr>
          <w:hyperlink w:anchor="_Toc36809451" w:history="1">
            <w:r w:rsidR="0031151D" w:rsidRPr="00114C11">
              <w:rPr>
                <w:rStyle w:val="Hyperlink"/>
                <w:noProof/>
              </w:rPr>
              <w:t>IV. APPLICATION AND SUBMISSION INFORMATION</w:t>
            </w:r>
            <w:r w:rsidR="0031151D">
              <w:rPr>
                <w:noProof/>
                <w:webHidden/>
              </w:rPr>
              <w:tab/>
            </w:r>
            <w:r w:rsidR="0031151D">
              <w:rPr>
                <w:noProof/>
                <w:webHidden/>
              </w:rPr>
              <w:fldChar w:fldCharType="begin"/>
            </w:r>
            <w:r w:rsidR="0031151D">
              <w:rPr>
                <w:noProof/>
                <w:webHidden/>
              </w:rPr>
              <w:instrText xml:space="preserve"> PAGEREF _Toc36809451 \h </w:instrText>
            </w:r>
            <w:r w:rsidR="0031151D">
              <w:rPr>
                <w:noProof/>
                <w:webHidden/>
              </w:rPr>
            </w:r>
            <w:r w:rsidR="0031151D">
              <w:rPr>
                <w:noProof/>
                <w:webHidden/>
              </w:rPr>
              <w:fldChar w:fldCharType="separate"/>
            </w:r>
            <w:r w:rsidR="0031151D">
              <w:rPr>
                <w:noProof/>
                <w:webHidden/>
              </w:rPr>
              <w:t>13</w:t>
            </w:r>
            <w:r w:rsidR="0031151D">
              <w:rPr>
                <w:noProof/>
                <w:webHidden/>
              </w:rPr>
              <w:fldChar w:fldCharType="end"/>
            </w:r>
          </w:hyperlink>
        </w:p>
        <w:p w14:paraId="18B36E3F" w14:textId="0A4A4484" w:rsidR="0031151D" w:rsidRDefault="00F05262">
          <w:pPr>
            <w:pStyle w:val="TOC2"/>
            <w:tabs>
              <w:tab w:val="right" w:leader="dot" w:pos="8630"/>
            </w:tabs>
            <w:rPr>
              <w:rFonts w:asciiTheme="minorHAnsi" w:eastAsiaTheme="minorEastAsia" w:hAnsiTheme="minorHAnsi" w:cstheme="minorBidi"/>
              <w:noProof/>
              <w:sz w:val="22"/>
            </w:rPr>
          </w:pPr>
          <w:hyperlink w:anchor="_Toc36809452" w:history="1">
            <w:r w:rsidR="0031151D" w:rsidRPr="00114C11">
              <w:rPr>
                <w:rStyle w:val="Hyperlink"/>
                <w:noProof/>
              </w:rPr>
              <w:t>FUNDING RESTRICTIONS</w:t>
            </w:r>
            <w:r w:rsidR="0031151D">
              <w:rPr>
                <w:noProof/>
                <w:webHidden/>
              </w:rPr>
              <w:tab/>
            </w:r>
            <w:r w:rsidR="0031151D">
              <w:rPr>
                <w:noProof/>
                <w:webHidden/>
              </w:rPr>
              <w:fldChar w:fldCharType="begin"/>
            </w:r>
            <w:r w:rsidR="0031151D">
              <w:rPr>
                <w:noProof/>
                <w:webHidden/>
              </w:rPr>
              <w:instrText xml:space="preserve"> PAGEREF _Toc36809452 \h </w:instrText>
            </w:r>
            <w:r w:rsidR="0031151D">
              <w:rPr>
                <w:noProof/>
                <w:webHidden/>
              </w:rPr>
            </w:r>
            <w:r w:rsidR="0031151D">
              <w:rPr>
                <w:noProof/>
                <w:webHidden/>
              </w:rPr>
              <w:fldChar w:fldCharType="separate"/>
            </w:r>
            <w:r w:rsidR="0031151D">
              <w:rPr>
                <w:noProof/>
                <w:webHidden/>
              </w:rPr>
              <w:t>13</w:t>
            </w:r>
            <w:r w:rsidR="0031151D">
              <w:rPr>
                <w:noProof/>
                <w:webHidden/>
              </w:rPr>
              <w:fldChar w:fldCharType="end"/>
            </w:r>
          </w:hyperlink>
        </w:p>
        <w:p w14:paraId="3699254E" w14:textId="75E1F884" w:rsidR="0031151D" w:rsidRDefault="00F05262">
          <w:pPr>
            <w:pStyle w:val="TOC2"/>
            <w:tabs>
              <w:tab w:val="right" w:leader="dot" w:pos="8630"/>
            </w:tabs>
            <w:rPr>
              <w:rFonts w:asciiTheme="minorHAnsi" w:eastAsiaTheme="minorEastAsia" w:hAnsiTheme="minorHAnsi" w:cstheme="minorBidi"/>
              <w:noProof/>
              <w:sz w:val="22"/>
            </w:rPr>
          </w:pPr>
          <w:hyperlink w:anchor="_Toc36809453" w:history="1">
            <w:r w:rsidR="0031151D" w:rsidRPr="00114C11">
              <w:rPr>
                <w:rStyle w:val="Hyperlink"/>
                <w:noProof/>
              </w:rPr>
              <w:t>PROPOSAL NARRATIVE</w:t>
            </w:r>
            <w:r w:rsidR="0031151D">
              <w:rPr>
                <w:noProof/>
                <w:webHidden/>
              </w:rPr>
              <w:tab/>
            </w:r>
            <w:r w:rsidR="0031151D">
              <w:rPr>
                <w:noProof/>
                <w:webHidden/>
              </w:rPr>
              <w:fldChar w:fldCharType="begin"/>
            </w:r>
            <w:r w:rsidR="0031151D">
              <w:rPr>
                <w:noProof/>
                <w:webHidden/>
              </w:rPr>
              <w:instrText xml:space="preserve"> PAGEREF _Toc36809453 \h </w:instrText>
            </w:r>
            <w:r w:rsidR="0031151D">
              <w:rPr>
                <w:noProof/>
                <w:webHidden/>
              </w:rPr>
            </w:r>
            <w:r w:rsidR="0031151D">
              <w:rPr>
                <w:noProof/>
                <w:webHidden/>
              </w:rPr>
              <w:fldChar w:fldCharType="separate"/>
            </w:r>
            <w:r w:rsidR="0031151D">
              <w:rPr>
                <w:noProof/>
                <w:webHidden/>
              </w:rPr>
              <w:t>13</w:t>
            </w:r>
            <w:r w:rsidR="0031151D">
              <w:rPr>
                <w:noProof/>
                <w:webHidden/>
              </w:rPr>
              <w:fldChar w:fldCharType="end"/>
            </w:r>
          </w:hyperlink>
        </w:p>
        <w:p w14:paraId="2C38E094" w14:textId="3B8C1C3A" w:rsidR="0031151D" w:rsidRDefault="00F05262">
          <w:pPr>
            <w:pStyle w:val="TOC3"/>
            <w:rPr>
              <w:rFonts w:asciiTheme="minorHAnsi" w:eastAsiaTheme="minorEastAsia" w:hAnsiTheme="minorHAnsi" w:cstheme="minorBidi"/>
              <w:noProof/>
              <w:sz w:val="22"/>
            </w:rPr>
          </w:pPr>
          <w:hyperlink w:anchor="_Toc36809454" w:history="1">
            <w:r w:rsidR="0031151D" w:rsidRPr="00114C11">
              <w:rPr>
                <w:rStyle w:val="Hyperlink"/>
                <w:rFonts w:ascii="Wingdings" w:eastAsia="Times New Roman" w:hAnsi="Wingdings"/>
                <w:b/>
                <w:noProof/>
              </w:rPr>
              <w:t></w:t>
            </w:r>
            <w:r w:rsidR="0031151D">
              <w:rPr>
                <w:rFonts w:asciiTheme="minorHAnsi" w:eastAsiaTheme="minorEastAsia" w:hAnsiTheme="minorHAnsi" w:cstheme="minorBidi"/>
                <w:noProof/>
                <w:sz w:val="22"/>
              </w:rPr>
              <w:tab/>
            </w:r>
            <w:r w:rsidR="0031151D" w:rsidRPr="00114C11">
              <w:rPr>
                <w:rStyle w:val="Hyperlink"/>
                <w:rFonts w:eastAsia="Times New Roman"/>
                <w:b/>
                <w:noProof/>
              </w:rPr>
              <w:t>Executive Summary:</w:t>
            </w:r>
            <w:r w:rsidR="0031151D">
              <w:rPr>
                <w:noProof/>
                <w:webHidden/>
              </w:rPr>
              <w:tab/>
            </w:r>
            <w:r w:rsidR="0031151D">
              <w:rPr>
                <w:noProof/>
                <w:webHidden/>
              </w:rPr>
              <w:fldChar w:fldCharType="begin"/>
            </w:r>
            <w:r w:rsidR="0031151D">
              <w:rPr>
                <w:noProof/>
                <w:webHidden/>
              </w:rPr>
              <w:instrText xml:space="preserve"> PAGEREF _Toc36809454 \h </w:instrText>
            </w:r>
            <w:r w:rsidR="0031151D">
              <w:rPr>
                <w:noProof/>
                <w:webHidden/>
              </w:rPr>
            </w:r>
            <w:r w:rsidR="0031151D">
              <w:rPr>
                <w:noProof/>
                <w:webHidden/>
              </w:rPr>
              <w:fldChar w:fldCharType="separate"/>
            </w:r>
            <w:r w:rsidR="0031151D">
              <w:rPr>
                <w:noProof/>
                <w:webHidden/>
              </w:rPr>
              <w:t>14</w:t>
            </w:r>
            <w:r w:rsidR="0031151D">
              <w:rPr>
                <w:noProof/>
                <w:webHidden/>
              </w:rPr>
              <w:fldChar w:fldCharType="end"/>
            </w:r>
          </w:hyperlink>
        </w:p>
        <w:p w14:paraId="1D0C4CEF" w14:textId="090EAE36" w:rsidR="0031151D" w:rsidRDefault="00F05262">
          <w:pPr>
            <w:pStyle w:val="TOC3"/>
            <w:rPr>
              <w:rFonts w:asciiTheme="minorHAnsi" w:eastAsiaTheme="minorEastAsia" w:hAnsiTheme="minorHAnsi" w:cstheme="minorBidi"/>
              <w:noProof/>
              <w:sz w:val="22"/>
            </w:rPr>
          </w:pPr>
          <w:hyperlink w:anchor="_Toc36809455" w:history="1">
            <w:r w:rsidR="0031151D" w:rsidRPr="00114C11">
              <w:rPr>
                <w:rStyle w:val="Hyperlink"/>
                <w:rFonts w:ascii="Wingdings" w:hAnsi="Wingdings"/>
                <w:noProof/>
              </w:rPr>
              <w:t></w:t>
            </w:r>
            <w:r w:rsidR="0031151D">
              <w:rPr>
                <w:rFonts w:asciiTheme="minorHAnsi" w:eastAsiaTheme="minorEastAsia" w:hAnsiTheme="minorHAnsi" w:cstheme="minorBidi"/>
                <w:noProof/>
                <w:sz w:val="22"/>
              </w:rPr>
              <w:tab/>
            </w:r>
            <w:r w:rsidR="0031151D" w:rsidRPr="00114C11">
              <w:rPr>
                <w:rStyle w:val="Hyperlink"/>
                <w:noProof/>
              </w:rPr>
              <w:t>Approach and Methodology:</w:t>
            </w:r>
            <w:r w:rsidR="0031151D">
              <w:rPr>
                <w:noProof/>
                <w:webHidden/>
              </w:rPr>
              <w:tab/>
            </w:r>
            <w:r w:rsidR="0031151D">
              <w:rPr>
                <w:noProof/>
                <w:webHidden/>
              </w:rPr>
              <w:fldChar w:fldCharType="begin"/>
            </w:r>
            <w:r w:rsidR="0031151D">
              <w:rPr>
                <w:noProof/>
                <w:webHidden/>
              </w:rPr>
              <w:instrText xml:space="preserve"> PAGEREF _Toc36809455 \h </w:instrText>
            </w:r>
            <w:r w:rsidR="0031151D">
              <w:rPr>
                <w:noProof/>
                <w:webHidden/>
              </w:rPr>
            </w:r>
            <w:r w:rsidR="0031151D">
              <w:rPr>
                <w:noProof/>
                <w:webHidden/>
              </w:rPr>
              <w:fldChar w:fldCharType="separate"/>
            </w:r>
            <w:r w:rsidR="0031151D">
              <w:rPr>
                <w:noProof/>
                <w:webHidden/>
              </w:rPr>
              <w:t>14</w:t>
            </w:r>
            <w:r w:rsidR="0031151D">
              <w:rPr>
                <w:noProof/>
                <w:webHidden/>
              </w:rPr>
              <w:fldChar w:fldCharType="end"/>
            </w:r>
          </w:hyperlink>
        </w:p>
        <w:p w14:paraId="7BF02504" w14:textId="5A2748B9" w:rsidR="0031151D" w:rsidRDefault="00F05262">
          <w:pPr>
            <w:pStyle w:val="TOC3"/>
            <w:rPr>
              <w:rFonts w:asciiTheme="minorHAnsi" w:eastAsiaTheme="minorEastAsia" w:hAnsiTheme="minorHAnsi" w:cstheme="minorBidi"/>
              <w:noProof/>
              <w:sz w:val="22"/>
            </w:rPr>
          </w:pPr>
          <w:hyperlink w:anchor="_Toc36809456" w:history="1">
            <w:r w:rsidR="0031151D" w:rsidRPr="00114C11">
              <w:rPr>
                <w:rStyle w:val="Hyperlink"/>
                <w:rFonts w:ascii="Wingdings" w:hAnsi="Wingdings"/>
                <w:noProof/>
              </w:rPr>
              <w:t></w:t>
            </w:r>
            <w:r w:rsidR="0031151D">
              <w:rPr>
                <w:rFonts w:asciiTheme="minorHAnsi" w:eastAsiaTheme="minorEastAsia" w:hAnsiTheme="minorHAnsi" w:cstheme="minorBidi"/>
                <w:noProof/>
                <w:sz w:val="22"/>
              </w:rPr>
              <w:tab/>
            </w:r>
            <w:r w:rsidR="0031151D" w:rsidRPr="00114C11">
              <w:rPr>
                <w:rStyle w:val="Hyperlink"/>
                <w:noProof/>
              </w:rPr>
              <w:t>Implementation Plan</w:t>
            </w:r>
            <w:r w:rsidR="0031151D">
              <w:rPr>
                <w:noProof/>
                <w:webHidden/>
              </w:rPr>
              <w:tab/>
            </w:r>
            <w:r w:rsidR="0031151D">
              <w:rPr>
                <w:noProof/>
                <w:webHidden/>
              </w:rPr>
              <w:fldChar w:fldCharType="begin"/>
            </w:r>
            <w:r w:rsidR="0031151D">
              <w:rPr>
                <w:noProof/>
                <w:webHidden/>
              </w:rPr>
              <w:instrText xml:space="preserve"> PAGEREF _Toc36809456 \h </w:instrText>
            </w:r>
            <w:r w:rsidR="0031151D">
              <w:rPr>
                <w:noProof/>
                <w:webHidden/>
              </w:rPr>
            </w:r>
            <w:r w:rsidR="0031151D">
              <w:rPr>
                <w:noProof/>
                <w:webHidden/>
              </w:rPr>
              <w:fldChar w:fldCharType="separate"/>
            </w:r>
            <w:r w:rsidR="0031151D">
              <w:rPr>
                <w:noProof/>
                <w:webHidden/>
              </w:rPr>
              <w:t>15</w:t>
            </w:r>
            <w:r w:rsidR="0031151D">
              <w:rPr>
                <w:noProof/>
                <w:webHidden/>
              </w:rPr>
              <w:fldChar w:fldCharType="end"/>
            </w:r>
          </w:hyperlink>
        </w:p>
        <w:p w14:paraId="46C9137F" w14:textId="0441A6A2" w:rsidR="0031151D" w:rsidRDefault="00F05262">
          <w:pPr>
            <w:pStyle w:val="TOC3"/>
            <w:rPr>
              <w:rFonts w:asciiTheme="minorHAnsi" w:eastAsiaTheme="minorEastAsia" w:hAnsiTheme="minorHAnsi" w:cstheme="minorBidi"/>
              <w:noProof/>
              <w:sz w:val="22"/>
            </w:rPr>
          </w:pPr>
          <w:hyperlink w:anchor="_Toc36809457" w:history="1">
            <w:r w:rsidR="0031151D" w:rsidRPr="00114C11">
              <w:rPr>
                <w:rStyle w:val="Hyperlink"/>
                <w:rFonts w:ascii="Wingdings" w:hAnsi="Wingdings"/>
                <w:noProof/>
              </w:rPr>
              <w:t></w:t>
            </w:r>
            <w:r w:rsidR="0031151D">
              <w:rPr>
                <w:rFonts w:asciiTheme="minorHAnsi" w:eastAsiaTheme="minorEastAsia" w:hAnsiTheme="minorHAnsi" w:cstheme="minorBidi"/>
                <w:noProof/>
                <w:sz w:val="22"/>
              </w:rPr>
              <w:tab/>
            </w:r>
            <w:r w:rsidR="0031151D" w:rsidRPr="00114C11">
              <w:rPr>
                <w:rStyle w:val="Hyperlink"/>
                <w:noProof/>
              </w:rPr>
              <w:t>Institutional Capabilities and Past Performance</w:t>
            </w:r>
            <w:r w:rsidR="0031151D">
              <w:rPr>
                <w:noProof/>
                <w:webHidden/>
              </w:rPr>
              <w:tab/>
            </w:r>
            <w:r w:rsidR="0031151D">
              <w:rPr>
                <w:noProof/>
                <w:webHidden/>
              </w:rPr>
              <w:fldChar w:fldCharType="begin"/>
            </w:r>
            <w:r w:rsidR="0031151D">
              <w:rPr>
                <w:noProof/>
                <w:webHidden/>
              </w:rPr>
              <w:instrText xml:space="preserve"> PAGEREF _Toc36809457 \h </w:instrText>
            </w:r>
            <w:r w:rsidR="0031151D">
              <w:rPr>
                <w:noProof/>
                <w:webHidden/>
              </w:rPr>
            </w:r>
            <w:r w:rsidR="0031151D">
              <w:rPr>
                <w:noProof/>
                <w:webHidden/>
              </w:rPr>
              <w:fldChar w:fldCharType="separate"/>
            </w:r>
            <w:r w:rsidR="0031151D">
              <w:rPr>
                <w:noProof/>
                <w:webHidden/>
              </w:rPr>
              <w:t>15</w:t>
            </w:r>
            <w:r w:rsidR="0031151D">
              <w:rPr>
                <w:noProof/>
                <w:webHidden/>
              </w:rPr>
              <w:fldChar w:fldCharType="end"/>
            </w:r>
          </w:hyperlink>
        </w:p>
        <w:p w14:paraId="2AFDD185" w14:textId="5CD7C5D0" w:rsidR="0031151D" w:rsidRDefault="00F05262">
          <w:pPr>
            <w:pStyle w:val="TOC3"/>
            <w:rPr>
              <w:rFonts w:asciiTheme="minorHAnsi" w:eastAsiaTheme="minorEastAsia" w:hAnsiTheme="minorHAnsi" w:cstheme="minorBidi"/>
              <w:noProof/>
              <w:sz w:val="22"/>
            </w:rPr>
          </w:pPr>
          <w:hyperlink w:anchor="_Toc36809458" w:history="1">
            <w:r w:rsidR="0031151D" w:rsidRPr="00114C11">
              <w:rPr>
                <w:rStyle w:val="Hyperlink"/>
                <w:rFonts w:ascii="Wingdings" w:hAnsi="Wingdings"/>
                <w:noProof/>
              </w:rPr>
              <w:t></w:t>
            </w:r>
            <w:r w:rsidR="0031151D">
              <w:rPr>
                <w:rFonts w:asciiTheme="minorHAnsi" w:eastAsiaTheme="minorEastAsia" w:hAnsiTheme="minorHAnsi" w:cstheme="minorBidi"/>
                <w:noProof/>
                <w:sz w:val="22"/>
              </w:rPr>
              <w:tab/>
            </w:r>
            <w:r w:rsidR="0031151D" w:rsidRPr="00114C11">
              <w:rPr>
                <w:rStyle w:val="Hyperlink"/>
                <w:noProof/>
              </w:rPr>
              <w:t>Executive Summary:</w:t>
            </w:r>
            <w:r w:rsidR="0031151D">
              <w:rPr>
                <w:noProof/>
                <w:webHidden/>
              </w:rPr>
              <w:tab/>
            </w:r>
            <w:r w:rsidR="0031151D">
              <w:rPr>
                <w:noProof/>
                <w:webHidden/>
              </w:rPr>
              <w:fldChar w:fldCharType="begin"/>
            </w:r>
            <w:r w:rsidR="0031151D">
              <w:rPr>
                <w:noProof/>
                <w:webHidden/>
              </w:rPr>
              <w:instrText xml:space="preserve"> PAGEREF _Toc36809458 \h </w:instrText>
            </w:r>
            <w:r w:rsidR="0031151D">
              <w:rPr>
                <w:noProof/>
                <w:webHidden/>
              </w:rPr>
            </w:r>
            <w:r w:rsidR="0031151D">
              <w:rPr>
                <w:noProof/>
                <w:webHidden/>
              </w:rPr>
              <w:fldChar w:fldCharType="separate"/>
            </w:r>
            <w:r w:rsidR="0031151D">
              <w:rPr>
                <w:noProof/>
                <w:webHidden/>
              </w:rPr>
              <w:t>16</w:t>
            </w:r>
            <w:r w:rsidR="0031151D">
              <w:rPr>
                <w:noProof/>
                <w:webHidden/>
              </w:rPr>
              <w:fldChar w:fldCharType="end"/>
            </w:r>
          </w:hyperlink>
        </w:p>
        <w:p w14:paraId="665BA1BF" w14:textId="44ACC71B" w:rsidR="0031151D" w:rsidRDefault="00F05262">
          <w:pPr>
            <w:pStyle w:val="TOC3"/>
            <w:rPr>
              <w:rFonts w:asciiTheme="minorHAnsi" w:eastAsiaTheme="minorEastAsia" w:hAnsiTheme="minorHAnsi" w:cstheme="minorBidi"/>
              <w:noProof/>
              <w:sz w:val="22"/>
            </w:rPr>
          </w:pPr>
          <w:hyperlink w:anchor="_Toc36809459" w:history="1">
            <w:r w:rsidR="0031151D" w:rsidRPr="00114C11">
              <w:rPr>
                <w:rStyle w:val="Hyperlink"/>
                <w:rFonts w:ascii="Wingdings" w:hAnsi="Wingdings"/>
                <w:noProof/>
              </w:rPr>
              <w:t></w:t>
            </w:r>
            <w:r w:rsidR="0031151D">
              <w:rPr>
                <w:rFonts w:asciiTheme="minorHAnsi" w:eastAsiaTheme="minorEastAsia" w:hAnsiTheme="minorHAnsi" w:cstheme="minorBidi"/>
                <w:noProof/>
                <w:sz w:val="22"/>
              </w:rPr>
              <w:tab/>
            </w:r>
            <w:r w:rsidR="0031151D" w:rsidRPr="00114C11">
              <w:rPr>
                <w:rStyle w:val="Hyperlink"/>
                <w:noProof/>
              </w:rPr>
              <w:t>Approach and Methodology:</w:t>
            </w:r>
            <w:r w:rsidR="0031151D">
              <w:rPr>
                <w:noProof/>
                <w:webHidden/>
              </w:rPr>
              <w:tab/>
            </w:r>
            <w:r w:rsidR="0031151D">
              <w:rPr>
                <w:noProof/>
                <w:webHidden/>
              </w:rPr>
              <w:fldChar w:fldCharType="begin"/>
            </w:r>
            <w:r w:rsidR="0031151D">
              <w:rPr>
                <w:noProof/>
                <w:webHidden/>
              </w:rPr>
              <w:instrText xml:space="preserve"> PAGEREF _Toc36809459 \h </w:instrText>
            </w:r>
            <w:r w:rsidR="0031151D">
              <w:rPr>
                <w:noProof/>
                <w:webHidden/>
              </w:rPr>
            </w:r>
            <w:r w:rsidR="0031151D">
              <w:rPr>
                <w:noProof/>
                <w:webHidden/>
              </w:rPr>
              <w:fldChar w:fldCharType="separate"/>
            </w:r>
            <w:r w:rsidR="0031151D">
              <w:rPr>
                <w:noProof/>
                <w:webHidden/>
              </w:rPr>
              <w:t>16</w:t>
            </w:r>
            <w:r w:rsidR="0031151D">
              <w:rPr>
                <w:noProof/>
                <w:webHidden/>
              </w:rPr>
              <w:fldChar w:fldCharType="end"/>
            </w:r>
          </w:hyperlink>
        </w:p>
        <w:p w14:paraId="645912B2" w14:textId="30D7352F" w:rsidR="0031151D" w:rsidRDefault="00F05262">
          <w:pPr>
            <w:pStyle w:val="TOC3"/>
            <w:rPr>
              <w:rFonts w:asciiTheme="minorHAnsi" w:eastAsiaTheme="minorEastAsia" w:hAnsiTheme="minorHAnsi" w:cstheme="minorBidi"/>
              <w:noProof/>
              <w:sz w:val="22"/>
            </w:rPr>
          </w:pPr>
          <w:hyperlink w:anchor="_Toc36809460" w:history="1">
            <w:r w:rsidR="0031151D" w:rsidRPr="00114C11">
              <w:rPr>
                <w:rStyle w:val="Hyperlink"/>
                <w:rFonts w:ascii="Wingdings" w:hAnsi="Wingdings"/>
                <w:noProof/>
              </w:rPr>
              <w:t></w:t>
            </w:r>
            <w:r w:rsidR="0031151D">
              <w:rPr>
                <w:rFonts w:asciiTheme="minorHAnsi" w:eastAsiaTheme="minorEastAsia" w:hAnsiTheme="minorHAnsi" w:cstheme="minorBidi"/>
                <w:noProof/>
                <w:sz w:val="22"/>
              </w:rPr>
              <w:tab/>
            </w:r>
            <w:r w:rsidR="0031151D" w:rsidRPr="00114C11">
              <w:rPr>
                <w:rStyle w:val="Hyperlink"/>
                <w:noProof/>
              </w:rPr>
              <w:t>Implementation Plan</w:t>
            </w:r>
            <w:r w:rsidR="0031151D">
              <w:rPr>
                <w:noProof/>
                <w:webHidden/>
              </w:rPr>
              <w:tab/>
            </w:r>
            <w:r w:rsidR="0031151D">
              <w:rPr>
                <w:noProof/>
                <w:webHidden/>
              </w:rPr>
              <w:fldChar w:fldCharType="begin"/>
            </w:r>
            <w:r w:rsidR="0031151D">
              <w:rPr>
                <w:noProof/>
                <w:webHidden/>
              </w:rPr>
              <w:instrText xml:space="preserve"> PAGEREF _Toc36809460 \h </w:instrText>
            </w:r>
            <w:r w:rsidR="0031151D">
              <w:rPr>
                <w:noProof/>
                <w:webHidden/>
              </w:rPr>
            </w:r>
            <w:r w:rsidR="0031151D">
              <w:rPr>
                <w:noProof/>
                <w:webHidden/>
              </w:rPr>
              <w:fldChar w:fldCharType="separate"/>
            </w:r>
            <w:r w:rsidR="0031151D">
              <w:rPr>
                <w:noProof/>
                <w:webHidden/>
              </w:rPr>
              <w:t>17</w:t>
            </w:r>
            <w:r w:rsidR="0031151D">
              <w:rPr>
                <w:noProof/>
                <w:webHidden/>
              </w:rPr>
              <w:fldChar w:fldCharType="end"/>
            </w:r>
          </w:hyperlink>
        </w:p>
        <w:p w14:paraId="482F2F99" w14:textId="68BDD9BD" w:rsidR="0031151D" w:rsidRDefault="00F05262">
          <w:pPr>
            <w:pStyle w:val="TOC3"/>
            <w:rPr>
              <w:rFonts w:asciiTheme="minorHAnsi" w:eastAsiaTheme="minorEastAsia" w:hAnsiTheme="minorHAnsi" w:cstheme="minorBidi"/>
              <w:noProof/>
              <w:sz w:val="22"/>
            </w:rPr>
          </w:pPr>
          <w:hyperlink w:anchor="_Toc36809461" w:history="1">
            <w:r w:rsidR="0031151D" w:rsidRPr="00114C11">
              <w:rPr>
                <w:rStyle w:val="Hyperlink"/>
                <w:rFonts w:ascii="Wingdings" w:hAnsi="Wingdings"/>
                <w:noProof/>
              </w:rPr>
              <w:t></w:t>
            </w:r>
            <w:r w:rsidR="0031151D">
              <w:rPr>
                <w:rFonts w:asciiTheme="minorHAnsi" w:eastAsiaTheme="minorEastAsia" w:hAnsiTheme="minorHAnsi" w:cstheme="minorBidi"/>
                <w:noProof/>
                <w:sz w:val="22"/>
              </w:rPr>
              <w:tab/>
            </w:r>
            <w:r w:rsidR="0031151D" w:rsidRPr="00114C11">
              <w:rPr>
                <w:rStyle w:val="Hyperlink"/>
                <w:noProof/>
              </w:rPr>
              <w:t>Institutional Capabilities and Past Performance</w:t>
            </w:r>
            <w:r w:rsidR="0031151D">
              <w:rPr>
                <w:noProof/>
                <w:webHidden/>
              </w:rPr>
              <w:tab/>
            </w:r>
            <w:r w:rsidR="0031151D">
              <w:rPr>
                <w:noProof/>
                <w:webHidden/>
              </w:rPr>
              <w:fldChar w:fldCharType="begin"/>
            </w:r>
            <w:r w:rsidR="0031151D">
              <w:rPr>
                <w:noProof/>
                <w:webHidden/>
              </w:rPr>
              <w:instrText xml:space="preserve"> PAGEREF _Toc36809461 \h </w:instrText>
            </w:r>
            <w:r w:rsidR="0031151D">
              <w:rPr>
                <w:noProof/>
                <w:webHidden/>
              </w:rPr>
            </w:r>
            <w:r w:rsidR="0031151D">
              <w:rPr>
                <w:noProof/>
                <w:webHidden/>
              </w:rPr>
              <w:fldChar w:fldCharType="separate"/>
            </w:r>
            <w:r w:rsidR="0031151D">
              <w:rPr>
                <w:noProof/>
                <w:webHidden/>
              </w:rPr>
              <w:t>18</w:t>
            </w:r>
            <w:r w:rsidR="0031151D">
              <w:rPr>
                <w:noProof/>
                <w:webHidden/>
              </w:rPr>
              <w:fldChar w:fldCharType="end"/>
            </w:r>
          </w:hyperlink>
        </w:p>
        <w:p w14:paraId="5541E0DD" w14:textId="00F7B7AE" w:rsidR="0031151D" w:rsidRDefault="00F05262">
          <w:pPr>
            <w:pStyle w:val="TOC3"/>
            <w:rPr>
              <w:rFonts w:asciiTheme="minorHAnsi" w:eastAsiaTheme="minorEastAsia" w:hAnsiTheme="minorHAnsi" w:cstheme="minorBidi"/>
              <w:noProof/>
              <w:sz w:val="22"/>
            </w:rPr>
          </w:pPr>
          <w:hyperlink w:anchor="_Toc36809462" w:history="1">
            <w:r w:rsidR="0031151D" w:rsidRPr="00114C11">
              <w:rPr>
                <w:rStyle w:val="Hyperlink"/>
                <w:rFonts w:ascii="Wingdings" w:hAnsi="Wingdings"/>
                <w:noProof/>
              </w:rPr>
              <w:t></w:t>
            </w:r>
            <w:r w:rsidR="0031151D">
              <w:rPr>
                <w:rFonts w:asciiTheme="minorHAnsi" w:eastAsiaTheme="minorEastAsia" w:hAnsiTheme="minorHAnsi" w:cstheme="minorBidi"/>
                <w:noProof/>
                <w:sz w:val="22"/>
              </w:rPr>
              <w:tab/>
            </w:r>
            <w:r w:rsidR="0031151D" w:rsidRPr="00114C11">
              <w:rPr>
                <w:rStyle w:val="Hyperlink"/>
                <w:noProof/>
              </w:rPr>
              <w:t>Performance Monitoring and Evaluation Plan:</w:t>
            </w:r>
            <w:r w:rsidR="0031151D">
              <w:rPr>
                <w:noProof/>
                <w:webHidden/>
              </w:rPr>
              <w:tab/>
            </w:r>
            <w:r w:rsidR="0031151D">
              <w:rPr>
                <w:noProof/>
                <w:webHidden/>
              </w:rPr>
              <w:fldChar w:fldCharType="begin"/>
            </w:r>
            <w:r w:rsidR="0031151D">
              <w:rPr>
                <w:noProof/>
                <w:webHidden/>
              </w:rPr>
              <w:instrText xml:space="preserve"> PAGEREF _Toc36809462 \h </w:instrText>
            </w:r>
            <w:r w:rsidR="0031151D">
              <w:rPr>
                <w:noProof/>
                <w:webHidden/>
              </w:rPr>
            </w:r>
            <w:r w:rsidR="0031151D">
              <w:rPr>
                <w:noProof/>
                <w:webHidden/>
              </w:rPr>
              <w:fldChar w:fldCharType="separate"/>
            </w:r>
            <w:r w:rsidR="0031151D">
              <w:rPr>
                <w:noProof/>
                <w:webHidden/>
              </w:rPr>
              <w:t>19</w:t>
            </w:r>
            <w:r w:rsidR="0031151D">
              <w:rPr>
                <w:noProof/>
                <w:webHidden/>
              </w:rPr>
              <w:fldChar w:fldCharType="end"/>
            </w:r>
          </w:hyperlink>
        </w:p>
        <w:p w14:paraId="5B5C67C8" w14:textId="5910E840" w:rsidR="0031151D" w:rsidRDefault="00F05262">
          <w:pPr>
            <w:pStyle w:val="TOC2"/>
            <w:tabs>
              <w:tab w:val="right" w:leader="dot" w:pos="8630"/>
            </w:tabs>
            <w:rPr>
              <w:rFonts w:asciiTheme="minorHAnsi" w:eastAsiaTheme="minorEastAsia" w:hAnsiTheme="minorHAnsi" w:cstheme="minorBidi"/>
              <w:noProof/>
              <w:sz w:val="22"/>
            </w:rPr>
          </w:pPr>
          <w:hyperlink w:anchor="_Toc36809463" w:history="1">
            <w:r w:rsidR="0031151D" w:rsidRPr="00114C11">
              <w:rPr>
                <w:rStyle w:val="Hyperlink"/>
                <w:noProof/>
              </w:rPr>
              <w:t>ADDITIONAL ATTACHMENTS AND BUDGET COMPONENTS</w:t>
            </w:r>
            <w:r w:rsidR="0031151D">
              <w:rPr>
                <w:noProof/>
                <w:webHidden/>
              </w:rPr>
              <w:tab/>
            </w:r>
            <w:r w:rsidR="0031151D">
              <w:rPr>
                <w:noProof/>
                <w:webHidden/>
              </w:rPr>
              <w:fldChar w:fldCharType="begin"/>
            </w:r>
            <w:r w:rsidR="0031151D">
              <w:rPr>
                <w:noProof/>
                <w:webHidden/>
              </w:rPr>
              <w:instrText xml:space="preserve"> PAGEREF _Toc36809463 \h </w:instrText>
            </w:r>
            <w:r w:rsidR="0031151D">
              <w:rPr>
                <w:noProof/>
                <w:webHidden/>
              </w:rPr>
            </w:r>
            <w:r w:rsidR="0031151D">
              <w:rPr>
                <w:noProof/>
                <w:webHidden/>
              </w:rPr>
              <w:fldChar w:fldCharType="separate"/>
            </w:r>
            <w:r w:rsidR="0031151D">
              <w:rPr>
                <w:noProof/>
                <w:webHidden/>
              </w:rPr>
              <w:t>19</w:t>
            </w:r>
            <w:r w:rsidR="0031151D">
              <w:rPr>
                <w:noProof/>
                <w:webHidden/>
              </w:rPr>
              <w:fldChar w:fldCharType="end"/>
            </w:r>
          </w:hyperlink>
        </w:p>
        <w:p w14:paraId="03065A46" w14:textId="64960535" w:rsidR="0031151D" w:rsidRDefault="00F05262">
          <w:pPr>
            <w:pStyle w:val="TOC3"/>
            <w:rPr>
              <w:rFonts w:asciiTheme="minorHAnsi" w:eastAsiaTheme="minorEastAsia" w:hAnsiTheme="minorHAnsi" w:cstheme="minorBidi"/>
              <w:noProof/>
              <w:sz w:val="22"/>
            </w:rPr>
          </w:pPr>
          <w:hyperlink w:anchor="_Toc36809464" w:history="1">
            <w:r w:rsidR="0031151D" w:rsidRPr="00114C11">
              <w:rPr>
                <w:rStyle w:val="Hyperlink"/>
                <w:rFonts w:ascii="Wingdings" w:hAnsi="Wingdings"/>
                <w:noProof/>
              </w:rPr>
              <w:t></w:t>
            </w:r>
            <w:r w:rsidR="0031151D">
              <w:rPr>
                <w:rFonts w:asciiTheme="minorHAnsi" w:eastAsiaTheme="minorEastAsia" w:hAnsiTheme="minorHAnsi" w:cstheme="minorBidi"/>
                <w:noProof/>
                <w:sz w:val="22"/>
              </w:rPr>
              <w:tab/>
            </w:r>
            <w:r w:rsidR="0031151D" w:rsidRPr="00114C11">
              <w:rPr>
                <w:rStyle w:val="Hyperlink"/>
                <w:noProof/>
              </w:rPr>
              <w:t>Additional Attachments for Part 1 and Part 2:</w:t>
            </w:r>
            <w:r w:rsidR="0031151D">
              <w:rPr>
                <w:noProof/>
                <w:webHidden/>
              </w:rPr>
              <w:tab/>
            </w:r>
            <w:r w:rsidR="0031151D">
              <w:rPr>
                <w:noProof/>
                <w:webHidden/>
              </w:rPr>
              <w:fldChar w:fldCharType="begin"/>
            </w:r>
            <w:r w:rsidR="0031151D">
              <w:rPr>
                <w:noProof/>
                <w:webHidden/>
              </w:rPr>
              <w:instrText xml:space="preserve"> PAGEREF _Toc36809464 \h </w:instrText>
            </w:r>
            <w:r w:rsidR="0031151D">
              <w:rPr>
                <w:noProof/>
                <w:webHidden/>
              </w:rPr>
            </w:r>
            <w:r w:rsidR="0031151D">
              <w:rPr>
                <w:noProof/>
                <w:webHidden/>
              </w:rPr>
              <w:fldChar w:fldCharType="separate"/>
            </w:r>
            <w:r w:rsidR="0031151D">
              <w:rPr>
                <w:noProof/>
                <w:webHidden/>
              </w:rPr>
              <w:t>19</w:t>
            </w:r>
            <w:r w:rsidR="0031151D">
              <w:rPr>
                <w:noProof/>
                <w:webHidden/>
              </w:rPr>
              <w:fldChar w:fldCharType="end"/>
            </w:r>
          </w:hyperlink>
        </w:p>
        <w:p w14:paraId="25C1D126" w14:textId="67741941" w:rsidR="0031151D" w:rsidRDefault="00F05262">
          <w:pPr>
            <w:pStyle w:val="TOC3"/>
            <w:rPr>
              <w:rFonts w:asciiTheme="minorHAnsi" w:eastAsiaTheme="minorEastAsia" w:hAnsiTheme="minorHAnsi" w:cstheme="minorBidi"/>
              <w:noProof/>
              <w:sz w:val="22"/>
            </w:rPr>
          </w:pPr>
          <w:hyperlink w:anchor="_Toc36809465" w:history="1">
            <w:r w:rsidR="0031151D" w:rsidRPr="00114C11">
              <w:rPr>
                <w:rStyle w:val="Hyperlink"/>
                <w:rFonts w:ascii="Wingdings" w:hAnsi="Wingdings"/>
                <w:noProof/>
              </w:rPr>
              <w:t></w:t>
            </w:r>
            <w:r w:rsidR="0031151D">
              <w:rPr>
                <w:rFonts w:asciiTheme="minorHAnsi" w:eastAsiaTheme="minorEastAsia" w:hAnsiTheme="minorHAnsi" w:cstheme="minorBidi"/>
                <w:noProof/>
                <w:sz w:val="22"/>
              </w:rPr>
              <w:tab/>
            </w:r>
            <w:r w:rsidR="0031151D" w:rsidRPr="00114C11">
              <w:rPr>
                <w:rStyle w:val="Hyperlink"/>
                <w:noProof/>
              </w:rPr>
              <w:t>Budget Components:</w:t>
            </w:r>
            <w:r w:rsidR="0031151D">
              <w:rPr>
                <w:noProof/>
                <w:webHidden/>
              </w:rPr>
              <w:tab/>
            </w:r>
            <w:r w:rsidR="0031151D">
              <w:rPr>
                <w:noProof/>
                <w:webHidden/>
              </w:rPr>
              <w:fldChar w:fldCharType="begin"/>
            </w:r>
            <w:r w:rsidR="0031151D">
              <w:rPr>
                <w:noProof/>
                <w:webHidden/>
              </w:rPr>
              <w:instrText xml:space="preserve"> PAGEREF _Toc36809465 \h </w:instrText>
            </w:r>
            <w:r w:rsidR="0031151D">
              <w:rPr>
                <w:noProof/>
                <w:webHidden/>
              </w:rPr>
            </w:r>
            <w:r w:rsidR="0031151D">
              <w:rPr>
                <w:noProof/>
                <w:webHidden/>
              </w:rPr>
              <w:fldChar w:fldCharType="separate"/>
            </w:r>
            <w:r w:rsidR="0031151D">
              <w:rPr>
                <w:noProof/>
                <w:webHidden/>
              </w:rPr>
              <w:t>20</w:t>
            </w:r>
            <w:r w:rsidR="0031151D">
              <w:rPr>
                <w:noProof/>
                <w:webHidden/>
              </w:rPr>
              <w:fldChar w:fldCharType="end"/>
            </w:r>
          </w:hyperlink>
        </w:p>
        <w:p w14:paraId="17816E9C" w14:textId="0B2D1BD8" w:rsidR="0031151D" w:rsidRDefault="00F05262">
          <w:pPr>
            <w:pStyle w:val="TOC1"/>
            <w:rPr>
              <w:rFonts w:asciiTheme="minorHAnsi" w:eastAsiaTheme="minorEastAsia" w:hAnsiTheme="minorHAnsi" w:cstheme="minorBidi"/>
              <w:noProof/>
              <w:sz w:val="22"/>
            </w:rPr>
          </w:pPr>
          <w:hyperlink w:anchor="_Toc36809466" w:history="1">
            <w:r w:rsidR="0031151D" w:rsidRPr="00114C11">
              <w:rPr>
                <w:rStyle w:val="Hyperlink"/>
                <w:noProof/>
              </w:rPr>
              <w:t>V. APPLICATION EVALUATION AND SCORING</w:t>
            </w:r>
            <w:r w:rsidR="0031151D">
              <w:rPr>
                <w:noProof/>
                <w:webHidden/>
              </w:rPr>
              <w:tab/>
            </w:r>
            <w:r w:rsidR="0031151D">
              <w:rPr>
                <w:noProof/>
                <w:webHidden/>
              </w:rPr>
              <w:fldChar w:fldCharType="begin"/>
            </w:r>
            <w:r w:rsidR="0031151D">
              <w:rPr>
                <w:noProof/>
                <w:webHidden/>
              </w:rPr>
              <w:instrText xml:space="preserve"> PAGEREF _Toc36809466 \h </w:instrText>
            </w:r>
            <w:r w:rsidR="0031151D">
              <w:rPr>
                <w:noProof/>
                <w:webHidden/>
              </w:rPr>
            </w:r>
            <w:r w:rsidR="0031151D">
              <w:rPr>
                <w:noProof/>
                <w:webHidden/>
              </w:rPr>
              <w:fldChar w:fldCharType="separate"/>
            </w:r>
            <w:r w:rsidR="0031151D">
              <w:rPr>
                <w:noProof/>
                <w:webHidden/>
              </w:rPr>
              <w:t>21</w:t>
            </w:r>
            <w:r w:rsidR="0031151D">
              <w:rPr>
                <w:noProof/>
                <w:webHidden/>
              </w:rPr>
              <w:fldChar w:fldCharType="end"/>
            </w:r>
          </w:hyperlink>
        </w:p>
        <w:p w14:paraId="5B7D0BF2" w14:textId="7FD872AC" w:rsidR="0031151D" w:rsidRDefault="00F05262">
          <w:pPr>
            <w:pStyle w:val="TOC2"/>
            <w:tabs>
              <w:tab w:val="right" w:leader="dot" w:pos="8630"/>
            </w:tabs>
            <w:rPr>
              <w:rFonts w:asciiTheme="minorHAnsi" w:eastAsiaTheme="minorEastAsia" w:hAnsiTheme="minorHAnsi" w:cstheme="minorBidi"/>
              <w:noProof/>
              <w:sz w:val="22"/>
            </w:rPr>
          </w:pPr>
          <w:hyperlink w:anchor="_Toc36809467" w:history="1">
            <w:r w:rsidR="0031151D" w:rsidRPr="00114C11">
              <w:rPr>
                <w:rStyle w:val="Hyperlink"/>
                <w:noProof/>
              </w:rPr>
              <w:t>Quality of Program Idea</w:t>
            </w:r>
            <w:r w:rsidR="0031151D">
              <w:rPr>
                <w:noProof/>
                <w:webHidden/>
              </w:rPr>
              <w:tab/>
            </w:r>
            <w:r w:rsidR="0031151D">
              <w:rPr>
                <w:noProof/>
                <w:webHidden/>
              </w:rPr>
              <w:fldChar w:fldCharType="begin"/>
            </w:r>
            <w:r w:rsidR="0031151D">
              <w:rPr>
                <w:noProof/>
                <w:webHidden/>
              </w:rPr>
              <w:instrText xml:space="preserve"> PAGEREF _Toc36809467 \h </w:instrText>
            </w:r>
            <w:r w:rsidR="0031151D">
              <w:rPr>
                <w:noProof/>
                <w:webHidden/>
              </w:rPr>
            </w:r>
            <w:r w:rsidR="0031151D">
              <w:rPr>
                <w:noProof/>
                <w:webHidden/>
              </w:rPr>
              <w:fldChar w:fldCharType="separate"/>
            </w:r>
            <w:r w:rsidR="0031151D">
              <w:rPr>
                <w:noProof/>
                <w:webHidden/>
              </w:rPr>
              <w:t>22</w:t>
            </w:r>
            <w:r w:rsidR="0031151D">
              <w:rPr>
                <w:noProof/>
                <w:webHidden/>
              </w:rPr>
              <w:fldChar w:fldCharType="end"/>
            </w:r>
          </w:hyperlink>
        </w:p>
        <w:p w14:paraId="6740225F" w14:textId="1C81D639" w:rsidR="0031151D" w:rsidRDefault="00F05262">
          <w:pPr>
            <w:pStyle w:val="TOC2"/>
            <w:tabs>
              <w:tab w:val="right" w:leader="dot" w:pos="8630"/>
            </w:tabs>
            <w:rPr>
              <w:rFonts w:asciiTheme="minorHAnsi" w:eastAsiaTheme="minorEastAsia" w:hAnsiTheme="minorHAnsi" w:cstheme="minorBidi"/>
              <w:noProof/>
              <w:sz w:val="22"/>
            </w:rPr>
          </w:pPr>
          <w:hyperlink w:anchor="_Toc36809468" w:history="1">
            <w:r w:rsidR="0031151D" w:rsidRPr="00114C11">
              <w:rPr>
                <w:rStyle w:val="Hyperlink"/>
                <w:noProof/>
              </w:rPr>
              <w:t>Program Planning / Ability to Achieve Objectives</w:t>
            </w:r>
            <w:r w:rsidR="0031151D">
              <w:rPr>
                <w:noProof/>
                <w:webHidden/>
              </w:rPr>
              <w:tab/>
            </w:r>
            <w:r w:rsidR="0031151D">
              <w:rPr>
                <w:noProof/>
                <w:webHidden/>
              </w:rPr>
              <w:fldChar w:fldCharType="begin"/>
            </w:r>
            <w:r w:rsidR="0031151D">
              <w:rPr>
                <w:noProof/>
                <w:webHidden/>
              </w:rPr>
              <w:instrText xml:space="preserve"> PAGEREF _Toc36809468 \h </w:instrText>
            </w:r>
            <w:r w:rsidR="0031151D">
              <w:rPr>
                <w:noProof/>
                <w:webHidden/>
              </w:rPr>
            </w:r>
            <w:r w:rsidR="0031151D">
              <w:rPr>
                <w:noProof/>
                <w:webHidden/>
              </w:rPr>
              <w:fldChar w:fldCharType="separate"/>
            </w:r>
            <w:r w:rsidR="0031151D">
              <w:rPr>
                <w:noProof/>
                <w:webHidden/>
              </w:rPr>
              <w:t>23</w:t>
            </w:r>
            <w:r w:rsidR="0031151D">
              <w:rPr>
                <w:noProof/>
                <w:webHidden/>
              </w:rPr>
              <w:fldChar w:fldCharType="end"/>
            </w:r>
          </w:hyperlink>
        </w:p>
        <w:p w14:paraId="22738016" w14:textId="4E710D6B" w:rsidR="0031151D" w:rsidRDefault="00F05262">
          <w:pPr>
            <w:pStyle w:val="TOC2"/>
            <w:tabs>
              <w:tab w:val="right" w:leader="dot" w:pos="8630"/>
            </w:tabs>
            <w:rPr>
              <w:rFonts w:asciiTheme="minorHAnsi" w:eastAsiaTheme="minorEastAsia" w:hAnsiTheme="minorHAnsi" w:cstheme="minorBidi"/>
              <w:noProof/>
              <w:sz w:val="22"/>
            </w:rPr>
          </w:pPr>
          <w:hyperlink w:anchor="_Toc36809469" w:history="1">
            <w:r w:rsidR="0031151D" w:rsidRPr="00114C11">
              <w:rPr>
                <w:rStyle w:val="Hyperlink"/>
                <w:noProof/>
              </w:rPr>
              <w:t>Cost Effectiveness</w:t>
            </w:r>
            <w:r w:rsidR="0031151D">
              <w:rPr>
                <w:noProof/>
                <w:webHidden/>
              </w:rPr>
              <w:tab/>
            </w:r>
            <w:r w:rsidR="0031151D">
              <w:rPr>
                <w:noProof/>
                <w:webHidden/>
              </w:rPr>
              <w:fldChar w:fldCharType="begin"/>
            </w:r>
            <w:r w:rsidR="0031151D">
              <w:rPr>
                <w:noProof/>
                <w:webHidden/>
              </w:rPr>
              <w:instrText xml:space="preserve"> PAGEREF _Toc36809469 \h </w:instrText>
            </w:r>
            <w:r w:rsidR="0031151D">
              <w:rPr>
                <w:noProof/>
                <w:webHidden/>
              </w:rPr>
            </w:r>
            <w:r w:rsidR="0031151D">
              <w:rPr>
                <w:noProof/>
                <w:webHidden/>
              </w:rPr>
              <w:fldChar w:fldCharType="separate"/>
            </w:r>
            <w:r w:rsidR="0031151D">
              <w:rPr>
                <w:noProof/>
                <w:webHidden/>
              </w:rPr>
              <w:t>23</w:t>
            </w:r>
            <w:r w:rsidR="0031151D">
              <w:rPr>
                <w:noProof/>
                <w:webHidden/>
              </w:rPr>
              <w:fldChar w:fldCharType="end"/>
            </w:r>
          </w:hyperlink>
        </w:p>
        <w:p w14:paraId="4405A335" w14:textId="639F6304" w:rsidR="0031151D" w:rsidRDefault="00F05262">
          <w:pPr>
            <w:pStyle w:val="TOC2"/>
            <w:tabs>
              <w:tab w:val="right" w:leader="dot" w:pos="8630"/>
            </w:tabs>
            <w:rPr>
              <w:rFonts w:asciiTheme="minorHAnsi" w:eastAsiaTheme="minorEastAsia" w:hAnsiTheme="minorHAnsi" w:cstheme="minorBidi"/>
              <w:noProof/>
              <w:sz w:val="22"/>
            </w:rPr>
          </w:pPr>
          <w:hyperlink w:anchor="_Toc36809470" w:history="1">
            <w:r w:rsidR="0031151D" w:rsidRPr="00114C11">
              <w:rPr>
                <w:rStyle w:val="Hyperlink"/>
                <w:noProof/>
              </w:rPr>
              <w:t>Program Monitoring and Evaluation</w:t>
            </w:r>
            <w:r w:rsidR="0031151D">
              <w:rPr>
                <w:noProof/>
                <w:webHidden/>
              </w:rPr>
              <w:tab/>
            </w:r>
            <w:r w:rsidR="0031151D">
              <w:rPr>
                <w:noProof/>
                <w:webHidden/>
              </w:rPr>
              <w:fldChar w:fldCharType="begin"/>
            </w:r>
            <w:r w:rsidR="0031151D">
              <w:rPr>
                <w:noProof/>
                <w:webHidden/>
              </w:rPr>
              <w:instrText xml:space="preserve"> PAGEREF _Toc36809470 \h </w:instrText>
            </w:r>
            <w:r w:rsidR="0031151D">
              <w:rPr>
                <w:noProof/>
                <w:webHidden/>
              </w:rPr>
            </w:r>
            <w:r w:rsidR="0031151D">
              <w:rPr>
                <w:noProof/>
                <w:webHidden/>
              </w:rPr>
              <w:fldChar w:fldCharType="separate"/>
            </w:r>
            <w:r w:rsidR="0031151D">
              <w:rPr>
                <w:noProof/>
                <w:webHidden/>
              </w:rPr>
              <w:t>23</w:t>
            </w:r>
            <w:r w:rsidR="0031151D">
              <w:rPr>
                <w:noProof/>
                <w:webHidden/>
              </w:rPr>
              <w:fldChar w:fldCharType="end"/>
            </w:r>
          </w:hyperlink>
        </w:p>
        <w:p w14:paraId="27531294" w14:textId="3DDAFC05" w:rsidR="0031151D" w:rsidRDefault="00F05262">
          <w:pPr>
            <w:pStyle w:val="TOC2"/>
            <w:tabs>
              <w:tab w:val="right" w:leader="dot" w:pos="8630"/>
            </w:tabs>
            <w:rPr>
              <w:rFonts w:asciiTheme="minorHAnsi" w:eastAsiaTheme="minorEastAsia" w:hAnsiTheme="minorHAnsi" w:cstheme="minorBidi"/>
              <w:noProof/>
              <w:sz w:val="22"/>
            </w:rPr>
          </w:pPr>
          <w:hyperlink w:anchor="_Toc36809471" w:history="1">
            <w:r w:rsidR="0031151D" w:rsidRPr="00114C11">
              <w:rPr>
                <w:rStyle w:val="Hyperlink"/>
                <w:noProof/>
              </w:rPr>
              <w:t>Multiplier Effect / Sustainability of Impact</w:t>
            </w:r>
            <w:r w:rsidR="0031151D">
              <w:rPr>
                <w:noProof/>
                <w:webHidden/>
              </w:rPr>
              <w:tab/>
            </w:r>
            <w:r w:rsidR="0031151D">
              <w:rPr>
                <w:noProof/>
                <w:webHidden/>
              </w:rPr>
              <w:fldChar w:fldCharType="begin"/>
            </w:r>
            <w:r w:rsidR="0031151D">
              <w:rPr>
                <w:noProof/>
                <w:webHidden/>
              </w:rPr>
              <w:instrText xml:space="preserve"> PAGEREF _Toc36809471 \h </w:instrText>
            </w:r>
            <w:r w:rsidR="0031151D">
              <w:rPr>
                <w:noProof/>
                <w:webHidden/>
              </w:rPr>
            </w:r>
            <w:r w:rsidR="0031151D">
              <w:rPr>
                <w:noProof/>
                <w:webHidden/>
              </w:rPr>
              <w:fldChar w:fldCharType="separate"/>
            </w:r>
            <w:r w:rsidR="0031151D">
              <w:rPr>
                <w:noProof/>
                <w:webHidden/>
              </w:rPr>
              <w:t>24</w:t>
            </w:r>
            <w:r w:rsidR="0031151D">
              <w:rPr>
                <w:noProof/>
                <w:webHidden/>
              </w:rPr>
              <w:fldChar w:fldCharType="end"/>
            </w:r>
          </w:hyperlink>
        </w:p>
        <w:p w14:paraId="38FC87F1" w14:textId="45BAF221" w:rsidR="0031151D" w:rsidRDefault="00F05262">
          <w:pPr>
            <w:pStyle w:val="TOC1"/>
            <w:rPr>
              <w:rFonts w:asciiTheme="minorHAnsi" w:eastAsiaTheme="minorEastAsia" w:hAnsiTheme="minorHAnsi" w:cstheme="minorBidi"/>
              <w:noProof/>
              <w:sz w:val="22"/>
            </w:rPr>
          </w:pPr>
          <w:hyperlink w:anchor="_Toc36809472" w:history="1">
            <w:r w:rsidR="0031151D" w:rsidRPr="00114C11">
              <w:rPr>
                <w:rStyle w:val="Hyperlink"/>
                <w:noProof/>
              </w:rPr>
              <w:t>VI.  FEDERAL AWARD ADMINISTRATION INFORMATION:</w:t>
            </w:r>
            <w:r w:rsidR="0031151D">
              <w:rPr>
                <w:noProof/>
                <w:webHidden/>
              </w:rPr>
              <w:tab/>
            </w:r>
            <w:r w:rsidR="0031151D">
              <w:rPr>
                <w:noProof/>
                <w:webHidden/>
              </w:rPr>
              <w:fldChar w:fldCharType="begin"/>
            </w:r>
            <w:r w:rsidR="0031151D">
              <w:rPr>
                <w:noProof/>
                <w:webHidden/>
              </w:rPr>
              <w:instrText xml:space="preserve"> PAGEREF _Toc36809472 \h </w:instrText>
            </w:r>
            <w:r w:rsidR="0031151D">
              <w:rPr>
                <w:noProof/>
                <w:webHidden/>
              </w:rPr>
            </w:r>
            <w:r w:rsidR="0031151D">
              <w:rPr>
                <w:noProof/>
                <w:webHidden/>
              </w:rPr>
              <w:fldChar w:fldCharType="separate"/>
            </w:r>
            <w:r w:rsidR="0031151D">
              <w:rPr>
                <w:noProof/>
                <w:webHidden/>
              </w:rPr>
              <w:t>24</w:t>
            </w:r>
            <w:r w:rsidR="0031151D">
              <w:rPr>
                <w:noProof/>
                <w:webHidden/>
              </w:rPr>
              <w:fldChar w:fldCharType="end"/>
            </w:r>
          </w:hyperlink>
        </w:p>
        <w:p w14:paraId="4AF7E9AA" w14:textId="74D40BC9" w:rsidR="0031151D" w:rsidRDefault="00F05262">
          <w:pPr>
            <w:pStyle w:val="TOC2"/>
            <w:tabs>
              <w:tab w:val="right" w:leader="dot" w:pos="8630"/>
            </w:tabs>
            <w:rPr>
              <w:rFonts w:asciiTheme="minorHAnsi" w:eastAsiaTheme="minorEastAsia" w:hAnsiTheme="minorHAnsi" w:cstheme="minorBidi"/>
              <w:noProof/>
              <w:sz w:val="22"/>
            </w:rPr>
          </w:pPr>
          <w:hyperlink w:anchor="_Toc36809473" w:history="1">
            <w:r w:rsidR="0031151D" w:rsidRPr="00114C11">
              <w:rPr>
                <w:rStyle w:val="Hyperlink"/>
                <w:noProof/>
              </w:rPr>
              <w:t>Reporting Requirements</w:t>
            </w:r>
            <w:r w:rsidR="0031151D">
              <w:rPr>
                <w:noProof/>
                <w:webHidden/>
              </w:rPr>
              <w:tab/>
            </w:r>
            <w:r w:rsidR="0031151D">
              <w:rPr>
                <w:noProof/>
                <w:webHidden/>
              </w:rPr>
              <w:fldChar w:fldCharType="begin"/>
            </w:r>
            <w:r w:rsidR="0031151D">
              <w:rPr>
                <w:noProof/>
                <w:webHidden/>
              </w:rPr>
              <w:instrText xml:space="preserve"> PAGEREF _Toc36809473 \h </w:instrText>
            </w:r>
            <w:r w:rsidR="0031151D">
              <w:rPr>
                <w:noProof/>
                <w:webHidden/>
              </w:rPr>
            </w:r>
            <w:r w:rsidR="0031151D">
              <w:rPr>
                <w:noProof/>
                <w:webHidden/>
              </w:rPr>
              <w:fldChar w:fldCharType="separate"/>
            </w:r>
            <w:r w:rsidR="0031151D">
              <w:rPr>
                <w:noProof/>
                <w:webHidden/>
              </w:rPr>
              <w:t>24</w:t>
            </w:r>
            <w:r w:rsidR="0031151D">
              <w:rPr>
                <w:noProof/>
                <w:webHidden/>
              </w:rPr>
              <w:fldChar w:fldCharType="end"/>
            </w:r>
          </w:hyperlink>
        </w:p>
        <w:p w14:paraId="23CBF2AE" w14:textId="438F55CB" w:rsidR="0031151D" w:rsidRDefault="00F05262">
          <w:pPr>
            <w:pStyle w:val="TOC2"/>
            <w:tabs>
              <w:tab w:val="right" w:leader="dot" w:pos="8630"/>
            </w:tabs>
            <w:rPr>
              <w:rFonts w:asciiTheme="minorHAnsi" w:eastAsiaTheme="minorEastAsia" w:hAnsiTheme="minorHAnsi" w:cstheme="minorBidi"/>
              <w:noProof/>
              <w:sz w:val="22"/>
            </w:rPr>
          </w:pPr>
          <w:hyperlink w:anchor="_Toc36809474" w:history="1">
            <w:r w:rsidR="0031151D" w:rsidRPr="00114C11">
              <w:rPr>
                <w:rStyle w:val="Hyperlink"/>
                <w:noProof/>
              </w:rPr>
              <w:t>Mandatory Disclosures (2 CFR 200.113)</w:t>
            </w:r>
            <w:r w:rsidR="0031151D">
              <w:rPr>
                <w:noProof/>
                <w:webHidden/>
              </w:rPr>
              <w:tab/>
            </w:r>
            <w:r w:rsidR="0031151D">
              <w:rPr>
                <w:noProof/>
                <w:webHidden/>
              </w:rPr>
              <w:fldChar w:fldCharType="begin"/>
            </w:r>
            <w:r w:rsidR="0031151D">
              <w:rPr>
                <w:noProof/>
                <w:webHidden/>
              </w:rPr>
              <w:instrText xml:space="preserve"> PAGEREF _Toc36809474 \h </w:instrText>
            </w:r>
            <w:r w:rsidR="0031151D">
              <w:rPr>
                <w:noProof/>
                <w:webHidden/>
              </w:rPr>
            </w:r>
            <w:r w:rsidR="0031151D">
              <w:rPr>
                <w:noProof/>
                <w:webHidden/>
              </w:rPr>
              <w:fldChar w:fldCharType="separate"/>
            </w:r>
            <w:r w:rsidR="0031151D">
              <w:rPr>
                <w:noProof/>
                <w:webHidden/>
              </w:rPr>
              <w:t>25</w:t>
            </w:r>
            <w:r w:rsidR="0031151D">
              <w:rPr>
                <w:noProof/>
                <w:webHidden/>
              </w:rPr>
              <w:fldChar w:fldCharType="end"/>
            </w:r>
          </w:hyperlink>
        </w:p>
        <w:p w14:paraId="6229C178" w14:textId="134E8F83" w:rsidR="0031151D" w:rsidRDefault="00F05262">
          <w:pPr>
            <w:pStyle w:val="TOC2"/>
            <w:tabs>
              <w:tab w:val="right" w:leader="dot" w:pos="8630"/>
            </w:tabs>
            <w:rPr>
              <w:rFonts w:asciiTheme="minorHAnsi" w:eastAsiaTheme="minorEastAsia" w:hAnsiTheme="minorHAnsi" w:cstheme="minorBidi"/>
              <w:noProof/>
              <w:sz w:val="22"/>
            </w:rPr>
          </w:pPr>
          <w:hyperlink w:anchor="_Toc36809475" w:history="1">
            <w:r w:rsidR="0031151D" w:rsidRPr="00114C11">
              <w:rPr>
                <w:rStyle w:val="Hyperlink"/>
                <w:noProof/>
              </w:rPr>
              <w:t>Federal Awardee Performance and Integrity Information System (FAPIIS)</w:t>
            </w:r>
            <w:r w:rsidR="0031151D">
              <w:rPr>
                <w:noProof/>
                <w:webHidden/>
              </w:rPr>
              <w:tab/>
            </w:r>
            <w:r w:rsidR="0031151D">
              <w:rPr>
                <w:noProof/>
                <w:webHidden/>
              </w:rPr>
              <w:fldChar w:fldCharType="begin"/>
            </w:r>
            <w:r w:rsidR="0031151D">
              <w:rPr>
                <w:noProof/>
                <w:webHidden/>
              </w:rPr>
              <w:instrText xml:space="preserve"> PAGEREF _Toc36809475 \h </w:instrText>
            </w:r>
            <w:r w:rsidR="0031151D">
              <w:rPr>
                <w:noProof/>
                <w:webHidden/>
              </w:rPr>
            </w:r>
            <w:r w:rsidR="0031151D">
              <w:rPr>
                <w:noProof/>
                <w:webHidden/>
              </w:rPr>
              <w:fldChar w:fldCharType="separate"/>
            </w:r>
            <w:r w:rsidR="0031151D">
              <w:rPr>
                <w:noProof/>
                <w:webHidden/>
              </w:rPr>
              <w:t>25</w:t>
            </w:r>
            <w:r w:rsidR="0031151D">
              <w:rPr>
                <w:noProof/>
                <w:webHidden/>
              </w:rPr>
              <w:fldChar w:fldCharType="end"/>
            </w:r>
          </w:hyperlink>
        </w:p>
        <w:p w14:paraId="76F004A3" w14:textId="258CEF5D" w:rsidR="0031151D" w:rsidRDefault="00F05262">
          <w:pPr>
            <w:pStyle w:val="TOC2"/>
            <w:tabs>
              <w:tab w:val="right" w:leader="dot" w:pos="8630"/>
            </w:tabs>
            <w:rPr>
              <w:rFonts w:asciiTheme="minorHAnsi" w:eastAsiaTheme="minorEastAsia" w:hAnsiTheme="minorHAnsi" w:cstheme="minorBidi"/>
              <w:noProof/>
              <w:sz w:val="22"/>
            </w:rPr>
          </w:pPr>
          <w:hyperlink w:anchor="_Toc36809476" w:history="1">
            <w:r w:rsidR="0031151D" w:rsidRPr="00114C11">
              <w:rPr>
                <w:rStyle w:val="Hyperlink"/>
                <w:noProof/>
              </w:rPr>
              <w:t>Other Information</w:t>
            </w:r>
            <w:r w:rsidR="0031151D">
              <w:rPr>
                <w:noProof/>
                <w:webHidden/>
              </w:rPr>
              <w:tab/>
            </w:r>
            <w:r w:rsidR="0031151D">
              <w:rPr>
                <w:noProof/>
                <w:webHidden/>
              </w:rPr>
              <w:fldChar w:fldCharType="begin"/>
            </w:r>
            <w:r w:rsidR="0031151D">
              <w:rPr>
                <w:noProof/>
                <w:webHidden/>
              </w:rPr>
              <w:instrText xml:space="preserve"> PAGEREF _Toc36809476 \h </w:instrText>
            </w:r>
            <w:r w:rsidR="0031151D">
              <w:rPr>
                <w:noProof/>
                <w:webHidden/>
              </w:rPr>
            </w:r>
            <w:r w:rsidR="0031151D">
              <w:rPr>
                <w:noProof/>
                <w:webHidden/>
              </w:rPr>
              <w:fldChar w:fldCharType="separate"/>
            </w:r>
            <w:r w:rsidR="0031151D">
              <w:rPr>
                <w:noProof/>
                <w:webHidden/>
              </w:rPr>
              <w:t>25</w:t>
            </w:r>
            <w:r w:rsidR="0031151D">
              <w:rPr>
                <w:noProof/>
                <w:webHidden/>
              </w:rPr>
              <w:fldChar w:fldCharType="end"/>
            </w:r>
          </w:hyperlink>
        </w:p>
        <w:p w14:paraId="70EEDE91" w14:textId="6AB3D21F" w:rsidR="0031151D" w:rsidRDefault="00F05262">
          <w:pPr>
            <w:pStyle w:val="TOC1"/>
            <w:rPr>
              <w:rFonts w:asciiTheme="minorHAnsi" w:eastAsiaTheme="minorEastAsia" w:hAnsiTheme="minorHAnsi" w:cstheme="minorBidi"/>
              <w:noProof/>
              <w:sz w:val="22"/>
            </w:rPr>
          </w:pPr>
          <w:hyperlink w:anchor="_Toc36809477" w:history="1">
            <w:r w:rsidR="0031151D" w:rsidRPr="00114C11">
              <w:rPr>
                <w:rStyle w:val="Hyperlink"/>
                <w:noProof/>
              </w:rPr>
              <w:t>VII.  AGENCY CONTACTS</w:t>
            </w:r>
            <w:r w:rsidR="0031151D">
              <w:rPr>
                <w:noProof/>
                <w:webHidden/>
              </w:rPr>
              <w:tab/>
            </w:r>
            <w:r w:rsidR="0031151D">
              <w:rPr>
                <w:noProof/>
                <w:webHidden/>
              </w:rPr>
              <w:fldChar w:fldCharType="begin"/>
            </w:r>
            <w:r w:rsidR="0031151D">
              <w:rPr>
                <w:noProof/>
                <w:webHidden/>
              </w:rPr>
              <w:instrText xml:space="preserve"> PAGEREF _Toc36809477 \h </w:instrText>
            </w:r>
            <w:r w:rsidR="0031151D">
              <w:rPr>
                <w:noProof/>
                <w:webHidden/>
              </w:rPr>
            </w:r>
            <w:r w:rsidR="0031151D">
              <w:rPr>
                <w:noProof/>
                <w:webHidden/>
              </w:rPr>
              <w:fldChar w:fldCharType="separate"/>
            </w:r>
            <w:r w:rsidR="0031151D">
              <w:rPr>
                <w:noProof/>
                <w:webHidden/>
              </w:rPr>
              <w:t>25</w:t>
            </w:r>
            <w:r w:rsidR="0031151D">
              <w:rPr>
                <w:noProof/>
                <w:webHidden/>
              </w:rPr>
              <w:fldChar w:fldCharType="end"/>
            </w:r>
          </w:hyperlink>
        </w:p>
        <w:p w14:paraId="0CD29512" w14:textId="2392044B" w:rsidR="005A0295" w:rsidRPr="00BE5DA9" w:rsidRDefault="00196A5A" w:rsidP="00BE5DA9">
          <w:pPr>
            <w:pStyle w:val="TOC1"/>
          </w:pPr>
          <w:r>
            <w:rPr>
              <w:b/>
              <w:bCs/>
              <w:noProof/>
            </w:rPr>
            <w:fldChar w:fldCharType="end"/>
          </w:r>
        </w:p>
      </w:sdtContent>
    </w:sdt>
    <w:p w14:paraId="05AD81C6" w14:textId="2ECDEF81" w:rsidR="00002160" w:rsidRPr="00563A7B" w:rsidRDefault="005A0295" w:rsidP="00F3436E">
      <w:pPr>
        <w:pStyle w:val="Heading1"/>
      </w:pPr>
      <w:bookmarkStart w:id="3" w:name="_Toc36809444"/>
      <w:r>
        <w:t>I</w:t>
      </w:r>
      <w:r w:rsidR="00002160">
        <w:t xml:space="preserve">. </w:t>
      </w:r>
      <w:r w:rsidR="002A5BDF">
        <w:t xml:space="preserve">FUNDING OPPORTUNITY </w:t>
      </w:r>
      <w:r w:rsidR="000868CA">
        <w:t>DESCRIPTION</w:t>
      </w:r>
      <w:bookmarkEnd w:id="3"/>
    </w:p>
    <w:p w14:paraId="7A8577DF" w14:textId="77777777" w:rsidR="0086508E" w:rsidRPr="005010DF" w:rsidRDefault="0086508E" w:rsidP="0086508E">
      <w:pPr>
        <w:pStyle w:val="ListParagraph"/>
        <w:spacing w:after="120"/>
        <w:ind w:left="0"/>
        <w:jc w:val="both"/>
        <w:rPr>
          <w:b/>
          <w:bCs/>
          <w:iCs/>
        </w:rPr>
      </w:pPr>
      <w:r w:rsidRPr="005010DF">
        <w:rPr>
          <w:b/>
          <w:bCs/>
          <w:iCs/>
        </w:rPr>
        <w:t>Background</w:t>
      </w:r>
    </w:p>
    <w:p w14:paraId="62FB8DF6" w14:textId="7E3AC45B" w:rsidR="00E96FA0" w:rsidRPr="005010DF" w:rsidRDefault="00E96FA0" w:rsidP="00E9029D">
      <w:pPr>
        <w:pStyle w:val="ListParagraph"/>
        <w:spacing w:after="240"/>
        <w:ind w:left="0"/>
        <w:jc w:val="both"/>
      </w:pPr>
      <w:r>
        <w:t xml:space="preserve">CSO is seeking proposals for </w:t>
      </w:r>
      <w:r w:rsidR="00586A99">
        <w:t xml:space="preserve">a two-step </w:t>
      </w:r>
      <w:r w:rsidR="00716E5A">
        <w:t>research and capacity building and curriculum development</w:t>
      </w:r>
      <w:r w:rsidR="00586A99">
        <w:t xml:space="preserve"> </w:t>
      </w:r>
      <w:r w:rsidR="00245DB3">
        <w:t>program</w:t>
      </w:r>
      <w:r>
        <w:t xml:space="preserve"> that will help inform key </w:t>
      </w:r>
      <w:r w:rsidR="002B68AA">
        <w:t xml:space="preserve">Ugandan </w:t>
      </w:r>
      <w:r>
        <w:t>decision-makers’ efforts to</w:t>
      </w:r>
      <w:r w:rsidR="00CC4D6D">
        <w:t xml:space="preserve"> understand </w:t>
      </w:r>
      <w:r w:rsidR="008B1D91">
        <w:t xml:space="preserve">the diverse range of religious curricula and </w:t>
      </w:r>
      <w:r w:rsidR="00B00FD0">
        <w:t>teacher</w:t>
      </w:r>
      <w:r w:rsidR="00EF7848">
        <w:t xml:space="preserve"> training </w:t>
      </w:r>
      <w:r w:rsidR="00CC4D6D">
        <w:t>in Ugandan primary and secondary</w:t>
      </w:r>
      <w:r w:rsidR="001A3FEF">
        <w:t>, initially focused on</w:t>
      </w:r>
      <w:r w:rsidR="00CC4D6D">
        <w:t xml:space="preserve"> </w:t>
      </w:r>
      <w:r w:rsidR="00B00FD0">
        <w:t>Islamic schools (madrasas</w:t>
      </w:r>
      <w:r w:rsidR="00EF7848">
        <w:t xml:space="preserve"> and Qur’anic schools</w:t>
      </w:r>
      <w:r w:rsidR="00B00FD0">
        <w:t>)</w:t>
      </w:r>
      <w:r w:rsidR="001A3FEF">
        <w:t>,</w:t>
      </w:r>
      <w:r w:rsidR="00CC4D6D">
        <w:t xml:space="preserve"> and  </w:t>
      </w:r>
      <w:r w:rsidR="00742E14">
        <w:t>develop</w:t>
      </w:r>
      <w:r w:rsidR="00CC4D6D">
        <w:t xml:space="preserve"> strategies to integrate concepts of inclusion, pluralism, and religious tolerance in primary and secondary education curricula</w:t>
      </w:r>
      <w:r w:rsidR="002B68AA">
        <w:t xml:space="preserve"> in both religious and secular schools</w:t>
      </w:r>
      <w:r w:rsidR="00CC4D6D">
        <w:t xml:space="preserve">. </w:t>
      </w:r>
      <w:r w:rsidR="00F2418C">
        <w:t xml:space="preserve"> Research and reporting </w:t>
      </w:r>
      <w:r w:rsidR="00B00FD0">
        <w:t>have</w:t>
      </w:r>
      <w:r w:rsidR="00F2418C">
        <w:t xml:space="preserve"> highlighted the </w:t>
      </w:r>
      <w:r w:rsidR="00794FEA">
        <w:t xml:space="preserve">need </w:t>
      </w:r>
      <w:r w:rsidR="00BC6853">
        <w:t xml:space="preserve">to better understand </w:t>
      </w:r>
      <w:r w:rsidR="00CA311E">
        <w:t xml:space="preserve">community </w:t>
      </w:r>
      <w:r w:rsidR="00003D1B">
        <w:t xml:space="preserve">perceptions related to Islamic education </w:t>
      </w:r>
      <w:r w:rsidR="004A3CC1">
        <w:t xml:space="preserve">and </w:t>
      </w:r>
      <w:r w:rsidR="00794FEA">
        <w:t>for Ugandan-</w:t>
      </w:r>
      <w:r w:rsidR="0060276C">
        <w:t xml:space="preserve">based </w:t>
      </w:r>
      <w:r w:rsidR="00D46818">
        <w:t>development</w:t>
      </w:r>
      <w:r w:rsidR="00794FEA">
        <w:t xml:space="preserve"> of </w:t>
      </w:r>
      <w:r w:rsidR="00E56A01">
        <w:t>c</w:t>
      </w:r>
      <w:r w:rsidR="00794FEA">
        <w:t xml:space="preserve">urriculum and </w:t>
      </w:r>
      <w:r w:rsidR="0060276C">
        <w:t>i</w:t>
      </w:r>
      <w:r w:rsidR="00794FEA">
        <w:t>nstruction</w:t>
      </w:r>
      <w:r w:rsidR="00FA73C7">
        <w:t>.</w:t>
      </w:r>
      <w:r w:rsidR="00D46818">
        <w:t xml:space="preserve"> </w:t>
      </w:r>
      <w:r w:rsidR="00FA73C7">
        <w:t xml:space="preserve"> T</w:t>
      </w:r>
      <w:r w:rsidR="00D77FE4">
        <w:t xml:space="preserve">he Government of Uganda and the Ugandan Muslim community have expressed a desire to </w:t>
      </w:r>
      <w:r w:rsidR="00F20699">
        <w:t>develop Ugandan-sourced teacher training, instructional standards, and curriculum</w:t>
      </w:r>
      <w:r w:rsidR="00F2418C">
        <w:t xml:space="preserve">.  </w:t>
      </w:r>
      <w:r w:rsidR="009B589F">
        <w:t xml:space="preserve">This program </w:t>
      </w:r>
      <w:r w:rsidR="00E9029D">
        <w:t xml:space="preserve">should </w:t>
      </w:r>
      <w:r w:rsidR="009B589F">
        <w:t xml:space="preserve">develop </w:t>
      </w:r>
      <w:r w:rsidR="00E9029D">
        <w:t xml:space="preserve">a </w:t>
      </w:r>
      <w:r w:rsidR="009B589F">
        <w:t>strateg</w:t>
      </w:r>
      <w:r w:rsidR="00E9029D">
        <w:t>y</w:t>
      </w:r>
      <w:r w:rsidR="009B589F">
        <w:t xml:space="preserve"> to build </w:t>
      </w:r>
      <w:r w:rsidR="00E9029D">
        <w:t xml:space="preserve">a </w:t>
      </w:r>
      <w:r w:rsidR="003226A3">
        <w:t>curriculum</w:t>
      </w:r>
      <w:r w:rsidR="00E9029D">
        <w:t xml:space="preserve"> </w:t>
      </w:r>
      <w:r w:rsidR="003E1552">
        <w:t xml:space="preserve">component </w:t>
      </w:r>
      <w:r w:rsidR="00E9029D">
        <w:t>that bolsters</w:t>
      </w:r>
      <w:r w:rsidR="00457DA1">
        <w:t xml:space="preserve"> </w:t>
      </w:r>
      <w:r w:rsidR="009B589F">
        <w:t>resilien</w:t>
      </w:r>
      <w:r w:rsidR="00E9029D">
        <w:t>ce</w:t>
      </w:r>
      <w:r w:rsidR="009B589F">
        <w:t xml:space="preserve"> to </w:t>
      </w:r>
      <w:r w:rsidR="008974D3">
        <w:t xml:space="preserve">exclusionary, </w:t>
      </w:r>
      <w:r w:rsidR="00D77FE4">
        <w:t>intolerant</w:t>
      </w:r>
      <w:r w:rsidR="008974D3">
        <w:t xml:space="preserve"> </w:t>
      </w:r>
      <w:r w:rsidR="009B589F">
        <w:t>narratives</w:t>
      </w:r>
      <w:r w:rsidR="008974D3">
        <w:t xml:space="preserve"> in </w:t>
      </w:r>
      <w:r w:rsidR="003E1552">
        <w:t xml:space="preserve">all education systems, including </w:t>
      </w:r>
      <w:r w:rsidR="008974D3">
        <w:t>both religious and secular education systems</w:t>
      </w:r>
      <w:r w:rsidR="009B589F">
        <w:t xml:space="preserve">. </w:t>
      </w:r>
    </w:p>
    <w:p w14:paraId="23A4510B" w14:textId="4070FA9D" w:rsidR="00CC4D6D" w:rsidRPr="005010DF" w:rsidRDefault="00FE22FC" w:rsidP="00E9029D">
      <w:pPr>
        <w:pStyle w:val="ListParagraph"/>
        <w:spacing w:after="240"/>
        <w:ind w:left="0"/>
        <w:jc w:val="both"/>
      </w:pPr>
      <w:r>
        <w:t xml:space="preserve">Multiple awards may be issued from this NOFO.  Applicants may apply to Part 1 or Part 2, or to both.  Applicants may submit only one application.  Note that there are separate scoring criteria for Parts 1 and 2.  </w:t>
      </w:r>
    </w:p>
    <w:p w14:paraId="4C41D748" w14:textId="703E3DDE" w:rsidR="00CC4D6D" w:rsidRPr="005010DF" w:rsidRDefault="00AA2B02" w:rsidP="00026C76">
      <w:pPr>
        <w:pStyle w:val="ListParagraph"/>
        <w:spacing w:after="120"/>
        <w:ind w:left="0"/>
        <w:jc w:val="both"/>
        <w:rPr>
          <w:i/>
        </w:rPr>
      </w:pPr>
      <w:bookmarkStart w:id="4" w:name="_Hlk33618967"/>
      <w:r w:rsidRPr="005010DF">
        <w:rPr>
          <w:i/>
        </w:rPr>
        <w:t xml:space="preserve">Part </w:t>
      </w:r>
      <w:r w:rsidR="00CC4D6D" w:rsidRPr="005010DF">
        <w:rPr>
          <w:i/>
        </w:rPr>
        <w:t>1</w:t>
      </w:r>
      <w:r w:rsidR="00586A99">
        <w:rPr>
          <w:i/>
        </w:rPr>
        <w:t>:</w:t>
      </w:r>
      <w:r w:rsidR="00CC4D6D" w:rsidRPr="005010DF">
        <w:rPr>
          <w:i/>
        </w:rPr>
        <w:t xml:space="preserve"> Assessing </w:t>
      </w:r>
      <w:r w:rsidR="00F20699" w:rsidRPr="005010DF">
        <w:rPr>
          <w:i/>
        </w:rPr>
        <w:t xml:space="preserve">Scope/Breadth of </w:t>
      </w:r>
      <w:r w:rsidR="001D3A44" w:rsidRPr="005010DF">
        <w:rPr>
          <w:i/>
        </w:rPr>
        <w:t xml:space="preserve">Religious </w:t>
      </w:r>
      <w:r w:rsidR="00591BC0">
        <w:rPr>
          <w:i/>
        </w:rPr>
        <w:t>Curricula and Instruction</w:t>
      </w:r>
    </w:p>
    <w:bookmarkEnd w:id="4"/>
    <w:p w14:paraId="78181B0E" w14:textId="1CA46FE9" w:rsidR="00DA6BBD" w:rsidRPr="005010DF" w:rsidRDefault="007C6950" w:rsidP="00E9029D">
      <w:pPr>
        <w:pStyle w:val="ListParagraph"/>
        <w:spacing w:after="240"/>
        <w:ind w:left="0"/>
        <w:jc w:val="both"/>
        <w:rPr>
          <w:iCs/>
        </w:rPr>
      </w:pPr>
      <w:r w:rsidRPr="005010DF">
        <w:rPr>
          <w:iCs/>
        </w:rPr>
        <w:t xml:space="preserve">CSO </w:t>
      </w:r>
      <w:r w:rsidR="005752A4" w:rsidRPr="005010DF">
        <w:rPr>
          <w:iCs/>
        </w:rPr>
        <w:t>seeks</w:t>
      </w:r>
      <w:r w:rsidRPr="005010DF">
        <w:rPr>
          <w:iCs/>
        </w:rPr>
        <w:t xml:space="preserve"> to assess the </w:t>
      </w:r>
      <w:r w:rsidR="008E39B0" w:rsidRPr="005010DF">
        <w:rPr>
          <w:iCs/>
        </w:rPr>
        <w:t>diverse range of</w:t>
      </w:r>
      <w:r w:rsidR="00207C69" w:rsidRPr="005010DF">
        <w:rPr>
          <w:iCs/>
        </w:rPr>
        <w:t xml:space="preserve"> religious curricula </w:t>
      </w:r>
      <w:r w:rsidR="00FE6892" w:rsidRPr="005010DF">
        <w:rPr>
          <w:iCs/>
        </w:rPr>
        <w:t>and instruction</w:t>
      </w:r>
      <w:r w:rsidR="00207C69" w:rsidRPr="005010DF">
        <w:rPr>
          <w:iCs/>
        </w:rPr>
        <w:t xml:space="preserve"> </w:t>
      </w:r>
      <w:r w:rsidRPr="005010DF">
        <w:rPr>
          <w:iCs/>
        </w:rPr>
        <w:t xml:space="preserve">in </w:t>
      </w:r>
      <w:r w:rsidR="009E204E" w:rsidRPr="005010DF">
        <w:rPr>
          <w:iCs/>
        </w:rPr>
        <w:t>Uganda</w:t>
      </w:r>
      <w:r w:rsidR="001A3FEF">
        <w:rPr>
          <w:iCs/>
        </w:rPr>
        <w:t>, initially focusing o</w:t>
      </w:r>
      <w:r w:rsidR="009E204E" w:rsidRPr="005010DF">
        <w:rPr>
          <w:iCs/>
        </w:rPr>
        <w:t>n primary and secondary Islamic schools</w:t>
      </w:r>
      <w:r w:rsidRPr="005010DF">
        <w:rPr>
          <w:iCs/>
        </w:rPr>
        <w:t>.  The Implementer is expected to</w:t>
      </w:r>
      <w:r w:rsidR="00FC729F" w:rsidRPr="005010DF">
        <w:rPr>
          <w:iCs/>
        </w:rPr>
        <w:t xml:space="preserve"> </w:t>
      </w:r>
      <w:r w:rsidRPr="005010DF">
        <w:rPr>
          <w:iCs/>
        </w:rPr>
        <w:t xml:space="preserve">work closely with </w:t>
      </w:r>
      <w:r w:rsidR="005010DF">
        <w:rPr>
          <w:iCs/>
        </w:rPr>
        <w:t xml:space="preserve">CSO and </w:t>
      </w:r>
      <w:r w:rsidRPr="005010DF">
        <w:rPr>
          <w:iCs/>
        </w:rPr>
        <w:t xml:space="preserve">Ugandan stakeholders in the design </w:t>
      </w:r>
      <w:r w:rsidR="00A0080F">
        <w:rPr>
          <w:iCs/>
        </w:rPr>
        <w:t xml:space="preserve">of </w:t>
      </w:r>
      <w:r w:rsidRPr="005010DF">
        <w:rPr>
          <w:iCs/>
        </w:rPr>
        <w:t>and administration</w:t>
      </w:r>
      <w:r w:rsidR="00A0080F">
        <w:rPr>
          <w:iCs/>
        </w:rPr>
        <w:t xml:space="preserve"> plan</w:t>
      </w:r>
      <w:r w:rsidRPr="005010DF">
        <w:rPr>
          <w:iCs/>
        </w:rPr>
        <w:t xml:space="preserve"> </w:t>
      </w:r>
      <w:r w:rsidR="00A0080F">
        <w:rPr>
          <w:iCs/>
        </w:rPr>
        <w:t>for</w:t>
      </w:r>
      <w:r w:rsidR="00A0080F" w:rsidRPr="005010DF">
        <w:rPr>
          <w:iCs/>
        </w:rPr>
        <w:t xml:space="preserve"> </w:t>
      </w:r>
      <w:r w:rsidRPr="005010DF">
        <w:rPr>
          <w:iCs/>
        </w:rPr>
        <w:t xml:space="preserve">a survey of madrasas to assess </w:t>
      </w:r>
      <w:r w:rsidR="00236203" w:rsidRPr="005010DF">
        <w:rPr>
          <w:iCs/>
        </w:rPr>
        <w:t>the diverse range of religious curricula</w:t>
      </w:r>
      <w:r w:rsidR="00A0080F">
        <w:rPr>
          <w:iCs/>
        </w:rPr>
        <w:t>,</w:t>
      </w:r>
      <w:r w:rsidR="00236203" w:rsidRPr="005010DF">
        <w:rPr>
          <w:iCs/>
        </w:rPr>
        <w:t xml:space="preserve"> teacher training</w:t>
      </w:r>
      <w:r w:rsidRPr="005010DF">
        <w:rPr>
          <w:iCs/>
        </w:rPr>
        <w:t xml:space="preserve">, and other </w:t>
      </w:r>
      <w:r w:rsidR="00A0080F">
        <w:rPr>
          <w:iCs/>
        </w:rPr>
        <w:t>factors germane to the quality and content of instruction</w:t>
      </w:r>
      <w:r w:rsidR="001E35AF">
        <w:rPr>
          <w:iCs/>
        </w:rPr>
        <w:t xml:space="preserve"> in religious schools</w:t>
      </w:r>
      <w:r w:rsidR="00A0080F">
        <w:rPr>
          <w:iCs/>
        </w:rPr>
        <w:t xml:space="preserve">.  The implementer </w:t>
      </w:r>
      <w:r w:rsidR="00C560A6">
        <w:rPr>
          <w:iCs/>
        </w:rPr>
        <w:t xml:space="preserve">will </w:t>
      </w:r>
      <w:r w:rsidR="00A0080F">
        <w:rPr>
          <w:iCs/>
        </w:rPr>
        <w:t xml:space="preserve">also </w:t>
      </w:r>
      <w:r w:rsidR="00C560A6">
        <w:rPr>
          <w:iCs/>
        </w:rPr>
        <w:t>need to</w:t>
      </w:r>
      <w:r w:rsidR="00FC729F" w:rsidRPr="005010DF">
        <w:rPr>
          <w:iCs/>
        </w:rPr>
        <w:t xml:space="preserve"> work with CSO and</w:t>
      </w:r>
      <w:r w:rsidR="00591BC0">
        <w:rPr>
          <w:iCs/>
        </w:rPr>
        <w:t xml:space="preserve"> </w:t>
      </w:r>
      <w:r w:rsidR="00FC729F" w:rsidRPr="005010DF">
        <w:rPr>
          <w:iCs/>
        </w:rPr>
        <w:t>Ugandan stakeholders</w:t>
      </w:r>
      <w:r w:rsidR="00A0080F">
        <w:rPr>
          <w:iCs/>
        </w:rPr>
        <w:t xml:space="preserve"> on recruitment and planning </w:t>
      </w:r>
      <w:r w:rsidR="005B1115" w:rsidRPr="005010DF">
        <w:rPr>
          <w:iCs/>
        </w:rPr>
        <w:t xml:space="preserve">at least </w:t>
      </w:r>
      <w:r w:rsidR="00FC729F" w:rsidRPr="005010DF">
        <w:rPr>
          <w:iCs/>
        </w:rPr>
        <w:t xml:space="preserve">10-12 focus group discussions (FGDs) and </w:t>
      </w:r>
      <w:r w:rsidR="0086508E" w:rsidRPr="005010DF">
        <w:rPr>
          <w:iCs/>
        </w:rPr>
        <w:t xml:space="preserve">complementary </w:t>
      </w:r>
      <w:r w:rsidR="00FC729F" w:rsidRPr="005010DF">
        <w:rPr>
          <w:iCs/>
        </w:rPr>
        <w:t xml:space="preserve">key informant interviews (KIIs) to assess community </w:t>
      </w:r>
      <w:r w:rsidR="00344C74" w:rsidRPr="005010DF">
        <w:rPr>
          <w:iCs/>
        </w:rPr>
        <w:t>perceptions</w:t>
      </w:r>
      <w:r w:rsidR="00E34932" w:rsidRPr="005010DF">
        <w:rPr>
          <w:iCs/>
        </w:rPr>
        <w:t xml:space="preserve"> of</w:t>
      </w:r>
      <w:r w:rsidR="00344C74" w:rsidRPr="005010DF">
        <w:rPr>
          <w:iCs/>
        </w:rPr>
        <w:t xml:space="preserve"> </w:t>
      </w:r>
      <w:r w:rsidR="00FC729F" w:rsidRPr="005010DF">
        <w:rPr>
          <w:iCs/>
        </w:rPr>
        <w:t xml:space="preserve">religious education.  </w:t>
      </w:r>
      <w:r w:rsidR="00A0080F">
        <w:rPr>
          <w:iCs/>
        </w:rPr>
        <w:t>The implementer will be responsible for facilitating FGDs and KIIs.  Deliverables for these activities will include</w:t>
      </w:r>
      <w:r w:rsidRPr="005010DF">
        <w:rPr>
          <w:iCs/>
        </w:rPr>
        <w:t xml:space="preserve"> a structured dataset and </w:t>
      </w:r>
      <w:r w:rsidR="00D77FE4" w:rsidRPr="005010DF">
        <w:rPr>
          <w:iCs/>
        </w:rPr>
        <w:t xml:space="preserve">English-language </w:t>
      </w:r>
      <w:r w:rsidRPr="005010DF">
        <w:rPr>
          <w:iCs/>
        </w:rPr>
        <w:t>report outlining findings</w:t>
      </w:r>
      <w:r w:rsidR="00A0080F">
        <w:rPr>
          <w:iCs/>
        </w:rPr>
        <w:t xml:space="preserve"> of the madrasa survey as well as </w:t>
      </w:r>
      <w:r w:rsidR="00D77FE4" w:rsidRPr="005010DF">
        <w:rPr>
          <w:iCs/>
        </w:rPr>
        <w:t xml:space="preserve">translated </w:t>
      </w:r>
      <w:r w:rsidR="00FC729F" w:rsidRPr="005010DF">
        <w:rPr>
          <w:iCs/>
        </w:rPr>
        <w:t>FGD and KII transcripts</w:t>
      </w:r>
      <w:r w:rsidR="00A0080F" w:rsidRPr="005010DF">
        <w:rPr>
          <w:iCs/>
        </w:rPr>
        <w:t xml:space="preserve"> </w:t>
      </w:r>
      <w:r w:rsidR="00A0080F">
        <w:rPr>
          <w:iCs/>
        </w:rPr>
        <w:t xml:space="preserve">and </w:t>
      </w:r>
      <w:r w:rsidR="00FC729F" w:rsidRPr="005010DF">
        <w:rPr>
          <w:iCs/>
        </w:rPr>
        <w:t>a</w:t>
      </w:r>
      <w:r w:rsidR="00D77FE4" w:rsidRPr="005010DF">
        <w:rPr>
          <w:iCs/>
        </w:rPr>
        <w:t xml:space="preserve"> </w:t>
      </w:r>
      <w:r w:rsidR="00FC729F" w:rsidRPr="005010DF">
        <w:rPr>
          <w:iCs/>
        </w:rPr>
        <w:t>report outlining findings from those activities.</w:t>
      </w:r>
      <w:r w:rsidR="009B589F" w:rsidRPr="005010DF">
        <w:rPr>
          <w:iCs/>
        </w:rPr>
        <w:t xml:space="preserve">  </w:t>
      </w:r>
      <w:r w:rsidR="00A0080F" w:rsidRPr="005010DF">
        <w:rPr>
          <w:iCs/>
        </w:rPr>
        <w:t>Th</w:t>
      </w:r>
      <w:r w:rsidR="00A0080F">
        <w:rPr>
          <w:iCs/>
        </w:rPr>
        <w:t>ese</w:t>
      </w:r>
      <w:r w:rsidR="00A0080F" w:rsidRPr="005010DF">
        <w:rPr>
          <w:iCs/>
        </w:rPr>
        <w:t xml:space="preserve"> </w:t>
      </w:r>
      <w:r w:rsidR="009B589F" w:rsidRPr="005010DF">
        <w:rPr>
          <w:iCs/>
        </w:rPr>
        <w:t>report</w:t>
      </w:r>
      <w:r w:rsidR="00A0080F">
        <w:rPr>
          <w:iCs/>
        </w:rPr>
        <w:t xml:space="preserve">s should be developed in </w:t>
      </w:r>
      <w:r w:rsidR="005F7BE7">
        <w:rPr>
          <w:iCs/>
        </w:rPr>
        <w:t xml:space="preserve">the </w:t>
      </w:r>
      <w:r w:rsidR="00A0080F">
        <w:rPr>
          <w:iCs/>
        </w:rPr>
        <w:t xml:space="preserve">context of Part 2 of this program, identifying </w:t>
      </w:r>
      <w:r w:rsidR="00223BB5">
        <w:rPr>
          <w:iCs/>
        </w:rPr>
        <w:t xml:space="preserve">deficiencies and resiliencies in curriculum and training related to the ultimate program goal as described below, and providing general recommendations for Ugandan government and other stakeholders. </w:t>
      </w:r>
      <w:r w:rsidR="009B589F" w:rsidRPr="005010DF">
        <w:rPr>
          <w:iCs/>
        </w:rPr>
        <w:t xml:space="preserve"> </w:t>
      </w:r>
    </w:p>
    <w:p w14:paraId="5647F3D1" w14:textId="3286B9C6" w:rsidR="007C6950" w:rsidRPr="005010DF" w:rsidRDefault="00AA2B02" w:rsidP="00DB385A">
      <w:pPr>
        <w:pStyle w:val="ListParagraph"/>
        <w:spacing w:after="120"/>
        <w:ind w:left="0"/>
        <w:jc w:val="both"/>
        <w:rPr>
          <w:i/>
        </w:rPr>
      </w:pPr>
      <w:r w:rsidRPr="005010DF">
        <w:rPr>
          <w:i/>
        </w:rPr>
        <w:t xml:space="preserve">Part </w:t>
      </w:r>
      <w:r w:rsidR="007C6950" w:rsidRPr="005010DF">
        <w:rPr>
          <w:i/>
        </w:rPr>
        <w:t>2</w:t>
      </w:r>
      <w:r w:rsidR="00586A99">
        <w:rPr>
          <w:i/>
        </w:rPr>
        <w:t>:</w:t>
      </w:r>
      <w:r w:rsidR="007C6950" w:rsidRPr="005010DF">
        <w:rPr>
          <w:i/>
        </w:rPr>
        <w:t xml:space="preserve"> </w:t>
      </w:r>
      <w:r w:rsidR="00223BB5">
        <w:rPr>
          <w:i/>
        </w:rPr>
        <w:t xml:space="preserve"> </w:t>
      </w:r>
      <w:r w:rsidR="007C6950" w:rsidRPr="005010DF">
        <w:rPr>
          <w:i/>
        </w:rPr>
        <w:t>Building Religious Tolerance and Inclusion into Ugandan Education Systems</w:t>
      </w:r>
    </w:p>
    <w:p w14:paraId="285E1D93" w14:textId="4D2C9074" w:rsidR="0058330B" w:rsidRPr="005010DF" w:rsidRDefault="00D174C1" w:rsidP="00DB385A">
      <w:pPr>
        <w:pStyle w:val="ListParagraph"/>
        <w:spacing w:after="120"/>
        <w:ind w:left="0"/>
        <w:jc w:val="both"/>
        <w:rPr>
          <w:iCs/>
        </w:rPr>
      </w:pPr>
      <w:r>
        <w:rPr>
          <w:iCs/>
        </w:rPr>
        <w:lastRenderedPageBreak/>
        <w:t xml:space="preserve">Incorporating findings from Part I, </w:t>
      </w:r>
      <w:r w:rsidR="007C6950" w:rsidRPr="005010DF">
        <w:rPr>
          <w:iCs/>
        </w:rPr>
        <w:t xml:space="preserve">CSO </w:t>
      </w:r>
      <w:r>
        <w:rPr>
          <w:iCs/>
        </w:rPr>
        <w:t>seeks</w:t>
      </w:r>
      <w:r w:rsidR="007C6950" w:rsidRPr="005010DF">
        <w:rPr>
          <w:iCs/>
        </w:rPr>
        <w:t xml:space="preserve"> </w:t>
      </w:r>
      <w:r w:rsidR="00862644" w:rsidRPr="005010DF">
        <w:rPr>
          <w:iCs/>
        </w:rPr>
        <w:t xml:space="preserve">to </w:t>
      </w:r>
      <w:r w:rsidR="00742E14" w:rsidRPr="005010DF">
        <w:rPr>
          <w:iCs/>
        </w:rPr>
        <w:t>increase</w:t>
      </w:r>
      <w:r w:rsidR="0086508E" w:rsidRPr="005010DF">
        <w:rPr>
          <w:iCs/>
        </w:rPr>
        <w:t xml:space="preserve"> </w:t>
      </w:r>
      <w:r w:rsidR="007C6950" w:rsidRPr="005010DF">
        <w:rPr>
          <w:iCs/>
        </w:rPr>
        <w:t>religious tolerance, pluralism, inclusion, and critical thinking in</w:t>
      </w:r>
      <w:r w:rsidR="002D7727">
        <w:rPr>
          <w:iCs/>
        </w:rPr>
        <w:t xml:space="preserve"> education curricula in</w:t>
      </w:r>
      <w:r w:rsidR="007C6950" w:rsidRPr="005010DF">
        <w:rPr>
          <w:iCs/>
        </w:rPr>
        <w:t xml:space="preserve"> </w:t>
      </w:r>
      <w:r w:rsidR="003E1552">
        <w:rPr>
          <w:iCs/>
        </w:rPr>
        <w:t xml:space="preserve">all (both </w:t>
      </w:r>
      <w:r w:rsidR="007C6950" w:rsidRPr="005010DF">
        <w:rPr>
          <w:iCs/>
        </w:rPr>
        <w:t>religious and secular</w:t>
      </w:r>
      <w:r w:rsidR="003E1552">
        <w:rPr>
          <w:iCs/>
        </w:rPr>
        <w:t>)</w:t>
      </w:r>
      <w:r w:rsidR="007C6950" w:rsidRPr="005010DF">
        <w:rPr>
          <w:iCs/>
        </w:rPr>
        <w:t xml:space="preserve"> classroom settings.  The implementer is expected to work with CSO</w:t>
      </w:r>
      <w:r w:rsidR="00FC729F" w:rsidRPr="005010DF">
        <w:rPr>
          <w:iCs/>
        </w:rPr>
        <w:t xml:space="preserve">, Embassy Staff, and Ugandan stakeholders to develop a schedule for and facilitate </w:t>
      </w:r>
      <w:r w:rsidR="0086508E" w:rsidRPr="005010DF">
        <w:rPr>
          <w:iCs/>
        </w:rPr>
        <w:t>activities</w:t>
      </w:r>
      <w:r w:rsidR="00FC729F" w:rsidRPr="005010DF">
        <w:rPr>
          <w:iCs/>
        </w:rPr>
        <w:t xml:space="preserve"> in </w:t>
      </w:r>
      <w:r w:rsidR="00223BB5">
        <w:rPr>
          <w:iCs/>
        </w:rPr>
        <w:t>Uganda</w:t>
      </w:r>
      <w:r w:rsidR="009B589F" w:rsidRPr="005010DF">
        <w:rPr>
          <w:iCs/>
        </w:rPr>
        <w:t xml:space="preserve">, which may include </w:t>
      </w:r>
      <w:r w:rsidR="00133C28" w:rsidRPr="005010DF">
        <w:rPr>
          <w:iCs/>
        </w:rPr>
        <w:t xml:space="preserve">providing technical assistance in drafting </w:t>
      </w:r>
      <w:r w:rsidR="003249FB" w:rsidRPr="005010DF">
        <w:rPr>
          <w:iCs/>
        </w:rPr>
        <w:t xml:space="preserve">curriculum </w:t>
      </w:r>
      <w:r w:rsidR="000A04AD" w:rsidRPr="005010DF">
        <w:rPr>
          <w:iCs/>
        </w:rPr>
        <w:t xml:space="preserve">guidelines, providing input into </w:t>
      </w:r>
      <w:r w:rsidR="009B589F" w:rsidRPr="005010DF">
        <w:rPr>
          <w:iCs/>
        </w:rPr>
        <w:t>teacher training</w:t>
      </w:r>
      <w:r w:rsidR="0086508E" w:rsidRPr="005010DF">
        <w:rPr>
          <w:iCs/>
        </w:rPr>
        <w:t xml:space="preserve"> </w:t>
      </w:r>
      <w:r w:rsidR="003249FB" w:rsidRPr="005010DF">
        <w:rPr>
          <w:iCs/>
        </w:rPr>
        <w:t>curriculum</w:t>
      </w:r>
      <w:r w:rsidR="009B589F" w:rsidRPr="005010DF">
        <w:rPr>
          <w:iCs/>
        </w:rPr>
        <w:t xml:space="preserve">, </w:t>
      </w:r>
      <w:r w:rsidR="00870407">
        <w:rPr>
          <w:iCs/>
        </w:rPr>
        <w:t xml:space="preserve">instructional </w:t>
      </w:r>
      <w:r w:rsidR="00D61322" w:rsidRPr="005010DF">
        <w:rPr>
          <w:iCs/>
        </w:rPr>
        <w:t xml:space="preserve">quality assurance, </w:t>
      </w:r>
      <w:r w:rsidR="00EB1DA9" w:rsidRPr="005010DF">
        <w:rPr>
          <w:iCs/>
        </w:rPr>
        <w:t xml:space="preserve">assessment consistency, </w:t>
      </w:r>
      <w:r w:rsidR="00820C06" w:rsidRPr="005010DF">
        <w:rPr>
          <w:iCs/>
        </w:rPr>
        <w:t xml:space="preserve">policy </w:t>
      </w:r>
      <w:r w:rsidR="00125984" w:rsidRPr="005010DF">
        <w:rPr>
          <w:iCs/>
        </w:rPr>
        <w:t>support</w:t>
      </w:r>
      <w:r w:rsidR="00820C06" w:rsidRPr="005010DF">
        <w:rPr>
          <w:iCs/>
        </w:rPr>
        <w:t xml:space="preserve">, </w:t>
      </w:r>
      <w:r w:rsidR="009B589F" w:rsidRPr="005010DF">
        <w:rPr>
          <w:iCs/>
        </w:rPr>
        <w:t xml:space="preserve">or other activities. </w:t>
      </w:r>
      <w:r w:rsidR="00FC729F" w:rsidRPr="005010DF">
        <w:rPr>
          <w:iCs/>
        </w:rPr>
        <w:t xml:space="preserve"> The implementer is expected to </w:t>
      </w:r>
      <w:r w:rsidR="009B589F" w:rsidRPr="005010DF">
        <w:rPr>
          <w:iCs/>
        </w:rPr>
        <w:t>integrat</w:t>
      </w:r>
      <w:r w:rsidR="009B3D34">
        <w:rPr>
          <w:iCs/>
        </w:rPr>
        <w:t>e</w:t>
      </w:r>
      <w:r w:rsidR="009B589F" w:rsidRPr="005010DF">
        <w:rPr>
          <w:iCs/>
        </w:rPr>
        <w:t xml:space="preserve"> </w:t>
      </w:r>
      <w:r w:rsidR="00FC729F" w:rsidRPr="005010DF">
        <w:rPr>
          <w:iCs/>
        </w:rPr>
        <w:t>current evidence on best practices</w:t>
      </w:r>
      <w:r w:rsidR="00565B7F">
        <w:rPr>
          <w:iCs/>
        </w:rPr>
        <w:t xml:space="preserve"> into materials and training</w:t>
      </w:r>
      <w:r w:rsidR="009B3D34">
        <w:rPr>
          <w:iCs/>
        </w:rPr>
        <w:t xml:space="preserve"> in ways that</w:t>
      </w:r>
      <w:r w:rsidR="0058330B" w:rsidRPr="005010DF">
        <w:rPr>
          <w:iCs/>
        </w:rPr>
        <w:t xml:space="preserve"> can serve as a</w:t>
      </w:r>
      <w:r w:rsidR="00742E14" w:rsidRPr="005010DF">
        <w:rPr>
          <w:iCs/>
        </w:rPr>
        <w:t xml:space="preserve"> sustainable</w:t>
      </w:r>
      <w:r w:rsidR="0058330B" w:rsidRPr="005010DF">
        <w:rPr>
          <w:iCs/>
        </w:rPr>
        <w:t xml:space="preserve"> model for future </w:t>
      </w:r>
      <w:r w:rsidR="0086508E" w:rsidRPr="005010DF">
        <w:rPr>
          <w:iCs/>
        </w:rPr>
        <w:t xml:space="preserve">efforts </w:t>
      </w:r>
      <w:r w:rsidR="0058330B" w:rsidRPr="005010DF">
        <w:rPr>
          <w:iCs/>
        </w:rPr>
        <w:t xml:space="preserve">in Uganda and beyond. </w:t>
      </w:r>
      <w:r w:rsidR="008B5A93" w:rsidRPr="005010DF">
        <w:rPr>
          <w:iCs/>
        </w:rPr>
        <w:t xml:space="preserve"> </w:t>
      </w:r>
    </w:p>
    <w:p w14:paraId="54698A04" w14:textId="496C7C30" w:rsidR="008B5A93" w:rsidRPr="003650C0" w:rsidRDefault="00245DB3" w:rsidP="008B5A93">
      <w:pPr>
        <w:pStyle w:val="Heading2"/>
      </w:pPr>
      <w:bookmarkStart w:id="5" w:name="_Toc36809445"/>
      <w:r>
        <w:t>PROGRAM</w:t>
      </w:r>
      <w:r w:rsidR="008B5A93" w:rsidRPr="004065E9">
        <w:t xml:space="preserve"> GOAL</w:t>
      </w:r>
      <w:bookmarkEnd w:id="5"/>
    </w:p>
    <w:p w14:paraId="6FE08B19" w14:textId="3AE7FC72" w:rsidR="008B5A93" w:rsidRPr="005010DF" w:rsidRDefault="008B5A93" w:rsidP="008B5A93">
      <w:pPr>
        <w:jc w:val="both"/>
        <w:rPr>
          <w:rFonts w:eastAsiaTheme="minorEastAsia"/>
        </w:rPr>
      </w:pPr>
      <w:r w:rsidRPr="005010DF">
        <w:rPr>
          <w:rFonts w:eastAsiaTheme="minorEastAsia"/>
        </w:rPr>
        <w:t>The</w:t>
      </w:r>
      <w:r w:rsidRPr="005010DF" w:rsidDel="00CD59EB">
        <w:rPr>
          <w:rFonts w:eastAsiaTheme="minorEastAsia"/>
        </w:rPr>
        <w:t xml:space="preserve"> </w:t>
      </w:r>
      <w:r w:rsidR="00245DB3">
        <w:rPr>
          <w:rFonts w:eastAsiaTheme="minorEastAsia"/>
        </w:rPr>
        <w:t>program</w:t>
      </w:r>
      <w:r w:rsidRPr="005010DF">
        <w:rPr>
          <w:rFonts w:eastAsiaTheme="minorEastAsia"/>
        </w:rPr>
        <w:t xml:space="preserve"> goal is to</w:t>
      </w:r>
      <w:r w:rsidR="00245DB3">
        <w:rPr>
          <w:rFonts w:eastAsiaTheme="minorEastAsia"/>
        </w:rPr>
        <w:t xml:space="preserve"> increase resiliencies among school-aged children against </w:t>
      </w:r>
      <w:r w:rsidR="00D31AA2" w:rsidRPr="005010DF">
        <w:rPr>
          <w:iCs/>
        </w:rPr>
        <w:t>exclusionary, intolerant narratives in both religious and secular education systems</w:t>
      </w:r>
      <w:r w:rsidR="00D31AA2" w:rsidRPr="005010DF" w:rsidDel="00D31AA2">
        <w:rPr>
          <w:rFonts w:eastAsiaTheme="minorEastAsia"/>
        </w:rPr>
        <w:t xml:space="preserve"> </w:t>
      </w:r>
      <w:r w:rsidR="00742E14" w:rsidRPr="005010DF">
        <w:rPr>
          <w:rFonts w:eastAsiaTheme="minorEastAsia"/>
        </w:rPr>
        <w:t xml:space="preserve">by </w:t>
      </w:r>
      <w:r w:rsidR="00245DB3">
        <w:rPr>
          <w:rFonts w:eastAsiaTheme="minorEastAsia"/>
        </w:rPr>
        <w:t xml:space="preserve">expanding </w:t>
      </w:r>
      <w:r w:rsidR="008F5C81">
        <w:rPr>
          <w:rFonts w:eastAsiaTheme="minorEastAsia"/>
        </w:rPr>
        <w:t xml:space="preserve">the Ugandan government’s </w:t>
      </w:r>
      <w:r w:rsidR="009B39DE">
        <w:rPr>
          <w:rFonts w:eastAsiaTheme="minorEastAsia"/>
        </w:rPr>
        <w:t>knowledge</w:t>
      </w:r>
      <w:r w:rsidR="009B39DE" w:rsidRPr="005010DF">
        <w:rPr>
          <w:rFonts w:eastAsiaTheme="minorEastAsia"/>
        </w:rPr>
        <w:t xml:space="preserve"> </w:t>
      </w:r>
      <w:r w:rsidR="007A23CC">
        <w:rPr>
          <w:rFonts w:eastAsiaTheme="minorEastAsia"/>
        </w:rPr>
        <w:t xml:space="preserve">and understanding </w:t>
      </w:r>
      <w:r w:rsidRPr="005010DF">
        <w:rPr>
          <w:rFonts w:eastAsiaTheme="minorEastAsia"/>
        </w:rPr>
        <w:t xml:space="preserve">of </w:t>
      </w:r>
      <w:r w:rsidR="007A23CC" w:rsidRPr="007A23CC">
        <w:rPr>
          <w:rFonts w:eastAsiaTheme="minorEastAsia"/>
        </w:rPr>
        <w:t xml:space="preserve">religious curricula </w:t>
      </w:r>
      <w:r w:rsidR="008F5C81">
        <w:rPr>
          <w:rFonts w:eastAsiaTheme="minorEastAsia"/>
        </w:rPr>
        <w:t xml:space="preserve">and teacher training </w:t>
      </w:r>
      <w:r w:rsidRPr="005010DF">
        <w:rPr>
          <w:rFonts w:eastAsiaTheme="minorEastAsia"/>
        </w:rPr>
        <w:t xml:space="preserve">through </w:t>
      </w:r>
      <w:r w:rsidR="00223BB5" w:rsidRPr="005010DF">
        <w:rPr>
          <w:rFonts w:eastAsiaTheme="minorEastAsia"/>
        </w:rPr>
        <w:t>research and</w:t>
      </w:r>
      <w:r w:rsidRPr="005010DF">
        <w:rPr>
          <w:rFonts w:eastAsiaTheme="minorEastAsia"/>
        </w:rPr>
        <w:t xml:space="preserve"> </w:t>
      </w:r>
      <w:r w:rsidR="007A23CC">
        <w:rPr>
          <w:rFonts w:eastAsiaTheme="minorEastAsia"/>
        </w:rPr>
        <w:t>building the capacity of Ugandan stakeholders</w:t>
      </w:r>
      <w:r w:rsidR="008F5C81">
        <w:rPr>
          <w:rFonts w:eastAsiaTheme="minorEastAsia"/>
        </w:rPr>
        <w:t xml:space="preserve"> in secular and religious schools</w:t>
      </w:r>
      <w:r w:rsidR="007A23CC">
        <w:rPr>
          <w:rFonts w:eastAsiaTheme="minorEastAsia"/>
        </w:rPr>
        <w:t xml:space="preserve"> to </w:t>
      </w:r>
      <w:r w:rsidR="007A23CC" w:rsidRPr="007A23CC">
        <w:rPr>
          <w:rFonts w:eastAsiaTheme="minorEastAsia"/>
        </w:rPr>
        <w:t>develop a contextua</w:t>
      </w:r>
      <w:r w:rsidR="007A23CC">
        <w:rPr>
          <w:rFonts w:eastAsiaTheme="minorEastAsia"/>
        </w:rPr>
        <w:t>lized, pluralistic curriculum</w:t>
      </w:r>
      <w:r w:rsidRPr="005010DF">
        <w:rPr>
          <w:rFonts w:eastAsiaTheme="minorEastAsia"/>
        </w:rPr>
        <w:t xml:space="preserve">. </w:t>
      </w:r>
    </w:p>
    <w:p w14:paraId="08B89BC5" w14:textId="1103C7C6" w:rsidR="00C629A7" w:rsidRPr="005010DF" w:rsidRDefault="00245DB3" w:rsidP="00223BB5">
      <w:pPr>
        <w:pStyle w:val="Heading2"/>
      </w:pPr>
      <w:bookmarkStart w:id="6" w:name="_Toc36809446"/>
      <w:r>
        <w:t>PROGRAM</w:t>
      </w:r>
      <w:r w:rsidR="002A5BDF" w:rsidRPr="004065E9">
        <w:t xml:space="preserve"> </w:t>
      </w:r>
      <w:r w:rsidR="004065E9" w:rsidRPr="004065E9">
        <w:t>OBJECTIVES</w:t>
      </w:r>
      <w:r w:rsidR="00DD5353">
        <w:t xml:space="preserve"> &amp; ACTIVITIES</w:t>
      </w:r>
      <w:bookmarkEnd w:id="6"/>
      <w:r w:rsidR="00DD5353">
        <w:t xml:space="preserve"> </w:t>
      </w:r>
    </w:p>
    <w:p w14:paraId="638BA2BE" w14:textId="70411E86" w:rsidR="00AA2B02" w:rsidRPr="005010DF" w:rsidRDefault="00AA2B02" w:rsidP="006F309C">
      <w:pPr>
        <w:spacing w:before="240"/>
        <w:jc w:val="both"/>
        <w:rPr>
          <w:iCs/>
        </w:rPr>
      </w:pPr>
      <w:r w:rsidRPr="005010DF">
        <w:rPr>
          <w:rFonts w:eastAsiaTheme="minorEastAsia"/>
          <w:i/>
          <w:iCs/>
        </w:rPr>
        <w:t>Part 1:</w:t>
      </w:r>
      <w:r w:rsidR="0086508E" w:rsidRPr="005010DF">
        <w:rPr>
          <w:rFonts w:eastAsiaTheme="minorEastAsia"/>
          <w:i/>
          <w:iCs/>
        </w:rPr>
        <w:t xml:space="preserve"> </w:t>
      </w:r>
      <w:r w:rsidR="00223BB5" w:rsidRPr="00223BB5">
        <w:rPr>
          <w:i/>
        </w:rPr>
        <w:t>Part 1: Assessing Scope/Breadth of Religious Curricula and Instruction</w:t>
      </w:r>
      <w:r w:rsidR="0086508E" w:rsidRPr="005010DF">
        <w:rPr>
          <w:i/>
        </w:rPr>
        <w:t xml:space="preserve"> </w:t>
      </w:r>
    </w:p>
    <w:p w14:paraId="79A0E164" w14:textId="724B5736" w:rsidR="0086508E" w:rsidRPr="005010DF" w:rsidRDefault="00AA2B02" w:rsidP="67400C4C">
      <w:pPr>
        <w:jc w:val="both"/>
        <w:rPr>
          <w:rFonts w:eastAsiaTheme="minorEastAsia"/>
        </w:rPr>
      </w:pPr>
      <w:r>
        <w:t xml:space="preserve">Objective 1: </w:t>
      </w:r>
      <w:r w:rsidR="00523F5D">
        <w:t xml:space="preserve">In </w:t>
      </w:r>
      <w:r w:rsidR="00FE0A94">
        <w:t xml:space="preserve">close </w:t>
      </w:r>
      <w:r w:rsidR="00523F5D">
        <w:t xml:space="preserve">consultation with </w:t>
      </w:r>
      <w:r w:rsidR="00357774">
        <w:t xml:space="preserve">Ugandan stakeholders, </w:t>
      </w:r>
      <w:r w:rsidR="00245DB3">
        <w:t>increase knowledge and</w:t>
      </w:r>
      <w:r w:rsidR="0086508E">
        <w:t xml:space="preserve"> understanding of </w:t>
      </w:r>
      <w:r w:rsidR="007678FB">
        <w:t>the diverse range of curricula and instruction in Ugandan primary and secondary Islamic schools</w:t>
      </w:r>
      <w:r w:rsidR="0086508E">
        <w:t xml:space="preserve"> through a census or representative survey of madrasas, and a qualitative assessment of community views on madrasa education (FGDs and KIIs).  </w:t>
      </w:r>
    </w:p>
    <w:p w14:paraId="5D2C8C2F" w14:textId="23A1CE42" w:rsidR="008646F3" w:rsidRPr="005010DF" w:rsidRDefault="0086508E" w:rsidP="00DB385A">
      <w:pPr>
        <w:jc w:val="both"/>
      </w:pPr>
      <w:r w:rsidRPr="005010DF">
        <w:rPr>
          <w:rFonts w:eastAsiaTheme="minorEastAsia"/>
        </w:rPr>
        <w:t>Activities should include, but may not be limited to:</w:t>
      </w:r>
    </w:p>
    <w:p w14:paraId="6081FA21" w14:textId="6BA8D873" w:rsidR="00FE22FC" w:rsidRPr="00026C76" w:rsidRDefault="00FE22FC" w:rsidP="008646F3">
      <w:pPr>
        <w:pStyle w:val="ListParagraph"/>
        <w:numPr>
          <w:ilvl w:val="0"/>
          <w:numId w:val="67"/>
        </w:numPr>
        <w:spacing w:after="120"/>
        <w:jc w:val="both"/>
        <w:rPr>
          <w:i/>
        </w:rPr>
      </w:pPr>
      <w:r w:rsidRPr="00E629B6">
        <w:rPr>
          <w:i/>
        </w:rPr>
        <w:t>Document Review</w:t>
      </w:r>
      <w:r w:rsidR="00223BB5">
        <w:rPr>
          <w:i/>
        </w:rPr>
        <w:t xml:space="preserve">.  </w:t>
      </w:r>
      <w:r w:rsidR="00223BB5">
        <w:rPr>
          <w:iCs/>
        </w:rPr>
        <w:t xml:space="preserve">Undertake a comprehensive review of existing research on </w:t>
      </w:r>
      <w:r w:rsidR="006F577B">
        <w:rPr>
          <w:iCs/>
        </w:rPr>
        <w:t xml:space="preserve">Islamic </w:t>
      </w:r>
      <w:r w:rsidR="00223BB5">
        <w:rPr>
          <w:iCs/>
        </w:rPr>
        <w:t>education in Uganda, including efforts from the Ugandan and international government, non-government, and private research entities.  CSO can help facilitate a review of studies funded by the U.S. Government.</w:t>
      </w:r>
    </w:p>
    <w:p w14:paraId="17C42E43" w14:textId="133EF54C" w:rsidR="008646F3" w:rsidRPr="005010DF" w:rsidRDefault="00513757" w:rsidP="67400C4C">
      <w:pPr>
        <w:pStyle w:val="ListParagraph"/>
        <w:numPr>
          <w:ilvl w:val="0"/>
          <w:numId w:val="67"/>
        </w:numPr>
        <w:spacing w:after="120"/>
        <w:jc w:val="both"/>
        <w:rPr>
          <w:b/>
          <w:bCs/>
        </w:rPr>
      </w:pPr>
      <w:r w:rsidRPr="67400C4C">
        <w:rPr>
          <w:i/>
          <w:iCs/>
        </w:rPr>
        <w:t xml:space="preserve">Madrasas </w:t>
      </w:r>
      <w:r w:rsidR="008646F3" w:rsidRPr="67400C4C">
        <w:rPr>
          <w:i/>
          <w:iCs/>
        </w:rPr>
        <w:t>Survey.</w:t>
      </w:r>
      <w:r w:rsidR="008646F3">
        <w:t xml:space="preserve">  With guidance from CSO, the implementer will identify </w:t>
      </w:r>
      <w:r w:rsidR="00696C70">
        <w:t>Ugandan Muslim Supreme Council (</w:t>
      </w:r>
      <w:r w:rsidR="008646F3">
        <w:t>UMSC</w:t>
      </w:r>
      <w:r w:rsidR="00696C70">
        <w:t>)</w:t>
      </w:r>
      <w:r w:rsidR="008646F3">
        <w:t xml:space="preserve"> and </w:t>
      </w:r>
      <w:r w:rsidR="00696C70">
        <w:t>Kibuli Office of the Supreme Mufti (KOSM)</w:t>
      </w:r>
      <w:r w:rsidR="008646F3">
        <w:t xml:space="preserve"> Muslim district </w:t>
      </w:r>
      <w:proofErr w:type="spellStart"/>
      <w:r w:rsidR="008646F3" w:rsidRPr="67400C4C">
        <w:rPr>
          <w:i/>
          <w:iCs/>
        </w:rPr>
        <w:t>kadhi</w:t>
      </w:r>
      <w:r w:rsidR="00742E14" w:rsidRPr="67400C4C">
        <w:rPr>
          <w:i/>
          <w:iCs/>
        </w:rPr>
        <w:t>s</w:t>
      </w:r>
      <w:proofErr w:type="spellEnd"/>
      <w:r w:rsidR="008646F3">
        <w:t xml:space="preserve"> (the Islamic leader at the district level within the UMSC and KOSM structures) to assist in administering a rapid assessment of curriculum being taught in both publicly and privately funded, full-time, primary and secondary education madrasas, including the geographic provenance of materials, the training and certification of teachers, and the connections and/or consistency of materials and training across the landscape of madrasas in Uganda.   A census of the more-than 3</w:t>
      </w:r>
      <w:r w:rsidR="00701A76">
        <w:t>,</w:t>
      </w:r>
      <w:r w:rsidR="008646F3">
        <w:t xml:space="preserve">000 primary and secondary madrasas is ideal, although a representative sampling approach (with oversampling of </w:t>
      </w:r>
      <w:r w:rsidR="00223BB5">
        <w:t>low population and Muslim minority areas</w:t>
      </w:r>
      <w:r w:rsidR="008646F3">
        <w:t>) may also be acceptable depending on program constraints.</w:t>
      </w:r>
      <w:r w:rsidR="00AA27D3">
        <w:t xml:space="preserve"> Survey data should be disaggregated by sex, and by type of madrasa (all boy, all girl, or mixed).</w:t>
      </w:r>
      <w:r w:rsidR="008646F3">
        <w:t xml:space="preserve">  </w:t>
      </w:r>
    </w:p>
    <w:p w14:paraId="76B6D532" w14:textId="5B0414F0" w:rsidR="008646F3" w:rsidRPr="005010DF" w:rsidRDefault="008646F3" w:rsidP="008646F3">
      <w:pPr>
        <w:pStyle w:val="ListParagraph"/>
        <w:numPr>
          <w:ilvl w:val="0"/>
          <w:numId w:val="67"/>
        </w:numPr>
        <w:spacing w:after="120"/>
        <w:jc w:val="both"/>
        <w:rPr>
          <w:b/>
        </w:rPr>
      </w:pPr>
      <w:r w:rsidRPr="005010DF">
        <w:rPr>
          <w:i/>
        </w:rPr>
        <w:lastRenderedPageBreak/>
        <w:t>FGDs and/or KIIs.</w:t>
      </w:r>
      <w:r w:rsidRPr="005010DF">
        <w:rPr>
          <w:b/>
        </w:rPr>
        <w:t xml:space="preserve">  </w:t>
      </w:r>
      <w:r w:rsidRPr="005010DF">
        <w:t>A series of FGDs</w:t>
      </w:r>
      <w:r w:rsidR="007D7705">
        <w:t xml:space="preserve"> and KIIs</w:t>
      </w:r>
      <w:r w:rsidRPr="005010DF">
        <w:t xml:space="preserve"> focused on Muslim communities</w:t>
      </w:r>
      <w:r w:rsidR="00224DAB" w:rsidRPr="005010DF">
        <w:t xml:space="preserve"> (</w:t>
      </w:r>
      <w:r w:rsidR="007D7705">
        <w:t>FGDs:</w:t>
      </w:r>
      <w:r w:rsidR="00224DAB" w:rsidRPr="005010DF">
        <w:t xml:space="preserve"> PTA leaders, </w:t>
      </w:r>
      <w:r w:rsidR="00E746BF" w:rsidRPr="005010DF">
        <w:t>and recent graduates</w:t>
      </w:r>
      <w:r w:rsidR="007D7705">
        <w:t>; KIIs: community leaders, government officials, academics</w:t>
      </w:r>
      <w:r w:rsidR="00E746BF" w:rsidRPr="005010DF">
        <w:t>)</w:t>
      </w:r>
      <w:r w:rsidRPr="005010DF">
        <w:t xml:space="preserve"> in Uganda to build an understanding of the community perceptions of the materials and training of teachers, the quality of education at madrasas, and the Ugandan government’s involvement in religious and educational matters.  These activities will be organized and coordinated by the implementing partner and overseen by CSO/AA and CSO/DME personnel.</w:t>
      </w:r>
      <w:r w:rsidR="00AA27D3">
        <w:t xml:space="preserve"> The implementer should consider doing separate interviews with women/</w:t>
      </w:r>
      <w:proofErr w:type="gramStart"/>
      <w:r w:rsidR="00AA27D3">
        <w:t>girls, and</w:t>
      </w:r>
      <w:proofErr w:type="gramEnd"/>
      <w:r w:rsidR="00AA27D3">
        <w:t xml:space="preserve"> using a female interviewer.</w:t>
      </w:r>
      <w:r w:rsidRPr="005010DF">
        <w:t xml:space="preserve">  Again, representation from areas with </w:t>
      </w:r>
      <w:r w:rsidRPr="00D46818">
        <w:t>Muslim</w:t>
      </w:r>
      <w:r w:rsidR="009A5F6B">
        <w:t xml:space="preserve"> minority areas</w:t>
      </w:r>
      <w:r w:rsidRPr="005010DF">
        <w:t xml:space="preserve"> is vital.</w:t>
      </w:r>
    </w:p>
    <w:p w14:paraId="714A19E5" w14:textId="6C7A3508" w:rsidR="00DA12CA" w:rsidRPr="005010DF" w:rsidRDefault="00DA12CA" w:rsidP="00DA12CA">
      <w:pPr>
        <w:pStyle w:val="ListParagraph"/>
        <w:numPr>
          <w:ilvl w:val="0"/>
          <w:numId w:val="67"/>
        </w:numPr>
        <w:jc w:val="both"/>
      </w:pPr>
      <w:r>
        <w:t>Dissemination of research findings via a report and</w:t>
      </w:r>
      <w:r w:rsidR="007D7705">
        <w:t xml:space="preserve"> an optional</w:t>
      </w:r>
      <w:r>
        <w:t xml:space="preserve"> workshop</w:t>
      </w:r>
      <w:r w:rsidR="00835D06">
        <w:t>.</w:t>
      </w:r>
      <w:r w:rsidR="0086525A">
        <w:t xml:space="preserve">  The findings</w:t>
      </w:r>
      <w:r w:rsidR="007116E8">
        <w:t xml:space="preserve"> </w:t>
      </w:r>
      <w:r w:rsidR="279AF34E">
        <w:t xml:space="preserve">should </w:t>
      </w:r>
      <w:r>
        <w:t xml:space="preserve">be incorporated into </w:t>
      </w:r>
      <w:r w:rsidR="00696C70">
        <w:t>Part</w:t>
      </w:r>
      <w:r w:rsidR="007116E8">
        <w:t xml:space="preserve"> </w:t>
      </w:r>
      <w:r>
        <w:t>2 activities</w:t>
      </w:r>
      <w:r w:rsidR="007116E8">
        <w:t>.</w:t>
      </w:r>
    </w:p>
    <w:p w14:paraId="3D9752A3" w14:textId="77777777" w:rsidR="00DA12CA" w:rsidRPr="005010DF" w:rsidRDefault="00DA12CA" w:rsidP="00DA12CA">
      <w:pPr>
        <w:pStyle w:val="ListParagraph"/>
        <w:spacing w:after="120"/>
        <w:jc w:val="both"/>
        <w:rPr>
          <w:b/>
        </w:rPr>
      </w:pPr>
    </w:p>
    <w:p w14:paraId="7BEA201E" w14:textId="4256C842" w:rsidR="008646F3" w:rsidRPr="005010DF" w:rsidRDefault="00AA2B02" w:rsidP="008646F3">
      <w:pPr>
        <w:jc w:val="both"/>
        <w:rPr>
          <w:b/>
          <w:bCs/>
        </w:rPr>
      </w:pPr>
      <w:r w:rsidRPr="67400C4C">
        <w:rPr>
          <w:i/>
          <w:iCs/>
        </w:rPr>
        <w:t>Part 2:</w:t>
      </w:r>
      <w:r w:rsidR="00696C70" w:rsidRPr="67400C4C">
        <w:rPr>
          <w:i/>
          <w:iCs/>
        </w:rPr>
        <w:t xml:space="preserve">  </w:t>
      </w:r>
      <w:r w:rsidR="008646F3" w:rsidRPr="67400C4C">
        <w:rPr>
          <w:i/>
          <w:iCs/>
        </w:rPr>
        <w:t>Building Religious Tolerance and Inclusion into Ugandan Education Systems</w:t>
      </w:r>
    </w:p>
    <w:p w14:paraId="4B6D1535" w14:textId="36FE472E" w:rsidR="00A07ECF" w:rsidRDefault="00A07ECF" w:rsidP="67400C4C">
      <w:pPr>
        <w:spacing w:after="0"/>
        <w:jc w:val="both"/>
        <w:rPr>
          <w:rFonts w:eastAsiaTheme="minorEastAsia"/>
        </w:rPr>
      </w:pPr>
      <w:r w:rsidRPr="67400C4C">
        <w:rPr>
          <w:rFonts w:eastAsiaTheme="minorEastAsia"/>
        </w:rPr>
        <w:t xml:space="preserve">Objective 1: </w:t>
      </w:r>
      <w:r w:rsidR="003871D8" w:rsidRPr="67400C4C">
        <w:rPr>
          <w:rFonts w:eastAsiaTheme="minorEastAsia"/>
        </w:rPr>
        <w:t xml:space="preserve">Ugandan stakeholders will gain the capacity to develop a contextualized, pluralistic curriculum to </w:t>
      </w:r>
      <w:r w:rsidR="00A43041">
        <w:t>build resilience to exclusionary, intolerant narratives in</w:t>
      </w:r>
      <w:r w:rsidR="005101BA">
        <w:t xml:space="preserve"> secular curricula in</w:t>
      </w:r>
      <w:r w:rsidR="00A43041">
        <w:t xml:space="preserve"> both religious and secular education systems</w:t>
      </w:r>
      <w:r w:rsidR="00157B06">
        <w:t>.</w:t>
      </w:r>
    </w:p>
    <w:p w14:paraId="71A4E062" w14:textId="77777777" w:rsidR="00A07ECF" w:rsidRDefault="00A07ECF" w:rsidP="003871D8">
      <w:pPr>
        <w:spacing w:after="0"/>
        <w:jc w:val="both"/>
        <w:rPr>
          <w:rFonts w:eastAsiaTheme="minorEastAsia"/>
          <w:szCs w:val="24"/>
        </w:rPr>
      </w:pPr>
    </w:p>
    <w:p w14:paraId="13546A16" w14:textId="3043463E" w:rsidR="005577D9" w:rsidRDefault="00A07ECF" w:rsidP="67400C4C">
      <w:pPr>
        <w:spacing w:after="0"/>
        <w:jc w:val="both"/>
        <w:rPr>
          <w:rFonts w:eastAsiaTheme="minorEastAsia"/>
        </w:rPr>
      </w:pPr>
      <w:r w:rsidRPr="67400C4C">
        <w:rPr>
          <w:rFonts w:eastAsiaTheme="minorEastAsia"/>
        </w:rPr>
        <w:t xml:space="preserve">Objective 2: </w:t>
      </w:r>
      <w:r w:rsidR="005577D9" w:rsidRPr="67400C4C">
        <w:rPr>
          <w:rFonts w:eastAsiaTheme="minorEastAsia"/>
        </w:rPr>
        <w:t>U</w:t>
      </w:r>
      <w:r w:rsidRPr="67400C4C">
        <w:rPr>
          <w:rFonts w:eastAsiaTheme="minorEastAsia"/>
        </w:rPr>
        <w:t>gandan stakeholders will gain the capacity to implement</w:t>
      </w:r>
      <w:r w:rsidR="003871D8" w:rsidRPr="67400C4C">
        <w:rPr>
          <w:rFonts w:eastAsiaTheme="minorEastAsia"/>
        </w:rPr>
        <w:t xml:space="preserve"> an effective training module for teachers</w:t>
      </w:r>
      <w:r w:rsidR="008974D3" w:rsidRPr="67400C4C">
        <w:rPr>
          <w:rFonts w:eastAsiaTheme="minorEastAsia"/>
        </w:rPr>
        <w:t xml:space="preserve"> </w:t>
      </w:r>
      <w:r w:rsidR="005101BA" w:rsidRPr="67400C4C">
        <w:rPr>
          <w:rFonts w:eastAsiaTheme="minorEastAsia"/>
        </w:rPr>
        <w:t xml:space="preserve">in </w:t>
      </w:r>
      <w:r w:rsidR="008974D3" w:rsidRPr="67400C4C">
        <w:rPr>
          <w:rFonts w:eastAsiaTheme="minorEastAsia"/>
        </w:rPr>
        <w:t xml:space="preserve">both religious and secular </w:t>
      </w:r>
      <w:r w:rsidR="005101BA" w:rsidRPr="67400C4C">
        <w:rPr>
          <w:rFonts w:eastAsiaTheme="minorEastAsia"/>
        </w:rPr>
        <w:t xml:space="preserve">schools </w:t>
      </w:r>
      <w:r w:rsidR="003871D8" w:rsidRPr="67400C4C">
        <w:rPr>
          <w:rFonts w:eastAsiaTheme="minorEastAsia"/>
        </w:rPr>
        <w:t>emphasizing critical thinking, tolerance, and pluralism</w:t>
      </w:r>
      <w:r w:rsidR="005101BA" w:rsidRPr="67400C4C">
        <w:rPr>
          <w:rFonts w:eastAsiaTheme="minorEastAsia"/>
        </w:rPr>
        <w:t xml:space="preserve"> as components of secular curricula</w:t>
      </w:r>
      <w:r w:rsidR="00FA7ECA" w:rsidRPr="67400C4C">
        <w:rPr>
          <w:rFonts w:eastAsiaTheme="minorEastAsia"/>
        </w:rPr>
        <w:t>.</w:t>
      </w:r>
      <w:r w:rsidR="003871D8" w:rsidRPr="67400C4C">
        <w:rPr>
          <w:rFonts w:eastAsiaTheme="minorEastAsia"/>
        </w:rPr>
        <w:t xml:space="preserve">  </w:t>
      </w:r>
    </w:p>
    <w:p w14:paraId="5C1E53DF" w14:textId="77777777" w:rsidR="005577D9" w:rsidRDefault="005577D9">
      <w:pPr>
        <w:spacing w:after="0"/>
        <w:jc w:val="both"/>
        <w:rPr>
          <w:rFonts w:eastAsiaTheme="minorEastAsia"/>
          <w:szCs w:val="24"/>
        </w:rPr>
      </w:pPr>
    </w:p>
    <w:p w14:paraId="6D69AC15" w14:textId="64D996C2" w:rsidR="003871D8" w:rsidRPr="005010DF" w:rsidRDefault="003B56EB">
      <w:pPr>
        <w:spacing w:after="0"/>
        <w:jc w:val="both"/>
        <w:rPr>
          <w:szCs w:val="24"/>
        </w:rPr>
      </w:pPr>
      <w:r w:rsidRPr="005010DF">
        <w:rPr>
          <w:szCs w:val="24"/>
        </w:rPr>
        <w:t xml:space="preserve">Activities </w:t>
      </w:r>
      <w:r w:rsidR="00E913E2">
        <w:rPr>
          <w:szCs w:val="24"/>
        </w:rPr>
        <w:t>should</w:t>
      </w:r>
      <w:r w:rsidR="00E913E2" w:rsidRPr="005010DF">
        <w:rPr>
          <w:szCs w:val="24"/>
        </w:rPr>
        <w:t xml:space="preserve"> </w:t>
      </w:r>
      <w:r w:rsidR="005C29A7" w:rsidRPr="005010DF">
        <w:rPr>
          <w:szCs w:val="24"/>
        </w:rPr>
        <w:t>incorporate research findings</w:t>
      </w:r>
      <w:r w:rsidR="00696C70" w:rsidRPr="005010DF">
        <w:rPr>
          <w:szCs w:val="24"/>
        </w:rPr>
        <w:t xml:space="preserve"> from Part 1</w:t>
      </w:r>
      <w:r w:rsidR="0094106C" w:rsidRPr="005010DF">
        <w:rPr>
          <w:szCs w:val="24"/>
        </w:rPr>
        <w:t xml:space="preserve"> and be part of </w:t>
      </w:r>
      <w:r w:rsidR="003871D8" w:rsidRPr="005010DF">
        <w:rPr>
          <w:szCs w:val="24"/>
        </w:rPr>
        <w:t xml:space="preserve">a collaborative effort to share best practices, support the development of standardized curricula and processes, and report findings back to </w:t>
      </w:r>
      <w:r w:rsidR="007116E8" w:rsidRPr="005010DF">
        <w:rPr>
          <w:szCs w:val="24"/>
        </w:rPr>
        <w:t>stakeholders and communities</w:t>
      </w:r>
      <w:r w:rsidR="00FA7ECA">
        <w:rPr>
          <w:szCs w:val="24"/>
        </w:rPr>
        <w:t>, drawing on international and national education experts and practitioners as appropriate</w:t>
      </w:r>
      <w:r w:rsidR="003871D8" w:rsidRPr="005010DF">
        <w:rPr>
          <w:szCs w:val="24"/>
        </w:rPr>
        <w:t xml:space="preserve">.  </w:t>
      </w:r>
    </w:p>
    <w:p w14:paraId="09FBA2B2" w14:textId="77777777" w:rsidR="003871D8" w:rsidRPr="005010DF" w:rsidRDefault="003871D8" w:rsidP="003871D8">
      <w:pPr>
        <w:spacing w:after="0"/>
        <w:jc w:val="both"/>
        <w:rPr>
          <w:szCs w:val="24"/>
        </w:rPr>
      </w:pPr>
    </w:p>
    <w:p w14:paraId="159D48AE" w14:textId="4B8D642F" w:rsidR="003871D8" w:rsidRPr="005010DF" w:rsidRDefault="00B01568" w:rsidP="00B01568">
      <w:pPr>
        <w:jc w:val="both"/>
        <w:rPr>
          <w:b/>
          <w:szCs w:val="24"/>
        </w:rPr>
      </w:pPr>
      <w:r w:rsidRPr="005010DF">
        <w:rPr>
          <w:szCs w:val="24"/>
        </w:rPr>
        <w:t>Illustrative activities</w:t>
      </w:r>
      <w:r w:rsidR="003871D8" w:rsidRPr="005010DF">
        <w:rPr>
          <w:szCs w:val="24"/>
        </w:rPr>
        <w:t>:</w:t>
      </w:r>
    </w:p>
    <w:p w14:paraId="74CD3D00" w14:textId="149A77A4" w:rsidR="00D41137" w:rsidRPr="005010DF" w:rsidRDefault="003871D8" w:rsidP="00D41137">
      <w:pPr>
        <w:pStyle w:val="ListParagraph"/>
        <w:numPr>
          <w:ilvl w:val="0"/>
          <w:numId w:val="60"/>
        </w:numPr>
        <w:spacing w:after="120"/>
        <w:jc w:val="both"/>
        <w:rPr>
          <w:bCs/>
        </w:rPr>
      </w:pPr>
      <w:r w:rsidRPr="005010DF">
        <w:rPr>
          <w:bCs/>
          <w:i/>
          <w:iCs/>
        </w:rPr>
        <w:t>Best practices exchange workshop</w:t>
      </w:r>
      <w:r w:rsidRPr="005010DF">
        <w:rPr>
          <w:bCs/>
        </w:rPr>
        <w:t xml:space="preserve">. </w:t>
      </w:r>
      <w:r w:rsidR="00D46818">
        <w:rPr>
          <w:bCs/>
        </w:rPr>
        <w:t xml:space="preserve"> </w:t>
      </w:r>
      <w:r w:rsidR="00A8302C">
        <w:rPr>
          <w:bCs/>
        </w:rPr>
        <w:t>I</w:t>
      </w:r>
      <w:r w:rsidRPr="005010DF">
        <w:rPr>
          <w:bCs/>
        </w:rPr>
        <w:t xml:space="preserve">nternational </w:t>
      </w:r>
      <w:r w:rsidR="001D5007" w:rsidRPr="005010DF">
        <w:rPr>
          <w:bCs/>
        </w:rPr>
        <w:t xml:space="preserve">and national </w:t>
      </w:r>
      <w:r w:rsidRPr="005010DF">
        <w:rPr>
          <w:bCs/>
        </w:rPr>
        <w:t xml:space="preserve">experts in curriculum development, teacher training, and other relevant domains share best practices on building pluralism, tolerance, and critical thinking into educational curricula. </w:t>
      </w:r>
      <w:r w:rsidR="00F557EB" w:rsidRPr="005010DF">
        <w:rPr>
          <w:bCs/>
        </w:rPr>
        <w:t xml:space="preserve"> </w:t>
      </w:r>
      <w:r w:rsidR="00DB385A" w:rsidRPr="005010DF">
        <w:rPr>
          <w:bCs/>
        </w:rPr>
        <w:t xml:space="preserve">Participants might include </w:t>
      </w:r>
      <w:r w:rsidRPr="005010DF">
        <w:rPr>
          <w:bCs/>
        </w:rPr>
        <w:t>representatives from Ministry of Education</w:t>
      </w:r>
      <w:r w:rsidR="00240960" w:rsidRPr="005010DF">
        <w:rPr>
          <w:bCs/>
        </w:rPr>
        <w:t xml:space="preserve"> and Sports (</w:t>
      </w:r>
      <w:proofErr w:type="spellStart"/>
      <w:r w:rsidR="00240960" w:rsidRPr="005010DF">
        <w:rPr>
          <w:bCs/>
        </w:rPr>
        <w:t>MoE&amp;S</w:t>
      </w:r>
      <w:proofErr w:type="spellEnd"/>
      <w:r w:rsidR="00240960" w:rsidRPr="005010DF">
        <w:rPr>
          <w:bCs/>
        </w:rPr>
        <w:t>)</w:t>
      </w:r>
      <w:r w:rsidRPr="005010DF">
        <w:rPr>
          <w:bCs/>
        </w:rPr>
        <w:t>,</w:t>
      </w:r>
      <w:r w:rsidR="008974D3" w:rsidRPr="005010DF">
        <w:rPr>
          <w:bCs/>
        </w:rPr>
        <w:t xml:space="preserve"> Ugandan civil society organizations</w:t>
      </w:r>
      <w:r w:rsidR="007957BB">
        <w:rPr>
          <w:bCs/>
        </w:rPr>
        <w:t>,</w:t>
      </w:r>
      <w:r w:rsidRPr="005010DF">
        <w:rPr>
          <w:bCs/>
        </w:rPr>
        <w:t xml:space="preserve"> </w:t>
      </w:r>
      <w:r w:rsidR="007957BB">
        <w:rPr>
          <w:bCs/>
        </w:rPr>
        <w:t xml:space="preserve">and </w:t>
      </w:r>
      <w:r w:rsidR="008974D3" w:rsidRPr="005010DF">
        <w:rPr>
          <w:bCs/>
        </w:rPr>
        <w:t>Muslim and other religious leaders focused on education</w:t>
      </w:r>
      <w:r w:rsidRPr="005010DF">
        <w:rPr>
          <w:bCs/>
        </w:rPr>
        <w:t xml:space="preserve">.  </w:t>
      </w:r>
      <w:r w:rsidR="00D41137" w:rsidRPr="005010DF">
        <w:rPr>
          <w:bCs/>
        </w:rPr>
        <w:t>Workshop a</w:t>
      </w:r>
      <w:r w:rsidRPr="005010DF">
        <w:rPr>
          <w:bCs/>
        </w:rPr>
        <w:t xml:space="preserve">ctivities </w:t>
      </w:r>
      <w:r w:rsidR="00D41137" w:rsidRPr="005010DF">
        <w:rPr>
          <w:bCs/>
        </w:rPr>
        <w:t>might</w:t>
      </w:r>
      <w:r w:rsidRPr="005010DF">
        <w:rPr>
          <w:bCs/>
        </w:rPr>
        <w:t xml:space="preserve"> include</w:t>
      </w:r>
      <w:r w:rsidR="00D41137" w:rsidRPr="005010DF">
        <w:rPr>
          <w:bCs/>
        </w:rPr>
        <w:t>:</w:t>
      </w:r>
    </w:p>
    <w:p w14:paraId="2440EA78" w14:textId="2D22C03D" w:rsidR="00D41137" w:rsidRPr="005010DF" w:rsidRDefault="00AD305E" w:rsidP="00D41137">
      <w:pPr>
        <w:pStyle w:val="ListParagraph"/>
        <w:numPr>
          <w:ilvl w:val="1"/>
          <w:numId w:val="60"/>
        </w:numPr>
        <w:spacing w:after="120"/>
        <w:jc w:val="both"/>
        <w:rPr>
          <w:bCs/>
        </w:rPr>
      </w:pPr>
      <w:r>
        <w:rPr>
          <w:bCs/>
        </w:rPr>
        <w:t>C</w:t>
      </w:r>
      <w:r w:rsidR="003871D8" w:rsidRPr="005010DF">
        <w:rPr>
          <w:bCs/>
        </w:rPr>
        <w:t>urriculum development activities focused on building pluralism, tolerance, and critical thinking skills in both religious and secular primary and secondary schools</w:t>
      </w:r>
    </w:p>
    <w:p w14:paraId="04AF8F4C" w14:textId="1B0A7F28" w:rsidR="00D41137" w:rsidRPr="005010DF" w:rsidRDefault="00AD305E" w:rsidP="00D41137">
      <w:pPr>
        <w:pStyle w:val="ListParagraph"/>
        <w:numPr>
          <w:ilvl w:val="1"/>
          <w:numId w:val="60"/>
        </w:numPr>
        <w:spacing w:after="120"/>
        <w:jc w:val="both"/>
        <w:rPr>
          <w:bCs/>
        </w:rPr>
      </w:pPr>
      <w:r>
        <w:rPr>
          <w:bCs/>
        </w:rPr>
        <w:t>D</w:t>
      </w:r>
      <w:r w:rsidR="003871D8" w:rsidRPr="005010DF">
        <w:rPr>
          <w:bCs/>
        </w:rPr>
        <w:t>evelopment of teacher training strateg</w:t>
      </w:r>
      <w:r w:rsidR="00356ADF" w:rsidRPr="005010DF">
        <w:rPr>
          <w:bCs/>
        </w:rPr>
        <w:t>ies</w:t>
      </w:r>
      <w:r w:rsidR="003871D8" w:rsidRPr="005010DF">
        <w:rPr>
          <w:bCs/>
        </w:rPr>
        <w:t xml:space="preserve"> focused on the same principles.  </w:t>
      </w:r>
    </w:p>
    <w:p w14:paraId="4DF9EFA9" w14:textId="4CC982B8" w:rsidR="003871D8" w:rsidRPr="005010DF" w:rsidRDefault="00D41137" w:rsidP="00D41137">
      <w:pPr>
        <w:pStyle w:val="ListParagraph"/>
        <w:numPr>
          <w:ilvl w:val="1"/>
          <w:numId w:val="60"/>
        </w:numPr>
        <w:spacing w:after="120"/>
        <w:jc w:val="both"/>
        <w:rPr>
          <w:bCs/>
        </w:rPr>
      </w:pPr>
      <w:r w:rsidRPr="005010DF">
        <w:rPr>
          <w:bCs/>
        </w:rPr>
        <w:t xml:space="preserve">Drafting of </w:t>
      </w:r>
      <w:r w:rsidR="00CC660B" w:rsidRPr="005010DF">
        <w:rPr>
          <w:bCs/>
        </w:rPr>
        <w:t xml:space="preserve">workshop report to serve </w:t>
      </w:r>
      <w:r w:rsidR="003871D8" w:rsidRPr="005010DF">
        <w:rPr>
          <w:bCs/>
        </w:rPr>
        <w:t>as a roadmap for the Government of Uganda to implement the findings broadly, including a rough assessment of the resources required.</w:t>
      </w:r>
    </w:p>
    <w:p w14:paraId="086C05EF" w14:textId="205EFDC7" w:rsidR="003871D8" w:rsidRPr="005010DF" w:rsidRDefault="003871D8" w:rsidP="00B01568">
      <w:pPr>
        <w:pStyle w:val="ListParagraph"/>
        <w:numPr>
          <w:ilvl w:val="0"/>
          <w:numId w:val="60"/>
        </w:numPr>
        <w:spacing w:after="120"/>
        <w:jc w:val="both"/>
        <w:rPr>
          <w:bCs/>
        </w:rPr>
      </w:pPr>
      <w:r w:rsidRPr="005010DF">
        <w:rPr>
          <w:bCs/>
          <w:i/>
          <w:iCs/>
        </w:rPr>
        <w:t>Pilot teacher training workshop</w:t>
      </w:r>
      <w:r w:rsidR="00BE4410">
        <w:rPr>
          <w:bCs/>
          <w:i/>
          <w:iCs/>
        </w:rPr>
        <w:t>(s)</w:t>
      </w:r>
      <w:r w:rsidRPr="005010DF">
        <w:rPr>
          <w:bCs/>
          <w:i/>
          <w:iCs/>
        </w:rPr>
        <w:t>.</w:t>
      </w:r>
      <w:r w:rsidRPr="005010DF">
        <w:rPr>
          <w:bCs/>
        </w:rPr>
        <w:t xml:space="preserve">  </w:t>
      </w:r>
      <w:r w:rsidR="00BE4410">
        <w:rPr>
          <w:bCs/>
        </w:rPr>
        <w:t>T</w:t>
      </w:r>
      <w:r w:rsidRPr="005010DF">
        <w:rPr>
          <w:bCs/>
        </w:rPr>
        <w:t xml:space="preserve">rain religious and secular teachers on building pluralism, tolerance, and critical thinking into </w:t>
      </w:r>
      <w:r w:rsidR="005101BA">
        <w:rPr>
          <w:bCs/>
        </w:rPr>
        <w:t xml:space="preserve">secular </w:t>
      </w:r>
      <w:r w:rsidRPr="005010DF">
        <w:rPr>
          <w:bCs/>
        </w:rPr>
        <w:t xml:space="preserve">curricula.  The teachers </w:t>
      </w:r>
      <w:r w:rsidR="00A7697C" w:rsidRPr="005010DF">
        <w:rPr>
          <w:bCs/>
        </w:rPr>
        <w:t xml:space="preserve">are </w:t>
      </w:r>
      <w:r w:rsidRPr="005010DF">
        <w:rPr>
          <w:bCs/>
        </w:rPr>
        <w:t>selected through a collaborative, stakeholder-driven process</w:t>
      </w:r>
      <w:r w:rsidR="00551516" w:rsidRPr="005010DF">
        <w:rPr>
          <w:bCs/>
        </w:rPr>
        <w:t xml:space="preserve">, </w:t>
      </w:r>
      <w:r w:rsidR="009D756A">
        <w:rPr>
          <w:bCs/>
        </w:rPr>
        <w:t>and</w:t>
      </w:r>
      <w:r w:rsidR="009D756A" w:rsidRPr="005010DF">
        <w:rPr>
          <w:bCs/>
        </w:rPr>
        <w:t xml:space="preserve"> </w:t>
      </w:r>
      <w:r w:rsidR="00824BFD" w:rsidRPr="005010DF">
        <w:rPr>
          <w:bCs/>
        </w:rPr>
        <w:t>include</w:t>
      </w:r>
      <w:r w:rsidRPr="005010DF">
        <w:rPr>
          <w:bCs/>
        </w:rPr>
        <w:t xml:space="preserve"> those who </w:t>
      </w:r>
      <w:r w:rsidRPr="005010DF">
        <w:rPr>
          <w:bCs/>
        </w:rPr>
        <w:lastRenderedPageBreak/>
        <w:t>have undergone religious education training abroad</w:t>
      </w:r>
      <w:r w:rsidR="009B12C1" w:rsidRPr="005010DF">
        <w:rPr>
          <w:bCs/>
        </w:rPr>
        <w:t xml:space="preserve"> </w:t>
      </w:r>
      <w:r w:rsidR="009D756A">
        <w:rPr>
          <w:bCs/>
        </w:rPr>
        <w:t>but</w:t>
      </w:r>
      <w:r w:rsidR="009D756A" w:rsidRPr="005010DF">
        <w:rPr>
          <w:bCs/>
        </w:rPr>
        <w:t xml:space="preserve"> </w:t>
      </w:r>
      <w:r w:rsidR="009B12C1" w:rsidRPr="005010DF">
        <w:rPr>
          <w:bCs/>
        </w:rPr>
        <w:t xml:space="preserve">may not hold official teacher </w:t>
      </w:r>
      <w:r w:rsidR="00516362" w:rsidRPr="005010DF">
        <w:rPr>
          <w:bCs/>
        </w:rPr>
        <w:t>credentials</w:t>
      </w:r>
      <w:r w:rsidRPr="005010DF">
        <w:rPr>
          <w:bCs/>
        </w:rPr>
        <w:t xml:space="preserve">. </w:t>
      </w:r>
    </w:p>
    <w:p w14:paraId="750A12E3" w14:textId="1FEA7FA2" w:rsidR="0067583B" w:rsidRPr="005010DF" w:rsidRDefault="0067583B" w:rsidP="00A07ECF">
      <w:pPr>
        <w:pStyle w:val="ListParagraph"/>
        <w:numPr>
          <w:ilvl w:val="0"/>
          <w:numId w:val="60"/>
        </w:numPr>
        <w:spacing w:after="120"/>
        <w:jc w:val="both"/>
        <w:rPr>
          <w:bCs/>
          <w:i/>
          <w:iCs/>
        </w:rPr>
      </w:pPr>
      <w:r w:rsidRPr="00D46818">
        <w:rPr>
          <w:bCs/>
          <w:i/>
          <w:iCs/>
        </w:rPr>
        <w:t>Institutional support.</w:t>
      </w:r>
      <w:r w:rsidRPr="005010DF">
        <w:rPr>
          <w:rFonts w:eastAsiaTheme="minorEastAsia"/>
        </w:rPr>
        <w:t xml:space="preserve"> </w:t>
      </w:r>
      <w:r w:rsidR="009D756A">
        <w:rPr>
          <w:bCs/>
        </w:rPr>
        <w:t>P</w:t>
      </w:r>
      <w:r w:rsidRPr="005010DF">
        <w:rPr>
          <w:rFonts w:eastAsiaTheme="minorEastAsia"/>
        </w:rPr>
        <w:t xml:space="preserve">rovide technical support to organizations/institutions engaged in supporting </w:t>
      </w:r>
      <w:r w:rsidR="005101BA">
        <w:rPr>
          <w:rFonts w:eastAsiaTheme="minorEastAsia"/>
        </w:rPr>
        <w:t>secular</w:t>
      </w:r>
      <w:r w:rsidR="005101BA" w:rsidRPr="005010DF">
        <w:rPr>
          <w:rFonts w:eastAsiaTheme="minorEastAsia"/>
        </w:rPr>
        <w:t xml:space="preserve"> </w:t>
      </w:r>
      <w:r w:rsidRPr="005010DF">
        <w:rPr>
          <w:rFonts w:eastAsiaTheme="minorEastAsia"/>
        </w:rPr>
        <w:t>curricula</w:t>
      </w:r>
      <w:r w:rsidR="005101BA">
        <w:rPr>
          <w:rFonts w:eastAsiaTheme="minorEastAsia"/>
        </w:rPr>
        <w:t>, including in religious schools,</w:t>
      </w:r>
      <w:r w:rsidR="005261F2" w:rsidRPr="005010DF">
        <w:rPr>
          <w:rFonts w:eastAsiaTheme="minorEastAsia"/>
        </w:rPr>
        <w:t xml:space="preserve"> to help develop </w:t>
      </w:r>
      <w:r w:rsidR="005D3769" w:rsidRPr="005010DF">
        <w:rPr>
          <w:rFonts w:eastAsiaTheme="minorEastAsia"/>
        </w:rPr>
        <w:t>education</w:t>
      </w:r>
      <w:r w:rsidR="00033DD7" w:rsidRPr="005010DF">
        <w:rPr>
          <w:rFonts w:eastAsiaTheme="minorEastAsia"/>
        </w:rPr>
        <w:t xml:space="preserve"> </w:t>
      </w:r>
      <w:r w:rsidR="005261F2" w:rsidRPr="005010DF">
        <w:rPr>
          <w:rFonts w:eastAsiaTheme="minorEastAsia"/>
        </w:rPr>
        <w:t xml:space="preserve">strategies, </w:t>
      </w:r>
      <w:r w:rsidR="00D8294A" w:rsidRPr="005010DF">
        <w:rPr>
          <w:rFonts w:eastAsiaTheme="minorEastAsia"/>
        </w:rPr>
        <w:t>training</w:t>
      </w:r>
      <w:r w:rsidR="00702A37" w:rsidRPr="005010DF">
        <w:rPr>
          <w:rFonts w:eastAsiaTheme="minorEastAsia"/>
        </w:rPr>
        <w:t xml:space="preserve"> </w:t>
      </w:r>
      <w:r w:rsidR="0060437E" w:rsidRPr="005010DF">
        <w:rPr>
          <w:rFonts w:eastAsiaTheme="minorEastAsia"/>
        </w:rPr>
        <w:t>design for</w:t>
      </w:r>
      <w:r w:rsidR="00702A37" w:rsidRPr="005010DF">
        <w:rPr>
          <w:rFonts w:eastAsiaTheme="minorEastAsia"/>
        </w:rPr>
        <w:t xml:space="preserve"> </w:t>
      </w:r>
      <w:r w:rsidR="0060437E" w:rsidRPr="005010DF">
        <w:rPr>
          <w:rFonts w:eastAsiaTheme="minorEastAsia"/>
        </w:rPr>
        <w:t>instructors</w:t>
      </w:r>
      <w:r w:rsidR="00D8294A" w:rsidRPr="005010DF">
        <w:rPr>
          <w:rFonts w:eastAsiaTheme="minorEastAsia"/>
        </w:rPr>
        <w:t>,</w:t>
      </w:r>
      <w:r w:rsidR="00033DD7" w:rsidRPr="005010DF">
        <w:rPr>
          <w:rFonts w:eastAsiaTheme="minorEastAsia"/>
        </w:rPr>
        <w:t xml:space="preserve"> and </w:t>
      </w:r>
      <w:r w:rsidR="005D3769" w:rsidRPr="005010DF">
        <w:rPr>
          <w:rFonts w:eastAsiaTheme="minorEastAsia"/>
        </w:rPr>
        <w:t>curricula guidance.</w:t>
      </w:r>
      <w:r w:rsidR="00D8294A" w:rsidRPr="005010DF">
        <w:rPr>
          <w:rFonts w:eastAsiaTheme="minorEastAsia"/>
        </w:rPr>
        <w:t xml:space="preserve"> </w:t>
      </w:r>
    </w:p>
    <w:p w14:paraId="332C45A4" w14:textId="7D0F8A69" w:rsidR="003871D8" w:rsidRPr="005010DF" w:rsidRDefault="003871D8" w:rsidP="00B01568">
      <w:pPr>
        <w:pStyle w:val="ListParagraph"/>
        <w:numPr>
          <w:ilvl w:val="0"/>
          <w:numId w:val="60"/>
        </w:numPr>
        <w:jc w:val="both"/>
        <w:rPr>
          <w:bCs/>
        </w:rPr>
      </w:pPr>
      <w:r w:rsidRPr="005010DF">
        <w:rPr>
          <w:bCs/>
          <w:i/>
          <w:iCs/>
        </w:rPr>
        <w:t>Community outreach.</w:t>
      </w:r>
      <w:r w:rsidRPr="005010DF">
        <w:rPr>
          <w:bCs/>
        </w:rPr>
        <w:t xml:space="preserve">  </w:t>
      </w:r>
      <w:r w:rsidR="009D756A">
        <w:rPr>
          <w:bCs/>
        </w:rPr>
        <w:t>S</w:t>
      </w:r>
      <w:r w:rsidR="00564C05" w:rsidRPr="005010DF">
        <w:rPr>
          <w:bCs/>
        </w:rPr>
        <w:t>upport w</w:t>
      </w:r>
      <w:r w:rsidR="00696C70" w:rsidRPr="005010DF">
        <w:rPr>
          <w:bCs/>
        </w:rPr>
        <w:t>orkshop participants</w:t>
      </w:r>
      <w:r w:rsidR="00564C05" w:rsidRPr="005010DF">
        <w:rPr>
          <w:bCs/>
        </w:rPr>
        <w:t xml:space="preserve"> to</w:t>
      </w:r>
      <w:r w:rsidRPr="005010DF">
        <w:rPr>
          <w:bCs/>
        </w:rPr>
        <w:t xml:space="preserve"> disseminate findings and best practices through their networks at the subnational level.  </w:t>
      </w:r>
      <w:r w:rsidR="005D439B">
        <w:rPr>
          <w:bCs/>
        </w:rPr>
        <w:t>M</w:t>
      </w:r>
      <w:r w:rsidRPr="005010DF">
        <w:rPr>
          <w:bCs/>
        </w:rPr>
        <w:t>a</w:t>
      </w:r>
      <w:r w:rsidR="005D439B">
        <w:rPr>
          <w:bCs/>
        </w:rPr>
        <w:t>k</w:t>
      </w:r>
      <w:r w:rsidRPr="005010DF">
        <w:rPr>
          <w:bCs/>
        </w:rPr>
        <w:t>e</w:t>
      </w:r>
      <w:r w:rsidR="005D439B">
        <w:rPr>
          <w:bCs/>
        </w:rPr>
        <w:t xml:space="preserve"> materials</w:t>
      </w:r>
      <w:r w:rsidRPr="005010DF">
        <w:rPr>
          <w:bCs/>
        </w:rPr>
        <w:t xml:space="preserve"> available to religious and secular primary and secondary educational institutions throughout Uganda, based on input from the GOU and local stakeholders.</w:t>
      </w:r>
    </w:p>
    <w:p w14:paraId="447877AC" w14:textId="77777777" w:rsidR="003871D8" w:rsidRPr="005010DF" w:rsidRDefault="003871D8" w:rsidP="003871D8">
      <w:pPr>
        <w:pStyle w:val="NoSpacing"/>
        <w:rPr>
          <w:rFonts w:ascii="Times New Roman" w:hAnsi="Times New Roman"/>
          <w:sz w:val="24"/>
          <w:szCs w:val="24"/>
        </w:rPr>
      </w:pPr>
    </w:p>
    <w:p w14:paraId="2A7F934D" w14:textId="1612760C" w:rsidR="0011715B" w:rsidRPr="005010DF" w:rsidRDefault="009860EA" w:rsidP="009860EA">
      <w:pPr>
        <w:jc w:val="both"/>
        <w:rPr>
          <w:bCs/>
        </w:rPr>
      </w:pPr>
      <w:r w:rsidRPr="005010DF">
        <w:rPr>
          <w:bCs/>
          <w:u w:val="single"/>
        </w:rPr>
        <w:t>Note</w:t>
      </w:r>
      <w:r w:rsidRPr="005010DF">
        <w:rPr>
          <w:bCs/>
        </w:rPr>
        <w:t xml:space="preserve">: </w:t>
      </w:r>
      <w:r w:rsidR="00731612" w:rsidRPr="00731612">
        <w:rPr>
          <w:bCs/>
        </w:rPr>
        <w:t>If</w:t>
      </w:r>
      <w:r w:rsidR="001E70E1">
        <w:rPr>
          <w:bCs/>
        </w:rPr>
        <w:t xml:space="preserve"> different</w:t>
      </w:r>
      <w:r w:rsidR="00731612" w:rsidRPr="00731612">
        <w:rPr>
          <w:bCs/>
        </w:rPr>
        <w:t xml:space="preserve"> implementers </w:t>
      </w:r>
      <w:r w:rsidR="001E70E1">
        <w:rPr>
          <w:bCs/>
        </w:rPr>
        <w:t xml:space="preserve">are selected </w:t>
      </w:r>
      <w:r w:rsidR="00731612" w:rsidRPr="00731612">
        <w:rPr>
          <w:bCs/>
        </w:rPr>
        <w:t xml:space="preserve">for the research component (Part 1) and the curriculum development knowledge transfer and training component (Part 2), </w:t>
      </w:r>
      <w:r w:rsidR="001E70E1">
        <w:rPr>
          <w:bCs/>
        </w:rPr>
        <w:t>they will be</w:t>
      </w:r>
      <w:r w:rsidR="00731612" w:rsidRPr="00731612">
        <w:rPr>
          <w:bCs/>
        </w:rPr>
        <w:t xml:space="preserve"> expected </w:t>
      </w:r>
      <w:r w:rsidR="001E70E1">
        <w:rPr>
          <w:bCs/>
        </w:rPr>
        <w:t>to</w:t>
      </w:r>
      <w:r w:rsidR="00731612" w:rsidRPr="00731612">
        <w:rPr>
          <w:bCs/>
        </w:rPr>
        <w:t xml:space="preserve"> coordinate</w:t>
      </w:r>
      <w:r w:rsidR="001E70E1">
        <w:rPr>
          <w:bCs/>
        </w:rPr>
        <w:t xml:space="preserve"> activities</w:t>
      </w:r>
      <w:r w:rsidR="00731612" w:rsidRPr="00731612">
        <w:rPr>
          <w:bCs/>
        </w:rPr>
        <w:t xml:space="preserve"> and ensure an effective and efficient strategy for dissemination.  CSO will work with implementers to develop a communication plan as part of the</w:t>
      </w:r>
      <w:r w:rsidR="00341F55">
        <w:rPr>
          <w:bCs/>
        </w:rPr>
        <w:t>ir</w:t>
      </w:r>
      <w:r w:rsidR="00731612" w:rsidRPr="00731612">
        <w:rPr>
          <w:bCs/>
        </w:rPr>
        <w:t xml:space="preserve"> respective statements of work (SOW).</w:t>
      </w:r>
    </w:p>
    <w:p w14:paraId="0721B1F6" w14:textId="014FA775" w:rsidR="004065E9" w:rsidRPr="004065E9" w:rsidRDefault="00245DB3" w:rsidP="00F3436E">
      <w:pPr>
        <w:pStyle w:val="Heading2"/>
      </w:pPr>
      <w:bookmarkStart w:id="7" w:name="_Toc36809447"/>
      <w:r>
        <w:t>PROGRAM</w:t>
      </w:r>
      <w:r w:rsidR="002A5BDF">
        <w:t xml:space="preserve"> </w:t>
      </w:r>
      <w:r w:rsidR="004065E9">
        <w:t>CONSIDERATIONS</w:t>
      </w:r>
      <w:bookmarkEnd w:id="7"/>
    </w:p>
    <w:p w14:paraId="1E9081FE" w14:textId="77777777" w:rsidR="00CC097D" w:rsidRPr="00A07ECF" w:rsidRDefault="00BD7B19" w:rsidP="00563A7B">
      <w:pPr>
        <w:pStyle w:val="ListParagraph"/>
        <w:numPr>
          <w:ilvl w:val="0"/>
          <w:numId w:val="19"/>
        </w:numPr>
        <w:spacing w:after="120"/>
        <w:jc w:val="both"/>
      </w:pPr>
      <w:r w:rsidRPr="00D46818">
        <w:rPr>
          <w:b/>
        </w:rPr>
        <w:t>Target groups</w:t>
      </w:r>
      <w:r w:rsidR="00D46818">
        <w:rPr>
          <w:b/>
        </w:rPr>
        <w:t>:</w:t>
      </w:r>
      <w:r w:rsidRPr="00D46818">
        <w:rPr>
          <w:b/>
        </w:rPr>
        <w:t xml:space="preserve"> </w:t>
      </w:r>
    </w:p>
    <w:p w14:paraId="6FB7C780" w14:textId="47F8B122" w:rsidR="00CC097D" w:rsidRDefault="001D2785" w:rsidP="00CC097D">
      <w:pPr>
        <w:pStyle w:val="ListParagraph"/>
        <w:numPr>
          <w:ilvl w:val="1"/>
          <w:numId w:val="19"/>
        </w:numPr>
        <w:spacing w:after="120"/>
        <w:ind w:left="1080"/>
        <w:jc w:val="both"/>
      </w:pPr>
      <w:r>
        <w:t>Part</w:t>
      </w:r>
      <w:r w:rsidR="007116E8" w:rsidRPr="00D46818">
        <w:t xml:space="preserve"> 1:  </w:t>
      </w:r>
      <w:r w:rsidR="000F1DA5">
        <w:t>T</w:t>
      </w:r>
      <w:r w:rsidR="007116E8" w:rsidRPr="00D46818">
        <w:t xml:space="preserve">he Ugandan Muslim community, and specifically primary and secondary madrasas. </w:t>
      </w:r>
    </w:p>
    <w:p w14:paraId="32B4CFD5" w14:textId="1888F52A" w:rsidR="00BD7B19" w:rsidRPr="00D46818" w:rsidRDefault="001D2785" w:rsidP="00A07ECF">
      <w:pPr>
        <w:pStyle w:val="ListParagraph"/>
        <w:numPr>
          <w:ilvl w:val="1"/>
          <w:numId w:val="19"/>
        </w:numPr>
        <w:spacing w:after="120"/>
        <w:ind w:left="1080"/>
        <w:jc w:val="both"/>
      </w:pPr>
      <w:r>
        <w:t>Part</w:t>
      </w:r>
      <w:r w:rsidR="007116E8" w:rsidRPr="00D46818">
        <w:t xml:space="preserve"> 2:  </w:t>
      </w:r>
      <w:r w:rsidR="000F1DA5">
        <w:t>E</w:t>
      </w:r>
      <w:r w:rsidR="007116E8" w:rsidRPr="00D46818">
        <w:t>ducators, civil society,</w:t>
      </w:r>
      <w:r w:rsidR="00696C70" w:rsidRPr="00D46818">
        <w:t xml:space="preserve"> community,</w:t>
      </w:r>
      <w:r w:rsidR="007116E8" w:rsidRPr="00D46818">
        <w:t xml:space="preserve"> and government stakeholders focused on the religious and secular education spaces.   </w:t>
      </w:r>
    </w:p>
    <w:p w14:paraId="131B11A5" w14:textId="77777777" w:rsidR="00CC097D" w:rsidRDefault="00BD7B19" w:rsidP="00CC097D">
      <w:pPr>
        <w:pStyle w:val="ListParagraph"/>
        <w:numPr>
          <w:ilvl w:val="0"/>
          <w:numId w:val="19"/>
        </w:numPr>
        <w:spacing w:after="120"/>
        <w:jc w:val="both"/>
      </w:pPr>
      <w:r w:rsidRPr="00D46818">
        <w:rPr>
          <w:b/>
        </w:rPr>
        <w:t>Geographic focus</w:t>
      </w:r>
      <w:r w:rsidR="00D46818">
        <w:rPr>
          <w:b/>
        </w:rPr>
        <w:t>:</w:t>
      </w:r>
      <w:r w:rsidR="000C1830" w:rsidRPr="00D46818">
        <w:t xml:space="preserve"> </w:t>
      </w:r>
    </w:p>
    <w:p w14:paraId="44F7259F" w14:textId="5F4F61C1" w:rsidR="00CC097D" w:rsidRDefault="001D2785" w:rsidP="00CC097D">
      <w:pPr>
        <w:pStyle w:val="ListParagraph"/>
        <w:numPr>
          <w:ilvl w:val="1"/>
          <w:numId w:val="19"/>
        </w:numPr>
        <w:spacing w:after="120"/>
        <w:ind w:left="1080"/>
        <w:jc w:val="both"/>
      </w:pPr>
      <w:r>
        <w:t>Part</w:t>
      </w:r>
      <w:r w:rsidR="007116E8" w:rsidRPr="00D46818">
        <w:t xml:space="preserve"> 1:  </w:t>
      </w:r>
      <w:r w:rsidR="00AE43AC">
        <w:t>N</w:t>
      </w:r>
      <w:r w:rsidR="007116E8" w:rsidRPr="00D46818">
        <w:t>ationwide.  Ideally</w:t>
      </w:r>
      <w:r w:rsidR="000D0B45" w:rsidRPr="00D46818">
        <w:t xml:space="preserve"> every </w:t>
      </w:r>
      <w:r w:rsidR="007116E8" w:rsidRPr="00D46818">
        <w:t xml:space="preserve">primary and secondary madrasa </w:t>
      </w:r>
      <w:r w:rsidR="00C4456A" w:rsidRPr="00D46818">
        <w:t xml:space="preserve">throughout </w:t>
      </w:r>
      <w:r w:rsidR="007116E8" w:rsidRPr="00D46818">
        <w:t>Uganda.  Otherwise a representative sample</w:t>
      </w:r>
      <w:r w:rsidR="0017094F" w:rsidRPr="00D46818">
        <w:t>,</w:t>
      </w:r>
      <w:r w:rsidR="007116E8" w:rsidRPr="00D46818">
        <w:t xml:space="preserve"> with over-sampling of </w:t>
      </w:r>
      <w:r w:rsidR="006A6942">
        <w:t>low population / Muslim minority areas</w:t>
      </w:r>
      <w:r w:rsidR="007116E8" w:rsidRPr="00D46818">
        <w:t xml:space="preserve">, </w:t>
      </w:r>
      <w:r w:rsidR="009B7CFC" w:rsidRPr="00D46818">
        <w:t xml:space="preserve">in </w:t>
      </w:r>
      <w:r w:rsidR="007116E8" w:rsidRPr="00D46818">
        <w:t>at least half of the</w:t>
      </w:r>
      <w:r w:rsidR="006F577B">
        <w:t xml:space="preserve"> approximately 110</w:t>
      </w:r>
      <w:r w:rsidR="007116E8" w:rsidRPr="00D46818">
        <w:t xml:space="preserve"> </w:t>
      </w:r>
      <w:r w:rsidR="00A117DA" w:rsidRPr="00D46818">
        <w:t>religious districts</w:t>
      </w:r>
      <w:r w:rsidR="007116E8" w:rsidRPr="00D46818">
        <w:t xml:space="preserve">.  </w:t>
      </w:r>
    </w:p>
    <w:p w14:paraId="5D95F153" w14:textId="656E94D7" w:rsidR="00BD7B19" w:rsidRPr="00D46818" w:rsidRDefault="001D2785" w:rsidP="00A07ECF">
      <w:pPr>
        <w:pStyle w:val="ListParagraph"/>
        <w:numPr>
          <w:ilvl w:val="1"/>
          <w:numId w:val="19"/>
        </w:numPr>
        <w:spacing w:after="120"/>
        <w:ind w:left="1080"/>
        <w:jc w:val="both"/>
      </w:pPr>
      <w:r>
        <w:t>Part</w:t>
      </w:r>
      <w:r w:rsidR="007116E8" w:rsidRPr="00D46818">
        <w:t xml:space="preserve"> 2:  </w:t>
      </w:r>
      <w:r w:rsidR="00AE43AC">
        <w:t>T</w:t>
      </w:r>
      <w:r w:rsidR="007116E8" w:rsidRPr="00D46818">
        <w:t xml:space="preserve">his will depend on the specific activities being proposed by the implementer.  </w:t>
      </w:r>
    </w:p>
    <w:p w14:paraId="21E2970D" w14:textId="77777777" w:rsidR="00CC097D" w:rsidRPr="00A07ECF" w:rsidRDefault="002B794C" w:rsidP="00DA6BBD">
      <w:pPr>
        <w:pStyle w:val="ListParagraph"/>
        <w:numPr>
          <w:ilvl w:val="0"/>
          <w:numId w:val="19"/>
        </w:numPr>
        <w:spacing w:after="120"/>
        <w:jc w:val="both"/>
      </w:pPr>
      <w:r w:rsidRPr="00D46818">
        <w:rPr>
          <w:b/>
        </w:rPr>
        <w:t xml:space="preserve">Coordination and </w:t>
      </w:r>
      <w:r w:rsidR="00BD7B19" w:rsidRPr="00D46818">
        <w:rPr>
          <w:b/>
        </w:rPr>
        <w:t>Partnerships</w:t>
      </w:r>
      <w:r w:rsidR="00CC097D">
        <w:rPr>
          <w:b/>
        </w:rPr>
        <w:t>:</w:t>
      </w:r>
    </w:p>
    <w:p w14:paraId="2427987B" w14:textId="795446A9" w:rsidR="00CC097D" w:rsidRDefault="001D2785" w:rsidP="00CC097D">
      <w:pPr>
        <w:pStyle w:val="ListParagraph"/>
        <w:numPr>
          <w:ilvl w:val="1"/>
          <w:numId w:val="19"/>
        </w:numPr>
        <w:spacing w:after="120"/>
        <w:ind w:left="1080"/>
        <w:jc w:val="both"/>
      </w:pPr>
      <w:r>
        <w:t>Part</w:t>
      </w:r>
      <w:r w:rsidR="007116E8">
        <w:t xml:space="preserve"> 1:  </w:t>
      </w:r>
      <w:r w:rsidR="00AD3648">
        <w:t>L</w:t>
      </w:r>
      <w:r w:rsidR="007116E8">
        <w:t>ocal stakeholders</w:t>
      </w:r>
      <w:r w:rsidR="00AD3648">
        <w:t xml:space="preserve"> will</w:t>
      </w:r>
      <w:r w:rsidR="00696C70">
        <w:t xml:space="preserve"> </w:t>
      </w:r>
      <w:r w:rsidR="007116E8">
        <w:t xml:space="preserve">play a </w:t>
      </w:r>
      <w:r w:rsidR="00AD3648">
        <w:t xml:space="preserve">critical </w:t>
      </w:r>
      <w:r w:rsidR="007116E8">
        <w:t>role in coordination and design of research</w:t>
      </w:r>
      <w:r w:rsidR="00CC097D">
        <w:t>.  I</w:t>
      </w:r>
      <w:r w:rsidR="007116E8">
        <w:t xml:space="preserve">t may be necessary to more formally include them to ensure participation and </w:t>
      </w:r>
      <w:r w:rsidR="00006E0D">
        <w:t xml:space="preserve">to </w:t>
      </w:r>
      <w:r w:rsidR="007116E8">
        <w:t xml:space="preserve">develop a census or </w:t>
      </w:r>
      <w:proofErr w:type="gramStart"/>
      <w:r w:rsidR="007116E8">
        <w:t>sufficiently-representative</w:t>
      </w:r>
      <w:proofErr w:type="gramEnd"/>
      <w:r w:rsidR="007116E8">
        <w:t xml:space="preserve"> sample.  </w:t>
      </w:r>
      <w:r w:rsidR="00696C70">
        <w:t xml:space="preserve">Outreach to UMSC and KOSM is </w:t>
      </w:r>
      <w:r w:rsidR="007D7705">
        <w:t>necessary</w:t>
      </w:r>
      <w:r w:rsidR="00696C70">
        <w:t xml:space="preserve">, and </w:t>
      </w:r>
      <w:r w:rsidR="006B4516">
        <w:t>additional outreach to</w:t>
      </w:r>
      <w:r w:rsidR="003F09D9">
        <w:t xml:space="preserve"> the Ugandan government’s </w:t>
      </w:r>
      <w:proofErr w:type="spellStart"/>
      <w:r w:rsidR="003F09D9">
        <w:t>MoE&amp;S’s</w:t>
      </w:r>
      <w:proofErr w:type="spellEnd"/>
      <w:r w:rsidR="003F09D9">
        <w:t xml:space="preserve"> </w:t>
      </w:r>
      <w:r w:rsidR="0039644A">
        <w:t>Uganda’s National Curriculum Development Center (NCDC)</w:t>
      </w:r>
      <w:r w:rsidR="006B4516">
        <w:t xml:space="preserve"> </w:t>
      </w:r>
      <w:r w:rsidR="007D7705">
        <w:t>and other government and civil society organizations focused on education and religion</w:t>
      </w:r>
      <w:r w:rsidR="003F09D9">
        <w:t xml:space="preserve">, </w:t>
      </w:r>
      <w:r w:rsidR="006B4516">
        <w:t xml:space="preserve">is desirable.  </w:t>
      </w:r>
      <w:r w:rsidR="008974D3">
        <w:t xml:space="preserve">CSO </w:t>
      </w:r>
      <w:r w:rsidR="006B4516">
        <w:t>will facilitate introductions as necessary</w:t>
      </w:r>
      <w:r w:rsidR="008974D3">
        <w:t xml:space="preserve">.  </w:t>
      </w:r>
    </w:p>
    <w:p w14:paraId="00BC8388" w14:textId="399F356A" w:rsidR="00DA6BBD" w:rsidRDefault="001D2785" w:rsidP="00A07ECF">
      <w:pPr>
        <w:pStyle w:val="ListParagraph"/>
        <w:numPr>
          <w:ilvl w:val="1"/>
          <w:numId w:val="19"/>
        </w:numPr>
        <w:spacing w:after="120"/>
        <w:ind w:left="1080"/>
        <w:jc w:val="both"/>
      </w:pPr>
      <w:r>
        <w:t>Part</w:t>
      </w:r>
      <w:r w:rsidR="008974D3" w:rsidRPr="00D46818">
        <w:t xml:space="preserve"> 2:  </w:t>
      </w:r>
      <w:r w:rsidR="00CC097D">
        <w:t xml:space="preserve">As with </w:t>
      </w:r>
      <w:r>
        <w:t>Part</w:t>
      </w:r>
      <w:r w:rsidR="00CC097D">
        <w:t xml:space="preserve"> 1</w:t>
      </w:r>
      <w:r w:rsidR="008974D3" w:rsidRPr="00D46818">
        <w:t xml:space="preserve">, </w:t>
      </w:r>
      <w:r w:rsidR="005B2D30">
        <w:t>the implementer</w:t>
      </w:r>
      <w:r w:rsidR="008974D3" w:rsidRPr="00D46818">
        <w:t xml:space="preserve"> </w:t>
      </w:r>
      <w:r w:rsidR="00CC097D">
        <w:t xml:space="preserve">must </w:t>
      </w:r>
      <w:r w:rsidR="008974D3" w:rsidRPr="00D46818">
        <w:t>work closely with local religious leaders, government education officials, and other stakeholders as appropriate</w:t>
      </w:r>
      <w:r w:rsidR="006B4516" w:rsidRPr="00D46818">
        <w:t xml:space="preserve">, </w:t>
      </w:r>
      <w:r w:rsidR="006B4516" w:rsidRPr="00D46818">
        <w:lastRenderedPageBreak/>
        <w:t>including non-Muslim religious leaders</w:t>
      </w:r>
      <w:r w:rsidR="008974D3" w:rsidRPr="00D46818">
        <w:t>.</w:t>
      </w:r>
      <w:r w:rsidR="002B0981">
        <w:t xml:space="preserve">  They should draw on </w:t>
      </w:r>
      <w:r w:rsidR="004A2B6D">
        <w:t xml:space="preserve">the expertise of international and Ugandan </w:t>
      </w:r>
      <w:r w:rsidR="00BC4BD9">
        <w:t>experts.</w:t>
      </w:r>
      <w:r w:rsidR="008974D3" w:rsidRPr="00D46818">
        <w:t xml:space="preserve">  </w:t>
      </w:r>
    </w:p>
    <w:p w14:paraId="2FDFBDB9" w14:textId="4C6220AC" w:rsidR="007D7123" w:rsidRPr="007D7123" w:rsidRDefault="007D7123" w:rsidP="007D7123">
      <w:pPr>
        <w:pStyle w:val="ListParagraph"/>
        <w:spacing w:after="120"/>
        <w:jc w:val="both"/>
        <w:rPr>
          <w:bCs/>
        </w:rPr>
      </w:pPr>
      <w:r>
        <w:rPr>
          <w:bCs/>
        </w:rPr>
        <w:t>It will be important for implementers of both parts to coordinate with USAID and other governmental and non-governmental development organizations that operate in the religious and education environments in Uganda.</w:t>
      </w:r>
    </w:p>
    <w:p w14:paraId="1DC98046" w14:textId="319C518E" w:rsidR="007D7123" w:rsidRDefault="009A4EB5" w:rsidP="67400C4C">
      <w:pPr>
        <w:pStyle w:val="ListParagraph"/>
        <w:numPr>
          <w:ilvl w:val="0"/>
          <w:numId w:val="19"/>
        </w:numPr>
        <w:spacing w:after="120"/>
        <w:jc w:val="both"/>
      </w:pPr>
      <w:bookmarkStart w:id="8" w:name="_Toc373504759"/>
      <w:bookmarkStart w:id="9" w:name="_Toc412196202"/>
      <w:r w:rsidRPr="67400C4C">
        <w:rPr>
          <w:b/>
          <w:bCs/>
        </w:rPr>
        <w:t>Women, Peace, and Security</w:t>
      </w:r>
      <w:r w:rsidR="00623EFD" w:rsidRPr="67400C4C">
        <w:rPr>
          <w:b/>
          <w:bCs/>
        </w:rPr>
        <w:t xml:space="preserve"> </w:t>
      </w:r>
      <w:r w:rsidR="00623EFD">
        <w:t xml:space="preserve">– </w:t>
      </w:r>
      <w:r w:rsidR="00352846" w:rsidRPr="00703945">
        <w:t xml:space="preserve">Per the </w:t>
      </w:r>
      <w:r w:rsidR="00352846">
        <w:t xml:space="preserve">U.S. </w:t>
      </w:r>
      <w:r w:rsidR="00352846" w:rsidRPr="00703945">
        <w:t>Women</w:t>
      </w:r>
      <w:r w:rsidR="00352846">
        <w:t>,</w:t>
      </w:r>
      <w:r w:rsidR="00352846" w:rsidRPr="00703945">
        <w:t xml:space="preserve"> Peace</w:t>
      </w:r>
      <w:r w:rsidR="00352846">
        <w:t>,</w:t>
      </w:r>
      <w:r w:rsidR="00352846" w:rsidRPr="00703945">
        <w:t xml:space="preserve"> and Security</w:t>
      </w:r>
      <w:r w:rsidR="00352846">
        <w:t xml:space="preserve"> (WPS)</w:t>
      </w:r>
      <w:r w:rsidR="00352846" w:rsidRPr="00703945">
        <w:t xml:space="preserve"> </w:t>
      </w:r>
      <w:r w:rsidR="00352846">
        <w:t xml:space="preserve">Strategy (2019) and WPS </w:t>
      </w:r>
      <w:r w:rsidR="00352846" w:rsidRPr="00703945">
        <w:t>Act of 2017, the United States is committed to</w:t>
      </w:r>
      <w:r w:rsidR="00352846">
        <w:t xml:space="preserve"> </w:t>
      </w:r>
      <w:r w:rsidR="00F92510">
        <w:t xml:space="preserve">ensuring </w:t>
      </w:r>
      <w:r w:rsidR="00352846">
        <w:t>U.S. government programs improve outcomes in gender equality and the empowerment of women</w:t>
      </w:r>
      <w:r w:rsidR="00F92510">
        <w:t xml:space="preserve"> and girls</w:t>
      </w:r>
      <w:r w:rsidR="00352846">
        <w:t>.</w:t>
      </w:r>
      <w:r w:rsidR="00352846" w:rsidRPr="00703945">
        <w:t xml:space="preserve"> </w:t>
      </w:r>
      <w:r w:rsidR="00F92510">
        <w:t xml:space="preserve"> This includes efforts to decrease the radicalization and recruitment of women and girls in violent extremism, per the U.S. Strategy to Support Women and Girls </w:t>
      </w:r>
      <w:proofErr w:type="gramStart"/>
      <w:r w:rsidR="00F92510">
        <w:t>At</w:t>
      </w:r>
      <w:proofErr w:type="gramEnd"/>
      <w:r w:rsidR="00F92510">
        <w:t xml:space="preserve"> Risk From Violent Extremism and Conflict.  This program should </w:t>
      </w:r>
      <w:r w:rsidR="000753AD">
        <w:t xml:space="preserve">consider the different roles and dynamics of boys and girls in schools and </w:t>
      </w:r>
      <w:proofErr w:type="gramStart"/>
      <w:r w:rsidR="000753AD">
        <w:t>madrasas</w:t>
      </w:r>
      <w:r w:rsidR="00F92510">
        <w:t>, and</w:t>
      </w:r>
      <w:proofErr w:type="gramEnd"/>
      <w:r w:rsidR="00F92510">
        <w:t xml:space="preserve"> disaggregate findings wherever applicable.</w:t>
      </w:r>
    </w:p>
    <w:p w14:paraId="274BF004" w14:textId="5D8391EB" w:rsidR="005D2D6E" w:rsidRDefault="005D2D6E" w:rsidP="006A6942">
      <w:pPr>
        <w:pStyle w:val="Heading2"/>
      </w:pPr>
      <w:bookmarkStart w:id="10" w:name="_Toc36809448"/>
      <w:r>
        <w:t>PROGRAM REQUIREMENTS</w:t>
      </w:r>
      <w:bookmarkEnd w:id="10"/>
    </w:p>
    <w:p w14:paraId="75D74ED1" w14:textId="133CC3CB" w:rsidR="007D7123" w:rsidRPr="00DC1D47" w:rsidRDefault="007D7123" w:rsidP="007D7123">
      <w:pPr>
        <w:rPr>
          <w:b/>
        </w:rPr>
      </w:pPr>
      <w:r w:rsidRPr="00BE2D34">
        <w:rPr>
          <w:b/>
        </w:rPr>
        <w:t>Part 1</w:t>
      </w:r>
      <w:r w:rsidR="00731612">
        <w:rPr>
          <w:b/>
        </w:rPr>
        <w:t>:</w:t>
      </w:r>
    </w:p>
    <w:p w14:paraId="0700F02E" w14:textId="3E8FCB75" w:rsidR="007D7123" w:rsidRDefault="007D7123" w:rsidP="006A6942">
      <w:pPr>
        <w:pStyle w:val="ListParagraph"/>
        <w:numPr>
          <w:ilvl w:val="0"/>
          <w:numId w:val="75"/>
        </w:numPr>
        <w:rPr>
          <w:b/>
          <w:i/>
        </w:rPr>
      </w:pPr>
      <w:r w:rsidRPr="006A6942">
        <w:rPr>
          <w:b/>
          <w:i/>
        </w:rPr>
        <w:t>Survey</w:t>
      </w:r>
    </w:p>
    <w:p w14:paraId="49990B21" w14:textId="32C0ED8C" w:rsidR="00CC40D3" w:rsidRDefault="00CC40D3" w:rsidP="00CC40D3">
      <w:pPr>
        <w:pStyle w:val="ListParagraph"/>
      </w:pPr>
      <w:r w:rsidRPr="00CC40D3">
        <w:t>The</w:t>
      </w:r>
      <w:r>
        <w:t xml:space="preserve"> implementer should conduct a census or a representative survey of the Ugandan Islamic primary and secondary schools to assess curriculum and teacher training.  There are approximately 3,200 Islamic primary schools and 200 Islamic secondary schools in Uganda.  The questionnaire should take roughly 30 minutes, with no more than five open-ended questions.  Note that this is a survey of Islamic schools, not the general population</w:t>
      </w:r>
      <w:r w:rsidR="00AA27D3">
        <w:t xml:space="preserve">, and should include all </w:t>
      </w:r>
      <w:proofErr w:type="gramStart"/>
      <w:r w:rsidR="00AA27D3">
        <w:t>girls</w:t>
      </w:r>
      <w:proofErr w:type="gramEnd"/>
      <w:r w:rsidR="00AA27D3">
        <w:t xml:space="preserve"> schools, if applicable</w:t>
      </w:r>
      <w:r>
        <w:t>.  It will be necessary to work closely with the two main Islamic organizations in Uganda (</w:t>
      </w:r>
      <w:r w:rsidRPr="00D46818">
        <w:t>UMSC and KOSM</w:t>
      </w:r>
      <w:r>
        <w:t xml:space="preserve">) to ensure participation. </w:t>
      </w:r>
      <w:r w:rsidRPr="00CC40D3">
        <w:rPr>
          <w:i/>
        </w:rPr>
        <w:t>NOTE: CSO anticipates the implementer complete t</w:t>
      </w:r>
      <w:r>
        <w:rPr>
          <w:i/>
        </w:rPr>
        <w:t>he collection of survey data by</w:t>
      </w:r>
      <w:r w:rsidRPr="00CC40D3">
        <w:rPr>
          <w:i/>
        </w:rPr>
        <w:t xml:space="preserve"> September </w:t>
      </w:r>
      <w:r>
        <w:rPr>
          <w:i/>
        </w:rPr>
        <w:t xml:space="preserve">or October </w:t>
      </w:r>
      <w:r w:rsidRPr="00CC40D3">
        <w:rPr>
          <w:i/>
        </w:rPr>
        <w:t>2020</w:t>
      </w:r>
      <w:r>
        <w:rPr>
          <w:i/>
        </w:rPr>
        <w:t>, depending on events related to COVID-19</w:t>
      </w:r>
      <w:r w:rsidRPr="00CC40D3">
        <w:rPr>
          <w:i/>
        </w:rPr>
        <w:t>.</w:t>
      </w:r>
    </w:p>
    <w:p w14:paraId="2D7D1E59" w14:textId="77777777" w:rsidR="00CC40D3" w:rsidRDefault="00CC40D3" w:rsidP="00CC40D3">
      <w:pPr>
        <w:pStyle w:val="ListParagraph"/>
        <w:rPr>
          <w:b/>
          <w:i/>
        </w:rPr>
      </w:pPr>
    </w:p>
    <w:p w14:paraId="24027501" w14:textId="55F6207E" w:rsidR="007D7123" w:rsidRPr="00CC40D3" w:rsidRDefault="007D7123" w:rsidP="00CC40D3">
      <w:pPr>
        <w:pStyle w:val="ListParagraph"/>
        <w:numPr>
          <w:ilvl w:val="1"/>
          <w:numId w:val="75"/>
        </w:numPr>
        <w:rPr>
          <w:b/>
          <w:i/>
        </w:rPr>
      </w:pPr>
      <w:r w:rsidRPr="00CC40D3">
        <w:rPr>
          <w:rFonts w:eastAsiaTheme="minorHAnsi"/>
          <w:b/>
          <w:i/>
        </w:rPr>
        <w:t>Sampling</w:t>
      </w:r>
    </w:p>
    <w:p w14:paraId="1F599130" w14:textId="21C1C70C" w:rsidR="00CC40D3" w:rsidRDefault="00CC40D3" w:rsidP="00CC40D3">
      <w:pPr>
        <w:pStyle w:val="ListParagraph"/>
        <w:ind w:left="1080"/>
        <w:rPr>
          <w:rFonts w:eastAsiaTheme="minorHAnsi"/>
        </w:rPr>
      </w:pPr>
      <w:r>
        <w:t xml:space="preserve">In the event a census is not possible, the implementer should propose methods for selecting the national sample with an oversample of low population / Muslim minority </w:t>
      </w:r>
      <w:proofErr w:type="gramStart"/>
      <w:r>
        <w:t>areas</w:t>
      </w:r>
      <w:r w:rsidR="00AA27D3">
        <w:t>, and</w:t>
      </w:r>
      <w:proofErr w:type="gramEnd"/>
      <w:r w:rsidR="00AA27D3">
        <w:t xml:space="preserve"> ensure </w:t>
      </w:r>
      <w:r w:rsidR="0034057D">
        <w:t>representative</w:t>
      </w:r>
      <w:r w:rsidR="00AA27D3">
        <w:t xml:space="preserve"> sampling of women/girls</w:t>
      </w:r>
      <w:r>
        <w:t>.  CSO is open to suggestions about the best method for recruiting the oversample component.  The Recipient will coordinate with CSO and receive approval of the final, detailed sampling plan b</w:t>
      </w:r>
      <w:r w:rsidRPr="00CC40D3">
        <w:rPr>
          <w:rFonts w:eastAsiaTheme="minorHAnsi"/>
        </w:rPr>
        <w:t>efore fieldwork begins.</w:t>
      </w:r>
    </w:p>
    <w:p w14:paraId="4A413989" w14:textId="77777777" w:rsidR="00CC40D3" w:rsidRPr="00CC40D3" w:rsidRDefault="00CC40D3" w:rsidP="00CC40D3">
      <w:pPr>
        <w:pStyle w:val="ListParagraph"/>
        <w:ind w:left="1080"/>
        <w:rPr>
          <w:rFonts w:eastAsiaTheme="minorHAnsi"/>
        </w:rPr>
      </w:pPr>
    </w:p>
    <w:p w14:paraId="6CB393E6" w14:textId="42D512B5" w:rsidR="00CC40D3" w:rsidRDefault="00CC40D3" w:rsidP="00CC40D3">
      <w:pPr>
        <w:pStyle w:val="ListParagraph"/>
        <w:numPr>
          <w:ilvl w:val="1"/>
          <w:numId w:val="75"/>
        </w:numPr>
        <w:autoSpaceDE w:val="0"/>
        <w:autoSpaceDN w:val="0"/>
        <w:adjustRightInd w:val="0"/>
        <w:rPr>
          <w:rFonts w:eastAsiaTheme="minorHAnsi"/>
          <w:b/>
          <w:i/>
        </w:rPr>
      </w:pPr>
      <w:r w:rsidRPr="006A6942">
        <w:rPr>
          <w:rFonts w:eastAsiaTheme="minorHAnsi"/>
          <w:b/>
          <w:i/>
        </w:rPr>
        <w:t>Questionnaire</w:t>
      </w:r>
    </w:p>
    <w:p w14:paraId="5337CE93" w14:textId="4890BE7B" w:rsidR="00CC40D3" w:rsidRPr="00CC40D3" w:rsidRDefault="00CC40D3" w:rsidP="00CC40D3">
      <w:pPr>
        <w:pStyle w:val="ListParagraph"/>
        <w:autoSpaceDE w:val="0"/>
        <w:autoSpaceDN w:val="0"/>
        <w:adjustRightInd w:val="0"/>
        <w:ind w:left="1080"/>
        <w:rPr>
          <w:rFonts w:eastAsiaTheme="minorEastAsia"/>
        </w:rPr>
      </w:pPr>
      <w:r w:rsidRPr="00CC40D3">
        <w:rPr>
          <w:rFonts w:eastAsiaTheme="minorEastAsia"/>
        </w:rPr>
        <w:t xml:space="preserve">The Recipient should coordinate with CSO to produce an English-language questionnaire that should take approximately 30 minutes to complete.  There should be no more than 5 open-ended questions.  </w:t>
      </w:r>
      <w:r>
        <w:t xml:space="preserve">The Recipient should translate the questionnaire into local dialects as </w:t>
      </w:r>
      <w:proofErr w:type="gramStart"/>
      <w:r>
        <w:t>appropriate, and</w:t>
      </w:r>
      <w:proofErr w:type="gramEnd"/>
      <w:r>
        <w:t xml:space="preserve"> translate responses back to English. CSO must approve the questionnaire before fieldwork can begin.</w:t>
      </w:r>
    </w:p>
    <w:p w14:paraId="033B78CF" w14:textId="77777777" w:rsidR="00CC40D3" w:rsidRPr="006A6942" w:rsidRDefault="00CC40D3" w:rsidP="00CC40D3">
      <w:pPr>
        <w:pStyle w:val="ListParagraph"/>
        <w:autoSpaceDE w:val="0"/>
        <w:autoSpaceDN w:val="0"/>
        <w:adjustRightInd w:val="0"/>
        <w:ind w:left="1440"/>
        <w:rPr>
          <w:rFonts w:eastAsiaTheme="minorHAnsi"/>
          <w:b/>
          <w:i/>
        </w:rPr>
      </w:pPr>
    </w:p>
    <w:p w14:paraId="43EC1FAB" w14:textId="1EF496A6" w:rsidR="00CC40D3" w:rsidRDefault="00CC40D3" w:rsidP="00CC40D3">
      <w:pPr>
        <w:pStyle w:val="ListParagraph"/>
        <w:numPr>
          <w:ilvl w:val="1"/>
          <w:numId w:val="75"/>
        </w:numPr>
        <w:rPr>
          <w:b/>
          <w:i/>
        </w:rPr>
      </w:pPr>
      <w:r>
        <w:rPr>
          <w:b/>
          <w:i/>
        </w:rPr>
        <w:lastRenderedPageBreak/>
        <w:t>Pre-Test</w:t>
      </w:r>
    </w:p>
    <w:p w14:paraId="08C59F11" w14:textId="291B896E" w:rsidR="007D7123" w:rsidRDefault="007D7123" w:rsidP="00CC40D3">
      <w:pPr>
        <w:spacing w:after="0"/>
        <w:ind w:left="1080"/>
      </w:pPr>
      <w:r>
        <w:t>The Implementing Partner(s)</w:t>
      </w:r>
      <w:r w:rsidR="00DD6B92">
        <w:t xml:space="preserve"> </w:t>
      </w:r>
      <w:r w:rsidR="00AE76F7">
        <w:t>should</w:t>
      </w:r>
      <w:r>
        <w:t xml:space="preserve"> pre-test the questionnaire in all languages of translation, though this pre-test may be conducted in one location.  </w:t>
      </w:r>
      <w:r w:rsidR="00BF3D30">
        <w:t>As this is not a general population survey, pre-test procedures are flexible but must be approved by CSO</w:t>
      </w:r>
      <w:r>
        <w:t xml:space="preserve">.  CSO expects detailed comments and suggestions on the questionnaire following the pre-test.  CSO must approve </w:t>
      </w:r>
      <w:r w:rsidR="00F157BB">
        <w:t>the final q</w:t>
      </w:r>
      <w:r>
        <w:t>uestionnaire before fieldwork begin</w:t>
      </w:r>
      <w:r w:rsidR="00F157BB">
        <w:t>s</w:t>
      </w:r>
      <w:r>
        <w:t>.</w:t>
      </w:r>
    </w:p>
    <w:p w14:paraId="207415C8" w14:textId="77777777" w:rsidR="00CC40D3" w:rsidRDefault="00CC40D3" w:rsidP="00CC40D3">
      <w:pPr>
        <w:spacing w:after="0"/>
        <w:ind w:left="1080"/>
      </w:pPr>
    </w:p>
    <w:p w14:paraId="5BF66DF4" w14:textId="6A938ADB" w:rsidR="007D7123" w:rsidRDefault="006F577B" w:rsidP="00CC40D3">
      <w:pPr>
        <w:pStyle w:val="ListParagraph"/>
        <w:numPr>
          <w:ilvl w:val="1"/>
          <w:numId w:val="75"/>
        </w:numPr>
        <w:rPr>
          <w:b/>
          <w:i/>
        </w:rPr>
      </w:pPr>
      <w:r w:rsidRPr="00CC40D3">
        <w:rPr>
          <w:b/>
          <w:i/>
        </w:rPr>
        <w:t xml:space="preserve">Interviewing and </w:t>
      </w:r>
      <w:r w:rsidR="007D7123" w:rsidRPr="00CC40D3">
        <w:rPr>
          <w:b/>
          <w:i/>
        </w:rPr>
        <w:t>Data collection</w:t>
      </w:r>
    </w:p>
    <w:p w14:paraId="17E512EB" w14:textId="65A06E4E" w:rsidR="007D7123" w:rsidRDefault="002A0398" w:rsidP="00CC40D3">
      <w:pPr>
        <w:spacing w:after="0"/>
        <w:ind w:left="1080"/>
      </w:pPr>
      <w:r>
        <w:t xml:space="preserve">Multiple approaches to collecting survey information may be proposed, but </w:t>
      </w:r>
      <w:r w:rsidR="007D7123">
        <w:t xml:space="preserve">CSO prefers a computer-assisted personal interviewing (CAPI) method of data collection. </w:t>
      </w:r>
      <w:r>
        <w:t xml:space="preserve"> In the event digital interviews are more efficient, the Recipient should provide a plan for verification of results. </w:t>
      </w:r>
      <w:r w:rsidR="007D7123">
        <w:t xml:space="preserve"> </w:t>
      </w:r>
      <w:r>
        <w:t>The Recipient should provide demographic and professional information—i.e., home region, ethnicity, first language, second language (if any), level of education, and survey experience—about each interviewer prior to the beginning of fieldwork.</w:t>
      </w:r>
      <w:r w:rsidR="00AA27D3">
        <w:t xml:space="preserve">  The implementer should adopt a “do no harm” approach to avoid putting participants at risk, and include gender considerations in their methodology, such as conducting separate interviews for women/girls.</w:t>
      </w:r>
    </w:p>
    <w:p w14:paraId="1C6ED5E8" w14:textId="77777777" w:rsidR="00CC40D3" w:rsidRPr="007F77CC" w:rsidRDefault="00CC40D3" w:rsidP="00CC40D3">
      <w:pPr>
        <w:spacing w:after="0"/>
        <w:ind w:left="1080"/>
      </w:pPr>
    </w:p>
    <w:p w14:paraId="68A44CEC" w14:textId="193D6AA8" w:rsidR="007D7123" w:rsidRPr="00CC40D3" w:rsidRDefault="007D7123" w:rsidP="00CC40D3">
      <w:pPr>
        <w:pStyle w:val="ListParagraph"/>
        <w:numPr>
          <w:ilvl w:val="1"/>
          <w:numId w:val="75"/>
        </w:numPr>
        <w:rPr>
          <w:b/>
          <w:i/>
        </w:rPr>
      </w:pPr>
      <w:r w:rsidRPr="00CC40D3">
        <w:rPr>
          <w:b/>
          <w:i/>
        </w:rPr>
        <w:t>Quality control</w:t>
      </w:r>
    </w:p>
    <w:p w14:paraId="0227EEC7" w14:textId="3EE899B4" w:rsidR="007D7123" w:rsidRDefault="007D7123" w:rsidP="00CC40D3">
      <w:pPr>
        <w:spacing w:after="0"/>
        <w:ind w:left="1080"/>
      </w:pPr>
      <w:r>
        <w:t xml:space="preserve">CSO places high importance on quality control.  The </w:t>
      </w:r>
      <w:r w:rsidR="005D2D6E">
        <w:t xml:space="preserve">Implementer </w:t>
      </w:r>
      <w:r>
        <w:t xml:space="preserve">will work with CSO to design quality control measures, including but not limited to: automatic timestamps throughout the questionnaire, automatic location stamps, and variables that speak to the sampling plan such as </w:t>
      </w:r>
      <w:r w:rsidR="00BF3D30">
        <w:t>size of school</w:t>
      </w:r>
      <w:r>
        <w:t>, contact attempts, outcomes of contact attempts, and reasons for incomplete interviews (including language mismatch).  CSO expects that data quality will be tracked daily, as well as by interviewer over time.  CSO prefers to be able to monitor the raw data as it comes in.</w:t>
      </w:r>
    </w:p>
    <w:p w14:paraId="05D2589C" w14:textId="77777777" w:rsidR="007D7123" w:rsidRDefault="007D7123" w:rsidP="007D7123"/>
    <w:p w14:paraId="719E0613" w14:textId="72E7CED4" w:rsidR="007D7123" w:rsidRPr="00CC40D3" w:rsidRDefault="007D7123" w:rsidP="001D2785">
      <w:pPr>
        <w:ind w:left="360"/>
        <w:rPr>
          <w:u w:val="single"/>
        </w:rPr>
      </w:pPr>
      <w:r w:rsidRPr="00CC40D3">
        <w:rPr>
          <w:u w:val="single"/>
        </w:rPr>
        <w:t>Survey deliverables</w:t>
      </w:r>
      <w:r w:rsidR="00731612" w:rsidRPr="00CC40D3">
        <w:rPr>
          <w:u w:val="single"/>
        </w:rPr>
        <w:t>:</w:t>
      </w:r>
    </w:p>
    <w:p w14:paraId="565C09F3" w14:textId="77777777" w:rsidR="007D7123" w:rsidRDefault="007D7123" w:rsidP="007D7123">
      <w:pPr>
        <w:pStyle w:val="ListParagraph"/>
        <w:numPr>
          <w:ilvl w:val="0"/>
          <w:numId w:val="69"/>
        </w:numPr>
      </w:pPr>
      <w:r>
        <w:t>Pre-test report and datafile with substantive responses, demographics, sampling and design variables, and quality control indicators (to make sure that everything works).</w:t>
      </w:r>
      <w:r w:rsidRPr="00190EE1">
        <w:t xml:space="preserve"> </w:t>
      </w:r>
    </w:p>
    <w:p w14:paraId="23F6A3A5" w14:textId="0AB876C3" w:rsidR="007D7123" w:rsidRDefault="007D7123" w:rsidP="007D7123">
      <w:pPr>
        <w:pStyle w:val="ListParagraph"/>
        <w:numPr>
          <w:ilvl w:val="0"/>
          <w:numId w:val="69"/>
        </w:numPr>
      </w:pPr>
      <w:r>
        <w:t>A final version of the questionnaire in English and each of the survey languages</w:t>
      </w:r>
      <w:r w:rsidR="000F1011">
        <w:t>.</w:t>
      </w:r>
    </w:p>
    <w:p w14:paraId="47F0A7CA" w14:textId="02F53636" w:rsidR="007D7123" w:rsidRDefault="007D7123" w:rsidP="007D7123">
      <w:pPr>
        <w:pStyle w:val="ListParagraph"/>
        <w:numPr>
          <w:ilvl w:val="0"/>
          <w:numId w:val="69"/>
        </w:numPr>
      </w:pPr>
      <w:r>
        <w:t>Interviewer information and interviewer training report</w:t>
      </w:r>
      <w:r w:rsidR="002A0398">
        <w:t>, if applicable</w:t>
      </w:r>
      <w:r w:rsidR="000F1011">
        <w:t>.</w:t>
      </w:r>
    </w:p>
    <w:p w14:paraId="7661C8B8" w14:textId="77777777" w:rsidR="007D7123" w:rsidRDefault="007D7123" w:rsidP="007D7123">
      <w:pPr>
        <w:pStyle w:val="ListParagraph"/>
        <w:numPr>
          <w:ilvl w:val="0"/>
          <w:numId w:val="69"/>
        </w:numPr>
      </w:pPr>
      <w:r>
        <w:t xml:space="preserve">Interview data. The Recipient is responsible for delivering a clean, English-language datafile with all completed interviews. The datafile should be in .csv </w:t>
      </w:r>
      <w:proofErr w:type="gramStart"/>
      <w:r>
        <w:t>and .</w:t>
      </w:r>
      <w:proofErr w:type="spellStart"/>
      <w:r>
        <w:t>RData</w:t>
      </w:r>
      <w:proofErr w:type="spellEnd"/>
      <w:proofErr w:type="gramEnd"/>
      <w:r>
        <w:t xml:space="preserve"> formats.  The datafile should include substantive responses, demographics, sampling and design variables, quality control indicators, and population weights.</w:t>
      </w:r>
    </w:p>
    <w:p w14:paraId="205E40F8" w14:textId="77777777" w:rsidR="007D7123" w:rsidRDefault="007D7123" w:rsidP="007D7123">
      <w:pPr>
        <w:pStyle w:val="ListParagraph"/>
        <w:numPr>
          <w:ilvl w:val="0"/>
          <w:numId w:val="69"/>
        </w:numPr>
      </w:pPr>
      <w:r>
        <w:t>Methods report:  The methods report should include (not necessarily in this order):</w:t>
      </w:r>
    </w:p>
    <w:p w14:paraId="5AEF22F7" w14:textId="77777777" w:rsidR="007D7123" w:rsidRDefault="007D7123" w:rsidP="007D7123">
      <w:pPr>
        <w:pStyle w:val="ListParagraph"/>
        <w:numPr>
          <w:ilvl w:val="1"/>
          <w:numId w:val="69"/>
        </w:numPr>
      </w:pPr>
      <w:r>
        <w:t>A detailed description of the sampling plan</w:t>
      </w:r>
    </w:p>
    <w:p w14:paraId="231D3267" w14:textId="77777777" w:rsidR="007D7123" w:rsidRDefault="007D7123" w:rsidP="007D7123">
      <w:pPr>
        <w:pStyle w:val="ListParagraph"/>
        <w:numPr>
          <w:ilvl w:val="1"/>
          <w:numId w:val="69"/>
        </w:numPr>
      </w:pPr>
      <w:r>
        <w:t>The response rate and information used to calculate it</w:t>
      </w:r>
    </w:p>
    <w:p w14:paraId="322356A3" w14:textId="77777777" w:rsidR="007D7123" w:rsidRDefault="007D7123" w:rsidP="007D7123">
      <w:pPr>
        <w:pStyle w:val="ListParagraph"/>
        <w:numPr>
          <w:ilvl w:val="1"/>
          <w:numId w:val="69"/>
        </w:numPr>
      </w:pPr>
      <w:r>
        <w:t>A breakdown of reasons for non-response and incomplete interviews</w:t>
      </w:r>
    </w:p>
    <w:p w14:paraId="10BF6E0E" w14:textId="77777777" w:rsidR="007D7123" w:rsidRDefault="007D7123" w:rsidP="007D7123">
      <w:pPr>
        <w:pStyle w:val="ListParagraph"/>
        <w:numPr>
          <w:ilvl w:val="1"/>
          <w:numId w:val="69"/>
        </w:numPr>
      </w:pPr>
      <w:r>
        <w:lastRenderedPageBreak/>
        <w:t>A detailed description of how the weights were calculated</w:t>
      </w:r>
    </w:p>
    <w:p w14:paraId="1AEDC377" w14:textId="77777777" w:rsidR="007D7123" w:rsidRDefault="007D7123" w:rsidP="007D7123">
      <w:pPr>
        <w:pStyle w:val="ListParagraph"/>
        <w:numPr>
          <w:ilvl w:val="1"/>
          <w:numId w:val="69"/>
        </w:numPr>
      </w:pPr>
      <w:r>
        <w:t>Information about the interview team</w:t>
      </w:r>
    </w:p>
    <w:p w14:paraId="2E705E6F" w14:textId="77777777" w:rsidR="007D7123" w:rsidRDefault="007D7123" w:rsidP="007D7123">
      <w:pPr>
        <w:pStyle w:val="ListParagraph"/>
        <w:numPr>
          <w:ilvl w:val="1"/>
          <w:numId w:val="69"/>
        </w:numPr>
      </w:pPr>
      <w:r>
        <w:t>Description of key quality control indicators and findings, including the number of interviews dropped for quality-control reasons</w:t>
      </w:r>
    </w:p>
    <w:p w14:paraId="27E396A0" w14:textId="77777777" w:rsidR="007D7123" w:rsidRDefault="007D7123" w:rsidP="007D7123">
      <w:pPr>
        <w:pStyle w:val="ListParagraph"/>
        <w:numPr>
          <w:ilvl w:val="1"/>
          <w:numId w:val="69"/>
        </w:numPr>
      </w:pPr>
      <w:r>
        <w:t>Description or list of incidents that may have affected data collection or responses</w:t>
      </w:r>
    </w:p>
    <w:p w14:paraId="61164AD8" w14:textId="7EF45A66" w:rsidR="007D7123" w:rsidRDefault="007D7123" w:rsidP="001D2785">
      <w:pPr>
        <w:ind w:left="360"/>
      </w:pPr>
      <w:r>
        <w:t xml:space="preserve">In selecting the </w:t>
      </w:r>
      <w:r w:rsidR="006A6942">
        <w:t>i</w:t>
      </w:r>
      <w:r w:rsidR="005D2D6E">
        <w:t>mplementer</w:t>
      </w:r>
      <w:r>
        <w:t>, CSO will prioritize the quality of the methods proposed to ensure representative samples</w:t>
      </w:r>
      <w:r w:rsidR="00ED7D78">
        <w:t>,</w:t>
      </w:r>
      <w:r>
        <w:t xml:space="preserve"> high-fidelity response data</w:t>
      </w:r>
      <w:r w:rsidR="00ED7D78">
        <w:t>, and approach to risk mitigation and gender sensitivity</w:t>
      </w:r>
      <w:r>
        <w:t>.</w:t>
      </w:r>
    </w:p>
    <w:p w14:paraId="3911EB7B" w14:textId="77777777" w:rsidR="00731612" w:rsidRDefault="00731612" w:rsidP="007D7123"/>
    <w:p w14:paraId="3B86D974" w14:textId="67ACE12C" w:rsidR="00C23B8A" w:rsidRPr="00F118BD" w:rsidRDefault="00C23B8A" w:rsidP="00F118BD">
      <w:pPr>
        <w:pStyle w:val="ListParagraph"/>
        <w:numPr>
          <w:ilvl w:val="0"/>
          <w:numId w:val="75"/>
        </w:numPr>
        <w:rPr>
          <w:b/>
          <w:i/>
        </w:rPr>
      </w:pPr>
      <w:r w:rsidRPr="00F118BD">
        <w:rPr>
          <w:b/>
          <w:i/>
        </w:rPr>
        <w:t xml:space="preserve">Focus </w:t>
      </w:r>
      <w:r w:rsidR="00731612">
        <w:rPr>
          <w:b/>
          <w:i/>
        </w:rPr>
        <w:t>G</w:t>
      </w:r>
      <w:r w:rsidRPr="00F118BD">
        <w:rPr>
          <w:b/>
          <w:i/>
        </w:rPr>
        <w:t>roup</w:t>
      </w:r>
      <w:r w:rsidR="00731612">
        <w:rPr>
          <w:b/>
          <w:i/>
        </w:rPr>
        <w:t xml:space="preserve"> Discussions (FGDs)</w:t>
      </w:r>
      <w:r w:rsidRPr="00F118BD">
        <w:rPr>
          <w:b/>
          <w:i/>
        </w:rPr>
        <w:t xml:space="preserve"> and </w:t>
      </w:r>
      <w:r w:rsidR="00731612">
        <w:rPr>
          <w:b/>
          <w:i/>
        </w:rPr>
        <w:t>K</w:t>
      </w:r>
      <w:r w:rsidRPr="00F118BD">
        <w:rPr>
          <w:b/>
          <w:i/>
        </w:rPr>
        <w:t xml:space="preserve">ey </w:t>
      </w:r>
      <w:r w:rsidR="00731612">
        <w:rPr>
          <w:b/>
          <w:i/>
        </w:rPr>
        <w:t>I</w:t>
      </w:r>
      <w:r w:rsidRPr="00F118BD">
        <w:rPr>
          <w:b/>
          <w:i/>
        </w:rPr>
        <w:t xml:space="preserve">nformant </w:t>
      </w:r>
      <w:r w:rsidR="00731612">
        <w:rPr>
          <w:b/>
          <w:i/>
        </w:rPr>
        <w:t>I</w:t>
      </w:r>
      <w:r w:rsidRPr="00F118BD">
        <w:rPr>
          <w:b/>
          <w:i/>
        </w:rPr>
        <w:t>nterviews</w:t>
      </w:r>
      <w:r w:rsidR="00731612">
        <w:rPr>
          <w:b/>
          <w:i/>
        </w:rPr>
        <w:t xml:space="preserve"> (KIIs)</w:t>
      </w:r>
      <w:r w:rsidRPr="00F118BD">
        <w:rPr>
          <w:b/>
          <w:i/>
        </w:rPr>
        <w:t>:</w:t>
      </w:r>
    </w:p>
    <w:p w14:paraId="3F5114BA" w14:textId="3D26B774" w:rsidR="00C23B8A" w:rsidRDefault="00C23B8A" w:rsidP="001D2785">
      <w:pPr>
        <w:ind w:left="720"/>
      </w:pPr>
      <w:r>
        <w:t xml:space="preserve">The </w:t>
      </w:r>
      <w:r w:rsidR="005D2D6E">
        <w:t>Implementer</w:t>
      </w:r>
      <w:r>
        <w:t xml:space="preserve"> should plan to facilitate at least 12 focus groups in a diversity of locations around Uganda, as well as KIIs with community leaders.</w:t>
      </w:r>
      <w:r w:rsidR="005D2D6E" w:rsidRPr="005D2D6E">
        <w:t xml:space="preserve"> </w:t>
      </w:r>
      <w:r w:rsidR="005D2D6E">
        <w:t xml:space="preserve"> </w:t>
      </w:r>
      <w:r w:rsidR="005D2D6E" w:rsidRPr="005D2D6E">
        <w:t>NOTE: CSO anticipates conducting FGDs in July 2020.</w:t>
      </w:r>
    </w:p>
    <w:p w14:paraId="2494F864" w14:textId="612C423F" w:rsidR="00C23B8A" w:rsidRDefault="00C23B8A" w:rsidP="00C23B8A">
      <w:pPr>
        <w:pStyle w:val="ListParagraph"/>
        <w:numPr>
          <w:ilvl w:val="0"/>
          <w:numId w:val="68"/>
        </w:numPr>
      </w:pPr>
      <w:r>
        <w:t xml:space="preserve">CSO will provide a discussion guide.  The Recipient and local partners </w:t>
      </w:r>
      <w:r w:rsidR="008D247C">
        <w:t xml:space="preserve">may </w:t>
      </w:r>
      <w:r>
        <w:t>provide feedback and translation.</w:t>
      </w:r>
    </w:p>
    <w:p w14:paraId="0209DF7C" w14:textId="458F78A1" w:rsidR="00C23B8A" w:rsidRPr="00BE2D34" w:rsidRDefault="00C23B8A" w:rsidP="00C23B8A">
      <w:pPr>
        <w:pStyle w:val="ListParagraph"/>
        <w:numPr>
          <w:ilvl w:val="0"/>
          <w:numId w:val="68"/>
        </w:numPr>
      </w:pPr>
      <w:r w:rsidRPr="67400C4C">
        <w:rPr>
          <w:rFonts w:eastAsiaTheme="minorEastAsia"/>
        </w:rPr>
        <w:t>The Recipient is responsible for recruiting and compensating participants for each group, with specific demographic breakdowns (such as age, education, and sex) to be decided after the award. Participants should not be friends or relatives of the local implementer.  Participants should be selected in manner designed to maximize representativeness and minimize bias.  The Recipient should propose a general recruitment plan</w:t>
      </w:r>
      <w:r w:rsidR="002A0398" w:rsidRPr="67400C4C">
        <w:rPr>
          <w:rFonts w:eastAsiaTheme="minorEastAsia"/>
        </w:rPr>
        <w:t xml:space="preserve"> for FGDs and KIIs</w:t>
      </w:r>
      <w:r w:rsidRPr="67400C4C">
        <w:rPr>
          <w:rFonts w:eastAsiaTheme="minorEastAsia"/>
        </w:rPr>
        <w:t>.</w:t>
      </w:r>
    </w:p>
    <w:p w14:paraId="4FCF52A4" w14:textId="77777777" w:rsidR="00C23B8A" w:rsidRDefault="00C23B8A" w:rsidP="00C23B8A">
      <w:pPr>
        <w:pStyle w:val="ListParagraph"/>
        <w:numPr>
          <w:ilvl w:val="0"/>
          <w:numId w:val="68"/>
        </w:numPr>
      </w:pPr>
      <w:r>
        <w:t>The Recipient should provide adequate facilities for anonymous observation, as well as simultaneous translation services and equipment.  Representatives of the State Department are likely to be present for observation and feedback purposes.</w:t>
      </w:r>
    </w:p>
    <w:p w14:paraId="5FA23911" w14:textId="77777777" w:rsidR="00C23B8A" w:rsidRDefault="00C23B8A" w:rsidP="00C23B8A">
      <w:pPr>
        <w:pStyle w:val="ListParagraph"/>
        <w:numPr>
          <w:ilvl w:val="0"/>
          <w:numId w:val="68"/>
        </w:numPr>
      </w:pPr>
      <w:r>
        <w:t>CSO prefers verbatim transcripts from audio and/or video recordings, as well as English-language translations of these transcripts.</w:t>
      </w:r>
    </w:p>
    <w:p w14:paraId="6D7429B3" w14:textId="77777777" w:rsidR="00C23B8A" w:rsidRDefault="00C23B8A" w:rsidP="00C23B8A">
      <w:pPr>
        <w:rPr>
          <w:b/>
          <w:i/>
        </w:rPr>
      </w:pPr>
    </w:p>
    <w:p w14:paraId="1C70A0C8" w14:textId="1158A90C" w:rsidR="00C23B8A" w:rsidRPr="001D2785" w:rsidRDefault="005D2D6E" w:rsidP="001D2785">
      <w:pPr>
        <w:ind w:left="720"/>
        <w:rPr>
          <w:i/>
          <w:u w:val="single"/>
        </w:rPr>
      </w:pPr>
      <w:r w:rsidRPr="001D2785">
        <w:rPr>
          <w:u w:val="single"/>
        </w:rPr>
        <w:t xml:space="preserve">FGD and KII </w:t>
      </w:r>
      <w:r w:rsidR="00C23B8A" w:rsidRPr="001D2785">
        <w:rPr>
          <w:u w:val="single"/>
        </w:rPr>
        <w:t>deliverables</w:t>
      </w:r>
      <w:r w:rsidR="00C23B8A" w:rsidRPr="001D2785">
        <w:rPr>
          <w:i/>
          <w:u w:val="single"/>
        </w:rPr>
        <w:t xml:space="preserve"> </w:t>
      </w:r>
      <w:r w:rsidR="00C23B8A" w:rsidRPr="001D2785">
        <w:rPr>
          <w:u w:val="single"/>
        </w:rPr>
        <w:t>could include, but are not limited to:</w:t>
      </w:r>
    </w:p>
    <w:p w14:paraId="27D4C9BC" w14:textId="5262E128" w:rsidR="00C23B8A" w:rsidRDefault="00C23B8A" w:rsidP="00C23B8A">
      <w:pPr>
        <w:pStyle w:val="ListParagraph"/>
        <w:numPr>
          <w:ilvl w:val="0"/>
          <w:numId w:val="70"/>
        </w:numPr>
      </w:pPr>
      <w:r>
        <w:t>A final discussion guide in English and local translations</w:t>
      </w:r>
      <w:r w:rsidR="00753AF0">
        <w:t>.</w:t>
      </w:r>
    </w:p>
    <w:p w14:paraId="294C0A2A" w14:textId="77777777" w:rsidR="00C23B8A" w:rsidRPr="00BE2D34" w:rsidRDefault="00C23B8A" w:rsidP="00C23B8A">
      <w:pPr>
        <w:pStyle w:val="ListParagraph"/>
        <w:numPr>
          <w:ilvl w:val="0"/>
          <w:numId w:val="70"/>
        </w:numPr>
      </w:pPr>
      <w:r>
        <w:t xml:space="preserve">Participant lists prior to the start of the groups, including relevant demographic characteristics, </w:t>
      </w:r>
      <w:r>
        <w:rPr>
          <w:rFonts w:eastAsiaTheme="minorHAnsi"/>
        </w:rPr>
        <w:t>such as level of education, occupation, sex, and ethnicity.</w:t>
      </w:r>
    </w:p>
    <w:p w14:paraId="652EB111" w14:textId="77777777" w:rsidR="00C23B8A" w:rsidRPr="00BE2D34" w:rsidRDefault="00C23B8A" w:rsidP="00C23B8A">
      <w:pPr>
        <w:pStyle w:val="ListParagraph"/>
        <w:numPr>
          <w:ilvl w:val="0"/>
          <w:numId w:val="70"/>
        </w:numPr>
      </w:pPr>
      <w:r>
        <w:rPr>
          <w:rFonts w:eastAsiaTheme="minorHAnsi"/>
        </w:rPr>
        <w:t>Verbatim transcripts from audio and/or video recordings, as well as English-language translations of these transcripts.</w:t>
      </w:r>
    </w:p>
    <w:p w14:paraId="4B4BC1C6" w14:textId="77777777" w:rsidR="00C23B8A" w:rsidRPr="00C32045" w:rsidRDefault="00C23B8A" w:rsidP="00C23B8A">
      <w:pPr>
        <w:pStyle w:val="ListParagraph"/>
        <w:numPr>
          <w:ilvl w:val="0"/>
          <w:numId w:val="70"/>
        </w:numPr>
      </w:pPr>
      <w:r w:rsidRPr="00083584">
        <w:rPr>
          <w:rFonts w:eastAsiaTheme="minorHAnsi"/>
        </w:rPr>
        <w:t>A written report of the key findings.</w:t>
      </w:r>
    </w:p>
    <w:p w14:paraId="2F422EB1" w14:textId="77777777" w:rsidR="007D7123" w:rsidRPr="00C32045" w:rsidRDefault="007D7123" w:rsidP="007D7123"/>
    <w:p w14:paraId="3A63EA06" w14:textId="77777777" w:rsidR="005D2D6E" w:rsidRPr="001D2785" w:rsidRDefault="007D7123" w:rsidP="67400C4C">
      <w:pPr>
        <w:ind w:left="720"/>
        <w:rPr>
          <w:bCs/>
        </w:rPr>
      </w:pPr>
      <w:r w:rsidRPr="001D2785">
        <w:rPr>
          <w:bCs/>
          <w:u w:val="single"/>
        </w:rPr>
        <w:t>Program Implementation and Data Management:</w:t>
      </w:r>
      <w:r w:rsidRPr="001D2785">
        <w:rPr>
          <w:bCs/>
        </w:rPr>
        <w:t xml:space="preserve">  </w:t>
      </w:r>
    </w:p>
    <w:p w14:paraId="0201752F" w14:textId="09DC6C46" w:rsidR="007D7123" w:rsidRPr="00BF3D30" w:rsidRDefault="007D7123" w:rsidP="67400C4C">
      <w:pPr>
        <w:ind w:left="720"/>
      </w:pPr>
      <w:r>
        <w:t xml:space="preserve">CSO will collaborate with the </w:t>
      </w:r>
      <w:r w:rsidR="006A6942">
        <w:t>implementer</w:t>
      </w:r>
      <w:r w:rsidR="00E45BA9">
        <w:t>(s)</w:t>
      </w:r>
      <w:r>
        <w:t xml:space="preserve"> and relevant sub-implementers on selecting methodological tools for program implementation and on the collection and management of relevant data.  CSO seeks to ensure that qualitative and quantitative information from all programs is shared in ways that can feed into </w:t>
      </w:r>
      <w:r w:rsidR="00BF3D30">
        <w:t xml:space="preserve">an </w:t>
      </w:r>
      <w:r w:rsidR="00BF3D30">
        <w:lastRenderedPageBreak/>
        <w:t>effective monitoring and evaluation plan</w:t>
      </w:r>
      <w:r>
        <w:t xml:space="preserve">.  As a result, CSO will work with the </w:t>
      </w:r>
      <w:r w:rsidR="006A6942">
        <w:t>i</w:t>
      </w:r>
      <w:r w:rsidR="005D2D6E">
        <w:t>mplementer</w:t>
      </w:r>
      <w:r w:rsidR="006E162C">
        <w:t>(s)</w:t>
      </w:r>
      <w:r>
        <w:t xml:space="preserve"> to develop a documentation and reporting plan that meets those needs, including sharing raw data generated by the program with CSO in a clear, structured format and to the extent that is safely possible.</w:t>
      </w:r>
    </w:p>
    <w:p w14:paraId="419FCBDD" w14:textId="70EB450E" w:rsidR="67400C4C" w:rsidRDefault="67400C4C" w:rsidP="67400C4C"/>
    <w:p w14:paraId="7F560E1B" w14:textId="656EE62A" w:rsidR="337CD361" w:rsidRDefault="337CD361" w:rsidP="67400C4C">
      <w:pPr>
        <w:rPr>
          <w:b/>
          <w:bCs/>
        </w:rPr>
      </w:pPr>
      <w:r w:rsidRPr="67400C4C">
        <w:rPr>
          <w:b/>
          <w:bCs/>
        </w:rPr>
        <w:t>Part II:</w:t>
      </w:r>
    </w:p>
    <w:p w14:paraId="1A39925E" w14:textId="0E0826F0" w:rsidR="337CD361" w:rsidRDefault="337CD361" w:rsidP="67400C4C">
      <w:r>
        <w:t>There are no specific requirements for part II.</w:t>
      </w:r>
    </w:p>
    <w:p w14:paraId="5FD51678" w14:textId="77777777" w:rsidR="00984411" w:rsidRPr="00F9192B" w:rsidRDefault="005A0295" w:rsidP="00F3436E">
      <w:pPr>
        <w:pStyle w:val="Heading1"/>
      </w:pPr>
      <w:bookmarkStart w:id="11" w:name="_Toc36809449"/>
      <w:r w:rsidRPr="00F9192B">
        <w:t>II</w:t>
      </w:r>
      <w:r w:rsidR="00984411" w:rsidRPr="00F9192B">
        <w:t>.</w:t>
      </w:r>
      <w:r w:rsidR="00196A5A" w:rsidRPr="00F9192B">
        <w:t xml:space="preserve"> </w:t>
      </w:r>
      <w:r w:rsidR="00261B53" w:rsidRPr="00F9192B">
        <w:t>FEDERAL AWARD INFORMATION</w:t>
      </w:r>
      <w:bookmarkEnd w:id="11"/>
      <w:r w:rsidR="00984411" w:rsidRPr="00F9192B">
        <w:t xml:space="preserve"> </w:t>
      </w:r>
    </w:p>
    <w:bookmarkEnd w:id="8"/>
    <w:bookmarkEnd w:id="9"/>
    <w:p w14:paraId="50BED2A4" w14:textId="684E6DD6" w:rsidR="00691DCE" w:rsidRDefault="00967C64" w:rsidP="00F57165">
      <w:pPr>
        <w:jc w:val="both"/>
      </w:pPr>
      <w:r w:rsidRPr="00967C64">
        <w:rPr>
          <w:szCs w:val="24"/>
        </w:rPr>
        <w:t xml:space="preserve">CSO expects to award </w:t>
      </w:r>
      <w:r w:rsidR="00600ABE" w:rsidRPr="007D7123">
        <w:rPr>
          <w:szCs w:val="24"/>
        </w:rPr>
        <w:t>up to</w:t>
      </w:r>
      <w:r w:rsidR="00D47B6C" w:rsidRPr="007D7123">
        <w:rPr>
          <w:szCs w:val="24"/>
        </w:rPr>
        <w:t xml:space="preserve"> two (2)</w:t>
      </w:r>
      <w:r w:rsidRPr="007D7123">
        <w:rPr>
          <w:szCs w:val="24"/>
        </w:rPr>
        <w:t xml:space="preserve"> cooperative agreement</w:t>
      </w:r>
      <w:r w:rsidR="00D47B6C" w:rsidRPr="007D7123">
        <w:rPr>
          <w:szCs w:val="24"/>
        </w:rPr>
        <w:t>s</w:t>
      </w:r>
      <w:r w:rsidRPr="007D7123">
        <w:rPr>
          <w:szCs w:val="24"/>
        </w:rPr>
        <w:t xml:space="preserve"> based on this NOFO and in an amount not to exceed the total ceiling amount </w:t>
      </w:r>
      <w:r w:rsidR="00043CAC" w:rsidRPr="007D7123">
        <w:rPr>
          <w:szCs w:val="24"/>
        </w:rPr>
        <w:t xml:space="preserve">of </w:t>
      </w:r>
      <w:r w:rsidR="00654567" w:rsidRPr="007D7123">
        <w:rPr>
          <w:szCs w:val="24"/>
        </w:rPr>
        <w:t>$</w:t>
      </w:r>
      <w:r w:rsidR="00901198">
        <w:rPr>
          <w:szCs w:val="24"/>
        </w:rPr>
        <w:t>444</w:t>
      </w:r>
      <w:r w:rsidR="00654567" w:rsidRPr="007D7123">
        <w:rPr>
          <w:szCs w:val="24"/>
        </w:rPr>
        <w:t>,</w:t>
      </w:r>
      <w:r w:rsidR="00901198">
        <w:rPr>
          <w:szCs w:val="24"/>
        </w:rPr>
        <w:t>375</w:t>
      </w:r>
      <w:r w:rsidRPr="007D7123">
        <w:rPr>
          <w:szCs w:val="24"/>
        </w:rPr>
        <w:t xml:space="preserve">.  </w:t>
      </w:r>
      <w:r w:rsidR="00F57165" w:rsidRPr="00703945">
        <w:t xml:space="preserve">In the event of an award, CSO reserves the right to terminate the agreement in accordance with 2 CFR 200 and the Department of State Standard Terms and Conditions. Specifically, an award may be terminated if the </w:t>
      </w:r>
      <w:r w:rsidR="00F57165" w:rsidRPr="00703945">
        <w:rPr>
          <w:u w:val="single"/>
        </w:rPr>
        <w:t>Recipient</w:t>
      </w:r>
      <w:r w:rsidR="00F57165" w:rsidRPr="00703945">
        <w:t xml:space="preserve"> is not meeting the objectives of the program or if the program no longer is consistent with the national security or foreign policy interest of the United States.</w:t>
      </w:r>
      <w:r w:rsidR="00691DCE">
        <w:t xml:space="preserve"> </w:t>
      </w:r>
    </w:p>
    <w:p w14:paraId="0CCBD576" w14:textId="5F230295" w:rsidR="00967C64" w:rsidRDefault="00691DCE" w:rsidP="67400C4C">
      <w:pPr>
        <w:jc w:val="both"/>
        <w:rPr>
          <w:color w:val="FF0000"/>
        </w:rPr>
      </w:pPr>
      <w:r>
        <w:t xml:space="preserve">The period of performance is </w:t>
      </w:r>
      <w:r w:rsidR="006A6942">
        <w:t xml:space="preserve">12-18 </w:t>
      </w:r>
      <w:r>
        <w:t xml:space="preserve">months with an anticipated start date of </w:t>
      </w:r>
      <w:r w:rsidR="1C04467B">
        <w:t>July 2020. However, as the COVID-19 pandemic unfolds, these timelines may need to be adjusted.</w:t>
      </w:r>
      <w:r>
        <w:t xml:space="preserve">  </w:t>
      </w:r>
      <w:r w:rsidR="00967C64">
        <w:t>CSO may extend the award contingent on CSO priorities, good performance of the recipient, Department of State management approval, and funding availability.</w:t>
      </w:r>
    </w:p>
    <w:p w14:paraId="137C8D7D" w14:textId="77777777" w:rsidR="00445222" w:rsidRDefault="005E5CAB" w:rsidP="006F7856">
      <w:pPr>
        <w:jc w:val="both"/>
        <w:rPr>
          <w:szCs w:val="23"/>
        </w:rPr>
      </w:pPr>
      <w:r w:rsidRPr="00703945">
        <w:rPr>
          <w:szCs w:val="23"/>
        </w:rPr>
        <w:t xml:space="preserve">The U.S. government may make award on the basis of initial applications received, without discussions or negotiations.  Therefore, each initial application should contain the applicant's best terms from a cost and technical standpoint. </w:t>
      </w:r>
    </w:p>
    <w:p w14:paraId="56FE05C7" w14:textId="77777777" w:rsidR="00445222" w:rsidRDefault="00445222" w:rsidP="006F7856">
      <w:pPr>
        <w:jc w:val="both"/>
        <w:rPr>
          <w:szCs w:val="24"/>
        </w:rPr>
      </w:pPr>
      <w:r w:rsidRPr="00AD47C2">
        <w:rPr>
          <w:szCs w:val="24"/>
        </w:rPr>
        <w:t>All applicants should be familiar with OMB Circular 2 CFR Part 200.</w:t>
      </w:r>
    </w:p>
    <w:p w14:paraId="02C8B782" w14:textId="49D5D1B6" w:rsidR="005E5CAB" w:rsidRPr="006A6942" w:rsidRDefault="006A6942" w:rsidP="006A6942">
      <w:pPr>
        <w:tabs>
          <w:tab w:val="center" w:pos="4320"/>
          <w:tab w:val="left" w:pos="4770"/>
        </w:tabs>
        <w:jc w:val="both"/>
        <w:rPr>
          <w:szCs w:val="24"/>
        </w:rPr>
      </w:pPr>
      <w:r>
        <w:rPr>
          <w:szCs w:val="23"/>
        </w:rPr>
        <w:tab/>
      </w:r>
      <w:r>
        <w:rPr>
          <w:szCs w:val="23"/>
        </w:rPr>
        <w:tab/>
      </w:r>
    </w:p>
    <w:p w14:paraId="24E08A3F" w14:textId="5D998524" w:rsidR="00625D2D" w:rsidRDefault="00AD47C2" w:rsidP="006F7856">
      <w:pPr>
        <w:jc w:val="both"/>
        <w:rPr>
          <w:bCs/>
          <w:szCs w:val="24"/>
        </w:rPr>
      </w:pPr>
      <w:r w:rsidRPr="00703945">
        <w:rPr>
          <w:szCs w:val="24"/>
          <w:u w:val="single"/>
        </w:rPr>
        <w:t>Cooperative Agreement:</w:t>
      </w:r>
      <w:r w:rsidRPr="00703945">
        <w:rPr>
          <w:szCs w:val="24"/>
        </w:rPr>
        <w:t xml:space="preserve"> This cooperative agreement will include substantial involvement by CSO.  For example, </w:t>
      </w:r>
      <w:r w:rsidRPr="00703945">
        <w:rPr>
          <w:bCs/>
          <w:szCs w:val="24"/>
        </w:rPr>
        <w:t>CSO will work closely with successful applicants to advise on revisions to the theory-of-change (TOC), design, indicators, and data collection instruments, working to ensure an approach that benefits the wider conflict community.</w:t>
      </w:r>
      <w:r w:rsidR="00BE5DA9" w:rsidRPr="00703945">
        <w:rPr>
          <w:bCs/>
          <w:szCs w:val="24"/>
        </w:rPr>
        <w:t xml:space="preserve"> </w:t>
      </w:r>
      <w:r w:rsidR="00625D2D" w:rsidRPr="007D7123">
        <w:rPr>
          <w:bCs/>
          <w:szCs w:val="24"/>
        </w:rPr>
        <w:t>Additionally, CSO seeks to ensure that qualitative and quantitative information from the program is shared with CSO in ways that can feed into the broader analysis of conflict dynamics at subnational, national, and regional levels. As a result, CSO will work with the Recipient to develop a documentation and reporting plan that meets those needs.</w:t>
      </w:r>
    </w:p>
    <w:p w14:paraId="376868E7" w14:textId="4D404A6E" w:rsidR="00BF3D30" w:rsidRDefault="00BF3D30" w:rsidP="00BF3D30">
      <w:pPr>
        <w:spacing w:after="0"/>
        <w:rPr>
          <w:bCs/>
          <w:szCs w:val="24"/>
        </w:rPr>
      </w:pPr>
      <w:r>
        <w:rPr>
          <w:szCs w:val="24"/>
        </w:rPr>
        <w:t xml:space="preserve">In </w:t>
      </w:r>
      <w:r w:rsidR="002E4423">
        <w:rPr>
          <w:szCs w:val="24"/>
        </w:rPr>
        <w:t>addition,</w:t>
      </w:r>
      <w:r>
        <w:rPr>
          <w:szCs w:val="24"/>
        </w:rPr>
        <w:t xml:space="preserve"> and as mentioned above, </w:t>
      </w:r>
      <w:r w:rsidRPr="00980CF1">
        <w:rPr>
          <w:bCs/>
          <w:szCs w:val="24"/>
        </w:rPr>
        <w:t xml:space="preserve">CSO will work closely with successful applicants to advise on </w:t>
      </w:r>
      <w:r>
        <w:rPr>
          <w:bCs/>
          <w:szCs w:val="24"/>
        </w:rPr>
        <w:t xml:space="preserve">the following: </w:t>
      </w:r>
    </w:p>
    <w:p w14:paraId="6BA157FE" w14:textId="27B99C58" w:rsidR="00BF3D30" w:rsidRDefault="00BF3D30" w:rsidP="00BF3D30">
      <w:pPr>
        <w:spacing w:after="0"/>
        <w:rPr>
          <w:bCs/>
          <w:szCs w:val="24"/>
        </w:rPr>
      </w:pPr>
    </w:p>
    <w:p w14:paraId="16AF9332" w14:textId="42430D29" w:rsidR="00BF3D30" w:rsidRPr="006A6942" w:rsidRDefault="00BF3D30" w:rsidP="67400C4C">
      <w:pPr>
        <w:spacing w:after="0"/>
      </w:pPr>
      <w:r w:rsidRPr="67400C4C">
        <w:rPr>
          <w:u w:val="single"/>
        </w:rPr>
        <w:t>Part 1</w:t>
      </w:r>
      <w:r>
        <w:t>:</w:t>
      </w:r>
      <w:r w:rsidRPr="67400C4C">
        <w:rPr>
          <w:u w:val="single"/>
        </w:rPr>
        <w:t xml:space="preserve"> </w:t>
      </w:r>
    </w:p>
    <w:p w14:paraId="2F8AC52D" w14:textId="77777777" w:rsidR="00FD5E4A" w:rsidRDefault="00FD5E4A" w:rsidP="00BF3D30">
      <w:pPr>
        <w:pStyle w:val="ListParagraph"/>
        <w:numPr>
          <w:ilvl w:val="0"/>
          <w:numId w:val="71"/>
        </w:numPr>
        <w:sectPr w:rsidR="00FD5E4A" w:rsidSect="00754984">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800" w:bottom="1440" w:left="1800" w:header="720" w:footer="720" w:gutter="0"/>
          <w:cols w:space="720"/>
          <w:titlePg/>
          <w:docGrid w:linePitch="360"/>
        </w:sectPr>
      </w:pPr>
    </w:p>
    <w:p w14:paraId="4721A3BA" w14:textId="00C20D74" w:rsidR="00C23B8A" w:rsidRDefault="00E010DC" w:rsidP="00BF3D30">
      <w:pPr>
        <w:pStyle w:val="ListParagraph"/>
        <w:numPr>
          <w:ilvl w:val="0"/>
          <w:numId w:val="71"/>
        </w:numPr>
        <w:rPr>
          <w:bCs/>
        </w:rPr>
      </w:pPr>
      <w:r>
        <w:rPr>
          <w:bCs/>
        </w:rPr>
        <w:t>f</w:t>
      </w:r>
      <w:r w:rsidR="00C23B8A">
        <w:rPr>
          <w:bCs/>
        </w:rPr>
        <w:t>ocus group discussion guide</w:t>
      </w:r>
    </w:p>
    <w:p w14:paraId="165B73B8" w14:textId="090B25A0" w:rsidR="00BF3D30" w:rsidRDefault="00BF3D30" w:rsidP="00BF3D30">
      <w:pPr>
        <w:pStyle w:val="ListParagraph"/>
        <w:numPr>
          <w:ilvl w:val="0"/>
          <w:numId w:val="71"/>
        </w:numPr>
        <w:rPr>
          <w:bCs/>
        </w:rPr>
      </w:pPr>
      <w:r>
        <w:rPr>
          <w:bCs/>
        </w:rPr>
        <w:t>sampling plan</w:t>
      </w:r>
    </w:p>
    <w:p w14:paraId="4D731D0E" w14:textId="0BAF1ADC" w:rsidR="00BF3D30" w:rsidRDefault="00BF3D30" w:rsidP="00BF3D30">
      <w:pPr>
        <w:pStyle w:val="ListParagraph"/>
        <w:numPr>
          <w:ilvl w:val="0"/>
          <w:numId w:val="71"/>
        </w:numPr>
        <w:rPr>
          <w:bCs/>
        </w:rPr>
      </w:pPr>
      <w:r>
        <w:rPr>
          <w:bCs/>
        </w:rPr>
        <w:t>questionnaire(s)</w:t>
      </w:r>
    </w:p>
    <w:p w14:paraId="542E794D" w14:textId="57A61215" w:rsidR="00BF3D30" w:rsidRDefault="00BF3D30" w:rsidP="00BF3D30">
      <w:pPr>
        <w:pStyle w:val="ListParagraph"/>
        <w:numPr>
          <w:ilvl w:val="0"/>
          <w:numId w:val="71"/>
        </w:numPr>
        <w:rPr>
          <w:bCs/>
        </w:rPr>
      </w:pPr>
      <w:r>
        <w:rPr>
          <w:bCs/>
        </w:rPr>
        <w:t>pre-test questionnaire</w:t>
      </w:r>
    </w:p>
    <w:p w14:paraId="15F0694C" w14:textId="19109742" w:rsidR="00BF3D30" w:rsidRDefault="00BF3D30" w:rsidP="00BF3D30">
      <w:pPr>
        <w:pStyle w:val="ListParagraph"/>
        <w:numPr>
          <w:ilvl w:val="0"/>
          <w:numId w:val="71"/>
        </w:numPr>
        <w:rPr>
          <w:bCs/>
        </w:rPr>
      </w:pPr>
      <w:r>
        <w:rPr>
          <w:bCs/>
        </w:rPr>
        <w:t>interviewer recruitment</w:t>
      </w:r>
    </w:p>
    <w:p w14:paraId="430458C8" w14:textId="2C877A79" w:rsidR="00BF3D30" w:rsidRDefault="00BF3D30" w:rsidP="00BF3D30">
      <w:pPr>
        <w:pStyle w:val="ListParagraph"/>
        <w:numPr>
          <w:ilvl w:val="0"/>
          <w:numId w:val="71"/>
        </w:numPr>
        <w:rPr>
          <w:bCs/>
        </w:rPr>
      </w:pPr>
      <w:r w:rsidRPr="00F1051A">
        <w:rPr>
          <w:bCs/>
        </w:rPr>
        <w:t>data collection instruments</w:t>
      </w:r>
    </w:p>
    <w:p w14:paraId="18CED823" w14:textId="64722FF9" w:rsidR="00BF3D30" w:rsidRDefault="00BF3D30" w:rsidP="00BF3D30">
      <w:pPr>
        <w:pStyle w:val="ListParagraph"/>
        <w:numPr>
          <w:ilvl w:val="0"/>
          <w:numId w:val="71"/>
        </w:numPr>
        <w:rPr>
          <w:bCs/>
        </w:rPr>
      </w:pPr>
      <w:r>
        <w:rPr>
          <w:bCs/>
        </w:rPr>
        <w:t xml:space="preserve">survey deliverables </w:t>
      </w:r>
    </w:p>
    <w:p w14:paraId="70C8631B" w14:textId="0BA75042" w:rsidR="00BF3D30" w:rsidRDefault="00BF3D30" w:rsidP="00BF3D30">
      <w:pPr>
        <w:pStyle w:val="ListParagraph"/>
        <w:numPr>
          <w:ilvl w:val="0"/>
          <w:numId w:val="71"/>
        </w:numPr>
        <w:rPr>
          <w:bCs/>
        </w:rPr>
      </w:pPr>
      <w:r>
        <w:rPr>
          <w:bCs/>
        </w:rPr>
        <w:t>quality control measures</w:t>
      </w:r>
    </w:p>
    <w:p w14:paraId="1B955A36" w14:textId="77777777" w:rsidR="00FD5E4A" w:rsidRDefault="00FD5E4A">
      <w:pPr>
        <w:sectPr w:rsidR="00FD5E4A" w:rsidSect="006A6942">
          <w:type w:val="continuous"/>
          <w:pgSz w:w="12240" w:h="15840"/>
          <w:pgMar w:top="1440" w:right="1800" w:bottom="1440" w:left="1800" w:header="720" w:footer="720" w:gutter="0"/>
          <w:cols w:num="2" w:space="720"/>
          <w:titlePg/>
          <w:docGrid w:linePitch="360"/>
        </w:sectPr>
      </w:pPr>
    </w:p>
    <w:p w14:paraId="65959B01" w14:textId="77777777" w:rsidR="00BF3D30" w:rsidRPr="007D7123" w:rsidRDefault="00BF3D30" w:rsidP="006A6942">
      <w:pPr>
        <w:rPr>
          <w:bCs/>
          <w:szCs w:val="24"/>
        </w:rPr>
      </w:pPr>
    </w:p>
    <w:p w14:paraId="7001BD89" w14:textId="0C5DC7C5" w:rsidR="00D779C6" w:rsidRPr="00703945" w:rsidRDefault="00AD47C2" w:rsidP="006F7856">
      <w:pPr>
        <w:jc w:val="both"/>
        <w:rPr>
          <w:szCs w:val="24"/>
        </w:rPr>
      </w:pPr>
      <w:r w:rsidRPr="007D7123">
        <w:rPr>
          <w:bCs/>
          <w:szCs w:val="24"/>
        </w:rPr>
        <w:t xml:space="preserve">Due to </w:t>
      </w:r>
      <w:r w:rsidR="00EA573C" w:rsidRPr="007D7123">
        <w:rPr>
          <w:bCs/>
          <w:szCs w:val="24"/>
        </w:rPr>
        <w:t xml:space="preserve"> political </w:t>
      </w:r>
      <w:r w:rsidRPr="007D7123">
        <w:rPr>
          <w:bCs/>
          <w:szCs w:val="24"/>
        </w:rPr>
        <w:t xml:space="preserve">sensitivities in </w:t>
      </w:r>
      <w:r w:rsidR="00EF3DE1" w:rsidRPr="007D7123">
        <w:rPr>
          <w:bCs/>
          <w:szCs w:val="24"/>
        </w:rPr>
        <w:t>Uganda</w:t>
      </w:r>
      <w:r w:rsidRPr="007D7123">
        <w:rPr>
          <w:bCs/>
          <w:szCs w:val="24"/>
        </w:rPr>
        <w:t>, including</w:t>
      </w:r>
      <w:r w:rsidR="00EA573C" w:rsidRPr="007D7123">
        <w:rPr>
          <w:bCs/>
          <w:szCs w:val="24"/>
        </w:rPr>
        <w:t xml:space="preserve"> upcoming elections</w:t>
      </w:r>
      <w:r w:rsidR="00C46428" w:rsidRPr="007D7123">
        <w:rPr>
          <w:bCs/>
          <w:szCs w:val="24"/>
        </w:rPr>
        <w:t xml:space="preserve"> and perceptions </w:t>
      </w:r>
      <w:r w:rsidR="00E925C7" w:rsidRPr="007D7123">
        <w:rPr>
          <w:bCs/>
          <w:szCs w:val="24"/>
        </w:rPr>
        <w:t>by some Muslims of political/social/economic marginalization</w:t>
      </w:r>
      <w:r w:rsidR="00357D76" w:rsidRPr="007D7123">
        <w:rPr>
          <w:bCs/>
          <w:szCs w:val="24"/>
        </w:rPr>
        <w:t>,</w:t>
      </w:r>
      <w:r w:rsidR="00C46428" w:rsidRPr="007D7123">
        <w:rPr>
          <w:bCs/>
          <w:szCs w:val="24"/>
        </w:rPr>
        <w:t xml:space="preserve"> </w:t>
      </w:r>
      <w:r w:rsidRPr="007D7123">
        <w:rPr>
          <w:bCs/>
          <w:szCs w:val="24"/>
        </w:rPr>
        <w:t xml:space="preserve">any decisions to change the scope or purpose of activities in the statement of work, to bring in other organizations to assist with activities and to engage with media will be made in consultation with CSO, Embassy </w:t>
      </w:r>
      <w:r w:rsidR="00EF3DE1" w:rsidRPr="007D7123">
        <w:rPr>
          <w:bCs/>
          <w:szCs w:val="24"/>
        </w:rPr>
        <w:t>Kampala</w:t>
      </w:r>
      <w:r w:rsidRPr="00703945">
        <w:rPr>
          <w:bCs/>
          <w:szCs w:val="24"/>
        </w:rPr>
        <w:t xml:space="preserve">, and with Host Nation authorities as appropriate. </w:t>
      </w:r>
      <w:r w:rsidRPr="00703945">
        <w:rPr>
          <w:szCs w:val="24"/>
        </w:rPr>
        <w:t xml:space="preserve"> CSO also expects to assist with the development of in-country partners who would be interested and capable of continuing this effort beyond the duration of the cooperative agreement.  </w:t>
      </w:r>
    </w:p>
    <w:p w14:paraId="6BE8C7ED" w14:textId="77777777" w:rsidR="005E5CAB" w:rsidRPr="00703945" w:rsidRDefault="005E5CAB" w:rsidP="00F3436E">
      <w:pPr>
        <w:pStyle w:val="Heading1"/>
      </w:pPr>
      <w:bookmarkStart w:id="12" w:name="_Toc36809450"/>
      <w:bookmarkStart w:id="13" w:name="_Toc217116378"/>
      <w:bookmarkStart w:id="14" w:name="_Toc217270653"/>
      <w:r w:rsidRPr="00703945">
        <w:t>III. ELIGIBILITY INFORMATION</w:t>
      </w:r>
      <w:bookmarkEnd w:id="12"/>
      <w:r w:rsidRPr="00703945">
        <w:t xml:space="preserve"> </w:t>
      </w:r>
    </w:p>
    <w:p w14:paraId="5C4AB0E1" w14:textId="6B0C9F98" w:rsidR="005E5CAB" w:rsidRPr="007D7123" w:rsidRDefault="005E5CAB" w:rsidP="006F7856">
      <w:pPr>
        <w:jc w:val="both"/>
        <w:rPr>
          <w:szCs w:val="24"/>
        </w:rPr>
      </w:pPr>
      <w:r w:rsidRPr="00703945">
        <w:rPr>
          <w:szCs w:val="24"/>
        </w:rPr>
        <w:t>Applicant must have acute awareness of conflict-related</w:t>
      </w:r>
      <w:r w:rsidRPr="00B57EE2">
        <w:rPr>
          <w:szCs w:val="24"/>
        </w:rPr>
        <w:t xml:space="preserve"> sensitivities in </w:t>
      </w:r>
      <w:r w:rsidR="00974AE4">
        <w:rPr>
          <w:szCs w:val="24"/>
        </w:rPr>
        <w:t>Uganda</w:t>
      </w:r>
      <w:r w:rsidRPr="00B57EE2">
        <w:rPr>
          <w:szCs w:val="24"/>
        </w:rPr>
        <w:t xml:space="preserve">, through </w:t>
      </w:r>
      <w:r w:rsidRPr="007D7123">
        <w:rPr>
          <w:szCs w:val="24"/>
        </w:rPr>
        <w:t xml:space="preserve">prior work in </w:t>
      </w:r>
      <w:r w:rsidR="00974AE4" w:rsidRPr="007D7123">
        <w:rPr>
          <w:szCs w:val="24"/>
        </w:rPr>
        <w:t>Uganda</w:t>
      </w:r>
      <w:r w:rsidR="00925EEC" w:rsidRPr="007D7123">
        <w:rPr>
          <w:szCs w:val="24"/>
        </w:rPr>
        <w:t>, the region,</w:t>
      </w:r>
      <w:r w:rsidRPr="007D7123">
        <w:rPr>
          <w:szCs w:val="24"/>
        </w:rPr>
        <w:t xml:space="preserve"> or through thematic expertise</w:t>
      </w:r>
      <w:r w:rsidR="00095E4A" w:rsidRPr="007D7123">
        <w:rPr>
          <w:szCs w:val="24"/>
        </w:rPr>
        <w:t xml:space="preserve">, and knowledge of Ugandan </w:t>
      </w:r>
      <w:r w:rsidR="000762D3" w:rsidRPr="007D7123">
        <w:rPr>
          <w:szCs w:val="24"/>
        </w:rPr>
        <w:t xml:space="preserve">culture, </w:t>
      </w:r>
      <w:r w:rsidR="006714E5" w:rsidRPr="007D7123">
        <w:rPr>
          <w:szCs w:val="24"/>
        </w:rPr>
        <w:t xml:space="preserve">socio-political </w:t>
      </w:r>
      <w:r w:rsidR="0042665E">
        <w:rPr>
          <w:szCs w:val="24"/>
        </w:rPr>
        <w:t xml:space="preserve">and gender </w:t>
      </w:r>
      <w:r w:rsidR="006714E5" w:rsidRPr="007D7123">
        <w:rPr>
          <w:szCs w:val="24"/>
        </w:rPr>
        <w:t xml:space="preserve">dynamics, </w:t>
      </w:r>
      <w:r w:rsidR="000762D3" w:rsidRPr="007D7123">
        <w:rPr>
          <w:szCs w:val="24"/>
        </w:rPr>
        <w:t xml:space="preserve">governance, civil society, </w:t>
      </w:r>
      <w:r w:rsidR="004F1147" w:rsidRPr="007D7123">
        <w:rPr>
          <w:szCs w:val="24"/>
        </w:rPr>
        <w:t>and educational system</w:t>
      </w:r>
      <w:r w:rsidRPr="007D7123">
        <w:rPr>
          <w:szCs w:val="24"/>
        </w:rPr>
        <w:t>.</w:t>
      </w:r>
      <w:r w:rsidR="009A21F5" w:rsidRPr="007D7123">
        <w:rPr>
          <w:szCs w:val="24"/>
        </w:rPr>
        <w:t xml:space="preserve"> Applicants addressing </w:t>
      </w:r>
      <w:r w:rsidR="00DF7FA5">
        <w:rPr>
          <w:szCs w:val="24"/>
        </w:rPr>
        <w:t>Part</w:t>
      </w:r>
      <w:r w:rsidR="00DF7FA5" w:rsidRPr="007D7123">
        <w:rPr>
          <w:szCs w:val="24"/>
        </w:rPr>
        <w:t xml:space="preserve"> </w:t>
      </w:r>
      <w:r w:rsidR="009A21F5" w:rsidRPr="007D7123">
        <w:rPr>
          <w:szCs w:val="24"/>
        </w:rPr>
        <w:t xml:space="preserve">1 </w:t>
      </w:r>
      <w:r w:rsidR="00704B41" w:rsidRPr="007D7123">
        <w:rPr>
          <w:szCs w:val="24"/>
        </w:rPr>
        <w:t xml:space="preserve">must have </w:t>
      </w:r>
      <w:r w:rsidR="00DA6BBD" w:rsidRPr="007D7123">
        <w:t>technical survey design and sample selection expertise.</w:t>
      </w:r>
      <w:r w:rsidR="009A21F5" w:rsidRPr="007D7123">
        <w:rPr>
          <w:szCs w:val="24"/>
        </w:rPr>
        <w:t xml:space="preserve"> </w:t>
      </w:r>
      <w:r w:rsidR="00DA6BBD" w:rsidRPr="007D7123">
        <w:rPr>
          <w:szCs w:val="24"/>
        </w:rPr>
        <w:t xml:space="preserve"> </w:t>
      </w:r>
      <w:r w:rsidR="00D556EA" w:rsidRPr="007D7123">
        <w:rPr>
          <w:szCs w:val="24"/>
        </w:rPr>
        <w:t>A</w:t>
      </w:r>
      <w:r w:rsidR="00704B41" w:rsidRPr="007D7123">
        <w:rPr>
          <w:szCs w:val="24"/>
        </w:rPr>
        <w:t xml:space="preserve">pplicants addressing </w:t>
      </w:r>
      <w:r w:rsidR="00DF7FA5">
        <w:rPr>
          <w:szCs w:val="24"/>
        </w:rPr>
        <w:t>Part</w:t>
      </w:r>
      <w:r w:rsidR="00DF7FA5" w:rsidRPr="007D7123">
        <w:rPr>
          <w:szCs w:val="24"/>
        </w:rPr>
        <w:t xml:space="preserve"> </w:t>
      </w:r>
      <w:r w:rsidR="000A0225" w:rsidRPr="007D7123">
        <w:rPr>
          <w:szCs w:val="24"/>
        </w:rPr>
        <w:t>2 must have experience</w:t>
      </w:r>
      <w:r w:rsidR="00D556EA" w:rsidRPr="007D7123">
        <w:rPr>
          <w:szCs w:val="24"/>
        </w:rPr>
        <w:t xml:space="preserve"> </w:t>
      </w:r>
      <w:r w:rsidR="00A54697" w:rsidRPr="007D7123">
        <w:rPr>
          <w:szCs w:val="24"/>
        </w:rPr>
        <w:t xml:space="preserve">with interventions related to education. </w:t>
      </w:r>
      <w:r w:rsidR="000A0225" w:rsidRPr="007D7123">
        <w:rPr>
          <w:szCs w:val="24"/>
        </w:rPr>
        <w:t xml:space="preserve"> </w:t>
      </w:r>
      <w:r w:rsidRPr="007D7123">
        <w:rPr>
          <w:szCs w:val="24"/>
        </w:rPr>
        <w:t xml:space="preserve">Applicants are encouraged to partner with relevant organizations with the ability to execute such programming throughout </w:t>
      </w:r>
      <w:r w:rsidR="00925EEC" w:rsidRPr="007D7123">
        <w:rPr>
          <w:szCs w:val="24"/>
        </w:rPr>
        <w:t>Uganda</w:t>
      </w:r>
      <w:r w:rsidRPr="007D7123">
        <w:rPr>
          <w:szCs w:val="24"/>
        </w:rPr>
        <w:t xml:space="preserve">. </w:t>
      </w:r>
    </w:p>
    <w:p w14:paraId="4F671997" w14:textId="77777777" w:rsidR="00B57EE2" w:rsidRPr="00B57EE2" w:rsidRDefault="00F71CDC" w:rsidP="00F3436E">
      <w:pPr>
        <w:pStyle w:val="Heading1"/>
      </w:pPr>
      <w:bookmarkStart w:id="15" w:name="_Toc36809451"/>
      <w:r w:rsidRPr="00B65150">
        <w:t>I</w:t>
      </w:r>
      <w:r w:rsidR="005E5CAB">
        <w:t>V</w:t>
      </w:r>
      <w:r w:rsidRPr="00B65150">
        <w:t>.</w:t>
      </w:r>
      <w:r w:rsidR="00196A5A">
        <w:t xml:space="preserve"> </w:t>
      </w:r>
      <w:r w:rsidR="00B57EE2" w:rsidRPr="00F71CDC">
        <w:t>APPLICATION</w:t>
      </w:r>
      <w:r w:rsidR="00B57EE2" w:rsidRPr="00B57EE2">
        <w:t xml:space="preserve"> </w:t>
      </w:r>
      <w:r w:rsidR="006B3842">
        <w:t>AND SUBMISSION INFORMATION</w:t>
      </w:r>
      <w:bookmarkEnd w:id="15"/>
    </w:p>
    <w:p w14:paraId="414DA7AC" w14:textId="594F2CDA" w:rsidR="009C5A40" w:rsidRDefault="00B57EE2" w:rsidP="006F7856">
      <w:pPr>
        <w:jc w:val="both"/>
        <w:rPr>
          <w:szCs w:val="24"/>
        </w:rPr>
      </w:pPr>
      <w:r w:rsidRPr="00B57EE2">
        <w:rPr>
          <w:szCs w:val="24"/>
        </w:rPr>
        <w:t>Please refer to the Proposal Submission Instructions (PSI) for more information and complete instructions on how to apply to this NOFO, incl</w:t>
      </w:r>
      <w:r w:rsidR="0031151D">
        <w:rPr>
          <w:szCs w:val="24"/>
        </w:rPr>
        <w:t xml:space="preserve">uding information on proposal </w:t>
      </w:r>
      <w:r w:rsidRPr="00B57EE2">
        <w:rPr>
          <w:szCs w:val="24"/>
        </w:rPr>
        <w:t xml:space="preserve">content and formatting. Please use both the PSI and the NOFO to ensure that the proposal submission is in full compliance with the requirements. Proposal submissions that do not meet all of the requirements outlined in the NOFO and PSI will NOT be considered. </w:t>
      </w:r>
    </w:p>
    <w:p w14:paraId="630B799C" w14:textId="6C0E4D41" w:rsidR="00931D4D" w:rsidRPr="001D2785" w:rsidRDefault="00931D4D" w:rsidP="00931D4D">
      <w:pPr>
        <w:pStyle w:val="Heading2"/>
      </w:pPr>
      <w:bookmarkStart w:id="16" w:name="_Toc36809452"/>
      <w:r>
        <w:t>FUNDING RESTRICTIONS</w:t>
      </w:r>
      <w:bookmarkEnd w:id="16"/>
    </w:p>
    <w:p w14:paraId="5FF0F013" w14:textId="10587D81" w:rsidR="00931D4D" w:rsidRPr="00BF3D30" w:rsidRDefault="00931D4D" w:rsidP="00931D4D">
      <w:pPr>
        <w:rPr>
          <w:rFonts w:eastAsiaTheme="minorHAnsi"/>
          <w:sz w:val="22"/>
        </w:rPr>
      </w:pPr>
      <w:r w:rsidRPr="00BF3D30">
        <w:rPr>
          <w:szCs w:val="24"/>
        </w:rPr>
        <w:t>This award will be funded from money appropriated under the “Economic Support Fund” (ESF) heading in the Department of State and Foreign Operations Appropriations Act, 2019 (Div. F, P.L. 116-6). ESF is available for foreign assistance supporting ec</w:t>
      </w:r>
      <w:r w:rsidR="001D2785">
        <w:rPr>
          <w:szCs w:val="24"/>
        </w:rPr>
        <w:t xml:space="preserve">onomic or political stability.  </w:t>
      </w:r>
      <w:r w:rsidRPr="00BF3D30">
        <w:rPr>
          <w:szCs w:val="24"/>
        </w:rPr>
        <w:t>ESF may not be used for mil</w:t>
      </w:r>
      <w:r w:rsidR="001D2785">
        <w:rPr>
          <w:szCs w:val="24"/>
        </w:rPr>
        <w:t>itary or paramilitary purposes.</w:t>
      </w:r>
      <w:r w:rsidRPr="00BF3D30">
        <w:rPr>
          <w:szCs w:val="24"/>
        </w:rPr>
        <w:t xml:space="preserve"> Given restrictions under Section 660 of the Foreign Assistance Act (FAA), ESF assistance may be provided to police and law enforcement forces only under</w:t>
      </w:r>
      <w:r w:rsidR="001D2785">
        <w:rPr>
          <w:szCs w:val="24"/>
        </w:rPr>
        <w:t xml:space="preserve"> certain limited circumstances. </w:t>
      </w:r>
      <w:r w:rsidRPr="00BF3D30">
        <w:rPr>
          <w:szCs w:val="24"/>
        </w:rPr>
        <w:t xml:space="preserve"> Note that any activities under this award involving foreign security force units will be subject to vetting in accordance with Section 620M of the FAA, also known as the Leahy law.</w:t>
      </w:r>
    </w:p>
    <w:p w14:paraId="6A90E234" w14:textId="77777777" w:rsidR="00F71CDC" w:rsidRPr="008E3939" w:rsidRDefault="008E3939" w:rsidP="00F3436E">
      <w:pPr>
        <w:pStyle w:val="Heading2"/>
      </w:pPr>
      <w:bookmarkStart w:id="17" w:name="_Toc36809453"/>
      <w:r>
        <w:t>PROPOSAL NARRATIVE</w:t>
      </w:r>
      <w:bookmarkEnd w:id="17"/>
    </w:p>
    <w:p w14:paraId="5342CC24" w14:textId="7473A41D" w:rsidR="00B4021D" w:rsidRDefault="00F71CDC" w:rsidP="006F7856">
      <w:pPr>
        <w:ind w:right="-180"/>
        <w:jc w:val="both"/>
      </w:pPr>
      <w:r>
        <w:t>The Proposal Narrative is a key part of the application.  The Proposal Narrative (</w:t>
      </w:r>
      <w:r w:rsidRPr="67400C4C">
        <w:rPr>
          <w:b/>
          <w:bCs/>
          <w:u w:val="single"/>
        </w:rPr>
        <w:t>not to exceed ten pages</w:t>
      </w:r>
      <w:r>
        <w:t>, single-spaced, 12</w:t>
      </w:r>
      <w:r w:rsidR="00C23B8A">
        <w:t>-</w:t>
      </w:r>
      <w:r>
        <w:t xml:space="preserve">point Times New Roman font in Microsoft Word, at least one-inch margins) should be organized </w:t>
      </w:r>
      <w:r w:rsidR="00B4021D">
        <w:t>into</w:t>
      </w:r>
      <w:r>
        <w:t xml:space="preserve"> the following </w:t>
      </w:r>
      <w:r w:rsidR="00B4021D">
        <w:t>five components</w:t>
      </w:r>
      <w:r w:rsidR="00084E42">
        <w:t xml:space="preserve">.  </w:t>
      </w:r>
      <w:r w:rsidR="00084E42" w:rsidRPr="001D2785">
        <w:rPr>
          <w:b/>
          <w:u w:val="single"/>
        </w:rPr>
        <w:t xml:space="preserve">If applying for </w:t>
      </w:r>
      <w:r w:rsidR="009605DA" w:rsidRPr="001D2785">
        <w:rPr>
          <w:b/>
          <w:u w:val="single"/>
        </w:rPr>
        <w:t xml:space="preserve">both </w:t>
      </w:r>
      <w:r w:rsidR="00084E42" w:rsidRPr="001D2785">
        <w:rPr>
          <w:b/>
          <w:u w:val="single"/>
        </w:rPr>
        <w:t xml:space="preserve">Part I and Part II, total length of the narrative may be </w:t>
      </w:r>
      <w:r w:rsidR="0081590D" w:rsidRPr="001D2785">
        <w:rPr>
          <w:b/>
          <w:u w:val="single"/>
        </w:rPr>
        <w:t>15</w:t>
      </w:r>
      <w:r w:rsidR="00084E42" w:rsidRPr="001D2785">
        <w:rPr>
          <w:b/>
          <w:u w:val="single"/>
        </w:rPr>
        <w:t xml:space="preserve"> pages</w:t>
      </w:r>
      <w:r w:rsidR="005A3FFA" w:rsidRPr="001D2785">
        <w:rPr>
          <w:b/>
          <w:u w:val="single"/>
        </w:rPr>
        <w:t xml:space="preserve"> and combine </w:t>
      </w:r>
      <w:r w:rsidR="00651031" w:rsidRPr="001D2785">
        <w:rPr>
          <w:b/>
          <w:u w:val="single"/>
        </w:rPr>
        <w:t>redundant parts as applicable</w:t>
      </w:r>
      <w:r w:rsidR="00B4021D">
        <w:t>:</w:t>
      </w:r>
    </w:p>
    <w:p w14:paraId="4420B892" w14:textId="3655A47D" w:rsidR="00C23B8A" w:rsidRDefault="00C23B8A" w:rsidP="006F7856">
      <w:pPr>
        <w:ind w:right="-180"/>
        <w:jc w:val="both"/>
        <w:rPr>
          <w:szCs w:val="24"/>
        </w:rPr>
      </w:pPr>
    </w:p>
    <w:p w14:paraId="648F731A" w14:textId="05F4CD67" w:rsidR="00C23B8A" w:rsidRPr="00DC1D47" w:rsidRDefault="00C23B8A" w:rsidP="00C23B8A">
      <w:pPr>
        <w:ind w:right="-180"/>
        <w:rPr>
          <w:b/>
          <w:szCs w:val="24"/>
        </w:rPr>
      </w:pPr>
      <w:r w:rsidRPr="00BE2D34">
        <w:rPr>
          <w:b/>
          <w:szCs w:val="24"/>
        </w:rPr>
        <w:t>Part 1</w:t>
      </w:r>
      <w:r w:rsidR="005D2D6E">
        <w:rPr>
          <w:b/>
          <w:szCs w:val="24"/>
        </w:rPr>
        <w:t>:</w:t>
      </w:r>
      <w:r w:rsidRPr="00BE2D34">
        <w:rPr>
          <w:b/>
          <w:szCs w:val="24"/>
        </w:rPr>
        <w:t xml:space="preserve"> Proposal </w:t>
      </w:r>
      <w:r>
        <w:rPr>
          <w:b/>
          <w:szCs w:val="24"/>
        </w:rPr>
        <w:t>Narrative</w:t>
      </w:r>
    </w:p>
    <w:p w14:paraId="6E3F9651" w14:textId="5623DD53" w:rsidR="00C23B8A" w:rsidRDefault="00C23B8A" w:rsidP="00C23B8A">
      <w:pPr>
        <w:ind w:right="-180"/>
        <w:rPr>
          <w:szCs w:val="24"/>
        </w:rPr>
      </w:pPr>
      <w:r w:rsidRPr="005D4241">
        <w:rPr>
          <w:szCs w:val="24"/>
        </w:rPr>
        <w:t xml:space="preserve">The Proposal should be organized </w:t>
      </w:r>
      <w:r>
        <w:rPr>
          <w:szCs w:val="24"/>
        </w:rPr>
        <w:t>into</w:t>
      </w:r>
      <w:r w:rsidRPr="005D4241">
        <w:rPr>
          <w:szCs w:val="24"/>
        </w:rPr>
        <w:t xml:space="preserve"> the following </w:t>
      </w:r>
      <w:r>
        <w:rPr>
          <w:szCs w:val="24"/>
        </w:rPr>
        <w:t>components:</w:t>
      </w:r>
    </w:p>
    <w:p w14:paraId="61AC9700" w14:textId="77777777" w:rsidR="00026C76" w:rsidRPr="00026C76" w:rsidRDefault="00026C76" w:rsidP="00026C76">
      <w:pPr>
        <w:numPr>
          <w:ilvl w:val="0"/>
          <w:numId w:val="18"/>
        </w:numPr>
        <w:tabs>
          <w:tab w:val="num" w:pos="360"/>
        </w:tabs>
        <w:spacing w:before="240"/>
        <w:ind w:left="0" w:firstLine="0"/>
        <w:outlineLvl w:val="2"/>
        <w:rPr>
          <w:rFonts w:eastAsia="Times New Roman"/>
          <w:b/>
          <w:szCs w:val="24"/>
        </w:rPr>
      </w:pPr>
      <w:bookmarkStart w:id="18" w:name="_Toc36809454"/>
      <w:r w:rsidRPr="00026C76">
        <w:rPr>
          <w:rFonts w:eastAsia="Times New Roman"/>
          <w:b/>
          <w:szCs w:val="24"/>
        </w:rPr>
        <w:t>Executive Summary:</w:t>
      </w:r>
      <w:bookmarkEnd w:id="18"/>
      <w:r w:rsidRPr="00026C76">
        <w:rPr>
          <w:rFonts w:eastAsia="Times New Roman"/>
          <w:b/>
          <w:szCs w:val="24"/>
        </w:rPr>
        <w:t xml:space="preserve"> </w:t>
      </w:r>
    </w:p>
    <w:p w14:paraId="3529BDD5" w14:textId="77777777" w:rsidR="00026C76" w:rsidRPr="00026C76" w:rsidRDefault="00026C76" w:rsidP="00026C76">
      <w:pPr>
        <w:numPr>
          <w:ilvl w:val="1"/>
          <w:numId w:val="18"/>
        </w:numPr>
        <w:spacing w:after="0"/>
        <w:ind w:left="1080"/>
        <w:jc w:val="both"/>
        <w:rPr>
          <w:rFonts w:eastAsia="Times New Roman"/>
          <w:szCs w:val="24"/>
        </w:rPr>
      </w:pPr>
      <w:r w:rsidRPr="00026C76">
        <w:rPr>
          <w:rFonts w:eastAsia="Times New Roman"/>
          <w:szCs w:val="24"/>
        </w:rPr>
        <w:t>A succinct one-page summary containing information that the applicant believes best represents its proposed program and includes:  the name and contact information for the program’s main point of contact; the program’s goal and objectives; program’s approach and methodology; and program’s expected outcomes.</w:t>
      </w:r>
    </w:p>
    <w:p w14:paraId="73B9662F" w14:textId="77777777" w:rsidR="00D45EF0" w:rsidRPr="002A5A31" w:rsidRDefault="00D45EF0" w:rsidP="00D45EF0">
      <w:pPr>
        <w:pStyle w:val="Heading3"/>
      </w:pPr>
      <w:bookmarkStart w:id="19" w:name="_Toc36809455"/>
      <w:r w:rsidRPr="002971E5">
        <w:t>Approach and Methodology:</w:t>
      </w:r>
      <w:bookmarkEnd w:id="19"/>
      <w:r w:rsidRPr="002971E5">
        <w:t xml:space="preserve"> </w:t>
      </w:r>
    </w:p>
    <w:p w14:paraId="1E13EEE0" w14:textId="35239334" w:rsidR="00D45EF0" w:rsidRDefault="00D45EF0" w:rsidP="00651031">
      <w:pPr>
        <w:pStyle w:val="ListParagraph"/>
        <w:numPr>
          <w:ilvl w:val="0"/>
          <w:numId w:val="45"/>
        </w:numPr>
      </w:pPr>
      <w:r w:rsidRPr="00651031">
        <w:rPr>
          <w:i/>
        </w:rPr>
        <w:t>Activities:</w:t>
      </w:r>
      <w:r w:rsidRPr="00D45EF0">
        <w:t xml:space="preserve">  All activities should be clearly developed and sufficiently detailed to understand the resource and time requirements, and how they contribute to the objectives and goal. Please </w:t>
      </w:r>
      <w:proofErr w:type="gramStart"/>
      <w:r w:rsidRPr="00D45EF0">
        <w:t>identify:</w:t>
      </w:r>
      <w:proofErr w:type="gramEnd"/>
      <w:r w:rsidRPr="00D45EF0">
        <w:t xml:space="preserve"> target areas for activities; target participant groups or selection criteria for participants; how the program will engage relevant stakeholders, including women</w:t>
      </w:r>
      <w:r w:rsidR="0042665E">
        <w:t xml:space="preserve"> and girls</w:t>
      </w:r>
      <w:r w:rsidRPr="00D45EF0">
        <w:t>; and local partners as appropriate, among other pertinent details. If partners are included, the narrative should clearly describe the division of labor between the direct applicant and partners.</w:t>
      </w:r>
      <w:r w:rsidR="006A0AE4">
        <w:t xml:space="preserve"> </w:t>
      </w:r>
      <w:r w:rsidR="006A0AE4" w:rsidRPr="00651031">
        <w:rPr>
          <w:i/>
        </w:rPr>
        <w:t>NOTE: Please see specific instructions below for the survey, FGDs, and KIIS</w:t>
      </w:r>
    </w:p>
    <w:p w14:paraId="50698C9E" w14:textId="77777777" w:rsidR="006A0AE4" w:rsidRDefault="006A0AE4" w:rsidP="00651031">
      <w:pPr>
        <w:pStyle w:val="ListParagraph"/>
        <w:ind w:left="1080"/>
      </w:pPr>
    </w:p>
    <w:p w14:paraId="17790A0D" w14:textId="463012A0" w:rsidR="006A0AE4" w:rsidRDefault="006A0AE4" w:rsidP="00651031">
      <w:pPr>
        <w:pStyle w:val="ListParagraph"/>
        <w:numPr>
          <w:ilvl w:val="0"/>
          <w:numId w:val="80"/>
        </w:numPr>
      </w:pPr>
      <w:r>
        <w:t>Survey:</w:t>
      </w:r>
    </w:p>
    <w:p w14:paraId="198347C0" w14:textId="77777777" w:rsidR="006A0AE4" w:rsidRDefault="006A0AE4" w:rsidP="00651031">
      <w:pPr>
        <w:pStyle w:val="ListParagraph"/>
        <w:numPr>
          <w:ilvl w:val="2"/>
          <w:numId w:val="72"/>
        </w:numPr>
      </w:pPr>
      <w:r>
        <w:t>Identify a potential local partner, if applicable.  Describe any previous experience working with them and their general qualifications</w:t>
      </w:r>
    </w:p>
    <w:p w14:paraId="5C645EF9" w14:textId="77777777" w:rsidR="006A0AE4" w:rsidRDefault="006A0AE4" w:rsidP="00651031">
      <w:pPr>
        <w:pStyle w:val="ListParagraph"/>
        <w:numPr>
          <w:ilvl w:val="2"/>
          <w:numId w:val="72"/>
        </w:numPr>
      </w:pPr>
      <w:r>
        <w:t xml:space="preserve">Provide a detailed description of the sampling </w:t>
      </w:r>
      <w:proofErr w:type="gramStart"/>
      <w:r>
        <w:t>methodology, or</w:t>
      </w:r>
      <w:proofErr w:type="gramEnd"/>
      <w:r>
        <w:t xml:space="preserve"> explain various options.  Describe any past experience sampling special populations that are not clustered by location.</w:t>
      </w:r>
    </w:p>
    <w:p w14:paraId="119C6893" w14:textId="77777777" w:rsidR="006A0AE4" w:rsidRDefault="006A0AE4" w:rsidP="00651031">
      <w:pPr>
        <w:pStyle w:val="ListParagraph"/>
        <w:numPr>
          <w:ilvl w:val="2"/>
          <w:numId w:val="72"/>
        </w:numPr>
      </w:pPr>
      <w:r>
        <w:t>List languages in which survey will be conducted.</w:t>
      </w:r>
    </w:p>
    <w:p w14:paraId="38649B61" w14:textId="77777777" w:rsidR="006A0AE4" w:rsidRDefault="006A0AE4" w:rsidP="00651031">
      <w:pPr>
        <w:pStyle w:val="ListParagraph"/>
        <w:numPr>
          <w:ilvl w:val="2"/>
          <w:numId w:val="72"/>
        </w:numPr>
      </w:pPr>
      <w:r>
        <w:t>Confirm that pre-test requirements can be met, or explain other options</w:t>
      </w:r>
    </w:p>
    <w:p w14:paraId="06A9B920" w14:textId="77777777" w:rsidR="006A0AE4" w:rsidRDefault="006A0AE4" w:rsidP="00651031">
      <w:pPr>
        <w:pStyle w:val="ListParagraph"/>
        <w:numPr>
          <w:ilvl w:val="2"/>
          <w:numId w:val="72"/>
        </w:numPr>
      </w:pPr>
      <w:r>
        <w:t>Discuss methods of interviewer recruitment and confirm that requirements can be met</w:t>
      </w:r>
    </w:p>
    <w:p w14:paraId="382FAEC8" w14:textId="77777777" w:rsidR="006A0AE4" w:rsidRDefault="006A0AE4" w:rsidP="00651031">
      <w:pPr>
        <w:pStyle w:val="ListParagraph"/>
        <w:numPr>
          <w:ilvl w:val="2"/>
          <w:numId w:val="72"/>
        </w:numPr>
      </w:pPr>
      <w:r>
        <w:t>Describe CAPI hardware and software to be used.  Describe how the local implementer will be incentivized to follow the sampling plan and conduct high-quality interviews.</w:t>
      </w:r>
    </w:p>
    <w:p w14:paraId="1851044D" w14:textId="77777777" w:rsidR="006A0AE4" w:rsidRDefault="006A0AE4" w:rsidP="00651031">
      <w:pPr>
        <w:pStyle w:val="ListParagraph"/>
        <w:numPr>
          <w:ilvl w:val="2"/>
          <w:numId w:val="72"/>
        </w:numPr>
      </w:pPr>
      <w:r>
        <w:t>Describe quality control measures, emphasizing which ones the applicant thinks are most effective.</w:t>
      </w:r>
    </w:p>
    <w:p w14:paraId="771EC90C" w14:textId="77777777" w:rsidR="006A0AE4" w:rsidRDefault="006A0AE4" w:rsidP="00651031">
      <w:pPr>
        <w:pStyle w:val="ListParagraph"/>
        <w:numPr>
          <w:ilvl w:val="2"/>
          <w:numId w:val="72"/>
        </w:numPr>
      </w:pPr>
      <w:r>
        <w:t>Confirm deliverables.</w:t>
      </w:r>
    </w:p>
    <w:p w14:paraId="7313D1B5" w14:textId="77777777" w:rsidR="006A0AE4" w:rsidRDefault="006A0AE4" w:rsidP="006A0AE4">
      <w:pPr>
        <w:pStyle w:val="ListParagraph"/>
        <w:ind w:left="1800"/>
      </w:pPr>
    </w:p>
    <w:p w14:paraId="5A6112CD" w14:textId="316A3EF0" w:rsidR="006A0AE4" w:rsidRDefault="006A0AE4" w:rsidP="00651031">
      <w:pPr>
        <w:pStyle w:val="ListParagraph"/>
        <w:numPr>
          <w:ilvl w:val="1"/>
          <w:numId w:val="72"/>
        </w:numPr>
      </w:pPr>
      <w:r>
        <w:t>Focus groups discussions and key informant interviews</w:t>
      </w:r>
    </w:p>
    <w:p w14:paraId="591B1AA9" w14:textId="77777777" w:rsidR="006A0AE4" w:rsidRDefault="006A0AE4" w:rsidP="00651031">
      <w:pPr>
        <w:pStyle w:val="ListParagraph"/>
        <w:numPr>
          <w:ilvl w:val="2"/>
          <w:numId w:val="72"/>
        </w:numPr>
      </w:pPr>
      <w:r>
        <w:t>Please identify a potential local partner.  Describe any previous experience working with them and their general qualifications</w:t>
      </w:r>
    </w:p>
    <w:p w14:paraId="7FDABD93" w14:textId="49251F1C" w:rsidR="006A0AE4" w:rsidRDefault="006A0AE4" w:rsidP="00651031">
      <w:pPr>
        <w:pStyle w:val="ListParagraph"/>
        <w:numPr>
          <w:ilvl w:val="2"/>
          <w:numId w:val="72"/>
        </w:numPr>
      </w:pPr>
      <w:r>
        <w:lastRenderedPageBreak/>
        <w:t>Describe how respondents will be selected and compensated</w:t>
      </w:r>
      <w:proofErr w:type="gramStart"/>
      <w:r>
        <w:t xml:space="preserve">, </w:t>
      </w:r>
      <w:r w:rsidR="00ED7D78">
        <w:t>,</w:t>
      </w:r>
      <w:proofErr w:type="gramEnd"/>
      <w:r w:rsidR="00ED7D78">
        <w:t xml:space="preserve"> and how women and girls will be included.</w:t>
      </w:r>
    </w:p>
    <w:p w14:paraId="05A7BE18" w14:textId="77777777" w:rsidR="006A0AE4" w:rsidRDefault="006A0AE4" w:rsidP="00651031">
      <w:pPr>
        <w:pStyle w:val="ListParagraph"/>
        <w:numPr>
          <w:ilvl w:val="2"/>
          <w:numId w:val="72"/>
        </w:numPr>
      </w:pPr>
      <w:r>
        <w:t>List languages in which focus groups will be conducted</w:t>
      </w:r>
    </w:p>
    <w:p w14:paraId="0F3464C8" w14:textId="77777777" w:rsidR="006A0AE4" w:rsidRDefault="006A0AE4" w:rsidP="00651031">
      <w:pPr>
        <w:pStyle w:val="ListParagraph"/>
        <w:numPr>
          <w:ilvl w:val="2"/>
          <w:numId w:val="72"/>
        </w:numPr>
      </w:pPr>
      <w:r>
        <w:t>Describe range of focus group facilities and feasibility of audio and/or video recording</w:t>
      </w:r>
    </w:p>
    <w:p w14:paraId="75235951" w14:textId="76CFF6D3" w:rsidR="006A0AE4" w:rsidRPr="00651031" w:rsidRDefault="006A0AE4" w:rsidP="001D2785">
      <w:pPr>
        <w:pStyle w:val="ListParagraph"/>
        <w:numPr>
          <w:ilvl w:val="2"/>
          <w:numId w:val="72"/>
        </w:numPr>
      </w:pPr>
      <w:r>
        <w:t>Confirm deliverables</w:t>
      </w:r>
    </w:p>
    <w:p w14:paraId="26F2FFDB" w14:textId="77777777" w:rsidR="0017510A" w:rsidRPr="00703945" w:rsidRDefault="0017510A" w:rsidP="0017510A">
      <w:pPr>
        <w:pStyle w:val="Heading3"/>
      </w:pPr>
      <w:bookmarkStart w:id="20" w:name="_Toc518371422"/>
      <w:bookmarkStart w:id="21" w:name="_Toc36809456"/>
      <w:r w:rsidRPr="00703945">
        <w:t>Implementation Plan</w:t>
      </w:r>
      <w:bookmarkEnd w:id="20"/>
      <w:bookmarkEnd w:id="21"/>
      <w:r w:rsidRPr="00703945">
        <w:t xml:space="preserve"> </w:t>
      </w:r>
    </w:p>
    <w:p w14:paraId="534E2D6E" w14:textId="43B7A4C2" w:rsidR="0017510A" w:rsidRPr="008075DE" w:rsidRDefault="0017510A" w:rsidP="0017510A">
      <w:pPr>
        <w:pStyle w:val="ListParagraph"/>
        <w:numPr>
          <w:ilvl w:val="0"/>
          <w:numId w:val="46"/>
        </w:numPr>
        <w:spacing w:after="120"/>
        <w:ind w:left="1080"/>
      </w:pPr>
      <w:r w:rsidRPr="00ED6CD9">
        <w:rPr>
          <w:i/>
        </w:rPr>
        <w:t>Resources, Key Steps and Timeline for Activities (including sequential logic)</w:t>
      </w:r>
      <w:r>
        <w:t xml:space="preserve">:  Describe the proposed activities and how they will achieve the objective of Part 1.  In doing so, this section should </w:t>
      </w:r>
      <w:r w:rsidRPr="008075DE">
        <w:t>demonstrate how the proposed activities build upon one another and are logically sequenced to achieve the desired outcomes</w:t>
      </w:r>
      <w:r>
        <w:t>,</w:t>
      </w:r>
      <w:r w:rsidRPr="008075DE">
        <w:t xml:space="preserve"> based on the pro</w:t>
      </w:r>
      <w:r>
        <w:t>posed approach and methodology.</w:t>
      </w:r>
      <w:r w:rsidRPr="008075DE">
        <w:t xml:space="preserve"> The applicant must submit an illustrative first year activity plan</w:t>
      </w:r>
      <w:r>
        <w:t>,</w:t>
      </w:r>
      <w:r w:rsidRPr="008075DE">
        <w:t xml:space="preserve"> which sets out a realistic outline of tasks and deliverables, anticipated time frames, challenges, opportunities and due dates, and persons responsible for achieving each task.  </w:t>
      </w:r>
      <w:r>
        <w:t>This narrative description will be complemented by a Gantt chart in the Additional Attachments.</w:t>
      </w:r>
    </w:p>
    <w:p w14:paraId="7B0FF3CC" w14:textId="4BA6971E" w:rsidR="00D45EF0" w:rsidRPr="001D2785" w:rsidRDefault="0017510A" w:rsidP="001D2785">
      <w:pPr>
        <w:pStyle w:val="ListParagraph"/>
        <w:numPr>
          <w:ilvl w:val="0"/>
          <w:numId w:val="46"/>
        </w:numPr>
        <w:spacing w:after="120"/>
        <w:ind w:left="1080"/>
        <w:rPr>
          <w:u w:val="single"/>
        </w:rPr>
      </w:pPr>
      <w:r w:rsidRPr="009566E2">
        <w:rPr>
          <w:i/>
        </w:rPr>
        <w:t>Do No Harm</w:t>
      </w:r>
      <w:r w:rsidRPr="009566E2">
        <w:t>:</w:t>
      </w:r>
      <w:r>
        <w:t xml:space="preserve"> </w:t>
      </w:r>
      <w:r w:rsidRPr="008075DE">
        <w:t xml:space="preserve"> </w:t>
      </w:r>
      <w:r>
        <w:t xml:space="preserve">List </w:t>
      </w:r>
      <w:r w:rsidRPr="00703945">
        <w:t>any significant risks of harm to implementers, participants, beneficiaries or their communities, or of exacerbating conflict or creating new conflicts,</w:t>
      </w:r>
      <w:r>
        <w:t xml:space="preserve"> which may result from this research component</w:t>
      </w:r>
      <w:r w:rsidRPr="00703945">
        <w:t xml:space="preserve">. Consider how resources or skills provided might be misused, create grievances among non-recipients, or cause key actors to react in harmful ways.  Explain how these risks will be minimized.  </w:t>
      </w:r>
    </w:p>
    <w:p w14:paraId="18769485" w14:textId="77777777" w:rsidR="00C23B8A" w:rsidRPr="005D4241" w:rsidRDefault="00C23B8A" w:rsidP="001D2785">
      <w:pPr>
        <w:pStyle w:val="Heading3"/>
      </w:pPr>
      <w:bookmarkStart w:id="22" w:name="_Toc36809457"/>
      <w:r w:rsidRPr="00900871">
        <w:t>Institutional Capabilities and Past Performance</w:t>
      </w:r>
      <w:bookmarkEnd w:id="22"/>
      <w:r>
        <w:t xml:space="preserve"> </w:t>
      </w:r>
    </w:p>
    <w:p w14:paraId="182C65CB" w14:textId="77777777" w:rsidR="00C23B8A" w:rsidRDefault="00C23B8A" w:rsidP="005A3FFA">
      <w:pPr>
        <w:widowControl w:val="0"/>
        <w:numPr>
          <w:ilvl w:val="0"/>
          <w:numId w:val="4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szCs w:val="24"/>
        </w:rPr>
      </w:pPr>
      <w:r w:rsidRPr="00393D78">
        <w:rPr>
          <w:i/>
          <w:szCs w:val="24"/>
        </w:rPr>
        <w:t>Relevant Programmatic and Thematic Experience</w:t>
      </w:r>
      <w:r w:rsidRPr="005D4241">
        <w:rPr>
          <w:szCs w:val="24"/>
        </w:rPr>
        <w:t xml:space="preserve">: </w:t>
      </w:r>
      <w:r>
        <w:rPr>
          <w:szCs w:val="24"/>
        </w:rPr>
        <w:t xml:space="preserve"> </w:t>
      </w:r>
      <w:r w:rsidRPr="005D4241">
        <w:rPr>
          <w:szCs w:val="24"/>
        </w:rPr>
        <w:t xml:space="preserve">Applications should demonstrate the ability to develop and implement programs </w:t>
      </w:r>
      <w:r>
        <w:rPr>
          <w:szCs w:val="24"/>
        </w:rPr>
        <w:t>of the kind</w:t>
      </w:r>
      <w:r w:rsidRPr="005D4241">
        <w:rPr>
          <w:szCs w:val="24"/>
        </w:rPr>
        <w:t xml:space="preserve"> outlined in this </w:t>
      </w:r>
      <w:r>
        <w:rPr>
          <w:szCs w:val="24"/>
        </w:rPr>
        <w:t>proposal</w:t>
      </w:r>
      <w:r w:rsidRPr="005D4241">
        <w:rPr>
          <w:szCs w:val="24"/>
        </w:rPr>
        <w:t>. Previous experience designing and implementing similar programs is highly desirable and should be detailed and documented in the application.  Applicants should demonstrate how organizational resources, capabilities, and experience</w:t>
      </w:r>
      <w:r>
        <w:rPr>
          <w:szCs w:val="24"/>
        </w:rPr>
        <w:t>, and lessons learned from literature on this type of endeavor,</w:t>
      </w:r>
      <w:r w:rsidRPr="005D4241">
        <w:rPr>
          <w:szCs w:val="24"/>
        </w:rPr>
        <w:t xml:space="preserve"> will enable the applicant to achieve the </w:t>
      </w:r>
      <w:r>
        <w:rPr>
          <w:szCs w:val="24"/>
        </w:rPr>
        <w:t>program’s</w:t>
      </w:r>
      <w:r w:rsidRPr="005D4241">
        <w:rPr>
          <w:szCs w:val="24"/>
        </w:rPr>
        <w:t xml:space="preserve"> stated objectives. </w:t>
      </w:r>
    </w:p>
    <w:p w14:paraId="7A49EE6A" w14:textId="77777777" w:rsidR="00C23B8A" w:rsidRPr="005D4241" w:rsidRDefault="00C23B8A" w:rsidP="00C23B8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szCs w:val="24"/>
        </w:rPr>
      </w:pPr>
    </w:p>
    <w:p w14:paraId="014C5844" w14:textId="59FA5170" w:rsidR="00C23B8A" w:rsidRDefault="00C23B8A" w:rsidP="00C23B8A">
      <w:pPr>
        <w:widowControl w:val="0"/>
        <w:numPr>
          <w:ilvl w:val="0"/>
          <w:numId w:val="4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szCs w:val="24"/>
        </w:rPr>
      </w:pPr>
      <w:r w:rsidRPr="00393D78">
        <w:rPr>
          <w:i/>
          <w:szCs w:val="24"/>
        </w:rPr>
        <w:t>Regional/Country Experience</w:t>
      </w:r>
      <w:r w:rsidRPr="005D4241">
        <w:rPr>
          <w:szCs w:val="24"/>
        </w:rPr>
        <w:t xml:space="preserve">:  Applicants should specify relevant experience in </w:t>
      </w:r>
      <w:r>
        <w:rPr>
          <w:szCs w:val="24"/>
        </w:rPr>
        <w:t>Uganda</w:t>
      </w:r>
      <w:r w:rsidRPr="005D4241">
        <w:rPr>
          <w:szCs w:val="24"/>
        </w:rPr>
        <w:t xml:space="preserve">, or in similar situations in other countries.  Applicants should be able to legally operate in </w:t>
      </w:r>
      <w:r w:rsidRPr="005D4241">
        <w:rPr>
          <w:iCs/>
          <w:szCs w:val="24"/>
        </w:rPr>
        <w:t>the country where they propose to work</w:t>
      </w:r>
      <w:r w:rsidRPr="005D4241">
        <w:rPr>
          <w:szCs w:val="24"/>
        </w:rPr>
        <w:t>.</w:t>
      </w:r>
      <w:r>
        <w:rPr>
          <w:szCs w:val="24"/>
        </w:rPr>
        <w:t xml:space="preserve"> </w:t>
      </w:r>
      <w:r w:rsidRPr="005D4241">
        <w:rPr>
          <w:szCs w:val="24"/>
        </w:rPr>
        <w:t>Identify in-country partners; the successful</w:t>
      </w:r>
      <w:r>
        <w:rPr>
          <w:szCs w:val="24"/>
        </w:rPr>
        <w:t xml:space="preserve"> applicant will already have in </w:t>
      </w:r>
      <w:r w:rsidRPr="005D4241">
        <w:rPr>
          <w:szCs w:val="24"/>
        </w:rPr>
        <w:t xml:space="preserve">place at least one partnership with regional institutions and/or organizations.  </w:t>
      </w:r>
      <w:r>
        <w:rPr>
          <w:szCs w:val="24"/>
        </w:rPr>
        <w:t>Specify the expertise that e</w:t>
      </w:r>
      <w:r w:rsidRPr="005D4241">
        <w:rPr>
          <w:szCs w:val="24"/>
        </w:rPr>
        <w:t>ach partner bring</w:t>
      </w:r>
      <w:r>
        <w:rPr>
          <w:szCs w:val="24"/>
        </w:rPr>
        <w:t xml:space="preserve">s. </w:t>
      </w:r>
    </w:p>
    <w:p w14:paraId="68E2D0A3" w14:textId="77777777" w:rsidR="00C23B8A" w:rsidRPr="005D4241" w:rsidRDefault="00C23B8A" w:rsidP="00C23B8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szCs w:val="24"/>
        </w:rPr>
      </w:pPr>
    </w:p>
    <w:p w14:paraId="606AF64C" w14:textId="77777777" w:rsidR="00C23B8A" w:rsidRPr="000F526B" w:rsidRDefault="00C23B8A" w:rsidP="00C23B8A">
      <w:pPr>
        <w:pStyle w:val="NoSpacing"/>
        <w:numPr>
          <w:ilvl w:val="0"/>
          <w:numId w:val="47"/>
        </w:numPr>
      </w:pPr>
      <w:r w:rsidRPr="00393D78">
        <w:rPr>
          <w:rFonts w:ascii="Times New Roman" w:hAnsi="Times New Roman"/>
          <w:i/>
          <w:sz w:val="24"/>
          <w:szCs w:val="24"/>
        </w:rPr>
        <w:t xml:space="preserve">Key </w:t>
      </w:r>
      <w:r>
        <w:rPr>
          <w:rFonts w:ascii="Times New Roman" w:hAnsi="Times New Roman"/>
          <w:i/>
          <w:sz w:val="24"/>
          <w:szCs w:val="24"/>
        </w:rPr>
        <w:t>P</w:t>
      </w:r>
      <w:r w:rsidRPr="00393D78">
        <w:rPr>
          <w:rFonts w:ascii="Times New Roman" w:hAnsi="Times New Roman"/>
          <w:i/>
          <w:sz w:val="24"/>
          <w:szCs w:val="24"/>
        </w:rPr>
        <w:t xml:space="preserve">rogram </w:t>
      </w:r>
      <w:r>
        <w:rPr>
          <w:rFonts w:ascii="Times New Roman" w:hAnsi="Times New Roman"/>
          <w:i/>
          <w:sz w:val="24"/>
          <w:szCs w:val="24"/>
        </w:rPr>
        <w:t>S</w:t>
      </w:r>
      <w:r w:rsidRPr="00393D78">
        <w:rPr>
          <w:rFonts w:ascii="Times New Roman" w:hAnsi="Times New Roman"/>
          <w:i/>
          <w:sz w:val="24"/>
          <w:szCs w:val="24"/>
        </w:rPr>
        <w:t>taff</w:t>
      </w:r>
      <w:r w:rsidRPr="00900871">
        <w:rPr>
          <w:rFonts w:ascii="Times New Roman" w:hAnsi="Times New Roman"/>
          <w:sz w:val="24"/>
          <w:szCs w:val="24"/>
        </w:rPr>
        <w:t>:  Applications should highlight key staff, their positions</w:t>
      </w:r>
      <w:r>
        <w:rPr>
          <w:rFonts w:ascii="Times New Roman" w:hAnsi="Times New Roman"/>
          <w:sz w:val="24"/>
          <w:szCs w:val="24"/>
        </w:rPr>
        <w:t>, percentage of time devoted to this program</w:t>
      </w:r>
      <w:r w:rsidRPr="00900871">
        <w:rPr>
          <w:rFonts w:ascii="Times New Roman" w:hAnsi="Times New Roman"/>
          <w:sz w:val="24"/>
          <w:szCs w:val="24"/>
        </w:rPr>
        <w:t xml:space="preserve">, and management structure for the program.  The resumes of key staff should highlight relevant educational and field experience and be included as an appendix (see </w:t>
      </w:r>
      <w:r>
        <w:rPr>
          <w:rFonts w:ascii="Times New Roman" w:hAnsi="Times New Roman"/>
          <w:sz w:val="24"/>
          <w:szCs w:val="24"/>
        </w:rPr>
        <w:t>additional attachments</w:t>
      </w:r>
      <w:r w:rsidRPr="00900871">
        <w:rPr>
          <w:rFonts w:ascii="Times New Roman" w:hAnsi="Times New Roman"/>
          <w:sz w:val="24"/>
          <w:szCs w:val="24"/>
        </w:rPr>
        <w:t xml:space="preserve"> </w:t>
      </w:r>
      <w:r w:rsidRPr="00900871">
        <w:rPr>
          <w:rFonts w:ascii="Times New Roman" w:hAnsi="Times New Roman"/>
          <w:sz w:val="24"/>
          <w:szCs w:val="24"/>
        </w:rPr>
        <w:lastRenderedPageBreak/>
        <w:t xml:space="preserve">below).  </w:t>
      </w:r>
      <w:r>
        <w:rPr>
          <w:rFonts w:ascii="Times New Roman" w:hAnsi="Times New Roman"/>
          <w:sz w:val="24"/>
          <w:szCs w:val="24"/>
        </w:rPr>
        <w:t xml:space="preserve">The person(s) principally responsible for M&amp;E design and technical oversight should be included.   </w:t>
      </w:r>
      <w:r w:rsidRPr="00900871">
        <w:rPr>
          <w:rFonts w:ascii="Times New Roman" w:hAnsi="Times New Roman"/>
          <w:sz w:val="24"/>
          <w:szCs w:val="24"/>
        </w:rPr>
        <w:t xml:space="preserve">The resumes should be no more than </w:t>
      </w:r>
      <w:r>
        <w:rPr>
          <w:rFonts w:ascii="Times New Roman" w:hAnsi="Times New Roman"/>
          <w:sz w:val="24"/>
          <w:szCs w:val="24"/>
        </w:rPr>
        <w:t>two</w:t>
      </w:r>
      <w:r w:rsidRPr="00900871">
        <w:rPr>
          <w:rFonts w:ascii="Times New Roman" w:hAnsi="Times New Roman"/>
          <w:sz w:val="24"/>
          <w:szCs w:val="24"/>
        </w:rPr>
        <w:t xml:space="preserve"> </w:t>
      </w:r>
      <w:proofErr w:type="gramStart"/>
      <w:r w:rsidRPr="00900871">
        <w:rPr>
          <w:rFonts w:ascii="Times New Roman" w:hAnsi="Times New Roman"/>
          <w:sz w:val="24"/>
          <w:szCs w:val="24"/>
        </w:rPr>
        <w:t>page</w:t>
      </w:r>
      <w:r>
        <w:rPr>
          <w:rFonts w:ascii="Times New Roman" w:hAnsi="Times New Roman"/>
          <w:sz w:val="24"/>
          <w:szCs w:val="24"/>
        </w:rPr>
        <w:t>s</w:t>
      </w:r>
      <w:proofErr w:type="gramEnd"/>
      <w:r w:rsidRPr="00900871">
        <w:rPr>
          <w:rFonts w:ascii="Times New Roman" w:hAnsi="Times New Roman"/>
          <w:sz w:val="24"/>
          <w:szCs w:val="24"/>
        </w:rPr>
        <w:t xml:space="preserve"> and should all follow a consistent format.  The applicant should also clarify roles for local partners and staff.</w:t>
      </w:r>
    </w:p>
    <w:p w14:paraId="4659057C" w14:textId="77777777" w:rsidR="00C23B8A" w:rsidRPr="00563A7B" w:rsidRDefault="00C23B8A" w:rsidP="00C23B8A">
      <w:pPr>
        <w:pStyle w:val="NoSpacing"/>
      </w:pPr>
    </w:p>
    <w:p w14:paraId="528B5F3B" w14:textId="77777777" w:rsidR="00C23B8A" w:rsidRDefault="00C23B8A" w:rsidP="00C23B8A">
      <w:pPr>
        <w:spacing w:after="0"/>
        <w:ind w:right="-187"/>
        <w:rPr>
          <w:szCs w:val="24"/>
        </w:rPr>
      </w:pPr>
      <w:r w:rsidRPr="005D4241">
        <w:rPr>
          <w:szCs w:val="24"/>
        </w:rPr>
        <w:t>Before grants are awarded, the Bureau reserves the right to reduce, revise, or increase proposal budgets in accordance with the Bureau’s program needs and availability of funds.</w:t>
      </w:r>
    </w:p>
    <w:p w14:paraId="62B6B4EE" w14:textId="77777777" w:rsidR="00C23B8A" w:rsidRDefault="00C23B8A" w:rsidP="00C23B8A">
      <w:pPr>
        <w:ind w:right="-180"/>
        <w:rPr>
          <w:b/>
          <w:szCs w:val="24"/>
        </w:rPr>
      </w:pPr>
    </w:p>
    <w:p w14:paraId="0E941506" w14:textId="20BBFC07" w:rsidR="00C23B8A" w:rsidRPr="00C23B8A" w:rsidRDefault="00C23B8A" w:rsidP="00C23B8A">
      <w:pPr>
        <w:ind w:right="-180"/>
        <w:rPr>
          <w:b/>
          <w:szCs w:val="24"/>
        </w:rPr>
      </w:pPr>
      <w:r w:rsidRPr="00CB740A">
        <w:rPr>
          <w:b/>
          <w:szCs w:val="24"/>
        </w:rPr>
        <w:t>Part 2</w:t>
      </w:r>
      <w:r w:rsidR="00026C76">
        <w:rPr>
          <w:b/>
          <w:szCs w:val="24"/>
        </w:rPr>
        <w:t xml:space="preserve">: </w:t>
      </w:r>
      <w:r w:rsidRPr="00CB740A">
        <w:rPr>
          <w:b/>
          <w:szCs w:val="24"/>
        </w:rPr>
        <w:t xml:space="preserve">Proposal </w:t>
      </w:r>
      <w:r>
        <w:rPr>
          <w:b/>
          <w:szCs w:val="24"/>
        </w:rPr>
        <w:t>Narrative</w:t>
      </w:r>
    </w:p>
    <w:p w14:paraId="449E6675" w14:textId="77777777" w:rsidR="00B4021D" w:rsidRPr="00C34151" w:rsidRDefault="00F71CDC" w:rsidP="00917D84">
      <w:pPr>
        <w:pStyle w:val="Heading3"/>
      </w:pPr>
      <w:bookmarkStart w:id="23" w:name="_Toc36809458"/>
      <w:r w:rsidRPr="00C34151">
        <w:t>Executive Summary:</w:t>
      </w:r>
      <w:bookmarkEnd w:id="23"/>
      <w:r w:rsidRPr="00C34151">
        <w:t xml:space="preserve"> </w:t>
      </w:r>
    </w:p>
    <w:p w14:paraId="0BCD6721" w14:textId="77777777" w:rsidR="00F71CDC" w:rsidRPr="00563A7B" w:rsidRDefault="00F71CDC" w:rsidP="006F7856">
      <w:pPr>
        <w:pStyle w:val="ListParagraph"/>
        <w:numPr>
          <w:ilvl w:val="1"/>
          <w:numId w:val="18"/>
        </w:numPr>
        <w:ind w:left="1080"/>
        <w:jc w:val="both"/>
      </w:pPr>
      <w:r w:rsidRPr="002A5A31">
        <w:t xml:space="preserve">A succinct one-page summary containing information that the applicant believes best represents its proposed program and includes:  the name and contact information for </w:t>
      </w:r>
      <w:r w:rsidRPr="00563A7B">
        <w:t>the program’s main point of contact; the program’s goal and objectives; program’s approach and methodology; and program’s expected outcomes.</w:t>
      </w:r>
    </w:p>
    <w:p w14:paraId="61FA218C" w14:textId="77777777" w:rsidR="00F71CDC" w:rsidRPr="002A5A31" w:rsidRDefault="00F71CDC" w:rsidP="00917D84">
      <w:pPr>
        <w:pStyle w:val="Heading3"/>
      </w:pPr>
      <w:bookmarkStart w:id="24" w:name="_Toc36809459"/>
      <w:r w:rsidRPr="002971E5">
        <w:t>Approach and Methodology:</w:t>
      </w:r>
      <w:bookmarkEnd w:id="24"/>
      <w:r w:rsidRPr="002971E5">
        <w:t xml:space="preserve"> </w:t>
      </w:r>
    </w:p>
    <w:p w14:paraId="53E5D96A" w14:textId="77777777" w:rsidR="00F71CDC" w:rsidRPr="00703945" w:rsidRDefault="00F71CDC" w:rsidP="003A3B81">
      <w:pPr>
        <w:pStyle w:val="ListParagraph"/>
        <w:numPr>
          <w:ilvl w:val="0"/>
          <w:numId w:val="45"/>
        </w:numPr>
        <w:spacing w:after="120"/>
        <w:ind w:right="-187"/>
        <w:rPr>
          <w:u w:val="single"/>
        </w:rPr>
      </w:pPr>
      <w:r w:rsidRPr="007A4690">
        <w:rPr>
          <w:i/>
        </w:rPr>
        <w:t>Conflict/Context Analysis:</w:t>
      </w:r>
      <w:r w:rsidRPr="00ED6CD9">
        <w:t xml:space="preserve"> </w:t>
      </w:r>
      <w:r w:rsidR="00ED6CD9">
        <w:t xml:space="preserve"> </w:t>
      </w:r>
      <w:r w:rsidRPr="00ED6CD9">
        <w:t>Successful</w:t>
      </w:r>
      <w:r>
        <w:t xml:space="preserve"> applications under this funding opportunity will describe an approach based on a context and conflict analysis that leads to a concrete program change hypothesis. In this section, please provide background on the conflict/context in which the proposed program will </w:t>
      </w:r>
      <w:r w:rsidRPr="00703945">
        <w:t xml:space="preserve">be operating. </w:t>
      </w:r>
    </w:p>
    <w:p w14:paraId="6349AFC4" w14:textId="5D51586A" w:rsidR="00352846" w:rsidRPr="00703945" w:rsidRDefault="00352846" w:rsidP="00352846">
      <w:pPr>
        <w:pStyle w:val="ListParagraph"/>
        <w:numPr>
          <w:ilvl w:val="1"/>
          <w:numId w:val="45"/>
        </w:numPr>
        <w:tabs>
          <w:tab w:val="left" w:pos="1440"/>
        </w:tabs>
        <w:spacing w:before="240"/>
        <w:ind w:left="1080" w:right="-187"/>
      </w:pPr>
      <w:bookmarkStart w:id="25" w:name="_Hlk33196279"/>
      <w:r w:rsidRPr="00703945">
        <w:rPr>
          <w:i/>
        </w:rPr>
        <w:t>Gender Analysis of Conflict:</w:t>
      </w:r>
      <w:r w:rsidRPr="00703945">
        <w:t xml:space="preserve"> Proposals should include a gender analysis address</w:t>
      </w:r>
      <w:r>
        <w:t>ing</w:t>
      </w:r>
      <w:r w:rsidRPr="00703945">
        <w:t xml:space="preserve"> how the</w:t>
      </w:r>
      <w:r>
        <w:t xml:space="preserve"> proposed activities </w:t>
      </w:r>
      <w:r w:rsidR="00844293">
        <w:t>to examine Ugandan school curriculum</w:t>
      </w:r>
      <w:r w:rsidRPr="00703945">
        <w:rPr>
          <w:color w:val="FF0000"/>
        </w:rPr>
        <w:t xml:space="preserve"> </w:t>
      </w:r>
      <w:r>
        <w:t>are reflective of, and will</w:t>
      </w:r>
      <w:r w:rsidRPr="00703945">
        <w:t xml:space="preserve"> </w:t>
      </w:r>
      <w:r>
        <w:t xml:space="preserve">account for and/or utilize, </w:t>
      </w:r>
      <w:r w:rsidRPr="00703945">
        <w:t>the role gender</w:t>
      </w:r>
      <w:r>
        <w:rPr>
          <w:rStyle w:val="FootnoteReference"/>
        </w:rPr>
        <w:footnoteReference w:id="1"/>
      </w:r>
      <w:r w:rsidRPr="00703945">
        <w:t xml:space="preserve"> norms</w:t>
      </w:r>
      <w:r>
        <w:t xml:space="preserve"> </w:t>
      </w:r>
      <w:r w:rsidRPr="00703945">
        <w:t xml:space="preserve">play in </w:t>
      </w:r>
      <w:r w:rsidR="00844293" w:rsidRPr="0034057D">
        <w:t>Uganda</w:t>
      </w:r>
      <w:r w:rsidRPr="0034057D">
        <w:t xml:space="preserve">. </w:t>
      </w:r>
      <w:r w:rsidRPr="00703945">
        <w:t xml:space="preserve">The gender analysis should </w:t>
      </w:r>
      <w:r>
        <w:t xml:space="preserve">be submitted with the proposal, and </w:t>
      </w:r>
      <w:r w:rsidRPr="00703945">
        <w:t>address how gender norms interact with other factors to</w:t>
      </w:r>
      <w:r w:rsidR="00844293">
        <w:t xml:space="preserve"> influence curriculum content</w:t>
      </w:r>
      <w:r w:rsidRPr="00703945">
        <w:t xml:space="preserve">, the differential impact of </w:t>
      </w:r>
      <w:r w:rsidR="00844293">
        <w:t>madrassas and secular school curriculum</w:t>
      </w:r>
      <w:r>
        <w:t xml:space="preserve"> </w:t>
      </w:r>
      <w:r w:rsidRPr="00703945">
        <w:t>on</w:t>
      </w:r>
      <w:r w:rsidR="00844293">
        <w:t xml:space="preserve"> the empowerment and tolerance of</w:t>
      </w:r>
      <w:r w:rsidRPr="00703945">
        <w:t xml:space="preserve"> women and </w:t>
      </w:r>
      <w:r>
        <w:t>girls</w:t>
      </w:r>
      <w:r w:rsidRPr="00703945">
        <w:t xml:space="preserve">, and </w:t>
      </w:r>
      <w:r>
        <w:t xml:space="preserve">how masculinity/femininity could be challenged or enhanced </w:t>
      </w:r>
      <w:r w:rsidR="00844293">
        <w:t xml:space="preserve">in curriculum </w:t>
      </w:r>
      <w:r>
        <w:t xml:space="preserve">to promote </w:t>
      </w:r>
      <w:r w:rsidR="00844293">
        <w:t>pluralism</w:t>
      </w:r>
      <w:r>
        <w:t xml:space="preserve">. Include </w:t>
      </w:r>
      <w:r w:rsidRPr="00703945">
        <w:t xml:space="preserve">the </w:t>
      </w:r>
      <w:r>
        <w:t xml:space="preserve">actual, potential, and/or perceived </w:t>
      </w:r>
      <w:r w:rsidRPr="00703945">
        <w:t xml:space="preserve">roles women and </w:t>
      </w:r>
      <w:r>
        <w:t xml:space="preserve">girls play in perpetuating or mitigating </w:t>
      </w:r>
      <w:r w:rsidR="00844293">
        <w:t>intoleran</w:t>
      </w:r>
      <w:r w:rsidR="00ED7D78">
        <w:t>ce</w:t>
      </w:r>
      <w:r w:rsidRPr="00703945">
        <w:t xml:space="preserve">. Refer to the CSO Gender Analysis of Conflict </w:t>
      </w:r>
      <w:r>
        <w:t>guidance</w:t>
      </w:r>
      <w:r w:rsidRPr="00703945">
        <w:t xml:space="preserve"> for sample questions</w:t>
      </w:r>
      <w:r>
        <w:t xml:space="preserve"> to be addressed in this section</w:t>
      </w:r>
      <w:r w:rsidRPr="00703945">
        <w:t xml:space="preserve">. </w:t>
      </w:r>
    </w:p>
    <w:bookmarkEnd w:id="25"/>
    <w:p w14:paraId="02BCBFEB" w14:textId="77777777" w:rsidR="006A6942" w:rsidRPr="006A6942" w:rsidRDefault="00F71CDC" w:rsidP="001D2785">
      <w:pPr>
        <w:pStyle w:val="ListParagraph"/>
        <w:numPr>
          <w:ilvl w:val="0"/>
          <w:numId w:val="45"/>
        </w:numPr>
        <w:spacing w:before="120" w:after="120"/>
        <w:ind w:right="-187"/>
        <w:rPr>
          <w:u w:val="single"/>
        </w:rPr>
      </w:pPr>
      <w:r w:rsidRPr="00703945">
        <w:rPr>
          <w:i/>
        </w:rPr>
        <w:t>Program Goal and Objectives:</w:t>
      </w:r>
      <w:r w:rsidRPr="00703945">
        <w:rPr>
          <w:rFonts w:eastAsiaTheme="minorHAnsi"/>
        </w:rPr>
        <w:t xml:space="preserve"> </w:t>
      </w:r>
      <w:r w:rsidR="00ED6CD9" w:rsidRPr="00703945">
        <w:rPr>
          <w:rFonts w:eastAsiaTheme="minorHAnsi"/>
        </w:rPr>
        <w:t xml:space="preserve"> </w:t>
      </w:r>
      <w:r w:rsidRPr="00703945">
        <w:rPr>
          <w:rFonts w:eastAsiaTheme="minorHAnsi"/>
        </w:rPr>
        <w:t>In this section, please fully explain the</w:t>
      </w:r>
      <w:r>
        <w:rPr>
          <w:rFonts w:eastAsiaTheme="minorHAnsi"/>
        </w:rPr>
        <w:t xml:space="preserve"> program’s goal and objectives. The overarching goal statement should be visionary in nature, and outline what the overall activities and objectives should be building towards. It is</w:t>
      </w:r>
      <w:r w:rsidR="00073BB2">
        <w:rPr>
          <w:rFonts w:eastAsiaTheme="minorHAnsi"/>
        </w:rPr>
        <w:t xml:space="preserve"> important that the program goal </w:t>
      </w:r>
      <w:r w:rsidR="00917D84">
        <w:rPr>
          <w:rFonts w:eastAsiaTheme="minorHAnsi"/>
        </w:rPr>
        <w:t xml:space="preserve">aligns with </w:t>
      </w:r>
      <w:r>
        <w:rPr>
          <w:rFonts w:eastAsiaTheme="minorHAnsi"/>
        </w:rPr>
        <w:t xml:space="preserve">(CSO/Department/U.S. government) policy. The objectives of the program should </w:t>
      </w:r>
      <w:r w:rsidR="00073BB2">
        <w:rPr>
          <w:rFonts w:eastAsiaTheme="minorHAnsi"/>
        </w:rPr>
        <w:t xml:space="preserve">describe </w:t>
      </w:r>
      <w:r>
        <w:rPr>
          <w:rFonts w:eastAsiaTheme="minorHAnsi"/>
        </w:rPr>
        <w:t xml:space="preserve">where you expect to be by the end of your program. The </w:t>
      </w:r>
      <w:r>
        <w:rPr>
          <w:rFonts w:eastAsiaTheme="minorHAnsi"/>
        </w:rPr>
        <w:lastRenderedPageBreak/>
        <w:t xml:space="preserve">objectives should be </w:t>
      </w:r>
      <w:r w:rsidR="006A6942">
        <w:rPr>
          <w:rFonts w:eastAsiaTheme="minorHAnsi"/>
        </w:rPr>
        <w:t>measurable</w:t>
      </w:r>
      <w:r>
        <w:rPr>
          <w:rFonts w:eastAsiaTheme="minorHAnsi"/>
        </w:rPr>
        <w:t xml:space="preserve">, results-focused, and achievable in within the timeframe of the program. </w:t>
      </w:r>
    </w:p>
    <w:p w14:paraId="38C82A87" w14:textId="74801780" w:rsidR="00DA6BBD" w:rsidRPr="00C23B8A" w:rsidRDefault="00F71CDC" w:rsidP="00DA6BBD">
      <w:pPr>
        <w:pStyle w:val="ListParagraph"/>
        <w:numPr>
          <w:ilvl w:val="0"/>
          <w:numId w:val="45"/>
        </w:numPr>
        <w:spacing w:after="120"/>
        <w:ind w:right="-187"/>
        <w:rPr>
          <w:u w:val="single"/>
        </w:rPr>
      </w:pPr>
      <w:r w:rsidRPr="00ED6CD9">
        <w:rPr>
          <w:rFonts w:eastAsia="Calibri"/>
          <w:i/>
        </w:rPr>
        <w:t>Activities:</w:t>
      </w:r>
      <w:r w:rsidR="00ED6CD9">
        <w:rPr>
          <w:rFonts w:eastAsia="Calibri"/>
        </w:rPr>
        <w:t xml:space="preserve">  </w:t>
      </w:r>
      <w:r w:rsidRPr="009A42A6">
        <w:t xml:space="preserve">All activities should be clearly developed and </w:t>
      </w:r>
      <w:r w:rsidRPr="009A42A6">
        <w:rPr>
          <w:rFonts w:eastAsia="Calibri"/>
        </w:rPr>
        <w:t xml:space="preserve">sufficiently </w:t>
      </w:r>
      <w:r w:rsidRPr="009A42A6">
        <w:t>detailed</w:t>
      </w:r>
      <w:r w:rsidRPr="009A42A6">
        <w:rPr>
          <w:rFonts w:eastAsia="Calibri"/>
        </w:rPr>
        <w:t xml:space="preserve"> to understand the resource and time requirements</w:t>
      </w:r>
      <w:r w:rsidR="00073BB2">
        <w:rPr>
          <w:rFonts w:eastAsia="Calibri"/>
        </w:rPr>
        <w:t>,</w:t>
      </w:r>
      <w:r w:rsidRPr="009A42A6">
        <w:rPr>
          <w:rFonts w:eastAsia="Calibri"/>
        </w:rPr>
        <w:t xml:space="preserve"> and how they contribute to the objectives and goal</w:t>
      </w:r>
      <w:r w:rsidRPr="009A42A6">
        <w:t xml:space="preserve">. Please </w:t>
      </w:r>
      <w:proofErr w:type="gramStart"/>
      <w:r w:rsidRPr="009A42A6">
        <w:t>identify</w:t>
      </w:r>
      <w:r w:rsidR="00073BB2">
        <w:t>:</w:t>
      </w:r>
      <w:proofErr w:type="gramEnd"/>
      <w:r w:rsidRPr="009A42A6">
        <w:t xml:space="preserve"> target areas for activities</w:t>
      </w:r>
      <w:r w:rsidR="00073BB2">
        <w:t>;</w:t>
      </w:r>
      <w:r w:rsidRPr="009A42A6">
        <w:t xml:space="preserve"> target participant groups or selection criteria for participants</w:t>
      </w:r>
      <w:r w:rsidR="00073BB2">
        <w:t xml:space="preserve">; </w:t>
      </w:r>
      <w:r w:rsidRPr="009A42A6">
        <w:t>how the program will engage relevant stakeholders</w:t>
      </w:r>
      <w:r w:rsidR="00A86E26">
        <w:t>, including women</w:t>
      </w:r>
      <w:r w:rsidR="00223659">
        <w:t xml:space="preserve"> and girls</w:t>
      </w:r>
      <w:r w:rsidR="00073BB2">
        <w:t>;</w:t>
      </w:r>
      <w:r w:rsidRPr="009A42A6">
        <w:t xml:space="preserve"> and local partners as appropriate, among other pertinent details. If partners are included, the narrative should clearly describe the </w:t>
      </w:r>
      <w:r w:rsidRPr="00097E2F">
        <w:t>division of labor between the direct applicant and partners.</w:t>
      </w:r>
    </w:p>
    <w:p w14:paraId="6AED7715" w14:textId="37224545" w:rsidR="00F71CDC" w:rsidRPr="00703945" w:rsidRDefault="00F71CDC" w:rsidP="003A3B81">
      <w:pPr>
        <w:pStyle w:val="ListParagraph"/>
        <w:numPr>
          <w:ilvl w:val="0"/>
          <w:numId w:val="45"/>
        </w:numPr>
        <w:spacing w:after="120"/>
        <w:ind w:right="-187"/>
        <w:rPr>
          <w:rFonts w:eastAsia="Calibri"/>
          <w:u w:val="single"/>
        </w:rPr>
      </w:pPr>
      <w:r w:rsidRPr="00ED6CD9">
        <w:rPr>
          <w:i/>
        </w:rPr>
        <w:t>Theory of Change:</w:t>
      </w:r>
      <w:r>
        <w:t xml:space="preserve"> </w:t>
      </w:r>
      <w:r w:rsidR="00ED6CD9">
        <w:t xml:space="preserve"> </w:t>
      </w:r>
      <w:r w:rsidRPr="00A61B00">
        <w:t xml:space="preserve">Provide a theory of change for your program that elaborates explicit causal connections between the program’s activities, key intermediate outcomes, objectives, and </w:t>
      </w:r>
      <w:r w:rsidR="00073BB2">
        <w:t xml:space="preserve">the </w:t>
      </w:r>
      <w:r w:rsidRPr="00A61B00">
        <w:t>long</w:t>
      </w:r>
      <w:r w:rsidR="00D779C6">
        <w:t>-</w:t>
      </w:r>
      <w:r w:rsidRPr="00A61B00">
        <w:t xml:space="preserve">term goal. Generally, this should involve a chain of </w:t>
      </w:r>
      <w:r w:rsidR="00073BB2">
        <w:t>“</w:t>
      </w:r>
      <w:r w:rsidRPr="00A61B00">
        <w:t>if…then…because</w:t>
      </w:r>
      <w:r w:rsidR="00073BB2">
        <w:t>…”</w:t>
      </w:r>
      <w:r w:rsidRPr="00A61B00">
        <w:t xml:space="preserve"> statements, or something similar.  The program theory of change should apply and contextualize any relevant general theory about how this type of intervention works, and how to avoid negative outcomes. It should specify any key assumptions about the context</w:t>
      </w:r>
      <w:r w:rsidR="00A86E26">
        <w:t xml:space="preserve"> (including relevant gender dynamics)</w:t>
      </w:r>
      <w:r w:rsidRPr="00A61B00">
        <w:t xml:space="preserve">, the program design, or companion interventions that are required for success. It should cogently establish that the activities can reasonably be expected to be sufficient in kind, amount and timing with the resources applied, in this context. In addition, briefly explain how the program theory of change interacts with the broader system of conflict interventions by the U.S. government and others. </w:t>
      </w:r>
      <w:r w:rsidRPr="009A42A6">
        <w:rPr>
          <w:rFonts w:eastAsiaTheme="minorHAnsi"/>
        </w:rPr>
        <w:t xml:space="preserve">A useful resource for guidance on developing </w:t>
      </w:r>
      <w:r w:rsidRPr="00703945">
        <w:rPr>
          <w:rFonts w:eastAsiaTheme="minorHAnsi"/>
        </w:rPr>
        <w:t xml:space="preserve">theories of change is </w:t>
      </w:r>
      <w:hyperlink r:id="rId18" w:history="1">
        <w:r w:rsidRPr="00703945">
          <w:rPr>
            <w:rStyle w:val="Hyperlink"/>
            <w:rFonts w:eastAsiaTheme="minorHAnsi"/>
          </w:rPr>
          <w:t>USAID’s Theories and Indicators of Change (THINC)</w:t>
        </w:r>
      </w:hyperlink>
      <w:r w:rsidRPr="00703945">
        <w:rPr>
          <w:rStyle w:val="Hyperlink"/>
          <w:rFonts w:eastAsiaTheme="minorHAnsi"/>
        </w:rPr>
        <w:t>.</w:t>
      </w:r>
      <w:r w:rsidRPr="00703945">
        <w:rPr>
          <w:rFonts w:eastAsiaTheme="minorHAnsi"/>
        </w:rPr>
        <w:t xml:space="preserve"> </w:t>
      </w:r>
    </w:p>
    <w:p w14:paraId="32FE42A3" w14:textId="77777777" w:rsidR="00F71CDC" w:rsidRPr="00703945" w:rsidRDefault="00F71CDC" w:rsidP="003A3B81">
      <w:pPr>
        <w:pStyle w:val="ListParagraph"/>
        <w:numPr>
          <w:ilvl w:val="0"/>
          <w:numId w:val="45"/>
        </w:numPr>
        <w:spacing w:after="120"/>
        <w:ind w:right="-187"/>
        <w:rPr>
          <w:rFonts w:eastAsia="Calibri"/>
          <w:sz w:val="22"/>
          <w:szCs w:val="22"/>
          <w:u w:val="single"/>
        </w:rPr>
      </w:pPr>
      <w:r w:rsidRPr="00703945">
        <w:rPr>
          <w:i/>
        </w:rPr>
        <w:t>Integration of Target Groups:</w:t>
      </w:r>
      <w:r w:rsidRPr="00703945">
        <w:rPr>
          <w:rFonts w:eastAsiaTheme="minorHAnsi"/>
        </w:rPr>
        <w:t xml:space="preserve"> </w:t>
      </w:r>
      <w:r w:rsidR="00073BB2" w:rsidRPr="00703945">
        <w:rPr>
          <w:rFonts w:eastAsiaTheme="minorHAnsi"/>
        </w:rPr>
        <w:t>I</w:t>
      </w:r>
      <w:r w:rsidRPr="00703945">
        <w:rPr>
          <w:rFonts w:eastAsiaTheme="minorHAnsi"/>
        </w:rPr>
        <w:t>t is likely that</w:t>
      </w:r>
      <w:r w:rsidR="00073BB2" w:rsidRPr="00703945">
        <w:rPr>
          <w:rFonts w:eastAsiaTheme="minorHAnsi"/>
        </w:rPr>
        <w:t xml:space="preserve"> </w:t>
      </w:r>
      <w:r w:rsidR="00A86E26" w:rsidRPr="00703945">
        <w:rPr>
          <w:rFonts w:eastAsiaTheme="minorHAnsi"/>
        </w:rPr>
        <w:t xml:space="preserve">you </w:t>
      </w:r>
      <w:r w:rsidRPr="00703945">
        <w:rPr>
          <w:rFonts w:eastAsiaTheme="minorHAnsi"/>
        </w:rPr>
        <w:t>will identify groups of individuals who will need special consideration as you develop you</w:t>
      </w:r>
      <w:r w:rsidR="00073BB2" w:rsidRPr="00703945">
        <w:rPr>
          <w:rFonts w:eastAsiaTheme="minorHAnsi"/>
        </w:rPr>
        <w:t>r</w:t>
      </w:r>
      <w:r w:rsidRPr="00703945">
        <w:rPr>
          <w:rFonts w:eastAsiaTheme="minorHAnsi"/>
        </w:rPr>
        <w:t xml:space="preserve"> program. </w:t>
      </w:r>
      <w:r w:rsidR="00917D84" w:rsidRPr="00703945">
        <w:rPr>
          <w:rFonts w:eastAsiaTheme="minorHAnsi"/>
        </w:rPr>
        <w:t xml:space="preserve">Please address </w:t>
      </w:r>
      <w:r w:rsidR="00960EE6" w:rsidRPr="00703945">
        <w:rPr>
          <w:rFonts w:eastAsiaTheme="minorHAnsi"/>
        </w:rPr>
        <w:t xml:space="preserve">how you will incorporate </w:t>
      </w:r>
      <w:r w:rsidRPr="00703945">
        <w:rPr>
          <w:rFonts w:eastAsiaTheme="minorHAnsi"/>
        </w:rPr>
        <w:t>these target groups</w:t>
      </w:r>
      <w:r w:rsidR="00917D84" w:rsidRPr="00703945">
        <w:rPr>
          <w:rFonts w:eastAsiaTheme="minorHAnsi"/>
        </w:rPr>
        <w:t xml:space="preserve"> </w:t>
      </w:r>
      <w:r w:rsidRPr="00703945">
        <w:rPr>
          <w:rFonts w:eastAsiaTheme="minorHAnsi"/>
        </w:rPr>
        <w:t>in</w:t>
      </w:r>
      <w:r w:rsidR="00960EE6" w:rsidRPr="00703945">
        <w:rPr>
          <w:rFonts w:eastAsiaTheme="minorHAnsi"/>
        </w:rPr>
        <w:t xml:space="preserve"> your planned activities.</w:t>
      </w:r>
      <w:r w:rsidRPr="00703945">
        <w:rPr>
          <w:rFonts w:eastAsiaTheme="minorHAnsi"/>
        </w:rPr>
        <w:t xml:space="preserve"> </w:t>
      </w:r>
      <w:r w:rsidR="00917D84" w:rsidRPr="00703945">
        <w:rPr>
          <w:rFonts w:eastAsiaTheme="minorHAnsi"/>
        </w:rPr>
        <w:t xml:space="preserve">These groups </w:t>
      </w:r>
      <w:r w:rsidRPr="00703945">
        <w:rPr>
          <w:rFonts w:eastAsiaTheme="minorHAnsi"/>
        </w:rPr>
        <w:t>may include</w:t>
      </w:r>
      <w:r w:rsidR="00960EE6" w:rsidRPr="00703945">
        <w:rPr>
          <w:rFonts w:eastAsiaTheme="minorHAnsi"/>
        </w:rPr>
        <w:t xml:space="preserve"> </w:t>
      </w:r>
      <w:r w:rsidR="007C0E9B" w:rsidRPr="00703945">
        <w:rPr>
          <w:rFonts w:eastAsiaTheme="minorHAnsi"/>
        </w:rPr>
        <w:t xml:space="preserve">at-risk </w:t>
      </w:r>
      <w:r w:rsidR="00960EE6" w:rsidRPr="00703945">
        <w:rPr>
          <w:rFonts w:eastAsiaTheme="minorHAnsi"/>
        </w:rPr>
        <w:t xml:space="preserve">populations, </w:t>
      </w:r>
      <w:r w:rsidR="001E7312" w:rsidRPr="00703945">
        <w:rPr>
          <w:rFonts w:eastAsiaTheme="minorHAnsi"/>
        </w:rPr>
        <w:t>such as</w:t>
      </w:r>
      <w:r w:rsidRPr="00703945">
        <w:rPr>
          <w:rFonts w:eastAsiaTheme="minorHAnsi"/>
        </w:rPr>
        <w:t xml:space="preserve"> </w:t>
      </w:r>
      <w:r w:rsidR="00960EE6" w:rsidRPr="00703945">
        <w:rPr>
          <w:rFonts w:eastAsiaTheme="minorHAnsi"/>
        </w:rPr>
        <w:t xml:space="preserve">women, ethnic </w:t>
      </w:r>
      <w:r w:rsidR="007C0E9B" w:rsidRPr="00703945">
        <w:rPr>
          <w:rFonts w:eastAsiaTheme="minorHAnsi"/>
        </w:rPr>
        <w:t xml:space="preserve">and/or religious </w:t>
      </w:r>
      <w:r w:rsidR="00960EE6" w:rsidRPr="00703945">
        <w:rPr>
          <w:rFonts w:eastAsiaTheme="minorHAnsi"/>
        </w:rPr>
        <w:t xml:space="preserve">minorities, </w:t>
      </w:r>
      <w:r w:rsidR="007C0E9B" w:rsidRPr="00703945">
        <w:rPr>
          <w:rFonts w:eastAsiaTheme="minorHAnsi"/>
        </w:rPr>
        <w:t xml:space="preserve">persons </w:t>
      </w:r>
      <w:r w:rsidR="00960EE6" w:rsidRPr="00703945">
        <w:rPr>
          <w:rFonts w:eastAsiaTheme="minorHAnsi"/>
        </w:rPr>
        <w:t xml:space="preserve">with disabilities, </w:t>
      </w:r>
      <w:r w:rsidR="001E7312" w:rsidRPr="00703945">
        <w:rPr>
          <w:rFonts w:eastAsiaTheme="minorHAnsi"/>
        </w:rPr>
        <w:t xml:space="preserve">or </w:t>
      </w:r>
      <w:r w:rsidRPr="00703945">
        <w:rPr>
          <w:rFonts w:eastAsiaTheme="minorHAnsi"/>
        </w:rPr>
        <w:t xml:space="preserve">youth. </w:t>
      </w:r>
    </w:p>
    <w:p w14:paraId="5F4F312B" w14:textId="77777777" w:rsidR="00F71CDC" w:rsidRPr="00703945" w:rsidRDefault="00F71CDC" w:rsidP="00917D84">
      <w:pPr>
        <w:pStyle w:val="Heading3"/>
      </w:pPr>
      <w:bookmarkStart w:id="26" w:name="_Toc518056858"/>
      <w:bookmarkStart w:id="27" w:name="_Toc36809460"/>
      <w:bookmarkEnd w:id="26"/>
      <w:r w:rsidRPr="00703945">
        <w:t>Implementation Plan</w:t>
      </w:r>
      <w:bookmarkEnd w:id="27"/>
      <w:r w:rsidRPr="00703945">
        <w:t xml:space="preserve"> </w:t>
      </w:r>
    </w:p>
    <w:p w14:paraId="7C1E232C" w14:textId="094B739A" w:rsidR="00F71CDC" w:rsidRPr="008075DE" w:rsidRDefault="00F71CDC" w:rsidP="003A3B81">
      <w:pPr>
        <w:pStyle w:val="ListParagraph"/>
        <w:numPr>
          <w:ilvl w:val="0"/>
          <w:numId w:val="46"/>
        </w:numPr>
        <w:spacing w:after="120"/>
        <w:ind w:left="1080"/>
      </w:pPr>
      <w:r w:rsidRPr="00ED6CD9">
        <w:rPr>
          <w:i/>
        </w:rPr>
        <w:t>Resources, Key Steps and Timeline for Activities (including sequential logic)</w:t>
      </w:r>
      <w:r w:rsidR="00ED6CD9">
        <w:t xml:space="preserve">:  </w:t>
      </w:r>
      <w:r w:rsidR="00073BB2">
        <w:t>D</w:t>
      </w:r>
      <w:r>
        <w:t xml:space="preserve">escribe the proposed activities and how they will achieve the objectives and goal of this program.  In doing so, this section should </w:t>
      </w:r>
      <w:r w:rsidRPr="008075DE">
        <w:t>demonstrate how the proposed activities build upon one another and are logically sequenced to achieve the desired outcomes</w:t>
      </w:r>
      <w:r w:rsidR="00073BB2">
        <w:t>,</w:t>
      </w:r>
      <w:r w:rsidRPr="008075DE">
        <w:t xml:space="preserve"> based on the pro</w:t>
      </w:r>
      <w:r>
        <w:t>posed approach and methodology.</w:t>
      </w:r>
      <w:r w:rsidRPr="008075DE">
        <w:t xml:space="preserve"> </w:t>
      </w:r>
      <w:r w:rsidRPr="009566E2">
        <w:t>The application must identify and address gaps in current responses to the conflict (as identified in the context and conflict analysis), including any gender</w:t>
      </w:r>
      <w:r w:rsidR="00774BCF">
        <w:t xml:space="preserve"> dynamics that currently, or have the potential to, exacerbate or mitigate conflict</w:t>
      </w:r>
      <w:r w:rsidRPr="009566E2">
        <w:t>.</w:t>
      </w:r>
      <w:r w:rsidRPr="008075DE">
        <w:t xml:space="preserve"> The applicant must submit an illustrative first year activity plan</w:t>
      </w:r>
      <w:r w:rsidR="00073BB2">
        <w:t>,</w:t>
      </w:r>
      <w:r w:rsidRPr="008075DE">
        <w:t xml:space="preserve"> which sets out a realistic outline of tasks and deliverables, anticipated time frames, challenges, opportunities and due dates, and persons responsible for achieving each task.  </w:t>
      </w:r>
      <w:r>
        <w:t>This narrative description will be complemented by a Gantt chart in the Additional Attachments.</w:t>
      </w:r>
    </w:p>
    <w:p w14:paraId="2B38460C" w14:textId="28B7F475" w:rsidR="00F71CDC" w:rsidRPr="00703945" w:rsidRDefault="00F71CDC" w:rsidP="003A3B81">
      <w:pPr>
        <w:pStyle w:val="ListParagraph"/>
        <w:numPr>
          <w:ilvl w:val="0"/>
          <w:numId w:val="46"/>
        </w:numPr>
        <w:spacing w:after="120"/>
        <w:ind w:left="1080"/>
        <w:rPr>
          <w:u w:val="single"/>
        </w:rPr>
      </w:pPr>
      <w:r w:rsidRPr="009566E2">
        <w:rPr>
          <w:i/>
        </w:rPr>
        <w:lastRenderedPageBreak/>
        <w:t>Do No Harm</w:t>
      </w:r>
      <w:r w:rsidR="00182187" w:rsidRPr="009566E2">
        <w:t>:</w:t>
      </w:r>
      <w:r w:rsidR="00182187">
        <w:t xml:space="preserve"> </w:t>
      </w:r>
      <w:r w:rsidRPr="008075DE">
        <w:t xml:space="preserve"> </w:t>
      </w:r>
      <w:r>
        <w:t xml:space="preserve">List </w:t>
      </w:r>
      <w:r w:rsidRPr="00703945">
        <w:t>any significant risks of harm to implementers, participants, beneficiaries or their communities, or of exacerbating conflict or creating new conflicts</w:t>
      </w:r>
      <w:r w:rsidR="00BE5DA9" w:rsidRPr="00703945">
        <w:t>,</w:t>
      </w:r>
      <w:r w:rsidR="00073BB2" w:rsidRPr="00703945">
        <w:t xml:space="preserve"> which may result from this program</w:t>
      </w:r>
      <w:r w:rsidRPr="00703945">
        <w:t xml:space="preserve">. </w:t>
      </w:r>
      <w:r w:rsidR="009566E2" w:rsidRPr="00703945">
        <w:t>Based on your gender analysis, include specific risks to women and girls.</w:t>
      </w:r>
      <w:r w:rsidRPr="00703945">
        <w:t xml:space="preserve"> Consider how resources or skills provided might be misused, create </w:t>
      </w:r>
      <w:r w:rsidR="00ED7D78">
        <w:t xml:space="preserve">or exacerbate </w:t>
      </w:r>
      <w:r w:rsidRPr="00703945">
        <w:t xml:space="preserve">grievances among non-recipients, or cause key actors to react in harmful ways.  Explain how these risks will be minimized.  </w:t>
      </w:r>
    </w:p>
    <w:p w14:paraId="28E405F7" w14:textId="18978EBC" w:rsidR="00857F8C" w:rsidRPr="00BE5DA9" w:rsidRDefault="00F71CDC" w:rsidP="005C175B">
      <w:pPr>
        <w:pStyle w:val="ListParagraph"/>
        <w:numPr>
          <w:ilvl w:val="0"/>
          <w:numId w:val="46"/>
        </w:numPr>
        <w:spacing w:after="120"/>
        <w:ind w:left="1080"/>
        <w:rPr>
          <w:b/>
          <w:i/>
          <w:u w:val="single"/>
        </w:rPr>
      </w:pPr>
      <w:r w:rsidRPr="00703945">
        <w:rPr>
          <w:i/>
        </w:rPr>
        <w:t>Local Engagement and Sustainability</w:t>
      </w:r>
      <w:r w:rsidR="00182187" w:rsidRPr="00703945">
        <w:t xml:space="preserve">: </w:t>
      </w:r>
      <w:r w:rsidRPr="00703945">
        <w:t xml:space="preserve"> </w:t>
      </w:r>
      <w:r w:rsidR="002B794C" w:rsidRPr="00703945">
        <w:t>Strong proposals will describe strategies to sustain the outcomes beyond CSO funding and</w:t>
      </w:r>
      <w:r w:rsidR="002B794C" w:rsidRPr="008075DE">
        <w:t xml:space="preserve"> contribute to building the capacity of communities to address their own concerns in the future. </w:t>
      </w:r>
      <w:r w:rsidR="002B794C">
        <w:t>This might be</w:t>
      </w:r>
      <w:r w:rsidR="002B794C" w:rsidRPr="008075DE">
        <w:t xml:space="preserve"> done through </w:t>
      </w:r>
      <w:r w:rsidR="002B794C">
        <w:t>sub</w:t>
      </w:r>
      <w:r w:rsidR="0034113B">
        <w:t>-</w:t>
      </w:r>
      <w:r w:rsidR="002B794C">
        <w:t>grants to</w:t>
      </w:r>
      <w:r w:rsidR="002B794C" w:rsidRPr="008075DE">
        <w:t xml:space="preserve"> local organizations</w:t>
      </w:r>
      <w:r w:rsidR="002B794C">
        <w:t xml:space="preserve">, although that is not a requirement; capacity-building and sustainment can be achieved indirectly as well. </w:t>
      </w:r>
      <w:r w:rsidRPr="008075DE">
        <w:t xml:space="preserve">This section must </w:t>
      </w:r>
      <w:r w:rsidR="002B794C">
        <w:t xml:space="preserve">also </w:t>
      </w:r>
      <w:r w:rsidRPr="008075DE">
        <w:t>demonstrate a clear understanding of the role that local organizations and institutions are playing or can play in conflic</w:t>
      </w:r>
      <w:r>
        <w:t>t mitigation and peacebuilding.</w:t>
      </w:r>
      <w:r w:rsidRPr="008075DE">
        <w:t xml:space="preserve"> </w:t>
      </w:r>
      <w:r w:rsidR="00BE5DA9">
        <w:t>T</w:t>
      </w:r>
      <w:r w:rsidRPr="008075DE">
        <w:t xml:space="preserve">he conflict analysis </w:t>
      </w:r>
      <w:r w:rsidR="001E7312">
        <w:t>and</w:t>
      </w:r>
      <w:r w:rsidRPr="008075DE">
        <w:t xml:space="preserve"> the program design</w:t>
      </w:r>
      <w:r w:rsidR="001E7312">
        <w:t xml:space="preserve"> should reflect local perspectives</w:t>
      </w:r>
      <w:r w:rsidRPr="008075DE">
        <w:t xml:space="preserve"> </w:t>
      </w:r>
      <w:r>
        <w:t>and</w:t>
      </w:r>
      <w:r w:rsidR="001E7312">
        <w:t xml:space="preserve"> explain</w:t>
      </w:r>
      <w:r>
        <w:t xml:space="preserve"> </w:t>
      </w:r>
      <w:r w:rsidRPr="008075DE">
        <w:t xml:space="preserve">how the </w:t>
      </w:r>
      <w:r w:rsidR="001E7312">
        <w:t xml:space="preserve">program </w:t>
      </w:r>
      <w:r w:rsidRPr="008075DE">
        <w:t xml:space="preserve">will engage with local </w:t>
      </w:r>
      <w:r w:rsidRPr="00703945">
        <w:t>partners</w:t>
      </w:r>
      <w:r w:rsidR="00774BCF" w:rsidRPr="00703945">
        <w:t>, including women-led organizations,</w:t>
      </w:r>
      <w:r w:rsidRPr="00703945">
        <w:t xml:space="preserve"> </w:t>
      </w:r>
      <w:r w:rsidR="001E7312" w:rsidRPr="00703945">
        <w:t>throughout</w:t>
      </w:r>
      <w:r w:rsidR="001E7312">
        <w:t xml:space="preserve"> </w:t>
      </w:r>
      <w:r w:rsidR="00BE5DA9">
        <w:t>its lifecycle</w:t>
      </w:r>
      <w:r>
        <w:t>.</w:t>
      </w:r>
      <w:r w:rsidR="009A4B9B">
        <w:t xml:space="preserve"> </w:t>
      </w:r>
      <w:r>
        <w:t xml:space="preserve">The proposal </w:t>
      </w:r>
      <w:r w:rsidRPr="00097E2F">
        <w:t>should describe how the applicant will work with local entities to build their organizational and technical capacities</w:t>
      </w:r>
      <w:r w:rsidR="002B794C">
        <w:t>, and/or relationships to mitigate conflict</w:t>
      </w:r>
      <w:r w:rsidRPr="00097E2F">
        <w:t>.</w:t>
      </w:r>
      <w:r w:rsidR="004C05DC" w:rsidRPr="00097E2F">
        <w:t xml:space="preserve">  Applicants may submit signed Letters of Intent from organizations that will participate in the program.  Letters of Intent should address the willingness of partner organizations to participate in the effort, and the understanding all parties have as to their unique roles and responsibilities in terms of the proposed program.  </w:t>
      </w:r>
      <w:r w:rsidRPr="00097E2F">
        <w:t>In cases where an applicant (i.e., non-local) was not able to partner with a local organization</w:t>
      </w:r>
      <w:r w:rsidRPr="008075DE">
        <w:t xml:space="preserve"> or institution, does not consider it feasible to do so, or does not consider it in the program’s best interest, the applicant must clearly explain </w:t>
      </w:r>
      <w:r w:rsidR="00073BB2">
        <w:t>the rationale</w:t>
      </w:r>
      <w:r w:rsidRPr="008075DE">
        <w:t>.</w:t>
      </w:r>
      <w:r>
        <w:t xml:space="preserve"> </w:t>
      </w:r>
    </w:p>
    <w:p w14:paraId="4EC592C5" w14:textId="77777777" w:rsidR="00F71CDC" w:rsidRDefault="00F71CDC" w:rsidP="00917D84">
      <w:pPr>
        <w:pStyle w:val="Heading3"/>
      </w:pPr>
      <w:bookmarkStart w:id="28" w:name="_Toc36809461"/>
      <w:r w:rsidRPr="00900871">
        <w:t>Institutional Capabilities and Past Performance</w:t>
      </w:r>
      <w:bookmarkEnd w:id="28"/>
      <w:r>
        <w:t xml:space="preserve"> </w:t>
      </w:r>
    </w:p>
    <w:p w14:paraId="0C9C78B2" w14:textId="77777777" w:rsidR="00F71CDC" w:rsidRPr="005D4241" w:rsidRDefault="00F71CDC" w:rsidP="003A3B81">
      <w:pPr>
        <w:widowControl w:val="0"/>
        <w:numPr>
          <w:ilvl w:val="0"/>
          <w:numId w:val="4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Cs w:val="24"/>
        </w:rPr>
      </w:pPr>
      <w:r w:rsidRPr="00393D78">
        <w:rPr>
          <w:i/>
          <w:szCs w:val="24"/>
        </w:rPr>
        <w:t xml:space="preserve">Organization: </w:t>
      </w:r>
      <w:r w:rsidRPr="005D4241">
        <w:rPr>
          <w:szCs w:val="24"/>
        </w:rPr>
        <w:t xml:space="preserve"> Provide a description of the applicant organization – including its general purpose, goals, annual budget (including funding sources), and major past an</w:t>
      </w:r>
      <w:r>
        <w:rPr>
          <w:szCs w:val="24"/>
        </w:rPr>
        <w:t>d current activities and program</w:t>
      </w:r>
      <w:r w:rsidRPr="005D4241">
        <w:rPr>
          <w:szCs w:val="24"/>
        </w:rPr>
        <w:t>s undertaken.</w:t>
      </w:r>
    </w:p>
    <w:p w14:paraId="69CEF212" w14:textId="77777777" w:rsidR="00F71CDC" w:rsidRPr="005D4241" w:rsidRDefault="00F71CDC" w:rsidP="003A3B81">
      <w:pPr>
        <w:widowControl w:val="0"/>
        <w:numPr>
          <w:ilvl w:val="0"/>
          <w:numId w:val="4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szCs w:val="24"/>
        </w:rPr>
      </w:pPr>
      <w:r w:rsidRPr="00393D78">
        <w:rPr>
          <w:i/>
          <w:szCs w:val="24"/>
        </w:rPr>
        <w:t>Relevant Programmatic and Thematic Experience</w:t>
      </w:r>
      <w:r w:rsidRPr="005D4241">
        <w:rPr>
          <w:szCs w:val="24"/>
        </w:rPr>
        <w:t xml:space="preserve">: </w:t>
      </w:r>
      <w:r>
        <w:rPr>
          <w:szCs w:val="24"/>
        </w:rPr>
        <w:t xml:space="preserve"> </w:t>
      </w:r>
      <w:r w:rsidRPr="005D4241">
        <w:rPr>
          <w:szCs w:val="24"/>
        </w:rPr>
        <w:t xml:space="preserve">Applications should demonstrate the ability to develop and implement programs </w:t>
      </w:r>
      <w:r>
        <w:rPr>
          <w:szCs w:val="24"/>
        </w:rPr>
        <w:t>of the kind</w:t>
      </w:r>
      <w:r w:rsidRPr="005D4241">
        <w:rPr>
          <w:szCs w:val="24"/>
        </w:rPr>
        <w:t xml:space="preserve"> outlined in this </w:t>
      </w:r>
      <w:r>
        <w:rPr>
          <w:szCs w:val="24"/>
        </w:rPr>
        <w:t>proposal</w:t>
      </w:r>
      <w:r w:rsidRPr="005D4241">
        <w:rPr>
          <w:szCs w:val="24"/>
        </w:rPr>
        <w:t>. Previous experience designing and implementing similar programs is highly desirable and should be detailed and documented in the application.  Applicants should demonstrate how organizational resources, capabilities, and experience</w:t>
      </w:r>
      <w:r>
        <w:rPr>
          <w:szCs w:val="24"/>
        </w:rPr>
        <w:t>, and lessons learned from literature on this type of endeavor,</w:t>
      </w:r>
      <w:r w:rsidRPr="005D4241">
        <w:rPr>
          <w:szCs w:val="24"/>
        </w:rPr>
        <w:t xml:space="preserve"> will enable the applicant to achieve the grant’s stated objectives. </w:t>
      </w:r>
    </w:p>
    <w:p w14:paraId="4329793A" w14:textId="77777777" w:rsidR="00F71CDC" w:rsidRPr="005D4241" w:rsidRDefault="00F71CDC" w:rsidP="003A3B81">
      <w:pPr>
        <w:widowControl w:val="0"/>
        <w:numPr>
          <w:ilvl w:val="0"/>
          <w:numId w:val="4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szCs w:val="24"/>
        </w:rPr>
      </w:pPr>
      <w:r w:rsidRPr="00393D78">
        <w:rPr>
          <w:i/>
          <w:szCs w:val="24"/>
        </w:rPr>
        <w:t>Regional/Country Experience</w:t>
      </w:r>
      <w:r w:rsidRPr="005D4241">
        <w:rPr>
          <w:szCs w:val="24"/>
        </w:rPr>
        <w:t>:  Applicants should specify relevant experience in the country(</w:t>
      </w:r>
      <w:proofErr w:type="spellStart"/>
      <w:r w:rsidRPr="005D4241">
        <w:rPr>
          <w:szCs w:val="24"/>
        </w:rPr>
        <w:t>ies</w:t>
      </w:r>
      <w:proofErr w:type="spellEnd"/>
      <w:r w:rsidRPr="005D4241">
        <w:rPr>
          <w:szCs w:val="24"/>
        </w:rPr>
        <w:t xml:space="preserve">) identified in the proposal, or in similar situations in other countries.  Applicants should be able to legally operate in </w:t>
      </w:r>
      <w:r w:rsidRPr="005D4241">
        <w:rPr>
          <w:iCs/>
          <w:szCs w:val="24"/>
        </w:rPr>
        <w:t>the country where they propose to work</w:t>
      </w:r>
      <w:r w:rsidRPr="005D4241">
        <w:rPr>
          <w:szCs w:val="24"/>
        </w:rPr>
        <w:t>.</w:t>
      </w:r>
      <w:r>
        <w:rPr>
          <w:szCs w:val="24"/>
        </w:rPr>
        <w:t xml:space="preserve"> </w:t>
      </w:r>
      <w:r w:rsidRPr="005D4241">
        <w:rPr>
          <w:szCs w:val="24"/>
        </w:rPr>
        <w:t>Identify in-country partners; the successful</w:t>
      </w:r>
      <w:r>
        <w:rPr>
          <w:szCs w:val="24"/>
        </w:rPr>
        <w:t xml:space="preserve"> applicant will already have in </w:t>
      </w:r>
      <w:r w:rsidRPr="005D4241">
        <w:rPr>
          <w:szCs w:val="24"/>
        </w:rPr>
        <w:t xml:space="preserve">place at least one partnership with regional institutions and/or organizations.  </w:t>
      </w:r>
      <w:r>
        <w:rPr>
          <w:szCs w:val="24"/>
        </w:rPr>
        <w:t>Specify the expertise that e</w:t>
      </w:r>
      <w:r w:rsidRPr="005D4241">
        <w:rPr>
          <w:szCs w:val="24"/>
        </w:rPr>
        <w:t>ach partner bring</w:t>
      </w:r>
      <w:r>
        <w:rPr>
          <w:szCs w:val="24"/>
        </w:rPr>
        <w:t xml:space="preserve">s. </w:t>
      </w:r>
    </w:p>
    <w:p w14:paraId="291C73FF" w14:textId="77777777" w:rsidR="00F71CDC" w:rsidRPr="00703945" w:rsidRDefault="00F71CDC" w:rsidP="003A3B81">
      <w:pPr>
        <w:pStyle w:val="NoSpacing"/>
        <w:numPr>
          <w:ilvl w:val="0"/>
          <w:numId w:val="47"/>
        </w:numPr>
        <w:spacing w:after="120"/>
      </w:pPr>
      <w:r w:rsidRPr="00393D78">
        <w:rPr>
          <w:rFonts w:ascii="Times New Roman" w:hAnsi="Times New Roman"/>
          <w:i/>
          <w:sz w:val="24"/>
          <w:szCs w:val="24"/>
        </w:rPr>
        <w:lastRenderedPageBreak/>
        <w:t xml:space="preserve">Key </w:t>
      </w:r>
      <w:r w:rsidR="00393D78">
        <w:rPr>
          <w:rFonts w:ascii="Times New Roman" w:hAnsi="Times New Roman"/>
          <w:i/>
          <w:sz w:val="24"/>
          <w:szCs w:val="24"/>
        </w:rPr>
        <w:t>P</w:t>
      </w:r>
      <w:r w:rsidRPr="00393D78">
        <w:rPr>
          <w:rFonts w:ascii="Times New Roman" w:hAnsi="Times New Roman"/>
          <w:i/>
          <w:sz w:val="24"/>
          <w:szCs w:val="24"/>
        </w:rPr>
        <w:t xml:space="preserve">rogram </w:t>
      </w:r>
      <w:r w:rsidR="00393D78">
        <w:rPr>
          <w:rFonts w:ascii="Times New Roman" w:hAnsi="Times New Roman"/>
          <w:i/>
          <w:sz w:val="24"/>
          <w:szCs w:val="24"/>
        </w:rPr>
        <w:t>S</w:t>
      </w:r>
      <w:r w:rsidRPr="00393D78">
        <w:rPr>
          <w:rFonts w:ascii="Times New Roman" w:hAnsi="Times New Roman"/>
          <w:i/>
          <w:sz w:val="24"/>
          <w:szCs w:val="24"/>
        </w:rPr>
        <w:t>taff</w:t>
      </w:r>
      <w:r w:rsidRPr="00900871">
        <w:rPr>
          <w:rFonts w:ascii="Times New Roman" w:hAnsi="Times New Roman"/>
          <w:sz w:val="24"/>
          <w:szCs w:val="24"/>
        </w:rPr>
        <w:t>:  Applications should highlight key staff, their positions</w:t>
      </w:r>
      <w:r>
        <w:rPr>
          <w:rFonts w:ascii="Times New Roman" w:hAnsi="Times New Roman"/>
          <w:sz w:val="24"/>
          <w:szCs w:val="24"/>
        </w:rPr>
        <w:t>, percentage of time devoted to this program</w:t>
      </w:r>
      <w:r w:rsidRPr="00900871">
        <w:rPr>
          <w:rFonts w:ascii="Times New Roman" w:hAnsi="Times New Roman"/>
          <w:sz w:val="24"/>
          <w:szCs w:val="24"/>
        </w:rPr>
        <w:t xml:space="preserve">, and management structure for the program.  The resumes of key staff should highlight relevant educational and field experience and be included as an appendix (see </w:t>
      </w:r>
      <w:r>
        <w:rPr>
          <w:rFonts w:ascii="Times New Roman" w:hAnsi="Times New Roman"/>
          <w:sz w:val="24"/>
          <w:szCs w:val="24"/>
        </w:rPr>
        <w:t>additional attachments</w:t>
      </w:r>
      <w:r w:rsidRPr="00900871">
        <w:rPr>
          <w:rFonts w:ascii="Times New Roman" w:hAnsi="Times New Roman"/>
          <w:sz w:val="24"/>
          <w:szCs w:val="24"/>
        </w:rPr>
        <w:t xml:space="preserve"> below).  </w:t>
      </w:r>
      <w:r>
        <w:rPr>
          <w:rFonts w:ascii="Times New Roman" w:hAnsi="Times New Roman"/>
          <w:sz w:val="24"/>
          <w:szCs w:val="24"/>
        </w:rPr>
        <w:t xml:space="preserve">The person(s) principally responsible for M&amp;E design and technical oversight should be included.   </w:t>
      </w:r>
      <w:r w:rsidRPr="00900871">
        <w:rPr>
          <w:rFonts w:ascii="Times New Roman" w:hAnsi="Times New Roman"/>
          <w:sz w:val="24"/>
          <w:szCs w:val="24"/>
        </w:rPr>
        <w:t xml:space="preserve">The resumes should be no more than </w:t>
      </w:r>
      <w:r>
        <w:rPr>
          <w:rFonts w:ascii="Times New Roman" w:hAnsi="Times New Roman"/>
          <w:sz w:val="24"/>
          <w:szCs w:val="24"/>
        </w:rPr>
        <w:t>two</w:t>
      </w:r>
      <w:r w:rsidRPr="00900871">
        <w:rPr>
          <w:rFonts w:ascii="Times New Roman" w:hAnsi="Times New Roman"/>
          <w:sz w:val="24"/>
          <w:szCs w:val="24"/>
        </w:rPr>
        <w:t xml:space="preserve"> </w:t>
      </w:r>
      <w:proofErr w:type="gramStart"/>
      <w:r w:rsidRPr="00900871">
        <w:rPr>
          <w:rFonts w:ascii="Times New Roman" w:hAnsi="Times New Roman"/>
          <w:sz w:val="24"/>
          <w:szCs w:val="24"/>
        </w:rPr>
        <w:t>page</w:t>
      </w:r>
      <w:r>
        <w:rPr>
          <w:rFonts w:ascii="Times New Roman" w:hAnsi="Times New Roman"/>
          <w:sz w:val="24"/>
          <w:szCs w:val="24"/>
        </w:rPr>
        <w:t>s</w:t>
      </w:r>
      <w:proofErr w:type="gramEnd"/>
      <w:r w:rsidRPr="00900871">
        <w:rPr>
          <w:rFonts w:ascii="Times New Roman" w:hAnsi="Times New Roman"/>
          <w:sz w:val="24"/>
          <w:szCs w:val="24"/>
        </w:rPr>
        <w:t xml:space="preserve"> and should all follow a consistent format.  The applicant should also </w:t>
      </w:r>
      <w:r w:rsidRPr="00703945">
        <w:rPr>
          <w:rFonts w:ascii="Times New Roman" w:hAnsi="Times New Roman"/>
          <w:sz w:val="24"/>
          <w:szCs w:val="24"/>
        </w:rPr>
        <w:t>clarify roles for local partners and staff.</w:t>
      </w:r>
    </w:p>
    <w:p w14:paraId="439AD3E1" w14:textId="77777777" w:rsidR="00F71CDC" w:rsidRPr="00703945" w:rsidRDefault="00F71CDC" w:rsidP="00917D84">
      <w:pPr>
        <w:pStyle w:val="Heading3"/>
      </w:pPr>
      <w:bookmarkStart w:id="29" w:name="_Toc36809462"/>
      <w:r w:rsidRPr="00703945">
        <w:t>Performance Monitoring and Evaluation Plan:</w:t>
      </w:r>
      <w:bookmarkEnd w:id="29"/>
      <w:r w:rsidRPr="00703945">
        <w:t xml:space="preserve"> </w:t>
      </w:r>
    </w:p>
    <w:p w14:paraId="25BF3B34" w14:textId="77777777" w:rsidR="00F71CDC" w:rsidRPr="003A3B81" w:rsidRDefault="00F71CDC" w:rsidP="003A3B81">
      <w:pPr>
        <w:widowControl w:val="0"/>
        <w:numPr>
          <w:ilvl w:val="0"/>
          <w:numId w:val="4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Cs w:val="24"/>
        </w:rPr>
      </w:pPr>
      <w:r w:rsidRPr="00703945">
        <w:rPr>
          <w:szCs w:val="24"/>
        </w:rPr>
        <w:t>CSO considers monitoring to be essential for responsible program management</w:t>
      </w:r>
      <w:r w:rsidRPr="003A3B81">
        <w:rPr>
          <w:szCs w:val="24"/>
        </w:rPr>
        <w:t xml:space="preserve">.  Successful applicants will submit a draft monitoring plan within 15 days of award notification. After CSO review, a final monitoring plan </w:t>
      </w:r>
      <w:r w:rsidR="002A5A31" w:rsidRPr="003A3B81">
        <w:rPr>
          <w:szCs w:val="24"/>
        </w:rPr>
        <w:t xml:space="preserve">must be submitted </w:t>
      </w:r>
      <w:r w:rsidRPr="003A3B81">
        <w:rPr>
          <w:szCs w:val="24"/>
        </w:rPr>
        <w:t xml:space="preserve">within 30 days of the award notification.  </w:t>
      </w:r>
    </w:p>
    <w:p w14:paraId="344EF2E9" w14:textId="6A485921" w:rsidR="00F71CDC" w:rsidRPr="00703945" w:rsidRDefault="00F71CDC" w:rsidP="00BC1011">
      <w:pPr>
        <w:widowControl w:val="0"/>
        <w:numPr>
          <w:ilvl w:val="0"/>
          <w:numId w:val="4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Cs w:val="24"/>
        </w:rPr>
      </w:pPr>
      <w:r w:rsidRPr="002A1BCA">
        <w:rPr>
          <w:szCs w:val="24"/>
        </w:rPr>
        <w:t xml:space="preserve">For the purposes of the application, please submit a notional logic model/PMP (use template provided). This must </w:t>
      </w:r>
      <w:r w:rsidRPr="00703945">
        <w:rPr>
          <w:szCs w:val="24"/>
        </w:rPr>
        <w:t xml:space="preserve">include notional indicators at each of the following levels: objective, intermediate outcome, and output.  </w:t>
      </w:r>
      <w:r w:rsidR="002A1BCA" w:rsidRPr="00703945">
        <w:rPr>
          <w:szCs w:val="24"/>
        </w:rPr>
        <w:t xml:space="preserve">Provide an explanation if data will not be </w:t>
      </w:r>
      <w:r w:rsidR="008409B8" w:rsidRPr="00703945">
        <w:rPr>
          <w:szCs w:val="24"/>
        </w:rPr>
        <w:t xml:space="preserve">disaggregated by </w:t>
      </w:r>
      <w:r w:rsidR="002A1BCA" w:rsidRPr="00703945">
        <w:rPr>
          <w:szCs w:val="24"/>
        </w:rPr>
        <w:t>sex.</w:t>
      </w:r>
      <w:r w:rsidR="00774F09" w:rsidRPr="00703945">
        <w:rPr>
          <w:szCs w:val="24"/>
        </w:rPr>
        <w:t xml:space="preserve">  D</w:t>
      </w:r>
      <w:r w:rsidRPr="00703945">
        <w:rPr>
          <w:szCs w:val="24"/>
        </w:rPr>
        <w:t>escribe how any risks of harm listed above will be monitored.  In addition, use this section to describe the applicant’s approach to monitoring and evaluation and why this approach is appropriate for this program and context. This may include the type of data you may collect (qualitative and/or quantitative)</w:t>
      </w:r>
      <w:r w:rsidR="00D779C6" w:rsidRPr="00703945">
        <w:rPr>
          <w:szCs w:val="24"/>
        </w:rPr>
        <w:t>.</w:t>
      </w:r>
      <w:r w:rsidR="002A1BCA" w:rsidRPr="00703945">
        <w:rPr>
          <w:szCs w:val="24"/>
        </w:rPr>
        <w:t xml:space="preserve"> If possible, include applicable</w:t>
      </w:r>
      <w:r w:rsidR="007A4690" w:rsidRPr="00703945">
        <w:rPr>
          <w:szCs w:val="24"/>
        </w:rPr>
        <w:t xml:space="preserve"> State Department</w:t>
      </w:r>
      <w:r w:rsidR="002A1BCA" w:rsidRPr="00703945">
        <w:rPr>
          <w:szCs w:val="24"/>
        </w:rPr>
        <w:t xml:space="preserve"> standard gender indicators (see attachment).</w:t>
      </w:r>
      <w:r w:rsidRPr="00703945">
        <w:rPr>
          <w:szCs w:val="24"/>
        </w:rPr>
        <w:t xml:space="preserve"> </w:t>
      </w:r>
      <w:r w:rsidR="00774F09" w:rsidRPr="00703945">
        <w:rPr>
          <w:szCs w:val="24"/>
        </w:rPr>
        <w:t xml:space="preserve"> D</w:t>
      </w:r>
      <w:r w:rsidRPr="00703945">
        <w:rPr>
          <w:szCs w:val="24"/>
        </w:rPr>
        <w:t>escribe the timing of data collection and analysis and how this information will inform midstream program management decision</w:t>
      </w:r>
      <w:r w:rsidR="00BC1011" w:rsidRPr="00703945">
        <w:rPr>
          <w:szCs w:val="24"/>
        </w:rPr>
        <w:t>-</w:t>
      </w:r>
      <w:r w:rsidRPr="00703945">
        <w:rPr>
          <w:szCs w:val="24"/>
        </w:rPr>
        <w:t xml:space="preserve">making.  </w:t>
      </w:r>
    </w:p>
    <w:p w14:paraId="53C9B740" w14:textId="77777777" w:rsidR="00BC1011" w:rsidRDefault="00BC1011" w:rsidP="00D20EB1">
      <w:pPr>
        <w:pStyle w:val="ListParagraph"/>
        <w:numPr>
          <w:ilvl w:val="0"/>
          <w:numId w:val="47"/>
        </w:numPr>
      </w:pPr>
      <w:r>
        <w:rPr>
          <w:rFonts w:eastAsia="Calibri"/>
        </w:rPr>
        <w:t xml:space="preserve">Please </w:t>
      </w:r>
      <w:r w:rsidRPr="00BC1011">
        <w:rPr>
          <w:rFonts w:eastAsia="Calibri"/>
        </w:rPr>
        <w:t xml:space="preserve">describe the resources needed to implement your M&amp;E plan and address these in your budget. </w:t>
      </w:r>
      <w:r w:rsidRPr="00D20EB1">
        <w:rPr>
          <w:rFonts w:eastAsia="Calibri"/>
        </w:rPr>
        <w:t>In most cases, CSO will fund program evaluations separately.  If you want to propose including specific monitoring and evaluation activities in the program budget (outside of monitoring</w:t>
      </w:r>
      <w:r w:rsidR="00F3436E">
        <w:rPr>
          <w:rFonts w:eastAsia="Calibri"/>
        </w:rPr>
        <w:t>,</w:t>
      </w:r>
      <w:r w:rsidRPr="00D20EB1">
        <w:rPr>
          <w:rFonts w:eastAsia="Calibri"/>
        </w:rPr>
        <w:t xml:space="preserve"> which is required), please specify whether you are requesting funds for a baseline, mid-term and/or final evaluation. Additionally, please elaborate on the type of evaluation (quasi-experimental, developmental, outcome harvesting, process </w:t>
      </w:r>
    </w:p>
    <w:p w14:paraId="7C87ED96" w14:textId="77777777" w:rsidR="002A5A31" w:rsidRPr="003A3B81" w:rsidRDefault="00BC1011" w:rsidP="00BE5DA9">
      <w:pPr>
        <w:pStyle w:val="ListParagraph"/>
        <w:spacing w:after="120"/>
        <w:ind w:left="1080"/>
      </w:pPr>
      <w:r w:rsidRPr="00D20EB1">
        <w:rPr>
          <w:rFonts w:eastAsia="Calibri"/>
        </w:rPr>
        <w:t>tracing, etc.).</w:t>
      </w:r>
    </w:p>
    <w:p w14:paraId="05B27D72" w14:textId="77777777" w:rsidR="002A5A31" w:rsidRPr="002A5A31" w:rsidRDefault="002A5A31" w:rsidP="00917D84">
      <w:pPr>
        <w:pStyle w:val="Heading2"/>
      </w:pPr>
      <w:bookmarkStart w:id="30" w:name="_Toc36809463"/>
      <w:r>
        <w:t>ADDITIONAL ATTACHMENTS AND BUDGET COMPONENTS</w:t>
      </w:r>
      <w:bookmarkEnd w:id="30"/>
    </w:p>
    <w:p w14:paraId="2B832BE6" w14:textId="77777777" w:rsidR="00B4021D" w:rsidRPr="005D4241" w:rsidRDefault="00B4021D" w:rsidP="002971E5">
      <w:pPr>
        <w:ind w:right="-180"/>
        <w:rPr>
          <w:szCs w:val="24"/>
        </w:rPr>
      </w:pPr>
      <w:r>
        <w:rPr>
          <w:szCs w:val="24"/>
        </w:rPr>
        <w:t>Addi</w:t>
      </w:r>
      <w:r w:rsidR="002A5A31">
        <w:rPr>
          <w:szCs w:val="24"/>
        </w:rPr>
        <w:t xml:space="preserve">tional attachments listed below, </w:t>
      </w:r>
      <w:r w:rsidRPr="005D4241">
        <w:rPr>
          <w:szCs w:val="24"/>
        </w:rPr>
        <w:t>budget components</w:t>
      </w:r>
      <w:r w:rsidR="002A5A31">
        <w:rPr>
          <w:szCs w:val="24"/>
        </w:rPr>
        <w:t>,</w:t>
      </w:r>
      <w:r w:rsidRPr="005D4241">
        <w:rPr>
          <w:szCs w:val="24"/>
        </w:rPr>
        <w:t xml:space="preserve"> and the SF-424s </w:t>
      </w:r>
      <w:r>
        <w:rPr>
          <w:szCs w:val="24"/>
        </w:rPr>
        <w:t xml:space="preserve">are not part of the </w:t>
      </w:r>
      <w:r w:rsidR="007C079D">
        <w:rPr>
          <w:szCs w:val="24"/>
        </w:rPr>
        <w:t>p</w:t>
      </w:r>
      <w:r>
        <w:rPr>
          <w:szCs w:val="24"/>
        </w:rPr>
        <w:t xml:space="preserve">roposal </w:t>
      </w:r>
      <w:r w:rsidR="007C079D">
        <w:rPr>
          <w:szCs w:val="24"/>
        </w:rPr>
        <w:t>n</w:t>
      </w:r>
      <w:r>
        <w:rPr>
          <w:szCs w:val="24"/>
        </w:rPr>
        <w:t xml:space="preserve">arrative and </w:t>
      </w:r>
      <w:r w:rsidRPr="005D4241">
        <w:rPr>
          <w:szCs w:val="24"/>
        </w:rPr>
        <w:t>do not count as part of the</w:t>
      </w:r>
      <w:r w:rsidR="002A5A31">
        <w:rPr>
          <w:szCs w:val="24"/>
        </w:rPr>
        <w:t xml:space="preserve"> </w:t>
      </w:r>
      <w:r w:rsidR="007C079D">
        <w:rPr>
          <w:szCs w:val="24"/>
        </w:rPr>
        <w:t xml:space="preserve">10-page limit for the proposal narrative. </w:t>
      </w:r>
    </w:p>
    <w:p w14:paraId="6237D3D8" w14:textId="422E7FE4" w:rsidR="00F71CDC" w:rsidRPr="00703945" w:rsidRDefault="00F71CDC" w:rsidP="00917D84">
      <w:pPr>
        <w:pStyle w:val="Heading3"/>
      </w:pPr>
      <w:bookmarkStart w:id="31" w:name="_Toc36809464"/>
      <w:r w:rsidRPr="00703945">
        <w:t>Additional Attachments</w:t>
      </w:r>
      <w:r w:rsidR="0017510A">
        <w:t xml:space="preserve"> for Part 1 and Part 2</w:t>
      </w:r>
      <w:r w:rsidRPr="00703945">
        <w:t>:</w:t>
      </w:r>
      <w:bookmarkEnd w:id="31"/>
      <w:r w:rsidRPr="00703945">
        <w:t xml:space="preserve"> </w:t>
      </w:r>
    </w:p>
    <w:p w14:paraId="75CA44D4" w14:textId="77777777" w:rsidR="00F71CDC" w:rsidRDefault="00F71CDC" w:rsidP="003A3B81">
      <w:pPr>
        <w:pStyle w:val="ListParagraph"/>
        <w:numPr>
          <w:ilvl w:val="0"/>
          <w:numId w:val="52"/>
        </w:numPr>
        <w:spacing w:after="120"/>
      </w:pPr>
      <w:r w:rsidRPr="00393D78">
        <w:rPr>
          <w:i/>
        </w:rPr>
        <w:t>Timeline</w:t>
      </w:r>
      <w:r>
        <w:t xml:space="preserve">: </w:t>
      </w:r>
      <w:r w:rsidRPr="00C90862">
        <w:t>The timeline of the overall proposal should</w:t>
      </w:r>
      <w:r>
        <w:t xml:space="preserve"> </w:t>
      </w:r>
      <w:r w:rsidRPr="00C90862">
        <w:t>include activities, evaluation efforts, and program closeout</w:t>
      </w:r>
      <w:r>
        <w:t xml:space="preserve"> (not to exceed one [1] page). Please use the GANTT chart template provided.</w:t>
      </w:r>
    </w:p>
    <w:p w14:paraId="6BBF7851" w14:textId="77777777" w:rsidR="00F71CDC" w:rsidRPr="00ED6CD9" w:rsidRDefault="00F71CDC" w:rsidP="003A3B81">
      <w:pPr>
        <w:pStyle w:val="ListParagraph"/>
        <w:numPr>
          <w:ilvl w:val="0"/>
          <w:numId w:val="52"/>
        </w:numPr>
        <w:spacing w:after="120"/>
        <w:rPr>
          <w:u w:val="single"/>
        </w:rPr>
      </w:pPr>
      <w:r w:rsidRPr="00393D78">
        <w:rPr>
          <w:i/>
        </w:rPr>
        <w:lastRenderedPageBreak/>
        <w:t>Key Personnel:</w:t>
      </w:r>
      <w:r w:rsidRPr="00C90862">
        <w:t xml:space="preserve"> </w:t>
      </w:r>
      <w:r w:rsidR="00393D78">
        <w:t xml:space="preserve"> </w:t>
      </w:r>
      <w:r w:rsidRPr="00C90862">
        <w:t xml:space="preserve">Please </w:t>
      </w:r>
      <w:r w:rsidRPr="006F2D25">
        <w:t xml:space="preserve">include </w:t>
      </w:r>
      <w:r w:rsidRPr="00C90862">
        <w:t xml:space="preserve">CVs of key personnel </w:t>
      </w:r>
      <w:r w:rsidRPr="006F2D25">
        <w:t>that highlight relevant professional experience</w:t>
      </w:r>
      <w:r w:rsidRPr="00C90862">
        <w:t xml:space="preserve"> (not to exceed two [2] pages each)</w:t>
      </w:r>
      <w:r w:rsidRPr="006F2D25">
        <w:t>.</w:t>
      </w:r>
    </w:p>
    <w:p w14:paraId="2B77ACA5" w14:textId="77777777" w:rsidR="00F71CDC" w:rsidRPr="00DE1964" w:rsidRDefault="00F71CDC" w:rsidP="003A3B81">
      <w:pPr>
        <w:pStyle w:val="ListParagraph"/>
        <w:numPr>
          <w:ilvl w:val="0"/>
          <w:numId w:val="52"/>
        </w:numPr>
        <w:spacing w:after="120"/>
      </w:pPr>
      <w:r w:rsidRPr="00393D78">
        <w:rPr>
          <w:i/>
        </w:rPr>
        <w:t>Past Performance References</w:t>
      </w:r>
      <w:r w:rsidRPr="00900871">
        <w:t xml:space="preserve"> </w:t>
      </w:r>
      <w:r w:rsidRPr="00ED6CD9">
        <w:rPr>
          <w:i/>
        </w:rPr>
        <w:t>(minimum of 3)</w:t>
      </w:r>
      <w:r w:rsidR="00393D78">
        <w:rPr>
          <w:i/>
        </w:rPr>
        <w:t xml:space="preserve">: </w:t>
      </w:r>
      <w:r w:rsidRPr="001067F7">
        <w:t xml:space="preserve"> </w:t>
      </w:r>
      <w:r w:rsidRPr="00C90862">
        <w:t xml:space="preserve">When past performance information is present, applicants shall furnish award numbers and other details with contact information for no more than three similar </w:t>
      </w:r>
      <w:r w:rsidR="001E7312">
        <w:t>program</w:t>
      </w:r>
      <w:r w:rsidRPr="00C90862">
        <w:t>s funde</w:t>
      </w:r>
      <w:r w:rsidRPr="006F2D25">
        <w:t xml:space="preserve">d over the past three years by </w:t>
      </w:r>
      <w:r>
        <w:t>the State Department</w:t>
      </w:r>
      <w:r w:rsidRPr="00C90862">
        <w:t xml:space="preserve">, or any other government entity or </w:t>
      </w:r>
      <w:proofErr w:type="gramStart"/>
      <w:r w:rsidRPr="00C90862">
        <w:t>third party</w:t>
      </w:r>
      <w:proofErr w:type="gramEnd"/>
      <w:r w:rsidRPr="00C90862">
        <w:t xml:space="preserve"> source.  The details shall include the following: name of the organizat</w:t>
      </w:r>
      <w:r w:rsidRPr="006F2D25">
        <w:t xml:space="preserve">ion or agency which funded the </w:t>
      </w:r>
      <w:r w:rsidR="001E7312">
        <w:t>program</w:t>
      </w:r>
      <w:r w:rsidRPr="00C90862">
        <w:t xml:space="preserve">(s), award number, point of </w:t>
      </w:r>
      <w:proofErr w:type="gramStart"/>
      <w:r w:rsidRPr="00C90862">
        <w:t>contact‘</w:t>
      </w:r>
      <w:proofErr w:type="gramEnd"/>
      <w:r w:rsidRPr="00C90862">
        <w:t>s name, mai</w:t>
      </w:r>
      <w:r w:rsidRPr="006F2D25">
        <w:t>ling address, email address and</w:t>
      </w:r>
      <w:r w:rsidRPr="00C90862">
        <w:t xml:space="preserve"> phone number, and the overal</w:t>
      </w:r>
      <w:r w:rsidRPr="006F2D25">
        <w:t xml:space="preserve">l dollar value of the </w:t>
      </w:r>
      <w:r w:rsidR="001E7312">
        <w:t>program</w:t>
      </w:r>
      <w:r w:rsidRPr="006F2D25">
        <w:t xml:space="preserve">. </w:t>
      </w:r>
      <w:r>
        <w:t xml:space="preserve"> </w:t>
      </w:r>
      <w:r w:rsidRPr="00C90862">
        <w:t>The applicant must include information on any problems encountered, and the app</w:t>
      </w:r>
      <w:r w:rsidRPr="006F2D25">
        <w:t xml:space="preserve">licant’s corrective action(s). </w:t>
      </w:r>
      <w:r>
        <w:t xml:space="preserve"> </w:t>
      </w:r>
      <w:r w:rsidRPr="00C90862">
        <w:t>Applicants must not provide general information on their performance.  Applicants may describe any quality awards or certificates that indicate exceptional capacity to conduct</w:t>
      </w:r>
      <w:r w:rsidRPr="006F2D25">
        <w:t xml:space="preserve"> the program described in this </w:t>
      </w:r>
      <w:r>
        <w:t>NOFO</w:t>
      </w:r>
      <w:r w:rsidRPr="00C90862">
        <w:t xml:space="preserve">.  </w:t>
      </w:r>
      <w:r w:rsidR="005C175B">
        <w:t>Please use the PPR template provided.</w:t>
      </w:r>
    </w:p>
    <w:p w14:paraId="2926FB1A" w14:textId="5027A3D8" w:rsidR="005C175B" w:rsidRPr="00DE1964" w:rsidRDefault="005C175B" w:rsidP="00625D2D">
      <w:pPr>
        <w:pStyle w:val="ListParagraph"/>
        <w:numPr>
          <w:ilvl w:val="0"/>
          <w:numId w:val="52"/>
        </w:numPr>
        <w:spacing w:after="120"/>
      </w:pPr>
      <w:r w:rsidRPr="002671AC">
        <w:rPr>
          <w:i/>
        </w:rPr>
        <w:t>Data Collection and Reporting Plan</w:t>
      </w:r>
      <w:r w:rsidRPr="00DE1964">
        <w:t xml:space="preserve">: Describe how you will collect and share both qualitative and quantitative information from various sources, through your research, activities, and or monitoring efforts. </w:t>
      </w:r>
    </w:p>
    <w:p w14:paraId="577BE105" w14:textId="77777777" w:rsidR="00ED6CD9" w:rsidRDefault="00F71CDC" w:rsidP="00917D84">
      <w:pPr>
        <w:pStyle w:val="Heading3"/>
      </w:pPr>
      <w:bookmarkStart w:id="32" w:name="_Toc36809465"/>
      <w:r w:rsidRPr="00ED6CD9">
        <w:t>Budget Components:</w:t>
      </w:r>
      <w:bookmarkEnd w:id="32"/>
    </w:p>
    <w:p w14:paraId="46746F15" w14:textId="77777777" w:rsidR="006E0019" w:rsidRPr="006E0019" w:rsidRDefault="00ED6CD9" w:rsidP="003A3B81">
      <w:pPr>
        <w:pStyle w:val="ListParagraph"/>
        <w:numPr>
          <w:ilvl w:val="0"/>
          <w:numId w:val="16"/>
        </w:numPr>
        <w:spacing w:after="120"/>
      </w:pPr>
      <w:r w:rsidRPr="003B0F94">
        <w:rPr>
          <w:i/>
        </w:rPr>
        <w:t>Bud</w:t>
      </w:r>
      <w:r w:rsidR="00F71CDC" w:rsidRPr="003B0F94">
        <w:rPr>
          <w:i/>
        </w:rPr>
        <w:t>get Appropriateness</w:t>
      </w:r>
      <w:r>
        <w:t xml:space="preserve">: </w:t>
      </w:r>
      <w:r w:rsidR="00F71CDC" w:rsidRPr="005D4241">
        <w:t xml:space="preserve">Budgeted items are necessary </w:t>
      </w:r>
      <w:r w:rsidR="00F71CDC">
        <w:t xml:space="preserve">and sufficient </w:t>
      </w:r>
      <w:r w:rsidR="00F71CDC" w:rsidRPr="005D4241">
        <w:t>to the achievement of the goal</w:t>
      </w:r>
      <w:r w:rsidR="00F71CDC">
        <w:t>, objective</w:t>
      </w:r>
      <w:r w:rsidR="00F71CDC" w:rsidRPr="005D4241">
        <w:t>s</w:t>
      </w:r>
      <w:r w:rsidR="00F71CDC">
        <w:t>,</w:t>
      </w:r>
      <w:r w:rsidR="00F71CDC" w:rsidRPr="005D4241">
        <w:t xml:space="preserve"> activities</w:t>
      </w:r>
      <w:r w:rsidR="00F71CDC">
        <w:t xml:space="preserve"> and program monitoring</w:t>
      </w:r>
      <w:r w:rsidR="00F71CDC" w:rsidRPr="005D4241">
        <w:t xml:space="preserve"> as presented in the proposal.</w:t>
      </w:r>
      <w:r w:rsidR="00F71CDC">
        <w:t xml:space="preserve"> This should consist of both an Excel budget breakdown and a budget narrative attached as an annex. The budget narrative must include clear, substantive explanations for</w:t>
      </w:r>
      <w:r w:rsidR="00F71CDC" w:rsidRPr="00DD7B56">
        <w:t xml:space="preserve"> each line-item and how the amounts were derived, as well as the source and description of all cost-share offered</w:t>
      </w:r>
      <w:r w:rsidR="00F71CDC">
        <w:t>.</w:t>
      </w:r>
      <w:r w:rsidR="006E0019">
        <w:t xml:space="preserve"> </w:t>
      </w:r>
      <w:r w:rsidR="006E0019" w:rsidRPr="006E0019">
        <w:t xml:space="preserve">Refer to the </w:t>
      </w:r>
      <w:r w:rsidR="006E0019" w:rsidRPr="006E0019">
        <w:rPr>
          <w:b/>
        </w:rPr>
        <w:t>Excel Budget Template</w:t>
      </w:r>
      <w:r w:rsidR="006E0019" w:rsidRPr="006E0019">
        <w:t xml:space="preserve"> for guidance on compiling a budget and associated budget narrative.</w:t>
      </w:r>
    </w:p>
    <w:p w14:paraId="7BD6528A" w14:textId="77777777" w:rsidR="00F71CDC" w:rsidRPr="00917D84" w:rsidRDefault="00ED6CD9" w:rsidP="00960EE6">
      <w:pPr>
        <w:pStyle w:val="ListParagraph"/>
        <w:numPr>
          <w:ilvl w:val="0"/>
          <w:numId w:val="16"/>
        </w:numPr>
        <w:spacing w:after="120"/>
      </w:pPr>
      <w:r w:rsidRPr="003B0F94">
        <w:rPr>
          <w:i/>
        </w:rPr>
        <w:t>Cost-effectiveness</w:t>
      </w:r>
      <w:r>
        <w:t xml:space="preserve">: </w:t>
      </w:r>
      <w:r w:rsidR="00F71CDC" w:rsidRPr="005D4241">
        <w:t>The Department of State must determine that the costs paid for this award are reasonable, allowable, and allocable to the proposed pro</w:t>
      </w:r>
      <w:r w:rsidR="00F71CDC">
        <w:t>gram</w:t>
      </w:r>
      <w:r w:rsidR="00F71CDC" w:rsidRPr="005D4241">
        <w:t xml:space="preserve"> activities. This will consist of a review of the Budget to determine if the overall costs are realistic for the work to be performed, if the costs reflect the applicant’s understanding of the allowable cost principles established by Office of Management and Budget (OMB) in 2 CFR 200 (OMB Circular A-122), and if the costs are consistent with the program narrative.  Pro</w:t>
      </w:r>
      <w:r w:rsidR="00F71CDC">
        <w:t>grams</w:t>
      </w:r>
      <w:r w:rsidR="00F71CDC" w:rsidRPr="005D4241">
        <w:t xml:space="preserve"> should seek to produce innovative and cost-effective outcomes that reach more beneficiaries.  As per Section C2</w:t>
      </w:r>
      <w:r w:rsidR="001E7312">
        <w:t xml:space="preserve"> of 2 CFR 200,</w:t>
      </w:r>
      <w:r w:rsidR="00F71CDC" w:rsidRPr="005D4241">
        <w:t xml:space="preserve"> cost-share is not required, but funding contributed by the applicant and other partners shows a commitment to the success of the pro</w:t>
      </w:r>
      <w:r w:rsidR="00F71CDC">
        <w:t>gram</w:t>
      </w:r>
      <w:r w:rsidR="00F71CDC" w:rsidRPr="005D4241">
        <w:t>.  Applicants may incorporate cost-share through leveraging existing pro</w:t>
      </w:r>
      <w:r w:rsidR="00F71CDC">
        <w:t>grams</w:t>
      </w:r>
      <w:r w:rsidR="00F71CDC" w:rsidRPr="005D4241">
        <w:t xml:space="preserve">, partnering, and/or providing in-kind goods and services. </w:t>
      </w:r>
    </w:p>
    <w:p w14:paraId="729C261F" w14:textId="42083E21" w:rsidR="0017510A" w:rsidRDefault="00F71CDC" w:rsidP="0017510A">
      <w:pPr>
        <w:ind w:right="-187"/>
        <w:rPr>
          <w:szCs w:val="24"/>
        </w:rPr>
      </w:pPr>
      <w:r w:rsidRPr="005D4241">
        <w:rPr>
          <w:szCs w:val="24"/>
        </w:rPr>
        <w:t xml:space="preserve">Include a </w:t>
      </w:r>
      <w:r w:rsidRPr="005D4241">
        <w:rPr>
          <w:b/>
          <w:szCs w:val="24"/>
        </w:rPr>
        <w:t>PDF file copy</w:t>
      </w:r>
      <w:r w:rsidRPr="005D4241">
        <w:rPr>
          <w:szCs w:val="24"/>
        </w:rPr>
        <w:t xml:space="preserve"> of your organization’s most recent </w:t>
      </w:r>
      <w:r w:rsidRPr="005D4241">
        <w:rPr>
          <w:b/>
          <w:szCs w:val="24"/>
        </w:rPr>
        <w:t>program (A-133 /2 CFR 200) audit</w:t>
      </w:r>
      <w:r w:rsidRPr="005D4241">
        <w:rPr>
          <w:szCs w:val="24"/>
        </w:rPr>
        <w:t>, if applicable.  If not, please include a copy of your most recent independent audit, if available.</w:t>
      </w:r>
    </w:p>
    <w:p w14:paraId="43C11613" w14:textId="77777777" w:rsidR="0017510A" w:rsidRPr="00551CC5" w:rsidRDefault="0017510A" w:rsidP="0017510A">
      <w:pPr>
        <w:numPr>
          <w:ilvl w:val="0"/>
          <w:numId w:val="81"/>
        </w:numPr>
        <w:spacing w:after="0"/>
        <w:rPr>
          <w:rFonts w:eastAsia="Times New Roman"/>
          <w:szCs w:val="24"/>
          <w:u w:val="single"/>
        </w:rPr>
      </w:pPr>
      <w:r w:rsidRPr="00551CC5">
        <w:rPr>
          <w:rFonts w:eastAsia="Times New Roman"/>
          <w:b/>
          <w:szCs w:val="24"/>
          <w:u w:val="single"/>
        </w:rPr>
        <w:lastRenderedPageBreak/>
        <w:t>Additional Attachments for Part 1 ONLY:</w:t>
      </w:r>
    </w:p>
    <w:p w14:paraId="6178AD11" w14:textId="77777777" w:rsidR="0017510A" w:rsidRPr="00551CC5" w:rsidRDefault="0017510A" w:rsidP="0017510A">
      <w:pPr>
        <w:spacing w:after="0"/>
        <w:ind w:left="360"/>
        <w:rPr>
          <w:rFonts w:eastAsia="Times New Roman"/>
          <w:szCs w:val="24"/>
          <w:u w:val="single"/>
        </w:rPr>
      </w:pPr>
    </w:p>
    <w:p w14:paraId="6D946108" w14:textId="77777777" w:rsidR="0017510A" w:rsidRPr="00551CC5" w:rsidRDefault="0017510A" w:rsidP="0017510A">
      <w:pPr>
        <w:numPr>
          <w:ilvl w:val="0"/>
          <w:numId w:val="52"/>
        </w:numPr>
        <w:spacing w:after="0"/>
        <w:rPr>
          <w:rFonts w:eastAsia="Times New Roman"/>
          <w:szCs w:val="24"/>
        </w:rPr>
      </w:pPr>
      <w:r w:rsidRPr="00551CC5">
        <w:rPr>
          <w:rFonts w:eastAsia="Times New Roman"/>
          <w:i/>
          <w:szCs w:val="24"/>
        </w:rPr>
        <w:t>Data Collection and Reporting Plan:</w:t>
      </w:r>
      <w:r w:rsidRPr="00551CC5">
        <w:rPr>
          <w:rFonts w:eastAsia="Times New Roman"/>
          <w:szCs w:val="24"/>
        </w:rPr>
        <w:t xml:space="preserve"> Describe how you will collect and share both qualitative and quantitative information from various sources, through your research, activities, and or monitoring efforts. [This is particularly necessary for research and analysis </w:t>
      </w:r>
      <w:proofErr w:type="gramStart"/>
      <w:r w:rsidRPr="00551CC5">
        <w:rPr>
          <w:rFonts w:eastAsia="Times New Roman"/>
          <w:szCs w:val="24"/>
        </w:rPr>
        <w:t>programs, but</w:t>
      </w:r>
      <w:proofErr w:type="gramEnd"/>
      <w:r w:rsidRPr="00551CC5">
        <w:rPr>
          <w:rFonts w:eastAsia="Times New Roman"/>
          <w:szCs w:val="24"/>
        </w:rPr>
        <w:t xml:space="preserve"> may be relevant for other programs as well. See APPL guidance on data collection and reporting.]</w:t>
      </w:r>
    </w:p>
    <w:p w14:paraId="705B5369" w14:textId="77777777" w:rsidR="0017510A" w:rsidRPr="00551CC5" w:rsidRDefault="0017510A" w:rsidP="0017510A">
      <w:pPr>
        <w:ind w:left="720"/>
      </w:pPr>
    </w:p>
    <w:p w14:paraId="7A9BC55F" w14:textId="77777777" w:rsidR="0017510A" w:rsidRPr="00551CC5" w:rsidRDefault="0017510A" w:rsidP="0017510A">
      <w:pPr>
        <w:numPr>
          <w:ilvl w:val="0"/>
          <w:numId w:val="81"/>
        </w:numPr>
        <w:spacing w:after="0"/>
        <w:rPr>
          <w:rFonts w:eastAsia="Times New Roman"/>
          <w:b/>
          <w:szCs w:val="24"/>
          <w:u w:val="single"/>
        </w:rPr>
      </w:pPr>
      <w:r w:rsidRPr="00551CC5">
        <w:rPr>
          <w:rFonts w:eastAsia="Times New Roman"/>
          <w:b/>
          <w:szCs w:val="24"/>
          <w:u w:val="single"/>
        </w:rPr>
        <w:t>Additional Attachments for Part 2 ONLY:</w:t>
      </w:r>
    </w:p>
    <w:p w14:paraId="44EFD2CF" w14:textId="77777777" w:rsidR="0017510A" w:rsidRPr="00551CC5" w:rsidRDefault="0017510A" w:rsidP="0017510A">
      <w:pPr>
        <w:spacing w:after="0"/>
        <w:ind w:left="360"/>
        <w:rPr>
          <w:rFonts w:eastAsia="Times New Roman"/>
          <w:szCs w:val="24"/>
          <w:u w:val="single"/>
        </w:rPr>
      </w:pPr>
    </w:p>
    <w:p w14:paraId="5C4627CD" w14:textId="659E8432" w:rsidR="0017510A" w:rsidRPr="006A6942" w:rsidRDefault="0017510A" w:rsidP="006A6942">
      <w:pPr>
        <w:numPr>
          <w:ilvl w:val="0"/>
          <w:numId w:val="52"/>
        </w:numPr>
        <w:rPr>
          <w:rFonts w:eastAsia="Times New Roman"/>
          <w:szCs w:val="24"/>
          <w:u w:val="single"/>
        </w:rPr>
      </w:pPr>
      <w:r w:rsidRPr="00551CC5">
        <w:rPr>
          <w:rFonts w:eastAsia="Times New Roman"/>
          <w:i/>
          <w:szCs w:val="24"/>
        </w:rPr>
        <w:t>Logic Model/PMP:</w:t>
      </w:r>
      <w:r w:rsidRPr="00551CC5">
        <w:rPr>
          <w:rFonts w:eastAsia="Times New Roman"/>
          <w:szCs w:val="24"/>
        </w:rPr>
        <w:t xml:space="preserve"> The logic model/PMP should include theories of change; goal and objectives; activities; output and outcome indicators; data collection tools; key definitions and risks and assumptions.</w:t>
      </w:r>
    </w:p>
    <w:p w14:paraId="4E01C804" w14:textId="77777777" w:rsidR="00F71CDC" w:rsidRPr="00B57EE2" w:rsidRDefault="00F71CDC" w:rsidP="00960EE6">
      <w:pPr>
        <w:pStyle w:val="Heading1"/>
      </w:pPr>
      <w:bookmarkStart w:id="33" w:name="_Toc36809466"/>
      <w:r>
        <w:t>V</w:t>
      </w:r>
      <w:r w:rsidRPr="00B57EE2">
        <w:t>.</w:t>
      </w:r>
      <w:r w:rsidR="00196A5A">
        <w:t xml:space="preserve"> </w:t>
      </w:r>
      <w:r>
        <w:t xml:space="preserve">APPLICATION EVALUATION AND </w:t>
      </w:r>
      <w:r w:rsidRPr="002E3253">
        <w:t>SCORING</w:t>
      </w:r>
      <w:bookmarkEnd w:id="33"/>
      <w:r w:rsidRPr="002E3253">
        <w:t xml:space="preserve"> </w:t>
      </w:r>
    </w:p>
    <w:p w14:paraId="35632BED" w14:textId="77777777" w:rsidR="00F71CDC" w:rsidRPr="00B57EE2" w:rsidRDefault="00F71CDC" w:rsidP="002971E5">
      <w:pPr>
        <w:rPr>
          <w:szCs w:val="24"/>
        </w:rPr>
      </w:pPr>
      <w:r w:rsidRPr="00B57EE2">
        <w:rPr>
          <w:szCs w:val="24"/>
        </w:rPr>
        <w:t>The U.S. government may issue an award resulting from this NOFO to the responsible applicant whose application is the most responsive to the goals and objectives set forth in this NOFO. The U.S. government may (a) reject any or all applications, and/or (b) waive informalities and minor irregular</w:t>
      </w:r>
      <w:r w:rsidR="00C5008D">
        <w:rPr>
          <w:szCs w:val="24"/>
        </w:rPr>
        <w:t>ities in applications received.</w:t>
      </w:r>
    </w:p>
    <w:p w14:paraId="38990135" w14:textId="77777777" w:rsidR="00F71CDC" w:rsidRPr="00B57EE2" w:rsidRDefault="00F71CDC" w:rsidP="002971E5">
      <w:pPr>
        <w:rPr>
          <w:szCs w:val="24"/>
        </w:rPr>
      </w:pPr>
      <w:r w:rsidRPr="00B57EE2">
        <w:rPr>
          <w:szCs w:val="24"/>
        </w:rPr>
        <w:t xml:space="preserve">The U.S. government may make an award on the basis of initial applications received without discussion or negotiations. Therefore, applications should contain the applicant’s best terms from a cost and technical standpoint. </w:t>
      </w:r>
    </w:p>
    <w:p w14:paraId="60D02D7C" w14:textId="77777777" w:rsidR="00F71CDC" w:rsidRPr="00B57EE2" w:rsidRDefault="00F71CDC" w:rsidP="002971E5">
      <w:pPr>
        <w:rPr>
          <w:szCs w:val="24"/>
        </w:rPr>
      </w:pPr>
      <w:r w:rsidRPr="00B57EE2">
        <w:rPr>
          <w:szCs w:val="24"/>
        </w:rPr>
        <w:t xml:space="preserve">U.S. government also reserves the right, but is not obliged, to enter into discussions with an applicant in order to obtain clarification, additional detail, or to suggest refinements in the </w:t>
      </w:r>
      <w:r w:rsidR="001E7312">
        <w:rPr>
          <w:szCs w:val="24"/>
        </w:rPr>
        <w:t>program</w:t>
      </w:r>
      <w:r w:rsidRPr="00B57EE2">
        <w:rPr>
          <w:szCs w:val="24"/>
        </w:rPr>
        <w:t xml:space="preserve">’s description, budget, or other aspects of an application. </w:t>
      </w:r>
    </w:p>
    <w:p w14:paraId="2D6DE915" w14:textId="77777777" w:rsidR="00F71CDC" w:rsidRPr="00B57EE2" w:rsidRDefault="00F71CDC" w:rsidP="002971E5">
      <w:pPr>
        <w:rPr>
          <w:szCs w:val="24"/>
        </w:rPr>
      </w:pPr>
      <w:r w:rsidRPr="00B57EE2">
        <w:rPr>
          <w:szCs w:val="24"/>
        </w:rPr>
        <w:t xml:space="preserve">Applicants should note that the following criteria will serve as a standard against which all applications will be evaluated. Department of State will issue an award to the applicant whose proposal represents the best value to the U.S. Government on the basis of technical merit, efficient use of USG funds, and satisfactory organizational capacity. In addition, each application will be evaluated and scored on the Proposal Components using a 100-point scale by a peer review committee of Department of State. </w:t>
      </w:r>
    </w:p>
    <w:p w14:paraId="6C9387D8" w14:textId="77777777" w:rsidR="00F71CDC" w:rsidRDefault="00F71CDC" w:rsidP="002971E5">
      <w:pPr>
        <w:rPr>
          <w:szCs w:val="24"/>
        </w:rPr>
      </w:pPr>
      <w:r w:rsidRPr="00B57EE2">
        <w:rPr>
          <w:szCs w:val="24"/>
        </w:rPr>
        <w:t xml:space="preserve">CSO will conduct a merit review of all </w:t>
      </w:r>
      <w:r w:rsidRPr="00B57EE2">
        <w:rPr>
          <w:i/>
          <w:iCs/>
          <w:szCs w:val="24"/>
        </w:rPr>
        <w:t xml:space="preserve">eligible </w:t>
      </w:r>
      <w:r w:rsidRPr="00B57EE2">
        <w:rPr>
          <w:szCs w:val="24"/>
        </w:rPr>
        <w:t xml:space="preserve">applications as outlined in this NOFO. Applications will be reviewed by an independent review panel consisting of qualified representatives from other DoS bureaus, offices, and Posts. Final approval resides with the </w:t>
      </w:r>
      <w:r w:rsidR="00692E24">
        <w:rPr>
          <w:szCs w:val="24"/>
        </w:rPr>
        <w:t>CSO relevant programming o</w:t>
      </w:r>
      <w:r w:rsidR="00666CB7">
        <w:rPr>
          <w:szCs w:val="24"/>
        </w:rPr>
        <w:t>ffice</w:t>
      </w:r>
      <w:r w:rsidRPr="00B57EE2">
        <w:rPr>
          <w:szCs w:val="24"/>
        </w:rPr>
        <w:t xml:space="preserve">. </w:t>
      </w:r>
    </w:p>
    <w:p w14:paraId="72CF52AA" w14:textId="77777777" w:rsidR="002A5A31" w:rsidRPr="00B57EE2" w:rsidRDefault="002A5A31" w:rsidP="002971E5">
      <w:pPr>
        <w:rPr>
          <w:szCs w:val="24"/>
        </w:rPr>
      </w:pPr>
      <w:r w:rsidRPr="00070384">
        <w:rPr>
          <w:szCs w:val="24"/>
        </w:rPr>
        <w:t xml:space="preserve">The point value for each section </w:t>
      </w:r>
      <w:r>
        <w:rPr>
          <w:szCs w:val="24"/>
        </w:rPr>
        <w:t xml:space="preserve">outlined below </w:t>
      </w:r>
      <w:r w:rsidRPr="00070384">
        <w:rPr>
          <w:szCs w:val="24"/>
        </w:rPr>
        <w:t>indicates its relative importance in the application review process.</w:t>
      </w:r>
      <w:r w:rsidR="00B12329">
        <w:rPr>
          <w:szCs w:val="24"/>
        </w:rPr>
        <w:t xml:space="preserve">  </w:t>
      </w:r>
      <w:r w:rsidRPr="00BD77B5">
        <w:rPr>
          <w:szCs w:val="24"/>
        </w:rPr>
        <w:t>Evaluation values are based on five narrative components and two budget components.</w:t>
      </w:r>
    </w:p>
    <w:p w14:paraId="16A344DD" w14:textId="77777777" w:rsidR="00F71CDC" w:rsidRDefault="00F71CDC" w:rsidP="002971E5">
      <w:pPr>
        <w:rPr>
          <w:szCs w:val="24"/>
        </w:rPr>
      </w:pPr>
      <w:r w:rsidRPr="00B57EE2">
        <w:rPr>
          <w:szCs w:val="24"/>
        </w:rPr>
        <w:t xml:space="preserve">Based on eligible applications that are responsive to the requirements outlined above, the review panel will use the following criteria when rating proposals: </w:t>
      </w:r>
    </w:p>
    <w:p w14:paraId="144395A8" w14:textId="7FD0FAAF" w:rsidR="00C23B8A" w:rsidRPr="001D2785" w:rsidRDefault="00C23B8A" w:rsidP="002971E5">
      <w:pPr>
        <w:rPr>
          <w:szCs w:val="24"/>
        </w:rPr>
      </w:pPr>
    </w:p>
    <w:p w14:paraId="45EBB34B" w14:textId="77777777" w:rsidR="00C23B8A" w:rsidRPr="00F30721" w:rsidRDefault="00C23B8A" w:rsidP="00C23B8A">
      <w:pPr>
        <w:rPr>
          <w:b/>
          <w:u w:val="single"/>
        </w:rPr>
      </w:pPr>
      <w:r w:rsidRPr="00F30721">
        <w:rPr>
          <w:b/>
          <w:u w:val="single"/>
        </w:rPr>
        <w:lastRenderedPageBreak/>
        <w:t xml:space="preserve">Part </w:t>
      </w:r>
      <w:r>
        <w:rPr>
          <w:b/>
          <w:u w:val="single"/>
        </w:rPr>
        <w:t xml:space="preserve">1 </w:t>
      </w:r>
      <w:r w:rsidRPr="00F30721">
        <w:rPr>
          <w:b/>
          <w:u w:val="single"/>
        </w:rPr>
        <w:t>Scoring</w:t>
      </w:r>
    </w:p>
    <w:p w14:paraId="37DC6BCB" w14:textId="77777777" w:rsidR="00C23B8A" w:rsidRDefault="00C23B8A" w:rsidP="00C23B8A">
      <w:pPr>
        <w:spacing w:after="0"/>
        <w:rPr>
          <w:szCs w:val="24"/>
        </w:rPr>
      </w:pPr>
      <w:r w:rsidRPr="00CB740A">
        <w:rPr>
          <w:b/>
          <w:szCs w:val="24"/>
        </w:rPr>
        <w:t>Survey</w:t>
      </w:r>
    </w:p>
    <w:p w14:paraId="1E201680" w14:textId="0DC4EFA9" w:rsidR="00C23B8A" w:rsidRDefault="00C23B8A" w:rsidP="00C23B8A">
      <w:pPr>
        <w:spacing w:after="0"/>
        <w:rPr>
          <w:szCs w:val="24"/>
        </w:rPr>
      </w:pPr>
      <w:r>
        <w:rPr>
          <w:szCs w:val="24"/>
        </w:rPr>
        <w:t>Total possible = 60 points</w:t>
      </w:r>
    </w:p>
    <w:p w14:paraId="500BF87A" w14:textId="7D668893" w:rsidR="00C23B8A" w:rsidRDefault="00C23B8A" w:rsidP="00C23B8A">
      <w:pPr>
        <w:pStyle w:val="ListParagraph"/>
        <w:numPr>
          <w:ilvl w:val="0"/>
          <w:numId w:val="73"/>
        </w:numPr>
      </w:pPr>
      <w:r>
        <w:t xml:space="preserve">Experience of </w:t>
      </w:r>
      <w:r w:rsidR="00245DB3">
        <w:t>program</w:t>
      </w:r>
      <w:r>
        <w:t xml:space="preserve"> team (5)</w:t>
      </w:r>
    </w:p>
    <w:p w14:paraId="76484133" w14:textId="1BAA9933" w:rsidR="00C23B8A" w:rsidRDefault="00C23B8A" w:rsidP="00C23B8A">
      <w:pPr>
        <w:pStyle w:val="ListParagraph"/>
        <w:numPr>
          <w:ilvl w:val="0"/>
          <w:numId w:val="73"/>
        </w:numPr>
      </w:pPr>
      <w:r>
        <w:t>Experience and qualifications of local partner (5)</w:t>
      </w:r>
    </w:p>
    <w:p w14:paraId="4CFA3C69" w14:textId="3CE9B72C" w:rsidR="00C23B8A" w:rsidRDefault="00C23B8A" w:rsidP="00C23B8A">
      <w:pPr>
        <w:pStyle w:val="ListParagraph"/>
        <w:numPr>
          <w:ilvl w:val="0"/>
          <w:numId w:val="73"/>
        </w:numPr>
      </w:pPr>
      <w:r>
        <w:t>Sampling plan maximizes degree to which probability of selection is known and minimizes bias (5)</w:t>
      </w:r>
    </w:p>
    <w:p w14:paraId="29780BA3" w14:textId="228B2F12" w:rsidR="006A6942" w:rsidRDefault="006A6942" w:rsidP="00C23B8A">
      <w:pPr>
        <w:pStyle w:val="ListParagraph"/>
        <w:numPr>
          <w:ilvl w:val="0"/>
          <w:numId w:val="73"/>
        </w:numPr>
      </w:pPr>
      <w:r>
        <w:t>Plan for document review (2)</w:t>
      </w:r>
    </w:p>
    <w:p w14:paraId="36EC5DCA" w14:textId="2F6AA63C" w:rsidR="00C23B8A" w:rsidRDefault="00C23B8A" w:rsidP="00C23B8A">
      <w:pPr>
        <w:pStyle w:val="ListParagraph"/>
        <w:numPr>
          <w:ilvl w:val="0"/>
          <w:numId w:val="73"/>
        </w:numPr>
      </w:pPr>
      <w:r>
        <w:t>Plan for addressing linguistic diversity maximizes ability to interview whomever is selected according to the sampling plan (5)</w:t>
      </w:r>
    </w:p>
    <w:p w14:paraId="24D6D977" w14:textId="739B04D5" w:rsidR="00C23B8A" w:rsidRDefault="00C23B8A" w:rsidP="00C23B8A">
      <w:pPr>
        <w:pStyle w:val="ListParagraph"/>
        <w:numPr>
          <w:ilvl w:val="0"/>
          <w:numId w:val="73"/>
        </w:numPr>
      </w:pPr>
      <w:r>
        <w:t>Interviewer recruitment plan maximizes ability to interview whomever is selected according to the sampling plan (</w:t>
      </w:r>
      <w:r w:rsidR="006A6942">
        <w:t>5</w:t>
      </w:r>
      <w:r>
        <w:t>)</w:t>
      </w:r>
    </w:p>
    <w:p w14:paraId="61615DDB" w14:textId="544159EF" w:rsidR="00C23B8A" w:rsidRDefault="00C23B8A" w:rsidP="00C23B8A">
      <w:pPr>
        <w:pStyle w:val="ListParagraph"/>
        <w:numPr>
          <w:ilvl w:val="0"/>
          <w:numId w:val="73"/>
        </w:numPr>
      </w:pPr>
      <w:r>
        <w:t>Plan to incentivize interviewer or local partner performance maximizes data quality (4)</w:t>
      </w:r>
    </w:p>
    <w:p w14:paraId="6F5A7A2A" w14:textId="77777777" w:rsidR="00C23B8A" w:rsidRDefault="00C23B8A" w:rsidP="00C23B8A">
      <w:pPr>
        <w:pStyle w:val="ListParagraph"/>
        <w:numPr>
          <w:ilvl w:val="0"/>
          <w:numId w:val="73"/>
        </w:numPr>
      </w:pPr>
      <w:r>
        <w:t>Data collection methods maximize data quality and minimize bias and error (6)</w:t>
      </w:r>
    </w:p>
    <w:p w14:paraId="7D0D94C4" w14:textId="141A9498" w:rsidR="00C23B8A" w:rsidRDefault="00C23B8A" w:rsidP="00C23B8A">
      <w:pPr>
        <w:pStyle w:val="ListParagraph"/>
        <w:numPr>
          <w:ilvl w:val="0"/>
          <w:numId w:val="73"/>
        </w:numPr>
      </w:pPr>
      <w:r>
        <w:t>Quality control measures maximize data quality and fidelity to the sampling plan (</w:t>
      </w:r>
      <w:r w:rsidR="006A6942">
        <w:t>5</w:t>
      </w:r>
      <w:r>
        <w:t>)</w:t>
      </w:r>
    </w:p>
    <w:p w14:paraId="0D11189F" w14:textId="61926C88" w:rsidR="00C23B8A" w:rsidRDefault="00245DB3" w:rsidP="00C23B8A">
      <w:pPr>
        <w:pStyle w:val="ListParagraph"/>
        <w:numPr>
          <w:ilvl w:val="0"/>
          <w:numId w:val="73"/>
        </w:numPr>
      </w:pPr>
      <w:r>
        <w:t>Program</w:t>
      </w:r>
      <w:r w:rsidR="00C23B8A">
        <w:t xml:space="preserve"> timeline is reasonable (4)</w:t>
      </w:r>
    </w:p>
    <w:p w14:paraId="63EA3126" w14:textId="38506171" w:rsidR="00C23B8A" w:rsidRDefault="00C23B8A" w:rsidP="00C23B8A">
      <w:pPr>
        <w:pStyle w:val="ListParagraph"/>
        <w:numPr>
          <w:ilvl w:val="0"/>
          <w:numId w:val="73"/>
        </w:numPr>
      </w:pPr>
      <w:r>
        <w:t>Costs are reasonable for the work proposed (4)</w:t>
      </w:r>
    </w:p>
    <w:p w14:paraId="2A6C7126" w14:textId="4E52CE89" w:rsidR="00C23B8A" w:rsidRPr="00695B20" w:rsidRDefault="00C23B8A" w:rsidP="00C23B8A">
      <w:pPr>
        <w:pStyle w:val="ListParagraph"/>
        <w:numPr>
          <w:ilvl w:val="0"/>
          <w:numId w:val="73"/>
        </w:numPr>
      </w:pPr>
      <w:r>
        <w:t>Deliverables and requirements are met or exceeded (10)</w:t>
      </w:r>
    </w:p>
    <w:p w14:paraId="5A6439AC" w14:textId="77777777" w:rsidR="00C23B8A" w:rsidRDefault="00C23B8A" w:rsidP="00C23B8A">
      <w:pPr>
        <w:rPr>
          <w:b/>
          <w:szCs w:val="24"/>
        </w:rPr>
      </w:pPr>
    </w:p>
    <w:p w14:paraId="7E4A19D0" w14:textId="018CA225" w:rsidR="00C23B8A" w:rsidRPr="00C23B8A" w:rsidRDefault="00C23B8A" w:rsidP="00C23B8A">
      <w:pPr>
        <w:rPr>
          <w:b/>
          <w:bCs/>
          <w:szCs w:val="24"/>
        </w:rPr>
      </w:pPr>
      <w:r w:rsidRPr="00CB740A">
        <w:rPr>
          <w:b/>
          <w:szCs w:val="24"/>
        </w:rPr>
        <w:t>Focus Groups</w:t>
      </w:r>
      <w:r>
        <w:rPr>
          <w:szCs w:val="24"/>
        </w:rPr>
        <w:t xml:space="preserve"> </w:t>
      </w:r>
      <w:r>
        <w:rPr>
          <w:b/>
          <w:bCs/>
          <w:szCs w:val="24"/>
        </w:rPr>
        <w:t>/ Key Informant Interviews</w:t>
      </w:r>
    </w:p>
    <w:p w14:paraId="7BCD2B08" w14:textId="68142389" w:rsidR="00C23B8A" w:rsidRDefault="00C23B8A" w:rsidP="00C23B8A">
      <w:pPr>
        <w:spacing w:after="0"/>
        <w:rPr>
          <w:szCs w:val="24"/>
        </w:rPr>
      </w:pPr>
      <w:r>
        <w:rPr>
          <w:szCs w:val="24"/>
        </w:rPr>
        <w:t>Total possible = 40 points</w:t>
      </w:r>
    </w:p>
    <w:p w14:paraId="08F8D675" w14:textId="495A846F" w:rsidR="00C23B8A" w:rsidRDefault="00C23B8A" w:rsidP="00C23B8A">
      <w:pPr>
        <w:pStyle w:val="ListParagraph"/>
        <w:numPr>
          <w:ilvl w:val="0"/>
          <w:numId w:val="74"/>
        </w:numPr>
      </w:pPr>
      <w:r>
        <w:t xml:space="preserve">Experience of </w:t>
      </w:r>
      <w:r w:rsidR="00245DB3">
        <w:t>program</w:t>
      </w:r>
      <w:r>
        <w:t xml:space="preserve"> team (5)</w:t>
      </w:r>
    </w:p>
    <w:p w14:paraId="4D48066B" w14:textId="465367B7" w:rsidR="00C23B8A" w:rsidRDefault="00C23B8A" w:rsidP="00C23B8A">
      <w:pPr>
        <w:pStyle w:val="ListParagraph"/>
        <w:numPr>
          <w:ilvl w:val="0"/>
          <w:numId w:val="74"/>
        </w:numPr>
      </w:pPr>
      <w:r>
        <w:t>Experience and qualifications of local partner (5)</w:t>
      </w:r>
    </w:p>
    <w:p w14:paraId="5F2B0E63" w14:textId="190CA3CA" w:rsidR="00C23B8A" w:rsidRDefault="00C23B8A" w:rsidP="00C23B8A">
      <w:pPr>
        <w:pStyle w:val="ListParagraph"/>
        <w:numPr>
          <w:ilvl w:val="0"/>
          <w:numId w:val="74"/>
        </w:numPr>
      </w:pPr>
      <w:r>
        <w:t>Participant recruitment and compensation plan maximizes representativeness of participants (5)</w:t>
      </w:r>
    </w:p>
    <w:p w14:paraId="11D3CBCD" w14:textId="2419D6A9" w:rsidR="00C23B8A" w:rsidRDefault="00C23B8A" w:rsidP="00C23B8A">
      <w:pPr>
        <w:pStyle w:val="ListParagraph"/>
        <w:numPr>
          <w:ilvl w:val="0"/>
          <w:numId w:val="74"/>
        </w:numPr>
      </w:pPr>
      <w:r>
        <w:t>Plan for addressing linguistic diversity maximizes ability to conduct focus groups across different ethnic groups in their first language (5)</w:t>
      </w:r>
    </w:p>
    <w:p w14:paraId="053E372A" w14:textId="309766CC" w:rsidR="00C23B8A" w:rsidRDefault="00245DB3" w:rsidP="00C23B8A">
      <w:pPr>
        <w:pStyle w:val="ListParagraph"/>
        <w:numPr>
          <w:ilvl w:val="0"/>
          <w:numId w:val="74"/>
        </w:numPr>
      </w:pPr>
      <w:r>
        <w:t>Program</w:t>
      </w:r>
      <w:r w:rsidR="00C23B8A">
        <w:t xml:space="preserve"> timeline is reasonable (5)</w:t>
      </w:r>
    </w:p>
    <w:p w14:paraId="3ED708DF" w14:textId="27FE501B" w:rsidR="00C23B8A" w:rsidRDefault="00C23B8A" w:rsidP="00C23B8A">
      <w:pPr>
        <w:pStyle w:val="ListParagraph"/>
        <w:numPr>
          <w:ilvl w:val="0"/>
          <w:numId w:val="74"/>
        </w:numPr>
      </w:pPr>
      <w:r>
        <w:t>Costs are reasonable for the work proposed (5)</w:t>
      </w:r>
    </w:p>
    <w:p w14:paraId="5A7C18D8" w14:textId="7F9347DB" w:rsidR="00C23B8A" w:rsidRPr="00C70304" w:rsidRDefault="00C23B8A" w:rsidP="00C23B8A">
      <w:pPr>
        <w:pStyle w:val="ListParagraph"/>
        <w:numPr>
          <w:ilvl w:val="0"/>
          <w:numId w:val="74"/>
        </w:numPr>
      </w:pPr>
      <w:r>
        <w:t>Deliverables and requirements are met or exceeded (10)</w:t>
      </w:r>
    </w:p>
    <w:p w14:paraId="65D1FB65" w14:textId="77777777" w:rsidR="00C23B8A" w:rsidRDefault="00C23B8A" w:rsidP="00C23B8A">
      <w:pPr>
        <w:spacing w:after="0"/>
        <w:rPr>
          <w:szCs w:val="24"/>
        </w:rPr>
      </w:pPr>
    </w:p>
    <w:p w14:paraId="78DC4B01" w14:textId="77777777" w:rsidR="00C23B8A" w:rsidRDefault="00C23B8A" w:rsidP="00C23B8A">
      <w:pPr>
        <w:spacing w:after="0"/>
      </w:pPr>
    </w:p>
    <w:p w14:paraId="36365DA0" w14:textId="77777777" w:rsidR="00C23B8A" w:rsidRPr="00D33899" w:rsidRDefault="00C23B8A" w:rsidP="00C23B8A">
      <w:pPr>
        <w:spacing w:after="0"/>
        <w:rPr>
          <w:u w:val="single"/>
        </w:rPr>
      </w:pPr>
      <w:r w:rsidRPr="00CB740A">
        <w:rPr>
          <w:b/>
          <w:u w:val="single"/>
        </w:rPr>
        <w:t>Part 2 Scoring</w:t>
      </w:r>
    </w:p>
    <w:p w14:paraId="530B5D94" w14:textId="77777777" w:rsidR="00172957" w:rsidRDefault="00A52E4E" w:rsidP="00917D84">
      <w:pPr>
        <w:pStyle w:val="Heading2"/>
      </w:pPr>
      <w:bookmarkStart w:id="34" w:name="_Toc36809467"/>
      <w:r w:rsidRPr="009566E2">
        <w:t xml:space="preserve">Quality of </w:t>
      </w:r>
      <w:r w:rsidR="001E7312" w:rsidRPr="009566E2">
        <w:t>Program</w:t>
      </w:r>
      <w:r w:rsidRPr="009566E2">
        <w:t xml:space="preserve"> Idea</w:t>
      </w:r>
      <w:bookmarkEnd w:id="34"/>
    </w:p>
    <w:p w14:paraId="7611EBBA" w14:textId="77777777" w:rsidR="00F71CDC" w:rsidRPr="00B57EE2" w:rsidRDefault="00F71CDC" w:rsidP="00172957">
      <w:r w:rsidRPr="00B57EE2">
        <w:t xml:space="preserve">Total Possible </w:t>
      </w:r>
      <w:r w:rsidR="00172957">
        <w:t xml:space="preserve">= </w:t>
      </w:r>
      <w:r w:rsidRPr="00B57EE2">
        <w:t>25 points</w:t>
      </w:r>
    </w:p>
    <w:p w14:paraId="288D2D2B" w14:textId="0AA38D41" w:rsidR="00F71CDC" w:rsidRDefault="00F71CDC" w:rsidP="002971E5">
      <w:pPr>
        <w:pStyle w:val="ListParagraph"/>
        <w:numPr>
          <w:ilvl w:val="0"/>
          <w:numId w:val="35"/>
        </w:numPr>
      </w:pPr>
      <w:r w:rsidRPr="002D7E53">
        <w:t xml:space="preserve">Responsive to the solicitation and appropriate in </w:t>
      </w:r>
      <w:r>
        <w:t>the country context (</w:t>
      </w:r>
      <w:r w:rsidR="00A07ECF">
        <w:t xml:space="preserve">5 </w:t>
      </w:r>
      <w:r>
        <w:t>points)</w:t>
      </w:r>
    </w:p>
    <w:p w14:paraId="4B0A81FE" w14:textId="77777777" w:rsidR="00F71CDC" w:rsidRDefault="00F3436E" w:rsidP="002971E5">
      <w:pPr>
        <w:pStyle w:val="ListParagraph"/>
        <w:numPr>
          <w:ilvl w:val="0"/>
          <w:numId w:val="35"/>
        </w:numPr>
      </w:pPr>
      <w:r>
        <w:t>Clearly states t</w:t>
      </w:r>
      <w:r w:rsidR="00F71CDC" w:rsidRPr="002D7E53">
        <w:t xml:space="preserve">heory of change (5) </w:t>
      </w:r>
    </w:p>
    <w:p w14:paraId="6D29D007" w14:textId="77777777" w:rsidR="00F71CDC" w:rsidRDefault="00F3436E" w:rsidP="002971E5">
      <w:pPr>
        <w:pStyle w:val="ListParagraph"/>
        <w:numPr>
          <w:ilvl w:val="0"/>
          <w:numId w:val="35"/>
        </w:numPr>
      </w:pPr>
      <w:r>
        <w:t>Establishes d</w:t>
      </w:r>
      <w:r w:rsidR="00F71CDC" w:rsidRPr="002D7E53">
        <w:t>irect connection between proposed act</w:t>
      </w:r>
      <w:r w:rsidR="00F71CDC">
        <w:t xml:space="preserve">ivities and the desired results </w:t>
      </w:r>
      <w:r w:rsidR="00F71CDC" w:rsidRPr="002D7E53">
        <w:t xml:space="preserve">(5) </w:t>
      </w:r>
    </w:p>
    <w:p w14:paraId="781E85D0" w14:textId="6B06AD68" w:rsidR="00F71CDC" w:rsidRDefault="00F71CDC" w:rsidP="002971E5">
      <w:pPr>
        <w:pStyle w:val="ListParagraph"/>
        <w:numPr>
          <w:ilvl w:val="0"/>
          <w:numId w:val="35"/>
        </w:numPr>
      </w:pPr>
      <w:r w:rsidRPr="002D7E53">
        <w:t xml:space="preserve">Exhibits originality, prioritizes innovation, but is feasible (5) </w:t>
      </w:r>
    </w:p>
    <w:p w14:paraId="34D02897" w14:textId="127F1F5A" w:rsidR="006073D8" w:rsidRPr="009A00EC" w:rsidRDefault="006073D8" w:rsidP="006073D8">
      <w:pPr>
        <w:pStyle w:val="ListParagraph"/>
        <w:numPr>
          <w:ilvl w:val="0"/>
          <w:numId w:val="35"/>
        </w:numPr>
        <w:ind w:right="182"/>
        <w:contextualSpacing/>
      </w:pPr>
      <w:r w:rsidRPr="009A00EC">
        <w:lastRenderedPageBreak/>
        <w:t xml:space="preserve">The proposal provides a plan to incorporate input from </w:t>
      </w:r>
      <w:r w:rsidR="00D4438A" w:rsidRPr="009A00EC">
        <w:t>Ugandan stakeholders</w:t>
      </w:r>
      <w:r w:rsidRPr="009A00EC">
        <w:t xml:space="preserve"> </w:t>
      </w:r>
      <w:r w:rsidR="00D4438A" w:rsidRPr="009A00EC">
        <w:t>(5)</w:t>
      </w:r>
    </w:p>
    <w:p w14:paraId="460084B5" w14:textId="77777777" w:rsidR="00172957" w:rsidRDefault="001E7312" w:rsidP="00917D84">
      <w:pPr>
        <w:pStyle w:val="Heading2"/>
      </w:pPr>
      <w:bookmarkStart w:id="35" w:name="_Toc36809468"/>
      <w:r>
        <w:t>Program</w:t>
      </w:r>
      <w:r w:rsidR="00A52E4E">
        <w:t xml:space="preserve"> Planning / Ability to Achieve Objectives</w:t>
      </w:r>
      <w:bookmarkEnd w:id="35"/>
    </w:p>
    <w:p w14:paraId="1CEFEF3E" w14:textId="77777777" w:rsidR="00F71CDC" w:rsidRPr="00B57EE2" w:rsidRDefault="00F71CDC" w:rsidP="00172957">
      <w:r w:rsidRPr="00B57EE2">
        <w:t>Total Possible</w:t>
      </w:r>
      <w:r w:rsidR="00172957">
        <w:t xml:space="preserve"> =</w:t>
      </w:r>
      <w:r w:rsidRPr="00B57EE2">
        <w:t xml:space="preserve"> 30 points</w:t>
      </w:r>
    </w:p>
    <w:p w14:paraId="3BB9EF0C" w14:textId="77777777" w:rsidR="00F71CDC" w:rsidRPr="002D7E53" w:rsidRDefault="00F71CDC" w:rsidP="002971E5">
      <w:pPr>
        <w:pStyle w:val="ListParagraph"/>
        <w:numPr>
          <w:ilvl w:val="0"/>
          <w:numId w:val="37"/>
        </w:numPr>
      </w:pPr>
      <w:r w:rsidRPr="002D7E53">
        <w:t xml:space="preserve">Includes a clear articulation of how the proposed </w:t>
      </w:r>
      <w:r w:rsidR="001E7312">
        <w:t>program</w:t>
      </w:r>
      <w:r w:rsidRPr="002D7E53">
        <w:t xml:space="preserve"> activities contribute to the overall </w:t>
      </w:r>
      <w:r w:rsidR="001E7312">
        <w:t>program</w:t>
      </w:r>
      <w:r w:rsidRPr="002D7E53">
        <w:t xml:space="preserve"> objectives (5) </w:t>
      </w:r>
    </w:p>
    <w:p w14:paraId="67146ACF" w14:textId="77777777" w:rsidR="00F71CDC" w:rsidRPr="002D7E53" w:rsidRDefault="00F71CDC" w:rsidP="002971E5">
      <w:pPr>
        <w:pStyle w:val="ListParagraph"/>
        <w:numPr>
          <w:ilvl w:val="0"/>
          <w:numId w:val="37"/>
        </w:numPr>
      </w:pPr>
      <w:r w:rsidRPr="002D7E53">
        <w:t xml:space="preserve">Activities are developed and detailed. Objectives are clear, specific, attainable, measurable results-focused and placed in a reasonable time frame (4) </w:t>
      </w:r>
    </w:p>
    <w:p w14:paraId="15528408" w14:textId="77777777" w:rsidR="00F71CDC" w:rsidRPr="002D7E53" w:rsidRDefault="00857F8C" w:rsidP="002971E5">
      <w:pPr>
        <w:pStyle w:val="ListParagraph"/>
        <w:numPr>
          <w:ilvl w:val="0"/>
          <w:numId w:val="37"/>
        </w:numPr>
      </w:pPr>
      <w:r>
        <w:t>Addresses need for f</w:t>
      </w:r>
      <w:r w:rsidR="00F71CDC" w:rsidRPr="002D7E53">
        <w:t xml:space="preserve">lexibility and ability to adapt (4) </w:t>
      </w:r>
    </w:p>
    <w:p w14:paraId="199FF1EA" w14:textId="71CFE718" w:rsidR="00F71CDC" w:rsidRPr="002D7E53" w:rsidRDefault="00F71CDC" w:rsidP="002971E5">
      <w:pPr>
        <w:pStyle w:val="ListParagraph"/>
        <w:numPr>
          <w:ilvl w:val="0"/>
          <w:numId w:val="37"/>
        </w:numPr>
      </w:pPr>
      <w:r w:rsidRPr="002D7E53">
        <w:t xml:space="preserve">Provides a comprehensive quarterly work plan for </w:t>
      </w:r>
      <w:r w:rsidR="001E7312">
        <w:t>program</w:t>
      </w:r>
      <w:r w:rsidRPr="002D7E53">
        <w:t xml:space="preserve"> activities (</w:t>
      </w:r>
      <w:r w:rsidR="00A07ECF">
        <w:t>4</w:t>
      </w:r>
      <w:r w:rsidRPr="002D7E53">
        <w:t xml:space="preserve">) </w:t>
      </w:r>
    </w:p>
    <w:p w14:paraId="28104AAB" w14:textId="77777777" w:rsidR="00F71CDC" w:rsidRPr="002D7E53" w:rsidRDefault="00F71CDC" w:rsidP="002971E5">
      <w:pPr>
        <w:pStyle w:val="ListParagraph"/>
        <w:numPr>
          <w:ilvl w:val="0"/>
          <w:numId w:val="37"/>
        </w:numPr>
      </w:pPr>
      <w:r w:rsidRPr="002D7E53">
        <w:t xml:space="preserve">Describes the division of labor among the direct applicant, any partners, and any potential sub-grantees; addresses how the </w:t>
      </w:r>
      <w:r w:rsidR="001E7312">
        <w:t>program</w:t>
      </w:r>
      <w:r w:rsidRPr="002D7E53">
        <w:t xml:space="preserve"> will engage or obtain support from relevant stakeholders; and identifies local partners where appropriate (3) </w:t>
      </w:r>
    </w:p>
    <w:p w14:paraId="140D3F7E" w14:textId="77777777" w:rsidR="00F71CDC" w:rsidRPr="002D7E53" w:rsidRDefault="00F71CDC" w:rsidP="002971E5">
      <w:pPr>
        <w:pStyle w:val="ListParagraph"/>
        <w:numPr>
          <w:ilvl w:val="0"/>
          <w:numId w:val="37"/>
        </w:numPr>
      </w:pPr>
      <w:r w:rsidRPr="002D7E53">
        <w:t xml:space="preserve">Includes contingency plans for potential difficulties in executing the original work plan (3) </w:t>
      </w:r>
    </w:p>
    <w:p w14:paraId="5B496F2E" w14:textId="77777777" w:rsidR="009566E2" w:rsidRPr="00703945" w:rsidRDefault="00F3436E" w:rsidP="002971E5">
      <w:pPr>
        <w:pStyle w:val="ListParagraph"/>
        <w:numPr>
          <w:ilvl w:val="0"/>
          <w:numId w:val="37"/>
        </w:numPr>
      </w:pPr>
      <w:r w:rsidRPr="00703945">
        <w:t>D</w:t>
      </w:r>
      <w:r w:rsidR="00F71CDC" w:rsidRPr="00703945">
        <w:t xml:space="preserve">emonstrates an institutional record of successful </w:t>
      </w:r>
      <w:r w:rsidR="001E7312" w:rsidRPr="00703945">
        <w:t>program</w:t>
      </w:r>
      <w:r w:rsidR="00F71CDC" w:rsidRPr="00703945">
        <w:t>s in the target country or content area (</w:t>
      </w:r>
      <w:r w:rsidR="009566E2" w:rsidRPr="00703945">
        <w:t>4</w:t>
      </w:r>
      <w:r w:rsidR="00F71CDC" w:rsidRPr="00703945">
        <w:t>)</w:t>
      </w:r>
    </w:p>
    <w:p w14:paraId="2B3B3092" w14:textId="77777777" w:rsidR="00F71CDC" w:rsidRPr="00703945" w:rsidRDefault="009566E2" w:rsidP="002971E5">
      <w:pPr>
        <w:pStyle w:val="ListParagraph"/>
        <w:numPr>
          <w:ilvl w:val="0"/>
          <w:numId w:val="37"/>
        </w:numPr>
      </w:pPr>
      <w:r w:rsidRPr="00703945">
        <w:t xml:space="preserve">Provides a thoughtful and appropriately detailed Gender Analysis of Conflict, and </w:t>
      </w:r>
      <w:r w:rsidR="001B5CC5" w:rsidRPr="00703945">
        <w:t>the identified dyna</w:t>
      </w:r>
      <w:r w:rsidRPr="00703945">
        <w:t xml:space="preserve">mics are </w:t>
      </w:r>
      <w:r w:rsidR="00795863" w:rsidRPr="00703945">
        <w:t xml:space="preserve">considered and </w:t>
      </w:r>
      <w:r w:rsidRPr="00703945">
        <w:t>integrated across activities and indicators (3)</w:t>
      </w:r>
      <w:r w:rsidR="00F71CDC" w:rsidRPr="00703945">
        <w:t xml:space="preserve"> </w:t>
      </w:r>
    </w:p>
    <w:p w14:paraId="18C32A5B" w14:textId="77777777" w:rsidR="00172957" w:rsidRDefault="00A52E4E" w:rsidP="00960EE6">
      <w:pPr>
        <w:pStyle w:val="Heading2"/>
      </w:pPr>
      <w:bookmarkStart w:id="36" w:name="_Toc36809469"/>
      <w:r w:rsidRPr="00703945">
        <w:t>Cost Effectiveness</w:t>
      </w:r>
      <w:bookmarkEnd w:id="36"/>
    </w:p>
    <w:p w14:paraId="123CAC52" w14:textId="77777777" w:rsidR="00F71CDC" w:rsidRPr="00172957" w:rsidRDefault="00F71CDC" w:rsidP="00097C2E">
      <w:r w:rsidRPr="00172957">
        <w:t xml:space="preserve">Total Possible </w:t>
      </w:r>
      <w:r w:rsidR="00172957">
        <w:t xml:space="preserve">= </w:t>
      </w:r>
      <w:r w:rsidRPr="00172957">
        <w:t>15 points</w:t>
      </w:r>
    </w:p>
    <w:p w14:paraId="3CAB6F4D" w14:textId="77777777" w:rsidR="00F71CDC" w:rsidRDefault="00F3436E" w:rsidP="002971E5">
      <w:pPr>
        <w:pStyle w:val="ListParagraph"/>
        <w:numPr>
          <w:ilvl w:val="0"/>
          <w:numId w:val="38"/>
        </w:numPr>
      </w:pPr>
      <w:r>
        <w:t xml:space="preserve">Explains and justifies </w:t>
      </w:r>
      <w:r w:rsidR="00F71CDC" w:rsidRPr="002D7E53">
        <w:t>overhead and administration</w:t>
      </w:r>
      <w:r>
        <w:t xml:space="preserve"> costs</w:t>
      </w:r>
      <w:r w:rsidR="00F71CDC" w:rsidRPr="002D7E53">
        <w:t xml:space="preserve"> of the proposal, including salaries and honoraria</w:t>
      </w:r>
      <w:r>
        <w:t xml:space="preserve">. </w:t>
      </w:r>
      <w:r w:rsidR="00F71CDC" w:rsidRPr="002D7E53">
        <w:t xml:space="preserve">(5) </w:t>
      </w:r>
    </w:p>
    <w:p w14:paraId="17D9A894" w14:textId="14A49604" w:rsidR="00172957" w:rsidRDefault="00F71CDC" w:rsidP="002971E5">
      <w:pPr>
        <w:pStyle w:val="ListParagraph"/>
        <w:numPr>
          <w:ilvl w:val="0"/>
          <w:numId w:val="38"/>
        </w:numPr>
      </w:pPr>
      <w:r w:rsidRPr="002D7E53">
        <w:t xml:space="preserve">All budget items are </w:t>
      </w:r>
      <w:r w:rsidR="00D900CE">
        <w:t>reasonable</w:t>
      </w:r>
      <w:r w:rsidRPr="002D7E53">
        <w:t xml:space="preserve">, appropriate and linked to program objectives and demonstrate efficient use of U.S. Government funds (10) </w:t>
      </w:r>
    </w:p>
    <w:p w14:paraId="5F155C8B" w14:textId="77777777" w:rsidR="009F7228" w:rsidRDefault="009F7228" w:rsidP="009F7228">
      <w:pPr>
        <w:pStyle w:val="ListParagraph"/>
        <w:rPr>
          <w:b/>
        </w:rPr>
      </w:pPr>
    </w:p>
    <w:p w14:paraId="1424F3CF" w14:textId="26C7EE80" w:rsidR="00F71CDC" w:rsidRPr="00703945" w:rsidRDefault="00F71CDC" w:rsidP="00D4438A">
      <w:pPr>
        <w:pStyle w:val="ListParagraph"/>
      </w:pPr>
      <w:r w:rsidRPr="00172957">
        <w:rPr>
          <w:b/>
        </w:rPr>
        <w:t>Note</w:t>
      </w:r>
      <w:r w:rsidRPr="00172957">
        <w:t xml:space="preserve">: Cost share is not required. Applicants may offer cost share, </w:t>
      </w:r>
      <w:r w:rsidR="00172957">
        <w:t>but</w:t>
      </w:r>
      <w:r w:rsidRPr="00172957">
        <w:t xml:space="preserve"> cost share </w:t>
      </w:r>
      <w:r w:rsidRPr="00703945">
        <w:t xml:space="preserve">will not be considered or factored in when proposals are reviewed. </w:t>
      </w:r>
    </w:p>
    <w:p w14:paraId="68AA0EF5" w14:textId="77777777" w:rsidR="00172957" w:rsidRPr="00703945" w:rsidRDefault="001E7312" w:rsidP="00917D84">
      <w:pPr>
        <w:pStyle w:val="Heading2"/>
      </w:pPr>
      <w:bookmarkStart w:id="37" w:name="_Toc36809470"/>
      <w:r w:rsidRPr="00703945">
        <w:t>Program</w:t>
      </w:r>
      <w:r w:rsidR="00A52E4E" w:rsidRPr="00703945">
        <w:t xml:space="preserve"> Monitoring and Evaluation</w:t>
      </w:r>
      <w:bookmarkEnd w:id="37"/>
    </w:p>
    <w:p w14:paraId="5F0CC723" w14:textId="77777777" w:rsidR="00F71CDC" w:rsidRPr="00703945" w:rsidRDefault="00F71CDC" w:rsidP="00172957">
      <w:r w:rsidRPr="00703945">
        <w:t xml:space="preserve">Total Possible </w:t>
      </w:r>
      <w:r w:rsidR="00172957" w:rsidRPr="00703945">
        <w:t xml:space="preserve">= </w:t>
      </w:r>
      <w:r w:rsidRPr="00703945">
        <w:t>20 points</w:t>
      </w:r>
    </w:p>
    <w:p w14:paraId="08406668" w14:textId="26595C2B" w:rsidR="00F71CDC" w:rsidRPr="00703945" w:rsidRDefault="00F71CDC" w:rsidP="002971E5">
      <w:pPr>
        <w:rPr>
          <w:szCs w:val="24"/>
        </w:rPr>
      </w:pPr>
      <w:r w:rsidRPr="00703945">
        <w:rPr>
          <w:szCs w:val="24"/>
        </w:rPr>
        <w:t xml:space="preserve">The Monitoring and Evaluation (M&amp;E) Plan: </w:t>
      </w:r>
    </w:p>
    <w:p w14:paraId="29A54B58" w14:textId="77777777" w:rsidR="00F71CDC" w:rsidRPr="00703945" w:rsidRDefault="00F3436E" w:rsidP="002971E5">
      <w:pPr>
        <w:pStyle w:val="ListParagraph"/>
        <w:numPr>
          <w:ilvl w:val="0"/>
          <w:numId w:val="39"/>
        </w:numPr>
      </w:pPr>
      <w:r w:rsidRPr="00703945">
        <w:t>E</w:t>
      </w:r>
      <w:r w:rsidR="00F71CDC" w:rsidRPr="00703945">
        <w:t>xplain</w:t>
      </w:r>
      <w:r w:rsidRPr="00703945">
        <w:t>s</w:t>
      </w:r>
      <w:r w:rsidR="00F71CDC" w:rsidRPr="00703945">
        <w:t xml:space="preserve"> how monitoring and evaluation will be carried out and who will be responsible for monitoring and evaluation activities (5) </w:t>
      </w:r>
    </w:p>
    <w:p w14:paraId="45484536" w14:textId="77777777" w:rsidR="00F71CDC" w:rsidRPr="00703945" w:rsidRDefault="00F71CDC" w:rsidP="002A5A31">
      <w:pPr>
        <w:pStyle w:val="ListParagraph"/>
        <w:numPr>
          <w:ilvl w:val="0"/>
          <w:numId w:val="39"/>
        </w:numPr>
        <w:spacing w:after="200"/>
        <w:contextualSpacing/>
        <w:rPr>
          <w:rFonts w:ascii="Calibri" w:hAnsi="Calibri"/>
        </w:rPr>
      </w:pPr>
      <w:r w:rsidRPr="00703945">
        <w:t>Robust M&amp;E framework includes output- and outcome-based performance indicators for each program objective with baselines and (yearly and cumulative) targets; data collection tools; data sources; types of data disaggregation</w:t>
      </w:r>
      <w:r w:rsidR="008409B8" w:rsidRPr="00703945">
        <w:t>,</w:t>
      </w:r>
      <w:r w:rsidR="00B862CC" w:rsidRPr="00703945">
        <w:t xml:space="preserve"> including by </w:t>
      </w:r>
      <w:r w:rsidR="007A4690" w:rsidRPr="00703945">
        <w:t>sex</w:t>
      </w:r>
      <w:r w:rsidRPr="00703945">
        <w:t>, if applicable; and frequency of monitoring and evaluation (15)</w:t>
      </w:r>
    </w:p>
    <w:p w14:paraId="00940515" w14:textId="77777777" w:rsidR="00172957" w:rsidRPr="00703945" w:rsidRDefault="00A52E4E" w:rsidP="00917D84">
      <w:pPr>
        <w:pStyle w:val="Heading2"/>
      </w:pPr>
      <w:bookmarkStart w:id="38" w:name="_Toc36809471"/>
      <w:r w:rsidRPr="00703945">
        <w:lastRenderedPageBreak/>
        <w:t>Multiplier Effect / Sustainability of Impact</w:t>
      </w:r>
      <w:bookmarkEnd w:id="38"/>
    </w:p>
    <w:p w14:paraId="4993AFA6" w14:textId="77777777" w:rsidR="00F71CDC" w:rsidRPr="00703945" w:rsidRDefault="00F71CDC" w:rsidP="00172957">
      <w:r w:rsidRPr="00703945">
        <w:t xml:space="preserve">Total Possible </w:t>
      </w:r>
      <w:r w:rsidR="00172957" w:rsidRPr="00703945">
        <w:t xml:space="preserve">= </w:t>
      </w:r>
      <w:r w:rsidRPr="00703945">
        <w:t>10 points</w:t>
      </w:r>
    </w:p>
    <w:p w14:paraId="41C655E9" w14:textId="77777777" w:rsidR="00F71CDC" w:rsidRPr="00703945" w:rsidRDefault="00F71CDC" w:rsidP="002971E5">
      <w:pPr>
        <w:pStyle w:val="ListParagraph"/>
        <w:numPr>
          <w:ilvl w:val="0"/>
          <w:numId w:val="40"/>
        </w:numPr>
      </w:pPr>
      <w:r w:rsidRPr="00703945">
        <w:t xml:space="preserve">Clearly delineates how elements of the </w:t>
      </w:r>
      <w:r w:rsidR="001E7312" w:rsidRPr="00703945">
        <w:t>program</w:t>
      </w:r>
      <w:r w:rsidRPr="00703945">
        <w:t xml:space="preserve"> will have a multiplier effect (5)</w:t>
      </w:r>
    </w:p>
    <w:p w14:paraId="70DAB272" w14:textId="77777777" w:rsidR="00F71CDC" w:rsidRPr="00703945" w:rsidRDefault="00F71CDC" w:rsidP="002971E5">
      <w:pPr>
        <w:pStyle w:val="ListParagraph"/>
        <w:numPr>
          <w:ilvl w:val="0"/>
          <w:numId w:val="40"/>
        </w:numPr>
      </w:pPr>
      <w:r w:rsidRPr="00703945">
        <w:t xml:space="preserve">Clearly delineates how impact will be sustainable beyond the life of the grant (5) </w:t>
      </w:r>
    </w:p>
    <w:p w14:paraId="10FCA159" w14:textId="77777777" w:rsidR="00B57EE2" w:rsidRPr="00703945" w:rsidRDefault="00196A5A" w:rsidP="00960EE6">
      <w:pPr>
        <w:pStyle w:val="Heading1"/>
      </w:pPr>
      <w:bookmarkStart w:id="39" w:name="_Toc36809472"/>
      <w:r w:rsidRPr="00703945">
        <w:t>V</w:t>
      </w:r>
      <w:r w:rsidR="00B0567E" w:rsidRPr="00703945">
        <w:t>I</w:t>
      </w:r>
      <w:r w:rsidRPr="00703945">
        <w:t xml:space="preserve">.  </w:t>
      </w:r>
      <w:r w:rsidR="00B57EE2" w:rsidRPr="00703945">
        <w:t>FEDERAL AWARD ADMINISTRATION INFORMATION:</w:t>
      </w:r>
      <w:bookmarkEnd w:id="39"/>
      <w:r w:rsidR="00B57EE2" w:rsidRPr="00703945">
        <w:t xml:space="preserve"> </w:t>
      </w:r>
    </w:p>
    <w:p w14:paraId="2BBB82EC" w14:textId="77777777" w:rsidR="00D900CE" w:rsidRPr="00C76FF1" w:rsidRDefault="00D900CE" w:rsidP="00C76FF1">
      <w:pPr>
        <w:rPr>
          <w:b/>
        </w:rPr>
      </w:pPr>
      <w:r w:rsidRPr="00C76FF1">
        <w:rPr>
          <w:b/>
        </w:rPr>
        <w:t xml:space="preserve">Issuance of this NOFO does not constitute a commitment on the part of the Department of State to issue an award nor does it commit the U.S. Government to pay for costs incurred in the preparation and submission of an application.  Furthermore, award cannot be issued until funds have been fully appropriated, allocated, and committed through internal DOS procedures. While it is anticipated that these procedures will be successfully completed, potential applicants are hereby notified of these requirements. All preparation and submission costs are at the applicant’s expense. </w:t>
      </w:r>
    </w:p>
    <w:p w14:paraId="539A5254" w14:textId="77777777" w:rsidR="00D900CE" w:rsidRPr="00C76FF1" w:rsidRDefault="00D900CE" w:rsidP="00C76FF1">
      <w:pPr>
        <w:rPr>
          <w:b/>
        </w:rPr>
      </w:pPr>
      <w:r w:rsidRPr="00C76FF1">
        <w:rPr>
          <w:b/>
        </w:rPr>
        <w:t xml:space="preserve">Pursuant to 2 CFR 200.400 g, it is U.S. Department of State policy not to award profit under assistance instruments. </w:t>
      </w:r>
    </w:p>
    <w:p w14:paraId="62553C00" w14:textId="1B7A63E6" w:rsidR="00D900CE" w:rsidRPr="00C76FF1" w:rsidRDefault="00D900CE" w:rsidP="00C76FF1">
      <w:pPr>
        <w:rPr>
          <w:b/>
        </w:rPr>
      </w:pPr>
      <w:r w:rsidRPr="00C76FF1">
        <w:rPr>
          <w:b/>
        </w:rPr>
        <w:t xml:space="preserve">2 CFR §200.501 requires domestic/US non-federal entities that expend $750,000, or more, in federal assistance during organization’s fiscal year to have a single or program-specific audit conducted for that year.  In addition, the entity must report the collected audit data elements on the form SF-SAC and submit it to the FAC. Any findings such as material weaknesses, significant deficiencies, or material noncompliance are reported on the SF-SAC. </w:t>
      </w:r>
    </w:p>
    <w:p w14:paraId="58186841" w14:textId="77777777" w:rsidR="00D900CE" w:rsidRPr="00C76FF1" w:rsidRDefault="00D900CE" w:rsidP="00C76FF1">
      <w:pPr>
        <w:rPr>
          <w:b/>
        </w:rPr>
      </w:pPr>
      <w:r w:rsidRPr="00C76FF1">
        <w:rPr>
          <w:b/>
        </w:rPr>
        <w:t xml:space="preserve">The Federal award signed by the Grants Officer is the only authorizing document. </w:t>
      </w:r>
    </w:p>
    <w:p w14:paraId="30EF232F" w14:textId="4A8E81DA" w:rsidR="00B57EE2" w:rsidRPr="00B57EE2" w:rsidRDefault="001B2963" w:rsidP="00917D84">
      <w:pPr>
        <w:pStyle w:val="Heading2"/>
      </w:pPr>
      <w:bookmarkStart w:id="40" w:name="_Toc36809473"/>
      <w:r>
        <w:t>Reporting Requirements</w:t>
      </w:r>
      <w:bookmarkEnd w:id="40"/>
    </w:p>
    <w:p w14:paraId="61258296" w14:textId="77329366" w:rsidR="00B57EE2" w:rsidRPr="00B57EE2" w:rsidRDefault="00B57EE2" w:rsidP="006F118E">
      <w:pPr>
        <w:jc w:val="both"/>
        <w:rPr>
          <w:szCs w:val="24"/>
        </w:rPr>
      </w:pPr>
      <w:r w:rsidRPr="00B57EE2">
        <w:rPr>
          <w:szCs w:val="24"/>
        </w:rPr>
        <w:t xml:space="preserve">Recipients will, at a minimum, be required to submit Quarterly Progress Reports and Quarterly Financial Reports (SF-425) describing key activities undertaken during the preceding month towards accomplishment of the stated objectives. Progress Reports will compare actual to planned performance and indicate the progress made in accomplishing each assistance award task/goal noted in the grant agreement and will contain analysis and summary of findings, both quantitative and qualitative, for key indicators. Financial Reports will provide a means of monitoring expenditures and comparing costs incurred with progress. In difficult </w:t>
      </w:r>
      <w:r w:rsidR="00DE3FE2" w:rsidRPr="00B57EE2">
        <w:rPr>
          <w:szCs w:val="24"/>
        </w:rPr>
        <w:t>environments,</w:t>
      </w:r>
      <w:r w:rsidRPr="00B57EE2">
        <w:rPr>
          <w:szCs w:val="24"/>
        </w:rPr>
        <w:t xml:space="preserve"> CSO </w:t>
      </w:r>
      <w:r w:rsidR="00703945">
        <w:rPr>
          <w:szCs w:val="24"/>
        </w:rPr>
        <w:t xml:space="preserve">may require additional </w:t>
      </w:r>
      <w:r w:rsidR="00703945" w:rsidRPr="00B57EE2">
        <w:rPr>
          <w:szCs w:val="24"/>
        </w:rPr>
        <w:t xml:space="preserve">reporting </w:t>
      </w:r>
      <w:r w:rsidR="00703945">
        <w:rPr>
          <w:szCs w:val="24"/>
        </w:rPr>
        <w:t>and briefings</w:t>
      </w:r>
      <w:r w:rsidR="00703945" w:rsidRPr="00B57EE2">
        <w:rPr>
          <w:szCs w:val="24"/>
        </w:rPr>
        <w:t xml:space="preserve"> in order to monitor program developments. Applicants should account for this in their M&amp;E staffing plans. </w:t>
      </w:r>
    </w:p>
    <w:p w14:paraId="770F9D64" w14:textId="77777777" w:rsidR="00B57EE2" w:rsidRPr="00B57EE2" w:rsidRDefault="00B57EE2" w:rsidP="006F118E">
      <w:pPr>
        <w:jc w:val="both"/>
        <w:rPr>
          <w:szCs w:val="24"/>
        </w:rPr>
      </w:pPr>
      <w:r w:rsidRPr="00B57EE2">
        <w:rPr>
          <w:b/>
          <w:bCs/>
          <w:szCs w:val="24"/>
        </w:rPr>
        <w:t xml:space="preserve">NOTE: </w:t>
      </w:r>
      <w:r w:rsidRPr="00B57EE2">
        <w:rPr>
          <w:szCs w:val="24"/>
        </w:rPr>
        <w:t xml:space="preserve">It is Department of State policy that English is the official language of all documents. If reports or any supporting documents are provided in both English and a foreign language, it must be stated in each version that the </w:t>
      </w:r>
      <w:r w:rsidRPr="00B57EE2">
        <w:rPr>
          <w:b/>
          <w:bCs/>
          <w:szCs w:val="24"/>
        </w:rPr>
        <w:t xml:space="preserve">English language version is the controlling version. </w:t>
      </w:r>
    </w:p>
    <w:p w14:paraId="2D15EA8F" w14:textId="77777777" w:rsidR="00B57EE2" w:rsidRPr="00B57EE2" w:rsidRDefault="00B57EE2" w:rsidP="006F118E">
      <w:pPr>
        <w:jc w:val="both"/>
        <w:rPr>
          <w:szCs w:val="24"/>
        </w:rPr>
      </w:pPr>
      <w:r w:rsidRPr="00B57EE2">
        <w:rPr>
          <w:b/>
          <w:bCs/>
          <w:szCs w:val="24"/>
        </w:rPr>
        <w:t xml:space="preserve">U.S. dollar is the controlling currency. </w:t>
      </w:r>
    </w:p>
    <w:p w14:paraId="3CD432B6" w14:textId="77777777" w:rsidR="00B57EE2" w:rsidRPr="00B57EE2" w:rsidRDefault="001B2963" w:rsidP="006F118E">
      <w:pPr>
        <w:pStyle w:val="Heading2"/>
        <w:jc w:val="both"/>
      </w:pPr>
      <w:bookmarkStart w:id="41" w:name="_Toc36809474"/>
      <w:r>
        <w:lastRenderedPageBreak/>
        <w:t>Mandatory Disclosures</w:t>
      </w:r>
      <w:r w:rsidRPr="00B57EE2">
        <w:t xml:space="preserve"> (2 </w:t>
      </w:r>
      <w:r>
        <w:t>CFR</w:t>
      </w:r>
      <w:r w:rsidRPr="00B57EE2">
        <w:t xml:space="preserve"> 200.113)</w:t>
      </w:r>
      <w:bookmarkEnd w:id="41"/>
      <w:r w:rsidRPr="00B57EE2">
        <w:t xml:space="preserve"> </w:t>
      </w:r>
    </w:p>
    <w:p w14:paraId="33AA43E3" w14:textId="77777777" w:rsidR="00B57EE2" w:rsidRPr="00B57EE2" w:rsidRDefault="00B57EE2" w:rsidP="006F118E">
      <w:pPr>
        <w:jc w:val="both"/>
        <w:rPr>
          <w:szCs w:val="24"/>
        </w:rPr>
      </w:pPr>
      <w:r w:rsidRPr="00B57EE2">
        <w:rPr>
          <w:szCs w:val="24"/>
        </w:rPr>
        <w:t>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 of the 2 CFR 200</w:t>
      </w:r>
      <w:r w:rsidR="00774F09">
        <w:rPr>
          <w:szCs w:val="24"/>
        </w:rPr>
        <w:t xml:space="preserve"> – </w:t>
      </w:r>
      <w:r w:rsidRPr="00B57EE2">
        <w:rPr>
          <w:szCs w:val="24"/>
        </w:rPr>
        <w:t>Award Term</w:t>
      </w:r>
      <w:r w:rsidR="00774F09">
        <w:rPr>
          <w:szCs w:val="24"/>
        </w:rPr>
        <w:t>s</w:t>
      </w:r>
      <w:r w:rsidRPr="00B57EE2">
        <w:rPr>
          <w:szCs w:val="24"/>
        </w:rPr>
        <w:t xml:space="preserve"> and Condition</w:t>
      </w:r>
      <w:r w:rsidR="00774F09">
        <w:rPr>
          <w:szCs w:val="24"/>
        </w:rPr>
        <w:t>s</w:t>
      </w:r>
      <w:r w:rsidRPr="00B57EE2">
        <w:rPr>
          <w:szCs w:val="24"/>
        </w:rPr>
        <w:t xml:space="preserve"> for Recipient Integrity and Performance Matters</w:t>
      </w:r>
      <w:r w:rsidR="00774F09">
        <w:rPr>
          <w:szCs w:val="24"/>
        </w:rPr>
        <w:t xml:space="preserve"> – </w:t>
      </w:r>
      <w:r w:rsidRPr="00B57EE2">
        <w:rPr>
          <w:szCs w:val="24"/>
        </w:rPr>
        <w:t>are required to report certain civil, criminal, or administrative proceedings to SAM</w:t>
      </w:r>
      <w:r w:rsidR="00774F09">
        <w:rPr>
          <w:szCs w:val="24"/>
        </w:rPr>
        <w:t xml:space="preserve"> (www.sam.gov)</w:t>
      </w:r>
      <w:r w:rsidRPr="00B57EE2">
        <w:rPr>
          <w:szCs w:val="24"/>
        </w:rPr>
        <w:t xml:space="preserve">. Failure to make required disclosures can result in any of the remedies described in §200.338 Remedies for </w:t>
      </w:r>
      <w:r w:rsidR="00774F09">
        <w:rPr>
          <w:szCs w:val="24"/>
        </w:rPr>
        <w:t>N</w:t>
      </w:r>
      <w:r w:rsidRPr="00B57EE2">
        <w:rPr>
          <w:szCs w:val="24"/>
        </w:rPr>
        <w:t xml:space="preserve">oncompliance, including suspension or debarment. </w:t>
      </w:r>
    </w:p>
    <w:p w14:paraId="25FB3827" w14:textId="77777777" w:rsidR="00B57EE2" w:rsidRPr="00B57EE2" w:rsidRDefault="001B2963" w:rsidP="006F118E">
      <w:pPr>
        <w:pStyle w:val="Heading2"/>
        <w:jc w:val="both"/>
      </w:pPr>
      <w:bookmarkStart w:id="42" w:name="_Toc36809475"/>
      <w:r>
        <w:t>Federal Awardee Performance</w:t>
      </w:r>
      <w:r w:rsidRPr="00B57EE2">
        <w:t xml:space="preserve"> </w:t>
      </w:r>
      <w:r>
        <w:t>and Integrity Information System</w:t>
      </w:r>
      <w:r w:rsidRPr="00B57EE2">
        <w:t xml:space="preserve"> (FAPIIS)</w:t>
      </w:r>
      <w:bookmarkEnd w:id="42"/>
      <w:r w:rsidRPr="00B57EE2">
        <w:t xml:space="preserve"> </w:t>
      </w:r>
    </w:p>
    <w:p w14:paraId="31A5FE18" w14:textId="77777777" w:rsidR="00B57EE2" w:rsidRPr="00B57EE2" w:rsidRDefault="00B57EE2" w:rsidP="006F118E">
      <w:pPr>
        <w:jc w:val="both"/>
        <w:rPr>
          <w:szCs w:val="24"/>
        </w:rPr>
      </w:pPr>
      <w:r w:rsidRPr="00B57EE2">
        <w:rPr>
          <w:szCs w:val="24"/>
        </w:rPr>
        <w:t>A federal awarding agency, prior to making a federal award</w:t>
      </w:r>
      <w:r w:rsidR="008F4703">
        <w:rPr>
          <w:szCs w:val="24"/>
        </w:rPr>
        <w:t>,</w:t>
      </w:r>
      <w:r w:rsidRPr="00B57EE2">
        <w:rPr>
          <w:szCs w:val="24"/>
        </w:rPr>
        <w:t xml:space="preserve"> will review and consider any information about the applicant that is in the designated integrity and performance system accessible through SAM (currently FAPIIS) (see 41 U.S.C. 2313).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www.sam.gov. Federal awarding agency will consider any comments by the applicant, in addition to the other information in the designated integrity and performance system, in making a judgment about the applicant's integrity, business ethics, and record of performance</w:t>
      </w:r>
      <w:r w:rsidR="001B5CC5">
        <w:rPr>
          <w:szCs w:val="24"/>
        </w:rPr>
        <w:t>.</w:t>
      </w:r>
      <w:r w:rsidRPr="00B57EE2">
        <w:rPr>
          <w:szCs w:val="24"/>
        </w:rPr>
        <w:t xml:space="preserve"> </w:t>
      </w:r>
    </w:p>
    <w:p w14:paraId="4811B4F6" w14:textId="77777777" w:rsidR="00B57EE2" w:rsidRPr="00B57EE2" w:rsidRDefault="00B57EE2" w:rsidP="006F118E">
      <w:pPr>
        <w:jc w:val="both"/>
        <w:rPr>
          <w:szCs w:val="24"/>
        </w:rPr>
      </w:pPr>
      <w:r w:rsidRPr="00B57EE2">
        <w:rPr>
          <w:szCs w:val="24"/>
        </w:rPr>
        <w:t xml:space="preserve">Federal awards when completing the review of risk posed by applicants as described in §200.205 Federal awarding agency review of risk posed by applicants. </w:t>
      </w:r>
    </w:p>
    <w:p w14:paraId="6A581DD4" w14:textId="77777777" w:rsidR="00B57EE2" w:rsidRPr="00B57EE2" w:rsidRDefault="001B2963" w:rsidP="00960EE6">
      <w:pPr>
        <w:pStyle w:val="Heading2"/>
      </w:pPr>
      <w:bookmarkStart w:id="43" w:name="_Toc36809476"/>
      <w:r>
        <w:t>Other Information</w:t>
      </w:r>
      <w:bookmarkEnd w:id="43"/>
    </w:p>
    <w:p w14:paraId="517D2D66" w14:textId="77777777" w:rsidR="00B57EE2" w:rsidRPr="00B57EE2" w:rsidRDefault="00B57EE2" w:rsidP="006F118E">
      <w:pPr>
        <w:jc w:val="both"/>
        <w:rPr>
          <w:szCs w:val="24"/>
        </w:rPr>
      </w:pPr>
      <w:r w:rsidRPr="00B57EE2">
        <w:rPr>
          <w:szCs w:val="24"/>
        </w:rPr>
        <w:t xml:space="preserve">Applicant organizations must demonstrate adherence to equal opportunity employment practices and commitment to non-discrimination with respect to beneficiaries. Non-discrimination includes equal treatment without regard to race, religion, ethnicity, gender, and political affiliation. Applicants are reminded that U.S. Executive Orders and U.S. law prohibits transactions with or support to individuals or organizations associated with terrorism. </w:t>
      </w:r>
    </w:p>
    <w:p w14:paraId="4A4384A9" w14:textId="749038E0" w:rsidR="00172957" w:rsidRPr="00B57EE2" w:rsidRDefault="00B57EE2" w:rsidP="006F118E">
      <w:pPr>
        <w:jc w:val="both"/>
        <w:rPr>
          <w:szCs w:val="24"/>
        </w:rPr>
      </w:pPr>
      <w:r w:rsidRPr="003A3B81">
        <w:rPr>
          <w:b/>
          <w:szCs w:val="24"/>
        </w:rPr>
        <w:t>P</w:t>
      </w:r>
      <w:r w:rsidRPr="00B57EE2">
        <w:rPr>
          <w:b/>
          <w:bCs/>
          <w:szCs w:val="24"/>
        </w:rPr>
        <w:t xml:space="preserve">roposals that reflect any type of support for any member, affiliate, or representative of a designated terrorist organization or narcotics trafficker, including elected members of government, will NOT be considered. </w:t>
      </w:r>
      <w:r w:rsidRPr="00B57EE2">
        <w:rPr>
          <w:szCs w:val="24"/>
        </w:rPr>
        <w:t xml:space="preserve">This provision must be included in any sub‐awards/sub-contracts issued under this award. </w:t>
      </w:r>
    </w:p>
    <w:p w14:paraId="1B4522BC" w14:textId="77777777" w:rsidR="00B57EE2" w:rsidRPr="00B57EE2" w:rsidRDefault="001C0D46" w:rsidP="00960EE6">
      <w:pPr>
        <w:pStyle w:val="Heading1"/>
      </w:pPr>
      <w:bookmarkStart w:id="44" w:name="_Toc36809477"/>
      <w:r>
        <w:t>V</w:t>
      </w:r>
      <w:r w:rsidR="00894EFB">
        <w:t>I</w:t>
      </w:r>
      <w:r w:rsidR="00F71CDC">
        <w:t>I</w:t>
      </w:r>
      <w:r w:rsidR="00B57EE2" w:rsidRPr="00B57EE2">
        <w:t xml:space="preserve">. </w:t>
      </w:r>
      <w:r w:rsidR="00196A5A">
        <w:t xml:space="preserve"> </w:t>
      </w:r>
      <w:r w:rsidR="00B57EE2" w:rsidRPr="00B57EE2">
        <w:t>AGENCY CONTACTS</w:t>
      </w:r>
      <w:bookmarkEnd w:id="44"/>
      <w:r w:rsidR="00B57EE2" w:rsidRPr="00B57EE2">
        <w:t xml:space="preserve"> </w:t>
      </w:r>
    </w:p>
    <w:p w14:paraId="465249E2" w14:textId="77777777" w:rsidR="00B57EE2" w:rsidRPr="00B57EE2" w:rsidRDefault="00B57EE2" w:rsidP="006F118E">
      <w:pPr>
        <w:jc w:val="both"/>
        <w:rPr>
          <w:szCs w:val="24"/>
        </w:rPr>
      </w:pPr>
      <w:r w:rsidRPr="00B57EE2">
        <w:rPr>
          <w:szCs w:val="24"/>
        </w:rPr>
        <w:t xml:space="preserve">Any prospective applicant desiring an explanation or interpretation of this NOFO must request it in writing by the </w:t>
      </w:r>
      <w:r w:rsidRPr="00B57EE2">
        <w:rPr>
          <w:i/>
          <w:iCs/>
          <w:szCs w:val="24"/>
        </w:rPr>
        <w:t xml:space="preserve">deadline for questions </w:t>
      </w:r>
      <w:r w:rsidRPr="00B57EE2">
        <w:rPr>
          <w:szCs w:val="24"/>
        </w:rPr>
        <w:t xml:space="preserve">specified in the cover letter to allow a reply to reach all prospective applicants before the submission of their applications. Any information given to a prospective applicant concerning this NOFO will be furnished promptly to all other prospective applicants as a Questions and Answers attachment to this </w:t>
      </w:r>
      <w:r w:rsidRPr="00B57EE2">
        <w:rPr>
          <w:szCs w:val="24"/>
        </w:rPr>
        <w:lastRenderedPageBreak/>
        <w:t xml:space="preserve">NOFO, if that information is necessary in submitting applications or if the lack of it would be prejudicial to any other prospective applicants. </w:t>
      </w:r>
    </w:p>
    <w:p w14:paraId="5DE936CC" w14:textId="77777777" w:rsidR="00B57EE2" w:rsidRDefault="00B57EE2" w:rsidP="006F118E">
      <w:pPr>
        <w:jc w:val="both"/>
        <w:rPr>
          <w:szCs w:val="24"/>
        </w:rPr>
      </w:pPr>
      <w:r w:rsidRPr="00B57EE2">
        <w:rPr>
          <w:szCs w:val="24"/>
        </w:rPr>
        <w:t>Any questions concerning this NOFO must be su</w:t>
      </w:r>
      <w:r w:rsidR="00DE2C5A">
        <w:rPr>
          <w:szCs w:val="24"/>
        </w:rPr>
        <w:t>bmitted in writing by email to</w:t>
      </w:r>
      <w:r w:rsidR="00BE458B">
        <w:rPr>
          <w:szCs w:val="24"/>
        </w:rPr>
        <w:t>:</w:t>
      </w:r>
    </w:p>
    <w:p w14:paraId="56E805D4" w14:textId="77777777" w:rsidR="00B57EE2" w:rsidRPr="00B57EE2" w:rsidRDefault="00B57EE2" w:rsidP="00352846">
      <w:pPr>
        <w:spacing w:after="0"/>
        <w:ind w:left="720"/>
        <w:jc w:val="both"/>
        <w:rPr>
          <w:szCs w:val="24"/>
        </w:rPr>
      </w:pPr>
      <w:r w:rsidRPr="00B57EE2">
        <w:rPr>
          <w:szCs w:val="24"/>
        </w:rPr>
        <w:t xml:space="preserve">U.S. Department of State </w:t>
      </w:r>
    </w:p>
    <w:p w14:paraId="1E346811" w14:textId="77777777" w:rsidR="00B57EE2" w:rsidRPr="00B57EE2" w:rsidRDefault="00B57EE2" w:rsidP="00352846">
      <w:pPr>
        <w:spacing w:after="0"/>
        <w:ind w:left="720"/>
        <w:jc w:val="both"/>
        <w:rPr>
          <w:szCs w:val="24"/>
        </w:rPr>
      </w:pPr>
      <w:r w:rsidRPr="00B57EE2">
        <w:rPr>
          <w:szCs w:val="24"/>
        </w:rPr>
        <w:t xml:space="preserve">Bureau of Conflict and Stabilization Operations (CSO) </w:t>
      </w:r>
    </w:p>
    <w:p w14:paraId="5B8903AE" w14:textId="75930975" w:rsidR="00B57EE2" w:rsidRPr="001D2785" w:rsidRDefault="00B57EE2" w:rsidP="00352846">
      <w:pPr>
        <w:spacing w:after="0"/>
        <w:ind w:left="720"/>
        <w:jc w:val="both"/>
        <w:rPr>
          <w:szCs w:val="24"/>
        </w:rPr>
      </w:pPr>
      <w:r w:rsidRPr="00B57EE2">
        <w:rPr>
          <w:szCs w:val="24"/>
        </w:rPr>
        <w:t>c/</w:t>
      </w:r>
      <w:r w:rsidRPr="001D2785">
        <w:rPr>
          <w:szCs w:val="24"/>
        </w:rPr>
        <w:t xml:space="preserve">o </w:t>
      </w:r>
      <w:r w:rsidR="002A4126" w:rsidRPr="001D2785">
        <w:rPr>
          <w:szCs w:val="24"/>
        </w:rPr>
        <w:t>Chris Kennedy</w:t>
      </w:r>
    </w:p>
    <w:p w14:paraId="325F0A32" w14:textId="7CFBA184" w:rsidR="00B57EE2" w:rsidRPr="001D2785" w:rsidRDefault="002A4126" w:rsidP="00352846">
      <w:pPr>
        <w:spacing w:after="0"/>
        <w:ind w:left="720"/>
        <w:jc w:val="both"/>
        <w:rPr>
          <w:szCs w:val="24"/>
        </w:rPr>
      </w:pPr>
      <w:r w:rsidRPr="001D2785">
        <w:rPr>
          <w:szCs w:val="24"/>
        </w:rPr>
        <w:t>Ken</w:t>
      </w:r>
      <w:r w:rsidR="002366CE">
        <w:rPr>
          <w:szCs w:val="24"/>
        </w:rPr>
        <w:t>n</w:t>
      </w:r>
      <w:r w:rsidRPr="001D2785">
        <w:rPr>
          <w:szCs w:val="24"/>
        </w:rPr>
        <w:t>edyCJ@state.gov</w:t>
      </w:r>
    </w:p>
    <w:p w14:paraId="0316EDCB" w14:textId="1DD55068" w:rsidR="00B57EE2" w:rsidRPr="001D2785" w:rsidRDefault="00D4438A" w:rsidP="00352846">
      <w:pPr>
        <w:spacing w:after="0"/>
        <w:ind w:left="720"/>
        <w:jc w:val="both"/>
        <w:rPr>
          <w:szCs w:val="24"/>
        </w:rPr>
      </w:pPr>
      <w:r w:rsidRPr="001D2785">
        <w:rPr>
          <w:szCs w:val="24"/>
        </w:rPr>
        <w:t>+1 (202) 472-8631</w:t>
      </w:r>
    </w:p>
    <w:bookmarkEnd w:id="13"/>
    <w:bookmarkEnd w:id="14"/>
    <w:p w14:paraId="5A2CEB92" w14:textId="77777777" w:rsidR="00BE5DA9" w:rsidRPr="00BE5DA9" w:rsidRDefault="00BE5DA9" w:rsidP="00BE5DA9">
      <w:pPr>
        <w:ind w:left="720"/>
        <w:rPr>
          <w:szCs w:val="24"/>
        </w:rPr>
      </w:pPr>
    </w:p>
    <w:sectPr w:rsidR="00BE5DA9" w:rsidRPr="00BE5DA9" w:rsidSect="00754984">
      <w:type w:val="continuous"/>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C4D22E" w14:textId="77777777" w:rsidR="00F05262" w:rsidRDefault="00F05262" w:rsidP="005E51B8">
      <w:pPr>
        <w:spacing w:after="0"/>
      </w:pPr>
      <w:r>
        <w:separator/>
      </w:r>
    </w:p>
  </w:endnote>
  <w:endnote w:type="continuationSeparator" w:id="0">
    <w:p w14:paraId="10256C28" w14:textId="77777777" w:rsidR="00F05262" w:rsidRDefault="00F05262" w:rsidP="005E51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086EB" w14:textId="77777777" w:rsidR="00A95E19" w:rsidRDefault="00A95E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5876370"/>
      <w:docPartObj>
        <w:docPartGallery w:val="Page Numbers (Bottom of Page)"/>
        <w:docPartUnique/>
      </w:docPartObj>
    </w:sdtPr>
    <w:sdtEndPr>
      <w:rPr>
        <w:noProof/>
      </w:rPr>
    </w:sdtEndPr>
    <w:sdtContent>
      <w:p w14:paraId="3BE80564" w14:textId="4004F7D3" w:rsidR="00A95E19" w:rsidRDefault="00A95E19" w:rsidP="000753AD">
        <w:pPr>
          <w:pStyle w:val="Footer"/>
          <w:pBdr>
            <w:top w:val="single" w:sz="4" w:space="1" w:color="auto"/>
          </w:pBdr>
          <w:jc w:val="right"/>
        </w:pPr>
        <w:r w:rsidRPr="00357ED7">
          <w:rPr>
            <w:sz w:val="20"/>
            <w:szCs w:val="20"/>
          </w:rPr>
          <w:tab/>
        </w:r>
        <w:r w:rsidRPr="00357ED7">
          <w:rPr>
            <w:sz w:val="20"/>
            <w:szCs w:val="20"/>
          </w:rPr>
          <w:fldChar w:fldCharType="begin"/>
        </w:r>
        <w:r w:rsidRPr="00357ED7">
          <w:rPr>
            <w:sz w:val="20"/>
            <w:szCs w:val="20"/>
          </w:rPr>
          <w:instrText xml:space="preserve"> PAGE   \* MERGEFORMAT </w:instrText>
        </w:r>
        <w:r w:rsidRPr="00357ED7">
          <w:rPr>
            <w:sz w:val="20"/>
            <w:szCs w:val="20"/>
          </w:rPr>
          <w:fldChar w:fldCharType="separate"/>
        </w:r>
        <w:r w:rsidR="00D71BA5">
          <w:rPr>
            <w:noProof/>
            <w:sz w:val="20"/>
            <w:szCs w:val="20"/>
          </w:rPr>
          <w:t>8</w:t>
        </w:r>
        <w:r w:rsidRPr="00357ED7">
          <w:rPr>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D04BA" w14:textId="77777777" w:rsidR="00A95E19" w:rsidRDefault="00A95E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2920C9" w14:textId="77777777" w:rsidR="00F05262" w:rsidRDefault="00F05262" w:rsidP="005E51B8">
      <w:pPr>
        <w:spacing w:after="0"/>
      </w:pPr>
      <w:r>
        <w:separator/>
      </w:r>
    </w:p>
  </w:footnote>
  <w:footnote w:type="continuationSeparator" w:id="0">
    <w:p w14:paraId="3D6D59A6" w14:textId="77777777" w:rsidR="00F05262" w:rsidRDefault="00F05262" w:rsidP="005E51B8">
      <w:pPr>
        <w:spacing w:after="0"/>
      </w:pPr>
      <w:r>
        <w:continuationSeparator/>
      </w:r>
    </w:p>
  </w:footnote>
  <w:footnote w:id="1">
    <w:p w14:paraId="44A02751" w14:textId="77777777" w:rsidR="00A95E19" w:rsidRDefault="00A95E19" w:rsidP="00352846">
      <w:pPr>
        <w:pStyle w:val="FootnoteText"/>
      </w:pPr>
      <w:r>
        <w:rPr>
          <w:rStyle w:val="FootnoteReference"/>
        </w:rPr>
        <w:footnoteRef/>
      </w:r>
      <w:r>
        <w:t xml:space="preserve"> </w:t>
      </w:r>
      <w:r w:rsidRPr="00394A74">
        <w:t xml:space="preserve">CSO defines ‘gender’ as the socially constructed set of roles, rights, responsibilities, entitlements, and behaviors associated with being a woman or a man in </w:t>
      </w:r>
      <w:r>
        <w:t xml:space="preserve">a </w:t>
      </w:r>
      <w:r w:rsidRPr="006D1848">
        <w:t>society</w:t>
      </w:r>
      <w:r w:rsidRPr="00394A7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2F7E2" w14:textId="77777777" w:rsidR="00A95E19" w:rsidRDefault="00A95E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37A1AA" w14:textId="1D8EF462" w:rsidR="00A95E19" w:rsidRPr="00613F58" w:rsidRDefault="00A95E19" w:rsidP="00613F58">
    <w:pPr>
      <w:pStyle w:val="Header"/>
      <w:tabs>
        <w:tab w:val="center" w:pos="4320"/>
        <w:tab w:val="right" w:pos="8640"/>
      </w:tabs>
      <w:jc w:val="center"/>
      <w:rPr>
        <w:sz w:val="22"/>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0A12E" w14:textId="77777777" w:rsidR="00A95E19" w:rsidRDefault="00A95E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8729F"/>
    <w:multiLevelType w:val="hybridMultilevel"/>
    <w:tmpl w:val="1FC8AC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B3684"/>
    <w:multiLevelType w:val="hybridMultilevel"/>
    <w:tmpl w:val="C5921C68"/>
    <w:lvl w:ilvl="0" w:tplc="2654F26C">
      <w:start w:val="1"/>
      <w:numFmt w:val="bullet"/>
      <w:lvlText w:val=""/>
      <w:lvlJc w:val="left"/>
      <w:pPr>
        <w:ind w:left="720" w:hanging="360"/>
      </w:pPr>
      <w:rPr>
        <w:rFonts w:ascii="Symbol" w:hAnsi="Symbol" w:hint="default"/>
        <w:i w:val="0"/>
        <w:u w:val="none"/>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351776"/>
    <w:multiLevelType w:val="hybridMultilevel"/>
    <w:tmpl w:val="A0988D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3C202C"/>
    <w:multiLevelType w:val="hybridMultilevel"/>
    <w:tmpl w:val="91748E66"/>
    <w:lvl w:ilvl="0" w:tplc="5A7A5D2A">
      <w:start w:val="1"/>
      <w:numFmt w:val="bullet"/>
      <w:lvlText w:val=""/>
      <w:lvlJc w:val="left"/>
      <w:pPr>
        <w:ind w:left="990" w:hanging="360"/>
      </w:pPr>
      <w:rPr>
        <w:rFonts w:ascii="Symbol" w:hAnsi="Symbol" w:hint="default"/>
        <w:b w:val="0"/>
        <w:color w:val="FF0000"/>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15:restartNumberingAfterBreak="0">
    <w:nsid w:val="090E08E8"/>
    <w:multiLevelType w:val="hybridMultilevel"/>
    <w:tmpl w:val="A4562796"/>
    <w:lvl w:ilvl="0" w:tplc="2FC290F4">
      <w:start w:val="1"/>
      <w:numFmt w:val="bullet"/>
      <w:lvlText w:val=""/>
      <w:lvlJc w:val="left"/>
      <w:pPr>
        <w:ind w:left="720" w:hanging="360"/>
      </w:pPr>
      <w:rPr>
        <w:rFonts w:ascii="Symbol" w:hAnsi="Symbol" w:hint="default"/>
        <w:sz w:val="22"/>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BED472F"/>
    <w:multiLevelType w:val="hybridMultilevel"/>
    <w:tmpl w:val="3E06F61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F991D49"/>
    <w:multiLevelType w:val="hybridMultilevel"/>
    <w:tmpl w:val="C7742BAA"/>
    <w:lvl w:ilvl="0" w:tplc="0409000F">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EE153E"/>
    <w:multiLevelType w:val="hybridMultilevel"/>
    <w:tmpl w:val="2370F4D0"/>
    <w:lvl w:ilvl="0" w:tplc="E6A01A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F86B0D"/>
    <w:multiLevelType w:val="hybridMultilevel"/>
    <w:tmpl w:val="483A47C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46F2BB2"/>
    <w:multiLevelType w:val="hybridMultilevel"/>
    <w:tmpl w:val="F7284ED4"/>
    <w:lvl w:ilvl="0" w:tplc="2654F26C">
      <w:start w:val="1"/>
      <w:numFmt w:val="bullet"/>
      <w:lvlText w:val=""/>
      <w:lvlJc w:val="left"/>
      <w:pPr>
        <w:ind w:left="720" w:hanging="360"/>
      </w:pPr>
      <w:rPr>
        <w:rFonts w:ascii="Symbol" w:hAnsi="Symbol" w:hint="default"/>
        <w:i w:val="0"/>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70B374E"/>
    <w:multiLevelType w:val="hybridMultilevel"/>
    <w:tmpl w:val="E9F293BC"/>
    <w:lvl w:ilvl="0" w:tplc="2654F26C">
      <w:start w:val="1"/>
      <w:numFmt w:val="bullet"/>
      <w:lvlText w:val=""/>
      <w:lvlJc w:val="left"/>
      <w:pPr>
        <w:ind w:left="1080" w:hanging="360"/>
      </w:pPr>
      <w:rPr>
        <w:rFonts w:ascii="Symbol" w:hAnsi="Symbol" w:hint="default"/>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024459"/>
    <w:multiLevelType w:val="hybridMultilevel"/>
    <w:tmpl w:val="7BE6A8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1E7E7C"/>
    <w:multiLevelType w:val="hybridMultilevel"/>
    <w:tmpl w:val="E04EA368"/>
    <w:lvl w:ilvl="0" w:tplc="6060C408">
      <w:start w:val="6"/>
      <w:numFmt w:val="decimal"/>
      <w:lvlText w:val="%1."/>
      <w:lvlJc w:val="left"/>
      <w:pPr>
        <w:ind w:left="450" w:hanging="360"/>
      </w:pPr>
      <w:rPr>
        <w:rFonts w:hint="default"/>
        <w:b/>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19D77EC2"/>
    <w:multiLevelType w:val="hybridMultilevel"/>
    <w:tmpl w:val="AE84A6B6"/>
    <w:lvl w:ilvl="0" w:tplc="3D32F5BE">
      <w:start w:val="1"/>
      <w:numFmt w:val="bullet"/>
      <w:pStyle w:val="Heading3"/>
      <w:lvlText w:val=""/>
      <w:lvlJc w:val="left"/>
      <w:pPr>
        <w:ind w:left="720" w:hanging="360"/>
      </w:pPr>
      <w:rPr>
        <w:rFonts w:ascii="Wingdings" w:hAnsi="Wingdings" w:hint="default"/>
        <w:b/>
        <w:i w:val="0"/>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EA2A8F"/>
    <w:multiLevelType w:val="hybridMultilevel"/>
    <w:tmpl w:val="6E229976"/>
    <w:lvl w:ilvl="0" w:tplc="04090001">
      <w:start w:val="1"/>
      <w:numFmt w:val="bullet"/>
      <w:lvlText w:val=""/>
      <w:lvlJc w:val="left"/>
      <w:pPr>
        <w:ind w:left="720" w:hanging="360"/>
      </w:pPr>
      <w:rPr>
        <w:rFonts w:ascii="Symbol" w:hAnsi="Symbol" w:hint="default"/>
      </w:rPr>
    </w:lvl>
    <w:lvl w:ilvl="1" w:tplc="D828F952">
      <w:numFmt w:val="bullet"/>
      <w:lvlText w:val="•"/>
      <w:lvlJc w:val="left"/>
      <w:pPr>
        <w:ind w:left="99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7D6E53"/>
    <w:multiLevelType w:val="hybridMultilevel"/>
    <w:tmpl w:val="725CC8CC"/>
    <w:lvl w:ilvl="0" w:tplc="04090003">
      <w:start w:val="1"/>
      <w:numFmt w:val="bullet"/>
      <w:lvlText w:val="o"/>
      <w:lvlJc w:val="left"/>
      <w:pPr>
        <w:ind w:left="1260" w:hanging="360"/>
      </w:pPr>
      <w:rPr>
        <w:rFonts w:ascii="Courier New" w:hAnsi="Courier New" w:cs="Courier New" w:hint="default"/>
        <w:b/>
        <w:i w:val="0"/>
      </w:rPr>
    </w:lvl>
    <w:lvl w:ilvl="1" w:tplc="04090003">
      <w:start w:val="1"/>
      <w:numFmt w:val="bullet"/>
      <w:lvlText w:val="o"/>
      <w:lvlJc w:val="left"/>
      <w:pPr>
        <w:ind w:left="1980" w:hanging="360"/>
      </w:pPr>
      <w:rPr>
        <w:rFonts w:ascii="Courier New" w:hAnsi="Courier New" w:cs="Courier New" w:hint="default"/>
      </w:r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15:restartNumberingAfterBreak="0">
    <w:nsid w:val="1E026906"/>
    <w:multiLevelType w:val="hybridMultilevel"/>
    <w:tmpl w:val="462A4B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930DC9"/>
    <w:multiLevelType w:val="hybridMultilevel"/>
    <w:tmpl w:val="2FAAFB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5D4668"/>
    <w:multiLevelType w:val="hybridMultilevel"/>
    <w:tmpl w:val="99BC7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C52A22"/>
    <w:multiLevelType w:val="hybridMultilevel"/>
    <w:tmpl w:val="5C443734"/>
    <w:lvl w:ilvl="0" w:tplc="2654F26C">
      <w:start w:val="1"/>
      <w:numFmt w:val="bullet"/>
      <w:lvlText w:val=""/>
      <w:lvlJc w:val="left"/>
      <w:pPr>
        <w:ind w:left="1080" w:hanging="360"/>
      </w:pPr>
      <w:rPr>
        <w:rFonts w:ascii="Symbol" w:hAnsi="Symbol" w:hint="default"/>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29851DB"/>
    <w:multiLevelType w:val="hybridMultilevel"/>
    <w:tmpl w:val="E56640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53464C1"/>
    <w:multiLevelType w:val="hybridMultilevel"/>
    <w:tmpl w:val="0262BE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AB4C85"/>
    <w:multiLevelType w:val="hybridMultilevel"/>
    <w:tmpl w:val="9D2637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376440"/>
    <w:multiLevelType w:val="hybridMultilevel"/>
    <w:tmpl w:val="8C983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296E14EA"/>
    <w:multiLevelType w:val="hybridMultilevel"/>
    <w:tmpl w:val="55E46E52"/>
    <w:lvl w:ilvl="0" w:tplc="778220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B75649A"/>
    <w:multiLevelType w:val="hybridMultilevel"/>
    <w:tmpl w:val="756046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CEA3B96"/>
    <w:multiLevelType w:val="hybridMultilevel"/>
    <w:tmpl w:val="51F6DE4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2D775A0E"/>
    <w:multiLevelType w:val="hybridMultilevel"/>
    <w:tmpl w:val="464067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C57191"/>
    <w:multiLevelType w:val="hybridMultilevel"/>
    <w:tmpl w:val="1ED8C43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F31264E"/>
    <w:multiLevelType w:val="hybridMultilevel"/>
    <w:tmpl w:val="2C2ACA3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FE9302D"/>
    <w:multiLevelType w:val="hybridMultilevel"/>
    <w:tmpl w:val="DD189338"/>
    <w:lvl w:ilvl="0" w:tplc="2654F26C">
      <w:start w:val="1"/>
      <w:numFmt w:val="bullet"/>
      <w:lvlText w:val=""/>
      <w:lvlJc w:val="left"/>
      <w:pPr>
        <w:ind w:left="1080" w:hanging="360"/>
      </w:pPr>
      <w:rPr>
        <w:rFonts w:ascii="Symbol" w:hAnsi="Symbol" w:hint="default"/>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2633DB7"/>
    <w:multiLevelType w:val="hybridMultilevel"/>
    <w:tmpl w:val="4DB46CE0"/>
    <w:lvl w:ilvl="0" w:tplc="04090005">
      <w:start w:val="1"/>
      <w:numFmt w:val="bullet"/>
      <w:lvlText w:val=""/>
      <w:lvlJc w:val="left"/>
      <w:pPr>
        <w:ind w:left="720" w:hanging="360"/>
      </w:pPr>
      <w:rPr>
        <w:rFonts w:ascii="Wingdings" w:hAnsi="Wingdings" w:hint="default"/>
      </w:rPr>
    </w:lvl>
    <w:lvl w:ilvl="1" w:tplc="259414D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3D10923"/>
    <w:multiLevelType w:val="hybridMultilevel"/>
    <w:tmpl w:val="C95A405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7184A12"/>
    <w:multiLevelType w:val="hybridMultilevel"/>
    <w:tmpl w:val="FF80916E"/>
    <w:lvl w:ilvl="0" w:tplc="0E46E8D0">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F5C7977"/>
    <w:multiLevelType w:val="hybridMultilevel"/>
    <w:tmpl w:val="77009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0900F6F"/>
    <w:multiLevelType w:val="hybridMultilevel"/>
    <w:tmpl w:val="6D68CD2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47D2656"/>
    <w:multiLevelType w:val="hybridMultilevel"/>
    <w:tmpl w:val="C75EF5D2"/>
    <w:lvl w:ilvl="0" w:tplc="0409000F">
      <w:start w:val="1"/>
      <w:numFmt w:val="decimal"/>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5116D00"/>
    <w:multiLevelType w:val="hybridMultilevel"/>
    <w:tmpl w:val="1D9AFF7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5191C62"/>
    <w:multiLevelType w:val="hybridMultilevel"/>
    <w:tmpl w:val="103C1566"/>
    <w:lvl w:ilvl="0" w:tplc="2654F26C">
      <w:start w:val="1"/>
      <w:numFmt w:val="bullet"/>
      <w:lvlText w:val=""/>
      <w:lvlJc w:val="left"/>
      <w:pPr>
        <w:ind w:left="1080" w:hanging="360"/>
      </w:pPr>
      <w:rPr>
        <w:rFonts w:ascii="Symbol" w:hAnsi="Symbol" w:hint="default"/>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5C42B69"/>
    <w:multiLevelType w:val="hybridMultilevel"/>
    <w:tmpl w:val="06B24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7471F66"/>
    <w:multiLevelType w:val="hybridMultilevel"/>
    <w:tmpl w:val="7D407A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98A6852"/>
    <w:multiLevelType w:val="hybridMultilevel"/>
    <w:tmpl w:val="C2F6128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49C605A6"/>
    <w:multiLevelType w:val="hybridMultilevel"/>
    <w:tmpl w:val="0896B01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4B327E8D"/>
    <w:multiLevelType w:val="hybridMultilevel"/>
    <w:tmpl w:val="F56AA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D917A0D"/>
    <w:multiLevelType w:val="hybridMultilevel"/>
    <w:tmpl w:val="41585D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E4F02F4"/>
    <w:multiLevelType w:val="hybridMultilevel"/>
    <w:tmpl w:val="100049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F716328"/>
    <w:multiLevelType w:val="hybridMultilevel"/>
    <w:tmpl w:val="425ACBEA"/>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F73426C"/>
    <w:multiLevelType w:val="hybridMultilevel"/>
    <w:tmpl w:val="6F28D35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18F1428"/>
    <w:multiLevelType w:val="hybridMultilevel"/>
    <w:tmpl w:val="B0FAD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24E4E44"/>
    <w:multiLevelType w:val="hybridMultilevel"/>
    <w:tmpl w:val="7D42E0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2B53AC2"/>
    <w:multiLevelType w:val="hybridMultilevel"/>
    <w:tmpl w:val="7812D6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3110601"/>
    <w:multiLevelType w:val="hybridMultilevel"/>
    <w:tmpl w:val="F67237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54463ED0"/>
    <w:multiLevelType w:val="hybridMultilevel"/>
    <w:tmpl w:val="7CC883AA"/>
    <w:lvl w:ilvl="0" w:tplc="04090017">
      <w:start w:val="1"/>
      <w:numFmt w:val="lowerLetter"/>
      <w:lvlText w:val="%1)"/>
      <w:lvlJc w:val="left"/>
      <w:pPr>
        <w:ind w:left="360" w:hanging="360"/>
      </w:pPr>
      <w:rPr>
        <w:rFonts w:hint="default"/>
        <w:b/>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571176F3"/>
    <w:multiLevelType w:val="hybridMultilevel"/>
    <w:tmpl w:val="E356E5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7C13E36"/>
    <w:multiLevelType w:val="hybridMultilevel"/>
    <w:tmpl w:val="9474AB22"/>
    <w:lvl w:ilvl="0" w:tplc="04090001">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rPr>
        <w:rFonts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AC4599F"/>
    <w:multiLevelType w:val="hybridMultilevel"/>
    <w:tmpl w:val="F6BC3F4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6" w15:restartNumberingAfterBreak="0">
    <w:nsid w:val="5B300A34"/>
    <w:multiLevelType w:val="hybridMultilevel"/>
    <w:tmpl w:val="3D5C701C"/>
    <w:lvl w:ilvl="0" w:tplc="04090001">
      <w:start w:val="1"/>
      <w:numFmt w:val="bullet"/>
      <w:lvlText w:val=""/>
      <w:lvlJc w:val="left"/>
      <w:pPr>
        <w:ind w:left="1440" w:hanging="360"/>
      </w:pPr>
      <w:rPr>
        <w:rFonts w:ascii="Symbol" w:hAnsi="Symbol" w:hint="default"/>
      </w:rPr>
    </w:lvl>
    <w:lvl w:ilvl="1" w:tplc="04090019">
      <w:start w:val="1"/>
      <w:numFmt w:val="decimal"/>
      <w:lvlText w:val="%2."/>
      <w:lvlJc w:val="left"/>
      <w:pPr>
        <w:tabs>
          <w:tab w:val="num" w:pos="2160"/>
        </w:tabs>
        <w:ind w:left="2160" w:hanging="360"/>
      </w:pPr>
    </w:lvl>
    <w:lvl w:ilvl="2" w:tplc="0409001B">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57" w15:restartNumberingAfterBreak="0">
    <w:nsid w:val="5CB00E61"/>
    <w:multiLevelType w:val="hybridMultilevel"/>
    <w:tmpl w:val="5A54B0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5D3F152C"/>
    <w:multiLevelType w:val="hybridMultilevel"/>
    <w:tmpl w:val="100A8EE4"/>
    <w:lvl w:ilvl="0" w:tplc="3FB67AC4">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F0920D9"/>
    <w:multiLevelType w:val="hybridMultilevel"/>
    <w:tmpl w:val="1B04DB8A"/>
    <w:lvl w:ilvl="0" w:tplc="D86094C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FC37563"/>
    <w:multiLevelType w:val="hybridMultilevel"/>
    <w:tmpl w:val="534602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3004B80"/>
    <w:multiLevelType w:val="multilevel"/>
    <w:tmpl w:val="E832844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5CA3F9D"/>
    <w:multiLevelType w:val="hybridMultilevel"/>
    <w:tmpl w:val="73F887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74166EF"/>
    <w:multiLevelType w:val="hybridMultilevel"/>
    <w:tmpl w:val="38BCF7B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68EB3C1E"/>
    <w:multiLevelType w:val="hybridMultilevel"/>
    <w:tmpl w:val="D46820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5" w15:restartNumberingAfterBreak="0">
    <w:nsid w:val="69150ED5"/>
    <w:multiLevelType w:val="hybridMultilevel"/>
    <w:tmpl w:val="7C2E5F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9540255"/>
    <w:multiLevelType w:val="hybridMultilevel"/>
    <w:tmpl w:val="411AEA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ABA3B4F"/>
    <w:multiLevelType w:val="hybridMultilevel"/>
    <w:tmpl w:val="5A46B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15:restartNumberingAfterBreak="0">
    <w:nsid w:val="6B821C15"/>
    <w:multiLevelType w:val="hybridMultilevel"/>
    <w:tmpl w:val="F970C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C16485A"/>
    <w:multiLevelType w:val="hybridMultilevel"/>
    <w:tmpl w:val="C52A6D7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0" w15:restartNumberingAfterBreak="0">
    <w:nsid w:val="6DAE0416"/>
    <w:multiLevelType w:val="hybridMultilevel"/>
    <w:tmpl w:val="E2F0A7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72755311"/>
    <w:multiLevelType w:val="hybridMultilevel"/>
    <w:tmpl w:val="EAF0B66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2" w15:restartNumberingAfterBreak="0">
    <w:nsid w:val="748E3C48"/>
    <w:multiLevelType w:val="hybridMultilevel"/>
    <w:tmpl w:val="B34CFC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76462452"/>
    <w:multiLevelType w:val="hybridMultilevel"/>
    <w:tmpl w:val="F4D64B88"/>
    <w:lvl w:ilvl="0" w:tplc="0409000F">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76B26C31"/>
    <w:multiLevelType w:val="hybridMultilevel"/>
    <w:tmpl w:val="7B40E2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5" w15:restartNumberingAfterBreak="0">
    <w:nsid w:val="76E46A3A"/>
    <w:multiLevelType w:val="hybridMultilevel"/>
    <w:tmpl w:val="25B29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6" w15:restartNumberingAfterBreak="0">
    <w:nsid w:val="77A42D39"/>
    <w:multiLevelType w:val="hybridMultilevel"/>
    <w:tmpl w:val="5ECC3EE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7C371201"/>
    <w:multiLevelType w:val="hybridMultilevel"/>
    <w:tmpl w:val="A2CCDA20"/>
    <w:lvl w:ilvl="0" w:tplc="0CB024D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CFC2234"/>
    <w:multiLevelType w:val="hybridMultilevel"/>
    <w:tmpl w:val="EB2452C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79" w15:restartNumberingAfterBreak="0">
    <w:nsid w:val="7D5A4A10"/>
    <w:multiLevelType w:val="hybridMultilevel"/>
    <w:tmpl w:val="813090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0" w15:restartNumberingAfterBreak="0">
    <w:nsid w:val="7F0C30D5"/>
    <w:multiLevelType w:val="hybridMultilevel"/>
    <w:tmpl w:val="3A80C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73"/>
  </w:num>
  <w:num w:numId="3">
    <w:abstractNumId w:val="6"/>
  </w:num>
  <w:num w:numId="4">
    <w:abstractNumId w:val="51"/>
  </w:num>
  <w:num w:numId="5">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3"/>
  </w:num>
  <w:num w:numId="7">
    <w:abstractNumId w:val="76"/>
  </w:num>
  <w:num w:numId="8">
    <w:abstractNumId w:val="12"/>
  </w:num>
  <w:num w:numId="9">
    <w:abstractNumId w:val="40"/>
  </w:num>
  <w:num w:numId="10">
    <w:abstractNumId w:val="71"/>
  </w:num>
  <w:num w:numId="11">
    <w:abstractNumId w:val="36"/>
  </w:num>
  <w:num w:numId="12">
    <w:abstractNumId w:val="74"/>
  </w:num>
  <w:num w:numId="13">
    <w:abstractNumId w:val="23"/>
  </w:num>
  <w:num w:numId="14">
    <w:abstractNumId w:val="67"/>
  </w:num>
  <w:num w:numId="15">
    <w:abstractNumId w:val="4"/>
  </w:num>
  <w:num w:numId="16">
    <w:abstractNumId w:val="78"/>
  </w:num>
  <w:num w:numId="17">
    <w:abstractNumId w:val="79"/>
  </w:num>
  <w:num w:numId="18">
    <w:abstractNumId w:val="13"/>
  </w:num>
  <w:num w:numId="19">
    <w:abstractNumId w:val="46"/>
  </w:num>
  <w:num w:numId="20">
    <w:abstractNumId w:val="48"/>
  </w:num>
  <w:num w:numId="21">
    <w:abstractNumId w:val="19"/>
  </w:num>
  <w:num w:numId="22">
    <w:abstractNumId w:val="9"/>
  </w:num>
  <w:num w:numId="23">
    <w:abstractNumId w:val="30"/>
  </w:num>
  <w:num w:numId="24">
    <w:abstractNumId w:val="38"/>
  </w:num>
  <w:num w:numId="25">
    <w:abstractNumId w:val="10"/>
  </w:num>
  <w:num w:numId="26">
    <w:abstractNumId w:val="1"/>
  </w:num>
  <w:num w:numId="27">
    <w:abstractNumId w:val="59"/>
  </w:num>
  <w:num w:numId="28">
    <w:abstractNumId w:val="34"/>
  </w:num>
  <w:num w:numId="29">
    <w:abstractNumId w:val="33"/>
  </w:num>
  <w:num w:numId="30">
    <w:abstractNumId w:val="34"/>
  </w:num>
  <w:num w:numId="31">
    <w:abstractNumId w:val="18"/>
  </w:num>
  <w:num w:numId="32">
    <w:abstractNumId w:val="57"/>
  </w:num>
  <w:num w:numId="33">
    <w:abstractNumId w:val="55"/>
  </w:num>
  <w:num w:numId="34">
    <w:abstractNumId w:val="24"/>
  </w:num>
  <w:num w:numId="35">
    <w:abstractNumId w:val="31"/>
  </w:num>
  <w:num w:numId="36">
    <w:abstractNumId w:val="22"/>
  </w:num>
  <w:num w:numId="37">
    <w:abstractNumId w:val="53"/>
  </w:num>
  <w:num w:numId="38">
    <w:abstractNumId w:val="2"/>
  </w:num>
  <w:num w:numId="39">
    <w:abstractNumId w:val="28"/>
  </w:num>
  <w:num w:numId="40">
    <w:abstractNumId w:val="45"/>
  </w:num>
  <w:num w:numId="41">
    <w:abstractNumId w:val="37"/>
  </w:num>
  <w:num w:numId="42">
    <w:abstractNumId w:val="25"/>
  </w:num>
  <w:num w:numId="43">
    <w:abstractNumId w:val="29"/>
  </w:num>
  <w:num w:numId="44">
    <w:abstractNumId w:val="52"/>
  </w:num>
  <w:num w:numId="45">
    <w:abstractNumId w:val="41"/>
  </w:num>
  <w:num w:numId="46">
    <w:abstractNumId w:val="32"/>
  </w:num>
  <w:num w:numId="47">
    <w:abstractNumId w:val="8"/>
  </w:num>
  <w:num w:numId="48">
    <w:abstractNumId w:val="44"/>
  </w:num>
  <w:num w:numId="49">
    <w:abstractNumId w:val="15"/>
  </w:num>
  <w:num w:numId="50">
    <w:abstractNumId w:val="66"/>
  </w:num>
  <w:num w:numId="51">
    <w:abstractNumId w:val="17"/>
  </w:num>
  <w:num w:numId="52">
    <w:abstractNumId w:val="26"/>
  </w:num>
  <w:num w:numId="53">
    <w:abstractNumId w:val="50"/>
  </w:num>
  <w:num w:numId="54">
    <w:abstractNumId w:val="63"/>
  </w:num>
  <w:num w:numId="55">
    <w:abstractNumId w:val="27"/>
  </w:num>
  <w:num w:numId="56">
    <w:abstractNumId w:val="0"/>
  </w:num>
  <w:num w:numId="57">
    <w:abstractNumId w:val="11"/>
  </w:num>
  <w:num w:numId="58">
    <w:abstractNumId w:val="68"/>
  </w:num>
  <w:num w:numId="59">
    <w:abstractNumId w:val="21"/>
  </w:num>
  <w:num w:numId="60">
    <w:abstractNumId w:val="54"/>
  </w:num>
  <w:num w:numId="61">
    <w:abstractNumId w:val="3"/>
  </w:num>
  <w:num w:numId="62">
    <w:abstractNumId w:val="64"/>
  </w:num>
  <w:num w:numId="63">
    <w:abstractNumId w:val="16"/>
  </w:num>
  <w:num w:numId="64">
    <w:abstractNumId w:val="14"/>
  </w:num>
  <w:num w:numId="65">
    <w:abstractNumId w:val="75"/>
  </w:num>
  <w:num w:numId="66">
    <w:abstractNumId w:val="80"/>
  </w:num>
  <w:num w:numId="67">
    <w:abstractNumId w:val="35"/>
  </w:num>
  <w:num w:numId="68">
    <w:abstractNumId w:val="20"/>
  </w:num>
  <w:num w:numId="69">
    <w:abstractNumId w:val="62"/>
  </w:num>
  <w:num w:numId="70">
    <w:abstractNumId w:val="72"/>
  </w:num>
  <w:num w:numId="71">
    <w:abstractNumId w:val="39"/>
  </w:num>
  <w:num w:numId="72">
    <w:abstractNumId w:val="5"/>
  </w:num>
  <w:num w:numId="73">
    <w:abstractNumId w:val="65"/>
  </w:num>
  <w:num w:numId="74">
    <w:abstractNumId w:val="60"/>
  </w:num>
  <w:num w:numId="75">
    <w:abstractNumId w:val="47"/>
  </w:num>
  <w:num w:numId="76">
    <w:abstractNumId w:val="58"/>
  </w:num>
  <w:num w:numId="77">
    <w:abstractNumId w:val="77"/>
  </w:num>
  <w:num w:numId="78">
    <w:abstractNumId w:val="61"/>
  </w:num>
  <w:num w:numId="79">
    <w:abstractNumId w:val="49"/>
  </w:num>
  <w:num w:numId="80">
    <w:abstractNumId w:val="69"/>
  </w:num>
  <w:num w:numId="81">
    <w:abstractNumId w:val="42"/>
  </w:num>
  <w:num w:numId="82">
    <w:abstractNumId w:val="70"/>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E73"/>
    <w:rsid w:val="000018E5"/>
    <w:rsid w:val="00002160"/>
    <w:rsid w:val="00002367"/>
    <w:rsid w:val="00002C0C"/>
    <w:rsid w:val="00003D1B"/>
    <w:rsid w:val="00004B63"/>
    <w:rsid w:val="000057C7"/>
    <w:rsid w:val="00006E0D"/>
    <w:rsid w:val="00007FF6"/>
    <w:rsid w:val="00011CBD"/>
    <w:rsid w:val="00013831"/>
    <w:rsid w:val="00015808"/>
    <w:rsid w:val="00016BDA"/>
    <w:rsid w:val="00017F31"/>
    <w:rsid w:val="00020A49"/>
    <w:rsid w:val="000251EA"/>
    <w:rsid w:val="000263CD"/>
    <w:rsid w:val="00026431"/>
    <w:rsid w:val="000266AC"/>
    <w:rsid w:val="00026C76"/>
    <w:rsid w:val="000302D6"/>
    <w:rsid w:val="00030C30"/>
    <w:rsid w:val="0003134C"/>
    <w:rsid w:val="00031F5C"/>
    <w:rsid w:val="0003370A"/>
    <w:rsid w:val="00033DD7"/>
    <w:rsid w:val="00036858"/>
    <w:rsid w:val="00036A16"/>
    <w:rsid w:val="00037B72"/>
    <w:rsid w:val="0004306B"/>
    <w:rsid w:val="000433B6"/>
    <w:rsid w:val="00043CAC"/>
    <w:rsid w:val="00044BF8"/>
    <w:rsid w:val="000464B2"/>
    <w:rsid w:val="00046D63"/>
    <w:rsid w:val="0005034D"/>
    <w:rsid w:val="00055145"/>
    <w:rsid w:val="0005635A"/>
    <w:rsid w:val="00057179"/>
    <w:rsid w:val="0006386A"/>
    <w:rsid w:val="00064B9A"/>
    <w:rsid w:val="00064CB2"/>
    <w:rsid w:val="00071691"/>
    <w:rsid w:val="000716D2"/>
    <w:rsid w:val="0007171B"/>
    <w:rsid w:val="00073B78"/>
    <w:rsid w:val="00073BB2"/>
    <w:rsid w:val="000753AD"/>
    <w:rsid w:val="000762D3"/>
    <w:rsid w:val="00076A13"/>
    <w:rsid w:val="0008264A"/>
    <w:rsid w:val="00084E42"/>
    <w:rsid w:val="000868CA"/>
    <w:rsid w:val="000916E8"/>
    <w:rsid w:val="00094D27"/>
    <w:rsid w:val="00095E4A"/>
    <w:rsid w:val="00095F57"/>
    <w:rsid w:val="00097C2E"/>
    <w:rsid w:val="00097E2F"/>
    <w:rsid w:val="000A0225"/>
    <w:rsid w:val="000A04AD"/>
    <w:rsid w:val="000A14EF"/>
    <w:rsid w:val="000A5625"/>
    <w:rsid w:val="000A6B1B"/>
    <w:rsid w:val="000A734D"/>
    <w:rsid w:val="000B0D3B"/>
    <w:rsid w:val="000B1393"/>
    <w:rsid w:val="000B2500"/>
    <w:rsid w:val="000B7531"/>
    <w:rsid w:val="000C1830"/>
    <w:rsid w:val="000D0B45"/>
    <w:rsid w:val="000D7A82"/>
    <w:rsid w:val="000E06C3"/>
    <w:rsid w:val="000E205F"/>
    <w:rsid w:val="000E30AE"/>
    <w:rsid w:val="000E4880"/>
    <w:rsid w:val="000E5D0D"/>
    <w:rsid w:val="000E6AD4"/>
    <w:rsid w:val="000F1011"/>
    <w:rsid w:val="000F1AB2"/>
    <w:rsid w:val="000F1DA5"/>
    <w:rsid w:val="000F2628"/>
    <w:rsid w:val="000F4309"/>
    <w:rsid w:val="000F4AFD"/>
    <w:rsid w:val="000F5F1D"/>
    <w:rsid w:val="000F6628"/>
    <w:rsid w:val="000F7164"/>
    <w:rsid w:val="000F7777"/>
    <w:rsid w:val="00100C99"/>
    <w:rsid w:val="00101165"/>
    <w:rsid w:val="00101CE6"/>
    <w:rsid w:val="00102E50"/>
    <w:rsid w:val="00103208"/>
    <w:rsid w:val="00103BD6"/>
    <w:rsid w:val="00104E81"/>
    <w:rsid w:val="00105C21"/>
    <w:rsid w:val="00112032"/>
    <w:rsid w:val="00113C3E"/>
    <w:rsid w:val="001146FC"/>
    <w:rsid w:val="0011715B"/>
    <w:rsid w:val="00122DD5"/>
    <w:rsid w:val="00125984"/>
    <w:rsid w:val="001308BD"/>
    <w:rsid w:val="001317D2"/>
    <w:rsid w:val="001327AA"/>
    <w:rsid w:val="001329BF"/>
    <w:rsid w:val="00133C28"/>
    <w:rsid w:val="001361CD"/>
    <w:rsid w:val="00136749"/>
    <w:rsid w:val="00137DE7"/>
    <w:rsid w:val="001422C2"/>
    <w:rsid w:val="00150DFC"/>
    <w:rsid w:val="00153280"/>
    <w:rsid w:val="00154B2D"/>
    <w:rsid w:val="001566FE"/>
    <w:rsid w:val="00157B06"/>
    <w:rsid w:val="00160B78"/>
    <w:rsid w:val="00162C4D"/>
    <w:rsid w:val="00163146"/>
    <w:rsid w:val="0016361F"/>
    <w:rsid w:val="00163C42"/>
    <w:rsid w:val="0016566C"/>
    <w:rsid w:val="00166A65"/>
    <w:rsid w:val="001702B1"/>
    <w:rsid w:val="0017094F"/>
    <w:rsid w:val="00170E02"/>
    <w:rsid w:val="00171DE0"/>
    <w:rsid w:val="00172957"/>
    <w:rsid w:val="0017510A"/>
    <w:rsid w:val="0017587D"/>
    <w:rsid w:val="00177CDF"/>
    <w:rsid w:val="00177D9F"/>
    <w:rsid w:val="0018127C"/>
    <w:rsid w:val="00182187"/>
    <w:rsid w:val="00184091"/>
    <w:rsid w:val="00190E5C"/>
    <w:rsid w:val="00190FBC"/>
    <w:rsid w:val="001932DB"/>
    <w:rsid w:val="00193F19"/>
    <w:rsid w:val="001967F4"/>
    <w:rsid w:val="0019688B"/>
    <w:rsid w:val="00196A5A"/>
    <w:rsid w:val="001A333A"/>
    <w:rsid w:val="001A3915"/>
    <w:rsid w:val="001A3FEF"/>
    <w:rsid w:val="001A4E11"/>
    <w:rsid w:val="001A5E8B"/>
    <w:rsid w:val="001B2963"/>
    <w:rsid w:val="001B34F0"/>
    <w:rsid w:val="001B518D"/>
    <w:rsid w:val="001B5C41"/>
    <w:rsid w:val="001B5CC5"/>
    <w:rsid w:val="001B797A"/>
    <w:rsid w:val="001C0D46"/>
    <w:rsid w:val="001C34C9"/>
    <w:rsid w:val="001C3FBE"/>
    <w:rsid w:val="001C47A6"/>
    <w:rsid w:val="001C5B8C"/>
    <w:rsid w:val="001C7921"/>
    <w:rsid w:val="001D0D36"/>
    <w:rsid w:val="001D2785"/>
    <w:rsid w:val="001D2D0B"/>
    <w:rsid w:val="001D3A44"/>
    <w:rsid w:val="001D3E6C"/>
    <w:rsid w:val="001D5007"/>
    <w:rsid w:val="001D61D4"/>
    <w:rsid w:val="001D7693"/>
    <w:rsid w:val="001E0778"/>
    <w:rsid w:val="001E35AF"/>
    <w:rsid w:val="001E3697"/>
    <w:rsid w:val="001E46B6"/>
    <w:rsid w:val="001E70E1"/>
    <w:rsid w:val="001E7312"/>
    <w:rsid w:val="001E7F85"/>
    <w:rsid w:val="001F0522"/>
    <w:rsid w:val="001F3371"/>
    <w:rsid w:val="001F4439"/>
    <w:rsid w:val="001F4816"/>
    <w:rsid w:val="001F51E5"/>
    <w:rsid w:val="001F6B3C"/>
    <w:rsid w:val="00201251"/>
    <w:rsid w:val="0020152F"/>
    <w:rsid w:val="00202F31"/>
    <w:rsid w:val="0020737F"/>
    <w:rsid w:val="00207C69"/>
    <w:rsid w:val="002123DA"/>
    <w:rsid w:val="002146E9"/>
    <w:rsid w:val="00214AA9"/>
    <w:rsid w:val="00216848"/>
    <w:rsid w:val="0021685C"/>
    <w:rsid w:val="00221795"/>
    <w:rsid w:val="002220B4"/>
    <w:rsid w:val="00222480"/>
    <w:rsid w:val="00223659"/>
    <w:rsid w:val="00223BB5"/>
    <w:rsid w:val="00224DAB"/>
    <w:rsid w:val="002260B2"/>
    <w:rsid w:val="0022673D"/>
    <w:rsid w:val="00230420"/>
    <w:rsid w:val="00230578"/>
    <w:rsid w:val="00230605"/>
    <w:rsid w:val="00234ADE"/>
    <w:rsid w:val="00236203"/>
    <w:rsid w:val="002366CE"/>
    <w:rsid w:val="00240960"/>
    <w:rsid w:val="00244DC3"/>
    <w:rsid w:val="00245DB3"/>
    <w:rsid w:val="00245EF3"/>
    <w:rsid w:val="002471B5"/>
    <w:rsid w:val="00250E19"/>
    <w:rsid w:val="00261B53"/>
    <w:rsid w:val="002651DF"/>
    <w:rsid w:val="00266CE1"/>
    <w:rsid w:val="002671AC"/>
    <w:rsid w:val="002717FD"/>
    <w:rsid w:val="002726F7"/>
    <w:rsid w:val="0027332C"/>
    <w:rsid w:val="00275B91"/>
    <w:rsid w:val="00280829"/>
    <w:rsid w:val="00284180"/>
    <w:rsid w:val="0028695A"/>
    <w:rsid w:val="002900A4"/>
    <w:rsid w:val="00292303"/>
    <w:rsid w:val="002926ED"/>
    <w:rsid w:val="0029384E"/>
    <w:rsid w:val="002971E5"/>
    <w:rsid w:val="002A0364"/>
    <w:rsid w:val="002A0398"/>
    <w:rsid w:val="002A15FB"/>
    <w:rsid w:val="002A1BCA"/>
    <w:rsid w:val="002A1F3E"/>
    <w:rsid w:val="002A3671"/>
    <w:rsid w:val="002A4126"/>
    <w:rsid w:val="002A440F"/>
    <w:rsid w:val="002A5A31"/>
    <w:rsid w:val="002A5BDF"/>
    <w:rsid w:val="002A5FE8"/>
    <w:rsid w:val="002B0981"/>
    <w:rsid w:val="002B2936"/>
    <w:rsid w:val="002B68AA"/>
    <w:rsid w:val="002B794C"/>
    <w:rsid w:val="002C0A48"/>
    <w:rsid w:val="002C2AFF"/>
    <w:rsid w:val="002D323A"/>
    <w:rsid w:val="002D7727"/>
    <w:rsid w:val="002D7E53"/>
    <w:rsid w:val="002E25FF"/>
    <w:rsid w:val="002E31DA"/>
    <w:rsid w:val="002E3E0C"/>
    <w:rsid w:val="002E4423"/>
    <w:rsid w:val="002E61A9"/>
    <w:rsid w:val="002E62E6"/>
    <w:rsid w:val="002F0EB3"/>
    <w:rsid w:val="002F5007"/>
    <w:rsid w:val="002F5493"/>
    <w:rsid w:val="002F7512"/>
    <w:rsid w:val="003013EC"/>
    <w:rsid w:val="003035EA"/>
    <w:rsid w:val="003078EE"/>
    <w:rsid w:val="0031151D"/>
    <w:rsid w:val="00311870"/>
    <w:rsid w:val="0031291B"/>
    <w:rsid w:val="00321A59"/>
    <w:rsid w:val="003226A3"/>
    <w:rsid w:val="003249FB"/>
    <w:rsid w:val="0032646C"/>
    <w:rsid w:val="00330A64"/>
    <w:rsid w:val="00331655"/>
    <w:rsid w:val="0033251F"/>
    <w:rsid w:val="003337B8"/>
    <w:rsid w:val="00336B80"/>
    <w:rsid w:val="0034057D"/>
    <w:rsid w:val="0034113B"/>
    <w:rsid w:val="00341F55"/>
    <w:rsid w:val="00342203"/>
    <w:rsid w:val="00344724"/>
    <w:rsid w:val="00344C74"/>
    <w:rsid w:val="003455CB"/>
    <w:rsid w:val="00346584"/>
    <w:rsid w:val="00350DB8"/>
    <w:rsid w:val="003510A1"/>
    <w:rsid w:val="00352846"/>
    <w:rsid w:val="003528F8"/>
    <w:rsid w:val="00352CBC"/>
    <w:rsid w:val="00356ADF"/>
    <w:rsid w:val="00356C42"/>
    <w:rsid w:val="00357774"/>
    <w:rsid w:val="00357D76"/>
    <w:rsid w:val="003650C0"/>
    <w:rsid w:val="00375CF2"/>
    <w:rsid w:val="00376991"/>
    <w:rsid w:val="00376A5F"/>
    <w:rsid w:val="00376BDA"/>
    <w:rsid w:val="0038554D"/>
    <w:rsid w:val="00386374"/>
    <w:rsid w:val="003871D8"/>
    <w:rsid w:val="00390674"/>
    <w:rsid w:val="00393069"/>
    <w:rsid w:val="00393D78"/>
    <w:rsid w:val="0039644A"/>
    <w:rsid w:val="003A254A"/>
    <w:rsid w:val="003A2A64"/>
    <w:rsid w:val="003A3B81"/>
    <w:rsid w:val="003A4BBD"/>
    <w:rsid w:val="003A5B0E"/>
    <w:rsid w:val="003B0F94"/>
    <w:rsid w:val="003B3656"/>
    <w:rsid w:val="003B56EB"/>
    <w:rsid w:val="003C00E5"/>
    <w:rsid w:val="003C1A88"/>
    <w:rsid w:val="003C2956"/>
    <w:rsid w:val="003C2A3D"/>
    <w:rsid w:val="003C3A3C"/>
    <w:rsid w:val="003C48F8"/>
    <w:rsid w:val="003C4BAE"/>
    <w:rsid w:val="003C6F8C"/>
    <w:rsid w:val="003C760C"/>
    <w:rsid w:val="003D32D9"/>
    <w:rsid w:val="003D4A53"/>
    <w:rsid w:val="003D5BA2"/>
    <w:rsid w:val="003D72D8"/>
    <w:rsid w:val="003D7602"/>
    <w:rsid w:val="003E0FC6"/>
    <w:rsid w:val="003E14C2"/>
    <w:rsid w:val="003E1552"/>
    <w:rsid w:val="003E256D"/>
    <w:rsid w:val="003E6ACC"/>
    <w:rsid w:val="003E6BE4"/>
    <w:rsid w:val="003F032D"/>
    <w:rsid w:val="003F09D9"/>
    <w:rsid w:val="003F3860"/>
    <w:rsid w:val="003F5503"/>
    <w:rsid w:val="003F55E1"/>
    <w:rsid w:val="003F6290"/>
    <w:rsid w:val="004001B6"/>
    <w:rsid w:val="004065E9"/>
    <w:rsid w:val="00407D1F"/>
    <w:rsid w:val="00413EFC"/>
    <w:rsid w:val="0041567E"/>
    <w:rsid w:val="0042122A"/>
    <w:rsid w:val="004223A6"/>
    <w:rsid w:val="00423CFB"/>
    <w:rsid w:val="0042665E"/>
    <w:rsid w:val="00427921"/>
    <w:rsid w:val="0043606A"/>
    <w:rsid w:val="004379A9"/>
    <w:rsid w:val="00442C54"/>
    <w:rsid w:val="00444A1B"/>
    <w:rsid w:val="00445222"/>
    <w:rsid w:val="00450C48"/>
    <w:rsid w:val="004522E3"/>
    <w:rsid w:val="00452822"/>
    <w:rsid w:val="00453204"/>
    <w:rsid w:val="0045406D"/>
    <w:rsid w:val="0045430C"/>
    <w:rsid w:val="00454E4D"/>
    <w:rsid w:val="00457725"/>
    <w:rsid w:val="00457DA1"/>
    <w:rsid w:val="00464AC5"/>
    <w:rsid w:val="00464F9D"/>
    <w:rsid w:val="00466466"/>
    <w:rsid w:val="00470F93"/>
    <w:rsid w:val="004771AD"/>
    <w:rsid w:val="00477A54"/>
    <w:rsid w:val="004804BB"/>
    <w:rsid w:val="00481062"/>
    <w:rsid w:val="004839FF"/>
    <w:rsid w:val="004840DB"/>
    <w:rsid w:val="00484285"/>
    <w:rsid w:val="00486CA7"/>
    <w:rsid w:val="0049385F"/>
    <w:rsid w:val="0049597E"/>
    <w:rsid w:val="004973C9"/>
    <w:rsid w:val="004A1733"/>
    <w:rsid w:val="004A2B6D"/>
    <w:rsid w:val="004A3CC1"/>
    <w:rsid w:val="004A420B"/>
    <w:rsid w:val="004A796D"/>
    <w:rsid w:val="004B1EE3"/>
    <w:rsid w:val="004B3A6A"/>
    <w:rsid w:val="004B448F"/>
    <w:rsid w:val="004B4C94"/>
    <w:rsid w:val="004C05DC"/>
    <w:rsid w:val="004C14E8"/>
    <w:rsid w:val="004C2998"/>
    <w:rsid w:val="004C3CAA"/>
    <w:rsid w:val="004C54E9"/>
    <w:rsid w:val="004C5535"/>
    <w:rsid w:val="004C643A"/>
    <w:rsid w:val="004D0300"/>
    <w:rsid w:val="004D1F5C"/>
    <w:rsid w:val="004D4B58"/>
    <w:rsid w:val="004E13DD"/>
    <w:rsid w:val="004E5618"/>
    <w:rsid w:val="004F1147"/>
    <w:rsid w:val="004F1536"/>
    <w:rsid w:val="004F1A92"/>
    <w:rsid w:val="004F2B50"/>
    <w:rsid w:val="004F2BD7"/>
    <w:rsid w:val="004F52A4"/>
    <w:rsid w:val="004F7DBF"/>
    <w:rsid w:val="005010DF"/>
    <w:rsid w:val="00502EAB"/>
    <w:rsid w:val="005033B0"/>
    <w:rsid w:val="00503678"/>
    <w:rsid w:val="00505430"/>
    <w:rsid w:val="00505AB3"/>
    <w:rsid w:val="00506DEC"/>
    <w:rsid w:val="005101BA"/>
    <w:rsid w:val="0051127B"/>
    <w:rsid w:val="00511EB6"/>
    <w:rsid w:val="00512751"/>
    <w:rsid w:val="00513757"/>
    <w:rsid w:val="00516362"/>
    <w:rsid w:val="00517135"/>
    <w:rsid w:val="00517320"/>
    <w:rsid w:val="00517B01"/>
    <w:rsid w:val="005206CD"/>
    <w:rsid w:val="00523F5D"/>
    <w:rsid w:val="005261F2"/>
    <w:rsid w:val="00526987"/>
    <w:rsid w:val="00535DB2"/>
    <w:rsid w:val="005405B1"/>
    <w:rsid w:val="00541EE2"/>
    <w:rsid w:val="00542C36"/>
    <w:rsid w:val="00544988"/>
    <w:rsid w:val="0054580B"/>
    <w:rsid w:val="00545F4E"/>
    <w:rsid w:val="00546332"/>
    <w:rsid w:val="0054641B"/>
    <w:rsid w:val="00547496"/>
    <w:rsid w:val="00550ACE"/>
    <w:rsid w:val="00551516"/>
    <w:rsid w:val="00552E8F"/>
    <w:rsid w:val="00553805"/>
    <w:rsid w:val="005577D9"/>
    <w:rsid w:val="005605D0"/>
    <w:rsid w:val="00561A3A"/>
    <w:rsid w:val="00562E55"/>
    <w:rsid w:val="00563A7B"/>
    <w:rsid w:val="00564C05"/>
    <w:rsid w:val="00565B7F"/>
    <w:rsid w:val="00565CD7"/>
    <w:rsid w:val="00570033"/>
    <w:rsid w:val="0057003A"/>
    <w:rsid w:val="005752A4"/>
    <w:rsid w:val="005752B9"/>
    <w:rsid w:val="00576150"/>
    <w:rsid w:val="005825EF"/>
    <w:rsid w:val="0058330B"/>
    <w:rsid w:val="00583B70"/>
    <w:rsid w:val="00584F3A"/>
    <w:rsid w:val="00585006"/>
    <w:rsid w:val="00586A99"/>
    <w:rsid w:val="005870F5"/>
    <w:rsid w:val="00590F47"/>
    <w:rsid w:val="00591BC0"/>
    <w:rsid w:val="00591D81"/>
    <w:rsid w:val="00594D7F"/>
    <w:rsid w:val="00596BE4"/>
    <w:rsid w:val="005970A2"/>
    <w:rsid w:val="00597183"/>
    <w:rsid w:val="005A0013"/>
    <w:rsid w:val="005A0295"/>
    <w:rsid w:val="005A213C"/>
    <w:rsid w:val="005A30B9"/>
    <w:rsid w:val="005A3320"/>
    <w:rsid w:val="005A3FFA"/>
    <w:rsid w:val="005A4C69"/>
    <w:rsid w:val="005A6001"/>
    <w:rsid w:val="005B1115"/>
    <w:rsid w:val="005B17C3"/>
    <w:rsid w:val="005B263A"/>
    <w:rsid w:val="005B2D30"/>
    <w:rsid w:val="005B321B"/>
    <w:rsid w:val="005C0151"/>
    <w:rsid w:val="005C175B"/>
    <w:rsid w:val="005C251B"/>
    <w:rsid w:val="005C29A7"/>
    <w:rsid w:val="005C58C0"/>
    <w:rsid w:val="005D2D6E"/>
    <w:rsid w:val="005D3769"/>
    <w:rsid w:val="005D4241"/>
    <w:rsid w:val="005D42D9"/>
    <w:rsid w:val="005D439B"/>
    <w:rsid w:val="005D4E52"/>
    <w:rsid w:val="005D663A"/>
    <w:rsid w:val="005E51B8"/>
    <w:rsid w:val="005E53CB"/>
    <w:rsid w:val="005E5CAB"/>
    <w:rsid w:val="005E60E1"/>
    <w:rsid w:val="005F0B22"/>
    <w:rsid w:val="005F227A"/>
    <w:rsid w:val="005F2781"/>
    <w:rsid w:val="005F2814"/>
    <w:rsid w:val="005F3D8C"/>
    <w:rsid w:val="005F63AA"/>
    <w:rsid w:val="005F6B8D"/>
    <w:rsid w:val="005F7BE7"/>
    <w:rsid w:val="00600186"/>
    <w:rsid w:val="006008D8"/>
    <w:rsid w:val="00600ABE"/>
    <w:rsid w:val="00600CF3"/>
    <w:rsid w:val="0060276C"/>
    <w:rsid w:val="00603C66"/>
    <w:rsid w:val="0060437E"/>
    <w:rsid w:val="006073D8"/>
    <w:rsid w:val="00613F58"/>
    <w:rsid w:val="006145D0"/>
    <w:rsid w:val="00622837"/>
    <w:rsid w:val="0062300D"/>
    <w:rsid w:val="00623EFD"/>
    <w:rsid w:val="00625D2D"/>
    <w:rsid w:val="00626315"/>
    <w:rsid w:val="0063461D"/>
    <w:rsid w:val="0063474E"/>
    <w:rsid w:val="006435F8"/>
    <w:rsid w:val="0064373D"/>
    <w:rsid w:val="006502B9"/>
    <w:rsid w:val="00651031"/>
    <w:rsid w:val="00654567"/>
    <w:rsid w:val="00657B12"/>
    <w:rsid w:val="00660482"/>
    <w:rsid w:val="00662024"/>
    <w:rsid w:val="006625E5"/>
    <w:rsid w:val="0066462C"/>
    <w:rsid w:val="00666CB7"/>
    <w:rsid w:val="00671129"/>
    <w:rsid w:val="006714E5"/>
    <w:rsid w:val="006718B6"/>
    <w:rsid w:val="00671F76"/>
    <w:rsid w:val="0067399D"/>
    <w:rsid w:val="00673A84"/>
    <w:rsid w:val="00674302"/>
    <w:rsid w:val="00675088"/>
    <w:rsid w:val="0067583B"/>
    <w:rsid w:val="00675D94"/>
    <w:rsid w:val="00682AF1"/>
    <w:rsid w:val="006839E0"/>
    <w:rsid w:val="00683A2F"/>
    <w:rsid w:val="006840BB"/>
    <w:rsid w:val="00686A2B"/>
    <w:rsid w:val="00687EBA"/>
    <w:rsid w:val="00691DCE"/>
    <w:rsid w:val="006927FE"/>
    <w:rsid w:val="00692E24"/>
    <w:rsid w:val="00695C41"/>
    <w:rsid w:val="00696919"/>
    <w:rsid w:val="00696C70"/>
    <w:rsid w:val="006A0AE4"/>
    <w:rsid w:val="006A1D58"/>
    <w:rsid w:val="006A2011"/>
    <w:rsid w:val="006A2050"/>
    <w:rsid w:val="006A6942"/>
    <w:rsid w:val="006B0F9A"/>
    <w:rsid w:val="006B28C4"/>
    <w:rsid w:val="006B2C0D"/>
    <w:rsid w:val="006B3842"/>
    <w:rsid w:val="006B3AF5"/>
    <w:rsid w:val="006B4516"/>
    <w:rsid w:val="006B7BD5"/>
    <w:rsid w:val="006C07AD"/>
    <w:rsid w:val="006C10C8"/>
    <w:rsid w:val="006C4501"/>
    <w:rsid w:val="006C7893"/>
    <w:rsid w:val="006D221A"/>
    <w:rsid w:val="006D2A7F"/>
    <w:rsid w:val="006E0019"/>
    <w:rsid w:val="006E162C"/>
    <w:rsid w:val="006E5D7C"/>
    <w:rsid w:val="006E7E23"/>
    <w:rsid w:val="006F118E"/>
    <w:rsid w:val="006F309C"/>
    <w:rsid w:val="006F577B"/>
    <w:rsid w:val="006F7856"/>
    <w:rsid w:val="0070091B"/>
    <w:rsid w:val="00700B27"/>
    <w:rsid w:val="00700E3A"/>
    <w:rsid w:val="007012F5"/>
    <w:rsid w:val="00701A76"/>
    <w:rsid w:val="00702A37"/>
    <w:rsid w:val="0070363E"/>
    <w:rsid w:val="00703945"/>
    <w:rsid w:val="0070398E"/>
    <w:rsid w:val="00704B41"/>
    <w:rsid w:val="00704EB8"/>
    <w:rsid w:val="007066B7"/>
    <w:rsid w:val="007075B3"/>
    <w:rsid w:val="007116E8"/>
    <w:rsid w:val="00716AF8"/>
    <w:rsid w:val="00716E5A"/>
    <w:rsid w:val="00717BA9"/>
    <w:rsid w:val="00720D0A"/>
    <w:rsid w:val="00723B7B"/>
    <w:rsid w:val="007264A7"/>
    <w:rsid w:val="00726B42"/>
    <w:rsid w:val="00727114"/>
    <w:rsid w:val="00731612"/>
    <w:rsid w:val="007326D1"/>
    <w:rsid w:val="00732818"/>
    <w:rsid w:val="00733074"/>
    <w:rsid w:val="007345B4"/>
    <w:rsid w:val="00734EE4"/>
    <w:rsid w:val="00741569"/>
    <w:rsid w:val="00741D33"/>
    <w:rsid w:val="00742E14"/>
    <w:rsid w:val="00742E98"/>
    <w:rsid w:val="007436A8"/>
    <w:rsid w:val="00744A58"/>
    <w:rsid w:val="00753AF0"/>
    <w:rsid w:val="00754984"/>
    <w:rsid w:val="0075726A"/>
    <w:rsid w:val="00765352"/>
    <w:rsid w:val="007654F0"/>
    <w:rsid w:val="00765CC9"/>
    <w:rsid w:val="007678FB"/>
    <w:rsid w:val="00773434"/>
    <w:rsid w:val="00773651"/>
    <w:rsid w:val="00774BCF"/>
    <w:rsid w:val="00774F09"/>
    <w:rsid w:val="007756A5"/>
    <w:rsid w:val="00776357"/>
    <w:rsid w:val="0077717C"/>
    <w:rsid w:val="00777B1B"/>
    <w:rsid w:val="0078063E"/>
    <w:rsid w:val="007832E5"/>
    <w:rsid w:val="00786252"/>
    <w:rsid w:val="00786304"/>
    <w:rsid w:val="007864D7"/>
    <w:rsid w:val="00786992"/>
    <w:rsid w:val="0079134A"/>
    <w:rsid w:val="00793C29"/>
    <w:rsid w:val="00794D59"/>
    <w:rsid w:val="00794FEA"/>
    <w:rsid w:val="007957BB"/>
    <w:rsid w:val="00795863"/>
    <w:rsid w:val="00795F88"/>
    <w:rsid w:val="00797AD0"/>
    <w:rsid w:val="007A0905"/>
    <w:rsid w:val="007A16C3"/>
    <w:rsid w:val="007A23CC"/>
    <w:rsid w:val="007A2E0A"/>
    <w:rsid w:val="007A4690"/>
    <w:rsid w:val="007A5D9E"/>
    <w:rsid w:val="007B17A9"/>
    <w:rsid w:val="007B20AD"/>
    <w:rsid w:val="007B3DED"/>
    <w:rsid w:val="007B59D8"/>
    <w:rsid w:val="007C079D"/>
    <w:rsid w:val="007C081D"/>
    <w:rsid w:val="007C0E9B"/>
    <w:rsid w:val="007C1624"/>
    <w:rsid w:val="007C22A0"/>
    <w:rsid w:val="007C6950"/>
    <w:rsid w:val="007D42CF"/>
    <w:rsid w:val="007D46D2"/>
    <w:rsid w:val="007D56DA"/>
    <w:rsid w:val="007D5996"/>
    <w:rsid w:val="007D5A7D"/>
    <w:rsid w:val="007D7123"/>
    <w:rsid w:val="007D7705"/>
    <w:rsid w:val="007D7884"/>
    <w:rsid w:val="007E06EE"/>
    <w:rsid w:val="007E2197"/>
    <w:rsid w:val="007E7D2F"/>
    <w:rsid w:val="007F01A4"/>
    <w:rsid w:val="007F049A"/>
    <w:rsid w:val="007F3A69"/>
    <w:rsid w:val="007F5649"/>
    <w:rsid w:val="007F761E"/>
    <w:rsid w:val="00802016"/>
    <w:rsid w:val="00802193"/>
    <w:rsid w:val="008038FF"/>
    <w:rsid w:val="00804877"/>
    <w:rsid w:val="00805D80"/>
    <w:rsid w:val="0080670B"/>
    <w:rsid w:val="0080688A"/>
    <w:rsid w:val="008071F1"/>
    <w:rsid w:val="008075DE"/>
    <w:rsid w:val="008142F7"/>
    <w:rsid w:val="0081590D"/>
    <w:rsid w:val="00815A8D"/>
    <w:rsid w:val="00820C06"/>
    <w:rsid w:val="00824BFD"/>
    <w:rsid w:val="00830E52"/>
    <w:rsid w:val="008326DA"/>
    <w:rsid w:val="008327CD"/>
    <w:rsid w:val="00835D06"/>
    <w:rsid w:val="008409B8"/>
    <w:rsid w:val="00844293"/>
    <w:rsid w:val="008544DF"/>
    <w:rsid w:val="00857F8C"/>
    <w:rsid w:val="00862644"/>
    <w:rsid w:val="008629DB"/>
    <w:rsid w:val="0086319E"/>
    <w:rsid w:val="008646F3"/>
    <w:rsid w:val="0086508E"/>
    <w:rsid w:val="0086525A"/>
    <w:rsid w:val="00866189"/>
    <w:rsid w:val="008664C5"/>
    <w:rsid w:val="00867782"/>
    <w:rsid w:val="00870407"/>
    <w:rsid w:val="00870BB5"/>
    <w:rsid w:val="00870C2D"/>
    <w:rsid w:val="00875CBD"/>
    <w:rsid w:val="00876EF6"/>
    <w:rsid w:val="00880E85"/>
    <w:rsid w:val="008876F9"/>
    <w:rsid w:val="008917E1"/>
    <w:rsid w:val="00893E3D"/>
    <w:rsid w:val="00894338"/>
    <w:rsid w:val="00894EFB"/>
    <w:rsid w:val="00896EAC"/>
    <w:rsid w:val="0089714E"/>
    <w:rsid w:val="008974D3"/>
    <w:rsid w:val="008A05A8"/>
    <w:rsid w:val="008A0805"/>
    <w:rsid w:val="008A1C85"/>
    <w:rsid w:val="008A3205"/>
    <w:rsid w:val="008A4A20"/>
    <w:rsid w:val="008A4C08"/>
    <w:rsid w:val="008B1D91"/>
    <w:rsid w:val="008B2AC6"/>
    <w:rsid w:val="008B3D5D"/>
    <w:rsid w:val="008B4D18"/>
    <w:rsid w:val="008B5A93"/>
    <w:rsid w:val="008B64BB"/>
    <w:rsid w:val="008C0A75"/>
    <w:rsid w:val="008C241F"/>
    <w:rsid w:val="008C30FC"/>
    <w:rsid w:val="008C5731"/>
    <w:rsid w:val="008C5D4B"/>
    <w:rsid w:val="008C756B"/>
    <w:rsid w:val="008D2054"/>
    <w:rsid w:val="008D247C"/>
    <w:rsid w:val="008D4425"/>
    <w:rsid w:val="008D47B1"/>
    <w:rsid w:val="008D49C0"/>
    <w:rsid w:val="008D4D02"/>
    <w:rsid w:val="008E11BD"/>
    <w:rsid w:val="008E3939"/>
    <w:rsid w:val="008E39B0"/>
    <w:rsid w:val="008E5BC9"/>
    <w:rsid w:val="008E5F32"/>
    <w:rsid w:val="008F22E9"/>
    <w:rsid w:val="008F4703"/>
    <w:rsid w:val="008F5C81"/>
    <w:rsid w:val="008F66F4"/>
    <w:rsid w:val="00900871"/>
    <w:rsid w:val="00901198"/>
    <w:rsid w:val="00904E24"/>
    <w:rsid w:val="0090705E"/>
    <w:rsid w:val="0091084F"/>
    <w:rsid w:val="00910CF5"/>
    <w:rsid w:val="00912FCF"/>
    <w:rsid w:val="00914827"/>
    <w:rsid w:val="00917D84"/>
    <w:rsid w:val="00921CA2"/>
    <w:rsid w:val="00924601"/>
    <w:rsid w:val="00924E0B"/>
    <w:rsid w:val="00925EEC"/>
    <w:rsid w:val="00926E86"/>
    <w:rsid w:val="00927F03"/>
    <w:rsid w:val="00931D4D"/>
    <w:rsid w:val="00933F4C"/>
    <w:rsid w:val="00935F1D"/>
    <w:rsid w:val="00940970"/>
    <w:rsid w:val="0094106C"/>
    <w:rsid w:val="009415C5"/>
    <w:rsid w:val="00942CE6"/>
    <w:rsid w:val="0094309B"/>
    <w:rsid w:val="00945E35"/>
    <w:rsid w:val="009546F6"/>
    <w:rsid w:val="009566E2"/>
    <w:rsid w:val="00960568"/>
    <w:rsid w:val="009605DA"/>
    <w:rsid w:val="00960EE6"/>
    <w:rsid w:val="00961539"/>
    <w:rsid w:val="00964B44"/>
    <w:rsid w:val="00967C64"/>
    <w:rsid w:val="00971B9D"/>
    <w:rsid w:val="009728A1"/>
    <w:rsid w:val="00973837"/>
    <w:rsid w:val="00974AE4"/>
    <w:rsid w:val="00976F5D"/>
    <w:rsid w:val="00977D97"/>
    <w:rsid w:val="009807B9"/>
    <w:rsid w:val="009838D1"/>
    <w:rsid w:val="00984411"/>
    <w:rsid w:val="0098537C"/>
    <w:rsid w:val="009860EA"/>
    <w:rsid w:val="009926EC"/>
    <w:rsid w:val="00992972"/>
    <w:rsid w:val="009936B9"/>
    <w:rsid w:val="009961FA"/>
    <w:rsid w:val="009A00EC"/>
    <w:rsid w:val="009A085A"/>
    <w:rsid w:val="009A21F5"/>
    <w:rsid w:val="009A25C0"/>
    <w:rsid w:val="009A38B5"/>
    <w:rsid w:val="009A42A6"/>
    <w:rsid w:val="009A4B9B"/>
    <w:rsid w:val="009A4EB5"/>
    <w:rsid w:val="009A50C7"/>
    <w:rsid w:val="009A5F6B"/>
    <w:rsid w:val="009A63B1"/>
    <w:rsid w:val="009B05CF"/>
    <w:rsid w:val="009B12C1"/>
    <w:rsid w:val="009B1C52"/>
    <w:rsid w:val="009B39DE"/>
    <w:rsid w:val="009B3D34"/>
    <w:rsid w:val="009B589F"/>
    <w:rsid w:val="009B60D7"/>
    <w:rsid w:val="009B6A82"/>
    <w:rsid w:val="009B716B"/>
    <w:rsid w:val="009B7CFC"/>
    <w:rsid w:val="009C5A40"/>
    <w:rsid w:val="009D15E8"/>
    <w:rsid w:val="009D4D3B"/>
    <w:rsid w:val="009D5C85"/>
    <w:rsid w:val="009D756A"/>
    <w:rsid w:val="009E04EA"/>
    <w:rsid w:val="009E204E"/>
    <w:rsid w:val="009E29AD"/>
    <w:rsid w:val="009E4BDB"/>
    <w:rsid w:val="009E63AF"/>
    <w:rsid w:val="009F2EEC"/>
    <w:rsid w:val="009F315C"/>
    <w:rsid w:val="009F7228"/>
    <w:rsid w:val="00A0080F"/>
    <w:rsid w:val="00A00F16"/>
    <w:rsid w:val="00A01BDE"/>
    <w:rsid w:val="00A01D8A"/>
    <w:rsid w:val="00A05B28"/>
    <w:rsid w:val="00A06761"/>
    <w:rsid w:val="00A06F85"/>
    <w:rsid w:val="00A07ECF"/>
    <w:rsid w:val="00A07F40"/>
    <w:rsid w:val="00A117DA"/>
    <w:rsid w:val="00A172BC"/>
    <w:rsid w:val="00A17C2F"/>
    <w:rsid w:val="00A21323"/>
    <w:rsid w:val="00A22AF5"/>
    <w:rsid w:val="00A248C0"/>
    <w:rsid w:val="00A24B60"/>
    <w:rsid w:val="00A24E3D"/>
    <w:rsid w:val="00A2547C"/>
    <w:rsid w:val="00A27B65"/>
    <w:rsid w:val="00A305C3"/>
    <w:rsid w:val="00A31CB0"/>
    <w:rsid w:val="00A3345C"/>
    <w:rsid w:val="00A3528D"/>
    <w:rsid w:val="00A43041"/>
    <w:rsid w:val="00A45A48"/>
    <w:rsid w:val="00A50595"/>
    <w:rsid w:val="00A5184F"/>
    <w:rsid w:val="00A52A97"/>
    <w:rsid w:val="00A52E4E"/>
    <w:rsid w:val="00A541B4"/>
    <w:rsid w:val="00A54697"/>
    <w:rsid w:val="00A54870"/>
    <w:rsid w:val="00A634A3"/>
    <w:rsid w:val="00A63B58"/>
    <w:rsid w:val="00A6422B"/>
    <w:rsid w:val="00A75E15"/>
    <w:rsid w:val="00A7697C"/>
    <w:rsid w:val="00A8302C"/>
    <w:rsid w:val="00A84247"/>
    <w:rsid w:val="00A84BA1"/>
    <w:rsid w:val="00A86E26"/>
    <w:rsid w:val="00A87847"/>
    <w:rsid w:val="00A90B08"/>
    <w:rsid w:val="00A92022"/>
    <w:rsid w:val="00A93029"/>
    <w:rsid w:val="00A93D11"/>
    <w:rsid w:val="00A95E19"/>
    <w:rsid w:val="00AA1685"/>
    <w:rsid w:val="00AA1BDB"/>
    <w:rsid w:val="00AA1CA8"/>
    <w:rsid w:val="00AA217E"/>
    <w:rsid w:val="00AA27D3"/>
    <w:rsid w:val="00AA2B02"/>
    <w:rsid w:val="00AA4964"/>
    <w:rsid w:val="00AA7729"/>
    <w:rsid w:val="00AB3EB3"/>
    <w:rsid w:val="00AB5FBA"/>
    <w:rsid w:val="00AC16AD"/>
    <w:rsid w:val="00AC3945"/>
    <w:rsid w:val="00AC68EB"/>
    <w:rsid w:val="00AD06C0"/>
    <w:rsid w:val="00AD2580"/>
    <w:rsid w:val="00AD2ED6"/>
    <w:rsid w:val="00AD305E"/>
    <w:rsid w:val="00AD3648"/>
    <w:rsid w:val="00AD47C2"/>
    <w:rsid w:val="00AD4CF4"/>
    <w:rsid w:val="00AD7219"/>
    <w:rsid w:val="00AD7F4F"/>
    <w:rsid w:val="00AE081F"/>
    <w:rsid w:val="00AE14C6"/>
    <w:rsid w:val="00AE2804"/>
    <w:rsid w:val="00AE3348"/>
    <w:rsid w:val="00AE3DCE"/>
    <w:rsid w:val="00AE43AC"/>
    <w:rsid w:val="00AE45C1"/>
    <w:rsid w:val="00AE4775"/>
    <w:rsid w:val="00AE57E9"/>
    <w:rsid w:val="00AE7035"/>
    <w:rsid w:val="00AE76F7"/>
    <w:rsid w:val="00AF41D6"/>
    <w:rsid w:val="00AF477D"/>
    <w:rsid w:val="00AF5565"/>
    <w:rsid w:val="00AF5A2B"/>
    <w:rsid w:val="00AF6EFF"/>
    <w:rsid w:val="00B00FD0"/>
    <w:rsid w:val="00B01568"/>
    <w:rsid w:val="00B02C53"/>
    <w:rsid w:val="00B031DB"/>
    <w:rsid w:val="00B03883"/>
    <w:rsid w:val="00B0567E"/>
    <w:rsid w:val="00B06719"/>
    <w:rsid w:val="00B12329"/>
    <w:rsid w:val="00B130A3"/>
    <w:rsid w:val="00B13801"/>
    <w:rsid w:val="00B15BF3"/>
    <w:rsid w:val="00B16743"/>
    <w:rsid w:val="00B16F6A"/>
    <w:rsid w:val="00B324A3"/>
    <w:rsid w:val="00B32795"/>
    <w:rsid w:val="00B363BC"/>
    <w:rsid w:val="00B4021D"/>
    <w:rsid w:val="00B405C8"/>
    <w:rsid w:val="00B42A32"/>
    <w:rsid w:val="00B4319A"/>
    <w:rsid w:val="00B43D6A"/>
    <w:rsid w:val="00B45EC2"/>
    <w:rsid w:val="00B46389"/>
    <w:rsid w:val="00B46EF6"/>
    <w:rsid w:val="00B47B0C"/>
    <w:rsid w:val="00B50C88"/>
    <w:rsid w:val="00B53DA2"/>
    <w:rsid w:val="00B55868"/>
    <w:rsid w:val="00B5594D"/>
    <w:rsid w:val="00B56DAB"/>
    <w:rsid w:val="00B572D7"/>
    <w:rsid w:val="00B57B73"/>
    <w:rsid w:val="00B57EE2"/>
    <w:rsid w:val="00B6105B"/>
    <w:rsid w:val="00B64762"/>
    <w:rsid w:val="00B65150"/>
    <w:rsid w:val="00B66156"/>
    <w:rsid w:val="00B67A48"/>
    <w:rsid w:val="00B70246"/>
    <w:rsid w:val="00B70627"/>
    <w:rsid w:val="00B72243"/>
    <w:rsid w:val="00B72636"/>
    <w:rsid w:val="00B749E8"/>
    <w:rsid w:val="00B752BE"/>
    <w:rsid w:val="00B7593C"/>
    <w:rsid w:val="00B806F0"/>
    <w:rsid w:val="00B836CC"/>
    <w:rsid w:val="00B83BE8"/>
    <w:rsid w:val="00B840C6"/>
    <w:rsid w:val="00B862CC"/>
    <w:rsid w:val="00B91D27"/>
    <w:rsid w:val="00B93BB9"/>
    <w:rsid w:val="00B95F41"/>
    <w:rsid w:val="00B97409"/>
    <w:rsid w:val="00B97A8C"/>
    <w:rsid w:val="00B97E73"/>
    <w:rsid w:val="00BA1EC5"/>
    <w:rsid w:val="00BA2C10"/>
    <w:rsid w:val="00BA2E2E"/>
    <w:rsid w:val="00BB090D"/>
    <w:rsid w:val="00BB118E"/>
    <w:rsid w:val="00BB33AE"/>
    <w:rsid w:val="00BB34A2"/>
    <w:rsid w:val="00BC097B"/>
    <w:rsid w:val="00BC1011"/>
    <w:rsid w:val="00BC25BE"/>
    <w:rsid w:val="00BC3912"/>
    <w:rsid w:val="00BC422E"/>
    <w:rsid w:val="00BC47DF"/>
    <w:rsid w:val="00BC49E3"/>
    <w:rsid w:val="00BC4BD9"/>
    <w:rsid w:val="00BC5E31"/>
    <w:rsid w:val="00BC5FEA"/>
    <w:rsid w:val="00BC6853"/>
    <w:rsid w:val="00BC6CD9"/>
    <w:rsid w:val="00BD179E"/>
    <w:rsid w:val="00BD3D30"/>
    <w:rsid w:val="00BD5E2B"/>
    <w:rsid w:val="00BD7B19"/>
    <w:rsid w:val="00BE08EF"/>
    <w:rsid w:val="00BE4410"/>
    <w:rsid w:val="00BE458B"/>
    <w:rsid w:val="00BE5DA9"/>
    <w:rsid w:val="00BE6FC1"/>
    <w:rsid w:val="00BE741E"/>
    <w:rsid w:val="00BF1535"/>
    <w:rsid w:val="00BF19CB"/>
    <w:rsid w:val="00BF3D30"/>
    <w:rsid w:val="00C05B6C"/>
    <w:rsid w:val="00C10138"/>
    <w:rsid w:val="00C157A5"/>
    <w:rsid w:val="00C22066"/>
    <w:rsid w:val="00C22172"/>
    <w:rsid w:val="00C22275"/>
    <w:rsid w:val="00C23B8A"/>
    <w:rsid w:val="00C246B8"/>
    <w:rsid w:val="00C253AB"/>
    <w:rsid w:val="00C30979"/>
    <w:rsid w:val="00C320DD"/>
    <w:rsid w:val="00C32FAF"/>
    <w:rsid w:val="00C34151"/>
    <w:rsid w:val="00C36010"/>
    <w:rsid w:val="00C40ACA"/>
    <w:rsid w:val="00C4456A"/>
    <w:rsid w:val="00C446C6"/>
    <w:rsid w:val="00C44BA1"/>
    <w:rsid w:val="00C4595A"/>
    <w:rsid w:val="00C45BD2"/>
    <w:rsid w:val="00C46428"/>
    <w:rsid w:val="00C46DD9"/>
    <w:rsid w:val="00C47249"/>
    <w:rsid w:val="00C472F2"/>
    <w:rsid w:val="00C47C1E"/>
    <w:rsid w:val="00C5008D"/>
    <w:rsid w:val="00C52743"/>
    <w:rsid w:val="00C52F1B"/>
    <w:rsid w:val="00C53530"/>
    <w:rsid w:val="00C53732"/>
    <w:rsid w:val="00C560A6"/>
    <w:rsid w:val="00C562C9"/>
    <w:rsid w:val="00C57898"/>
    <w:rsid w:val="00C57A27"/>
    <w:rsid w:val="00C57FED"/>
    <w:rsid w:val="00C61E4E"/>
    <w:rsid w:val="00C61FF2"/>
    <w:rsid w:val="00C629A7"/>
    <w:rsid w:val="00C635B3"/>
    <w:rsid w:val="00C654AA"/>
    <w:rsid w:val="00C65EFF"/>
    <w:rsid w:val="00C67031"/>
    <w:rsid w:val="00C67625"/>
    <w:rsid w:val="00C67A37"/>
    <w:rsid w:val="00C729D4"/>
    <w:rsid w:val="00C7502E"/>
    <w:rsid w:val="00C76FF1"/>
    <w:rsid w:val="00C80C01"/>
    <w:rsid w:val="00C817F3"/>
    <w:rsid w:val="00C85D23"/>
    <w:rsid w:val="00C9381B"/>
    <w:rsid w:val="00C93865"/>
    <w:rsid w:val="00CA311E"/>
    <w:rsid w:val="00CA4288"/>
    <w:rsid w:val="00CA4CEA"/>
    <w:rsid w:val="00CA5C9C"/>
    <w:rsid w:val="00CB0FE0"/>
    <w:rsid w:val="00CB1EB4"/>
    <w:rsid w:val="00CB1F73"/>
    <w:rsid w:val="00CB7164"/>
    <w:rsid w:val="00CC097D"/>
    <w:rsid w:val="00CC24A4"/>
    <w:rsid w:val="00CC40D3"/>
    <w:rsid w:val="00CC49C6"/>
    <w:rsid w:val="00CC4D6D"/>
    <w:rsid w:val="00CC4DF7"/>
    <w:rsid w:val="00CC4E5C"/>
    <w:rsid w:val="00CC5010"/>
    <w:rsid w:val="00CC660B"/>
    <w:rsid w:val="00CC7CDA"/>
    <w:rsid w:val="00CD3FDF"/>
    <w:rsid w:val="00CD501D"/>
    <w:rsid w:val="00CD6D53"/>
    <w:rsid w:val="00CD7D18"/>
    <w:rsid w:val="00CE102D"/>
    <w:rsid w:val="00CE1805"/>
    <w:rsid w:val="00CE6470"/>
    <w:rsid w:val="00CE6916"/>
    <w:rsid w:val="00CE7A6C"/>
    <w:rsid w:val="00CF0FFE"/>
    <w:rsid w:val="00CF15CF"/>
    <w:rsid w:val="00CF1629"/>
    <w:rsid w:val="00CF1CEA"/>
    <w:rsid w:val="00CF4E03"/>
    <w:rsid w:val="00CF5720"/>
    <w:rsid w:val="00CF7187"/>
    <w:rsid w:val="00D078ED"/>
    <w:rsid w:val="00D11D5C"/>
    <w:rsid w:val="00D138C6"/>
    <w:rsid w:val="00D14BD1"/>
    <w:rsid w:val="00D1503B"/>
    <w:rsid w:val="00D15923"/>
    <w:rsid w:val="00D174C1"/>
    <w:rsid w:val="00D20EB1"/>
    <w:rsid w:val="00D2729F"/>
    <w:rsid w:val="00D31961"/>
    <w:rsid w:val="00D31AA2"/>
    <w:rsid w:val="00D37FBA"/>
    <w:rsid w:val="00D41137"/>
    <w:rsid w:val="00D427CD"/>
    <w:rsid w:val="00D42F7B"/>
    <w:rsid w:val="00D4438A"/>
    <w:rsid w:val="00D45EF0"/>
    <w:rsid w:val="00D46818"/>
    <w:rsid w:val="00D47B6C"/>
    <w:rsid w:val="00D51BF5"/>
    <w:rsid w:val="00D53EF4"/>
    <w:rsid w:val="00D5422A"/>
    <w:rsid w:val="00D5531E"/>
    <w:rsid w:val="00D556EA"/>
    <w:rsid w:val="00D6033F"/>
    <w:rsid w:val="00D61322"/>
    <w:rsid w:val="00D62E0E"/>
    <w:rsid w:val="00D64302"/>
    <w:rsid w:val="00D651BB"/>
    <w:rsid w:val="00D65244"/>
    <w:rsid w:val="00D71BA5"/>
    <w:rsid w:val="00D72119"/>
    <w:rsid w:val="00D72139"/>
    <w:rsid w:val="00D726A9"/>
    <w:rsid w:val="00D762FF"/>
    <w:rsid w:val="00D76940"/>
    <w:rsid w:val="00D76CE4"/>
    <w:rsid w:val="00D779C6"/>
    <w:rsid w:val="00D77FE4"/>
    <w:rsid w:val="00D80A5B"/>
    <w:rsid w:val="00D81660"/>
    <w:rsid w:val="00D8294A"/>
    <w:rsid w:val="00D85B8C"/>
    <w:rsid w:val="00D900CE"/>
    <w:rsid w:val="00D933E4"/>
    <w:rsid w:val="00D97359"/>
    <w:rsid w:val="00D97418"/>
    <w:rsid w:val="00D97A69"/>
    <w:rsid w:val="00D97AF0"/>
    <w:rsid w:val="00DA12CA"/>
    <w:rsid w:val="00DA1F8E"/>
    <w:rsid w:val="00DA51B7"/>
    <w:rsid w:val="00DA5640"/>
    <w:rsid w:val="00DA6BBD"/>
    <w:rsid w:val="00DA7F5F"/>
    <w:rsid w:val="00DB1E3E"/>
    <w:rsid w:val="00DB385A"/>
    <w:rsid w:val="00DB4534"/>
    <w:rsid w:val="00DB4935"/>
    <w:rsid w:val="00DB571E"/>
    <w:rsid w:val="00DB770B"/>
    <w:rsid w:val="00DC2128"/>
    <w:rsid w:val="00DC4FC3"/>
    <w:rsid w:val="00DC638F"/>
    <w:rsid w:val="00DC6C35"/>
    <w:rsid w:val="00DC6D47"/>
    <w:rsid w:val="00DD216A"/>
    <w:rsid w:val="00DD4A27"/>
    <w:rsid w:val="00DD5353"/>
    <w:rsid w:val="00DD6B92"/>
    <w:rsid w:val="00DD6D86"/>
    <w:rsid w:val="00DE0645"/>
    <w:rsid w:val="00DE0C79"/>
    <w:rsid w:val="00DE0F3F"/>
    <w:rsid w:val="00DE1964"/>
    <w:rsid w:val="00DE1DE8"/>
    <w:rsid w:val="00DE2C5A"/>
    <w:rsid w:val="00DE35C2"/>
    <w:rsid w:val="00DE3FE2"/>
    <w:rsid w:val="00DF120E"/>
    <w:rsid w:val="00DF7FA5"/>
    <w:rsid w:val="00E00161"/>
    <w:rsid w:val="00E00AC5"/>
    <w:rsid w:val="00E010DC"/>
    <w:rsid w:val="00E02D8F"/>
    <w:rsid w:val="00E03C01"/>
    <w:rsid w:val="00E05909"/>
    <w:rsid w:val="00E06093"/>
    <w:rsid w:val="00E063E1"/>
    <w:rsid w:val="00E076DF"/>
    <w:rsid w:val="00E10DB9"/>
    <w:rsid w:val="00E1112E"/>
    <w:rsid w:val="00E12BC2"/>
    <w:rsid w:val="00E144E1"/>
    <w:rsid w:val="00E16AA4"/>
    <w:rsid w:val="00E209CE"/>
    <w:rsid w:val="00E213AE"/>
    <w:rsid w:val="00E301C8"/>
    <w:rsid w:val="00E3055A"/>
    <w:rsid w:val="00E320A4"/>
    <w:rsid w:val="00E34932"/>
    <w:rsid w:val="00E40BA3"/>
    <w:rsid w:val="00E4297F"/>
    <w:rsid w:val="00E43D43"/>
    <w:rsid w:val="00E45BA9"/>
    <w:rsid w:val="00E46B31"/>
    <w:rsid w:val="00E46F67"/>
    <w:rsid w:val="00E47429"/>
    <w:rsid w:val="00E55579"/>
    <w:rsid w:val="00E569B5"/>
    <w:rsid w:val="00E56A01"/>
    <w:rsid w:val="00E607D0"/>
    <w:rsid w:val="00E629B6"/>
    <w:rsid w:val="00E64CE4"/>
    <w:rsid w:val="00E65FED"/>
    <w:rsid w:val="00E6633E"/>
    <w:rsid w:val="00E70802"/>
    <w:rsid w:val="00E72872"/>
    <w:rsid w:val="00E745F1"/>
    <w:rsid w:val="00E746BF"/>
    <w:rsid w:val="00E75340"/>
    <w:rsid w:val="00E75FFF"/>
    <w:rsid w:val="00E802EB"/>
    <w:rsid w:val="00E813D2"/>
    <w:rsid w:val="00E818B0"/>
    <w:rsid w:val="00E824EC"/>
    <w:rsid w:val="00E8475D"/>
    <w:rsid w:val="00E9029D"/>
    <w:rsid w:val="00E913E2"/>
    <w:rsid w:val="00E925C7"/>
    <w:rsid w:val="00E950BF"/>
    <w:rsid w:val="00E96FA0"/>
    <w:rsid w:val="00E97800"/>
    <w:rsid w:val="00EA573C"/>
    <w:rsid w:val="00EA589D"/>
    <w:rsid w:val="00EB198E"/>
    <w:rsid w:val="00EB1DA9"/>
    <w:rsid w:val="00EB2498"/>
    <w:rsid w:val="00EB3CA7"/>
    <w:rsid w:val="00EB6950"/>
    <w:rsid w:val="00EC0E8E"/>
    <w:rsid w:val="00EC29EF"/>
    <w:rsid w:val="00EC304B"/>
    <w:rsid w:val="00EC65A5"/>
    <w:rsid w:val="00EC6ACE"/>
    <w:rsid w:val="00EC79FF"/>
    <w:rsid w:val="00ED19DB"/>
    <w:rsid w:val="00ED31A7"/>
    <w:rsid w:val="00ED5DF2"/>
    <w:rsid w:val="00ED6167"/>
    <w:rsid w:val="00ED6CD9"/>
    <w:rsid w:val="00ED6CEF"/>
    <w:rsid w:val="00ED7BD5"/>
    <w:rsid w:val="00ED7D78"/>
    <w:rsid w:val="00EE07AF"/>
    <w:rsid w:val="00EF055A"/>
    <w:rsid w:val="00EF3DE1"/>
    <w:rsid w:val="00EF71D9"/>
    <w:rsid w:val="00EF7848"/>
    <w:rsid w:val="00EF7BD8"/>
    <w:rsid w:val="00F0149F"/>
    <w:rsid w:val="00F031BA"/>
    <w:rsid w:val="00F037CD"/>
    <w:rsid w:val="00F04A6B"/>
    <w:rsid w:val="00F05262"/>
    <w:rsid w:val="00F054E4"/>
    <w:rsid w:val="00F057A4"/>
    <w:rsid w:val="00F05882"/>
    <w:rsid w:val="00F062A4"/>
    <w:rsid w:val="00F0670D"/>
    <w:rsid w:val="00F07477"/>
    <w:rsid w:val="00F118BD"/>
    <w:rsid w:val="00F13C5A"/>
    <w:rsid w:val="00F1490C"/>
    <w:rsid w:val="00F157BB"/>
    <w:rsid w:val="00F20699"/>
    <w:rsid w:val="00F2233A"/>
    <w:rsid w:val="00F225E8"/>
    <w:rsid w:val="00F22675"/>
    <w:rsid w:val="00F23AA3"/>
    <w:rsid w:val="00F23D59"/>
    <w:rsid w:val="00F2418C"/>
    <w:rsid w:val="00F25AE0"/>
    <w:rsid w:val="00F25CC1"/>
    <w:rsid w:val="00F26F01"/>
    <w:rsid w:val="00F33CF0"/>
    <w:rsid w:val="00F3436E"/>
    <w:rsid w:val="00F359D3"/>
    <w:rsid w:val="00F42D18"/>
    <w:rsid w:val="00F43EF4"/>
    <w:rsid w:val="00F44F4D"/>
    <w:rsid w:val="00F51C83"/>
    <w:rsid w:val="00F532C4"/>
    <w:rsid w:val="00F557EB"/>
    <w:rsid w:val="00F57133"/>
    <w:rsid w:val="00F57165"/>
    <w:rsid w:val="00F612DF"/>
    <w:rsid w:val="00F6210F"/>
    <w:rsid w:val="00F62A14"/>
    <w:rsid w:val="00F62B5D"/>
    <w:rsid w:val="00F62BDE"/>
    <w:rsid w:val="00F66417"/>
    <w:rsid w:val="00F6761F"/>
    <w:rsid w:val="00F67912"/>
    <w:rsid w:val="00F70864"/>
    <w:rsid w:val="00F71CDC"/>
    <w:rsid w:val="00F74180"/>
    <w:rsid w:val="00F75D60"/>
    <w:rsid w:val="00F83701"/>
    <w:rsid w:val="00F86644"/>
    <w:rsid w:val="00F867ED"/>
    <w:rsid w:val="00F90D66"/>
    <w:rsid w:val="00F9192B"/>
    <w:rsid w:val="00F92510"/>
    <w:rsid w:val="00F937DB"/>
    <w:rsid w:val="00F953B7"/>
    <w:rsid w:val="00F95755"/>
    <w:rsid w:val="00F975AF"/>
    <w:rsid w:val="00FA1C8E"/>
    <w:rsid w:val="00FA73C7"/>
    <w:rsid w:val="00FA7CFD"/>
    <w:rsid w:val="00FA7ECA"/>
    <w:rsid w:val="00FB05F4"/>
    <w:rsid w:val="00FB460F"/>
    <w:rsid w:val="00FB46CE"/>
    <w:rsid w:val="00FB6529"/>
    <w:rsid w:val="00FB773F"/>
    <w:rsid w:val="00FC5F03"/>
    <w:rsid w:val="00FC7214"/>
    <w:rsid w:val="00FC729F"/>
    <w:rsid w:val="00FC738E"/>
    <w:rsid w:val="00FC7A5A"/>
    <w:rsid w:val="00FD3925"/>
    <w:rsid w:val="00FD5E4A"/>
    <w:rsid w:val="00FD6BE8"/>
    <w:rsid w:val="00FD734D"/>
    <w:rsid w:val="00FE081D"/>
    <w:rsid w:val="00FE0A94"/>
    <w:rsid w:val="00FE22FC"/>
    <w:rsid w:val="00FE6892"/>
    <w:rsid w:val="00FE7429"/>
    <w:rsid w:val="00FF23CD"/>
    <w:rsid w:val="00FF3C24"/>
    <w:rsid w:val="00FF76C0"/>
    <w:rsid w:val="01B6DD61"/>
    <w:rsid w:val="01C5CB34"/>
    <w:rsid w:val="044D530B"/>
    <w:rsid w:val="06DD4697"/>
    <w:rsid w:val="07193A35"/>
    <w:rsid w:val="07408FE7"/>
    <w:rsid w:val="08B0AE97"/>
    <w:rsid w:val="08E0D177"/>
    <w:rsid w:val="0A3C8806"/>
    <w:rsid w:val="0CEB2219"/>
    <w:rsid w:val="0D2297CC"/>
    <w:rsid w:val="0F67B770"/>
    <w:rsid w:val="1511C3D8"/>
    <w:rsid w:val="152CA0F1"/>
    <w:rsid w:val="1753F12A"/>
    <w:rsid w:val="1B44D749"/>
    <w:rsid w:val="1B481218"/>
    <w:rsid w:val="1BDDD8D2"/>
    <w:rsid w:val="1C04467B"/>
    <w:rsid w:val="1C9DDFAD"/>
    <w:rsid w:val="1D973EDD"/>
    <w:rsid w:val="1DDA2FFC"/>
    <w:rsid w:val="1E6C3D36"/>
    <w:rsid w:val="1F1B8AC7"/>
    <w:rsid w:val="1FA8CEF8"/>
    <w:rsid w:val="200CDC80"/>
    <w:rsid w:val="2071A9C4"/>
    <w:rsid w:val="21818F88"/>
    <w:rsid w:val="244F65CD"/>
    <w:rsid w:val="247EAB44"/>
    <w:rsid w:val="24AB3AA3"/>
    <w:rsid w:val="24D0BF99"/>
    <w:rsid w:val="279AF34E"/>
    <w:rsid w:val="28842CFE"/>
    <w:rsid w:val="28BA9572"/>
    <w:rsid w:val="2A277013"/>
    <w:rsid w:val="2A5CDBAD"/>
    <w:rsid w:val="2DAB7341"/>
    <w:rsid w:val="2E840F1F"/>
    <w:rsid w:val="2FE1A0D9"/>
    <w:rsid w:val="31FC58EC"/>
    <w:rsid w:val="337CD361"/>
    <w:rsid w:val="33BF3BCF"/>
    <w:rsid w:val="36C9AA23"/>
    <w:rsid w:val="3838F51B"/>
    <w:rsid w:val="39266924"/>
    <w:rsid w:val="3BBD4FFE"/>
    <w:rsid w:val="3CCDB462"/>
    <w:rsid w:val="3EC3F82D"/>
    <w:rsid w:val="4075C13D"/>
    <w:rsid w:val="40C23E1D"/>
    <w:rsid w:val="425C4F82"/>
    <w:rsid w:val="43EF4407"/>
    <w:rsid w:val="4576C065"/>
    <w:rsid w:val="4956BA77"/>
    <w:rsid w:val="49B44B22"/>
    <w:rsid w:val="49BB1EA8"/>
    <w:rsid w:val="49D8FD4E"/>
    <w:rsid w:val="4A1AC177"/>
    <w:rsid w:val="4BF0CBE5"/>
    <w:rsid w:val="4C43142D"/>
    <w:rsid w:val="4D7AB40F"/>
    <w:rsid w:val="579F765A"/>
    <w:rsid w:val="5B00BB14"/>
    <w:rsid w:val="5C4A6E21"/>
    <w:rsid w:val="5DBBA893"/>
    <w:rsid w:val="5DDDD5AC"/>
    <w:rsid w:val="5E416A45"/>
    <w:rsid w:val="5EE6B52C"/>
    <w:rsid w:val="5EF85ADE"/>
    <w:rsid w:val="63481CEE"/>
    <w:rsid w:val="6501BE23"/>
    <w:rsid w:val="667DF08D"/>
    <w:rsid w:val="66C63629"/>
    <w:rsid w:val="66E9CEF0"/>
    <w:rsid w:val="67400C4C"/>
    <w:rsid w:val="6901251F"/>
    <w:rsid w:val="69517DB6"/>
    <w:rsid w:val="69FB098B"/>
    <w:rsid w:val="6BFDF4D4"/>
    <w:rsid w:val="6CBB094D"/>
    <w:rsid w:val="6D662859"/>
    <w:rsid w:val="6DA360BA"/>
    <w:rsid w:val="6FB05E20"/>
    <w:rsid w:val="6FBE24A9"/>
    <w:rsid w:val="700D3DCA"/>
    <w:rsid w:val="7087BE37"/>
    <w:rsid w:val="7228CE87"/>
    <w:rsid w:val="72C6AB82"/>
    <w:rsid w:val="73E71496"/>
    <w:rsid w:val="755B771B"/>
    <w:rsid w:val="7621E47C"/>
    <w:rsid w:val="77ACCB92"/>
    <w:rsid w:val="78321D13"/>
    <w:rsid w:val="79D326D2"/>
    <w:rsid w:val="7AA145E8"/>
    <w:rsid w:val="7B6A2D5A"/>
    <w:rsid w:val="7C3A3B8D"/>
    <w:rsid w:val="7CC46FDF"/>
    <w:rsid w:val="7F530D36"/>
    <w:rsid w:val="7F8A95B0"/>
    <w:rsid w:val="7FD9A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353D77"/>
  <w15:docId w15:val="{BD3477BD-A27A-486C-A8A9-02E3FF3B7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C76"/>
    <w:pPr>
      <w:spacing w:after="120" w:line="240" w:lineRule="auto"/>
    </w:pPr>
    <w:rPr>
      <w:rFonts w:ascii="Times New Roman" w:eastAsia="Calibri" w:hAnsi="Times New Roman" w:cs="Times New Roman"/>
      <w:sz w:val="24"/>
    </w:rPr>
  </w:style>
  <w:style w:type="paragraph" w:styleId="Heading1">
    <w:name w:val="heading 1"/>
    <w:basedOn w:val="Normal"/>
    <w:next w:val="Normal"/>
    <w:link w:val="Heading1Char"/>
    <w:uiPriority w:val="99"/>
    <w:qFormat/>
    <w:rsid w:val="00F3436E"/>
    <w:pPr>
      <w:spacing w:before="480"/>
      <w:outlineLvl w:val="0"/>
    </w:pPr>
    <w:rPr>
      <w:b/>
      <w:szCs w:val="24"/>
      <w:u w:val="single"/>
    </w:rPr>
  </w:style>
  <w:style w:type="paragraph" w:styleId="Heading2">
    <w:name w:val="heading 2"/>
    <w:basedOn w:val="Normal"/>
    <w:next w:val="Normal"/>
    <w:link w:val="Heading2Char"/>
    <w:uiPriority w:val="99"/>
    <w:qFormat/>
    <w:rsid w:val="00F3436E"/>
    <w:pPr>
      <w:spacing w:before="360"/>
      <w:outlineLvl w:val="1"/>
    </w:pPr>
    <w:rPr>
      <w:b/>
      <w:szCs w:val="24"/>
    </w:rPr>
  </w:style>
  <w:style w:type="paragraph" w:styleId="Heading3">
    <w:name w:val="heading 3"/>
    <w:basedOn w:val="ListParagraph"/>
    <w:next w:val="Normal"/>
    <w:link w:val="Heading3Char"/>
    <w:uiPriority w:val="99"/>
    <w:qFormat/>
    <w:rsid w:val="00F3436E"/>
    <w:pPr>
      <w:numPr>
        <w:numId w:val="18"/>
      </w:numPr>
      <w:spacing w:before="240" w:after="120"/>
      <w:outlineLvl w:val="2"/>
    </w:pPr>
    <w:rPr>
      <w:b/>
    </w:rPr>
  </w:style>
  <w:style w:type="paragraph" w:styleId="Heading4">
    <w:name w:val="heading 4"/>
    <w:basedOn w:val="Normal"/>
    <w:next w:val="Normal"/>
    <w:link w:val="Heading4Char"/>
    <w:uiPriority w:val="99"/>
    <w:qFormat/>
    <w:rsid w:val="006C07AD"/>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9"/>
    <w:qFormat/>
    <w:rsid w:val="006C07AD"/>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
    <w:semiHidden/>
    <w:unhideWhenUsed/>
    <w:qFormat/>
    <w:rsid w:val="002A1F3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3436E"/>
    <w:rPr>
      <w:rFonts w:ascii="Times New Roman" w:eastAsia="Calibri" w:hAnsi="Times New Roman" w:cs="Times New Roman"/>
      <w:b/>
      <w:sz w:val="24"/>
      <w:szCs w:val="24"/>
      <w:u w:val="single"/>
    </w:rPr>
  </w:style>
  <w:style w:type="character" w:customStyle="1" w:styleId="Heading2Char">
    <w:name w:val="Heading 2 Char"/>
    <w:basedOn w:val="DefaultParagraphFont"/>
    <w:link w:val="Heading2"/>
    <w:uiPriority w:val="99"/>
    <w:rsid w:val="00F3436E"/>
    <w:rPr>
      <w:rFonts w:ascii="Times New Roman" w:eastAsia="Calibri" w:hAnsi="Times New Roman" w:cs="Times New Roman"/>
      <w:b/>
      <w:sz w:val="24"/>
      <w:szCs w:val="24"/>
    </w:rPr>
  </w:style>
  <w:style w:type="character" w:customStyle="1" w:styleId="Heading3Char">
    <w:name w:val="Heading 3 Char"/>
    <w:basedOn w:val="DefaultParagraphFont"/>
    <w:link w:val="Heading3"/>
    <w:uiPriority w:val="99"/>
    <w:rsid w:val="00F3436E"/>
    <w:rPr>
      <w:rFonts w:ascii="Times New Roman" w:eastAsia="Times New Roman" w:hAnsi="Times New Roman" w:cs="Times New Roman"/>
      <w:b/>
      <w:sz w:val="24"/>
      <w:szCs w:val="24"/>
    </w:rPr>
  </w:style>
  <w:style w:type="character" w:customStyle="1" w:styleId="Heading4Char">
    <w:name w:val="Heading 4 Char"/>
    <w:basedOn w:val="DefaultParagraphFont"/>
    <w:link w:val="Heading4"/>
    <w:uiPriority w:val="99"/>
    <w:rsid w:val="006C07AD"/>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9"/>
    <w:rsid w:val="006C07AD"/>
    <w:rPr>
      <w:rFonts w:ascii="Cambria" w:eastAsia="Times New Roman" w:hAnsi="Cambria" w:cs="Times New Roman"/>
      <w:color w:val="243F60"/>
    </w:rPr>
  </w:style>
  <w:style w:type="paragraph" w:styleId="NoSpacing">
    <w:name w:val="No Spacing"/>
    <w:uiPriority w:val="1"/>
    <w:qFormat/>
    <w:rsid w:val="006C07AD"/>
    <w:pPr>
      <w:spacing w:after="0" w:line="240" w:lineRule="auto"/>
    </w:pPr>
    <w:rPr>
      <w:rFonts w:ascii="Calibri" w:eastAsia="Calibri" w:hAnsi="Calibri" w:cs="Times New Roman"/>
    </w:rPr>
  </w:style>
  <w:style w:type="character" w:styleId="Hyperlink">
    <w:name w:val="Hyperlink"/>
    <w:basedOn w:val="DefaultParagraphFont"/>
    <w:uiPriority w:val="99"/>
    <w:rsid w:val="006C07AD"/>
    <w:rPr>
      <w:rFonts w:cs="Times New Roman"/>
      <w:color w:val="0000FF"/>
      <w:u w:val="single"/>
    </w:rPr>
  </w:style>
  <w:style w:type="paragraph" w:styleId="Header">
    <w:name w:val="header"/>
    <w:basedOn w:val="Normal"/>
    <w:link w:val="HeaderChar"/>
    <w:uiPriority w:val="99"/>
    <w:rsid w:val="006C07AD"/>
    <w:pPr>
      <w:tabs>
        <w:tab w:val="center" w:pos="4680"/>
        <w:tab w:val="right" w:pos="9360"/>
      </w:tabs>
      <w:spacing w:after="0"/>
    </w:pPr>
  </w:style>
  <w:style w:type="character" w:customStyle="1" w:styleId="HeaderChar">
    <w:name w:val="Header Char"/>
    <w:basedOn w:val="DefaultParagraphFont"/>
    <w:link w:val="Header"/>
    <w:uiPriority w:val="99"/>
    <w:rsid w:val="006C07AD"/>
    <w:rPr>
      <w:rFonts w:ascii="Calibri" w:eastAsia="Calibri" w:hAnsi="Calibri" w:cs="Times New Roman"/>
    </w:rPr>
  </w:style>
  <w:style w:type="paragraph" w:styleId="Footer">
    <w:name w:val="footer"/>
    <w:basedOn w:val="Normal"/>
    <w:link w:val="FooterChar"/>
    <w:uiPriority w:val="99"/>
    <w:rsid w:val="006C07AD"/>
    <w:pPr>
      <w:tabs>
        <w:tab w:val="center" w:pos="4680"/>
        <w:tab w:val="right" w:pos="9360"/>
      </w:tabs>
      <w:spacing w:after="0"/>
    </w:pPr>
  </w:style>
  <w:style w:type="character" w:customStyle="1" w:styleId="FooterChar">
    <w:name w:val="Footer Char"/>
    <w:basedOn w:val="DefaultParagraphFont"/>
    <w:link w:val="Footer"/>
    <w:uiPriority w:val="99"/>
    <w:rsid w:val="006C07AD"/>
    <w:rPr>
      <w:rFonts w:ascii="Calibri" w:eastAsia="Calibri" w:hAnsi="Calibri" w:cs="Times New Roman"/>
    </w:rPr>
  </w:style>
  <w:style w:type="paragraph" w:styleId="BodyText">
    <w:name w:val="Body Text"/>
    <w:basedOn w:val="Normal"/>
    <w:link w:val="BodyTextChar"/>
    <w:uiPriority w:val="99"/>
    <w:rsid w:val="006C07AD"/>
    <w:pPr>
      <w:tabs>
        <w:tab w:val="left" w:pos="720"/>
        <w:tab w:val="right" w:pos="810"/>
      </w:tabs>
      <w:spacing w:after="0"/>
    </w:pPr>
    <w:rPr>
      <w:rFonts w:ascii="Courier New" w:eastAsia="Times New Roman" w:hAnsi="Courier New"/>
      <w:noProof/>
      <w:szCs w:val="20"/>
    </w:rPr>
  </w:style>
  <w:style w:type="character" w:customStyle="1" w:styleId="BodyTextChar">
    <w:name w:val="Body Text Char"/>
    <w:basedOn w:val="DefaultParagraphFont"/>
    <w:link w:val="BodyText"/>
    <w:rsid w:val="006C07AD"/>
    <w:rPr>
      <w:rFonts w:ascii="Courier New" w:eastAsia="Times New Roman" w:hAnsi="Courier New" w:cs="Times New Roman"/>
      <w:noProof/>
      <w:sz w:val="24"/>
      <w:szCs w:val="20"/>
    </w:rPr>
  </w:style>
  <w:style w:type="table" w:styleId="TableGrid">
    <w:name w:val="Table Grid"/>
    <w:basedOn w:val="TableNormal"/>
    <w:uiPriority w:val="99"/>
    <w:rsid w:val="006C07A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6C07AD"/>
    <w:pPr>
      <w:spacing w:after="0"/>
      <w:ind w:left="720"/>
    </w:pPr>
    <w:rPr>
      <w:rFonts w:eastAsia="Times New Roman"/>
      <w:szCs w:val="24"/>
    </w:rPr>
  </w:style>
  <w:style w:type="paragraph" w:styleId="TOC1">
    <w:name w:val="toc 1"/>
    <w:basedOn w:val="Normal"/>
    <w:next w:val="Normal"/>
    <w:autoRedefine/>
    <w:uiPriority w:val="39"/>
    <w:rsid w:val="00F05882"/>
    <w:pPr>
      <w:tabs>
        <w:tab w:val="right" w:leader="dot" w:pos="8630"/>
      </w:tabs>
      <w:spacing w:after="100"/>
    </w:pPr>
  </w:style>
  <w:style w:type="paragraph" w:styleId="TOC2">
    <w:name w:val="toc 2"/>
    <w:basedOn w:val="Normal"/>
    <w:next w:val="Normal"/>
    <w:autoRedefine/>
    <w:uiPriority w:val="39"/>
    <w:rsid w:val="006C07AD"/>
    <w:pPr>
      <w:spacing w:after="100"/>
      <w:ind w:left="220"/>
    </w:pPr>
  </w:style>
  <w:style w:type="character" w:styleId="CommentReference">
    <w:name w:val="annotation reference"/>
    <w:basedOn w:val="DefaultParagraphFont"/>
    <w:uiPriority w:val="99"/>
    <w:rsid w:val="006C07AD"/>
    <w:rPr>
      <w:rFonts w:cs="Times New Roman"/>
      <w:sz w:val="16"/>
      <w:szCs w:val="16"/>
    </w:rPr>
  </w:style>
  <w:style w:type="paragraph" w:styleId="TOC7">
    <w:name w:val="toc 7"/>
    <w:basedOn w:val="Normal"/>
    <w:next w:val="Normal"/>
    <w:autoRedefine/>
    <w:uiPriority w:val="99"/>
    <w:semiHidden/>
    <w:rsid w:val="006C07AD"/>
    <w:pPr>
      <w:spacing w:after="100"/>
      <w:ind w:left="1320"/>
    </w:pPr>
  </w:style>
  <w:style w:type="paragraph" w:styleId="TOC5">
    <w:name w:val="toc 5"/>
    <w:basedOn w:val="Normal"/>
    <w:next w:val="Normal"/>
    <w:autoRedefine/>
    <w:uiPriority w:val="99"/>
    <w:semiHidden/>
    <w:rsid w:val="006C07AD"/>
    <w:pPr>
      <w:spacing w:after="100"/>
      <w:ind w:left="880"/>
    </w:pPr>
  </w:style>
  <w:style w:type="paragraph" w:styleId="CommentText">
    <w:name w:val="annotation text"/>
    <w:basedOn w:val="Normal"/>
    <w:link w:val="CommentTextChar"/>
    <w:uiPriority w:val="99"/>
    <w:rsid w:val="006C07AD"/>
    <w:rPr>
      <w:sz w:val="20"/>
      <w:szCs w:val="20"/>
    </w:rPr>
  </w:style>
  <w:style w:type="character" w:customStyle="1" w:styleId="CommentTextChar">
    <w:name w:val="Comment Text Char"/>
    <w:basedOn w:val="DefaultParagraphFont"/>
    <w:link w:val="CommentText"/>
    <w:uiPriority w:val="99"/>
    <w:rsid w:val="006C07A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6C07AD"/>
    <w:rPr>
      <w:b/>
      <w:bCs/>
    </w:rPr>
  </w:style>
  <w:style w:type="character" w:customStyle="1" w:styleId="CommentSubjectChar">
    <w:name w:val="Comment Subject Char"/>
    <w:basedOn w:val="CommentTextChar"/>
    <w:link w:val="CommentSubject"/>
    <w:uiPriority w:val="99"/>
    <w:semiHidden/>
    <w:rsid w:val="006C07AD"/>
    <w:rPr>
      <w:rFonts w:ascii="Calibri" w:eastAsia="Calibri" w:hAnsi="Calibri" w:cs="Times New Roman"/>
      <w:b/>
      <w:bCs/>
      <w:sz w:val="20"/>
      <w:szCs w:val="20"/>
    </w:rPr>
  </w:style>
  <w:style w:type="paragraph" w:styleId="BalloonText">
    <w:name w:val="Balloon Text"/>
    <w:basedOn w:val="Normal"/>
    <w:link w:val="BalloonTextChar"/>
    <w:uiPriority w:val="99"/>
    <w:semiHidden/>
    <w:rsid w:val="006C07A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07AD"/>
    <w:rPr>
      <w:rFonts w:ascii="Tahoma" w:eastAsia="Calibri" w:hAnsi="Tahoma" w:cs="Tahoma"/>
      <w:sz w:val="16"/>
      <w:szCs w:val="16"/>
    </w:rPr>
  </w:style>
  <w:style w:type="paragraph" w:styleId="Revision">
    <w:name w:val="Revision"/>
    <w:hidden/>
    <w:uiPriority w:val="99"/>
    <w:semiHidden/>
    <w:rsid w:val="006C07AD"/>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rsid w:val="006C07AD"/>
    <w:rPr>
      <w:rFonts w:cs="Times New Roman"/>
      <w:color w:val="800080"/>
      <w:u w:val="single"/>
    </w:rPr>
  </w:style>
  <w:style w:type="paragraph" w:styleId="TOC3">
    <w:name w:val="toc 3"/>
    <w:basedOn w:val="Normal"/>
    <w:next w:val="Normal"/>
    <w:autoRedefine/>
    <w:uiPriority w:val="39"/>
    <w:rsid w:val="006C07AD"/>
    <w:pPr>
      <w:tabs>
        <w:tab w:val="left" w:pos="880"/>
        <w:tab w:val="right" w:leader="dot" w:pos="8630"/>
      </w:tabs>
      <w:spacing w:after="100"/>
      <w:ind w:left="440"/>
    </w:pPr>
  </w:style>
  <w:style w:type="paragraph" w:customStyle="1" w:styleId="Default">
    <w:name w:val="Default"/>
    <w:rsid w:val="006C07AD"/>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Thenumbered">
    <w:name w:val="The numbered"/>
    <w:basedOn w:val="Normal"/>
    <w:rsid w:val="006C07AD"/>
    <w:pPr>
      <w:spacing w:after="180" w:line="264" w:lineRule="auto"/>
    </w:pPr>
    <w:rPr>
      <w:rFonts w:ascii="Helvetica" w:eastAsia="Times New Roman" w:hAnsi="Helvetica"/>
      <w:sz w:val="18"/>
      <w:lang w:val="en-GB"/>
    </w:rPr>
  </w:style>
  <w:style w:type="paragraph" w:styleId="TOCHeading">
    <w:name w:val="TOC Heading"/>
    <w:basedOn w:val="Heading1"/>
    <w:next w:val="Normal"/>
    <w:uiPriority w:val="39"/>
    <w:unhideWhenUsed/>
    <w:qFormat/>
    <w:rsid w:val="006C07AD"/>
    <w:pPr>
      <w:outlineLvl w:val="9"/>
    </w:pPr>
    <w:rPr>
      <w:rFonts w:asciiTheme="majorHAnsi" w:eastAsiaTheme="majorEastAsia" w:hAnsiTheme="majorHAnsi" w:cstheme="majorBidi"/>
      <w:color w:val="365F91" w:themeColor="accent1" w:themeShade="BF"/>
      <w:lang w:eastAsia="ja-JP"/>
    </w:rPr>
  </w:style>
  <w:style w:type="paragraph" w:styleId="NormalWeb">
    <w:name w:val="Normal (Web)"/>
    <w:basedOn w:val="Normal"/>
    <w:uiPriority w:val="99"/>
    <w:semiHidden/>
    <w:unhideWhenUsed/>
    <w:rsid w:val="002717FD"/>
    <w:pPr>
      <w:spacing w:before="100" w:beforeAutospacing="1" w:after="100" w:afterAutospacing="1"/>
      <w:ind w:firstLine="480"/>
    </w:pPr>
    <w:rPr>
      <w:rFonts w:eastAsia="Times New Roman"/>
      <w:szCs w:val="24"/>
    </w:rPr>
  </w:style>
  <w:style w:type="paragraph" w:styleId="PlainText">
    <w:name w:val="Plain Text"/>
    <w:basedOn w:val="Normal"/>
    <w:link w:val="PlainTextChar"/>
    <w:uiPriority w:val="99"/>
    <w:unhideWhenUsed/>
    <w:rsid w:val="00A93D11"/>
    <w:pPr>
      <w:spacing w:after="0"/>
    </w:pPr>
    <w:rPr>
      <w:rFonts w:ascii="Consolas" w:eastAsia="SimSun" w:hAnsi="Consolas"/>
      <w:sz w:val="21"/>
      <w:szCs w:val="21"/>
      <w:lang w:eastAsia="zh-CN"/>
    </w:rPr>
  </w:style>
  <w:style w:type="character" w:customStyle="1" w:styleId="PlainTextChar">
    <w:name w:val="Plain Text Char"/>
    <w:basedOn w:val="DefaultParagraphFont"/>
    <w:link w:val="PlainText"/>
    <w:uiPriority w:val="99"/>
    <w:rsid w:val="00A93D11"/>
    <w:rPr>
      <w:rFonts w:ascii="Consolas" w:eastAsia="SimSun" w:hAnsi="Consolas" w:cs="Times New Roman"/>
      <w:sz w:val="21"/>
      <w:szCs w:val="21"/>
      <w:lang w:eastAsia="zh-CN"/>
    </w:rPr>
  </w:style>
  <w:style w:type="character" w:customStyle="1" w:styleId="apple-converted-space">
    <w:name w:val="apple-converted-space"/>
    <w:basedOn w:val="DefaultParagraphFont"/>
    <w:rsid w:val="00503678"/>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qFormat/>
    <w:locked/>
    <w:rsid w:val="008C756B"/>
    <w:rPr>
      <w:rFonts w:ascii="Times New Roman" w:eastAsia="Times New Roman" w:hAnsi="Times New Roman" w:cs="Times New Roman"/>
      <w:sz w:val="24"/>
      <w:szCs w:val="24"/>
    </w:rPr>
  </w:style>
  <w:style w:type="character" w:customStyle="1" w:styleId="search-custom2">
    <w:name w:val="search-custom2"/>
    <w:basedOn w:val="DefaultParagraphFont"/>
    <w:rsid w:val="00866189"/>
    <w:rPr>
      <w:color w:val="363636"/>
    </w:rPr>
  </w:style>
  <w:style w:type="character" w:customStyle="1" w:styleId="Heading8Char">
    <w:name w:val="Heading 8 Char"/>
    <w:basedOn w:val="DefaultParagraphFont"/>
    <w:link w:val="Heading8"/>
    <w:uiPriority w:val="9"/>
    <w:semiHidden/>
    <w:rsid w:val="002A1F3E"/>
    <w:rPr>
      <w:rFonts w:asciiTheme="majorHAnsi" w:eastAsiaTheme="majorEastAsia" w:hAnsiTheme="majorHAnsi" w:cstheme="majorBidi"/>
      <w:color w:val="404040" w:themeColor="text1" w:themeTint="BF"/>
      <w:sz w:val="20"/>
      <w:szCs w:val="20"/>
    </w:rPr>
  </w:style>
  <w:style w:type="character" w:customStyle="1" w:styleId="search-custom1">
    <w:name w:val="search-custom1"/>
    <w:basedOn w:val="DefaultParagraphFont"/>
    <w:rsid w:val="005E5CAB"/>
    <w:rPr>
      <w:color w:val="363636"/>
    </w:rPr>
  </w:style>
  <w:style w:type="paragraph" w:styleId="EndnoteText">
    <w:name w:val="endnote text"/>
    <w:basedOn w:val="Normal"/>
    <w:link w:val="EndnoteTextChar"/>
    <w:uiPriority w:val="99"/>
    <w:semiHidden/>
    <w:rsid w:val="003F6290"/>
    <w:pPr>
      <w:widowControl w:val="0"/>
      <w:spacing w:after="0"/>
    </w:pPr>
    <w:rPr>
      <w:rFonts w:eastAsia="Times New Roman"/>
      <w:snapToGrid w:val="0"/>
      <w:szCs w:val="20"/>
    </w:rPr>
  </w:style>
  <w:style w:type="character" w:customStyle="1" w:styleId="EndnoteTextChar">
    <w:name w:val="Endnote Text Char"/>
    <w:basedOn w:val="DefaultParagraphFont"/>
    <w:link w:val="EndnoteText"/>
    <w:uiPriority w:val="99"/>
    <w:semiHidden/>
    <w:rsid w:val="003F6290"/>
    <w:rPr>
      <w:rFonts w:ascii="Times New Roman" w:eastAsia="Times New Roman" w:hAnsi="Times New Roman" w:cs="Times New Roman"/>
      <w:snapToGrid w:val="0"/>
      <w:sz w:val="24"/>
      <w:szCs w:val="20"/>
    </w:rPr>
  </w:style>
  <w:style w:type="character" w:styleId="EndnoteReference">
    <w:name w:val="endnote reference"/>
    <w:basedOn w:val="DefaultParagraphFont"/>
    <w:uiPriority w:val="99"/>
    <w:semiHidden/>
    <w:rsid w:val="003F6290"/>
    <w:rPr>
      <w:vertAlign w:val="superscript"/>
    </w:rPr>
  </w:style>
  <w:style w:type="paragraph" w:styleId="FootnoteText">
    <w:name w:val="footnote text"/>
    <w:basedOn w:val="Normal"/>
    <w:link w:val="FootnoteTextChar"/>
    <w:uiPriority w:val="99"/>
    <w:semiHidden/>
    <w:unhideWhenUsed/>
    <w:rsid w:val="00352846"/>
    <w:pPr>
      <w:spacing w:after="0"/>
    </w:pPr>
    <w:rPr>
      <w:sz w:val="20"/>
      <w:szCs w:val="20"/>
    </w:rPr>
  </w:style>
  <w:style w:type="character" w:customStyle="1" w:styleId="FootnoteTextChar">
    <w:name w:val="Footnote Text Char"/>
    <w:basedOn w:val="DefaultParagraphFont"/>
    <w:link w:val="FootnoteText"/>
    <w:uiPriority w:val="99"/>
    <w:semiHidden/>
    <w:rsid w:val="00352846"/>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3528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93769">
      <w:bodyDiv w:val="1"/>
      <w:marLeft w:val="0"/>
      <w:marRight w:val="0"/>
      <w:marTop w:val="0"/>
      <w:marBottom w:val="0"/>
      <w:divBdr>
        <w:top w:val="none" w:sz="0" w:space="0" w:color="auto"/>
        <w:left w:val="none" w:sz="0" w:space="0" w:color="auto"/>
        <w:bottom w:val="none" w:sz="0" w:space="0" w:color="auto"/>
        <w:right w:val="none" w:sz="0" w:space="0" w:color="auto"/>
      </w:divBdr>
    </w:div>
    <w:div w:id="99955123">
      <w:bodyDiv w:val="1"/>
      <w:marLeft w:val="0"/>
      <w:marRight w:val="0"/>
      <w:marTop w:val="0"/>
      <w:marBottom w:val="0"/>
      <w:divBdr>
        <w:top w:val="none" w:sz="0" w:space="0" w:color="auto"/>
        <w:left w:val="none" w:sz="0" w:space="0" w:color="auto"/>
        <w:bottom w:val="none" w:sz="0" w:space="0" w:color="auto"/>
        <w:right w:val="none" w:sz="0" w:space="0" w:color="auto"/>
      </w:divBdr>
    </w:div>
    <w:div w:id="122387339">
      <w:bodyDiv w:val="1"/>
      <w:marLeft w:val="0"/>
      <w:marRight w:val="0"/>
      <w:marTop w:val="0"/>
      <w:marBottom w:val="0"/>
      <w:divBdr>
        <w:top w:val="none" w:sz="0" w:space="0" w:color="auto"/>
        <w:left w:val="none" w:sz="0" w:space="0" w:color="auto"/>
        <w:bottom w:val="none" w:sz="0" w:space="0" w:color="auto"/>
        <w:right w:val="none" w:sz="0" w:space="0" w:color="auto"/>
      </w:divBdr>
    </w:div>
    <w:div w:id="155463198">
      <w:bodyDiv w:val="1"/>
      <w:marLeft w:val="0"/>
      <w:marRight w:val="0"/>
      <w:marTop w:val="0"/>
      <w:marBottom w:val="0"/>
      <w:divBdr>
        <w:top w:val="none" w:sz="0" w:space="0" w:color="auto"/>
        <w:left w:val="none" w:sz="0" w:space="0" w:color="auto"/>
        <w:bottom w:val="none" w:sz="0" w:space="0" w:color="auto"/>
        <w:right w:val="none" w:sz="0" w:space="0" w:color="auto"/>
      </w:divBdr>
    </w:div>
    <w:div w:id="219941547">
      <w:bodyDiv w:val="1"/>
      <w:marLeft w:val="0"/>
      <w:marRight w:val="0"/>
      <w:marTop w:val="30"/>
      <w:marBottom w:val="750"/>
      <w:divBdr>
        <w:top w:val="none" w:sz="0" w:space="0" w:color="auto"/>
        <w:left w:val="none" w:sz="0" w:space="0" w:color="auto"/>
        <w:bottom w:val="none" w:sz="0" w:space="0" w:color="auto"/>
        <w:right w:val="none" w:sz="0" w:space="0" w:color="auto"/>
      </w:divBdr>
      <w:divsChild>
        <w:div w:id="313417156">
          <w:marLeft w:val="0"/>
          <w:marRight w:val="0"/>
          <w:marTop w:val="0"/>
          <w:marBottom w:val="0"/>
          <w:divBdr>
            <w:top w:val="none" w:sz="0" w:space="0" w:color="auto"/>
            <w:left w:val="none" w:sz="0" w:space="0" w:color="auto"/>
            <w:bottom w:val="none" w:sz="0" w:space="0" w:color="auto"/>
            <w:right w:val="none" w:sz="0" w:space="0" w:color="auto"/>
          </w:divBdr>
        </w:div>
      </w:divsChild>
    </w:div>
    <w:div w:id="248776190">
      <w:bodyDiv w:val="1"/>
      <w:marLeft w:val="0"/>
      <w:marRight w:val="0"/>
      <w:marTop w:val="0"/>
      <w:marBottom w:val="0"/>
      <w:divBdr>
        <w:top w:val="none" w:sz="0" w:space="0" w:color="auto"/>
        <w:left w:val="none" w:sz="0" w:space="0" w:color="auto"/>
        <w:bottom w:val="none" w:sz="0" w:space="0" w:color="auto"/>
        <w:right w:val="none" w:sz="0" w:space="0" w:color="auto"/>
      </w:divBdr>
      <w:divsChild>
        <w:div w:id="53896352">
          <w:marLeft w:val="576"/>
          <w:marRight w:val="0"/>
          <w:marTop w:val="80"/>
          <w:marBottom w:val="0"/>
          <w:divBdr>
            <w:top w:val="none" w:sz="0" w:space="0" w:color="auto"/>
            <w:left w:val="none" w:sz="0" w:space="0" w:color="auto"/>
            <w:bottom w:val="none" w:sz="0" w:space="0" w:color="auto"/>
            <w:right w:val="none" w:sz="0" w:space="0" w:color="auto"/>
          </w:divBdr>
        </w:div>
        <w:div w:id="701319543">
          <w:marLeft w:val="576"/>
          <w:marRight w:val="0"/>
          <w:marTop w:val="80"/>
          <w:marBottom w:val="0"/>
          <w:divBdr>
            <w:top w:val="none" w:sz="0" w:space="0" w:color="auto"/>
            <w:left w:val="none" w:sz="0" w:space="0" w:color="auto"/>
            <w:bottom w:val="none" w:sz="0" w:space="0" w:color="auto"/>
            <w:right w:val="none" w:sz="0" w:space="0" w:color="auto"/>
          </w:divBdr>
        </w:div>
        <w:div w:id="865750406">
          <w:marLeft w:val="576"/>
          <w:marRight w:val="0"/>
          <w:marTop w:val="80"/>
          <w:marBottom w:val="0"/>
          <w:divBdr>
            <w:top w:val="none" w:sz="0" w:space="0" w:color="auto"/>
            <w:left w:val="none" w:sz="0" w:space="0" w:color="auto"/>
            <w:bottom w:val="none" w:sz="0" w:space="0" w:color="auto"/>
            <w:right w:val="none" w:sz="0" w:space="0" w:color="auto"/>
          </w:divBdr>
        </w:div>
        <w:div w:id="1538621240">
          <w:marLeft w:val="576"/>
          <w:marRight w:val="0"/>
          <w:marTop w:val="80"/>
          <w:marBottom w:val="0"/>
          <w:divBdr>
            <w:top w:val="none" w:sz="0" w:space="0" w:color="auto"/>
            <w:left w:val="none" w:sz="0" w:space="0" w:color="auto"/>
            <w:bottom w:val="none" w:sz="0" w:space="0" w:color="auto"/>
            <w:right w:val="none" w:sz="0" w:space="0" w:color="auto"/>
          </w:divBdr>
        </w:div>
        <w:div w:id="1608196259">
          <w:marLeft w:val="576"/>
          <w:marRight w:val="0"/>
          <w:marTop w:val="80"/>
          <w:marBottom w:val="0"/>
          <w:divBdr>
            <w:top w:val="none" w:sz="0" w:space="0" w:color="auto"/>
            <w:left w:val="none" w:sz="0" w:space="0" w:color="auto"/>
            <w:bottom w:val="none" w:sz="0" w:space="0" w:color="auto"/>
            <w:right w:val="none" w:sz="0" w:space="0" w:color="auto"/>
          </w:divBdr>
        </w:div>
        <w:div w:id="1772311895">
          <w:marLeft w:val="576"/>
          <w:marRight w:val="0"/>
          <w:marTop w:val="80"/>
          <w:marBottom w:val="0"/>
          <w:divBdr>
            <w:top w:val="none" w:sz="0" w:space="0" w:color="auto"/>
            <w:left w:val="none" w:sz="0" w:space="0" w:color="auto"/>
            <w:bottom w:val="none" w:sz="0" w:space="0" w:color="auto"/>
            <w:right w:val="none" w:sz="0" w:space="0" w:color="auto"/>
          </w:divBdr>
        </w:div>
        <w:div w:id="2124689055">
          <w:marLeft w:val="576"/>
          <w:marRight w:val="0"/>
          <w:marTop w:val="80"/>
          <w:marBottom w:val="0"/>
          <w:divBdr>
            <w:top w:val="none" w:sz="0" w:space="0" w:color="auto"/>
            <w:left w:val="none" w:sz="0" w:space="0" w:color="auto"/>
            <w:bottom w:val="none" w:sz="0" w:space="0" w:color="auto"/>
            <w:right w:val="none" w:sz="0" w:space="0" w:color="auto"/>
          </w:divBdr>
        </w:div>
      </w:divsChild>
    </w:div>
    <w:div w:id="481240410">
      <w:bodyDiv w:val="1"/>
      <w:marLeft w:val="0"/>
      <w:marRight w:val="0"/>
      <w:marTop w:val="0"/>
      <w:marBottom w:val="0"/>
      <w:divBdr>
        <w:top w:val="none" w:sz="0" w:space="0" w:color="auto"/>
        <w:left w:val="none" w:sz="0" w:space="0" w:color="auto"/>
        <w:bottom w:val="none" w:sz="0" w:space="0" w:color="auto"/>
        <w:right w:val="none" w:sz="0" w:space="0" w:color="auto"/>
      </w:divBdr>
    </w:div>
    <w:div w:id="579877064">
      <w:bodyDiv w:val="1"/>
      <w:marLeft w:val="0"/>
      <w:marRight w:val="0"/>
      <w:marTop w:val="0"/>
      <w:marBottom w:val="0"/>
      <w:divBdr>
        <w:top w:val="none" w:sz="0" w:space="0" w:color="auto"/>
        <w:left w:val="none" w:sz="0" w:space="0" w:color="auto"/>
        <w:bottom w:val="none" w:sz="0" w:space="0" w:color="auto"/>
        <w:right w:val="none" w:sz="0" w:space="0" w:color="auto"/>
      </w:divBdr>
    </w:div>
    <w:div w:id="610015244">
      <w:bodyDiv w:val="1"/>
      <w:marLeft w:val="0"/>
      <w:marRight w:val="0"/>
      <w:marTop w:val="0"/>
      <w:marBottom w:val="0"/>
      <w:divBdr>
        <w:top w:val="none" w:sz="0" w:space="0" w:color="auto"/>
        <w:left w:val="none" w:sz="0" w:space="0" w:color="auto"/>
        <w:bottom w:val="none" w:sz="0" w:space="0" w:color="auto"/>
        <w:right w:val="none" w:sz="0" w:space="0" w:color="auto"/>
      </w:divBdr>
    </w:div>
    <w:div w:id="614752112">
      <w:bodyDiv w:val="1"/>
      <w:marLeft w:val="0"/>
      <w:marRight w:val="0"/>
      <w:marTop w:val="0"/>
      <w:marBottom w:val="0"/>
      <w:divBdr>
        <w:top w:val="none" w:sz="0" w:space="0" w:color="auto"/>
        <w:left w:val="none" w:sz="0" w:space="0" w:color="auto"/>
        <w:bottom w:val="none" w:sz="0" w:space="0" w:color="auto"/>
        <w:right w:val="none" w:sz="0" w:space="0" w:color="auto"/>
      </w:divBdr>
    </w:div>
    <w:div w:id="677582759">
      <w:bodyDiv w:val="1"/>
      <w:marLeft w:val="0"/>
      <w:marRight w:val="0"/>
      <w:marTop w:val="0"/>
      <w:marBottom w:val="0"/>
      <w:divBdr>
        <w:top w:val="none" w:sz="0" w:space="0" w:color="auto"/>
        <w:left w:val="none" w:sz="0" w:space="0" w:color="auto"/>
        <w:bottom w:val="none" w:sz="0" w:space="0" w:color="auto"/>
        <w:right w:val="none" w:sz="0" w:space="0" w:color="auto"/>
      </w:divBdr>
    </w:div>
    <w:div w:id="691953173">
      <w:bodyDiv w:val="1"/>
      <w:marLeft w:val="0"/>
      <w:marRight w:val="0"/>
      <w:marTop w:val="0"/>
      <w:marBottom w:val="0"/>
      <w:divBdr>
        <w:top w:val="none" w:sz="0" w:space="0" w:color="auto"/>
        <w:left w:val="none" w:sz="0" w:space="0" w:color="auto"/>
        <w:bottom w:val="none" w:sz="0" w:space="0" w:color="auto"/>
        <w:right w:val="none" w:sz="0" w:space="0" w:color="auto"/>
      </w:divBdr>
    </w:div>
    <w:div w:id="752359253">
      <w:bodyDiv w:val="1"/>
      <w:marLeft w:val="0"/>
      <w:marRight w:val="0"/>
      <w:marTop w:val="0"/>
      <w:marBottom w:val="0"/>
      <w:divBdr>
        <w:top w:val="none" w:sz="0" w:space="0" w:color="auto"/>
        <w:left w:val="none" w:sz="0" w:space="0" w:color="auto"/>
        <w:bottom w:val="none" w:sz="0" w:space="0" w:color="auto"/>
        <w:right w:val="none" w:sz="0" w:space="0" w:color="auto"/>
      </w:divBdr>
    </w:div>
    <w:div w:id="771321765">
      <w:bodyDiv w:val="1"/>
      <w:marLeft w:val="0"/>
      <w:marRight w:val="0"/>
      <w:marTop w:val="0"/>
      <w:marBottom w:val="0"/>
      <w:divBdr>
        <w:top w:val="none" w:sz="0" w:space="0" w:color="auto"/>
        <w:left w:val="none" w:sz="0" w:space="0" w:color="auto"/>
        <w:bottom w:val="none" w:sz="0" w:space="0" w:color="auto"/>
        <w:right w:val="none" w:sz="0" w:space="0" w:color="auto"/>
      </w:divBdr>
    </w:div>
    <w:div w:id="967005090">
      <w:bodyDiv w:val="1"/>
      <w:marLeft w:val="0"/>
      <w:marRight w:val="0"/>
      <w:marTop w:val="0"/>
      <w:marBottom w:val="0"/>
      <w:divBdr>
        <w:top w:val="none" w:sz="0" w:space="0" w:color="auto"/>
        <w:left w:val="none" w:sz="0" w:space="0" w:color="auto"/>
        <w:bottom w:val="none" w:sz="0" w:space="0" w:color="auto"/>
        <w:right w:val="none" w:sz="0" w:space="0" w:color="auto"/>
      </w:divBdr>
    </w:div>
    <w:div w:id="979920904">
      <w:bodyDiv w:val="1"/>
      <w:marLeft w:val="0"/>
      <w:marRight w:val="0"/>
      <w:marTop w:val="0"/>
      <w:marBottom w:val="0"/>
      <w:divBdr>
        <w:top w:val="none" w:sz="0" w:space="0" w:color="auto"/>
        <w:left w:val="none" w:sz="0" w:space="0" w:color="auto"/>
        <w:bottom w:val="none" w:sz="0" w:space="0" w:color="auto"/>
        <w:right w:val="none" w:sz="0" w:space="0" w:color="auto"/>
      </w:divBdr>
    </w:div>
    <w:div w:id="1086801763">
      <w:bodyDiv w:val="1"/>
      <w:marLeft w:val="0"/>
      <w:marRight w:val="0"/>
      <w:marTop w:val="0"/>
      <w:marBottom w:val="0"/>
      <w:divBdr>
        <w:top w:val="none" w:sz="0" w:space="0" w:color="auto"/>
        <w:left w:val="none" w:sz="0" w:space="0" w:color="auto"/>
        <w:bottom w:val="none" w:sz="0" w:space="0" w:color="auto"/>
        <w:right w:val="none" w:sz="0" w:space="0" w:color="auto"/>
      </w:divBdr>
    </w:div>
    <w:div w:id="1121342284">
      <w:bodyDiv w:val="1"/>
      <w:marLeft w:val="0"/>
      <w:marRight w:val="0"/>
      <w:marTop w:val="0"/>
      <w:marBottom w:val="0"/>
      <w:divBdr>
        <w:top w:val="none" w:sz="0" w:space="0" w:color="auto"/>
        <w:left w:val="none" w:sz="0" w:space="0" w:color="auto"/>
        <w:bottom w:val="none" w:sz="0" w:space="0" w:color="auto"/>
        <w:right w:val="none" w:sz="0" w:space="0" w:color="auto"/>
      </w:divBdr>
    </w:div>
    <w:div w:id="1122071408">
      <w:bodyDiv w:val="1"/>
      <w:marLeft w:val="0"/>
      <w:marRight w:val="0"/>
      <w:marTop w:val="0"/>
      <w:marBottom w:val="0"/>
      <w:divBdr>
        <w:top w:val="none" w:sz="0" w:space="0" w:color="auto"/>
        <w:left w:val="none" w:sz="0" w:space="0" w:color="auto"/>
        <w:bottom w:val="none" w:sz="0" w:space="0" w:color="auto"/>
        <w:right w:val="none" w:sz="0" w:space="0" w:color="auto"/>
      </w:divBdr>
    </w:div>
    <w:div w:id="1230382453">
      <w:bodyDiv w:val="1"/>
      <w:marLeft w:val="0"/>
      <w:marRight w:val="0"/>
      <w:marTop w:val="0"/>
      <w:marBottom w:val="0"/>
      <w:divBdr>
        <w:top w:val="none" w:sz="0" w:space="0" w:color="auto"/>
        <w:left w:val="none" w:sz="0" w:space="0" w:color="auto"/>
        <w:bottom w:val="none" w:sz="0" w:space="0" w:color="auto"/>
        <w:right w:val="none" w:sz="0" w:space="0" w:color="auto"/>
      </w:divBdr>
    </w:div>
    <w:div w:id="1235045441">
      <w:bodyDiv w:val="1"/>
      <w:marLeft w:val="0"/>
      <w:marRight w:val="0"/>
      <w:marTop w:val="0"/>
      <w:marBottom w:val="0"/>
      <w:divBdr>
        <w:top w:val="none" w:sz="0" w:space="0" w:color="auto"/>
        <w:left w:val="none" w:sz="0" w:space="0" w:color="auto"/>
        <w:bottom w:val="none" w:sz="0" w:space="0" w:color="auto"/>
        <w:right w:val="none" w:sz="0" w:space="0" w:color="auto"/>
      </w:divBdr>
    </w:div>
    <w:div w:id="1272084972">
      <w:bodyDiv w:val="1"/>
      <w:marLeft w:val="0"/>
      <w:marRight w:val="0"/>
      <w:marTop w:val="0"/>
      <w:marBottom w:val="0"/>
      <w:divBdr>
        <w:top w:val="none" w:sz="0" w:space="0" w:color="auto"/>
        <w:left w:val="none" w:sz="0" w:space="0" w:color="auto"/>
        <w:bottom w:val="none" w:sz="0" w:space="0" w:color="auto"/>
        <w:right w:val="none" w:sz="0" w:space="0" w:color="auto"/>
      </w:divBdr>
    </w:div>
    <w:div w:id="1273899833">
      <w:bodyDiv w:val="1"/>
      <w:marLeft w:val="0"/>
      <w:marRight w:val="0"/>
      <w:marTop w:val="0"/>
      <w:marBottom w:val="0"/>
      <w:divBdr>
        <w:top w:val="none" w:sz="0" w:space="0" w:color="auto"/>
        <w:left w:val="none" w:sz="0" w:space="0" w:color="auto"/>
        <w:bottom w:val="none" w:sz="0" w:space="0" w:color="auto"/>
        <w:right w:val="none" w:sz="0" w:space="0" w:color="auto"/>
      </w:divBdr>
    </w:div>
    <w:div w:id="1348092617">
      <w:bodyDiv w:val="1"/>
      <w:marLeft w:val="0"/>
      <w:marRight w:val="0"/>
      <w:marTop w:val="0"/>
      <w:marBottom w:val="0"/>
      <w:divBdr>
        <w:top w:val="none" w:sz="0" w:space="0" w:color="auto"/>
        <w:left w:val="none" w:sz="0" w:space="0" w:color="auto"/>
        <w:bottom w:val="none" w:sz="0" w:space="0" w:color="auto"/>
        <w:right w:val="none" w:sz="0" w:space="0" w:color="auto"/>
      </w:divBdr>
    </w:div>
    <w:div w:id="1365446803">
      <w:bodyDiv w:val="1"/>
      <w:marLeft w:val="0"/>
      <w:marRight w:val="0"/>
      <w:marTop w:val="0"/>
      <w:marBottom w:val="0"/>
      <w:divBdr>
        <w:top w:val="none" w:sz="0" w:space="0" w:color="auto"/>
        <w:left w:val="none" w:sz="0" w:space="0" w:color="auto"/>
        <w:bottom w:val="none" w:sz="0" w:space="0" w:color="auto"/>
        <w:right w:val="none" w:sz="0" w:space="0" w:color="auto"/>
      </w:divBdr>
    </w:div>
    <w:div w:id="1479881543">
      <w:bodyDiv w:val="1"/>
      <w:marLeft w:val="0"/>
      <w:marRight w:val="0"/>
      <w:marTop w:val="0"/>
      <w:marBottom w:val="0"/>
      <w:divBdr>
        <w:top w:val="none" w:sz="0" w:space="0" w:color="auto"/>
        <w:left w:val="none" w:sz="0" w:space="0" w:color="auto"/>
        <w:bottom w:val="none" w:sz="0" w:space="0" w:color="auto"/>
        <w:right w:val="none" w:sz="0" w:space="0" w:color="auto"/>
      </w:divBdr>
    </w:div>
    <w:div w:id="1512330286">
      <w:bodyDiv w:val="1"/>
      <w:marLeft w:val="0"/>
      <w:marRight w:val="0"/>
      <w:marTop w:val="0"/>
      <w:marBottom w:val="0"/>
      <w:divBdr>
        <w:top w:val="none" w:sz="0" w:space="0" w:color="auto"/>
        <w:left w:val="none" w:sz="0" w:space="0" w:color="auto"/>
        <w:bottom w:val="none" w:sz="0" w:space="0" w:color="auto"/>
        <w:right w:val="none" w:sz="0" w:space="0" w:color="auto"/>
      </w:divBdr>
      <w:divsChild>
        <w:div w:id="486940760">
          <w:marLeft w:val="576"/>
          <w:marRight w:val="0"/>
          <w:marTop w:val="80"/>
          <w:marBottom w:val="0"/>
          <w:divBdr>
            <w:top w:val="none" w:sz="0" w:space="0" w:color="auto"/>
            <w:left w:val="none" w:sz="0" w:space="0" w:color="auto"/>
            <w:bottom w:val="none" w:sz="0" w:space="0" w:color="auto"/>
            <w:right w:val="none" w:sz="0" w:space="0" w:color="auto"/>
          </w:divBdr>
        </w:div>
        <w:div w:id="509831550">
          <w:marLeft w:val="576"/>
          <w:marRight w:val="0"/>
          <w:marTop w:val="80"/>
          <w:marBottom w:val="0"/>
          <w:divBdr>
            <w:top w:val="none" w:sz="0" w:space="0" w:color="auto"/>
            <w:left w:val="none" w:sz="0" w:space="0" w:color="auto"/>
            <w:bottom w:val="none" w:sz="0" w:space="0" w:color="auto"/>
            <w:right w:val="none" w:sz="0" w:space="0" w:color="auto"/>
          </w:divBdr>
        </w:div>
        <w:div w:id="1394506930">
          <w:marLeft w:val="576"/>
          <w:marRight w:val="0"/>
          <w:marTop w:val="80"/>
          <w:marBottom w:val="0"/>
          <w:divBdr>
            <w:top w:val="none" w:sz="0" w:space="0" w:color="auto"/>
            <w:left w:val="none" w:sz="0" w:space="0" w:color="auto"/>
            <w:bottom w:val="none" w:sz="0" w:space="0" w:color="auto"/>
            <w:right w:val="none" w:sz="0" w:space="0" w:color="auto"/>
          </w:divBdr>
        </w:div>
        <w:div w:id="1425498086">
          <w:marLeft w:val="576"/>
          <w:marRight w:val="0"/>
          <w:marTop w:val="80"/>
          <w:marBottom w:val="0"/>
          <w:divBdr>
            <w:top w:val="none" w:sz="0" w:space="0" w:color="auto"/>
            <w:left w:val="none" w:sz="0" w:space="0" w:color="auto"/>
            <w:bottom w:val="none" w:sz="0" w:space="0" w:color="auto"/>
            <w:right w:val="none" w:sz="0" w:space="0" w:color="auto"/>
          </w:divBdr>
        </w:div>
        <w:div w:id="1682970291">
          <w:marLeft w:val="576"/>
          <w:marRight w:val="0"/>
          <w:marTop w:val="80"/>
          <w:marBottom w:val="0"/>
          <w:divBdr>
            <w:top w:val="none" w:sz="0" w:space="0" w:color="auto"/>
            <w:left w:val="none" w:sz="0" w:space="0" w:color="auto"/>
            <w:bottom w:val="none" w:sz="0" w:space="0" w:color="auto"/>
            <w:right w:val="none" w:sz="0" w:space="0" w:color="auto"/>
          </w:divBdr>
        </w:div>
      </w:divsChild>
    </w:div>
    <w:div w:id="1546988489">
      <w:bodyDiv w:val="1"/>
      <w:marLeft w:val="0"/>
      <w:marRight w:val="0"/>
      <w:marTop w:val="0"/>
      <w:marBottom w:val="0"/>
      <w:divBdr>
        <w:top w:val="none" w:sz="0" w:space="0" w:color="auto"/>
        <w:left w:val="none" w:sz="0" w:space="0" w:color="auto"/>
        <w:bottom w:val="none" w:sz="0" w:space="0" w:color="auto"/>
        <w:right w:val="none" w:sz="0" w:space="0" w:color="auto"/>
      </w:divBdr>
      <w:divsChild>
        <w:div w:id="129253996">
          <w:marLeft w:val="576"/>
          <w:marRight w:val="0"/>
          <w:marTop w:val="80"/>
          <w:marBottom w:val="0"/>
          <w:divBdr>
            <w:top w:val="none" w:sz="0" w:space="0" w:color="auto"/>
            <w:left w:val="none" w:sz="0" w:space="0" w:color="auto"/>
            <w:bottom w:val="none" w:sz="0" w:space="0" w:color="auto"/>
            <w:right w:val="none" w:sz="0" w:space="0" w:color="auto"/>
          </w:divBdr>
        </w:div>
        <w:div w:id="895432510">
          <w:marLeft w:val="576"/>
          <w:marRight w:val="0"/>
          <w:marTop w:val="80"/>
          <w:marBottom w:val="0"/>
          <w:divBdr>
            <w:top w:val="none" w:sz="0" w:space="0" w:color="auto"/>
            <w:left w:val="none" w:sz="0" w:space="0" w:color="auto"/>
            <w:bottom w:val="none" w:sz="0" w:space="0" w:color="auto"/>
            <w:right w:val="none" w:sz="0" w:space="0" w:color="auto"/>
          </w:divBdr>
        </w:div>
        <w:div w:id="1692757523">
          <w:marLeft w:val="576"/>
          <w:marRight w:val="0"/>
          <w:marTop w:val="80"/>
          <w:marBottom w:val="0"/>
          <w:divBdr>
            <w:top w:val="none" w:sz="0" w:space="0" w:color="auto"/>
            <w:left w:val="none" w:sz="0" w:space="0" w:color="auto"/>
            <w:bottom w:val="none" w:sz="0" w:space="0" w:color="auto"/>
            <w:right w:val="none" w:sz="0" w:space="0" w:color="auto"/>
          </w:divBdr>
        </w:div>
        <w:div w:id="1797021281">
          <w:marLeft w:val="576"/>
          <w:marRight w:val="0"/>
          <w:marTop w:val="80"/>
          <w:marBottom w:val="0"/>
          <w:divBdr>
            <w:top w:val="none" w:sz="0" w:space="0" w:color="auto"/>
            <w:left w:val="none" w:sz="0" w:space="0" w:color="auto"/>
            <w:bottom w:val="none" w:sz="0" w:space="0" w:color="auto"/>
            <w:right w:val="none" w:sz="0" w:space="0" w:color="auto"/>
          </w:divBdr>
        </w:div>
      </w:divsChild>
    </w:div>
    <w:div w:id="1565526972">
      <w:bodyDiv w:val="1"/>
      <w:marLeft w:val="0"/>
      <w:marRight w:val="0"/>
      <w:marTop w:val="0"/>
      <w:marBottom w:val="0"/>
      <w:divBdr>
        <w:top w:val="none" w:sz="0" w:space="0" w:color="auto"/>
        <w:left w:val="none" w:sz="0" w:space="0" w:color="auto"/>
        <w:bottom w:val="none" w:sz="0" w:space="0" w:color="auto"/>
        <w:right w:val="none" w:sz="0" w:space="0" w:color="auto"/>
      </w:divBdr>
      <w:divsChild>
        <w:div w:id="467405163">
          <w:marLeft w:val="576"/>
          <w:marRight w:val="0"/>
          <w:marTop w:val="80"/>
          <w:marBottom w:val="0"/>
          <w:divBdr>
            <w:top w:val="none" w:sz="0" w:space="0" w:color="auto"/>
            <w:left w:val="none" w:sz="0" w:space="0" w:color="auto"/>
            <w:bottom w:val="none" w:sz="0" w:space="0" w:color="auto"/>
            <w:right w:val="none" w:sz="0" w:space="0" w:color="auto"/>
          </w:divBdr>
        </w:div>
        <w:div w:id="505747102">
          <w:marLeft w:val="576"/>
          <w:marRight w:val="0"/>
          <w:marTop w:val="80"/>
          <w:marBottom w:val="0"/>
          <w:divBdr>
            <w:top w:val="none" w:sz="0" w:space="0" w:color="auto"/>
            <w:left w:val="none" w:sz="0" w:space="0" w:color="auto"/>
            <w:bottom w:val="none" w:sz="0" w:space="0" w:color="auto"/>
            <w:right w:val="none" w:sz="0" w:space="0" w:color="auto"/>
          </w:divBdr>
        </w:div>
        <w:div w:id="644819612">
          <w:marLeft w:val="576"/>
          <w:marRight w:val="0"/>
          <w:marTop w:val="80"/>
          <w:marBottom w:val="0"/>
          <w:divBdr>
            <w:top w:val="none" w:sz="0" w:space="0" w:color="auto"/>
            <w:left w:val="none" w:sz="0" w:space="0" w:color="auto"/>
            <w:bottom w:val="none" w:sz="0" w:space="0" w:color="auto"/>
            <w:right w:val="none" w:sz="0" w:space="0" w:color="auto"/>
          </w:divBdr>
        </w:div>
        <w:div w:id="823663697">
          <w:marLeft w:val="576"/>
          <w:marRight w:val="0"/>
          <w:marTop w:val="80"/>
          <w:marBottom w:val="0"/>
          <w:divBdr>
            <w:top w:val="none" w:sz="0" w:space="0" w:color="auto"/>
            <w:left w:val="none" w:sz="0" w:space="0" w:color="auto"/>
            <w:bottom w:val="none" w:sz="0" w:space="0" w:color="auto"/>
            <w:right w:val="none" w:sz="0" w:space="0" w:color="auto"/>
          </w:divBdr>
        </w:div>
      </w:divsChild>
    </w:div>
    <w:div w:id="1568684227">
      <w:bodyDiv w:val="1"/>
      <w:marLeft w:val="0"/>
      <w:marRight w:val="0"/>
      <w:marTop w:val="0"/>
      <w:marBottom w:val="0"/>
      <w:divBdr>
        <w:top w:val="none" w:sz="0" w:space="0" w:color="auto"/>
        <w:left w:val="none" w:sz="0" w:space="0" w:color="auto"/>
        <w:bottom w:val="none" w:sz="0" w:space="0" w:color="auto"/>
        <w:right w:val="none" w:sz="0" w:space="0" w:color="auto"/>
      </w:divBdr>
    </w:div>
    <w:div w:id="1653560891">
      <w:bodyDiv w:val="1"/>
      <w:marLeft w:val="0"/>
      <w:marRight w:val="0"/>
      <w:marTop w:val="0"/>
      <w:marBottom w:val="0"/>
      <w:divBdr>
        <w:top w:val="none" w:sz="0" w:space="0" w:color="auto"/>
        <w:left w:val="none" w:sz="0" w:space="0" w:color="auto"/>
        <w:bottom w:val="none" w:sz="0" w:space="0" w:color="auto"/>
        <w:right w:val="none" w:sz="0" w:space="0" w:color="auto"/>
      </w:divBdr>
    </w:div>
    <w:div w:id="1671524503">
      <w:bodyDiv w:val="1"/>
      <w:marLeft w:val="0"/>
      <w:marRight w:val="0"/>
      <w:marTop w:val="0"/>
      <w:marBottom w:val="0"/>
      <w:divBdr>
        <w:top w:val="none" w:sz="0" w:space="0" w:color="auto"/>
        <w:left w:val="none" w:sz="0" w:space="0" w:color="auto"/>
        <w:bottom w:val="none" w:sz="0" w:space="0" w:color="auto"/>
        <w:right w:val="none" w:sz="0" w:space="0" w:color="auto"/>
      </w:divBdr>
    </w:div>
    <w:div w:id="1724333941">
      <w:bodyDiv w:val="1"/>
      <w:marLeft w:val="0"/>
      <w:marRight w:val="0"/>
      <w:marTop w:val="0"/>
      <w:marBottom w:val="0"/>
      <w:divBdr>
        <w:top w:val="none" w:sz="0" w:space="0" w:color="auto"/>
        <w:left w:val="none" w:sz="0" w:space="0" w:color="auto"/>
        <w:bottom w:val="none" w:sz="0" w:space="0" w:color="auto"/>
        <w:right w:val="none" w:sz="0" w:space="0" w:color="auto"/>
      </w:divBdr>
    </w:div>
    <w:div w:id="1751272150">
      <w:bodyDiv w:val="1"/>
      <w:marLeft w:val="0"/>
      <w:marRight w:val="0"/>
      <w:marTop w:val="0"/>
      <w:marBottom w:val="0"/>
      <w:divBdr>
        <w:top w:val="none" w:sz="0" w:space="0" w:color="auto"/>
        <w:left w:val="none" w:sz="0" w:space="0" w:color="auto"/>
        <w:bottom w:val="none" w:sz="0" w:space="0" w:color="auto"/>
        <w:right w:val="none" w:sz="0" w:space="0" w:color="auto"/>
      </w:divBdr>
    </w:div>
    <w:div w:id="1853957551">
      <w:bodyDiv w:val="1"/>
      <w:marLeft w:val="0"/>
      <w:marRight w:val="0"/>
      <w:marTop w:val="0"/>
      <w:marBottom w:val="0"/>
      <w:divBdr>
        <w:top w:val="none" w:sz="0" w:space="0" w:color="auto"/>
        <w:left w:val="none" w:sz="0" w:space="0" w:color="auto"/>
        <w:bottom w:val="none" w:sz="0" w:space="0" w:color="auto"/>
        <w:right w:val="none" w:sz="0" w:space="0" w:color="auto"/>
      </w:divBdr>
    </w:div>
    <w:div w:id="1854341496">
      <w:bodyDiv w:val="1"/>
      <w:marLeft w:val="0"/>
      <w:marRight w:val="0"/>
      <w:marTop w:val="0"/>
      <w:marBottom w:val="0"/>
      <w:divBdr>
        <w:top w:val="none" w:sz="0" w:space="0" w:color="auto"/>
        <w:left w:val="none" w:sz="0" w:space="0" w:color="auto"/>
        <w:bottom w:val="none" w:sz="0" w:space="0" w:color="auto"/>
        <w:right w:val="none" w:sz="0" w:space="0" w:color="auto"/>
      </w:divBdr>
    </w:div>
    <w:div w:id="1892307339">
      <w:bodyDiv w:val="1"/>
      <w:marLeft w:val="0"/>
      <w:marRight w:val="0"/>
      <w:marTop w:val="0"/>
      <w:marBottom w:val="0"/>
      <w:divBdr>
        <w:top w:val="none" w:sz="0" w:space="0" w:color="auto"/>
        <w:left w:val="none" w:sz="0" w:space="0" w:color="auto"/>
        <w:bottom w:val="none" w:sz="0" w:space="0" w:color="auto"/>
        <w:right w:val="none" w:sz="0" w:space="0" w:color="auto"/>
      </w:divBdr>
    </w:div>
    <w:div w:id="1897934571">
      <w:bodyDiv w:val="1"/>
      <w:marLeft w:val="0"/>
      <w:marRight w:val="0"/>
      <w:marTop w:val="0"/>
      <w:marBottom w:val="0"/>
      <w:divBdr>
        <w:top w:val="none" w:sz="0" w:space="0" w:color="auto"/>
        <w:left w:val="none" w:sz="0" w:space="0" w:color="auto"/>
        <w:bottom w:val="none" w:sz="0" w:space="0" w:color="auto"/>
        <w:right w:val="none" w:sz="0" w:space="0" w:color="auto"/>
      </w:divBdr>
    </w:div>
    <w:div w:id="1932814311">
      <w:bodyDiv w:val="1"/>
      <w:marLeft w:val="0"/>
      <w:marRight w:val="0"/>
      <w:marTop w:val="0"/>
      <w:marBottom w:val="0"/>
      <w:divBdr>
        <w:top w:val="none" w:sz="0" w:space="0" w:color="auto"/>
        <w:left w:val="none" w:sz="0" w:space="0" w:color="auto"/>
        <w:bottom w:val="none" w:sz="0" w:space="0" w:color="auto"/>
        <w:right w:val="none" w:sz="0" w:space="0" w:color="auto"/>
      </w:divBdr>
    </w:div>
    <w:div w:id="1988893371">
      <w:bodyDiv w:val="1"/>
      <w:marLeft w:val="0"/>
      <w:marRight w:val="0"/>
      <w:marTop w:val="0"/>
      <w:marBottom w:val="0"/>
      <w:divBdr>
        <w:top w:val="none" w:sz="0" w:space="0" w:color="auto"/>
        <w:left w:val="none" w:sz="0" w:space="0" w:color="auto"/>
        <w:bottom w:val="none" w:sz="0" w:space="0" w:color="auto"/>
        <w:right w:val="none" w:sz="0" w:space="0" w:color="auto"/>
      </w:divBdr>
    </w:div>
    <w:div w:id="2025983872">
      <w:bodyDiv w:val="1"/>
      <w:marLeft w:val="0"/>
      <w:marRight w:val="0"/>
      <w:marTop w:val="0"/>
      <w:marBottom w:val="0"/>
      <w:divBdr>
        <w:top w:val="none" w:sz="0" w:space="0" w:color="auto"/>
        <w:left w:val="none" w:sz="0" w:space="0" w:color="auto"/>
        <w:bottom w:val="none" w:sz="0" w:space="0" w:color="auto"/>
        <w:right w:val="none" w:sz="0" w:space="0" w:color="auto"/>
      </w:divBdr>
    </w:div>
    <w:div w:id="2091196212">
      <w:bodyDiv w:val="1"/>
      <w:marLeft w:val="0"/>
      <w:marRight w:val="0"/>
      <w:marTop w:val="0"/>
      <w:marBottom w:val="0"/>
      <w:divBdr>
        <w:top w:val="none" w:sz="0" w:space="0" w:color="auto"/>
        <w:left w:val="none" w:sz="0" w:space="0" w:color="auto"/>
        <w:bottom w:val="none" w:sz="0" w:space="0" w:color="auto"/>
        <w:right w:val="none" w:sz="0" w:space="0" w:color="auto"/>
      </w:divBdr>
    </w:div>
    <w:div w:id="2127195841">
      <w:bodyDiv w:val="1"/>
      <w:marLeft w:val="0"/>
      <w:marRight w:val="0"/>
      <w:marTop w:val="0"/>
      <w:marBottom w:val="0"/>
      <w:divBdr>
        <w:top w:val="none" w:sz="0" w:space="0" w:color="auto"/>
        <w:left w:val="none" w:sz="0" w:space="0" w:color="auto"/>
        <w:bottom w:val="none" w:sz="0" w:space="0" w:color="auto"/>
        <w:right w:val="none" w:sz="0" w:space="0" w:color="auto"/>
      </w:divBdr>
    </w:div>
    <w:div w:id="2128426623">
      <w:bodyDiv w:val="1"/>
      <w:marLeft w:val="0"/>
      <w:marRight w:val="0"/>
      <w:marTop w:val="0"/>
      <w:marBottom w:val="0"/>
      <w:divBdr>
        <w:top w:val="none" w:sz="0" w:space="0" w:color="auto"/>
        <w:left w:val="none" w:sz="0" w:space="0" w:color="auto"/>
        <w:bottom w:val="none" w:sz="0" w:space="0" w:color="auto"/>
        <w:right w:val="none" w:sz="0" w:space="0" w:color="auto"/>
      </w:divBdr>
      <w:divsChild>
        <w:div w:id="208499671">
          <w:marLeft w:val="576"/>
          <w:marRight w:val="0"/>
          <w:marTop w:val="80"/>
          <w:marBottom w:val="0"/>
          <w:divBdr>
            <w:top w:val="none" w:sz="0" w:space="0" w:color="auto"/>
            <w:left w:val="none" w:sz="0" w:space="0" w:color="auto"/>
            <w:bottom w:val="none" w:sz="0" w:space="0" w:color="auto"/>
            <w:right w:val="none" w:sz="0" w:space="0" w:color="auto"/>
          </w:divBdr>
        </w:div>
        <w:div w:id="618336837">
          <w:marLeft w:val="576"/>
          <w:marRight w:val="0"/>
          <w:marTop w:val="80"/>
          <w:marBottom w:val="0"/>
          <w:divBdr>
            <w:top w:val="none" w:sz="0" w:space="0" w:color="auto"/>
            <w:left w:val="none" w:sz="0" w:space="0" w:color="auto"/>
            <w:bottom w:val="none" w:sz="0" w:space="0" w:color="auto"/>
            <w:right w:val="none" w:sz="0" w:space="0" w:color="auto"/>
          </w:divBdr>
        </w:div>
        <w:div w:id="773864485">
          <w:marLeft w:val="576"/>
          <w:marRight w:val="0"/>
          <w:marTop w:val="80"/>
          <w:marBottom w:val="0"/>
          <w:divBdr>
            <w:top w:val="none" w:sz="0" w:space="0" w:color="auto"/>
            <w:left w:val="none" w:sz="0" w:space="0" w:color="auto"/>
            <w:bottom w:val="none" w:sz="0" w:space="0" w:color="auto"/>
            <w:right w:val="none" w:sz="0" w:space="0" w:color="auto"/>
          </w:divBdr>
        </w:div>
        <w:div w:id="1523520178">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dmeforpeace.org/peacexchange/theories-and-indicators-of-change-thinc/"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ants.go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4B01F029692041A7486645BF369C0F" ma:contentTypeVersion="5" ma:contentTypeDescription="Create a new document." ma:contentTypeScope="" ma:versionID="33266fb5cbc784eb7a41552e29a24117">
  <xsd:schema xmlns:xsd="http://www.w3.org/2001/XMLSchema" xmlns:xs="http://www.w3.org/2001/XMLSchema" xmlns:p="http://schemas.microsoft.com/office/2006/metadata/properties" xmlns:ns3="f9ed9578-d32b-44f4-833c-23a98eae8c72" xmlns:ns4="63cd4b08-1e1e-4154-b8f6-beaff3d9baa2" targetNamespace="http://schemas.microsoft.com/office/2006/metadata/properties" ma:root="true" ma:fieldsID="a3f5dc153e611ff7ba4bf7ec2e3cb994" ns3:_="" ns4:_="">
    <xsd:import namespace="f9ed9578-d32b-44f4-833c-23a98eae8c72"/>
    <xsd:import namespace="63cd4b08-1e1e-4154-b8f6-beaff3d9baa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d9578-d32b-44f4-833c-23a98eae8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cd4b08-1e1e-4154-b8f6-beaff3d9ba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986DC-0B00-4D90-83FB-2FF83CBA2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d9578-d32b-44f4-833c-23a98eae8c72"/>
    <ds:schemaRef ds:uri="63cd4b08-1e1e-4154-b8f6-beaff3d9b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40A247-3DE1-417D-9333-6FE85E8BDBF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2C6E158-6782-49AB-9469-10FFBBB132C1}">
  <ds:schemaRefs>
    <ds:schemaRef ds:uri="http://schemas.microsoft.com/sharepoint/v3/contenttype/forms"/>
  </ds:schemaRefs>
</ds:datastoreItem>
</file>

<file path=customXml/itemProps4.xml><?xml version="1.0" encoding="utf-8"?>
<ds:datastoreItem xmlns:ds="http://schemas.openxmlformats.org/officeDocument/2006/customXml" ds:itemID="{19A4E71B-7F38-774C-A90B-665CD9DA2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9913</Words>
  <Characters>56506</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Bureau of Public Affairs</Company>
  <LinksUpToDate>false</LinksUpToDate>
  <CharactersWithSpaces>66287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Iglesia, Gabriel T (PACE)</dc:creator>
  <cp:lastModifiedBy>Angie Kochukudy</cp:lastModifiedBy>
  <cp:revision>2</cp:revision>
  <cp:lastPrinted>2018-07-02T17:02:00Z</cp:lastPrinted>
  <dcterms:created xsi:type="dcterms:W3CDTF">2020-05-05T14:38:00Z</dcterms:created>
  <dcterms:modified xsi:type="dcterms:W3CDTF">2020-05-05T14:38:00Z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0x010100AF4B01F029692041A7486645BF369C0F</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KochukudyAE@state.gov</vt:lpwstr>
  </property>
  <property fmtid="{D5CDD505-2E9C-101B-9397-08002B2CF9AE}" pid="6" name="MSIP_Label_1665d9ee-429a-4d5f-97cc-cfb56e044a6e_SetDate">
    <vt:lpwstr>2019-12-13T14:54:33.5323410Z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375ecb4e-e1ed-4b48-877b-9456d14d53b4</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