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A3A" w:rsidRPr="00EC0B59" w:rsidRDefault="009C65DC" w:rsidP="00AF5A3A">
      <w:pPr>
        <w:pStyle w:val="RFPHeading2"/>
        <w:jc w:val="center"/>
        <w:rPr>
          <w:szCs w:val="28"/>
        </w:rPr>
      </w:pPr>
      <w:r>
        <w:rPr>
          <w:szCs w:val="28"/>
        </w:rPr>
        <w:t>Attachment C</w:t>
      </w:r>
      <w:bookmarkStart w:id="0" w:name="_GoBack"/>
      <w:bookmarkEnd w:id="0"/>
      <w:r w:rsidR="00AF5A3A" w:rsidRPr="00EC0B59">
        <w:rPr>
          <w:szCs w:val="28"/>
        </w:rPr>
        <w:t xml:space="preserve">: </w:t>
      </w:r>
      <w:r w:rsidR="00AF5A3A">
        <w:rPr>
          <w:szCs w:val="28"/>
        </w:rPr>
        <w:t>Risk Analysis</w:t>
      </w:r>
      <w:r w:rsidR="00AF5A3A" w:rsidRPr="00054BEF">
        <w:rPr>
          <w:szCs w:val="28"/>
        </w:rPr>
        <w:t xml:space="preserve"> T</w:t>
      </w:r>
      <w:r w:rsidR="00AF5A3A">
        <w:rPr>
          <w:szCs w:val="28"/>
        </w:rPr>
        <w:t>emplate</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The purpose of the risk analysis is to identify the internal and external risks associated with the proposed project in the application, rate the likelihood of the risks, rate the potential impact of the risks on the project, and identify actions that could help mitigate the risks. A risk analysis should not be considered a one-time exercise or a static document. PRM defers to organizations to conduct adequate risk analysis and remediation for all of its operations and advises that risk analysis and remediation occur throughout the life of a project and should result in revisions to risk analysis documents and processes as necessary.</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A suggested format for a risk analysis document is below. Applicants should include all assumptions and external factors identified in the logic model in the risk analysis. Under “Description of Risk,” the risk analysis should address any risk of fraud and corruption, as well as assess the level of risk that the proposed program may inadvertently benefit terrorists or their supporters. Under “Likelihood of Risk” and “Potential Impact of Risk,” applicants should rate the as “High,” “Medium,” or “Low.” Additional lines can be included in the risk analysis table as necessary.</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The safety and security of recipients and beneficiaries are of utmost importance. PRM requires all recipients to conduct thorough risk assessments and take all actions necessary in accordance with those assessments to mitigate those risks. PRM does not take responsibility for the risks incurred by any recipient.</w:t>
      </w:r>
    </w:p>
    <w:tbl>
      <w:tblPr>
        <w:tblW w:w="5093"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19"/>
        <w:gridCol w:w="1516"/>
        <w:gridCol w:w="1438"/>
        <w:gridCol w:w="1394"/>
        <w:gridCol w:w="1977"/>
      </w:tblGrid>
      <w:tr w:rsidR="00AF5A3A" w:rsidRPr="00A064A6" w:rsidTr="006A7045">
        <w:tc>
          <w:tcPr>
            <w:tcW w:w="1687" w:type="pct"/>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Description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Likelihood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Potential Impact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Risk Mitigation Plans/Actions</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realization of Project Objectives</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realization of Project Outcomes/Outputs</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Organization</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Safety and Security of Personnel</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bl>
    <w:p w:rsidR="009106F8" w:rsidRDefault="009C65DC"/>
    <w:sectPr w:rsidR="009106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A3A"/>
    <w:rsid w:val="001D2F81"/>
    <w:rsid w:val="00440168"/>
    <w:rsid w:val="006A7045"/>
    <w:rsid w:val="009C65DC"/>
    <w:rsid w:val="00AF5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033BC"/>
  <w15:docId w15:val="{11E893E3-7EAA-4D9E-81A4-4A496030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A3A"/>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F5A3A"/>
    <w:pPr>
      <w:spacing w:before="100" w:beforeAutospacing="1" w:after="100" w:afterAutospacing="1"/>
    </w:pPr>
    <w:rPr>
      <w:sz w:val="24"/>
      <w:szCs w:val="24"/>
    </w:rPr>
  </w:style>
  <w:style w:type="character" w:styleId="CommentReference">
    <w:name w:val="annotation reference"/>
    <w:basedOn w:val="DefaultParagraphFont"/>
    <w:uiPriority w:val="99"/>
    <w:semiHidden/>
    <w:rsid w:val="00AF5A3A"/>
    <w:rPr>
      <w:sz w:val="16"/>
      <w:szCs w:val="16"/>
    </w:rPr>
  </w:style>
  <w:style w:type="paragraph" w:styleId="CommentText">
    <w:name w:val="annotation text"/>
    <w:basedOn w:val="Normal"/>
    <w:link w:val="CommentTextChar"/>
    <w:uiPriority w:val="99"/>
    <w:semiHidden/>
    <w:rsid w:val="00AF5A3A"/>
  </w:style>
  <w:style w:type="character" w:customStyle="1" w:styleId="CommentTextChar">
    <w:name w:val="Comment Text Char"/>
    <w:basedOn w:val="DefaultParagraphFont"/>
    <w:link w:val="CommentText"/>
    <w:uiPriority w:val="99"/>
    <w:semiHidden/>
    <w:rsid w:val="00AF5A3A"/>
    <w:rPr>
      <w:rFonts w:ascii="Times New Roman" w:eastAsia="Times New Roman" w:hAnsi="Times New Roman" w:cs="Times New Roman"/>
      <w:sz w:val="28"/>
      <w:szCs w:val="20"/>
    </w:rPr>
  </w:style>
  <w:style w:type="paragraph" w:customStyle="1" w:styleId="RFPHeading2">
    <w:name w:val="RFP Heading 2"/>
    <w:basedOn w:val="Normal"/>
    <w:link w:val="RFPHeading2Char"/>
    <w:qFormat/>
    <w:rsid w:val="00AF5A3A"/>
    <w:rPr>
      <w:b/>
      <w:color w:val="000000"/>
      <w:u w:val="single"/>
    </w:rPr>
  </w:style>
  <w:style w:type="character" w:customStyle="1" w:styleId="RFPHeading2Char">
    <w:name w:val="RFP Heading 2 Char"/>
    <w:basedOn w:val="DefaultParagraphFont"/>
    <w:link w:val="RFPHeading2"/>
    <w:rsid w:val="00AF5A3A"/>
    <w:rPr>
      <w:rFonts w:ascii="Times New Roman" w:eastAsia="Times New Roman" w:hAnsi="Times New Roman" w:cs="Times New Roman"/>
      <w:b/>
      <w:color w:val="000000"/>
      <w:sz w:val="28"/>
      <w:szCs w:val="20"/>
      <w:u w:val="single"/>
    </w:rPr>
  </w:style>
  <w:style w:type="paragraph" w:styleId="BalloonText">
    <w:name w:val="Balloon Text"/>
    <w:basedOn w:val="Normal"/>
    <w:link w:val="BalloonTextChar"/>
    <w:uiPriority w:val="99"/>
    <w:semiHidden/>
    <w:unhideWhenUsed/>
    <w:rsid w:val="00AF5A3A"/>
    <w:rPr>
      <w:rFonts w:ascii="Tahoma" w:hAnsi="Tahoma" w:cs="Tahoma"/>
      <w:sz w:val="16"/>
      <w:szCs w:val="16"/>
    </w:rPr>
  </w:style>
  <w:style w:type="character" w:customStyle="1" w:styleId="BalloonTextChar">
    <w:name w:val="Balloon Text Char"/>
    <w:basedOn w:val="DefaultParagraphFont"/>
    <w:link w:val="BalloonText"/>
    <w:uiPriority w:val="99"/>
    <w:semiHidden/>
    <w:rsid w:val="00AF5A3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SmithJL1</dc:creator>
  <cp:lastModifiedBy>Margaret O'Connor</cp:lastModifiedBy>
  <cp:revision>3</cp:revision>
  <dcterms:created xsi:type="dcterms:W3CDTF">2017-04-07T21:06:00Z</dcterms:created>
  <dcterms:modified xsi:type="dcterms:W3CDTF">2018-03-29T17:35:00Z</dcterms:modified>
</cp:coreProperties>
</file>