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B7B" w:rsidRPr="00BF0B7B" w:rsidRDefault="00BF0B7B">
      <w:pPr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</w:pPr>
      <w:bookmarkStart w:id="0" w:name="_GoBack"/>
      <w:bookmarkEnd w:id="0"/>
      <w:r w:rsidRPr="00BF0B7B"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>Questions and Answers for the Piloting Options for the Sustainable Integration of Target Earthquake-Affected Communities in Haiti (POSITEC) Program (SOL-OAA-13-000083)</w:t>
      </w:r>
    </w:p>
    <w:p w:rsidR="005A7AF1" w:rsidRDefault="00A50D11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Question: The subject RFA, </w:t>
      </w:r>
      <w:r w:rsidR="00AA54D9">
        <w:rPr>
          <w:rFonts w:ascii="Arial" w:hAnsi="Arial" w:cs="Arial"/>
          <w:color w:val="222222"/>
          <w:sz w:val="20"/>
          <w:szCs w:val="20"/>
          <w:shd w:val="clear" w:color="auto" w:fill="FFFFFF"/>
        </w:rPr>
        <w:t>released on May 16, 2013 lists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closing date for concept papers of June 07, however the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rfa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document (pg. 53) notes a review period of May 6, 2013 – May 10, 2013.  Could you clarify for me when the concept papers are due and what the review period is intended to be, in addition to when a solicitation for full application is anticipated to be released?</w:t>
      </w:r>
    </w:p>
    <w:p w:rsidR="00A50D11" w:rsidRPr="002323E3" w:rsidRDefault="00A50D11">
      <w:pPr>
        <w:rPr>
          <w:rFonts w:ascii="Arial" w:hAnsi="Arial" w:cs="Arial"/>
          <w:color w:val="632423" w:themeColor="accent2" w:themeShade="80"/>
          <w:sz w:val="20"/>
          <w:szCs w:val="20"/>
          <w:shd w:val="clear" w:color="auto" w:fill="FFFFFF"/>
        </w:rPr>
      </w:pPr>
      <w:r w:rsidRPr="002323E3">
        <w:rPr>
          <w:rFonts w:ascii="Arial" w:hAnsi="Arial" w:cs="Arial"/>
          <w:color w:val="632423" w:themeColor="accent2" w:themeShade="80"/>
          <w:sz w:val="20"/>
          <w:szCs w:val="20"/>
          <w:shd w:val="clear" w:color="auto" w:fill="FFFFFF"/>
        </w:rPr>
        <w:t xml:space="preserve">Answer: </w:t>
      </w:r>
      <w:r w:rsidR="007D1BBB" w:rsidRPr="002323E3">
        <w:rPr>
          <w:rFonts w:ascii="Arial" w:hAnsi="Arial" w:cs="Arial"/>
          <w:color w:val="632423" w:themeColor="accent2" w:themeShade="80"/>
          <w:sz w:val="20"/>
          <w:szCs w:val="20"/>
          <w:shd w:val="clear" w:color="auto" w:fill="FFFFFF"/>
        </w:rPr>
        <w:t>The due date for the concept papers is June 7, 2013 at 4:00 PM EDST (Eastern Daylight Savings Time)</w:t>
      </w:r>
      <w:r w:rsidR="00BF0B7B" w:rsidRPr="002323E3">
        <w:rPr>
          <w:rFonts w:ascii="Arial" w:hAnsi="Arial" w:cs="Arial"/>
          <w:color w:val="632423" w:themeColor="accent2" w:themeShade="80"/>
          <w:sz w:val="20"/>
          <w:szCs w:val="20"/>
          <w:shd w:val="clear" w:color="auto" w:fill="FFFFFF"/>
        </w:rPr>
        <w:t xml:space="preserve"> as noted on the cover letter for the RFA</w:t>
      </w:r>
      <w:r w:rsidR="007D1BBB" w:rsidRPr="002323E3">
        <w:rPr>
          <w:rFonts w:ascii="Arial" w:hAnsi="Arial" w:cs="Arial"/>
          <w:color w:val="632423" w:themeColor="accent2" w:themeShade="80"/>
          <w:sz w:val="20"/>
          <w:szCs w:val="20"/>
          <w:shd w:val="clear" w:color="auto" w:fill="FFFFFF"/>
        </w:rPr>
        <w:t>. The reference</w:t>
      </w:r>
      <w:r w:rsidR="00BF0B7B" w:rsidRPr="002323E3">
        <w:rPr>
          <w:rFonts w:ascii="Arial" w:hAnsi="Arial" w:cs="Arial"/>
          <w:color w:val="632423" w:themeColor="accent2" w:themeShade="80"/>
          <w:sz w:val="20"/>
          <w:szCs w:val="20"/>
          <w:shd w:val="clear" w:color="auto" w:fill="FFFFFF"/>
        </w:rPr>
        <w:t xml:space="preserve"> to May on Page 53 is incorrect; t</w:t>
      </w:r>
      <w:r w:rsidR="007D1BBB" w:rsidRPr="002323E3">
        <w:rPr>
          <w:rFonts w:ascii="Arial" w:hAnsi="Arial" w:cs="Arial"/>
          <w:color w:val="632423" w:themeColor="accent2" w:themeShade="80"/>
          <w:sz w:val="20"/>
          <w:szCs w:val="20"/>
          <w:shd w:val="clear" w:color="auto" w:fill="FFFFFF"/>
        </w:rPr>
        <w:t xml:space="preserve">he concept paper review will take place after the June 7 due date. At this time, we do not have a specific date for when </w:t>
      </w:r>
      <w:r w:rsidR="00BF0B7B" w:rsidRPr="002323E3">
        <w:rPr>
          <w:rFonts w:ascii="Arial" w:hAnsi="Arial" w:cs="Arial"/>
          <w:color w:val="632423" w:themeColor="accent2" w:themeShade="80"/>
          <w:sz w:val="20"/>
          <w:szCs w:val="20"/>
          <w:shd w:val="clear" w:color="auto" w:fill="FFFFFF"/>
        </w:rPr>
        <w:t>USAID</w:t>
      </w:r>
      <w:r w:rsidR="007D1BBB" w:rsidRPr="002323E3">
        <w:rPr>
          <w:rFonts w:ascii="Arial" w:hAnsi="Arial" w:cs="Arial"/>
          <w:color w:val="632423" w:themeColor="accent2" w:themeShade="80"/>
          <w:sz w:val="20"/>
          <w:szCs w:val="20"/>
          <w:shd w:val="clear" w:color="auto" w:fill="FFFFFF"/>
        </w:rPr>
        <w:t xml:space="preserve"> will request </w:t>
      </w:r>
      <w:r w:rsidR="00BF0B7B" w:rsidRPr="002323E3">
        <w:rPr>
          <w:rFonts w:ascii="Arial" w:hAnsi="Arial" w:cs="Arial"/>
          <w:color w:val="632423" w:themeColor="accent2" w:themeShade="80"/>
          <w:sz w:val="20"/>
          <w:szCs w:val="20"/>
          <w:shd w:val="clear" w:color="auto" w:fill="FFFFFF"/>
        </w:rPr>
        <w:t>full applications. The date is dependent on the time required to review the concept paper submissions and determine which concepts are deemed technically acceptable for submission of a full application.</w:t>
      </w:r>
    </w:p>
    <w:p w:rsidR="00A50D11" w:rsidRDefault="00A50D11" w:rsidP="00A50D11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Question: </w:t>
      </w:r>
      <w:r w:rsidRPr="00A50D11">
        <w:rPr>
          <w:rFonts w:ascii="Arial" w:hAnsi="Arial" w:cs="Arial"/>
          <w:color w:val="222222"/>
          <w:sz w:val="20"/>
          <w:szCs w:val="20"/>
          <w:shd w:val="clear" w:color="auto" w:fill="FFFFFF"/>
        </w:rPr>
        <w:t>Does USAID require that the applicant identify the target communities at the Concept stage? If so, does the prime recipient need to have a relationship with those communities or could it be the sub- recipients?</w:t>
      </w:r>
    </w:p>
    <w:p w:rsidR="00A50D11" w:rsidRPr="002323E3" w:rsidRDefault="00A50D11" w:rsidP="006375D3">
      <w:pPr>
        <w:rPr>
          <w:rFonts w:ascii="Arial" w:hAnsi="Arial" w:cs="Arial"/>
          <w:color w:val="632423" w:themeColor="accent2" w:themeShade="80"/>
          <w:sz w:val="20"/>
          <w:szCs w:val="20"/>
          <w:shd w:val="clear" w:color="auto" w:fill="FFFFFF"/>
        </w:rPr>
      </w:pPr>
      <w:r w:rsidRPr="002323E3">
        <w:rPr>
          <w:rFonts w:ascii="Arial" w:hAnsi="Arial" w:cs="Arial"/>
          <w:color w:val="632423" w:themeColor="accent2" w:themeShade="80"/>
          <w:sz w:val="20"/>
          <w:szCs w:val="20"/>
          <w:shd w:val="clear" w:color="auto" w:fill="FFFFFF"/>
        </w:rPr>
        <w:t>Answer:</w:t>
      </w:r>
      <w:r w:rsidR="006375D3" w:rsidRPr="002323E3">
        <w:rPr>
          <w:rFonts w:ascii="Arial" w:hAnsi="Arial" w:cs="Arial"/>
          <w:color w:val="632423" w:themeColor="accent2" w:themeShade="80"/>
          <w:sz w:val="20"/>
          <w:szCs w:val="20"/>
          <w:shd w:val="clear" w:color="auto" w:fill="FFFFFF"/>
        </w:rPr>
        <w:t xml:space="preserve"> Per the instructions on Page 29 of the RFA, applicants are to, “Describe the selection criteria utilized in identifying the site and intended beneficiaries.” Therefore, applicants should, at a minimum, identify target communities for the concept phase. There is no requirement for the prime recipient to have a relationship with those communities as opposed to a sub-recipient; however, the applicant should explain </w:t>
      </w:r>
      <w:r w:rsidR="00251BCC" w:rsidRPr="002323E3">
        <w:rPr>
          <w:rFonts w:ascii="Arial" w:hAnsi="Arial" w:cs="Arial"/>
          <w:color w:val="632423" w:themeColor="accent2" w:themeShade="80"/>
          <w:sz w:val="20"/>
          <w:szCs w:val="20"/>
          <w:shd w:val="clear" w:color="auto" w:fill="FFFFFF"/>
        </w:rPr>
        <w:t>how they would develop that</w:t>
      </w:r>
      <w:r w:rsidR="006375D3" w:rsidRPr="002323E3">
        <w:rPr>
          <w:rFonts w:ascii="Arial" w:hAnsi="Arial" w:cs="Arial"/>
          <w:color w:val="632423" w:themeColor="accent2" w:themeShade="80"/>
          <w:sz w:val="20"/>
          <w:szCs w:val="20"/>
          <w:shd w:val="clear" w:color="auto" w:fill="FFFFFF"/>
        </w:rPr>
        <w:t xml:space="preserve"> relationship and how it would be managed in the concept paper.</w:t>
      </w:r>
    </w:p>
    <w:p w:rsidR="00A50D11" w:rsidRPr="00A50D11" w:rsidRDefault="00A50D11" w:rsidP="00A50D11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Question: </w:t>
      </w:r>
      <w:r w:rsidRPr="00A50D11">
        <w:rPr>
          <w:rFonts w:ascii="Arial" w:hAnsi="Arial" w:cs="Arial"/>
          <w:color w:val="222222"/>
          <w:sz w:val="20"/>
          <w:szCs w:val="20"/>
          <w:shd w:val="clear" w:color="auto" w:fill="FFFFFF"/>
        </w:rPr>
        <w:t>Under Section I.B.2. Program Objectives and Scope, USAID mentions that concept design drawings for the construction of houses must be “checked by a certified, US-licensed engineering firm.” This is mentioned again in Section IV.C2 on p. 36. Does USAID mean a US-based engineering firm with licensed engineers, or certified, US-licensed professional engineers, as stated on p. 6?</w:t>
      </w:r>
    </w:p>
    <w:p w:rsidR="00A50D11" w:rsidRPr="002323E3" w:rsidRDefault="00A50D11">
      <w:pPr>
        <w:rPr>
          <w:rFonts w:ascii="Arial" w:hAnsi="Arial" w:cs="Arial"/>
          <w:color w:val="632423" w:themeColor="accent2" w:themeShade="80"/>
          <w:sz w:val="20"/>
          <w:szCs w:val="20"/>
          <w:shd w:val="clear" w:color="auto" w:fill="FFFFFF"/>
        </w:rPr>
      </w:pPr>
      <w:r w:rsidRPr="002323E3">
        <w:rPr>
          <w:rFonts w:ascii="Arial" w:hAnsi="Arial" w:cs="Arial"/>
          <w:color w:val="632423" w:themeColor="accent2" w:themeShade="80"/>
          <w:sz w:val="20"/>
          <w:szCs w:val="20"/>
          <w:shd w:val="clear" w:color="auto" w:fill="FFFFFF"/>
        </w:rPr>
        <w:t>Answer:</w:t>
      </w:r>
      <w:r w:rsidR="006375D3" w:rsidRPr="002323E3">
        <w:rPr>
          <w:rFonts w:ascii="Arial" w:hAnsi="Arial" w:cs="Arial"/>
          <w:color w:val="632423" w:themeColor="accent2" w:themeShade="80"/>
          <w:sz w:val="20"/>
          <w:szCs w:val="20"/>
          <w:shd w:val="clear" w:color="auto" w:fill="FFFFFF"/>
        </w:rPr>
        <w:t xml:space="preserve"> USAID means a certified, US-licensed professional engineer.</w:t>
      </w:r>
    </w:p>
    <w:sectPr w:rsidR="00A50D11" w:rsidRPr="002323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D11"/>
    <w:rsid w:val="002323E3"/>
    <w:rsid w:val="00251BCC"/>
    <w:rsid w:val="006375D3"/>
    <w:rsid w:val="007D1BBB"/>
    <w:rsid w:val="00820DEA"/>
    <w:rsid w:val="008619C6"/>
    <w:rsid w:val="00A50D11"/>
    <w:rsid w:val="00AA54D9"/>
    <w:rsid w:val="00AA6933"/>
    <w:rsid w:val="00B03B18"/>
    <w:rsid w:val="00BF0B7B"/>
    <w:rsid w:val="00EC1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0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B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0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B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</Company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Maness, Christopher (DCHA/OTI)</dc:creator>
  <cp:keywords/>
  <dc:description/>
  <cp:lastModifiedBy>Morris, Timothy (M/CIO/BIE)</cp:lastModifiedBy>
  <cp:revision>2</cp:revision>
  <dcterms:created xsi:type="dcterms:W3CDTF">2013-05-23T17:58:00Z</dcterms:created>
  <dcterms:modified xsi:type="dcterms:W3CDTF">2013-05-23T17:58:00Z</dcterms:modified>
</cp:coreProperties>
</file>