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6B55" w:rsidRPr="00F45C68" w:rsidRDefault="006E1645" w:rsidP="006E1645">
      <w:pPr>
        <w:pStyle w:val="Heading1"/>
        <w:spacing w:after="240"/>
        <w:rPr>
          <w:rFonts w:asciiTheme="minorHAnsi" w:hAnsiTheme="minorHAnsi"/>
        </w:rPr>
      </w:pPr>
      <w:r w:rsidRPr="006E1645">
        <w:rPr>
          <w:rFonts w:asciiTheme="minorHAnsi" w:hAnsiTheme="minorHAnsi"/>
        </w:rPr>
        <w:t>White-Nose Syndrome Grants to States and Tribes</w:t>
      </w:r>
      <w:r>
        <w:rPr>
          <w:rFonts w:asciiTheme="minorHAnsi" w:hAnsiTheme="minorHAnsi"/>
        </w:rPr>
        <w:t xml:space="preserve"> </w:t>
      </w:r>
      <w:r w:rsidRPr="006E1645">
        <w:rPr>
          <w:rFonts w:asciiTheme="minorHAnsi" w:hAnsiTheme="minorHAnsi"/>
        </w:rPr>
        <w:t>Fiscal Year 2019 Notice of Funding Opportunity</w:t>
      </w:r>
    </w:p>
    <w:p w:rsidR="00F82EAD" w:rsidRDefault="003F4AF4" w:rsidP="00877F12">
      <w:pPr>
        <w:pStyle w:val="Title"/>
        <w:spacing w:after="240"/>
        <w:jc w:val="left"/>
        <w:rPr>
          <w:rFonts w:asciiTheme="minorHAnsi" w:hAnsiTheme="minorHAnsi"/>
          <w:sz w:val="22"/>
          <w:szCs w:val="22"/>
        </w:rPr>
      </w:pPr>
      <w:r>
        <w:rPr>
          <w:rFonts w:asciiTheme="minorHAnsi" w:hAnsiTheme="minorHAnsi"/>
          <w:sz w:val="22"/>
          <w:szCs w:val="22"/>
        </w:rPr>
        <w:t xml:space="preserve">Notice of Funding Opportunity Number: </w:t>
      </w:r>
      <w:r w:rsidR="00F82EAD">
        <w:rPr>
          <w:rFonts w:asciiTheme="minorHAnsi" w:hAnsiTheme="minorHAnsi"/>
          <w:sz w:val="22"/>
          <w:szCs w:val="22"/>
        </w:rPr>
        <w:t xml:space="preserve"> F19AS00167</w:t>
      </w:r>
    </w:p>
    <w:p w:rsidR="007F5414" w:rsidRPr="00F45C68" w:rsidRDefault="007F5414" w:rsidP="00877F12">
      <w:pPr>
        <w:pStyle w:val="Title"/>
        <w:spacing w:after="240"/>
        <w:jc w:val="left"/>
        <w:rPr>
          <w:rFonts w:asciiTheme="minorHAnsi" w:hAnsiTheme="minorHAnsi"/>
          <w:b w:val="0"/>
          <w:sz w:val="22"/>
          <w:szCs w:val="22"/>
        </w:rPr>
      </w:pPr>
      <w:r w:rsidRPr="00F45C68">
        <w:rPr>
          <w:rFonts w:asciiTheme="minorHAnsi" w:hAnsiTheme="minorHAnsi"/>
          <w:sz w:val="22"/>
          <w:szCs w:val="22"/>
        </w:rPr>
        <w:t xml:space="preserve">Federal </w:t>
      </w:r>
      <w:r w:rsidR="00D56B55" w:rsidRPr="00F45C68">
        <w:rPr>
          <w:rFonts w:asciiTheme="minorHAnsi" w:hAnsiTheme="minorHAnsi"/>
          <w:sz w:val="22"/>
          <w:szCs w:val="22"/>
        </w:rPr>
        <w:t>Program</w:t>
      </w:r>
      <w:r w:rsidRPr="00F45C68">
        <w:rPr>
          <w:rFonts w:asciiTheme="minorHAnsi" w:hAnsiTheme="minorHAnsi"/>
          <w:sz w:val="22"/>
          <w:szCs w:val="22"/>
        </w:rPr>
        <w:t xml:space="preserve">: </w:t>
      </w:r>
      <w:r w:rsidRPr="00F45C68">
        <w:rPr>
          <w:rFonts w:asciiTheme="minorHAnsi" w:hAnsiTheme="minorHAnsi"/>
          <w:b w:val="0"/>
          <w:sz w:val="22"/>
          <w:szCs w:val="22"/>
        </w:rPr>
        <w:t>Department of the Interior,</w:t>
      </w:r>
      <w:r w:rsidR="006F7673">
        <w:rPr>
          <w:rFonts w:asciiTheme="minorHAnsi" w:hAnsiTheme="minorHAnsi"/>
          <w:b w:val="0"/>
          <w:sz w:val="22"/>
          <w:szCs w:val="22"/>
        </w:rPr>
        <w:t xml:space="preserve"> United States (U.S.)</w:t>
      </w:r>
      <w:r w:rsidRPr="00F45C68">
        <w:rPr>
          <w:rFonts w:asciiTheme="minorHAnsi" w:hAnsiTheme="minorHAnsi"/>
          <w:b w:val="0"/>
          <w:sz w:val="22"/>
          <w:szCs w:val="22"/>
        </w:rPr>
        <w:t xml:space="preserve"> Fish and Wildlife Service, </w:t>
      </w:r>
      <w:r w:rsidR="006E1645">
        <w:rPr>
          <w:rFonts w:asciiTheme="minorHAnsi" w:hAnsiTheme="minorHAnsi"/>
          <w:b w:val="0"/>
          <w:sz w:val="22"/>
          <w:szCs w:val="22"/>
        </w:rPr>
        <w:t>Ecological Services and Wildlife and Sport Fish Restoration (WSFR)</w:t>
      </w:r>
    </w:p>
    <w:p w:rsidR="007F5414" w:rsidRPr="00F45C68" w:rsidRDefault="00C516D7" w:rsidP="00877F12">
      <w:pPr>
        <w:pStyle w:val="Title"/>
        <w:spacing w:after="240"/>
        <w:jc w:val="left"/>
        <w:rPr>
          <w:rFonts w:asciiTheme="minorHAnsi" w:hAnsiTheme="minorHAnsi"/>
          <w:b w:val="0"/>
          <w:sz w:val="22"/>
          <w:szCs w:val="22"/>
        </w:rPr>
      </w:pPr>
      <w:r w:rsidRPr="00F45C68">
        <w:rPr>
          <w:rFonts w:asciiTheme="minorHAnsi" w:hAnsiTheme="minorHAnsi"/>
          <w:sz w:val="22"/>
          <w:szCs w:val="22"/>
        </w:rPr>
        <w:t>Catalog of Federal Domestic Assistance (CFDA) Number</w:t>
      </w:r>
      <w:r w:rsidR="007F5414" w:rsidRPr="00F45C68">
        <w:rPr>
          <w:rFonts w:asciiTheme="minorHAnsi" w:hAnsiTheme="minorHAnsi"/>
          <w:sz w:val="22"/>
          <w:szCs w:val="22"/>
        </w:rPr>
        <w:t>:</w:t>
      </w:r>
      <w:r w:rsidR="007F5414" w:rsidRPr="00F45C68">
        <w:rPr>
          <w:rFonts w:asciiTheme="minorHAnsi" w:hAnsiTheme="minorHAnsi"/>
          <w:b w:val="0"/>
          <w:sz w:val="22"/>
          <w:szCs w:val="22"/>
        </w:rPr>
        <w:t xml:space="preserve"> </w:t>
      </w:r>
      <w:r w:rsidR="006E1645">
        <w:rPr>
          <w:rFonts w:asciiTheme="minorHAnsi" w:hAnsiTheme="minorHAnsi"/>
          <w:b w:val="0"/>
          <w:sz w:val="22"/>
          <w:szCs w:val="22"/>
        </w:rPr>
        <w:t>15.657</w:t>
      </w:r>
    </w:p>
    <w:p w:rsidR="00A15D51" w:rsidRPr="00F45C68" w:rsidRDefault="00A15D51" w:rsidP="00877F12">
      <w:pPr>
        <w:pStyle w:val="Title"/>
        <w:spacing w:after="240"/>
        <w:jc w:val="left"/>
        <w:rPr>
          <w:rFonts w:asciiTheme="minorHAnsi" w:hAnsiTheme="minorHAnsi"/>
          <w:b w:val="0"/>
          <w:sz w:val="22"/>
          <w:szCs w:val="22"/>
        </w:rPr>
      </w:pPr>
      <w:r w:rsidRPr="00F45C68">
        <w:rPr>
          <w:rFonts w:asciiTheme="minorHAnsi" w:hAnsiTheme="minorHAnsi"/>
          <w:sz w:val="22"/>
          <w:szCs w:val="22"/>
        </w:rPr>
        <w:t>Authorizing Legislation:</w:t>
      </w:r>
      <w:r w:rsidRPr="00F45C68">
        <w:rPr>
          <w:rFonts w:asciiTheme="minorHAnsi" w:hAnsiTheme="minorHAnsi"/>
          <w:b w:val="0"/>
          <w:sz w:val="22"/>
          <w:szCs w:val="22"/>
        </w:rPr>
        <w:t xml:space="preserve"> </w:t>
      </w:r>
      <w:r w:rsidR="006E1645" w:rsidRPr="006E1645">
        <w:rPr>
          <w:rFonts w:asciiTheme="minorHAnsi" w:hAnsiTheme="minorHAnsi"/>
          <w:b w:val="0"/>
          <w:sz w:val="22"/>
          <w:szCs w:val="22"/>
        </w:rPr>
        <w:t xml:space="preserve">Endangered Species Act, 16 U.S.C. §1531 </w:t>
      </w:r>
      <w:proofErr w:type="gramStart"/>
      <w:r w:rsidR="006E1645" w:rsidRPr="006E1645">
        <w:rPr>
          <w:rFonts w:asciiTheme="minorHAnsi" w:hAnsiTheme="minorHAnsi"/>
          <w:b w:val="0"/>
          <w:sz w:val="22"/>
          <w:szCs w:val="22"/>
        </w:rPr>
        <w:t>et</w:t>
      </w:r>
      <w:proofErr w:type="gramEnd"/>
      <w:r w:rsidR="006E1645" w:rsidRPr="006E1645">
        <w:rPr>
          <w:rFonts w:asciiTheme="minorHAnsi" w:hAnsiTheme="minorHAnsi"/>
          <w:b w:val="0"/>
          <w:sz w:val="22"/>
          <w:szCs w:val="22"/>
        </w:rPr>
        <w:t xml:space="preserve">. </w:t>
      </w:r>
      <w:proofErr w:type="gramStart"/>
      <w:r w:rsidR="006E1645" w:rsidRPr="006E1645">
        <w:rPr>
          <w:rFonts w:asciiTheme="minorHAnsi" w:hAnsiTheme="minorHAnsi"/>
          <w:b w:val="0"/>
          <w:sz w:val="22"/>
          <w:szCs w:val="22"/>
        </w:rPr>
        <w:t>seq.</w:t>
      </w:r>
      <w:proofErr w:type="gramEnd"/>
    </w:p>
    <w:p w:rsidR="00A15D51" w:rsidRPr="00F45C68" w:rsidRDefault="00A15D51" w:rsidP="00877F12">
      <w:pPr>
        <w:spacing w:after="240"/>
        <w:rPr>
          <w:rFonts w:asciiTheme="minorHAnsi" w:eastAsia="Calibri" w:hAnsiTheme="minorHAnsi" w:cs="Calibri"/>
          <w:sz w:val="22"/>
          <w:szCs w:val="22"/>
        </w:rPr>
      </w:pPr>
      <w:r w:rsidRPr="00F45C68">
        <w:rPr>
          <w:rFonts w:asciiTheme="minorHAnsi" w:hAnsiTheme="minorHAnsi"/>
          <w:b/>
          <w:sz w:val="22"/>
          <w:szCs w:val="22"/>
        </w:rPr>
        <w:t xml:space="preserve">Paperwork Reduction Act Statement: </w:t>
      </w:r>
      <w:r w:rsidRPr="00F45C68">
        <w:rPr>
          <w:rFonts w:asciiTheme="minorHAnsi" w:hAnsiTheme="minorHAnsi"/>
          <w:sz w:val="22"/>
          <w:szCs w:val="22"/>
        </w:rPr>
        <w:t xml:space="preserve">We are collecting this information in accordance with the </w:t>
      </w:r>
      <w:r w:rsidR="00DE4E6B">
        <w:rPr>
          <w:rFonts w:asciiTheme="minorHAnsi" w:hAnsiTheme="minorHAnsi"/>
          <w:sz w:val="22"/>
          <w:szCs w:val="22"/>
        </w:rPr>
        <w:t>authorizing legislation</w:t>
      </w:r>
      <w:r w:rsidR="00B46DF4" w:rsidRPr="00F45C68">
        <w:rPr>
          <w:rFonts w:asciiTheme="minorHAnsi" w:hAnsiTheme="minorHAnsi"/>
          <w:sz w:val="22"/>
          <w:szCs w:val="22"/>
        </w:rPr>
        <w:t xml:space="preserve"> </w:t>
      </w:r>
      <w:r w:rsidR="00DE4E6B">
        <w:rPr>
          <w:rFonts w:asciiTheme="minorHAnsi" w:hAnsiTheme="minorHAnsi"/>
          <w:sz w:val="22"/>
          <w:szCs w:val="22"/>
        </w:rPr>
        <w:t>identified</w:t>
      </w:r>
      <w:r w:rsidRPr="00F45C68">
        <w:rPr>
          <w:rFonts w:asciiTheme="minorHAnsi" w:hAnsiTheme="minorHAnsi"/>
          <w:sz w:val="22"/>
          <w:szCs w:val="22"/>
        </w:rPr>
        <w:t xml:space="preserve"> above.</w:t>
      </w:r>
      <w:r w:rsidR="006B0A3B" w:rsidRPr="00F45C68">
        <w:rPr>
          <w:rFonts w:asciiTheme="minorHAnsi" w:hAnsiTheme="minorHAnsi"/>
          <w:b/>
          <w:sz w:val="22"/>
          <w:szCs w:val="22"/>
        </w:rPr>
        <w:t xml:space="preserve">  </w:t>
      </w:r>
      <w:r w:rsidRPr="00F45C68">
        <w:rPr>
          <w:rFonts w:asciiTheme="minorHAnsi" w:eastAsia="Calibri" w:hAnsiTheme="minorHAnsi" w:cs="Calibri"/>
          <w:sz w:val="22"/>
          <w:szCs w:val="22"/>
        </w:rPr>
        <w:t>Your response is required to obtain or retain a benefit.</w:t>
      </w:r>
      <w:r w:rsidR="006B0A3B" w:rsidRPr="00F45C68">
        <w:rPr>
          <w:rFonts w:asciiTheme="minorHAnsi" w:eastAsia="Calibri" w:hAnsiTheme="minorHAnsi" w:cs="Calibri"/>
          <w:sz w:val="22"/>
          <w:szCs w:val="22"/>
        </w:rPr>
        <w:t xml:space="preserve"> </w:t>
      </w:r>
      <w:r w:rsidRPr="00F45C68">
        <w:rPr>
          <w:rFonts w:asciiTheme="minorHAnsi" w:eastAsia="Calibri" w:hAnsiTheme="minorHAnsi" w:cs="Calibri"/>
          <w:sz w:val="22"/>
          <w:szCs w:val="22"/>
        </w:rPr>
        <w:t xml:space="preserve"> We will use</w:t>
      </w:r>
      <w:r w:rsidR="006B0A3B" w:rsidRPr="00F45C68">
        <w:rPr>
          <w:rFonts w:asciiTheme="minorHAnsi" w:eastAsia="Calibri" w:hAnsiTheme="minorHAnsi" w:cs="Calibri"/>
          <w:sz w:val="22"/>
          <w:szCs w:val="22"/>
        </w:rPr>
        <w:t xml:space="preserve"> the information you provide to </w:t>
      </w:r>
      <w:r w:rsidRPr="00F45C68">
        <w:rPr>
          <w:rFonts w:asciiTheme="minorHAnsi" w:eastAsia="Calibri" w:hAnsiTheme="minorHAnsi" w:cs="Calibri"/>
          <w:sz w:val="22"/>
          <w:szCs w:val="22"/>
        </w:rPr>
        <w:t>conduct a competitive review and select projects for funding and, if aw</w:t>
      </w:r>
      <w:r w:rsidR="006B0A3B" w:rsidRPr="00F45C68">
        <w:rPr>
          <w:rFonts w:asciiTheme="minorHAnsi" w:eastAsia="Calibri" w:hAnsiTheme="minorHAnsi" w:cs="Calibri"/>
          <w:sz w:val="22"/>
          <w:szCs w:val="22"/>
        </w:rPr>
        <w:t xml:space="preserve">arded, to evaluate performance.  </w:t>
      </w:r>
      <w:r w:rsidRPr="00F45C68">
        <w:rPr>
          <w:rFonts w:asciiTheme="minorHAnsi" w:eastAsia="Calibri" w:hAnsiTheme="minorHAnsi" w:cs="Calibri"/>
          <w:sz w:val="22"/>
          <w:szCs w:val="22"/>
        </w:rPr>
        <w:t>We may not conduct or sponsor and you are not required to respond to a collection of information unless i</w:t>
      </w:r>
      <w:r w:rsidR="0037425F" w:rsidRPr="00F45C68">
        <w:rPr>
          <w:rFonts w:asciiTheme="minorHAnsi" w:eastAsia="Calibri" w:hAnsiTheme="minorHAnsi" w:cs="Calibri"/>
          <w:sz w:val="22"/>
          <w:szCs w:val="22"/>
        </w:rPr>
        <w:t>t displays a currently valid Office of Management and Budget (OMB)</w:t>
      </w:r>
      <w:r w:rsidR="006B0A3B" w:rsidRPr="00F45C68">
        <w:rPr>
          <w:rFonts w:asciiTheme="minorHAnsi" w:eastAsia="Calibri" w:hAnsiTheme="minorHAnsi" w:cs="Calibri"/>
          <w:sz w:val="22"/>
          <w:szCs w:val="22"/>
        </w:rPr>
        <w:t xml:space="preserve"> </w:t>
      </w:r>
      <w:r w:rsidRPr="00F45C68">
        <w:rPr>
          <w:rFonts w:asciiTheme="minorHAnsi" w:eastAsia="Calibri" w:hAnsiTheme="minorHAnsi" w:cs="Calibri"/>
          <w:sz w:val="22"/>
          <w:szCs w:val="22"/>
        </w:rPr>
        <w:t xml:space="preserve">control number. </w:t>
      </w:r>
      <w:r w:rsidR="006B0A3B" w:rsidRPr="00F45C68">
        <w:rPr>
          <w:rFonts w:asciiTheme="minorHAnsi" w:eastAsia="Calibri" w:hAnsiTheme="minorHAnsi" w:cs="Calibri"/>
          <w:sz w:val="22"/>
          <w:szCs w:val="22"/>
        </w:rPr>
        <w:t xml:space="preserve"> </w:t>
      </w:r>
      <w:r w:rsidRPr="00F45C68">
        <w:rPr>
          <w:rFonts w:asciiTheme="minorHAnsi" w:eastAsia="Calibri" w:hAnsiTheme="minorHAnsi" w:cs="Calibri"/>
          <w:sz w:val="22"/>
          <w:szCs w:val="22"/>
        </w:rPr>
        <w:t xml:space="preserve">We estimate that </w:t>
      </w:r>
      <w:r w:rsidRPr="003004EC">
        <w:rPr>
          <w:rFonts w:asciiTheme="minorHAnsi" w:eastAsia="Calibri" w:hAnsiTheme="minorHAnsi" w:cs="Calibri"/>
          <w:sz w:val="22"/>
          <w:szCs w:val="22"/>
        </w:rPr>
        <w:t xml:space="preserve">it will take you </w:t>
      </w:r>
      <w:r w:rsidR="002C2EFD" w:rsidRPr="003004EC">
        <w:rPr>
          <w:rFonts w:asciiTheme="minorHAnsi" w:eastAsia="Calibri" w:hAnsiTheme="minorHAnsi" w:cs="Calibri"/>
          <w:sz w:val="22"/>
          <w:szCs w:val="22"/>
        </w:rPr>
        <w:t xml:space="preserve">on average </w:t>
      </w:r>
      <w:r w:rsidR="006B0A3B" w:rsidRPr="003004EC">
        <w:rPr>
          <w:rFonts w:asciiTheme="minorHAnsi" w:eastAsia="Calibri" w:hAnsiTheme="minorHAnsi" w:cs="Calibri"/>
          <w:sz w:val="22"/>
          <w:szCs w:val="22"/>
        </w:rPr>
        <w:t xml:space="preserve">about </w:t>
      </w:r>
      <w:r w:rsidR="002C2EFD" w:rsidRPr="003004EC">
        <w:rPr>
          <w:rFonts w:asciiTheme="minorHAnsi" w:eastAsia="Calibri" w:hAnsiTheme="minorHAnsi" w:cs="Calibri"/>
          <w:sz w:val="22"/>
          <w:szCs w:val="22"/>
        </w:rPr>
        <w:t>40</w:t>
      </w:r>
      <w:r w:rsidRPr="003004EC">
        <w:rPr>
          <w:rFonts w:asciiTheme="minorHAnsi" w:eastAsia="Calibri" w:hAnsiTheme="minorHAnsi" w:cs="Calibri"/>
          <w:sz w:val="22"/>
          <w:szCs w:val="22"/>
        </w:rPr>
        <w:t xml:space="preserve"> hours to complete an initial application, </w:t>
      </w:r>
      <w:r w:rsidR="00C516D7" w:rsidRPr="003004EC">
        <w:rPr>
          <w:rFonts w:asciiTheme="minorHAnsi" w:eastAsia="Calibri" w:hAnsiTheme="minorHAnsi" w:cs="Calibri"/>
          <w:sz w:val="22"/>
          <w:szCs w:val="22"/>
        </w:rPr>
        <w:t xml:space="preserve">about </w:t>
      </w:r>
      <w:r w:rsidR="002C2EFD" w:rsidRPr="003004EC">
        <w:rPr>
          <w:rFonts w:asciiTheme="minorHAnsi" w:eastAsia="Calibri" w:hAnsiTheme="minorHAnsi" w:cs="Calibri"/>
          <w:sz w:val="22"/>
          <w:szCs w:val="22"/>
        </w:rPr>
        <w:t>3</w:t>
      </w:r>
      <w:r w:rsidRPr="003004EC">
        <w:rPr>
          <w:rFonts w:asciiTheme="minorHAnsi" w:eastAsia="Calibri" w:hAnsiTheme="minorHAnsi" w:cs="Calibri"/>
          <w:sz w:val="22"/>
          <w:szCs w:val="22"/>
        </w:rPr>
        <w:t xml:space="preserve"> hours to revise the terms of an award, and </w:t>
      </w:r>
      <w:r w:rsidR="00C516D7" w:rsidRPr="003004EC">
        <w:rPr>
          <w:rFonts w:asciiTheme="minorHAnsi" w:eastAsia="Calibri" w:hAnsiTheme="minorHAnsi" w:cs="Calibri"/>
          <w:sz w:val="22"/>
          <w:szCs w:val="22"/>
        </w:rPr>
        <w:t xml:space="preserve">about </w:t>
      </w:r>
      <w:r w:rsidR="002C2EFD" w:rsidRPr="003004EC">
        <w:rPr>
          <w:rFonts w:asciiTheme="minorHAnsi" w:eastAsia="Calibri" w:hAnsiTheme="minorHAnsi" w:cs="Calibri"/>
          <w:sz w:val="22"/>
          <w:szCs w:val="22"/>
        </w:rPr>
        <w:t>8</w:t>
      </w:r>
      <w:r w:rsidRPr="003004EC">
        <w:rPr>
          <w:rFonts w:asciiTheme="minorHAnsi" w:eastAsia="Calibri" w:hAnsiTheme="minorHAnsi" w:cs="Calibri"/>
          <w:sz w:val="22"/>
          <w:szCs w:val="22"/>
        </w:rPr>
        <w:t xml:space="preserve"> hours </w:t>
      </w:r>
      <w:r w:rsidR="002C2EFD" w:rsidRPr="003004EC">
        <w:rPr>
          <w:rFonts w:asciiTheme="minorHAnsi" w:eastAsia="Calibri" w:hAnsiTheme="minorHAnsi" w:cs="Calibri"/>
          <w:sz w:val="22"/>
          <w:szCs w:val="22"/>
        </w:rPr>
        <w:t>per report to</w:t>
      </w:r>
      <w:r w:rsidRPr="003004EC">
        <w:rPr>
          <w:rFonts w:asciiTheme="minorHAnsi" w:hAnsiTheme="minorHAnsi"/>
          <w:sz w:val="22"/>
          <w:szCs w:val="22"/>
        </w:rPr>
        <w:t xml:space="preserve"> prepare and submit </w:t>
      </w:r>
      <w:r w:rsidR="002C2EFD" w:rsidRPr="003004EC">
        <w:rPr>
          <w:rFonts w:asciiTheme="minorHAnsi" w:hAnsiTheme="minorHAnsi"/>
          <w:sz w:val="22"/>
          <w:szCs w:val="22"/>
        </w:rPr>
        <w:t xml:space="preserve">financial and performance </w:t>
      </w:r>
      <w:r w:rsidRPr="003004EC">
        <w:rPr>
          <w:rFonts w:asciiTheme="minorHAnsi" w:hAnsiTheme="minorHAnsi"/>
          <w:sz w:val="22"/>
          <w:szCs w:val="22"/>
        </w:rPr>
        <w:t>report</w:t>
      </w:r>
      <w:r w:rsidR="002C2EFD" w:rsidRPr="003004EC">
        <w:rPr>
          <w:rFonts w:asciiTheme="minorHAnsi" w:hAnsiTheme="minorHAnsi"/>
          <w:sz w:val="22"/>
          <w:szCs w:val="22"/>
        </w:rPr>
        <w:t>s</w:t>
      </w:r>
      <w:r w:rsidRPr="003004EC">
        <w:rPr>
          <w:rFonts w:asciiTheme="minorHAnsi" w:hAnsiTheme="minorHAnsi"/>
          <w:sz w:val="22"/>
          <w:szCs w:val="22"/>
        </w:rPr>
        <w:t>, including time to maintain records and gather information</w:t>
      </w:r>
      <w:r w:rsidRPr="003004EC">
        <w:rPr>
          <w:rFonts w:asciiTheme="minorHAnsi" w:eastAsia="Calibri" w:hAnsiTheme="minorHAnsi" w:cs="Calibri"/>
          <w:sz w:val="22"/>
          <w:szCs w:val="22"/>
        </w:rPr>
        <w:t xml:space="preserve">. </w:t>
      </w:r>
      <w:r w:rsidR="006B0A3B" w:rsidRPr="003004EC">
        <w:rPr>
          <w:rFonts w:asciiTheme="minorHAnsi" w:eastAsia="Calibri" w:hAnsiTheme="minorHAnsi" w:cs="Calibri"/>
          <w:sz w:val="22"/>
          <w:szCs w:val="22"/>
        </w:rPr>
        <w:t xml:space="preserve"> </w:t>
      </w:r>
      <w:r w:rsidR="002C2EFD" w:rsidRPr="003004EC">
        <w:rPr>
          <w:rFonts w:asciiTheme="minorHAnsi" w:eastAsia="Calibri" w:hAnsiTheme="minorHAnsi" w:cs="Calibri"/>
          <w:sz w:val="22"/>
          <w:szCs w:val="22"/>
        </w:rPr>
        <w:t>Actual time for these activities will vary de</w:t>
      </w:r>
      <w:r w:rsidR="002C2EFD" w:rsidRPr="00F45C68">
        <w:rPr>
          <w:rFonts w:asciiTheme="minorHAnsi" w:eastAsia="Calibri" w:hAnsiTheme="minorHAnsi" w:cs="Calibri"/>
          <w:sz w:val="22"/>
          <w:szCs w:val="22"/>
        </w:rPr>
        <w:t xml:space="preserve">pending on program-specific requirements.  </w:t>
      </w:r>
      <w:r w:rsidRPr="00F45C68">
        <w:rPr>
          <w:rFonts w:asciiTheme="minorHAnsi" w:eastAsia="Calibri" w:hAnsiTheme="minorHAnsi" w:cs="Calibri"/>
          <w:sz w:val="22"/>
          <w:szCs w:val="22"/>
        </w:rPr>
        <w:t xml:space="preserve">You may send comments on the burden estimate or any other aspect of this information collection to the Information Collection Clearance Officer, U.S. Fish and Wildlife Service, MS BPHC, 5275 </w:t>
      </w:r>
      <w:r w:rsidR="006B0A3B" w:rsidRPr="00F45C68">
        <w:rPr>
          <w:rFonts w:asciiTheme="minorHAnsi" w:eastAsia="Calibri" w:hAnsiTheme="minorHAnsi" w:cs="Calibri"/>
          <w:sz w:val="22"/>
          <w:szCs w:val="22"/>
        </w:rPr>
        <w:t>Leesburg Pike, Falls Church, VA</w:t>
      </w:r>
      <w:r w:rsidRPr="00F45C68">
        <w:rPr>
          <w:rFonts w:asciiTheme="minorHAnsi" w:eastAsia="Calibri" w:hAnsiTheme="minorHAnsi" w:cs="Calibri"/>
          <w:sz w:val="22"/>
          <w:szCs w:val="22"/>
        </w:rPr>
        <w:t xml:space="preserve"> 22041-3803.</w:t>
      </w:r>
    </w:p>
    <w:p w:rsidR="002C2EFD" w:rsidRPr="00F45C68" w:rsidRDefault="002C2EFD" w:rsidP="00877F12">
      <w:pPr>
        <w:spacing w:after="240"/>
        <w:rPr>
          <w:rFonts w:asciiTheme="minorHAnsi" w:eastAsia="Calibri" w:hAnsiTheme="minorHAnsi" w:cs="Calibri"/>
          <w:sz w:val="22"/>
          <w:szCs w:val="22"/>
        </w:rPr>
      </w:pPr>
      <w:r w:rsidRPr="00F45C68">
        <w:rPr>
          <w:rFonts w:asciiTheme="minorHAnsi" w:eastAsia="Calibri" w:hAnsiTheme="minorHAnsi" w:cs="Calibri"/>
          <w:b/>
          <w:sz w:val="22"/>
          <w:szCs w:val="22"/>
        </w:rPr>
        <w:t>OMB Control Number:</w:t>
      </w:r>
      <w:r w:rsidRPr="00F45C68">
        <w:rPr>
          <w:rFonts w:asciiTheme="minorHAnsi" w:eastAsia="Calibri" w:hAnsiTheme="minorHAnsi" w:cs="Calibri"/>
          <w:sz w:val="22"/>
          <w:szCs w:val="22"/>
        </w:rPr>
        <w:t xml:space="preserve"> 1018-0100 (</w:t>
      </w:r>
      <w:r w:rsidRPr="00F45C68">
        <w:rPr>
          <w:rFonts w:asciiTheme="minorHAnsi" w:eastAsia="Calibri" w:hAnsiTheme="minorHAnsi"/>
          <w:sz w:val="22"/>
          <w:szCs w:val="22"/>
        </w:rPr>
        <w:t>Expir</w:t>
      </w:r>
      <w:r w:rsidR="00D56B55" w:rsidRPr="00F45C68">
        <w:rPr>
          <w:rFonts w:asciiTheme="minorHAnsi" w:eastAsia="Calibri" w:hAnsiTheme="minorHAnsi"/>
          <w:sz w:val="22"/>
          <w:szCs w:val="22"/>
        </w:rPr>
        <w:t>ation Date: 7/31/20</w:t>
      </w:r>
      <w:r w:rsidR="00D56B55" w:rsidRPr="00F45C68">
        <w:rPr>
          <w:rFonts w:asciiTheme="minorHAnsi" w:eastAsia="Calibri" w:hAnsiTheme="minorHAnsi" w:cs="Calibri"/>
          <w:sz w:val="22"/>
          <w:szCs w:val="22"/>
        </w:rPr>
        <w:t>21)</w:t>
      </w:r>
    </w:p>
    <w:p w:rsidR="00562DF7" w:rsidRDefault="003004EC" w:rsidP="003004EC">
      <w:pPr>
        <w:pStyle w:val="Heading2"/>
        <w:rPr>
          <w:rFonts w:asciiTheme="minorHAnsi" w:hAnsiTheme="minorHAnsi"/>
          <w:sz w:val="24"/>
        </w:rPr>
      </w:pPr>
      <w:r w:rsidRPr="003004EC">
        <w:rPr>
          <w:rFonts w:asciiTheme="minorHAnsi" w:hAnsiTheme="minorHAnsi"/>
          <w:b w:val="0"/>
          <w:bCs w:val="0"/>
          <w:sz w:val="24"/>
        </w:rPr>
        <w:t>I.</w:t>
      </w:r>
      <w:r>
        <w:rPr>
          <w:rFonts w:asciiTheme="minorHAnsi" w:hAnsiTheme="minorHAnsi"/>
          <w:sz w:val="24"/>
        </w:rPr>
        <w:t xml:space="preserve"> </w:t>
      </w:r>
      <w:r w:rsidR="00D56B55" w:rsidRPr="00122837">
        <w:rPr>
          <w:rFonts w:asciiTheme="minorHAnsi" w:hAnsiTheme="minorHAnsi"/>
          <w:sz w:val="24"/>
        </w:rPr>
        <w:t>Program Description</w:t>
      </w:r>
    </w:p>
    <w:p w:rsidR="003004EC" w:rsidRPr="003004EC" w:rsidRDefault="003004EC" w:rsidP="003004EC">
      <w:pPr>
        <w:rPr>
          <w:rFonts w:asciiTheme="minorHAnsi" w:hAnsiTheme="minorHAnsi" w:cstheme="minorHAnsi"/>
          <w:sz w:val="22"/>
          <w:lang w:val="en"/>
        </w:rPr>
      </w:pPr>
      <w:r w:rsidRPr="003004EC">
        <w:rPr>
          <w:rFonts w:asciiTheme="minorHAnsi" w:hAnsiTheme="minorHAnsi" w:cstheme="minorHAnsi"/>
          <w:sz w:val="22"/>
          <w:lang w:val="en"/>
        </w:rPr>
        <w:t>The U.S. Fish and Wildlife Service (Service) is pleased to announce the availabil</w:t>
      </w:r>
      <w:r w:rsidR="002549AE">
        <w:rPr>
          <w:rFonts w:asciiTheme="minorHAnsi" w:hAnsiTheme="minorHAnsi" w:cstheme="minorHAnsi"/>
          <w:sz w:val="22"/>
          <w:lang w:val="en"/>
        </w:rPr>
        <w:t>ity of financial assistance to S</w:t>
      </w:r>
      <w:r w:rsidRPr="003004EC">
        <w:rPr>
          <w:rFonts w:asciiTheme="minorHAnsi" w:hAnsiTheme="minorHAnsi" w:cstheme="minorHAnsi"/>
          <w:sz w:val="22"/>
          <w:lang w:val="en"/>
        </w:rPr>
        <w:t>tate and District of Columbia agencies and federa</w:t>
      </w:r>
      <w:r w:rsidR="00DF1603">
        <w:rPr>
          <w:rFonts w:asciiTheme="minorHAnsi" w:hAnsiTheme="minorHAnsi" w:cstheme="minorHAnsi"/>
          <w:sz w:val="22"/>
          <w:lang w:val="en"/>
        </w:rPr>
        <w:t>lly recognized Native American T</w:t>
      </w:r>
      <w:r w:rsidRPr="003004EC">
        <w:rPr>
          <w:rFonts w:asciiTheme="minorHAnsi" w:hAnsiTheme="minorHAnsi" w:cstheme="minorHAnsi"/>
          <w:sz w:val="22"/>
          <w:lang w:val="en"/>
        </w:rPr>
        <w:t>ribes for efforts related directly to the management of white-nose syndrome (WNS), a fungal disease of bats. As in previous year</w:t>
      </w:r>
      <w:r w:rsidR="002549AE">
        <w:rPr>
          <w:rFonts w:asciiTheme="minorHAnsi" w:hAnsiTheme="minorHAnsi" w:cstheme="minorHAnsi"/>
          <w:sz w:val="22"/>
          <w:lang w:val="en"/>
        </w:rPr>
        <w:t>s of this funding opportunity, S</w:t>
      </w:r>
      <w:r w:rsidRPr="003004EC">
        <w:rPr>
          <w:rFonts w:asciiTheme="minorHAnsi" w:hAnsiTheme="minorHAnsi" w:cstheme="minorHAnsi"/>
          <w:sz w:val="22"/>
          <w:lang w:val="en"/>
        </w:rPr>
        <w:t>tate agencies are encouraged to apply for this opportunity. In 2019, the Service is extending eligibility for f</w:t>
      </w:r>
      <w:r w:rsidR="00DF1603">
        <w:rPr>
          <w:rFonts w:asciiTheme="minorHAnsi" w:hAnsiTheme="minorHAnsi" w:cstheme="minorHAnsi"/>
          <w:sz w:val="22"/>
          <w:lang w:val="en"/>
        </w:rPr>
        <w:t>unding through this program to T</w:t>
      </w:r>
      <w:r w:rsidRPr="003004EC">
        <w:rPr>
          <w:rFonts w:asciiTheme="minorHAnsi" w:hAnsiTheme="minorHAnsi" w:cstheme="minorHAnsi"/>
          <w:sz w:val="22"/>
          <w:lang w:val="en"/>
        </w:rPr>
        <w:t>ribal nat</w:t>
      </w:r>
      <w:r>
        <w:rPr>
          <w:rFonts w:asciiTheme="minorHAnsi" w:hAnsiTheme="minorHAnsi" w:cstheme="minorHAnsi"/>
          <w:sz w:val="22"/>
          <w:lang w:val="en"/>
        </w:rPr>
        <w:t xml:space="preserve">ural resource or environmental </w:t>
      </w:r>
      <w:r w:rsidRPr="003004EC">
        <w:rPr>
          <w:rFonts w:asciiTheme="minorHAnsi" w:hAnsiTheme="minorHAnsi" w:cstheme="minorHAnsi"/>
          <w:sz w:val="22"/>
          <w:lang w:val="en"/>
        </w:rPr>
        <w:t>management programs.  The most competitive proposals will present actionable plans to manage WNS and affected or potentially vulnerable bat species.</w:t>
      </w:r>
    </w:p>
    <w:p w:rsidR="003004EC" w:rsidRPr="003004EC" w:rsidRDefault="003004EC" w:rsidP="003004EC">
      <w:pPr>
        <w:rPr>
          <w:rFonts w:asciiTheme="minorHAnsi" w:hAnsiTheme="minorHAnsi" w:cstheme="minorHAnsi"/>
          <w:sz w:val="22"/>
          <w:lang w:val="en"/>
        </w:rPr>
      </w:pPr>
    </w:p>
    <w:p w:rsidR="003004EC" w:rsidRPr="003004EC" w:rsidRDefault="003004EC" w:rsidP="003004EC">
      <w:pPr>
        <w:rPr>
          <w:rFonts w:asciiTheme="minorHAnsi" w:hAnsiTheme="minorHAnsi" w:cstheme="minorHAnsi"/>
          <w:sz w:val="22"/>
          <w:lang w:val="en"/>
        </w:rPr>
      </w:pPr>
      <w:r w:rsidRPr="003004EC">
        <w:rPr>
          <w:rFonts w:asciiTheme="minorHAnsi" w:hAnsiTheme="minorHAnsi" w:cstheme="minorHAnsi"/>
          <w:sz w:val="22"/>
          <w:lang w:val="en"/>
        </w:rPr>
        <w:t>WNS has been confirmed in three federally listed bat species (Indiana bat, gray bat, and northern long-eared bat). The northern long-eared bat was listed as Threatened primarily due to impacts of WNS. Concern over population declines resulting from WNS led the Service to schedule status assessments for two additional bat species: little brown bat and tricolored bat. The work funded through the WNS grant programs is expected to reduce the administrative and regulatory burden imposed on U.S. industry and the public by potentially precluding the need to list additional species. In addition, the projects funded will provide information that will ensure that Endangered Species Act decisions are based on strong science and thorough analysis.</w:t>
      </w:r>
    </w:p>
    <w:p w:rsidR="003004EC" w:rsidRPr="003004EC" w:rsidRDefault="003004EC" w:rsidP="003004EC">
      <w:pPr>
        <w:rPr>
          <w:rFonts w:asciiTheme="minorHAnsi" w:hAnsiTheme="minorHAnsi" w:cstheme="minorHAnsi"/>
          <w:sz w:val="22"/>
          <w:lang w:val="en"/>
        </w:rPr>
      </w:pPr>
    </w:p>
    <w:p w:rsidR="003004EC" w:rsidRPr="003004EC" w:rsidRDefault="003004EC" w:rsidP="003004EC">
      <w:pPr>
        <w:rPr>
          <w:rFonts w:asciiTheme="minorHAnsi" w:hAnsiTheme="minorHAnsi" w:cstheme="minorHAnsi"/>
          <w:sz w:val="22"/>
          <w:lang w:val="en"/>
        </w:rPr>
      </w:pPr>
      <w:r w:rsidRPr="003004EC">
        <w:rPr>
          <w:rFonts w:asciiTheme="minorHAnsi" w:hAnsiTheme="minorHAnsi" w:cstheme="minorHAnsi"/>
          <w:sz w:val="22"/>
          <w:lang w:val="en"/>
        </w:rPr>
        <w:t xml:space="preserve">Since 2008, funding through the WNS Grants to State Wildlife Management Agencies has provided critical information and resources for maximizing the benefits </w:t>
      </w:r>
      <w:r w:rsidR="002549AE">
        <w:rPr>
          <w:rFonts w:asciiTheme="minorHAnsi" w:hAnsiTheme="minorHAnsi" w:cstheme="minorHAnsi"/>
          <w:sz w:val="22"/>
          <w:lang w:val="en"/>
        </w:rPr>
        <w:t>of bat conservation efforts by S</w:t>
      </w:r>
      <w:r w:rsidRPr="003004EC">
        <w:rPr>
          <w:rFonts w:asciiTheme="minorHAnsi" w:hAnsiTheme="minorHAnsi" w:cstheme="minorHAnsi"/>
          <w:sz w:val="22"/>
          <w:lang w:val="en"/>
        </w:rPr>
        <w:t xml:space="preserve">tates. Although WNS has decimated several species of bats in eastern North America, efforts taken with the </w:t>
      </w:r>
      <w:r w:rsidRPr="003004EC">
        <w:rPr>
          <w:rFonts w:asciiTheme="minorHAnsi" w:hAnsiTheme="minorHAnsi" w:cstheme="minorHAnsi"/>
          <w:sz w:val="22"/>
          <w:lang w:val="en"/>
        </w:rPr>
        <w:lastRenderedPageBreak/>
        <w:t>support of funding from the Service’s WNS program have helped the management community to focus efforts where there is the greatest need and benefit. Through the advances made in understanding WNS over the past decade, we now have numerous tools that management agencies can consider when developing and implementing management strategies for WNS. In this way, these grants support the priorities of the Department of the Interior by creating a conservation stewardship legacy, restoring trust with local communities, and striking regulatory balance.</w:t>
      </w:r>
    </w:p>
    <w:p w:rsidR="003004EC" w:rsidRPr="003004EC" w:rsidRDefault="003004EC" w:rsidP="003004EC">
      <w:pPr>
        <w:rPr>
          <w:rFonts w:asciiTheme="minorHAnsi" w:hAnsiTheme="minorHAnsi" w:cstheme="minorHAnsi"/>
          <w:sz w:val="22"/>
          <w:lang w:val="en"/>
        </w:rPr>
      </w:pPr>
    </w:p>
    <w:p w:rsidR="003004EC" w:rsidRDefault="003004EC" w:rsidP="003004EC">
      <w:pPr>
        <w:rPr>
          <w:rFonts w:asciiTheme="minorHAnsi" w:hAnsiTheme="minorHAnsi" w:cstheme="minorHAnsi"/>
          <w:sz w:val="22"/>
          <w:lang w:val="en"/>
        </w:rPr>
      </w:pPr>
      <w:r w:rsidRPr="003004EC">
        <w:rPr>
          <w:rFonts w:asciiTheme="minorHAnsi" w:hAnsiTheme="minorHAnsi" w:cstheme="minorHAnsi"/>
          <w:sz w:val="22"/>
          <w:lang w:val="en"/>
        </w:rPr>
        <w:t>The Service has targeted up to $1.2 million (up to $1 million for</w:t>
      </w:r>
      <w:r w:rsidR="002549AE">
        <w:rPr>
          <w:rFonts w:asciiTheme="minorHAnsi" w:hAnsiTheme="minorHAnsi" w:cstheme="minorHAnsi"/>
          <w:sz w:val="22"/>
          <w:lang w:val="en"/>
        </w:rPr>
        <w:t xml:space="preserve"> S</w:t>
      </w:r>
      <w:r w:rsidR="00DF1603">
        <w:rPr>
          <w:rFonts w:asciiTheme="minorHAnsi" w:hAnsiTheme="minorHAnsi" w:cstheme="minorHAnsi"/>
          <w:sz w:val="22"/>
          <w:lang w:val="en"/>
        </w:rPr>
        <w:t>tates and up to $200,000 for T</w:t>
      </w:r>
      <w:r w:rsidRPr="003004EC">
        <w:rPr>
          <w:rFonts w:asciiTheme="minorHAnsi" w:hAnsiTheme="minorHAnsi" w:cstheme="minorHAnsi"/>
          <w:sz w:val="22"/>
          <w:lang w:val="en"/>
        </w:rPr>
        <w:t xml:space="preserve">ribes) for this funding opportunity in 2019 to help </w:t>
      </w:r>
      <w:r w:rsidR="002549AE">
        <w:rPr>
          <w:rFonts w:asciiTheme="minorHAnsi" w:hAnsiTheme="minorHAnsi" w:cstheme="minorHAnsi"/>
          <w:sz w:val="22"/>
          <w:lang w:val="en"/>
        </w:rPr>
        <w:t>S</w:t>
      </w:r>
      <w:r w:rsidR="00DF1603">
        <w:rPr>
          <w:rFonts w:asciiTheme="minorHAnsi" w:hAnsiTheme="minorHAnsi" w:cstheme="minorHAnsi"/>
          <w:sz w:val="22"/>
          <w:lang w:val="en"/>
        </w:rPr>
        <w:t>tate management agencies  and T</w:t>
      </w:r>
      <w:r w:rsidRPr="003004EC">
        <w:rPr>
          <w:rFonts w:asciiTheme="minorHAnsi" w:hAnsiTheme="minorHAnsi" w:cstheme="minorHAnsi"/>
          <w:sz w:val="22"/>
          <w:lang w:val="en"/>
        </w:rPr>
        <w:t xml:space="preserve">ribes develop and implement strategies to conserve species of bats that are affected by or vulnerable to WNS. Available funds are from internally directed funds for Fiscal Year 2019. </w:t>
      </w:r>
    </w:p>
    <w:p w:rsidR="003004EC" w:rsidRPr="003004EC" w:rsidRDefault="003004EC" w:rsidP="003004EC">
      <w:pPr>
        <w:rPr>
          <w:rFonts w:asciiTheme="minorHAnsi" w:hAnsiTheme="minorHAnsi" w:cstheme="minorHAnsi"/>
          <w:sz w:val="22"/>
          <w:lang w:val="en"/>
        </w:rPr>
      </w:pPr>
    </w:p>
    <w:p w:rsidR="003004EC" w:rsidRPr="003004EC" w:rsidRDefault="003004EC" w:rsidP="003004EC">
      <w:pPr>
        <w:rPr>
          <w:rFonts w:asciiTheme="minorHAnsi" w:hAnsiTheme="minorHAnsi" w:cstheme="minorHAnsi"/>
          <w:b/>
          <w:sz w:val="22"/>
          <w:lang w:val="en"/>
        </w:rPr>
      </w:pPr>
      <w:r w:rsidRPr="003004EC">
        <w:rPr>
          <w:rFonts w:asciiTheme="minorHAnsi" w:hAnsiTheme="minorHAnsi" w:cstheme="minorHAnsi"/>
          <w:b/>
          <w:sz w:val="22"/>
          <w:lang w:val="en"/>
        </w:rPr>
        <w:t>2019 Priorities</w:t>
      </w:r>
    </w:p>
    <w:p w:rsidR="008C265A" w:rsidRDefault="003004EC" w:rsidP="008C265A">
      <w:pPr>
        <w:spacing w:after="120"/>
        <w:rPr>
          <w:rFonts w:asciiTheme="minorHAnsi" w:hAnsiTheme="minorHAnsi" w:cstheme="minorHAnsi"/>
          <w:sz w:val="22"/>
          <w:lang w:val="en"/>
        </w:rPr>
      </w:pPr>
      <w:r w:rsidRPr="003004EC">
        <w:rPr>
          <w:rFonts w:asciiTheme="minorHAnsi" w:hAnsiTheme="minorHAnsi" w:cstheme="minorHAnsi"/>
          <w:i/>
          <w:sz w:val="22"/>
          <w:lang w:val="en"/>
        </w:rPr>
        <w:t>The goal of this fund</w:t>
      </w:r>
      <w:r>
        <w:rPr>
          <w:rFonts w:asciiTheme="minorHAnsi" w:hAnsiTheme="minorHAnsi" w:cstheme="minorHAnsi"/>
          <w:i/>
          <w:sz w:val="22"/>
          <w:lang w:val="en"/>
        </w:rPr>
        <w:t>ing opportunity is to help our S</w:t>
      </w:r>
      <w:r w:rsidRPr="003004EC">
        <w:rPr>
          <w:rFonts w:asciiTheme="minorHAnsi" w:hAnsiTheme="minorHAnsi" w:cstheme="minorHAnsi"/>
          <w:i/>
          <w:sz w:val="22"/>
          <w:lang w:val="en"/>
        </w:rPr>
        <w:t>tate and Tribal partners fulfill data needs and imple</w:t>
      </w:r>
      <w:r>
        <w:rPr>
          <w:rFonts w:asciiTheme="minorHAnsi" w:hAnsiTheme="minorHAnsi" w:cstheme="minorHAnsi"/>
          <w:i/>
          <w:sz w:val="22"/>
          <w:lang w:val="en"/>
        </w:rPr>
        <w:t>ment management actions for WNS-</w:t>
      </w:r>
      <w:r w:rsidRPr="003004EC">
        <w:rPr>
          <w:rFonts w:asciiTheme="minorHAnsi" w:hAnsiTheme="minorHAnsi" w:cstheme="minorHAnsi"/>
          <w:i/>
          <w:sz w:val="22"/>
          <w:lang w:val="en"/>
        </w:rPr>
        <w:t>susceptible bat species.</w:t>
      </w:r>
      <w:r w:rsidRPr="003004EC">
        <w:rPr>
          <w:rFonts w:asciiTheme="minorHAnsi" w:hAnsiTheme="minorHAnsi" w:cstheme="minorHAnsi"/>
          <w:sz w:val="22"/>
          <w:lang w:val="en"/>
        </w:rPr>
        <w:t xml:space="preserve"> We intend to award funds </w:t>
      </w:r>
      <w:r w:rsidR="002549AE">
        <w:rPr>
          <w:rFonts w:asciiTheme="minorHAnsi" w:hAnsiTheme="minorHAnsi" w:cstheme="minorHAnsi"/>
          <w:sz w:val="22"/>
          <w:lang w:val="en"/>
        </w:rPr>
        <w:t>that assist S</w:t>
      </w:r>
      <w:r w:rsidR="00DF1603">
        <w:rPr>
          <w:rFonts w:asciiTheme="minorHAnsi" w:hAnsiTheme="minorHAnsi" w:cstheme="minorHAnsi"/>
          <w:sz w:val="22"/>
          <w:lang w:val="en"/>
        </w:rPr>
        <w:t>tate agencies and T</w:t>
      </w:r>
      <w:r w:rsidRPr="003004EC">
        <w:rPr>
          <w:rFonts w:asciiTheme="minorHAnsi" w:hAnsiTheme="minorHAnsi" w:cstheme="minorHAnsi"/>
          <w:sz w:val="22"/>
          <w:lang w:val="en"/>
        </w:rPr>
        <w:t xml:space="preserve">ribes to complete the following activities in their jurisdictions: </w:t>
      </w:r>
    </w:p>
    <w:p w:rsidR="008C265A" w:rsidRDefault="003004EC" w:rsidP="008C265A">
      <w:pPr>
        <w:spacing w:after="120"/>
        <w:ind w:left="994" w:hanging="274"/>
        <w:rPr>
          <w:rFonts w:asciiTheme="minorHAnsi" w:hAnsiTheme="minorHAnsi" w:cstheme="minorHAnsi"/>
          <w:sz w:val="22"/>
          <w:lang w:val="en"/>
        </w:rPr>
      </w:pPr>
      <w:r w:rsidRPr="003004EC">
        <w:rPr>
          <w:rFonts w:asciiTheme="minorHAnsi" w:hAnsiTheme="minorHAnsi" w:cstheme="minorHAnsi"/>
          <w:sz w:val="22"/>
          <w:lang w:val="en"/>
        </w:rPr>
        <w:t xml:space="preserve">1) </w:t>
      </w:r>
      <w:r w:rsidR="008C265A">
        <w:rPr>
          <w:rFonts w:asciiTheme="minorHAnsi" w:hAnsiTheme="minorHAnsi" w:cstheme="minorHAnsi"/>
          <w:sz w:val="22"/>
          <w:lang w:val="en"/>
        </w:rPr>
        <w:t xml:space="preserve"> </w:t>
      </w:r>
      <w:proofErr w:type="gramStart"/>
      <w:r w:rsidRPr="003004EC">
        <w:rPr>
          <w:rFonts w:asciiTheme="minorHAnsi" w:hAnsiTheme="minorHAnsi" w:cstheme="minorHAnsi"/>
          <w:sz w:val="22"/>
          <w:lang w:val="en"/>
        </w:rPr>
        <w:t>enact</w:t>
      </w:r>
      <w:proofErr w:type="gramEnd"/>
      <w:r w:rsidRPr="003004EC">
        <w:rPr>
          <w:rFonts w:asciiTheme="minorHAnsi" w:hAnsiTheme="minorHAnsi" w:cstheme="minorHAnsi"/>
          <w:sz w:val="22"/>
          <w:lang w:val="en"/>
        </w:rPr>
        <w:t xml:space="preserve"> conservation strategies for WNS-affected or WNS-vulnerable species; </w:t>
      </w:r>
    </w:p>
    <w:p w:rsidR="008C265A" w:rsidRDefault="003004EC" w:rsidP="008C265A">
      <w:pPr>
        <w:spacing w:after="120"/>
        <w:ind w:left="994" w:hanging="274"/>
        <w:rPr>
          <w:rFonts w:asciiTheme="minorHAnsi" w:hAnsiTheme="minorHAnsi" w:cstheme="minorHAnsi"/>
          <w:sz w:val="22"/>
          <w:lang w:val="en"/>
        </w:rPr>
      </w:pPr>
      <w:r w:rsidRPr="003004EC">
        <w:rPr>
          <w:rFonts w:asciiTheme="minorHAnsi" w:hAnsiTheme="minorHAnsi" w:cstheme="minorHAnsi"/>
          <w:sz w:val="22"/>
          <w:lang w:val="en"/>
        </w:rPr>
        <w:t>2)</w:t>
      </w:r>
      <w:r w:rsidR="008C265A">
        <w:rPr>
          <w:rFonts w:asciiTheme="minorHAnsi" w:hAnsiTheme="minorHAnsi" w:cstheme="minorHAnsi"/>
          <w:sz w:val="22"/>
          <w:lang w:val="en"/>
        </w:rPr>
        <w:t xml:space="preserve"> </w:t>
      </w:r>
      <w:r w:rsidRPr="003004EC">
        <w:rPr>
          <w:rFonts w:asciiTheme="minorHAnsi" w:hAnsiTheme="minorHAnsi" w:cstheme="minorHAnsi"/>
          <w:sz w:val="22"/>
          <w:lang w:val="en"/>
        </w:rPr>
        <w:t xml:space="preserve"> </w:t>
      </w:r>
      <w:proofErr w:type="gramStart"/>
      <w:r w:rsidRPr="003004EC">
        <w:rPr>
          <w:rFonts w:asciiTheme="minorHAnsi" w:hAnsiTheme="minorHAnsi" w:cstheme="minorHAnsi"/>
          <w:sz w:val="22"/>
          <w:lang w:val="en"/>
        </w:rPr>
        <w:t>develop</w:t>
      </w:r>
      <w:proofErr w:type="gramEnd"/>
      <w:r w:rsidRPr="003004EC">
        <w:rPr>
          <w:rFonts w:asciiTheme="minorHAnsi" w:hAnsiTheme="minorHAnsi" w:cstheme="minorHAnsi"/>
          <w:sz w:val="22"/>
          <w:lang w:val="en"/>
        </w:rPr>
        <w:t xml:space="preserve"> and implement strategies to mitigate impacts of WNS*; </w:t>
      </w:r>
    </w:p>
    <w:p w:rsidR="008C265A" w:rsidRDefault="003004EC" w:rsidP="008C265A">
      <w:pPr>
        <w:spacing w:after="120"/>
        <w:ind w:left="994" w:hanging="274"/>
        <w:rPr>
          <w:rFonts w:asciiTheme="minorHAnsi" w:hAnsiTheme="minorHAnsi" w:cstheme="minorHAnsi"/>
          <w:sz w:val="22"/>
          <w:lang w:val="en"/>
        </w:rPr>
      </w:pPr>
      <w:r w:rsidRPr="003004EC">
        <w:rPr>
          <w:rFonts w:asciiTheme="minorHAnsi" w:hAnsiTheme="minorHAnsi" w:cstheme="minorHAnsi"/>
          <w:sz w:val="22"/>
          <w:lang w:val="en"/>
        </w:rPr>
        <w:t>3)</w:t>
      </w:r>
      <w:r w:rsidR="008C265A">
        <w:rPr>
          <w:rFonts w:asciiTheme="minorHAnsi" w:hAnsiTheme="minorHAnsi" w:cstheme="minorHAnsi"/>
          <w:sz w:val="22"/>
          <w:lang w:val="en"/>
        </w:rPr>
        <w:t xml:space="preserve"> </w:t>
      </w:r>
      <w:r w:rsidRPr="003004EC">
        <w:rPr>
          <w:rFonts w:asciiTheme="minorHAnsi" w:hAnsiTheme="minorHAnsi" w:cstheme="minorHAnsi"/>
          <w:sz w:val="22"/>
          <w:lang w:val="en"/>
        </w:rPr>
        <w:t xml:space="preserve"> </w:t>
      </w:r>
      <w:proofErr w:type="gramStart"/>
      <w:r w:rsidRPr="003004EC">
        <w:rPr>
          <w:rFonts w:asciiTheme="minorHAnsi" w:hAnsiTheme="minorHAnsi" w:cstheme="minorHAnsi"/>
          <w:sz w:val="22"/>
          <w:lang w:val="en"/>
        </w:rPr>
        <w:t>curtail</w:t>
      </w:r>
      <w:proofErr w:type="gramEnd"/>
      <w:r w:rsidRPr="003004EC">
        <w:rPr>
          <w:rFonts w:asciiTheme="minorHAnsi" w:hAnsiTheme="minorHAnsi" w:cstheme="minorHAnsi"/>
          <w:sz w:val="22"/>
          <w:lang w:val="en"/>
        </w:rPr>
        <w:t xml:space="preserve"> the spread of </w:t>
      </w:r>
      <w:proofErr w:type="spellStart"/>
      <w:r w:rsidRPr="003004EC">
        <w:rPr>
          <w:rFonts w:asciiTheme="minorHAnsi" w:hAnsiTheme="minorHAnsi" w:cstheme="minorHAnsi"/>
          <w:i/>
          <w:sz w:val="22"/>
          <w:lang w:val="en"/>
        </w:rPr>
        <w:t>Pseudogymnoascus</w:t>
      </w:r>
      <w:proofErr w:type="spellEnd"/>
      <w:r w:rsidRPr="003004EC">
        <w:rPr>
          <w:rFonts w:asciiTheme="minorHAnsi" w:hAnsiTheme="minorHAnsi" w:cstheme="minorHAnsi"/>
          <w:i/>
          <w:sz w:val="22"/>
          <w:lang w:val="en"/>
        </w:rPr>
        <w:t xml:space="preserve"> </w:t>
      </w:r>
      <w:proofErr w:type="spellStart"/>
      <w:r w:rsidRPr="003004EC">
        <w:rPr>
          <w:rFonts w:asciiTheme="minorHAnsi" w:hAnsiTheme="minorHAnsi" w:cstheme="minorHAnsi"/>
          <w:i/>
          <w:sz w:val="22"/>
          <w:lang w:val="en"/>
        </w:rPr>
        <w:t>destructans</w:t>
      </w:r>
      <w:proofErr w:type="spellEnd"/>
      <w:r w:rsidRPr="003004EC">
        <w:rPr>
          <w:rFonts w:asciiTheme="minorHAnsi" w:hAnsiTheme="minorHAnsi" w:cstheme="minorHAnsi"/>
          <w:sz w:val="22"/>
          <w:lang w:val="en"/>
        </w:rPr>
        <w:t xml:space="preserve">; and </w:t>
      </w:r>
    </w:p>
    <w:p w:rsidR="003004EC" w:rsidRPr="003004EC" w:rsidRDefault="003004EC" w:rsidP="008C265A">
      <w:pPr>
        <w:spacing w:after="120"/>
        <w:ind w:left="994" w:hanging="274"/>
        <w:rPr>
          <w:rFonts w:asciiTheme="minorHAnsi" w:hAnsiTheme="minorHAnsi" w:cstheme="minorHAnsi"/>
          <w:sz w:val="22"/>
          <w:lang w:val="en"/>
        </w:rPr>
      </w:pPr>
      <w:r w:rsidRPr="003004EC">
        <w:rPr>
          <w:rFonts w:asciiTheme="minorHAnsi" w:hAnsiTheme="minorHAnsi" w:cstheme="minorHAnsi"/>
          <w:sz w:val="22"/>
          <w:lang w:val="en"/>
        </w:rPr>
        <w:t>4)</w:t>
      </w:r>
      <w:r w:rsidR="008C265A">
        <w:rPr>
          <w:rFonts w:asciiTheme="minorHAnsi" w:hAnsiTheme="minorHAnsi" w:cstheme="minorHAnsi"/>
          <w:sz w:val="22"/>
          <w:lang w:val="en"/>
        </w:rPr>
        <w:t xml:space="preserve"> </w:t>
      </w:r>
      <w:r w:rsidRPr="003004EC">
        <w:rPr>
          <w:rFonts w:asciiTheme="minorHAnsi" w:hAnsiTheme="minorHAnsi" w:cstheme="minorHAnsi"/>
          <w:sz w:val="22"/>
          <w:lang w:val="en"/>
        </w:rPr>
        <w:t xml:space="preserve"> </w:t>
      </w:r>
      <w:proofErr w:type="gramStart"/>
      <w:r w:rsidRPr="003004EC">
        <w:rPr>
          <w:rFonts w:asciiTheme="minorHAnsi" w:hAnsiTheme="minorHAnsi" w:cstheme="minorHAnsi"/>
          <w:sz w:val="22"/>
          <w:lang w:val="en"/>
        </w:rPr>
        <w:t>conduct</w:t>
      </w:r>
      <w:proofErr w:type="gramEnd"/>
      <w:r w:rsidRPr="003004EC">
        <w:rPr>
          <w:rFonts w:asciiTheme="minorHAnsi" w:hAnsiTheme="minorHAnsi" w:cstheme="minorHAnsi"/>
          <w:sz w:val="22"/>
          <w:lang w:val="en"/>
        </w:rPr>
        <w:t xml:space="preserve"> population monitoring and disease surveillance relevant to local management decisions, the North American Bat Population Monitoring Program (</w:t>
      </w:r>
      <w:proofErr w:type="spellStart"/>
      <w:r w:rsidRPr="003004EC">
        <w:rPr>
          <w:rFonts w:asciiTheme="minorHAnsi" w:hAnsiTheme="minorHAnsi" w:cstheme="minorHAnsi"/>
          <w:sz w:val="22"/>
          <w:lang w:val="en"/>
        </w:rPr>
        <w:t>NABat</w:t>
      </w:r>
      <w:proofErr w:type="spellEnd"/>
      <w:r w:rsidRPr="003004EC">
        <w:rPr>
          <w:rFonts w:asciiTheme="minorHAnsi" w:hAnsiTheme="minorHAnsi" w:cstheme="minorHAnsi"/>
          <w:sz w:val="22"/>
          <w:lang w:val="en"/>
        </w:rPr>
        <w:t>), and national guidelines. Additional details about priorities are provided below.</w:t>
      </w:r>
    </w:p>
    <w:p w:rsidR="003004EC" w:rsidRPr="003004EC" w:rsidRDefault="003004EC" w:rsidP="003004EC">
      <w:pPr>
        <w:rPr>
          <w:rFonts w:asciiTheme="minorHAnsi" w:hAnsiTheme="minorHAnsi" w:cstheme="minorHAnsi"/>
          <w:sz w:val="22"/>
          <w:lang w:val="en"/>
        </w:rPr>
      </w:pPr>
    </w:p>
    <w:p w:rsidR="003004EC" w:rsidRPr="003004EC" w:rsidRDefault="003004EC" w:rsidP="003004EC">
      <w:pPr>
        <w:rPr>
          <w:rFonts w:asciiTheme="minorHAnsi" w:hAnsiTheme="minorHAnsi" w:cstheme="minorHAnsi"/>
          <w:sz w:val="22"/>
          <w:lang w:val="en"/>
        </w:rPr>
      </w:pPr>
      <w:r w:rsidRPr="003004EC">
        <w:rPr>
          <w:rFonts w:asciiTheme="minorHAnsi" w:hAnsiTheme="minorHAnsi" w:cstheme="minorHAnsi"/>
          <w:sz w:val="22"/>
          <w:lang w:val="en"/>
        </w:rPr>
        <w:t xml:space="preserve">* Some proposed WNS mitigation and treatment actions will entail significant workload by the applicant to comply with regulatory requirements of the Endangered Species Act, National Environmental Policy Act, and National Historic Preservation Act. </w:t>
      </w:r>
      <w:r>
        <w:rPr>
          <w:rFonts w:asciiTheme="minorHAnsi" w:hAnsiTheme="minorHAnsi" w:cstheme="minorHAnsi"/>
          <w:sz w:val="22"/>
          <w:lang w:val="en"/>
        </w:rPr>
        <w:t>These requirements must be satisfactorily completed</w:t>
      </w:r>
      <w:r w:rsidRPr="003004EC">
        <w:rPr>
          <w:rFonts w:asciiTheme="minorHAnsi" w:hAnsiTheme="minorHAnsi" w:cstheme="minorHAnsi"/>
          <w:sz w:val="22"/>
          <w:lang w:val="en"/>
        </w:rPr>
        <w:t xml:space="preserve"> prior to funds becoming available for the proposed actions.  </w:t>
      </w:r>
    </w:p>
    <w:p w:rsidR="003004EC" w:rsidRPr="003004EC" w:rsidRDefault="003004EC" w:rsidP="003004EC">
      <w:pPr>
        <w:rPr>
          <w:rFonts w:asciiTheme="minorHAnsi" w:hAnsiTheme="minorHAnsi" w:cstheme="minorHAnsi"/>
          <w:sz w:val="22"/>
          <w:lang w:val="en"/>
        </w:rPr>
      </w:pPr>
    </w:p>
    <w:p w:rsidR="003004EC" w:rsidRPr="0014790D" w:rsidRDefault="003004EC" w:rsidP="003004EC">
      <w:pPr>
        <w:rPr>
          <w:rFonts w:asciiTheme="minorHAnsi" w:hAnsiTheme="minorHAnsi" w:cstheme="minorHAnsi"/>
          <w:b/>
          <w:i/>
          <w:sz w:val="22"/>
          <w:lang w:val="en"/>
        </w:rPr>
      </w:pPr>
      <w:r w:rsidRPr="0014790D">
        <w:rPr>
          <w:rFonts w:asciiTheme="minorHAnsi" w:hAnsiTheme="minorHAnsi" w:cstheme="minorHAnsi"/>
          <w:b/>
          <w:i/>
          <w:sz w:val="22"/>
          <w:lang w:val="en"/>
        </w:rPr>
        <w:t>Department of Interior Priorities for Federal Financial Assistance</w:t>
      </w:r>
    </w:p>
    <w:p w:rsidR="003004EC" w:rsidRPr="003004EC" w:rsidRDefault="003004EC" w:rsidP="003004EC">
      <w:pPr>
        <w:rPr>
          <w:rFonts w:asciiTheme="minorHAnsi" w:hAnsiTheme="minorHAnsi" w:cstheme="minorHAnsi"/>
          <w:sz w:val="22"/>
          <w:lang w:val="en"/>
        </w:rPr>
      </w:pPr>
      <w:r w:rsidRPr="003004EC">
        <w:rPr>
          <w:rFonts w:asciiTheme="minorHAnsi" w:hAnsiTheme="minorHAnsi" w:cstheme="minorHAnsi"/>
          <w:sz w:val="22"/>
          <w:lang w:val="en"/>
        </w:rPr>
        <w:t>The WNS Grants to States and Tribes will support the following Department of Interior priorities for Federal Financial Assistance:</w:t>
      </w:r>
    </w:p>
    <w:p w:rsidR="003004EC" w:rsidRPr="003004EC" w:rsidRDefault="003004EC" w:rsidP="003004EC">
      <w:pPr>
        <w:rPr>
          <w:rFonts w:asciiTheme="minorHAnsi" w:hAnsiTheme="minorHAnsi" w:cstheme="minorHAnsi"/>
          <w:i/>
          <w:sz w:val="22"/>
          <w:lang w:val="en"/>
        </w:rPr>
      </w:pPr>
    </w:p>
    <w:p w:rsidR="003004EC" w:rsidRPr="003004EC" w:rsidRDefault="003004EC" w:rsidP="003004EC">
      <w:pPr>
        <w:rPr>
          <w:rFonts w:asciiTheme="minorHAnsi" w:hAnsiTheme="minorHAnsi" w:cstheme="minorHAnsi"/>
          <w:i/>
          <w:sz w:val="22"/>
          <w:lang w:val="en"/>
        </w:rPr>
      </w:pPr>
      <w:r w:rsidRPr="003004EC">
        <w:rPr>
          <w:rFonts w:asciiTheme="minorHAnsi" w:hAnsiTheme="minorHAnsi" w:cstheme="minorHAnsi"/>
          <w:i/>
          <w:sz w:val="22"/>
          <w:lang w:val="en"/>
        </w:rPr>
        <w:t>Creating a conservation stewardship legacy second only to Teddy Roosevelt</w:t>
      </w:r>
    </w:p>
    <w:p w:rsidR="003004EC" w:rsidRPr="003004EC" w:rsidRDefault="003004EC" w:rsidP="003004EC">
      <w:pPr>
        <w:rPr>
          <w:rFonts w:asciiTheme="minorHAnsi" w:hAnsiTheme="minorHAnsi" w:cstheme="minorHAnsi"/>
          <w:sz w:val="22"/>
          <w:lang w:val="en"/>
        </w:rPr>
      </w:pPr>
      <w:r w:rsidRPr="003004EC">
        <w:rPr>
          <w:rFonts w:asciiTheme="minorHAnsi" w:hAnsiTheme="minorHAnsi" w:cstheme="minorHAnsi"/>
          <w:sz w:val="22"/>
          <w:lang w:val="en"/>
        </w:rPr>
        <w:t>Utilize science to identify best practices to manage land and water resources and adapt to changes in the environment.</w:t>
      </w:r>
    </w:p>
    <w:p w:rsidR="003004EC" w:rsidRPr="003004EC" w:rsidRDefault="003004EC" w:rsidP="003004EC">
      <w:pPr>
        <w:rPr>
          <w:rFonts w:asciiTheme="minorHAnsi" w:hAnsiTheme="minorHAnsi" w:cstheme="minorHAnsi"/>
          <w:sz w:val="22"/>
          <w:lang w:val="en"/>
        </w:rPr>
      </w:pPr>
    </w:p>
    <w:p w:rsidR="003004EC" w:rsidRPr="003004EC" w:rsidRDefault="003004EC" w:rsidP="003004EC">
      <w:pPr>
        <w:rPr>
          <w:rFonts w:asciiTheme="minorHAnsi" w:hAnsiTheme="minorHAnsi" w:cstheme="minorHAnsi"/>
          <w:i/>
          <w:sz w:val="22"/>
          <w:lang w:val="en"/>
        </w:rPr>
      </w:pPr>
      <w:r w:rsidRPr="003004EC">
        <w:rPr>
          <w:rFonts w:asciiTheme="minorHAnsi" w:hAnsiTheme="minorHAnsi" w:cstheme="minorHAnsi"/>
          <w:i/>
          <w:sz w:val="22"/>
          <w:lang w:val="en"/>
        </w:rPr>
        <w:t xml:space="preserve">Restoring trust with local communities </w:t>
      </w:r>
    </w:p>
    <w:p w:rsidR="003004EC" w:rsidRPr="003004EC" w:rsidRDefault="003004EC" w:rsidP="003004EC">
      <w:pPr>
        <w:rPr>
          <w:rFonts w:asciiTheme="minorHAnsi" w:hAnsiTheme="minorHAnsi" w:cstheme="minorHAnsi"/>
          <w:sz w:val="22"/>
          <w:lang w:val="en"/>
        </w:rPr>
      </w:pPr>
      <w:r w:rsidRPr="003004EC">
        <w:rPr>
          <w:rFonts w:asciiTheme="minorHAnsi" w:hAnsiTheme="minorHAnsi" w:cstheme="minorHAnsi"/>
          <w:sz w:val="22"/>
          <w:lang w:val="en"/>
        </w:rPr>
        <w:t>Expand the lines of</w:t>
      </w:r>
      <w:r w:rsidR="002549AE">
        <w:rPr>
          <w:rFonts w:asciiTheme="minorHAnsi" w:hAnsiTheme="minorHAnsi" w:cstheme="minorHAnsi"/>
          <w:sz w:val="22"/>
          <w:lang w:val="en"/>
        </w:rPr>
        <w:t xml:space="preserve"> communication with Governors, S</w:t>
      </w:r>
      <w:r>
        <w:rPr>
          <w:rFonts w:asciiTheme="minorHAnsi" w:hAnsiTheme="minorHAnsi" w:cstheme="minorHAnsi"/>
          <w:sz w:val="22"/>
          <w:lang w:val="en"/>
        </w:rPr>
        <w:t>tate natural resource offices, fish and w</w:t>
      </w:r>
      <w:r w:rsidRPr="003004EC">
        <w:rPr>
          <w:rFonts w:asciiTheme="minorHAnsi" w:hAnsiTheme="minorHAnsi" w:cstheme="minorHAnsi"/>
          <w:sz w:val="22"/>
          <w:lang w:val="en"/>
        </w:rPr>
        <w:t>ildlife offices, water authorities, county commissioners, Tribes, and local communities.</w:t>
      </w:r>
    </w:p>
    <w:p w:rsidR="003004EC" w:rsidRPr="003004EC" w:rsidRDefault="003004EC" w:rsidP="003004EC">
      <w:pPr>
        <w:rPr>
          <w:rFonts w:asciiTheme="minorHAnsi" w:hAnsiTheme="minorHAnsi" w:cstheme="minorHAnsi"/>
          <w:sz w:val="22"/>
          <w:lang w:val="en"/>
        </w:rPr>
      </w:pPr>
    </w:p>
    <w:p w:rsidR="003004EC" w:rsidRPr="003004EC" w:rsidRDefault="003004EC" w:rsidP="003004EC">
      <w:pPr>
        <w:rPr>
          <w:rFonts w:asciiTheme="minorHAnsi" w:hAnsiTheme="minorHAnsi" w:cstheme="minorHAnsi"/>
          <w:i/>
          <w:sz w:val="22"/>
          <w:lang w:val="en"/>
        </w:rPr>
      </w:pPr>
      <w:r w:rsidRPr="003004EC">
        <w:rPr>
          <w:rFonts w:asciiTheme="minorHAnsi" w:hAnsiTheme="minorHAnsi" w:cstheme="minorHAnsi"/>
          <w:i/>
          <w:sz w:val="22"/>
          <w:lang w:val="en"/>
        </w:rPr>
        <w:t>Striking a regulatory balance</w:t>
      </w:r>
    </w:p>
    <w:p w:rsidR="003004EC" w:rsidRPr="003004EC" w:rsidRDefault="003004EC" w:rsidP="003004EC">
      <w:pPr>
        <w:rPr>
          <w:rFonts w:asciiTheme="minorHAnsi" w:hAnsiTheme="minorHAnsi" w:cstheme="minorHAnsi"/>
          <w:sz w:val="22"/>
          <w:lang w:val="en"/>
        </w:rPr>
      </w:pPr>
      <w:r w:rsidRPr="003004EC">
        <w:rPr>
          <w:rFonts w:asciiTheme="minorHAnsi" w:hAnsiTheme="minorHAnsi" w:cstheme="minorHAnsi"/>
          <w:sz w:val="22"/>
          <w:lang w:val="en"/>
        </w:rPr>
        <w:t>Ensure that Endangered Species Act decisions are based on strong science and thorough analysis.</w:t>
      </w:r>
    </w:p>
    <w:p w:rsidR="003004EC" w:rsidRPr="003004EC" w:rsidRDefault="003004EC" w:rsidP="003004EC">
      <w:pPr>
        <w:rPr>
          <w:rFonts w:asciiTheme="minorHAnsi" w:hAnsiTheme="minorHAnsi" w:cstheme="minorHAnsi"/>
          <w:sz w:val="22"/>
          <w:lang w:val="en"/>
        </w:rPr>
      </w:pPr>
    </w:p>
    <w:p w:rsidR="003004EC" w:rsidRPr="003004EC" w:rsidRDefault="003004EC" w:rsidP="003004EC">
      <w:pPr>
        <w:rPr>
          <w:rFonts w:asciiTheme="minorHAnsi" w:hAnsiTheme="minorHAnsi" w:cstheme="minorHAnsi"/>
          <w:i/>
          <w:sz w:val="22"/>
          <w:lang w:val="en"/>
        </w:rPr>
      </w:pPr>
      <w:r w:rsidRPr="003004EC">
        <w:rPr>
          <w:rFonts w:asciiTheme="minorHAnsi" w:hAnsiTheme="minorHAnsi" w:cstheme="minorHAnsi"/>
          <w:i/>
          <w:sz w:val="22"/>
          <w:lang w:val="en"/>
        </w:rPr>
        <w:t>Ensuring sovereignty means something</w:t>
      </w:r>
    </w:p>
    <w:p w:rsidR="003004EC" w:rsidRPr="003004EC" w:rsidRDefault="003004EC" w:rsidP="003004EC">
      <w:pPr>
        <w:rPr>
          <w:rFonts w:asciiTheme="minorHAnsi" w:hAnsiTheme="minorHAnsi" w:cstheme="minorHAnsi"/>
          <w:sz w:val="22"/>
          <w:lang w:val="en"/>
        </w:rPr>
      </w:pPr>
      <w:r w:rsidRPr="003004EC">
        <w:rPr>
          <w:rFonts w:asciiTheme="minorHAnsi" w:hAnsiTheme="minorHAnsi" w:cstheme="minorHAnsi"/>
          <w:sz w:val="22"/>
          <w:lang w:val="en"/>
        </w:rPr>
        <w:t xml:space="preserve">Solidify mutual interests between the U.S. and the freely </w:t>
      </w:r>
      <w:r w:rsidR="002549AE">
        <w:rPr>
          <w:rFonts w:asciiTheme="minorHAnsi" w:hAnsiTheme="minorHAnsi" w:cstheme="minorHAnsi"/>
          <w:sz w:val="22"/>
          <w:lang w:val="en"/>
        </w:rPr>
        <w:t>associated S</w:t>
      </w:r>
      <w:r w:rsidRPr="003004EC">
        <w:rPr>
          <w:rFonts w:asciiTheme="minorHAnsi" w:hAnsiTheme="minorHAnsi" w:cstheme="minorHAnsi"/>
          <w:sz w:val="22"/>
          <w:lang w:val="en"/>
        </w:rPr>
        <w:t>tates and territories.</w:t>
      </w:r>
    </w:p>
    <w:p w:rsidR="003004EC" w:rsidRPr="003004EC" w:rsidRDefault="003004EC" w:rsidP="003004EC">
      <w:pPr>
        <w:rPr>
          <w:rFonts w:asciiTheme="minorHAnsi" w:hAnsiTheme="minorHAnsi" w:cstheme="minorHAnsi"/>
          <w:sz w:val="22"/>
          <w:lang w:val="en"/>
        </w:rPr>
      </w:pPr>
    </w:p>
    <w:p w:rsidR="003004EC" w:rsidRPr="003004EC" w:rsidRDefault="003004EC" w:rsidP="003004EC">
      <w:pPr>
        <w:rPr>
          <w:rFonts w:asciiTheme="minorHAnsi" w:hAnsiTheme="minorHAnsi" w:cstheme="minorHAnsi"/>
          <w:sz w:val="22"/>
          <w:lang w:val="en"/>
        </w:rPr>
      </w:pPr>
      <w:r w:rsidRPr="003004EC">
        <w:rPr>
          <w:rFonts w:asciiTheme="minorHAnsi" w:hAnsiTheme="minorHAnsi" w:cstheme="minorHAnsi"/>
          <w:sz w:val="22"/>
          <w:lang w:val="en"/>
        </w:rPr>
        <w:lastRenderedPageBreak/>
        <w:t>Funding opportunities from the Service’s national WNS program have contributed to a conservation stewardship legacy by helping to stem the decline of bat species in the face of WNS through research and monitoring efforts that improve understanding and treatment of the disease. By supporting research to better understand the disease and the species affected by it, WNS Grants to States and Research grants have utilized science to identify best practices to manage wildlife resources and to foster relationships with other agencies and conservation organizations.  These programs also help restore trust with local communities. The WNS Grants to States have been awarded to State Wildlife or Natural Resource Agencies</w:t>
      </w:r>
      <w:r>
        <w:rPr>
          <w:rFonts w:asciiTheme="minorHAnsi" w:hAnsiTheme="minorHAnsi" w:cstheme="minorHAnsi"/>
          <w:sz w:val="22"/>
          <w:lang w:val="en"/>
        </w:rPr>
        <w:t>,</w:t>
      </w:r>
      <w:r w:rsidRPr="003004EC">
        <w:rPr>
          <w:rFonts w:asciiTheme="minorHAnsi" w:hAnsiTheme="minorHAnsi" w:cstheme="minorHAnsi"/>
          <w:sz w:val="22"/>
          <w:lang w:val="en"/>
        </w:rPr>
        <w:t xml:space="preserve"> directly expanding the lines of communication to the public about management of bats facing the invasion, progression, or recovery from WNS in their respective jurisdictions. In some cases, WNS Grants to States have provided the sole monetary means for </w:t>
      </w:r>
      <w:r w:rsidR="002549AE">
        <w:rPr>
          <w:rFonts w:asciiTheme="minorHAnsi" w:hAnsiTheme="minorHAnsi" w:cstheme="minorHAnsi"/>
          <w:sz w:val="22"/>
          <w:lang w:val="en"/>
        </w:rPr>
        <w:t>S</w:t>
      </w:r>
      <w:r w:rsidRPr="003004EC">
        <w:rPr>
          <w:rFonts w:asciiTheme="minorHAnsi" w:hAnsiTheme="minorHAnsi" w:cstheme="minorHAnsi"/>
          <w:sz w:val="22"/>
          <w:lang w:val="en"/>
        </w:rPr>
        <w:t xml:space="preserve">tates to engage in collaborative management efforts to prepare for and respond to WNS. Those agencies are partners in the majority of WNS Research proposals and agencies themselves are eligible grantees under the WNS Research Grant Program. As of 2019, federally recognized Tribes are also eligible grantees.  </w:t>
      </w:r>
    </w:p>
    <w:p w:rsidR="003004EC" w:rsidRPr="003004EC" w:rsidRDefault="003004EC" w:rsidP="003004EC"/>
    <w:p w:rsidR="00562DF7" w:rsidRDefault="00562DF7" w:rsidP="004801DC">
      <w:pPr>
        <w:pStyle w:val="Heading2"/>
        <w:rPr>
          <w:rFonts w:asciiTheme="minorHAnsi" w:hAnsiTheme="minorHAnsi"/>
          <w:sz w:val="24"/>
        </w:rPr>
      </w:pPr>
      <w:r w:rsidRPr="000E3BB4">
        <w:rPr>
          <w:rFonts w:asciiTheme="minorHAnsi" w:hAnsiTheme="minorHAnsi"/>
          <w:sz w:val="24"/>
        </w:rPr>
        <w:t xml:space="preserve">II. </w:t>
      </w:r>
      <w:r w:rsidR="00FC08F0" w:rsidRPr="000E3BB4">
        <w:rPr>
          <w:rFonts w:asciiTheme="minorHAnsi" w:hAnsiTheme="minorHAnsi"/>
          <w:sz w:val="24"/>
        </w:rPr>
        <w:t xml:space="preserve">Federal </w:t>
      </w:r>
      <w:r w:rsidRPr="000E3BB4">
        <w:rPr>
          <w:rFonts w:asciiTheme="minorHAnsi" w:hAnsiTheme="minorHAnsi"/>
          <w:sz w:val="24"/>
        </w:rPr>
        <w:t>Award Information</w:t>
      </w:r>
    </w:p>
    <w:p w:rsidR="003004EC" w:rsidRPr="00E50FA9" w:rsidRDefault="003004EC" w:rsidP="003004EC">
      <w:pPr>
        <w:rPr>
          <w:rFonts w:asciiTheme="minorHAnsi" w:hAnsiTheme="minorHAnsi" w:cstheme="minorHAnsi"/>
          <w:sz w:val="22"/>
          <w:lang w:val="en"/>
        </w:rPr>
      </w:pPr>
      <w:r w:rsidRPr="00E50FA9">
        <w:rPr>
          <w:rFonts w:asciiTheme="minorHAnsi" w:hAnsiTheme="minorHAnsi" w:cstheme="minorHAnsi"/>
          <w:sz w:val="22"/>
          <w:lang w:val="en"/>
        </w:rPr>
        <w:t>The Ecological Services and Science Applications programs of the U.S. Fish and Wildlife Service will be working with the Wildlife and Sport Fish Restoration program (WSFR) to award</w:t>
      </w:r>
      <w:r w:rsidR="00E50FA9">
        <w:rPr>
          <w:rFonts w:asciiTheme="minorHAnsi" w:hAnsiTheme="minorHAnsi" w:cstheme="minorHAnsi"/>
          <w:sz w:val="22"/>
          <w:lang w:val="en"/>
        </w:rPr>
        <w:t xml:space="preserve"> grants to</w:t>
      </w:r>
      <w:r w:rsidR="002549AE">
        <w:rPr>
          <w:rFonts w:asciiTheme="minorHAnsi" w:hAnsiTheme="minorHAnsi" w:cstheme="minorHAnsi"/>
          <w:sz w:val="22"/>
          <w:lang w:val="en"/>
        </w:rPr>
        <w:t xml:space="preserve"> S</w:t>
      </w:r>
      <w:r w:rsidRPr="00E50FA9">
        <w:rPr>
          <w:rFonts w:asciiTheme="minorHAnsi" w:hAnsiTheme="minorHAnsi" w:cstheme="minorHAnsi"/>
          <w:sz w:val="22"/>
          <w:lang w:val="en"/>
        </w:rPr>
        <w:t>tate agencies and Tribes that engage in the collaborative national response to WNS. Grants will be competitively awarded based on merit review of proposed actions for their applicability and feasibility to advance the priorities identified above and for their overall contribution to meeting the objectives of the WNS national plan (</w:t>
      </w:r>
      <w:hyperlink r:id="rId9">
        <w:r w:rsidRPr="00E50FA9">
          <w:rPr>
            <w:rStyle w:val="Hyperlink"/>
            <w:rFonts w:asciiTheme="minorHAnsi" w:hAnsiTheme="minorHAnsi" w:cstheme="minorHAnsi"/>
            <w:sz w:val="22"/>
            <w:lang w:val="en"/>
          </w:rPr>
          <w:t>White-Nose Syndrome Response Plans</w:t>
        </w:r>
      </w:hyperlink>
      <w:r w:rsidRPr="00E50FA9">
        <w:rPr>
          <w:rFonts w:asciiTheme="minorHAnsi" w:hAnsiTheme="minorHAnsi" w:cstheme="minorHAnsi"/>
          <w:sz w:val="22"/>
          <w:lang w:val="en"/>
        </w:rPr>
        <w:t xml:space="preserve">). </w:t>
      </w:r>
    </w:p>
    <w:p w:rsidR="003004EC" w:rsidRPr="00E50FA9" w:rsidRDefault="003004EC" w:rsidP="003004EC">
      <w:pPr>
        <w:rPr>
          <w:rFonts w:asciiTheme="minorHAnsi" w:hAnsiTheme="minorHAnsi" w:cstheme="minorHAnsi"/>
          <w:sz w:val="22"/>
          <w:lang w:val="en"/>
        </w:rPr>
      </w:pPr>
    </w:p>
    <w:p w:rsidR="003004EC" w:rsidRPr="00E50FA9" w:rsidRDefault="003004EC" w:rsidP="003004EC">
      <w:pPr>
        <w:rPr>
          <w:rFonts w:asciiTheme="minorHAnsi" w:hAnsiTheme="minorHAnsi" w:cstheme="minorHAnsi"/>
          <w:sz w:val="22"/>
          <w:lang w:val="en"/>
        </w:rPr>
      </w:pPr>
      <w:r w:rsidRPr="00E50FA9">
        <w:rPr>
          <w:rFonts w:asciiTheme="minorHAnsi" w:hAnsiTheme="minorHAnsi" w:cstheme="minorHAnsi"/>
          <w:sz w:val="22"/>
          <w:lang w:val="en"/>
        </w:rPr>
        <w:t xml:space="preserve">Up to $1.0 </w:t>
      </w:r>
      <w:r w:rsidR="002549AE">
        <w:rPr>
          <w:rFonts w:asciiTheme="minorHAnsi" w:hAnsiTheme="minorHAnsi" w:cstheme="minorHAnsi"/>
          <w:sz w:val="22"/>
          <w:lang w:val="en"/>
        </w:rPr>
        <w:t>million is available to assist S</w:t>
      </w:r>
      <w:r w:rsidRPr="00E50FA9">
        <w:rPr>
          <w:rFonts w:asciiTheme="minorHAnsi" w:hAnsiTheme="minorHAnsi" w:cstheme="minorHAnsi"/>
          <w:sz w:val="22"/>
          <w:lang w:val="en"/>
        </w:rPr>
        <w:t xml:space="preserve">tates and up to $200,000 is available to assist Tribes with enacting their management needs for WNS. To be eligible to compete for an award, an applicant must: </w:t>
      </w:r>
    </w:p>
    <w:p w:rsidR="003004EC" w:rsidRPr="00E50FA9" w:rsidRDefault="003004EC" w:rsidP="00E50FA9">
      <w:pPr>
        <w:numPr>
          <w:ilvl w:val="0"/>
          <w:numId w:val="14"/>
        </w:numPr>
        <w:rPr>
          <w:rFonts w:asciiTheme="minorHAnsi" w:hAnsiTheme="minorHAnsi" w:cstheme="minorHAnsi"/>
          <w:sz w:val="22"/>
          <w:lang w:val="en"/>
        </w:rPr>
      </w:pPr>
      <w:r w:rsidRPr="00E50FA9">
        <w:rPr>
          <w:rFonts w:asciiTheme="minorHAnsi" w:hAnsiTheme="minorHAnsi" w:cstheme="minorHAnsi"/>
          <w:sz w:val="22"/>
          <w:lang w:val="en"/>
        </w:rPr>
        <w:t>propose actions aimed at benefiting bat species that are known, assumed, or anticipated to be impacted by WNS; and</w:t>
      </w:r>
    </w:p>
    <w:p w:rsidR="003004EC" w:rsidRPr="00E50FA9" w:rsidRDefault="003004EC" w:rsidP="00E50FA9">
      <w:pPr>
        <w:numPr>
          <w:ilvl w:val="0"/>
          <w:numId w:val="14"/>
        </w:numPr>
        <w:rPr>
          <w:rFonts w:asciiTheme="minorHAnsi" w:hAnsiTheme="minorHAnsi" w:cstheme="minorHAnsi"/>
          <w:sz w:val="22"/>
          <w:lang w:val="en"/>
        </w:rPr>
      </w:pPr>
      <w:r w:rsidRPr="00E50FA9">
        <w:rPr>
          <w:rFonts w:asciiTheme="minorHAnsi" w:hAnsiTheme="minorHAnsi" w:cstheme="minorHAnsi"/>
          <w:sz w:val="22"/>
          <w:lang w:val="en"/>
        </w:rPr>
        <w:t xml:space="preserve">propose activities that directly advance the priorities of this funding opportunity and the WNS National Plan; and </w:t>
      </w:r>
    </w:p>
    <w:p w:rsidR="003004EC" w:rsidRPr="00E50FA9" w:rsidRDefault="003004EC" w:rsidP="00E50FA9">
      <w:pPr>
        <w:numPr>
          <w:ilvl w:val="0"/>
          <w:numId w:val="14"/>
        </w:numPr>
        <w:rPr>
          <w:rFonts w:asciiTheme="minorHAnsi" w:hAnsiTheme="minorHAnsi" w:cstheme="minorHAnsi"/>
          <w:sz w:val="22"/>
          <w:lang w:val="en"/>
        </w:rPr>
      </w:pPr>
      <w:proofErr w:type="gramStart"/>
      <w:r w:rsidRPr="00E50FA9">
        <w:rPr>
          <w:rFonts w:asciiTheme="minorHAnsi" w:hAnsiTheme="minorHAnsi" w:cstheme="minorHAnsi"/>
          <w:sz w:val="22"/>
          <w:lang w:val="en"/>
        </w:rPr>
        <w:t>notify</w:t>
      </w:r>
      <w:proofErr w:type="gramEnd"/>
      <w:r w:rsidRPr="00E50FA9">
        <w:rPr>
          <w:rFonts w:asciiTheme="minorHAnsi" w:hAnsiTheme="minorHAnsi" w:cstheme="minorHAnsi"/>
          <w:sz w:val="22"/>
          <w:lang w:val="en"/>
        </w:rPr>
        <w:t xml:space="preserve"> and work with their Regional USFWS WNS Coordinator (see VII</w:t>
      </w:r>
      <w:r w:rsidR="00E50FA9">
        <w:rPr>
          <w:rFonts w:asciiTheme="minorHAnsi" w:hAnsiTheme="minorHAnsi" w:cstheme="minorHAnsi"/>
          <w:sz w:val="22"/>
          <w:lang w:val="en"/>
        </w:rPr>
        <w:t>I. Agency Contacts</w:t>
      </w:r>
      <w:r w:rsidRPr="00E50FA9">
        <w:rPr>
          <w:rFonts w:asciiTheme="minorHAnsi" w:hAnsiTheme="minorHAnsi" w:cstheme="minorHAnsi"/>
          <w:sz w:val="22"/>
          <w:lang w:val="en"/>
        </w:rPr>
        <w:t>) prior to grant submission to identify opportunitie</w:t>
      </w:r>
      <w:r w:rsidR="00E50FA9">
        <w:rPr>
          <w:rFonts w:asciiTheme="minorHAnsi" w:hAnsiTheme="minorHAnsi" w:cstheme="minorHAnsi"/>
          <w:sz w:val="22"/>
          <w:lang w:val="en"/>
        </w:rPr>
        <w:t>s for potential collaboration and</w:t>
      </w:r>
      <w:r w:rsidRPr="00E50FA9">
        <w:rPr>
          <w:rFonts w:asciiTheme="minorHAnsi" w:hAnsiTheme="minorHAnsi" w:cstheme="minorHAnsi"/>
          <w:sz w:val="22"/>
          <w:lang w:val="en"/>
        </w:rPr>
        <w:t xml:space="preserve"> av</w:t>
      </w:r>
      <w:r w:rsidR="002549AE">
        <w:rPr>
          <w:rFonts w:asciiTheme="minorHAnsi" w:hAnsiTheme="minorHAnsi" w:cstheme="minorHAnsi"/>
          <w:sz w:val="22"/>
          <w:lang w:val="en"/>
        </w:rPr>
        <w:t>oid redundant proposals within S</w:t>
      </w:r>
      <w:r w:rsidRPr="00E50FA9">
        <w:rPr>
          <w:rFonts w:asciiTheme="minorHAnsi" w:hAnsiTheme="minorHAnsi" w:cstheme="minorHAnsi"/>
          <w:sz w:val="22"/>
          <w:lang w:val="en"/>
        </w:rPr>
        <w:t>tates.</w:t>
      </w:r>
    </w:p>
    <w:p w:rsidR="003004EC" w:rsidRPr="00E50FA9" w:rsidRDefault="003004EC" w:rsidP="003004EC">
      <w:pPr>
        <w:rPr>
          <w:rFonts w:asciiTheme="minorHAnsi" w:hAnsiTheme="minorHAnsi" w:cstheme="minorHAnsi"/>
          <w:sz w:val="22"/>
          <w:lang w:val="en"/>
        </w:rPr>
      </w:pPr>
    </w:p>
    <w:p w:rsidR="003004EC" w:rsidRPr="00E50FA9" w:rsidRDefault="003004EC" w:rsidP="003004EC">
      <w:pPr>
        <w:rPr>
          <w:rFonts w:asciiTheme="minorHAnsi" w:hAnsiTheme="minorHAnsi" w:cstheme="minorHAnsi"/>
          <w:sz w:val="22"/>
          <w:lang w:val="en"/>
        </w:rPr>
      </w:pPr>
      <w:r w:rsidRPr="00E50FA9">
        <w:rPr>
          <w:rFonts w:asciiTheme="minorHAnsi" w:hAnsiTheme="minorHAnsi" w:cstheme="minorHAnsi"/>
          <w:sz w:val="22"/>
          <w:lang w:val="en"/>
        </w:rPr>
        <w:t>Proposals for this program will be plans of action specific to the current st</w:t>
      </w:r>
      <w:r w:rsidR="002549AE">
        <w:rPr>
          <w:rFonts w:asciiTheme="minorHAnsi" w:hAnsiTheme="minorHAnsi" w:cstheme="minorHAnsi"/>
          <w:sz w:val="22"/>
          <w:lang w:val="en"/>
        </w:rPr>
        <w:t>atus of WNS in the applicant’s S</w:t>
      </w:r>
      <w:r w:rsidRPr="00E50FA9">
        <w:rPr>
          <w:rFonts w:asciiTheme="minorHAnsi" w:hAnsiTheme="minorHAnsi" w:cstheme="minorHAnsi"/>
          <w:sz w:val="22"/>
          <w:lang w:val="en"/>
        </w:rPr>
        <w:t xml:space="preserve">tate, and will address context-specific conservation needs of bats as well as the ecosystem as a whole.  </w:t>
      </w:r>
      <w:r w:rsidRPr="00E50FA9">
        <w:rPr>
          <w:rFonts w:asciiTheme="minorHAnsi" w:hAnsiTheme="minorHAnsi" w:cstheme="minorHAnsi"/>
          <w:i/>
          <w:sz w:val="22"/>
          <w:lang w:val="en"/>
        </w:rPr>
        <w:t xml:space="preserve">These priorities are intended to address relevant projects in any </w:t>
      </w:r>
      <w:r w:rsidR="002549AE">
        <w:rPr>
          <w:rFonts w:asciiTheme="minorHAnsi" w:hAnsiTheme="minorHAnsi" w:cstheme="minorHAnsi"/>
          <w:i/>
          <w:sz w:val="22"/>
          <w:lang w:val="en"/>
        </w:rPr>
        <w:t>S</w:t>
      </w:r>
      <w:r w:rsidRPr="00E50FA9">
        <w:rPr>
          <w:rFonts w:asciiTheme="minorHAnsi" w:hAnsiTheme="minorHAnsi" w:cstheme="minorHAnsi"/>
          <w:i/>
          <w:sz w:val="22"/>
          <w:lang w:val="en"/>
        </w:rPr>
        <w:t>tate or Tribal lands regardless of WNS status.</w:t>
      </w:r>
      <w:r w:rsidRPr="00E50FA9">
        <w:rPr>
          <w:rFonts w:asciiTheme="minorHAnsi" w:hAnsiTheme="minorHAnsi" w:cstheme="minorHAnsi"/>
          <w:sz w:val="22"/>
          <w:lang w:val="en"/>
        </w:rPr>
        <w:t xml:space="preserve">  Some examples of context-specific strategies for the endemic, leading edge and at-risk areas are described in “</w:t>
      </w:r>
      <w:hyperlink r:id="rId10">
        <w:r w:rsidRPr="00E50FA9">
          <w:rPr>
            <w:rStyle w:val="Hyperlink"/>
            <w:rFonts w:asciiTheme="minorHAnsi" w:hAnsiTheme="minorHAnsi" w:cstheme="minorHAnsi"/>
            <w:sz w:val="22"/>
            <w:lang w:val="en"/>
          </w:rPr>
          <w:t>Defeating White-Nose Syndrome: A Vision for the Future</w:t>
        </w:r>
      </w:hyperlink>
      <w:r w:rsidRPr="00E50FA9">
        <w:rPr>
          <w:rFonts w:asciiTheme="minorHAnsi" w:hAnsiTheme="minorHAnsi" w:cstheme="minorHAnsi"/>
          <w:sz w:val="22"/>
          <w:lang w:val="en"/>
        </w:rPr>
        <w:t xml:space="preserve">.” </w:t>
      </w:r>
    </w:p>
    <w:p w:rsidR="003004EC" w:rsidRPr="00E50FA9" w:rsidRDefault="003004EC" w:rsidP="003004EC">
      <w:pPr>
        <w:rPr>
          <w:rFonts w:asciiTheme="minorHAnsi" w:hAnsiTheme="minorHAnsi" w:cstheme="minorHAnsi"/>
          <w:sz w:val="22"/>
          <w:lang w:val="en"/>
        </w:rPr>
      </w:pPr>
    </w:p>
    <w:p w:rsidR="003004EC" w:rsidRPr="00E50FA9" w:rsidRDefault="003004EC" w:rsidP="003004EC">
      <w:pPr>
        <w:rPr>
          <w:rFonts w:asciiTheme="minorHAnsi" w:hAnsiTheme="minorHAnsi" w:cstheme="minorHAnsi"/>
          <w:sz w:val="22"/>
          <w:lang w:val="en"/>
        </w:rPr>
      </w:pPr>
      <w:r w:rsidRPr="00E50FA9">
        <w:rPr>
          <w:rFonts w:asciiTheme="minorHAnsi" w:hAnsiTheme="minorHAnsi" w:cstheme="minorHAnsi"/>
          <w:sz w:val="22"/>
          <w:lang w:val="en"/>
        </w:rPr>
        <w:t xml:space="preserve">We anticipate announcing awards by September 1, 2019. The Service will rank applicants for award consideration based on the most competitive, highest quality work that advances </w:t>
      </w:r>
      <w:r w:rsidR="00DF1603">
        <w:rPr>
          <w:rFonts w:asciiTheme="minorHAnsi" w:hAnsiTheme="minorHAnsi" w:cstheme="minorHAnsi"/>
          <w:sz w:val="22"/>
          <w:lang w:val="en"/>
        </w:rPr>
        <w:t>S</w:t>
      </w:r>
      <w:r w:rsidRPr="00E50FA9">
        <w:rPr>
          <w:rFonts w:asciiTheme="minorHAnsi" w:hAnsiTheme="minorHAnsi" w:cstheme="minorHAnsi"/>
          <w:sz w:val="22"/>
          <w:lang w:val="en"/>
        </w:rPr>
        <w:t xml:space="preserve">tate, </w:t>
      </w:r>
      <w:r w:rsidR="00DF1603">
        <w:rPr>
          <w:rFonts w:asciiTheme="minorHAnsi" w:hAnsiTheme="minorHAnsi" w:cstheme="minorHAnsi"/>
          <w:sz w:val="22"/>
          <w:lang w:val="en"/>
        </w:rPr>
        <w:t>Tribal</w:t>
      </w:r>
      <w:r w:rsidRPr="00E50FA9">
        <w:rPr>
          <w:rFonts w:asciiTheme="minorHAnsi" w:hAnsiTheme="minorHAnsi" w:cstheme="minorHAnsi"/>
          <w:sz w:val="22"/>
          <w:lang w:val="en"/>
        </w:rPr>
        <w:t xml:space="preserve"> and national priorities for WNS. </w:t>
      </w:r>
      <w:r w:rsidRPr="00E50FA9">
        <w:rPr>
          <w:rFonts w:asciiTheme="minorHAnsi" w:hAnsiTheme="minorHAnsi" w:cstheme="minorHAnsi"/>
          <w:i/>
          <w:sz w:val="22"/>
          <w:lang w:val="en"/>
        </w:rPr>
        <w:t>Awards are not guaranteed.</w:t>
      </w:r>
      <w:r w:rsidRPr="00E50FA9">
        <w:rPr>
          <w:rFonts w:asciiTheme="minorHAnsi" w:hAnsiTheme="minorHAnsi" w:cstheme="minorHAnsi"/>
          <w:sz w:val="22"/>
          <w:lang w:val="en"/>
        </w:rPr>
        <w:t xml:space="preserve"> (This represents a change from past WNS </w:t>
      </w:r>
      <w:r w:rsidR="002549AE">
        <w:rPr>
          <w:rFonts w:asciiTheme="minorHAnsi" w:hAnsiTheme="minorHAnsi" w:cstheme="minorHAnsi"/>
          <w:sz w:val="22"/>
          <w:lang w:val="en"/>
        </w:rPr>
        <w:t>S</w:t>
      </w:r>
      <w:r w:rsidRPr="00E50FA9">
        <w:rPr>
          <w:rFonts w:asciiTheme="minorHAnsi" w:hAnsiTheme="minorHAnsi" w:cstheme="minorHAnsi"/>
          <w:sz w:val="22"/>
          <w:lang w:val="en"/>
        </w:rPr>
        <w:t>tate grant opportunities.)</w:t>
      </w:r>
    </w:p>
    <w:p w:rsidR="003004EC" w:rsidRPr="00E50FA9" w:rsidRDefault="003004EC" w:rsidP="003004EC">
      <w:pPr>
        <w:rPr>
          <w:rFonts w:asciiTheme="minorHAnsi" w:hAnsiTheme="minorHAnsi" w:cstheme="minorHAnsi"/>
          <w:sz w:val="22"/>
          <w:lang w:val="en"/>
        </w:rPr>
      </w:pPr>
    </w:p>
    <w:p w:rsidR="003004EC" w:rsidRPr="00E50FA9" w:rsidRDefault="003004EC" w:rsidP="003004EC">
      <w:pPr>
        <w:rPr>
          <w:rFonts w:asciiTheme="minorHAnsi" w:hAnsiTheme="minorHAnsi" w:cstheme="minorHAnsi"/>
          <w:sz w:val="22"/>
          <w:lang w:val="en"/>
        </w:rPr>
      </w:pPr>
      <w:r w:rsidRPr="00E50FA9">
        <w:rPr>
          <w:rFonts w:asciiTheme="minorHAnsi" w:hAnsiTheme="minorHAnsi" w:cstheme="minorHAnsi"/>
          <w:sz w:val="22"/>
          <w:lang w:val="en"/>
        </w:rPr>
        <w:t>The proposed actions and related budget must meet the following conditions:</w:t>
      </w:r>
    </w:p>
    <w:p w:rsidR="003004EC" w:rsidRPr="00E50FA9" w:rsidRDefault="003004EC" w:rsidP="00E50FA9">
      <w:pPr>
        <w:numPr>
          <w:ilvl w:val="0"/>
          <w:numId w:val="15"/>
        </w:numPr>
        <w:rPr>
          <w:rFonts w:asciiTheme="minorHAnsi" w:hAnsiTheme="minorHAnsi" w:cstheme="minorHAnsi"/>
          <w:sz w:val="22"/>
          <w:lang w:val="en"/>
        </w:rPr>
      </w:pPr>
      <w:r w:rsidRPr="00E50FA9">
        <w:rPr>
          <w:rFonts w:asciiTheme="minorHAnsi" w:hAnsiTheme="minorHAnsi" w:cstheme="minorHAnsi"/>
          <w:sz w:val="22"/>
          <w:lang w:val="en"/>
        </w:rPr>
        <w:t xml:space="preserve"> Proposed activities must be consistent with the WNS National Plan and must clearly address at least one of the “2019 Priorities” stated above. All proposed activities should represent a logical and appropriate progression of actions conducted in preparation for or in response to WNS in the action area. Applications must include clear project descriptions for h</w:t>
      </w:r>
      <w:r w:rsidR="002549AE">
        <w:rPr>
          <w:rFonts w:asciiTheme="minorHAnsi" w:hAnsiTheme="minorHAnsi" w:cstheme="minorHAnsi"/>
          <w:sz w:val="22"/>
          <w:lang w:val="en"/>
        </w:rPr>
        <w:t xml:space="preserve">ow proposed activities </w:t>
      </w:r>
      <w:r w:rsidR="002549AE">
        <w:rPr>
          <w:rFonts w:asciiTheme="minorHAnsi" w:hAnsiTheme="minorHAnsi" w:cstheme="minorHAnsi"/>
          <w:sz w:val="22"/>
          <w:lang w:val="en"/>
        </w:rPr>
        <w:lastRenderedPageBreak/>
        <w:t>address S</w:t>
      </w:r>
      <w:r w:rsidRPr="00E50FA9">
        <w:rPr>
          <w:rFonts w:asciiTheme="minorHAnsi" w:hAnsiTheme="minorHAnsi" w:cstheme="minorHAnsi"/>
          <w:sz w:val="22"/>
          <w:lang w:val="en"/>
        </w:rPr>
        <w:t>tate and national management objectives for WNS. Project descriptions must clearly articulate the activities, methods, and timetables for each identified goal and objective, as well as justification for these goals and objectives, and anticipated utility of the results.</w:t>
      </w:r>
    </w:p>
    <w:p w:rsidR="003004EC" w:rsidRPr="00E50FA9" w:rsidRDefault="003004EC" w:rsidP="00E50FA9">
      <w:pPr>
        <w:numPr>
          <w:ilvl w:val="0"/>
          <w:numId w:val="15"/>
        </w:numPr>
        <w:rPr>
          <w:rFonts w:asciiTheme="minorHAnsi" w:hAnsiTheme="minorHAnsi" w:cstheme="minorHAnsi"/>
          <w:sz w:val="22"/>
          <w:lang w:val="en"/>
        </w:rPr>
      </w:pPr>
      <w:r w:rsidRPr="00E50FA9">
        <w:rPr>
          <w:rFonts w:asciiTheme="minorHAnsi" w:hAnsiTheme="minorHAnsi" w:cstheme="minorHAnsi"/>
          <w:sz w:val="22"/>
          <w:lang w:val="en"/>
        </w:rPr>
        <w:t>Grant proposals must be no more than $50,000 in total Federal request (including direct and indirect costs).</w:t>
      </w:r>
    </w:p>
    <w:p w:rsidR="003004EC" w:rsidRPr="00E50FA9" w:rsidRDefault="003004EC" w:rsidP="00E50FA9">
      <w:pPr>
        <w:numPr>
          <w:ilvl w:val="1"/>
          <w:numId w:val="15"/>
        </w:numPr>
        <w:rPr>
          <w:rFonts w:asciiTheme="minorHAnsi" w:hAnsiTheme="minorHAnsi" w:cstheme="minorHAnsi"/>
          <w:sz w:val="22"/>
          <w:lang w:val="en"/>
        </w:rPr>
      </w:pPr>
      <w:r w:rsidRPr="00E50FA9">
        <w:rPr>
          <w:rFonts w:asciiTheme="minorHAnsi" w:hAnsiTheme="minorHAnsi" w:cstheme="minorHAnsi"/>
          <w:sz w:val="22"/>
          <w:lang w:val="en"/>
        </w:rPr>
        <w:t>Funding may be used for fulfilling data needs to inform management decisions such as distribution and habitat requirements of WNS-affected or susceptible bats, and implementing these strategies:</w:t>
      </w:r>
    </w:p>
    <w:p w:rsidR="003004EC" w:rsidRPr="00E50FA9" w:rsidRDefault="003004EC" w:rsidP="00E50FA9">
      <w:pPr>
        <w:numPr>
          <w:ilvl w:val="2"/>
          <w:numId w:val="15"/>
        </w:numPr>
        <w:rPr>
          <w:rFonts w:asciiTheme="minorHAnsi" w:hAnsiTheme="minorHAnsi" w:cstheme="minorHAnsi"/>
          <w:sz w:val="22"/>
          <w:lang w:val="en"/>
        </w:rPr>
      </w:pPr>
      <w:r w:rsidRPr="00E50FA9">
        <w:rPr>
          <w:rFonts w:asciiTheme="minorHAnsi" w:hAnsiTheme="minorHAnsi" w:cstheme="minorHAnsi"/>
          <w:sz w:val="22"/>
          <w:lang w:val="en"/>
        </w:rPr>
        <w:t>developing and implementing strategies to mitigate ongoing, imminent, or future impacts of WNS;</w:t>
      </w:r>
    </w:p>
    <w:p w:rsidR="003004EC" w:rsidRPr="00E50FA9" w:rsidRDefault="003004EC" w:rsidP="00E50FA9">
      <w:pPr>
        <w:numPr>
          <w:ilvl w:val="2"/>
          <w:numId w:val="15"/>
        </w:numPr>
        <w:rPr>
          <w:rFonts w:asciiTheme="minorHAnsi" w:hAnsiTheme="minorHAnsi" w:cstheme="minorHAnsi"/>
          <w:sz w:val="22"/>
          <w:lang w:val="en"/>
        </w:rPr>
      </w:pPr>
      <w:r w:rsidRPr="00E50FA9">
        <w:rPr>
          <w:rFonts w:asciiTheme="minorHAnsi" w:hAnsiTheme="minorHAnsi" w:cstheme="minorHAnsi"/>
          <w:sz w:val="22"/>
          <w:lang w:val="en"/>
        </w:rPr>
        <w:t>enacting conservation strategies for WNS-affected and/or WNS-vulnerable species;</w:t>
      </w:r>
    </w:p>
    <w:p w:rsidR="003004EC" w:rsidRPr="00E50FA9" w:rsidRDefault="003004EC" w:rsidP="00E50FA9">
      <w:pPr>
        <w:numPr>
          <w:ilvl w:val="2"/>
          <w:numId w:val="15"/>
        </w:numPr>
        <w:rPr>
          <w:rFonts w:asciiTheme="minorHAnsi" w:hAnsiTheme="minorHAnsi" w:cstheme="minorHAnsi"/>
          <w:sz w:val="22"/>
          <w:lang w:val="en"/>
        </w:rPr>
      </w:pPr>
      <w:r w:rsidRPr="00E50FA9">
        <w:rPr>
          <w:rFonts w:asciiTheme="minorHAnsi" w:hAnsiTheme="minorHAnsi" w:cstheme="minorHAnsi"/>
          <w:sz w:val="22"/>
          <w:lang w:val="en"/>
        </w:rPr>
        <w:t xml:space="preserve">curtailing the spread of </w:t>
      </w:r>
      <w:proofErr w:type="spellStart"/>
      <w:r w:rsidRPr="00E50FA9">
        <w:rPr>
          <w:rFonts w:asciiTheme="minorHAnsi" w:hAnsiTheme="minorHAnsi" w:cstheme="minorHAnsi"/>
          <w:sz w:val="22"/>
          <w:lang w:val="en"/>
        </w:rPr>
        <w:t>Pd</w:t>
      </w:r>
      <w:proofErr w:type="spellEnd"/>
      <w:r w:rsidRPr="00E50FA9">
        <w:rPr>
          <w:rFonts w:asciiTheme="minorHAnsi" w:hAnsiTheme="minorHAnsi" w:cstheme="minorHAnsi"/>
          <w:sz w:val="22"/>
          <w:lang w:val="en"/>
        </w:rPr>
        <w:t>;</w:t>
      </w:r>
    </w:p>
    <w:p w:rsidR="003004EC" w:rsidRPr="00E50FA9" w:rsidRDefault="003004EC" w:rsidP="00E50FA9">
      <w:pPr>
        <w:numPr>
          <w:ilvl w:val="2"/>
          <w:numId w:val="15"/>
        </w:numPr>
        <w:rPr>
          <w:rFonts w:asciiTheme="minorHAnsi" w:hAnsiTheme="minorHAnsi" w:cstheme="minorHAnsi"/>
          <w:sz w:val="22"/>
          <w:lang w:val="en"/>
        </w:rPr>
      </w:pPr>
      <w:r w:rsidRPr="00E50FA9">
        <w:rPr>
          <w:rFonts w:asciiTheme="minorHAnsi" w:hAnsiTheme="minorHAnsi" w:cstheme="minorHAnsi"/>
          <w:sz w:val="22"/>
          <w:lang w:val="en"/>
        </w:rPr>
        <w:t>conduct</w:t>
      </w:r>
      <w:r w:rsidR="00B31BB2">
        <w:rPr>
          <w:rFonts w:asciiTheme="minorHAnsi" w:hAnsiTheme="minorHAnsi" w:cstheme="minorHAnsi"/>
          <w:sz w:val="22"/>
          <w:lang w:val="en"/>
        </w:rPr>
        <w:t>ing</w:t>
      </w:r>
      <w:r w:rsidRPr="00E50FA9">
        <w:rPr>
          <w:rFonts w:asciiTheme="minorHAnsi" w:hAnsiTheme="minorHAnsi" w:cstheme="minorHAnsi"/>
          <w:sz w:val="22"/>
          <w:lang w:val="en"/>
        </w:rPr>
        <w:t xml:space="preserve"> bat population monitoring activities using methods appropriate for the contribution of colony estimates and acoustic data to </w:t>
      </w:r>
      <w:proofErr w:type="spellStart"/>
      <w:r w:rsidRPr="00E50FA9">
        <w:rPr>
          <w:rFonts w:asciiTheme="minorHAnsi" w:hAnsiTheme="minorHAnsi" w:cstheme="minorHAnsi"/>
          <w:sz w:val="22"/>
          <w:lang w:val="en"/>
        </w:rPr>
        <w:t>NABat</w:t>
      </w:r>
      <w:proofErr w:type="spellEnd"/>
      <w:r w:rsidRPr="00E50FA9">
        <w:rPr>
          <w:rFonts w:asciiTheme="minorHAnsi" w:hAnsiTheme="minorHAnsi" w:cstheme="minorHAnsi"/>
          <w:sz w:val="22"/>
          <w:lang w:val="en"/>
        </w:rPr>
        <w:t>;</w:t>
      </w:r>
    </w:p>
    <w:p w:rsidR="003004EC" w:rsidRPr="00E50FA9" w:rsidRDefault="003004EC" w:rsidP="00E50FA9">
      <w:pPr>
        <w:numPr>
          <w:ilvl w:val="2"/>
          <w:numId w:val="15"/>
        </w:numPr>
        <w:rPr>
          <w:rFonts w:asciiTheme="minorHAnsi" w:hAnsiTheme="minorHAnsi" w:cstheme="minorHAnsi"/>
          <w:sz w:val="22"/>
          <w:lang w:val="en"/>
        </w:rPr>
      </w:pPr>
      <w:proofErr w:type="gramStart"/>
      <w:r w:rsidRPr="00E50FA9">
        <w:rPr>
          <w:rFonts w:asciiTheme="minorHAnsi" w:hAnsiTheme="minorHAnsi" w:cstheme="minorHAnsi"/>
          <w:sz w:val="22"/>
          <w:lang w:val="en"/>
        </w:rPr>
        <w:t>conduct</w:t>
      </w:r>
      <w:r w:rsidR="00B31BB2">
        <w:rPr>
          <w:rFonts w:asciiTheme="minorHAnsi" w:hAnsiTheme="minorHAnsi" w:cstheme="minorHAnsi"/>
          <w:sz w:val="22"/>
          <w:lang w:val="en"/>
        </w:rPr>
        <w:t>ing</w:t>
      </w:r>
      <w:proofErr w:type="gramEnd"/>
      <w:r w:rsidRPr="00E50FA9">
        <w:rPr>
          <w:rFonts w:asciiTheme="minorHAnsi" w:hAnsiTheme="minorHAnsi" w:cstheme="minorHAnsi"/>
          <w:sz w:val="22"/>
          <w:lang w:val="en"/>
        </w:rPr>
        <w:t xml:space="preserve"> disease surveillance efforts in accordance with the national surveillance and diagnostics guidelines.</w:t>
      </w:r>
    </w:p>
    <w:p w:rsidR="003004EC" w:rsidRPr="00E50FA9" w:rsidRDefault="003004EC" w:rsidP="00E50FA9">
      <w:pPr>
        <w:numPr>
          <w:ilvl w:val="1"/>
          <w:numId w:val="15"/>
        </w:numPr>
        <w:rPr>
          <w:rFonts w:asciiTheme="minorHAnsi" w:hAnsiTheme="minorHAnsi" w:cstheme="minorHAnsi"/>
          <w:sz w:val="22"/>
          <w:lang w:val="en"/>
        </w:rPr>
      </w:pPr>
      <w:r w:rsidRPr="00E50FA9">
        <w:rPr>
          <w:rFonts w:asciiTheme="minorHAnsi" w:hAnsiTheme="minorHAnsi" w:cstheme="minorHAnsi"/>
          <w:sz w:val="22"/>
          <w:lang w:val="en"/>
        </w:rPr>
        <w:t xml:space="preserve">No more than $2,500 may be used to travel to and participate in the Service’s national WNS meeting and regional bat working group meetings. </w:t>
      </w:r>
    </w:p>
    <w:p w:rsidR="003004EC" w:rsidRPr="00E50FA9" w:rsidRDefault="003004EC" w:rsidP="003004EC">
      <w:pPr>
        <w:rPr>
          <w:rFonts w:asciiTheme="minorHAnsi" w:hAnsiTheme="minorHAnsi" w:cstheme="minorHAnsi"/>
          <w:sz w:val="22"/>
          <w:lang w:val="en"/>
        </w:rPr>
      </w:pPr>
    </w:p>
    <w:p w:rsidR="003004EC" w:rsidRPr="00E50FA9" w:rsidRDefault="003004EC" w:rsidP="003004EC">
      <w:pPr>
        <w:rPr>
          <w:rFonts w:asciiTheme="minorHAnsi" w:hAnsiTheme="minorHAnsi" w:cstheme="minorHAnsi"/>
          <w:sz w:val="22"/>
          <w:lang w:val="en"/>
        </w:rPr>
      </w:pPr>
      <w:r w:rsidRPr="00E50FA9">
        <w:rPr>
          <w:rFonts w:asciiTheme="minorHAnsi" w:hAnsiTheme="minorHAnsi" w:cstheme="minorHAnsi"/>
          <w:sz w:val="22"/>
          <w:lang w:val="en"/>
        </w:rPr>
        <w:t>NOTE: As a condition of any grant award, grantees will be required to submit population monitoring data, including that from acoustic monitorin</w:t>
      </w:r>
      <w:r w:rsidR="00D7084E">
        <w:rPr>
          <w:rFonts w:asciiTheme="minorHAnsi" w:hAnsiTheme="minorHAnsi" w:cstheme="minorHAnsi"/>
          <w:sz w:val="22"/>
          <w:lang w:val="en"/>
        </w:rPr>
        <w:t>g and colony surveys, collected</w:t>
      </w:r>
      <w:r w:rsidRPr="00E50FA9">
        <w:rPr>
          <w:rFonts w:asciiTheme="minorHAnsi" w:hAnsiTheme="minorHAnsi" w:cstheme="minorHAnsi"/>
          <w:sz w:val="22"/>
          <w:lang w:val="en"/>
        </w:rPr>
        <w:t xml:space="preserve"> </w:t>
      </w:r>
      <w:r w:rsidR="00D7084E">
        <w:rPr>
          <w:rFonts w:asciiTheme="minorHAnsi" w:hAnsiTheme="minorHAnsi" w:cstheme="minorHAnsi"/>
          <w:sz w:val="22"/>
          <w:lang w:val="en"/>
        </w:rPr>
        <w:t>using</w:t>
      </w:r>
      <w:r w:rsidRPr="00E50FA9">
        <w:rPr>
          <w:rFonts w:asciiTheme="minorHAnsi" w:hAnsiTheme="minorHAnsi" w:cstheme="minorHAnsi"/>
          <w:sz w:val="22"/>
          <w:lang w:val="en"/>
        </w:rPr>
        <w:t xml:space="preserve"> awarded funds to </w:t>
      </w:r>
      <w:proofErr w:type="spellStart"/>
      <w:r w:rsidRPr="00E50FA9">
        <w:rPr>
          <w:rFonts w:asciiTheme="minorHAnsi" w:hAnsiTheme="minorHAnsi" w:cstheme="minorHAnsi"/>
          <w:sz w:val="22"/>
          <w:lang w:val="en"/>
        </w:rPr>
        <w:t>NABat</w:t>
      </w:r>
      <w:proofErr w:type="spellEnd"/>
      <w:r w:rsidRPr="00E50FA9">
        <w:rPr>
          <w:rFonts w:asciiTheme="minorHAnsi" w:hAnsiTheme="minorHAnsi" w:cstheme="minorHAnsi"/>
          <w:sz w:val="22"/>
          <w:lang w:val="en"/>
        </w:rPr>
        <w:t xml:space="preserve"> prior to completion of the project period.  Population monitoring efforts do not need to be restricted to only </w:t>
      </w:r>
      <w:proofErr w:type="spellStart"/>
      <w:r w:rsidRPr="00E50FA9">
        <w:rPr>
          <w:rFonts w:asciiTheme="minorHAnsi" w:hAnsiTheme="minorHAnsi" w:cstheme="minorHAnsi"/>
          <w:sz w:val="22"/>
          <w:lang w:val="en"/>
        </w:rPr>
        <w:t>NABat</w:t>
      </w:r>
      <w:proofErr w:type="spellEnd"/>
      <w:r w:rsidRPr="00E50FA9">
        <w:rPr>
          <w:rFonts w:asciiTheme="minorHAnsi" w:hAnsiTheme="minorHAnsi" w:cstheme="minorHAnsi"/>
          <w:sz w:val="22"/>
          <w:lang w:val="en"/>
        </w:rPr>
        <w:t xml:space="preserve"> highest priority grid cells.  Contribution of these data entails providing locations at the resolution of the </w:t>
      </w:r>
      <w:proofErr w:type="spellStart"/>
      <w:r w:rsidRPr="00E50FA9">
        <w:rPr>
          <w:rFonts w:asciiTheme="minorHAnsi" w:hAnsiTheme="minorHAnsi" w:cstheme="minorHAnsi"/>
          <w:sz w:val="22"/>
          <w:lang w:val="en"/>
        </w:rPr>
        <w:t>NABat</w:t>
      </w:r>
      <w:proofErr w:type="spellEnd"/>
      <w:r w:rsidRPr="00E50FA9">
        <w:rPr>
          <w:rFonts w:asciiTheme="minorHAnsi" w:hAnsiTheme="minorHAnsi" w:cstheme="minorHAnsi"/>
          <w:sz w:val="22"/>
          <w:lang w:val="en"/>
        </w:rPr>
        <w:t xml:space="preserve"> grid cell, but not precise locations of data collection.</w:t>
      </w:r>
    </w:p>
    <w:p w:rsidR="003004EC" w:rsidRPr="00E50FA9" w:rsidRDefault="003004EC" w:rsidP="003004EC">
      <w:pPr>
        <w:rPr>
          <w:rFonts w:asciiTheme="minorHAnsi" w:hAnsiTheme="minorHAnsi" w:cstheme="minorHAnsi"/>
          <w:sz w:val="22"/>
          <w:lang w:val="en"/>
        </w:rPr>
      </w:pPr>
    </w:p>
    <w:p w:rsidR="003004EC" w:rsidRDefault="003004EC" w:rsidP="003004EC">
      <w:pPr>
        <w:rPr>
          <w:rFonts w:asciiTheme="minorHAnsi" w:hAnsiTheme="minorHAnsi" w:cstheme="minorHAnsi"/>
          <w:sz w:val="22"/>
          <w:lang w:val="en"/>
        </w:rPr>
      </w:pPr>
      <w:r w:rsidRPr="00E50FA9">
        <w:rPr>
          <w:rFonts w:asciiTheme="minorHAnsi" w:hAnsiTheme="minorHAnsi" w:cstheme="minorHAnsi"/>
          <w:sz w:val="22"/>
          <w:lang w:val="en"/>
        </w:rPr>
        <w:t>Proposed projects must be for a period of no more than 1 year. If an extension of the performance period becomes necessary due to unforeseen circumstances, the Service may consider an extension request if the request is submitted at least 60 days in advance of the end of the performance period.</w:t>
      </w:r>
    </w:p>
    <w:p w:rsidR="000624A9" w:rsidRDefault="000624A9" w:rsidP="003004EC">
      <w:pPr>
        <w:rPr>
          <w:rFonts w:asciiTheme="minorHAnsi" w:hAnsiTheme="minorHAnsi" w:cstheme="minorHAnsi"/>
          <w:sz w:val="22"/>
          <w:lang w:val="en"/>
        </w:rPr>
      </w:pPr>
    </w:p>
    <w:p w:rsidR="000624A9" w:rsidRPr="00E50FA9" w:rsidRDefault="000624A9" w:rsidP="003004EC">
      <w:pPr>
        <w:rPr>
          <w:rFonts w:asciiTheme="minorHAnsi" w:hAnsiTheme="minorHAnsi" w:cstheme="minorHAnsi"/>
          <w:sz w:val="22"/>
          <w:lang w:val="en"/>
        </w:rPr>
      </w:pPr>
      <w:r w:rsidRPr="000624A9">
        <w:rPr>
          <w:rFonts w:asciiTheme="minorHAnsi" w:hAnsiTheme="minorHAnsi" w:cstheme="minorHAnsi"/>
          <w:sz w:val="22"/>
          <w:lang w:val="en"/>
        </w:rPr>
        <w:t>The use of grant funds requires adherence to established protocols and methodologies developed or espoused by the national WNS working groups for surveillance, diagnostics, conservation and recovery, and disease management (for more information contact the appropriate Service WNS coordinator), as well as the Endangered Species Act, National Historic Preservation Act, and National Environmental Policy Act.</w:t>
      </w:r>
    </w:p>
    <w:p w:rsidR="003004EC" w:rsidRPr="00E50FA9" w:rsidRDefault="003004EC" w:rsidP="003004EC">
      <w:pPr>
        <w:rPr>
          <w:rFonts w:asciiTheme="minorHAnsi" w:hAnsiTheme="minorHAnsi" w:cstheme="minorHAnsi"/>
          <w:sz w:val="22"/>
          <w:lang w:val="en"/>
        </w:rPr>
      </w:pPr>
    </w:p>
    <w:p w:rsidR="003004EC" w:rsidRPr="00E50FA9" w:rsidRDefault="003004EC" w:rsidP="003004EC">
      <w:pPr>
        <w:rPr>
          <w:rFonts w:asciiTheme="minorHAnsi" w:hAnsiTheme="minorHAnsi" w:cstheme="minorHAnsi"/>
          <w:b/>
          <w:sz w:val="22"/>
          <w:lang w:val="en"/>
        </w:rPr>
      </w:pPr>
      <w:r w:rsidRPr="00E50FA9">
        <w:rPr>
          <w:rFonts w:asciiTheme="minorHAnsi" w:hAnsiTheme="minorHAnsi" w:cstheme="minorHAnsi"/>
          <w:b/>
          <w:sz w:val="22"/>
          <w:lang w:val="en"/>
        </w:rPr>
        <w:t>Anticipated award announcement date: September 1, 201</w:t>
      </w:r>
      <w:r w:rsidR="000624A9">
        <w:rPr>
          <w:rFonts w:asciiTheme="minorHAnsi" w:hAnsiTheme="minorHAnsi" w:cstheme="minorHAnsi"/>
          <w:b/>
          <w:sz w:val="22"/>
          <w:lang w:val="en"/>
        </w:rPr>
        <w:t>9</w:t>
      </w:r>
    </w:p>
    <w:p w:rsidR="003004EC" w:rsidRPr="00E50FA9" w:rsidRDefault="003004EC" w:rsidP="003004EC">
      <w:pPr>
        <w:rPr>
          <w:rFonts w:asciiTheme="minorHAnsi" w:hAnsiTheme="minorHAnsi" w:cstheme="minorHAnsi"/>
          <w:b/>
          <w:sz w:val="22"/>
          <w:lang w:val="en"/>
        </w:rPr>
      </w:pPr>
      <w:r w:rsidRPr="00E50FA9">
        <w:rPr>
          <w:rFonts w:asciiTheme="minorHAnsi" w:hAnsiTheme="minorHAnsi" w:cstheme="minorHAnsi"/>
          <w:b/>
          <w:sz w:val="22"/>
          <w:lang w:val="en"/>
        </w:rPr>
        <w:t>Anticipated earliest projec</w:t>
      </w:r>
      <w:r w:rsidR="000624A9">
        <w:rPr>
          <w:rFonts w:asciiTheme="minorHAnsi" w:hAnsiTheme="minorHAnsi" w:cstheme="minorHAnsi"/>
          <w:b/>
          <w:sz w:val="22"/>
          <w:lang w:val="en"/>
        </w:rPr>
        <w:t>t start date: September 30, 2019</w:t>
      </w:r>
    </w:p>
    <w:p w:rsidR="003004EC" w:rsidRPr="00E50FA9" w:rsidRDefault="003004EC" w:rsidP="003004EC">
      <w:pPr>
        <w:rPr>
          <w:rFonts w:asciiTheme="minorHAnsi" w:hAnsiTheme="minorHAnsi" w:cstheme="minorHAnsi"/>
          <w:sz w:val="22"/>
        </w:rPr>
      </w:pPr>
    </w:p>
    <w:p w:rsidR="00F923EC" w:rsidRPr="000E3BB4" w:rsidRDefault="00562DF7" w:rsidP="004801DC">
      <w:pPr>
        <w:pStyle w:val="Heading2"/>
        <w:rPr>
          <w:rFonts w:asciiTheme="minorHAnsi" w:hAnsiTheme="minorHAnsi"/>
          <w:sz w:val="24"/>
        </w:rPr>
      </w:pPr>
      <w:r w:rsidRPr="000E3BB4">
        <w:rPr>
          <w:rFonts w:asciiTheme="minorHAnsi" w:hAnsiTheme="minorHAnsi"/>
          <w:sz w:val="24"/>
        </w:rPr>
        <w:t xml:space="preserve">III. </w:t>
      </w:r>
      <w:r w:rsidR="000E3BB4" w:rsidRPr="000E3BB4">
        <w:rPr>
          <w:rFonts w:asciiTheme="minorHAnsi" w:hAnsiTheme="minorHAnsi"/>
          <w:sz w:val="24"/>
        </w:rPr>
        <w:t>E</w:t>
      </w:r>
      <w:r w:rsidR="000E3BB4">
        <w:rPr>
          <w:rFonts w:asciiTheme="minorHAnsi" w:hAnsiTheme="minorHAnsi"/>
          <w:sz w:val="24"/>
        </w:rPr>
        <w:t>ligibility Information</w:t>
      </w:r>
    </w:p>
    <w:p w:rsidR="00480139" w:rsidRPr="00480139" w:rsidRDefault="00C61371" w:rsidP="00480139">
      <w:pPr>
        <w:pStyle w:val="Heading3"/>
      </w:pPr>
      <w:r w:rsidRPr="00480139">
        <w:t>Eligible Applicants</w:t>
      </w:r>
    </w:p>
    <w:p w:rsidR="000624A9" w:rsidRPr="000624A9" w:rsidRDefault="000624A9" w:rsidP="00480139">
      <w:pPr>
        <w:pStyle w:val="ListParagraph"/>
        <w:spacing w:after="240"/>
        <w:ind w:left="360"/>
        <w:rPr>
          <w:rFonts w:asciiTheme="minorHAnsi" w:hAnsiTheme="minorHAnsi" w:cstheme="minorHAnsi"/>
          <w:bCs/>
          <w:sz w:val="20"/>
          <w:szCs w:val="22"/>
          <w:shd w:val="clear" w:color="auto" w:fill="D9D9D9"/>
        </w:rPr>
      </w:pPr>
      <w:r w:rsidRPr="000624A9">
        <w:rPr>
          <w:rFonts w:asciiTheme="minorHAnsi" w:hAnsiTheme="minorHAnsi" w:cstheme="minorHAnsi"/>
          <w:sz w:val="22"/>
        </w:rPr>
        <w:t>Eligible applicants for this competitive grant program include fish and wildlife or nat</w:t>
      </w:r>
      <w:r w:rsidR="00DF1603">
        <w:rPr>
          <w:rFonts w:asciiTheme="minorHAnsi" w:hAnsiTheme="minorHAnsi" w:cstheme="minorHAnsi"/>
          <w:sz w:val="22"/>
        </w:rPr>
        <w:t>ural resources agencies in all S</w:t>
      </w:r>
      <w:r w:rsidRPr="000624A9">
        <w:rPr>
          <w:rFonts w:asciiTheme="minorHAnsi" w:hAnsiTheme="minorHAnsi" w:cstheme="minorHAnsi"/>
          <w:sz w:val="22"/>
        </w:rPr>
        <w:t>tates and the District of Colu</w:t>
      </w:r>
      <w:r w:rsidR="00DF1603">
        <w:rPr>
          <w:rFonts w:asciiTheme="minorHAnsi" w:hAnsiTheme="minorHAnsi" w:cstheme="minorHAnsi"/>
          <w:sz w:val="22"/>
        </w:rPr>
        <w:t>mbia, and federally recognized T</w:t>
      </w:r>
      <w:r w:rsidRPr="000624A9">
        <w:rPr>
          <w:rFonts w:asciiTheme="minorHAnsi" w:hAnsiTheme="minorHAnsi" w:cstheme="minorHAnsi"/>
          <w:sz w:val="22"/>
        </w:rPr>
        <w:t>ribes.</w:t>
      </w:r>
    </w:p>
    <w:p w:rsidR="00480139" w:rsidRPr="00480139" w:rsidRDefault="005543CC" w:rsidP="00D2403C">
      <w:pPr>
        <w:pStyle w:val="Heading3"/>
      </w:pPr>
      <w:r w:rsidRPr="00F45C68">
        <w:t>Cost Sharing or Matching</w:t>
      </w:r>
    </w:p>
    <w:p w:rsidR="00CE509F" w:rsidRPr="00CE509F" w:rsidRDefault="00CE509F" w:rsidP="00CE509F">
      <w:pPr>
        <w:ind w:left="360"/>
        <w:rPr>
          <w:rFonts w:asciiTheme="minorHAnsi" w:hAnsiTheme="minorHAnsi" w:cstheme="minorHAnsi"/>
          <w:sz w:val="22"/>
        </w:rPr>
      </w:pPr>
      <w:r w:rsidRPr="00CE509F">
        <w:rPr>
          <w:rFonts w:asciiTheme="minorHAnsi" w:hAnsiTheme="minorHAnsi" w:cstheme="minorHAnsi"/>
          <w:sz w:val="22"/>
        </w:rPr>
        <w:t>Matching funds and/or contributions are not required but are highly valued to increase effectiveness of federal investments.</w:t>
      </w:r>
    </w:p>
    <w:p w:rsidR="00CE509F" w:rsidRDefault="00CE509F" w:rsidP="00B31BB2">
      <w:pPr>
        <w:pStyle w:val="ListParagraph"/>
        <w:ind w:left="360"/>
        <w:rPr>
          <w:rFonts w:asciiTheme="minorHAnsi" w:hAnsiTheme="minorHAnsi"/>
          <w:sz w:val="22"/>
          <w:szCs w:val="22"/>
          <w:shd w:val="clear" w:color="auto" w:fill="D9D9D9"/>
        </w:rPr>
      </w:pPr>
    </w:p>
    <w:p w:rsidR="00D2403C" w:rsidRPr="00D2403C" w:rsidRDefault="000A43D1" w:rsidP="00D2403C">
      <w:pPr>
        <w:pStyle w:val="Heading3"/>
        <w:rPr>
          <w:rFonts w:cstheme="minorHAnsi"/>
          <w:shd w:val="clear" w:color="auto" w:fill="CCECFF"/>
        </w:rPr>
      </w:pPr>
      <w:r w:rsidRPr="00F45C68">
        <w:lastRenderedPageBreak/>
        <w:t xml:space="preserve">Other Eligibility </w:t>
      </w:r>
      <w:r w:rsidR="00F01387" w:rsidRPr="00F45C68">
        <w:t>Criteria</w:t>
      </w:r>
    </w:p>
    <w:p w:rsidR="008E4659" w:rsidRDefault="00CE509F" w:rsidP="00CE509F">
      <w:pPr>
        <w:ind w:left="360"/>
        <w:rPr>
          <w:rFonts w:asciiTheme="minorHAnsi" w:hAnsiTheme="minorHAnsi" w:cstheme="minorHAnsi"/>
          <w:color w:val="000000"/>
          <w:sz w:val="22"/>
          <w:szCs w:val="22"/>
        </w:rPr>
      </w:pPr>
      <w:r w:rsidRPr="00CE509F">
        <w:rPr>
          <w:rFonts w:asciiTheme="minorHAnsi" w:hAnsiTheme="minorHAnsi" w:cstheme="minorHAnsi"/>
          <w:color w:val="000000"/>
          <w:sz w:val="22"/>
          <w:szCs w:val="22"/>
        </w:rPr>
        <w:t>Applicants must be in good standing on previously awarded Federal grant agreements, with no outstanding reports or obligations, and a record of successful use of fun</w:t>
      </w:r>
      <w:r w:rsidR="002549AE">
        <w:rPr>
          <w:rFonts w:asciiTheme="minorHAnsi" w:hAnsiTheme="minorHAnsi" w:cstheme="minorHAnsi"/>
          <w:color w:val="000000"/>
          <w:sz w:val="22"/>
          <w:szCs w:val="22"/>
        </w:rPr>
        <w:t>ds from previous WNS Grants to S</w:t>
      </w:r>
      <w:r w:rsidRPr="00CE509F">
        <w:rPr>
          <w:rFonts w:asciiTheme="minorHAnsi" w:hAnsiTheme="minorHAnsi" w:cstheme="minorHAnsi"/>
          <w:color w:val="000000"/>
          <w:sz w:val="22"/>
          <w:szCs w:val="22"/>
        </w:rPr>
        <w:t xml:space="preserve">tates awards (if applicable). When an applicant is carrying two or more active WNS projects while applying for another, the Service has an administrative obligation to verify that there are no correctable problems in implementing the existing awards. The Service will review the reasons why those grants are still open before proceeding with further consideration. States or </w:t>
      </w:r>
      <w:r w:rsidR="00DF1603">
        <w:rPr>
          <w:rFonts w:asciiTheme="minorHAnsi" w:hAnsiTheme="minorHAnsi" w:cstheme="minorHAnsi"/>
          <w:color w:val="000000"/>
          <w:sz w:val="22"/>
          <w:szCs w:val="22"/>
        </w:rPr>
        <w:t>T</w:t>
      </w:r>
      <w:r w:rsidRPr="00CE509F">
        <w:rPr>
          <w:rFonts w:asciiTheme="minorHAnsi" w:hAnsiTheme="minorHAnsi" w:cstheme="minorHAnsi"/>
          <w:color w:val="000000"/>
          <w:sz w:val="22"/>
          <w:szCs w:val="22"/>
        </w:rPr>
        <w:t>ribes that demonstrate their effective use of WNS funds w</w:t>
      </w:r>
      <w:r w:rsidR="00DF1603">
        <w:rPr>
          <w:rFonts w:asciiTheme="minorHAnsi" w:hAnsiTheme="minorHAnsi" w:cstheme="minorHAnsi"/>
          <w:color w:val="000000"/>
          <w:sz w:val="22"/>
          <w:szCs w:val="22"/>
        </w:rPr>
        <w:t>ill not be affected. States or T</w:t>
      </w:r>
      <w:r w:rsidRPr="00CE509F">
        <w:rPr>
          <w:rFonts w:asciiTheme="minorHAnsi" w:hAnsiTheme="minorHAnsi" w:cstheme="minorHAnsi"/>
          <w:color w:val="000000"/>
          <w:sz w:val="22"/>
          <w:szCs w:val="22"/>
        </w:rPr>
        <w:t>ribes that have taken no significant action on any one of their two or more preexisting awards will not be considered eligible to apply for new funds from the WNS program until the problem is resolved.</w:t>
      </w:r>
      <w:r>
        <w:rPr>
          <w:rFonts w:asciiTheme="minorHAnsi" w:hAnsiTheme="minorHAnsi" w:cstheme="minorHAnsi"/>
          <w:color w:val="000000"/>
          <w:sz w:val="22"/>
          <w:szCs w:val="22"/>
        </w:rPr>
        <w:t xml:space="preserve"> </w:t>
      </w:r>
    </w:p>
    <w:p w:rsidR="00CE509F" w:rsidRPr="00207421" w:rsidRDefault="00CE509F" w:rsidP="00CE509F">
      <w:pPr>
        <w:ind w:left="360"/>
        <w:rPr>
          <w:rFonts w:asciiTheme="minorHAnsi" w:hAnsiTheme="minorHAnsi"/>
          <w:sz w:val="22"/>
          <w:szCs w:val="22"/>
        </w:rPr>
      </w:pPr>
    </w:p>
    <w:p w:rsidR="002C2876" w:rsidRPr="00207421" w:rsidRDefault="00926020" w:rsidP="00207421">
      <w:pPr>
        <w:spacing w:after="240"/>
        <w:ind w:left="360"/>
        <w:rPr>
          <w:rFonts w:asciiTheme="minorHAnsi" w:hAnsiTheme="minorHAnsi"/>
          <w:sz w:val="22"/>
          <w:szCs w:val="22"/>
        </w:rPr>
      </w:pPr>
      <w:r w:rsidRPr="00207421">
        <w:rPr>
          <w:rFonts w:asciiTheme="minorHAnsi" w:hAnsiTheme="minorHAnsi"/>
          <w:b/>
          <w:color w:val="000000"/>
          <w:sz w:val="22"/>
          <w:szCs w:val="22"/>
        </w:rPr>
        <w:t>Unique Entity Identifier and System for Award Management (SAM.gov) Registration:</w:t>
      </w:r>
      <w:r w:rsidR="00A30130" w:rsidRPr="00207421">
        <w:rPr>
          <w:rFonts w:asciiTheme="minorHAnsi" w:hAnsiTheme="minorHAnsi"/>
          <w:color w:val="000000"/>
          <w:sz w:val="22"/>
          <w:szCs w:val="22"/>
        </w:rPr>
        <w:t xml:space="preserve"> This requirement does not apply to individuals applying for funds </w:t>
      </w:r>
      <w:r w:rsidR="00A30130" w:rsidRPr="00207421">
        <w:rPr>
          <w:rFonts w:asciiTheme="minorHAnsi" w:hAnsiTheme="minorHAnsi"/>
          <w:sz w:val="22"/>
          <w:szCs w:val="22"/>
        </w:rPr>
        <w:t xml:space="preserve">as </w:t>
      </w:r>
      <w:r w:rsidR="00971A66" w:rsidRPr="00207421">
        <w:rPr>
          <w:rFonts w:asciiTheme="minorHAnsi" w:hAnsiTheme="minorHAnsi"/>
          <w:sz w:val="22"/>
          <w:szCs w:val="22"/>
        </w:rPr>
        <w:t xml:space="preserve">a private citizen (i.e., unrelated to any business or nonprofit organization you may own or operate in your name) </w:t>
      </w:r>
      <w:r w:rsidR="00A30130" w:rsidRPr="00207421">
        <w:rPr>
          <w:rFonts w:asciiTheme="minorHAnsi" w:hAnsiTheme="minorHAnsi"/>
          <w:sz w:val="22"/>
          <w:szCs w:val="22"/>
        </w:rPr>
        <w:t xml:space="preserve">or any entity with an exception approved by the </w:t>
      </w:r>
      <w:r w:rsidR="005D0FA8" w:rsidRPr="00207421">
        <w:rPr>
          <w:rFonts w:asciiTheme="minorHAnsi" w:hAnsiTheme="minorHAnsi"/>
          <w:sz w:val="22"/>
          <w:szCs w:val="22"/>
        </w:rPr>
        <w:t>Service</w:t>
      </w:r>
      <w:r w:rsidR="00A30130" w:rsidRPr="00207421">
        <w:rPr>
          <w:rFonts w:asciiTheme="minorHAnsi" w:hAnsiTheme="minorHAnsi"/>
          <w:sz w:val="22"/>
          <w:szCs w:val="22"/>
        </w:rPr>
        <w:t xml:space="preserve"> under </w:t>
      </w:r>
      <w:hyperlink r:id="rId11" w:history="1">
        <w:r w:rsidR="00A30130" w:rsidRPr="00207421">
          <w:rPr>
            <w:rStyle w:val="Hyperlink"/>
            <w:rFonts w:asciiTheme="minorHAnsi" w:hAnsiTheme="minorHAnsi"/>
            <w:sz w:val="22"/>
            <w:szCs w:val="22"/>
          </w:rPr>
          <w:t>2 CFR 25.110(d)</w:t>
        </w:r>
      </w:hyperlink>
      <w:r w:rsidR="00A30130" w:rsidRPr="00207421">
        <w:rPr>
          <w:rFonts w:asciiTheme="minorHAnsi" w:hAnsiTheme="minorHAnsi"/>
          <w:sz w:val="22"/>
          <w:szCs w:val="22"/>
        </w:rPr>
        <w:t xml:space="preserve">.  All other applicants </w:t>
      </w:r>
      <w:r w:rsidRPr="00207421">
        <w:rPr>
          <w:rFonts w:asciiTheme="minorHAnsi" w:hAnsiTheme="minorHAnsi"/>
          <w:sz w:val="22"/>
          <w:szCs w:val="22"/>
        </w:rPr>
        <w:t xml:space="preserve">are required to </w:t>
      </w:r>
      <w:r w:rsidR="00F9193C" w:rsidRPr="00207421">
        <w:rPr>
          <w:rFonts w:asciiTheme="minorHAnsi" w:hAnsiTheme="minorHAnsi"/>
          <w:sz w:val="22"/>
          <w:szCs w:val="22"/>
        </w:rPr>
        <w:t>obtain a</w:t>
      </w:r>
      <w:r w:rsidR="00A30130" w:rsidRPr="00207421">
        <w:rPr>
          <w:rFonts w:asciiTheme="minorHAnsi" w:hAnsiTheme="minorHAnsi"/>
          <w:sz w:val="22"/>
          <w:szCs w:val="22"/>
        </w:rPr>
        <w:t xml:space="preserve"> Data Universal Numbering System (DUNS) number from Dun &amp; Bradstreet and then</w:t>
      </w:r>
      <w:r w:rsidR="00F9193C" w:rsidRPr="00207421">
        <w:rPr>
          <w:rFonts w:asciiTheme="minorHAnsi" w:hAnsiTheme="minorHAnsi"/>
          <w:sz w:val="22"/>
          <w:szCs w:val="22"/>
        </w:rPr>
        <w:t xml:space="preserve"> </w:t>
      </w:r>
      <w:r w:rsidR="00A30130" w:rsidRPr="00207421">
        <w:rPr>
          <w:rFonts w:asciiTheme="minorHAnsi" w:hAnsiTheme="minorHAnsi"/>
          <w:sz w:val="22"/>
          <w:szCs w:val="22"/>
        </w:rPr>
        <w:t>register in SAM.gov prior to submitting a Federal award application</w:t>
      </w:r>
      <w:r w:rsidRPr="00207421">
        <w:rPr>
          <w:rFonts w:asciiTheme="minorHAnsi" w:hAnsiTheme="minorHAnsi"/>
          <w:sz w:val="22"/>
          <w:szCs w:val="22"/>
        </w:rPr>
        <w:t xml:space="preserve">.  </w:t>
      </w:r>
      <w:r w:rsidR="00A30130" w:rsidRPr="00207421">
        <w:rPr>
          <w:rFonts w:asciiTheme="minorHAnsi" w:hAnsiTheme="minorHAnsi"/>
          <w:sz w:val="22"/>
          <w:szCs w:val="22"/>
        </w:rPr>
        <w:t>Federal award r</w:t>
      </w:r>
      <w:r w:rsidRPr="00207421">
        <w:rPr>
          <w:rFonts w:asciiTheme="minorHAnsi" w:hAnsiTheme="minorHAnsi"/>
          <w:sz w:val="22"/>
          <w:szCs w:val="22"/>
        </w:rPr>
        <w:t>ecipients must continue to maintain an active SAM.gov registration with current information through the life of their Federal award(s).  See the “</w:t>
      </w:r>
      <w:hyperlink w:anchor="_V._Submission_Requirements" w:history="1">
        <w:r w:rsidR="00626DB1" w:rsidRPr="00626DB1">
          <w:rPr>
            <w:rStyle w:val="Hyperlink"/>
            <w:rFonts w:asciiTheme="minorHAnsi" w:hAnsiTheme="minorHAnsi"/>
            <w:sz w:val="22"/>
            <w:szCs w:val="22"/>
          </w:rPr>
          <w:t>Submission Requirements</w:t>
        </w:r>
      </w:hyperlink>
      <w:r w:rsidRPr="00207421">
        <w:rPr>
          <w:rFonts w:asciiTheme="minorHAnsi" w:hAnsiTheme="minorHAnsi"/>
          <w:sz w:val="22"/>
          <w:szCs w:val="22"/>
        </w:rPr>
        <w:t xml:space="preserve">” section </w:t>
      </w:r>
      <w:r w:rsidR="008D6EE1" w:rsidRPr="00207421">
        <w:rPr>
          <w:rFonts w:asciiTheme="minorHAnsi" w:hAnsiTheme="minorHAnsi"/>
          <w:sz w:val="22"/>
          <w:szCs w:val="22"/>
        </w:rPr>
        <w:t xml:space="preserve">of this document </w:t>
      </w:r>
      <w:r w:rsidRPr="00207421">
        <w:rPr>
          <w:rFonts w:asciiTheme="minorHAnsi" w:hAnsiTheme="minorHAnsi"/>
          <w:sz w:val="22"/>
          <w:szCs w:val="22"/>
        </w:rPr>
        <w:t>below for more information on SAM.gov registration.</w:t>
      </w:r>
      <w:r w:rsidR="008D6EE1" w:rsidRPr="00207421">
        <w:rPr>
          <w:rFonts w:asciiTheme="minorHAnsi" w:hAnsiTheme="minorHAnsi"/>
          <w:sz w:val="22"/>
          <w:szCs w:val="22"/>
        </w:rPr>
        <w:t xml:space="preserve">  The Service may not make a Federal award to an applicant that has not completed the SAM.gov registration.  If an applicant selected for funding has not completed their SAM.gov registr</w:t>
      </w:r>
      <w:r w:rsidR="00D05DF4" w:rsidRPr="00207421">
        <w:rPr>
          <w:rFonts w:asciiTheme="minorHAnsi" w:hAnsiTheme="minorHAnsi"/>
          <w:sz w:val="22"/>
          <w:szCs w:val="22"/>
        </w:rPr>
        <w:t>ation by the time the</w:t>
      </w:r>
      <w:r w:rsidR="008D6EE1" w:rsidRPr="00207421">
        <w:rPr>
          <w:rFonts w:asciiTheme="minorHAnsi" w:hAnsiTheme="minorHAnsi"/>
          <w:sz w:val="22"/>
          <w:szCs w:val="22"/>
        </w:rPr>
        <w:t xml:space="preserve"> </w:t>
      </w:r>
      <w:r w:rsidR="00D05DF4" w:rsidRPr="00207421">
        <w:rPr>
          <w:rFonts w:asciiTheme="minorHAnsi" w:hAnsiTheme="minorHAnsi"/>
          <w:sz w:val="22"/>
          <w:szCs w:val="22"/>
        </w:rPr>
        <w:t>Service</w:t>
      </w:r>
      <w:r w:rsidR="008D6EE1" w:rsidRPr="00207421">
        <w:rPr>
          <w:rFonts w:asciiTheme="minorHAnsi" w:hAnsiTheme="minorHAnsi"/>
          <w:sz w:val="22"/>
          <w:szCs w:val="22"/>
        </w:rPr>
        <w:t xml:space="preserve"> is ready to make an award, the program may determine that the applicant is not qualified to receive an award.  The program can use that determination as a basis for making an award to another applicant.</w:t>
      </w:r>
    </w:p>
    <w:p w:rsidR="000A43D1" w:rsidRPr="00207421" w:rsidRDefault="008E4659" w:rsidP="00207421">
      <w:pPr>
        <w:spacing w:after="240"/>
        <w:ind w:left="360"/>
        <w:rPr>
          <w:rFonts w:asciiTheme="minorHAnsi" w:hAnsiTheme="minorHAnsi"/>
          <w:color w:val="000000"/>
          <w:sz w:val="22"/>
          <w:szCs w:val="22"/>
        </w:rPr>
      </w:pPr>
      <w:r w:rsidRPr="00207421">
        <w:rPr>
          <w:rFonts w:asciiTheme="minorHAnsi" w:hAnsiTheme="minorHAnsi"/>
          <w:b/>
          <w:color w:val="000000"/>
          <w:sz w:val="22"/>
          <w:szCs w:val="22"/>
        </w:rPr>
        <w:t>Prohibition on Issuing Awards to Entities that Require Certain Internal Confidentiality Agreements</w:t>
      </w:r>
      <w:r w:rsidR="006B0A3B" w:rsidRPr="00207421">
        <w:rPr>
          <w:rFonts w:asciiTheme="minorHAnsi" w:hAnsiTheme="minorHAnsi"/>
          <w:b/>
          <w:color w:val="000000"/>
          <w:sz w:val="22"/>
          <w:szCs w:val="22"/>
        </w:rPr>
        <w:t xml:space="preserve">: </w:t>
      </w:r>
      <w:r w:rsidR="00BC389C" w:rsidRPr="00207421">
        <w:rPr>
          <w:rFonts w:asciiTheme="minorHAnsi" w:hAnsiTheme="minorHAnsi"/>
          <w:color w:val="000000"/>
          <w:sz w:val="22"/>
          <w:szCs w:val="22"/>
        </w:rPr>
        <w:t xml:space="preserve">Domestic </w:t>
      </w:r>
      <w:r w:rsidR="00784D0A" w:rsidRPr="00207421">
        <w:rPr>
          <w:rFonts w:asciiTheme="minorHAnsi" w:hAnsiTheme="minorHAnsi"/>
          <w:color w:val="000000"/>
          <w:sz w:val="22"/>
          <w:szCs w:val="22"/>
        </w:rPr>
        <w:t xml:space="preserve">(U.S.) </w:t>
      </w:r>
      <w:r w:rsidR="00BC389C" w:rsidRPr="00207421">
        <w:rPr>
          <w:rFonts w:asciiTheme="minorHAnsi" w:hAnsiTheme="minorHAnsi"/>
          <w:color w:val="000000"/>
          <w:sz w:val="22"/>
          <w:szCs w:val="22"/>
        </w:rPr>
        <w:t xml:space="preserve">non-Federal entities </w:t>
      </w:r>
      <w:r w:rsidR="00A856DC" w:rsidRPr="00207421">
        <w:rPr>
          <w:rFonts w:asciiTheme="minorHAnsi" w:hAnsiTheme="minorHAnsi"/>
          <w:color w:val="000000"/>
          <w:sz w:val="22"/>
          <w:szCs w:val="22"/>
        </w:rPr>
        <w:t>requiring their</w:t>
      </w:r>
      <w:r w:rsidR="00BC389C" w:rsidRPr="00207421">
        <w:rPr>
          <w:rFonts w:asciiTheme="minorHAnsi" w:hAnsiTheme="minorHAnsi"/>
          <w:color w:val="000000"/>
          <w:sz w:val="22"/>
          <w:szCs w:val="22"/>
        </w:rPr>
        <w:t xml:space="preserve"> employees or contractors to sign internal confidentiality agreements or statements that prohibit</w:t>
      </w:r>
      <w:r w:rsidR="00A856DC" w:rsidRPr="00207421">
        <w:rPr>
          <w:rFonts w:asciiTheme="minorHAnsi" w:hAnsiTheme="minorHAnsi"/>
          <w:color w:val="000000"/>
          <w:sz w:val="22"/>
          <w:szCs w:val="22"/>
        </w:rPr>
        <w:t>,</w:t>
      </w:r>
      <w:r w:rsidR="00BC389C" w:rsidRPr="00207421">
        <w:rPr>
          <w:rFonts w:asciiTheme="minorHAnsi" w:hAnsiTheme="minorHAnsi"/>
          <w:color w:val="000000"/>
          <w:sz w:val="22"/>
          <w:szCs w:val="22"/>
        </w:rPr>
        <w:t xml:space="preserve"> or otherwise restrict</w:t>
      </w:r>
      <w:r w:rsidR="00A856DC" w:rsidRPr="00207421">
        <w:rPr>
          <w:rFonts w:asciiTheme="minorHAnsi" w:hAnsiTheme="minorHAnsi"/>
          <w:color w:val="000000"/>
          <w:sz w:val="22"/>
          <w:szCs w:val="22"/>
        </w:rPr>
        <w:t>,</w:t>
      </w:r>
      <w:r w:rsidR="00BC389C" w:rsidRPr="00207421">
        <w:rPr>
          <w:rFonts w:asciiTheme="minorHAnsi" w:hAnsiTheme="minorHAnsi"/>
          <w:color w:val="000000"/>
          <w:sz w:val="22"/>
          <w:szCs w:val="22"/>
        </w:rPr>
        <w:t xml:space="preserve"> such employees or contractors from lawfully reporting waste, fraud, or abuse to a designated investigative or law enforcement representative of a Federal department or agency authori</w:t>
      </w:r>
      <w:r w:rsidR="00A856DC" w:rsidRPr="00207421">
        <w:rPr>
          <w:rFonts w:asciiTheme="minorHAnsi" w:hAnsiTheme="minorHAnsi"/>
          <w:color w:val="000000"/>
          <w:sz w:val="22"/>
          <w:szCs w:val="22"/>
        </w:rPr>
        <w:t xml:space="preserve">zed to receive such information </w:t>
      </w:r>
      <w:r w:rsidR="00BC389C" w:rsidRPr="00207421">
        <w:rPr>
          <w:rFonts w:asciiTheme="minorHAnsi" w:hAnsiTheme="minorHAnsi"/>
          <w:color w:val="000000"/>
          <w:sz w:val="22"/>
          <w:szCs w:val="22"/>
        </w:rPr>
        <w:t xml:space="preserve">are not eligible to </w:t>
      </w:r>
      <w:r w:rsidR="00993876" w:rsidRPr="00207421">
        <w:rPr>
          <w:rFonts w:asciiTheme="minorHAnsi" w:hAnsiTheme="minorHAnsi"/>
          <w:color w:val="000000"/>
          <w:sz w:val="22"/>
          <w:szCs w:val="22"/>
        </w:rPr>
        <w:t>compete for or receive a</w:t>
      </w:r>
      <w:r w:rsidR="00BC389C" w:rsidRPr="00207421">
        <w:rPr>
          <w:rFonts w:asciiTheme="minorHAnsi" w:hAnsiTheme="minorHAnsi"/>
          <w:color w:val="000000"/>
          <w:sz w:val="22"/>
          <w:szCs w:val="22"/>
        </w:rPr>
        <w:t xml:space="preserve"> Federal award.</w:t>
      </w:r>
      <w:r w:rsidR="00993876" w:rsidRPr="00207421">
        <w:rPr>
          <w:rFonts w:asciiTheme="minorHAnsi" w:hAnsiTheme="minorHAnsi"/>
          <w:color w:val="000000"/>
          <w:sz w:val="22"/>
          <w:szCs w:val="22"/>
        </w:rPr>
        <w:t xml:space="preserve"> </w:t>
      </w:r>
      <w:r w:rsidR="00926020" w:rsidRPr="00207421">
        <w:rPr>
          <w:rFonts w:asciiTheme="minorHAnsi" w:hAnsiTheme="minorHAnsi"/>
          <w:color w:val="000000"/>
          <w:sz w:val="22"/>
          <w:szCs w:val="22"/>
        </w:rPr>
        <w:t xml:space="preserve"> </w:t>
      </w:r>
      <w:r w:rsidR="008D6EE1" w:rsidRPr="00207421">
        <w:rPr>
          <w:rFonts w:asciiTheme="minorHAnsi" w:hAnsiTheme="minorHAnsi"/>
          <w:color w:val="000000"/>
          <w:sz w:val="22"/>
          <w:szCs w:val="22"/>
        </w:rPr>
        <w:t xml:space="preserve">See </w:t>
      </w:r>
      <w:hyperlink r:id="rId12" w:history="1">
        <w:r w:rsidR="000A43D1" w:rsidRPr="00207421">
          <w:rPr>
            <w:rStyle w:val="Hyperlink"/>
            <w:rFonts w:asciiTheme="minorHAnsi" w:hAnsiTheme="minorHAnsi"/>
            <w:sz w:val="22"/>
            <w:szCs w:val="22"/>
          </w:rPr>
          <w:t>Pub. L. 113-235</w:t>
        </w:r>
        <w:r w:rsidR="008D6EE1" w:rsidRPr="00207421">
          <w:rPr>
            <w:rStyle w:val="Hyperlink"/>
            <w:rFonts w:asciiTheme="minorHAnsi" w:hAnsiTheme="minorHAnsi"/>
            <w:sz w:val="22"/>
            <w:szCs w:val="22"/>
          </w:rPr>
          <w:t>, Title VII, Division E, Section 743</w:t>
        </w:r>
      </w:hyperlink>
      <w:r w:rsidR="006B0A3B" w:rsidRPr="00207421">
        <w:rPr>
          <w:rFonts w:asciiTheme="minorHAnsi" w:hAnsiTheme="minorHAnsi"/>
          <w:color w:val="000000"/>
          <w:sz w:val="22"/>
          <w:szCs w:val="22"/>
        </w:rPr>
        <w:t xml:space="preserve"> </w:t>
      </w:r>
      <w:r w:rsidR="000A43D1" w:rsidRPr="00207421">
        <w:rPr>
          <w:rFonts w:asciiTheme="minorHAnsi" w:hAnsiTheme="minorHAnsi"/>
          <w:color w:val="000000"/>
          <w:sz w:val="22"/>
          <w:szCs w:val="22"/>
        </w:rPr>
        <w:t>for more information.</w:t>
      </w:r>
    </w:p>
    <w:p w:rsidR="00281E9A" w:rsidRPr="00207421" w:rsidRDefault="006B0A3B" w:rsidP="00207421">
      <w:pPr>
        <w:spacing w:after="240"/>
        <w:ind w:left="360"/>
        <w:rPr>
          <w:rFonts w:asciiTheme="minorHAnsi" w:hAnsiTheme="minorHAnsi"/>
          <w:sz w:val="22"/>
          <w:szCs w:val="22"/>
        </w:rPr>
      </w:pPr>
      <w:r w:rsidRPr="00207421">
        <w:rPr>
          <w:rFonts w:asciiTheme="minorHAnsi" w:hAnsiTheme="minorHAnsi"/>
          <w:b/>
          <w:sz w:val="22"/>
          <w:szCs w:val="22"/>
        </w:rPr>
        <w:t xml:space="preserve">Excluded Parties: </w:t>
      </w:r>
      <w:r w:rsidR="008E4659" w:rsidRPr="00207421">
        <w:rPr>
          <w:rFonts w:asciiTheme="minorHAnsi" w:hAnsiTheme="minorHAnsi"/>
          <w:sz w:val="22"/>
          <w:szCs w:val="22"/>
        </w:rPr>
        <w:t>The Service conducts a review of the SAM.gov Exclusions database for all applicant entities and their key project personnel prior to award.  The Service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rsidR="00414783" w:rsidRPr="000E3BB4" w:rsidRDefault="00070D96" w:rsidP="004801DC">
      <w:pPr>
        <w:pStyle w:val="Heading2"/>
        <w:rPr>
          <w:rFonts w:asciiTheme="minorHAnsi" w:hAnsiTheme="minorHAnsi"/>
          <w:sz w:val="24"/>
        </w:rPr>
      </w:pPr>
      <w:r w:rsidRPr="000E3BB4">
        <w:rPr>
          <w:rFonts w:asciiTheme="minorHAnsi" w:hAnsiTheme="minorHAnsi"/>
          <w:sz w:val="24"/>
        </w:rPr>
        <w:t>I</w:t>
      </w:r>
      <w:r w:rsidR="00C54938" w:rsidRPr="000E3BB4">
        <w:rPr>
          <w:rFonts w:asciiTheme="minorHAnsi" w:hAnsiTheme="minorHAnsi"/>
          <w:sz w:val="24"/>
        </w:rPr>
        <w:t>V</w:t>
      </w:r>
      <w:r w:rsidR="00414783" w:rsidRPr="000E3BB4">
        <w:rPr>
          <w:rFonts w:asciiTheme="minorHAnsi" w:hAnsiTheme="minorHAnsi"/>
          <w:sz w:val="24"/>
        </w:rPr>
        <w:t xml:space="preserve">. </w:t>
      </w:r>
      <w:r w:rsidR="00327EF4" w:rsidRPr="000E3BB4">
        <w:rPr>
          <w:rFonts w:asciiTheme="minorHAnsi" w:hAnsiTheme="minorHAnsi"/>
          <w:sz w:val="24"/>
        </w:rPr>
        <w:t>Application Requirements</w:t>
      </w:r>
    </w:p>
    <w:p w:rsidR="00D2403C" w:rsidRDefault="00885F11" w:rsidP="00E50FA9">
      <w:pPr>
        <w:pStyle w:val="Heading3"/>
        <w:numPr>
          <w:ilvl w:val="0"/>
          <w:numId w:val="6"/>
        </w:numPr>
      </w:pPr>
      <w:r w:rsidRPr="00F45C68">
        <w:t>Request</w:t>
      </w:r>
      <w:r w:rsidR="00BC389C" w:rsidRPr="00F45C68">
        <w:t>ing Paper</w:t>
      </w:r>
      <w:r w:rsidRPr="00F45C68">
        <w:t xml:space="preserve"> </w:t>
      </w:r>
      <w:r w:rsidR="00BC389C" w:rsidRPr="00F45C68">
        <w:t>Application Package</w:t>
      </w:r>
    </w:p>
    <w:p w:rsidR="00CE509F" w:rsidRPr="00DD7F27" w:rsidRDefault="00CE509F" w:rsidP="00DD7F27">
      <w:pPr>
        <w:pStyle w:val="BodyText"/>
        <w:spacing w:after="240"/>
        <w:ind w:left="360"/>
        <w:jc w:val="left"/>
        <w:rPr>
          <w:rFonts w:asciiTheme="minorHAnsi" w:hAnsiTheme="minorHAnsi"/>
          <w:szCs w:val="22"/>
        </w:rPr>
      </w:pPr>
      <w:r w:rsidRPr="00CE509F">
        <w:rPr>
          <w:rFonts w:asciiTheme="minorHAnsi" w:hAnsiTheme="minorHAnsi"/>
          <w:szCs w:val="22"/>
        </w:rPr>
        <w:t xml:space="preserve">Forms required for the application can be found here: </w:t>
      </w:r>
      <w:hyperlink r:id="rId13" w:history="1">
        <w:r w:rsidR="00DD7F27" w:rsidRPr="0050093A">
          <w:rPr>
            <w:rStyle w:val="Hyperlink"/>
            <w:rFonts w:asciiTheme="minorHAnsi" w:hAnsiTheme="minorHAnsi"/>
            <w:szCs w:val="22"/>
          </w:rPr>
          <w:t>https://www.grants.gov/web/grants/forms/sf-424-family.html</w:t>
        </w:r>
      </w:hyperlink>
      <w:r w:rsidR="00DD7F27">
        <w:rPr>
          <w:rFonts w:asciiTheme="minorHAnsi" w:hAnsiTheme="minorHAnsi"/>
          <w:szCs w:val="22"/>
        </w:rPr>
        <w:t xml:space="preserve"> </w:t>
      </w:r>
      <w:r w:rsidRPr="00CE509F">
        <w:rPr>
          <w:rFonts w:asciiTheme="minorHAnsi" w:hAnsiTheme="minorHAnsi"/>
          <w:szCs w:val="22"/>
        </w:rPr>
        <w:t xml:space="preserve">or requested from </w:t>
      </w:r>
      <w:r w:rsidR="00DD7F27">
        <w:rPr>
          <w:rFonts w:asciiTheme="minorHAnsi" w:hAnsiTheme="minorHAnsi"/>
          <w:szCs w:val="22"/>
        </w:rPr>
        <w:t>Sadie Stevens, Wildlife and Sport Fish Restoration, 413-253-8677 or Sadie_Stevens@fws.gov.</w:t>
      </w:r>
    </w:p>
    <w:p w:rsidR="00993876" w:rsidRPr="00F45C68" w:rsidRDefault="00993876" w:rsidP="00D2403C">
      <w:pPr>
        <w:pStyle w:val="Heading3"/>
      </w:pPr>
      <w:r w:rsidRPr="00F45C68">
        <w:t>Application Form</w:t>
      </w:r>
      <w:r w:rsidR="003D2743" w:rsidRPr="00F45C68">
        <w:t xml:space="preserve"> and Content Requirements</w:t>
      </w:r>
    </w:p>
    <w:p w:rsidR="00DD7F27" w:rsidRDefault="00DD7F27" w:rsidP="004801DC">
      <w:pPr>
        <w:pStyle w:val="BodyText"/>
        <w:spacing w:after="240"/>
        <w:ind w:left="360"/>
        <w:jc w:val="left"/>
        <w:rPr>
          <w:rFonts w:asciiTheme="minorHAnsi" w:hAnsiTheme="minorHAnsi"/>
          <w:szCs w:val="22"/>
        </w:rPr>
      </w:pPr>
      <w:r>
        <w:rPr>
          <w:rFonts w:asciiTheme="minorHAnsi" w:hAnsiTheme="minorHAnsi"/>
          <w:szCs w:val="22"/>
        </w:rPr>
        <w:lastRenderedPageBreak/>
        <w:t>Proposals must not exceed 8 pages in length (excluding required forms and letters of support/collaboration) and must have a minimum font size of 11 pt.</w:t>
      </w:r>
    </w:p>
    <w:p w:rsidR="00993876" w:rsidRPr="00F45C68" w:rsidRDefault="009C3223" w:rsidP="004801DC">
      <w:pPr>
        <w:pStyle w:val="BodyText"/>
        <w:spacing w:after="240"/>
        <w:ind w:left="360"/>
        <w:jc w:val="left"/>
        <w:rPr>
          <w:rFonts w:asciiTheme="minorHAnsi" w:hAnsiTheme="minorHAnsi"/>
          <w:szCs w:val="22"/>
        </w:rPr>
      </w:pPr>
      <w:r>
        <w:rPr>
          <w:rFonts w:asciiTheme="minorHAnsi" w:hAnsiTheme="minorHAnsi"/>
          <w:szCs w:val="22"/>
        </w:rPr>
        <w:t xml:space="preserve">  </w:t>
      </w:r>
      <w:r w:rsidR="000E3BB4">
        <w:rPr>
          <w:rFonts w:asciiTheme="minorHAnsi" w:hAnsiTheme="minorHAnsi"/>
          <w:szCs w:val="22"/>
        </w:rPr>
        <w:t>Applicants must submit the following:</w:t>
      </w:r>
    </w:p>
    <w:p w:rsidR="00BC516B" w:rsidRPr="00BC516B" w:rsidRDefault="00A44DC0" w:rsidP="006829F9">
      <w:pPr>
        <w:pStyle w:val="Heading4"/>
      </w:pPr>
      <w:bookmarkStart w:id="0" w:name="_SF-424,_Application_for"/>
      <w:bookmarkEnd w:id="0"/>
      <w:r>
        <w:t>SF-</w:t>
      </w:r>
      <w:r w:rsidR="003D2743" w:rsidRPr="00BC516B">
        <w:t>424, App</w:t>
      </w:r>
      <w:r w:rsidR="00BC516B" w:rsidRPr="00BC516B">
        <w:t>lication for Federal Assistance</w:t>
      </w:r>
    </w:p>
    <w:p w:rsidR="003D2743" w:rsidRPr="00F45C68" w:rsidRDefault="003D2743" w:rsidP="00BC516B">
      <w:pPr>
        <w:pStyle w:val="BodyText"/>
        <w:spacing w:after="240"/>
        <w:ind w:left="720"/>
        <w:jc w:val="left"/>
        <w:rPr>
          <w:rFonts w:asciiTheme="minorHAnsi" w:hAnsiTheme="minorHAnsi"/>
          <w:szCs w:val="22"/>
        </w:rPr>
      </w:pPr>
      <w:r w:rsidRPr="00F45C68">
        <w:rPr>
          <w:rFonts w:asciiTheme="minorHAnsi" w:hAnsiTheme="minorHAnsi"/>
          <w:szCs w:val="22"/>
        </w:rPr>
        <w:t>Applicants must submit</w:t>
      </w:r>
      <w:r w:rsidR="00CE4E1B" w:rsidRPr="00F45C68">
        <w:rPr>
          <w:rFonts w:asciiTheme="minorHAnsi" w:hAnsiTheme="minorHAnsi"/>
          <w:szCs w:val="22"/>
        </w:rPr>
        <w:t xml:space="preserve"> the</w:t>
      </w:r>
      <w:r w:rsidRPr="00F45C68">
        <w:rPr>
          <w:rFonts w:asciiTheme="minorHAnsi" w:hAnsiTheme="minorHAnsi"/>
          <w:szCs w:val="22"/>
        </w:rPr>
        <w:t xml:space="preserve"> </w:t>
      </w:r>
      <w:r w:rsidR="00A44DC0">
        <w:rPr>
          <w:rFonts w:asciiTheme="minorHAnsi" w:hAnsiTheme="minorHAnsi"/>
          <w:szCs w:val="22"/>
        </w:rPr>
        <w:t>Standard Form</w:t>
      </w:r>
      <w:r w:rsidR="005C6FDD" w:rsidRPr="00F45C68">
        <w:rPr>
          <w:rFonts w:asciiTheme="minorHAnsi" w:hAnsiTheme="minorHAnsi"/>
          <w:szCs w:val="22"/>
        </w:rPr>
        <w:t xml:space="preserve"> </w:t>
      </w:r>
      <w:hyperlink r:id="rId14" w:history="1">
        <w:r w:rsidR="005C6FDD" w:rsidRPr="00F21CD7">
          <w:rPr>
            <w:rStyle w:val="Hyperlink"/>
            <w:rFonts w:asciiTheme="minorHAnsi" w:hAnsiTheme="minorHAnsi"/>
            <w:szCs w:val="22"/>
          </w:rPr>
          <w:t>SF</w:t>
        </w:r>
        <w:r w:rsidR="005C6FDD">
          <w:rPr>
            <w:rStyle w:val="Hyperlink"/>
            <w:rFonts w:asciiTheme="minorHAnsi" w:hAnsiTheme="minorHAnsi"/>
            <w:szCs w:val="22"/>
          </w:rPr>
          <w:t>-</w:t>
        </w:r>
        <w:r w:rsidR="005C6FDD" w:rsidRPr="00F21CD7">
          <w:rPr>
            <w:rStyle w:val="Hyperlink"/>
            <w:rFonts w:asciiTheme="minorHAnsi" w:hAnsiTheme="minorHAnsi"/>
            <w:szCs w:val="22"/>
          </w:rPr>
          <w:t>424, Application for Federal Assistance</w:t>
        </w:r>
      </w:hyperlink>
      <w:r w:rsidR="005C6FDD">
        <w:rPr>
          <w:rFonts w:asciiTheme="minorHAnsi" w:hAnsiTheme="minorHAnsi"/>
          <w:szCs w:val="22"/>
        </w:rPr>
        <w:t xml:space="preserve">.  </w:t>
      </w:r>
      <w:r w:rsidR="00A14A41">
        <w:rPr>
          <w:rFonts w:asciiTheme="minorHAnsi" w:hAnsiTheme="minorHAnsi"/>
          <w:szCs w:val="22"/>
        </w:rPr>
        <w:t>All of the required application</w:t>
      </w:r>
      <w:r w:rsidR="00A14A41" w:rsidRPr="00F45C68">
        <w:rPr>
          <w:rFonts w:asciiTheme="minorHAnsi" w:hAnsiTheme="minorHAnsi"/>
          <w:szCs w:val="22"/>
        </w:rPr>
        <w:t xml:space="preserve"> forms are available on the “Packages” tab of this Funding Opportunity on Grants.gov.  </w:t>
      </w:r>
      <w:r w:rsidR="005C6FDD">
        <w:rPr>
          <w:rFonts w:asciiTheme="minorHAnsi" w:hAnsiTheme="minorHAnsi"/>
          <w:szCs w:val="22"/>
        </w:rPr>
        <w:t>The SF-</w:t>
      </w:r>
      <w:r w:rsidR="005C6FDD" w:rsidRPr="00F45C68">
        <w:rPr>
          <w:rFonts w:asciiTheme="minorHAnsi" w:hAnsiTheme="minorHAnsi"/>
          <w:szCs w:val="22"/>
        </w:rPr>
        <w:t>424</w:t>
      </w:r>
      <w:r w:rsidR="005C6FDD">
        <w:rPr>
          <w:rFonts w:asciiTheme="minorHAnsi" w:hAnsiTheme="minorHAnsi"/>
          <w:szCs w:val="22"/>
        </w:rPr>
        <w:t xml:space="preserve">, </w:t>
      </w:r>
      <w:r w:rsidR="005C6FDD" w:rsidRPr="00F45C68">
        <w:rPr>
          <w:rFonts w:asciiTheme="minorHAnsi" w:hAnsiTheme="minorHAnsi"/>
          <w:szCs w:val="22"/>
        </w:rPr>
        <w:t>Application for Federal Assistance must be c</w:t>
      </w:r>
      <w:r w:rsidR="005C6FDD">
        <w:rPr>
          <w:rFonts w:asciiTheme="minorHAnsi" w:hAnsiTheme="minorHAnsi"/>
          <w:szCs w:val="22"/>
        </w:rPr>
        <w:t xml:space="preserve">omplete, and signed and dated.  </w:t>
      </w:r>
      <w:r w:rsidR="007141A9" w:rsidRPr="00F45C68">
        <w:rPr>
          <w:rFonts w:asciiTheme="minorHAnsi" w:hAnsiTheme="minorHAnsi"/>
          <w:szCs w:val="22"/>
        </w:rPr>
        <w:t xml:space="preserve">Please note: </w:t>
      </w:r>
      <w:r w:rsidR="008C525C" w:rsidRPr="00F45C68">
        <w:rPr>
          <w:rFonts w:asciiTheme="minorHAnsi" w:hAnsiTheme="minorHAnsi"/>
          <w:szCs w:val="22"/>
        </w:rPr>
        <w:t xml:space="preserve">Enter only the amount </w:t>
      </w:r>
      <w:r w:rsidR="007141A9" w:rsidRPr="00F45C68">
        <w:rPr>
          <w:rFonts w:asciiTheme="minorHAnsi" w:hAnsiTheme="minorHAnsi"/>
          <w:szCs w:val="22"/>
        </w:rPr>
        <w:t>requested from this Federal program in the “Federal” funding box</w:t>
      </w:r>
      <w:r w:rsidR="00F21CD7">
        <w:rPr>
          <w:rFonts w:asciiTheme="minorHAnsi" w:hAnsiTheme="minorHAnsi"/>
          <w:szCs w:val="22"/>
        </w:rPr>
        <w:t xml:space="preserve"> on the SF-</w:t>
      </w:r>
      <w:r w:rsidR="008C525C" w:rsidRPr="00F45C68">
        <w:rPr>
          <w:rFonts w:asciiTheme="minorHAnsi" w:hAnsiTheme="minorHAnsi"/>
          <w:szCs w:val="22"/>
        </w:rPr>
        <w:t>424 Application</w:t>
      </w:r>
      <w:r w:rsidR="00F21CD7">
        <w:rPr>
          <w:rFonts w:asciiTheme="minorHAnsi" w:hAnsiTheme="minorHAnsi"/>
          <w:szCs w:val="22"/>
        </w:rPr>
        <w:t xml:space="preserve"> form</w:t>
      </w:r>
      <w:r w:rsidR="007141A9" w:rsidRPr="00F45C68">
        <w:rPr>
          <w:rFonts w:asciiTheme="minorHAnsi" w:hAnsiTheme="minorHAnsi"/>
          <w:szCs w:val="22"/>
        </w:rPr>
        <w:t xml:space="preserve">.  </w:t>
      </w:r>
      <w:r w:rsidR="008C525C" w:rsidRPr="00F45C68">
        <w:rPr>
          <w:rFonts w:asciiTheme="minorHAnsi" w:hAnsiTheme="minorHAnsi"/>
          <w:szCs w:val="22"/>
        </w:rPr>
        <w:t xml:space="preserve">Include any other Federal sources of funding in the “Other” box, and provide details on those Federal source(s) and funding amount(s) in the required Budget Narrative (see </w:t>
      </w:r>
      <w:r w:rsidR="00984C03">
        <w:rPr>
          <w:rFonts w:asciiTheme="minorHAnsi" w:hAnsiTheme="minorHAnsi"/>
          <w:szCs w:val="22"/>
        </w:rPr>
        <w:t xml:space="preserve">the “Budget Narrative” </w:t>
      </w:r>
      <w:r w:rsidR="00F21CD7">
        <w:rPr>
          <w:rFonts w:asciiTheme="minorHAnsi" w:hAnsiTheme="minorHAnsi"/>
          <w:szCs w:val="22"/>
        </w:rPr>
        <w:t xml:space="preserve">section </w:t>
      </w:r>
      <w:r w:rsidR="008C525C" w:rsidRPr="00F45C68">
        <w:rPr>
          <w:rFonts w:asciiTheme="minorHAnsi" w:hAnsiTheme="minorHAnsi"/>
          <w:szCs w:val="22"/>
        </w:rPr>
        <w:t>below).</w:t>
      </w:r>
    </w:p>
    <w:p w:rsidR="00A44DC0" w:rsidRPr="00A44DC0" w:rsidRDefault="008F3EFC" w:rsidP="006829F9">
      <w:pPr>
        <w:pStyle w:val="Heading4"/>
        <w:rPr>
          <w:shd w:val="clear" w:color="auto" w:fill="D9D9D9"/>
        </w:rPr>
      </w:pPr>
      <w:r w:rsidRPr="00F45C68">
        <w:t>SF 424, Assurances</w:t>
      </w:r>
    </w:p>
    <w:p w:rsidR="008C6DFC" w:rsidRDefault="008F3EFC" w:rsidP="00A44DC0">
      <w:pPr>
        <w:pStyle w:val="BodyText"/>
        <w:spacing w:after="240"/>
        <w:ind w:left="720"/>
        <w:jc w:val="left"/>
        <w:rPr>
          <w:rFonts w:asciiTheme="minorHAnsi" w:hAnsiTheme="minorHAnsi"/>
          <w:szCs w:val="22"/>
        </w:rPr>
      </w:pPr>
      <w:r w:rsidRPr="00F45C68">
        <w:rPr>
          <w:rFonts w:asciiTheme="minorHAnsi" w:hAnsiTheme="minorHAnsi"/>
          <w:szCs w:val="22"/>
        </w:rPr>
        <w:t xml:space="preserve">Applicants must submit the signed and dated </w:t>
      </w:r>
      <w:hyperlink r:id="rId15" w:history="1">
        <w:r w:rsidR="00D60D5F" w:rsidRPr="00F21CD7">
          <w:rPr>
            <w:rStyle w:val="Hyperlink"/>
            <w:rFonts w:asciiTheme="minorHAnsi" w:hAnsiTheme="minorHAnsi"/>
            <w:szCs w:val="22"/>
          </w:rPr>
          <w:t>SF-424B, Assurances for Non-Construction Programs</w:t>
        </w:r>
      </w:hyperlink>
      <w:r w:rsidR="00D60D5F">
        <w:rPr>
          <w:rFonts w:asciiTheme="minorHAnsi" w:hAnsiTheme="minorHAnsi"/>
          <w:szCs w:val="22"/>
        </w:rPr>
        <w:t xml:space="preserve">.  </w:t>
      </w:r>
      <w:r w:rsidR="00A14A41">
        <w:rPr>
          <w:rFonts w:asciiTheme="minorHAnsi" w:hAnsiTheme="minorHAnsi"/>
          <w:szCs w:val="22"/>
        </w:rPr>
        <w:t>All of the required application</w:t>
      </w:r>
      <w:r w:rsidR="00A14A41" w:rsidRPr="00F45C68">
        <w:rPr>
          <w:rFonts w:asciiTheme="minorHAnsi" w:hAnsiTheme="minorHAnsi"/>
          <w:szCs w:val="22"/>
        </w:rPr>
        <w:t xml:space="preserve"> forms are available on the “Packages” tab of this Funding Opportunity on Grants.gov.  </w:t>
      </w:r>
      <w:r w:rsidR="00E2336C" w:rsidRPr="00F45C68">
        <w:rPr>
          <w:rFonts w:asciiTheme="minorHAnsi" w:hAnsiTheme="minorHAnsi"/>
          <w:szCs w:val="22"/>
        </w:rPr>
        <w:t xml:space="preserve">The </w:t>
      </w:r>
      <w:r w:rsidR="00264210">
        <w:rPr>
          <w:rFonts w:asciiTheme="minorHAnsi" w:hAnsiTheme="minorHAnsi"/>
          <w:szCs w:val="22"/>
        </w:rPr>
        <w:t xml:space="preserve">SF-424 </w:t>
      </w:r>
      <w:r w:rsidR="00435528" w:rsidRPr="00F45C68">
        <w:rPr>
          <w:rFonts w:asciiTheme="minorHAnsi" w:hAnsiTheme="minorHAnsi"/>
          <w:szCs w:val="22"/>
        </w:rPr>
        <w:t xml:space="preserve">Assurances </w:t>
      </w:r>
      <w:r w:rsidR="00E2336C" w:rsidRPr="00F45C68">
        <w:rPr>
          <w:rFonts w:asciiTheme="minorHAnsi" w:hAnsiTheme="minorHAnsi"/>
          <w:szCs w:val="22"/>
        </w:rPr>
        <w:t>form</w:t>
      </w:r>
      <w:r w:rsidR="00F21CD7">
        <w:rPr>
          <w:rFonts w:asciiTheme="minorHAnsi" w:hAnsiTheme="minorHAnsi"/>
          <w:szCs w:val="22"/>
        </w:rPr>
        <w:t>s</w:t>
      </w:r>
      <w:r w:rsidR="00E2336C" w:rsidRPr="00F45C68">
        <w:rPr>
          <w:rFonts w:asciiTheme="minorHAnsi" w:hAnsiTheme="minorHAnsi"/>
          <w:szCs w:val="22"/>
        </w:rPr>
        <w:t xml:space="preserve"> include a statement that some of the assurances may not be applicable to your organization and/or your project or program.  Signing </w:t>
      </w:r>
      <w:r w:rsidR="00435528" w:rsidRPr="00F45C68">
        <w:rPr>
          <w:rFonts w:asciiTheme="minorHAnsi" w:hAnsiTheme="minorHAnsi"/>
          <w:szCs w:val="22"/>
        </w:rPr>
        <w:t xml:space="preserve">the required </w:t>
      </w:r>
      <w:r w:rsidR="00264210">
        <w:rPr>
          <w:rFonts w:asciiTheme="minorHAnsi" w:hAnsiTheme="minorHAnsi"/>
          <w:szCs w:val="22"/>
        </w:rPr>
        <w:t xml:space="preserve">SF-424 </w:t>
      </w:r>
      <w:r w:rsidR="00435528" w:rsidRPr="00F45C68">
        <w:rPr>
          <w:rFonts w:asciiTheme="minorHAnsi" w:hAnsiTheme="minorHAnsi"/>
          <w:szCs w:val="22"/>
        </w:rPr>
        <w:t xml:space="preserve">Assurances </w:t>
      </w:r>
      <w:r w:rsidR="00E2336C" w:rsidRPr="00F45C68">
        <w:rPr>
          <w:rFonts w:asciiTheme="minorHAnsi" w:hAnsiTheme="minorHAnsi"/>
          <w:szCs w:val="22"/>
        </w:rPr>
        <w:t>form does not make you or your organization subject to laws that are otherwise not applicable to you or your organization.  Changing, crossing out, or making notations on the form before signing has no impa</w:t>
      </w:r>
      <w:r w:rsidR="008C6DFC" w:rsidRPr="00F45C68">
        <w:rPr>
          <w:rFonts w:asciiTheme="minorHAnsi" w:hAnsiTheme="minorHAnsi"/>
          <w:szCs w:val="22"/>
        </w:rPr>
        <w:t>ct on the applicability of law.</w:t>
      </w:r>
    </w:p>
    <w:p w:rsidR="00A44DC0" w:rsidRDefault="00A25B87" w:rsidP="006829F9">
      <w:pPr>
        <w:pStyle w:val="Heading4"/>
      </w:pPr>
      <w:r w:rsidRPr="00A44DC0">
        <w:t>Project Narrative</w:t>
      </w:r>
    </w:p>
    <w:p w:rsidR="00DD7F27" w:rsidRDefault="00DD7F27" w:rsidP="00DD7F27">
      <w:pPr>
        <w:ind w:left="720"/>
        <w:rPr>
          <w:rFonts w:asciiTheme="minorHAnsi" w:hAnsiTheme="minorHAnsi" w:cstheme="minorHAnsi"/>
          <w:sz w:val="22"/>
          <w:lang w:val="en"/>
        </w:rPr>
      </w:pPr>
      <w:r w:rsidRPr="00DD7F27">
        <w:rPr>
          <w:rFonts w:asciiTheme="minorHAnsi" w:hAnsiTheme="minorHAnsi" w:cstheme="minorHAnsi"/>
          <w:sz w:val="22"/>
          <w:lang w:val="en"/>
        </w:rPr>
        <w:t>The project narrative should include:</w:t>
      </w:r>
    </w:p>
    <w:p w:rsidR="00DD7F27" w:rsidRPr="00DD7F27" w:rsidRDefault="00DD7F27" w:rsidP="00DD7F27">
      <w:pPr>
        <w:ind w:left="720"/>
        <w:rPr>
          <w:rFonts w:asciiTheme="minorHAnsi" w:hAnsiTheme="minorHAnsi" w:cstheme="minorHAnsi"/>
          <w:sz w:val="22"/>
          <w:lang w:val="en"/>
        </w:rPr>
      </w:pPr>
    </w:p>
    <w:p w:rsidR="00DD7F27" w:rsidRPr="00DD7F27" w:rsidRDefault="00DD7F27" w:rsidP="00DD7F27">
      <w:pPr>
        <w:numPr>
          <w:ilvl w:val="0"/>
          <w:numId w:val="16"/>
        </w:numPr>
        <w:spacing w:line="276" w:lineRule="auto"/>
        <w:ind w:left="1080"/>
        <w:rPr>
          <w:rFonts w:asciiTheme="minorHAnsi" w:hAnsiTheme="minorHAnsi" w:cstheme="minorHAnsi"/>
          <w:sz w:val="22"/>
        </w:rPr>
      </w:pPr>
      <w:r w:rsidRPr="00DD7F27">
        <w:rPr>
          <w:rFonts w:asciiTheme="minorHAnsi" w:hAnsiTheme="minorHAnsi" w:cstheme="minorHAnsi"/>
          <w:sz w:val="22"/>
          <w:u w:val="single"/>
        </w:rPr>
        <w:t>Statement of Need</w:t>
      </w:r>
      <w:r w:rsidRPr="00DD7F27">
        <w:rPr>
          <w:rFonts w:asciiTheme="minorHAnsi" w:hAnsiTheme="minorHAnsi" w:cstheme="minorHAnsi"/>
          <w:sz w:val="22"/>
        </w:rPr>
        <w:t>: The statement of need should be a concis</w:t>
      </w:r>
      <w:r w:rsidR="00DF1603">
        <w:rPr>
          <w:rFonts w:asciiTheme="minorHAnsi" w:hAnsiTheme="minorHAnsi" w:cstheme="minorHAnsi"/>
          <w:sz w:val="22"/>
        </w:rPr>
        <w:t>e paragraph describing why the S</w:t>
      </w:r>
      <w:r w:rsidRPr="00DD7F27">
        <w:rPr>
          <w:rFonts w:asciiTheme="minorHAnsi" w:hAnsiTheme="minorHAnsi" w:cstheme="minorHAnsi"/>
          <w:sz w:val="22"/>
        </w:rPr>
        <w:t xml:space="preserve">tate or Tribe is requesting funds and </w:t>
      </w:r>
      <w:r w:rsidR="00DF1603">
        <w:rPr>
          <w:rFonts w:asciiTheme="minorHAnsi" w:hAnsiTheme="minorHAnsi" w:cstheme="minorHAnsi"/>
          <w:sz w:val="22"/>
        </w:rPr>
        <w:t>how the funds will advance the S</w:t>
      </w:r>
      <w:r w:rsidRPr="00DD7F27">
        <w:rPr>
          <w:rFonts w:asciiTheme="minorHAnsi" w:hAnsiTheme="minorHAnsi" w:cstheme="minorHAnsi"/>
          <w:sz w:val="22"/>
        </w:rPr>
        <w:t>tate</w:t>
      </w:r>
      <w:r w:rsidR="004D1054">
        <w:rPr>
          <w:rFonts w:asciiTheme="minorHAnsi" w:hAnsiTheme="minorHAnsi" w:cstheme="minorHAnsi"/>
          <w:sz w:val="22"/>
        </w:rPr>
        <w:t xml:space="preserve"> </w:t>
      </w:r>
      <w:r w:rsidRPr="00DD7F27">
        <w:rPr>
          <w:rFonts w:asciiTheme="minorHAnsi" w:hAnsiTheme="minorHAnsi" w:cstheme="minorHAnsi"/>
          <w:sz w:val="22"/>
        </w:rPr>
        <w:t>or Tribe’s objectives for managing bats affected by or vulnerable to WNS.</w:t>
      </w:r>
    </w:p>
    <w:p w:rsidR="00DD7F27" w:rsidRPr="00DD7F27" w:rsidRDefault="00DD7F27" w:rsidP="00DD7F27">
      <w:pPr>
        <w:ind w:left="1080"/>
        <w:rPr>
          <w:rFonts w:asciiTheme="minorHAnsi" w:hAnsiTheme="minorHAnsi" w:cstheme="minorHAnsi"/>
          <w:sz w:val="22"/>
        </w:rPr>
      </w:pPr>
    </w:p>
    <w:p w:rsidR="00DD7F27" w:rsidRPr="00DD7F27" w:rsidRDefault="00DD7F27" w:rsidP="00DD7F27">
      <w:pPr>
        <w:numPr>
          <w:ilvl w:val="0"/>
          <w:numId w:val="16"/>
        </w:numPr>
        <w:spacing w:line="276" w:lineRule="auto"/>
        <w:ind w:left="1080"/>
        <w:rPr>
          <w:rFonts w:asciiTheme="minorHAnsi" w:hAnsiTheme="minorHAnsi" w:cstheme="minorHAnsi"/>
          <w:sz w:val="22"/>
        </w:rPr>
      </w:pPr>
      <w:r w:rsidRPr="00DD7F27">
        <w:rPr>
          <w:rFonts w:asciiTheme="minorHAnsi" w:hAnsiTheme="minorHAnsi" w:cstheme="minorHAnsi"/>
          <w:sz w:val="22"/>
          <w:u w:val="single"/>
        </w:rPr>
        <w:t>Project Goals and Objectives</w:t>
      </w:r>
      <w:r w:rsidRPr="00DD7F27">
        <w:rPr>
          <w:rFonts w:asciiTheme="minorHAnsi" w:hAnsiTheme="minorHAnsi" w:cstheme="minorHAnsi"/>
          <w:sz w:val="22"/>
        </w:rPr>
        <w:t>: State the long-term overarching goal(s) of the program/project, and state the specific objectives to be addressed with the proposed funding.  Objectives are the specific outcomes to be accomplished in order to reach the stated goal(s). The project’s objectives must be clear and specific with measurable outcomes, and deliverable within the project’s proposed timeline. A description of how the objectives prepare for or advance implementation of strategies that benefit bats affected or potentially affected by WNS is required.</w:t>
      </w:r>
    </w:p>
    <w:p w:rsidR="00DD7F27" w:rsidRPr="00DD7F27" w:rsidRDefault="00DD7F27" w:rsidP="00DD7F27">
      <w:pPr>
        <w:ind w:left="1080"/>
        <w:rPr>
          <w:rFonts w:asciiTheme="minorHAnsi" w:hAnsiTheme="minorHAnsi" w:cstheme="minorHAnsi"/>
          <w:sz w:val="22"/>
        </w:rPr>
      </w:pPr>
    </w:p>
    <w:p w:rsidR="00DD7F27" w:rsidRPr="00DD7F27" w:rsidRDefault="00DD7F27" w:rsidP="00DD7F27">
      <w:pPr>
        <w:numPr>
          <w:ilvl w:val="0"/>
          <w:numId w:val="16"/>
        </w:numPr>
        <w:spacing w:line="276" w:lineRule="auto"/>
        <w:ind w:left="1080"/>
        <w:rPr>
          <w:rFonts w:asciiTheme="minorHAnsi" w:hAnsiTheme="minorHAnsi" w:cstheme="minorHAnsi"/>
          <w:sz w:val="22"/>
        </w:rPr>
      </w:pPr>
      <w:r w:rsidRPr="00DD7F27">
        <w:rPr>
          <w:rFonts w:asciiTheme="minorHAnsi" w:hAnsiTheme="minorHAnsi" w:cstheme="minorHAnsi"/>
          <w:sz w:val="22"/>
          <w:u w:val="single"/>
        </w:rPr>
        <w:t>Results:</w:t>
      </w:r>
      <w:r w:rsidRPr="004D1054">
        <w:rPr>
          <w:rFonts w:asciiTheme="minorHAnsi" w:hAnsiTheme="minorHAnsi" w:cstheme="minorHAnsi"/>
          <w:sz w:val="22"/>
        </w:rPr>
        <w:t xml:space="preserve"> </w:t>
      </w:r>
      <w:r w:rsidRPr="00DD7F27">
        <w:rPr>
          <w:rFonts w:asciiTheme="minorHAnsi" w:hAnsiTheme="minorHAnsi" w:cstheme="minorHAnsi"/>
          <w:sz w:val="22"/>
        </w:rPr>
        <w:t>Anticipated results or benefits from accomplishing the goals and objectives.</w:t>
      </w:r>
    </w:p>
    <w:p w:rsidR="00DD7F27" w:rsidRPr="00DD7F27" w:rsidRDefault="00DD7F27" w:rsidP="00DD7F27">
      <w:pPr>
        <w:ind w:left="1080"/>
        <w:rPr>
          <w:rFonts w:asciiTheme="minorHAnsi" w:hAnsiTheme="minorHAnsi" w:cstheme="minorHAnsi"/>
          <w:sz w:val="22"/>
          <w:u w:val="single"/>
        </w:rPr>
      </w:pPr>
    </w:p>
    <w:p w:rsidR="00DD7F27" w:rsidRPr="00DD7F27" w:rsidRDefault="00DD7F27" w:rsidP="00DD7F27">
      <w:pPr>
        <w:numPr>
          <w:ilvl w:val="0"/>
          <w:numId w:val="16"/>
        </w:numPr>
        <w:spacing w:line="276" w:lineRule="auto"/>
        <w:ind w:left="1080"/>
        <w:rPr>
          <w:rFonts w:asciiTheme="minorHAnsi" w:hAnsiTheme="minorHAnsi" w:cstheme="minorHAnsi"/>
          <w:sz w:val="22"/>
        </w:rPr>
      </w:pPr>
      <w:r w:rsidRPr="00DD7F27">
        <w:rPr>
          <w:rFonts w:asciiTheme="minorHAnsi" w:hAnsiTheme="minorHAnsi" w:cstheme="minorHAnsi"/>
          <w:sz w:val="22"/>
          <w:u w:val="single"/>
        </w:rPr>
        <w:t>Project Activities, Methods, and Timetable</w:t>
      </w:r>
      <w:r w:rsidRPr="00DD7F27">
        <w:rPr>
          <w:rFonts w:asciiTheme="minorHAnsi" w:hAnsiTheme="minorHAnsi" w:cstheme="minorHAnsi"/>
          <w:sz w:val="22"/>
        </w:rPr>
        <w:t xml:space="preserve">: Identify the proposed activities to be undertaken to fulfill the project objectives and reach the project goal(s). The proposed project activities narrative must be detailed enough for reviewers to make a clear connection between the activities and the proposed project costs. Provide a detailed description of the method(s) to be used to carry out each activity. </w:t>
      </w:r>
    </w:p>
    <w:p w:rsidR="00DD7F27" w:rsidRPr="00DD7F27" w:rsidRDefault="00DD7F27" w:rsidP="00DD7F27">
      <w:pPr>
        <w:ind w:left="1080"/>
        <w:rPr>
          <w:rFonts w:asciiTheme="minorHAnsi" w:hAnsiTheme="minorHAnsi" w:cstheme="minorHAnsi"/>
          <w:sz w:val="22"/>
        </w:rPr>
      </w:pPr>
    </w:p>
    <w:p w:rsidR="00DD7F27" w:rsidRPr="00DD7F27" w:rsidRDefault="00DD7F27" w:rsidP="00DD7F27">
      <w:pPr>
        <w:ind w:left="1080"/>
        <w:rPr>
          <w:rFonts w:asciiTheme="minorHAnsi" w:hAnsiTheme="minorHAnsi" w:cstheme="minorHAnsi"/>
          <w:sz w:val="22"/>
        </w:rPr>
      </w:pPr>
      <w:r w:rsidRPr="00DD7F27">
        <w:rPr>
          <w:rFonts w:asciiTheme="minorHAnsi" w:hAnsiTheme="minorHAnsi" w:cstheme="minorHAnsi"/>
          <w:sz w:val="22"/>
        </w:rPr>
        <w:t>Provide a timetable indicating when activities or project milestones are to be accomplished.  The timetable should not propose specific dates but instead group activities by month for each month over the entire proposed project period.</w:t>
      </w:r>
    </w:p>
    <w:p w:rsidR="00DD7F27" w:rsidRPr="00DD7F27" w:rsidRDefault="00DD7F27" w:rsidP="00DD7F27">
      <w:pPr>
        <w:ind w:left="1080"/>
        <w:rPr>
          <w:rFonts w:asciiTheme="minorHAnsi" w:hAnsiTheme="minorHAnsi" w:cstheme="minorHAnsi"/>
          <w:sz w:val="22"/>
          <w:u w:val="single"/>
        </w:rPr>
      </w:pPr>
    </w:p>
    <w:p w:rsidR="00DD7F27" w:rsidRPr="00DD7F27" w:rsidRDefault="00DD7F27" w:rsidP="00DD7F27">
      <w:pPr>
        <w:numPr>
          <w:ilvl w:val="0"/>
          <w:numId w:val="16"/>
        </w:numPr>
        <w:spacing w:line="276" w:lineRule="auto"/>
        <w:ind w:left="1080"/>
        <w:rPr>
          <w:rFonts w:asciiTheme="minorHAnsi" w:hAnsiTheme="minorHAnsi" w:cstheme="minorHAnsi"/>
          <w:sz w:val="22"/>
        </w:rPr>
      </w:pPr>
      <w:r w:rsidRPr="00DD7F27">
        <w:rPr>
          <w:rFonts w:asciiTheme="minorHAnsi" w:hAnsiTheme="minorHAnsi" w:cstheme="minorHAnsi"/>
          <w:sz w:val="22"/>
          <w:u w:val="single"/>
        </w:rPr>
        <w:t>Budget table</w:t>
      </w:r>
      <w:r w:rsidRPr="00DD7F27">
        <w:rPr>
          <w:rFonts w:asciiTheme="minorHAnsi" w:hAnsiTheme="minorHAnsi" w:cstheme="minorHAnsi"/>
          <w:sz w:val="22"/>
        </w:rPr>
        <w:t>: Provide an itemized budget table as part of the project narrative. This table must indicate the budget categories, itemized expenses within each category, and total amounts requested for eligible expenses needed to achieve the proposed objectives.</w:t>
      </w:r>
      <w:r w:rsidR="004D1054">
        <w:rPr>
          <w:rFonts w:asciiTheme="minorHAnsi" w:hAnsiTheme="minorHAnsi" w:cstheme="minorHAnsi"/>
          <w:sz w:val="22"/>
        </w:rPr>
        <w:t xml:space="preserve"> </w:t>
      </w:r>
    </w:p>
    <w:p w:rsidR="00DD7F27" w:rsidRPr="00DD7F27" w:rsidRDefault="00DD7F27" w:rsidP="00DD7F27">
      <w:pPr>
        <w:ind w:left="1080"/>
        <w:rPr>
          <w:rFonts w:asciiTheme="minorHAnsi" w:hAnsiTheme="minorHAnsi" w:cstheme="minorHAnsi"/>
          <w:sz w:val="22"/>
          <w:u w:val="single"/>
        </w:rPr>
      </w:pPr>
    </w:p>
    <w:p w:rsidR="00DD7F27" w:rsidRPr="00DD7F27" w:rsidRDefault="00DD7F27" w:rsidP="00DD7F27">
      <w:pPr>
        <w:numPr>
          <w:ilvl w:val="0"/>
          <w:numId w:val="16"/>
        </w:numPr>
        <w:spacing w:line="276" w:lineRule="auto"/>
        <w:ind w:left="1080"/>
        <w:rPr>
          <w:rFonts w:asciiTheme="minorHAnsi" w:hAnsiTheme="minorHAnsi" w:cstheme="minorHAnsi"/>
          <w:sz w:val="22"/>
        </w:rPr>
      </w:pPr>
      <w:r w:rsidRPr="00DD7F27">
        <w:rPr>
          <w:rFonts w:asciiTheme="minorHAnsi" w:hAnsiTheme="minorHAnsi" w:cstheme="minorHAnsi"/>
          <w:sz w:val="22"/>
          <w:u w:val="single"/>
        </w:rPr>
        <w:t>Description of Entities Undertaking the Project</w:t>
      </w:r>
      <w:r w:rsidRPr="00DD7F27">
        <w:rPr>
          <w:rFonts w:asciiTheme="minorHAnsi" w:hAnsiTheme="minorHAnsi" w:cstheme="minorHAnsi"/>
          <w:sz w:val="22"/>
        </w:rPr>
        <w:t>: Provide a brief description of the applicant organization and all participating entities and/or individuals collaborating to complete the project. Identify which of the proposed activities each agency, organization, group, or individual is responsible for conducting or managing. Provide complete contact information for the individual within the organization that will oversee/manage the project activities on a day-to-day basis.</w:t>
      </w:r>
    </w:p>
    <w:p w:rsidR="00DD7F27" w:rsidRPr="00DD7F27" w:rsidRDefault="00DD7F27" w:rsidP="00DD7F27">
      <w:pPr>
        <w:ind w:left="1080"/>
        <w:rPr>
          <w:rFonts w:asciiTheme="minorHAnsi" w:hAnsiTheme="minorHAnsi" w:cstheme="minorHAnsi"/>
          <w:sz w:val="22"/>
          <w:u w:val="single"/>
        </w:rPr>
      </w:pPr>
    </w:p>
    <w:p w:rsidR="00DD7F27" w:rsidRPr="00DD7F27" w:rsidRDefault="00DD7F27" w:rsidP="00DD7F27">
      <w:pPr>
        <w:numPr>
          <w:ilvl w:val="0"/>
          <w:numId w:val="16"/>
        </w:numPr>
        <w:spacing w:line="276" w:lineRule="auto"/>
        <w:ind w:left="1080"/>
        <w:rPr>
          <w:rFonts w:asciiTheme="minorHAnsi" w:hAnsiTheme="minorHAnsi" w:cstheme="minorHAnsi"/>
          <w:sz w:val="22"/>
        </w:rPr>
      </w:pPr>
      <w:r w:rsidRPr="00DD7F27">
        <w:rPr>
          <w:rFonts w:asciiTheme="minorHAnsi" w:hAnsiTheme="minorHAnsi" w:cstheme="minorHAnsi"/>
          <w:sz w:val="22"/>
          <w:u w:val="single"/>
        </w:rPr>
        <w:t>Environmental Compliance</w:t>
      </w:r>
      <w:r w:rsidRPr="00DD7F27">
        <w:rPr>
          <w:rFonts w:asciiTheme="minorHAnsi" w:hAnsiTheme="minorHAnsi" w:cstheme="minorHAnsi"/>
          <w:sz w:val="22"/>
        </w:rPr>
        <w:t xml:space="preserve">: Provide sufficient detail about site locations, species, and methods so that reviewers are able to determine project compliance with the National Environmental Policy Act, Section 7 of the Endangered Species Act, and Section 106 of the National Historic Preservation Act. For projects being conducted on the high seas, the narrative should provide enough detail so that reviewers are able to determine project compliance with Section 7 of the Endangered Species Act. </w:t>
      </w:r>
    </w:p>
    <w:p w:rsidR="00DD7F27" w:rsidRPr="00DD7F27" w:rsidRDefault="00DD7F27" w:rsidP="00DD7F27">
      <w:pPr>
        <w:ind w:left="1080"/>
        <w:rPr>
          <w:rFonts w:asciiTheme="minorHAnsi" w:hAnsiTheme="minorHAnsi" w:cstheme="minorHAnsi"/>
          <w:sz w:val="22"/>
          <w:u w:val="single"/>
        </w:rPr>
      </w:pPr>
    </w:p>
    <w:p w:rsidR="00DD7F27" w:rsidRPr="00DD7F27" w:rsidRDefault="00DD7F27" w:rsidP="00DD7F27">
      <w:pPr>
        <w:numPr>
          <w:ilvl w:val="0"/>
          <w:numId w:val="16"/>
        </w:numPr>
        <w:spacing w:line="276" w:lineRule="auto"/>
        <w:ind w:left="1080"/>
        <w:rPr>
          <w:rFonts w:asciiTheme="minorHAnsi" w:hAnsiTheme="minorHAnsi" w:cstheme="minorHAnsi"/>
          <w:sz w:val="22"/>
        </w:rPr>
      </w:pPr>
      <w:r w:rsidRPr="00DD7F27">
        <w:rPr>
          <w:rFonts w:asciiTheme="minorHAnsi" w:hAnsiTheme="minorHAnsi" w:cstheme="minorHAnsi"/>
          <w:sz w:val="22"/>
          <w:u w:val="single"/>
        </w:rPr>
        <w:t>Permitting</w:t>
      </w:r>
      <w:r w:rsidRPr="00DD7F27">
        <w:rPr>
          <w:rFonts w:asciiTheme="minorHAnsi" w:hAnsiTheme="minorHAnsi" w:cstheme="minorHAnsi"/>
          <w:sz w:val="22"/>
        </w:rPr>
        <w:t>: All participants working in conjunction with the proposed activities must demo</w:t>
      </w:r>
      <w:r w:rsidR="00DF1603">
        <w:rPr>
          <w:rFonts w:asciiTheme="minorHAnsi" w:hAnsiTheme="minorHAnsi" w:cstheme="minorHAnsi"/>
          <w:sz w:val="22"/>
        </w:rPr>
        <w:t>nstrate all necessary Federal, S</w:t>
      </w:r>
      <w:r w:rsidRPr="00DD7F27">
        <w:rPr>
          <w:rFonts w:asciiTheme="minorHAnsi" w:hAnsiTheme="minorHAnsi" w:cstheme="minorHAnsi"/>
          <w:sz w:val="22"/>
        </w:rPr>
        <w:t>tate, and local permits, and landowner permissions prior to project initiation. States or Tribes submitting proposals to support animal based experiments, whether in conjunction with universities or not, will be expected to demonstrate compliance with the Endangered Species Act and the Animal Welfare Act with satisfactory review of animal use protocols by an established Animal Car</w:t>
      </w:r>
      <w:r w:rsidR="00DF1603">
        <w:rPr>
          <w:rFonts w:asciiTheme="minorHAnsi" w:hAnsiTheme="minorHAnsi" w:cstheme="minorHAnsi"/>
          <w:sz w:val="22"/>
        </w:rPr>
        <w:t>e and Use Committee or related S</w:t>
      </w:r>
      <w:r w:rsidRPr="00DD7F27">
        <w:rPr>
          <w:rFonts w:asciiTheme="minorHAnsi" w:hAnsiTheme="minorHAnsi" w:cstheme="minorHAnsi"/>
          <w:sz w:val="22"/>
        </w:rPr>
        <w:t>tate wildlife veterinarian (as appropriate). Treatment and decontamination actions also require demonstrated compliance with FDA, EPA, and other relevant regulatory agencies.</w:t>
      </w:r>
    </w:p>
    <w:p w:rsidR="00DD7F27" w:rsidRPr="00DD7F27" w:rsidRDefault="00DD7F27" w:rsidP="00DD7F27">
      <w:pPr>
        <w:ind w:left="1080"/>
        <w:rPr>
          <w:rFonts w:asciiTheme="minorHAnsi" w:hAnsiTheme="minorHAnsi" w:cstheme="minorHAnsi"/>
          <w:sz w:val="22"/>
        </w:rPr>
      </w:pPr>
    </w:p>
    <w:p w:rsidR="00DD7F27" w:rsidRDefault="00DD7F27" w:rsidP="00DD7F27">
      <w:pPr>
        <w:numPr>
          <w:ilvl w:val="0"/>
          <w:numId w:val="16"/>
        </w:numPr>
        <w:spacing w:line="276" w:lineRule="auto"/>
        <w:ind w:left="1080"/>
        <w:rPr>
          <w:rFonts w:asciiTheme="minorHAnsi" w:hAnsiTheme="minorHAnsi" w:cstheme="minorHAnsi"/>
          <w:sz w:val="22"/>
        </w:rPr>
      </w:pPr>
      <w:r w:rsidRPr="00DD7F27">
        <w:rPr>
          <w:rFonts w:asciiTheme="minorHAnsi" w:hAnsiTheme="minorHAnsi" w:cstheme="minorHAnsi"/>
          <w:sz w:val="22"/>
          <w:u w:val="single"/>
        </w:rPr>
        <w:t>Sustainability</w:t>
      </w:r>
      <w:r w:rsidRPr="00DD7F27">
        <w:rPr>
          <w:rFonts w:asciiTheme="minorHAnsi" w:hAnsiTheme="minorHAnsi" w:cstheme="minorHAnsi"/>
          <w:sz w:val="22"/>
        </w:rPr>
        <w:t>: Identify how the actions to be completed in the project period contribute to longer term managem</w:t>
      </w:r>
      <w:r w:rsidR="002549AE">
        <w:rPr>
          <w:rFonts w:asciiTheme="minorHAnsi" w:hAnsiTheme="minorHAnsi" w:cstheme="minorHAnsi"/>
          <w:sz w:val="22"/>
        </w:rPr>
        <w:t>ent objectives for bats in the S</w:t>
      </w:r>
      <w:r w:rsidRPr="00DD7F27">
        <w:rPr>
          <w:rFonts w:asciiTheme="minorHAnsi" w:hAnsiTheme="minorHAnsi" w:cstheme="minorHAnsi"/>
          <w:sz w:val="22"/>
        </w:rPr>
        <w:t>tate where the project is located.</w:t>
      </w:r>
    </w:p>
    <w:p w:rsidR="004D1054" w:rsidRPr="00DD7F27" w:rsidRDefault="004D1054" w:rsidP="004D1054">
      <w:pPr>
        <w:spacing w:line="276" w:lineRule="auto"/>
        <w:rPr>
          <w:rFonts w:asciiTheme="minorHAnsi" w:hAnsiTheme="minorHAnsi" w:cstheme="minorHAnsi"/>
          <w:sz w:val="22"/>
        </w:rPr>
      </w:pPr>
    </w:p>
    <w:p w:rsidR="00DD7F27" w:rsidRPr="004D1054" w:rsidRDefault="00DD7F27" w:rsidP="00DD7F27">
      <w:pPr>
        <w:ind w:left="720"/>
        <w:rPr>
          <w:rFonts w:asciiTheme="minorHAnsi" w:hAnsiTheme="minorHAnsi" w:cstheme="minorHAnsi"/>
          <w:sz w:val="22"/>
          <w:lang w:val="en"/>
        </w:rPr>
      </w:pPr>
      <w:r w:rsidRPr="004D1054">
        <w:rPr>
          <w:rFonts w:asciiTheme="minorHAnsi" w:hAnsiTheme="minorHAnsi" w:cstheme="minorHAnsi"/>
          <w:sz w:val="22"/>
          <w:lang w:val="en"/>
        </w:rPr>
        <w:t xml:space="preserve">A </w:t>
      </w:r>
      <w:r w:rsidR="004D1054">
        <w:rPr>
          <w:rFonts w:asciiTheme="minorHAnsi" w:hAnsiTheme="minorHAnsi" w:cstheme="minorHAnsi"/>
          <w:sz w:val="22"/>
          <w:lang w:val="en"/>
        </w:rPr>
        <w:t xml:space="preserve">separate </w:t>
      </w:r>
      <w:r w:rsidRPr="004D1054">
        <w:rPr>
          <w:rFonts w:asciiTheme="minorHAnsi" w:hAnsiTheme="minorHAnsi" w:cstheme="minorHAnsi"/>
          <w:sz w:val="22"/>
          <w:lang w:val="en"/>
        </w:rPr>
        <w:t>project summary is not required for this application.</w:t>
      </w:r>
    </w:p>
    <w:p w:rsidR="00DD7F27" w:rsidRPr="00DD7F27" w:rsidRDefault="00DD7F27" w:rsidP="00DD7F27">
      <w:pPr>
        <w:ind w:left="720"/>
        <w:rPr>
          <w:lang w:val="en"/>
        </w:rPr>
      </w:pPr>
    </w:p>
    <w:p w:rsidR="00A44DC0" w:rsidRDefault="00F21CD7" w:rsidP="006829F9">
      <w:pPr>
        <w:pStyle w:val="Heading4"/>
      </w:pPr>
      <w:r>
        <w:t>SF-</w:t>
      </w:r>
      <w:r w:rsidR="007141A9" w:rsidRPr="00F45C68">
        <w:t>424, Budget Information</w:t>
      </w:r>
    </w:p>
    <w:p w:rsidR="007141A9" w:rsidRDefault="007141A9" w:rsidP="00A44DC0">
      <w:pPr>
        <w:pStyle w:val="BodyText"/>
        <w:spacing w:after="240"/>
        <w:ind w:left="720"/>
        <w:jc w:val="left"/>
        <w:rPr>
          <w:rFonts w:asciiTheme="minorHAnsi" w:hAnsiTheme="minorHAnsi"/>
          <w:szCs w:val="22"/>
        </w:rPr>
      </w:pPr>
      <w:r w:rsidRPr="00F45C68">
        <w:rPr>
          <w:rFonts w:asciiTheme="minorHAnsi" w:hAnsiTheme="minorHAnsi"/>
          <w:szCs w:val="22"/>
        </w:rPr>
        <w:t>Applicants</w:t>
      </w:r>
      <w:r w:rsidR="00DD7F27">
        <w:rPr>
          <w:rFonts w:asciiTheme="minorHAnsi" w:hAnsiTheme="minorHAnsi"/>
          <w:szCs w:val="22"/>
        </w:rPr>
        <w:t xml:space="preserve"> must s</w:t>
      </w:r>
      <w:r w:rsidR="004D1054">
        <w:rPr>
          <w:rFonts w:asciiTheme="minorHAnsi" w:hAnsiTheme="minorHAnsi"/>
          <w:szCs w:val="22"/>
        </w:rPr>
        <w:t>ubmit</w:t>
      </w:r>
      <w:r w:rsidR="00DD7F27">
        <w:rPr>
          <w:rFonts w:asciiTheme="minorHAnsi" w:hAnsiTheme="minorHAnsi"/>
          <w:szCs w:val="22"/>
        </w:rPr>
        <w:t xml:space="preserve"> </w:t>
      </w:r>
      <w:r w:rsidR="00F21CD7" w:rsidRPr="00D60D5F">
        <w:rPr>
          <w:rFonts w:asciiTheme="minorHAnsi" w:hAnsiTheme="minorHAnsi"/>
          <w:szCs w:val="22"/>
        </w:rPr>
        <w:t xml:space="preserve">the </w:t>
      </w:r>
      <w:hyperlink r:id="rId16" w:history="1">
        <w:r w:rsidR="00F21CD7">
          <w:rPr>
            <w:rStyle w:val="Hyperlink"/>
            <w:rFonts w:asciiTheme="minorHAnsi" w:hAnsiTheme="minorHAnsi"/>
            <w:szCs w:val="22"/>
          </w:rPr>
          <w:t>SF-42</w:t>
        </w:r>
        <w:r w:rsidR="00264210">
          <w:rPr>
            <w:rStyle w:val="Hyperlink"/>
            <w:rFonts w:asciiTheme="minorHAnsi" w:hAnsiTheme="minorHAnsi"/>
            <w:szCs w:val="22"/>
          </w:rPr>
          <w:t>4</w:t>
        </w:r>
        <w:r w:rsidR="00F21CD7">
          <w:rPr>
            <w:rStyle w:val="Hyperlink"/>
            <w:rFonts w:asciiTheme="minorHAnsi" w:hAnsiTheme="minorHAnsi"/>
            <w:szCs w:val="22"/>
          </w:rPr>
          <w:t>A</w:t>
        </w:r>
        <w:r w:rsidR="00F21CD7" w:rsidRPr="00F21CD7">
          <w:rPr>
            <w:rStyle w:val="Hyperlink"/>
            <w:rFonts w:asciiTheme="minorHAnsi" w:hAnsiTheme="minorHAnsi"/>
            <w:szCs w:val="22"/>
          </w:rPr>
          <w:t xml:space="preserve">, </w:t>
        </w:r>
        <w:r w:rsidR="00F21CD7">
          <w:rPr>
            <w:rStyle w:val="Hyperlink"/>
            <w:rFonts w:asciiTheme="minorHAnsi" w:hAnsiTheme="minorHAnsi"/>
            <w:szCs w:val="22"/>
          </w:rPr>
          <w:t xml:space="preserve">Budget Information for </w:t>
        </w:r>
        <w:r w:rsidR="00F21CD7" w:rsidRPr="00F21CD7">
          <w:rPr>
            <w:rStyle w:val="Hyperlink"/>
            <w:rFonts w:asciiTheme="minorHAnsi" w:hAnsiTheme="minorHAnsi"/>
            <w:szCs w:val="22"/>
          </w:rPr>
          <w:t>Non-Construction Programs</w:t>
        </w:r>
      </w:hyperlink>
      <w:r w:rsidR="00F21CD7">
        <w:rPr>
          <w:rFonts w:asciiTheme="minorHAnsi" w:hAnsiTheme="minorHAnsi"/>
          <w:szCs w:val="22"/>
        </w:rPr>
        <w:t xml:space="preserve">.  </w:t>
      </w:r>
      <w:r w:rsidR="00A14A41">
        <w:rPr>
          <w:rFonts w:asciiTheme="minorHAnsi" w:hAnsiTheme="minorHAnsi"/>
          <w:szCs w:val="22"/>
        </w:rPr>
        <w:t>All of the required application</w:t>
      </w:r>
      <w:r w:rsidR="00A14A41" w:rsidRPr="00F45C68">
        <w:rPr>
          <w:rFonts w:asciiTheme="minorHAnsi" w:hAnsiTheme="minorHAnsi"/>
          <w:szCs w:val="22"/>
        </w:rPr>
        <w:t xml:space="preserve"> forms are available on the “Packages” tab of this Funding Opportunity on Grants.gov.</w:t>
      </w:r>
      <w:r w:rsidR="00A14A41">
        <w:rPr>
          <w:rFonts w:asciiTheme="minorHAnsi" w:hAnsiTheme="minorHAnsi"/>
          <w:szCs w:val="22"/>
        </w:rPr>
        <w:t xml:space="preserve">  </w:t>
      </w:r>
      <w:r w:rsidRPr="00F45C68">
        <w:rPr>
          <w:rFonts w:asciiTheme="minorHAnsi" w:hAnsiTheme="minorHAnsi"/>
          <w:szCs w:val="22"/>
        </w:rPr>
        <w:t xml:space="preserve">Federal award recipients and </w:t>
      </w:r>
      <w:proofErr w:type="spellStart"/>
      <w:r w:rsidRPr="00F45C68">
        <w:rPr>
          <w:rFonts w:asciiTheme="minorHAnsi" w:hAnsiTheme="minorHAnsi"/>
          <w:szCs w:val="22"/>
        </w:rPr>
        <w:t>subrecipients</w:t>
      </w:r>
      <w:proofErr w:type="spellEnd"/>
      <w:r w:rsidRPr="00F45C68">
        <w:rPr>
          <w:rFonts w:asciiTheme="minorHAnsi" w:hAnsiTheme="minorHAnsi"/>
          <w:szCs w:val="22"/>
        </w:rPr>
        <w:t xml:space="preserve"> </w:t>
      </w:r>
      <w:r w:rsidR="00D52337">
        <w:rPr>
          <w:rFonts w:asciiTheme="minorHAnsi" w:hAnsiTheme="minorHAnsi"/>
          <w:szCs w:val="22"/>
        </w:rPr>
        <w:t xml:space="preserve">are subject to </w:t>
      </w:r>
      <w:r w:rsidRPr="00F45C68">
        <w:rPr>
          <w:rFonts w:asciiTheme="minorHAnsi" w:hAnsiTheme="minorHAnsi"/>
          <w:szCs w:val="22"/>
        </w:rPr>
        <w:t xml:space="preserve">Federal </w:t>
      </w:r>
      <w:r w:rsidR="00D52337">
        <w:rPr>
          <w:rFonts w:asciiTheme="minorHAnsi" w:hAnsiTheme="minorHAnsi"/>
          <w:szCs w:val="22"/>
        </w:rPr>
        <w:t xml:space="preserve">award </w:t>
      </w:r>
      <w:r w:rsidRPr="00F45C68">
        <w:rPr>
          <w:rFonts w:asciiTheme="minorHAnsi" w:hAnsiTheme="minorHAnsi"/>
          <w:szCs w:val="22"/>
        </w:rPr>
        <w:t xml:space="preserve">cost principles </w:t>
      </w:r>
      <w:r w:rsidR="00D52337">
        <w:rPr>
          <w:rFonts w:asciiTheme="minorHAnsi" w:hAnsiTheme="minorHAnsi"/>
          <w:szCs w:val="22"/>
        </w:rPr>
        <w:t>as detailed in the Service’s “</w:t>
      </w:r>
      <w:hyperlink r:id="rId17" w:history="1">
        <w:r w:rsidR="00D52337" w:rsidRPr="00C70C2E">
          <w:rPr>
            <w:rStyle w:val="Hyperlink"/>
            <w:rFonts w:asciiTheme="minorHAnsi" w:hAnsiTheme="minorHAnsi"/>
            <w:szCs w:val="22"/>
          </w:rPr>
          <w:t>Financial Assistance Award Terms and Conditions</w:t>
        </w:r>
      </w:hyperlink>
      <w:r w:rsidR="00D52337">
        <w:rPr>
          <w:rFonts w:asciiTheme="minorHAnsi" w:hAnsiTheme="minorHAnsi"/>
          <w:szCs w:val="22"/>
        </w:rPr>
        <w:t>”</w:t>
      </w:r>
      <w:r w:rsidRPr="00F45C68">
        <w:rPr>
          <w:rFonts w:asciiTheme="minorHAnsi" w:hAnsiTheme="minorHAnsi"/>
          <w:szCs w:val="22"/>
        </w:rPr>
        <w:t>.</w:t>
      </w:r>
      <w:r w:rsidR="00D52337">
        <w:rPr>
          <w:rFonts w:asciiTheme="minorHAnsi" w:hAnsiTheme="minorHAnsi"/>
          <w:szCs w:val="22"/>
        </w:rPr>
        <w:t xml:space="preserve">  </w:t>
      </w:r>
      <w:r w:rsidR="008C525C" w:rsidRPr="00F45C68">
        <w:rPr>
          <w:rFonts w:asciiTheme="minorHAnsi" w:hAnsiTheme="minorHAnsi"/>
          <w:szCs w:val="22"/>
        </w:rPr>
        <w:t xml:space="preserve">Please note: Show funds requested from this Federal program separately from any other </w:t>
      </w:r>
      <w:r w:rsidR="008C525C" w:rsidRPr="00F45C68">
        <w:rPr>
          <w:rFonts w:asciiTheme="minorHAnsi" w:hAnsiTheme="minorHAnsi"/>
          <w:szCs w:val="22"/>
        </w:rPr>
        <w:lastRenderedPageBreak/>
        <w:t>Federal sources of funding.  In the “Budget Summary” section, use the first row for funding requested from this Federal program.  Use subsequent row(s) for other Federal funding.</w:t>
      </w:r>
      <w:r w:rsidR="009C3223">
        <w:rPr>
          <w:rFonts w:asciiTheme="minorHAnsi" w:hAnsiTheme="minorHAnsi"/>
          <w:szCs w:val="22"/>
        </w:rPr>
        <w:t xml:space="preserve"> </w:t>
      </w:r>
      <w:r w:rsidR="008C525C" w:rsidRPr="00F45C68">
        <w:rPr>
          <w:rFonts w:asciiTheme="minorHAnsi" w:hAnsiTheme="minorHAnsi"/>
          <w:szCs w:val="22"/>
        </w:rPr>
        <w:t xml:space="preserve"> Enter each Federal program’s CFDA number</w:t>
      </w:r>
      <w:r w:rsidR="003631BE">
        <w:rPr>
          <w:rFonts w:asciiTheme="minorHAnsi" w:hAnsiTheme="minorHAnsi"/>
          <w:szCs w:val="22"/>
        </w:rPr>
        <w:t>(s)</w:t>
      </w:r>
      <w:r w:rsidR="008C525C" w:rsidRPr="00F45C68">
        <w:rPr>
          <w:rFonts w:asciiTheme="minorHAnsi" w:hAnsiTheme="minorHAnsi"/>
          <w:szCs w:val="22"/>
        </w:rPr>
        <w:t xml:space="preserve"> in the corresponding fields on the form.  The CFDA number</w:t>
      </w:r>
      <w:r w:rsidR="003631BE">
        <w:rPr>
          <w:rFonts w:asciiTheme="minorHAnsi" w:hAnsiTheme="minorHAnsi"/>
          <w:szCs w:val="22"/>
        </w:rPr>
        <w:t>(s)</w:t>
      </w:r>
      <w:r w:rsidR="008C525C" w:rsidRPr="00F45C68">
        <w:rPr>
          <w:rFonts w:asciiTheme="minorHAnsi" w:hAnsiTheme="minorHAnsi"/>
          <w:szCs w:val="22"/>
        </w:rPr>
        <w:t xml:space="preserve"> for this Federal program appears on the first page of this Funding Opportunity.</w:t>
      </w:r>
    </w:p>
    <w:p w:rsidR="00A44DC0" w:rsidRDefault="007141A9" w:rsidP="006829F9">
      <w:pPr>
        <w:pStyle w:val="Heading4"/>
      </w:pPr>
      <w:r w:rsidRPr="00F45C68">
        <w:t>Budget Narrative</w:t>
      </w:r>
    </w:p>
    <w:p w:rsidR="00F45C68" w:rsidRPr="00F45C68" w:rsidRDefault="00F45C68" w:rsidP="00A44DC0">
      <w:pPr>
        <w:pStyle w:val="BodyText"/>
        <w:spacing w:after="240"/>
        <w:ind w:left="720"/>
        <w:jc w:val="left"/>
        <w:rPr>
          <w:rFonts w:asciiTheme="minorHAnsi" w:hAnsiTheme="minorHAnsi"/>
          <w:b/>
          <w:szCs w:val="22"/>
        </w:rPr>
      </w:pPr>
      <w:r w:rsidRPr="004D1054">
        <w:rPr>
          <w:rFonts w:asciiTheme="minorHAnsi" w:hAnsiTheme="minorHAnsi"/>
          <w:szCs w:val="22"/>
        </w:rPr>
        <w:t>Describe and justify requested budget items and costs.  Detail how the SF</w:t>
      </w:r>
      <w:r w:rsidR="00264210" w:rsidRPr="004D1054">
        <w:rPr>
          <w:rFonts w:asciiTheme="minorHAnsi" w:hAnsiTheme="minorHAnsi"/>
          <w:szCs w:val="22"/>
        </w:rPr>
        <w:t>-</w:t>
      </w:r>
      <w:r w:rsidRPr="004D1054">
        <w:rPr>
          <w:rFonts w:asciiTheme="minorHAnsi" w:hAnsiTheme="minorHAnsi"/>
          <w:szCs w:val="22"/>
        </w:rPr>
        <w:t>424 Budget Information, Object Class Category totals were determined.  For personnel salary costs, include the baseline salary figures and the estimates of time.  Describe any item of cost that requires prior approval unde</w:t>
      </w:r>
      <w:r w:rsidR="003C5C66" w:rsidRPr="004D1054">
        <w:rPr>
          <w:rFonts w:asciiTheme="minorHAnsi" w:hAnsiTheme="minorHAnsi"/>
          <w:szCs w:val="22"/>
        </w:rPr>
        <w:t>r the Federal cost principles.  S</w:t>
      </w:r>
      <w:r w:rsidRPr="004D1054">
        <w:rPr>
          <w:rFonts w:asciiTheme="minorHAnsi" w:hAnsiTheme="minorHAnsi"/>
          <w:szCs w:val="22"/>
        </w:rPr>
        <w:t xml:space="preserve">ee </w:t>
      </w:r>
      <w:hyperlink r:id="rId18" w:history="1">
        <w:r w:rsidRPr="004D1054">
          <w:rPr>
            <w:rStyle w:val="Hyperlink"/>
            <w:rFonts w:asciiTheme="minorHAnsi" w:hAnsiTheme="minorHAnsi"/>
            <w:szCs w:val="22"/>
          </w:rPr>
          <w:t>2 CFR 200.407</w:t>
        </w:r>
      </w:hyperlink>
      <w:r w:rsidRPr="004D1054">
        <w:rPr>
          <w:rFonts w:asciiTheme="minorHAnsi" w:hAnsiTheme="minorHAnsi"/>
          <w:szCs w:val="22"/>
        </w:rPr>
        <w:t xml:space="preserve"> “Prior written approva</w:t>
      </w:r>
      <w:r w:rsidR="003C5C66" w:rsidRPr="004D1054">
        <w:rPr>
          <w:rFonts w:asciiTheme="minorHAnsi" w:hAnsiTheme="minorHAnsi"/>
          <w:szCs w:val="22"/>
        </w:rPr>
        <w:t>l (prior approval)” for more information</w:t>
      </w:r>
      <w:r w:rsidRPr="004D1054">
        <w:rPr>
          <w:rFonts w:asciiTheme="minorHAnsi" w:hAnsiTheme="minorHAnsi"/>
          <w:szCs w:val="22"/>
        </w:rPr>
        <w:t xml:space="preserve">.  If equipment purchased </w:t>
      </w:r>
      <w:r w:rsidR="00A44DC0" w:rsidRPr="004D1054">
        <w:rPr>
          <w:rFonts w:asciiTheme="minorHAnsi" w:hAnsiTheme="minorHAnsi"/>
          <w:szCs w:val="22"/>
        </w:rPr>
        <w:t xml:space="preserve">previously </w:t>
      </w:r>
      <w:r w:rsidRPr="004D1054">
        <w:rPr>
          <w:rFonts w:asciiTheme="minorHAnsi" w:hAnsiTheme="minorHAnsi"/>
          <w:szCs w:val="22"/>
        </w:rPr>
        <w:t xml:space="preserve">with Federal </w:t>
      </w:r>
      <w:r w:rsidR="00A44DC0" w:rsidRPr="004D1054">
        <w:rPr>
          <w:rFonts w:asciiTheme="minorHAnsi" w:hAnsiTheme="minorHAnsi"/>
          <w:szCs w:val="22"/>
        </w:rPr>
        <w:t>funds is available</w:t>
      </w:r>
      <w:r w:rsidRPr="004D1054">
        <w:rPr>
          <w:rFonts w:asciiTheme="minorHAnsi" w:hAnsiTheme="minorHAnsi"/>
          <w:szCs w:val="22"/>
        </w:rPr>
        <w:t xml:space="preserve"> for the project, provide a list of that equipment and identify the Federal funding source.</w:t>
      </w:r>
      <w:r w:rsidRPr="00F45C68">
        <w:rPr>
          <w:rFonts w:asciiTheme="minorHAnsi" w:hAnsiTheme="minorHAnsi"/>
          <w:szCs w:val="22"/>
        </w:rPr>
        <w:t xml:space="preserve"> </w:t>
      </w:r>
    </w:p>
    <w:p w:rsidR="000B13AD" w:rsidRPr="006829F9" w:rsidRDefault="000B13AD" w:rsidP="000B13AD">
      <w:pPr>
        <w:pStyle w:val="Heading4"/>
      </w:pPr>
      <w:r w:rsidRPr="003D5EF0">
        <w:t>Indirect Cost</w:t>
      </w:r>
      <w:r>
        <w:t>s: Organizations</w:t>
      </w:r>
    </w:p>
    <w:p w:rsidR="001575BF" w:rsidRDefault="0031077D" w:rsidP="0031077D">
      <w:pPr>
        <w:spacing w:after="120"/>
        <w:ind w:left="720"/>
        <w:rPr>
          <w:rFonts w:asciiTheme="minorHAnsi" w:hAnsiTheme="minorHAnsi"/>
          <w:sz w:val="22"/>
          <w:szCs w:val="22"/>
        </w:rPr>
      </w:pPr>
      <w:r w:rsidRPr="00092737">
        <w:rPr>
          <w:rFonts w:asciiTheme="minorHAnsi" w:hAnsiTheme="minorHAnsi"/>
          <w:sz w:val="22"/>
          <w:szCs w:val="22"/>
        </w:rPr>
        <w:t>The Federal awarding agency that provides the largest amount of direct funding to your organization is your cognizant agency</w:t>
      </w:r>
      <w:r>
        <w:rPr>
          <w:rFonts w:asciiTheme="minorHAnsi" w:hAnsiTheme="minorHAnsi"/>
          <w:sz w:val="22"/>
          <w:szCs w:val="22"/>
        </w:rPr>
        <w:t xml:space="preserve"> for indirect costs</w:t>
      </w:r>
      <w:r w:rsidRPr="00092737">
        <w:rPr>
          <w:rFonts w:asciiTheme="minorHAnsi" w:hAnsiTheme="minorHAnsi"/>
          <w:sz w:val="22"/>
          <w:szCs w:val="22"/>
        </w:rPr>
        <w:t xml:space="preserve">, unless otherwise assigned by the White House Office of Management and Budget (OMB).  If the Department of the Interior is your organization’s cognizant agency, the Interior Business Center will negotiate your indirect cost rate.  Contact the Interior Business Center by phone </w:t>
      </w:r>
      <w:r w:rsidRPr="00092737">
        <w:rPr>
          <w:rFonts w:asciiTheme="minorHAnsi" w:hAnsiTheme="minorHAnsi"/>
          <w:sz w:val="22"/>
          <w:szCs w:val="22"/>
          <w:lang w:val="en"/>
        </w:rPr>
        <w:t xml:space="preserve">916-930-3803 or using the </w:t>
      </w:r>
      <w:hyperlink r:id="rId19" w:history="1">
        <w:r w:rsidRPr="00092737">
          <w:rPr>
            <w:rStyle w:val="Hyperlink"/>
            <w:rFonts w:asciiTheme="minorHAnsi" w:hAnsiTheme="minorHAnsi"/>
            <w:sz w:val="22"/>
            <w:szCs w:val="22"/>
          </w:rPr>
          <w:t>IBC Email Submission Form</w:t>
        </w:r>
      </w:hyperlink>
      <w:r w:rsidRPr="00092737">
        <w:rPr>
          <w:rFonts w:asciiTheme="minorHAnsi" w:hAnsiTheme="minorHAnsi"/>
          <w:sz w:val="22"/>
          <w:szCs w:val="22"/>
        </w:rPr>
        <w:t xml:space="preserve">.  See the </w:t>
      </w:r>
      <w:hyperlink r:id="rId20" w:history="1">
        <w:r w:rsidRPr="00092737">
          <w:rPr>
            <w:rStyle w:val="Hyperlink"/>
            <w:rFonts w:asciiTheme="minorHAnsi" w:hAnsiTheme="minorHAnsi"/>
            <w:sz w:val="22"/>
            <w:szCs w:val="22"/>
          </w:rPr>
          <w:t>IBC Website</w:t>
        </w:r>
      </w:hyperlink>
      <w:r w:rsidRPr="00092737">
        <w:rPr>
          <w:rFonts w:asciiTheme="minorHAnsi" w:hAnsiTheme="minorHAnsi"/>
          <w:sz w:val="22"/>
          <w:szCs w:val="22"/>
        </w:rPr>
        <w:t xml:space="preserve"> for more information.</w:t>
      </w:r>
    </w:p>
    <w:p w:rsidR="000B13AD" w:rsidRDefault="009F6BE1" w:rsidP="0031077D">
      <w:pPr>
        <w:spacing w:after="120"/>
        <w:ind w:left="720"/>
        <w:rPr>
          <w:rFonts w:asciiTheme="minorHAnsi" w:hAnsiTheme="minorHAnsi"/>
          <w:sz w:val="22"/>
          <w:szCs w:val="22"/>
        </w:rPr>
      </w:pPr>
      <w:r>
        <w:rPr>
          <w:rFonts w:asciiTheme="minorHAnsi" w:hAnsiTheme="minorHAnsi"/>
          <w:sz w:val="22"/>
          <w:szCs w:val="22"/>
        </w:rPr>
        <w:t>Or</w:t>
      </w:r>
      <w:r w:rsidR="0031077D">
        <w:rPr>
          <w:rFonts w:asciiTheme="minorHAnsi" w:hAnsiTheme="minorHAnsi"/>
          <w:sz w:val="22"/>
          <w:szCs w:val="22"/>
        </w:rPr>
        <w:t>ganizations</w:t>
      </w:r>
      <w:r w:rsidR="0031077D" w:rsidRPr="00092737">
        <w:rPr>
          <w:rFonts w:asciiTheme="minorHAnsi" w:hAnsiTheme="minorHAnsi"/>
          <w:sz w:val="22"/>
          <w:szCs w:val="22"/>
        </w:rPr>
        <w:t xml:space="preserve"> must have an active Federal award before they can submit an indirect cost rate proposal to their cognizant agency.  </w:t>
      </w:r>
      <w:r w:rsidR="0031077D" w:rsidRPr="001575BF">
        <w:rPr>
          <w:rFonts w:asciiTheme="minorHAnsi" w:hAnsiTheme="minorHAnsi"/>
          <w:sz w:val="22"/>
          <w:szCs w:val="22"/>
        </w:rPr>
        <w:t>Failure to establish an approved rate during the award period renders all costs otherwise allocable as indirect costs unallowable under the award.  Recipients must have prior written approval from the Service to use amounts budgeted for direct costs to satisfy cost-share or match requirements</w:t>
      </w:r>
      <w:r w:rsidR="000B13AD">
        <w:rPr>
          <w:rFonts w:asciiTheme="minorHAnsi" w:hAnsiTheme="minorHAnsi"/>
          <w:sz w:val="22"/>
          <w:szCs w:val="22"/>
        </w:rPr>
        <w:t xml:space="preserve"> or </w:t>
      </w:r>
      <w:r w:rsidR="000B13AD" w:rsidRPr="001575BF">
        <w:rPr>
          <w:rFonts w:asciiTheme="minorHAnsi" w:hAnsiTheme="minorHAnsi"/>
          <w:sz w:val="22"/>
          <w:szCs w:val="22"/>
        </w:rPr>
        <w:t>to cover unallowable</w:t>
      </w:r>
      <w:r w:rsidR="000B13AD">
        <w:rPr>
          <w:rFonts w:asciiTheme="minorHAnsi" w:hAnsiTheme="minorHAnsi"/>
          <w:sz w:val="22"/>
          <w:szCs w:val="22"/>
        </w:rPr>
        <w:t xml:space="preserve"> indirect costs</w:t>
      </w:r>
      <w:r w:rsidR="0031077D" w:rsidRPr="001575BF">
        <w:rPr>
          <w:rFonts w:asciiTheme="minorHAnsi" w:hAnsiTheme="minorHAnsi"/>
          <w:sz w:val="22"/>
          <w:szCs w:val="22"/>
        </w:rPr>
        <w:t>.  Recipients shall not shift unallowable indirect costs to another Federal award unless specifically authorized to do so by legislation.</w:t>
      </w:r>
    </w:p>
    <w:p w:rsidR="002467FC" w:rsidRDefault="000B13AD" w:rsidP="002467FC">
      <w:pPr>
        <w:pStyle w:val="Heading5"/>
        <w:spacing w:after="0"/>
      </w:pPr>
      <w:r>
        <w:t>Required Indirect Cost Statement</w:t>
      </w:r>
    </w:p>
    <w:p w:rsidR="0031077D" w:rsidRPr="00092737" w:rsidRDefault="0031077D" w:rsidP="0031077D">
      <w:pPr>
        <w:spacing w:after="120"/>
        <w:ind w:left="720"/>
        <w:rPr>
          <w:rFonts w:asciiTheme="minorHAnsi" w:hAnsiTheme="minorHAnsi"/>
          <w:sz w:val="22"/>
          <w:szCs w:val="22"/>
        </w:rPr>
      </w:pPr>
      <w:r>
        <w:rPr>
          <w:rFonts w:asciiTheme="minorHAnsi" w:hAnsiTheme="minorHAnsi"/>
          <w:sz w:val="22"/>
          <w:szCs w:val="22"/>
        </w:rPr>
        <w:t>All organizations must include the applicable statement from the following list in their application to the Service, and attach to their application any documentation identified in the applicable statement:</w:t>
      </w:r>
    </w:p>
    <w:p w:rsidR="00F45C68" w:rsidRPr="00F45C68" w:rsidRDefault="00F45C68" w:rsidP="004801DC">
      <w:pPr>
        <w:spacing w:after="120"/>
        <w:ind w:left="360" w:firstLine="360"/>
        <w:rPr>
          <w:rFonts w:asciiTheme="minorHAnsi" w:hAnsiTheme="minorHAnsi"/>
          <w:sz w:val="22"/>
          <w:szCs w:val="22"/>
        </w:rPr>
      </w:pPr>
      <w:r w:rsidRPr="00F45C68">
        <w:rPr>
          <w:rFonts w:asciiTheme="minorHAnsi" w:hAnsiTheme="minorHAnsi"/>
          <w:sz w:val="22"/>
          <w:szCs w:val="22"/>
        </w:rPr>
        <w:t>We are:</w:t>
      </w:r>
    </w:p>
    <w:p w:rsidR="00F45C68" w:rsidRPr="00F45C68" w:rsidRDefault="003D5EF0" w:rsidP="00E50FA9">
      <w:pPr>
        <w:pStyle w:val="ListParagraph"/>
        <w:numPr>
          <w:ilvl w:val="0"/>
          <w:numId w:val="5"/>
        </w:numPr>
        <w:spacing w:after="120"/>
        <w:rPr>
          <w:rFonts w:asciiTheme="minorHAnsi" w:hAnsiTheme="minorHAnsi"/>
          <w:sz w:val="22"/>
          <w:szCs w:val="22"/>
        </w:rPr>
      </w:pPr>
      <w:r>
        <w:rPr>
          <w:rFonts w:asciiTheme="minorHAnsi" w:hAnsiTheme="minorHAnsi"/>
          <w:sz w:val="22"/>
          <w:szCs w:val="22"/>
        </w:rPr>
        <w:t>A</w:t>
      </w:r>
      <w:r w:rsidR="00F45C68" w:rsidRPr="00F45C68">
        <w:rPr>
          <w:rFonts w:asciiTheme="minorHAnsi" w:hAnsiTheme="minorHAnsi"/>
          <w:sz w:val="22"/>
          <w:szCs w:val="22"/>
        </w:rPr>
        <w:t xml:space="preserve"> U.S. state or local government entity receiving more than $35 million in direct Federal funding each year with an indirect cost rate of [</w:t>
      </w:r>
      <w:r w:rsidR="00F45C68" w:rsidRPr="00F45C68">
        <w:rPr>
          <w:rFonts w:asciiTheme="minorHAnsi" w:hAnsiTheme="minorHAnsi"/>
          <w:sz w:val="22"/>
          <w:szCs w:val="22"/>
          <w:highlight w:val="lightGray"/>
        </w:rPr>
        <w:t>insert rate</w:t>
      </w:r>
      <w:r w:rsidR="00F45C68" w:rsidRPr="00F45C68">
        <w:rPr>
          <w:rFonts w:asciiTheme="minorHAnsi" w:hAnsiTheme="minorHAnsi"/>
          <w:sz w:val="22"/>
          <w:szCs w:val="22"/>
        </w:rPr>
        <w:t>].  We submit our indirect cost rate prop</w:t>
      </w:r>
      <w:r w:rsidR="006E5AED">
        <w:rPr>
          <w:rFonts w:asciiTheme="minorHAnsi" w:hAnsiTheme="minorHAnsi"/>
          <w:sz w:val="22"/>
          <w:szCs w:val="22"/>
        </w:rPr>
        <w:t>osals to our cognizant agency.  Attached is a</w:t>
      </w:r>
      <w:r w:rsidR="00F45C68" w:rsidRPr="00F45C68">
        <w:rPr>
          <w:rFonts w:asciiTheme="minorHAnsi" w:hAnsiTheme="minorHAnsi"/>
          <w:sz w:val="22"/>
          <w:szCs w:val="22"/>
        </w:rPr>
        <w:t xml:space="preserve"> copy of our most r</w:t>
      </w:r>
      <w:r w:rsidR="006E5AED">
        <w:rPr>
          <w:rFonts w:asciiTheme="minorHAnsi" w:hAnsiTheme="minorHAnsi"/>
          <w:sz w:val="22"/>
          <w:szCs w:val="22"/>
        </w:rPr>
        <w:t>ecently approved rate agreement/certification</w:t>
      </w:r>
      <w:r w:rsidR="00F45C68" w:rsidRPr="00F45C68">
        <w:rPr>
          <w:rFonts w:asciiTheme="minorHAnsi" w:hAnsiTheme="minorHAnsi"/>
          <w:sz w:val="22"/>
          <w:szCs w:val="22"/>
        </w:rPr>
        <w:t>.</w:t>
      </w:r>
    </w:p>
    <w:p w:rsidR="00F45C68" w:rsidRPr="00F45C68" w:rsidRDefault="00F45C68" w:rsidP="00E50FA9">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U.S. state or local government entity receiving less than $35 million in direct Federal funding with an indirect cost rate of [</w:t>
      </w:r>
      <w:r w:rsidRPr="00F45C68">
        <w:rPr>
          <w:rFonts w:asciiTheme="minorHAnsi" w:hAnsiTheme="minorHAnsi"/>
          <w:sz w:val="22"/>
          <w:szCs w:val="22"/>
          <w:highlight w:val="lightGray"/>
        </w:rPr>
        <w:t>insert rate</w:t>
      </w:r>
      <w:r w:rsidRPr="00F45C68">
        <w:rPr>
          <w:rFonts w:asciiTheme="minorHAnsi" w:hAnsiTheme="minorHAnsi"/>
          <w:sz w:val="22"/>
          <w:szCs w:val="22"/>
        </w:rPr>
        <w:t xml:space="preserve">].  We </w:t>
      </w:r>
      <w:r w:rsidR="006E5AED">
        <w:rPr>
          <w:rFonts w:asciiTheme="minorHAnsi" w:hAnsiTheme="minorHAnsi"/>
          <w:sz w:val="22"/>
          <w:szCs w:val="22"/>
        </w:rPr>
        <w:t>have</w:t>
      </w:r>
      <w:r w:rsidRPr="00F45C68">
        <w:rPr>
          <w:rFonts w:asciiTheme="minorHAnsi" w:hAnsiTheme="minorHAnsi"/>
          <w:sz w:val="22"/>
          <w:szCs w:val="22"/>
        </w:rPr>
        <w:t xml:space="preserve"> prepare</w:t>
      </w:r>
      <w:r w:rsidR="006E5AED">
        <w:rPr>
          <w:rFonts w:asciiTheme="minorHAnsi" w:hAnsiTheme="minorHAnsi"/>
          <w:sz w:val="22"/>
          <w:szCs w:val="22"/>
        </w:rPr>
        <w:t>d</w:t>
      </w:r>
      <w:r w:rsidRPr="00F45C68">
        <w:rPr>
          <w:rFonts w:asciiTheme="minorHAnsi" w:hAnsiTheme="minorHAnsi"/>
          <w:sz w:val="22"/>
          <w:szCs w:val="22"/>
        </w:rPr>
        <w:t xml:space="preserve"> and </w:t>
      </w:r>
      <w:r w:rsidR="006E5AED">
        <w:rPr>
          <w:rFonts w:asciiTheme="minorHAnsi" w:hAnsiTheme="minorHAnsi"/>
          <w:sz w:val="22"/>
          <w:szCs w:val="22"/>
        </w:rPr>
        <w:t xml:space="preserve">will </w:t>
      </w:r>
      <w:r w:rsidRPr="00F45C68">
        <w:rPr>
          <w:rFonts w:asciiTheme="minorHAnsi" w:hAnsiTheme="minorHAnsi"/>
          <w:sz w:val="22"/>
          <w:szCs w:val="22"/>
        </w:rPr>
        <w:t>retain for audit an indirect cost rate proposal and relate</w:t>
      </w:r>
      <w:r w:rsidR="006E5AED">
        <w:rPr>
          <w:rFonts w:asciiTheme="minorHAnsi" w:hAnsiTheme="minorHAnsi"/>
          <w:sz w:val="22"/>
          <w:szCs w:val="22"/>
        </w:rPr>
        <w:t>d documentation</w:t>
      </w:r>
      <w:r w:rsidRPr="00F45C68">
        <w:rPr>
          <w:rFonts w:asciiTheme="minorHAnsi" w:hAnsiTheme="minorHAnsi"/>
          <w:sz w:val="22"/>
          <w:szCs w:val="22"/>
        </w:rPr>
        <w:t>.</w:t>
      </w:r>
    </w:p>
    <w:p w:rsidR="00F45C68" w:rsidRPr="00F45C68" w:rsidRDefault="00F45C68" w:rsidP="00E50FA9">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w:t>
      </w:r>
      <w:r w:rsidRPr="00F45C68">
        <w:rPr>
          <w:rFonts w:asciiTheme="minorHAnsi" w:hAnsiTheme="minorHAnsi"/>
          <w:sz w:val="22"/>
          <w:szCs w:val="22"/>
          <w:highlight w:val="lightGray"/>
        </w:rPr>
        <w:t>insert your organization type; U.S. states and local governments, please use one of the statements above or below</w:t>
      </w:r>
      <w:r w:rsidRPr="00F45C68">
        <w:rPr>
          <w:rFonts w:asciiTheme="minorHAnsi" w:hAnsiTheme="minorHAnsi"/>
          <w:sz w:val="22"/>
          <w:szCs w:val="22"/>
        </w:rPr>
        <w:t>] that has previously negotiated or currently has an approved indirect cost rate with our cognizant agency.  Our indirect cost rate is [</w:t>
      </w:r>
      <w:r w:rsidRPr="00F45C68">
        <w:rPr>
          <w:rFonts w:asciiTheme="minorHAnsi" w:hAnsiTheme="minorHAnsi"/>
          <w:sz w:val="22"/>
          <w:szCs w:val="22"/>
          <w:highlight w:val="lightGray"/>
        </w:rPr>
        <w:t>insert rat</w:t>
      </w:r>
      <w:r w:rsidRPr="00F45C68">
        <w:rPr>
          <w:rFonts w:asciiTheme="minorHAnsi" w:hAnsiTheme="minorHAnsi"/>
          <w:sz w:val="22"/>
          <w:szCs w:val="22"/>
          <w:highlight w:val="lightGray"/>
          <w:shd w:val="clear" w:color="auto" w:fill="D9D9D9" w:themeFill="background1" w:themeFillShade="D9"/>
        </w:rPr>
        <w:t>e</w:t>
      </w:r>
      <w:r w:rsidRPr="00F45C68">
        <w:rPr>
          <w:rFonts w:asciiTheme="minorHAnsi" w:hAnsiTheme="minorHAnsi"/>
          <w:sz w:val="22"/>
          <w:szCs w:val="22"/>
        </w:rPr>
        <w:t>].  [</w:t>
      </w:r>
      <w:r w:rsidRPr="00F45C68">
        <w:rPr>
          <w:rFonts w:asciiTheme="minorHAnsi" w:hAnsiTheme="minorHAnsi"/>
          <w:sz w:val="22"/>
          <w:szCs w:val="22"/>
          <w:shd w:val="clear" w:color="auto" w:fill="D9D9D9" w:themeFill="background1" w:themeFillShade="D9"/>
        </w:rPr>
        <w:t>Insert either: “</w:t>
      </w:r>
      <w:r w:rsidR="006E5AED">
        <w:rPr>
          <w:rFonts w:asciiTheme="minorHAnsi" w:hAnsiTheme="minorHAnsi"/>
          <w:sz w:val="22"/>
          <w:szCs w:val="22"/>
          <w:shd w:val="clear" w:color="auto" w:fill="D9D9D9" w:themeFill="background1" w:themeFillShade="D9"/>
        </w:rPr>
        <w:t xml:space="preserve">Attached is a </w:t>
      </w:r>
      <w:r w:rsidRPr="00F45C68">
        <w:rPr>
          <w:rFonts w:asciiTheme="minorHAnsi" w:hAnsiTheme="minorHAnsi"/>
          <w:sz w:val="22"/>
          <w:szCs w:val="22"/>
          <w:shd w:val="clear" w:color="auto" w:fill="D9D9D9" w:themeFill="background1" w:themeFillShade="D9"/>
        </w:rPr>
        <w:t xml:space="preserve">copy of our most recently approved but expired </w:t>
      </w:r>
      <w:r w:rsidR="006E5AED">
        <w:rPr>
          <w:rFonts w:asciiTheme="minorHAnsi" w:hAnsiTheme="minorHAnsi"/>
          <w:sz w:val="22"/>
          <w:szCs w:val="22"/>
          <w:shd w:val="clear" w:color="auto" w:fill="D9D9D9" w:themeFill="background1" w:themeFillShade="D9"/>
        </w:rPr>
        <w:t>rate agreement</w:t>
      </w:r>
      <w:r w:rsidRPr="00F45C68">
        <w:rPr>
          <w:rFonts w:asciiTheme="minorHAnsi" w:hAnsiTheme="minorHAnsi"/>
          <w:sz w:val="22"/>
          <w:szCs w:val="22"/>
          <w:shd w:val="clear" w:color="auto" w:fill="D9D9D9" w:themeFill="background1" w:themeFillShade="D9"/>
        </w:rPr>
        <w:t xml:space="preserve">.  In </w:t>
      </w:r>
      <w:r w:rsidRPr="00F45C68">
        <w:rPr>
          <w:rFonts w:asciiTheme="minorHAnsi" w:hAnsiTheme="minorHAnsi"/>
          <w:sz w:val="22"/>
          <w:szCs w:val="22"/>
          <w:shd w:val="clear" w:color="auto" w:fill="D9D9D9" w:themeFill="background1" w:themeFillShade="D9"/>
        </w:rPr>
        <w:lastRenderedPageBreak/>
        <w:t xml:space="preserve">the event an award is made, we will submit an indirect cost rate proposal to our cognizant agency within 90 calendar days after the award is made.” </w:t>
      </w:r>
      <w:r w:rsidRPr="00F45C68">
        <w:rPr>
          <w:rFonts w:asciiTheme="minorHAnsi" w:hAnsiTheme="minorHAnsi"/>
          <w:i/>
          <w:sz w:val="22"/>
          <w:szCs w:val="22"/>
          <w:shd w:val="clear" w:color="auto" w:fill="D9D9D9" w:themeFill="background1" w:themeFillShade="D9"/>
        </w:rPr>
        <w:t xml:space="preserve">or </w:t>
      </w:r>
      <w:r w:rsidRPr="00F45C68">
        <w:rPr>
          <w:rFonts w:asciiTheme="minorHAnsi" w:hAnsiTheme="minorHAnsi"/>
          <w:sz w:val="22"/>
          <w:szCs w:val="22"/>
          <w:shd w:val="clear" w:color="auto" w:fill="D9D9D9" w:themeFill="background1" w:themeFillShade="D9"/>
        </w:rPr>
        <w:t>“</w:t>
      </w:r>
      <w:r w:rsidR="006E5AED">
        <w:rPr>
          <w:rFonts w:asciiTheme="minorHAnsi" w:hAnsiTheme="minorHAnsi"/>
          <w:sz w:val="22"/>
          <w:szCs w:val="22"/>
          <w:shd w:val="clear" w:color="auto" w:fill="D9D9D9" w:themeFill="background1" w:themeFillShade="D9"/>
        </w:rPr>
        <w:t xml:space="preserve">Attached is a </w:t>
      </w:r>
      <w:r w:rsidRPr="00F45C68">
        <w:rPr>
          <w:rFonts w:asciiTheme="minorHAnsi" w:hAnsiTheme="minorHAnsi"/>
          <w:sz w:val="22"/>
          <w:szCs w:val="22"/>
          <w:shd w:val="clear" w:color="auto" w:fill="D9D9D9" w:themeFill="background1" w:themeFillShade="D9"/>
        </w:rPr>
        <w:t xml:space="preserve">copy of our </w:t>
      </w:r>
      <w:r w:rsidR="006E5AED">
        <w:rPr>
          <w:rFonts w:asciiTheme="minorHAnsi" w:hAnsiTheme="minorHAnsi"/>
          <w:sz w:val="22"/>
          <w:szCs w:val="22"/>
          <w:shd w:val="clear" w:color="auto" w:fill="D9D9D9" w:themeFill="background1" w:themeFillShade="D9"/>
        </w:rPr>
        <w:t xml:space="preserve">current negotiated indirect cost </w:t>
      </w:r>
      <w:r w:rsidRPr="00F45C68">
        <w:rPr>
          <w:rFonts w:asciiTheme="minorHAnsi" w:hAnsiTheme="minorHAnsi"/>
          <w:sz w:val="22"/>
          <w:szCs w:val="22"/>
          <w:shd w:val="clear" w:color="auto" w:fill="D9D9D9" w:themeFill="background1" w:themeFillShade="D9"/>
        </w:rPr>
        <w:t>rate agreement.”</w:t>
      </w:r>
      <w:r w:rsidR="009C3223">
        <w:rPr>
          <w:rFonts w:asciiTheme="minorHAnsi" w:hAnsiTheme="minorHAnsi"/>
          <w:sz w:val="22"/>
          <w:szCs w:val="22"/>
        </w:rPr>
        <w:t>]</w:t>
      </w:r>
    </w:p>
    <w:p w:rsidR="00F45C68" w:rsidRPr="00F45C68" w:rsidRDefault="00F45C68" w:rsidP="00E50FA9">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w:t>
      </w:r>
      <w:r w:rsidRPr="00F45C68">
        <w:rPr>
          <w:rFonts w:asciiTheme="minorHAnsi" w:hAnsiTheme="minorHAnsi"/>
          <w:sz w:val="22"/>
          <w:szCs w:val="22"/>
          <w:highlight w:val="lightGray"/>
        </w:rPr>
        <w:t>insert your organization type</w:t>
      </w:r>
      <w:r w:rsidRPr="00F45C68">
        <w:rPr>
          <w:rFonts w:asciiTheme="minorHAnsi" w:hAnsiTheme="minorHAnsi"/>
          <w:sz w:val="22"/>
          <w:szCs w:val="22"/>
        </w:rPr>
        <w:t>] that has never submitted an indirect cost rate proposal to our cognizant agency.  Our indirect cost rate is [</w:t>
      </w:r>
      <w:r w:rsidRPr="00F45C68">
        <w:rPr>
          <w:rFonts w:asciiTheme="minorHAnsi" w:hAnsiTheme="minorHAnsi"/>
          <w:sz w:val="22"/>
          <w:szCs w:val="22"/>
          <w:highlight w:val="lightGray"/>
        </w:rPr>
        <w:t>insert rate</w:t>
      </w:r>
      <w:r w:rsidR="006E5AED">
        <w:rPr>
          <w:rFonts w:asciiTheme="minorHAnsi" w:hAnsiTheme="minorHAnsi"/>
          <w:sz w:val="22"/>
          <w:szCs w:val="22"/>
        </w:rPr>
        <w:t xml:space="preserve">].  If we receive an </w:t>
      </w:r>
      <w:r w:rsidRPr="00F45C68">
        <w:rPr>
          <w:rFonts w:asciiTheme="minorHAnsi" w:hAnsiTheme="minorHAnsi"/>
          <w:sz w:val="22"/>
          <w:szCs w:val="22"/>
        </w:rPr>
        <w:t>award, we will submit an indirect cost rate proposal to our cognizant agency within 90 calendar days after the award</w:t>
      </w:r>
      <w:r w:rsidR="006E5AED">
        <w:rPr>
          <w:rFonts w:asciiTheme="minorHAnsi" w:hAnsiTheme="minorHAnsi"/>
          <w:sz w:val="22"/>
          <w:szCs w:val="22"/>
        </w:rPr>
        <w:t xml:space="preserve"> date</w:t>
      </w:r>
      <w:r w:rsidRPr="00F45C68">
        <w:rPr>
          <w:rFonts w:asciiTheme="minorHAnsi" w:hAnsiTheme="minorHAnsi"/>
          <w:sz w:val="22"/>
          <w:szCs w:val="22"/>
        </w:rPr>
        <w:t>.</w:t>
      </w:r>
    </w:p>
    <w:p w:rsidR="00F45C68" w:rsidRPr="00F45C68" w:rsidRDefault="00F45C68" w:rsidP="00E50FA9">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w:t>
      </w:r>
      <w:r w:rsidRPr="00F45C68">
        <w:rPr>
          <w:rFonts w:asciiTheme="minorHAnsi" w:hAnsiTheme="minorHAnsi"/>
          <w:sz w:val="22"/>
          <w:szCs w:val="22"/>
          <w:highlight w:val="lightGray"/>
        </w:rPr>
        <w:t>insert your organization type</w:t>
      </w:r>
      <w:r w:rsidRPr="00F45C68">
        <w:rPr>
          <w:rFonts w:asciiTheme="minorHAnsi" w:hAnsiTheme="minorHAnsi"/>
          <w:sz w:val="22"/>
          <w:szCs w:val="22"/>
        </w:rPr>
        <w:t>] that has never submitted an indirect cost rate proposal to our cognizant agency and has an indirect cost rate that is lower than 10%.  Our indirect cost rate is [</w:t>
      </w:r>
      <w:r w:rsidRPr="00F45C68">
        <w:rPr>
          <w:rFonts w:asciiTheme="minorHAnsi" w:hAnsiTheme="minorHAnsi"/>
          <w:sz w:val="22"/>
          <w:szCs w:val="22"/>
          <w:shd w:val="clear" w:color="auto" w:fill="D9D9D9" w:themeFill="background1" w:themeFillShade="D9"/>
        </w:rPr>
        <w:t>insert rate; must be lower than 10%</w:t>
      </w:r>
      <w:r w:rsidRPr="00F45C68">
        <w:rPr>
          <w:rFonts w:asciiTheme="minorHAnsi" w:hAnsiTheme="minorHAnsi"/>
          <w:sz w:val="22"/>
          <w:szCs w:val="22"/>
        </w:rPr>
        <w:t xml:space="preserve">].  </w:t>
      </w:r>
      <w:r w:rsidR="006E5AED">
        <w:rPr>
          <w:rFonts w:asciiTheme="minorHAnsi" w:hAnsiTheme="minorHAnsi"/>
          <w:bCs/>
          <w:sz w:val="22"/>
          <w:szCs w:val="22"/>
        </w:rPr>
        <w:t xml:space="preserve">However, if we receive an award </w:t>
      </w:r>
      <w:r w:rsidRPr="00F45C68">
        <w:rPr>
          <w:rFonts w:asciiTheme="minorHAnsi" w:hAnsiTheme="minorHAnsi"/>
          <w:bCs/>
          <w:sz w:val="22"/>
          <w:szCs w:val="22"/>
        </w:rPr>
        <w:t>we will not be able to meet the requirement to submit an indirect cost rate proposal to our cognizant agency within 90 calendar days after award.  We request as a condition of award to charge a flat indirect cost rate of [</w:t>
      </w:r>
      <w:r w:rsidRPr="00F45C68">
        <w:rPr>
          <w:rFonts w:asciiTheme="minorHAnsi" w:hAnsiTheme="minorHAnsi"/>
          <w:bCs/>
          <w:sz w:val="22"/>
          <w:szCs w:val="22"/>
          <w:shd w:val="clear" w:color="auto" w:fill="D9D9D9" w:themeFill="background1" w:themeFillShade="D9"/>
        </w:rPr>
        <w:t>insert rate; must be lower than 10%</w:t>
      </w:r>
      <w:r w:rsidRPr="00F45C68">
        <w:rPr>
          <w:rFonts w:asciiTheme="minorHAnsi" w:hAnsiTheme="minorHAnsi"/>
          <w:bCs/>
          <w:sz w:val="22"/>
          <w:szCs w:val="22"/>
        </w:rPr>
        <w:t>]</w:t>
      </w:r>
      <w:r w:rsidR="006E5AED">
        <w:rPr>
          <w:rFonts w:asciiTheme="minorHAnsi" w:hAnsiTheme="minorHAnsi"/>
          <w:bCs/>
          <w:sz w:val="22"/>
          <w:szCs w:val="22"/>
        </w:rPr>
        <w:t xml:space="preserve"> against</w:t>
      </w:r>
      <w:r w:rsidRPr="00F45C68">
        <w:rPr>
          <w:rFonts w:asciiTheme="minorHAnsi" w:hAnsiTheme="minorHAnsi"/>
          <w:bCs/>
          <w:sz w:val="22"/>
          <w:szCs w:val="22"/>
        </w:rPr>
        <w:t xml:space="preserve"> [</w:t>
      </w:r>
      <w:r w:rsidRPr="00F45C68">
        <w:rPr>
          <w:rFonts w:asciiTheme="minorHAnsi" w:hAnsiTheme="minorHAnsi"/>
          <w:bCs/>
          <w:sz w:val="22"/>
          <w:szCs w:val="22"/>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21" w:anchor="se2.1.200_168" w:history="1">
        <w:r w:rsidRPr="001575BF">
          <w:rPr>
            <w:rStyle w:val="Hyperlink"/>
            <w:rFonts w:asciiTheme="minorHAnsi" w:hAnsiTheme="minorHAnsi"/>
            <w:bCs/>
            <w:sz w:val="22"/>
            <w:szCs w:val="22"/>
            <w:highlight w:val="lightGray"/>
          </w:rPr>
          <w:t>2 CFR 2</w:t>
        </w:r>
        <w:r w:rsidR="001575BF" w:rsidRPr="001575BF">
          <w:rPr>
            <w:rStyle w:val="Hyperlink"/>
            <w:rFonts w:asciiTheme="minorHAnsi" w:hAnsiTheme="minorHAnsi"/>
            <w:bCs/>
            <w:sz w:val="22"/>
            <w:szCs w:val="22"/>
            <w:highlight w:val="lightGray"/>
          </w:rPr>
          <w:t>0</w:t>
        </w:r>
        <w:r w:rsidRPr="001575BF">
          <w:rPr>
            <w:rStyle w:val="Hyperlink"/>
            <w:rFonts w:asciiTheme="minorHAnsi" w:hAnsiTheme="minorHAnsi"/>
            <w:bCs/>
            <w:sz w:val="22"/>
            <w:szCs w:val="22"/>
            <w:highlight w:val="lightGray"/>
          </w:rPr>
          <w:t>0.68</w:t>
        </w:r>
      </w:hyperlink>
      <w:r w:rsidRPr="00F45C68">
        <w:rPr>
          <w:rStyle w:val="Hyperlink"/>
          <w:rFonts w:asciiTheme="minorHAnsi" w:hAnsiTheme="minorHAnsi"/>
          <w:bCs/>
          <w:color w:val="auto"/>
          <w:sz w:val="22"/>
          <w:szCs w:val="22"/>
        </w:rPr>
        <w:t>]</w:t>
      </w:r>
      <w:r w:rsidRPr="00F45C68">
        <w:rPr>
          <w:rFonts w:asciiTheme="minorHAnsi" w:hAnsiTheme="minorHAnsi"/>
          <w:bCs/>
          <w:sz w:val="22"/>
          <w:szCs w:val="22"/>
        </w:rPr>
        <w:t>.  We understand that we must notify the Service in writing if we establish an approved rate with our cognizant agency at any point during the award period.</w:t>
      </w:r>
    </w:p>
    <w:p w:rsidR="00F45C68" w:rsidRPr="00F45C68" w:rsidRDefault="00F45C68" w:rsidP="00E50FA9">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w:t>
      </w:r>
      <w:r w:rsidRPr="00F45C68">
        <w:rPr>
          <w:rFonts w:asciiTheme="minorHAnsi" w:hAnsiTheme="minorHAnsi"/>
          <w:sz w:val="22"/>
          <w:szCs w:val="22"/>
          <w:highlight w:val="lightGray"/>
        </w:rPr>
        <w:t>insert your organization type</w:t>
      </w:r>
      <w:r w:rsidRPr="00F45C68">
        <w:rPr>
          <w:rFonts w:asciiTheme="minorHAnsi" w:hAnsiTheme="minorHAnsi"/>
          <w:sz w:val="22"/>
          <w:szCs w:val="22"/>
        </w:rPr>
        <w:t>] that has never submitted an indirect cost rate proposal to our cognizant agency and has an indirect cost rate that is 10% or higher.  Our indirect cost rate is [</w:t>
      </w:r>
      <w:r w:rsidRPr="00F45C68">
        <w:rPr>
          <w:rFonts w:asciiTheme="minorHAnsi" w:hAnsiTheme="minorHAnsi"/>
          <w:sz w:val="22"/>
          <w:szCs w:val="22"/>
          <w:highlight w:val="lightGray"/>
          <w:shd w:val="clear" w:color="auto" w:fill="D9D9D9" w:themeFill="background1" w:themeFillShade="D9"/>
        </w:rPr>
        <w:t xml:space="preserve">insert your organization’s indirect rate; must be </w:t>
      </w:r>
      <w:r w:rsidRPr="00F45C68">
        <w:rPr>
          <w:rFonts w:asciiTheme="minorHAnsi" w:hAnsiTheme="minorHAnsi"/>
          <w:sz w:val="22"/>
          <w:szCs w:val="22"/>
          <w:shd w:val="clear" w:color="auto" w:fill="D9D9D9" w:themeFill="background1" w:themeFillShade="D9"/>
        </w:rPr>
        <w:t>10% or higher</w:t>
      </w:r>
      <w:r w:rsidRPr="00F45C68">
        <w:rPr>
          <w:rFonts w:asciiTheme="minorHAnsi" w:hAnsiTheme="minorHAnsi"/>
          <w:sz w:val="22"/>
          <w:szCs w:val="22"/>
        </w:rPr>
        <w:t xml:space="preserve">].  </w:t>
      </w:r>
      <w:r w:rsidRPr="00F45C68">
        <w:rPr>
          <w:rFonts w:asciiTheme="minorHAnsi" w:hAnsiTheme="minorHAnsi"/>
          <w:bCs/>
          <w:sz w:val="22"/>
          <w:szCs w:val="22"/>
        </w:rPr>
        <w:t xml:space="preserve">However, </w:t>
      </w:r>
      <w:r w:rsidR="006E5AED">
        <w:rPr>
          <w:rFonts w:asciiTheme="minorHAnsi" w:hAnsiTheme="minorHAnsi"/>
          <w:bCs/>
          <w:sz w:val="22"/>
          <w:szCs w:val="22"/>
        </w:rPr>
        <w:t xml:space="preserve">if we receive an award </w:t>
      </w:r>
      <w:r w:rsidRPr="00F45C68">
        <w:rPr>
          <w:rFonts w:asciiTheme="minorHAnsi" w:hAnsiTheme="minorHAnsi"/>
          <w:bCs/>
          <w:sz w:val="22"/>
          <w:szCs w:val="22"/>
        </w:rPr>
        <w:t xml:space="preserve">we will not be able to meet the requirement to submit an indirect cost rate proposal to our cognizant agency within 90 calendar days after award.  We request as a condition of award to charge a flat </w:t>
      </w:r>
      <w:r w:rsidRPr="00F45C68">
        <w:rPr>
          <w:rFonts w:asciiTheme="minorHAnsi" w:hAnsiTheme="minorHAnsi"/>
          <w:bCs/>
          <w:i/>
          <w:sz w:val="22"/>
          <w:szCs w:val="22"/>
        </w:rPr>
        <w:t xml:space="preserve">de </w:t>
      </w:r>
      <w:proofErr w:type="spellStart"/>
      <w:r w:rsidRPr="00F45C68">
        <w:rPr>
          <w:rFonts w:asciiTheme="minorHAnsi" w:hAnsiTheme="minorHAnsi"/>
          <w:bCs/>
          <w:i/>
          <w:sz w:val="22"/>
          <w:szCs w:val="22"/>
        </w:rPr>
        <w:t>minimis</w:t>
      </w:r>
      <w:proofErr w:type="spellEnd"/>
      <w:r w:rsidRPr="00F45C68">
        <w:rPr>
          <w:rFonts w:asciiTheme="minorHAnsi" w:hAnsiTheme="minorHAnsi"/>
          <w:bCs/>
          <w:sz w:val="22"/>
          <w:szCs w:val="22"/>
        </w:rPr>
        <w:t xml:space="preserve"> indirect cost rate of 10% </w:t>
      </w:r>
      <w:r w:rsidR="006E5AED">
        <w:rPr>
          <w:rFonts w:asciiTheme="minorHAnsi" w:hAnsiTheme="minorHAnsi"/>
          <w:bCs/>
          <w:sz w:val="22"/>
          <w:szCs w:val="22"/>
        </w:rPr>
        <w:t xml:space="preserve">to be charged against </w:t>
      </w:r>
      <w:r w:rsidRPr="00F45C68">
        <w:rPr>
          <w:rFonts w:asciiTheme="minorHAnsi" w:hAnsiTheme="minorHAnsi"/>
          <w:bCs/>
          <w:sz w:val="22"/>
          <w:szCs w:val="22"/>
        </w:rPr>
        <w:t xml:space="preserve">modified total direct </w:t>
      </w:r>
      <w:r w:rsidR="006E5AED">
        <w:rPr>
          <w:rFonts w:asciiTheme="minorHAnsi" w:hAnsiTheme="minorHAnsi"/>
          <w:bCs/>
          <w:sz w:val="22"/>
          <w:szCs w:val="22"/>
        </w:rPr>
        <w:t xml:space="preserve">project </w:t>
      </w:r>
      <w:r w:rsidRPr="00F45C68">
        <w:rPr>
          <w:rFonts w:asciiTheme="minorHAnsi" w:hAnsiTheme="minorHAnsi"/>
          <w:bCs/>
          <w:sz w:val="22"/>
          <w:szCs w:val="22"/>
        </w:rPr>
        <w:t>costs as defined in</w:t>
      </w:r>
      <w:r w:rsidRPr="00F45C68">
        <w:rPr>
          <w:rFonts w:asciiTheme="minorHAnsi" w:hAnsiTheme="minorHAnsi"/>
          <w:sz w:val="22"/>
          <w:szCs w:val="22"/>
        </w:rPr>
        <w:t xml:space="preserve"> </w:t>
      </w:r>
      <w:hyperlink r:id="rId22" w:anchor="se2.1.200_168" w:history="1">
        <w:r w:rsidRPr="001575BF">
          <w:rPr>
            <w:rStyle w:val="Hyperlink"/>
            <w:rFonts w:asciiTheme="minorHAnsi" w:hAnsiTheme="minorHAnsi"/>
            <w:sz w:val="22"/>
            <w:szCs w:val="22"/>
          </w:rPr>
          <w:t>2 CFR 200.68</w:t>
        </w:r>
      </w:hyperlink>
      <w:r w:rsidRPr="00F45C68">
        <w:rPr>
          <w:rFonts w:asciiTheme="minorHAnsi" w:hAnsiTheme="minorHAnsi"/>
          <w:bCs/>
          <w:sz w:val="22"/>
          <w:szCs w:val="22"/>
        </w:rPr>
        <w:t xml:space="preserve">.  We understand that we must notify the Service in writing if we </w:t>
      </w:r>
      <w:r w:rsidR="006E5AED">
        <w:rPr>
          <w:rFonts w:asciiTheme="minorHAnsi" w:hAnsiTheme="minorHAnsi"/>
          <w:bCs/>
          <w:sz w:val="22"/>
          <w:szCs w:val="22"/>
        </w:rPr>
        <w:t>establish a negotiated</w:t>
      </w:r>
      <w:r w:rsidRPr="00F45C68">
        <w:rPr>
          <w:rFonts w:asciiTheme="minorHAnsi" w:hAnsiTheme="minorHAnsi"/>
          <w:bCs/>
          <w:sz w:val="22"/>
          <w:szCs w:val="22"/>
        </w:rPr>
        <w:t xml:space="preserve"> rate with our cognizant agency at any point during the award period.  We understand that additional Federal funds may not be available to support an unexpected increase in indirect costs during the project period and </w:t>
      </w:r>
      <w:r w:rsidR="003D5EF0">
        <w:rPr>
          <w:rFonts w:asciiTheme="minorHAnsi" w:hAnsiTheme="minorHAnsi"/>
          <w:bCs/>
          <w:sz w:val="22"/>
          <w:szCs w:val="22"/>
        </w:rPr>
        <w:t xml:space="preserve">that </w:t>
      </w:r>
      <w:r w:rsidRPr="00F45C68">
        <w:rPr>
          <w:rFonts w:asciiTheme="minorHAnsi" w:hAnsiTheme="minorHAnsi"/>
          <w:bCs/>
          <w:sz w:val="22"/>
          <w:szCs w:val="22"/>
        </w:rPr>
        <w:t>such changes are subject to review, negotiation, and prior approval by the Service.</w:t>
      </w:r>
    </w:p>
    <w:p w:rsidR="00F45C68" w:rsidRPr="00F45C68" w:rsidRDefault="00F45C68" w:rsidP="00E50FA9">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[i</w:t>
      </w:r>
      <w:r w:rsidRPr="00F45C68">
        <w:rPr>
          <w:rFonts w:asciiTheme="minorHAnsi" w:hAnsiTheme="minorHAnsi"/>
          <w:sz w:val="22"/>
          <w:szCs w:val="22"/>
          <w:highlight w:val="lightGray"/>
        </w:rPr>
        <w:t>nsert your organization type</w:t>
      </w:r>
      <w:r w:rsidRPr="00F45C68">
        <w:rPr>
          <w:rFonts w:asciiTheme="minorHAnsi" w:hAnsiTheme="minorHAnsi"/>
          <w:sz w:val="22"/>
          <w:szCs w:val="22"/>
        </w:rPr>
        <w:t>] that is submitting this proposal for consideration under the [</w:t>
      </w:r>
      <w:r w:rsidRPr="00F45C68">
        <w:rPr>
          <w:rFonts w:asciiTheme="minorHAnsi" w:hAnsiTheme="minorHAnsi"/>
          <w:sz w:val="22"/>
          <w:szCs w:val="22"/>
          <w:highlight w:val="lightGray"/>
        </w:rPr>
        <w:t>insert either “Cooperative Fish and Wildlife Research Unit Program” or “Cooperative Ecosystem Studies Unit Network”</w:t>
      </w:r>
      <w:r w:rsidRPr="00F45C68">
        <w:rPr>
          <w:rFonts w:asciiTheme="minorHAnsi" w:hAnsiTheme="minorHAnsi"/>
          <w:sz w:val="22"/>
          <w:szCs w:val="22"/>
        </w:rPr>
        <w:t>], which has a Department of the Interior-approved indirect cost rate cap of [</w:t>
      </w:r>
      <w:r w:rsidRPr="00F45C68">
        <w:rPr>
          <w:rFonts w:asciiTheme="minorHAnsi" w:hAnsiTheme="minorHAnsi"/>
          <w:sz w:val="22"/>
          <w:szCs w:val="22"/>
          <w:highlight w:val="lightGray"/>
        </w:rPr>
        <w:t>insert program rate</w:t>
      </w:r>
      <w:r w:rsidRPr="00F45C68">
        <w:rPr>
          <w:rFonts w:asciiTheme="minorHAnsi" w:hAnsiTheme="minorHAnsi"/>
          <w:sz w:val="22"/>
          <w:szCs w:val="22"/>
        </w:rPr>
        <w:t xml:space="preserve">].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w:t>
      </w:r>
      <w:r w:rsidR="006E5AED">
        <w:rPr>
          <w:rFonts w:asciiTheme="minorHAnsi" w:hAnsiTheme="minorHAnsi"/>
          <w:sz w:val="22"/>
          <w:szCs w:val="22"/>
        </w:rPr>
        <w:t>we must charge indirect</w:t>
      </w:r>
      <w:r w:rsidRPr="00F45C68">
        <w:rPr>
          <w:rFonts w:asciiTheme="minorHAnsi" w:hAnsiTheme="minorHAnsi"/>
          <w:sz w:val="22"/>
          <w:szCs w:val="22"/>
        </w:rPr>
        <w:t xml:space="preserve"> costs </w:t>
      </w:r>
      <w:r w:rsidR="006E5AED">
        <w:rPr>
          <w:rFonts w:asciiTheme="minorHAnsi" w:hAnsiTheme="minorHAnsi"/>
          <w:sz w:val="22"/>
          <w:szCs w:val="22"/>
        </w:rPr>
        <w:t xml:space="preserve">against </w:t>
      </w:r>
      <w:r w:rsidRPr="00F45C68">
        <w:rPr>
          <w:rFonts w:asciiTheme="minorHAnsi" w:hAnsiTheme="minorHAnsi"/>
          <w:sz w:val="22"/>
          <w:szCs w:val="22"/>
        </w:rPr>
        <w:t xml:space="preserve">the modified total direct cost base defined in 2 CFR 200.68 “Modified Total Direct Cost (MTDC)”. </w:t>
      </w:r>
      <w:r w:rsidR="00AE22E9">
        <w:rPr>
          <w:rFonts w:asciiTheme="minorHAnsi" w:hAnsiTheme="minorHAnsi"/>
          <w:sz w:val="22"/>
          <w:szCs w:val="22"/>
        </w:rPr>
        <w:t xml:space="preserve"> </w:t>
      </w:r>
      <w:r w:rsidRPr="00F45C68">
        <w:rPr>
          <w:rFonts w:asciiTheme="minorHAnsi" w:hAnsiTheme="minorHAnsi"/>
          <w:sz w:val="22"/>
          <w:szCs w:val="22"/>
        </w:rPr>
        <w:t xml:space="preserve">We understand that we must request prior approval from the Service to use the </w:t>
      </w:r>
      <w:r w:rsidR="006E5AED">
        <w:rPr>
          <w:rFonts w:asciiTheme="minorHAnsi" w:hAnsiTheme="minorHAnsi"/>
          <w:sz w:val="22"/>
          <w:szCs w:val="22"/>
        </w:rPr>
        <w:t xml:space="preserve">2 CFR 200 </w:t>
      </w:r>
      <w:r w:rsidRPr="00F45C68">
        <w:rPr>
          <w:rFonts w:asciiTheme="minorHAnsi" w:hAnsiTheme="minorHAnsi"/>
          <w:sz w:val="22"/>
          <w:szCs w:val="22"/>
        </w:rPr>
        <w:t>MTDC base instead of the base identified in our approved indirect cost rate agreement</w:t>
      </w:r>
      <w:r w:rsidR="006E5AED">
        <w:rPr>
          <w:rFonts w:asciiTheme="minorHAnsi" w:hAnsiTheme="minorHAnsi"/>
          <w:sz w:val="22"/>
          <w:szCs w:val="22"/>
        </w:rPr>
        <w:t>.  We understand that</w:t>
      </w:r>
      <w:r w:rsidRPr="00F45C68">
        <w:rPr>
          <w:rFonts w:asciiTheme="minorHAnsi" w:hAnsiTheme="minorHAnsi"/>
          <w:sz w:val="22"/>
          <w:szCs w:val="22"/>
        </w:rPr>
        <w:t xml:space="preserve"> Service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2 CFR </w:t>
      </w:r>
      <w:r w:rsidRPr="00F45C68">
        <w:rPr>
          <w:rFonts w:asciiTheme="minorHAnsi" w:hAnsiTheme="minorHAnsi"/>
          <w:sz w:val="22"/>
          <w:szCs w:val="22"/>
        </w:rPr>
        <w:lastRenderedPageBreak/>
        <w:t>200.405, we understand that indirect costs not recovered due to a voluntary reduction to our federally negotiated rate are not allowable for recovery via any other means.</w:t>
      </w:r>
    </w:p>
    <w:p w:rsidR="00F45C68" w:rsidRPr="00F45C68" w:rsidRDefault="00F45C68" w:rsidP="00E50FA9">
      <w:pPr>
        <w:pStyle w:val="ListParagraph"/>
        <w:numPr>
          <w:ilvl w:val="0"/>
          <w:numId w:val="5"/>
        </w:numPr>
        <w:spacing w:after="240"/>
        <w:rPr>
          <w:rFonts w:asciiTheme="minorHAnsi" w:hAnsiTheme="minorHAnsi"/>
          <w:sz w:val="22"/>
          <w:szCs w:val="22"/>
        </w:rPr>
      </w:pPr>
      <w:r w:rsidRPr="00F45C68">
        <w:rPr>
          <w:rFonts w:asciiTheme="minorHAnsi" w:hAnsiTheme="minorHAnsi"/>
          <w:sz w:val="22"/>
          <w:szCs w:val="22"/>
        </w:rPr>
        <w:t>A [</w:t>
      </w:r>
      <w:r w:rsidRPr="00F45C68">
        <w:rPr>
          <w:rFonts w:asciiTheme="minorHAnsi" w:hAnsiTheme="minorHAnsi"/>
          <w:sz w:val="22"/>
          <w:szCs w:val="22"/>
          <w:highlight w:val="lightGray"/>
        </w:rPr>
        <w:t>insert your organization type</w:t>
      </w:r>
      <w:r w:rsidRPr="00F45C68">
        <w:rPr>
          <w:rFonts w:asciiTheme="minorHAnsi" w:hAnsiTheme="minorHAnsi"/>
          <w:sz w:val="22"/>
          <w:szCs w:val="22"/>
        </w:rPr>
        <w:t>] that will charge all costs directly.</w:t>
      </w:r>
    </w:p>
    <w:p w:rsidR="006829F9" w:rsidRPr="006829F9" w:rsidRDefault="00E245C6" w:rsidP="006829F9">
      <w:pPr>
        <w:pStyle w:val="Heading4"/>
      </w:pPr>
      <w:r w:rsidRPr="006829F9">
        <w:t>Conflict of Interest Disclosure</w:t>
      </w:r>
    </w:p>
    <w:p w:rsidR="00E245C6" w:rsidRPr="00F45C68" w:rsidRDefault="00E245C6" w:rsidP="006829F9">
      <w:pPr>
        <w:pStyle w:val="ListParagraph"/>
        <w:spacing w:after="240"/>
        <w:rPr>
          <w:rFonts w:asciiTheme="minorHAnsi" w:hAnsiTheme="minorHAnsi"/>
          <w:sz w:val="22"/>
          <w:szCs w:val="22"/>
          <w:lang w:val="en"/>
        </w:rPr>
      </w:pPr>
      <w:r w:rsidRPr="00F45C68">
        <w:rPr>
          <w:rFonts w:asciiTheme="minorHAnsi" w:hAnsiTheme="minorHAnsi"/>
          <w:sz w:val="22"/>
          <w:szCs w:val="22"/>
          <w:lang w:val="en"/>
        </w:rPr>
        <w:t xml:space="preserve">Applicants must </w:t>
      </w:r>
      <w:r w:rsidR="002C2876">
        <w:rPr>
          <w:rFonts w:asciiTheme="minorHAnsi" w:hAnsiTheme="minorHAnsi"/>
          <w:sz w:val="22"/>
          <w:szCs w:val="22"/>
          <w:lang w:val="en"/>
        </w:rPr>
        <w:t>state</w:t>
      </w:r>
      <w:r w:rsidRPr="00F45C68">
        <w:rPr>
          <w:rFonts w:asciiTheme="minorHAnsi" w:hAnsiTheme="minorHAnsi"/>
          <w:sz w:val="22"/>
          <w:szCs w:val="22"/>
          <w:lang w:val="en"/>
        </w:rPr>
        <w:t xml:space="preserve"> </w:t>
      </w:r>
      <w:r w:rsidR="002C2876">
        <w:rPr>
          <w:rFonts w:asciiTheme="minorHAnsi" w:hAnsiTheme="minorHAnsi"/>
          <w:sz w:val="22"/>
          <w:szCs w:val="22"/>
          <w:lang w:val="en"/>
        </w:rPr>
        <w:t>in the</w:t>
      </w:r>
      <w:r w:rsidR="004C2430">
        <w:rPr>
          <w:rFonts w:asciiTheme="minorHAnsi" w:hAnsiTheme="minorHAnsi"/>
          <w:sz w:val="22"/>
          <w:szCs w:val="22"/>
          <w:lang w:val="en"/>
        </w:rPr>
        <w:t>ir</w:t>
      </w:r>
      <w:r w:rsidR="002C2876">
        <w:rPr>
          <w:rFonts w:asciiTheme="minorHAnsi" w:hAnsiTheme="minorHAnsi"/>
          <w:sz w:val="22"/>
          <w:szCs w:val="22"/>
          <w:lang w:val="en"/>
        </w:rPr>
        <w:t xml:space="preserve"> application if</w:t>
      </w:r>
      <w:r w:rsidRPr="00F45C68">
        <w:rPr>
          <w:rFonts w:asciiTheme="minorHAnsi" w:hAnsiTheme="minorHAnsi"/>
          <w:sz w:val="22"/>
          <w:szCs w:val="22"/>
          <w:lang w:val="en"/>
        </w:rPr>
        <w:t xml:space="preserve"> any actual or potential conflict of interest </w:t>
      </w:r>
      <w:r w:rsidR="002C2876">
        <w:rPr>
          <w:rFonts w:asciiTheme="minorHAnsi" w:hAnsiTheme="minorHAnsi"/>
          <w:sz w:val="22"/>
          <w:szCs w:val="22"/>
          <w:lang w:val="en"/>
        </w:rPr>
        <w:t xml:space="preserve">exists at the time of </w:t>
      </w:r>
      <w:r w:rsidR="004C2430">
        <w:rPr>
          <w:rFonts w:asciiTheme="minorHAnsi" w:hAnsiTheme="minorHAnsi"/>
          <w:sz w:val="22"/>
          <w:szCs w:val="22"/>
          <w:lang w:val="en"/>
        </w:rPr>
        <w:t>submission</w:t>
      </w:r>
      <w:r>
        <w:rPr>
          <w:rFonts w:asciiTheme="minorHAnsi" w:hAnsiTheme="minorHAnsi"/>
          <w:sz w:val="22"/>
          <w:szCs w:val="22"/>
          <w:lang w:val="en"/>
        </w:rPr>
        <w:t xml:space="preserve">.  </w:t>
      </w:r>
      <w:r w:rsidRPr="00F45C68">
        <w:rPr>
          <w:rFonts w:asciiTheme="minorHAnsi" w:hAnsiTheme="minorHAnsi"/>
          <w:sz w:val="22"/>
          <w:szCs w:val="22"/>
          <w:lang w:val="en"/>
        </w:rPr>
        <w:t xml:space="preserve">Conflicts of interest include any relationship or matter </w:t>
      </w:r>
      <w:r>
        <w:rPr>
          <w:rFonts w:asciiTheme="minorHAnsi" w:hAnsiTheme="minorHAnsi"/>
          <w:sz w:val="22"/>
          <w:szCs w:val="22"/>
          <w:lang w:val="en"/>
        </w:rPr>
        <w:t>that</w:t>
      </w:r>
      <w:r w:rsidRPr="00F45C68">
        <w:rPr>
          <w:rFonts w:asciiTheme="minorHAnsi" w:hAnsiTheme="minorHAnsi"/>
          <w:sz w:val="22"/>
          <w:szCs w:val="22"/>
          <w:lang w:val="en"/>
        </w:rPr>
        <w:t xml:space="preserve"> might place the recipient, </w:t>
      </w:r>
      <w:r w:rsidR="00EE368A">
        <w:rPr>
          <w:rFonts w:asciiTheme="minorHAnsi" w:hAnsiTheme="minorHAnsi"/>
          <w:sz w:val="22"/>
          <w:szCs w:val="22"/>
          <w:lang w:val="en"/>
        </w:rPr>
        <w:t>including</w:t>
      </w:r>
      <w:r>
        <w:rPr>
          <w:rFonts w:asciiTheme="minorHAnsi" w:hAnsiTheme="minorHAnsi"/>
          <w:sz w:val="22"/>
          <w:szCs w:val="22"/>
          <w:lang w:val="en"/>
        </w:rPr>
        <w:t xml:space="preserve"> their employees and </w:t>
      </w:r>
      <w:proofErr w:type="spellStart"/>
      <w:r>
        <w:rPr>
          <w:rFonts w:asciiTheme="minorHAnsi" w:hAnsiTheme="minorHAnsi"/>
          <w:sz w:val="22"/>
          <w:szCs w:val="22"/>
          <w:lang w:val="en"/>
        </w:rPr>
        <w:t>subrecipients</w:t>
      </w:r>
      <w:proofErr w:type="spellEnd"/>
      <w:r>
        <w:rPr>
          <w:rFonts w:asciiTheme="minorHAnsi" w:hAnsiTheme="minorHAnsi"/>
          <w:sz w:val="22"/>
          <w:szCs w:val="22"/>
          <w:lang w:val="en"/>
        </w:rPr>
        <w:t xml:space="preserve">, </w:t>
      </w:r>
      <w:r w:rsidRPr="00F45C68">
        <w:rPr>
          <w:rFonts w:asciiTheme="minorHAnsi" w:hAnsiTheme="minorHAnsi"/>
          <w:sz w:val="22"/>
          <w:szCs w:val="22"/>
          <w:lang w:val="en"/>
        </w:rPr>
        <w:t xml:space="preserve">in a position of conflict, real or apparent, between their responsibilities under the award and any other outside interests. </w:t>
      </w:r>
      <w:r>
        <w:rPr>
          <w:rFonts w:asciiTheme="minorHAnsi" w:hAnsiTheme="minorHAnsi"/>
          <w:sz w:val="22"/>
          <w:szCs w:val="22"/>
          <w:lang w:val="en"/>
        </w:rPr>
        <w:t xml:space="preserve"> </w:t>
      </w:r>
      <w:r w:rsidRPr="00F45C68">
        <w:rPr>
          <w:rFonts w:asciiTheme="minorHAnsi" w:hAnsiTheme="minorHAnsi"/>
          <w:sz w:val="22"/>
          <w:szCs w:val="22"/>
          <w:lang w:val="en"/>
        </w:rPr>
        <w:t>Conflicts</w:t>
      </w:r>
      <w:r>
        <w:rPr>
          <w:rFonts w:asciiTheme="minorHAnsi" w:hAnsiTheme="minorHAnsi"/>
          <w:sz w:val="22"/>
          <w:szCs w:val="22"/>
          <w:lang w:val="en"/>
        </w:rPr>
        <w:t xml:space="preserve"> of interest include </w:t>
      </w:r>
      <w:r w:rsidRPr="00F45C68">
        <w:rPr>
          <w:rFonts w:asciiTheme="minorHAnsi" w:hAnsiTheme="minorHAnsi"/>
          <w:sz w:val="22"/>
          <w:szCs w:val="22"/>
          <w:lang w:val="en"/>
        </w:rPr>
        <w:t xml:space="preserve">direct </w:t>
      </w:r>
      <w:r>
        <w:rPr>
          <w:rFonts w:asciiTheme="minorHAnsi" w:hAnsiTheme="minorHAnsi"/>
          <w:sz w:val="22"/>
          <w:szCs w:val="22"/>
          <w:lang w:val="en"/>
        </w:rPr>
        <w:t>or indirect financial interests;</w:t>
      </w:r>
      <w:r w:rsidRPr="00F45C68">
        <w:rPr>
          <w:rFonts w:asciiTheme="minorHAnsi" w:hAnsiTheme="minorHAnsi"/>
          <w:sz w:val="22"/>
          <w:szCs w:val="22"/>
          <w:lang w:val="en"/>
        </w:rPr>
        <w:t xml:space="preserve"> close personal relatio</w:t>
      </w:r>
      <w:r>
        <w:rPr>
          <w:rFonts w:asciiTheme="minorHAnsi" w:hAnsiTheme="minorHAnsi"/>
          <w:sz w:val="22"/>
          <w:szCs w:val="22"/>
          <w:lang w:val="en"/>
        </w:rPr>
        <w:t xml:space="preserve">nships; </w:t>
      </w:r>
      <w:r w:rsidRPr="00F45C68">
        <w:rPr>
          <w:rFonts w:asciiTheme="minorHAnsi" w:hAnsiTheme="minorHAnsi"/>
          <w:sz w:val="22"/>
          <w:szCs w:val="22"/>
          <w:lang w:val="en"/>
        </w:rPr>
        <w:t>positions of</w:t>
      </w:r>
      <w:r>
        <w:rPr>
          <w:rFonts w:asciiTheme="minorHAnsi" w:hAnsiTheme="minorHAnsi"/>
          <w:sz w:val="22"/>
          <w:szCs w:val="22"/>
          <w:lang w:val="en"/>
        </w:rPr>
        <w:t xml:space="preserve"> trust in outside organizations; </w:t>
      </w:r>
      <w:r w:rsidRPr="00F45C68">
        <w:rPr>
          <w:rFonts w:asciiTheme="minorHAnsi" w:hAnsiTheme="minorHAnsi"/>
          <w:sz w:val="22"/>
          <w:szCs w:val="22"/>
          <w:lang w:val="en"/>
        </w:rPr>
        <w:t>consideration of future employment arrangements with a different organizat</w:t>
      </w:r>
      <w:r>
        <w:rPr>
          <w:rFonts w:asciiTheme="minorHAnsi" w:hAnsiTheme="minorHAnsi"/>
          <w:sz w:val="22"/>
          <w:szCs w:val="22"/>
          <w:lang w:val="en"/>
        </w:rPr>
        <w:t>ion</w:t>
      </w:r>
      <w:r w:rsidR="002C2876">
        <w:rPr>
          <w:rFonts w:asciiTheme="minorHAnsi" w:hAnsiTheme="minorHAnsi"/>
          <w:sz w:val="22"/>
          <w:szCs w:val="22"/>
          <w:lang w:val="en"/>
        </w:rPr>
        <w:t xml:space="preserve">; and decision-making authority related to </w:t>
      </w:r>
      <w:r w:rsidR="0055191A">
        <w:rPr>
          <w:rFonts w:asciiTheme="minorHAnsi" w:hAnsiTheme="minorHAnsi"/>
          <w:sz w:val="22"/>
          <w:szCs w:val="22"/>
          <w:lang w:val="en"/>
        </w:rPr>
        <w:t>the proposed project</w:t>
      </w:r>
      <w:r>
        <w:rPr>
          <w:rFonts w:asciiTheme="minorHAnsi" w:hAnsiTheme="minorHAnsi"/>
          <w:sz w:val="22"/>
          <w:szCs w:val="22"/>
          <w:lang w:val="en"/>
        </w:rPr>
        <w:t xml:space="preserve">.  Conflicts of interest </w:t>
      </w:r>
      <w:r w:rsidR="002C2876">
        <w:rPr>
          <w:rFonts w:asciiTheme="minorHAnsi" w:hAnsiTheme="minorHAnsi"/>
          <w:sz w:val="22"/>
          <w:szCs w:val="22"/>
          <w:lang w:val="en"/>
        </w:rPr>
        <w:t>are those circumstances</w:t>
      </w:r>
      <w:r w:rsidRPr="00F45C68">
        <w:rPr>
          <w:rFonts w:asciiTheme="minorHAnsi" w:hAnsiTheme="minorHAnsi"/>
          <w:sz w:val="22"/>
          <w:szCs w:val="22"/>
          <w:lang w:val="en"/>
        </w:rPr>
        <w:t xml:space="preserve"> </w:t>
      </w:r>
      <w:r w:rsidR="002C2876">
        <w:rPr>
          <w:rFonts w:asciiTheme="minorHAnsi" w:hAnsiTheme="minorHAnsi"/>
          <w:sz w:val="22"/>
          <w:szCs w:val="22"/>
          <w:lang w:val="en"/>
        </w:rPr>
        <w:t xml:space="preserve">real or perceived </w:t>
      </w:r>
      <w:r w:rsidRPr="00F45C68">
        <w:rPr>
          <w:rFonts w:asciiTheme="minorHAnsi" w:hAnsiTheme="minorHAnsi"/>
          <w:sz w:val="22"/>
          <w:szCs w:val="22"/>
          <w:lang w:val="en"/>
        </w:rPr>
        <w:t xml:space="preserve">that would cause a reasonable person with knowledge of the relevant facts to question the impartiality of the applicant, </w:t>
      </w:r>
      <w:r w:rsidR="002C2876">
        <w:rPr>
          <w:rFonts w:asciiTheme="minorHAnsi" w:hAnsiTheme="minorHAnsi"/>
          <w:sz w:val="22"/>
          <w:szCs w:val="22"/>
          <w:lang w:val="en"/>
        </w:rPr>
        <w:t xml:space="preserve">or </w:t>
      </w:r>
      <w:r w:rsidRPr="00F45C68">
        <w:rPr>
          <w:rFonts w:asciiTheme="minorHAnsi" w:hAnsiTheme="minorHAnsi"/>
          <w:sz w:val="22"/>
          <w:szCs w:val="22"/>
          <w:lang w:val="en"/>
        </w:rPr>
        <w:t>the applicant’s employees</w:t>
      </w:r>
      <w:r w:rsidR="002C2876">
        <w:rPr>
          <w:rFonts w:asciiTheme="minorHAnsi" w:hAnsiTheme="minorHAnsi"/>
          <w:sz w:val="22"/>
          <w:szCs w:val="22"/>
          <w:lang w:val="en"/>
        </w:rPr>
        <w:t xml:space="preserve"> or</w:t>
      </w:r>
      <w:r w:rsidRPr="00F45C68">
        <w:rPr>
          <w:rFonts w:asciiTheme="minorHAnsi" w:hAnsiTheme="minorHAnsi"/>
          <w:sz w:val="22"/>
          <w:szCs w:val="22"/>
          <w:lang w:val="en"/>
        </w:rPr>
        <w:t xml:space="preserve"> </w:t>
      </w:r>
      <w:proofErr w:type="spellStart"/>
      <w:r w:rsidRPr="00F45C68">
        <w:rPr>
          <w:rFonts w:asciiTheme="minorHAnsi" w:hAnsiTheme="minorHAnsi"/>
          <w:sz w:val="22"/>
          <w:szCs w:val="22"/>
          <w:lang w:val="en"/>
        </w:rPr>
        <w:t>subrecipients</w:t>
      </w:r>
      <w:proofErr w:type="spellEnd"/>
      <w:r w:rsidR="00EE368A">
        <w:rPr>
          <w:rFonts w:asciiTheme="minorHAnsi" w:hAnsiTheme="minorHAnsi"/>
          <w:sz w:val="22"/>
          <w:szCs w:val="22"/>
          <w:lang w:val="en"/>
        </w:rPr>
        <w:t>,</w:t>
      </w:r>
      <w:r w:rsidRPr="00F45C68">
        <w:rPr>
          <w:rFonts w:asciiTheme="minorHAnsi" w:hAnsiTheme="minorHAnsi"/>
          <w:sz w:val="22"/>
          <w:szCs w:val="22"/>
          <w:lang w:val="en"/>
        </w:rPr>
        <w:t xml:space="preserve"> in </w:t>
      </w:r>
      <w:r w:rsidR="002C2876">
        <w:rPr>
          <w:rFonts w:asciiTheme="minorHAnsi" w:hAnsiTheme="minorHAnsi"/>
          <w:sz w:val="22"/>
          <w:szCs w:val="22"/>
          <w:lang w:val="en"/>
        </w:rPr>
        <w:t xml:space="preserve">matters pertaining to the </w:t>
      </w:r>
      <w:r w:rsidR="0055191A">
        <w:rPr>
          <w:rFonts w:asciiTheme="minorHAnsi" w:hAnsiTheme="minorHAnsi"/>
          <w:sz w:val="22"/>
          <w:szCs w:val="22"/>
          <w:lang w:val="en"/>
        </w:rPr>
        <w:t>proposed project</w:t>
      </w:r>
      <w:r w:rsidRPr="00F45C68">
        <w:rPr>
          <w:rFonts w:asciiTheme="minorHAnsi" w:hAnsiTheme="minorHAnsi"/>
          <w:sz w:val="22"/>
          <w:szCs w:val="22"/>
          <w:lang w:val="en"/>
        </w:rPr>
        <w:t xml:space="preserve">.  Applicants must notify the Service in writing </w:t>
      </w:r>
      <w:r w:rsidR="00EE368A">
        <w:rPr>
          <w:rFonts w:asciiTheme="minorHAnsi" w:hAnsiTheme="minorHAnsi"/>
          <w:sz w:val="22"/>
          <w:szCs w:val="22"/>
          <w:lang w:val="en"/>
        </w:rPr>
        <w:t xml:space="preserve">in their application </w:t>
      </w:r>
      <w:r w:rsidRPr="00F45C68">
        <w:rPr>
          <w:rFonts w:asciiTheme="minorHAnsi" w:hAnsiTheme="minorHAnsi"/>
          <w:sz w:val="22"/>
          <w:szCs w:val="22"/>
          <w:lang w:val="en"/>
        </w:rPr>
        <w:t xml:space="preserve">if any </w:t>
      </w:r>
      <w:r w:rsidR="0081434C">
        <w:rPr>
          <w:rFonts w:asciiTheme="minorHAnsi" w:hAnsiTheme="minorHAnsi"/>
          <w:sz w:val="22"/>
          <w:szCs w:val="22"/>
          <w:lang w:val="en"/>
        </w:rPr>
        <w:t>employees</w:t>
      </w:r>
      <w:r w:rsidRPr="00F45C68">
        <w:rPr>
          <w:rFonts w:asciiTheme="minorHAnsi" w:hAnsiTheme="minorHAnsi"/>
          <w:sz w:val="22"/>
          <w:szCs w:val="22"/>
          <w:lang w:val="en"/>
        </w:rPr>
        <w:t xml:space="preserve">, including </w:t>
      </w:r>
      <w:proofErr w:type="spellStart"/>
      <w:r w:rsidRPr="00F45C68">
        <w:rPr>
          <w:rFonts w:asciiTheme="minorHAnsi" w:hAnsiTheme="minorHAnsi"/>
          <w:sz w:val="22"/>
          <w:szCs w:val="22"/>
          <w:lang w:val="en"/>
        </w:rPr>
        <w:t>subrecipient</w:t>
      </w:r>
      <w:proofErr w:type="spellEnd"/>
      <w:r w:rsidRPr="00F45C68">
        <w:rPr>
          <w:rFonts w:asciiTheme="minorHAnsi" w:hAnsiTheme="minorHAnsi"/>
          <w:sz w:val="22"/>
          <w:szCs w:val="22"/>
          <w:lang w:val="en"/>
        </w:rPr>
        <w:t xml:space="preserve"> and contractor personnel, are related to, married to, or have a close personal relationship with any Federal employee in the </w:t>
      </w:r>
      <w:r w:rsidR="00984C03">
        <w:rPr>
          <w:rFonts w:asciiTheme="minorHAnsi" w:hAnsiTheme="minorHAnsi"/>
          <w:sz w:val="22"/>
          <w:szCs w:val="22"/>
          <w:lang w:val="en"/>
        </w:rPr>
        <w:t xml:space="preserve">Federal </w:t>
      </w:r>
      <w:r w:rsidRPr="00F45C68">
        <w:rPr>
          <w:rFonts w:asciiTheme="minorHAnsi" w:hAnsiTheme="minorHAnsi"/>
          <w:sz w:val="22"/>
          <w:szCs w:val="22"/>
          <w:lang w:val="en"/>
        </w:rPr>
        <w:t xml:space="preserve">program </w:t>
      </w:r>
      <w:r w:rsidR="00984C03">
        <w:rPr>
          <w:rFonts w:asciiTheme="minorHAnsi" w:hAnsiTheme="minorHAnsi"/>
          <w:sz w:val="22"/>
          <w:szCs w:val="22"/>
          <w:lang w:val="en"/>
        </w:rPr>
        <w:t>receiving this application</w:t>
      </w:r>
      <w:r w:rsidRPr="00F45C68">
        <w:rPr>
          <w:rFonts w:asciiTheme="minorHAnsi" w:hAnsiTheme="minorHAnsi"/>
          <w:sz w:val="22"/>
          <w:szCs w:val="22"/>
          <w:lang w:val="en"/>
        </w:rPr>
        <w:t xml:space="preserve"> or who otherwise may be involved in </w:t>
      </w:r>
      <w:r w:rsidR="00EE368A">
        <w:rPr>
          <w:rFonts w:asciiTheme="minorHAnsi" w:hAnsiTheme="minorHAnsi"/>
          <w:sz w:val="22"/>
          <w:szCs w:val="22"/>
          <w:lang w:val="en"/>
        </w:rPr>
        <w:t>the review and selection of their</w:t>
      </w:r>
      <w:r w:rsidRPr="00F45C68">
        <w:rPr>
          <w:rFonts w:asciiTheme="minorHAnsi" w:hAnsiTheme="minorHAnsi"/>
          <w:sz w:val="22"/>
          <w:szCs w:val="22"/>
          <w:lang w:val="en"/>
        </w:rPr>
        <w:t xml:space="preserve"> proposal.</w:t>
      </w:r>
      <w:r w:rsidR="0081434C">
        <w:rPr>
          <w:rFonts w:asciiTheme="minorHAnsi" w:hAnsiTheme="minorHAnsi"/>
          <w:sz w:val="22"/>
          <w:szCs w:val="22"/>
          <w:lang w:val="en"/>
        </w:rPr>
        <w:t xml:space="preserve">  The term employee means any individual to be engaged in the performance of work pursuant to the Federal award application.  </w:t>
      </w:r>
      <w:r w:rsidRPr="00F45C68">
        <w:rPr>
          <w:rFonts w:asciiTheme="minorHAnsi" w:hAnsiTheme="minorHAnsi"/>
          <w:sz w:val="22"/>
          <w:szCs w:val="22"/>
          <w:lang w:val="en"/>
        </w:rPr>
        <w:t xml:space="preserve">Failure to disclose and resolve conflicts of interest in a manner that satisfies the Service may result in the </w:t>
      </w:r>
      <w:r w:rsidR="005F0A30">
        <w:rPr>
          <w:rFonts w:asciiTheme="minorHAnsi" w:hAnsiTheme="minorHAnsi"/>
          <w:sz w:val="22"/>
          <w:szCs w:val="22"/>
          <w:lang w:val="en"/>
        </w:rPr>
        <w:t>rejection or disqualification of the application</w:t>
      </w:r>
      <w:r w:rsidRPr="00F45C68">
        <w:rPr>
          <w:rFonts w:asciiTheme="minorHAnsi" w:hAnsiTheme="minorHAnsi"/>
          <w:sz w:val="22"/>
          <w:szCs w:val="22"/>
          <w:lang w:val="en"/>
        </w:rPr>
        <w:t>.</w:t>
      </w:r>
    </w:p>
    <w:p w:rsidR="006829F9" w:rsidRDefault="00092737" w:rsidP="006829F9">
      <w:pPr>
        <w:pStyle w:val="Heading4"/>
      </w:pPr>
      <w:r>
        <w:t>S</w:t>
      </w:r>
      <w:r w:rsidR="006829F9">
        <w:t>ingle Audit Reporting Statement</w:t>
      </w:r>
    </w:p>
    <w:p w:rsidR="00092737" w:rsidRPr="00092737" w:rsidRDefault="00092737" w:rsidP="006829F9">
      <w:pPr>
        <w:pStyle w:val="BodyText"/>
        <w:spacing w:after="240"/>
        <w:ind w:left="720"/>
        <w:jc w:val="left"/>
        <w:rPr>
          <w:rFonts w:asciiTheme="minorHAnsi" w:hAnsiTheme="minorHAnsi"/>
          <w:b/>
          <w:szCs w:val="22"/>
        </w:rPr>
      </w:pPr>
      <w:r>
        <w:rPr>
          <w:rFonts w:asciiTheme="minorHAnsi" w:hAnsiTheme="minorHAnsi"/>
          <w:szCs w:val="22"/>
        </w:rPr>
        <w:t xml:space="preserve">All </w:t>
      </w:r>
      <w:r w:rsidRPr="00F45C68">
        <w:rPr>
          <w:rFonts w:asciiTheme="minorHAnsi" w:hAnsiTheme="minorHAnsi"/>
          <w:szCs w:val="22"/>
        </w:rPr>
        <w:t xml:space="preserve">U.S. states, local governments, federally recognized Indian tribal governments, and non-profit organizations expending $750,000 USD or more in Federal award funds in </w:t>
      </w:r>
      <w:r w:rsidR="009F1254">
        <w:rPr>
          <w:rFonts w:asciiTheme="minorHAnsi" w:hAnsiTheme="minorHAnsi"/>
          <w:szCs w:val="22"/>
        </w:rPr>
        <w:t>the applicant’s</w:t>
      </w:r>
      <w:r w:rsidR="009F1254" w:rsidRPr="00F45C68">
        <w:rPr>
          <w:rFonts w:asciiTheme="minorHAnsi" w:hAnsiTheme="minorHAnsi"/>
          <w:szCs w:val="22"/>
        </w:rPr>
        <w:t xml:space="preserve"> </w:t>
      </w:r>
      <w:r w:rsidRPr="00F45C68">
        <w:rPr>
          <w:rFonts w:asciiTheme="minorHAnsi" w:hAnsiTheme="minorHAnsi"/>
          <w:szCs w:val="22"/>
        </w:rPr>
        <w:t xml:space="preserve">fiscal year must submit a Single Audit report for that year through the </w:t>
      </w:r>
      <w:hyperlink r:id="rId23" w:history="1">
        <w:r w:rsidRPr="00092737">
          <w:rPr>
            <w:rStyle w:val="Hyperlink"/>
            <w:rFonts w:asciiTheme="minorHAnsi" w:hAnsiTheme="minorHAnsi"/>
            <w:szCs w:val="22"/>
          </w:rPr>
          <w:t>Federal Audit Clearinghouse’s Internet Data Entry System</w:t>
        </w:r>
      </w:hyperlink>
      <w:r>
        <w:rPr>
          <w:rFonts w:asciiTheme="minorHAnsi" w:hAnsiTheme="minorHAnsi"/>
          <w:szCs w:val="22"/>
        </w:rPr>
        <w:t xml:space="preserve">. </w:t>
      </w:r>
      <w:r w:rsidR="00BC3066">
        <w:rPr>
          <w:rFonts w:asciiTheme="minorHAnsi" w:hAnsiTheme="minorHAnsi"/>
          <w:szCs w:val="22"/>
        </w:rPr>
        <w:t xml:space="preserve"> </w:t>
      </w:r>
      <w:r w:rsidRPr="00F45C68">
        <w:rPr>
          <w:rFonts w:asciiTheme="minorHAnsi" w:hAnsiTheme="minorHAnsi"/>
          <w:szCs w:val="22"/>
        </w:rPr>
        <w:t>U.S. state, local government, federally recognized Indian tribal government</w:t>
      </w:r>
      <w:r>
        <w:rPr>
          <w:rFonts w:asciiTheme="minorHAnsi" w:hAnsiTheme="minorHAnsi"/>
          <w:szCs w:val="22"/>
        </w:rPr>
        <w:t>, and non-profit applicants must state if your organization was or was not required to submit a Single Audit report for the most recently closed fiscal year.  If your organization was required to submit a Single Audit report for the most recently closed fiscal year</w:t>
      </w:r>
      <w:r w:rsidR="00173E8E">
        <w:rPr>
          <w:rFonts w:asciiTheme="minorHAnsi" w:hAnsiTheme="minorHAnsi"/>
          <w:szCs w:val="22"/>
        </w:rPr>
        <w:t xml:space="preserve">, provide the EIN associated with that report and state if it is available through the </w:t>
      </w:r>
      <w:hyperlink r:id="rId24" w:history="1">
        <w:r w:rsidR="00173E8E" w:rsidRPr="00173E8E">
          <w:rPr>
            <w:rStyle w:val="Hyperlink"/>
            <w:rFonts w:asciiTheme="minorHAnsi" w:hAnsiTheme="minorHAnsi"/>
            <w:szCs w:val="22"/>
          </w:rPr>
          <w:t>Federal Audit Clearinghouse</w:t>
        </w:r>
      </w:hyperlink>
      <w:r w:rsidR="00173E8E">
        <w:rPr>
          <w:rFonts w:asciiTheme="minorHAnsi" w:hAnsiTheme="minorHAnsi"/>
          <w:szCs w:val="22"/>
        </w:rPr>
        <w:t xml:space="preserve"> website.</w:t>
      </w:r>
    </w:p>
    <w:p w:rsidR="006829F9" w:rsidRPr="006829F9" w:rsidRDefault="00173E8E" w:rsidP="006829F9">
      <w:pPr>
        <w:pStyle w:val="Heading4"/>
      </w:pPr>
      <w:r w:rsidRPr="00C031CF">
        <w:t>C</w:t>
      </w:r>
      <w:r w:rsidR="006829F9">
        <w:t>ertification Regarding Lobbying</w:t>
      </w:r>
    </w:p>
    <w:p w:rsidR="00B23C23" w:rsidRDefault="00C031CF" w:rsidP="006829F9">
      <w:pPr>
        <w:pStyle w:val="BodyText"/>
        <w:spacing w:after="240"/>
        <w:ind w:left="720"/>
        <w:jc w:val="left"/>
        <w:rPr>
          <w:rFonts w:asciiTheme="minorHAnsi" w:hAnsiTheme="minorHAnsi"/>
          <w:szCs w:val="22"/>
        </w:rPr>
      </w:pPr>
      <w:r>
        <w:rPr>
          <w:rFonts w:asciiTheme="minorHAnsi" w:hAnsiTheme="minorHAnsi"/>
          <w:szCs w:val="22"/>
        </w:rPr>
        <w:t xml:space="preserve">Applicants </w:t>
      </w:r>
      <w:r w:rsidR="00B23C23">
        <w:rPr>
          <w:rFonts w:asciiTheme="minorHAnsi" w:hAnsiTheme="minorHAnsi"/>
          <w:szCs w:val="22"/>
        </w:rPr>
        <w:t xml:space="preserve">requesting more than $100,000 in Federal funding </w:t>
      </w:r>
      <w:r>
        <w:rPr>
          <w:rFonts w:asciiTheme="minorHAnsi" w:hAnsiTheme="minorHAnsi"/>
          <w:szCs w:val="22"/>
        </w:rPr>
        <w:t xml:space="preserve">must certify to the statements in </w:t>
      </w:r>
      <w:hyperlink r:id="rId25" w:history="1">
        <w:r w:rsidRPr="00F45C68">
          <w:rPr>
            <w:rStyle w:val="Hyperlink"/>
            <w:rFonts w:asciiTheme="minorHAnsi" w:hAnsiTheme="minorHAnsi"/>
            <w:szCs w:val="22"/>
            <w:shd w:val="clear" w:color="auto" w:fill="FFFFFF"/>
          </w:rPr>
          <w:t>43 CFR Part 18, Appendix A-Certification Regarding Lobbying</w:t>
        </w:r>
      </w:hyperlink>
      <w:r>
        <w:rPr>
          <w:rStyle w:val="Hyperlink"/>
          <w:rFonts w:asciiTheme="minorHAnsi" w:hAnsiTheme="minorHAnsi"/>
          <w:szCs w:val="22"/>
          <w:shd w:val="clear" w:color="auto" w:fill="FFFFFF"/>
        </w:rPr>
        <w:t>.</w:t>
      </w:r>
      <w:r>
        <w:rPr>
          <w:rFonts w:asciiTheme="minorHAnsi" w:hAnsiTheme="minorHAnsi"/>
          <w:szCs w:val="22"/>
        </w:rPr>
        <w:t xml:space="preserve"> </w:t>
      </w:r>
      <w:r w:rsidR="00B23C23">
        <w:rPr>
          <w:rFonts w:asciiTheme="minorHAnsi" w:hAnsiTheme="minorHAnsi"/>
          <w:szCs w:val="22"/>
        </w:rPr>
        <w:t xml:space="preserve"> </w:t>
      </w:r>
      <w:r w:rsidR="00E245C6">
        <w:rPr>
          <w:rFonts w:asciiTheme="minorHAnsi" w:hAnsiTheme="minorHAnsi"/>
          <w:szCs w:val="22"/>
        </w:rPr>
        <w:t>If this application requests more than $100,000 in Federal funds</w:t>
      </w:r>
      <w:r w:rsidR="00B23C23">
        <w:rPr>
          <w:rFonts w:asciiTheme="minorHAnsi" w:hAnsiTheme="minorHAnsi"/>
          <w:szCs w:val="22"/>
        </w:rPr>
        <w:t xml:space="preserve">, </w:t>
      </w:r>
      <w:r w:rsidR="00756430">
        <w:rPr>
          <w:rFonts w:asciiTheme="minorHAnsi" w:hAnsiTheme="minorHAnsi"/>
          <w:szCs w:val="22"/>
        </w:rPr>
        <w:t xml:space="preserve">the Authorized Official’s </w:t>
      </w:r>
      <w:r w:rsidR="00264210">
        <w:rPr>
          <w:rFonts w:asciiTheme="minorHAnsi" w:hAnsiTheme="minorHAnsi"/>
          <w:szCs w:val="22"/>
        </w:rPr>
        <w:t xml:space="preserve">signature on the appropriate </w:t>
      </w:r>
      <w:hyperlink w:anchor="_SF-424,_Application_for" w:history="1">
        <w:r w:rsidR="00264210" w:rsidRPr="005C6FDD">
          <w:rPr>
            <w:rStyle w:val="Hyperlink"/>
            <w:rFonts w:asciiTheme="minorHAnsi" w:hAnsiTheme="minorHAnsi"/>
            <w:szCs w:val="22"/>
          </w:rPr>
          <w:t>SF-</w:t>
        </w:r>
        <w:r w:rsidR="00756430" w:rsidRPr="005C6FDD">
          <w:rPr>
            <w:rStyle w:val="Hyperlink"/>
            <w:rFonts w:asciiTheme="minorHAnsi" w:hAnsiTheme="minorHAnsi"/>
            <w:szCs w:val="22"/>
          </w:rPr>
          <w:t>424</w:t>
        </w:r>
        <w:r w:rsidR="005C6FDD" w:rsidRPr="005C6FDD">
          <w:rPr>
            <w:rStyle w:val="Hyperlink"/>
            <w:rFonts w:asciiTheme="minorHAnsi" w:hAnsiTheme="minorHAnsi"/>
            <w:szCs w:val="22"/>
          </w:rPr>
          <w:t>,</w:t>
        </w:r>
        <w:r w:rsidR="00756430" w:rsidRPr="005C6FDD">
          <w:rPr>
            <w:rStyle w:val="Hyperlink"/>
            <w:rFonts w:asciiTheme="minorHAnsi" w:hAnsiTheme="minorHAnsi"/>
            <w:szCs w:val="22"/>
          </w:rPr>
          <w:t xml:space="preserve"> Application for Federal Assistance</w:t>
        </w:r>
      </w:hyperlink>
      <w:r w:rsidR="00756430">
        <w:rPr>
          <w:rFonts w:asciiTheme="minorHAnsi" w:hAnsiTheme="minorHAnsi"/>
          <w:szCs w:val="22"/>
        </w:rPr>
        <w:t xml:space="preserve"> form also represents the entity’s certification of the statements in 43 CFR Part 18, Appendix A.</w:t>
      </w:r>
    </w:p>
    <w:p w:rsidR="006829F9" w:rsidRPr="006829F9" w:rsidRDefault="00B23C23" w:rsidP="006829F9">
      <w:pPr>
        <w:pStyle w:val="Heading4"/>
        <w:rPr>
          <w:rFonts w:cstheme="minorHAnsi"/>
        </w:rPr>
      </w:pPr>
      <w:r w:rsidRPr="00B23C23">
        <w:t>Disclosure of Lobbying Activities</w:t>
      </w:r>
    </w:p>
    <w:p w:rsidR="00D05DF4" w:rsidRPr="00A5340C" w:rsidRDefault="00B23C23" w:rsidP="006829F9">
      <w:pPr>
        <w:pStyle w:val="BodyText"/>
        <w:spacing w:after="240"/>
        <w:ind w:left="720"/>
        <w:jc w:val="left"/>
        <w:rPr>
          <w:rFonts w:asciiTheme="minorHAnsi" w:hAnsiTheme="minorHAnsi" w:cstheme="minorHAnsi"/>
          <w:szCs w:val="22"/>
        </w:rPr>
      </w:pPr>
      <w:r>
        <w:rPr>
          <w:rFonts w:asciiTheme="minorHAnsi" w:hAnsiTheme="minorHAnsi"/>
          <w:szCs w:val="22"/>
          <w:lang w:val="en"/>
        </w:rPr>
        <w:t>A</w:t>
      </w:r>
      <w:r w:rsidR="00596467" w:rsidRPr="00B23C23">
        <w:rPr>
          <w:rFonts w:asciiTheme="minorHAnsi" w:hAnsiTheme="minorHAnsi"/>
          <w:szCs w:val="22"/>
          <w:lang w:val="en"/>
        </w:rPr>
        <w:t>pplicant</w:t>
      </w:r>
      <w:r w:rsidR="00176D72" w:rsidRPr="00B23C23">
        <w:rPr>
          <w:rFonts w:asciiTheme="minorHAnsi" w:hAnsiTheme="minorHAnsi"/>
          <w:szCs w:val="22"/>
          <w:lang w:val="en"/>
        </w:rPr>
        <w:t>s</w:t>
      </w:r>
      <w:r w:rsidR="00967BE2" w:rsidRPr="00B23C23">
        <w:rPr>
          <w:rFonts w:asciiTheme="minorHAnsi" w:hAnsiTheme="minorHAnsi"/>
          <w:szCs w:val="22"/>
          <w:lang w:val="en"/>
        </w:rPr>
        <w:t xml:space="preserve"> </w:t>
      </w:r>
      <w:r w:rsidR="00176D72" w:rsidRPr="00B23C23">
        <w:rPr>
          <w:rFonts w:asciiTheme="minorHAnsi" w:hAnsiTheme="minorHAnsi"/>
          <w:szCs w:val="22"/>
          <w:lang w:val="en"/>
        </w:rPr>
        <w:t xml:space="preserve">and </w:t>
      </w:r>
      <w:r w:rsidR="00596467" w:rsidRPr="00B23C23">
        <w:rPr>
          <w:rFonts w:asciiTheme="minorHAnsi" w:hAnsiTheme="minorHAnsi"/>
          <w:szCs w:val="22"/>
          <w:lang w:val="en"/>
        </w:rPr>
        <w:t>recipient</w:t>
      </w:r>
      <w:r w:rsidR="00176D72" w:rsidRPr="00B23C23">
        <w:rPr>
          <w:rFonts w:asciiTheme="minorHAnsi" w:hAnsiTheme="minorHAnsi"/>
          <w:szCs w:val="22"/>
          <w:lang w:val="en"/>
        </w:rPr>
        <w:t>s</w:t>
      </w:r>
      <w:r w:rsidR="00596467" w:rsidRPr="00B23C23">
        <w:rPr>
          <w:rFonts w:asciiTheme="minorHAnsi" w:hAnsiTheme="minorHAnsi"/>
          <w:szCs w:val="22"/>
          <w:lang w:val="en"/>
        </w:rPr>
        <w:t xml:space="preserve"> must not use any </w:t>
      </w:r>
      <w:r w:rsidR="002806A2" w:rsidRPr="00B23C23">
        <w:rPr>
          <w:rFonts w:asciiTheme="minorHAnsi" w:hAnsiTheme="minorHAnsi"/>
          <w:szCs w:val="22"/>
          <w:lang w:val="en"/>
        </w:rPr>
        <w:t xml:space="preserve">federally appropriated funds </w:t>
      </w:r>
      <w:r w:rsidR="00967BE2" w:rsidRPr="00B23C23">
        <w:rPr>
          <w:rFonts w:asciiTheme="minorHAnsi" w:hAnsiTheme="minorHAnsi"/>
          <w:szCs w:val="22"/>
          <w:lang w:val="en"/>
        </w:rPr>
        <w:t xml:space="preserve">(annually appropriated </w:t>
      </w:r>
      <w:r>
        <w:rPr>
          <w:rFonts w:asciiTheme="minorHAnsi" w:hAnsiTheme="minorHAnsi"/>
          <w:szCs w:val="22"/>
          <w:lang w:val="en"/>
        </w:rPr>
        <w:t xml:space="preserve">or </w:t>
      </w:r>
      <w:r w:rsidR="00967BE2" w:rsidRPr="00B23C23">
        <w:rPr>
          <w:rFonts w:asciiTheme="minorHAnsi" w:hAnsiTheme="minorHAnsi"/>
          <w:szCs w:val="22"/>
          <w:lang w:val="en"/>
        </w:rPr>
        <w:t>continuing appropriations) or matching funds under</w:t>
      </w:r>
      <w:r w:rsidR="00596467" w:rsidRPr="00B23C23">
        <w:rPr>
          <w:rFonts w:asciiTheme="minorHAnsi" w:hAnsiTheme="minorHAnsi"/>
          <w:szCs w:val="22"/>
          <w:lang w:val="en"/>
        </w:rPr>
        <w:t xml:space="preserve"> a </w:t>
      </w:r>
      <w:r>
        <w:rPr>
          <w:rFonts w:asciiTheme="minorHAnsi" w:hAnsiTheme="minorHAnsi"/>
          <w:szCs w:val="22"/>
          <w:lang w:val="en"/>
        </w:rPr>
        <w:t>Federal</w:t>
      </w:r>
      <w:r w:rsidR="00596467" w:rsidRPr="00B23C23">
        <w:rPr>
          <w:rFonts w:asciiTheme="minorHAnsi" w:hAnsiTheme="minorHAnsi"/>
          <w:szCs w:val="22"/>
          <w:lang w:val="en"/>
        </w:rPr>
        <w:t xml:space="preserve"> award to pay any </w:t>
      </w:r>
      <w:r w:rsidR="00967BE2" w:rsidRPr="00B23C23">
        <w:rPr>
          <w:rFonts w:asciiTheme="minorHAnsi" w:hAnsiTheme="minorHAnsi"/>
          <w:szCs w:val="22"/>
          <w:lang w:val="en"/>
        </w:rPr>
        <w:t>person for</w:t>
      </w:r>
      <w:r w:rsidR="00C830C1" w:rsidRPr="00B23C23">
        <w:rPr>
          <w:rFonts w:asciiTheme="minorHAnsi" w:hAnsiTheme="minorHAnsi"/>
          <w:szCs w:val="22"/>
          <w:lang w:val="en"/>
        </w:rPr>
        <w:t xml:space="preserve"> lobbying in connection with the award.  Lobbying is </w:t>
      </w:r>
      <w:r w:rsidR="00967BE2" w:rsidRPr="00B23C23">
        <w:rPr>
          <w:rFonts w:asciiTheme="minorHAnsi" w:hAnsiTheme="minorHAnsi"/>
          <w:szCs w:val="22"/>
          <w:lang w:val="en"/>
        </w:rPr>
        <w:t>influencing or attempting to influence an officer or employee of any</w:t>
      </w:r>
      <w:r w:rsidR="00176D72" w:rsidRPr="00B23C23">
        <w:rPr>
          <w:rFonts w:asciiTheme="minorHAnsi" w:hAnsiTheme="minorHAnsi"/>
          <w:szCs w:val="22"/>
          <w:lang w:val="en"/>
        </w:rPr>
        <w:t xml:space="preserve"> </w:t>
      </w:r>
      <w:r w:rsidR="006F7673">
        <w:rPr>
          <w:rFonts w:asciiTheme="minorHAnsi" w:hAnsiTheme="minorHAnsi"/>
          <w:szCs w:val="22"/>
          <w:lang w:val="en"/>
        </w:rPr>
        <w:t>U.S.</w:t>
      </w:r>
      <w:r w:rsidR="00967BE2" w:rsidRPr="00B23C23">
        <w:rPr>
          <w:rFonts w:asciiTheme="minorHAnsi" w:hAnsiTheme="minorHAnsi"/>
          <w:szCs w:val="22"/>
          <w:lang w:val="en"/>
        </w:rPr>
        <w:t xml:space="preserve"> agency, a Member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an officer or employee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or an employee of a Member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connection with the </w:t>
      </w:r>
      <w:r w:rsidR="00967BE2" w:rsidRPr="00B23C23">
        <w:rPr>
          <w:rFonts w:asciiTheme="minorHAnsi" w:hAnsiTheme="minorHAnsi"/>
          <w:szCs w:val="22"/>
          <w:lang w:val="en"/>
        </w:rPr>
        <w:lastRenderedPageBreak/>
        <w:t xml:space="preserve">award.  </w:t>
      </w:r>
      <w:r>
        <w:rPr>
          <w:rFonts w:asciiTheme="minorHAnsi" w:hAnsiTheme="minorHAnsi"/>
          <w:szCs w:val="22"/>
          <w:lang w:val="en"/>
        </w:rPr>
        <w:t xml:space="preserve">Applicants and recipients must complete and submit </w:t>
      </w:r>
      <w:r w:rsidRPr="00A5340C">
        <w:rPr>
          <w:rFonts w:asciiTheme="minorHAnsi" w:hAnsiTheme="minorHAnsi"/>
          <w:szCs w:val="22"/>
          <w:lang w:val="en"/>
        </w:rPr>
        <w:t xml:space="preserve">the </w:t>
      </w:r>
      <w:hyperlink r:id="rId26" w:anchor="sortby=1" w:history="1">
        <w:r w:rsidR="00264210">
          <w:rPr>
            <w:rStyle w:val="Hyperlink"/>
            <w:rFonts w:asciiTheme="minorHAnsi" w:hAnsiTheme="minorHAnsi"/>
            <w:szCs w:val="22"/>
            <w:lang w:val="en"/>
          </w:rPr>
          <w:t>SF-</w:t>
        </w:r>
        <w:r w:rsidRPr="00A5340C">
          <w:rPr>
            <w:rStyle w:val="Hyperlink"/>
            <w:rFonts w:asciiTheme="minorHAnsi" w:hAnsiTheme="minorHAnsi"/>
            <w:szCs w:val="22"/>
            <w:lang w:val="en"/>
          </w:rPr>
          <w:t>LLL, Disclosure of Lobbying Activities</w:t>
        </w:r>
      </w:hyperlink>
      <w:r>
        <w:rPr>
          <w:rFonts w:asciiTheme="minorHAnsi" w:hAnsiTheme="minorHAnsi"/>
          <w:b/>
          <w:szCs w:val="22"/>
          <w:lang w:val="en"/>
        </w:rPr>
        <w:t xml:space="preserve"> </w:t>
      </w:r>
      <w:r w:rsidR="00756430" w:rsidRPr="00756430">
        <w:rPr>
          <w:rFonts w:asciiTheme="minorHAnsi" w:hAnsiTheme="minorHAnsi"/>
          <w:szCs w:val="22"/>
          <w:lang w:val="en"/>
        </w:rPr>
        <w:t xml:space="preserve">if </w:t>
      </w:r>
      <w:r w:rsidR="00E245C6" w:rsidRPr="00756430">
        <w:rPr>
          <w:rFonts w:asciiTheme="minorHAnsi" w:hAnsiTheme="minorHAnsi"/>
          <w:szCs w:val="22"/>
          <w:lang w:val="en"/>
        </w:rPr>
        <w:t>the Federal share of the</w:t>
      </w:r>
      <w:r w:rsidRPr="00756430">
        <w:rPr>
          <w:rFonts w:asciiTheme="minorHAnsi" w:hAnsiTheme="minorHAnsi"/>
          <w:szCs w:val="22"/>
          <w:lang w:val="en"/>
        </w:rPr>
        <w:t xml:space="preserve"> proposal or award</w:t>
      </w:r>
      <w:r w:rsidR="00E245C6" w:rsidRPr="00756430">
        <w:rPr>
          <w:rFonts w:asciiTheme="minorHAnsi" w:hAnsiTheme="minorHAnsi"/>
          <w:szCs w:val="22"/>
          <w:lang w:val="en"/>
        </w:rPr>
        <w:t xml:space="preserve"> is more than $100,000 and</w:t>
      </w:r>
      <w:r w:rsidRPr="00756430">
        <w:rPr>
          <w:rFonts w:asciiTheme="minorHAnsi" w:hAnsiTheme="minorHAnsi"/>
          <w:szCs w:val="22"/>
          <w:lang w:val="en"/>
        </w:rPr>
        <w:t xml:space="preserve"> the applicant or recipient has made or has agreed to make any payment using non-appropriated funds for lobbying in connectio</w:t>
      </w:r>
      <w:r w:rsidR="00E245C6" w:rsidRPr="00756430">
        <w:rPr>
          <w:rFonts w:asciiTheme="minorHAnsi" w:hAnsiTheme="minorHAnsi"/>
          <w:szCs w:val="22"/>
          <w:lang w:val="en"/>
        </w:rPr>
        <w:t>n with the application or award.</w:t>
      </w:r>
      <w:r w:rsidR="00E245C6">
        <w:rPr>
          <w:rFonts w:asciiTheme="minorHAnsi" w:hAnsiTheme="minorHAnsi"/>
          <w:b/>
          <w:szCs w:val="22"/>
          <w:lang w:val="en"/>
        </w:rPr>
        <w:t xml:space="preserve">  </w:t>
      </w:r>
      <w:r w:rsidR="003C5C66">
        <w:rPr>
          <w:rFonts w:asciiTheme="minorHAnsi" w:hAnsiTheme="minorHAnsi"/>
          <w:szCs w:val="22"/>
          <w:lang w:val="en"/>
        </w:rPr>
        <w:t xml:space="preserve">The </w:t>
      </w:r>
      <w:r w:rsidR="00264210">
        <w:rPr>
          <w:rFonts w:asciiTheme="minorHAnsi" w:hAnsiTheme="minorHAnsi"/>
          <w:szCs w:val="22"/>
          <w:lang w:val="en"/>
        </w:rPr>
        <w:t>SF-</w:t>
      </w:r>
      <w:r w:rsidR="003C5C66">
        <w:rPr>
          <w:rFonts w:asciiTheme="minorHAnsi" w:hAnsiTheme="minorHAnsi"/>
          <w:szCs w:val="22"/>
          <w:lang w:val="en"/>
        </w:rPr>
        <w:t xml:space="preserve">LLL form is available on the </w:t>
      </w:r>
      <w:r w:rsidR="003C5C66" w:rsidRPr="00F45C68">
        <w:rPr>
          <w:rFonts w:asciiTheme="minorHAnsi" w:hAnsiTheme="minorHAnsi"/>
          <w:szCs w:val="22"/>
        </w:rPr>
        <w:t xml:space="preserve">“Packages” tab of this Funding Opportunity on Grants.gov.  </w:t>
      </w:r>
      <w:hyperlink r:id="rId27" w:history="1">
        <w:r w:rsidR="00E245C6" w:rsidRPr="00E245C6">
          <w:rPr>
            <w:rStyle w:val="Hyperlink"/>
            <w:rFonts w:asciiTheme="minorHAnsi" w:hAnsiTheme="minorHAnsi"/>
            <w:szCs w:val="22"/>
            <w:lang w:val="en"/>
          </w:rPr>
          <w:t>See 43 CFR, Subpart 18.100</w:t>
        </w:r>
      </w:hyperlink>
      <w:r w:rsidR="00E245C6" w:rsidRPr="00B23C23">
        <w:rPr>
          <w:rFonts w:asciiTheme="minorHAnsi" w:hAnsiTheme="minorHAnsi"/>
          <w:szCs w:val="22"/>
          <w:lang w:val="en"/>
        </w:rPr>
        <w:t xml:space="preserve"> for more information on when additional submission of this form is required.</w:t>
      </w:r>
    </w:p>
    <w:p w:rsidR="00EB4C6F" w:rsidRDefault="00D05DF4" w:rsidP="00EB4C6F">
      <w:pPr>
        <w:pStyle w:val="Heading4"/>
      </w:pPr>
      <w:r w:rsidRPr="00A5340C">
        <w:t xml:space="preserve">Overlap or </w:t>
      </w:r>
      <w:r w:rsidR="00EB4C6F">
        <w:t>Duplication of Effort Statement</w:t>
      </w:r>
    </w:p>
    <w:p w:rsidR="00D05DF4" w:rsidRPr="00BC1543" w:rsidRDefault="00D05DF4" w:rsidP="00EB4C6F">
      <w:pPr>
        <w:pStyle w:val="BodyText"/>
        <w:spacing w:after="240"/>
        <w:ind w:left="720"/>
        <w:jc w:val="left"/>
        <w:rPr>
          <w:rFonts w:asciiTheme="minorHAnsi" w:hAnsiTheme="minorHAnsi" w:cstheme="minorHAnsi"/>
          <w:b/>
          <w:szCs w:val="22"/>
        </w:rPr>
      </w:pPr>
      <w:r w:rsidRPr="00A5340C">
        <w:rPr>
          <w:rFonts w:asciiTheme="minorHAnsi" w:hAnsiTheme="minorHAnsi" w:cstheme="minorHAnsi"/>
          <w:szCs w:val="22"/>
        </w:rPr>
        <w:t>Applicants</w:t>
      </w:r>
      <w:r w:rsidRPr="00F45C68">
        <w:rPr>
          <w:rFonts w:asciiTheme="minorHAnsi" w:hAnsiTheme="minorHAnsi"/>
          <w:szCs w:val="22"/>
        </w:rPr>
        <w:t xml:space="preserve"> must provide a statement indicating if there is any overlap between this Federal application and any other Federal application, or funded project, in regards to activities, costs, or time commitment</w:t>
      </w:r>
      <w:r>
        <w:rPr>
          <w:rFonts w:asciiTheme="minorHAnsi" w:hAnsiTheme="minorHAnsi"/>
          <w:szCs w:val="22"/>
        </w:rPr>
        <w:t xml:space="preserve"> of key personnel.  </w:t>
      </w:r>
      <w:r w:rsidRPr="00F45C68">
        <w:rPr>
          <w:rFonts w:asciiTheme="minorHAnsi" w:hAnsiTheme="minorHAnsi"/>
          <w:szCs w:val="22"/>
        </w:rPr>
        <w:t>If no such overlap or duplication exists, state, “</w:t>
      </w:r>
      <w:r w:rsidRPr="00971A66">
        <w:rPr>
          <w:rFonts w:asciiTheme="minorHAnsi" w:hAnsiTheme="minorHAnsi"/>
          <w:i/>
          <w:szCs w:val="22"/>
        </w:rPr>
        <w:t>There are no overlaps or duplication between this application and any of our other Federal applications or funded projects, including in regards to activities, costs, or time commitment of key personnel</w:t>
      </w:r>
      <w:r w:rsidR="00971A66">
        <w:rPr>
          <w:rFonts w:asciiTheme="minorHAnsi" w:hAnsiTheme="minorHAnsi"/>
          <w:szCs w:val="22"/>
        </w:rPr>
        <w:t xml:space="preserve">”.  </w:t>
      </w:r>
      <w:r w:rsidRPr="00F45C68">
        <w:rPr>
          <w:rFonts w:asciiTheme="minorHAnsi" w:hAnsiTheme="minorHAnsi"/>
          <w:szCs w:val="22"/>
        </w:rPr>
        <w:t xml:space="preserve">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 When overlap exists, your statement must end with </w:t>
      </w:r>
      <w:r w:rsidRPr="00971A66">
        <w:rPr>
          <w:rFonts w:asciiTheme="minorHAnsi" w:hAnsiTheme="minorHAnsi"/>
          <w:szCs w:val="22"/>
        </w:rPr>
        <w:t>“</w:t>
      </w:r>
      <w:r w:rsidRPr="00971A66">
        <w:rPr>
          <w:rFonts w:asciiTheme="minorHAnsi" w:hAnsiTheme="minorHAnsi"/>
          <w:i/>
          <w:szCs w:val="22"/>
        </w:rPr>
        <w:t>We understand that if at any time we receive funding from another source that is duplicative of the funding we are requesting from the U.S. Fish and Wildlife Service in this application, we will immediately notify the U.S. Fish and Wildlife Service point of contact identified in this Funding Opportunity in writing.</w:t>
      </w:r>
      <w:r w:rsidRPr="00971A66">
        <w:rPr>
          <w:rFonts w:asciiTheme="minorHAnsi" w:hAnsiTheme="minorHAnsi"/>
          <w:szCs w:val="22"/>
        </w:rPr>
        <w:t>”</w:t>
      </w:r>
    </w:p>
    <w:p w:rsidR="006E3C9F" w:rsidRPr="00D568C8" w:rsidRDefault="00EB4C6F" w:rsidP="00EB4C6F">
      <w:pPr>
        <w:pStyle w:val="Heading4"/>
        <w:rPr>
          <w:rFonts w:cstheme="minorHAnsi"/>
        </w:rPr>
      </w:pPr>
      <w:r>
        <w:t>APPLICATION CHECKLIST</w:t>
      </w:r>
    </w:p>
    <w:p w:rsidR="00D568C8" w:rsidRPr="00D568C8" w:rsidRDefault="00264210" w:rsidP="00D568C8">
      <w:pPr>
        <w:numPr>
          <w:ilvl w:val="0"/>
          <w:numId w:val="1"/>
        </w:numPr>
        <w:tabs>
          <w:tab w:val="clear" w:pos="720"/>
          <w:tab w:val="num" w:pos="1080"/>
        </w:tabs>
        <w:ind w:left="1080"/>
        <w:rPr>
          <w:rFonts w:asciiTheme="minorHAnsi" w:hAnsiTheme="minorHAnsi"/>
          <w:sz w:val="22"/>
          <w:szCs w:val="22"/>
        </w:rPr>
      </w:pPr>
      <w:r w:rsidRPr="00D568C8">
        <w:rPr>
          <w:rFonts w:asciiTheme="minorHAnsi" w:hAnsiTheme="minorHAnsi"/>
          <w:b/>
          <w:sz w:val="22"/>
          <w:szCs w:val="22"/>
        </w:rPr>
        <w:t>SF-</w:t>
      </w:r>
      <w:r w:rsidR="00D568C8" w:rsidRPr="00D568C8">
        <w:rPr>
          <w:rFonts w:asciiTheme="minorHAnsi" w:hAnsiTheme="minorHAnsi"/>
          <w:b/>
          <w:sz w:val="22"/>
          <w:szCs w:val="22"/>
        </w:rPr>
        <w:t>424</w:t>
      </w:r>
      <w:r w:rsidR="00A61634">
        <w:rPr>
          <w:rFonts w:asciiTheme="minorHAnsi" w:hAnsiTheme="minorHAnsi"/>
          <w:b/>
          <w:sz w:val="22"/>
          <w:szCs w:val="22"/>
        </w:rPr>
        <w:t>,</w:t>
      </w:r>
      <w:r w:rsidR="00D568C8" w:rsidRPr="00D568C8">
        <w:rPr>
          <w:rFonts w:asciiTheme="minorHAnsi" w:hAnsiTheme="minorHAnsi"/>
          <w:b/>
          <w:sz w:val="22"/>
          <w:szCs w:val="22"/>
        </w:rPr>
        <w:t xml:space="preserve"> </w:t>
      </w:r>
      <w:r w:rsidR="005760DF" w:rsidRPr="00D568C8">
        <w:rPr>
          <w:rFonts w:asciiTheme="minorHAnsi" w:hAnsiTheme="minorHAnsi"/>
          <w:b/>
          <w:sz w:val="22"/>
          <w:szCs w:val="22"/>
        </w:rPr>
        <w:t>Application for Federal Assistance</w:t>
      </w:r>
    </w:p>
    <w:p w:rsidR="005760DF" w:rsidRPr="00D568C8" w:rsidRDefault="00264210" w:rsidP="00D568C8">
      <w:pPr>
        <w:numPr>
          <w:ilvl w:val="0"/>
          <w:numId w:val="1"/>
        </w:numPr>
        <w:tabs>
          <w:tab w:val="clear" w:pos="720"/>
          <w:tab w:val="num" w:pos="1080"/>
        </w:tabs>
        <w:ind w:left="1080"/>
        <w:rPr>
          <w:rFonts w:asciiTheme="minorHAnsi" w:hAnsiTheme="minorHAnsi"/>
          <w:sz w:val="22"/>
          <w:szCs w:val="22"/>
        </w:rPr>
      </w:pPr>
      <w:r w:rsidRPr="00D568C8">
        <w:rPr>
          <w:rFonts w:asciiTheme="minorHAnsi" w:hAnsiTheme="minorHAnsi"/>
          <w:b/>
          <w:sz w:val="22"/>
          <w:szCs w:val="22"/>
        </w:rPr>
        <w:t>SF-</w:t>
      </w:r>
      <w:r w:rsidR="00A313C1" w:rsidRPr="00D568C8">
        <w:rPr>
          <w:rFonts w:asciiTheme="minorHAnsi" w:hAnsiTheme="minorHAnsi"/>
          <w:b/>
          <w:sz w:val="22"/>
          <w:szCs w:val="22"/>
        </w:rPr>
        <w:t>424</w:t>
      </w:r>
      <w:r w:rsidR="004D1054">
        <w:rPr>
          <w:rFonts w:asciiTheme="minorHAnsi" w:hAnsiTheme="minorHAnsi"/>
          <w:b/>
          <w:sz w:val="22"/>
          <w:szCs w:val="22"/>
        </w:rPr>
        <w:t>B</w:t>
      </w:r>
      <w:r w:rsidR="00A61634">
        <w:rPr>
          <w:rFonts w:asciiTheme="minorHAnsi" w:hAnsiTheme="minorHAnsi"/>
          <w:b/>
          <w:sz w:val="22"/>
          <w:szCs w:val="22"/>
        </w:rPr>
        <w:t>,</w:t>
      </w:r>
      <w:r w:rsidR="00D568C8" w:rsidRPr="00D568C8">
        <w:rPr>
          <w:rFonts w:asciiTheme="minorHAnsi" w:hAnsiTheme="minorHAnsi"/>
          <w:b/>
          <w:sz w:val="22"/>
          <w:szCs w:val="22"/>
        </w:rPr>
        <w:t xml:space="preserve"> </w:t>
      </w:r>
      <w:r w:rsidR="00A313C1" w:rsidRPr="00D568C8">
        <w:rPr>
          <w:rFonts w:asciiTheme="minorHAnsi" w:hAnsiTheme="minorHAnsi"/>
          <w:b/>
          <w:sz w:val="22"/>
          <w:szCs w:val="22"/>
        </w:rPr>
        <w:t>Assurances</w:t>
      </w:r>
    </w:p>
    <w:p w:rsidR="00DA26B4" w:rsidRDefault="00F04A45" w:rsidP="00D568C8">
      <w:pPr>
        <w:numPr>
          <w:ilvl w:val="0"/>
          <w:numId w:val="2"/>
        </w:numPr>
        <w:rPr>
          <w:rFonts w:asciiTheme="minorHAnsi" w:hAnsiTheme="minorHAnsi"/>
          <w:b/>
          <w:sz w:val="22"/>
          <w:szCs w:val="22"/>
        </w:rPr>
      </w:pPr>
      <w:r w:rsidRPr="00A80EBB">
        <w:rPr>
          <w:rFonts w:asciiTheme="minorHAnsi" w:hAnsiTheme="minorHAnsi"/>
          <w:b/>
          <w:sz w:val="22"/>
          <w:szCs w:val="22"/>
        </w:rPr>
        <w:t xml:space="preserve">Project </w:t>
      </w:r>
      <w:r w:rsidR="00A80EBB">
        <w:rPr>
          <w:rFonts w:asciiTheme="minorHAnsi" w:hAnsiTheme="minorHAnsi"/>
          <w:b/>
          <w:sz w:val="22"/>
          <w:szCs w:val="22"/>
        </w:rPr>
        <w:t>N</w:t>
      </w:r>
      <w:r w:rsidR="00BE2F7C" w:rsidRPr="00A80EBB">
        <w:rPr>
          <w:rFonts w:asciiTheme="minorHAnsi" w:hAnsiTheme="minorHAnsi"/>
          <w:b/>
          <w:sz w:val="22"/>
          <w:szCs w:val="22"/>
        </w:rPr>
        <w:t>arrative</w:t>
      </w:r>
    </w:p>
    <w:p w:rsidR="00A80EBB" w:rsidRDefault="004D1054" w:rsidP="00D568C8">
      <w:pPr>
        <w:numPr>
          <w:ilvl w:val="0"/>
          <w:numId w:val="2"/>
        </w:numPr>
        <w:rPr>
          <w:rFonts w:asciiTheme="minorHAnsi" w:hAnsiTheme="minorHAnsi"/>
          <w:b/>
          <w:sz w:val="22"/>
          <w:szCs w:val="22"/>
        </w:rPr>
      </w:pPr>
      <w:r>
        <w:rPr>
          <w:rFonts w:asciiTheme="minorHAnsi" w:hAnsiTheme="minorHAnsi"/>
          <w:b/>
          <w:sz w:val="22"/>
          <w:szCs w:val="22"/>
        </w:rPr>
        <w:t>SF-424A</w:t>
      </w:r>
      <w:r w:rsidR="00A61634">
        <w:rPr>
          <w:rFonts w:asciiTheme="minorHAnsi" w:hAnsiTheme="minorHAnsi"/>
          <w:b/>
          <w:sz w:val="22"/>
          <w:szCs w:val="22"/>
        </w:rPr>
        <w:t>,</w:t>
      </w:r>
      <w:r w:rsidR="00D568C8">
        <w:rPr>
          <w:rFonts w:asciiTheme="minorHAnsi" w:hAnsiTheme="minorHAnsi"/>
          <w:b/>
          <w:sz w:val="22"/>
          <w:szCs w:val="22"/>
        </w:rPr>
        <w:t xml:space="preserve"> </w:t>
      </w:r>
      <w:r w:rsidR="00A80EBB">
        <w:rPr>
          <w:rFonts w:asciiTheme="minorHAnsi" w:hAnsiTheme="minorHAnsi"/>
          <w:b/>
          <w:sz w:val="22"/>
          <w:szCs w:val="22"/>
        </w:rPr>
        <w:t>Budget Information</w:t>
      </w:r>
    </w:p>
    <w:p w:rsidR="00A80EBB" w:rsidRDefault="00A80EBB" w:rsidP="00D568C8">
      <w:pPr>
        <w:numPr>
          <w:ilvl w:val="0"/>
          <w:numId w:val="2"/>
        </w:numPr>
        <w:rPr>
          <w:rFonts w:asciiTheme="minorHAnsi" w:hAnsiTheme="minorHAnsi"/>
          <w:b/>
          <w:sz w:val="22"/>
          <w:szCs w:val="22"/>
        </w:rPr>
      </w:pPr>
      <w:r>
        <w:rPr>
          <w:rFonts w:asciiTheme="minorHAnsi" w:hAnsiTheme="minorHAnsi"/>
          <w:b/>
          <w:sz w:val="22"/>
          <w:szCs w:val="22"/>
        </w:rPr>
        <w:t>Budget Narrative</w:t>
      </w:r>
    </w:p>
    <w:p w:rsidR="00756430" w:rsidRDefault="00A80EBB" w:rsidP="00D568C8">
      <w:pPr>
        <w:numPr>
          <w:ilvl w:val="0"/>
          <w:numId w:val="2"/>
        </w:numPr>
        <w:rPr>
          <w:rFonts w:asciiTheme="minorHAnsi" w:hAnsiTheme="minorHAnsi"/>
          <w:b/>
          <w:sz w:val="22"/>
          <w:szCs w:val="22"/>
        </w:rPr>
      </w:pPr>
      <w:r>
        <w:rPr>
          <w:rFonts w:asciiTheme="minorHAnsi" w:hAnsiTheme="minorHAnsi"/>
          <w:b/>
          <w:sz w:val="22"/>
          <w:szCs w:val="22"/>
        </w:rPr>
        <w:t>Indirect Cost Statement</w:t>
      </w:r>
      <w:r w:rsidR="00756430">
        <w:rPr>
          <w:rFonts w:asciiTheme="minorHAnsi" w:hAnsiTheme="minorHAnsi"/>
          <w:b/>
          <w:sz w:val="22"/>
          <w:szCs w:val="22"/>
        </w:rPr>
        <w:t xml:space="preserve"> and related documentation</w:t>
      </w:r>
    </w:p>
    <w:p w:rsidR="00A80EBB" w:rsidRPr="00A80EBB" w:rsidRDefault="00A80EBB" w:rsidP="00D568C8">
      <w:pPr>
        <w:numPr>
          <w:ilvl w:val="0"/>
          <w:numId w:val="2"/>
        </w:numPr>
        <w:rPr>
          <w:rFonts w:asciiTheme="minorHAnsi" w:hAnsiTheme="minorHAnsi"/>
          <w:b/>
          <w:sz w:val="22"/>
          <w:szCs w:val="22"/>
        </w:rPr>
      </w:pPr>
      <w:r>
        <w:rPr>
          <w:rFonts w:asciiTheme="minorHAnsi" w:hAnsiTheme="minorHAnsi"/>
          <w:b/>
          <w:sz w:val="22"/>
          <w:szCs w:val="22"/>
        </w:rPr>
        <w:t>Conflict of Interest Disclosure</w:t>
      </w:r>
      <w:r w:rsidR="000E3BB4">
        <w:rPr>
          <w:rFonts w:asciiTheme="minorHAnsi" w:hAnsiTheme="minorHAnsi"/>
          <w:b/>
          <w:sz w:val="22"/>
          <w:szCs w:val="22"/>
        </w:rPr>
        <w:t xml:space="preserve"> (</w:t>
      </w:r>
      <w:r>
        <w:rPr>
          <w:rFonts w:asciiTheme="minorHAnsi" w:hAnsiTheme="minorHAnsi"/>
          <w:b/>
          <w:sz w:val="22"/>
          <w:szCs w:val="22"/>
        </w:rPr>
        <w:t>when applicable</w:t>
      </w:r>
      <w:r w:rsidR="000E3BB4">
        <w:rPr>
          <w:rFonts w:asciiTheme="minorHAnsi" w:hAnsiTheme="minorHAnsi"/>
          <w:b/>
          <w:sz w:val="22"/>
          <w:szCs w:val="22"/>
        </w:rPr>
        <w:t>)</w:t>
      </w:r>
    </w:p>
    <w:p w:rsidR="00826098" w:rsidRPr="00A80EBB" w:rsidRDefault="005760DF" w:rsidP="00D568C8">
      <w:pPr>
        <w:numPr>
          <w:ilvl w:val="0"/>
          <w:numId w:val="2"/>
        </w:numPr>
        <w:rPr>
          <w:rFonts w:asciiTheme="minorHAnsi" w:hAnsiTheme="minorHAnsi"/>
          <w:sz w:val="22"/>
          <w:szCs w:val="22"/>
        </w:rPr>
      </w:pPr>
      <w:r w:rsidRPr="00A80EBB">
        <w:rPr>
          <w:rFonts w:asciiTheme="minorHAnsi" w:hAnsiTheme="minorHAnsi"/>
          <w:b/>
          <w:sz w:val="22"/>
          <w:szCs w:val="22"/>
        </w:rPr>
        <w:t>S</w:t>
      </w:r>
      <w:r w:rsidR="00DA26B4" w:rsidRPr="00A80EBB">
        <w:rPr>
          <w:rFonts w:asciiTheme="minorHAnsi" w:hAnsiTheme="minorHAnsi"/>
          <w:b/>
          <w:sz w:val="22"/>
          <w:szCs w:val="22"/>
        </w:rPr>
        <w:t xml:space="preserve">ingle </w:t>
      </w:r>
      <w:r w:rsidRPr="00A80EBB">
        <w:rPr>
          <w:rFonts w:asciiTheme="minorHAnsi" w:hAnsiTheme="minorHAnsi"/>
          <w:b/>
          <w:sz w:val="22"/>
          <w:szCs w:val="22"/>
        </w:rPr>
        <w:t>A</w:t>
      </w:r>
      <w:r w:rsidR="00DA26B4" w:rsidRPr="00A80EBB">
        <w:rPr>
          <w:rFonts w:asciiTheme="minorHAnsi" w:hAnsiTheme="minorHAnsi"/>
          <w:b/>
          <w:sz w:val="22"/>
          <w:szCs w:val="22"/>
        </w:rPr>
        <w:t xml:space="preserve">udit </w:t>
      </w:r>
      <w:r w:rsidRPr="00A80EBB">
        <w:rPr>
          <w:rFonts w:asciiTheme="minorHAnsi" w:hAnsiTheme="minorHAnsi"/>
          <w:b/>
          <w:sz w:val="22"/>
          <w:szCs w:val="22"/>
        </w:rPr>
        <w:t>R</w:t>
      </w:r>
      <w:r w:rsidR="00DA26B4" w:rsidRPr="00A80EBB">
        <w:rPr>
          <w:rFonts w:asciiTheme="minorHAnsi" w:hAnsiTheme="minorHAnsi"/>
          <w:b/>
          <w:sz w:val="22"/>
          <w:szCs w:val="22"/>
        </w:rPr>
        <w:t xml:space="preserve">eporting </w:t>
      </w:r>
      <w:r w:rsidR="00A80EBB">
        <w:rPr>
          <w:rFonts w:asciiTheme="minorHAnsi" w:hAnsiTheme="minorHAnsi"/>
          <w:b/>
          <w:sz w:val="22"/>
          <w:szCs w:val="22"/>
        </w:rPr>
        <w:t>S</w:t>
      </w:r>
      <w:r w:rsidR="00DA26B4" w:rsidRPr="00A80EBB">
        <w:rPr>
          <w:rFonts w:asciiTheme="minorHAnsi" w:hAnsiTheme="minorHAnsi"/>
          <w:b/>
          <w:sz w:val="22"/>
          <w:szCs w:val="22"/>
        </w:rPr>
        <w:t>tatement</w:t>
      </w:r>
      <w:r w:rsidR="000E3BB4">
        <w:rPr>
          <w:rFonts w:asciiTheme="minorHAnsi" w:hAnsiTheme="minorHAnsi"/>
          <w:b/>
          <w:sz w:val="22"/>
          <w:szCs w:val="22"/>
        </w:rPr>
        <w:t xml:space="preserve"> (</w:t>
      </w:r>
      <w:r w:rsidR="00A80EBB">
        <w:rPr>
          <w:rFonts w:asciiTheme="minorHAnsi" w:hAnsiTheme="minorHAnsi"/>
          <w:b/>
          <w:sz w:val="22"/>
          <w:szCs w:val="22"/>
        </w:rPr>
        <w:t>when applicable</w:t>
      </w:r>
      <w:r w:rsidR="000E3BB4">
        <w:rPr>
          <w:rFonts w:asciiTheme="minorHAnsi" w:hAnsiTheme="minorHAnsi"/>
          <w:b/>
          <w:sz w:val="22"/>
          <w:szCs w:val="22"/>
        </w:rPr>
        <w:t>)</w:t>
      </w:r>
    </w:p>
    <w:p w:rsidR="000E3BB4" w:rsidRPr="00D7084E" w:rsidRDefault="00A61634" w:rsidP="00D568C8">
      <w:pPr>
        <w:numPr>
          <w:ilvl w:val="0"/>
          <w:numId w:val="2"/>
        </w:numPr>
        <w:rPr>
          <w:rFonts w:asciiTheme="minorHAnsi" w:hAnsiTheme="minorHAnsi"/>
          <w:b/>
          <w:sz w:val="22"/>
          <w:szCs w:val="22"/>
        </w:rPr>
      </w:pPr>
      <w:r w:rsidRPr="00D7084E">
        <w:rPr>
          <w:rFonts w:asciiTheme="minorHAnsi" w:hAnsiTheme="minorHAnsi"/>
          <w:b/>
          <w:sz w:val="22"/>
          <w:szCs w:val="22"/>
        </w:rPr>
        <w:t>SF-</w:t>
      </w:r>
      <w:r w:rsidR="000E3BB4" w:rsidRPr="00D7084E">
        <w:rPr>
          <w:rFonts w:asciiTheme="minorHAnsi" w:hAnsiTheme="minorHAnsi"/>
          <w:b/>
          <w:sz w:val="22"/>
          <w:szCs w:val="22"/>
        </w:rPr>
        <w:t>LLL</w:t>
      </w:r>
      <w:r w:rsidRPr="00D7084E">
        <w:rPr>
          <w:rFonts w:asciiTheme="minorHAnsi" w:hAnsiTheme="minorHAnsi"/>
          <w:b/>
          <w:sz w:val="22"/>
          <w:szCs w:val="22"/>
        </w:rPr>
        <w:t>,</w:t>
      </w:r>
      <w:r w:rsidR="000E3BB4" w:rsidRPr="00D7084E">
        <w:rPr>
          <w:rFonts w:asciiTheme="minorHAnsi" w:hAnsiTheme="minorHAnsi"/>
          <w:b/>
          <w:sz w:val="22"/>
          <w:szCs w:val="22"/>
        </w:rPr>
        <w:t xml:space="preserve"> Disclosure of Lobbying Activities (when applicable)</w:t>
      </w:r>
    </w:p>
    <w:p w:rsidR="000E3BB4" w:rsidRPr="00D7084E" w:rsidRDefault="000E3BB4" w:rsidP="00D568C8">
      <w:pPr>
        <w:numPr>
          <w:ilvl w:val="0"/>
          <w:numId w:val="2"/>
        </w:numPr>
        <w:rPr>
          <w:rFonts w:asciiTheme="minorHAnsi" w:hAnsiTheme="minorHAnsi"/>
          <w:sz w:val="22"/>
          <w:szCs w:val="22"/>
        </w:rPr>
      </w:pPr>
      <w:r w:rsidRPr="00D7084E">
        <w:rPr>
          <w:rFonts w:asciiTheme="minorHAnsi" w:hAnsiTheme="minorHAnsi"/>
          <w:b/>
          <w:sz w:val="22"/>
          <w:szCs w:val="22"/>
        </w:rPr>
        <w:t>Overlap or Duplication of Effort Statement</w:t>
      </w:r>
    </w:p>
    <w:p w:rsidR="00E40968" w:rsidRDefault="00E40968" w:rsidP="00DE7C48">
      <w:pPr>
        <w:ind w:left="720"/>
        <w:rPr>
          <w:rFonts w:asciiTheme="minorHAnsi" w:hAnsiTheme="minorHAnsi"/>
          <w:sz w:val="22"/>
          <w:szCs w:val="22"/>
        </w:rPr>
      </w:pPr>
    </w:p>
    <w:p w:rsidR="006E3C9F" w:rsidRPr="000E3BB4" w:rsidRDefault="006E3C9F" w:rsidP="00D568C8">
      <w:pPr>
        <w:spacing w:after="240"/>
        <w:ind w:left="720"/>
        <w:rPr>
          <w:rFonts w:asciiTheme="minorHAnsi" w:hAnsiTheme="minorHAnsi"/>
          <w:sz w:val="22"/>
          <w:szCs w:val="22"/>
        </w:rPr>
      </w:pPr>
      <w:r w:rsidRPr="00A80EBB">
        <w:rPr>
          <w:rFonts w:asciiTheme="minorHAnsi" w:hAnsiTheme="minorHAnsi"/>
          <w:sz w:val="22"/>
          <w:szCs w:val="22"/>
        </w:rPr>
        <w:t>Failure to provide complete information</w:t>
      </w:r>
      <w:r w:rsidR="009149C0" w:rsidRPr="00A80EBB">
        <w:rPr>
          <w:rFonts w:asciiTheme="minorHAnsi" w:hAnsiTheme="minorHAnsi"/>
          <w:sz w:val="22"/>
          <w:szCs w:val="22"/>
        </w:rPr>
        <w:t xml:space="preserve"> </w:t>
      </w:r>
      <w:r w:rsidRPr="00A80EBB">
        <w:rPr>
          <w:rFonts w:asciiTheme="minorHAnsi" w:hAnsiTheme="minorHAnsi"/>
          <w:sz w:val="22"/>
          <w:szCs w:val="22"/>
        </w:rPr>
        <w:t xml:space="preserve">may cause delays, </w:t>
      </w:r>
      <w:r w:rsidR="00D53EC5" w:rsidRPr="00A80EBB">
        <w:rPr>
          <w:rFonts w:asciiTheme="minorHAnsi" w:hAnsiTheme="minorHAnsi"/>
          <w:sz w:val="22"/>
          <w:szCs w:val="22"/>
        </w:rPr>
        <w:t>postponement, or</w:t>
      </w:r>
      <w:r w:rsidR="004A5371" w:rsidRPr="00A80EBB">
        <w:rPr>
          <w:rFonts w:asciiTheme="minorHAnsi" w:hAnsiTheme="minorHAnsi"/>
          <w:sz w:val="22"/>
          <w:szCs w:val="22"/>
        </w:rPr>
        <w:t xml:space="preserve"> rejection of the </w:t>
      </w:r>
      <w:r w:rsidRPr="00A80EBB">
        <w:rPr>
          <w:rFonts w:asciiTheme="minorHAnsi" w:hAnsiTheme="minorHAnsi"/>
          <w:sz w:val="22"/>
          <w:szCs w:val="22"/>
        </w:rPr>
        <w:t>application.</w:t>
      </w:r>
    </w:p>
    <w:p w:rsidR="00DF5E66" w:rsidRPr="000E3BB4" w:rsidRDefault="00DF5E66" w:rsidP="004801DC">
      <w:pPr>
        <w:pStyle w:val="Heading2"/>
        <w:rPr>
          <w:rFonts w:asciiTheme="minorHAnsi" w:hAnsiTheme="minorHAnsi"/>
          <w:sz w:val="24"/>
        </w:rPr>
      </w:pPr>
      <w:bookmarkStart w:id="1" w:name="_V._Submission_Requirements"/>
      <w:bookmarkEnd w:id="1"/>
      <w:r w:rsidRPr="000E3BB4">
        <w:rPr>
          <w:rFonts w:asciiTheme="minorHAnsi" w:hAnsiTheme="minorHAnsi"/>
          <w:sz w:val="24"/>
        </w:rPr>
        <w:t xml:space="preserve">V. </w:t>
      </w:r>
      <w:r>
        <w:rPr>
          <w:rFonts w:asciiTheme="minorHAnsi" w:hAnsiTheme="minorHAnsi"/>
          <w:sz w:val="24"/>
        </w:rPr>
        <w:t>Submission</w:t>
      </w:r>
      <w:r w:rsidRPr="000E3BB4">
        <w:rPr>
          <w:rFonts w:asciiTheme="minorHAnsi" w:hAnsiTheme="minorHAnsi"/>
          <w:sz w:val="24"/>
        </w:rPr>
        <w:t xml:space="preserve"> Requirements</w:t>
      </w:r>
    </w:p>
    <w:p w:rsidR="00D2403C" w:rsidRDefault="00F9193C" w:rsidP="00E50FA9">
      <w:pPr>
        <w:pStyle w:val="Heading3"/>
        <w:numPr>
          <w:ilvl w:val="0"/>
          <w:numId w:val="7"/>
        </w:numPr>
      </w:pPr>
      <w:r w:rsidRPr="00A6720C">
        <w:t>Unique Entity Identifier and System for Award Ma</w:t>
      </w:r>
      <w:r w:rsidR="009E1EB4">
        <w:t>nagement (SAM.gov) Registration</w:t>
      </w:r>
    </w:p>
    <w:p w:rsidR="00A30130" w:rsidRPr="00A6720C" w:rsidRDefault="00C13C07" w:rsidP="00D2403C">
      <w:pPr>
        <w:pStyle w:val="ListParagraph"/>
        <w:spacing w:after="240"/>
        <w:ind w:left="360"/>
        <w:rPr>
          <w:rFonts w:asciiTheme="minorHAnsi" w:hAnsiTheme="minorHAnsi"/>
          <w:sz w:val="22"/>
          <w:szCs w:val="22"/>
        </w:rPr>
      </w:pPr>
      <w:r>
        <w:rPr>
          <w:rFonts w:asciiTheme="minorHAnsi" w:hAnsiTheme="minorHAnsi"/>
          <w:color w:val="000000"/>
          <w:sz w:val="22"/>
          <w:szCs w:val="22"/>
        </w:rPr>
        <w:t xml:space="preserve">These </w:t>
      </w:r>
      <w:r w:rsidR="00A30130" w:rsidRPr="00A6720C">
        <w:rPr>
          <w:rFonts w:asciiTheme="minorHAnsi" w:hAnsiTheme="minorHAnsi"/>
          <w:color w:val="000000"/>
          <w:sz w:val="22"/>
          <w:szCs w:val="22"/>
        </w:rPr>
        <w:t>requirement</w:t>
      </w:r>
      <w:r>
        <w:rPr>
          <w:rFonts w:asciiTheme="minorHAnsi" w:hAnsiTheme="minorHAnsi"/>
          <w:color w:val="000000"/>
          <w:sz w:val="22"/>
          <w:szCs w:val="22"/>
        </w:rPr>
        <w:t>s</w:t>
      </w:r>
      <w:r w:rsidR="00A30130" w:rsidRPr="00A6720C">
        <w:rPr>
          <w:rFonts w:asciiTheme="minorHAnsi" w:hAnsiTheme="minorHAnsi"/>
          <w:color w:val="000000"/>
          <w:sz w:val="22"/>
          <w:szCs w:val="22"/>
        </w:rPr>
        <w:t xml:space="preserve"> d</w:t>
      </w:r>
      <w:r>
        <w:rPr>
          <w:rFonts w:asciiTheme="minorHAnsi" w:hAnsiTheme="minorHAnsi"/>
          <w:color w:val="000000"/>
          <w:sz w:val="22"/>
          <w:szCs w:val="22"/>
        </w:rPr>
        <w:t>o not apply to any individual</w:t>
      </w:r>
      <w:r w:rsidR="00A30130" w:rsidRPr="00A6720C">
        <w:rPr>
          <w:rFonts w:asciiTheme="minorHAnsi" w:hAnsiTheme="minorHAnsi"/>
          <w:color w:val="000000"/>
          <w:sz w:val="22"/>
          <w:szCs w:val="22"/>
        </w:rPr>
        <w:t xml:space="preserve"> applying for funds </w:t>
      </w:r>
      <w:r w:rsidR="00A30130" w:rsidRPr="00A6720C">
        <w:rPr>
          <w:rFonts w:asciiTheme="minorHAnsi" w:hAnsiTheme="minorHAnsi"/>
          <w:sz w:val="22"/>
          <w:szCs w:val="22"/>
        </w:rPr>
        <w:t xml:space="preserve">as a private citizen or any entity with an exception approved by the Federal awarding agency under </w:t>
      </w:r>
      <w:hyperlink r:id="rId28" w:history="1">
        <w:r w:rsidR="00A30130" w:rsidRPr="00A6720C">
          <w:rPr>
            <w:rStyle w:val="Hyperlink"/>
            <w:rFonts w:asciiTheme="minorHAnsi" w:hAnsiTheme="minorHAnsi"/>
            <w:sz w:val="22"/>
            <w:szCs w:val="22"/>
          </w:rPr>
          <w:t>2 CFR 25.110(d)</w:t>
        </w:r>
      </w:hyperlink>
      <w:r w:rsidR="00A30130" w:rsidRPr="00A6720C">
        <w:rPr>
          <w:rFonts w:asciiTheme="minorHAnsi" w:hAnsiTheme="minorHAnsi"/>
          <w:sz w:val="22"/>
          <w:szCs w:val="22"/>
        </w:rPr>
        <w:t xml:space="preserve">.  All other applicants are required to </w:t>
      </w:r>
      <w:r w:rsidR="00A6720C" w:rsidRPr="00A6720C">
        <w:rPr>
          <w:rFonts w:asciiTheme="minorHAnsi" w:hAnsiTheme="minorHAnsi"/>
          <w:sz w:val="22"/>
          <w:szCs w:val="22"/>
        </w:rPr>
        <w:t>o</w:t>
      </w:r>
      <w:r w:rsidR="00A30130" w:rsidRPr="00A6720C">
        <w:rPr>
          <w:rFonts w:asciiTheme="minorHAnsi" w:hAnsiTheme="minorHAnsi"/>
          <w:sz w:val="22"/>
          <w:szCs w:val="22"/>
        </w:rPr>
        <w:t xml:space="preserve">btain a Data Universal Numbering System (DUNS) number from Dun &amp; Bradstreet and provide that number in the application; </w:t>
      </w:r>
      <w:r w:rsidR="00A6720C" w:rsidRPr="00A6720C">
        <w:rPr>
          <w:rFonts w:asciiTheme="minorHAnsi" w:hAnsiTheme="minorHAnsi"/>
          <w:sz w:val="22"/>
          <w:szCs w:val="22"/>
        </w:rPr>
        <w:t>c</w:t>
      </w:r>
      <w:r w:rsidR="00A30130" w:rsidRPr="00A6720C">
        <w:rPr>
          <w:rFonts w:asciiTheme="minorHAnsi" w:hAnsiTheme="minorHAnsi"/>
          <w:sz w:val="22"/>
          <w:szCs w:val="22"/>
        </w:rPr>
        <w:t>omplete SAM.gov registration before</w:t>
      </w:r>
      <w:r w:rsidR="00A6720C" w:rsidRPr="00A6720C">
        <w:rPr>
          <w:rFonts w:asciiTheme="minorHAnsi" w:hAnsiTheme="minorHAnsi"/>
          <w:sz w:val="22"/>
          <w:szCs w:val="22"/>
        </w:rPr>
        <w:t xml:space="preserve"> </w:t>
      </w:r>
      <w:r w:rsidR="00A6720C" w:rsidRPr="00A6720C">
        <w:rPr>
          <w:rFonts w:asciiTheme="minorHAnsi" w:hAnsiTheme="minorHAnsi"/>
          <w:sz w:val="22"/>
          <w:szCs w:val="22"/>
        </w:rPr>
        <w:lastRenderedPageBreak/>
        <w:t>submitting an application; and c</w:t>
      </w:r>
      <w:r w:rsidR="00A30130" w:rsidRPr="00A6720C">
        <w:rPr>
          <w:rFonts w:asciiTheme="minorHAnsi" w:hAnsiTheme="minorHAnsi"/>
          <w:sz w:val="22"/>
          <w:szCs w:val="22"/>
        </w:rPr>
        <w:t xml:space="preserve">ontinue to maintain an active SAM.gov registration with current information at all times when </w:t>
      </w:r>
      <w:r w:rsidR="00A6720C" w:rsidRPr="00A6720C">
        <w:rPr>
          <w:rFonts w:asciiTheme="minorHAnsi" w:hAnsiTheme="minorHAnsi"/>
          <w:sz w:val="22"/>
          <w:szCs w:val="22"/>
        </w:rPr>
        <w:t>the entity</w:t>
      </w:r>
      <w:r w:rsidR="00A30130" w:rsidRPr="00A6720C">
        <w:rPr>
          <w:rFonts w:asciiTheme="minorHAnsi" w:hAnsiTheme="minorHAnsi"/>
          <w:sz w:val="22"/>
          <w:szCs w:val="22"/>
        </w:rPr>
        <w:t xml:space="preserve"> has an active Federal award or application under consideration.</w:t>
      </w:r>
      <w:r w:rsidR="004332E1" w:rsidRPr="00A6720C">
        <w:rPr>
          <w:rFonts w:asciiTheme="minorHAnsi" w:hAnsiTheme="minorHAnsi"/>
          <w:sz w:val="22"/>
          <w:szCs w:val="22"/>
        </w:rPr>
        <w:t xml:space="preserve">  </w:t>
      </w:r>
      <w:r w:rsidR="004332E1" w:rsidRPr="00A6720C">
        <w:rPr>
          <w:rFonts w:asciiTheme="minorHAnsi" w:hAnsiTheme="minorHAnsi"/>
          <w:b/>
          <w:sz w:val="22"/>
          <w:szCs w:val="22"/>
        </w:rPr>
        <w:t>There is NO COST to register with Dun &amp; Bradstreet or SAM.gov</w:t>
      </w:r>
      <w:r w:rsidR="004332E1" w:rsidRPr="00A6720C">
        <w:rPr>
          <w:rFonts w:asciiTheme="minorHAnsi" w:hAnsiTheme="minorHAnsi"/>
          <w:sz w:val="22"/>
          <w:szCs w:val="22"/>
        </w:rPr>
        <w:t xml:space="preserve">.  There are third-party vendors who </w:t>
      </w:r>
      <w:r w:rsidR="00A6720C">
        <w:rPr>
          <w:rFonts w:asciiTheme="minorHAnsi" w:hAnsiTheme="minorHAnsi"/>
          <w:sz w:val="22"/>
          <w:szCs w:val="22"/>
        </w:rPr>
        <w:t xml:space="preserve">will </w:t>
      </w:r>
      <w:r w:rsidR="004332E1" w:rsidRPr="00A6720C">
        <w:rPr>
          <w:rFonts w:asciiTheme="minorHAnsi" w:hAnsiTheme="minorHAnsi"/>
          <w:sz w:val="22"/>
          <w:szCs w:val="22"/>
        </w:rPr>
        <w:t xml:space="preserve">charge a fee in exchange for registering entities with Dun &amp; Bradstreet and SAM.gov; </w:t>
      </w:r>
      <w:r w:rsidR="004332E1" w:rsidRPr="00E02D63">
        <w:rPr>
          <w:rFonts w:asciiTheme="minorHAnsi" w:hAnsiTheme="minorHAnsi"/>
          <w:b/>
          <w:sz w:val="22"/>
          <w:szCs w:val="22"/>
        </w:rPr>
        <w:t xml:space="preserve">please be aware you can register </w:t>
      </w:r>
      <w:r w:rsidR="001A27CA" w:rsidRPr="00E02D63">
        <w:rPr>
          <w:rFonts w:asciiTheme="minorHAnsi" w:hAnsiTheme="minorHAnsi"/>
          <w:b/>
          <w:sz w:val="22"/>
          <w:szCs w:val="22"/>
        </w:rPr>
        <w:t xml:space="preserve">and request help </w:t>
      </w:r>
      <w:r w:rsidR="00A6720C" w:rsidRPr="00E02D63">
        <w:rPr>
          <w:rFonts w:asciiTheme="minorHAnsi" w:hAnsiTheme="minorHAnsi"/>
          <w:b/>
          <w:sz w:val="22"/>
          <w:szCs w:val="22"/>
        </w:rPr>
        <w:t>for free</w:t>
      </w:r>
      <w:r w:rsidR="00A6720C" w:rsidRPr="00A6720C">
        <w:rPr>
          <w:rFonts w:asciiTheme="minorHAnsi" w:hAnsiTheme="minorHAnsi"/>
          <w:sz w:val="22"/>
          <w:szCs w:val="22"/>
        </w:rPr>
        <w:t>.</w:t>
      </w:r>
    </w:p>
    <w:p w:rsidR="00EB4C6F" w:rsidRPr="00EB4C6F" w:rsidRDefault="00BB6BD7" w:rsidP="00E50FA9">
      <w:pPr>
        <w:pStyle w:val="Heading4"/>
        <w:numPr>
          <w:ilvl w:val="0"/>
          <w:numId w:val="11"/>
        </w:numPr>
      </w:pPr>
      <w:r>
        <w:t>Obtain a DUNS Number</w:t>
      </w:r>
    </w:p>
    <w:p w:rsidR="00A6720C" w:rsidRPr="00BB6BD7" w:rsidRDefault="00A30130" w:rsidP="00EB4C6F">
      <w:pPr>
        <w:pStyle w:val="ListParagraph"/>
        <w:spacing w:after="240"/>
        <w:rPr>
          <w:rFonts w:asciiTheme="minorHAnsi" w:hAnsiTheme="minorHAnsi"/>
          <w:sz w:val="22"/>
          <w:szCs w:val="22"/>
        </w:rPr>
      </w:pPr>
      <w:r w:rsidRPr="00BB6BD7">
        <w:rPr>
          <w:rFonts w:asciiTheme="minorHAnsi" w:hAnsiTheme="minorHAnsi"/>
          <w:sz w:val="22"/>
          <w:szCs w:val="22"/>
        </w:rPr>
        <w:t xml:space="preserve">Request a DUNS Number through the </w:t>
      </w:r>
      <w:hyperlink r:id="rId29" w:history="1">
        <w:r w:rsidRPr="00BB6BD7">
          <w:rPr>
            <w:rStyle w:val="Hyperlink"/>
            <w:rFonts w:asciiTheme="minorHAnsi" w:hAnsiTheme="minorHAnsi"/>
            <w:sz w:val="22"/>
            <w:szCs w:val="22"/>
          </w:rPr>
          <w:t>Dun &amp; Bradstreet website</w:t>
        </w:r>
      </w:hyperlink>
      <w:r w:rsidRPr="00BB6BD7">
        <w:rPr>
          <w:rFonts w:asciiTheme="minorHAnsi" w:hAnsiTheme="minorHAnsi"/>
          <w:sz w:val="22"/>
          <w:szCs w:val="22"/>
        </w:rPr>
        <w:t>.  The official website address is http://fedgov.dnb.com/webform</w:t>
      </w:r>
      <w:r w:rsidR="004332E1" w:rsidRPr="00BB6BD7">
        <w:rPr>
          <w:rFonts w:asciiTheme="minorHAnsi" w:hAnsiTheme="minorHAnsi"/>
          <w:sz w:val="22"/>
          <w:szCs w:val="22"/>
        </w:rPr>
        <w:t xml:space="preserve">.  </w:t>
      </w:r>
      <w:r w:rsidR="001A27CA" w:rsidRPr="00BB6BD7">
        <w:rPr>
          <w:rFonts w:asciiTheme="minorHAnsi" w:hAnsiTheme="minorHAnsi"/>
          <w:sz w:val="22"/>
          <w:szCs w:val="22"/>
        </w:rPr>
        <w:t xml:space="preserve">For technical difficulties, send an email to the </w:t>
      </w:r>
      <w:hyperlink r:id="rId30" w:history="1">
        <w:r w:rsidR="001A27CA" w:rsidRPr="00BB6BD7">
          <w:rPr>
            <w:rStyle w:val="Hyperlink"/>
            <w:rFonts w:asciiTheme="minorHAnsi" w:hAnsiTheme="minorHAnsi"/>
            <w:sz w:val="22"/>
            <w:szCs w:val="22"/>
          </w:rPr>
          <w:t>D&amp;B SAM Help Desk</w:t>
        </w:r>
      </w:hyperlink>
      <w:r w:rsidR="001A27CA" w:rsidRPr="00BB6BD7">
        <w:rPr>
          <w:rFonts w:asciiTheme="minorHAnsi" w:hAnsiTheme="minorHAnsi"/>
          <w:sz w:val="22"/>
          <w:szCs w:val="22"/>
        </w:rPr>
        <w:t xml:space="preserve">.  </w:t>
      </w:r>
      <w:r w:rsidR="004332E1" w:rsidRPr="00BB6BD7">
        <w:rPr>
          <w:rFonts w:asciiTheme="minorHAnsi" w:hAnsiTheme="minorHAnsi"/>
          <w:sz w:val="22"/>
          <w:szCs w:val="22"/>
        </w:rPr>
        <w:t xml:space="preserve">Please ensure that you are able to receive emails from SAMHelp@dnb.com.  </w:t>
      </w:r>
      <w:r w:rsidR="00BB6BD7">
        <w:rPr>
          <w:rFonts w:asciiTheme="minorHAnsi" w:hAnsiTheme="minorHAnsi"/>
          <w:sz w:val="22"/>
          <w:szCs w:val="22"/>
        </w:rPr>
        <w:t xml:space="preserve">The </w:t>
      </w:r>
      <w:hyperlink r:id="rId31" w:history="1">
        <w:r w:rsidR="00BB6BD7" w:rsidRPr="00BB6BD7">
          <w:rPr>
            <w:rStyle w:val="Hyperlink"/>
            <w:rFonts w:asciiTheme="minorHAnsi" w:hAnsiTheme="minorHAnsi"/>
            <w:sz w:val="22"/>
            <w:szCs w:val="22"/>
          </w:rPr>
          <w:t xml:space="preserve">Grants.gov </w:t>
        </w:r>
        <w:r w:rsidR="00BB6BD7">
          <w:rPr>
            <w:rStyle w:val="Hyperlink"/>
            <w:rFonts w:asciiTheme="minorHAnsi" w:hAnsiTheme="minorHAnsi"/>
            <w:sz w:val="22"/>
            <w:szCs w:val="22"/>
          </w:rPr>
          <w:t>“</w:t>
        </w:r>
        <w:r w:rsidR="00BB6BD7" w:rsidRPr="00BB6BD7">
          <w:rPr>
            <w:rStyle w:val="Hyperlink"/>
            <w:rFonts w:asciiTheme="minorHAnsi" w:hAnsiTheme="minorHAnsi"/>
            <w:sz w:val="22"/>
            <w:szCs w:val="22"/>
          </w:rPr>
          <w:t>Obtain a DUNS Number</w:t>
        </w:r>
        <w:r w:rsidR="00BB6BD7">
          <w:rPr>
            <w:rStyle w:val="Hyperlink"/>
            <w:rFonts w:asciiTheme="minorHAnsi" w:hAnsiTheme="minorHAnsi"/>
            <w:sz w:val="22"/>
            <w:szCs w:val="22"/>
          </w:rPr>
          <w:t>”</w:t>
        </w:r>
        <w:r w:rsidR="00BB6BD7" w:rsidRPr="00BB6BD7">
          <w:rPr>
            <w:rStyle w:val="Hyperlink"/>
            <w:rFonts w:asciiTheme="minorHAnsi" w:hAnsiTheme="minorHAnsi"/>
            <w:sz w:val="22"/>
            <w:szCs w:val="22"/>
          </w:rPr>
          <w:t xml:space="preserve"> webpage</w:t>
        </w:r>
      </w:hyperlink>
      <w:r w:rsidR="00BB6BD7">
        <w:rPr>
          <w:rFonts w:asciiTheme="minorHAnsi" w:hAnsiTheme="minorHAnsi"/>
          <w:sz w:val="22"/>
          <w:szCs w:val="22"/>
        </w:rPr>
        <w:t xml:space="preserve"> also provides detailed instructions.  </w:t>
      </w:r>
      <w:r w:rsidR="004332E1" w:rsidRPr="00BB6BD7">
        <w:rPr>
          <w:rFonts w:asciiTheme="minorHAnsi" w:hAnsiTheme="minorHAnsi"/>
          <w:sz w:val="22"/>
          <w:szCs w:val="22"/>
        </w:rPr>
        <w:t xml:space="preserve">Once assigned a DUNS number, your organization must maintain up-to-date information with Dun &amp; Bradstreet. </w:t>
      </w:r>
      <w:r w:rsidR="00BB6BD7" w:rsidRPr="00BB6BD7">
        <w:rPr>
          <w:rFonts w:asciiTheme="minorHAnsi" w:hAnsiTheme="minorHAnsi"/>
          <w:sz w:val="22"/>
          <w:szCs w:val="22"/>
        </w:rPr>
        <w:t xml:space="preserve"> Applicants must enter their DUNS number in the “Organ</w:t>
      </w:r>
      <w:r w:rsidR="00A61634">
        <w:rPr>
          <w:rFonts w:asciiTheme="minorHAnsi" w:hAnsiTheme="minorHAnsi"/>
          <w:sz w:val="22"/>
          <w:szCs w:val="22"/>
        </w:rPr>
        <w:t xml:space="preserve">izational DUNS” field on the </w:t>
      </w:r>
      <w:hyperlink w:anchor="_SF-424,_Application_for" w:history="1">
        <w:r w:rsidR="00A61634" w:rsidRPr="00A61634">
          <w:rPr>
            <w:rStyle w:val="Hyperlink"/>
            <w:rFonts w:asciiTheme="minorHAnsi" w:hAnsiTheme="minorHAnsi"/>
            <w:sz w:val="22"/>
            <w:szCs w:val="22"/>
          </w:rPr>
          <w:t>SF-</w:t>
        </w:r>
        <w:r w:rsidR="00BB6BD7" w:rsidRPr="00A61634">
          <w:rPr>
            <w:rStyle w:val="Hyperlink"/>
            <w:rFonts w:asciiTheme="minorHAnsi" w:hAnsiTheme="minorHAnsi"/>
            <w:sz w:val="22"/>
            <w:szCs w:val="22"/>
          </w:rPr>
          <w:t>424</w:t>
        </w:r>
        <w:r w:rsidR="00A61634" w:rsidRPr="00A61634">
          <w:rPr>
            <w:rStyle w:val="Hyperlink"/>
            <w:rFonts w:asciiTheme="minorHAnsi" w:hAnsiTheme="minorHAnsi"/>
            <w:sz w:val="22"/>
            <w:szCs w:val="22"/>
          </w:rPr>
          <w:t>,</w:t>
        </w:r>
        <w:r w:rsidR="00BB6BD7" w:rsidRPr="00A61634">
          <w:rPr>
            <w:rStyle w:val="Hyperlink"/>
            <w:rFonts w:asciiTheme="minorHAnsi" w:hAnsiTheme="minorHAnsi"/>
            <w:sz w:val="22"/>
            <w:szCs w:val="22"/>
          </w:rPr>
          <w:t xml:space="preserve"> Appl</w:t>
        </w:r>
        <w:r w:rsidR="00A61634" w:rsidRPr="00A61634">
          <w:rPr>
            <w:rStyle w:val="Hyperlink"/>
            <w:rFonts w:asciiTheme="minorHAnsi" w:hAnsiTheme="minorHAnsi"/>
            <w:sz w:val="22"/>
            <w:szCs w:val="22"/>
          </w:rPr>
          <w:t>ication for Federal Assistance</w:t>
        </w:r>
      </w:hyperlink>
      <w:r w:rsidR="00A61634">
        <w:rPr>
          <w:rFonts w:asciiTheme="minorHAnsi" w:hAnsiTheme="minorHAnsi"/>
          <w:sz w:val="22"/>
          <w:szCs w:val="22"/>
        </w:rPr>
        <w:t xml:space="preserve"> f</w:t>
      </w:r>
      <w:r w:rsidR="00BB6BD7" w:rsidRPr="00BB6BD7">
        <w:rPr>
          <w:rFonts w:asciiTheme="minorHAnsi" w:hAnsiTheme="minorHAnsi"/>
          <w:sz w:val="22"/>
          <w:szCs w:val="22"/>
        </w:rPr>
        <w:t>orm.</w:t>
      </w:r>
    </w:p>
    <w:p w:rsidR="00EB4C6F" w:rsidRPr="00EB4C6F" w:rsidRDefault="00BB6BD7" w:rsidP="00EB4C6F">
      <w:pPr>
        <w:pStyle w:val="Heading4"/>
      </w:pPr>
      <w:r>
        <w:t>Register with SAM</w:t>
      </w:r>
    </w:p>
    <w:p w:rsidR="00A30130" w:rsidRPr="00EB4C6F" w:rsidRDefault="00A6720C" w:rsidP="00EB4C6F">
      <w:pPr>
        <w:spacing w:after="240"/>
        <w:ind w:left="720"/>
        <w:rPr>
          <w:rFonts w:asciiTheme="minorHAnsi" w:hAnsiTheme="minorHAnsi"/>
          <w:sz w:val="22"/>
          <w:szCs w:val="22"/>
        </w:rPr>
      </w:pPr>
      <w:r w:rsidRPr="00EB4C6F">
        <w:rPr>
          <w:rFonts w:asciiTheme="minorHAnsi" w:hAnsiTheme="minorHAnsi"/>
          <w:sz w:val="22"/>
          <w:szCs w:val="22"/>
        </w:rPr>
        <w:t xml:space="preserve">Register on </w:t>
      </w:r>
      <w:r w:rsidR="00E11437">
        <w:rPr>
          <w:rFonts w:asciiTheme="minorHAnsi" w:hAnsiTheme="minorHAnsi"/>
          <w:sz w:val="22"/>
          <w:szCs w:val="22"/>
        </w:rPr>
        <w:t xml:space="preserve">the </w:t>
      </w:r>
      <w:hyperlink r:id="rId32" w:history="1">
        <w:r w:rsidRPr="00E11437">
          <w:rPr>
            <w:rStyle w:val="Hyperlink"/>
            <w:rFonts w:asciiTheme="minorHAnsi" w:hAnsiTheme="minorHAnsi"/>
            <w:sz w:val="22"/>
            <w:szCs w:val="22"/>
          </w:rPr>
          <w:t>SAM.gov website</w:t>
        </w:r>
      </w:hyperlink>
      <w:r w:rsidR="00E11437">
        <w:rPr>
          <w:rFonts w:asciiTheme="minorHAnsi" w:hAnsiTheme="minorHAnsi"/>
          <w:sz w:val="22"/>
          <w:szCs w:val="22"/>
        </w:rPr>
        <w:t>.  The official website address is http://www.sam.gov</w:t>
      </w:r>
      <w:r w:rsidRPr="00EB4C6F">
        <w:rPr>
          <w:rFonts w:asciiTheme="minorHAnsi" w:hAnsiTheme="minorHAnsi"/>
          <w:sz w:val="22"/>
          <w:szCs w:val="22"/>
        </w:rPr>
        <w:t xml:space="preserve">. </w:t>
      </w:r>
      <w:r w:rsidR="004332E1" w:rsidRPr="00EB4C6F">
        <w:rPr>
          <w:rFonts w:asciiTheme="minorHAnsi" w:hAnsiTheme="minorHAnsi"/>
          <w:sz w:val="22"/>
          <w:szCs w:val="22"/>
        </w:rPr>
        <w:t xml:space="preserve"> </w:t>
      </w:r>
      <w:r w:rsidR="002C0847" w:rsidRPr="00EB4C6F">
        <w:rPr>
          <w:rFonts w:asciiTheme="minorHAnsi" w:hAnsiTheme="minorHAnsi"/>
          <w:sz w:val="22"/>
          <w:szCs w:val="22"/>
        </w:rPr>
        <w:t>The</w:t>
      </w:r>
      <w:r w:rsidR="001A27CA" w:rsidRPr="00EB4C6F">
        <w:rPr>
          <w:rFonts w:asciiTheme="minorHAnsi" w:hAnsiTheme="minorHAnsi"/>
          <w:sz w:val="22"/>
          <w:szCs w:val="22"/>
        </w:rPr>
        <w:t xml:space="preserve"> </w:t>
      </w:r>
      <w:r w:rsidR="002C0847" w:rsidRPr="00EB4C6F">
        <w:rPr>
          <w:rFonts w:asciiTheme="minorHAnsi" w:hAnsiTheme="minorHAnsi"/>
          <w:sz w:val="22"/>
          <w:szCs w:val="22"/>
        </w:rPr>
        <w:t>“Help” tab</w:t>
      </w:r>
      <w:r w:rsidR="001A27CA" w:rsidRPr="00EB4C6F">
        <w:rPr>
          <w:rFonts w:asciiTheme="minorHAnsi" w:hAnsiTheme="minorHAnsi"/>
          <w:sz w:val="22"/>
          <w:szCs w:val="22"/>
        </w:rPr>
        <w:t xml:space="preserve"> on the website</w:t>
      </w:r>
      <w:r w:rsidR="002C0847" w:rsidRPr="00EB4C6F">
        <w:rPr>
          <w:rFonts w:asciiTheme="minorHAnsi" w:hAnsiTheme="minorHAnsi"/>
          <w:sz w:val="22"/>
          <w:szCs w:val="22"/>
        </w:rPr>
        <w:t xml:space="preserve"> contains User Guides and other information to assist you with registration</w:t>
      </w:r>
      <w:r w:rsidR="001A27CA" w:rsidRPr="00EB4C6F">
        <w:rPr>
          <w:rFonts w:asciiTheme="minorHAnsi" w:hAnsiTheme="minorHAnsi"/>
          <w:sz w:val="22"/>
          <w:szCs w:val="22"/>
        </w:rPr>
        <w:t xml:space="preserve">.  </w:t>
      </w:r>
      <w:r w:rsidR="00BB6BD7" w:rsidRPr="00EB4C6F">
        <w:rPr>
          <w:rFonts w:asciiTheme="minorHAnsi" w:hAnsiTheme="minorHAnsi"/>
          <w:sz w:val="22"/>
          <w:szCs w:val="22"/>
        </w:rPr>
        <w:t xml:space="preserve">The </w:t>
      </w:r>
      <w:hyperlink r:id="rId33" w:history="1">
        <w:r w:rsidR="00BB6BD7" w:rsidRPr="00EB4C6F">
          <w:rPr>
            <w:rStyle w:val="Hyperlink"/>
            <w:rFonts w:asciiTheme="minorHAnsi" w:hAnsiTheme="minorHAnsi"/>
            <w:sz w:val="22"/>
            <w:szCs w:val="22"/>
          </w:rPr>
          <w:t>Grants.gov Register with SAM” webpage</w:t>
        </w:r>
      </w:hyperlink>
      <w:r w:rsidR="00BB6BD7" w:rsidRPr="00EB4C6F">
        <w:rPr>
          <w:rFonts w:asciiTheme="minorHAnsi" w:hAnsiTheme="minorHAnsi"/>
          <w:sz w:val="22"/>
          <w:szCs w:val="22"/>
        </w:rPr>
        <w:t xml:space="preserve"> also provides detailed instructions.  You can also c</w:t>
      </w:r>
      <w:r w:rsidR="001A27CA" w:rsidRPr="00EB4C6F">
        <w:rPr>
          <w:rFonts w:asciiTheme="minorHAnsi" w:hAnsiTheme="minorHAnsi"/>
          <w:sz w:val="22"/>
          <w:szCs w:val="22"/>
        </w:rPr>
        <w:t xml:space="preserve">ontact the supporting </w:t>
      </w:r>
      <w:hyperlink r:id="rId34" w:history="1">
        <w:r w:rsidR="001A27CA" w:rsidRPr="00EB4C6F">
          <w:rPr>
            <w:rStyle w:val="Hyperlink"/>
            <w:rFonts w:asciiTheme="minorHAnsi" w:hAnsiTheme="minorHAnsi"/>
            <w:sz w:val="22"/>
            <w:szCs w:val="22"/>
          </w:rPr>
          <w:t>Federal Service Desk</w:t>
        </w:r>
      </w:hyperlink>
      <w:r w:rsidR="00BB6BD7" w:rsidRPr="00EB4C6F">
        <w:rPr>
          <w:rFonts w:asciiTheme="minorHAnsi" w:hAnsiTheme="minorHAnsi"/>
          <w:sz w:val="22"/>
          <w:szCs w:val="22"/>
        </w:rPr>
        <w:t xml:space="preserve"> for help registering in SAM.  </w:t>
      </w:r>
      <w:r w:rsidR="00AE10AF" w:rsidRPr="00EB4C6F">
        <w:rPr>
          <w:rFonts w:asciiTheme="minorHAnsi" w:hAnsiTheme="minorHAnsi"/>
          <w:sz w:val="22"/>
          <w:szCs w:val="22"/>
        </w:rPr>
        <w:t xml:space="preserve">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w:t>
      </w:r>
      <w:r w:rsidR="00C13C07" w:rsidRPr="00EB4C6F">
        <w:rPr>
          <w:rFonts w:asciiTheme="minorHAnsi" w:hAnsiTheme="minorHAnsi"/>
          <w:sz w:val="22"/>
          <w:szCs w:val="22"/>
        </w:rPr>
        <w:t xml:space="preserve">entities who want to receive payment directly to a </w:t>
      </w:r>
      <w:r w:rsidR="006F7673" w:rsidRPr="00EB4C6F">
        <w:rPr>
          <w:rFonts w:asciiTheme="minorHAnsi" w:hAnsiTheme="minorHAnsi"/>
          <w:sz w:val="22"/>
          <w:szCs w:val="22"/>
        </w:rPr>
        <w:t>U.S.</w:t>
      </w:r>
      <w:r w:rsidR="00C13C07" w:rsidRPr="00EB4C6F">
        <w:rPr>
          <w:rFonts w:asciiTheme="minorHAnsi" w:hAnsiTheme="minorHAnsi"/>
          <w:sz w:val="22"/>
          <w:szCs w:val="22"/>
        </w:rPr>
        <w:t xml:space="preserve"> bank account must enter and maintain valid, current banking information in SAM.</w:t>
      </w:r>
    </w:p>
    <w:p w:rsidR="00D2403C" w:rsidRPr="00D2403C" w:rsidRDefault="0037425F" w:rsidP="00D2403C">
      <w:pPr>
        <w:pStyle w:val="Heading3"/>
      </w:pPr>
      <w:r w:rsidRPr="00A30130">
        <w:t xml:space="preserve">Submission </w:t>
      </w:r>
      <w:r w:rsidR="00F9193C" w:rsidRPr="00A30130">
        <w:t>Dates and Times</w:t>
      </w:r>
    </w:p>
    <w:p w:rsidR="00D425B6" w:rsidRDefault="00DE7C48" w:rsidP="00DE7C48">
      <w:pPr>
        <w:autoSpaceDE w:val="0"/>
        <w:autoSpaceDN w:val="0"/>
        <w:adjustRightInd w:val="0"/>
        <w:ind w:left="360"/>
        <w:rPr>
          <w:rFonts w:asciiTheme="minorHAnsi" w:hAnsiTheme="minorHAnsi"/>
          <w:sz w:val="22"/>
          <w:szCs w:val="22"/>
        </w:rPr>
      </w:pPr>
      <w:r w:rsidRPr="00DE7C48">
        <w:rPr>
          <w:rFonts w:asciiTheme="minorHAnsi" w:hAnsiTheme="minorHAnsi"/>
          <w:sz w:val="22"/>
          <w:szCs w:val="22"/>
        </w:rPr>
        <w:t>May 2</w:t>
      </w:r>
      <w:r w:rsidR="000F47B3">
        <w:rPr>
          <w:rFonts w:asciiTheme="minorHAnsi" w:hAnsiTheme="minorHAnsi"/>
          <w:sz w:val="22"/>
          <w:szCs w:val="22"/>
        </w:rPr>
        <w:t>8</w:t>
      </w:r>
      <w:bookmarkStart w:id="2" w:name="_GoBack"/>
      <w:bookmarkEnd w:id="2"/>
      <w:r w:rsidRPr="00DE7C48">
        <w:rPr>
          <w:rFonts w:asciiTheme="minorHAnsi" w:hAnsiTheme="minorHAnsi"/>
          <w:sz w:val="22"/>
          <w:szCs w:val="22"/>
        </w:rPr>
        <w:t xml:space="preserve">, 2019, by 11:59 PM Eastern Daylight Time. The submission deadline is rigid. Applications deemed ineligible, incomplete, or </w:t>
      </w:r>
      <w:r>
        <w:rPr>
          <w:rFonts w:asciiTheme="minorHAnsi" w:hAnsiTheme="minorHAnsi"/>
          <w:sz w:val="22"/>
          <w:szCs w:val="22"/>
        </w:rPr>
        <w:t xml:space="preserve">that </w:t>
      </w:r>
      <w:r w:rsidRPr="00DE7C48">
        <w:rPr>
          <w:rFonts w:asciiTheme="minorHAnsi" w:hAnsiTheme="minorHAnsi"/>
          <w:sz w:val="22"/>
          <w:szCs w:val="22"/>
        </w:rPr>
        <w:t>have not reached</w:t>
      </w:r>
      <w:r w:rsidR="00B31BB2">
        <w:rPr>
          <w:rFonts w:asciiTheme="minorHAnsi" w:hAnsiTheme="minorHAnsi"/>
          <w:sz w:val="22"/>
          <w:szCs w:val="22"/>
        </w:rPr>
        <w:t xml:space="preserve"> the Service at the deadline may</w:t>
      </w:r>
      <w:r w:rsidRPr="00DE7C48">
        <w:rPr>
          <w:rFonts w:asciiTheme="minorHAnsi" w:hAnsiTheme="minorHAnsi"/>
          <w:sz w:val="22"/>
          <w:szCs w:val="22"/>
        </w:rPr>
        <w:t xml:space="preserve"> be rejected.</w:t>
      </w:r>
    </w:p>
    <w:p w:rsidR="00DE7C48" w:rsidRPr="00140906" w:rsidRDefault="00DE7C48" w:rsidP="00140906">
      <w:pPr>
        <w:autoSpaceDE w:val="0"/>
        <w:autoSpaceDN w:val="0"/>
        <w:adjustRightInd w:val="0"/>
        <w:rPr>
          <w:rFonts w:asciiTheme="minorHAnsi" w:hAnsiTheme="minorHAnsi"/>
          <w:sz w:val="22"/>
          <w:szCs w:val="22"/>
        </w:rPr>
      </w:pPr>
    </w:p>
    <w:p w:rsidR="00D2403C" w:rsidRPr="00DE7C48" w:rsidRDefault="00D2403C" w:rsidP="00D2403C">
      <w:pPr>
        <w:pStyle w:val="Heading3"/>
      </w:pPr>
      <w:r w:rsidRPr="00DE7C48">
        <w:t>Intergovernmental Review</w:t>
      </w:r>
    </w:p>
    <w:p w:rsidR="00D425B6" w:rsidRPr="00DE7C48" w:rsidRDefault="00D425B6" w:rsidP="00D2403C">
      <w:pPr>
        <w:pStyle w:val="ListParagraph"/>
        <w:spacing w:after="240"/>
        <w:ind w:left="360"/>
        <w:rPr>
          <w:rFonts w:asciiTheme="minorHAnsi" w:hAnsiTheme="minorHAnsi"/>
          <w:sz w:val="22"/>
          <w:szCs w:val="22"/>
        </w:rPr>
      </w:pPr>
      <w:r w:rsidRPr="00DE7C48">
        <w:rPr>
          <w:rFonts w:asciiTheme="minorHAnsi" w:hAnsiTheme="minorHAnsi"/>
          <w:bCs/>
          <w:color w:val="000000"/>
          <w:sz w:val="22"/>
          <w:szCs w:val="22"/>
        </w:rPr>
        <w:t xml:space="preserve">Prior to </w:t>
      </w:r>
      <w:r w:rsidR="00231A7A" w:rsidRPr="00DE7C48">
        <w:rPr>
          <w:rFonts w:asciiTheme="minorHAnsi" w:hAnsiTheme="minorHAnsi"/>
          <w:bCs/>
          <w:color w:val="000000"/>
          <w:sz w:val="22"/>
          <w:szCs w:val="22"/>
        </w:rPr>
        <w:t>application</w:t>
      </w:r>
      <w:r w:rsidRPr="00DE7C48">
        <w:rPr>
          <w:rFonts w:asciiTheme="minorHAnsi" w:hAnsiTheme="minorHAnsi"/>
          <w:bCs/>
          <w:color w:val="000000"/>
          <w:sz w:val="22"/>
          <w:szCs w:val="22"/>
        </w:rPr>
        <w:t xml:space="preserve"> submission</w:t>
      </w:r>
      <w:r w:rsidR="00231A7A" w:rsidRPr="00DE7C48">
        <w:rPr>
          <w:rFonts w:asciiTheme="minorHAnsi" w:hAnsiTheme="minorHAnsi"/>
          <w:bCs/>
          <w:color w:val="000000"/>
          <w:sz w:val="22"/>
          <w:szCs w:val="22"/>
        </w:rPr>
        <w:t>, U.S. s</w:t>
      </w:r>
      <w:r w:rsidR="00231A7A" w:rsidRPr="00DE7C48">
        <w:rPr>
          <w:rFonts w:asciiTheme="minorHAnsi" w:hAnsiTheme="minorHAnsi"/>
          <w:color w:val="000000"/>
          <w:sz w:val="22"/>
          <w:szCs w:val="22"/>
        </w:rPr>
        <w:t xml:space="preserve">tate and local government applicants </w:t>
      </w:r>
      <w:r w:rsidRPr="00DE7C48">
        <w:rPr>
          <w:rFonts w:asciiTheme="minorHAnsi" w:hAnsiTheme="minorHAnsi"/>
          <w:color w:val="000000"/>
          <w:sz w:val="22"/>
          <w:szCs w:val="22"/>
        </w:rPr>
        <w:t xml:space="preserve">should </w:t>
      </w:r>
      <w:r w:rsidR="00756FEC" w:rsidRPr="00DE7C48">
        <w:rPr>
          <w:rFonts w:asciiTheme="minorHAnsi" w:hAnsiTheme="minorHAnsi"/>
          <w:color w:val="000000"/>
          <w:sz w:val="22"/>
          <w:szCs w:val="22"/>
        </w:rPr>
        <w:t xml:space="preserve">visit </w:t>
      </w:r>
      <w:r w:rsidR="003425A6" w:rsidRPr="00DE7C48">
        <w:rPr>
          <w:rFonts w:asciiTheme="minorHAnsi" w:hAnsiTheme="minorHAnsi"/>
          <w:color w:val="000000"/>
          <w:sz w:val="22"/>
          <w:szCs w:val="22"/>
        </w:rPr>
        <w:t xml:space="preserve">the </w:t>
      </w:r>
      <w:hyperlink r:id="rId35" w:history="1">
        <w:r w:rsidR="003425A6" w:rsidRPr="00DE7C48">
          <w:rPr>
            <w:rStyle w:val="Hyperlink"/>
            <w:rFonts w:asciiTheme="minorHAnsi" w:hAnsiTheme="minorHAnsi"/>
            <w:sz w:val="22"/>
            <w:szCs w:val="22"/>
          </w:rPr>
          <w:t>OMB Office of Federal Financial Management website</w:t>
        </w:r>
      </w:hyperlink>
      <w:r w:rsidR="003425A6" w:rsidRPr="00DE7C48">
        <w:rPr>
          <w:rFonts w:asciiTheme="minorHAnsi" w:hAnsiTheme="minorHAnsi"/>
          <w:color w:val="000000"/>
          <w:sz w:val="22"/>
          <w:szCs w:val="22"/>
        </w:rPr>
        <w:t xml:space="preserve"> </w:t>
      </w:r>
      <w:r w:rsidR="00231A7A" w:rsidRPr="00DE7C48">
        <w:rPr>
          <w:rFonts w:asciiTheme="minorHAnsi" w:hAnsiTheme="minorHAnsi"/>
          <w:color w:val="000000"/>
          <w:sz w:val="22"/>
          <w:szCs w:val="22"/>
        </w:rPr>
        <w:t xml:space="preserve"> </w:t>
      </w:r>
      <w:r w:rsidRPr="00DE7C48">
        <w:rPr>
          <w:rFonts w:asciiTheme="minorHAnsi" w:hAnsiTheme="minorHAnsi"/>
          <w:color w:val="000000"/>
          <w:sz w:val="22"/>
          <w:szCs w:val="22"/>
        </w:rPr>
        <w:t xml:space="preserve">and view the “State Point of Contact (SPOC) List” </w:t>
      </w:r>
      <w:r w:rsidR="00231A7A" w:rsidRPr="00DE7C48">
        <w:rPr>
          <w:rFonts w:asciiTheme="minorHAnsi" w:hAnsiTheme="minorHAnsi"/>
          <w:color w:val="000000"/>
          <w:sz w:val="22"/>
          <w:szCs w:val="22"/>
        </w:rPr>
        <w:t xml:space="preserve">to determine whether their application is subject to the state intergovernmental review process </w:t>
      </w:r>
      <w:r w:rsidR="00756FEC" w:rsidRPr="00DE7C48">
        <w:rPr>
          <w:rFonts w:asciiTheme="minorHAnsi" w:hAnsiTheme="minorHAnsi"/>
          <w:color w:val="000000"/>
          <w:sz w:val="22"/>
          <w:szCs w:val="22"/>
        </w:rPr>
        <w:t>under</w:t>
      </w:r>
      <w:r w:rsidR="00231A7A" w:rsidRPr="00DE7C48">
        <w:rPr>
          <w:rFonts w:asciiTheme="minorHAnsi" w:hAnsiTheme="minorHAnsi"/>
          <w:color w:val="000000"/>
          <w:sz w:val="22"/>
          <w:szCs w:val="22"/>
        </w:rPr>
        <w:t xml:space="preserve"> Executive Order </w:t>
      </w:r>
      <w:r w:rsidR="00347982" w:rsidRPr="00DE7C48">
        <w:rPr>
          <w:rFonts w:asciiTheme="minorHAnsi" w:hAnsiTheme="minorHAnsi"/>
          <w:color w:val="000000"/>
          <w:sz w:val="22"/>
          <w:szCs w:val="22"/>
        </w:rPr>
        <w:t xml:space="preserve">(E.O.) </w:t>
      </w:r>
      <w:r w:rsidRPr="00DE7C48">
        <w:rPr>
          <w:rFonts w:asciiTheme="minorHAnsi" w:hAnsiTheme="minorHAnsi"/>
          <w:color w:val="000000"/>
          <w:sz w:val="22"/>
          <w:szCs w:val="22"/>
        </w:rPr>
        <w:t>12372 “Intergovernmental R</w:t>
      </w:r>
      <w:r w:rsidR="00231A7A" w:rsidRPr="00DE7C48">
        <w:rPr>
          <w:rFonts w:asciiTheme="minorHAnsi" w:hAnsiTheme="minorHAnsi"/>
          <w:color w:val="000000"/>
          <w:sz w:val="22"/>
          <w:szCs w:val="22"/>
        </w:rPr>
        <w:t>eview of Federal Programs.”</w:t>
      </w:r>
      <w:r w:rsidR="00756FEC" w:rsidRPr="00DE7C48">
        <w:rPr>
          <w:rFonts w:asciiTheme="minorHAnsi" w:hAnsiTheme="minorHAnsi"/>
          <w:color w:val="000000"/>
          <w:sz w:val="22"/>
          <w:szCs w:val="22"/>
        </w:rPr>
        <w:t xml:space="preserve">  </w:t>
      </w:r>
      <w:r w:rsidRPr="00DE7C48">
        <w:rPr>
          <w:rFonts w:asciiTheme="minorHAnsi" w:hAnsiTheme="minorHAnsi"/>
          <w:color w:val="000000"/>
          <w:sz w:val="22"/>
          <w:szCs w:val="22"/>
        </w:rPr>
        <w:t xml:space="preserve">States not on the list do not participate in the intergovernmental review process, and therefore do not have a SPOC.  If you are located within a State that does not have a SPOC, you may send application materials directly to a Federal awarding agency.  If your state </w:t>
      </w:r>
      <w:r w:rsidR="00140906" w:rsidRPr="00DE7C48">
        <w:rPr>
          <w:rFonts w:asciiTheme="minorHAnsi" w:hAnsiTheme="minorHAnsi"/>
          <w:color w:val="000000"/>
          <w:sz w:val="22"/>
          <w:szCs w:val="22"/>
        </w:rPr>
        <w:t xml:space="preserve">is </w:t>
      </w:r>
      <w:r w:rsidRPr="00DE7C48">
        <w:rPr>
          <w:rFonts w:asciiTheme="minorHAnsi" w:hAnsiTheme="minorHAnsi"/>
          <w:color w:val="000000"/>
          <w:sz w:val="22"/>
          <w:szCs w:val="22"/>
        </w:rPr>
        <w:t>on the list, contact the designated entity for more information on the state’s prior review requirements for Federal assistance applications.</w:t>
      </w:r>
    </w:p>
    <w:p w:rsidR="00D2403C" w:rsidRDefault="00D2403C" w:rsidP="00D2403C">
      <w:pPr>
        <w:pStyle w:val="Heading3"/>
      </w:pPr>
      <w:r>
        <w:t>Funding Restrictions</w:t>
      </w:r>
    </w:p>
    <w:p w:rsidR="00F71386" w:rsidRDefault="00F71386" w:rsidP="00F71386">
      <w:pPr>
        <w:rPr>
          <w:rFonts w:asciiTheme="minorHAnsi" w:hAnsiTheme="minorHAnsi" w:cstheme="minorHAnsi"/>
          <w:sz w:val="22"/>
          <w:lang w:val="en"/>
        </w:rPr>
      </w:pPr>
      <w:r>
        <w:rPr>
          <w:rFonts w:asciiTheme="minorHAnsi" w:hAnsiTheme="minorHAnsi" w:cstheme="minorHAnsi"/>
          <w:sz w:val="22"/>
          <w:lang w:val="en"/>
        </w:rPr>
        <w:t>Awards will be capped at $50,000</w:t>
      </w:r>
      <w:r w:rsidRPr="00E50FA9">
        <w:rPr>
          <w:rFonts w:asciiTheme="minorHAnsi" w:hAnsiTheme="minorHAnsi" w:cstheme="minorHAnsi"/>
          <w:sz w:val="22"/>
          <w:lang w:val="en"/>
        </w:rPr>
        <w:t>. No</w:t>
      </w:r>
      <w:r>
        <w:rPr>
          <w:rFonts w:asciiTheme="minorHAnsi" w:hAnsiTheme="minorHAnsi" w:cstheme="minorHAnsi"/>
          <w:sz w:val="22"/>
          <w:lang w:val="en"/>
        </w:rPr>
        <w:t xml:space="preserve"> more than $2,500 will be awarded for travel to </w:t>
      </w:r>
      <w:r w:rsidRPr="00E50FA9">
        <w:rPr>
          <w:rFonts w:asciiTheme="minorHAnsi" w:hAnsiTheme="minorHAnsi" w:cstheme="minorHAnsi"/>
          <w:sz w:val="22"/>
          <w:lang w:val="en"/>
        </w:rPr>
        <w:t xml:space="preserve">participate in the Service’s national WNS meeting and regional bat working group meetings. </w:t>
      </w:r>
    </w:p>
    <w:p w:rsidR="00F71386" w:rsidRPr="00E50FA9" w:rsidRDefault="00F71386" w:rsidP="00F71386">
      <w:pPr>
        <w:rPr>
          <w:rFonts w:asciiTheme="minorHAnsi" w:hAnsiTheme="minorHAnsi" w:cstheme="minorHAnsi"/>
          <w:sz w:val="22"/>
          <w:lang w:val="en"/>
        </w:rPr>
      </w:pPr>
    </w:p>
    <w:p w:rsidR="00D2403C" w:rsidRPr="00D2403C" w:rsidRDefault="00D2403C" w:rsidP="00D2403C">
      <w:pPr>
        <w:pStyle w:val="Heading3"/>
        <w:rPr>
          <w:sz w:val="24"/>
        </w:rPr>
      </w:pPr>
      <w:r>
        <w:t>Submission Instructions</w:t>
      </w:r>
    </w:p>
    <w:p w:rsidR="004D7B9C" w:rsidRPr="00E02D63" w:rsidRDefault="002D03C5" w:rsidP="00EB4C6F">
      <w:pPr>
        <w:pStyle w:val="BodyText"/>
        <w:spacing w:after="240"/>
        <w:ind w:left="360"/>
        <w:jc w:val="left"/>
        <w:rPr>
          <w:rFonts w:asciiTheme="minorHAnsi" w:hAnsiTheme="minorHAnsi"/>
          <w:szCs w:val="22"/>
        </w:rPr>
      </w:pPr>
      <w:bookmarkStart w:id="3" w:name="OLE_LINK2"/>
      <w:bookmarkStart w:id="4" w:name="OLE_LINK3"/>
      <w:r w:rsidRPr="00686727">
        <w:rPr>
          <w:rFonts w:asciiTheme="minorHAnsi" w:hAnsiTheme="minorHAnsi"/>
          <w:szCs w:val="22"/>
        </w:rPr>
        <w:lastRenderedPageBreak/>
        <w:t xml:space="preserve">This program </w:t>
      </w:r>
      <w:r w:rsidR="00686727" w:rsidRPr="00686727">
        <w:rPr>
          <w:rFonts w:asciiTheme="minorHAnsi" w:hAnsiTheme="minorHAnsi"/>
          <w:szCs w:val="22"/>
        </w:rPr>
        <w:t>encourages</w:t>
      </w:r>
      <w:r w:rsidRPr="00686727">
        <w:rPr>
          <w:rFonts w:asciiTheme="minorHAnsi" w:hAnsiTheme="minorHAnsi"/>
          <w:szCs w:val="22"/>
        </w:rPr>
        <w:t xml:space="preserve"> applicants to submit their applications online through Grants.gov.</w:t>
      </w:r>
      <w:r w:rsidR="005C745F" w:rsidRPr="00686727">
        <w:rPr>
          <w:rFonts w:asciiTheme="minorHAnsi" w:hAnsiTheme="minorHAnsi"/>
          <w:szCs w:val="22"/>
        </w:rPr>
        <w:t xml:space="preserve">  Follow these steps to apply through Grants.gov.</w:t>
      </w:r>
    </w:p>
    <w:p w:rsidR="00EB4C6F" w:rsidRPr="00E02D63" w:rsidRDefault="00865444" w:rsidP="00E50FA9">
      <w:pPr>
        <w:pStyle w:val="Heading4"/>
        <w:numPr>
          <w:ilvl w:val="0"/>
          <w:numId w:val="12"/>
        </w:numPr>
      </w:pPr>
      <w:r w:rsidRPr="00E02D63">
        <w:t xml:space="preserve">Register </w:t>
      </w:r>
      <w:r w:rsidR="004D7B9C" w:rsidRPr="00E02D63">
        <w:t>with Grants.gov</w:t>
      </w:r>
    </w:p>
    <w:p w:rsidR="002D03C5" w:rsidRPr="00E02D63" w:rsidRDefault="006D22E9" w:rsidP="00EB4C6F">
      <w:pPr>
        <w:pStyle w:val="BodyText"/>
        <w:spacing w:after="240"/>
        <w:ind w:left="720"/>
        <w:jc w:val="left"/>
        <w:rPr>
          <w:rFonts w:asciiTheme="minorHAnsi" w:hAnsiTheme="minorHAnsi"/>
          <w:szCs w:val="22"/>
        </w:rPr>
      </w:pPr>
      <w:r w:rsidRPr="00E02D63">
        <w:rPr>
          <w:rFonts w:asciiTheme="minorHAnsi" w:hAnsiTheme="minorHAnsi"/>
          <w:szCs w:val="22"/>
        </w:rPr>
        <w:t>A</w:t>
      </w:r>
      <w:r w:rsidR="002D03C5" w:rsidRPr="00E02D63">
        <w:rPr>
          <w:rFonts w:asciiTheme="minorHAnsi" w:hAnsiTheme="minorHAnsi"/>
          <w:szCs w:val="22"/>
        </w:rPr>
        <w:t xml:space="preserve">pplicants must first </w:t>
      </w:r>
      <w:hyperlink r:id="rId36" w:history="1">
        <w:r w:rsidR="002D03C5" w:rsidRPr="00E02D63">
          <w:rPr>
            <w:rStyle w:val="Hyperlink"/>
            <w:rFonts w:asciiTheme="minorHAnsi" w:hAnsiTheme="minorHAnsi"/>
            <w:szCs w:val="22"/>
          </w:rPr>
          <w:t>register an account with Grants.gov</w:t>
        </w:r>
      </w:hyperlink>
      <w:r w:rsidRPr="00E02D63">
        <w:rPr>
          <w:rFonts w:asciiTheme="minorHAnsi" w:hAnsiTheme="minorHAnsi"/>
          <w:szCs w:val="22"/>
        </w:rPr>
        <w:t xml:space="preserve"> </w:t>
      </w:r>
      <w:r w:rsidR="00D035AF" w:rsidRPr="00E02D63">
        <w:rPr>
          <w:rFonts w:asciiTheme="minorHAnsi" w:hAnsiTheme="minorHAnsi"/>
          <w:szCs w:val="22"/>
        </w:rPr>
        <w:t xml:space="preserve">and complete all steps of the registration process </w:t>
      </w:r>
      <w:r w:rsidRPr="00E02D63">
        <w:rPr>
          <w:rFonts w:asciiTheme="minorHAnsi" w:hAnsiTheme="minorHAnsi"/>
          <w:szCs w:val="22"/>
        </w:rPr>
        <w:t xml:space="preserve">before </w:t>
      </w:r>
      <w:r w:rsidR="00D035AF" w:rsidRPr="00E02D63">
        <w:rPr>
          <w:rFonts w:asciiTheme="minorHAnsi" w:hAnsiTheme="minorHAnsi"/>
          <w:szCs w:val="22"/>
        </w:rPr>
        <w:t>they can apply</w:t>
      </w:r>
      <w:r w:rsidRPr="00E02D63">
        <w:rPr>
          <w:rFonts w:asciiTheme="minorHAnsi" w:hAnsiTheme="minorHAnsi"/>
          <w:szCs w:val="22"/>
        </w:rPr>
        <w:t xml:space="preserve"> through Grants.gov.  </w:t>
      </w:r>
      <w:r w:rsidR="002D03C5" w:rsidRPr="00E02D63">
        <w:rPr>
          <w:rFonts w:asciiTheme="minorHAnsi" w:hAnsiTheme="minorHAnsi"/>
          <w:szCs w:val="22"/>
        </w:rPr>
        <w:t>Grants.gov registration requires the entity t</w:t>
      </w:r>
      <w:r w:rsidR="00D035AF" w:rsidRPr="00E02D63">
        <w:rPr>
          <w:rFonts w:asciiTheme="minorHAnsi" w:hAnsiTheme="minorHAnsi"/>
          <w:szCs w:val="22"/>
        </w:rPr>
        <w:t xml:space="preserve">o create an account, create an account </w:t>
      </w:r>
      <w:r w:rsidR="002D03C5" w:rsidRPr="00E02D63">
        <w:rPr>
          <w:rFonts w:asciiTheme="minorHAnsi" w:hAnsiTheme="minorHAnsi"/>
          <w:szCs w:val="22"/>
        </w:rPr>
        <w:t xml:space="preserve">profile, and establish authorized profile roles, including the </w:t>
      </w:r>
      <w:r w:rsidR="003F2CE4" w:rsidRPr="00E02D63">
        <w:rPr>
          <w:rFonts w:asciiTheme="minorHAnsi" w:hAnsiTheme="minorHAnsi"/>
          <w:szCs w:val="22"/>
        </w:rPr>
        <w:t>applicant</w:t>
      </w:r>
      <w:r w:rsidR="002D03C5" w:rsidRPr="00E02D63">
        <w:rPr>
          <w:rFonts w:asciiTheme="minorHAnsi" w:hAnsiTheme="minorHAnsi"/>
          <w:szCs w:val="22"/>
        </w:rPr>
        <w:t>’s authorized representative.</w:t>
      </w:r>
      <w:r w:rsidR="004D7B9C" w:rsidRPr="00E02D63">
        <w:rPr>
          <w:rFonts w:asciiTheme="minorHAnsi" w:hAnsiTheme="minorHAnsi"/>
          <w:szCs w:val="22"/>
        </w:rPr>
        <w:t xml:space="preserve">  Registration can take three to five business days or longer, if </w:t>
      </w:r>
      <w:r w:rsidR="00D035AF" w:rsidRPr="00E02D63">
        <w:rPr>
          <w:rFonts w:asciiTheme="minorHAnsi" w:hAnsiTheme="minorHAnsi"/>
          <w:szCs w:val="22"/>
        </w:rPr>
        <w:t>you do</w:t>
      </w:r>
      <w:r w:rsidR="004D7B9C" w:rsidRPr="00E02D63">
        <w:rPr>
          <w:rFonts w:asciiTheme="minorHAnsi" w:hAnsiTheme="minorHAnsi"/>
          <w:szCs w:val="22"/>
        </w:rPr>
        <w:t xml:space="preserve"> not complete the required steps in a timely manner.</w:t>
      </w:r>
    </w:p>
    <w:p w:rsidR="00EB4C6F" w:rsidRPr="00E02D63" w:rsidRDefault="00865444" w:rsidP="00EB4C6F">
      <w:pPr>
        <w:pStyle w:val="Heading4"/>
      </w:pPr>
      <w:r w:rsidRPr="00E02D63">
        <w:t>Grants.gov Workspace Application</w:t>
      </w:r>
    </w:p>
    <w:p w:rsidR="002928ED" w:rsidRPr="00E02D63" w:rsidRDefault="006D22E9" w:rsidP="00EB4C6F">
      <w:pPr>
        <w:pStyle w:val="BodyText"/>
        <w:spacing w:after="240"/>
        <w:ind w:left="720"/>
        <w:jc w:val="left"/>
        <w:rPr>
          <w:rFonts w:asciiTheme="minorHAnsi" w:hAnsiTheme="minorHAnsi"/>
          <w:szCs w:val="22"/>
        </w:rPr>
      </w:pPr>
      <w:r w:rsidRPr="00E02D63">
        <w:rPr>
          <w:rFonts w:asciiTheme="minorHAnsi" w:hAnsiTheme="minorHAnsi"/>
          <w:szCs w:val="22"/>
        </w:rPr>
        <w:t xml:space="preserve">Grants.gov applicants apply online using Workspace.  Workspace is a shared, online environment where members of a grant team may simultaneously access and edit different </w:t>
      </w:r>
      <w:proofErr w:type="spellStart"/>
      <w:r w:rsidRPr="00E02D63">
        <w:rPr>
          <w:rFonts w:asciiTheme="minorHAnsi" w:hAnsiTheme="minorHAnsi"/>
          <w:szCs w:val="22"/>
        </w:rPr>
        <w:t>webforms</w:t>
      </w:r>
      <w:proofErr w:type="spellEnd"/>
      <w:r w:rsidRPr="00E02D63">
        <w:rPr>
          <w:rFonts w:asciiTheme="minorHAnsi" w:hAnsiTheme="minorHAnsi"/>
          <w:szCs w:val="22"/>
        </w:rPr>
        <w:t xml:space="preserve"> within an application. For each funding opportunity announcement, you can create individual instances of a workspace.  To apply, the applicant will </w:t>
      </w:r>
      <w:hyperlink r:id="rId37" w:history="1">
        <w:r w:rsidRPr="00E02D63">
          <w:rPr>
            <w:rStyle w:val="Hyperlink"/>
            <w:rFonts w:asciiTheme="minorHAnsi" w:hAnsiTheme="minorHAnsi"/>
            <w:szCs w:val="22"/>
          </w:rPr>
          <w:t>create, complete, and submit a Workspace application package for this Funding Opportunity directly on Grants.gov</w:t>
        </w:r>
      </w:hyperlink>
      <w:r w:rsidRPr="00E02D63">
        <w:rPr>
          <w:rFonts w:asciiTheme="minorHAnsi" w:hAnsiTheme="minorHAnsi"/>
          <w:szCs w:val="22"/>
        </w:rPr>
        <w:t xml:space="preserve">.  Grants.gov recommends submitting your application package at least 24-48 hours prior to the close date to allow time to correct any potential technical issues that may disrupt the application submission.  </w:t>
      </w:r>
      <w:r w:rsidR="00A93AAA" w:rsidRPr="00E02D63">
        <w:rPr>
          <w:rFonts w:asciiTheme="minorHAnsi" w:hAnsiTheme="minorHAnsi"/>
          <w:szCs w:val="22"/>
        </w:rPr>
        <w:t>When attaching files to the Grants.gov application, please do not assign file names longer than 20 characters</w:t>
      </w:r>
      <w:r w:rsidR="00FF3243" w:rsidRPr="00E02D63">
        <w:rPr>
          <w:rFonts w:asciiTheme="minorHAnsi" w:hAnsiTheme="minorHAnsi"/>
          <w:szCs w:val="22"/>
        </w:rPr>
        <w:t>,</w:t>
      </w:r>
      <w:r w:rsidR="00A93AAA" w:rsidRPr="00E02D63">
        <w:rPr>
          <w:rFonts w:asciiTheme="minorHAnsi" w:hAnsiTheme="minorHAnsi"/>
          <w:szCs w:val="22"/>
        </w:rPr>
        <w:t xml:space="preserve"> including spaces.  File names longer than 20 characters will prevent your application received by Grants.gov from automatically downloading into the Service’s financial assistance management system.  </w:t>
      </w:r>
      <w:r w:rsidRPr="00E02D63">
        <w:rPr>
          <w:rFonts w:asciiTheme="minorHAnsi" w:hAnsiTheme="minorHAnsi"/>
          <w:szCs w:val="22"/>
        </w:rPr>
        <w:t xml:space="preserve">Applicants using slow internet, such as dial-up connections, should be aware that </w:t>
      </w:r>
      <w:r w:rsidR="002928ED" w:rsidRPr="00E02D63">
        <w:rPr>
          <w:rFonts w:asciiTheme="minorHAnsi" w:hAnsiTheme="minorHAnsi"/>
          <w:szCs w:val="22"/>
        </w:rPr>
        <w:t xml:space="preserve">the transmission of the application to </w:t>
      </w:r>
      <w:r w:rsidRPr="00E02D63">
        <w:rPr>
          <w:rFonts w:asciiTheme="minorHAnsi" w:hAnsiTheme="minorHAnsi"/>
          <w:szCs w:val="22"/>
        </w:rPr>
        <w:t xml:space="preserve">Grants.gov </w:t>
      </w:r>
      <w:r w:rsidR="002928ED" w:rsidRPr="00E02D63">
        <w:rPr>
          <w:rFonts w:asciiTheme="minorHAnsi" w:hAnsiTheme="minorHAnsi"/>
          <w:szCs w:val="22"/>
        </w:rPr>
        <w:t xml:space="preserve">takes time.  Grants.gov sends either an error message or a “successfully received” message by email to the </w:t>
      </w:r>
      <w:r w:rsidR="003F2CE4" w:rsidRPr="00E02D63">
        <w:rPr>
          <w:rFonts w:asciiTheme="minorHAnsi" w:hAnsiTheme="minorHAnsi"/>
          <w:szCs w:val="22"/>
        </w:rPr>
        <w:t>applicant</w:t>
      </w:r>
      <w:r w:rsidR="002928ED" w:rsidRPr="00E02D63">
        <w:rPr>
          <w:rFonts w:asciiTheme="minorHAnsi" w:hAnsiTheme="minorHAnsi"/>
          <w:szCs w:val="22"/>
        </w:rPr>
        <w:t>’s authorized representative once the transmission is complete.  Please do not end the transmission process before re</w:t>
      </w:r>
      <w:r w:rsidR="00FF3243" w:rsidRPr="00E02D63">
        <w:rPr>
          <w:rFonts w:asciiTheme="minorHAnsi" w:hAnsiTheme="minorHAnsi"/>
          <w:szCs w:val="22"/>
        </w:rPr>
        <w:t>ceiving that</w:t>
      </w:r>
      <w:r w:rsidR="002928ED" w:rsidRPr="00E02D63">
        <w:rPr>
          <w:rFonts w:asciiTheme="minorHAnsi" w:hAnsiTheme="minorHAnsi"/>
          <w:szCs w:val="22"/>
        </w:rPr>
        <w:t xml:space="preserve"> message.</w:t>
      </w:r>
    </w:p>
    <w:p w:rsidR="00EB4C6F" w:rsidRPr="00E02D63" w:rsidRDefault="00EB4C6F" w:rsidP="00EB4C6F">
      <w:pPr>
        <w:pStyle w:val="Heading4"/>
      </w:pPr>
      <w:r w:rsidRPr="00E02D63">
        <w:t>Proof of Timely Submission</w:t>
      </w:r>
    </w:p>
    <w:p w:rsidR="008A7B85" w:rsidRDefault="002928ED" w:rsidP="00EB4C6F">
      <w:pPr>
        <w:pStyle w:val="BodyText"/>
        <w:spacing w:after="240"/>
        <w:ind w:left="720"/>
        <w:jc w:val="left"/>
        <w:rPr>
          <w:rFonts w:asciiTheme="minorHAnsi" w:hAnsiTheme="minorHAnsi"/>
          <w:szCs w:val="22"/>
        </w:rPr>
      </w:pPr>
      <w:r w:rsidRPr="00E02D63">
        <w:rPr>
          <w:rFonts w:asciiTheme="minorHAnsi" w:hAnsiTheme="minorHAnsi"/>
          <w:szCs w:val="22"/>
        </w:rPr>
        <w:t>Grants.gov automaticall</w:t>
      </w:r>
      <w:r w:rsidR="003F2CE4" w:rsidRPr="00E02D63">
        <w:rPr>
          <w:rFonts w:asciiTheme="minorHAnsi" w:hAnsiTheme="minorHAnsi"/>
          <w:szCs w:val="22"/>
        </w:rPr>
        <w:t xml:space="preserve">y generates an electronic date and time stamp in the system </w:t>
      </w:r>
      <w:r w:rsidR="00FF3243" w:rsidRPr="00E02D63">
        <w:rPr>
          <w:rFonts w:asciiTheme="minorHAnsi" w:hAnsiTheme="minorHAnsi"/>
          <w:szCs w:val="22"/>
        </w:rPr>
        <w:t>upon application receipt.</w:t>
      </w:r>
      <w:r w:rsidR="003F2CE4" w:rsidRPr="00E02D63">
        <w:rPr>
          <w:rFonts w:asciiTheme="minorHAnsi" w:hAnsiTheme="minorHAnsi"/>
          <w:szCs w:val="22"/>
        </w:rPr>
        <w:t xml:space="preserve">  Grants.gov sends an acknowledgement of receipt with the date and time stamp </w:t>
      </w:r>
      <w:r w:rsidR="00FF3243" w:rsidRPr="00E02D63">
        <w:rPr>
          <w:rFonts w:asciiTheme="minorHAnsi" w:hAnsiTheme="minorHAnsi"/>
          <w:szCs w:val="22"/>
        </w:rPr>
        <w:t xml:space="preserve">and </w:t>
      </w:r>
      <w:r w:rsidR="003F2CE4" w:rsidRPr="00E02D63">
        <w:rPr>
          <w:rFonts w:asciiTheme="minorHAnsi" w:hAnsiTheme="minorHAnsi"/>
          <w:szCs w:val="22"/>
        </w:rPr>
        <w:t>a unique Grants.gov application tracking number to the authorized representative</w:t>
      </w:r>
      <w:r w:rsidR="00FF3243" w:rsidRPr="00E02D63">
        <w:rPr>
          <w:rFonts w:asciiTheme="minorHAnsi" w:hAnsiTheme="minorHAnsi"/>
          <w:szCs w:val="22"/>
        </w:rPr>
        <w:t xml:space="preserve"> by email</w:t>
      </w:r>
      <w:r w:rsidR="003F2CE4" w:rsidRPr="00E02D63">
        <w:rPr>
          <w:rFonts w:asciiTheme="minorHAnsi" w:hAnsiTheme="minorHAnsi"/>
          <w:szCs w:val="22"/>
        </w:rPr>
        <w:t>.  This email</w:t>
      </w:r>
      <w:r w:rsidR="00A93AAA" w:rsidRPr="00E02D63">
        <w:rPr>
          <w:rFonts w:asciiTheme="minorHAnsi" w:hAnsiTheme="minorHAnsi"/>
          <w:szCs w:val="22"/>
        </w:rPr>
        <w:t xml:space="preserve"> from Grants.gov</w:t>
      </w:r>
      <w:r w:rsidR="003F2CE4" w:rsidRPr="00E02D63">
        <w:rPr>
          <w:rFonts w:asciiTheme="minorHAnsi" w:hAnsiTheme="minorHAnsi"/>
          <w:szCs w:val="22"/>
        </w:rPr>
        <w:t xml:space="preserve"> serves as</w:t>
      </w:r>
      <w:r w:rsidR="00FF3243" w:rsidRPr="00E02D63">
        <w:rPr>
          <w:rFonts w:asciiTheme="minorHAnsi" w:hAnsiTheme="minorHAnsi"/>
          <w:szCs w:val="22"/>
        </w:rPr>
        <w:t xml:space="preserve"> </w:t>
      </w:r>
      <w:r w:rsidR="00F713D1">
        <w:rPr>
          <w:rFonts w:asciiTheme="minorHAnsi" w:hAnsiTheme="minorHAnsi"/>
          <w:szCs w:val="22"/>
        </w:rPr>
        <w:t>your</w:t>
      </w:r>
      <w:r w:rsidR="00FF3243" w:rsidRPr="00E02D63">
        <w:rPr>
          <w:rFonts w:asciiTheme="minorHAnsi" w:hAnsiTheme="minorHAnsi"/>
          <w:szCs w:val="22"/>
        </w:rPr>
        <w:t xml:space="preserve"> </w:t>
      </w:r>
      <w:r w:rsidR="003F2CE4" w:rsidRPr="00E02D63">
        <w:rPr>
          <w:rFonts w:asciiTheme="minorHAnsi" w:hAnsiTheme="minorHAnsi"/>
          <w:szCs w:val="22"/>
        </w:rPr>
        <w:t>proof of timely submission.</w:t>
      </w:r>
    </w:p>
    <w:p w:rsidR="00686727" w:rsidRPr="00686727" w:rsidRDefault="00686727" w:rsidP="00686727">
      <w:pPr>
        <w:rPr>
          <w:rFonts w:asciiTheme="minorHAnsi" w:hAnsiTheme="minorHAnsi" w:cstheme="minorHAnsi"/>
          <w:sz w:val="22"/>
          <w:szCs w:val="22"/>
        </w:rPr>
      </w:pPr>
      <w:r w:rsidRPr="00686727">
        <w:rPr>
          <w:rFonts w:asciiTheme="minorHAnsi" w:hAnsiTheme="minorHAnsi" w:cstheme="minorHAnsi"/>
          <w:sz w:val="22"/>
          <w:szCs w:val="22"/>
        </w:rPr>
        <w:t>Applicants may also submit an application by email. Follow these directions to apply via email.</w:t>
      </w:r>
    </w:p>
    <w:p w:rsidR="00686727" w:rsidRPr="00686727" w:rsidRDefault="00686727" w:rsidP="00686727">
      <w:pPr>
        <w:spacing w:after="240"/>
        <w:rPr>
          <w:rFonts w:asciiTheme="minorHAnsi" w:hAnsiTheme="minorHAnsi" w:cstheme="minorHAnsi"/>
          <w:sz w:val="22"/>
          <w:szCs w:val="22"/>
        </w:rPr>
      </w:pPr>
      <w:r w:rsidRPr="00686727">
        <w:rPr>
          <w:rFonts w:asciiTheme="minorHAnsi" w:hAnsiTheme="minorHAnsi" w:cstheme="minorHAnsi"/>
          <w:sz w:val="22"/>
          <w:szCs w:val="22"/>
        </w:rPr>
        <w:t>Format all of your documents to print on Letter size (8 ½” x 11”) paper. Format all pages to display and print page numbers. Scanned documents should be scanned in Letter format, as black and white images only. Where possible, save scanned documents in .pdf format. E-mail your application to FW5FAReports@fws.gov.</w:t>
      </w:r>
    </w:p>
    <w:p w:rsidR="00686727" w:rsidRPr="00686727" w:rsidRDefault="00686727" w:rsidP="00686727">
      <w:pPr>
        <w:spacing w:after="240"/>
        <w:rPr>
          <w:rFonts w:asciiTheme="minorHAnsi" w:hAnsiTheme="minorHAnsi" w:cstheme="minorHAnsi"/>
          <w:sz w:val="22"/>
          <w:szCs w:val="22"/>
        </w:rPr>
      </w:pPr>
      <w:r w:rsidRPr="00AC42C3">
        <w:rPr>
          <w:rFonts w:asciiTheme="minorHAnsi" w:hAnsiTheme="minorHAnsi" w:cstheme="minorHAnsi"/>
          <w:sz w:val="22"/>
        </w:rPr>
        <w:t xml:space="preserve">The required SF 424 Application for Federal Assistance and Assurances forms and any other required standard forms MUST be signed by your organization’s authorized official. The Signature and Date fields </w:t>
      </w:r>
      <w:r w:rsidRPr="00686727">
        <w:rPr>
          <w:rFonts w:asciiTheme="minorHAnsi" w:hAnsiTheme="minorHAnsi" w:cstheme="minorHAnsi"/>
          <w:sz w:val="22"/>
          <w:szCs w:val="22"/>
        </w:rPr>
        <w:t>on the standard forms downloaded from Grants.gov are pre-populated with the text “Completed by Grants.gov upon submission” or “Completed on submission to Grants.gov”. Remove this text (manually or digitally) before signing the forms.</w:t>
      </w:r>
    </w:p>
    <w:p w:rsidR="00686727" w:rsidRPr="00686727" w:rsidRDefault="00686727" w:rsidP="00686727">
      <w:pPr>
        <w:rPr>
          <w:rFonts w:asciiTheme="minorHAnsi" w:hAnsiTheme="minorHAnsi" w:cstheme="minorHAnsi"/>
          <w:sz w:val="22"/>
          <w:szCs w:val="22"/>
        </w:rPr>
      </w:pPr>
      <w:r w:rsidRPr="00686727">
        <w:rPr>
          <w:rFonts w:asciiTheme="minorHAnsi" w:hAnsiTheme="minorHAnsi" w:cstheme="minorHAnsi"/>
          <w:bCs/>
          <w:sz w:val="22"/>
          <w:szCs w:val="22"/>
        </w:rPr>
        <w:t xml:space="preserve">Applicants may also submit an application by mail. Follow these directions to apply via email. </w:t>
      </w:r>
      <w:r w:rsidRPr="00686727">
        <w:rPr>
          <w:rFonts w:asciiTheme="minorHAnsi" w:hAnsiTheme="minorHAnsi" w:cstheme="minorHAnsi"/>
          <w:sz w:val="22"/>
          <w:szCs w:val="22"/>
        </w:rPr>
        <w:t>Number all pages of your printed application. Mail one, single-sided, unbound copy (do not staple or otherwise permanently bind pages) of your complete application to:</w:t>
      </w:r>
    </w:p>
    <w:p w:rsidR="00686727" w:rsidRPr="00686727" w:rsidRDefault="00686727" w:rsidP="00686727">
      <w:pPr>
        <w:ind w:firstLine="1440"/>
        <w:rPr>
          <w:rFonts w:asciiTheme="minorHAnsi" w:hAnsiTheme="minorHAnsi" w:cstheme="minorHAnsi"/>
          <w:sz w:val="22"/>
          <w:szCs w:val="22"/>
        </w:rPr>
      </w:pPr>
      <w:r w:rsidRPr="00686727">
        <w:rPr>
          <w:rFonts w:asciiTheme="minorHAnsi" w:hAnsiTheme="minorHAnsi" w:cstheme="minorHAnsi"/>
          <w:sz w:val="22"/>
          <w:szCs w:val="22"/>
        </w:rPr>
        <w:lastRenderedPageBreak/>
        <w:t>Dr. Sadie Stevens</w:t>
      </w:r>
    </w:p>
    <w:p w:rsidR="00686727" w:rsidRPr="00686727" w:rsidRDefault="00686727" w:rsidP="00686727">
      <w:pPr>
        <w:ind w:firstLine="1440"/>
        <w:rPr>
          <w:rFonts w:asciiTheme="minorHAnsi" w:hAnsiTheme="minorHAnsi" w:cstheme="minorHAnsi"/>
          <w:sz w:val="22"/>
          <w:szCs w:val="22"/>
        </w:rPr>
      </w:pPr>
      <w:r w:rsidRPr="00686727">
        <w:rPr>
          <w:rFonts w:asciiTheme="minorHAnsi" w:hAnsiTheme="minorHAnsi" w:cstheme="minorHAnsi"/>
          <w:sz w:val="22"/>
          <w:szCs w:val="22"/>
        </w:rPr>
        <w:t>U.S. Fish and Wildlife Service</w:t>
      </w:r>
    </w:p>
    <w:p w:rsidR="00686727" w:rsidRPr="00AC42C3" w:rsidRDefault="00686727" w:rsidP="00686727">
      <w:pPr>
        <w:ind w:firstLine="1440"/>
        <w:rPr>
          <w:rFonts w:asciiTheme="minorHAnsi" w:hAnsiTheme="minorHAnsi" w:cstheme="minorHAnsi"/>
          <w:sz w:val="22"/>
        </w:rPr>
      </w:pPr>
      <w:r w:rsidRPr="00AC42C3">
        <w:rPr>
          <w:rFonts w:asciiTheme="minorHAnsi" w:hAnsiTheme="minorHAnsi" w:cstheme="minorHAnsi"/>
          <w:sz w:val="22"/>
        </w:rPr>
        <w:t>Division of Wildlife and Sport Fish Restoration</w:t>
      </w:r>
    </w:p>
    <w:p w:rsidR="00686727" w:rsidRPr="00AC42C3" w:rsidRDefault="00686727" w:rsidP="00686727">
      <w:pPr>
        <w:ind w:firstLine="1440"/>
        <w:rPr>
          <w:rFonts w:asciiTheme="minorHAnsi" w:hAnsiTheme="minorHAnsi" w:cstheme="minorHAnsi"/>
          <w:sz w:val="22"/>
        </w:rPr>
      </w:pPr>
      <w:r w:rsidRPr="00AC42C3">
        <w:rPr>
          <w:rFonts w:asciiTheme="minorHAnsi" w:hAnsiTheme="minorHAnsi" w:cstheme="minorHAnsi"/>
          <w:sz w:val="22"/>
        </w:rPr>
        <w:t>300 Westgate Center Drive</w:t>
      </w:r>
    </w:p>
    <w:p w:rsidR="00686727" w:rsidRPr="00AC42C3" w:rsidRDefault="00686727" w:rsidP="00686727">
      <w:pPr>
        <w:spacing w:after="240"/>
        <w:ind w:firstLine="1440"/>
        <w:rPr>
          <w:rFonts w:asciiTheme="minorHAnsi" w:hAnsiTheme="minorHAnsi" w:cstheme="minorHAnsi"/>
          <w:sz w:val="22"/>
        </w:rPr>
      </w:pPr>
      <w:r w:rsidRPr="00AC42C3">
        <w:rPr>
          <w:rFonts w:asciiTheme="minorHAnsi" w:hAnsiTheme="minorHAnsi" w:cstheme="minorHAnsi"/>
          <w:sz w:val="22"/>
        </w:rPr>
        <w:t>Hadley, MA 01035-9589</w:t>
      </w:r>
    </w:p>
    <w:p w:rsidR="00686727" w:rsidRPr="00AC42C3" w:rsidRDefault="00686727" w:rsidP="00686727">
      <w:pPr>
        <w:spacing w:after="240"/>
        <w:rPr>
          <w:rFonts w:asciiTheme="minorHAnsi" w:hAnsiTheme="minorHAnsi" w:cstheme="minorHAnsi"/>
          <w:sz w:val="22"/>
        </w:rPr>
      </w:pPr>
      <w:r w:rsidRPr="00AC42C3">
        <w:rPr>
          <w:rFonts w:asciiTheme="minorHAnsi" w:hAnsiTheme="minorHAnsi" w:cstheme="minorHAnsi"/>
          <w:sz w:val="22"/>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bookmarkEnd w:id="3"/>
    <w:bookmarkEnd w:id="4"/>
    <w:p w:rsidR="00DF5E66" w:rsidRPr="002E782C" w:rsidRDefault="00DF5E66" w:rsidP="004801DC">
      <w:pPr>
        <w:pStyle w:val="Heading2"/>
        <w:rPr>
          <w:rFonts w:asciiTheme="minorHAnsi" w:hAnsiTheme="minorHAnsi"/>
          <w:sz w:val="24"/>
        </w:rPr>
      </w:pPr>
      <w:r w:rsidRPr="002E782C">
        <w:rPr>
          <w:rFonts w:asciiTheme="minorHAnsi" w:hAnsiTheme="minorHAnsi"/>
          <w:sz w:val="24"/>
        </w:rPr>
        <w:t>VI. Application Review Information</w:t>
      </w:r>
    </w:p>
    <w:p w:rsidR="00D2403C" w:rsidRDefault="00D2403C" w:rsidP="00E50FA9">
      <w:pPr>
        <w:pStyle w:val="Heading3"/>
        <w:numPr>
          <w:ilvl w:val="0"/>
          <w:numId w:val="8"/>
        </w:numPr>
      </w:pPr>
      <w:r>
        <w:t>Criteria</w:t>
      </w:r>
    </w:p>
    <w:p w:rsidR="00904FF9" w:rsidRPr="00904FF9" w:rsidRDefault="00904FF9" w:rsidP="00904FF9">
      <w:pPr>
        <w:ind w:left="360"/>
        <w:rPr>
          <w:rFonts w:asciiTheme="minorHAnsi" w:hAnsiTheme="minorHAnsi" w:cstheme="minorHAnsi"/>
          <w:sz w:val="22"/>
          <w:szCs w:val="22"/>
          <w:lang w:val="en"/>
        </w:rPr>
      </w:pPr>
      <w:r w:rsidRPr="00904FF9">
        <w:rPr>
          <w:rFonts w:asciiTheme="minorHAnsi" w:hAnsiTheme="minorHAnsi" w:cstheme="minorHAnsi"/>
          <w:sz w:val="22"/>
          <w:szCs w:val="22"/>
          <w:lang w:val="en"/>
        </w:rPr>
        <w:t xml:space="preserve">Review of proposals that meet basic eligibility requirements will commence after the application deadline. Eligible applications must clearly identify and describe all activities to be supported by these funds. The applicant must meet eligibility requirements described above and include all required components of the application. While more than one agency or division within a </w:t>
      </w:r>
      <w:r w:rsidR="002549AE">
        <w:rPr>
          <w:rFonts w:asciiTheme="minorHAnsi" w:hAnsiTheme="minorHAnsi" w:cstheme="minorHAnsi"/>
          <w:sz w:val="22"/>
          <w:szCs w:val="22"/>
          <w:lang w:val="en"/>
        </w:rPr>
        <w:t>S</w:t>
      </w:r>
      <w:r w:rsidRPr="00904FF9">
        <w:rPr>
          <w:rFonts w:asciiTheme="minorHAnsi" w:hAnsiTheme="minorHAnsi" w:cstheme="minorHAnsi"/>
          <w:sz w:val="22"/>
          <w:szCs w:val="22"/>
          <w:lang w:val="en"/>
        </w:rPr>
        <w:t>tate may apply for this funding opportunity, cross-agency collaborations to achieve management objectives will likely be more competitive.</w:t>
      </w:r>
    </w:p>
    <w:p w:rsidR="00904FF9" w:rsidRPr="00904FF9" w:rsidRDefault="00904FF9" w:rsidP="00904FF9">
      <w:pPr>
        <w:ind w:left="360"/>
        <w:rPr>
          <w:rFonts w:asciiTheme="minorHAnsi" w:hAnsiTheme="minorHAnsi" w:cstheme="minorHAnsi"/>
          <w:sz w:val="22"/>
          <w:szCs w:val="22"/>
          <w:lang w:val="en"/>
        </w:rPr>
      </w:pPr>
    </w:p>
    <w:p w:rsidR="00904FF9" w:rsidRPr="00904FF9" w:rsidRDefault="00904FF9" w:rsidP="00904FF9">
      <w:pPr>
        <w:ind w:left="360"/>
        <w:rPr>
          <w:rFonts w:asciiTheme="minorHAnsi" w:hAnsiTheme="minorHAnsi" w:cstheme="minorHAnsi"/>
          <w:b/>
          <w:sz w:val="22"/>
          <w:szCs w:val="22"/>
          <w:lang w:val="en"/>
        </w:rPr>
      </w:pPr>
      <w:r w:rsidRPr="00904FF9">
        <w:rPr>
          <w:rFonts w:asciiTheme="minorHAnsi" w:hAnsiTheme="minorHAnsi" w:cstheme="minorHAnsi"/>
          <w:b/>
          <w:sz w:val="22"/>
          <w:szCs w:val="22"/>
          <w:lang w:val="en"/>
        </w:rPr>
        <w:t>Evaluation of Proposals</w:t>
      </w:r>
    </w:p>
    <w:p w:rsidR="00904FF9" w:rsidRPr="00904FF9" w:rsidRDefault="00904FF9" w:rsidP="00904FF9">
      <w:pPr>
        <w:ind w:left="720" w:hanging="360"/>
        <w:rPr>
          <w:rFonts w:asciiTheme="minorHAnsi" w:hAnsiTheme="minorHAnsi" w:cstheme="minorHAnsi"/>
          <w:sz w:val="22"/>
          <w:szCs w:val="22"/>
          <w:u w:val="single"/>
          <w:lang w:val="en"/>
        </w:rPr>
      </w:pPr>
      <w:r w:rsidRPr="00904FF9">
        <w:rPr>
          <w:rFonts w:asciiTheme="minorHAnsi" w:hAnsiTheme="minorHAnsi" w:cstheme="minorHAnsi"/>
          <w:sz w:val="22"/>
          <w:szCs w:val="22"/>
          <w:u w:val="single"/>
          <w:lang w:val="en"/>
        </w:rPr>
        <w:t>Project Responsiveness</w:t>
      </w:r>
    </w:p>
    <w:p w:rsidR="00904FF9" w:rsidRPr="00904FF9" w:rsidRDefault="00904FF9" w:rsidP="00904FF9">
      <w:pPr>
        <w:numPr>
          <w:ilvl w:val="0"/>
          <w:numId w:val="17"/>
        </w:numPr>
        <w:rPr>
          <w:rFonts w:asciiTheme="minorHAnsi" w:hAnsiTheme="minorHAnsi" w:cstheme="minorHAnsi"/>
          <w:sz w:val="22"/>
          <w:szCs w:val="22"/>
          <w:lang w:val="en"/>
        </w:rPr>
      </w:pPr>
      <w:r w:rsidRPr="00904FF9">
        <w:rPr>
          <w:rFonts w:asciiTheme="minorHAnsi" w:hAnsiTheme="minorHAnsi" w:cstheme="minorHAnsi"/>
          <w:sz w:val="22"/>
          <w:szCs w:val="22"/>
          <w:lang w:val="en"/>
        </w:rPr>
        <w:t>How well does the proposed study address one or more priorities (identified in Section I) for this funding opportunity?</w:t>
      </w:r>
    </w:p>
    <w:p w:rsidR="00904FF9" w:rsidRPr="00904FF9" w:rsidRDefault="00904FF9" w:rsidP="00904FF9">
      <w:pPr>
        <w:ind w:left="720" w:hanging="360"/>
        <w:rPr>
          <w:rFonts w:asciiTheme="minorHAnsi" w:hAnsiTheme="minorHAnsi" w:cstheme="minorHAnsi"/>
          <w:sz w:val="22"/>
          <w:szCs w:val="22"/>
          <w:u w:val="single"/>
          <w:lang w:val="en"/>
        </w:rPr>
      </w:pPr>
      <w:r w:rsidRPr="00904FF9">
        <w:rPr>
          <w:rFonts w:asciiTheme="minorHAnsi" w:hAnsiTheme="minorHAnsi" w:cstheme="minorHAnsi"/>
          <w:sz w:val="22"/>
          <w:szCs w:val="22"/>
          <w:u w:val="single"/>
          <w:lang w:val="en"/>
        </w:rPr>
        <w:t>Project Relevance</w:t>
      </w:r>
    </w:p>
    <w:p w:rsidR="00904FF9" w:rsidRPr="00904FF9" w:rsidRDefault="00904FF9" w:rsidP="00904FF9">
      <w:pPr>
        <w:numPr>
          <w:ilvl w:val="0"/>
          <w:numId w:val="18"/>
        </w:numPr>
        <w:rPr>
          <w:rFonts w:asciiTheme="minorHAnsi" w:hAnsiTheme="minorHAnsi" w:cstheme="minorHAnsi"/>
          <w:sz w:val="22"/>
          <w:szCs w:val="22"/>
          <w:lang w:val="en"/>
        </w:rPr>
      </w:pPr>
      <w:r w:rsidRPr="00904FF9">
        <w:rPr>
          <w:rFonts w:asciiTheme="minorHAnsi" w:hAnsiTheme="minorHAnsi" w:cstheme="minorHAnsi"/>
          <w:sz w:val="22"/>
          <w:szCs w:val="22"/>
          <w:lang w:val="en"/>
        </w:rPr>
        <w:t>Does the project have a high likelihood of contributing positively to bat conservation?</w:t>
      </w:r>
    </w:p>
    <w:p w:rsidR="00904FF9" w:rsidRPr="00904FF9" w:rsidRDefault="00904FF9" w:rsidP="00904FF9">
      <w:pPr>
        <w:numPr>
          <w:ilvl w:val="0"/>
          <w:numId w:val="18"/>
        </w:numPr>
        <w:rPr>
          <w:rFonts w:asciiTheme="minorHAnsi" w:hAnsiTheme="minorHAnsi" w:cstheme="minorHAnsi"/>
          <w:sz w:val="22"/>
          <w:szCs w:val="22"/>
          <w:lang w:val="en"/>
        </w:rPr>
      </w:pPr>
      <w:r w:rsidRPr="00904FF9">
        <w:rPr>
          <w:rFonts w:asciiTheme="minorHAnsi" w:hAnsiTheme="minorHAnsi" w:cstheme="minorHAnsi"/>
          <w:sz w:val="22"/>
          <w:szCs w:val="22"/>
          <w:lang w:val="en"/>
        </w:rPr>
        <w:t>To what degree will the anticipated products of the proposed actions benefit management activities for WNS?</w:t>
      </w:r>
    </w:p>
    <w:p w:rsidR="00904FF9" w:rsidRPr="00904FF9" w:rsidRDefault="00904FF9" w:rsidP="00904FF9">
      <w:pPr>
        <w:ind w:left="720" w:hanging="360"/>
        <w:rPr>
          <w:rFonts w:asciiTheme="minorHAnsi" w:hAnsiTheme="minorHAnsi" w:cstheme="minorHAnsi"/>
          <w:sz w:val="22"/>
          <w:szCs w:val="22"/>
          <w:u w:val="single"/>
          <w:lang w:val="en"/>
        </w:rPr>
      </w:pPr>
      <w:r w:rsidRPr="00904FF9">
        <w:rPr>
          <w:rFonts w:asciiTheme="minorHAnsi" w:hAnsiTheme="minorHAnsi" w:cstheme="minorHAnsi"/>
          <w:sz w:val="22"/>
          <w:szCs w:val="22"/>
          <w:u w:val="single"/>
          <w:lang w:val="en"/>
        </w:rPr>
        <w:t>Geographic Scope</w:t>
      </w:r>
    </w:p>
    <w:p w:rsidR="00904FF9" w:rsidRPr="00904FF9" w:rsidRDefault="00904FF9" w:rsidP="00904FF9">
      <w:pPr>
        <w:numPr>
          <w:ilvl w:val="0"/>
          <w:numId w:val="23"/>
        </w:numPr>
        <w:rPr>
          <w:rFonts w:asciiTheme="minorHAnsi" w:hAnsiTheme="minorHAnsi" w:cstheme="minorHAnsi"/>
          <w:sz w:val="22"/>
          <w:szCs w:val="22"/>
          <w:lang w:val="en"/>
        </w:rPr>
      </w:pPr>
      <w:r w:rsidRPr="00904FF9">
        <w:rPr>
          <w:rFonts w:asciiTheme="minorHAnsi" w:hAnsiTheme="minorHAnsi" w:cstheme="minorHAnsi"/>
          <w:sz w:val="22"/>
          <w:szCs w:val="22"/>
          <w:lang w:val="en"/>
        </w:rPr>
        <w:t>Are the proposed actions specific and appropriate to species, habitats, and the status of WNS in the project area?</w:t>
      </w:r>
    </w:p>
    <w:p w:rsidR="00904FF9" w:rsidRPr="00904FF9" w:rsidRDefault="00904FF9" w:rsidP="00904FF9">
      <w:pPr>
        <w:numPr>
          <w:ilvl w:val="0"/>
          <w:numId w:val="23"/>
        </w:numPr>
        <w:rPr>
          <w:rFonts w:asciiTheme="minorHAnsi" w:hAnsiTheme="minorHAnsi" w:cstheme="minorHAnsi"/>
          <w:sz w:val="22"/>
          <w:szCs w:val="22"/>
          <w:lang w:val="en"/>
        </w:rPr>
      </w:pPr>
      <w:r w:rsidRPr="00904FF9">
        <w:rPr>
          <w:rFonts w:asciiTheme="minorHAnsi" w:hAnsiTheme="minorHAnsi" w:cstheme="minorHAnsi"/>
          <w:sz w:val="22"/>
          <w:szCs w:val="22"/>
          <w:lang w:val="en"/>
        </w:rPr>
        <w:t>Will the proposed actions benefit a meaningful portion of bat populations that could be</w:t>
      </w:r>
      <w:r w:rsidR="002549AE">
        <w:rPr>
          <w:rFonts w:asciiTheme="minorHAnsi" w:hAnsiTheme="minorHAnsi" w:cstheme="minorHAnsi"/>
          <w:sz w:val="22"/>
          <w:szCs w:val="22"/>
          <w:lang w:val="en"/>
        </w:rPr>
        <w:t xml:space="preserve"> or are affected by WNS in the S</w:t>
      </w:r>
      <w:r w:rsidRPr="00904FF9">
        <w:rPr>
          <w:rFonts w:asciiTheme="minorHAnsi" w:hAnsiTheme="minorHAnsi" w:cstheme="minorHAnsi"/>
          <w:sz w:val="22"/>
          <w:szCs w:val="22"/>
          <w:lang w:val="en"/>
        </w:rPr>
        <w:t>tate’s jurisdiction?</w:t>
      </w:r>
    </w:p>
    <w:p w:rsidR="00904FF9" w:rsidRPr="00904FF9" w:rsidRDefault="00904FF9" w:rsidP="00904FF9">
      <w:pPr>
        <w:ind w:left="720" w:hanging="360"/>
        <w:rPr>
          <w:rFonts w:asciiTheme="minorHAnsi" w:hAnsiTheme="minorHAnsi" w:cstheme="minorHAnsi"/>
          <w:sz w:val="22"/>
          <w:szCs w:val="22"/>
          <w:u w:val="single"/>
          <w:lang w:val="en"/>
        </w:rPr>
      </w:pPr>
      <w:r w:rsidRPr="00904FF9">
        <w:rPr>
          <w:rFonts w:asciiTheme="minorHAnsi" w:hAnsiTheme="minorHAnsi" w:cstheme="minorHAnsi"/>
          <w:sz w:val="22"/>
          <w:szCs w:val="22"/>
          <w:u w:val="single"/>
          <w:lang w:val="en"/>
        </w:rPr>
        <w:t>Study Design</w:t>
      </w:r>
    </w:p>
    <w:p w:rsidR="00904FF9" w:rsidRPr="00904FF9" w:rsidRDefault="00904FF9" w:rsidP="00904FF9">
      <w:pPr>
        <w:numPr>
          <w:ilvl w:val="0"/>
          <w:numId w:val="22"/>
        </w:numPr>
        <w:rPr>
          <w:rFonts w:asciiTheme="minorHAnsi" w:hAnsiTheme="minorHAnsi" w:cstheme="minorHAnsi"/>
          <w:sz w:val="22"/>
          <w:szCs w:val="22"/>
          <w:lang w:val="en"/>
        </w:rPr>
      </w:pPr>
      <w:r w:rsidRPr="00904FF9">
        <w:rPr>
          <w:rFonts w:asciiTheme="minorHAnsi" w:hAnsiTheme="minorHAnsi" w:cstheme="minorHAnsi"/>
          <w:sz w:val="22"/>
          <w:szCs w:val="22"/>
          <w:lang w:val="en"/>
        </w:rPr>
        <w:t>Does the proposal have clear objectives?</w:t>
      </w:r>
    </w:p>
    <w:p w:rsidR="00904FF9" w:rsidRPr="00904FF9" w:rsidRDefault="00904FF9" w:rsidP="00904FF9">
      <w:pPr>
        <w:numPr>
          <w:ilvl w:val="0"/>
          <w:numId w:val="22"/>
        </w:numPr>
        <w:rPr>
          <w:rFonts w:asciiTheme="minorHAnsi" w:hAnsiTheme="minorHAnsi" w:cstheme="minorHAnsi"/>
          <w:sz w:val="22"/>
          <w:szCs w:val="22"/>
          <w:lang w:val="en"/>
        </w:rPr>
      </w:pPr>
      <w:r w:rsidRPr="00904FF9">
        <w:rPr>
          <w:rFonts w:asciiTheme="minorHAnsi" w:hAnsiTheme="minorHAnsi" w:cstheme="minorHAnsi"/>
          <w:sz w:val="22"/>
          <w:szCs w:val="22"/>
          <w:lang w:val="en"/>
        </w:rPr>
        <w:t>Does the project have sound study design and methods?</w:t>
      </w:r>
    </w:p>
    <w:p w:rsidR="00904FF9" w:rsidRPr="00904FF9" w:rsidRDefault="00904FF9" w:rsidP="00904FF9">
      <w:pPr>
        <w:numPr>
          <w:ilvl w:val="0"/>
          <w:numId w:val="22"/>
        </w:numPr>
        <w:rPr>
          <w:rFonts w:asciiTheme="minorHAnsi" w:hAnsiTheme="minorHAnsi" w:cstheme="minorHAnsi"/>
          <w:sz w:val="22"/>
          <w:szCs w:val="22"/>
          <w:lang w:val="en"/>
        </w:rPr>
      </w:pPr>
      <w:r w:rsidRPr="00904FF9">
        <w:rPr>
          <w:rFonts w:asciiTheme="minorHAnsi" w:hAnsiTheme="minorHAnsi" w:cstheme="minorHAnsi"/>
          <w:sz w:val="22"/>
          <w:szCs w:val="22"/>
          <w:lang w:val="en"/>
        </w:rPr>
        <w:t>Are the expected outcomes measurable and meaningful?</w:t>
      </w:r>
    </w:p>
    <w:p w:rsidR="00904FF9" w:rsidRPr="00904FF9" w:rsidRDefault="00904FF9" w:rsidP="00904FF9">
      <w:pPr>
        <w:ind w:left="720" w:hanging="360"/>
        <w:rPr>
          <w:rFonts w:asciiTheme="minorHAnsi" w:hAnsiTheme="minorHAnsi" w:cstheme="minorHAnsi"/>
          <w:sz w:val="22"/>
          <w:szCs w:val="22"/>
          <w:u w:val="single"/>
          <w:lang w:val="en"/>
        </w:rPr>
      </w:pPr>
      <w:r w:rsidRPr="00904FF9">
        <w:rPr>
          <w:rFonts w:asciiTheme="minorHAnsi" w:hAnsiTheme="minorHAnsi" w:cstheme="minorHAnsi"/>
          <w:sz w:val="22"/>
          <w:szCs w:val="22"/>
          <w:u w:val="single"/>
          <w:lang w:val="en"/>
        </w:rPr>
        <w:t>Project Need</w:t>
      </w:r>
    </w:p>
    <w:p w:rsidR="00904FF9" w:rsidRPr="00904FF9" w:rsidRDefault="00904FF9" w:rsidP="00904FF9">
      <w:pPr>
        <w:numPr>
          <w:ilvl w:val="0"/>
          <w:numId w:val="24"/>
        </w:numPr>
        <w:rPr>
          <w:rFonts w:asciiTheme="minorHAnsi" w:hAnsiTheme="minorHAnsi" w:cstheme="minorHAnsi"/>
          <w:sz w:val="22"/>
          <w:szCs w:val="22"/>
          <w:lang w:val="en"/>
        </w:rPr>
      </w:pPr>
      <w:r w:rsidRPr="00904FF9">
        <w:rPr>
          <w:rFonts w:asciiTheme="minorHAnsi" w:hAnsiTheme="minorHAnsi" w:cstheme="minorHAnsi"/>
          <w:sz w:val="22"/>
          <w:szCs w:val="22"/>
          <w:lang w:val="en"/>
        </w:rPr>
        <w:t>Does the project build upon and advance our understanding of WNS and bat conservation, or implement management strategies appropriate to the level of knowledge?</w:t>
      </w:r>
    </w:p>
    <w:p w:rsidR="00904FF9" w:rsidRPr="00904FF9" w:rsidRDefault="00904FF9" w:rsidP="00904FF9">
      <w:pPr>
        <w:numPr>
          <w:ilvl w:val="0"/>
          <w:numId w:val="24"/>
        </w:numPr>
        <w:rPr>
          <w:rFonts w:asciiTheme="minorHAnsi" w:hAnsiTheme="minorHAnsi" w:cstheme="minorHAnsi"/>
          <w:sz w:val="22"/>
          <w:szCs w:val="22"/>
          <w:lang w:val="en"/>
        </w:rPr>
      </w:pPr>
      <w:r w:rsidRPr="00904FF9">
        <w:rPr>
          <w:rFonts w:asciiTheme="minorHAnsi" w:hAnsiTheme="minorHAnsi" w:cstheme="minorHAnsi"/>
          <w:sz w:val="22"/>
          <w:szCs w:val="22"/>
          <w:lang w:val="en"/>
        </w:rPr>
        <w:t>Does the project address information gaps in life history of bats relevant to WNS?</w:t>
      </w:r>
    </w:p>
    <w:p w:rsidR="00904FF9" w:rsidRPr="00904FF9" w:rsidRDefault="00904FF9" w:rsidP="00904FF9">
      <w:pPr>
        <w:ind w:left="720" w:hanging="360"/>
        <w:rPr>
          <w:rFonts w:asciiTheme="minorHAnsi" w:hAnsiTheme="minorHAnsi" w:cstheme="minorHAnsi"/>
          <w:sz w:val="22"/>
          <w:szCs w:val="22"/>
          <w:u w:val="single"/>
          <w:lang w:val="en"/>
        </w:rPr>
      </w:pPr>
      <w:r w:rsidRPr="00904FF9">
        <w:rPr>
          <w:rFonts w:asciiTheme="minorHAnsi" w:hAnsiTheme="minorHAnsi" w:cstheme="minorHAnsi"/>
          <w:sz w:val="22"/>
          <w:szCs w:val="22"/>
          <w:u w:val="single"/>
          <w:lang w:val="en"/>
        </w:rPr>
        <w:t>Budget</w:t>
      </w:r>
    </w:p>
    <w:p w:rsidR="00904FF9" w:rsidRPr="00904FF9" w:rsidRDefault="00904FF9" w:rsidP="00904FF9">
      <w:pPr>
        <w:numPr>
          <w:ilvl w:val="0"/>
          <w:numId w:val="21"/>
        </w:numPr>
        <w:rPr>
          <w:rFonts w:asciiTheme="minorHAnsi" w:hAnsiTheme="minorHAnsi" w:cstheme="minorHAnsi"/>
          <w:sz w:val="22"/>
          <w:szCs w:val="22"/>
          <w:lang w:val="en"/>
        </w:rPr>
      </w:pPr>
      <w:r w:rsidRPr="00904FF9">
        <w:rPr>
          <w:rFonts w:asciiTheme="minorHAnsi" w:hAnsiTheme="minorHAnsi" w:cstheme="minorHAnsi"/>
          <w:sz w:val="22"/>
          <w:szCs w:val="22"/>
          <w:lang w:val="en"/>
        </w:rPr>
        <w:t>Does the budget table provide sufficient information to evaluate costs?</w:t>
      </w:r>
    </w:p>
    <w:p w:rsidR="00904FF9" w:rsidRPr="00904FF9" w:rsidRDefault="00904FF9" w:rsidP="00904FF9">
      <w:pPr>
        <w:numPr>
          <w:ilvl w:val="0"/>
          <w:numId w:val="21"/>
        </w:numPr>
        <w:rPr>
          <w:rFonts w:asciiTheme="minorHAnsi" w:hAnsiTheme="minorHAnsi" w:cstheme="minorHAnsi"/>
          <w:sz w:val="22"/>
          <w:szCs w:val="22"/>
          <w:lang w:val="en"/>
        </w:rPr>
      </w:pPr>
      <w:r w:rsidRPr="00904FF9">
        <w:rPr>
          <w:rFonts w:asciiTheme="minorHAnsi" w:hAnsiTheme="minorHAnsi" w:cstheme="minorHAnsi"/>
          <w:sz w:val="22"/>
          <w:szCs w:val="22"/>
          <w:lang w:val="en"/>
        </w:rPr>
        <w:t>Is the project budget justifiable and cost effective for the proposed actions?</w:t>
      </w:r>
    </w:p>
    <w:p w:rsidR="00904FF9" w:rsidRPr="00904FF9" w:rsidRDefault="00904FF9" w:rsidP="00904FF9">
      <w:pPr>
        <w:ind w:left="720" w:hanging="360"/>
        <w:rPr>
          <w:rFonts w:asciiTheme="minorHAnsi" w:hAnsiTheme="minorHAnsi" w:cstheme="minorHAnsi"/>
          <w:sz w:val="22"/>
          <w:szCs w:val="22"/>
          <w:u w:val="single"/>
          <w:lang w:val="en"/>
        </w:rPr>
      </w:pPr>
      <w:r w:rsidRPr="00904FF9">
        <w:rPr>
          <w:rFonts w:asciiTheme="minorHAnsi" w:hAnsiTheme="minorHAnsi" w:cstheme="minorHAnsi"/>
          <w:sz w:val="22"/>
          <w:szCs w:val="22"/>
          <w:u w:val="single"/>
          <w:lang w:val="en"/>
        </w:rPr>
        <w:t>Project Feasibility</w:t>
      </w:r>
    </w:p>
    <w:p w:rsidR="00904FF9" w:rsidRPr="00904FF9" w:rsidRDefault="00904FF9" w:rsidP="00904FF9">
      <w:pPr>
        <w:numPr>
          <w:ilvl w:val="0"/>
          <w:numId w:val="19"/>
        </w:numPr>
        <w:rPr>
          <w:rFonts w:asciiTheme="minorHAnsi" w:hAnsiTheme="minorHAnsi" w:cstheme="minorHAnsi"/>
          <w:sz w:val="22"/>
          <w:szCs w:val="22"/>
          <w:lang w:val="en"/>
        </w:rPr>
      </w:pPr>
      <w:r w:rsidRPr="00904FF9">
        <w:rPr>
          <w:rFonts w:asciiTheme="minorHAnsi" w:hAnsiTheme="minorHAnsi" w:cstheme="minorHAnsi"/>
          <w:sz w:val="22"/>
          <w:szCs w:val="22"/>
          <w:lang w:val="en"/>
        </w:rPr>
        <w:t>Are the proposed timeline and work schedule realistic for achieving the goals and objectives of the project within a one-year project period?</w:t>
      </w:r>
    </w:p>
    <w:p w:rsidR="00904FF9" w:rsidRPr="00904FF9" w:rsidRDefault="00904FF9" w:rsidP="00904FF9">
      <w:pPr>
        <w:numPr>
          <w:ilvl w:val="0"/>
          <w:numId w:val="19"/>
        </w:numPr>
        <w:rPr>
          <w:rFonts w:asciiTheme="minorHAnsi" w:hAnsiTheme="minorHAnsi" w:cstheme="minorHAnsi"/>
          <w:sz w:val="22"/>
          <w:szCs w:val="22"/>
          <w:lang w:val="en"/>
        </w:rPr>
      </w:pPr>
      <w:r w:rsidRPr="00904FF9">
        <w:rPr>
          <w:rFonts w:asciiTheme="minorHAnsi" w:hAnsiTheme="minorHAnsi" w:cstheme="minorHAnsi"/>
          <w:sz w:val="22"/>
          <w:szCs w:val="22"/>
          <w:lang w:val="en"/>
        </w:rPr>
        <w:lastRenderedPageBreak/>
        <w:t>Are project key personnel experienced and well positioned to successfully complete the project and communicate the results?</w:t>
      </w:r>
    </w:p>
    <w:p w:rsidR="00904FF9" w:rsidRPr="00904FF9" w:rsidRDefault="00904FF9" w:rsidP="00904FF9">
      <w:pPr>
        <w:numPr>
          <w:ilvl w:val="0"/>
          <w:numId w:val="19"/>
        </w:numPr>
        <w:rPr>
          <w:rFonts w:asciiTheme="minorHAnsi" w:hAnsiTheme="minorHAnsi" w:cstheme="minorHAnsi"/>
          <w:sz w:val="22"/>
          <w:szCs w:val="22"/>
          <w:lang w:val="en"/>
        </w:rPr>
      </w:pPr>
      <w:r w:rsidRPr="00904FF9">
        <w:rPr>
          <w:rFonts w:asciiTheme="minorHAnsi" w:hAnsiTheme="minorHAnsi" w:cstheme="minorHAnsi"/>
          <w:sz w:val="22"/>
          <w:szCs w:val="22"/>
          <w:lang w:val="en"/>
        </w:rPr>
        <w:t>Does the proposal adequately address issues regarding regulatory requirements or permits that are necessary for the success of the project?</w:t>
      </w:r>
    </w:p>
    <w:p w:rsidR="00904FF9" w:rsidRPr="00904FF9" w:rsidRDefault="00904FF9" w:rsidP="00904FF9">
      <w:pPr>
        <w:numPr>
          <w:ilvl w:val="0"/>
          <w:numId w:val="19"/>
        </w:numPr>
        <w:rPr>
          <w:rFonts w:asciiTheme="minorHAnsi" w:hAnsiTheme="minorHAnsi" w:cstheme="minorHAnsi"/>
          <w:sz w:val="22"/>
          <w:szCs w:val="22"/>
          <w:lang w:val="en"/>
        </w:rPr>
      </w:pPr>
      <w:r w:rsidRPr="00904FF9">
        <w:rPr>
          <w:rFonts w:asciiTheme="minorHAnsi" w:hAnsiTheme="minorHAnsi" w:cstheme="minorHAnsi"/>
          <w:sz w:val="22"/>
          <w:szCs w:val="22"/>
          <w:lang w:val="en"/>
        </w:rPr>
        <w:t>Does the project utilize appropriate partnerships within the project area?</w:t>
      </w:r>
    </w:p>
    <w:p w:rsidR="00904FF9" w:rsidRPr="00904FF9" w:rsidRDefault="00904FF9" w:rsidP="00904FF9">
      <w:pPr>
        <w:ind w:left="720" w:hanging="360"/>
        <w:rPr>
          <w:rFonts w:asciiTheme="minorHAnsi" w:hAnsiTheme="minorHAnsi" w:cstheme="minorHAnsi"/>
          <w:sz w:val="22"/>
          <w:szCs w:val="22"/>
          <w:lang w:val="en"/>
        </w:rPr>
      </w:pPr>
      <w:r w:rsidRPr="00904FF9">
        <w:rPr>
          <w:rFonts w:asciiTheme="minorHAnsi" w:hAnsiTheme="minorHAnsi" w:cstheme="minorHAnsi"/>
          <w:sz w:val="22"/>
          <w:szCs w:val="22"/>
          <w:u w:val="single"/>
          <w:lang w:val="en"/>
        </w:rPr>
        <w:t>Potential to benefit bats</w:t>
      </w:r>
    </w:p>
    <w:p w:rsidR="00904FF9" w:rsidRPr="00904FF9" w:rsidRDefault="00904FF9" w:rsidP="00904FF9">
      <w:pPr>
        <w:numPr>
          <w:ilvl w:val="0"/>
          <w:numId w:val="20"/>
        </w:numPr>
        <w:rPr>
          <w:rFonts w:asciiTheme="minorHAnsi" w:hAnsiTheme="minorHAnsi" w:cstheme="minorHAnsi"/>
          <w:sz w:val="22"/>
          <w:szCs w:val="22"/>
          <w:lang w:val="en"/>
        </w:rPr>
      </w:pPr>
      <w:r w:rsidRPr="00904FF9">
        <w:rPr>
          <w:rFonts w:asciiTheme="minorHAnsi" w:hAnsiTheme="minorHAnsi" w:cstheme="minorHAnsi"/>
          <w:sz w:val="22"/>
          <w:szCs w:val="22"/>
          <w:lang w:val="en"/>
        </w:rPr>
        <w:t>How well will the proposed project benefit WNS-affected and/or WNS-vulnerable species?</w:t>
      </w:r>
    </w:p>
    <w:p w:rsidR="00904FF9" w:rsidRPr="00904FF9" w:rsidRDefault="00904FF9" w:rsidP="00904FF9">
      <w:pPr>
        <w:ind w:left="720" w:hanging="360"/>
        <w:rPr>
          <w:rFonts w:asciiTheme="minorHAnsi" w:hAnsiTheme="minorHAnsi" w:cstheme="minorHAnsi"/>
          <w:sz w:val="22"/>
          <w:szCs w:val="22"/>
          <w:u w:val="single"/>
          <w:lang w:val="en"/>
        </w:rPr>
      </w:pPr>
      <w:r w:rsidRPr="00904FF9">
        <w:rPr>
          <w:rFonts w:asciiTheme="minorHAnsi" w:hAnsiTheme="minorHAnsi" w:cstheme="minorHAnsi"/>
          <w:sz w:val="22"/>
          <w:szCs w:val="22"/>
          <w:u w:val="single"/>
          <w:lang w:val="en"/>
        </w:rPr>
        <w:t>Travel Support</w:t>
      </w:r>
    </w:p>
    <w:p w:rsidR="00904FF9" w:rsidRPr="00904FF9" w:rsidRDefault="00904FF9" w:rsidP="00904FF9">
      <w:pPr>
        <w:numPr>
          <w:ilvl w:val="0"/>
          <w:numId w:val="25"/>
        </w:numPr>
        <w:rPr>
          <w:rFonts w:asciiTheme="minorHAnsi" w:hAnsiTheme="minorHAnsi" w:cstheme="minorHAnsi"/>
          <w:sz w:val="22"/>
          <w:szCs w:val="22"/>
          <w:lang w:val="en"/>
        </w:rPr>
      </w:pPr>
      <w:r w:rsidRPr="00904FF9">
        <w:rPr>
          <w:rFonts w:asciiTheme="minorHAnsi" w:hAnsiTheme="minorHAnsi" w:cstheme="minorHAnsi"/>
          <w:sz w:val="22"/>
          <w:szCs w:val="22"/>
          <w:lang w:val="en"/>
        </w:rPr>
        <w:t>Does the proposal identify meetings, the participant, and role of the participant whose travel is supported with the requested funds?</w:t>
      </w:r>
    </w:p>
    <w:p w:rsidR="00904FF9" w:rsidRPr="00904FF9" w:rsidRDefault="00904FF9" w:rsidP="00904FF9">
      <w:pPr>
        <w:numPr>
          <w:ilvl w:val="0"/>
          <w:numId w:val="25"/>
        </w:numPr>
        <w:rPr>
          <w:rFonts w:asciiTheme="minorHAnsi" w:hAnsiTheme="minorHAnsi" w:cstheme="minorHAnsi"/>
          <w:sz w:val="22"/>
          <w:szCs w:val="22"/>
          <w:lang w:val="en"/>
        </w:rPr>
      </w:pPr>
      <w:r w:rsidRPr="00904FF9">
        <w:rPr>
          <w:rFonts w:asciiTheme="minorHAnsi" w:hAnsiTheme="minorHAnsi" w:cstheme="minorHAnsi"/>
          <w:sz w:val="22"/>
          <w:szCs w:val="22"/>
          <w:lang w:val="en"/>
        </w:rPr>
        <w:t>Funds for travel support will be allocated to balance geographic representation at the national WNS meeting.</w:t>
      </w:r>
    </w:p>
    <w:p w:rsidR="00904FF9" w:rsidRPr="00904FF9" w:rsidRDefault="00904FF9" w:rsidP="00904FF9">
      <w:pPr>
        <w:ind w:left="360"/>
        <w:rPr>
          <w:rFonts w:asciiTheme="minorHAnsi" w:hAnsiTheme="minorHAnsi" w:cstheme="minorHAnsi"/>
          <w:sz w:val="22"/>
          <w:szCs w:val="22"/>
          <w:lang w:val="en"/>
        </w:rPr>
      </w:pPr>
    </w:p>
    <w:p w:rsidR="00904FF9" w:rsidRPr="00904FF9" w:rsidRDefault="00904FF9" w:rsidP="00904FF9">
      <w:pPr>
        <w:ind w:left="360"/>
        <w:rPr>
          <w:rFonts w:asciiTheme="minorHAnsi" w:hAnsiTheme="minorHAnsi" w:cstheme="minorHAnsi"/>
          <w:sz w:val="22"/>
          <w:szCs w:val="22"/>
          <w:lang w:val="en"/>
        </w:rPr>
      </w:pPr>
      <w:r w:rsidRPr="00904FF9">
        <w:rPr>
          <w:rFonts w:asciiTheme="minorHAnsi" w:hAnsiTheme="minorHAnsi" w:cstheme="minorHAnsi"/>
          <w:sz w:val="22"/>
          <w:szCs w:val="22"/>
          <w:lang w:val="en"/>
        </w:rPr>
        <w:t>The review committee may employ additional review criteria to specifically evaluate groups of proposals with similar objectives. These criteria may include prioritization of projects that increase the number of locations, species, or topics affected by the proposed work, and collaborations that amplify the utility of funded actions and improve efficiency of actions.</w:t>
      </w:r>
    </w:p>
    <w:p w:rsidR="00904FF9" w:rsidRPr="00904FF9" w:rsidRDefault="00904FF9" w:rsidP="00904FF9">
      <w:pPr>
        <w:rPr>
          <w:rFonts w:asciiTheme="minorHAnsi" w:hAnsiTheme="minorHAnsi" w:cstheme="minorHAnsi"/>
          <w:sz w:val="22"/>
          <w:szCs w:val="22"/>
          <w:lang w:val="en"/>
        </w:rPr>
      </w:pPr>
    </w:p>
    <w:p w:rsidR="00904FF9" w:rsidRPr="00904FF9" w:rsidRDefault="00904FF9" w:rsidP="00904FF9"/>
    <w:p w:rsidR="00D2403C" w:rsidRPr="00D2403C" w:rsidRDefault="00DF5E66" w:rsidP="00D2403C">
      <w:pPr>
        <w:pStyle w:val="Heading3"/>
      </w:pPr>
      <w:r w:rsidRPr="009C3223">
        <w:t>Review and Selection Process</w:t>
      </w:r>
    </w:p>
    <w:p w:rsidR="00904FF9" w:rsidRPr="00904FF9" w:rsidRDefault="00904FF9" w:rsidP="00904FF9">
      <w:pPr>
        <w:pStyle w:val="ListParagraph"/>
        <w:spacing w:after="240"/>
        <w:ind w:left="360"/>
        <w:rPr>
          <w:rFonts w:asciiTheme="minorHAnsi" w:hAnsiTheme="minorHAnsi"/>
          <w:sz w:val="22"/>
          <w:szCs w:val="22"/>
        </w:rPr>
      </w:pPr>
      <w:r w:rsidRPr="00904FF9">
        <w:rPr>
          <w:rFonts w:asciiTheme="minorHAnsi" w:hAnsiTheme="minorHAnsi"/>
          <w:sz w:val="22"/>
          <w:szCs w:val="22"/>
        </w:rPr>
        <w:t>The review panel will include national and regional coordinators of the Service’s white-nose syndrome program. At least three reviewers per proposal will evaluate each proposal on the criteria listed above. All elements of review will be submitted and maintained electronically by the national assistant coordinator for the Service’s white-nose syndrome program. The Service will evaluate recommendations from the review committee and is responsible for all final decisions. The National WNS Steering Committee will be notified of the award selections by the WNS Program prior to final issuance of awards.</w:t>
      </w:r>
    </w:p>
    <w:p w:rsidR="00971A66" w:rsidRDefault="00F45E87" w:rsidP="009C3223">
      <w:pPr>
        <w:pStyle w:val="ListParagraph"/>
        <w:spacing w:after="240"/>
        <w:ind w:left="360"/>
        <w:rPr>
          <w:rFonts w:asciiTheme="minorHAnsi" w:hAnsiTheme="minorHAnsi"/>
          <w:sz w:val="22"/>
          <w:szCs w:val="22"/>
        </w:rPr>
      </w:pPr>
      <w:r>
        <w:rPr>
          <w:rFonts w:asciiTheme="minorHAnsi" w:hAnsiTheme="minorHAnsi"/>
          <w:sz w:val="22"/>
          <w:szCs w:val="22"/>
        </w:rPr>
        <w:t>Prior to award, the Service will review any applicant statement r</w:t>
      </w:r>
      <w:r w:rsidR="00DF5E66" w:rsidRPr="00397ECC">
        <w:rPr>
          <w:rFonts w:asciiTheme="minorHAnsi" w:hAnsiTheme="minorHAnsi"/>
          <w:sz w:val="22"/>
          <w:szCs w:val="22"/>
        </w:rPr>
        <w:t>egarding potential overlap or duplication</w:t>
      </w:r>
      <w:r>
        <w:rPr>
          <w:rFonts w:asciiTheme="minorHAnsi" w:hAnsiTheme="minorHAnsi"/>
          <w:sz w:val="22"/>
          <w:szCs w:val="22"/>
        </w:rPr>
        <w:t xml:space="preserve"> between the project to be funded and any other funded or proposed project</w:t>
      </w:r>
      <w:r w:rsidR="00DF5E66" w:rsidRPr="00397ECC">
        <w:rPr>
          <w:rFonts w:asciiTheme="minorHAnsi" w:hAnsiTheme="minorHAnsi"/>
          <w:sz w:val="22"/>
          <w:szCs w:val="22"/>
        </w:rPr>
        <w:t xml:space="preserve"> in terms of activities, funding, or time commitment of key personnel</w:t>
      </w:r>
      <w:r>
        <w:rPr>
          <w:rFonts w:asciiTheme="minorHAnsi" w:hAnsiTheme="minorHAnsi"/>
          <w:sz w:val="22"/>
          <w:szCs w:val="22"/>
        </w:rPr>
        <w:t xml:space="preserve">.  </w:t>
      </w:r>
      <w:r w:rsidR="00DF5E66" w:rsidRPr="00397ECC">
        <w:rPr>
          <w:rFonts w:asciiTheme="minorHAnsi" w:hAnsiTheme="minorHAnsi"/>
          <w:sz w:val="22"/>
          <w:szCs w:val="22"/>
        </w:rPr>
        <w:t xml:space="preserve">Depending on the circumstances, </w:t>
      </w:r>
      <w:r>
        <w:rPr>
          <w:rFonts w:asciiTheme="minorHAnsi" w:hAnsiTheme="minorHAnsi"/>
          <w:sz w:val="22"/>
          <w:szCs w:val="22"/>
        </w:rPr>
        <w:t xml:space="preserve">the Service may request </w:t>
      </w:r>
      <w:r w:rsidR="00DF5E66" w:rsidRPr="00397ECC">
        <w:rPr>
          <w:rFonts w:asciiTheme="minorHAnsi" w:hAnsiTheme="minorHAnsi"/>
          <w:sz w:val="22"/>
          <w:szCs w:val="22"/>
        </w:rPr>
        <w:t xml:space="preserve">modification </w:t>
      </w:r>
      <w:r>
        <w:rPr>
          <w:rFonts w:asciiTheme="minorHAnsi" w:hAnsiTheme="minorHAnsi"/>
          <w:sz w:val="22"/>
          <w:szCs w:val="22"/>
        </w:rPr>
        <w:t>to the</w:t>
      </w:r>
      <w:r w:rsidR="00DF5E66" w:rsidRPr="00397ECC">
        <w:rPr>
          <w:rFonts w:asciiTheme="minorHAnsi" w:hAnsiTheme="minorHAnsi"/>
          <w:sz w:val="22"/>
          <w:szCs w:val="22"/>
        </w:rPr>
        <w:t xml:space="preserve"> application, other pending applications, or an active award,</w:t>
      </w:r>
      <w:r>
        <w:rPr>
          <w:rFonts w:asciiTheme="minorHAnsi" w:hAnsiTheme="minorHAnsi"/>
          <w:sz w:val="22"/>
          <w:szCs w:val="22"/>
        </w:rPr>
        <w:t xml:space="preserve"> as needed to eliminate any duplication of effort, or the Service may choose not to fund the selected project</w:t>
      </w:r>
      <w:r w:rsidR="009C3223">
        <w:rPr>
          <w:rFonts w:asciiTheme="minorHAnsi" w:hAnsiTheme="minorHAnsi"/>
          <w:sz w:val="22"/>
          <w:szCs w:val="22"/>
        </w:rPr>
        <w:t>.</w:t>
      </w:r>
    </w:p>
    <w:p w:rsidR="009D64BE" w:rsidRPr="00397ECC" w:rsidRDefault="00971A66" w:rsidP="009C3223">
      <w:pPr>
        <w:pStyle w:val="ListParagraph"/>
        <w:spacing w:after="240"/>
        <w:ind w:left="360"/>
        <w:rPr>
          <w:rFonts w:asciiTheme="minorHAnsi" w:hAnsiTheme="minorHAnsi"/>
          <w:sz w:val="22"/>
          <w:szCs w:val="22"/>
        </w:rPr>
      </w:pPr>
      <w:r w:rsidRPr="00971A66">
        <w:rPr>
          <w:rFonts w:asciiTheme="minorHAnsi" w:hAnsiTheme="minorHAnsi"/>
          <w:bCs/>
          <w:sz w:val="22"/>
          <w:szCs w:val="22"/>
        </w:rPr>
        <w:t>The Service may not make a Federal award to an applicant that has not completed the SAM.gov registration.  If an applicant selected for funding has not completed their SAM.gov registration by the time the Service is ready to make an award, the program may determine that the applicant is not qualified to receive an award.  The program can use that determination as a basis for making an award to another applicant.</w:t>
      </w:r>
    </w:p>
    <w:p w:rsidR="00BB7DE8" w:rsidRPr="00641FB6" w:rsidRDefault="00641FB6" w:rsidP="00641FB6">
      <w:pPr>
        <w:pStyle w:val="ListParagraph"/>
        <w:spacing w:after="240"/>
        <w:ind w:left="360"/>
        <w:rPr>
          <w:rFonts w:asciiTheme="minorHAnsi" w:hAnsiTheme="minorHAnsi"/>
          <w:bCs/>
          <w:sz w:val="22"/>
          <w:szCs w:val="22"/>
        </w:rPr>
      </w:pPr>
      <w:r>
        <w:rPr>
          <w:rFonts w:asciiTheme="minorHAnsi" w:hAnsiTheme="minorHAnsi"/>
          <w:sz w:val="22"/>
          <w:szCs w:val="22"/>
        </w:rPr>
        <w:t xml:space="preserve">Prior to award, the Service will evaluate the risk posed by applicants as required </w:t>
      </w:r>
      <w:r w:rsidRPr="00641FB6">
        <w:rPr>
          <w:rFonts w:asciiTheme="minorHAnsi" w:hAnsiTheme="minorHAnsi"/>
          <w:sz w:val="22"/>
          <w:szCs w:val="22"/>
        </w:rPr>
        <w:t xml:space="preserve">in </w:t>
      </w:r>
      <w:hyperlink r:id="rId38" w:anchor="se2.1.200_1205" w:history="1">
        <w:r w:rsidRPr="00641FB6">
          <w:rPr>
            <w:rStyle w:val="Hyperlink"/>
            <w:rFonts w:asciiTheme="minorHAnsi" w:hAnsiTheme="minorHAnsi"/>
            <w:sz w:val="22"/>
            <w:szCs w:val="22"/>
          </w:rPr>
          <w:t>2 CFR 200.205</w:t>
        </w:r>
      </w:hyperlink>
      <w:r w:rsidRPr="00641FB6">
        <w:rPr>
          <w:rFonts w:asciiTheme="minorHAnsi" w:hAnsiTheme="minorHAnsi"/>
          <w:sz w:val="22"/>
          <w:szCs w:val="22"/>
        </w:rPr>
        <w:t>.</w:t>
      </w:r>
      <w:r w:rsidR="00D66A0E">
        <w:rPr>
          <w:rFonts w:asciiTheme="minorHAnsi" w:hAnsiTheme="minorHAnsi"/>
          <w:sz w:val="22"/>
          <w:szCs w:val="22"/>
        </w:rPr>
        <w:t xml:space="preserve">  Service programs document applicant risk evaluations using the Service’s “</w:t>
      </w:r>
      <w:hyperlink r:id="rId39" w:history="1">
        <w:r w:rsidR="00D66A0E" w:rsidRPr="00D66A0E">
          <w:rPr>
            <w:rStyle w:val="Hyperlink"/>
            <w:rFonts w:asciiTheme="minorHAnsi" w:hAnsiTheme="minorHAnsi"/>
            <w:sz w:val="22"/>
            <w:szCs w:val="22"/>
          </w:rPr>
          <w:t>Financial Assistance Recipient Risk Assessment</w:t>
        </w:r>
      </w:hyperlink>
      <w:r w:rsidR="00D66A0E">
        <w:rPr>
          <w:rFonts w:asciiTheme="minorHAnsi" w:hAnsiTheme="minorHAnsi"/>
          <w:sz w:val="22"/>
          <w:szCs w:val="22"/>
        </w:rPr>
        <w:t xml:space="preserve">” form.  </w:t>
      </w:r>
      <w:r w:rsidR="009D64BE" w:rsidRPr="00397ECC">
        <w:rPr>
          <w:rFonts w:asciiTheme="minorHAnsi" w:hAnsiTheme="minorHAnsi"/>
          <w:sz w:val="22"/>
          <w:szCs w:val="22"/>
        </w:rPr>
        <w:t xml:space="preserve">Prior to approving awards for Federal funding in excess of the simplified acquisition threshold (currently $250,000), the Service is required to review and consider any information about or from the applicant found in the </w:t>
      </w:r>
      <w:hyperlink r:id="rId40" w:history="1">
        <w:r w:rsidR="009D64BE" w:rsidRPr="00397ECC">
          <w:rPr>
            <w:rStyle w:val="Hyperlink"/>
            <w:rFonts w:asciiTheme="minorHAnsi" w:hAnsiTheme="minorHAnsi"/>
            <w:sz w:val="22"/>
            <w:szCs w:val="22"/>
          </w:rPr>
          <w:t>Federal Awardee Performance and Integrity Information System</w:t>
        </w:r>
      </w:hyperlink>
      <w:r w:rsidR="009D64BE" w:rsidRPr="00397ECC">
        <w:rPr>
          <w:rFonts w:asciiTheme="minorHAnsi" w:hAnsiTheme="minorHAnsi"/>
          <w:sz w:val="22"/>
          <w:szCs w:val="22"/>
        </w:rPr>
        <w:t>.</w:t>
      </w:r>
      <w:r w:rsidR="00386807" w:rsidRPr="00397ECC">
        <w:rPr>
          <w:rFonts w:asciiTheme="minorHAnsi" w:hAnsiTheme="minorHAnsi"/>
          <w:sz w:val="22"/>
          <w:szCs w:val="22"/>
        </w:rPr>
        <w:t xml:space="preserve">  </w:t>
      </w:r>
      <w:r w:rsidR="00386807" w:rsidRPr="00641FB6">
        <w:rPr>
          <w:rFonts w:asciiTheme="minorHAnsi" w:hAnsiTheme="minorHAnsi"/>
          <w:sz w:val="22"/>
          <w:szCs w:val="22"/>
        </w:rPr>
        <w:t>The Service will consider this information when completing the</w:t>
      </w:r>
      <w:r>
        <w:rPr>
          <w:rFonts w:asciiTheme="minorHAnsi" w:hAnsiTheme="minorHAnsi"/>
          <w:sz w:val="22"/>
          <w:szCs w:val="22"/>
        </w:rPr>
        <w:t xml:space="preserve"> risk review.  The Service uses the results of the risk </w:t>
      </w:r>
      <w:r w:rsidR="00D66A0E">
        <w:rPr>
          <w:rFonts w:asciiTheme="minorHAnsi" w:hAnsiTheme="minorHAnsi"/>
          <w:sz w:val="22"/>
          <w:szCs w:val="22"/>
        </w:rPr>
        <w:t>evaluation</w:t>
      </w:r>
      <w:r>
        <w:rPr>
          <w:rFonts w:asciiTheme="minorHAnsi" w:hAnsiTheme="minorHAnsi"/>
          <w:sz w:val="22"/>
          <w:szCs w:val="22"/>
        </w:rPr>
        <w:t xml:space="preserve"> to establish monitoring plans, recipient </w:t>
      </w:r>
      <w:r>
        <w:rPr>
          <w:rFonts w:asciiTheme="minorHAnsi" w:hAnsiTheme="minorHAnsi"/>
          <w:sz w:val="22"/>
          <w:szCs w:val="22"/>
        </w:rPr>
        <w:lastRenderedPageBreak/>
        <w:t xml:space="preserve">reporting frequency requirements, and to determine if one or more </w:t>
      </w:r>
      <w:r w:rsidR="00D66A0E">
        <w:rPr>
          <w:rFonts w:asciiTheme="minorHAnsi" w:hAnsiTheme="minorHAnsi"/>
          <w:sz w:val="22"/>
          <w:szCs w:val="22"/>
        </w:rPr>
        <w:t>of the specific</w:t>
      </w:r>
      <w:r>
        <w:rPr>
          <w:rFonts w:asciiTheme="minorHAnsi" w:hAnsiTheme="minorHAnsi"/>
          <w:sz w:val="22"/>
          <w:szCs w:val="22"/>
        </w:rPr>
        <w:t xml:space="preserve"> award conditions </w:t>
      </w:r>
      <w:r w:rsidR="00D66A0E">
        <w:rPr>
          <w:rFonts w:asciiTheme="minorHAnsi" w:hAnsiTheme="minorHAnsi"/>
          <w:sz w:val="22"/>
          <w:szCs w:val="22"/>
        </w:rPr>
        <w:t xml:space="preserve">in </w:t>
      </w:r>
      <w:hyperlink r:id="rId41" w:anchor="se2.1.200_1207" w:history="1">
        <w:r w:rsidR="00D66A0E" w:rsidRPr="00D66A0E">
          <w:rPr>
            <w:rStyle w:val="Hyperlink"/>
            <w:rFonts w:asciiTheme="minorHAnsi" w:hAnsiTheme="minorHAnsi"/>
            <w:sz w:val="22"/>
            <w:szCs w:val="22"/>
          </w:rPr>
          <w:t>2 CFR 200.207</w:t>
        </w:r>
      </w:hyperlink>
      <w:r w:rsidR="00D66A0E">
        <w:rPr>
          <w:rFonts w:asciiTheme="minorHAnsi" w:hAnsiTheme="minorHAnsi"/>
          <w:sz w:val="22"/>
          <w:szCs w:val="22"/>
        </w:rPr>
        <w:t xml:space="preserve"> </w:t>
      </w:r>
      <w:r>
        <w:rPr>
          <w:rFonts w:asciiTheme="minorHAnsi" w:hAnsiTheme="minorHAnsi"/>
          <w:sz w:val="22"/>
          <w:szCs w:val="22"/>
        </w:rPr>
        <w:t xml:space="preserve">should be </w:t>
      </w:r>
      <w:r w:rsidR="00D66A0E">
        <w:rPr>
          <w:rFonts w:asciiTheme="minorHAnsi" w:hAnsiTheme="minorHAnsi"/>
          <w:sz w:val="22"/>
          <w:szCs w:val="22"/>
        </w:rPr>
        <w:t>applied the award.</w:t>
      </w:r>
    </w:p>
    <w:p w:rsidR="00DF5E66" w:rsidRPr="000E3BB4" w:rsidRDefault="00DF5E66" w:rsidP="004801DC">
      <w:pPr>
        <w:pStyle w:val="Heading2"/>
        <w:rPr>
          <w:rFonts w:asciiTheme="minorHAnsi" w:hAnsiTheme="minorHAnsi"/>
          <w:sz w:val="24"/>
        </w:rPr>
      </w:pPr>
      <w:r w:rsidRPr="000E3BB4">
        <w:rPr>
          <w:rFonts w:asciiTheme="minorHAnsi" w:hAnsiTheme="minorHAnsi"/>
          <w:sz w:val="24"/>
        </w:rPr>
        <w:t>V</w:t>
      </w:r>
      <w:r>
        <w:rPr>
          <w:rFonts w:asciiTheme="minorHAnsi" w:hAnsiTheme="minorHAnsi"/>
          <w:sz w:val="24"/>
        </w:rPr>
        <w:t>II</w:t>
      </w:r>
      <w:r w:rsidRPr="000E3BB4">
        <w:rPr>
          <w:rFonts w:asciiTheme="minorHAnsi" w:hAnsiTheme="minorHAnsi"/>
          <w:sz w:val="24"/>
        </w:rPr>
        <w:t xml:space="preserve">. </w:t>
      </w:r>
      <w:r>
        <w:rPr>
          <w:rFonts w:asciiTheme="minorHAnsi" w:hAnsiTheme="minorHAnsi"/>
          <w:sz w:val="24"/>
        </w:rPr>
        <w:t xml:space="preserve">Federal </w:t>
      </w:r>
      <w:r w:rsidR="00865444">
        <w:rPr>
          <w:rFonts w:asciiTheme="minorHAnsi" w:hAnsiTheme="minorHAnsi"/>
          <w:sz w:val="24"/>
        </w:rPr>
        <w:t>Award Administration</w:t>
      </w:r>
    </w:p>
    <w:p w:rsidR="00BC516B" w:rsidRPr="00BC516B" w:rsidRDefault="00DF5E66" w:rsidP="00E50FA9">
      <w:pPr>
        <w:pStyle w:val="Heading3"/>
        <w:numPr>
          <w:ilvl w:val="0"/>
          <w:numId w:val="9"/>
        </w:numPr>
      </w:pPr>
      <w:r w:rsidRPr="00C70C2E">
        <w:t xml:space="preserve">Federal </w:t>
      </w:r>
      <w:r w:rsidR="008A7B85" w:rsidRPr="00C70C2E">
        <w:t>Award Notices</w:t>
      </w:r>
    </w:p>
    <w:p w:rsidR="00C75DA5" w:rsidRDefault="00904FF9" w:rsidP="00BC516B">
      <w:pPr>
        <w:pStyle w:val="ListParagraph"/>
        <w:spacing w:after="240"/>
        <w:ind w:left="360"/>
        <w:rPr>
          <w:rFonts w:asciiTheme="minorHAnsi" w:hAnsiTheme="minorHAnsi" w:cstheme="minorHAnsi"/>
          <w:sz w:val="22"/>
          <w:szCs w:val="22"/>
        </w:rPr>
      </w:pPr>
      <w:r w:rsidRPr="00904FF9">
        <w:rPr>
          <w:rFonts w:asciiTheme="minorHAnsi" w:hAnsiTheme="minorHAnsi" w:cstheme="minorHAnsi"/>
          <w:sz w:val="22"/>
          <w:szCs w:val="22"/>
        </w:rPr>
        <w:t xml:space="preserve">Successful applicants will receive written notice in the form of a notice of award document. Notices of award are typically sent to recipients by e-mail. If e-mail notification is unsuccessful, the documents will be sent by courier mail (e.g., FedEx, DHL or UPS). Award recipients are not required to sign/return the Notice of Award document. </w:t>
      </w:r>
    </w:p>
    <w:p w:rsidR="00C70C2E" w:rsidRPr="00BB57F7" w:rsidRDefault="00C70C2E" w:rsidP="00BC516B">
      <w:pPr>
        <w:pStyle w:val="ListParagraph"/>
        <w:spacing w:after="240"/>
        <w:ind w:left="360"/>
        <w:rPr>
          <w:rFonts w:asciiTheme="minorHAnsi" w:hAnsiTheme="minorHAnsi" w:cstheme="minorHAnsi"/>
          <w:sz w:val="22"/>
          <w:szCs w:val="22"/>
        </w:rPr>
      </w:pPr>
      <w:r w:rsidRPr="00BB57F7">
        <w:rPr>
          <w:rFonts w:asciiTheme="minorHAnsi" w:hAnsiTheme="minorHAnsi" w:cstheme="minorHAnsi"/>
          <w:sz w:val="22"/>
          <w:szCs w:val="22"/>
        </w:rPr>
        <w:t xml:space="preserve">Awards are based on the application submitted to and approved by the Service and are subject to the terms and conditions incorporated into the </w:t>
      </w:r>
      <w:r w:rsidR="00B57DC4" w:rsidRPr="00BB57F7">
        <w:rPr>
          <w:rFonts w:asciiTheme="minorHAnsi" w:hAnsiTheme="minorHAnsi" w:cstheme="minorHAnsi"/>
          <w:sz w:val="22"/>
          <w:szCs w:val="22"/>
        </w:rPr>
        <w:t>Notice of Award</w:t>
      </w:r>
      <w:r w:rsidRPr="00BB57F7">
        <w:rPr>
          <w:rFonts w:asciiTheme="minorHAnsi" w:hAnsiTheme="minorHAnsi" w:cstheme="minorHAnsi"/>
          <w:sz w:val="22"/>
          <w:szCs w:val="22"/>
        </w:rPr>
        <w:t xml:space="preserve"> either by direct citation or by reference to the following: Federal regulations; program legislation or regulation; and special award terms and conditions.  Recipient acceptance of a Federal award from the Service carries with it the responsibility to be aware of and comply with all terms and conditions applicable to the award.  Recipients indicate their acceptance of the Federal award by starting work, drawing down funds, or accepting the award via electronic means.</w:t>
      </w:r>
    </w:p>
    <w:p w:rsidR="00BC516B" w:rsidRPr="00BC516B" w:rsidRDefault="00865444" w:rsidP="00BC516B">
      <w:pPr>
        <w:pStyle w:val="Heading3"/>
      </w:pPr>
      <w:r>
        <w:t>Award Terms and Conditions</w:t>
      </w:r>
    </w:p>
    <w:p w:rsidR="00F67CBE" w:rsidRDefault="00C70C2E" w:rsidP="00BC516B">
      <w:pPr>
        <w:pStyle w:val="ListParagraph"/>
        <w:spacing w:after="240"/>
        <w:ind w:left="360"/>
        <w:rPr>
          <w:rFonts w:asciiTheme="minorHAnsi" w:hAnsiTheme="minorHAnsi"/>
          <w:sz w:val="22"/>
          <w:szCs w:val="22"/>
        </w:rPr>
      </w:pPr>
      <w:r>
        <w:rPr>
          <w:rFonts w:asciiTheme="minorHAnsi" w:hAnsiTheme="minorHAnsi"/>
          <w:sz w:val="22"/>
          <w:szCs w:val="22"/>
        </w:rPr>
        <w:t>See the Service’s “</w:t>
      </w:r>
      <w:hyperlink r:id="rId42" w:history="1">
        <w:r w:rsidRPr="00C70C2E">
          <w:rPr>
            <w:rStyle w:val="Hyperlink"/>
            <w:rFonts w:asciiTheme="minorHAnsi" w:hAnsiTheme="minorHAnsi"/>
            <w:sz w:val="22"/>
            <w:szCs w:val="22"/>
          </w:rPr>
          <w:t>Financial Assistance Award Terms and Conditions</w:t>
        </w:r>
      </w:hyperlink>
      <w:r>
        <w:rPr>
          <w:rFonts w:asciiTheme="minorHAnsi" w:hAnsiTheme="minorHAnsi"/>
          <w:sz w:val="22"/>
          <w:szCs w:val="22"/>
        </w:rPr>
        <w:t xml:space="preserve">” for the administrative and national policy requirements applicable to Service awards. </w:t>
      </w:r>
      <w:r w:rsidR="00C42B34">
        <w:rPr>
          <w:rFonts w:asciiTheme="minorHAnsi" w:hAnsiTheme="minorHAnsi"/>
          <w:sz w:val="22"/>
          <w:szCs w:val="22"/>
        </w:rPr>
        <w:t>G</w:t>
      </w:r>
      <w:r w:rsidR="00C42B34" w:rsidRPr="00C42B34">
        <w:rPr>
          <w:rFonts w:asciiTheme="minorHAnsi" w:hAnsiTheme="minorHAnsi"/>
          <w:sz w:val="22"/>
          <w:szCs w:val="22"/>
        </w:rPr>
        <w:t xml:space="preserve">rantees will be required to submit population monitoring data, including that from acoustic monitoring and colony surveys, collected using awarded funds to </w:t>
      </w:r>
      <w:proofErr w:type="spellStart"/>
      <w:r w:rsidR="00C42B34" w:rsidRPr="00C42B34">
        <w:rPr>
          <w:rFonts w:asciiTheme="minorHAnsi" w:hAnsiTheme="minorHAnsi"/>
          <w:sz w:val="22"/>
          <w:szCs w:val="22"/>
        </w:rPr>
        <w:t>NABat</w:t>
      </w:r>
      <w:proofErr w:type="spellEnd"/>
      <w:r w:rsidR="00C42B34" w:rsidRPr="00C42B34">
        <w:rPr>
          <w:rFonts w:asciiTheme="minorHAnsi" w:hAnsiTheme="minorHAnsi"/>
          <w:sz w:val="22"/>
          <w:szCs w:val="22"/>
        </w:rPr>
        <w:t xml:space="preserve"> prior to completion of the project period.  Population monitoring efforts do not need to be restricted to only </w:t>
      </w:r>
      <w:proofErr w:type="spellStart"/>
      <w:r w:rsidR="00C42B34" w:rsidRPr="00C42B34">
        <w:rPr>
          <w:rFonts w:asciiTheme="minorHAnsi" w:hAnsiTheme="minorHAnsi"/>
          <w:sz w:val="22"/>
          <w:szCs w:val="22"/>
        </w:rPr>
        <w:t>NABat</w:t>
      </w:r>
      <w:proofErr w:type="spellEnd"/>
      <w:r w:rsidR="00C42B34" w:rsidRPr="00C42B34">
        <w:rPr>
          <w:rFonts w:asciiTheme="minorHAnsi" w:hAnsiTheme="minorHAnsi"/>
          <w:sz w:val="22"/>
          <w:szCs w:val="22"/>
        </w:rPr>
        <w:t xml:space="preserve"> highest priority grid cells.  Contribution of these data entails providing locations at the resolution of the </w:t>
      </w:r>
      <w:proofErr w:type="spellStart"/>
      <w:r w:rsidR="00C42B34" w:rsidRPr="00C42B34">
        <w:rPr>
          <w:rFonts w:asciiTheme="minorHAnsi" w:hAnsiTheme="minorHAnsi"/>
          <w:sz w:val="22"/>
          <w:szCs w:val="22"/>
        </w:rPr>
        <w:t>NABat</w:t>
      </w:r>
      <w:proofErr w:type="spellEnd"/>
      <w:r w:rsidR="00C42B34" w:rsidRPr="00C42B34">
        <w:rPr>
          <w:rFonts w:asciiTheme="minorHAnsi" w:hAnsiTheme="minorHAnsi"/>
          <w:sz w:val="22"/>
          <w:szCs w:val="22"/>
        </w:rPr>
        <w:t xml:space="preserve"> grid cell, but not precise locations of data collection.</w:t>
      </w:r>
    </w:p>
    <w:p w:rsidR="00BC516B" w:rsidRDefault="00F67CBE" w:rsidP="00BC516B">
      <w:pPr>
        <w:pStyle w:val="Heading3"/>
      </w:pPr>
      <w:r>
        <w:t>P</w:t>
      </w:r>
      <w:r w:rsidR="00BC516B">
        <w:t>ayments</w:t>
      </w:r>
    </w:p>
    <w:p w:rsidR="00DF5E66" w:rsidRPr="00DF5E66" w:rsidRDefault="00C70C2E" w:rsidP="00BC516B">
      <w:pPr>
        <w:pStyle w:val="ListParagraph"/>
        <w:spacing w:after="240"/>
        <w:ind w:left="360"/>
        <w:rPr>
          <w:rFonts w:asciiTheme="minorHAnsi" w:hAnsiTheme="minorHAnsi"/>
          <w:b/>
          <w:sz w:val="22"/>
          <w:szCs w:val="22"/>
        </w:rPr>
      </w:pPr>
      <w:r>
        <w:rPr>
          <w:rFonts w:asciiTheme="minorHAnsi" w:hAnsiTheme="minorHAnsi"/>
          <w:sz w:val="22"/>
          <w:szCs w:val="22"/>
        </w:rPr>
        <w:t xml:space="preserve">Domestic recipients </w:t>
      </w:r>
      <w:r w:rsidR="002D0BFF">
        <w:rPr>
          <w:rFonts w:asciiTheme="minorHAnsi" w:hAnsiTheme="minorHAnsi"/>
          <w:sz w:val="22"/>
          <w:szCs w:val="22"/>
        </w:rPr>
        <w:t xml:space="preserve">are required to register in and receive payment through </w:t>
      </w:r>
      <w:r>
        <w:rPr>
          <w:rFonts w:asciiTheme="minorHAnsi" w:hAnsiTheme="minorHAnsi"/>
          <w:sz w:val="22"/>
          <w:szCs w:val="22"/>
        </w:rPr>
        <w:t>the U.S. Treasury’s Automated Standard Application fo</w:t>
      </w:r>
      <w:r w:rsidR="002D0BFF">
        <w:rPr>
          <w:rFonts w:asciiTheme="minorHAnsi" w:hAnsiTheme="minorHAnsi"/>
          <w:sz w:val="22"/>
          <w:szCs w:val="22"/>
        </w:rPr>
        <w:t xml:space="preserve">r Payments (ASAP), unless approved for a waiver by the Service program.  Foreign recipients receiving funds to a final destination bank outside the </w:t>
      </w:r>
      <w:r w:rsidR="006F7673">
        <w:rPr>
          <w:rFonts w:asciiTheme="minorHAnsi" w:hAnsiTheme="minorHAnsi"/>
          <w:sz w:val="22"/>
          <w:szCs w:val="22"/>
        </w:rPr>
        <w:t>U.S.</w:t>
      </w:r>
      <w:r w:rsidR="002D0BFF">
        <w:rPr>
          <w:rFonts w:asciiTheme="minorHAnsi" w:hAnsiTheme="minorHAnsi"/>
          <w:sz w:val="22"/>
          <w:szCs w:val="22"/>
        </w:rPr>
        <w:t xml:space="preserve"> are required to receive payment through the U.S. Treasury’s International Treasury Services (ITS) System.  Foreign recipients receiving funds to a final destination bank in the </w:t>
      </w:r>
      <w:r w:rsidR="006F7673">
        <w:rPr>
          <w:rFonts w:asciiTheme="minorHAnsi" w:hAnsiTheme="minorHAnsi"/>
          <w:sz w:val="22"/>
          <w:szCs w:val="22"/>
        </w:rPr>
        <w:t>U.S.</w:t>
      </w:r>
      <w:r w:rsidR="002D0BFF">
        <w:rPr>
          <w:rFonts w:asciiTheme="minorHAnsi" w:hAnsiTheme="minorHAnsi"/>
          <w:sz w:val="22"/>
          <w:szCs w:val="22"/>
        </w:rPr>
        <w:t xml:space="preserve"> are required to enter and maintain current banking details in their SAM.gov entity profile and receive payment through the Automated Clearing House network by electronic funds transfer (EFT).  </w:t>
      </w:r>
      <w:r w:rsidR="00B57DC4">
        <w:rPr>
          <w:rFonts w:asciiTheme="minorHAnsi" w:hAnsiTheme="minorHAnsi"/>
          <w:sz w:val="22"/>
          <w:szCs w:val="22"/>
        </w:rPr>
        <w:t xml:space="preserve">The </w:t>
      </w:r>
      <w:r w:rsidR="002D0BFF">
        <w:rPr>
          <w:rFonts w:asciiTheme="minorHAnsi" w:hAnsiTheme="minorHAnsi"/>
          <w:sz w:val="22"/>
          <w:szCs w:val="22"/>
        </w:rPr>
        <w:t>Service will include recipient-specific instructions on how to request payment, including identification of any additional information required and where to submit payment requests, as applicable</w:t>
      </w:r>
      <w:r w:rsidR="00B57DC4">
        <w:rPr>
          <w:rFonts w:asciiTheme="minorHAnsi" w:hAnsiTheme="minorHAnsi"/>
          <w:sz w:val="22"/>
          <w:szCs w:val="22"/>
        </w:rPr>
        <w:t>, in all Notices of Award.</w:t>
      </w:r>
    </w:p>
    <w:p w:rsidR="00BC516B" w:rsidRPr="00BC516B" w:rsidRDefault="00F67CBE" w:rsidP="00BC516B">
      <w:pPr>
        <w:pStyle w:val="Heading3"/>
      </w:pPr>
      <w:r w:rsidRPr="00641FB6">
        <w:t>R</w:t>
      </w:r>
      <w:r w:rsidR="00BC516B">
        <w:t>eporting</w:t>
      </w:r>
      <w:r w:rsidR="009E1EB4">
        <w:t xml:space="preserve"> Requirements</w:t>
      </w:r>
    </w:p>
    <w:p w:rsidR="00026C37" w:rsidRDefault="00B57DC4" w:rsidP="00BC516B">
      <w:pPr>
        <w:pStyle w:val="ListParagraph"/>
        <w:spacing w:after="240"/>
        <w:ind w:left="360"/>
        <w:rPr>
          <w:rFonts w:asciiTheme="minorHAnsi" w:hAnsiTheme="minorHAnsi"/>
          <w:sz w:val="22"/>
          <w:szCs w:val="22"/>
        </w:rPr>
      </w:pPr>
      <w:r w:rsidRPr="00641FB6">
        <w:rPr>
          <w:rFonts w:asciiTheme="minorHAnsi" w:hAnsiTheme="minorHAnsi"/>
          <w:sz w:val="22"/>
          <w:szCs w:val="22"/>
        </w:rPr>
        <w:t>The Service will include recipient-specific reporting requirements, including the required reports, reporting frequency, and</w:t>
      </w:r>
      <w:r w:rsidR="00DA5E8B" w:rsidRPr="00641FB6">
        <w:rPr>
          <w:rFonts w:asciiTheme="minorHAnsi" w:hAnsiTheme="minorHAnsi"/>
          <w:sz w:val="22"/>
          <w:szCs w:val="22"/>
        </w:rPr>
        <w:t xml:space="preserve"> report due dates in all Notices of Award, as applicable</w:t>
      </w:r>
      <w:r w:rsidRPr="00641FB6">
        <w:rPr>
          <w:rFonts w:asciiTheme="minorHAnsi" w:hAnsiTheme="minorHAnsi"/>
          <w:sz w:val="22"/>
          <w:szCs w:val="22"/>
        </w:rPr>
        <w:t>.</w:t>
      </w:r>
    </w:p>
    <w:p w:rsidR="00BC516B" w:rsidRPr="00BC516B" w:rsidRDefault="00B57DC4" w:rsidP="00E50FA9">
      <w:pPr>
        <w:pStyle w:val="Heading4"/>
        <w:numPr>
          <w:ilvl w:val="0"/>
          <w:numId w:val="13"/>
        </w:numPr>
      </w:pPr>
      <w:r w:rsidRPr="00BC516B">
        <w:t>Financial Reports</w:t>
      </w:r>
    </w:p>
    <w:p w:rsidR="00B57DC4" w:rsidRDefault="00B57DC4" w:rsidP="00BC516B">
      <w:pPr>
        <w:pStyle w:val="ListParagraph"/>
        <w:spacing w:after="240"/>
        <w:rPr>
          <w:rFonts w:asciiTheme="minorHAnsi" w:hAnsiTheme="minorHAnsi"/>
          <w:sz w:val="22"/>
          <w:szCs w:val="22"/>
        </w:rPr>
      </w:pPr>
      <w:r>
        <w:rPr>
          <w:rFonts w:asciiTheme="minorHAnsi" w:hAnsiTheme="minorHAnsi"/>
          <w:sz w:val="22"/>
          <w:szCs w:val="22"/>
        </w:rPr>
        <w:t xml:space="preserve">All recipients must </w:t>
      </w:r>
      <w:r w:rsidR="00955768">
        <w:rPr>
          <w:rFonts w:asciiTheme="minorHAnsi" w:hAnsiTheme="minorHAnsi"/>
          <w:sz w:val="22"/>
          <w:szCs w:val="22"/>
        </w:rPr>
        <w:t xml:space="preserve">use the </w:t>
      </w:r>
      <w:hyperlink r:id="rId43" w:history="1">
        <w:r w:rsidR="00955768" w:rsidRPr="00955768">
          <w:rPr>
            <w:rStyle w:val="Hyperlink"/>
            <w:rFonts w:asciiTheme="minorHAnsi" w:hAnsiTheme="minorHAnsi"/>
            <w:sz w:val="22"/>
            <w:szCs w:val="22"/>
          </w:rPr>
          <w:t>SF-</w:t>
        </w:r>
        <w:r w:rsidRPr="00955768">
          <w:rPr>
            <w:rStyle w:val="Hyperlink"/>
            <w:rFonts w:asciiTheme="minorHAnsi" w:hAnsiTheme="minorHAnsi"/>
            <w:sz w:val="22"/>
            <w:szCs w:val="22"/>
          </w:rPr>
          <w:t>425</w:t>
        </w:r>
        <w:r w:rsidR="00955768" w:rsidRPr="00955768">
          <w:rPr>
            <w:rStyle w:val="Hyperlink"/>
            <w:rFonts w:asciiTheme="minorHAnsi" w:hAnsiTheme="minorHAnsi"/>
            <w:sz w:val="22"/>
            <w:szCs w:val="22"/>
          </w:rPr>
          <w:t>,</w:t>
        </w:r>
        <w:r w:rsidRPr="00955768">
          <w:rPr>
            <w:rStyle w:val="Hyperlink"/>
            <w:rFonts w:asciiTheme="minorHAnsi" w:hAnsiTheme="minorHAnsi"/>
            <w:sz w:val="22"/>
            <w:szCs w:val="22"/>
          </w:rPr>
          <w:t xml:space="preserve"> Federal Financial Report</w:t>
        </w:r>
      </w:hyperlink>
      <w:r>
        <w:rPr>
          <w:rFonts w:asciiTheme="minorHAnsi" w:hAnsiTheme="minorHAnsi"/>
          <w:sz w:val="22"/>
          <w:szCs w:val="22"/>
        </w:rPr>
        <w:t xml:space="preserve"> form for financial </w:t>
      </w:r>
      <w:r w:rsidR="00305418">
        <w:rPr>
          <w:rFonts w:asciiTheme="minorHAnsi" w:hAnsiTheme="minorHAnsi"/>
          <w:sz w:val="22"/>
          <w:szCs w:val="22"/>
        </w:rPr>
        <w:t xml:space="preserve">reporting.  At a minimum, all recipients must </w:t>
      </w:r>
      <w:r>
        <w:rPr>
          <w:rFonts w:asciiTheme="minorHAnsi" w:hAnsiTheme="minorHAnsi"/>
          <w:sz w:val="22"/>
          <w:szCs w:val="22"/>
        </w:rPr>
        <w:t xml:space="preserve">submit </w:t>
      </w:r>
      <w:r w:rsidR="002B255D">
        <w:rPr>
          <w:rFonts w:asciiTheme="minorHAnsi" w:hAnsiTheme="minorHAnsi"/>
          <w:sz w:val="22"/>
          <w:szCs w:val="22"/>
        </w:rPr>
        <w:t xml:space="preserve">a </w:t>
      </w:r>
      <w:r w:rsidR="002B255D" w:rsidRPr="002B255D">
        <w:rPr>
          <w:rFonts w:asciiTheme="minorHAnsi" w:hAnsiTheme="minorHAnsi"/>
          <w:b/>
          <w:sz w:val="22"/>
          <w:szCs w:val="22"/>
        </w:rPr>
        <w:t>final</w:t>
      </w:r>
      <w:r w:rsidR="002B255D">
        <w:rPr>
          <w:rFonts w:asciiTheme="minorHAnsi" w:hAnsiTheme="minorHAnsi"/>
          <w:sz w:val="22"/>
          <w:szCs w:val="22"/>
        </w:rPr>
        <w:t xml:space="preserve"> financial report.  Final reports are</w:t>
      </w:r>
      <w:r>
        <w:rPr>
          <w:rFonts w:asciiTheme="minorHAnsi" w:hAnsiTheme="minorHAnsi"/>
          <w:sz w:val="22"/>
          <w:szCs w:val="22"/>
        </w:rPr>
        <w:t xml:space="preserve"> due no later than 90 calendar days after the award period of performance end date or terminat</w:t>
      </w:r>
      <w:r w:rsidRPr="00C42B34">
        <w:rPr>
          <w:rFonts w:asciiTheme="minorHAnsi" w:hAnsiTheme="minorHAnsi"/>
          <w:sz w:val="22"/>
          <w:szCs w:val="22"/>
        </w:rPr>
        <w:t>ion date.</w:t>
      </w:r>
      <w:r w:rsidR="00305418" w:rsidRPr="00C42B34">
        <w:rPr>
          <w:rFonts w:asciiTheme="minorHAnsi" w:hAnsiTheme="minorHAnsi"/>
          <w:sz w:val="22"/>
          <w:szCs w:val="22"/>
        </w:rPr>
        <w:t xml:space="preserve">  For awards with periods of performance longer than 12 months, recipients are required to submit </w:t>
      </w:r>
      <w:r w:rsidR="00305418" w:rsidRPr="00C42B34">
        <w:rPr>
          <w:rFonts w:asciiTheme="minorHAnsi" w:hAnsiTheme="minorHAnsi"/>
          <w:b/>
          <w:sz w:val="22"/>
          <w:szCs w:val="22"/>
        </w:rPr>
        <w:t>interim</w:t>
      </w:r>
      <w:r w:rsidR="00305418" w:rsidRPr="00C42B34">
        <w:rPr>
          <w:rFonts w:asciiTheme="minorHAnsi" w:hAnsiTheme="minorHAnsi"/>
          <w:sz w:val="22"/>
          <w:szCs w:val="22"/>
        </w:rPr>
        <w:t xml:space="preserve"> financial reports</w:t>
      </w:r>
      <w:r w:rsidR="002B255D" w:rsidRPr="00C42B34">
        <w:rPr>
          <w:rFonts w:asciiTheme="minorHAnsi" w:hAnsiTheme="minorHAnsi"/>
          <w:sz w:val="22"/>
          <w:szCs w:val="22"/>
        </w:rPr>
        <w:t xml:space="preserve"> on the frequency established in the Notice of Award.</w:t>
      </w:r>
      <w:r w:rsidR="002B255D">
        <w:rPr>
          <w:rFonts w:asciiTheme="minorHAnsi" w:hAnsiTheme="minorHAnsi"/>
          <w:sz w:val="22"/>
          <w:szCs w:val="22"/>
        </w:rPr>
        <w:t xml:space="preserve">  </w:t>
      </w:r>
      <w:r w:rsidR="00305418">
        <w:rPr>
          <w:rFonts w:asciiTheme="minorHAnsi" w:hAnsiTheme="minorHAnsi"/>
          <w:sz w:val="22"/>
          <w:szCs w:val="22"/>
        </w:rPr>
        <w:t xml:space="preserve">See Service policy </w:t>
      </w:r>
      <w:hyperlink r:id="rId44" w:history="1">
        <w:r w:rsidR="00305418" w:rsidRPr="00305418">
          <w:rPr>
            <w:rStyle w:val="Hyperlink"/>
            <w:rFonts w:asciiTheme="minorHAnsi" w:hAnsiTheme="minorHAnsi"/>
            <w:sz w:val="22"/>
            <w:szCs w:val="22"/>
          </w:rPr>
          <w:t>516 FW 1, Monitoring Financial and Performance Reporting for Financial Assistance</w:t>
        </w:r>
      </w:hyperlink>
      <w:r w:rsidR="00305418">
        <w:rPr>
          <w:rFonts w:asciiTheme="minorHAnsi" w:hAnsiTheme="minorHAnsi"/>
          <w:sz w:val="22"/>
          <w:szCs w:val="22"/>
        </w:rPr>
        <w:t xml:space="preserve"> for more information.</w:t>
      </w:r>
    </w:p>
    <w:p w:rsidR="00BC516B" w:rsidRPr="00BC516B" w:rsidRDefault="00B57DC4" w:rsidP="006829F9">
      <w:pPr>
        <w:pStyle w:val="Heading4"/>
      </w:pPr>
      <w:r w:rsidRPr="002B255D">
        <w:t>P</w:t>
      </w:r>
      <w:r w:rsidR="00BC516B">
        <w:t>erformance Reports</w:t>
      </w:r>
    </w:p>
    <w:p w:rsidR="00B57DC4" w:rsidRPr="005C029C" w:rsidRDefault="002B255D" w:rsidP="00BC516B">
      <w:pPr>
        <w:pStyle w:val="ListParagraph"/>
        <w:spacing w:after="240"/>
        <w:rPr>
          <w:rFonts w:asciiTheme="minorHAnsi" w:hAnsiTheme="minorHAnsi"/>
          <w:sz w:val="22"/>
          <w:szCs w:val="22"/>
        </w:rPr>
      </w:pPr>
      <w:r w:rsidRPr="00C42B34">
        <w:rPr>
          <w:rFonts w:asciiTheme="minorHAnsi" w:hAnsiTheme="minorHAnsi"/>
          <w:sz w:val="22"/>
          <w:szCs w:val="22"/>
        </w:rPr>
        <w:t xml:space="preserve">Performance reports must contain a comparison of actual accomplishments with the established goals and objectives of the award; a description of reasons why established goals were not met, if appropriate; and any other pertinent information relevant to the project results.  At a minimum, all recipients must submit a </w:t>
      </w:r>
      <w:r w:rsidRPr="00C42B34">
        <w:rPr>
          <w:rFonts w:asciiTheme="minorHAnsi" w:hAnsiTheme="minorHAnsi"/>
          <w:b/>
          <w:sz w:val="22"/>
          <w:szCs w:val="22"/>
        </w:rPr>
        <w:t>final</w:t>
      </w:r>
      <w:r w:rsidRPr="00C42B34">
        <w:rPr>
          <w:rFonts w:asciiTheme="minorHAnsi" w:hAnsiTheme="minorHAnsi"/>
          <w:sz w:val="22"/>
          <w:szCs w:val="22"/>
        </w:rPr>
        <w:t xml:space="preserve"> performance report.  Final reports are due no later than 90 calendar days after the award period of performance end date or termination date.  For awards with periods of performance longer than 12 months, recipients are required to submit </w:t>
      </w:r>
      <w:r w:rsidRPr="00C42B34">
        <w:rPr>
          <w:rFonts w:asciiTheme="minorHAnsi" w:hAnsiTheme="minorHAnsi"/>
          <w:b/>
          <w:sz w:val="22"/>
          <w:szCs w:val="22"/>
        </w:rPr>
        <w:t>interim</w:t>
      </w:r>
      <w:r w:rsidRPr="00C42B34">
        <w:rPr>
          <w:rFonts w:asciiTheme="minorHAnsi" w:hAnsiTheme="minorHAnsi"/>
          <w:sz w:val="22"/>
          <w:szCs w:val="22"/>
        </w:rPr>
        <w:t xml:space="preserve"> financial reports on the frequency established in the Notice of Award.  See Service policy </w:t>
      </w:r>
      <w:hyperlink r:id="rId45" w:history="1">
        <w:r w:rsidRPr="00C42B34">
          <w:rPr>
            <w:rStyle w:val="Hyperlink"/>
            <w:rFonts w:asciiTheme="minorHAnsi" w:hAnsiTheme="minorHAnsi"/>
            <w:sz w:val="22"/>
            <w:szCs w:val="22"/>
          </w:rPr>
          <w:t>516 FW 1, Monitoring Financial and Performance Reporting for Financial Assistance</w:t>
        </w:r>
      </w:hyperlink>
      <w:r w:rsidR="009C3223" w:rsidRPr="00C42B34">
        <w:rPr>
          <w:rFonts w:asciiTheme="minorHAnsi" w:hAnsiTheme="minorHAnsi"/>
          <w:sz w:val="22"/>
          <w:szCs w:val="22"/>
        </w:rPr>
        <w:t xml:space="preserve"> for more information.</w:t>
      </w:r>
    </w:p>
    <w:p w:rsidR="00BC516B" w:rsidRPr="00BC516B" w:rsidRDefault="00B57DC4" w:rsidP="006829F9">
      <w:pPr>
        <w:pStyle w:val="Heading4"/>
      </w:pPr>
      <w:r w:rsidRPr="005C029C">
        <w:t>Significant Developments Reports</w:t>
      </w:r>
    </w:p>
    <w:p w:rsidR="005C029C" w:rsidRPr="005C029C" w:rsidRDefault="005C029C" w:rsidP="00BC516B">
      <w:pPr>
        <w:pStyle w:val="ListParagraph"/>
        <w:spacing w:after="240"/>
        <w:rPr>
          <w:rFonts w:asciiTheme="minorHAnsi" w:hAnsiTheme="minorHAnsi"/>
          <w:sz w:val="22"/>
          <w:szCs w:val="22"/>
        </w:rPr>
      </w:pPr>
      <w:r w:rsidRPr="005C029C">
        <w:rPr>
          <w:rFonts w:asciiTheme="minorHAnsi" w:hAnsiTheme="minorHAnsi"/>
          <w:sz w:val="22"/>
          <w:szCs w:val="22"/>
        </w:rPr>
        <w:t xml:space="preserve">Events may occur between the scheduled performance reporting dates that have significant impact upon the supported activity.  In such cases, recipients are required to notify the Service in writing as soon as the recipient becomes aware of any problems, delays, or adverse conditions that will materially impair the ability to meet the objective of the Federal award.  This disclosure must include a statement of any corrective action(s) taken or contemplated, and any assistance needed to resolve the situation.  The recipient should also notify the Service in writing of any </w:t>
      </w:r>
      <w:r>
        <w:rPr>
          <w:rFonts w:asciiTheme="minorHAnsi" w:hAnsiTheme="minorHAnsi"/>
          <w:sz w:val="22"/>
          <w:szCs w:val="22"/>
        </w:rPr>
        <w:t>f</w:t>
      </w:r>
      <w:r w:rsidRPr="005C029C">
        <w:rPr>
          <w:rFonts w:asciiTheme="minorHAnsi" w:hAnsiTheme="minorHAnsi"/>
          <w:sz w:val="22"/>
          <w:szCs w:val="22"/>
        </w:rPr>
        <w:t>avorable developments that enable meeting time schedules and objectives sooner or at less cost than anticipated or producing more or different beneficial results than originally planned.</w:t>
      </w:r>
    </w:p>
    <w:p w:rsidR="00BC516B" w:rsidRPr="00BC516B" w:rsidRDefault="00B57DC4" w:rsidP="006829F9">
      <w:pPr>
        <w:pStyle w:val="Heading4"/>
      </w:pPr>
      <w:r w:rsidRPr="000E42C2">
        <w:t>Real Property Reports</w:t>
      </w:r>
    </w:p>
    <w:p w:rsidR="000E42C2" w:rsidRPr="000E42C2" w:rsidRDefault="000E42C2" w:rsidP="00BC516B">
      <w:pPr>
        <w:pStyle w:val="ListParagraph"/>
        <w:spacing w:after="240"/>
        <w:rPr>
          <w:rFonts w:asciiTheme="minorHAnsi" w:hAnsiTheme="minorHAnsi"/>
          <w:sz w:val="22"/>
          <w:szCs w:val="22"/>
        </w:rPr>
      </w:pPr>
      <w:r>
        <w:rPr>
          <w:rFonts w:asciiTheme="minorHAnsi" w:hAnsiTheme="minorHAnsi"/>
          <w:sz w:val="22"/>
          <w:szCs w:val="22"/>
        </w:rPr>
        <w:t xml:space="preserve">Recipients and </w:t>
      </w:r>
      <w:proofErr w:type="spellStart"/>
      <w:r>
        <w:rPr>
          <w:rFonts w:asciiTheme="minorHAnsi" w:hAnsiTheme="minorHAnsi"/>
          <w:sz w:val="22"/>
          <w:szCs w:val="22"/>
        </w:rPr>
        <w:t>subrecipients</w:t>
      </w:r>
      <w:proofErr w:type="spellEnd"/>
      <w:r>
        <w:rPr>
          <w:rFonts w:asciiTheme="minorHAnsi" w:hAnsiTheme="minorHAnsi"/>
          <w:sz w:val="22"/>
          <w:szCs w:val="22"/>
        </w:rPr>
        <w:t xml:space="preserve"> are required to submit status reports on the status of real property in which the Federal government retains an interest.  The required frequency of these reports will depend on the anticipated length of the Federal interest period.  The Service will include recipient-specific real property reporting requirements, including the required data elements, reporting frequency, and report due dates, as applicable</w:t>
      </w:r>
      <w:r w:rsidR="00A45C19">
        <w:rPr>
          <w:rFonts w:asciiTheme="minorHAnsi" w:hAnsiTheme="minorHAnsi"/>
          <w:sz w:val="22"/>
          <w:szCs w:val="22"/>
        </w:rPr>
        <w:t>.</w:t>
      </w:r>
    </w:p>
    <w:p w:rsidR="00BC516B" w:rsidRPr="00BC516B" w:rsidRDefault="00B57DC4" w:rsidP="006829F9">
      <w:pPr>
        <w:pStyle w:val="Heading4"/>
      </w:pPr>
      <w:r w:rsidRPr="00932576">
        <w:t>Conflict of Interest Disclosures</w:t>
      </w:r>
    </w:p>
    <w:p w:rsidR="00B57DC4" w:rsidRDefault="00932576" w:rsidP="00BC516B">
      <w:pPr>
        <w:pStyle w:val="ListParagraph"/>
        <w:spacing w:after="240"/>
        <w:rPr>
          <w:rFonts w:asciiTheme="minorHAnsi" w:hAnsiTheme="minorHAnsi"/>
          <w:sz w:val="22"/>
          <w:szCs w:val="22"/>
        </w:rPr>
      </w:pPr>
      <w:r>
        <w:rPr>
          <w:rFonts w:asciiTheme="minorHAnsi" w:hAnsiTheme="minorHAnsi"/>
          <w:sz w:val="22"/>
          <w:szCs w:val="22"/>
          <w:lang w:val="en"/>
        </w:rPr>
        <w:t>Recipients must notify the Service immediately in writing of any actual or potential conflicts of interest that arise during the life of their Federal</w:t>
      </w:r>
      <w:r w:rsidRPr="00F45C68">
        <w:rPr>
          <w:rFonts w:asciiTheme="minorHAnsi" w:hAnsiTheme="minorHAnsi"/>
          <w:sz w:val="22"/>
          <w:szCs w:val="22"/>
          <w:lang w:val="en"/>
        </w:rPr>
        <w:t xml:space="preserve"> award.  Conflicts of interest include any relationship or matter </w:t>
      </w:r>
      <w:r>
        <w:rPr>
          <w:rFonts w:asciiTheme="minorHAnsi" w:hAnsiTheme="minorHAnsi"/>
          <w:sz w:val="22"/>
          <w:szCs w:val="22"/>
          <w:lang w:val="en"/>
        </w:rPr>
        <w:t>that</w:t>
      </w:r>
      <w:r w:rsidRPr="00F45C68">
        <w:rPr>
          <w:rFonts w:asciiTheme="minorHAnsi" w:hAnsiTheme="minorHAnsi"/>
          <w:sz w:val="22"/>
          <w:szCs w:val="22"/>
          <w:lang w:val="en"/>
        </w:rPr>
        <w:t xml:space="preserve"> might place the recipient, </w:t>
      </w:r>
      <w:r w:rsidR="00EE368A">
        <w:rPr>
          <w:rFonts w:asciiTheme="minorHAnsi" w:hAnsiTheme="minorHAnsi"/>
          <w:sz w:val="22"/>
          <w:szCs w:val="22"/>
          <w:lang w:val="en"/>
        </w:rPr>
        <w:t>including</w:t>
      </w:r>
      <w:r>
        <w:rPr>
          <w:rFonts w:asciiTheme="minorHAnsi" w:hAnsiTheme="minorHAnsi"/>
          <w:sz w:val="22"/>
          <w:szCs w:val="22"/>
          <w:lang w:val="en"/>
        </w:rPr>
        <w:t xml:space="preserve"> their employees and </w:t>
      </w:r>
      <w:proofErr w:type="spellStart"/>
      <w:r>
        <w:rPr>
          <w:rFonts w:asciiTheme="minorHAnsi" w:hAnsiTheme="minorHAnsi"/>
          <w:sz w:val="22"/>
          <w:szCs w:val="22"/>
          <w:lang w:val="en"/>
        </w:rPr>
        <w:t>subrecipients</w:t>
      </w:r>
      <w:proofErr w:type="spellEnd"/>
      <w:r>
        <w:rPr>
          <w:rFonts w:asciiTheme="minorHAnsi" w:hAnsiTheme="minorHAnsi"/>
          <w:sz w:val="22"/>
          <w:szCs w:val="22"/>
          <w:lang w:val="en"/>
        </w:rPr>
        <w:t xml:space="preserve">, </w:t>
      </w:r>
      <w:r w:rsidRPr="00F45C68">
        <w:rPr>
          <w:rFonts w:asciiTheme="minorHAnsi" w:hAnsiTheme="minorHAnsi"/>
          <w:sz w:val="22"/>
          <w:szCs w:val="22"/>
          <w:lang w:val="en"/>
        </w:rPr>
        <w:t xml:space="preserve">in a position of conflict, real or apparent, between their responsibilities under the award and any other outside interests. </w:t>
      </w:r>
      <w:r>
        <w:rPr>
          <w:rFonts w:asciiTheme="minorHAnsi" w:hAnsiTheme="minorHAnsi"/>
          <w:sz w:val="22"/>
          <w:szCs w:val="22"/>
          <w:lang w:val="en"/>
        </w:rPr>
        <w:t xml:space="preserve"> </w:t>
      </w:r>
      <w:r w:rsidRPr="00F45C68">
        <w:rPr>
          <w:rFonts w:asciiTheme="minorHAnsi" w:hAnsiTheme="minorHAnsi"/>
          <w:sz w:val="22"/>
          <w:szCs w:val="22"/>
          <w:lang w:val="en"/>
        </w:rPr>
        <w:t>Conflicts</w:t>
      </w:r>
      <w:r>
        <w:rPr>
          <w:rFonts w:asciiTheme="minorHAnsi" w:hAnsiTheme="minorHAnsi"/>
          <w:sz w:val="22"/>
          <w:szCs w:val="22"/>
          <w:lang w:val="en"/>
        </w:rPr>
        <w:t xml:space="preserve"> of interest include </w:t>
      </w:r>
      <w:r w:rsidRPr="00F45C68">
        <w:rPr>
          <w:rFonts w:asciiTheme="minorHAnsi" w:hAnsiTheme="minorHAnsi"/>
          <w:sz w:val="22"/>
          <w:szCs w:val="22"/>
          <w:lang w:val="en"/>
        </w:rPr>
        <w:t xml:space="preserve">direct </w:t>
      </w:r>
      <w:r>
        <w:rPr>
          <w:rFonts w:asciiTheme="minorHAnsi" w:hAnsiTheme="minorHAnsi"/>
          <w:sz w:val="22"/>
          <w:szCs w:val="22"/>
          <w:lang w:val="en"/>
        </w:rPr>
        <w:t>or indirect financial interests;</w:t>
      </w:r>
      <w:r w:rsidRPr="00F45C68">
        <w:rPr>
          <w:rFonts w:asciiTheme="minorHAnsi" w:hAnsiTheme="minorHAnsi"/>
          <w:sz w:val="22"/>
          <w:szCs w:val="22"/>
          <w:lang w:val="en"/>
        </w:rPr>
        <w:t xml:space="preserve"> close personal relatio</w:t>
      </w:r>
      <w:r>
        <w:rPr>
          <w:rFonts w:asciiTheme="minorHAnsi" w:hAnsiTheme="minorHAnsi"/>
          <w:sz w:val="22"/>
          <w:szCs w:val="22"/>
          <w:lang w:val="en"/>
        </w:rPr>
        <w:t xml:space="preserve">nships; </w:t>
      </w:r>
      <w:r w:rsidRPr="00F45C68">
        <w:rPr>
          <w:rFonts w:asciiTheme="minorHAnsi" w:hAnsiTheme="minorHAnsi"/>
          <w:sz w:val="22"/>
          <w:szCs w:val="22"/>
          <w:lang w:val="en"/>
        </w:rPr>
        <w:t>positions of</w:t>
      </w:r>
      <w:r>
        <w:rPr>
          <w:rFonts w:asciiTheme="minorHAnsi" w:hAnsiTheme="minorHAnsi"/>
          <w:sz w:val="22"/>
          <w:szCs w:val="22"/>
          <w:lang w:val="en"/>
        </w:rPr>
        <w:t xml:space="preserve"> trust in outside organizations; </w:t>
      </w:r>
      <w:r w:rsidRPr="00F45C68">
        <w:rPr>
          <w:rFonts w:asciiTheme="minorHAnsi" w:hAnsiTheme="minorHAnsi"/>
          <w:sz w:val="22"/>
          <w:szCs w:val="22"/>
          <w:lang w:val="en"/>
        </w:rPr>
        <w:t>consideration of future employment arrangements with a different organizat</w:t>
      </w:r>
      <w:r>
        <w:rPr>
          <w:rFonts w:asciiTheme="minorHAnsi" w:hAnsiTheme="minorHAnsi"/>
          <w:sz w:val="22"/>
          <w:szCs w:val="22"/>
          <w:lang w:val="en"/>
        </w:rPr>
        <w:t>ion; and decision-making authority related to the award.  Conflicts of interest are those circumstances</w:t>
      </w:r>
      <w:r w:rsidRPr="00F45C68">
        <w:rPr>
          <w:rFonts w:asciiTheme="minorHAnsi" w:hAnsiTheme="minorHAnsi"/>
          <w:sz w:val="22"/>
          <w:szCs w:val="22"/>
          <w:lang w:val="en"/>
        </w:rPr>
        <w:t xml:space="preserve"> </w:t>
      </w:r>
      <w:r>
        <w:rPr>
          <w:rFonts w:asciiTheme="minorHAnsi" w:hAnsiTheme="minorHAnsi"/>
          <w:sz w:val="22"/>
          <w:szCs w:val="22"/>
          <w:lang w:val="en"/>
        </w:rPr>
        <w:t xml:space="preserve">real or perceived </w:t>
      </w:r>
      <w:r w:rsidRPr="00F45C68">
        <w:rPr>
          <w:rFonts w:asciiTheme="minorHAnsi" w:hAnsiTheme="minorHAnsi"/>
          <w:sz w:val="22"/>
          <w:szCs w:val="22"/>
          <w:lang w:val="en"/>
        </w:rPr>
        <w:t xml:space="preserve">that would cause a reasonable person with knowledge of the relevant facts to question the impartiality of the </w:t>
      </w:r>
      <w:r w:rsidR="0081434C">
        <w:rPr>
          <w:rFonts w:asciiTheme="minorHAnsi" w:hAnsiTheme="minorHAnsi"/>
          <w:sz w:val="22"/>
          <w:szCs w:val="22"/>
          <w:lang w:val="en"/>
        </w:rPr>
        <w:t>recipient</w:t>
      </w:r>
      <w:r w:rsidRPr="00F45C68">
        <w:rPr>
          <w:rFonts w:asciiTheme="minorHAnsi" w:hAnsiTheme="minorHAnsi"/>
          <w:sz w:val="22"/>
          <w:szCs w:val="22"/>
          <w:lang w:val="en"/>
        </w:rPr>
        <w:t xml:space="preserve"> </w:t>
      </w:r>
      <w:r>
        <w:rPr>
          <w:rFonts w:asciiTheme="minorHAnsi" w:hAnsiTheme="minorHAnsi"/>
          <w:sz w:val="22"/>
          <w:szCs w:val="22"/>
          <w:lang w:val="en"/>
        </w:rPr>
        <w:t xml:space="preserve">or </w:t>
      </w:r>
      <w:r w:rsidRPr="00F45C68">
        <w:rPr>
          <w:rFonts w:asciiTheme="minorHAnsi" w:hAnsiTheme="minorHAnsi"/>
          <w:sz w:val="22"/>
          <w:szCs w:val="22"/>
          <w:lang w:val="en"/>
        </w:rPr>
        <w:t xml:space="preserve">the </w:t>
      </w:r>
      <w:proofErr w:type="spellStart"/>
      <w:r w:rsidR="0081434C">
        <w:rPr>
          <w:rFonts w:asciiTheme="minorHAnsi" w:hAnsiTheme="minorHAnsi"/>
          <w:sz w:val="22"/>
          <w:szCs w:val="22"/>
          <w:lang w:val="en"/>
        </w:rPr>
        <w:t>recipients</w:t>
      </w:r>
      <w:r w:rsidRPr="00F45C68">
        <w:rPr>
          <w:rFonts w:asciiTheme="minorHAnsi" w:hAnsiTheme="minorHAnsi"/>
          <w:sz w:val="22"/>
          <w:szCs w:val="22"/>
          <w:lang w:val="en"/>
        </w:rPr>
        <w:t>’s</w:t>
      </w:r>
      <w:proofErr w:type="spellEnd"/>
      <w:r w:rsidRPr="00F45C68">
        <w:rPr>
          <w:rFonts w:asciiTheme="minorHAnsi" w:hAnsiTheme="minorHAnsi"/>
          <w:sz w:val="22"/>
          <w:szCs w:val="22"/>
          <w:lang w:val="en"/>
        </w:rPr>
        <w:t xml:space="preserve"> employees</w:t>
      </w:r>
      <w:r>
        <w:rPr>
          <w:rFonts w:asciiTheme="minorHAnsi" w:hAnsiTheme="minorHAnsi"/>
          <w:sz w:val="22"/>
          <w:szCs w:val="22"/>
          <w:lang w:val="en"/>
        </w:rPr>
        <w:t xml:space="preserve"> or</w:t>
      </w:r>
      <w:r w:rsidRPr="00F45C68">
        <w:rPr>
          <w:rFonts w:asciiTheme="minorHAnsi" w:hAnsiTheme="minorHAnsi"/>
          <w:sz w:val="22"/>
          <w:szCs w:val="22"/>
          <w:lang w:val="en"/>
        </w:rPr>
        <w:t xml:space="preserve"> </w:t>
      </w:r>
      <w:proofErr w:type="spellStart"/>
      <w:r w:rsidRPr="00F45C68">
        <w:rPr>
          <w:rFonts w:asciiTheme="minorHAnsi" w:hAnsiTheme="minorHAnsi"/>
          <w:sz w:val="22"/>
          <w:szCs w:val="22"/>
          <w:lang w:val="en"/>
        </w:rPr>
        <w:t>subrecipients</w:t>
      </w:r>
      <w:proofErr w:type="spellEnd"/>
      <w:r w:rsidRPr="00F45C68">
        <w:rPr>
          <w:rFonts w:asciiTheme="minorHAnsi" w:hAnsiTheme="minorHAnsi"/>
          <w:sz w:val="22"/>
          <w:szCs w:val="22"/>
          <w:lang w:val="en"/>
        </w:rPr>
        <w:t xml:space="preserve"> in </w:t>
      </w:r>
      <w:r>
        <w:rPr>
          <w:rFonts w:asciiTheme="minorHAnsi" w:hAnsiTheme="minorHAnsi"/>
          <w:sz w:val="22"/>
          <w:szCs w:val="22"/>
          <w:lang w:val="en"/>
        </w:rPr>
        <w:t>matters pertaining to the award</w:t>
      </w:r>
      <w:r w:rsidR="0081434C">
        <w:rPr>
          <w:rFonts w:asciiTheme="minorHAnsi" w:hAnsiTheme="minorHAnsi"/>
          <w:sz w:val="22"/>
          <w:szCs w:val="22"/>
          <w:lang w:val="en"/>
        </w:rPr>
        <w:t>.  Recipients</w:t>
      </w:r>
      <w:r w:rsidRPr="00F45C68">
        <w:rPr>
          <w:rFonts w:asciiTheme="minorHAnsi" w:hAnsiTheme="minorHAnsi"/>
          <w:sz w:val="22"/>
          <w:szCs w:val="22"/>
          <w:lang w:val="en"/>
        </w:rPr>
        <w:t xml:space="preserve"> must notify the Service in writing if any </w:t>
      </w:r>
      <w:r w:rsidR="0081434C">
        <w:rPr>
          <w:rFonts w:asciiTheme="minorHAnsi" w:hAnsiTheme="minorHAnsi"/>
          <w:sz w:val="22"/>
          <w:szCs w:val="22"/>
          <w:lang w:val="en"/>
        </w:rPr>
        <w:t>employees</w:t>
      </w:r>
      <w:r w:rsidRPr="00F45C68">
        <w:rPr>
          <w:rFonts w:asciiTheme="minorHAnsi" w:hAnsiTheme="minorHAnsi"/>
          <w:sz w:val="22"/>
          <w:szCs w:val="22"/>
          <w:lang w:val="en"/>
        </w:rPr>
        <w:t xml:space="preserve">, including </w:t>
      </w:r>
      <w:proofErr w:type="spellStart"/>
      <w:r w:rsidRPr="00F45C68">
        <w:rPr>
          <w:rFonts w:asciiTheme="minorHAnsi" w:hAnsiTheme="minorHAnsi"/>
          <w:sz w:val="22"/>
          <w:szCs w:val="22"/>
          <w:lang w:val="en"/>
        </w:rPr>
        <w:t>subrecipient</w:t>
      </w:r>
      <w:proofErr w:type="spellEnd"/>
      <w:r w:rsidRPr="00F45C68">
        <w:rPr>
          <w:rFonts w:asciiTheme="minorHAnsi" w:hAnsiTheme="minorHAnsi"/>
          <w:sz w:val="22"/>
          <w:szCs w:val="22"/>
          <w:lang w:val="en"/>
        </w:rPr>
        <w:t xml:space="preserve"> and contractor personnel, are related to, married to, or have a close personal relationship with any Fe</w:t>
      </w:r>
      <w:r w:rsidR="0081434C">
        <w:rPr>
          <w:rFonts w:asciiTheme="minorHAnsi" w:hAnsiTheme="minorHAnsi"/>
          <w:sz w:val="22"/>
          <w:szCs w:val="22"/>
          <w:lang w:val="en"/>
        </w:rPr>
        <w:t xml:space="preserve">deral employee in the </w:t>
      </w:r>
      <w:r w:rsidR="00984C03">
        <w:rPr>
          <w:rFonts w:asciiTheme="minorHAnsi" w:hAnsiTheme="minorHAnsi"/>
          <w:sz w:val="22"/>
          <w:szCs w:val="22"/>
          <w:lang w:val="en"/>
        </w:rPr>
        <w:t>Federal funding program</w:t>
      </w:r>
      <w:r w:rsidRPr="00F45C68">
        <w:rPr>
          <w:rFonts w:asciiTheme="minorHAnsi" w:hAnsiTheme="minorHAnsi"/>
          <w:sz w:val="22"/>
          <w:szCs w:val="22"/>
          <w:lang w:val="en"/>
        </w:rPr>
        <w:t xml:space="preserve"> or who otherwise may </w:t>
      </w:r>
      <w:r w:rsidR="0081434C">
        <w:rPr>
          <w:rFonts w:asciiTheme="minorHAnsi" w:hAnsiTheme="minorHAnsi"/>
          <w:sz w:val="22"/>
          <w:szCs w:val="22"/>
          <w:lang w:val="en"/>
        </w:rPr>
        <w:t xml:space="preserve">have been </w:t>
      </w:r>
      <w:r w:rsidRPr="00F45C68">
        <w:rPr>
          <w:rFonts w:asciiTheme="minorHAnsi" w:hAnsiTheme="minorHAnsi"/>
          <w:sz w:val="22"/>
          <w:szCs w:val="22"/>
          <w:lang w:val="en"/>
        </w:rPr>
        <w:t>involved in the review and selection of t</w:t>
      </w:r>
      <w:r w:rsidR="0081434C">
        <w:rPr>
          <w:rFonts w:asciiTheme="minorHAnsi" w:hAnsiTheme="minorHAnsi"/>
          <w:sz w:val="22"/>
          <w:szCs w:val="22"/>
          <w:lang w:val="en"/>
        </w:rPr>
        <w:t xml:space="preserve">he </w:t>
      </w:r>
      <w:r w:rsidR="00EE368A">
        <w:rPr>
          <w:rFonts w:asciiTheme="minorHAnsi" w:hAnsiTheme="minorHAnsi"/>
          <w:sz w:val="22"/>
          <w:szCs w:val="22"/>
          <w:lang w:val="en"/>
        </w:rPr>
        <w:t>award</w:t>
      </w:r>
      <w:r w:rsidRPr="00F45C68">
        <w:rPr>
          <w:rFonts w:asciiTheme="minorHAnsi" w:hAnsiTheme="minorHAnsi"/>
          <w:sz w:val="22"/>
          <w:szCs w:val="22"/>
          <w:lang w:val="en"/>
        </w:rPr>
        <w:t>.</w:t>
      </w:r>
      <w:r w:rsidR="0081434C">
        <w:rPr>
          <w:rFonts w:asciiTheme="minorHAnsi" w:hAnsiTheme="minorHAnsi"/>
          <w:sz w:val="22"/>
          <w:szCs w:val="22"/>
          <w:lang w:val="en"/>
        </w:rPr>
        <w:t xml:space="preserve">  The term employee means any individual engaged in the performance of work pursuant to the Federal award.  </w:t>
      </w:r>
      <w:r w:rsidRPr="00F45C68">
        <w:rPr>
          <w:rFonts w:asciiTheme="minorHAnsi" w:hAnsiTheme="minorHAnsi"/>
          <w:sz w:val="22"/>
          <w:szCs w:val="22"/>
          <w:lang w:val="en"/>
        </w:rPr>
        <w:t xml:space="preserve">Failure to </w:t>
      </w:r>
      <w:r w:rsidRPr="00F45C68">
        <w:rPr>
          <w:rFonts w:asciiTheme="minorHAnsi" w:hAnsiTheme="minorHAnsi"/>
          <w:sz w:val="22"/>
          <w:szCs w:val="22"/>
          <w:lang w:val="en"/>
        </w:rPr>
        <w:lastRenderedPageBreak/>
        <w:t>disclose and resolve conflicts of interest in a manner that satisfi</w:t>
      </w:r>
      <w:r>
        <w:rPr>
          <w:rFonts w:asciiTheme="minorHAnsi" w:hAnsiTheme="minorHAnsi"/>
          <w:sz w:val="22"/>
          <w:szCs w:val="22"/>
          <w:lang w:val="en"/>
        </w:rPr>
        <w:t xml:space="preserve">es the Service may result in any of the remedies described in </w:t>
      </w:r>
      <w:hyperlink r:id="rId46" w:history="1">
        <w:r w:rsidRPr="00932576">
          <w:rPr>
            <w:rStyle w:val="Hyperlink"/>
            <w:rFonts w:asciiTheme="minorHAnsi" w:hAnsiTheme="minorHAnsi"/>
            <w:sz w:val="22"/>
            <w:szCs w:val="22"/>
            <w:lang w:val="en"/>
          </w:rPr>
          <w:t xml:space="preserve">2 CFR 200.338 </w:t>
        </w:r>
        <w:r>
          <w:rPr>
            <w:rStyle w:val="Hyperlink"/>
            <w:rFonts w:asciiTheme="minorHAnsi" w:hAnsiTheme="minorHAnsi"/>
            <w:sz w:val="22"/>
            <w:szCs w:val="22"/>
            <w:lang w:val="en"/>
          </w:rPr>
          <w:t>R</w:t>
        </w:r>
        <w:r w:rsidRPr="00932576">
          <w:rPr>
            <w:rStyle w:val="Hyperlink"/>
            <w:rFonts w:asciiTheme="minorHAnsi" w:hAnsiTheme="minorHAnsi"/>
            <w:sz w:val="22"/>
            <w:szCs w:val="22"/>
            <w:lang w:val="en"/>
          </w:rPr>
          <w:t>emedies for Noncompliance</w:t>
        </w:r>
      </w:hyperlink>
      <w:r>
        <w:rPr>
          <w:rFonts w:asciiTheme="minorHAnsi" w:hAnsiTheme="minorHAnsi"/>
          <w:sz w:val="22"/>
          <w:szCs w:val="22"/>
          <w:lang w:val="en"/>
        </w:rPr>
        <w:t>, including termination of the award</w:t>
      </w:r>
      <w:r w:rsidRPr="00F45C68">
        <w:rPr>
          <w:rFonts w:asciiTheme="minorHAnsi" w:hAnsiTheme="minorHAnsi"/>
          <w:sz w:val="22"/>
          <w:szCs w:val="22"/>
          <w:lang w:val="en"/>
        </w:rPr>
        <w:t>.</w:t>
      </w:r>
    </w:p>
    <w:p w:rsidR="00BC516B" w:rsidRPr="00BC516B" w:rsidRDefault="00B57DC4" w:rsidP="006829F9">
      <w:pPr>
        <w:pStyle w:val="Heading4"/>
      </w:pPr>
      <w:r w:rsidRPr="00932576">
        <w:t>Other Mandatory Disclosures</w:t>
      </w:r>
    </w:p>
    <w:p w:rsidR="00836137" w:rsidRPr="00932576" w:rsidRDefault="00836137" w:rsidP="00BC516B">
      <w:pPr>
        <w:pStyle w:val="ListParagraph"/>
        <w:spacing w:after="240"/>
        <w:rPr>
          <w:rFonts w:asciiTheme="minorHAnsi" w:hAnsiTheme="minorHAnsi"/>
          <w:sz w:val="22"/>
          <w:szCs w:val="22"/>
        </w:rPr>
      </w:pPr>
      <w:r w:rsidRPr="00932576">
        <w:rPr>
          <w:rFonts w:asciiTheme="minorHAnsi" w:hAnsiTheme="minorHAnsi"/>
          <w:sz w:val="22"/>
          <w:szCs w:val="22"/>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w:t>
      </w:r>
      <w:r w:rsidR="00932576" w:rsidRPr="00932576">
        <w:rPr>
          <w:rFonts w:asciiTheme="minorHAnsi" w:hAnsiTheme="minorHAnsi"/>
          <w:sz w:val="22"/>
          <w:szCs w:val="22"/>
        </w:rPr>
        <w:t xml:space="preserve">receive a </w:t>
      </w:r>
      <w:r w:rsidRPr="00932576">
        <w:rPr>
          <w:rFonts w:asciiTheme="minorHAnsi" w:hAnsiTheme="minorHAnsi"/>
          <w:sz w:val="22"/>
          <w:szCs w:val="22"/>
        </w:rPr>
        <w:t xml:space="preserve">Federal award including the term and condition outlined in </w:t>
      </w:r>
      <w:hyperlink r:id="rId47" w:anchor="ap2.1.200_1521.xii" w:history="1">
        <w:r w:rsidRPr="00932576">
          <w:rPr>
            <w:rStyle w:val="Hyperlink"/>
            <w:rFonts w:asciiTheme="minorHAnsi" w:hAnsiTheme="minorHAnsi"/>
            <w:sz w:val="22"/>
            <w:szCs w:val="22"/>
          </w:rPr>
          <w:t>2 CFR 200, Appendix XII—Award Term and Condition for Recipient Integrity and Performance Matters</w:t>
        </w:r>
      </w:hyperlink>
      <w:r w:rsidRPr="00932576">
        <w:rPr>
          <w:rFonts w:asciiTheme="minorHAnsi" w:hAnsiTheme="minorHAnsi"/>
          <w:sz w:val="22"/>
          <w:szCs w:val="22"/>
        </w:rPr>
        <w:t xml:space="preserve"> are required to report certain civil, criminal, or administrative proceedings to SAM. Failure to make required disclosures can result in any of the remedies described in </w:t>
      </w:r>
      <w:hyperlink r:id="rId48" w:history="1">
        <w:r w:rsidR="00932576" w:rsidRPr="00932576">
          <w:rPr>
            <w:rStyle w:val="Hyperlink"/>
            <w:rFonts w:asciiTheme="minorHAnsi" w:hAnsiTheme="minorHAnsi"/>
            <w:sz w:val="22"/>
            <w:szCs w:val="22"/>
            <w:lang w:val="en"/>
          </w:rPr>
          <w:t>2 CFR 200.338 Remedies for Noncompliance</w:t>
        </w:r>
      </w:hyperlink>
      <w:r w:rsidRPr="00932576">
        <w:rPr>
          <w:rFonts w:asciiTheme="minorHAnsi" w:hAnsiTheme="minorHAnsi"/>
          <w:sz w:val="22"/>
          <w:szCs w:val="22"/>
        </w:rPr>
        <w:t>, including suspension or debarment.</w:t>
      </w:r>
    </w:p>
    <w:p w:rsidR="00DF5E66" w:rsidRDefault="00DF5E66" w:rsidP="004801DC">
      <w:pPr>
        <w:pStyle w:val="Heading2"/>
        <w:rPr>
          <w:rFonts w:asciiTheme="minorHAnsi" w:hAnsiTheme="minorHAnsi"/>
          <w:sz w:val="24"/>
        </w:rPr>
      </w:pPr>
      <w:r w:rsidRPr="000E3BB4">
        <w:rPr>
          <w:rFonts w:asciiTheme="minorHAnsi" w:hAnsiTheme="minorHAnsi"/>
          <w:sz w:val="24"/>
        </w:rPr>
        <w:t>V</w:t>
      </w:r>
      <w:r>
        <w:rPr>
          <w:rFonts w:asciiTheme="minorHAnsi" w:hAnsiTheme="minorHAnsi"/>
          <w:sz w:val="24"/>
        </w:rPr>
        <w:t>III</w:t>
      </w:r>
      <w:r w:rsidRPr="000E3BB4">
        <w:rPr>
          <w:rFonts w:asciiTheme="minorHAnsi" w:hAnsiTheme="minorHAnsi"/>
          <w:sz w:val="24"/>
        </w:rPr>
        <w:t xml:space="preserve">. </w:t>
      </w:r>
      <w:r w:rsidRPr="00DF5E66">
        <w:rPr>
          <w:rFonts w:asciiTheme="minorHAnsi" w:hAnsiTheme="minorHAnsi"/>
          <w:sz w:val="24"/>
        </w:rPr>
        <w:t>Federal Awarding Agency Contact(s)</w:t>
      </w:r>
    </w:p>
    <w:p w:rsidR="00C42B34" w:rsidRDefault="00C42B34" w:rsidP="00C42B34"/>
    <w:p w:rsidR="00C42B34" w:rsidRPr="00C42B34" w:rsidRDefault="00C42B34" w:rsidP="00C42B34">
      <w:pPr>
        <w:rPr>
          <w:rFonts w:asciiTheme="minorHAnsi" w:hAnsiTheme="minorHAnsi" w:cstheme="minorHAnsi"/>
          <w:sz w:val="22"/>
          <w:szCs w:val="22"/>
          <w:lang w:val="en"/>
        </w:rPr>
      </w:pPr>
      <w:r w:rsidRPr="00C42B34">
        <w:rPr>
          <w:rFonts w:asciiTheme="minorHAnsi" w:hAnsiTheme="minorHAnsi" w:cstheme="minorHAnsi"/>
          <w:sz w:val="22"/>
          <w:szCs w:val="22"/>
          <w:lang w:val="en"/>
        </w:rPr>
        <w:t>If your project involves listed endangered species or endangered species candidates, contact the Fish and Wildlife Service field office where the proposed study will be conducted: http://www.fws.gov/offices/</w:t>
      </w:r>
    </w:p>
    <w:p w:rsidR="00C42B34" w:rsidRPr="00C42B34" w:rsidRDefault="00C42B34" w:rsidP="00C42B34">
      <w:pPr>
        <w:rPr>
          <w:rFonts w:asciiTheme="minorHAnsi" w:hAnsiTheme="minorHAnsi" w:cstheme="minorHAnsi"/>
          <w:sz w:val="22"/>
          <w:szCs w:val="22"/>
          <w:lang w:val="en"/>
        </w:rPr>
      </w:pPr>
    </w:p>
    <w:p w:rsidR="00C42B34" w:rsidRPr="00C42B34" w:rsidRDefault="00C42B34" w:rsidP="00C42B34">
      <w:pPr>
        <w:rPr>
          <w:rFonts w:asciiTheme="minorHAnsi" w:hAnsiTheme="minorHAnsi" w:cstheme="minorHAnsi"/>
          <w:sz w:val="22"/>
          <w:szCs w:val="22"/>
          <w:lang w:val="en"/>
        </w:rPr>
      </w:pPr>
      <w:r w:rsidRPr="00C42B34">
        <w:rPr>
          <w:rFonts w:asciiTheme="minorHAnsi" w:hAnsiTheme="minorHAnsi" w:cstheme="minorHAnsi"/>
          <w:sz w:val="22"/>
          <w:szCs w:val="22"/>
          <w:lang w:val="en"/>
        </w:rPr>
        <w:t>Appropriate Fish and Wildlife Service contacts for WNS are available at www.whitenosesyndrome.org/contacts</w:t>
      </w:r>
    </w:p>
    <w:p w:rsidR="00C42B34" w:rsidRPr="00C42B34" w:rsidRDefault="00C42B34" w:rsidP="00C42B34">
      <w:pPr>
        <w:numPr>
          <w:ilvl w:val="0"/>
          <w:numId w:val="26"/>
        </w:numPr>
        <w:rPr>
          <w:rFonts w:asciiTheme="minorHAnsi" w:hAnsiTheme="minorHAnsi" w:cstheme="minorHAnsi"/>
          <w:sz w:val="22"/>
          <w:szCs w:val="22"/>
          <w:lang w:val="en"/>
        </w:rPr>
      </w:pPr>
      <w:r w:rsidRPr="00C42B34">
        <w:rPr>
          <w:rFonts w:asciiTheme="minorHAnsi" w:hAnsiTheme="minorHAnsi" w:cstheme="minorHAnsi"/>
          <w:sz w:val="22"/>
          <w:szCs w:val="22"/>
          <w:lang w:val="en"/>
        </w:rPr>
        <w:t>Jeremy Coleman, National WNS Coordinator; Phone: 413-253-8223, Jeremy_Coleman@fws.gov</w:t>
      </w:r>
    </w:p>
    <w:p w:rsidR="00C42B34" w:rsidRPr="00C42B34" w:rsidRDefault="00C42B34" w:rsidP="00C42B34">
      <w:pPr>
        <w:numPr>
          <w:ilvl w:val="0"/>
          <w:numId w:val="26"/>
        </w:numPr>
        <w:rPr>
          <w:rFonts w:asciiTheme="minorHAnsi" w:hAnsiTheme="minorHAnsi" w:cstheme="minorHAnsi"/>
          <w:sz w:val="22"/>
          <w:szCs w:val="22"/>
          <w:lang w:val="en"/>
        </w:rPr>
      </w:pPr>
      <w:r w:rsidRPr="00C42B34">
        <w:rPr>
          <w:rFonts w:asciiTheme="minorHAnsi" w:hAnsiTheme="minorHAnsi" w:cstheme="minorHAnsi"/>
          <w:sz w:val="22"/>
          <w:szCs w:val="22"/>
          <w:lang w:val="en"/>
        </w:rPr>
        <w:t xml:space="preserve">Jonathan </w:t>
      </w:r>
      <w:proofErr w:type="spellStart"/>
      <w:r w:rsidRPr="00C42B34">
        <w:rPr>
          <w:rFonts w:asciiTheme="minorHAnsi" w:hAnsiTheme="minorHAnsi" w:cstheme="minorHAnsi"/>
          <w:sz w:val="22"/>
          <w:szCs w:val="22"/>
          <w:lang w:val="en"/>
        </w:rPr>
        <w:t>Reichard</w:t>
      </w:r>
      <w:proofErr w:type="spellEnd"/>
      <w:r w:rsidRPr="00C42B34">
        <w:rPr>
          <w:rFonts w:asciiTheme="minorHAnsi" w:hAnsiTheme="minorHAnsi" w:cstheme="minorHAnsi"/>
          <w:sz w:val="22"/>
          <w:szCs w:val="22"/>
          <w:lang w:val="en"/>
        </w:rPr>
        <w:t>, WNS National Assistant Coordinator; Phone: 413-253-8258, Jonathan_Reichard@fws.gov</w:t>
      </w:r>
    </w:p>
    <w:p w:rsidR="00C42B34" w:rsidRPr="00C42B34" w:rsidRDefault="00C42B34" w:rsidP="00C42B34">
      <w:pPr>
        <w:numPr>
          <w:ilvl w:val="0"/>
          <w:numId w:val="26"/>
        </w:numPr>
        <w:rPr>
          <w:rFonts w:asciiTheme="minorHAnsi" w:hAnsiTheme="minorHAnsi" w:cstheme="minorHAnsi"/>
          <w:sz w:val="22"/>
          <w:szCs w:val="22"/>
          <w:lang w:val="en"/>
        </w:rPr>
      </w:pPr>
      <w:r w:rsidRPr="00C42B34">
        <w:rPr>
          <w:rFonts w:asciiTheme="minorHAnsi" w:hAnsiTheme="minorHAnsi" w:cstheme="minorHAnsi"/>
          <w:sz w:val="22"/>
          <w:szCs w:val="22"/>
          <w:lang w:val="en"/>
        </w:rPr>
        <w:t>Catherine Hibbard, National WNS Communications Coordinator; Phone: 413-253-8569, Catherine_Hibbard@fws.gov</w:t>
      </w:r>
    </w:p>
    <w:p w:rsidR="00C42B34" w:rsidRPr="00C42B34" w:rsidRDefault="00C42B34" w:rsidP="00C42B34">
      <w:pPr>
        <w:numPr>
          <w:ilvl w:val="0"/>
          <w:numId w:val="26"/>
        </w:numPr>
        <w:rPr>
          <w:rFonts w:asciiTheme="minorHAnsi" w:hAnsiTheme="minorHAnsi" w:cstheme="minorHAnsi"/>
          <w:sz w:val="22"/>
          <w:szCs w:val="22"/>
          <w:lang w:val="en"/>
        </w:rPr>
      </w:pPr>
      <w:r w:rsidRPr="00C42B34">
        <w:rPr>
          <w:rFonts w:asciiTheme="minorHAnsi" w:hAnsiTheme="minorHAnsi" w:cstheme="minorHAnsi"/>
          <w:sz w:val="22"/>
          <w:szCs w:val="22"/>
          <w:lang w:val="en"/>
        </w:rPr>
        <w:t xml:space="preserve">Christina </w:t>
      </w:r>
      <w:proofErr w:type="spellStart"/>
      <w:r w:rsidRPr="00C42B34">
        <w:rPr>
          <w:rFonts w:asciiTheme="minorHAnsi" w:hAnsiTheme="minorHAnsi" w:cstheme="minorHAnsi"/>
          <w:sz w:val="22"/>
          <w:szCs w:val="22"/>
          <w:lang w:val="en"/>
        </w:rPr>
        <w:t>Kocer</w:t>
      </w:r>
      <w:proofErr w:type="spellEnd"/>
      <w:r w:rsidRPr="00C42B34">
        <w:rPr>
          <w:rFonts w:asciiTheme="minorHAnsi" w:hAnsiTheme="minorHAnsi" w:cstheme="minorHAnsi"/>
          <w:sz w:val="22"/>
          <w:szCs w:val="22"/>
          <w:lang w:val="en"/>
        </w:rPr>
        <w:t>, Northeast WNS Coordinator (CT, DE, MA, MD, ME, NH, NJ, NY, PA, RI, VA, VT, WV and DC); Phone: 413-253-8215, Christina_Kocer@fws.gov</w:t>
      </w:r>
    </w:p>
    <w:p w:rsidR="00C42B34" w:rsidRPr="00C42B34" w:rsidRDefault="00C42B34" w:rsidP="00C42B34">
      <w:pPr>
        <w:numPr>
          <w:ilvl w:val="0"/>
          <w:numId w:val="26"/>
        </w:numPr>
        <w:rPr>
          <w:rFonts w:asciiTheme="minorHAnsi" w:hAnsiTheme="minorHAnsi" w:cstheme="minorHAnsi"/>
          <w:sz w:val="22"/>
          <w:szCs w:val="22"/>
          <w:lang w:val="en"/>
        </w:rPr>
      </w:pPr>
      <w:r w:rsidRPr="00C42B34">
        <w:rPr>
          <w:rFonts w:asciiTheme="minorHAnsi" w:hAnsiTheme="minorHAnsi" w:cstheme="minorHAnsi"/>
          <w:sz w:val="22"/>
          <w:szCs w:val="22"/>
          <w:lang w:val="en"/>
        </w:rPr>
        <w:t xml:space="preserve">Richard </w:t>
      </w:r>
      <w:proofErr w:type="spellStart"/>
      <w:r w:rsidRPr="00C42B34">
        <w:rPr>
          <w:rFonts w:asciiTheme="minorHAnsi" w:hAnsiTheme="minorHAnsi" w:cstheme="minorHAnsi"/>
          <w:sz w:val="22"/>
          <w:szCs w:val="22"/>
          <w:lang w:val="en"/>
        </w:rPr>
        <w:t>Geboy</w:t>
      </w:r>
      <w:proofErr w:type="spellEnd"/>
      <w:r w:rsidRPr="00C42B34">
        <w:rPr>
          <w:rFonts w:asciiTheme="minorHAnsi" w:hAnsiTheme="minorHAnsi" w:cstheme="minorHAnsi"/>
          <w:sz w:val="22"/>
          <w:szCs w:val="22"/>
          <w:lang w:val="en"/>
        </w:rPr>
        <w:t>, Midwest WNS Coordinator (IA, IL, IN, MI, MN, MO, OH, WI); Phone: 812-334-4261 x210, Richard_Geboy@fws.gov</w:t>
      </w:r>
    </w:p>
    <w:p w:rsidR="00C42B34" w:rsidRPr="00C42B34" w:rsidRDefault="00C42B34" w:rsidP="00C42B34">
      <w:pPr>
        <w:numPr>
          <w:ilvl w:val="0"/>
          <w:numId w:val="26"/>
        </w:numPr>
        <w:rPr>
          <w:rFonts w:asciiTheme="minorHAnsi" w:hAnsiTheme="minorHAnsi" w:cstheme="minorHAnsi"/>
          <w:sz w:val="22"/>
          <w:szCs w:val="22"/>
          <w:lang w:val="en"/>
        </w:rPr>
      </w:pPr>
      <w:r w:rsidRPr="00C42B34">
        <w:rPr>
          <w:rFonts w:asciiTheme="minorHAnsi" w:hAnsiTheme="minorHAnsi" w:cstheme="minorHAnsi"/>
          <w:sz w:val="22"/>
          <w:szCs w:val="22"/>
          <w:lang w:val="en"/>
        </w:rPr>
        <w:t xml:space="preserve">Pete </w:t>
      </w:r>
      <w:proofErr w:type="spellStart"/>
      <w:r w:rsidRPr="00C42B34">
        <w:rPr>
          <w:rFonts w:asciiTheme="minorHAnsi" w:hAnsiTheme="minorHAnsi" w:cstheme="minorHAnsi"/>
          <w:sz w:val="22"/>
          <w:szCs w:val="22"/>
          <w:lang w:val="en"/>
        </w:rPr>
        <w:t>Pattavina</w:t>
      </w:r>
      <w:proofErr w:type="spellEnd"/>
      <w:r w:rsidRPr="00C42B34">
        <w:rPr>
          <w:rFonts w:asciiTheme="minorHAnsi" w:hAnsiTheme="minorHAnsi" w:cstheme="minorHAnsi"/>
          <w:sz w:val="22"/>
          <w:szCs w:val="22"/>
          <w:lang w:val="en"/>
        </w:rPr>
        <w:t>, Southeast WNS Coordinator (AL, AR, FL, GA, KY, LA, MS, NC, PR, SC, TN, VI); Phone: 706-208-7511, Pete_Pattavina@fws.gov</w:t>
      </w:r>
    </w:p>
    <w:p w:rsidR="00C42B34" w:rsidRPr="00C42B34" w:rsidRDefault="00C42B34" w:rsidP="00C42B34">
      <w:pPr>
        <w:numPr>
          <w:ilvl w:val="0"/>
          <w:numId w:val="26"/>
        </w:numPr>
        <w:rPr>
          <w:rFonts w:asciiTheme="minorHAnsi" w:hAnsiTheme="minorHAnsi" w:cstheme="minorHAnsi"/>
          <w:sz w:val="22"/>
          <w:szCs w:val="22"/>
          <w:lang w:val="en"/>
        </w:rPr>
      </w:pPr>
      <w:r w:rsidRPr="00C42B34">
        <w:rPr>
          <w:rFonts w:asciiTheme="minorHAnsi" w:hAnsiTheme="minorHAnsi" w:cstheme="minorHAnsi"/>
          <w:sz w:val="22"/>
          <w:szCs w:val="22"/>
          <w:lang w:val="en"/>
        </w:rPr>
        <w:t>Kimberly Dickerson, Mountain-Prairie WNS Coordinator [acting] (CO, KS, MT, NE, ND, SD, UT, WY); Phone: 307-772-2374 ext. 230, Kimberly_Dickerson@fws.gov</w:t>
      </w:r>
    </w:p>
    <w:p w:rsidR="00C42B34" w:rsidRPr="00C42B34" w:rsidRDefault="00C42B34" w:rsidP="00C42B34">
      <w:pPr>
        <w:numPr>
          <w:ilvl w:val="0"/>
          <w:numId w:val="26"/>
        </w:numPr>
        <w:rPr>
          <w:rFonts w:asciiTheme="minorHAnsi" w:hAnsiTheme="minorHAnsi" w:cstheme="minorHAnsi"/>
          <w:sz w:val="22"/>
          <w:szCs w:val="22"/>
          <w:lang w:val="en"/>
        </w:rPr>
      </w:pPr>
      <w:r w:rsidRPr="00C42B34">
        <w:rPr>
          <w:rFonts w:asciiTheme="minorHAnsi" w:hAnsiTheme="minorHAnsi" w:cstheme="minorHAnsi"/>
          <w:sz w:val="22"/>
          <w:szCs w:val="22"/>
          <w:lang w:val="en"/>
        </w:rPr>
        <w:t>Jennifer Smith-Castro, Southwest WNS Coordinator (AZ, NM, OK, TX); Phone: 281-212-1509, Jennifer_Smith-Castro@fws.gov</w:t>
      </w:r>
    </w:p>
    <w:p w:rsidR="00C42B34" w:rsidRPr="00C42B34" w:rsidRDefault="00C42B34" w:rsidP="00C42B34">
      <w:pPr>
        <w:numPr>
          <w:ilvl w:val="0"/>
          <w:numId w:val="26"/>
        </w:numPr>
        <w:rPr>
          <w:rFonts w:asciiTheme="minorHAnsi" w:hAnsiTheme="minorHAnsi" w:cstheme="minorHAnsi"/>
          <w:sz w:val="22"/>
          <w:szCs w:val="22"/>
          <w:lang w:val="en"/>
        </w:rPr>
      </w:pPr>
      <w:r w:rsidRPr="00C42B34">
        <w:rPr>
          <w:rFonts w:asciiTheme="minorHAnsi" w:hAnsiTheme="minorHAnsi" w:cstheme="minorHAnsi"/>
          <w:sz w:val="22"/>
          <w:szCs w:val="22"/>
          <w:lang w:val="en"/>
        </w:rPr>
        <w:t xml:space="preserve">Ann </w:t>
      </w:r>
      <w:proofErr w:type="spellStart"/>
      <w:r w:rsidRPr="00C42B34">
        <w:rPr>
          <w:rFonts w:asciiTheme="minorHAnsi" w:hAnsiTheme="minorHAnsi" w:cstheme="minorHAnsi"/>
          <w:sz w:val="22"/>
          <w:szCs w:val="22"/>
          <w:lang w:val="en"/>
        </w:rPr>
        <w:t>Froschauer</w:t>
      </w:r>
      <w:proofErr w:type="spellEnd"/>
      <w:r w:rsidRPr="00C42B34">
        <w:rPr>
          <w:rFonts w:asciiTheme="minorHAnsi" w:hAnsiTheme="minorHAnsi" w:cstheme="minorHAnsi"/>
          <w:sz w:val="22"/>
          <w:szCs w:val="22"/>
          <w:lang w:val="en"/>
        </w:rPr>
        <w:t xml:space="preserve"> , Pacific WNS Coordinator (ID, OR, WA); Phone: 360-753-4370, Ann_Froschauer@fws.gov</w:t>
      </w:r>
    </w:p>
    <w:p w:rsidR="00C42B34" w:rsidRPr="00C42B34" w:rsidRDefault="00C42B34" w:rsidP="00C42B34">
      <w:pPr>
        <w:numPr>
          <w:ilvl w:val="0"/>
          <w:numId w:val="26"/>
        </w:numPr>
        <w:rPr>
          <w:rFonts w:asciiTheme="minorHAnsi" w:hAnsiTheme="minorHAnsi" w:cstheme="minorHAnsi"/>
          <w:sz w:val="22"/>
          <w:szCs w:val="22"/>
          <w:lang w:val="en"/>
        </w:rPr>
      </w:pPr>
      <w:r w:rsidRPr="00C42B34">
        <w:rPr>
          <w:rFonts w:asciiTheme="minorHAnsi" w:hAnsiTheme="minorHAnsi" w:cstheme="minorHAnsi"/>
          <w:sz w:val="22"/>
          <w:szCs w:val="22"/>
          <w:lang w:val="en"/>
        </w:rPr>
        <w:t>Bronwyn Hogan, Pacific Southwest WNS Coordinator (CA, NV); Phone: 916-287-1446, Bronwyn_Hogan@fws.gov</w:t>
      </w:r>
    </w:p>
    <w:p w:rsidR="00C42B34" w:rsidRPr="00C42B34" w:rsidRDefault="00C42B34" w:rsidP="00C42B34">
      <w:pPr>
        <w:numPr>
          <w:ilvl w:val="0"/>
          <w:numId w:val="26"/>
        </w:numPr>
        <w:rPr>
          <w:rFonts w:asciiTheme="minorHAnsi" w:hAnsiTheme="minorHAnsi" w:cstheme="minorHAnsi"/>
          <w:sz w:val="22"/>
          <w:szCs w:val="22"/>
          <w:lang w:val="en"/>
        </w:rPr>
      </w:pPr>
      <w:r w:rsidRPr="00C42B34">
        <w:rPr>
          <w:rFonts w:asciiTheme="minorHAnsi" w:hAnsiTheme="minorHAnsi" w:cstheme="minorHAnsi"/>
          <w:sz w:val="22"/>
          <w:szCs w:val="22"/>
          <w:lang w:val="en"/>
        </w:rPr>
        <w:t>Drew Crane, Alaska WNS Coordinator (AK); Phone: 907-786-3323, Drew_Crane@fws.gov</w:t>
      </w:r>
    </w:p>
    <w:p w:rsidR="00C42B34" w:rsidRPr="00C42B34" w:rsidRDefault="00C42B34" w:rsidP="00C42B34">
      <w:pPr>
        <w:numPr>
          <w:ilvl w:val="0"/>
          <w:numId w:val="26"/>
        </w:numPr>
        <w:rPr>
          <w:rFonts w:asciiTheme="minorHAnsi" w:hAnsiTheme="minorHAnsi" w:cstheme="minorHAnsi"/>
          <w:sz w:val="22"/>
          <w:szCs w:val="22"/>
          <w:lang w:val="en"/>
        </w:rPr>
      </w:pPr>
      <w:r w:rsidRPr="00C42B34">
        <w:rPr>
          <w:rFonts w:asciiTheme="minorHAnsi" w:hAnsiTheme="minorHAnsi" w:cstheme="minorHAnsi"/>
          <w:sz w:val="22"/>
          <w:szCs w:val="22"/>
          <w:lang w:val="en"/>
        </w:rPr>
        <w:t>Samantha Gibbs, National Wildlife Refuge System Coordinator for WNS; Phone: 571-216-5776, Samantha_Gibbs@fws.gov</w:t>
      </w:r>
    </w:p>
    <w:p w:rsidR="00C42B34" w:rsidRPr="00C42B34" w:rsidRDefault="00C42B34" w:rsidP="00C42B34"/>
    <w:sectPr w:rsidR="00C42B34" w:rsidRPr="00C42B34" w:rsidSect="00D84397">
      <w:headerReference w:type="even" r:id="rId49"/>
      <w:headerReference w:type="default" r:id="rId50"/>
      <w:footerReference w:type="even" r:id="rId51"/>
      <w:footerReference w:type="default" r:id="rId52"/>
      <w:headerReference w:type="first" r:id="rId53"/>
      <w:footerReference w:type="first" r:id="rId54"/>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3AB0" w:rsidRDefault="008E3AB0">
      <w:r>
        <w:separator/>
      </w:r>
    </w:p>
    <w:p w:rsidR="008E3AB0" w:rsidRDefault="008E3AB0"/>
    <w:p w:rsidR="008E3AB0" w:rsidRDefault="008E3AB0" w:rsidP="00885F11"/>
  </w:endnote>
  <w:endnote w:type="continuationSeparator" w:id="0">
    <w:p w:rsidR="008E3AB0" w:rsidRDefault="008E3AB0">
      <w:r>
        <w:continuationSeparator/>
      </w:r>
    </w:p>
    <w:p w:rsidR="008E3AB0" w:rsidRDefault="008E3AB0"/>
    <w:p w:rsidR="008E3AB0" w:rsidRDefault="008E3AB0" w:rsidP="00885F11"/>
  </w:endnote>
  <w:endnote w:type="continuationNotice" w:id="1">
    <w:p w:rsidR="008E3AB0" w:rsidRDefault="008E3A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C99" w:rsidRDefault="00CB2C9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0C0A" w:rsidRPr="00FD0C0A" w:rsidRDefault="00FD0C0A" w:rsidP="00FD0C0A">
    <w:pPr>
      <w:pStyle w:val="Footer"/>
      <w:jc w:val="right"/>
      <w:rPr>
        <w:rFonts w:asciiTheme="minorHAnsi" w:hAnsiTheme="minorHAnsi" w:cstheme="minorHAnsi"/>
        <w:sz w:val="20"/>
        <w:szCs w:val="20"/>
      </w:rPr>
    </w:pPr>
    <w:r w:rsidRPr="00FD0C0A">
      <w:rPr>
        <w:rFonts w:asciiTheme="minorHAnsi" w:hAnsiTheme="minorHAnsi" w:cstheme="minorHAnsi"/>
        <w:sz w:val="20"/>
        <w:szCs w:val="20"/>
      </w:rPr>
      <w:t xml:space="preserve">Page </w:t>
    </w:r>
    <w:r w:rsidRPr="00FD0C0A">
      <w:rPr>
        <w:rFonts w:asciiTheme="minorHAnsi" w:hAnsiTheme="minorHAnsi" w:cstheme="minorHAnsi"/>
        <w:b/>
        <w:bCs/>
        <w:sz w:val="20"/>
        <w:szCs w:val="20"/>
      </w:rPr>
      <w:fldChar w:fldCharType="begin"/>
    </w:r>
    <w:r w:rsidRPr="00FD0C0A">
      <w:rPr>
        <w:rFonts w:asciiTheme="minorHAnsi" w:hAnsiTheme="minorHAnsi" w:cstheme="minorHAnsi"/>
        <w:b/>
        <w:bCs/>
        <w:sz w:val="20"/>
        <w:szCs w:val="20"/>
      </w:rPr>
      <w:instrText xml:space="preserve"> PAGE  \* Arabic  \* MERGEFORMAT </w:instrText>
    </w:r>
    <w:r w:rsidRPr="00FD0C0A">
      <w:rPr>
        <w:rFonts w:asciiTheme="minorHAnsi" w:hAnsiTheme="minorHAnsi" w:cstheme="minorHAnsi"/>
        <w:b/>
        <w:bCs/>
        <w:sz w:val="20"/>
        <w:szCs w:val="20"/>
      </w:rPr>
      <w:fldChar w:fldCharType="separate"/>
    </w:r>
    <w:r w:rsidR="000F47B3">
      <w:rPr>
        <w:rFonts w:asciiTheme="minorHAnsi" w:hAnsiTheme="minorHAnsi" w:cstheme="minorHAnsi"/>
        <w:b/>
        <w:bCs/>
        <w:noProof/>
        <w:sz w:val="20"/>
        <w:szCs w:val="20"/>
      </w:rPr>
      <w:t>12</w:t>
    </w:r>
    <w:r w:rsidRPr="00FD0C0A">
      <w:rPr>
        <w:rFonts w:asciiTheme="minorHAnsi" w:hAnsiTheme="minorHAnsi" w:cstheme="minorHAnsi"/>
        <w:b/>
        <w:bCs/>
        <w:sz w:val="20"/>
        <w:szCs w:val="20"/>
      </w:rPr>
      <w:fldChar w:fldCharType="end"/>
    </w:r>
    <w:r w:rsidRPr="00FD0C0A">
      <w:rPr>
        <w:rFonts w:asciiTheme="minorHAnsi" w:hAnsiTheme="minorHAnsi" w:cstheme="minorHAnsi"/>
        <w:sz w:val="20"/>
        <w:szCs w:val="20"/>
      </w:rPr>
      <w:t xml:space="preserve"> of </w:t>
    </w:r>
    <w:r w:rsidRPr="00FD0C0A">
      <w:rPr>
        <w:rFonts w:asciiTheme="minorHAnsi" w:hAnsiTheme="minorHAnsi" w:cstheme="minorHAnsi"/>
        <w:b/>
        <w:bCs/>
        <w:sz w:val="20"/>
        <w:szCs w:val="20"/>
      </w:rPr>
      <w:fldChar w:fldCharType="begin"/>
    </w:r>
    <w:r w:rsidRPr="00FD0C0A">
      <w:rPr>
        <w:rFonts w:asciiTheme="minorHAnsi" w:hAnsiTheme="minorHAnsi" w:cstheme="minorHAnsi"/>
        <w:b/>
        <w:bCs/>
        <w:sz w:val="20"/>
        <w:szCs w:val="20"/>
      </w:rPr>
      <w:instrText xml:space="preserve"> NUMPAGES  \* Arabic  \* MERGEFORMAT </w:instrText>
    </w:r>
    <w:r w:rsidRPr="00FD0C0A">
      <w:rPr>
        <w:rFonts w:asciiTheme="minorHAnsi" w:hAnsiTheme="minorHAnsi" w:cstheme="minorHAnsi"/>
        <w:b/>
        <w:bCs/>
        <w:sz w:val="20"/>
        <w:szCs w:val="20"/>
      </w:rPr>
      <w:fldChar w:fldCharType="separate"/>
    </w:r>
    <w:r w:rsidR="000F47B3">
      <w:rPr>
        <w:rFonts w:asciiTheme="minorHAnsi" w:hAnsiTheme="minorHAnsi" w:cstheme="minorHAnsi"/>
        <w:b/>
        <w:bCs/>
        <w:noProof/>
        <w:sz w:val="20"/>
        <w:szCs w:val="20"/>
      </w:rPr>
      <w:t>18</w:t>
    </w:r>
    <w:r w:rsidRPr="00FD0C0A">
      <w:rPr>
        <w:rFonts w:asciiTheme="minorHAnsi" w:hAnsiTheme="minorHAnsi" w:cstheme="minorHAnsi"/>
        <w:b/>
        <w:bCs/>
        <w:sz w:val="20"/>
        <w:szCs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C99" w:rsidRDefault="00CB2C9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3AB0" w:rsidRDefault="008E3AB0">
      <w:r>
        <w:separator/>
      </w:r>
    </w:p>
    <w:p w:rsidR="008E3AB0" w:rsidRDefault="008E3AB0"/>
    <w:p w:rsidR="008E3AB0" w:rsidRDefault="008E3AB0" w:rsidP="00885F11"/>
  </w:footnote>
  <w:footnote w:type="continuationSeparator" w:id="0">
    <w:p w:rsidR="008E3AB0" w:rsidRDefault="008E3AB0">
      <w:r>
        <w:continuationSeparator/>
      </w:r>
    </w:p>
    <w:p w:rsidR="008E3AB0" w:rsidRDefault="008E3AB0"/>
    <w:p w:rsidR="008E3AB0" w:rsidRDefault="008E3AB0" w:rsidP="00885F11"/>
  </w:footnote>
  <w:footnote w:type="continuationNotice" w:id="1">
    <w:p w:rsidR="008E3AB0" w:rsidRDefault="008E3AB0"/>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C99" w:rsidRDefault="00CB2C9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C99" w:rsidRDefault="00CB2C9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C99" w:rsidRDefault="00CB2C9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6C54F7"/>
    <w:multiLevelType w:val="hybridMultilevel"/>
    <w:tmpl w:val="7C80AC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5E93288"/>
    <w:multiLevelType w:val="hybridMultilevel"/>
    <w:tmpl w:val="D9728B08"/>
    <w:lvl w:ilvl="0" w:tplc="15944772">
      <w:start w:val="1"/>
      <w:numFmt w:val="decimal"/>
      <w:pStyle w:val="Heading4"/>
      <w:lvlText w:val="%1."/>
      <w:lvlJc w:val="left"/>
      <w:pPr>
        <w:ind w:left="720" w:hanging="360"/>
      </w:pPr>
      <w:rPr>
        <w:b/>
      </w:rPr>
    </w:lvl>
    <w:lvl w:ilvl="1" w:tplc="0EA4F2FC">
      <w:start w:val="1"/>
      <w:numFmt w:val="decimal"/>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ABB29A6"/>
    <w:multiLevelType w:val="multilevel"/>
    <w:tmpl w:val="173834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nsid w:val="292B0852"/>
    <w:multiLevelType w:val="multilevel"/>
    <w:tmpl w:val="F54E7BDA"/>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nsid w:val="2CD17C44"/>
    <w:multiLevelType w:val="multilevel"/>
    <w:tmpl w:val="32A2D2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nsid w:val="43107089"/>
    <w:multiLevelType w:val="multilevel"/>
    <w:tmpl w:val="03AEAB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nsid w:val="4CAF0921"/>
    <w:multiLevelType w:val="multilevel"/>
    <w:tmpl w:val="BC127A0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nsid w:val="4E7D5A59"/>
    <w:multiLevelType w:val="hybridMultilevel"/>
    <w:tmpl w:val="7AAA6CB6"/>
    <w:lvl w:ilvl="0" w:tplc="919CB062">
      <w:start w:val="1"/>
      <w:numFmt w:val="bullet"/>
      <w:lvlText w:val="□"/>
      <w:lvlJc w:val="left"/>
      <w:pPr>
        <w:ind w:left="1080" w:hanging="360"/>
      </w:pPr>
      <w:rPr>
        <w:rFonts w:ascii="Times New Roman" w:hAnsi="Times New Roman" w:cs="Times New Roman" w:hint="default"/>
        <w:i w:val="0"/>
        <w:sz w:val="32"/>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544E6F6A"/>
    <w:multiLevelType w:val="multilevel"/>
    <w:tmpl w:val="01B6F6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nsid w:val="54AD37B5"/>
    <w:multiLevelType w:val="multilevel"/>
    <w:tmpl w:val="D74643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nsid w:val="575A5C22"/>
    <w:multiLevelType w:val="multilevel"/>
    <w:tmpl w:val="901271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nsid w:val="69873487"/>
    <w:multiLevelType w:val="multilevel"/>
    <w:tmpl w:val="E02A67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nsid w:val="698C00AB"/>
    <w:multiLevelType w:val="multilevel"/>
    <w:tmpl w:val="7FDA43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nsid w:val="6E8357E5"/>
    <w:multiLevelType w:val="multilevel"/>
    <w:tmpl w:val="7D70CB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nsid w:val="6EE762C6"/>
    <w:multiLevelType w:val="hybridMultilevel"/>
    <w:tmpl w:val="7BC0D336"/>
    <w:lvl w:ilvl="0" w:tplc="5B984A36">
      <w:start w:val="1"/>
      <w:numFmt w:val="upperLetter"/>
      <w:pStyle w:val="Heading3"/>
      <w:lvlText w:val="%1."/>
      <w:lvlJc w:val="left"/>
      <w:pPr>
        <w:ind w:left="360" w:hanging="360"/>
      </w:pPr>
      <w:rPr>
        <w:rFonts w:asciiTheme="minorHAnsi" w:hAnsiTheme="minorHAnsi" w:cstheme="minorHAnsi" w:hint="default"/>
        <w:b/>
        <w:bCs w:val="0"/>
        <w:i w:val="0"/>
        <w:iCs w:val="0"/>
        <w:caps w:val="0"/>
        <w:smallCaps w:val="0"/>
        <w:strike w:val="0"/>
        <w:dstrike w:val="0"/>
        <w:outline w:val="0"/>
        <w:shadow w:val="0"/>
        <w:emboss w:val="0"/>
        <w:imprint w:val="0"/>
        <w:noProof w:val="0"/>
        <w:vanish w:val="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789F4D94"/>
    <w:multiLevelType w:val="multilevel"/>
    <w:tmpl w:val="C1AA469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nsid w:val="7E9D1C50"/>
    <w:multiLevelType w:val="multilevel"/>
    <w:tmpl w:val="B4360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3"/>
  </w:num>
  <w:num w:numId="2">
    <w:abstractNumId w:val="4"/>
  </w:num>
  <w:num w:numId="3">
    <w:abstractNumId w:val="16"/>
  </w:num>
  <w:num w:numId="4">
    <w:abstractNumId w:val="0"/>
  </w:num>
  <w:num w:numId="5">
    <w:abstractNumId w:val="9"/>
  </w:num>
  <w:num w:numId="6">
    <w:abstractNumId w:val="16"/>
    <w:lvlOverride w:ilvl="0">
      <w:startOverride w:val="1"/>
    </w:lvlOverride>
  </w:num>
  <w:num w:numId="7">
    <w:abstractNumId w:val="16"/>
    <w:lvlOverride w:ilvl="0">
      <w:startOverride w:val="1"/>
    </w:lvlOverride>
  </w:num>
  <w:num w:numId="8">
    <w:abstractNumId w:val="16"/>
    <w:lvlOverride w:ilvl="0">
      <w:startOverride w:val="1"/>
    </w:lvlOverride>
  </w:num>
  <w:num w:numId="9">
    <w:abstractNumId w:val="16"/>
    <w:lvlOverride w:ilvl="0">
      <w:startOverride w:val="1"/>
    </w:lvlOverride>
  </w:num>
  <w:num w:numId="10">
    <w:abstractNumId w:val="1"/>
  </w:num>
  <w:num w:numId="11">
    <w:abstractNumId w:val="1"/>
    <w:lvlOverride w:ilvl="0">
      <w:startOverride w:val="1"/>
    </w:lvlOverride>
  </w:num>
  <w:num w:numId="12">
    <w:abstractNumId w:val="1"/>
    <w:lvlOverride w:ilvl="0">
      <w:startOverride w:val="1"/>
    </w:lvlOverride>
  </w:num>
  <w:num w:numId="13">
    <w:abstractNumId w:val="1"/>
    <w:lvlOverride w:ilvl="0">
      <w:startOverride w:val="1"/>
    </w:lvlOverride>
  </w:num>
  <w:num w:numId="14">
    <w:abstractNumId w:val="8"/>
  </w:num>
  <w:num w:numId="15">
    <w:abstractNumId w:val="17"/>
  </w:num>
  <w:num w:numId="16">
    <w:abstractNumId w:val="5"/>
  </w:num>
  <w:num w:numId="17">
    <w:abstractNumId w:val="15"/>
  </w:num>
  <w:num w:numId="18">
    <w:abstractNumId w:val="7"/>
  </w:num>
  <w:num w:numId="19">
    <w:abstractNumId w:val="10"/>
  </w:num>
  <w:num w:numId="20">
    <w:abstractNumId w:val="11"/>
  </w:num>
  <w:num w:numId="21">
    <w:abstractNumId w:val="12"/>
  </w:num>
  <w:num w:numId="22">
    <w:abstractNumId w:val="2"/>
  </w:num>
  <w:num w:numId="23">
    <w:abstractNumId w:val="13"/>
  </w:num>
  <w:num w:numId="24">
    <w:abstractNumId w:val="14"/>
  </w:num>
  <w:num w:numId="25">
    <w:abstractNumId w:val="18"/>
  </w:num>
  <w:num w:numId="26">
    <w:abstractNumId w:val="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embedSystemFonts/>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140F"/>
    <w:rsid w:val="00002851"/>
    <w:rsid w:val="000029D1"/>
    <w:rsid w:val="00007F63"/>
    <w:rsid w:val="000133C9"/>
    <w:rsid w:val="000200E0"/>
    <w:rsid w:val="000209EB"/>
    <w:rsid w:val="0002220D"/>
    <w:rsid w:val="00023A94"/>
    <w:rsid w:val="00024F00"/>
    <w:rsid w:val="00026943"/>
    <w:rsid w:val="00026C37"/>
    <w:rsid w:val="00027D98"/>
    <w:rsid w:val="00027F96"/>
    <w:rsid w:val="00030268"/>
    <w:rsid w:val="0003105A"/>
    <w:rsid w:val="00032020"/>
    <w:rsid w:val="000334F1"/>
    <w:rsid w:val="000344D0"/>
    <w:rsid w:val="00035A09"/>
    <w:rsid w:val="00036FCD"/>
    <w:rsid w:val="00041E36"/>
    <w:rsid w:val="000422EB"/>
    <w:rsid w:val="0004279E"/>
    <w:rsid w:val="00043421"/>
    <w:rsid w:val="000436D4"/>
    <w:rsid w:val="000460E6"/>
    <w:rsid w:val="00050628"/>
    <w:rsid w:val="00050A09"/>
    <w:rsid w:val="000517F2"/>
    <w:rsid w:val="00051DA3"/>
    <w:rsid w:val="00052F50"/>
    <w:rsid w:val="00055047"/>
    <w:rsid w:val="000567F8"/>
    <w:rsid w:val="000624A9"/>
    <w:rsid w:val="00062597"/>
    <w:rsid w:val="00062B41"/>
    <w:rsid w:val="00062D83"/>
    <w:rsid w:val="00063E11"/>
    <w:rsid w:val="00065DD1"/>
    <w:rsid w:val="00066BE5"/>
    <w:rsid w:val="00070D96"/>
    <w:rsid w:val="00071138"/>
    <w:rsid w:val="000722BC"/>
    <w:rsid w:val="00073891"/>
    <w:rsid w:val="00075058"/>
    <w:rsid w:val="0007536E"/>
    <w:rsid w:val="00075774"/>
    <w:rsid w:val="000767DD"/>
    <w:rsid w:val="00076918"/>
    <w:rsid w:val="00077995"/>
    <w:rsid w:val="00083BAC"/>
    <w:rsid w:val="0008409B"/>
    <w:rsid w:val="0008483E"/>
    <w:rsid w:val="00087555"/>
    <w:rsid w:val="000914D1"/>
    <w:rsid w:val="00092737"/>
    <w:rsid w:val="00093A2C"/>
    <w:rsid w:val="00094993"/>
    <w:rsid w:val="00095417"/>
    <w:rsid w:val="000A118B"/>
    <w:rsid w:val="000A2D7E"/>
    <w:rsid w:val="000A2DF1"/>
    <w:rsid w:val="000A3897"/>
    <w:rsid w:val="000A43D1"/>
    <w:rsid w:val="000A6650"/>
    <w:rsid w:val="000A76AF"/>
    <w:rsid w:val="000A77A6"/>
    <w:rsid w:val="000B13AD"/>
    <w:rsid w:val="000B1FA4"/>
    <w:rsid w:val="000B1FA8"/>
    <w:rsid w:val="000B23DB"/>
    <w:rsid w:val="000B35AF"/>
    <w:rsid w:val="000B57B8"/>
    <w:rsid w:val="000C12CC"/>
    <w:rsid w:val="000C12D1"/>
    <w:rsid w:val="000C37F8"/>
    <w:rsid w:val="000C39F2"/>
    <w:rsid w:val="000C5B08"/>
    <w:rsid w:val="000C6F70"/>
    <w:rsid w:val="000C7319"/>
    <w:rsid w:val="000C7584"/>
    <w:rsid w:val="000D183F"/>
    <w:rsid w:val="000D4515"/>
    <w:rsid w:val="000D7D63"/>
    <w:rsid w:val="000E3BB4"/>
    <w:rsid w:val="000E42C2"/>
    <w:rsid w:val="000E51A1"/>
    <w:rsid w:val="000E7FC6"/>
    <w:rsid w:val="000F02C1"/>
    <w:rsid w:val="000F078E"/>
    <w:rsid w:val="000F4639"/>
    <w:rsid w:val="000F47B3"/>
    <w:rsid w:val="000F4DCC"/>
    <w:rsid w:val="000F53A4"/>
    <w:rsid w:val="000F6EC9"/>
    <w:rsid w:val="00100391"/>
    <w:rsid w:val="0010082C"/>
    <w:rsid w:val="00100A5E"/>
    <w:rsid w:val="00100C6A"/>
    <w:rsid w:val="00105D89"/>
    <w:rsid w:val="0010618E"/>
    <w:rsid w:val="00106294"/>
    <w:rsid w:val="001065C2"/>
    <w:rsid w:val="001067F4"/>
    <w:rsid w:val="001105A5"/>
    <w:rsid w:val="00114002"/>
    <w:rsid w:val="00114A89"/>
    <w:rsid w:val="00114B0D"/>
    <w:rsid w:val="00116036"/>
    <w:rsid w:val="00121321"/>
    <w:rsid w:val="00122837"/>
    <w:rsid w:val="00125A05"/>
    <w:rsid w:val="00125B74"/>
    <w:rsid w:val="00126B5C"/>
    <w:rsid w:val="001304C0"/>
    <w:rsid w:val="00134DAA"/>
    <w:rsid w:val="001367D7"/>
    <w:rsid w:val="00140906"/>
    <w:rsid w:val="00140AE4"/>
    <w:rsid w:val="001462E8"/>
    <w:rsid w:val="0014790D"/>
    <w:rsid w:val="0015057D"/>
    <w:rsid w:val="00151969"/>
    <w:rsid w:val="00152862"/>
    <w:rsid w:val="0015344D"/>
    <w:rsid w:val="00155462"/>
    <w:rsid w:val="00155872"/>
    <w:rsid w:val="001575BF"/>
    <w:rsid w:val="001645D2"/>
    <w:rsid w:val="00166C26"/>
    <w:rsid w:val="00166C49"/>
    <w:rsid w:val="001678FF"/>
    <w:rsid w:val="0017084E"/>
    <w:rsid w:val="00171A3A"/>
    <w:rsid w:val="00172FD0"/>
    <w:rsid w:val="0017328D"/>
    <w:rsid w:val="00173E8E"/>
    <w:rsid w:val="00174BFD"/>
    <w:rsid w:val="00176D45"/>
    <w:rsid w:val="00176D72"/>
    <w:rsid w:val="00177990"/>
    <w:rsid w:val="001832BF"/>
    <w:rsid w:val="00185A08"/>
    <w:rsid w:val="001875FC"/>
    <w:rsid w:val="00190FEB"/>
    <w:rsid w:val="00191F63"/>
    <w:rsid w:val="001924A1"/>
    <w:rsid w:val="0019289E"/>
    <w:rsid w:val="00192A0F"/>
    <w:rsid w:val="00197447"/>
    <w:rsid w:val="00197DEA"/>
    <w:rsid w:val="001A0603"/>
    <w:rsid w:val="001A27CA"/>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072C"/>
    <w:rsid w:val="001D3D57"/>
    <w:rsid w:val="001D6174"/>
    <w:rsid w:val="001D6458"/>
    <w:rsid w:val="001D69C2"/>
    <w:rsid w:val="001D71CC"/>
    <w:rsid w:val="001E0BDE"/>
    <w:rsid w:val="001E2DA0"/>
    <w:rsid w:val="001E5F32"/>
    <w:rsid w:val="001E6C82"/>
    <w:rsid w:val="001E7C2D"/>
    <w:rsid w:val="001F19B3"/>
    <w:rsid w:val="001F301D"/>
    <w:rsid w:val="001F4126"/>
    <w:rsid w:val="001F5D7F"/>
    <w:rsid w:val="001F6332"/>
    <w:rsid w:val="001F77FD"/>
    <w:rsid w:val="00203CF7"/>
    <w:rsid w:val="00204568"/>
    <w:rsid w:val="002061A1"/>
    <w:rsid w:val="002066AC"/>
    <w:rsid w:val="00207421"/>
    <w:rsid w:val="002074E5"/>
    <w:rsid w:val="0021277D"/>
    <w:rsid w:val="00212A2C"/>
    <w:rsid w:val="00212FE7"/>
    <w:rsid w:val="00213E5F"/>
    <w:rsid w:val="00214C15"/>
    <w:rsid w:val="00217A9B"/>
    <w:rsid w:val="002200EF"/>
    <w:rsid w:val="00223622"/>
    <w:rsid w:val="00225EF6"/>
    <w:rsid w:val="00226A77"/>
    <w:rsid w:val="00231A7A"/>
    <w:rsid w:val="00232149"/>
    <w:rsid w:val="00232801"/>
    <w:rsid w:val="00232BF1"/>
    <w:rsid w:val="00234633"/>
    <w:rsid w:val="00237D47"/>
    <w:rsid w:val="00242EF8"/>
    <w:rsid w:val="002431E6"/>
    <w:rsid w:val="00243957"/>
    <w:rsid w:val="00245A18"/>
    <w:rsid w:val="00246089"/>
    <w:rsid w:val="002467FC"/>
    <w:rsid w:val="00247385"/>
    <w:rsid w:val="00247A86"/>
    <w:rsid w:val="002538DD"/>
    <w:rsid w:val="0025449E"/>
    <w:rsid w:val="002549AE"/>
    <w:rsid w:val="002557F7"/>
    <w:rsid w:val="00256AE5"/>
    <w:rsid w:val="0025749D"/>
    <w:rsid w:val="00263B31"/>
    <w:rsid w:val="00264210"/>
    <w:rsid w:val="00264DAA"/>
    <w:rsid w:val="002658EE"/>
    <w:rsid w:val="00265B93"/>
    <w:rsid w:val="00265FAB"/>
    <w:rsid w:val="00270FDA"/>
    <w:rsid w:val="00272897"/>
    <w:rsid w:val="00274E30"/>
    <w:rsid w:val="002806A2"/>
    <w:rsid w:val="00280FC3"/>
    <w:rsid w:val="002813FE"/>
    <w:rsid w:val="00281E9A"/>
    <w:rsid w:val="00282A19"/>
    <w:rsid w:val="00282D1C"/>
    <w:rsid w:val="002842BB"/>
    <w:rsid w:val="00287C77"/>
    <w:rsid w:val="00291005"/>
    <w:rsid w:val="002928ED"/>
    <w:rsid w:val="0029347B"/>
    <w:rsid w:val="00293544"/>
    <w:rsid w:val="00295A05"/>
    <w:rsid w:val="002A03A3"/>
    <w:rsid w:val="002A3E49"/>
    <w:rsid w:val="002A4805"/>
    <w:rsid w:val="002A5999"/>
    <w:rsid w:val="002A5AB8"/>
    <w:rsid w:val="002A6BDF"/>
    <w:rsid w:val="002A6C3A"/>
    <w:rsid w:val="002A7B2A"/>
    <w:rsid w:val="002B255D"/>
    <w:rsid w:val="002B2892"/>
    <w:rsid w:val="002B2B1A"/>
    <w:rsid w:val="002B5AD5"/>
    <w:rsid w:val="002C0847"/>
    <w:rsid w:val="002C10C0"/>
    <w:rsid w:val="002C13EB"/>
    <w:rsid w:val="002C15E6"/>
    <w:rsid w:val="002C1638"/>
    <w:rsid w:val="002C178A"/>
    <w:rsid w:val="002C216E"/>
    <w:rsid w:val="002C2876"/>
    <w:rsid w:val="002C2EFD"/>
    <w:rsid w:val="002C4C82"/>
    <w:rsid w:val="002C61C0"/>
    <w:rsid w:val="002C7F6A"/>
    <w:rsid w:val="002D03C5"/>
    <w:rsid w:val="002D0BFF"/>
    <w:rsid w:val="002D52E3"/>
    <w:rsid w:val="002D6CEC"/>
    <w:rsid w:val="002D6FCF"/>
    <w:rsid w:val="002D7229"/>
    <w:rsid w:val="002D75DC"/>
    <w:rsid w:val="002E31C2"/>
    <w:rsid w:val="002E33A4"/>
    <w:rsid w:val="002E3E1E"/>
    <w:rsid w:val="002E435C"/>
    <w:rsid w:val="002E6DE4"/>
    <w:rsid w:val="002E6FBD"/>
    <w:rsid w:val="002E782C"/>
    <w:rsid w:val="002E7F44"/>
    <w:rsid w:val="002F0767"/>
    <w:rsid w:val="002F0C4E"/>
    <w:rsid w:val="002F10DB"/>
    <w:rsid w:val="002F1725"/>
    <w:rsid w:val="002F20D6"/>
    <w:rsid w:val="002F3B49"/>
    <w:rsid w:val="002F59D2"/>
    <w:rsid w:val="003004EC"/>
    <w:rsid w:val="003007BA"/>
    <w:rsid w:val="00300883"/>
    <w:rsid w:val="00302050"/>
    <w:rsid w:val="0030443C"/>
    <w:rsid w:val="00305418"/>
    <w:rsid w:val="0031077D"/>
    <w:rsid w:val="00312448"/>
    <w:rsid w:val="0031568F"/>
    <w:rsid w:val="00323294"/>
    <w:rsid w:val="00323BE6"/>
    <w:rsid w:val="00323C72"/>
    <w:rsid w:val="00323CF1"/>
    <w:rsid w:val="00324EE8"/>
    <w:rsid w:val="00326B84"/>
    <w:rsid w:val="00327A8E"/>
    <w:rsid w:val="00327EF4"/>
    <w:rsid w:val="003334AE"/>
    <w:rsid w:val="00333CDB"/>
    <w:rsid w:val="00335809"/>
    <w:rsid w:val="0033661E"/>
    <w:rsid w:val="003379C1"/>
    <w:rsid w:val="00341FEF"/>
    <w:rsid w:val="003425A6"/>
    <w:rsid w:val="00345077"/>
    <w:rsid w:val="00345A3C"/>
    <w:rsid w:val="00347982"/>
    <w:rsid w:val="00347D1C"/>
    <w:rsid w:val="0035398D"/>
    <w:rsid w:val="003578A0"/>
    <w:rsid w:val="00362646"/>
    <w:rsid w:val="003631BE"/>
    <w:rsid w:val="00366AEB"/>
    <w:rsid w:val="00370496"/>
    <w:rsid w:val="0037087A"/>
    <w:rsid w:val="00372FD6"/>
    <w:rsid w:val="003741AF"/>
    <w:rsid w:val="0037425F"/>
    <w:rsid w:val="00374D8F"/>
    <w:rsid w:val="00375F29"/>
    <w:rsid w:val="00376D95"/>
    <w:rsid w:val="00380917"/>
    <w:rsid w:val="003812E9"/>
    <w:rsid w:val="003816CA"/>
    <w:rsid w:val="00383D01"/>
    <w:rsid w:val="00384450"/>
    <w:rsid w:val="00385598"/>
    <w:rsid w:val="00386807"/>
    <w:rsid w:val="0039153A"/>
    <w:rsid w:val="00392B7B"/>
    <w:rsid w:val="00392C36"/>
    <w:rsid w:val="0039310B"/>
    <w:rsid w:val="00393BE5"/>
    <w:rsid w:val="00394039"/>
    <w:rsid w:val="00395498"/>
    <w:rsid w:val="00396A59"/>
    <w:rsid w:val="00397ECC"/>
    <w:rsid w:val="003A24A2"/>
    <w:rsid w:val="003A43F4"/>
    <w:rsid w:val="003A4736"/>
    <w:rsid w:val="003A58A1"/>
    <w:rsid w:val="003A665C"/>
    <w:rsid w:val="003B03D4"/>
    <w:rsid w:val="003B5E15"/>
    <w:rsid w:val="003B68C3"/>
    <w:rsid w:val="003C50A5"/>
    <w:rsid w:val="003C51A9"/>
    <w:rsid w:val="003C5C66"/>
    <w:rsid w:val="003C6C1D"/>
    <w:rsid w:val="003D12D2"/>
    <w:rsid w:val="003D2743"/>
    <w:rsid w:val="003D3311"/>
    <w:rsid w:val="003D3BEF"/>
    <w:rsid w:val="003D465B"/>
    <w:rsid w:val="003D522B"/>
    <w:rsid w:val="003D5EF0"/>
    <w:rsid w:val="003D6EB9"/>
    <w:rsid w:val="003E2B6A"/>
    <w:rsid w:val="003E2F4D"/>
    <w:rsid w:val="003E4632"/>
    <w:rsid w:val="003E46F7"/>
    <w:rsid w:val="003E4A95"/>
    <w:rsid w:val="003E582F"/>
    <w:rsid w:val="003E7A1C"/>
    <w:rsid w:val="003F2045"/>
    <w:rsid w:val="003F250C"/>
    <w:rsid w:val="003F2AD4"/>
    <w:rsid w:val="003F2CE4"/>
    <w:rsid w:val="003F3160"/>
    <w:rsid w:val="003F428B"/>
    <w:rsid w:val="003F4AF4"/>
    <w:rsid w:val="00403C09"/>
    <w:rsid w:val="0040514B"/>
    <w:rsid w:val="0041056D"/>
    <w:rsid w:val="00411826"/>
    <w:rsid w:val="00414783"/>
    <w:rsid w:val="00416658"/>
    <w:rsid w:val="004172F2"/>
    <w:rsid w:val="00417EE3"/>
    <w:rsid w:val="00420033"/>
    <w:rsid w:val="004205DD"/>
    <w:rsid w:val="004237C6"/>
    <w:rsid w:val="00423C9B"/>
    <w:rsid w:val="0042443D"/>
    <w:rsid w:val="00424D9B"/>
    <w:rsid w:val="004257C6"/>
    <w:rsid w:val="00430ED7"/>
    <w:rsid w:val="004328F5"/>
    <w:rsid w:val="004332E1"/>
    <w:rsid w:val="004352F7"/>
    <w:rsid w:val="00435528"/>
    <w:rsid w:val="00437F69"/>
    <w:rsid w:val="0044245A"/>
    <w:rsid w:val="004425B9"/>
    <w:rsid w:val="004448A6"/>
    <w:rsid w:val="00450FB4"/>
    <w:rsid w:val="004527B0"/>
    <w:rsid w:val="00462983"/>
    <w:rsid w:val="00463275"/>
    <w:rsid w:val="00465709"/>
    <w:rsid w:val="00471F58"/>
    <w:rsid w:val="00472494"/>
    <w:rsid w:val="0047364F"/>
    <w:rsid w:val="0047398F"/>
    <w:rsid w:val="0047569E"/>
    <w:rsid w:val="00476187"/>
    <w:rsid w:val="004768CD"/>
    <w:rsid w:val="00477482"/>
    <w:rsid w:val="00480139"/>
    <w:rsid w:val="004801DC"/>
    <w:rsid w:val="0048359F"/>
    <w:rsid w:val="004840E9"/>
    <w:rsid w:val="00486D5D"/>
    <w:rsid w:val="00490965"/>
    <w:rsid w:val="00492B9D"/>
    <w:rsid w:val="0049472D"/>
    <w:rsid w:val="00496C82"/>
    <w:rsid w:val="004A1693"/>
    <w:rsid w:val="004A2D20"/>
    <w:rsid w:val="004A521E"/>
    <w:rsid w:val="004A5371"/>
    <w:rsid w:val="004A5BA8"/>
    <w:rsid w:val="004B0219"/>
    <w:rsid w:val="004B06FD"/>
    <w:rsid w:val="004B2468"/>
    <w:rsid w:val="004B2E3F"/>
    <w:rsid w:val="004B4B37"/>
    <w:rsid w:val="004B63CE"/>
    <w:rsid w:val="004B7A81"/>
    <w:rsid w:val="004B7FC5"/>
    <w:rsid w:val="004C2430"/>
    <w:rsid w:val="004C2ED8"/>
    <w:rsid w:val="004C348C"/>
    <w:rsid w:val="004C4D7E"/>
    <w:rsid w:val="004C4E4A"/>
    <w:rsid w:val="004C69A0"/>
    <w:rsid w:val="004C6F16"/>
    <w:rsid w:val="004C7806"/>
    <w:rsid w:val="004C7FD7"/>
    <w:rsid w:val="004D1054"/>
    <w:rsid w:val="004D3979"/>
    <w:rsid w:val="004D4A91"/>
    <w:rsid w:val="004D5DB5"/>
    <w:rsid w:val="004D6C16"/>
    <w:rsid w:val="004D7B9C"/>
    <w:rsid w:val="004E2119"/>
    <w:rsid w:val="004E288E"/>
    <w:rsid w:val="004E2C60"/>
    <w:rsid w:val="004E424F"/>
    <w:rsid w:val="004E4270"/>
    <w:rsid w:val="004E50BA"/>
    <w:rsid w:val="004F1374"/>
    <w:rsid w:val="004F157B"/>
    <w:rsid w:val="004F2F37"/>
    <w:rsid w:val="004F37E2"/>
    <w:rsid w:val="004F3B38"/>
    <w:rsid w:val="004F3B4B"/>
    <w:rsid w:val="004F503F"/>
    <w:rsid w:val="004F50AD"/>
    <w:rsid w:val="00502D8D"/>
    <w:rsid w:val="00503F11"/>
    <w:rsid w:val="00506776"/>
    <w:rsid w:val="00506B72"/>
    <w:rsid w:val="00506BFB"/>
    <w:rsid w:val="00506C99"/>
    <w:rsid w:val="00506FFB"/>
    <w:rsid w:val="005116A7"/>
    <w:rsid w:val="0051541F"/>
    <w:rsid w:val="0051543C"/>
    <w:rsid w:val="00515FDA"/>
    <w:rsid w:val="00517A8A"/>
    <w:rsid w:val="00517CFF"/>
    <w:rsid w:val="00523876"/>
    <w:rsid w:val="00524E3A"/>
    <w:rsid w:val="00525092"/>
    <w:rsid w:val="00530F62"/>
    <w:rsid w:val="0053187D"/>
    <w:rsid w:val="00532225"/>
    <w:rsid w:val="005327C3"/>
    <w:rsid w:val="0053335B"/>
    <w:rsid w:val="00533CF4"/>
    <w:rsid w:val="0053427C"/>
    <w:rsid w:val="00536C80"/>
    <w:rsid w:val="00537DEA"/>
    <w:rsid w:val="005404A5"/>
    <w:rsid w:val="00540F64"/>
    <w:rsid w:val="005415CE"/>
    <w:rsid w:val="00545624"/>
    <w:rsid w:val="0055191A"/>
    <w:rsid w:val="005543CC"/>
    <w:rsid w:val="00557FE7"/>
    <w:rsid w:val="00562DF7"/>
    <w:rsid w:val="00563EE0"/>
    <w:rsid w:val="00565802"/>
    <w:rsid w:val="005677C6"/>
    <w:rsid w:val="005679CA"/>
    <w:rsid w:val="00567D21"/>
    <w:rsid w:val="0057056A"/>
    <w:rsid w:val="00573EE1"/>
    <w:rsid w:val="0057448B"/>
    <w:rsid w:val="00574993"/>
    <w:rsid w:val="005760DF"/>
    <w:rsid w:val="00576349"/>
    <w:rsid w:val="00577C2E"/>
    <w:rsid w:val="00580EE5"/>
    <w:rsid w:val="005849F2"/>
    <w:rsid w:val="005854A9"/>
    <w:rsid w:val="0058757A"/>
    <w:rsid w:val="00587B45"/>
    <w:rsid w:val="0059124D"/>
    <w:rsid w:val="00591735"/>
    <w:rsid w:val="005918D0"/>
    <w:rsid w:val="00591A5F"/>
    <w:rsid w:val="005940C2"/>
    <w:rsid w:val="00595C83"/>
    <w:rsid w:val="00595CC3"/>
    <w:rsid w:val="00596467"/>
    <w:rsid w:val="0059758E"/>
    <w:rsid w:val="005A061B"/>
    <w:rsid w:val="005A1E76"/>
    <w:rsid w:val="005A3A9A"/>
    <w:rsid w:val="005A5005"/>
    <w:rsid w:val="005A59C0"/>
    <w:rsid w:val="005A618F"/>
    <w:rsid w:val="005B50C6"/>
    <w:rsid w:val="005B5907"/>
    <w:rsid w:val="005B5925"/>
    <w:rsid w:val="005B606B"/>
    <w:rsid w:val="005C029C"/>
    <w:rsid w:val="005C137B"/>
    <w:rsid w:val="005C1BFC"/>
    <w:rsid w:val="005C463D"/>
    <w:rsid w:val="005C6010"/>
    <w:rsid w:val="005C6CE8"/>
    <w:rsid w:val="005C6FDD"/>
    <w:rsid w:val="005C745F"/>
    <w:rsid w:val="005C794A"/>
    <w:rsid w:val="005D0FA8"/>
    <w:rsid w:val="005D0FE0"/>
    <w:rsid w:val="005D4F00"/>
    <w:rsid w:val="005D61CD"/>
    <w:rsid w:val="005D6A66"/>
    <w:rsid w:val="005D71BB"/>
    <w:rsid w:val="005D7AFB"/>
    <w:rsid w:val="005E1EA0"/>
    <w:rsid w:val="005E1EF5"/>
    <w:rsid w:val="005E2924"/>
    <w:rsid w:val="005E2E3B"/>
    <w:rsid w:val="005F0859"/>
    <w:rsid w:val="005F0A30"/>
    <w:rsid w:val="005F11DA"/>
    <w:rsid w:val="005F2CFF"/>
    <w:rsid w:val="005F3E27"/>
    <w:rsid w:val="005F45B2"/>
    <w:rsid w:val="005F46DF"/>
    <w:rsid w:val="005F4F85"/>
    <w:rsid w:val="005F52D2"/>
    <w:rsid w:val="005F652B"/>
    <w:rsid w:val="005F7790"/>
    <w:rsid w:val="00601919"/>
    <w:rsid w:val="0060202B"/>
    <w:rsid w:val="00606868"/>
    <w:rsid w:val="00610380"/>
    <w:rsid w:val="0061177A"/>
    <w:rsid w:val="00611F29"/>
    <w:rsid w:val="0061293A"/>
    <w:rsid w:val="00613C29"/>
    <w:rsid w:val="00622B89"/>
    <w:rsid w:val="006232E3"/>
    <w:rsid w:val="00626DB1"/>
    <w:rsid w:val="00635104"/>
    <w:rsid w:val="0063722E"/>
    <w:rsid w:val="006379EE"/>
    <w:rsid w:val="00640A45"/>
    <w:rsid w:val="00640D3E"/>
    <w:rsid w:val="00641ECE"/>
    <w:rsid w:val="00641FB6"/>
    <w:rsid w:val="00644CE4"/>
    <w:rsid w:val="00645E84"/>
    <w:rsid w:val="0065076C"/>
    <w:rsid w:val="00651771"/>
    <w:rsid w:val="00651D73"/>
    <w:rsid w:val="0065202D"/>
    <w:rsid w:val="0065438E"/>
    <w:rsid w:val="006562DC"/>
    <w:rsid w:val="006571DD"/>
    <w:rsid w:val="0065778C"/>
    <w:rsid w:val="0066326A"/>
    <w:rsid w:val="0066482E"/>
    <w:rsid w:val="0066557A"/>
    <w:rsid w:val="00666F17"/>
    <w:rsid w:val="00673AAC"/>
    <w:rsid w:val="00674897"/>
    <w:rsid w:val="00675AA3"/>
    <w:rsid w:val="00676148"/>
    <w:rsid w:val="00680887"/>
    <w:rsid w:val="00680EDC"/>
    <w:rsid w:val="00681FE0"/>
    <w:rsid w:val="006829F9"/>
    <w:rsid w:val="00682F96"/>
    <w:rsid w:val="0068381D"/>
    <w:rsid w:val="0068551C"/>
    <w:rsid w:val="00686727"/>
    <w:rsid w:val="006867E3"/>
    <w:rsid w:val="006902A2"/>
    <w:rsid w:val="00691366"/>
    <w:rsid w:val="0069655B"/>
    <w:rsid w:val="006A0CA2"/>
    <w:rsid w:val="006A0E4B"/>
    <w:rsid w:val="006A2A79"/>
    <w:rsid w:val="006A3051"/>
    <w:rsid w:val="006A3899"/>
    <w:rsid w:val="006A39BE"/>
    <w:rsid w:val="006A3EE5"/>
    <w:rsid w:val="006A48D1"/>
    <w:rsid w:val="006A578A"/>
    <w:rsid w:val="006A5C39"/>
    <w:rsid w:val="006A6D87"/>
    <w:rsid w:val="006B0A3B"/>
    <w:rsid w:val="006B11AB"/>
    <w:rsid w:val="006B1A60"/>
    <w:rsid w:val="006B4E37"/>
    <w:rsid w:val="006C0580"/>
    <w:rsid w:val="006C10C0"/>
    <w:rsid w:val="006C1931"/>
    <w:rsid w:val="006C6C7D"/>
    <w:rsid w:val="006C6E94"/>
    <w:rsid w:val="006C6FE8"/>
    <w:rsid w:val="006D0292"/>
    <w:rsid w:val="006D0789"/>
    <w:rsid w:val="006D1368"/>
    <w:rsid w:val="006D22E9"/>
    <w:rsid w:val="006D4BD0"/>
    <w:rsid w:val="006D6632"/>
    <w:rsid w:val="006E1645"/>
    <w:rsid w:val="006E2F79"/>
    <w:rsid w:val="006E3C9F"/>
    <w:rsid w:val="006E4CDF"/>
    <w:rsid w:val="006E55EE"/>
    <w:rsid w:val="006E57F2"/>
    <w:rsid w:val="006E5AED"/>
    <w:rsid w:val="006E61C1"/>
    <w:rsid w:val="006E6337"/>
    <w:rsid w:val="006E7756"/>
    <w:rsid w:val="006F285A"/>
    <w:rsid w:val="006F37CE"/>
    <w:rsid w:val="006F39C6"/>
    <w:rsid w:val="006F45F2"/>
    <w:rsid w:val="006F714C"/>
    <w:rsid w:val="006F7673"/>
    <w:rsid w:val="007011D5"/>
    <w:rsid w:val="00701361"/>
    <w:rsid w:val="007043DF"/>
    <w:rsid w:val="00707460"/>
    <w:rsid w:val="007141A9"/>
    <w:rsid w:val="007157CD"/>
    <w:rsid w:val="00721705"/>
    <w:rsid w:val="00721BD0"/>
    <w:rsid w:val="00724F5E"/>
    <w:rsid w:val="00726B46"/>
    <w:rsid w:val="00727ECE"/>
    <w:rsid w:val="007338AB"/>
    <w:rsid w:val="00734462"/>
    <w:rsid w:val="00735AAF"/>
    <w:rsid w:val="00735F40"/>
    <w:rsid w:val="00736CCA"/>
    <w:rsid w:val="00736E32"/>
    <w:rsid w:val="00737FD2"/>
    <w:rsid w:val="00744472"/>
    <w:rsid w:val="007452B5"/>
    <w:rsid w:val="00746313"/>
    <w:rsid w:val="00752D3A"/>
    <w:rsid w:val="0075403D"/>
    <w:rsid w:val="0075611B"/>
    <w:rsid w:val="0075616C"/>
    <w:rsid w:val="00756430"/>
    <w:rsid w:val="00756FEC"/>
    <w:rsid w:val="007576BC"/>
    <w:rsid w:val="0076061D"/>
    <w:rsid w:val="007627D4"/>
    <w:rsid w:val="007629CF"/>
    <w:rsid w:val="00772465"/>
    <w:rsid w:val="00772D1C"/>
    <w:rsid w:val="007733F6"/>
    <w:rsid w:val="0077450D"/>
    <w:rsid w:val="007831E1"/>
    <w:rsid w:val="007833E9"/>
    <w:rsid w:val="00783486"/>
    <w:rsid w:val="00784D0A"/>
    <w:rsid w:val="00791926"/>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5581"/>
    <w:rsid w:val="007B6B39"/>
    <w:rsid w:val="007C3F3E"/>
    <w:rsid w:val="007C4459"/>
    <w:rsid w:val="007C6C3B"/>
    <w:rsid w:val="007D4570"/>
    <w:rsid w:val="007D6944"/>
    <w:rsid w:val="007D7B26"/>
    <w:rsid w:val="007E08D8"/>
    <w:rsid w:val="007E0DBC"/>
    <w:rsid w:val="007E2090"/>
    <w:rsid w:val="007E3FB2"/>
    <w:rsid w:val="007E43B9"/>
    <w:rsid w:val="007F00A9"/>
    <w:rsid w:val="007F3FD1"/>
    <w:rsid w:val="007F5414"/>
    <w:rsid w:val="007F55E8"/>
    <w:rsid w:val="007F5BDD"/>
    <w:rsid w:val="007F7AD2"/>
    <w:rsid w:val="00800341"/>
    <w:rsid w:val="00802965"/>
    <w:rsid w:val="008114F2"/>
    <w:rsid w:val="008117BF"/>
    <w:rsid w:val="0081434C"/>
    <w:rsid w:val="00814E1A"/>
    <w:rsid w:val="00815173"/>
    <w:rsid w:val="00816695"/>
    <w:rsid w:val="00817970"/>
    <w:rsid w:val="008221A3"/>
    <w:rsid w:val="008234BE"/>
    <w:rsid w:val="00823951"/>
    <w:rsid w:val="0082450D"/>
    <w:rsid w:val="0082468C"/>
    <w:rsid w:val="00824B32"/>
    <w:rsid w:val="00826098"/>
    <w:rsid w:val="00830E67"/>
    <w:rsid w:val="008325B6"/>
    <w:rsid w:val="00832748"/>
    <w:rsid w:val="00836137"/>
    <w:rsid w:val="00843D5E"/>
    <w:rsid w:val="00845128"/>
    <w:rsid w:val="008456A4"/>
    <w:rsid w:val="0085405E"/>
    <w:rsid w:val="008547B8"/>
    <w:rsid w:val="00854DD3"/>
    <w:rsid w:val="0085547B"/>
    <w:rsid w:val="00856BA7"/>
    <w:rsid w:val="008577A0"/>
    <w:rsid w:val="00861D7E"/>
    <w:rsid w:val="00864602"/>
    <w:rsid w:val="0086485C"/>
    <w:rsid w:val="00864B44"/>
    <w:rsid w:val="00865444"/>
    <w:rsid w:val="00865C9B"/>
    <w:rsid w:val="00866E0B"/>
    <w:rsid w:val="008704D2"/>
    <w:rsid w:val="008706C3"/>
    <w:rsid w:val="00871CD7"/>
    <w:rsid w:val="00874233"/>
    <w:rsid w:val="0087587B"/>
    <w:rsid w:val="00875959"/>
    <w:rsid w:val="008779AF"/>
    <w:rsid w:val="00877F12"/>
    <w:rsid w:val="00880A6B"/>
    <w:rsid w:val="00883747"/>
    <w:rsid w:val="008841B8"/>
    <w:rsid w:val="008854F7"/>
    <w:rsid w:val="00885F11"/>
    <w:rsid w:val="008862A2"/>
    <w:rsid w:val="008865E9"/>
    <w:rsid w:val="008900B3"/>
    <w:rsid w:val="00892DF5"/>
    <w:rsid w:val="00894398"/>
    <w:rsid w:val="008946BC"/>
    <w:rsid w:val="008956B3"/>
    <w:rsid w:val="008A028E"/>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54C5"/>
    <w:rsid w:val="008B6C48"/>
    <w:rsid w:val="008C0D0B"/>
    <w:rsid w:val="008C265A"/>
    <w:rsid w:val="008C3FED"/>
    <w:rsid w:val="008C525C"/>
    <w:rsid w:val="008C5549"/>
    <w:rsid w:val="008C6DFC"/>
    <w:rsid w:val="008D3BEA"/>
    <w:rsid w:val="008D58B9"/>
    <w:rsid w:val="008D6EE1"/>
    <w:rsid w:val="008E00A3"/>
    <w:rsid w:val="008E0100"/>
    <w:rsid w:val="008E0395"/>
    <w:rsid w:val="008E2FFA"/>
    <w:rsid w:val="008E3AB0"/>
    <w:rsid w:val="008E4659"/>
    <w:rsid w:val="008E770D"/>
    <w:rsid w:val="008E7F93"/>
    <w:rsid w:val="008F1251"/>
    <w:rsid w:val="008F3372"/>
    <w:rsid w:val="008F3EFC"/>
    <w:rsid w:val="008F57F4"/>
    <w:rsid w:val="008F5A19"/>
    <w:rsid w:val="00902FDC"/>
    <w:rsid w:val="00904573"/>
    <w:rsid w:val="00904A2E"/>
    <w:rsid w:val="00904FF9"/>
    <w:rsid w:val="009055F1"/>
    <w:rsid w:val="009073C9"/>
    <w:rsid w:val="0090776D"/>
    <w:rsid w:val="00910874"/>
    <w:rsid w:val="00911AF0"/>
    <w:rsid w:val="00914690"/>
    <w:rsid w:val="009149C0"/>
    <w:rsid w:val="00916B0C"/>
    <w:rsid w:val="00920C3D"/>
    <w:rsid w:val="00921D55"/>
    <w:rsid w:val="00921D7F"/>
    <w:rsid w:val="00922DBA"/>
    <w:rsid w:val="0092358A"/>
    <w:rsid w:val="00923FD1"/>
    <w:rsid w:val="009256E8"/>
    <w:rsid w:val="00926020"/>
    <w:rsid w:val="00926265"/>
    <w:rsid w:val="00932576"/>
    <w:rsid w:val="00934307"/>
    <w:rsid w:val="00934FCA"/>
    <w:rsid w:val="0093623A"/>
    <w:rsid w:val="00937D4D"/>
    <w:rsid w:val="009453CD"/>
    <w:rsid w:val="0095161A"/>
    <w:rsid w:val="009517D6"/>
    <w:rsid w:val="00953127"/>
    <w:rsid w:val="00953839"/>
    <w:rsid w:val="00953BCA"/>
    <w:rsid w:val="00955768"/>
    <w:rsid w:val="00955ADD"/>
    <w:rsid w:val="009614F6"/>
    <w:rsid w:val="009626BE"/>
    <w:rsid w:val="009628A3"/>
    <w:rsid w:val="009629FB"/>
    <w:rsid w:val="00962DC0"/>
    <w:rsid w:val="0096485A"/>
    <w:rsid w:val="009667B3"/>
    <w:rsid w:val="00966B56"/>
    <w:rsid w:val="00967BE2"/>
    <w:rsid w:val="009713CB"/>
    <w:rsid w:val="009715FE"/>
    <w:rsid w:val="00971A66"/>
    <w:rsid w:val="00972958"/>
    <w:rsid w:val="00973370"/>
    <w:rsid w:val="00973BCD"/>
    <w:rsid w:val="009775AD"/>
    <w:rsid w:val="00984232"/>
    <w:rsid w:val="00984C03"/>
    <w:rsid w:val="00985696"/>
    <w:rsid w:val="00987390"/>
    <w:rsid w:val="00987FF0"/>
    <w:rsid w:val="00991F2D"/>
    <w:rsid w:val="00993876"/>
    <w:rsid w:val="00994F1B"/>
    <w:rsid w:val="00995FF4"/>
    <w:rsid w:val="009960B0"/>
    <w:rsid w:val="009A3A4F"/>
    <w:rsid w:val="009A544E"/>
    <w:rsid w:val="009A6076"/>
    <w:rsid w:val="009B04D3"/>
    <w:rsid w:val="009B1205"/>
    <w:rsid w:val="009B2825"/>
    <w:rsid w:val="009B523A"/>
    <w:rsid w:val="009B6ED7"/>
    <w:rsid w:val="009B6FB9"/>
    <w:rsid w:val="009B7553"/>
    <w:rsid w:val="009B7856"/>
    <w:rsid w:val="009C03EC"/>
    <w:rsid w:val="009C2EBE"/>
    <w:rsid w:val="009C3223"/>
    <w:rsid w:val="009C4A03"/>
    <w:rsid w:val="009C5752"/>
    <w:rsid w:val="009C5C80"/>
    <w:rsid w:val="009D1C3D"/>
    <w:rsid w:val="009D2A93"/>
    <w:rsid w:val="009D2CD6"/>
    <w:rsid w:val="009D3AF8"/>
    <w:rsid w:val="009D56B5"/>
    <w:rsid w:val="009D64BE"/>
    <w:rsid w:val="009D7F46"/>
    <w:rsid w:val="009E11BD"/>
    <w:rsid w:val="009E1EB4"/>
    <w:rsid w:val="009E5E8C"/>
    <w:rsid w:val="009F01B0"/>
    <w:rsid w:val="009F1254"/>
    <w:rsid w:val="009F324F"/>
    <w:rsid w:val="009F3E89"/>
    <w:rsid w:val="009F436F"/>
    <w:rsid w:val="009F52F5"/>
    <w:rsid w:val="009F6BE1"/>
    <w:rsid w:val="009F7539"/>
    <w:rsid w:val="009F7A18"/>
    <w:rsid w:val="00A00827"/>
    <w:rsid w:val="00A034B1"/>
    <w:rsid w:val="00A039FE"/>
    <w:rsid w:val="00A06CC1"/>
    <w:rsid w:val="00A10687"/>
    <w:rsid w:val="00A11251"/>
    <w:rsid w:val="00A119B2"/>
    <w:rsid w:val="00A14A41"/>
    <w:rsid w:val="00A15002"/>
    <w:rsid w:val="00A15D51"/>
    <w:rsid w:val="00A161FD"/>
    <w:rsid w:val="00A21EF2"/>
    <w:rsid w:val="00A23225"/>
    <w:rsid w:val="00A235E8"/>
    <w:rsid w:val="00A25B87"/>
    <w:rsid w:val="00A30130"/>
    <w:rsid w:val="00A310A8"/>
    <w:rsid w:val="00A313C1"/>
    <w:rsid w:val="00A32231"/>
    <w:rsid w:val="00A32BD8"/>
    <w:rsid w:val="00A33DA4"/>
    <w:rsid w:val="00A345EC"/>
    <w:rsid w:val="00A35929"/>
    <w:rsid w:val="00A36D10"/>
    <w:rsid w:val="00A426EC"/>
    <w:rsid w:val="00A4366A"/>
    <w:rsid w:val="00A44464"/>
    <w:rsid w:val="00A44DC0"/>
    <w:rsid w:val="00A45663"/>
    <w:rsid w:val="00A45C19"/>
    <w:rsid w:val="00A46638"/>
    <w:rsid w:val="00A46991"/>
    <w:rsid w:val="00A46B54"/>
    <w:rsid w:val="00A509EA"/>
    <w:rsid w:val="00A51436"/>
    <w:rsid w:val="00A52265"/>
    <w:rsid w:val="00A53237"/>
    <w:rsid w:val="00A5340C"/>
    <w:rsid w:val="00A538B2"/>
    <w:rsid w:val="00A53C08"/>
    <w:rsid w:val="00A541E1"/>
    <w:rsid w:val="00A5426D"/>
    <w:rsid w:val="00A5478D"/>
    <w:rsid w:val="00A560B9"/>
    <w:rsid w:val="00A60A9F"/>
    <w:rsid w:val="00A61634"/>
    <w:rsid w:val="00A61A51"/>
    <w:rsid w:val="00A627FC"/>
    <w:rsid w:val="00A6334D"/>
    <w:rsid w:val="00A67078"/>
    <w:rsid w:val="00A6720C"/>
    <w:rsid w:val="00A7172D"/>
    <w:rsid w:val="00A733EA"/>
    <w:rsid w:val="00A778A7"/>
    <w:rsid w:val="00A80122"/>
    <w:rsid w:val="00A80EBB"/>
    <w:rsid w:val="00A81C25"/>
    <w:rsid w:val="00A81E17"/>
    <w:rsid w:val="00A83ECC"/>
    <w:rsid w:val="00A841EC"/>
    <w:rsid w:val="00A84A78"/>
    <w:rsid w:val="00A852E3"/>
    <w:rsid w:val="00A8539E"/>
    <w:rsid w:val="00A856DC"/>
    <w:rsid w:val="00A86329"/>
    <w:rsid w:val="00A86978"/>
    <w:rsid w:val="00A8774B"/>
    <w:rsid w:val="00A9355B"/>
    <w:rsid w:val="00A93AAA"/>
    <w:rsid w:val="00A9554C"/>
    <w:rsid w:val="00A95E85"/>
    <w:rsid w:val="00A9763D"/>
    <w:rsid w:val="00A97F59"/>
    <w:rsid w:val="00AA4498"/>
    <w:rsid w:val="00AA6D90"/>
    <w:rsid w:val="00AA7514"/>
    <w:rsid w:val="00AA76E6"/>
    <w:rsid w:val="00AA7C62"/>
    <w:rsid w:val="00AA7F02"/>
    <w:rsid w:val="00AB0980"/>
    <w:rsid w:val="00AB1963"/>
    <w:rsid w:val="00AB2024"/>
    <w:rsid w:val="00AB2289"/>
    <w:rsid w:val="00AB4FC9"/>
    <w:rsid w:val="00AB59ED"/>
    <w:rsid w:val="00AC1450"/>
    <w:rsid w:val="00AC218D"/>
    <w:rsid w:val="00AC3A83"/>
    <w:rsid w:val="00AC57EB"/>
    <w:rsid w:val="00AC7EA0"/>
    <w:rsid w:val="00AD044D"/>
    <w:rsid w:val="00AD0B77"/>
    <w:rsid w:val="00AD2410"/>
    <w:rsid w:val="00AD2B73"/>
    <w:rsid w:val="00AD37D2"/>
    <w:rsid w:val="00AD6DA3"/>
    <w:rsid w:val="00AD7677"/>
    <w:rsid w:val="00AD789E"/>
    <w:rsid w:val="00AE10AF"/>
    <w:rsid w:val="00AE13CE"/>
    <w:rsid w:val="00AE22E9"/>
    <w:rsid w:val="00AE2E25"/>
    <w:rsid w:val="00AE47F0"/>
    <w:rsid w:val="00AE6553"/>
    <w:rsid w:val="00AF6197"/>
    <w:rsid w:val="00B01362"/>
    <w:rsid w:val="00B0376B"/>
    <w:rsid w:val="00B05F8D"/>
    <w:rsid w:val="00B075C9"/>
    <w:rsid w:val="00B1022B"/>
    <w:rsid w:val="00B135B6"/>
    <w:rsid w:val="00B1375A"/>
    <w:rsid w:val="00B141AC"/>
    <w:rsid w:val="00B14E24"/>
    <w:rsid w:val="00B16EAE"/>
    <w:rsid w:val="00B22A18"/>
    <w:rsid w:val="00B23C23"/>
    <w:rsid w:val="00B23D33"/>
    <w:rsid w:val="00B2463F"/>
    <w:rsid w:val="00B24D54"/>
    <w:rsid w:val="00B24E2C"/>
    <w:rsid w:val="00B25FBB"/>
    <w:rsid w:val="00B26547"/>
    <w:rsid w:val="00B31BB2"/>
    <w:rsid w:val="00B34472"/>
    <w:rsid w:val="00B34870"/>
    <w:rsid w:val="00B360F8"/>
    <w:rsid w:val="00B36B80"/>
    <w:rsid w:val="00B407D0"/>
    <w:rsid w:val="00B41F60"/>
    <w:rsid w:val="00B427D9"/>
    <w:rsid w:val="00B43ACF"/>
    <w:rsid w:val="00B45096"/>
    <w:rsid w:val="00B45120"/>
    <w:rsid w:val="00B46DF4"/>
    <w:rsid w:val="00B50F76"/>
    <w:rsid w:val="00B511F5"/>
    <w:rsid w:val="00B53CC0"/>
    <w:rsid w:val="00B54E28"/>
    <w:rsid w:val="00B57DC4"/>
    <w:rsid w:val="00B57E5F"/>
    <w:rsid w:val="00B60824"/>
    <w:rsid w:val="00B616ED"/>
    <w:rsid w:val="00B62B6D"/>
    <w:rsid w:val="00B638C6"/>
    <w:rsid w:val="00B64EDC"/>
    <w:rsid w:val="00B64EFE"/>
    <w:rsid w:val="00B653F9"/>
    <w:rsid w:val="00B70B13"/>
    <w:rsid w:val="00B71C65"/>
    <w:rsid w:val="00B724CD"/>
    <w:rsid w:val="00B72E6D"/>
    <w:rsid w:val="00B72EA3"/>
    <w:rsid w:val="00B7354B"/>
    <w:rsid w:val="00B749EA"/>
    <w:rsid w:val="00B74F67"/>
    <w:rsid w:val="00B75975"/>
    <w:rsid w:val="00B77AF0"/>
    <w:rsid w:val="00B80393"/>
    <w:rsid w:val="00B80F4A"/>
    <w:rsid w:val="00B828FD"/>
    <w:rsid w:val="00B85411"/>
    <w:rsid w:val="00B85710"/>
    <w:rsid w:val="00B85E4C"/>
    <w:rsid w:val="00B90719"/>
    <w:rsid w:val="00B90DD8"/>
    <w:rsid w:val="00B920C7"/>
    <w:rsid w:val="00B93074"/>
    <w:rsid w:val="00B93FEC"/>
    <w:rsid w:val="00B96C64"/>
    <w:rsid w:val="00BA1CE5"/>
    <w:rsid w:val="00BA323B"/>
    <w:rsid w:val="00BA33C0"/>
    <w:rsid w:val="00BA33E8"/>
    <w:rsid w:val="00BA4D8B"/>
    <w:rsid w:val="00BA6A59"/>
    <w:rsid w:val="00BB0E8D"/>
    <w:rsid w:val="00BB57F7"/>
    <w:rsid w:val="00BB6BD7"/>
    <w:rsid w:val="00BB79BB"/>
    <w:rsid w:val="00BB7DE8"/>
    <w:rsid w:val="00BC1543"/>
    <w:rsid w:val="00BC3066"/>
    <w:rsid w:val="00BC3348"/>
    <w:rsid w:val="00BC389C"/>
    <w:rsid w:val="00BC3EAC"/>
    <w:rsid w:val="00BC4DC3"/>
    <w:rsid w:val="00BC4F60"/>
    <w:rsid w:val="00BC515F"/>
    <w:rsid w:val="00BC516B"/>
    <w:rsid w:val="00BC691A"/>
    <w:rsid w:val="00BC6E24"/>
    <w:rsid w:val="00BD22A1"/>
    <w:rsid w:val="00BD30BA"/>
    <w:rsid w:val="00BD3967"/>
    <w:rsid w:val="00BD3CFF"/>
    <w:rsid w:val="00BD470B"/>
    <w:rsid w:val="00BD6067"/>
    <w:rsid w:val="00BD739B"/>
    <w:rsid w:val="00BE2D84"/>
    <w:rsid w:val="00BE2F7C"/>
    <w:rsid w:val="00BE3BA0"/>
    <w:rsid w:val="00BE4F90"/>
    <w:rsid w:val="00BE78C0"/>
    <w:rsid w:val="00BF527D"/>
    <w:rsid w:val="00C0141A"/>
    <w:rsid w:val="00C01C72"/>
    <w:rsid w:val="00C031CF"/>
    <w:rsid w:val="00C038A1"/>
    <w:rsid w:val="00C054D8"/>
    <w:rsid w:val="00C064E9"/>
    <w:rsid w:val="00C07B21"/>
    <w:rsid w:val="00C107F3"/>
    <w:rsid w:val="00C12A02"/>
    <w:rsid w:val="00C134CC"/>
    <w:rsid w:val="00C13C07"/>
    <w:rsid w:val="00C1622C"/>
    <w:rsid w:val="00C21294"/>
    <w:rsid w:val="00C25D2E"/>
    <w:rsid w:val="00C26EAB"/>
    <w:rsid w:val="00C27065"/>
    <w:rsid w:val="00C27079"/>
    <w:rsid w:val="00C30608"/>
    <w:rsid w:val="00C30EDD"/>
    <w:rsid w:val="00C3296D"/>
    <w:rsid w:val="00C32D5E"/>
    <w:rsid w:val="00C354CF"/>
    <w:rsid w:val="00C3585F"/>
    <w:rsid w:val="00C36FF6"/>
    <w:rsid w:val="00C37F88"/>
    <w:rsid w:val="00C412D4"/>
    <w:rsid w:val="00C42412"/>
    <w:rsid w:val="00C42B34"/>
    <w:rsid w:val="00C43577"/>
    <w:rsid w:val="00C436A2"/>
    <w:rsid w:val="00C4404A"/>
    <w:rsid w:val="00C4523D"/>
    <w:rsid w:val="00C4569F"/>
    <w:rsid w:val="00C516D7"/>
    <w:rsid w:val="00C528FB"/>
    <w:rsid w:val="00C5478C"/>
    <w:rsid w:val="00C54820"/>
    <w:rsid w:val="00C54938"/>
    <w:rsid w:val="00C55503"/>
    <w:rsid w:val="00C556DB"/>
    <w:rsid w:val="00C55796"/>
    <w:rsid w:val="00C5611C"/>
    <w:rsid w:val="00C575BF"/>
    <w:rsid w:val="00C6096B"/>
    <w:rsid w:val="00C61371"/>
    <w:rsid w:val="00C62361"/>
    <w:rsid w:val="00C63FD1"/>
    <w:rsid w:val="00C64F56"/>
    <w:rsid w:val="00C65910"/>
    <w:rsid w:val="00C66724"/>
    <w:rsid w:val="00C67212"/>
    <w:rsid w:val="00C70C2E"/>
    <w:rsid w:val="00C71852"/>
    <w:rsid w:val="00C72622"/>
    <w:rsid w:val="00C75551"/>
    <w:rsid w:val="00C75DA5"/>
    <w:rsid w:val="00C82464"/>
    <w:rsid w:val="00C830C1"/>
    <w:rsid w:val="00C857F8"/>
    <w:rsid w:val="00C86A89"/>
    <w:rsid w:val="00C91F8D"/>
    <w:rsid w:val="00C93C12"/>
    <w:rsid w:val="00C93EC4"/>
    <w:rsid w:val="00C94006"/>
    <w:rsid w:val="00C96CD5"/>
    <w:rsid w:val="00CA0584"/>
    <w:rsid w:val="00CA21D0"/>
    <w:rsid w:val="00CA3FA0"/>
    <w:rsid w:val="00CA638A"/>
    <w:rsid w:val="00CA6F07"/>
    <w:rsid w:val="00CB1197"/>
    <w:rsid w:val="00CB2247"/>
    <w:rsid w:val="00CB2C99"/>
    <w:rsid w:val="00CB2FB2"/>
    <w:rsid w:val="00CB3D34"/>
    <w:rsid w:val="00CB5D59"/>
    <w:rsid w:val="00CB6AF1"/>
    <w:rsid w:val="00CC0B3A"/>
    <w:rsid w:val="00CC27A1"/>
    <w:rsid w:val="00CC3BD5"/>
    <w:rsid w:val="00CC5E11"/>
    <w:rsid w:val="00CD143D"/>
    <w:rsid w:val="00CD154F"/>
    <w:rsid w:val="00CD1AF9"/>
    <w:rsid w:val="00CD21F5"/>
    <w:rsid w:val="00CD2669"/>
    <w:rsid w:val="00CD3D9B"/>
    <w:rsid w:val="00CD4A40"/>
    <w:rsid w:val="00CD77E9"/>
    <w:rsid w:val="00CE1788"/>
    <w:rsid w:val="00CE19B1"/>
    <w:rsid w:val="00CE1A7E"/>
    <w:rsid w:val="00CE1E4D"/>
    <w:rsid w:val="00CE487C"/>
    <w:rsid w:val="00CE4E1B"/>
    <w:rsid w:val="00CE5060"/>
    <w:rsid w:val="00CE509F"/>
    <w:rsid w:val="00CE5337"/>
    <w:rsid w:val="00CE5BFB"/>
    <w:rsid w:val="00CE6988"/>
    <w:rsid w:val="00CE6D75"/>
    <w:rsid w:val="00CE7F44"/>
    <w:rsid w:val="00CF0CE5"/>
    <w:rsid w:val="00CF0DE0"/>
    <w:rsid w:val="00CF128D"/>
    <w:rsid w:val="00CF1C59"/>
    <w:rsid w:val="00CF6187"/>
    <w:rsid w:val="00CF720A"/>
    <w:rsid w:val="00D00CA1"/>
    <w:rsid w:val="00D01653"/>
    <w:rsid w:val="00D035AF"/>
    <w:rsid w:val="00D03BA8"/>
    <w:rsid w:val="00D0558D"/>
    <w:rsid w:val="00D05DF4"/>
    <w:rsid w:val="00D06A78"/>
    <w:rsid w:val="00D07B8D"/>
    <w:rsid w:val="00D10307"/>
    <w:rsid w:val="00D115C2"/>
    <w:rsid w:val="00D13BD0"/>
    <w:rsid w:val="00D179C3"/>
    <w:rsid w:val="00D2403C"/>
    <w:rsid w:val="00D245FB"/>
    <w:rsid w:val="00D24D0F"/>
    <w:rsid w:val="00D24FE5"/>
    <w:rsid w:val="00D25C6C"/>
    <w:rsid w:val="00D319E2"/>
    <w:rsid w:val="00D35708"/>
    <w:rsid w:val="00D35934"/>
    <w:rsid w:val="00D40480"/>
    <w:rsid w:val="00D41D56"/>
    <w:rsid w:val="00D425B6"/>
    <w:rsid w:val="00D43CA7"/>
    <w:rsid w:val="00D50924"/>
    <w:rsid w:val="00D50B9C"/>
    <w:rsid w:val="00D52337"/>
    <w:rsid w:val="00D53EC5"/>
    <w:rsid w:val="00D556AB"/>
    <w:rsid w:val="00D556E6"/>
    <w:rsid w:val="00D568C8"/>
    <w:rsid w:val="00D569F2"/>
    <w:rsid w:val="00D56B55"/>
    <w:rsid w:val="00D60C56"/>
    <w:rsid w:val="00D60D5F"/>
    <w:rsid w:val="00D60E97"/>
    <w:rsid w:val="00D619FF"/>
    <w:rsid w:val="00D61B7D"/>
    <w:rsid w:val="00D61BFD"/>
    <w:rsid w:val="00D61D7F"/>
    <w:rsid w:val="00D62C29"/>
    <w:rsid w:val="00D62E59"/>
    <w:rsid w:val="00D66A0E"/>
    <w:rsid w:val="00D66E6F"/>
    <w:rsid w:val="00D70579"/>
    <w:rsid w:val="00D7084E"/>
    <w:rsid w:val="00D71546"/>
    <w:rsid w:val="00D71EB2"/>
    <w:rsid w:val="00D72DF0"/>
    <w:rsid w:val="00D7330C"/>
    <w:rsid w:val="00D80A18"/>
    <w:rsid w:val="00D8162E"/>
    <w:rsid w:val="00D84397"/>
    <w:rsid w:val="00D93480"/>
    <w:rsid w:val="00D93509"/>
    <w:rsid w:val="00D96261"/>
    <w:rsid w:val="00DA0F37"/>
    <w:rsid w:val="00DA1BBD"/>
    <w:rsid w:val="00DA26B4"/>
    <w:rsid w:val="00DA42B3"/>
    <w:rsid w:val="00DA5E8B"/>
    <w:rsid w:val="00DA5EA0"/>
    <w:rsid w:val="00DA665D"/>
    <w:rsid w:val="00DA6CBC"/>
    <w:rsid w:val="00DB03C5"/>
    <w:rsid w:val="00DB4A10"/>
    <w:rsid w:val="00DB577B"/>
    <w:rsid w:val="00DB6E70"/>
    <w:rsid w:val="00DB7CC6"/>
    <w:rsid w:val="00DD15E2"/>
    <w:rsid w:val="00DD1D09"/>
    <w:rsid w:val="00DD3634"/>
    <w:rsid w:val="00DD63C6"/>
    <w:rsid w:val="00DD7751"/>
    <w:rsid w:val="00DD7793"/>
    <w:rsid w:val="00DD7F27"/>
    <w:rsid w:val="00DE1310"/>
    <w:rsid w:val="00DE4A98"/>
    <w:rsid w:val="00DE4E6B"/>
    <w:rsid w:val="00DE4FAB"/>
    <w:rsid w:val="00DE7C48"/>
    <w:rsid w:val="00DF1603"/>
    <w:rsid w:val="00DF3243"/>
    <w:rsid w:val="00DF36DB"/>
    <w:rsid w:val="00DF389E"/>
    <w:rsid w:val="00DF5E66"/>
    <w:rsid w:val="00DF6920"/>
    <w:rsid w:val="00DF7018"/>
    <w:rsid w:val="00E02D63"/>
    <w:rsid w:val="00E03797"/>
    <w:rsid w:val="00E04032"/>
    <w:rsid w:val="00E11437"/>
    <w:rsid w:val="00E11597"/>
    <w:rsid w:val="00E11E1B"/>
    <w:rsid w:val="00E1307D"/>
    <w:rsid w:val="00E134F1"/>
    <w:rsid w:val="00E1399A"/>
    <w:rsid w:val="00E141FD"/>
    <w:rsid w:val="00E152D3"/>
    <w:rsid w:val="00E1692D"/>
    <w:rsid w:val="00E17846"/>
    <w:rsid w:val="00E2019C"/>
    <w:rsid w:val="00E20D50"/>
    <w:rsid w:val="00E2336C"/>
    <w:rsid w:val="00E23508"/>
    <w:rsid w:val="00E245C6"/>
    <w:rsid w:val="00E25970"/>
    <w:rsid w:val="00E26EF5"/>
    <w:rsid w:val="00E271BA"/>
    <w:rsid w:val="00E272C9"/>
    <w:rsid w:val="00E2772B"/>
    <w:rsid w:val="00E30BD9"/>
    <w:rsid w:val="00E35180"/>
    <w:rsid w:val="00E3647F"/>
    <w:rsid w:val="00E37453"/>
    <w:rsid w:val="00E37994"/>
    <w:rsid w:val="00E4020E"/>
    <w:rsid w:val="00E402DE"/>
    <w:rsid w:val="00E40968"/>
    <w:rsid w:val="00E40CAF"/>
    <w:rsid w:val="00E416A4"/>
    <w:rsid w:val="00E4361A"/>
    <w:rsid w:val="00E44AA6"/>
    <w:rsid w:val="00E46C25"/>
    <w:rsid w:val="00E50FA9"/>
    <w:rsid w:val="00E513B6"/>
    <w:rsid w:val="00E54B62"/>
    <w:rsid w:val="00E54E95"/>
    <w:rsid w:val="00E5507C"/>
    <w:rsid w:val="00E6156A"/>
    <w:rsid w:val="00E620B6"/>
    <w:rsid w:val="00E65D71"/>
    <w:rsid w:val="00E7165E"/>
    <w:rsid w:val="00E71AF2"/>
    <w:rsid w:val="00E72545"/>
    <w:rsid w:val="00E742B4"/>
    <w:rsid w:val="00E76744"/>
    <w:rsid w:val="00E83239"/>
    <w:rsid w:val="00E83496"/>
    <w:rsid w:val="00E85256"/>
    <w:rsid w:val="00E92C92"/>
    <w:rsid w:val="00E92CBC"/>
    <w:rsid w:val="00E93C8A"/>
    <w:rsid w:val="00E95D21"/>
    <w:rsid w:val="00E96188"/>
    <w:rsid w:val="00EA00ED"/>
    <w:rsid w:val="00EA310B"/>
    <w:rsid w:val="00EA4CAA"/>
    <w:rsid w:val="00EA4CB6"/>
    <w:rsid w:val="00EA532A"/>
    <w:rsid w:val="00EA5363"/>
    <w:rsid w:val="00EA54D8"/>
    <w:rsid w:val="00EA5732"/>
    <w:rsid w:val="00EA5743"/>
    <w:rsid w:val="00EA6183"/>
    <w:rsid w:val="00EB1508"/>
    <w:rsid w:val="00EB3497"/>
    <w:rsid w:val="00EB4C6F"/>
    <w:rsid w:val="00EB71D1"/>
    <w:rsid w:val="00EC2333"/>
    <w:rsid w:val="00EC2EDA"/>
    <w:rsid w:val="00EC2F3B"/>
    <w:rsid w:val="00EC3655"/>
    <w:rsid w:val="00EC5AD3"/>
    <w:rsid w:val="00EC7390"/>
    <w:rsid w:val="00EC74BC"/>
    <w:rsid w:val="00EE05B3"/>
    <w:rsid w:val="00EE368A"/>
    <w:rsid w:val="00EE5BA4"/>
    <w:rsid w:val="00EE79E1"/>
    <w:rsid w:val="00EF0216"/>
    <w:rsid w:val="00EF3B89"/>
    <w:rsid w:val="00EF4992"/>
    <w:rsid w:val="00EF5680"/>
    <w:rsid w:val="00EF61B9"/>
    <w:rsid w:val="00F0083C"/>
    <w:rsid w:val="00F01387"/>
    <w:rsid w:val="00F04A45"/>
    <w:rsid w:val="00F06E36"/>
    <w:rsid w:val="00F11617"/>
    <w:rsid w:val="00F1307D"/>
    <w:rsid w:val="00F14FD6"/>
    <w:rsid w:val="00F15C79"/>
    <w:rsid w:val="00F21AD6"/>
    <w:rsid w:val="00F21CD7"/>
    <w:rsid w:val="00F21F59"/>
    <w:rsid w:val="00F227F1"/>
    <w:rsid w:val="00F23017"/>
    <w:rsid w:val="00F23F20"/>
    <w:rsid w:val="00F251AD"/>
    <w:rsid w:val="00F2533C"/>
    <w:rsid w:val="00F265CA"/>
    <w:rsid w:val="00F354BF"/>
    <w:rsid w:val="00F376E7"/>
    <w:rsid w:val="00F37CFC"/>
    <w:rsid w:val="00F41076"/>
    <w:rsid w:val="00F45C68"/>
    <w:rsid w:val="00F45E87"/>
    <w:rsid w:val="00F4612B"/>
    <w:rsid w:val="00F467FB"/>
    <w:rsid w:val="00F46BD5"/>
    <w:rsid w:val="00F54E7F"/>
    <w:rsid w:val="00F60414"/>
    <w:rsid w:val="00F6353A"/>
    <w:rsid w:val="00F64B90"/>
    <w:rsid w:val="00F65EF5"/>
    <w:rsid w:val="00F66106"/>
    <w:rsid w:val="00F67CBE"/>
    <w:rsid w:val="00F71386"/>
    <w:rsid w:val="00F713D1"/>
    <w:rsid w:val="00F7199B"/>
    <w:rsid w:val="00F72077"/>
    <w:rsid w:val="00F72329"/>
    <w:rsid w:val="00F72F6D"/>
    <w:rsid w:val="00F73E70"/>
    <w:rsid w:val="00F747D6"/>
    <w:rsid w:val="00F77A0B"/>
    <w:rsid w:val="00F81E54"/>
    <w:rsid w:val="00F82EAD"/>
    <w:rsid w:val="00F846EC"/>
    <w:rsid w:val="00F84FE9"/>
    <w:rsid w:val="00F862E8"/>
    <w:rsid w:val="00F86805"/>
    <w:rsid w:val="00F87A2E"/>
    <w:rsid w:val="00F9193C"/>
    <w:rsid w:val="00F923EC"/>
    <w:rsid w:val="00F926C5"/>
    <w:rsid w:val="00F94985"/>
    <w:rsid w:val="00F94C30"/>
    <w:rsid w:val="00F96E53"/>
    <w:rsid w:val="00F96F93"/>
    <w:rsid w:val="00FA3BD7"/>
    <w:rsid w:val="00FB080B"/>
    <w:rsid w:val="00FB18C2"/>
    <w:rsid w:val="00FB369B"/>
    <w:rsid w:val="00FB3993"/>
    <w:rsid w:val="00FB54CB"/>
    <w:rsid w:val="00FB65E7"/>
    <w:rsid w:val="00FB7C80"/>
    <w:rsid w:val="00FC050F"/>
    <w:rsid w:val="00FC08F0"/>
    <w:rsid w:val="00FC1DA7"/>
    <w:rsid w:val="00FC3760"/>
    <w:rsid w:val="00FC4F27"/>
    <w:rsid w:val="00FC5354"/>
    <w:rsid w:val="00FC5D13"/>
    <w:rsid w:val="00FD0C0A"/>
    <w:rsid w:val="00FD17D7"/>
    <w:rsid w:val="00FD1FCF"/>
    <w:rsid w:val="00FD4E3B"/>
    <w:rsid w:val="00FD569D"/>
    <w:rsid w:val="00FE3118"/>
    <w:rsid w:val="00FE3C0D"/>
    <w:rsid w:val="00FE3CD7"/>
    <w:rsid w:val="00FE724E"/>
    <w:rsid w:val="00FF3243"/>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1386"/>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ListParagraph"/>
    <w:next w:val="Normal"/>
    <w:qFormat/>
    <w:rsid w:val="00480139"/>
    <w:pPr>
      <w:numPr>
        <w:numId w:val="3"/>
      </w:numPr>
      <w:outlineLvl w:val="2"/>
    </w:pPr>
    <w:rPr>
      <w:rFonts w:asciiTheme="minorHAnsi" w:hAnsiTheme="minorHAnsi"/>
      <w:b/>
      <w:bCs/>
      <w:sz w:val="22"/>
      <w:szCs w:val="22"/>
    </w:rPr>
  </w:style>
  <w:style w:type="paragraph" w:styleId="Heading4">
    <w:name w:val="heading 4"/>
    <w:basedOn w:val="ListParagraph"/>
    <w:next w:val="Normal"/>
    <w:qFormat/>
    <w:rsid w:val="006829F9"/>
    <w:pPr>
      <w:numPr>
        <w:numId w:val="10"/>
      </w:numPr>
      <w:outlineLvl w:val="3"/>
    </w:pPr>
    <w:rPr>
      <w:rFonts w:asciiTheme="minorHAnsi" w:hAnsiTheme="minorHAnsi"/>
      <w:b/>
      <w:sz w:val="22"/>
      <w:szCs w:val="22"/>
      <w:lang w:val="en"/>
    </w:rPr>
  </w:style>
  <w:style w:type="paragraph" w:styleId="Heading5">
    <w:name w:val="heading 5"/>
    <w:basedOn w:val="BodyText"/>
    <w:next w:val="Normal"/>
    <w:qFormat/>
    <w:rsid w:val="00FC4F27"/>
    <w:pPr>
      <w:spacing w:after="240"/>
      <w:ind w:left="1080" w:hanging="360"/>
      <w:jc w:val="left"/>
      <w:outlineLvl w:val="4"/>
    </w:pPr>
    <w:rPr>
      <w:rFonts w:asciiTheme="minorHAnsi" w:hAnsiTheme="minorHAnsi"/>
      <w:b/>
      <w:bCs/>
      <w:szCs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link w:val="BodyTextChar"/>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paragraph" w:styleId="Subtitle">
    <w:name w:val="Subtitle"/>
    <w:basedOn w:val="Normal"/>
    <w:next w:val="Normal"/>
    <w:link w:val="SubtitleChar"/>
    <w:qFormat/>
    <w:rsid w:val="007F5414"/>
    <w:pPr>
      <w:keepNext/>
      <w:keepLines/>
      <w:contextualSpacing/>
      <w:jc w:val="center"/>
    </w:pPr>
    <w:rPr>
      <w:rFonts w:asciiTheme="minorHAnsi" w:eastAsia="Georgia" w:hAnsiTheme="minorHAnsi" w:cs="Georgia"/>
      <w:sz w:val="22"/>
      <w:szCs w:val="48"/>
    </w:rPr>
  </w:style>
  <w:style w:type="character" w:customStyle="1" w:styleId="SubtitleChar">
    <w:name w:val="Subtitle Char"/>
    <w:basedOn w:val="DefaultParagraphFont"/>
    <w:link w:val="Subtitle"/>
    <w:rsid w:val="007F5414"/>
    <w:rPr>
      <w:rFonts w:asciiTheme="minorHAnsi" w:eastAsia="Georgia" w:hAnsiTheme="minorHAnsi" w:cs="Georgia"/>
      <w:sz w:val="22"/>
      <w:szCs w:val="48"/>
    </w:rPr>
  </w:style>
  <w:style w:type="character" w:customStyle="1" w:styleId="BodyTextChar">
    <w:name w:val="Body Text Char"/>
    <w:basedOn w:val="DefaultParagraphFont"/>
    <w:link w:val="BodyText"/>
    <w:rsid w:val="00FC5354"/>
    <w:rPr>
      <w:sz w:val="22"/>
      <w:szCs w:val="24"/>
    </w:rPr>
  </w:style>
  <w:style w:type="character" w:customStyle="1" w:styleId="su">
    <w:name w:val="su"/>
    <w:basedOn w:val="DefaultParagraphFont"/>
    <w:rsid w:val="00877F12"/>
  </w:style>
  <w:style w:type="character" w:customStyle="1" w:styleId="su1">
    <w:name w:val="su1"/>
    <w:basedOn w:val="DefaultParagraphFont"/>
    <w:rsid w:val="00480139"/>
    <w:rPr>
      <w:smallCaps w:val="0"/>
      <w:sz w:val="17"/>
      <w:szCs w:val="17"/>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1386"/>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ListParagraph"/>
    <w:next w:val="Normal"/>
    <w:qFormat/>
    <w:rsid w:val="00480139"/>
    <w:pPr>
      <w:numPr>
        <w:numId w:val="3"/>
      </w:numPr>
      <w:outlineLvl w:val="2"/>
    </w:pPr>
    <w:rPr>
      <w:rFonts w:asciiTheme="minorHAnsi" w:hAnsiTheme="minorHAnsi"/>
      <w:b/>
      <w:bCs/>
      <w:sz w:val="22"/>
      <w:szCs w:val="22"/>
    </w:rPr>
  </w:style>
  <w:style w:type="paragraph" w:styleId="Heading4">
    <w:name w:val="heading 4"/>
    <w:basedOn w:val="ListParagraph"/>
    <w:next w:val="Normal"/>
    <w:qFormat/>
    <w:rsid w:val="006829F9"/>
    <w:pPr>
      <w:numPr>
        <w:numId w:val="10"/>
      </w:numPr>
      <w:outlineLvl w:val="3"/>
    </w:pPr>
    <w:rPr>
      <w:rFonts w:asciiTheme="minorHAnsi" w:hAnsiTheme="minorHAnsi"/>
      <w:b/>
      <w:sz w:val="22"/>
      <w:szCs w:val="22"/>
      <w:lang w:val="en"/>
    </w:rPr>
  </w:style>
  <w:style w:type="paragraph" w:styleId="Heading5">
    <w:name w:val="heading 5"/>
    <w:basedOn w:val="BodyText"/>
    <w:next w:val="Normal"/>
    <w:qFormat/>
    <w:rsid w:val="00FC4F27"/>
    <w:pPr>
      <w:spacing w:after="240"/>
      <w:ind w:left="1080" w:hanging="360"/>
      <w:jc w:val="left"/>
      <w:outlineLvl w:val="4"/>
    </w:pPr>
    <w:rPr>
      <w:rFonts w:asciiTheme="minorHAnsi" w:hAnsiTheme="minorHAnsi"/>
      <w:b/>
      <w:bCs/>
      <w:szCs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link w:val="BodyTextChar"/>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paragraph" w:styleId="Subtitle">
    <w:name w:val="Subtitle"/>
    <w:basedOn w:val="Normal"/>
    <w:next w:val="Normal"/>
    <w:link w:val="SubtitleChar"/>
    <w:qFormat/>
    <w:rsid w:val="007F5414"/>
    <w:pPr>
      <w:keepNext/>
      <w:keepLines/>
      <w:contextualSpacing/>
      <w:jc w:val="center"/>
    </w:pPr>
    <w:rPr>
      <w:rFonts w:asciiTheme="minorHAnsi" w:eastAsia="Georgia" w:hAnsiTheme="minorHAnsi" w:cs="Georgia"/>
      <w:sz w:val="22"/>
      <w:szCs w:val="48"/>
    </w:rPr>
  </w:style>
  <w:style w:type="character" w:customStyle="1" w:styleId="SubtitleChar">
    <w:name w:val="Subtitle Char"/>
    <w:basedOn w:val="DefaultParagraphFont"/>
    <w:link w:val="Subtitle"/>
    <w:rsid w:val="007F5414"/>
    <w:rPr>
      <w:rFonts w:asciiTheme="minorHAnsi" w:eastAsia="Georgia" w:hAnsiTheme="minorHAnsi" w:cs="Georgia"/>
      <w:sz w:val="22"/>
      <w:szCs w:val="48"/>
    </w:rPr>
  </w:style>
  <w:style w:type="character" w:customStyle="1" w:styleId="BodyTextChar">
    <w:name w:val="Body Text Char"/>
    <w:basedOn w:val="DefaultParagraphFont"/>
    <w:link w:val="BodyText"/>
    <w:rsid w:val="00FC5354"/>
    <w:rPr>
      <w:sz w:val="22"/>
      <w:szCs w:val="24"/>
    </w:rPr>
  </w:style>
  <w:style w:type="character" w:customStyle="1" w:styleId="su">
    <w:name w:val="su"/>
    <w:basedOn w:val="DefaultParagraphFont"/>
    <w:rsid w:val="00877F12"/>
  </w:style>
  <w:style w:type="character" w:customStyle="1" w:styleId="su1">
    <w:name w:val="su1"/>
    <w:basedOn w:val="DefaultParagraphFont"/>
    <w:rsid w:val="00480139"/>
    <w:rPr>
      <w:smallCaps w:val="0"/>
      <w:sz w:val="17"/>
      <w:szCs w:val="17"/>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235825726">
      <w:bodyDiv w:val="1"/>
      <w:marLeft w:val="0"/>
      <w:marRight w:val="0"/>
      <w:marTop w:val="0"/>
      <w:marBottom w:val="0"/>
      <w:divBdr>
        <w:top w:val="none" w:sz="0" w:space="0" w:color="auto"/>
        <w:left w:val="none" w:sz="0" w:space="0" w:color="auto"/>
        <w:bottom w:val="none" w:sz="0" w:space="0" w:color="auto"/>
        <w:right w:val="none" w:sz="0" w:space="0" w:color="auto"/>
      </w:divBdr>
      <w:divsChild>
        <w:div w:id="1572890461">
          <w:marLeft w:val="0"/>
          <w:marRight w:val="0"/>
          <w:marTop w:val="0"/>
          <w:marBottom w:val="0"/>
          <w:divBdr>
            <w:top w:val="single" w:sz="36" w:space="0" w:color="00457C"/>
            <w:left w:val="single" w:sz="36" w:space="0" w:color="00457C"/>
            <w:bottom w:val="single" w:sz="36" w:space="0" w:color="00457C"/>
            <w:right w:val="single" w:sz="36" w:space="0" w:color="00457C"/>
          </w:divBdr>
          <w:divsChild>
            <w:div w:id="1229684270">
              <w:marLeft w:val="0"/>
              <w:marRight w:val="0"/>
              <w:marTop w:val="0"/>
              <w:marBottom w:val="0"/>
              <w:divBdr>
                <w:top w:val="none" w:sz="0" w:space="0" w:color="auto"/>
                <w:left w:val="none" w:sz="0" w:space="0" w:color="auto"/>
                <w:bottom w:val="none" w:sz="0" w:space="0" w:color="auto"/>
                <w:right w:val="none" w:sz="0" w:space="0" w:color="auto"/>
              </w:divBdr>
              <w:divsChild>
                <w:div w:id="1555193811">
                  <w:marLeft w:val="0"/>
                  <w:marRight w:val="0"/>
                  <w:marTop w:val="0"/>
                  <w:marBottom w:val="0"/>
                  <w:divBdr>
                    <w:top w:val="none" w:sz="0" w:space="0" w:color="auto"/>
                    <w:left w:val="none" w:sz="0" w:space="0" w:color="auto"/>
                    <w:bottom w:val="none" w:sz="0" w:space="0" w:color="auto"/>
                    <w:right w:val="none" w:sz="0" w:space="0" w:color="auto"/>
                  </w:divBdr>
                  <w:divsChild>
                    <w:div w:id="199830290">
                      <w:marLeft w:val="0"/>
                      <w:marRight w:val="0"/>
                      <w:marTop w:val="0"/>
                      <w:marBottom w:val="0"/>
                      <w:divBdr>
                        <w:top w:val="none" w:sz="0" w:space="0" w:color="auto"/>
                        <w:left w:val="none" w:sz="0" w:space="0" w:color="auto"/>
                        <w:bottom w:val="none" w:sz="0" w:space="0" w:color="auto"/>
                        <w:right w:val="none" w:sz="0" w:space="0" w:color="auto"/>
                      </w:divBdr>
                      <w:divsChild>
                        <w:div w:id="749694977">
                          <w:marLeft w:val="0"/>
                          <w:marRight w:val="0"/>
                          <w:marTop w:val="0"/>
                          <w:marBottom w:val="0"/>
                          <w:divBdr>
                            <w:top w:val="none" w:sz="0" w:space="0" w:color="auto"/>
                            <w:left w:val="none" w:sz="0" w:space="0" w:color="auto"/>
                            <w:bottom w:val="none" w:sz="0" w:space="0" w:color="auto"/>
                            <w:right w:val="none" w:sz="0" w:space="0" w:color="auto"/>
                          </w:divBdr>
                          <w:divsChild>
                            <w:div w:id="939525922">
                              <w:marLeft w:val="0"/>
                              <w:marRight w:val="0"/>
                              <w:marTop w:val="0"/>
                              <w:marBottom w:val="0"/>
                              <w:divBdr>
                                <w:top w:val="none" w:sz="0" w:space="0" w:color="auto"/>
                                <w:left w:val="none" w:sz="0" w:space="0" w:color="auto"/>
                                <w:bottom w:val="none" w:sz="0" w:space="0" w:color="auto"/>
                                <w:right w:val="none" w:sz="0" w:space="0" w:color="auto"/>
                              </w:divBdr>
                              <w:divsChild>
                                <w:div w:id="1544828666">
                                  <w:marLeft w:val="0"/>
                                  <w:marRight w:val="0"/>
                                  <w:marTop w:val="0"/>
                                  <w:marBottom w:val="0"/>
                                  <w:divBdr>
                                    <w:top w:val="none" w:sz="0" w:space="0" w:color="auto"/>
                                    <w:left w:val="none" w:sz="0" w:space="0" w:color="auto"/>
                                    <w:bottom w:val="none" w:sz="0" w:space="0" w:color="auto"/>
                                    <w:right w:val="none" w:sz="0" w:space="0" w:color="auto"/>
                                  </w:divBdr>
                                  <w:divsChild>
                                    <w:div w:id="1715956766">
                                      <w:marLeft w:val="0"/>
                                      <w:marRight w:val="0"/>
                                      <w:marTop w:val="0"/>
                                      <w:marBottom w:val="0"/>
                                      <w:divBdr>
                                        <w:top w:val="none" w:sz="0" w:space="0" w:color="auto"/>
                                        <w:left w:val="none" w:sz="0" w:space="0" w:color="auto"/>
                                        <w:bottom w:val="none" w:sz="0" w:space="0" w:color="auto"/>
                                        <w:right w:val="none" w:sz="0" w:space="0" w:color="auto"/>
                                      </w:divBdr>
                                      <w:divsChild>
                                        <w:div w:id="1581523246">
                                          <w:marLeft w:val="0"/>
                                          <w:marRight w:val="0"/>
                                          <w:marTop w:val="0"/>
                                          <w:marBottom w:val="0"/>
                                          <w:divBdr>
                                            <w:top w:val="none" w:sz="0" w:space="0" w:color="auto"/>
                                            <w:left w:val="none" w:sz="0" w:space="0" w:color="auto"/>
                                            <w:bottom w:val="none" w:sz="0" w:space="0" w:color="auto"/>
                                            <w:right w:val="none" w:sz="0" w:space="0" w:color="auto"/>
                                          </w:divBdr>
                                          <w:divsChild>
                                            <w:div w:id="554973244">
                                              <w:marLeft w:val="0"/>
                                              <w:marRight w:val="0"/>
                                              <w:marTop w:val="0"/>
                                              <w:marBottom w:val="0"/>
                                              <w:divBdr>
                                                <w:top w:val="none" w:sz="0" w:space="0" w:color="auto"/>
                                                <w:left w:val="none" w:sz="0" w:space="0" w:color="auto"/>
                                                <w:bottom w:val="none" w:sz="0" w:space="0" w:color="auto"/>
                                                <w:right w:val="none" w:sz="0" w:space="0" w:color="auto"/>
                                              </w:divBdr>
                                              <w:divsChild>
                                                <w:div w:id="1779258058">
                                                  <w:marLeft w:val="0"/>
                                                  <w:marRight w:val="0"/>
                                                  <w:marTop w:val="0"/>
                                                  <w:marBottom w:val="0"/>
                                                  <w:divBdr>
                                                    <w:top w:val="single" w:sz="6" w:space="31" w:color="C0C0C0"/>
                                                    <w:left w:val="single" w:sz="6" w:space="31" w:color="C0C0C0"/>
                                                    <w:bottom w:val="single" w:sz="6" w:space="31" w:color="C0C0C0"/>
                                                    <w:right w:val="single" w:sz="6" w:space="31" w:color="C0C0C0"/>
                                                  </w:divBdr>
                                                </w:div>
                                              </w:divsChild>
                                            </w:div>
                                          </w:divsChild>
                                        </w:div>
                                      </w:divsChild>
                                    </w:div>
                                  </w:divsChild>
                                </w:div>
                              </w:divsChild>
                            </w:div>
                          </w:divsChild>
                        </w:div>
                      </w:divsChild>
                    </w:div>
                  </w:divsChild>
                </w:div>
              </w:divsChild>
            </w:div>
          </w:divsChild>
        </w:div>
      </w:divsChild>
    </w:div>
    <w:div w:id="236482235">
      <w:bodyDiv w:val="1"/>
      <w:marLeft w:val="0"/>
      <w:marRight w:val="0"/>
      <w:marTop w:val="0"/>
      <w:marBottom w:val="0"/>
      <w:divBdr>
        <w:top w:val="none" w:sz="0" w:space="0" w:color="auto"/>
        <w:left w:val="none" w:sz="0" w:space="0" w:color="auto"/>
        <w:bottom w:val="none" w:sz="0" w:space="0" w:color="auto"/>
        <w:right w:val="none" w:sz="0" w:space="0" w:color="auto"/>
      </w:divBdr>
    </w:div>
    <w:div w:id="315186786">
      <w:bodyDiv w:val="1"/>
      <w:marLeft w:val="0"/>
      <w:marRight w:val="0"/>
      <w:marTop w:val="0"/>
      <w:marBottom w:val="0"/>
      <w:divBdr>
        <w:top w:val="none" w:sz="0" w:space="0" w:color="auto"/>
        <w:left w:val="none" w:sz="0" w:space="0" w:color="auto"/>
        <w:bottom w:val="none" w:sz="0" w:space="0" w:color="auto"/>
        <w:right w:val="none" w:sz="0" w:space="0" w:color="auto"/>
      </w:divBdr>
    </w:div>
    <w:div w:id="316347036">
      <w:bodyDiv w:val="1"/>
      <w:marLeft w:val="0"/>
      <w:marRight w:val="0"/>
      <w:marTop w:val="0"/>
      <w:marBottom w:val="0"/>
      <w:divBdr>
        <w:top w:val="none" w:sz="0" w:space="0" w:color="auto"/>
        <w:left w:val="none" w:sz="0" w:space="0" w:color="auto"/>
        <w:bottom w:val="none" w:sz="0" w:space="0" w:color="auto"/>
        <w:right w:val="none" w:sz="0" w:space="0" w:color="auto"/>
      </w:divBdr>
      <w:divsChild>
        <w:div w:id="2025475068">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371157156">
      <w:bodyDiv w:val="1"/>
      <w:marLeft w:val="0"/>
      <w:marRight w:val="0"/>
      <w:marTop w:val="0"/>
      <w:marBottom w:val="0"/>
      <w:divBdr>
        <w:top w:val="none" w:sz="0" w:space="0" w:color="auto"/>
        <w:left w:val="none" w:sz="0" w:space="0" w:color="auto"/>
        <w:bottom w:val="none" w:sz="0" w:space="0" w:color="auto"/>
        <w:right w:val="none" w:sz="0" w:space="0" w:color="auto"/>
      </w:divBdr>
    </w:div>
    <w:div w:id="468784363">
      <w:bodyDiv w:val="1"/>
      <w:marLeft w:val="0"/>
      <w:marRight w:val="0"/>
      <w:marTop w:val="0"/>
      <w:marBottom w:val="0"/>
      <w:divBdr>
        <w:top w:val="none" w:sz="0" w:space="0" w:color="auto"/>
        <w:left w:val="none" w:sz="0" w:space="0" w:color="auto"/>
        <w:bottom w:val="none" w:sz="0" w:space="0" w:color="auto"/>
        <w:right w:val="none" w:sz="0" w:space="0" w:color="auto"/>
      </w:divBdr>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1397833">
      <w:bodyDiv w:val="1"/>
      <w:marLeft w:val="0"/>
      <w:marRight w:val="0"/>
      <w:marTop w:val="0"/>
      <w:marBottom w:val="0"/>
      <w:divBdr>
        <w:top w:val="none" w:sz="0" w:space="0" w:color="auto"/>
        <w:left w:val="none" w:sz="0" w:space="0" w:color="auto"/>
        <w:bottom w:val="none" w:sz="0" w:space="0" w:color="auto"/>
        <w:right w:val="none" w:sz="0" w:space="0" w:color="auto"/>
      </w:divBdr>
    </w:div>
    <w:div w:id="767970462">
      <w:bodyDiv w:val="1"/>
      <w:marLeft w:val="0"/>
      <w:marRight w:val="0"/>
      <w:marTop w:val="0"/>
      <w:marBottom w:val="0"/>
      <w:divBdr>
        <w:top w:val="none" w:sz="0" w:space="0" w:color="auto"/>
        <w:left w:val="none" w:sz="0" w:space="0" w:color="auto"/>
        <w:bottom w:val="none" w:sz="0" w:space="0" w:color="auto"/>
        <w:right w:val="none" w:sz="0" w:space="0" w:color="auto"/>
      </w:divBdr>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57878000">
      <w:bodyDiv w:val="1"/>
      <w:marLeft w:val="0"/>
      <w:marRight w:val="0"/>
      <w:marTop w:val="0"/>
      <w:marBottom w:val="0"/>
      <w:divBdr>
        <w:top w:val="none" w:sz="0" w:space="0" w:color="auto"/>
        <w:left w:val="none" w:sz="0" w:space="0" w:color="auto"/>
        <w:bottom w:val="none" w:sz="0" w:space="0" w:color="auto"/>
        <w:right w:val="none" w:sz="0" w:space="0" w:color="auto"/>
      </w:divBdr>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491945862">
      <w:bodyDiv w:val="1"/>
      <w:marLeft w:val="0"/>
      <w:marRight w:val="0"/>
      <w:marTop w:val="0"/>
      <w:marBottom w:val="0"/>
      <w:divBdr>
        <w:top w:val="none" w:sz="0" w:space="0" w:color="auto"/>
        <w:left w:val="none" w:sz="0" w:space="0" w:color="auto"/>
        <w:bottom w:val="none" w:sz="0" w:space="0" w:color="auto"/>
        <w:right w:val="none" w:sz="0" w:space="0" w:color="auto"/>
      </w:divBdr>
      <w:divsChild>
        <w:div w:id="5386697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681666361">
      <w:bodyDiv w:val="1"/>
      <w:marLeft w:val="0"/>
      <w:marRight w:val="0"/>
      <w:marTop w:val="0"/>
      <w:marBottom w:val="0"/>
      <w:divBdr>
        <w:top w:val="none" w:sz="0" w:space="0" w:color="auto"/>
        <w:left w:val="none" w:sz="0" w:space="0" w:color="auto"/>
        <w:bottom w:val="none" w:sz="0" w:space="0" w:color="auto"/>
        <w:right w:val="none" w:sz="0" w:space="0" w:color="auto"/>
      </w:divBdr>
    </w:div>
    <w:div w:id="1713268326">
      <w:bodyDiv w:val="1"/>
      <w:marLeft w:val="0"/>
      <w:marRight w:val="0"/>
      <w:marTop w:val="0"/>
      <w:marBottom w:val="0"/>
      <w:divBdr>
        <w:top w:val="none" w:sz="0" w:space="0" w:color="auto"/>
        <w:left w:val="none" w:sz="0" w:space="0" w:color="auto"/>
        <w:bottom w:val="none" w:sz="0" w:space="0" w:color="auto"/>
        <w:right w:val="none" w:sz="0" w:space="0" w:color="auto"/>
      </w:divBdr>
    </w:div>
    <w:div w:id="1755322201">
      <w:bodyDiv w:val="1"/>
      <w:marLeft w:val="0"/>
      <w:marRight w:val="0"/>
      <w:marTop w:val="0"/>
      <w:marBottom w:val="0"/>
      <w:divBdr>
        <w:top w:val="none" w:sz="0" w:space="0" w:color="auto"/>
        <w:left w:val="none" w:sz="0" w:space="0" w:color="auto"/>
        <w:bottom w:val="none" w:sz="0" w:space="0" w:color="auto"/>
        <w:right w:val="none" w:sz="0" w:space="0" w:color="auto"/>
      </w:divBdr>
      <w:divsChild>
        <w:div w:id="1965842200">
          <w:marLeft w:val="0"/>
          <w:marRight w:val="0"/>
          <w:marTop w:val="0"/>
          <w:marBottom w:val="390"/>
          <w:divBdr>
            <w:top w:val="none" w:sz="0" w:space="0" w:color="auto"/>
            <w:left w:val="none" w:sz="0" w:space="0" w:color="auto"/>
            <w:bottom w:val="none" w:sz="0" w:space="0" w:color="auto"/>
            <w:right w:val="none" w:sz="0" w:space="0" w:color="auto"/>
          </w:divBdr>
          <w:divsChild>
            <w:div w:id="1196886380">
              <w:marLeft w:val="0"/>
              <w:marRight w:val="0"/>
              <w:marTop w:val="0"/>
              <w:marBottom w:val="0"/>
              <w:divBdr>
                <w:top w:val="none" w:sz="0" w:space="0" w:color="auto"/>
                <w:left w:val="none" w:sz="0" w:space="0" w:color="auto"/>
                <w:bottom w:val="none" w:sz="0" w:space="0" w:color="auto"/>
                <w:right w:val="none" w:sz="0" w:space="0" w:color="auto"/>
              </w:divBdr>
              <w:divsChild>
                <w:div w:id="775101644">
                  <w:marLeft w:val="0"/>
                  <w:marRight w:val="0"/>
                  <w:marTop w:val="0"/>
                  <w:marBottom w:val="0"/>
                  <w:divBdr>
                    <w:top w:val="none" w:sz="0" w:space="0" w:color="auto"/>
                    <w:left w:val="none" w:sz="0" w:space="0" w:color="auto"/>
                    <w:bottom w:val="none" w:sz="0" w:space="0" w:color="auto"/>
                    <w:right w:val="none" w:sz="0" w:space="0" w:color="auto"/>
                  </w:divBdr>
                  <w:divsChild>
                    <w:div w:id="562764069">
                      <w:marLeft w:val="0"/>
                      <w:marRight w:val="0"/>
                      <w:marTop w:val="0"/>
                      <w:marBottom w:val="0"/>
                      <w:divBdr>
                        <w:top w:val="none" w:sz="0" w:space="0" w:color="auto"/>
                        <w:left w:val="none" w:sz="0" w:space="0" w:color="auto"/>
                        <w:bottom w:val="none" w:sz="0" w:space="0" w:color="auto"/>
                        <w:right w:val="none" w:sz="0" w:space="0" w:color="auto"/>
                      </w:divBdr>
                      <w:divsChild>
                        <w:div w:id="1629125271">
                          <w:marLeft w:val="0"/>
                          <w:marRight w:val="0"/>
                          <w:marTop w:val="0"/>
                          <w:marBottom w:val="0"/>
                          <w:divBdr>
                            <w:top w:val="none" w:sz="0" w:space="0" w:color="auto"/>
                            <w:left w:val="none" w:sz="0" w:space="0" w:color="auto"/>
                            <w:bottom w:val="none" w:sz="0" w:space="0" w:color="auto"/>
                            <w:right w:val="none" w:sz="0" w:space="0" w:color="auto"/>
                          </w:divBdr>
                          <w:divsChild>
                            <w:div w:id="475997886">
                              <w:marLeft w:val="0"/>
                              <w:marRight w:val="0"/>
                              <w:marTop w:val="0"/>
                              <w:marBottom w:val="0"/>
                              <w:divBdr>
                                <w:top w:val="none" w:sz="0" w:space="0" w:color="auto"/>
                                <w:left w:val="none" w:sz="0" w:space="0" w:color="auto"/>
                                <w:bottom w:val="none" w:sz="0" w:space="0" w:color="auto"/>
                                <w:right w:val="none" w:sz="0" w:space="0" w:color="auto"/>
                              </w:divBdr>
                              <w:divsChild>
                                <w:div w:id="402332948">
                                  <w:marLeft w:val="45"/>
                                  <w:marRight w:val="45"/>
                                  <w:marTop w:val="15"/>
                                  <w:marBottom w:val="0"/>
                                  <w:divBdr>
                                    <w:top w:val="none" w:sz="0" w:space="0" w:color="auto"/>
                                    <w:left w:val="none" w:sz="0" w:space="0" w:color="auto"/>
                                    <w:bottom w:val="none" w:sz="0" w:space="0" w:color="auto"/>
                                    <w:right w:val="none" w:sz="0" w:space="0" w:color="auto"/>
                                  </w:divBdr>
                                  <w:divsChild>
                                    <w:div w:id="179886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853570893">
      <w:bodyDiv w:val="1"/>
      <w:marLeft w:val="0"/>
      <w:marRight w:val="0"/>
      <w:marTop w:val="0"/>
      <w:marBottom w:val="0"/>
      <w:divBdr>
        <w:top w:val="none" w:sz="0" w:space="0" w:color="auto"/>
        <w:left w:val="none" w:sz="0" w:space="0" w:color="auto"/>
        <w:bottom w:val="none" w:sz="0" w:space="0" w:color="auto"/>
        <w:right w:val="none" w:sz="0" w:space="0" w:color="auto"/>
      </w:divBdr>
    </w:div>
    <w:div w:id="1865633537">
      <w:bodyDiv w:val="1"/>
      <w:marLeft w:val="0"/>
      <w:marRight w:val="0"/>
      <w:marTop w:val="0"/>
      <w:marBottom w:val="0"/>
      <w:divBdr>
        <w:top w:val="none" w:sz="0" w:space="0" w:color="auto"/>
        <w:left w:val="none" w:sz="0" w:space="0" w:color="auto"/>
        <w:bottom w:val="none" w:sz="0" w:space="0" w:color="auto"/>
        <w:right w:val="none" w:sz="0" w:space="0" w:color="auto"/>
      </w:divBdr>
    </w:div>
    <w:div w:id="1888445405">
      <w:bodyDiv w:val="1"/>
      <w:marLeft w:val="0"/>
      <w:marRight w:val="0"/>
      <w:marTop w:val="0"/>
      <w:marBottom w:val="0"/>
      <w:divBdr>
        <w:top w:val="none" w:sz="0" w:space="0" w:color="auto"/>
        <w:left w:val="none" w:sz="0" w:space="0" w:color="auto"/>
        <w:bottom w:val="none" w:sz="0" w:space="0" w:color="auto"/>
        <w:right w:val="none" w:sz="0" w:space="0" w:color="auto"/>
      </w:divBdr>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rants.gov/web/grants/forms/sf-424-family.html" TargetMode="External"/><Relationship Id="rId18" Type="http://schemas.openxmlformats.org/officeDocument/2006/relationships/hyperlink" Target="https://www.ecfr.gov/cgi-bin/text-idx?SID=9557df1830f0558e853e91c94dd8a3ff&amp;mc=true&amp;node=se2.1.200_1407&amp;rgn=div8" TargetMode="External"/><Relationship Id="rId26" Type="http://schemas.openxmlformats.org/officeDocument/2006/relationships/hyperlink" Target="http://www.grants.gov/web/grants/forms/post-award-reporting-forms.html" TargetMode="External"/><Relationship Id="rId39" Type="http://schemas.openxmlformats.org/officeDocument/2006/relationships/hyperlink" Target="https://www.fws.gov/grants/pdfs/FWSForm3-2462Web01-06-17.pdf" TargetMode="External"/><Relationship Id="rId21" Type="http://schemas.openxmlformats.org/officeDocument/2006/relationships/hyperlink" Target="https://www.ecfr.gov/cgi-bin/text-idx?SID=0bb1f5386f36f965f85dc05b2ad8a804&amp;mc=true&amp;node=pt2.1.200&amp;rgn=div5" TargetMode="External"/><Relationship Id="rId34" Type="http://schemas.openxmlformats.org/officeDocument/2006/relationships/hyperlink" Target="https://www.fsd.gov/" TargetMode="External"/><Relationship Id="rId42" Type="http://schemas.openxmlformats.org/officeDocument/2006/relationships/hyperlink" Target="https://www.fws.gov/grants/atc.html" TargetMode="External"/><Relationship Id="rId47" Type="http://schemas.openxmlformats.org/officeDocument/2006/relationships/hyperlink" Target="https://www.ecfr.gov/cgi-bin/text-idx?SID=4c57b6ab635c4b861f153e3cd79cf1c6&amp;mc=true&amp;node=pt2.1.200&amp;rgn=div5" TargetMode="External"/><Relationship Id="rId50" Type="http://schemas.openxmlformats.org/officeDocument/2006/relationships/header" Target="header2.xml"/><Relationship Id="rId55"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www.congress.gov/113/plaws/publ235/PLAW-113publ235.pdf" TargetMode="External"/><Relationship Id="rId17" Type="http://schemas.openxmlformats.org/officeDocument/2006/relationships/hyperlink" Target="https://www.fws.gov/grants/atc.html" TargetMode="External"/><Relationship Id="rId25" Type="http://schemas.openxmlformats.org/officeDocument/2006/relationships/hyperlink" Target="http://www.ecfr.gov/cgi-bin/text-idx?SID=683823273fc0da6a1060883eda593fb8&amp;mc=true&amp;node=pt43.1.18&amp;rgn=div5" TargetMode="External"/><Relationship Id="rId33" Type="http://schemas.openxmlformats.org/officeDocument/2006/relationships/hyperlink" Target="https://www.grants.gov/web/grants/applicants/organization-registration/step-2-register-with-sam.html" TargetMode="External"/><Relationship Id="rId38" Type="http://schemas.openxmlformats.org/officeDocument/2006/relationships/hyperlink" Target="https://www.ecfr.gov/cgi-bin/text-idx?SID=936f3f7f79de0e8eaf3f4f1150dc5f9d&amp;mc=true&amp;node=pt2.1.200&amp;rgn=div5" TargetMode="External"/><Relationship Id="rId46" Type="http://schemas.openxmlformats.org/officeDocument/2006/relationships/hyperlink" Target="https://www.ecfr.gov/cgi-bin/text-idx?SID=4c57b6ab635c4b861f153e3cd79cf1c6&amp;mc=true&amp;node=pt2.1.200&amp;rgn=div5" TargetMode="External"/><Relationship Id="rId2" Type="http://schemas.openxmlformats.org/officeDocument/2006/relationships/numbering" Target="numbering.xml"/><Relationship Id="rId16" Type="http://schemas.openxmlformats.org/officeDocument/2006/relationships/hyperlink" Target="https://www.grants.gov/web/grants/forms/sf-424-family.html" TargetMode="External"/><Relationship Id="rId20" Type="http://schemas.openxmlformats.org/officeDocument/2006/relationships/hyperlink" Target="https://www.doi.gov/ibc/services/finance/indirect-cost-services" TargetMode="External"/><Relationship Id="rId29" Type="http://schemas.openxmlformats.org/officeDocument/2006/relationships/hyperlink" Target="http://fedgov.dnb.com/webform" TargetMode="External"/><Relationship Id="rId41" Type="http://schemas.openxmlformats.org/officeDocument/2006/relationships/hyperlink" Target="https://www.ecfr.gov/cgi-bin/text-idx?SID=936f3f7f79de0e8eaf3f4f1150dc5f9d&amp;mc=true&amp;node=pt2.1.200&amp;rgn=div5" TargetMode="External"/><Relationship Id="rId54"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ecfr.gov/cgi-bin/text-idx?SID=66668a4d924572f2b7b5feaf237a6ea0&amp;mc=true&amp;node=pt2.1.25&amp;rgn=div5" TargetMode="External"/><Relationship Id="rId24" Type="http://schemas.openxmlformats.org/officeDocument/2006/relationships/hyperlink" Target="https://harvester.census.gov/facdissem/Main.aspx" TargetMode="External"/><Relationship Id="rId32" Type="http://schemas.openxmlformats.org/officeDocument/2006/relationships/hyperlink" Target="http://www.sam.gov/" TargetMode="External"/><Relationship Id="rId37" Type="http://schemas.openxmlformats.org/officeDocument/2006/relationships/hyperlink" Target="https://www.grants.gov/web/grants/applicants/workspace-overview.html" TargetMode="External"/><Relationship Id="rId40" Type="http://schemas.openxmlformats.org/officeDocument/2006/relationships/hyperlink" Target="https://www.fapiis.gov/fapiis/index.action" TargetMode="External"/><Relationship Id="rId45" Type="http://schemas.openxmlformats.org/officeDocument/2006/relationships/hyperlink" Target="https://www.fws.gov/policy/516fw1.html" TargetMode="External"/><Relationship Id="rId53"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hyperlink" Target="https://www.grants.gov/web/grants/forms/sf-424-family.html" TargetMode="External"/><Relationship Id="rId23" Type="http://schemas.openxmlformats.org/officeDocument/2006/relationships/hyperlink" Target="https://harvester.census.gov/facides/Account/Login.aspx" TargetMode="External"/><Relationship Id="rId28" Type="http://schemas.openxmlformats.org/officeDocument/2006/relationships/hyperlink" Target="https://www.ecfr.gov/cgi-bin/text-idx?SID=66668a4d924572f2b7b5feaf237a6ea0&amp;mc=true&amp;node=pt2.1.25&amp;rgn=div5" TargetMode="External"/><Relationship Id="rId36" Type="http://schemas.openxmlformats.org/officeDocument/2006/relationships/hyperlink" Target="https://www.grants.gov/web/grants/applicants/registration.html" TargetMode="External"/><Relationship Id="rId49" Type="http://schemas.openxmlformats.org/officeDocument/2006/relationships/header" Target="header1.xml"/><Relationship Id="rId10" Type="http://schemas.openxmlformats.org/officeDocument/2006/relationships/hyperlink" Target="https://www.whitenosesyndrome.org/mmedia-education/white-nose-syndrome-vision" TargetMode="External"/><Relationship Id="rId19" Type="http://schemas.openxmlformats.org/officeDocument/2006/relationships/hyperlink" Target="https://www.doi.gov/ibc/contactus/icsfeedback" TargetMode="External"/><Relationship Id="rId31" Type="http://schemas.openxmlformats.org/officeDocument/2006/relationships/hyperlink" Target="https://www.grants.gov/web/grants/applicants/organization-registration/step-1-obtain-duns-number.html" TargetMode="External"/><Relationship Id="rId44" Type="http://schemas.openxmlformats.org/officeDocument/2006/relationships/hyperlink" Target="https://www.fws.gov/policy/516fw1.html" TargetMode="External"/><Relationship Id="rId52"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hyperlink" Target="https://www.whitenosesyndrome.org/white-nose-syndrome-response-plans" TargetMode="External"/><Relationship Id="rId14" Type="http://schemas.openxmlformats.org/officeDocument/2006/relationships/hyperlink" Target="https://www.grants.gov/web/grants/forms/sf-424-family.html" TargetMode="External"/><Relationship Id="rId22" Type="http://schemas.openxmlformats.org/officeDocument/2006/relationships/hyperlink" Target="https://www.ecfr.gov/cgi-bin/text-idx?SID=0bb1f5386f36f965f85dc05b2ad8a804&amp;mc=true&amp;node=pt2.1.200&amp;rgn=div5" TargetMode="External"/><Relationship Id="rId27" Type="http://schemas.openxmlformats.org/officeDocument/2006/relationships/hyperlink" Target="http://www.ecfr.gov/cgi-bin/text-idx?SID=683823273fc0da6a1060883eda593fb8&amp;mc=true&amp;node=pt43.1.18&amp;rgn=div5" TargetMode="External"/><Relationship Id="rId30" Type="http://schemas.openxmlformats.org/officeDocument/2006/relationships/hyperlink" Target="mailto:%20SAMHelp@dnb.com" TargetMode="External"/><Relationship Id="rId35" Type="http://schemas.openxmlformats.org/officeDocument/2006/relationships/hyperlink" Target="https://www.whitehouse.gov/omb/management/office-federal-financial-management/" TargetMode="External"/><Relationship Id="rId43" Type="http://schemas.openxmlformats.org/officeDocument/2006/relationships/hyperlink" Target="https://www.grants.gov/web/grants/forms/post-award-reporting-forms.html" TargetMode="External"/><Relationship Id="rId48" Type="http://schemas.openxmlformats.org/officeDocument/2006/relationships/hyperlink" Target="https://www.ecfr.gov/cgi-bin/text-idx?SID=4c57b6ab635c4b861f153e3cd79cf1c6&amp;mc=true&amp;node=pt2.1.200&amp;rgn=div5" TargetMode="External"/><Relationship Id="rId56"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footer" Target="footer1.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2E30DE-1656-4542-BA6F-E394040817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9259</Words>
  <Characters>52777</Characters>
  <Application>Microsoft Office Word</Application>
  <DocSecurity>0</DocSecurity>
  <Lines>439</Lines>
  <Paragraphs>123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61913</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2019-03-28T19:04:00Z</dcterms:created>
  <dcterms:modified xsi:type="dcterms:W3CDTF">2019-03-29T11:50:00Z</dcterms:modified>
</cp:coreProperties>
</file>