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1B8" w:rsidRDefault="009811B8" w:rsidP="0054582B">
      <w:pPr>
        <w:pStyle w:val="ClauseText9"/>
        <w:rPr>
          <w:b/>
          <w:sz w:val="28"/>
        </w:rPr>
      </w:pPr>
      <w:r>
        <w:rPr>
          <w:noProof/>
        </w:rPr>
        <w:drawing>
          <wp:inline distT="0" distB="0" distL="0" distR="0">
            <wp:extent cx="5486400" cy="828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828675"/>
                    </a:xfrm>
                    <a:prstGeom prst="rect">
                      <a:avLst/>
                    </a:prstGeom>
                    <a:noFill/>
                    <a:ln>
                      <a:noFill/>
                    </a:ln>
                  </pic:spPr>
                </pic:pic>
              </a:graphicData>
            </a:graphic>
          </wp:inline>
        </w:drawing>
      </w:r>
    </w:p>
    <w:p w:rsidR="009811B8" w:rsidRDefault="009811B8" w:rsidP="0054582B">
      <w:pPr>
        <w:pStyle w:val="ClauseText9"/>
        <w:rPr>
          <w:b/>
          <w:sz w:val="28"/>
        </w:rPr>
      </w:pPr>
    </w:p>
    <w:p w:rsidR="009811B8" w:rsidRDefault="009811B8" w:rsidP="0054582B">
      <w:pPr>
        <w:pStyle w:val="ClauseText9"/>
        <w:rPr>
          <w:b/>
          <w:sz w:val="28"/>
        </w:rPr>
      </w:pPr>
    </w:p>
    <w:p w:rsidR="00792A97" w:rsidRDefault="0054582B" w:rsidP="0054582B">
      <w:pPr>
        <w:pStyle w:val="ClauseText9"/>
        <w:rPr>
          <w:b/>
          <w:sz w:val="28"/>
        </w:rPr>
      </w:pPr>
      <w:r w:rsidRPr="00792A97">
        <w:rPr>
          <w:b/>
          <w:sz w:val="28"/>
        </w:rPr>
        <w:t xml:space="preserve">Subject:  </w:t>
      </w:r>
      <w:r w:rsidRPr="00792A97">
        <w:rPr>
          <w:b/>
          <w:sz w:val="28"/>
        </w:rPr>
        <w:tab/>
        <w:t xml:space="preserve">Modification 1, Questions and Answers: Request for Applications </w:t>
      </w:r>
    </w:p>
    <w:p w:rsidR="0054582B" w:rsidRPr="00792A97" w:rsidRDefault="00792A97" w:rsidP="0054582B">
      <w:pPr>
        <w:pStyle w:val="ClauseText9"/>
        <w:rPr>
          <w:b/>
          <w:sz w:val="28"/>
        </w:rPr>
      </w:pPr>
      <w:r>
        <w:rPr>
          <w:b/>
          <w:sz w:val="28"/>
        </w:rPr>
        <w:t xml:space="preserve">                    </w:t>
      </w:r>
      <w:r w:rsidR="0054582B" w:rsidRPr="00792A97">
        <w:rPr>
          <w:b/>
          <w:sz w:val="28"/>
        </w:rPr>
        <w:t xml:space="preserve">(RFA)  Number: RFA-623-11-000005 </w:t>
      </w:r>
    </w:p>
    <w:p w:rsidR="0054582B" w:rsidRPr="00980728" w:rsidRDefault="0054582B" w:rsidP="0054582B">
      <w:pPr>
        <w:pStyle w:val="ClauseText9"/>
        <w:rPr>
          <w:sz w:val="24"/>
        </w:rPr>
      </w:pPr>
    </w:p>
    <w:p w:rsidR="0054582B" w:rsidRPr="00792A97" w:rsidRDefault="0054582B" w:rsidP="0054582B">
      <w:pPr>
        <w:pStyle w:val="ClauseText9"/>
        <w:rPr>
          <w:b/>
          <w:sz w:val="24"/>
        </w:rPr>
      </w:pPr>
      <w:r w:rsidRPr="00792A97">
        <w:rPr>
          <w:b/>
          <w:sz w:val="24"/>
        </w:rPr>
        <w:t xml:space="preserve">RFA Title:  </w:t>
      </w:r>
      <w:r w:rsidRPr="00792A97">
        <w:rPr>
          <w:b/>
          <w:sz w:val="24"/>
        </w:rPr>
        <w:tab/>
        <w:t>Yes Youth Can!</w:t>
      </w:r>
    </w:p>
    <w:p w:rsidR="0054582B" w:rsidRPr="00980728" w:rsidRDefault="0054582B" w:rsidP="0054582B">
      <w:pPr>
        <w:pStyle w:val="ClauseText9"/>
        <w:rPr>
          <w:sz w:val="24"/>
        </w:rPr>
      </w:pPr>
    </w:p>
    <w:p w:rsidR="0054582B" w:rsidRPr="00792A97" w:rsidRDefault="0054582B" w:rsidP="00203EA4">
      <w:pPr>
        <w:rPr>
          <w:color w:val="000000" w:themeColor="text1"/>
        </w:rPr>
      </w:pPr>
      <w:r w:rsidRPr="00792A97">
        <w:rPr>
          <w:color w:val="000000" w:themeColor="text1"/>
        </w:rPr>
        <w:t>The following are the answers to questions already by the deadline for submission of questions.</w:t>
      </w:r>
      <w:r w:rsidR="00141A1C">
        <w:rPr>
          <w:color w:val="000000" w:themeColor="text1"/>
        </w:rPr>
        <w:t xml:space="preserve"> </w:t>
      </w:r>
      <w:proofErr w:type="gramStart"/>
      <w:r w:rsidR="00141A1C">
        <w:rPr>
          <w:color w:val="000000" w:themeColor="text1"/>
        </w:rPr>
        <w:t>These answers to the questions constitutes</w:t>
      </w:r>
      <w:proofErr w:type="gramEnd"/>
      <w:r w:rsidR="00141A1C">
        <w:rPr>
          <w:color w:val="000000" w:themeColor="text1"/>
        </w:rPr>
        <w:t xml:space="preserve"> modification 1 to the RFA.</w:t>
      </w:r>
    </w:p>
    <w:p w:rsidR="0054582B" w:rsidRPr="00792A97" w:rsidRDefault="0054582B" w:rsidP="00203EA4">
      <w:pPr>
        <w:rPr>
          <w:color w:val="FF0000"/>
        </w:rPr>
      </w:pPr>
    </w:p>
    <w:p w:rsidR="00203EA4" w:rsidRPr="00792A97" w:rsidRDefault="002B3088" w:rsidP="00203EA4">
      <w:r w:rsidRPr="00792A97">
        <w:t>Q</w:t>
      </w:r>
      <w:r w:rsidR="00203EA4" w:rsidRPr="00792A97">
        <w:t xml:space="preserve">1. </w:t>
      </w:r>
      <w:proofErr w:type="gramStart"/>
      <w:r w:rsidR="00203EA4" w:rsidRPr="00792A97">
        <w:t>Am pleased to have received the announcement from USAID KENYA on request for applications.</w:t>
      </w:r>
      <w:proofErr w:type="gramEnd"/>
      <w:r w:rsidR="00EE4014" w:rsidRPr="00792A97">
        <w:t xml:space="preserve"> </w:t>
      </w:r>
      <w:r w:rsidR="00203EA4" w:rsidRPr="00792A97">
        <w:t xml:space="preserve">I would like to apply </w:t>
      </w:r>
      <w:proofErr w:type="gramStart"/>
      <w:r w:rsidR="00203EA4" w:rsidRPr="00792A97">
        <w:t>for  it</w:t>
      </w:r>
      <w:proofErr w:type="gramEnd"/>
      <w:r w:rsidR="00203EA4" w:rsidRPr="00792A97">
        <w:t xml:space="preserve"> but apparently i have a problem downloading the RFA from </w:t>
      </w:r>
      <w:proofErr w:type="spellStart"/>
      <w:r w:rsidR="00203EA4" w:rsidRPr="00792A97">
        <w:t>internet,please</w:t>
      </w:r>
      <w:proofErr w:type="spellEnd"/>
      <w:r w:rsidR="00203EA4" w:rsidRPr="00792A97">
        <w:t xml:space="preserve"> kindly send it to me via this mail.</w:t>
      </w:r>
    </w:p>
    <w:p w:rsidR="002B3088" w:rsidRPr="00792A97" w:rsidRDefault="002B3088" w:rsidP="00203EA4"/>
    <w:p w:rsidR="002B3088" w:rsidRPr="00792A97" w:rsidRDefault="002B3088" w:rsidP="00203EA4">
      <w:pPr>
        <w:rPr>
          <w:b/>
        </w:rPr>
      </w:pPr>
      <w:r w:rsidRPr="00792A97">
        <w:rPr>
          <w:b/>
        </w:rPr>
        <w:t>A1</w:t>
      </w:r>
      <w:r w:rsidR="008C46D2" w:rsidRPr="00792A97">
        <w:rPr>
          <w:b/>
        </w:rPr>
        <w:t xml:space="preserve">. Please refer </w:t>
      </w:r>
      <w:r w:rsidR="007E5181" w:rsidRPr="00792A97">
        <w:rPr>
          <w:b/>
        </w:rPr>
        <w:t>the</w:t>
      </w:r>
      <w:r w:rsidR="008C46D2" w:rsidRPr="00792A97">
        <w:rPr>
          <w:b/>
        </w:rPr>
        <w:t xml:space="preserve"> answer to question 38</w:t>
      </w:r>
      <w:r w:rsidR="00CA2194" w:rsidRPr="00792A97">
        <w:rPr>
          <w:b/>
        </w:rPr>
        <w:t xml:space="preserve"> below.</w:t>
      </w:r>
    </w:p>
    <w:p w:rsidR="002B3088" w:rsidRPr="00792A97" w:rsidRDefault="002B3088" w:rsidP="00203EA4">
      <w:pPr>
        <w:rPr>
          <w:b/>
        </w:rPr>
      </w:pPr>
    </w:p>
    <w:p w:rsidR="00203EA4" w:rsidRPr="00792A97" w:rsidRDefault="002B3088" w:rsidP="00203EA4">
      <w:r w:rsidRPr="00792A97">
        <w:t xml:space="preserve">Q2. </w:t>
      </w:r>
      <w:r w:rsidR="00203EA4" w:rsidRPr="00792A97">
        <w:t>I would also wish to make an inquiry of the exact meaning of this statement "</w:t>
      </w:r>
      <w:r w:rsidR="00203EA4" w:rsidRPr="00792A97">
        <w:rPr>
          <w:rFonts w:eastAsia="Times New Roman"/>
          <w:szCs w:val="20"/>
        </w:rPr>
        <w:t>Telegraphic or fax applications (entire proposal) are not authorized for this RFA and will not be accepted</w:t>
      </w:r>
      <w:proofErr w:type="gramStart"/>
      <w:r w:rsidR="00203EA4" w:rsidRPr="00792A97">
        <w:rPr>
          <w:rFonts w:eastAsia="Times New Roman"/>
          <w:szCs w:val="20"/>
        </w:rPr>
        <w:t>. "</w:t>
      </w:r>
      <w:proofErr w:type="gramEnd"/>
      <w:r w:rsidR="00203EA4" w:rsidRPr="00792A97">
        <w:rPr>
          <w:rFonts w:eastAsia="Times New Roman"/>
          <w:szCs w:val="20"/>
        </w:rPr>
        <w:t> </w:t>
      </w:r>
    </w:p>
    <w:p w:rsidR="00184EAE" w:rsidRPr="00792A97" w:rsidRDefault="00203EA4" w:rsidP="00203EA4">
      <w:r w:rsidRPr="00792A97">
        <w:t>Kindly let me get the meaning clearly</w:t>
      </w:r>
    </w:p>
    <w:p w:rsidR="00203EA4" w:rsidRPr="00792A97" w:rsidRDefault="00203EA4" w:rsidP="00203EA4">
      <w:pPr>
        <w:spacing w:line="276" w:lineRule="auto"/>
      </w:pPr>
    </w:p>
    <w:p w:rsidR="002B3088" w:rsidRPr="00792A97" w:rsidRDefault="002B3088" w:rsidP="00203EA4">
      <w:pPr>
        <w:spacing w:line="276" w:lineRule="auto"/>
        <w:rPr>
          <w:b/>
        </w:rPr>
      </w:pPr>
      <w:r w:rsidRPr="00792A97">
        <w:rPr>
          <w:b/>
        </w:rPr>
        <w:t>A2</w:t>
      </w:r>
      <w:r w:rsidR="00CA2194" w:rsidRPr="00792A97">
        <w:rPr>
          <w:b/>
        </w:rPr>
        <w:t>. The acceptable mode of submission will be electronic (email) or hard copy. Electronic submission is preferred.</w:t>
      </w:r>
      <w:r w:rsidR="007E5181" w:rsidRPr="00792A97">
        <w:rPr>
          <w:b/>
        </w:rPr>
        <w:t xml:space="preserve"> Faxed applications will not be accepted.</w:t>
      </w:r>
    </w:p>
    <w:p w:rsidR="002B3088" w:rsidRPr="00792A97" w:rsidRDefault="002B3088" w:rsidP="00203EA4">
      <w:pPr>
        <w:spacing w:line="276" w:lineRule="auto"/>
      </w:pPr>
    </w:p>
    <w:p w:rsidR="00203EA4" w:rsidRPr="00792A97" w:rsidRDefault="002B3088" w:rsidP="00203EA4">
      <w:pPr>
        <w:spacing w:line="276" w:lineRule="auto"/>
        <w:rPr>
          <w:rFonts w:eastAsia="Times New Roman"/>
        </w:rPr>
      </w:pPr>
      <w:r w:rsidRPr="00792A97">
        <w:rPr>
          <w:rFonts w:eastAsia="Times New Roman"/>
        </w:rPr>
        <w:t>Q3</w:t>
      </w:r>
      <w:r w:rsidR="00203EA4" w:rsidRPr="00792A97">
        <w:rPr>
          <w:rFonts w:eastAsia="Times New Roman"/>
        </w:rPr>
        <w:t xml:space="preserve">. In order to ensure that applications fully respond to clarifications provided by USAID in response to applicants’ questions, would USAID extend the Closing Date for Application Submission? </w:t>
      </w:r>
    </w:p>
    <w:p w:rsidR="00D66B50" w:rsidRDefault="00D66B50" w:rsidP="00203EA4">
      <w:pPr>
        <w:spacing w:line="276" w:lineRule="auto"/>
        <w:rPr>
          <w:rFonts w:eastAsia="Times New Roman"/>
          <w:b/>
        </w:rPr>
      </w:pPr>
    </w:p>
    <w:p w:rsidR="00242CA4" w:rsidRPr="00792A97" w:rsidRDefault="00242CA4" w:rsidP="00203EA4">
      <w:pPr>
        <w:spacing w:line="276" w:lineRule="auto"/>
        <w:rPr>
          <w:rFonts w:eastAsia="Times New Roman"/>
          <w:b/>
        </w:rPr>
      </w:pPr>
      <w:r w:rsidRPr="00792A97">
        <w:rPr>
          <w:rFonts w:eastAsia="Times New Roman"/>
          <w:b/>
        </w:rPr>
        <w:t>A3.</w:t>
      </w:r>
      <w:r w:rsidR="00B76392" w:rsidRPr="00792A97">
        <w:rPr>
          <w:rFonts w:eastAsia="Times New Roman"/>
          <w:b/>
        </w:rPr>
        <w:t xml:space="preserve"> No.</w:t>
      </w:r>
    </w:p>
    <w:p w:rsidR="00203EA4" w:rsidRPr="00792A97" w:rsidRDefault="002B3088" w:rsidP="002B3088">
      <w:pPr>
        <w:pStyle w:val="NormalWeb"/>
      </w:pPr>
      <w:r w:rsidRPr="00792A97">
        <w:t xml:space="preserve">Q4. </w:t>
      </w:r>
      <w:r w:rsidR="00203EA4" w:rsidRPr="00792A97">
        <w:t>Page 5 mentions six regional awards USAID intends to make to other implementers to support the program’s objectives.  Can USAID please disclose the implementers of those awards and the focus and geographic scope of their activities? Also what relationship does USAID envision between this new project and the six regional projects?</w:t>
      </w:r>
    </w:p>
    <w:p w:rsidR="00242CA4" w:rsidRPr="00792A97" w:rsidRDefault="00242CA4" w:rsidP="002B3088">
      <w:pPr>
        <w:pStyle w:val="NormalWeb"/>
        <w:rPr>
          <w:b/>
        </w:rPr>
      </w:pPr>
      <w:r w:rsidRPr="00792A97">
        <w:rPr>
          <w:b/>
        </w:rPr>
        <w:t>A4.</w:t>
      </w:r>
      <w:r w:rsidR="00B76392" w:rsidRPr="00792A97">
        <w:rPr>
          <w:b/>
        </w:rPr>
        <w:t xml:space="preserve"> Coast Province Yes Youth Can is being implemented by CLUSA-NCBA; Western Province YYC is being implemented by Winrock International; Rift Valley and Central Provinces YYC are being implemented by Mercy Corps. The other two, Nairobi and Nyanza, have not yet been awarded. All of these awards focus on the activities outlined in the Annual Program Statement that is part of the annexes of the solicitation.</w:t>
      </w:r>
    </w:p>
    <w:p w:rsidR="00203EA4" w:rsidRPr="00792A97" w:rsidRDefault="002B3088" w:rsidP="002B3088">
      <w:pPr>
        <w:pStyle w:val="NormalWeb"/>
      </w:pPr>
      <w:r w:rsidRPr="00792A97">
        <w:t xml:space="preserve">Q5. </w:t>
      </w:r>
      <w:r w:rsidR="00203EA4" w:rsidRPr="00792A97">
        <w:t xml:space="preserve">Pages 6 and 8 of the RFA mention loans to youth.  Can USAID please clarify whether this is expected to be done through a financial intermediary as is described on page 6 or through the Fund itself, as is implied on page </w:t>
      </w:r>
      <w:proofErr w:type="gramStart"/>
      <w:r w:rsidR="00203EA4" w:rsidRPr="00792A97">
        <w:t>8</w:t>
      </w:r>
      <w:proofErr w:type="gramEnd"/>
    </w:p>
    <w:p w:rsidR="00BC1A0F" w:rsidRPr="00792A97" w:rsidRDefault="00242CA4" w:rsidP="002B3088">
      <w:pPr>
        <w:pStyle w:val="NormalWeb"/>
        <w:rPr>
          <w:b/>
        </w:rPr>
      </w:pPr>
      <w:r w:rsidRPr="00792A97">
        <w:rPr>
          <w:b/>
        </w:rPr>
        <w:lastRenderedPageBreak/>
        <w:t>A5.</w:t>
      </w:r>
      <w:r w:rsidR="00B76392" w:rsidRPr="00792A97">
        <w:rPr>
          <w:b/>
        </w:rPr>
        <w:t xml:space="preserve"> The applicant is expected to propose the most cost effective arrangement for structuring a loan program that embodies the principles of Yes Youth Can. In general, the private sector principle for individual loans for sustainability applies to YYC whereby market forces should dictate credit decisions. </w:t>
      </w:r>
    </w:p>
    <w:p w:rsidR="00203EA4" w:rsidRPr="00792A97" w:rsidRDefault="002B3088" w:rsidP="002B3088">
      <w:pPr>
        <w:pStyle w:val="NormalWeb"/>
      </w:pPr>
      <w:r w:rsidRPr="00792A97">
        <w:t xml:space="preserve">Q6. </w:t>
      </w:r>
      <w:r w:rsidR="00203EA4" w:rsidRPr="00792A97">
        <w:t xml:space="preserve">The third paragraph on page 9 regarding the “enterprise development window” of the Fund states that “the disbursement of these resources it outside of the purview of the aforementioned project review committees…”  However, the sixth bullet on page 10 under Expected Outcomes of New Enterprises states that “new institutional arrangements have been established to facilitate youth involvement in decision making about Program resource allocations, investment decisions and management and control of funding for small projects.”  Could USAID please explain what role it sees youth playing in the decision making regarding the enterprise development window of the Fund? </w:t>
      </w:r>
    </w:p>
    <w:p w:rsidR="00242CA4" w:rsidRPr="00792A97" w:rsidRDefault="00242CA4" w:rsidP="002B3088">
      <w:pPr>
        <w:pStyle w:val="NormalWeb"/>
        <w:rPr>
          <w:b/>
        </w:rPr>
      </w:pPr>
      <w:r w:rsidRPr="00792A97">
        <w:rPr>
          <w:b/>
        </w:rPr>
        <w:t>A6.</w:t>
      </w:r>
      <w:r w:rsidR="000A65AC" w:rsidRPr="00792A97">
        <w:rPr>
          <w:b/>
        </w:rPr>
        <w:t xml:space="preserve"> The enterprise development window will adhere to market principles and standard business practices regarding financing of viable business plans and collateral requirements. What the Fund offers is the opportunity to structure deals and provide complementary grants to support asset capitalization of viable business plans so that they can qualify for loans to support their establishment and growth. Youth will be involved in providing oversight to the Fund and ensure that the Operations Manual is adhered to for both reimbursable and non-reimbursable activities.</w:t>
      </w:r>
    </w:p>
    <w:p w:rsidR="00203EA4" w:rsidRPr="00792A97" w:rsidRDefault="002B3088" w:rsidP="002B3088">
      <w:pPr>
        <w:pStyle w:val="NormalWeb"/>
      </w:pPr>
      <w:r w:rsidRPr="00792A97">
        <w:t xml:space="preserve">Q7. </w:t>
      </w:r>
      <w:r w:rsidR="00203EA4" w:rsidRPr="00792A97">
        <w:t>Page 11 describes two national level youth conferences sponsored by U.S. Embassy.  Can USAID please provide any summary documents or other products generated through those conferences?  Are participant lists available?</w:t>
      </w:r>
    </w:p>
    <w:p w:rsidR="00242CA4" w:rsidRPr="00792A97" w:rsidRDefault="00242CA4" w:rsidP="002B3088">
      <w:pPr>
        <w:pStyle w:val="NormalWeb"/>
        <w:rPr>
          <w:b/>
        </w:rPr>
      </w:pPr>
      <w:r w:rsidRPr="00792A97">
        <w:rPr>
          <w:b/>
        </w:rPr>
        <w:t>A7.</w:t>
      </w:r>
      <w:r w:rsidR="000A65AC" w:rsidRPr="00792A97">
        <w:rPr>
          <w:b/>
        </w:rPr>
        <w:t xml:space="preserve"> Summary documents are available on the National Youth Forum website</w:t>
      </w:r>
      <w:r w:rsidR="00A55ED2" w:rsidRPr="00792A97">
        <w:rPr>
          <w:b/>
        </w:rPr>
        <w:t xml:space="preserve"> (http://kenya.usaid.gov/programs/education-and-youth)</w:t>
      </w:r>
    </w:p>
    <w:p w:rsidR="00203EA4" w:rsidRPr="00792A97" w:rsidRDefault="002B3088" w:rsidP="002B3088">
      <w:pPr>
        <w:pStyle w:val="NormalWeb"/>
      </w:pPr>
      <w:r w:rsidRPr="00792A97">
        <w:t xml:space="preserve">Q8. </w:t>
      </w:r>
      <w:r w:rsidR="00203EA4" w:rsidRPr="00792A97">
        <w:t>Page 18, section IX. Gender Considerations states that the Recipient must “complete gender assessments as an aid to planning and addressing gender issues.”  Are these expected to be submitted with proposals or can they be completed post-award?</w:t>
      </w:r>
    </w:p>
    <w:p w:rsidR="00242CA4" w:rsidRPr="00792A97" w:rsidRDefault="00242CA4" w:rsidP="002B3088">
      <w:pPr>
        <w:pStyle w:val="NormalWeb"/>
        <w:rPr>
          <w:b/>
        </w:rPr>
      </w:pPr>
      <w:r w:rsidRPr="00792A97">
        <w:rPr>
          <w:b/>
        </w:rPr>
        <w:t>A8.</w:t>
      </w:r>
      <w:r w:rsidR="000A65AC" w:rsidRPr="00792A97">
        <w:rPr>
          <w:b/>
        </w:rPr>
        <w:t xml:space="preserve"> They can be completed post-award.</w:t>
      </w:r>
    </w:p>
    <w:p w:rsidR="00203EA4" w:rsidRPr="00792A97" w:rsidRDefault="002B3088" w:rsidP="002B3088">
      <w:pPr>
        <w:pStyle w:val="NormalWeb"/>
      </w:pPr>
      <w:r w:rsidRPr="00792A97">
        <w:t xml:space="preserve">Q9. </w:t>
      </w:r>
      <w:proofErr w:type="gramStart"/>
      <w:r w:rsidR="00203EA4" w:rsidRPr="00792A97">
        <w:t>Page 34, Evaluation Criteria on Key Personnel states that the Chief of Party “must have prior experience as a Chief of Party, or Deputy Chief of Party, for a similarly sized donor-funded program.”</w:t>
      </w:r>
      <w:proofErr w:type="gramEnd"/>
      <w:r w:rsidR="00203EA4" w:rsidRPr="00792A97">
        <w:t>  Would executive-level or comparable management experience in the private sector be considered equivalent to the COP or DCOP in a similarly sized donor funded program?</w:t>
      </w:r>
    </w:p>
    <w:p w:rsidR="00242CA4" w:rsidRPr="00792A97" w:rsidRDefault="00242CA4" w:rsidP="002B3088">
      <w:pPr>
        <w:pStyle w:val="NormalWeb"/>
        <w:rPr>
          <w:b/>
        </w:rPr>
      </w:pPr>
      <w:r w:rsidRPr="00792A97">
        <w:rPr>
          <w:b/>
        </w:rPr>
        <w:t>A9</w:t>
      </w:r>
      <w:r w:rsidR="000A65AC" w:rsidRPr="00792A97">
        <w:rPr>
          <w:b/>
        </w:rPr>
        <w:t>. Yes.</w:t>
      </w:r>
    </w:p>
    <w:p w:rsidR="00203EA4" w:rsidRPr="00792A97" w:rsidRDefault="002B3088" w:rsidP="002B3088">
      <w:pPr>
        <w:rPr>
          <w:szCs w:val="28"/>
        </w:rPr>
      </w:pPr>
      <w:r w:rsidRPr="00792A97">
        <w:rPr>
          <w:szCs w:val="28"/>
        </w:rPr>
        <w:t xml:space="preserve">Q10. </w:t>
      </w:r>
      <w:r w:rsidR="002142C4" w:rsidRPr="00792A97">
        <w:rPr>
          <w:szCs w:val="28"/>
        </w:rPr>
        <w:t>We had submitted two grants</w:t>
      </w:r>
      <w:r w:rsidR="00203EA4" w:rsidRPr="00792A97">
        <w:rPr>
          <w:szCs w:val="28"/>
        </w:rPr>
        <w:t>.  We would like to resubmit based on this new request just opened and wanted to find out the reasons our original applications were rejected and how they can be improved upon for this new RFP.</w:t>
      </w:r>
    </w:p>
    <w:p w:rsidR="00242CA4" w:rsidRPr="00792A97" w:rsidRDefault="00242CA4" w:rsidP="002B3088">
      <w:pPr>
        <w:rPr>
          <w:szCs w:val="28"/>
        </w:rPr>
      </w:pPr>
    </w:p>
    <w:p w:rsidR="00242CA4" w:rsidRPr="00792A97" w:rsidRDefault="00242CA4" w:rsidP="002B3088">
      <w:pPr>
        <w:rPr>
          <w:b/>
          <w:szCs w:val="28"/>
        </w:rPr>
      </w:pPr>
      <w:r w:rsidRPr="00792A97">
        <w:rPr>
          <w:b/>
          <w:szCs w:val="28"/>
        </w:rPr>
        <w:t>A10.</w:t>
      </w:r>
      <w:r w:rsidR="000A65AC" w:rsidRPr="00792A97">
        <w:rPr>
          <w:b/>
          <w:szCs w:val="28"/>
        </w:rPr>
        <w:t xml:space="preserve"> This is a completely different solicitation with different requirements. The previous solicitation was under an Annual Program Statement. This is the Yes Youth Can! </w:t>
      </w:r>
      <w:proofErr w:type="gramStart"/>
      <w:r w:rsidR="000A65AC" w:rsidRPr="00792A97">
        <w:rPr>
          <w:b/>
          <w:szCs w:val="28"/>
        </w:rPr>
        <w:t>National program request for applications.</w:t>
      </w:r>
      <w:proofErr w:type="gramEnd"/>
    </w:p>
    <w:p w:rsidR="002B3088" w:rsidRPr="00792A97" w:rsidRDefault="002B3088" w:rsidP="002B3088">
      <w:pPr>
        <w:rPr>
          <w:szCs w:val="28"/>
        </w:rPr>
      </w:pPr>
    </w:p>
    <w:p w:rsidR="00203EA4" w:rsidRPr="00792A97" w:rsidRDefault="002B3088" w:rsidP="002B3088">
      <w:pPr>
        <w:spacing w:line="276" w:lineRule="auto"/>
      </w:pPr>
      <w:r w:rsidRPr="00792A97">
        <w:t>Q1</w:t>
      </w:r>
      <w:r w:rsidR="00242CA4" w:rsidRPr="00792A97">
        <w:t>1</w:t>
      </w:r>
      <w:r w:rsidRPr="00792A97">
        <w:t xml:space="preserve">. </w:t>
      </w:r>
      <w:r w:rsidR="00203EA4" w:rsidRPr="00792A97">
        <w:t>Can USAID /Kenya kindly provide proposals or program descriptions for the already awarded Yes Youth Can programs by other implementing partners?</w:t>
      </w:r>
    </w:p>
    <w:p w:rsidR="00242CA4" w:rsidRPr="00792A97" w:rsidRDefault="00242CA4" w:rsidP="002B3088">
      <w:pPr>
        <w:spacing w:line="276" w:lineRule="auto"/>
      </w:pPr>
    </w:p>
    <w:p w:rsidR="00242CA4" w:rsidRPr="00792A97" w:rsidRDefault="00242CA4" w:rsidP="002B3088">
      <w:pPr>
        <w:spacing w:line="276" w:lineRule="auto"/>
        <w:rPr>
          <w:b/>
        </w:rPr>
      </w:pPr>
      <w:r w:rsidRPr="00792A97">
        <w:rPr>
          <w:b/>
        </w:rPr>
        <w:t>A11.</w:t>
      </w:r>
      <w:r w:rsidR="000A65AC" w:rsidRPr="00792A97">
        <w:rPr>
          <w:b/>
        </w:rPr>
        <w:t xml:space="preserve"> The solicitation documents utilized for the already awarded programs are an annex to this new solicitation. This is all the information that is needed.</w:t>
      </w:r>
    </w:p>
    <w:p w:rsidR="002B3088" w:rsidRPr="00792A97" w:rsidRDefault="002B3088" w:rsidP="002B3088">
      <w:pPr>
        <w:spacing w:line="276" w:lineRule="auto"/>
      </w:pPr>
    </w:p>
    <w:p w:rsidR="00203EA4" w:rsidRPr="00792A97" w:rsidRDefault="002B3088" w:rsidP="002B3088">
      <w:pPr>
        <w:spacing w:line="276" w:lineRule="auto"/>
      </w:pPr>
      <w:r w:rsidRPr="00792A97">
        <w:t>Q1</w:t>
      </w:r>
      <w:r w:rsidR="00242CA4" w:rsidRPr="00792A97">
        <w:t>2</w:t>
      </w:r>
      <w:r w:rsidRPr="00792A97">
        <w:t xml:space="preserve">. </w:t>
      </w:r>
      <w:r w:rsidR="00203EA4" w:rsidRPr="00792A97">
        <w:t xml:space="preserve">Please confirm that USAID would like the applicant to submit a draft PMP with the proposal. </w:t>
      </w:r>
    </w:p>
    <w:p w:rsidR="00242CA4" w:rsidRPr="00792A97" w:rsidRDefault="00242CA4" w:rsidP="002B3088">
      <w:pPr>
        <w:spacing w:line="276" w:lineRule="auto"/>
      </w:pPr>
    </w:p>
    <w:p w:rsidR="002B3088" w:rsidRPr="00792A97" w:rsidRDefault="00242CA4" w:rsidP="00BC1A0F">
      <w:pPr>
        <w:spacing w:line="276" w:lineRule="auto"/>
        <w:rPr>
          <w:b/>
        </w:rPr>
      </w:pPr>
      <w:r w:rsidRPr="00792A97">
        <w:rPr>
          <w:b/>
        </w:rPr>
        <w:t>A12</w:t>
      </w:r>
      <w:r w:rsidR="000A65AC" w:rsidRPr="00792A97">
        <w:rPr>
          <w:b/>
        </w:rPr>
        <w:t xml:space="preserve">. </w:t>
      </w:r>
      <w:r w:rsidR="00BC1A0F" w:rsidRPr="00792A97">
        <w:rPr>
          <w:b/>
        </w:rPr>
        <w:t>It is the decision of the applicant</w:t>
      </w:r>
      <w:r w:rsidR="002A2DB4" w:rsidRPr="00792A97">
        <w:rPr>
          <w:b/>
        </w:rPr>
        <w:t>s</w:t>
      </w:r>
      <w:r w:rsidR="00BC1A0F" w:rsidRPr="00792A97">
        <w:rPr>
          <w:b/>
        </w:rPr>
        <w:t xml:space="preserve"> on whether PMP and illustrative work plans are needed to demonstrate the technical strength of their proposal.</w:t>
      </w:r>
    </w:p>
    <w:p w:rsidR="00BC1A0F" w:rsidRPr="00792A97" w:rsidRDefault="00BC1A0F" w:rsidP="00BC1A0F">
      <w:pPr>
        <w:spacing w:line="276" w:lineRule="auto"/>
      </w:pPr>
    </w:p>
    <w:p w:rsidR="00203EA4" w:rsidRPr="00792A97" w:rsidRDefault="002B3088" w:rsidP="002B3088">
      <w:pPr>
        <w:spacing w:line="276" w:lineRule="auto"/>
      </w:pPr>
      <w:r w:rsidRPr="00792A97">
        <w:t>Q1</w:t>
      </w:r>
      <w:r w:rsidR="00242CA4" w:rsidRPr="00792A97">
        <w:t>3</w:t>
      </w:r>
      <w:r w:rsidRPr="00792A97">
        <w:t xml:space="preserve">. </w:t>
      </w:r>
      <w:r w:rsidR="00203EA4" w:rsidRPr="00792A97">
        <w:t xml:space="preserve">Past Performance: does USAID want past performance demonstrated through a capacity statement, PPRs, or both? </w:t>
      </w:r>
    </w:p>
    <w:p w:rsidR="00242CA4" w:rsidRPr="00792A97" w:rsidRDefault="00242CA4" w:rsidP="002B3088">
      <w:pPr>
        <w:spacing w:line="276" w:lineRule="auto"/>
      </w:pPr>
    </w:p>
    <w:p w:rsidR="00242CA4" w:rsidRPr="00792A97" w:rsidRDefault="00242CA4" w:rsidP="002B3088">
      <w:pPr>
        <w:spacing w:line="276" w:lineRule="auto"/>
        <w:rPr>
          <w:b/>
        </w:rPr>
      </w:pPr>
      <w:r w:rsidRPr="00792A97">
        <w:rPr>
          <w:b/>
        </w:rPr>
        <w:t>A13.</w:t>
      </w:r>
      <w:r w:rsidR="000A65AC" w:rsidRPr="00792A97">
        <w:rPr>
          <w:b/>
        </w:rPr>
        <w:t xml:space="preserve"> </w:t>
      </w:r>
      <w:proofErr w:type="gramStart"/>
      <w:r w:rsidR="000A65AC" w:rsidRPr="00792A97">
        <w:rPr>
          <w:b/>
        </w:rPr>
        <w:t>PPRs.</w:t>
      </w:r>
      <w:proofErr w:type="gramEnd"/>
    </w:p>
    <w:p w:rsidR="002B3088" w:rsidRPr="00792A97" w:rsidRDefault="002B3088" w:rsidP="002B3088">
      <w:pPr>
        <w:pStyle w:val="ListParagraph"/>
        <w:spacing w:line="276" w:lineRule="auto"/>
        <w:ind w:left="408"/>
        <w:contextualSpacing w:val="0"/>
      </w:pPr>
    </w:p>
    <w:p w:rsidR="00203EA4" w:rsidRPr="00792A97" w:rsidRDefault="002B3088" w:rsidP="002B3088">
      <w:pPr>
        <w:spacing w:line="276" w:lineRule="auto"/>
      </w:pPr>
      <w:r w:rsidRPr="00792A97">
        <w:t>Q1</w:t>
      </w:r>
      <w:r w:rsidR="00242CA4" w:rsidRPr="00792A97">
        <w:t>4</w:t>
      </w:r>
      <w:r w:rsidRPr="00792A97">
        <w:t xml:space="preserve">. </w:t>
      </w:r>
      <w:r w:rsidR="00203EA4" w:rsidRPr="00792A97">
        <w:t xml:space="preserve">Can we use the standard USAID short form for past performance, in the case that PPRs are required? </w:t>
      </w:r>
    </w:p>
    <w:p w:rsidR="002B3088" w:rsidRPr="00792A97" w:rsidRDefault="002B3088" w:rsidP="002B3088">
      <w:pPr>
        <w:spacing w:line="276" w:lineRule="auto"/>
      </w:pPr>
    </w:p>
    <w:p w:rsidR="00242CA4" w:rsidRPr="00792A97" w:rsidRDefault="00242CA4" w:rsidP="002B3088">
      <w:pPr>
        <w:spacing w:line="276" w:lineRule="auto"/>
        <w:rPr>
          <w:b/>
        </w:rPr>
      </w:pPr>
      <w:r w:rsidRPr="00792A97">
        <w:rPr>
          <w:b/>
        </w:rPr>
        <w:t>A14.</w:t>
      </w:r>
      <w:r w:rsidR="000A65AC" w:rsidRPr="00792A97">
        <w:rPr>
          <w:b/>
        </w:rPr>
        <w:t xml:space="preserve"> Yes.</w:t>
      </w:r>
    </w:p>
    <w:p w:rsidR="00242CA4" w:rsidRPr="00792A97" w:rsidRDefault="00242CA4" w:rsidP="002B3088">
      <w:pPr>
        <w:spacing w:line="276" w:lineRule="auto"/>
      </w:pPr>
    </w:p>
    <w:p w:rsidR="00203EA4" w:rsidRPr="00792A97" w:rsidRDefault="002B3088" w:rsidP="002B3088">
      <w:pPr>
        <w:spacing w:line="276" w:lineRule="auto"/>
      </w:pPr>
      <w:r w:rsidRPr="00792A97">
        <w:t>Q1</w:t>
      </w:r>
      <w:r w:rsidR="00242CA4" w:rsidRPr="00792A97">
        <w:t>5</w:t>
      </w:r>
      <w:r w:rsidRPr="00792A97">
        <w:t xml:space="preserve">. </w:t>
      </w:r>
      <w:r w:rsidR="00203EA4" w:rsidRPr="00792A97">
        <w:t xml:space="preserve">How many PPRs should be submitted, if required? </w:t>
      </w:r>
    </w:p>
    <w:p w:rsidR="00242CA4" w:rsidRPr="00792A97" w:rsidRDefault="00242CA4" w:rsidP="002B3088">
      <w:pPr>
        <w:spacing w:line="276" w:lineRule="auto"/>
      </w:pPr>
    </w:p>
    <w:p w:rsidR="00242CA4" w:rsidRPr="00792A97" w:rsidRDefault="00242CA4" w:rsidP="002B3088">
      <w:pPr>
        <w:spacing w:line="276" w:lineRule="auto"/>
        <w:rPr>
          <w:b/>
        </w:rPr>
      </w:pPr>
      <w:r w:rsidRPr="00792A97">
        <w:rPr>
          <w:b/>
        </w:rPr>
        <w:t>A15.</w:t>
      </w:r>
      <w:r w:rsidR="000A65AC" w:rsidRPr="00792A97">
        <w:rPr>
          <w:b/>
        </w:rPr>
        <w:t xml:space="preserve"> The PPRs should demonstrate the required competencies and demonstrate past performance. The number should be determined by the competencies, and should not be excessive.</w:t>
      </w:r>
    </w:p>
    <w:p w:rsidR="002B3088" w:rsidRPr="00792A97" w:rsidRDefault="002B3088" w:rsidP="002B3088">
      <w:pPr>
        <w:pStyle w:val="ListParagraph"/>
        <w:spacing w:line="276" w:lineRule="auto"/>
        <w:ind w:left="408"/>
        <w:contextualSpacing w:val="0"/>
      </w:pPr>
    </w:p>
    <w:p w:rsidR="00203EA4" w:rsidRPr="00792A97" w:rsidRDefault="002B3088" w:rsidP="002B3088">
      <w:pPr>
        <w:spacing w:line="276" w:lineRule="auto"/>
      </w:pPr>
      <w:r w:rsidRPr="00792A97">
        <w:t>Q1</w:t>
      </w:r>
      <w:r w:rsidR="00242CA4" w:rsidRPr="00792A97">
        <w:t>6</w:t>
      </w:r>
      <w:r w:rsidRPr="00792A97">
        <w:t xml:space="preserve">. </w:t>
      </w:r>
      <w:r w:rsidR="00203EA4" w:rsidRPr="00792A97">
        <w:t xml:space="preserve">We understand that USAID does not wish to receive the commitment letters from resource partners with the application, are letters from implementing partners required? </w:t>
      </w:r>
    </w:p>
    <w:p w:rsidR="00242CA4" w:rsidRPr="00792A97" w:rsidRDefault="00242CA4" w:rsidP="002B3088">
      <w:pPr>
        <w:spacing w:line="276" w:lineRule="auto"/>
      </w:pPr>
    </w:p>
    <w:p w:rsidR="00242CA4" w:rsidRPr="00792A97" w:rsidRDefault="00242CA4" w:rsidP="002B3088">
      <w:pPr>
        <w:spacing w:line="276" w:lineRule="auto"/>
        <w:rPr>
          <w:b/>
        </w:rPr>
      </w:pPr>
      <w:r w:rsidRPr="00792A97">
        <w:rPr>
          <w:b/>
        </w:rPr>
        <w:t>A16.</w:t>
      </w:r>
      <w:r w:rsidR="00674461" w:rsidRPr="00792A97">
        <w:rPr>
          <w:b/>
        </w:rPr>
        <w:t xml:space="preserve"> Yes.</w:t>
      </w:r>
    </w:p>
    <w:p w:rsidR="002B3088" w:rsidRPr="00792A97" w:rsidRDefault="002B3088" w:rsidP="002B3088">
      <w:pPr>
        <w:spacing w:line="276" w:lineRule="auto"/>
      </w:pPr>
    </w:p>
    <w:p w:rsidR="00203EA4" w:rsidRPr="00792A97" w:rsidRDefault="002B3088" w:rsidP="002B3088">
      <w:pPr>
        <w:spacing w:line="276" w:lineRule="auto"/>
      </w:pPr>
      <w:r w:rsidRPr="00792A97">
        <w:t>Q1</w:t>
      </w:r>
      <w:r w:rsidR="00242CA4" w:rsidRPr="00792A97">
        <w:t>7</w:t>
      </w:r>
      <w:r w:rsidRPr="00792A97">
        <w:t xml:space="preserve">. </w:t>
      </w:r>
      <w:r w:rsidR="00203EA4" w:rsidRPr="00792A97">
        <w:t xml:space="preserve">Please kindly confirm that items such as key personnel CVs and letters of commitment, PPRs, draft PMP, capacity statement, implementing partners’ letters of commitment (if required) can be included as annexes and will not count towards the page limit. </w:t>
      </w:r>
    </w:p>
    <w:p w:rsidR="00242CA4" w:rsidRPr="00792A97" w:rsidRDefault="00242CA4" w:rsidP="002B3088">
      <w:pPr>
        <w:spacing w:line="276" w:lineRule="auto"/>
      </w:pPr>
    </w:p>
    <w:p w:rsidR="005054FB" w:rsidRPr="00792A97" w:rsidRDefault="00242CA4" w:rsidP="005054FB">
      <w:pPr>
        <w:rPr>
          <w:rFonts w:eastAsia="Times New Roman"/>
          <w:szCs w:val="22"/>
        </w:rPr>
      </w:pPr>
      <w:r w:rsidRPr="00792A97">
        <w:rPr>
          <w:b/>
        </w:rPr>
        <w:t>A17.</w:t>
      </w:r>
      <w:r w:rsidR="005054FB" w:rsidRPr="00792A97">
        <w:rPr>
          <w:b/>
        </w:rPr>
        <w:t xml:space="preserve"> </w:t>
      </w:r>
      <w:r w:rsidR="005054FB" w:rsidRPr="00792A97">
        <w:rPr>
          <w:rFonts w:eastAsia="Times New Roman"/>
          <w:szCs w:val="22"/>
        </w:rPr>
        <w:t>The maximum page limit for annexes is 15 pages and the maximum page limit for the technical application is 30 pages. Any pages over these limits will not be evaluated or considered.</w:t>
      </w:r>
    </w:p>
    <w:p w:rsidR="002B3088" w:rsidRPr="00792A97" w:rsidRDefault="002B3088" w:rsidP="002B3088">
      <w:pPr>
        <w:spacing w:line="276" w:lineRule="auto"/>
      </w:pPr>
    </w:p>
    <w:p w:rsidR="00203EA4" w:rsidRPr="00792A97" w:rsidRDefault="002B3088" w:rsidP="002B3088">
      <w:pPr>
        <w:spacing w:line="276" w:lineRule="auto"/>
      </w:pPr>
      <w:r w:rsidRPr="00792A97">
        <w:t>Q1</w:t>
      </w:r>
      <w:r w:rsidR="00242CA4" w:rsidRPr="00792A97">
        <w:t>8</w:t>
      </w:r>
      <w:r w:rsidRPr="00792A97">
        <w:t xml:space="preserve">. </w:t>
      </w:r>
      <w:r w:rsidR="00203EA4" w:rsidRPr="00792A97">
        <w:t>Is there a MB limit for electronic submission?</w:t>
      </w:r>
    </w:p>
    <w:p w:rsidR="00242CA4" w:rsidRPr="00792A97" w:rsidRDefault="00242CA4" w:rsidP="002B3088">
      <w:pPr>
        <w:spacing w:line="276" w:lineRule="auto"/>
      </w:pPr>
    </w:p>
    <w:p w:rsidR="00242CA4" w:rsidRPr="00792A97" w:rsidRDefault="00242CA4" w:rsidP="002B3088">
      <w:pPr>
        <w:spacing w:line="276" w:lineRule="auto"/>
        <w:rPr>
          <w:b/>
        </w:rPr>
      </w:pPr>
      <w:r w:rsidRPr="00792A97">
        <w:rPr>
          <w:b/>
        </w:rPr>
        <w:t>A18.</w:t>
      </w:r>
      <w:r w:rsidR="00AF34FD" w:rsidRPr="00792A97">
        <w:rPr>
          <w:b/>
        </w:rPr>
        <w:t xml:space="preserve"> The maximum is 20MB per e-mail. For example if your application has a maximum of 60MB, you will be required to divide the MBs into three separate e-mails 20MB each.</w:t>
      </w:r>
    </w:p>
    <w:p w:rsidR="002B3088" w:rsidRPr="00792A97" w:rsidRDefault="002B3088" w:rsidP="002B3088">
      <w:pPr>
        <w:spacing w:line="276" w:lineRule="auto"/>
        <w:rPr>
          <w:color w:val="FF0000"/>
        </w:rPr>
      </w:pPr>
    </w:p>
    <w:p w:rsidR="00203EA4" w:rsidRPr="00792A97" w:rsidRDefault="00242CA4" w:rsidP="00242CA4">
      <w:pPr>
        <w:spacing w:line="276" w:lineRule="auto"/>
        <w:rPr>
          <w:color w:val="000000" w:themeColor="text1"/>
        </w:rPr>
      </w:pPr>
      <w:r w:rsidRPr="00792A97">
        <w:rPr>
          <w:color w:val="000000" w:themeColor="text1"/>
        </w:rPr>
        <w:t xml:space="preserve">Q19. </w:t>
      </w:r>
      <w:r w:rsidR="00203EA4" w:rsidRPr="00792A97">
        <w:rPr>
          <w:color w:val="000000" w:themeColor="text1"/>
        </w:rPr>
        <w:t xml:space="preserve">Please confirm that Microsoft Office 2003 – 2007 Word and Excel and Abode PDF are appropriate formats for submission of technical and cost proposal. </w:t>
      </w:r>
    </w:p>
    <w:p w:rsidR="00242CA4" w:rsidRPr="00792A97" w:rsidRDefault="00242CA4" w:rsidP="00242CA4">
      <w:pPr>
        <w:spacing w:line="276" w:lineRule="auto"/>
        <w:rPr>
          <w:color w:val="000000" w:themeColor="text1"/>
        </w:rPr>
      </w:pPr>
    </w:p>
    <w:p w:rsidR="00242CA4" w:rsidRPr="00792A97" w:rsidRDefault="00242CA4" w:rsidP="00242CA4">
      <w:pPr>
        <w:spacing w:line="276" w:lineRule="auto"/>
        <w:rPr>
          <w:b/>
        </w:rPr>
      </w:pPr>
      <w:r w:rsidRPr="00792A97">
        <w:rPr>
          <w:b/>
        </w:rPr>
        <w:t>A19.</w:t>
      </w:r>
      <w:r w:rsidR="00674461" w:rsidRPr="00792A97">
        <w:rPr>
          <w:b/>
        </w:rPr>
        <w:t xml:space="preserve"> Yes.</w:t>
      </w:r>
    </w:p>
    <w:p w:rsidR="00242CA4" w:rsidRPr="00792A97" w:rsidRDefault="00242CA4" w:rsidP="00242CA4">
      <w:pPr>
        <w:pStyle w:val="ListParagraph"/>
        <w:spacing w:line="276" w:lineRule="auto"/>
        <w:ind w:left="408"/>
        <w:contextualSpacing w:val="0"/>
      </w:pPr>
    </w:p>
    <w:p w:rsidR="00203EA4" w:rsidRPr="00792A97" w:rsidRDefault="00242CA4" w:rsidP="00242CA4">
      <w:pPr>
        <w:spacing w:line="276" w:lineRule="auto"/>
      </w:pPr>
      <w:r w:rsidRPr="00792A97">
        <w:t xml:space="preserve">Q20. </w:t>
      </w:r>
      <w:r w:rsidR="00203EA4" w:rsidRPr="00792A97">
        <w:t xml:space="preserve">As Annex 5 of the RFA notes “The scope of work for the Fund Manager would also include exploring the feasibility of the fund eventually graduating to become a legal not-for-profit corporate entity that would be controlled by Kenya’s youth”, what legal and organizational costs for assisting with the set-up and registration of new legal entity(s)/organizations are allowable? </w:t>
      </w:r>
    </w:p>
    <w:p w:rsidR="00242CA4" w:rsidRPr="00792A97" w:rsidRDefault="00242CA4" w:rsidP="00242CA4">
      <w:pPr>
        <w:spacing w:line="276" w:lineRule="auto"/>
      </w:pPr>
    </w:p>
    <w:p w:rsidR="00242CA4" w:rsidRPr="00792A97" w:rsidRDefault="00242CA4" w:rsidP="00242CA4">
      <w:pPr>
        <w:spacing w:line="276" w:lineRule="auto"/>
        <w:rPr>
          <w:b/>
        </w:rPr>
      </w:pPr>
      <w:r w:rsidRPr="00792A97">
        <w:rPr>
          <w:b/>
        </w:rPr>
        <w:t>A20.</w:t>
      </w:r>
      <w:r w:rsidR="000A65AC" w:rsidRPr="00792A97">
        <w:rPr>
          <w:b/>
        </w:rPr>
        <w:t xml:space="preserve"> </w:t>
      </w:r>
      <w:proofErr w:type="gramStart"/>
      <w:r w:rsidR="000A65AC" w:rsidRPr="00792A97">
        <w:rPr>
          <w:b/>
        </w:rPr>
        <w:t>Costs that are reasonable and demonstrate a technically sound approach.</w:t>
      </w:r>
      <w:proofErr w:type="gramEnd"/>
    </w:p>
    <w:p w:rsidR="00242CA4" w:rsidRPr="00792A97" w:rsidRDefault="00242CA4" w:rsidP="00242CA4">
      <w:pPr>
        <w:spacing w:line="276" w:lineRule="auto"/>
      </w:pPr>
    </w:p>
    <w:p w:rsidR="00203EA4" w:rsidRPr="00792A97" w:rsidRDefault="00242CA4" w:rsidP="00242CA4">
      <w:pPr>
        <w:spacing w:line="276" w:lineRule="auto"/>
        <w:rPr>
          <w:rFonts w:eastAsia="Times New Roman"/>
        </w:rPr>
      </w:pPr>
      <w:r w:rsidRPr="00792A97">
        <w:rPr>
          <w:rFonts w:eastAsia="Times New Roman"/>
        </w:rPr>
        <w:t xml:space="preserve">Q21. </w:t>
      </w:r>
      <w:r w:rsidR="00203EA4" w:rsidRPr="00792A97">
        <w:rPr>
          <w:rFonts w:eastAsia="Times New Roman"/>
        </w:rPr>
        <w:t xml:space="preserve">Annex 5 references “Non-reimbursable grants for small projects.” Please define what “non-reimbursable grants” are. Does USAID envision that fixed obligation grants would be issued? </w:t>
      </w:r>
    </w:p>
    <w:p w:rsidR="00242CA4" w:rsidRPr="00792A97" w:rsidRDefault="00242CA4" w:rsidP="00242CA4">
      <w:pPr>
        <w:spacing w:line="276" w:lineRule="auto"/>
        <w:rPr>
          <w:rFonts w:eastAsia="Times New Roman"/>
        </w:rPr>
      </w:pPr>
    </w:p>
    <w:p w:rsidR="00242CA4" w:rsidRPr="00792A97" w:rsidRDefault="00242CA4" w:rsidP="00242CA4">
      <w:pPr>
        <w:spacing w:line="276" w:lineRule="auto"/>
        <w:rPr>
          <w:rFonts w:eastAsia="Times New Roman"/>
          <w:b/>
        </w:rPr>
      </w:pPr>
      <w:r w:rsidRPr="00792A97">
        <w:rPr>
          <w:rFonts w:eastAsia="Times New Roman"/>
          <w:b/>
        </w:rPr>
        <w:t>A21.</w:t>
      </w:r>
      <w:r w:rsidR="000A65AC" w:rsidRPr="00792A97">
        <w:rPr>
          <w:rFonts w:eastAsia="Times New Roman"/>
          <w:b/>
        </w:rPr>
        <w:t xml:space="preserve"> </w:t>
      </w:r>
      <w:r w:rsidR="00250771" w:rsidRPr="00792A97">
        <w:rPr>
          <w:rFonts w:eastAsia="Times New Roman"/>
          <w:b/>
        </w:rPr>
        <w:t>This is an innovative program and grant-making will be undertaken with a range of options that the applicant should provide and justify.</w:t>
      </w:r>
    </w:p>
    <w:p w:rsidR="00242CA4" w:rsidRPr="00792A97" w:rsidRDefault="00242CA4" w:rsidP="00242CA4">
      <w:pPr>
        <w:spacing w:line="276" w:lineRule="auto"/>
        <w:rPr>
          <w:rFonts w:eastAsia="Times New Roman"/>
        </w:rPr>
      </w:pPr>
    </w:p>
    <w:p w:rsidR="00203EA4" w:rsidRPr="00792A97" w:rsidRDefault="00242CA4" w:rsidP="00242CA4">
      <w:pPr>
        <w:spacing w:line="276" w:lineRule="auto"/>
        <w:rPr>
          <w:rFonts w:eastAsia="Times New Roman"/>
        </w:rPr>
      </w:pPr>
      <w:r w:rsidRPr="00792A97">
        <w:rPr>
          <w:rFonts w:eastAsia="Times New Roman"/>
        </w:rPr>
        <w:t xml:space="preserve">Q22. </w:t>
      </w:r>
      <w:r w:rsidR="00203EA4" w:rsidRPr="00792A97">
        <w:rPr>
          <w:rFonts w:eastAsia="Times New Roman"/>
        </w:rPr>
        <w:t>In Annex 5 of the RFA it says “Non-reimbursable grants for small projects will generally require a community contribution that can be cash or in-kind, based on the following percentages by type of Project, illustratively” and lists that the community/youth contribution for “Pre-investment feasibility studies” would be 0%. Please confirm that some small grants will not require a community/youth contribution.</w:t>
      </w:r>
    </w:p>
    <w:p w:rsidR="00242CA4" w:rsidRPr="00792A97" w:rsidRDefault="00242CA4" w:rsidP="00242CA4">
      <w:pPr>
        <w:spacing w:line="276" w:lineRule="auto"/>
        <w:rPr>
          <w:rFonts w:eastAsia="Times New Roman"/>
        </w:rPr>
      </w:pPr>
    </w:p>
    <w:p w:rsidR="00242CA4" w:rsidRPr="00792A97" w:rsidRDefault="00242CA4" w:rsidP="00242CA4">
      <w:pPr>
        <w:spacing w:line="276" w:lineRule="auto"/>
        <w:rPr>
          <w:rFonts w:eastAsia="Times New Roman"/>
          <w:b/>
        </w:rPr>
      </w:pPr>
      <w:r w:rsidRPr="00792A97">
        <w:rPr>
          <w:rFonts w:eastAsia="Times New Roman"/>
          <w:b/>
        </w:rPr>
        <w:t>A22.</w:t>
      </w:r>
      <w:r w:rsidR="00250771" w:rsidRPr="00792A97">
        <w:rPr>
          <w:rFonts w:eastAsia="Times New Roman"/>
          <w:b/>
        </w:rPr>
        <w:t xml:space="preserve"> Annex 5 was illustrative to provide the applicant with how the fund could operate, not a straightjacket of requirements. It will be up to the applicant to craft their own idea of the fund based on the principles and text in the main program description of the RFA.</w:t>
      </w:r>
    </w:p>
    <w:p w:rsidR="00242CA4" w:rsidRPr="00792A97" w:rsidRDefault="00242CA4" w:rsidP="00242CA4">
      <w:pPr>
        <w:spacing w:line="276" w:lineRule="auto"/>
        <w:rPr>
          <w:rFonts w:eastAsia="Times New Roman"/>
        </w:rPr>
      </w:pPr>
    </w:p>
    <w:p w:rsidR="00203EA4" w:rsidRPr="00792A97" w:rsidRDefault="00242CA4" w:rsidP="00242CA4">
      <w:pPr>
        <w:spacing w:line="276" w:lineRule="auto"/>
        <w:rPr>
          <w:rFonts w:eastAsia="Times New Roman"/>
        </w:rPr>
      </w:pPr>
      <w:r w:rsidRPr="00792A97">
        <w:rPr>
          <w:rFonts w:eastAsia="Times New Roman"/>
        </w:rPr>
        <w:t xml:space="preserve">Q23. </w:t>
      </w:r>
      <w:r w:rsidR="00203EA4" w:rsidRPr="00792A97">
        <w:rPr>
          <w:rFonts w:eastAsia="Times New Roman"/>
        </w:rPr>
        <w:t>Will income generated by grantees, as a result of the small grants, be considered Program Income and subject to the requirements of 22 CFR 226.24? If so, will Program Income be considered additive to the program to be expended within the period of the award?</w:t>
      </w:r>
    </w:p>
    <w:p w:rsidR="00242CA4" w:rsidRPr="00792A97" w:rsidRDefault="00242CA4" w:rsidP="00242CA4">
      <w:pPr>
        <w:spacing w:line="276" w:lineRule="auto"/>
        <w:rPr>
          <w:rFonts w:eastAsia="Times New Roman"/>
        </w:rPr>
      </w:pPr>
    </w:p>
    <w:p w:rsidR="00242CA4" w:rsidRPr="00792A97" w:rsidRDefault="00242CA4" w:rsidP="00242CA4">
      <w:pPr>
        <w:spacing w:line="276" w:lineRule="auto"/>
        <w:rPr>
          <w:rFonts w:eastAsia="Times New Roman"/>
          <w:b/>
        </w:rPr>
      </w:pPr>
      <w:r w:rsidRPr="00792A97">
        <w:rPr>
          <w:rFonts w:eastAsia="Times New Roman"/>
          <w:b/>
        </w:rPr>
        <w:t>A23.</w:t>
      </w:r>
      <w:r w:rsidR="00250771" w:rsidRPr="00792A97">
        <w:rPr>
          <w:rFonts w:eastAsia="Times New Roman"/>
          <w:b/>
        </w:rPr>
        <w:t xml:space="preserve"> </w:t>
      </w:r>
      <w:r w:rsidR="00BC1A0F" w:rsidRPr="00792A97">
        <w:rPr>
          <w:rFonts w:eastAsia="Times New Roman"/>
          <w:b/>
        </w:rPr>
        <w:t>No</w:t>
      </w:r>
      <w:r w:rsidR="0009567F" w:rsidRPr="00792A97">
        <w:rPr>
          <w:rFonts w:eastAsia="Times New Roman"/>
          <w:b/>
        </w:rPr>
        <w:t>. In this case</w:t>
      </w:r>
      <w:r w:rsidR="00BC1A0F" w:rsidRPr="00792A97">
        <w:rPr>
          <w:rFonts w:eastAsia="Times New Roman"/>
          <w:b/>
        </w:rPr>
        <w:t xml:space="preserve"> small grants that generate income are not considered program income.</w:t>
      </w:r>
      <w:r w:rsidR="0009567F" w:rsidRPr="00792A97">
        <w:rPr>
          <w:rFonts w:eastAsia="Times New Roman"/>
          <w:b/>
        </w:rPr>
        <w:t xml:space="preserve">  Funds that get disbursed directly to youth groups that generate income for them are not considered program income.</w:t>
      </w:r>
    </w:p>
    <w:p w:rsidR="00242CA4" w:rsidRPr="00792A97" w:rsidRDefault="00242CA4" w:rsidP="00242CA4">
      <w:pPr>
        <w:spacing w:line="276" w:lineRule="auto"/>
        <w:rPr>
          <w:rFonts w:eastAsia="Times New Roman"/>
        </w:rPr>
      </w:pPr>
    </w:p>
    <w:p w:rsidR="00203EA4" w:rsidRPr="00792A97" w:rsidRDefault="00242CA4" w:rsidP="00242CA4">
      <w:pPr>
        <w:spacing w:line="276" w:lineRule="auto"/>
        <w:rPr>
          <w:rFonts w:eastAsia="Times New Roman"/>
        </w:rPr>
      </w:pPr>
      <w:r w:rsidRPr="00792A97">
        <w:rPr>
          <w:rFonts w:eastAsia="Times New Roman"/>
        </w:rPr>
        <w:t xml:space="preserve">Q24. </w:t>
      </w:r>
      <w:r w:rsidR="00203EA4" w:rsidRPr="00792A97">
        <w:rPr>
          <w:rFonts w:eastAsia="Times New Roman"/>
        </w:rPr>
        <w:t xml:space="preserve">The RFA notes that the Fund Manager will “audit funded projects.” Are independent audits required? If so, please confirm that the costs for independent audits should be included in the budget. </w:t>
      </w:r>
    </w:p>
    <w:p w:rsidR="00242CA4" w:rsidRPr="00792A97" w:rsidRDefault="00242CA4" w:rsidP="00242CA4">
      <w:pPr>
        <w:spacing w:line="276" w:lineRule="auto"/>
        <w:rPr>
          <w:rFonts w:eastAsia="Times New Roman"/>
        </w:rPr>
      </w:pPr>
    </w:p>
    <w:p w:rsidR="00242CA4" w:rsidRPr="00792A97" w:rsidRDefault="00242CA4" w:rsidP="00242CA4">
      <w:pPr>
        <w:spacing w:line="276" w:lineRule="auto"/>
        <w:rPr>
          <w:rFonts w:eastAsia="Times New Roman"/>
          <w:b/>
        </w:rPr>
      </w:pPr>
      <w:r w:rsidRPr="00792A97">
        <w:rPr>
          <w:rFonts w:eastAsia="Times New Roman"/>
          <w:b/>
        </w:rPr>
        <w:t>A24.</w:t>
      </w:r>
      <w:r w:rsidR="00250771" w:rsidRPr="00792A97">
        <w:rPr>
          <w:rFonts w:eastAsia="Times New Roman"/>
          <w:b/>
        </w:rPr>
        <w:t xml:space="preserve"> It will be up to the applicant to determine the best way for funds to be audited and the costs for the approach they choose.</w:t>
      </w:r>
    </w:p>
    <w:p w:rsidR="00242CA4" w:rsidRPr="00792A97" w:rsidRDefault="00242CA4" w:rsidP="00242CA4">
      <w:pPr>
        <w:spacing w:line="276" w:lineRule="auto"/>
        <w:ind w:left="408"/>
        <w:rPr>
          <w:rFonts w:eastAsia="Times New Roman"/>
        </w:rPr>
      </w:pPr>
    </w:p>
    <w:p w:rsidR="00203EA4" w:rsidRPr="00792A97" w:rsidRDefault="00242CA4" w:rsidP="00242CA4">
      <w:pPr>
        <w:spacing w:line="276" w:lineRule="auto"/>
        <w:rPr>
          <w:rFonts w:eastAsia="Times New Roman"/>
        </w:rPr>
      </w:pPr>
      <w:r w:rsidRPr="00792A97">
        <w:rPr>
          <w:rFonts w:eastAsia="Times New Roman"/>
        </w:rPr>
        <w:t xml:space="preserve">Q25. </w:t>
      </w:r>
      <w:r w:rsidR="00203EA4" w:rsidRPr="00792A97">
        <w:rPr>
          <w:rFonts w:eastAsia="Times New Roman"/>
        </w:rPr>
        <w:t>The RFA states “The award made subsequent to this Program Description will be funded from USAID funds that are restricted in their use by their objective; these are referred to as Program Areas and Program Elements.” Please confirm that applicants do not need to budget by Program Area or Element and the Recipient will not be required to track expenditures by Program Area or Element.</w:t>
      </w:r>
    </w:p>
    <w:p w:rsidR="00242CA4" w:rsidRPr="00792A97" w:rsidRDefault="00242CA4" w:rsidP="00242CA4">
      <w:pPr>
        <w:spacing w:line="276" w:lineRule="auto"/>
        <w:rPr>
          <w:rFonts w:eastAsia="Times New Roman"/>
        </w:rPr>
      </w:pPr>
    </w:p>
    <w:p w:rsidR="00242CA4" w:rsidRPr="00792A97" w:rsidRDefault="00242CA4" w:rsidP="00242CA4">
      <w:pPr>
        <w:spacing w:line="276" w:lineRule="auto"/>
        <w:rPr>
          <w:rFonts w:eastAsia="Times New Roman"/>
          <w:b/>
        </w:rPr>
      </w:pPr>
      <w:r w:rsidRPr="00792A97">
        <w:rPr>
          <w:rFonts w:eastAsia="Times New Roman"/>
          <w:b/>
        </w:rPr>
        <w:lastRenderedPageBreak/>
        <w:t>A25.</w:t>
      </w:r>
      <w:r w:rsidR="00250771" w:rsidRPr="00792A97">
        <w:rPr>
          <w:rFonts w:eastAsia="Times New Roman"/>
          <w:b/>
        </w:rPr>
        <w:t xml:space="preserve"> </w:t>
      </w:r>
      <w:r w:rsidR="008D7057" w:rsidRPr="00792A97">
        <w:rPr>
          <w:rFonts w:eastAsia="Times New Roman"/>
          <w:b/>
        </w:rPr>
        <w:t>Program Area/Element breakdown for budget submission is not be required. Post award, t</w:t>
      </w:r>
      <w:r w:rsidR="00250771" w:rsidRPr="00792A97">
        <w:rPr>
          <w:rFonts w:eastAsia="Times New Roman"/>
          <w:b/>
        </w:rPr>
        <w:t>he recipient will be required to track expenditures by program element and report on indicators and targets accordingly.</w:t>
      </w:r>
    </w:p>
    <w:p w:rsidR="00242CA4" w:rsidRPr="00792A97" w:rsidRDefault="00242CA4" w:rsidP="00242CA4">
      <w:pPr>
        <w:spacing w:line="276" w:lineRule="auto"/>
        <w:rPr>
          <w:rFonts w:eastAsia="Times New Roman"/>
        </w:rPr>
      </w:pPr>
    </w:p>
    <w:p w:rsidR="00203EA4" w:rsidRPr="00792A97" w:rsidRDefault="00242CA4" w:rsidP="00242CA4">
      <w:pPr>
        <w:spacing w:line="276" w:lineRule="auto"/>
        <w:rPr>
          <w:rFonts w:eastAsia="Times New Roman"/>
        </w:rPr>
      </w:pPr>
      <w:r w:rsidRPr="00792A97">
        <w:rPr>
          <w:rFonts w:eastAsia="Times New Roman"/>
        </w:rPr>
        <w:t xml:space="preserve">Q26. </w:t>
      </w:r>
      <w:r w:rsidR="00203EA4" w:rsidRPr="00792A97">
        <w:rPr>
          <w:rFonts w:eastAsia="Times New Roman"/>
        </w:rPr>
        <w:t>On pages 29-31, the RFA requests several cost documents from the applicant (i.e. SF 424/A, Representations and Certifications, NICRA, etc.).  Are these items required from each member of the consortium group, or only from the prime?</w:t>
      </w:r>
    </w:p>
    <w:p w:rsidR="00861ECE" w:rsidRPr="00792A97" w:rsidRDefault="00861ECE" w:rsidP="00242CA4">
      <w:pPr>
        <w:spacing w:line="276" w:lineRule="auto"/>
        <w:rPr>
          <w:rFonts w:eastAsia="Times New Roman"/>
        </w:rPr>
      </w:pPr>
    </w:p>
    <w:p w:rsidR="00861ECE" w:rsidRPr="00792A97" w:rsidRDefault="00861ECE" w:rsidP="00242CA4">
      <w:pPr>
        <w:spacing w:line="276" w:lineRule="auto"/>
        <w:rPr>
          <w:rFonts w:eastAsia="Times New Roman"/>
          <w:b/>
        </w:rPr>
      </w:pPr>
      <w:r w:rsidRPr="00792A97">
        <w:rPr>
          <w:rFonts w:eastAsia="Times New Roman"/>
          <w:b/>
        </w:rPr>
        <w:t>A26.</w:t>
      </w:r>
      <w:r w:rsidR="002142C4" w:rsidRPr="00792A97">
        <w:rPr>
          <w:rFonts w:eastAsia="Times New Roman"/>
          <w:b/>
        </w:rPr>
        <w:t xml:space="preserve"> USAID requires that the prime provide the required information. The prime is responsible for all subs it proposes to work with.</w:t>
      </w:r>
      <w:r w:rsidR="00AF34FD" w:rsidRPr="00792A97">
        <w:rPr>
          <w:rFonts w:eastAsia="Times New Roman"/>
          <w:b/>
        </w:rPr>
        <w:t xml:space="preserve"> However, if the </w:t>
      </w:r>
      <w:r w:rsidR="00F523E5" w:rsidRPr="00792A97">
        <w:rPr>
          <w:rFonts w:eastAsia="Times New Roman"/>
          <w:b/>
        </w:rPr>
        <w:t>applicant</w:t>
      </w:r>
      <w:r w:rsidR="00AF34FD" w:rsidRPr="00792A97">
        <w:rPr>
          <w:rFonts w:eastAsia="Times New Roman"/>
          <w:b/>
        </w:rPr>
        <w:t xml:space="preserve"> has done certifications on the </w:t>
      </w:r>
      <w:r w:rsidR="00AF34FD" w:rsidRPr="00792A97">
        <w:rPr>
          <w:b/>
          <w:bCs/>
        </w:rPr>
        <w:t>Online Representations and Certifications Application (ORCA)</w:t>
      </w:r>
      <w:r w:rsidR="00F523E5" w:rsidRPr="00792A97">
        <w:rPr>
          <w:b/>
          <w:bCs/>
        </w:rPr>
        <w:t xml:space="preserve">, it doesn’t need to submit the certifications. </w:t>
      </w:r>
      <w:r w:rsidR="00A1443C" w:rsidRPr="00792A97">
        <w:rPr>
          <w:b/>
          <w:bCs/>
        </w:rPr>
        <w:t>It should however state so in the application.</w:t>
      </w:r>
    </w:p>
    <w:p w:rsidR="00242CA4" w:rsidRPr="00792A97" w:rsidRDefault="00242CA4" w:rsidP="00242CA4">
      <w:pPr>
        <w:spacing w:line="276" w:lineRule="auto"/>
        <w:rPr>
          <w:rFonts w:eastAsia="Times New Roman"/>
        </w:rPr>
      </w:pPr>
    </w:p>
    <w:p w:rsidR="00203EA4" w:rsidRPr="00792A97" w:rsidRDefault="00242CA4" w:rsidP="00242CA4">
      <w:pPr>
        <w:spacing w:line="276" w:lineRule="auto"/>
        <w:rPr>
          <w:rFonts w:eastAsia="Times New Roman"/>
        </w:rPr>
      </w:pPr>
      <w:r w:rsidRPr="00792A97">
        <w:rPr>
          <w:rFonts w:eastAsia="Times New Roman"/>
        </w:rPr>
        <w:t xml:space="preserve">Q27. </w:t>
      </w:r>
      <w:r w:rsidR="00203EA4" w:rsidRPr="00792A97">
        <w:rPr>
          <w:rFonts w:eastAsia="Times New Roman"/>
        </w:rPr>
        <w:t>Please confirm that the period of performance for this project is only 3 years and does not include Option Years (4th and 5</w:t>
      </w:r>
      <w:r w:rsidR="00203EA4" w:rsidRPr="00792A97">
        <w:rPr>
          <w:rFonts w:eastAsia="Times New Roman"/>
          <w:vertAlign w:val="superscript"/>
        </w:rPr>
        <w:t>th</w:t>
      </w:r>
      <w:r w:rsidR="00203EA4" w:rsidRPr="00792A97">
        <w:rPr>
          <w:rFonts w:eastAsia="Times New Roman"/>
        </w:rPr>
        <w:t xml:space="preserve"> years) as indicated by the budget template included.</w:t>
      </w:r>
    </w:p>
    <w:p w:rsidR="00861ECE" w:rsidRPr="00792A97" w:rsidRDefault="00861ECE" w:rsidP="00242CA4">
      <w:pPr>
        <w:spacing w:line="276" w:lineRule="auto"/>
        <w:rPr>
          <w:rFonts w:eastAsia="Times New Roman"/>
        </w:rPr>
      </w:pPr>
    </w:p>
    <w:p w:rsidR="00861ECE" w:rsidRPr="00792A97" w:rsidRDefault="00861ECE" w:rsidP="00242CA4">
      <w:pPr>
        <w:spacing w:line="276" w:lineRule="auto"/>
        <w:rPr>
          <w:rFonts w:eastAsia="Times New Roman"/>
          <w:b/>
        </w:rPr>
      </w:pPr>
      <w:r w:rsidRPr="00792A97">
        <w:rPr>
          <w:rFonts w:eastAsia="Times New Roman"/>
          <w:b/>
        </w:rPr>
        <w:t>A27.</w:t>
      </w:r>
      <w:r w:rsidR="002142C4" w:rsidRPr="00792A97">
        <w:rPr>
          <w:rFonts w:eastAsia="Times New Roman"/>
          <w:b/>
        </w:rPr>
        <w:t xml:space="preserve"> There will be no options in the resulting award. </w:t>
      </w:r>
    </w:p>
    <w:p w:rsidR="00242CA4" w:rsidRPr="00792A97" w:rsidRDefault="00242CA4" w:rsidP="00242CA4">
      <w:pPr>
        <w:spacing w:line="276" w:lineRule="auto"/>
        <w:rPr>
          <w:rFonts w:eastAsia="Times New Roman"/>
        </w:rPr>
      </w:pPr>
    </w:p>
    <w:p w:rsidR="00203EA4" w:rsidRPr="00792A97" w:rsidRDefault="00242CA4" w:rsidP="00242CA4">
      <w:pPr>
        <w:spacing w:line="276" w:lineRule="auto"/>
        <w:rPr>
          <w:rFonts w:eastAsia="Times New Roman"/>
        </w:rPr>
      </w:pPr>
      <w:r w:rsidRPr="00792A97">
        <w:rPr>
          <w:rFonts w:eastAsia="Times New Roman"/>
        </w:rPr>
        <w:t xml:space="preserve">Q28. </w:t>
      </w:r>
      <w:r w:rsidR="00203EA4" w:rsidRPr="00792A97">
        <w:rPr>
          <w:rFonts w:eastAsia="Times New Roman"/>
        </w:rPr>
        <w:t>Please clarify what information is expected in the “Explanation” and “Commentary” columns of the budget template.</w:t>
      </w:r>
    </w:p>
    <w:p w:rsidR="00861ECE" w:rsidRPr="00792A97" w:rsidRDefault="00861ECE" w:rsidP="00242CA4">
      <w:pPr>
        <w:spacing w:line="276" w:lineRule="auto"/>
        <w:rPr>
          <w:rFonts w:eastAsia="Times New Roman"/>
          <w:color w:val="FF0000"/>
        </w:rPr>
      </w:pPr>
    </w:p>
    <w:p w:rsidR="00861ECE" w:rsidRPr="00792A97" w:rsidRDefault="00861ECE" w:rsidP="00242CA4">
      <w:pPr>
        <w:spacing w:line="276" w:lineRule="auto"/>
        <w:rPr>
          <w:rFonts w:eastAsia="Times New Roman"/>
          <w:color w:val="FF0000"/>
        </w:rPr>
      </w:pPr>
      <w:r w:rsidRPr="00792A97">
        <w:rPr>
          <w:rFonts w:eastAsia="Times New Roman"/>
        </w:rPr>
        <w:t>A28.</w:t>
      </w:r>
      <w:r w:rsidR="001C2AA9" w:rsidRPr="00792A97">
        <w:rPr>
          <w:rFonts w:eastAsia="Times New Roman"/>
        </w:rPr>
        <w:t xml:space="preserve"> Please refer to the RFA Section </w:t>
      </w:r>
      <w:r w:rsidR="001C2AA9" w:rsidRPr="00792A97">
        <w:rPr>
          <w:b/>
          <w:bCs/>
        </w:rPr>
        <w:t>IV. Application and Submission Information</w:t>
      </w:r>
    </w:p>
    <w:p w:rsidR="00242CA4" w:rsidRPr="00792A97" w:rsidRDefault="00242CA4" w:rsidP="00242CA4">
      <w:pPr>
        <w:spacing w:line="276" w:lineRule="auto"/>
        <w:rPr>
          <w:rFonts w:eastAsia="Times New Roman"/>
        </w:rPr>
      </w:pPr>
    </w:p>
    <w:p w:rsidR="00203EA4" w:rsidRPr="00792A97" w:rsidRDefault="00242CA4" w:rsidP="00242CA4">
      <w:pPr>
        <w:spacing w:line="276" w:lineRule="auto"/>
        <w:rPr>
          <w:rFonts w:eastAsia="Times New Roman"/>
        </w:rPr>
      </w:pPr>
      <w:r w:rsidRPr="00792A97">
        <w:rPr>
          <w:rFonts w:eastAsia="Times New Roman"/>
        </w:rPr>
        <w:t xml:space="preserve">Q29. </w:t>
      </w:r>
      <w:r w:rsidR="00203EA4" w:rsidRPr="00792A97">
        <w:rPr>
          <w:rFonts w:eastAsia="Times New Roman"/>
        </w:rPr>
        <w:t>Please clarify what costs should be budgeted in the categories of “Direct Long-Term Labor (Local)” and “Direct Short-Term Labor (Local)” and what costs should be budgeted in the category of “Local Staff”.</w:t>
      </w:r>
    </w:p>
    <w:p w:rsidR="00861ECE" w:rsidRPr="00792A97" w:rsidRDefault="00861ECE" w:rsidP="00242CA4">
      <w:pPr>
        <w:spacing w:line="276" w:lineRule="auto"/>
        <w:rPr>
          <w:rFonts w:eastAsia="Times New Roman"/>
        </w:rPr>
      </w:pPr>
    </w:p>
    <w:p w:rsidR="00861ECE" w:rsidRPr="00792A97" w:rsidRDefault="00861ECE" w:rsidP="00242CA4">
      <w:pPr>
        <w:spacing w:line="276" w:lineRule="auto"/>
        <w:rPr>
          <w:rFonts w:eastAsia="Times New Roman"/>
          <w:b/>
        </w:rPr>
      </w:pPr>
      <w:r w:rsidRPr="00792A97">
        <w:rPr>
          <w:rFonts w:eastAsia="Times New Roman"/>
          <w:b/>
        </w:rPr>
        <w:t>A29.</w:t>
      </w:r>
      <w:r w:rsidR="00F523E5" w:rsidRPr="00792A97">
        <w:rPr>
          <w:rFonts w:eastAsia="Times New Roman"/>
          <w:b/>
        </w:rPr>
        <w:t xml:space="preserve"> Please review the RFA and respond accordingly.</w:t>
      </w:r>
      <w:r w:rsidR="002C7D09" w:rsidRPr="00792A97">
        <w:rPr>
          <w:rFonts w:eastAsia="Times New Roman"/>
          <w:b/>
        </w:rPr>
        <w:t xml:space="preserve"> Your proposed budget should be a reflection of your proposed technical approach.</w:t>
      </w:r>
    </w:p>
    <w:p w:rsidR="00242CA4" w:rsidRPr="00792A97" w:rsidRDefault="00242CA4" w:rsidP="00242CA4">
      <w:pPr>
        <w:spacing w:line="276" w:lineRule="auto"/>
        <w:rPr>
          <w:rFonts w:eastAsia="Times New Roman"/>
        </w:rPr>
      </w:pPr>
    </w:p>
    <w:p w:rsidR="00203EA4" w:rsidRPr="00792A97" w:rsidRDefault="00242CA4" w:rsidP="00242CA4">
      <w:pPr>
        <w:spacing w:line="276" w:lineRule="auto"/>
        <w:rPr>
          <w:rFonts w:eastAsia="Times New Roman"/>
        </w:rPr>
      </w:pPr>
      <w:r w:rsidRPr="00792A97">
        <w:rPr>
          <w:rFonts w:eastAsia="Times New Roman"/>
        </w:rPr>
        <w:t xml:space="preserve">Q30. </w:t>
      </w:r>
      <w:r w:rsidR="00203EA4" w:rsidRPr="00792A97">
        <w:rPr>
          <w:rFonts w:eastAsia="Times New Roman"/>
        </w:rPr>
        <w:t xml:space="preserve">Please clarify under what budget category(s) the following costs should be budgeted: </w:t>
      </w:r>
      <w:r w:rsidR="00632B4F" w:rsidRPr="00632B4F">
        <w:rPr>
          <w:rFonts w:eastAsia="Times New Roman"/>
        </w:rPr>
        <w:fldChar w:fldCharType="begin"/>
      </w:r>
      <w:r w:rsidR="00632B4F" w:rsidRPr="00632B4F">
        <w:rPr>
          <w:rFonts w:eastAsia="Times New Roman"/>
        </w:rPr>
        <w:instrText xml:space="preserve"> PAGE   \* MERGEFORMAT </w:instrText>
      </w:r>
      <w:r w:rsidR="00632B4F" w:rsidRPr="00632B4F">
        <w:rPr>
          <w:rFonts w:eastAsia="Times New Roman"/>
        </w:rPr>
        <w:fldChar w:fldCharType="separate"/>
      </w:r>
      <w:r w:rsidR="00611CDA">
        <w:rPr>
          <w:rFonts w:eastAsia="Times New Roman"/>
          <w:noProof/>
        </w:rPr>
        <w:t>5</w:t>
      </w:r>
      <w:r w:rsidR="00632B4F" w:rsidRPr="00632B4F">
        <w:rPr>
          <w:rFonts w:eastAsia="Times New Roman"/>
          <w:noProof/>
        </w:rPr>
        <w:fldChar w:fldCharType="end"/>
      </w:r>
      <w:r w:rsidR="00203EA4" w:rsidRPr="00792A97">
        <w:rPr>
          <w:rFonts w:eastAsia="Times New Roman"/>
        </w:rPr>
        <w:t xml:space="preserve">Consultants, </w:t>
      </w:r>
      <w:proofErr w:type="spellStart"/>
      <w:r w:rsidR="00203EA4" w:rsidRPr="00792A97">
        <w:rPr>
          <w:rFonts w:eastAsia="Times New Roman"/>
        </w:rPr>
        <w:t>Subgrants</w:t>
      </w:r>
      <w:proofErr w:type="spellEnd"/>
      <w:r w:rsidR="00203EA4" w:rsidRPr="00792A97">
        <w:rPr>
          <w:rFonts w:eastAsia="Times New Roman"/>
        </w:rPr>
        <w:t xml:space="preserve"> and Subcontracts, Technical Activities, and Participant Support Costs. </w:t>
      </w:r>
    </w:p>
    <w:p w:rsidR="003D50E9" w:rsidRPr="00792A97" w:rsidRDefault="003D50E9" w:rsidP="00242CA4">
      <w:pPr>
        <w:spacing w:line="276" w:lineRule="auto"/>
        <w:rPr>
          <w:rFonts w:eastAsia="Times New Roman"/>
        </w:rPr>
      </w:pPr>
    </w:p>
    <w:p w:rsidR="00C419F9" w:rsidRPr="00792A97" w:rsidRDefault="00861ECE" w:rsidP="00C419F9">
      <w:pPr>
        <w:rPr>
          <w:rFonts w:cs="Calibri"/>
          <w:b/>
          <w:szCs w:val="22"/>
        </w:rPr>
      </w:pPr>
      <w:r w:rsidRPr="00792A97">
        <w:rPr>
          <w:rFonts w:eastAsia="Times New Roman"/>
          <w:b/>
        </w:rPr>
        <w:t>A30.</w:t>
      </w:r>
      <w:r w:rsidR="00F523E5" w:rsidRPr="00792A97">
        <w:rPr>
          <w:rFonts w:eastAsia="Times New Roman"/>
          <w:b/>
        </w:rPr>
        <w:t xml:space="preserve"> </w:t>
      </w:r>
      <w:r w:rsidR="00C419F9" w:rsidRPr="00792A97">
        <w:rPr>
          <w:rFonts w:cs="Calibri"/>
          <w:b/>
          <w:szCs w:val="22"/>
        </w:rPr>
        <w:t xml:space="preserve"> Consultants should be included under Labor, the </w:t>
      </w:r>
      <w:proofErr w:type="gramStart"/>
      <w:r w:rsidR="00C419F9" w:rsidRPr="00792A97">
        <w:rPr>
          <w:rFonts w:cs="Calibri"/>
          <w:b/>
          <w:szCs w:val="22"/>
        </w:rPr>
        <w:t>others  should</w:t>
      </w:r>
      <w:proofErr w:type="gramEnd"/>
      <w:r w:rsidR="00C419F9" w:rsidRPr="00792A97">
        <w:rPr>
          <w:rFonts w:cs="Calibri"/>
          <w:b/>
          <w:szCs w:val="22"/>
        </w:rPr>
        <w:t xml:space="preserve"> be included under Other Direct Costs.</w:t>
      </w:r>
    </w:p>
    <w:p w:rsidR="00861ECE" w:rsidRPr="00792A97" w:rsidRDefault="00861ECE" w:rsidP="00242CA4">
      <w:pPr>
        <w:spacing w:line="276" w:lineRule="auto"/>
        <w:rPr>
          <w:rFonts w:eastAsia="Times New Roman"/>
          <w:color w:val="C00000"/>
        </w:rPr>
      </w:pPr>
    </w:p>
    <w:p w:rsidR="00203EA4" w:rsidRPr="00792A97" w:rsidRDefault="00242CA4" w:rsidP="00242CA4">
      <w:pPr>
        <w:spacing w:line="276" w:lineRule="auto"/>
        <w:rPr>
          <w:rFonts w:eastAsia="Times New Roman"/>
        </w:rPr>
      </w:pPr>
      <w:r w:rsidRPr="00792A97">
        <w:rPr>
          <w:rFonts w:eastAsia="Times New Roman"/>
        </w:rPr>
        <w:t xml:space="preserve">Q31. </w:t>
      </w:r>
      <w:r w:rsidR="00203EA4" w:rsidRPr="00792A97">
        <w:rPr>
          <w:rFonts w:eastAsia="Times New Roman"/>
        </w:rPr>
        <w:t>The RFA states that the budget shall include “The breakdown of the financial and in-kind contributions of all organizations involved in implementing this Cooperative Agreement (if any);” and “Potential contributions of non-USAID or private commercial donors to this Cooperative Agreement (if any)”; however, it also states that “The Applicant should not approach resource partners or request any letter of commitment until the program has been awarded… A sound GDA strategy and approach are all that is required for the response to this Program Description.” Please confirm that only proposed cost-sharing should be included in the budget and potential leveraging amounts are not part of the budget.</w:t>
      </w:r>
    </w:p>
    <w:p w:rsidR="00861ECE" w:rsidRPr="00792A97" w:rsidRDefault="00861ECE" w:rsidP="00242CA4">
      <w:pPr>
        <w:spacing w:line="276" w:lineRule="auto"/>
        <w:rPr>
          <w:rFonts w:eastAsia="Times New Roman"/>
        </w:rPr>
      </w:pPr>
    </w:p>
    <w:p w:rsidR="00861ECE" w:rsidRPr="00792A97" w:rsidRDefault="00861ECE" w:rsidP="00242CA4">
      <w:pPr>
        <w:spacing w:line="276" w:lineRule="auto"/>
        <w:rPr>
          <w:rFonts w:eastAsia="Times New Roman"/>
          <w:b/>
        </w:rPr>
      </w:pPr>
      <w:r w:rsidRPr="00792A97">
        <w:rPr>
          <w:rFonts w:eastAsia="Times New Roman"/>
          <w:b/>
        </w:rPr>
        <w:lastRenderedPageBreak/>
        <w:t>A31.</w:t>
      </w:r>
      <w:r w:rsidR="00674461" w:rsidRPr="00792A97">
        <w:rPr>
          <w:rFonts w:eastAsia="Times New Roman"/>
          <w:b/>
        </w:rPr>
        <w:t xml:space="preserve"> Only proposed cost-sharing should be included in the budget and potential leveraging amounts are not part of the budget.</w:t>
      </w:r>
    </w:p>
    <w:p w:rsidR="00242CA4" w:rsidRPr="00792A97" w:rsidRDefault="00242CA4" w:rsidP="00242CA4">
      <w:pPr>
        <w:spacing w:line="276" w:lineRule="auto"/>
        <w:rPr>
          <w:rFonts w:eastAsia="Times New Roman"/>
        </w:rPr>
      </w:pPr>
    </w:p>
    <w:p w:rsidR="00203EA4" w:rsidRPr="00792A97" w:rsidRDefault="00242CA4" w:rsidP="00242CA4">
      <w:pPr>
        <w:spacing w:line="276" w:lineRule="auto"/>
      </w:pPr>
      <w:r w:rsidRPr="00792A97">
        <w:t xml:space="preserve">Q32. </w:t>
      </w:r>
      <w:r w:rsidR="00203EA4" w:rsidRPr="00792A97">
        <w:t>Please confirm that the following are not applicable to this RFA:</w:t>
      </w:r>
    </w:p>
    <w:p w:rsidR="00203EA4" w:rsidRPr="00792A97" w:rsidRDefault="00242CA4" w:rsidP="00242CA4">
      <w:pPr>
        <w:spacing w:line="276" w:lineRule="auto"/>
        <w:ind w:left="1080"/>
        <w:rPr>
          <w:rFonts w:eastAsia="Times New Roman"/>
        </w:rPr>
      </w:pPr>
      <w:r w:rsidRPr="00792A97">
        <w:rPr>
          <w:rFonts w:eastAsia="Times New Roman"/>
        </w:rPr>
        <w:t>-</w:t>
      </w:r>
      <w:r w:rsidR="00203EA4" w:rsidRPr="00792A97">
        <w:rPr>
          <w:rFonts w:eastAsia="Times New Roman"/>
        </w:rPr>
        <w:t xml:space="preserve">Key Individual Certification Narcotics Offenses and Drug Trafficking </w:t>
      </w:r>
    </w:p>
    <w:p w:rsidR="00203EA4" w:rsidRPr="00792A97" w:rsidRDefault="00242CA4" w:rsidP="00242CA4">
      <w:pPr>
        <w:spacing w:line="276" w:lineRule="auto"/>
        <w:ind w:left="1080"/>
        <w:rPr>
          <w:rFonts w:eastAsia="Times New Roman"/>
        </w:rPr>
      </w:pPr>
      <w:r w:rsidRPr="00792A97">
        <w:rPr>
          <w:rFonts w:eastAsia="Times New Roman"/>
        </w:rPr>
        <w:t>-</w:t>
      </w:r>
      <w:r w:rsidR="00203EA4" w:rsidRPr="00792A97">
        <w:rPr>
          <w:rFonts w:eastAsia="Times New Roman"/>
        </w:rPr>
        <w:t xml:space="preserve">Participant Certification Narcotics Offenses and Drug Trafficking </w:t>
      </w:r>
    </w:p>
    <w:p w:rsidR="00203EA4" w:rsidRPr="00792A97" w:rsidRDefault="00242CA4" w:rsidP="00242CA4">
      <w:pPr>
        <w:spacing w:line="276" w:lineRule="auto"/>
        <w:ind w:left="1080"/>
        <w:rPr>
          <w:rFonts w:eastAsia="Times New Roman"/>
        </w:rPr>
      </w:pPr>
      <w:r w:rsidRPr="00792A97">
        <w:rPr>
          <w:rFonts w:eastAsia="Times New Roman"/>
        </w:rPr>
        <w:t>-</w:t>
      </w:r>
      <w:r w:rsidR="00203EA4" w:rsidRPr="00792A97">
        <w:rPr>
          <w:rFonts w:eastAsia="Times New Roman"/>
        </w:rPr>
        <w:t xml:space="preserve">Certification of Compliance with the Standard Provisions entitled Condoms‘ and </w:t>
      </w:r>
      <w:r w:rsidRPr="00792A97">
        <w:rPr>
          <w:rFonts w:eastAsia="Times New Roman"/>
        </w:rPr>
        <w:t>-----</w:t>
      </w:r>
      <w:r w:rsidR="00203EA4" w:rsidRPr="00792A97">
        <w:rPr>
          <w:rFonts w:eastAsia="Times New Roman"/>
        </w:rPr>
        <w:t xml:space="preserve">Prohibition on the Promotion or Advocacy of the Legalization or Practice of Prostitution or Sex Trafficking,‘ </w:t>
      </w:r>
    </w:p>
    <w:p w:rsidR="008157B2" w:rsidRPr="00792A97" w:rsidRDefault="008157B2" w:rsidP="00861ECE">
      <w:pPr>
        <w:spacing w:line="276" w:lineRule="auto"/>
        <w:rPr>
          <w:rFonts w:eastAsia="Times New Roman"/>
        </w:rPr>
      </w:pPr>
    </w:p>
    <w:p w:rsidR="008157B2" w:rsidRPr="00792A97" w:rsidRDefault="00861ECE" w:rsidP="00861ECE">
      <w:pPr>
        <w:spacing w:line="276" w:lineRule="auto"/>
        <w:rPr>
          <w:rFonts w:eastAsia="Times New Roman"/>
        </w:rPr>
      </w:pPr>
      <w:r w:rsidRPr="00792A97">
        <w:rPr>
          <w:rFonts w:eastAsia="Times New Roman"/>
        </w:rPr>
        <w:t>A32.</w:t>
      </w:r>
      <w:r w:rsidR="008157B2" w:rsidRPr="00792A97">
        <w:rPr>
          <w:rFonts w:eastAsia="Times New Roman"/>
        </w:rPr>
        <w:t xml:space="preserve"> For certification narcotics offenses please read ADS 206 and comply accordingly. (</w:t>
      </w:r>
      <w:hyperlink r:id="rId9" w:history="1">
        <w:r w:rsidR="008157B2" w:rsidRPr="00792A97">
          <w:rPr>
            <w:rStyle w:val="Hyperlink"/>
            <w:rFonts w:eastAsia="Times New Roman"/>
          </w:rPr>
          <w:t>http://www.usaid.gov/policy/ads/200/206.pdf</w:t>
        </w:r>
      </w:hyperlink>
      <w:r w:rsidR="008157B2" w:rsidRPr="00792A97">
        <w:rPr>
          <w:rFonts w:eastAsia="Times New Roman"/>
        </w:rPr>
        <w:t xml:space="preserve">) </w:t>
      </w:r>
    </w:p>
    <w:p w:rsidR="008157B2" w:rsidRPr="00792A97" w:rsidRDefault="008157B2" w:rsidP="00861ECE">
      <w:pPr>
        <w:spacing w:line="276" w:lineRule="auto"/>
        <w:rPr>
          <w:rFonts w:eastAsia="Times New Roman"/>
        </w:rPr>
      </w:pPr>
    </w:p>
    <w:p w:rsidR="00861ECE" w:rsidRPr="00792A97" w:rsidRDefault="008157B2" w:rsidP="00861ECE">
      <w:pPr>
        <w:spacing w:line="276" w:lineRule="auto"/>
        <w:rPr>
          <w:rFonts w:eastAsia="Times New Roman"/>
        </w:rPr>
      </w:pPr>
      <w:r w:rsidRPr="00792A97">
        <w:rPr>
          <w:rFonts w:eastAsia="Times New Roman"/>
        </w:rPr>
        <w:t>Part IV of the certifications is mandatory.</w:t>
      </w:r>
    </w:p>
    <w:p w:rsidR="00861ECE" w:rsidRPr="00792A97" w:rsidRDefault="00861ECE" w:rsidP="00242CA4">
      <w:pPr>
        <w:spacing w:line="276" w:lineRule="auto"/>
        <w:ind w:left="1080"/>
        <w:rPr>
          <w:rFonts w:eastAsia="Times New Roman"/>
        </w:rPr>
      </w:pPr>
    </w:p>
    <w:p w:rsidR="00203EA4" w:rsidRPr="00792A97" w:rsidRDefault="00242CA4" w:rsidP="00242CA4">
      <w:pPr>
        <w:spacing w:line="276" w:lineRule="auto"/>
        <w:rPr>
          <w:rFonts w:eastAsia="Times New Roman"/>
        </w:rPr>
      </w:pPr>
      <w:r w:rsidRPr="00792A97">
        <w:rPr>
          <w:rFonts w:eastAsia="Times New Roman"/>
        </w:rPr>
        <w:t xml:space="preserve">Q33. </w:t>
      </w:r>
      <w:r w:rsidR="00203EA4" w:rsidRPr="00792A97">
        <w:rPr>
          <w:rFonts w:eastAsia="Times New Roman"/>
        </w:rPr>
        <w:t xml:space="preserve">What is the geographic code for this project?  Would USAID consider applying the 935 geographic </w:t>
      </w:r>
      <w:proofErr w:type="gramStart"/>
      <w:r w:rsidR="00203EA4" w:rsidRPr="00792A97">
        <w:rPr>
          <w:rFonts w:eastAsia="Times New Roman"/>
        </w:rPr>
        <w:t>code</w:t>
      </w:r>
      <w:proofErr w:type="gramEnd"/>
      <w:r w:rsidR="00203EA4" w:rsidRPr="00792A97">
        <w:rPr>
          <w:rFonts w:eastAsia="Times New Roman"/>
        </w:rPr>
        <w:t>?</w:t>
      </w:r>
      <w:r w:rsidR="001C2AA9" w:rsidRPr="00792A97">
        <w:rPr>
          <w:rFonts w:eastAsia="Times New Roman"/>
        </w:rPr>
        <w:t xml:space="preserve"> </w:t>
      </w:r>
    </w:p>
    <w:p w:rsidR="00861ECE" w:rsidRPr="00792A97" w:rsidRDefault="00861ECE" w:rsidP="00242CA4">
      <w:pPr>
        <w:spacing w:line="276" w:lineRule="auto"/>
        <w:rPr>
          <w:rFonts w:eastAsia="Times New Roman"/>
        </w:rPr>
      </w:pPr>
    </w:p>
    <w:p w:rsidR="00861ECE" w:rsidRPr="00792A97" w:rsidRDefault="00861ECE" w:rsidP="00242CA4">
      <w:pPr>
        <w:spacing w:line="276" w:lineRule="auto"/>
        <w:rPr>
          <w:rFonts w:eastAsia="Times New Roman"/>
          <w:b/>
          <w:color w:val="FF0000"/>
        </w:rPr>
      </w:pPr>
      <w:r w:rsidRPr="00792A97">
        <w:rPr>
          <w:rFonts w:eastAsia="Times New Roman"/>
          <w:b/>
        </w:rPr>
        <w:t>A33.</w:t>
      </w:r>
      <w:r w:rsidR="001C2AA9" w:rsidRPr="00792A97">
        <w:rPr>
          <w:rFonts w:eastAsia="Times New Roman"/>
          <w:b/>
        </w:rPr>
        <w:t xml:space="preserve"> The Source and Origin code will be 935</w:t>
      </w:r>
    </w:p>
    <w:p w:rsidR="00242CA4" w:rsidRPr="00792A97" w:rsidRDefault="00242CA4" w:rsidP="00242CA4">
      <w:pPr>
        <w:spacing w:line="276" w:lineRule="auto"/>
        <w:rPr>
          <w:rFonts w:eastAsia="Times New Roman"/>
        </w:rPr>
      </w:pPr>
    </w:p>
    <w:p w:rsidR="00203EA4" w:rsidRPr="00792A97" w:rsidRDefault="00242CA4" w:rsidP="00242CA4">
      <w:pPr>
        <w:spacing w:line="276" w:lineRule="auto"/>
        <w:rPr>
          <w:rFonts w:eastAsia="Times New Roman"/>
        </w:rPr>
      </w:pPr>
      <w:r w:rsidRPr="00792A97">
        <w:rPr>
          <w:rFonts w:eastAsia="Times New Roman"/>
        </w:rPr>
        <w:t xml:space="preserve">Q34. </w:t>
      </w:r>
      <w:r w:rsidR="00203EA4" w:rsidRPr="00792A97">
        <w:rPr>
          <w:rFonts w:eastAsia="Times New Roman"/>
        </w:rPr>
        <w:t>What size should the Youth Fund be?</w:t>
      </w:r>
    </w:p>
    <w:p w:rsidR="00861ECE" w:rsidRPr="00792A97" w:rsidRDefault="00861ECE" w:rsidP="00242CA4">
      <w:pPr>
        <w:spacing w:line="276" w:lineRule="auto"/>
        <w:rPr>
          <w:rFonts w:eastAsia="Times New Roman"/>
        </w:rPr>
      </w:pPr>
    </w:p>
    <w:p w:rsidR="00861ECE" w:rsidRPr="00792A97" w:rsidRDefault="00861ECE" w:rsidP="00242CA4">
      <w:pPr>
        <w:spacing w:line="276" w:lineRule="auto"/>
        <w:rPr>
          <w:rFonts w:eastAsia="Times New Roman"/>
          <w:b/>
        </w:rPr>
      </w:pPr>
      <w:r w:rsidRPr="00792A97">
        <w:rPr>
          <w:rFonts w:eastAsia="Times New Roman"/>
          <w:b/>
        </w:rPr>
        <w:t>A34.</w:t>
      </w:r>
      <w:r w:rsidR="00250771" w:rsidRPr="00792A97">
        <w:rPr>
          <w:rFonts w:eastAsia="Times New Roman"/>
          <w:b/>
        </w:rPr>
        <w:t xml:space="preserve"> The size of the fund should be based on the approach of the applicant and their understanding of how to best empower youth. Please review the evaluation criteria carefully.</w:t>
      </w:r>
    </w:p>
    <w:p w:rsidR="00203EA4" w:rsidRPr="00792A97" w:rsidRDefault="00203EA4" w:rsidP="00203EA4">
      <w:pPr>
        <w:pStyle w:val="NoSpacing"/>
        <w:rPr>
          <w:rFonts w:ascii="Times New Roman" w:hAnsi="Times New Roman" w:cstheme="minorHAnsi"/>
          <w:sz w:val="24"/>
        </w:rPr>
      </w:pPr>
    </w:p>
    <w:p w:rsidR="00203EA4" w:rsidRPr="00792A97" w:rsidRDefault="00242CA4" w:rsidP="00203EA4">
      <w:pPr>
        <w:pStyle w:val="NoSpacing"/>
        <w:rPr>
          <w:rFonts w:ascii="Times New Roman" w:hAnsi="Times New Roman" w:cstheme="minorHAnsi"/>
          <w:sz w:val="24"/>
        </w:rPr>
      </w:pPr>
      <w:r w:rsidRPr="00792A97">
        <w:rPr>
          <w:rFonts w:ascii="Times New Roman" w:hAnsi="Times New Roman" w:cstheme="minorHAnsi"/>
          <w:sz w:val="24"/>
        </w:rPr>
        <w:t xml:space="preserve">Q35. </w:t>
      </w:r>
      <w:r w:rsidR="00203EA4" w:rsidRPr="00792A97">
        <w:rPr>
          <w:rFonts w:ascii="Times New Roman" w:hAnsi="Times New Roman" w:cstheme="minorHAnsi"/>
          <w:sz w:val="24"/>
        </w:rPr>
        <w:t xml:space="preserve">I noticed that in the new grant USAID intends to provide between a total of $20 to $23 million over a period of 3 years.  Previous award ceiling was $2.5 million. Information from the Grants.gov also indicates that the expected number of awards will be 5. My question is this: Does the award ceiling imply that USAID intends to give to the country a total of the $23 million to be shared among different organizations or does it imply that any non-profit organization can apply for the total $23 million to be used within 3 years?  Two, our non-profit wanted to implement a two year educational program and extend the grant money to a 4 years period instead of the 3 years stipulated in the grant. By extending the grant money to 4 years, our organization hopes benefit a greater number of our target population through which two groups could see their graduation.  So my other question would be if this plan would be acceptable. </w:t>
      </w:r>
    </w:p>
    <w:p w:rsidR="00861ECE" w:rsidRPr="00792A97" w:rsidRDefault="00861ECE" w:rsidP="00203EA4">
      <w:pPr>
        <w:pStyle w:val="NoSpacing"/>
        <w:rPr>
          <w:rFonts w:ascii="Times New Roman" w:hAnsi="Times New Roman" w:cstheme="minorHAnsi"/>
          <w:sz w:val="24"/>
        </w:rPr>
      </w:pPr>
    </w:p>
    <w:p w:rsidR="00861ECE" w:rsidRPr="00792A97" w:rsidRDefault="00861ECE" w:rsidP="00203EA4">
      <w:pPr>
        <w:pStyle w:val="NoSpacing"/>
        <w:rPr>
          <w:rFonts w:ascii="Times New Roman" w:hAnsi="Times New Roman" w:cstheme="minorHAnsi"/>
          <w:b/>
          <w:sz w:val="24"/>
        </w:rPr>
      </w:pPr>
      <w:r w:rsidRPr="00792A97">
        <w:rPr>
          <w:rFonts w:ascii="Times New Roman" w:hAnsi="Times New Roman" w:cstheme="minorHAnsi"/>
          <w:b/>
          <w:sz w:val="24"/>
        </w:rPr>
        <w:t>A35.</w:t>
      </w:r>
      <w:r w:rsidR="00250771" w:rsidRPr="00792A97">
        <w:rPr>
          <w:rFonts w:ascii="Times New Roman" w:hAnsi="Times New Roman" w:cstheme="minorHAnsi"/>
          <w:b/>
          <w:sz w:val="24"/>
        </w:rPr>
        <w:t xml:space="preserve"> This is not the same solicitation. It is a new solicitation of a National Yes Youth Can Program.</w:t>
      </w:r>
    </w:p>
    <w:p w:rsidR="00203EA4" w:rsidRPr="00792A97" w:rsidRDefault="00242CA4" w:rsidP="00203EA4">
      <w:pPr>
        <w:spacing w:before="100" w:beforeAutospacing="1" w:after="100" w:afterAutospacing="1"/>
        <w:rPr>
          <w:szCs w:val="20"/>
        </w:rPr>
      </w:pPr>
      <w:r w:rsidRPr="00792A97">
        <w:rPr>
          <w:szCs w:val="20"/>
        </w:rPr>
        <w:t xml:space="preserve">Q36. </w:t>
      </w:r>
      <w:r w:rsidR="00203EA4" w:rsidRPr="00792A97">
        <w:rPr>
          <w:szCs w:val="20"/>
        </w:rPr>
        <w:t xml:space="preserve">We would like to participate in the grant application and would like advice on how to </w:t>
      </w:r>
      <w:proofErr w:type="gramStart"/>
      <w:r w:rsidR="00203EA4" w:rsidRPr="00792A97">
        <w:rPr>
          <w:szCs w:val="20"/>
        </w:rPr>
        <w:t>proceed</w:t>
      </w:r>
      <w:proofErr w:type="gramEnd"/>
      <w:r w:rsidR="00203EA4" w:rsidRPr="00792A97">
        <w:rPr>
          <w:szCs w:val="20"/>
        </w:rPr>
        <w:t xml:space="preserve"> further keeping in mind that we are still a new organization but with comprehensive plans of transforming the youth in Kenya. We would also like to find out whether the fund is being disbursed directly to grass root organizations or to other organizations to disburse to the grass root organizations.</w:t>
      </w:r>
    </w:p>
    <w:p w:rsidR="00861ECE" w:rsidRPr="00792A97" w:rsidRDefault="00861ECE" w:rsidP="00203EA4">
      <w:pPr>
        <w:spacing w:before="100" w:beforeAutospacing="1" w:after="100" w:afterAutospacing="1"/>
        <w:rPr>
          <w:b/>
          <w:color w:val="000000" w:themeColor="text1"/>
        </w:rPr>
      </w:pPr>
      <w:r w:rsidRPr="00792A97">
        <w:rPr>
          <w:b/>
          <w:color w:val="000000" w:themeColor="text1"/>
          <w:szCs w:val="20"/>
        </w:rPr>
        <w:t>A36.</w:t>
      </w:r>
      <w:r w:rsidR="00250771" w:rsidRPr="00792A97">
        <w:rPr>
          <w:b/>
          <w:color w:val="000000" w:themeColor="text1"/>
          <w:szCs w:val="20"/>
        </w:rPr>
        <w:t xml:space="preserve"> How the fund will be established, operated and managed is part of what USAID will review in the technical approach to applications. It is up to the applicant to determine the approach they wish to pursue and demonstrate its viability and sustainability for empowering youth in Kenya.</w:t>
      </w:r>
    </w:p>
    <w:p w:rsidR="002B3088" w:rsidRPr="00792A97" w:rsidRDefault="00242CA4" w:rsidP="002B3088">
      <w:r w:rsidRPr="00792A97">
        <w:lastRenderedPageBreak/>
        <w:t xml:space="preserve">Q37. </w:t>
      </w:r>
      <w:r w:rsidR="002B3088" w:rsidRPr="00792A97">
        <w:t>While the synopsis page on grants.gov indicates that there will be 5 awards and a total award amount of $23,000,000, the actual RFA indicates that there will be 1 award for $20 to $23 million. Could you please clarify which is correct?</w:t>
      </w:r>
    </w:p>
    <w:p w:rsidR="00861ECE" w:rsidRPr="00792A97" w:rsidRDefault="00861ECE" w:rsidP="002B3088"/>
    <w:p w:rsidR="00861ECE" w:rsidRPr="00792A97" w:rsidRDefault="00861ECE" w:rsidP="002B3088">
      <w:pPr>
        <w:rPr>
          <w:b/>
        </w:rPr>
      </w:pPr>
      <w:r w:rsidRPr="00792A97">
        <w:rPr>
          <w:b/>
        </w:rPr>
        <w:t>A37.</w:t>
      </w:r>
      <w:r w:rsidR="00C33EBC" w:rsidRPr="00792A97">
        <w:rPr>
          <w:b/>
        </w:rPr>
        <w:t xml:space="preserve"> The correct number of awards is 1 (one).</w:t>
      </w:r>
    </w:p>
    <w:p w:rsidR="00203EA4" w:rsidRPr="00792A97" w:rsidRDefault="00203EA4" w:rsidP="00203EA4">
      <w:pPr>
        <w:pStyle w:val="NoSpacing"/>
        <w:rPr>
          <w:rFonts w:ascii="Times New Roman" w:hAnsi="Times New Roman" w:cstheme="minorHAnsi"/>
          <w:sz w:val="24"/>
        </w:rPr>
      </w:pPr>
    </w:p>
    <w:p w:rsidR="002B3088" w:rsidRPr="00792A97" w:rsidRDefault="00242CA4" w:rsidP="002B3088">
      <w:pPr>
        <w:pStyle w:val="PlainText"/>
        <w:rPr>
          <w:rFonts w:ascii="Times New Roman" w:hAnsi="Times New Roman"/>
          <w:sz w:val="24"/>
        </w:rPr>
      </w:pPr>
      <w:r w:rsidRPr="00792A97">
        <w:rPr>
          <w:rFonts w:ascii="Times New Roman" w:hAnsi="Times New Roman"/>
          <w:sz w:val="24"/>
        </w:rPr>
        <w:t xml:space="preserve">Q38. </w:t>
      </w:r>
      <w:r w:rsidR="002B3088" w:rsidRPr="00792A97">
        <w:rPr>
          <w:rFonts w:ascii="Times New Roman" w:hAnsi="Times New Roman"/>
          <w:sz w:val="24"/>
        </w:rPr>
        <w:t xml:space="preserve">I would like to apply </w:t>
      </w:r>
      <w:proofErr w:type="gramStart"/>
      <w:r w:rsidR="002B3088" w:rsidRPr="00792A97">
        <w:rPr>
          <w:rFonts w:ascii="Times New Roman" w:hAnsi="Times New Roman"/>
          <w:sz w:val="24"/>
        </w:rPr>
        <w:t>for  it</w:t>
      </w:r>
      <w:proofErr w:type="gramEnd"/>
      <w:r w:rsidR="002B3088" w:rsidRPr="00792A97">
        <w:rPr>
          <w:rFonts w:ascii="Times New Roman" w:hAnsi="Times New Roman"/>
          <w:sz w:val="24"/>
        </w:rPr>
        <w:t xml:space="preserve"> but i am unable to download and view the zip of </w:t>
      </w:r>
      <w:proofErr w:type="spellStart"/>
      <w:r w:rsidR="002B3088" w:rsidRPr="00792A97">
        <w:rPr>
          <w:rFonts w:ascii="Times New Roman" w:hAnsi="Times New Roman"/>
          <w:sz w:val="24"/>
        </w:rPr>
        <w:t>attachment.please</w:t>
      </w:r>
      <w:proofErr w:type="spellEnd"/>
      <w:r w:rsidR="002B3088" w:rsidRPr="00792A97">
        <w:rPr>
          <w:rFonts w:ascii="Times New Roman" w:hAnsi="Times New Roman"/>
          <w:sz w:val="24"/>
        </w:rPr>
        <w:t xml:space="preserve"> mail it to me so that i know what to really include in my attachments.</w:t>
      </w:r>
    </w:p>
    <w:p w:rsidR="00861ECE" w:rsidRPr="00792A97" w:rsidRDefault="00861ECE" w:rsidP="002B3088">
      <w:pPr>
        <w:pStyle w:val="PlainText"/>
        <w:rPr>
          <w:rFonts w:ascii="Times New Roman" w:hAnsi="Times New Roman"/>
          <w:sz w:val="24"/>
        </w:rPr>
      </w:pPr>
    </w:p>
    <w:p w:rsidR="00861ECE" w:rsidRPr="00792A97" w:rsidRDefault="00861ECE" w:rsidP="002B3088">
      <w:pPr>
        <w:pStyle w:val="PlainText"/>
        <w:rPr>
          <w:rFonts w:ascii="Times New Roman" w:hAnsi="Times New Roman"/>
          <w:b/>
          <w:sz w:val="24"/>
        </w:rPr>
      </w:pPr>
      <w:r w:rsidRPr="00792A97">
        <w:rPr>
          <w:rFonts w:ascii="Times New Roman" w:hAnsi="Times New Roman"/>
          <w:b/>
          <w:sz w:val="24"/>
        </w:rPr>
        <w:t>A38.</w:t>
      </w:r>
      <w:r w:rsidR="00C33EBC" w:rsidRPr="00792A97">
        <w:rPr>
          <w:rFonts w:ascii="Times New Roman" w:hAnsi="Times New Roman"/>
          <w:b/>
          <w:sz w:val="24"/>
        </w:rPr>
        <w:t xml:space="preserve"> The RFA document is included here:</w:t>
      </w:r>
    </w:p>
    <w:p w:rsidR="00C33EBC" w:rsidRPr="00792A97" w:rsidRDefault="00C33EBC" w:rsidP="002B3088">
      <w:pPr>
        <w:pStyle w:val="PlainText"/>
        <w:rPr>
          <w:rFonts w:ascii="Times New Roman" w:hAnsi="Times New Roman"/>
          <w:color w:val="FF0000"/>
          <w:sz w:val="24"/>
        </w:rPr>
      </w:pPr>
    </w:p>
    <w:p w:rsidR="00C33EBC" w:rsidRPr="00792A97" w:rsidRDefault="00C33EBC" w:rsidP="002B3088">
      <w:pPr>
        <w:pStyle w:val="PlainText"/>
        <w:rPr>
          <w:rFonts w:ascii="Times New Roman" w:hAnsi="Times New Roman"/>
          <w:color w:val="FF0000"/>
          <w:sz w:val="24"/>
        </w:rPr>
      </w:pPr>
      <w:r w:rsidRPr="00792A97">
        <w:rPr>
          <w:rFonts w:ascii="Times New Roman" w:hAnsi="Times New Roman"/>
          <w:color w:val="FF0000"/>
          <w:sz w:val="24"/>
        </w:rPr>
        <w:object w:dxaOrig="1536"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8" ShapeID="_x0000_i1025" DrawAspect="Icon" ObjectID="_1364286708" r:id="rId11">
            <o:FieldCodes>\s</o:FieldCodes>
          </o:OLEObject>
        </w:object>
      </w:r>
    </w:p>
    <w:p w:rsidR="002B3088" w:rsidRPr="00792A97" w:rsidRDefault="002B3088" w:rsidP="00203EA4">
      <w:pPr>
        <w:pStyle w:val="NoSpacing"/>
        <w:rPr>
          <w:rFonts w:ascii="Times New Roman" w:hAnsi="Times New Roman"/>
          <w:sz w:val="24"/>
        </w:rPr>
      </w:pPr>
    </w:p>
    <w:p w:rsidR="00861ECE" w:rsidRPr="00792A97" w:rsidRDefault="00242CA4" w:rsidP="00203EA4">
      <w:pPr>
        <w:pStyle w:val="NoSpacing"/>
        <w:rPr>
          <w:rFonts w:ascii="Times New Roman" w:hAnsi="Times New Roman"/>
          <w:sz w:val="24"/>
        </w:rPr>
      </w:pPr>
      <w:r w:rsidRPr="00792A97">
        <w:rPr>
          <w:rFonts w:ascii="Times New Roman" w:hAnsi="Times New Roman"/>
          <w:sz w:val="24"/>
        </w:rPr>
        <w:t xml:space="preserve">Q39. </w:t>
      </w:r>
      <w:r w:rsidR="002B3088" w:rsidRPr="00792A97">
        <w:rPr>
          <w:rFonts w:ascii="Times New Roman" w:hAnsi="Times New Roman"/>
          <w:sz w:val="24"/>
        </w:rPr>
        <w:t>I wish to request</w:t>
      </w:r>
      <w:r w:rsidR="00C33EBC" w:rsidRPr="00792A97">
        <w:rPr>
          <w:rFonts w:ascii="Times New Roman" w:hAnsi="Times New Roman"/>
          <w:sz w:val="24"/>
        </w:rPr>
        <w:t xml:space="preserve"> </w:t>
      </w:r>
      <w:r w:rsidR="002B3088" w:rsidRPr="00792A97">
        <w:rPr>
          <w:rFonts w:ascii="Times New Roman" w:hAnsi="Times New Roman"/>
          <w:sz w:val="24"/>
        </w:rPr>
        <w:t xml:space="preserve">if this is an area </w:t>
      </w:r>
      <w:r w:rsidR="00C33EBC" w:rsidRPr="00792A97">
        <w:rPr>
          <w:rFonts w:ascii="Times New Roman" w:hAnsi="Times New Roman"/>
          <w:sz w:val="24"/>
        </w:rPr>
        <w:t xml:space="preserve">(running </w:t>
      </w:r>
      <w:proofErr w:type="spellStart"/>
      <w:r w:rsidR="00C33EBC" w:rsidRPr="00792A97">
        <w:rPr>
          <w:rFonts w:ascii="Times New Roman" w:hAnsi="Times New Roman"/>
          <w:sz w:val="24"/>
        </w:rPr>
        <w:t>telecenters</w:t>
      </w:r>
      <w:proofErr w:type="spellEnd"/>
      <w:r w:rsidR="00C33EBC" w:rsidRPr="00792A97">
        <w:rPr>
          <w:rFonts w:ascii="Times New Roman" w:hAnsi="Times New Roman"/>
          <w:sz w:val="24"/>
        </w:rPr>
        <w:t xml:space="preserve">) </w:t>
      </w:r>
      <w:r w:rsidR="002B3088" w:rsidRPr="00792A97">
        <w:rPr>
          <w:rFonts w:ascii="Times New Roman" w:hAnsi="Times New Roman"/>
          <w:sz w:val="24"/>
        </w:rPr>
        <w:t>that USAID would be keen to consider working around especially through the Yes Youth Can project?</w:t>
      </w:r>
    </w:p>
    <w:p w:rsidR="00C33EBC" w:rsidRPr="00792A97" w:rsidRDefault="00C33EBC" w:rsidP="00203EA4">
      <w:pPr>
        <w:pStyle w:val="NoSpacing"/>
        <w:rPr>
          <w:rFonts w:ascii="Times New Roman" w:hAnsi="Times New Roman"/>
          <w:sz w:val="24"/>
        </w:rPr>
      </w:pPr>
    </w:p>
    <w:p w:rsidR="002B3088" w:rsidRPr="00792A97" w:rsidRDefault="00C33EBC" w:rsidP="00203EA4">
      <w:pPr>
        <w:pStyle w:val="NoSpacing"/>
        <w:rPr>
          <w:rFonts w:ascii="Times New Roman" w:hAnsi="Times New Roman" w:cstheme="minorHAnsi"/>
          <w:b/>
          <w:sz w:val="24"/>
        </w:rPr>
      </w:pPr>
      <w:r w:rsidRPr="00792A97">
        <w:rPr>
          <w:rFonts w:ascii="Times New Roman" w:hAnsi="Times New Roman"/>
          <w:b/>
          <w:sz w:val="24"/>
        </w:rPr>
        <w:t>A39</w:t>
      </w:r>
      <w:r w:rsidR="00861ECE" w:rsidRPr="00792A97">
        <w:rPr>
          <w:rFonts w:ascii="Times New Roman" w:hAnsi="Times New Roman"/>
          <w:b/>
          <w:sz w:val="24"/>
        </w:rPr>
        <w:t>.</w:t>
      </w:r>
      <w:r w:rsidR="00674461" w:rsidRPr="00792A97">
        <w:rPr>
          <w:rFonts w:ascii="Times New Roman" w:hAnsi="Times New Roman"/>
          <w:b/>
          <w:sz w:val="24"/>
        </w:rPr>
        <w:t xml:space="preserve"> Any programming options need to form part of the comprehensive technical approach outlined in the RFA.</w:t>
      </w:r>
      <w:r w:rsidR="002B3088" w:rsidRPr="00792A97">
        <w:rPr>
          <w:rFonts w:ascii="Times New Roman" w:hAnsi="Times New Roman"/>
          <w:b/>
          <w:sz w:val="24"/>
        </w:rPr>
        <w:br/>
      </w:r>
    </w:p>
    <w:p w:rsidR="00861ECE" w:rsidRPr="00792A97" w:rsidRDefault="00242CA4" w:rsidP="00203EA4">
      <w:pPr>
        <w:pStyle w:val="NoSpacing"/>
        <w:rPr>
          <w:rFonts w:ascii="Times New Roman" w:eastAsia="Times New Roman" w:hAnsi="Times New Roman" w:cs="Tahoma"/>
          <w:sz w:val="24"/>
          <w:szCs w:val="20"/>
        </w:rPr>
      </w:pPr>
      <w:r w:rsidRPr="00792A97">
        <w:rPr>
          <w:rFonts w:ascii="Times New Roman" w:eastAsia="Times New Roman" w:hAnsi="Times New Roman" w:cs="Tahoma"/>
          <w:sz w:val="24"/>
          <w:szCs w:val="20"/>
        </w:rPr>
        <w:t>Q4</w:t>
      </w:r>
      <w:r w:rsidR="00C33EBC" w:rsidRPr="00792A97">
        <w:rPr>
          <w:rFonts w:ascii="Times New Roman" w:eastAsia="Times New Roman" w:hAnsi="Times New Roman" w:cs="Tahoma"/>
          <w:sz w:val="24"/>
          <w:szCs w:val="20"/>
        </w:rPr>
        <w:t>0</w:t>
      </w:r>
      <w:r w:rsidRPr="00792A97">
        <w:rPr>
          <w:rFonts w:ascii="Times New Roman" w:eastAsia="Times New Roman" w:hAnsi="Times New Roman" w:cs="Tahoma"/>
          <w:sz w:val="24"/>
          <w:szCs w:val="20"/>
        </w:rPr>
        <w:t xml:space="preserve">. </w:t>
      </w:r>
      <w:r w:rsidR="002B3088" w:rsidRPr="00792A97">
        <w:rPr>
          <w:rFonts w:ascii="Times New Roman" w:eastAsia="Times New Roman" w:hAnsi="Times New Roman" w:cs="Tahoma"/>
          <w:sz w:val="24"/>
          <w:szCs w:val="20"/>
        </w:rPr>
        <w:t>I would like to know which organization is implementing the yes youth fund in Western Kenya and how can youth group participate or apply for the funds.</w:t>
      </w:r>
    </w:p>
    <w:p w:rsidR="00861ECE" w:rsidRPr="00792A97" w:rsidRDefault="00861ECE" w:rsidP="00203EA4">
      <w:pPr>
        <w:pStyle w:val="NoSpacing"/>
        <w:rPr>
          <w:rFonts w:ascii="Times New Roman" w:eastAsia="Times New Roman" w:hAnsi="Times New Roman" w:cs="Tahoma"/>
          <w:sz w:val="24"/>
          <w:szCs w:val="20"/>
        </w:rPr>
      </w:pPr>
    </w:p>
    <w:p w:rsidR="002B3088" w:rsidRPr="00792A97" w:rsidRDefault="00861ECE" w:rsidP="00203EA4">
      <w:pPr>
        <w:pStyle w:val="NoSpacing"/>
        <w:rPr>
          <w:rFonts w:ascii="Times New Roman" w:hAnsi="Times New Roman" w:cstheme="minorHAnsi"/>
          <w:b/>
          <w:sz w:val="24"/>
        </w:rPr>
      </w:pPr>
      <w:r w:rsidRPr="00792A97">
        <w:rPr>
          <w:rFonts w:ascii="Times New Roman" w:eastAsia="Times New Roman" w:hAnsi="Times New Roman" w:cs="Tahoma"/>
          <w:b/>
          <w:sz w:val="24"/>
          <w:szCs w:val="20"/>
        </w:rPr>
        <w:t>A41.</w:t>
      </w:r>
      <w:r w:rsidR="00674461" w:rsidRPr="00792A97">
        <w:rPr>
          <w:rFonts w:ascii="Times New Roman" w:eastAsia="Times New Roman" w:hAnsi="Times New Roman" w:cs="Tahoma"/>
          <w:b/>
          <w:sz w:val="24"/>
          <w:szCs w:val="20"/>
        </w:rPr>
        <w:t xml:space="preserve"> This solicitation is a national program. Please direct specific questions regarding existing regional Yes Youth Can! </w:t>
      </w:r>
      <w:proofErr w:type="gramStart"/>
      <w:r w:rsidR="00674461" w:rsidRPr="00792A97">
        <w:rPr>
          <w:rFonts w:ascii="Times New Roman" w:eastAsia="Times New Roman" w:hAnsi="Times New Roman" w:cs="Tahoma"/>
          <w:b/>
          <w:sz w:val="24"/>
          <w:szCs w:val="20"/>
        </w:rPr>
        <w:t>awards</w:t>
      </w:r>
      <w:proofErr w:type="gramEnd"/>
      <w:r w:rsidR="00674461" w:rsidRPr="00792A97">
        <w:rPr>
          <w:rFonts w:ascii="Times New Roman" w:eastAsia="Times New Roman" w:hAnsi="Times New Roman" w:cs="Tahoma"/>
          <w:b/>
          <w:sz w:val="24"/>
          <w:szCs w:val="20"/>
        </w:rPr>
        <w:t xml:space="preserve"> to </w:t>
      </w:r>
      <w:hyperlink r:id="rId12" w:history="1">
        <w:r w:rsidR="00674461" w:rsidRPr="00792A97">
          <w:rPr>
            <w:rStyle w:val="Hyperlink"/>
            <w:rFonts w:ascii="Times New Roman" w:eastAsia="Times New Roman" w:hAnsi="Times New Roman" w:cs="Tahoma"/>
            <w:b/>
            <w:sz w:val="24"/>
            <w:szCs w:val="20"/>
          </w:rPr>
          <w:t>yesyouthcan@usaid.gov</w:t>
        </w:r>
      </w:hyperlink>
      <w:r w:rsidR="00674461" w:rsidRPr="00792A97">
        <w:rPr>
          <w:rFonts w:ascii="Times New Roman" w:eastAsia="Times New Roman" w:hAnsi="Times New Roman" w:cs="Tahoma"/>
          <w:b/>
          <w:sz w:val="24"/>
          <w:szCs w:val="20"/>
        </w:rPr>
        <w:t xml:space="preserve">. </w:t>
      </w:r>
      <w:r w:rsidR="002B3088" w:rsidRPr="00792A97">
        <w:rPr>
          <w:rFonts w:ascii="Times New Roman" w:eastAsia="Times New Roman" w:hAnsi="Times New Roman" w:cs="Tahoma"/>
          <w:b/>
          <w:sz w:val="24"/>
          <w:szCs w:val="20"/>
        </w:rPr>
        <w:br/>
      </w:r>
    </w:p>
    <w:p w:rsidR="002B3088" w:rsidRPr="00792A97" w:rsidRDefault="00242CA4" w:rsidP="002B3088">
      <w:pPr>
        <w:rPr>
          <w:lang w:val="en-GB"/>
        </w:rPr>
      </w:pPr>
      <w:r w:rsidRPr="00792A97">
        <w:rPr>
          <w:lang w:val="en-GB"/>
        </w:rPr>
        <w:t xml:space="preserve">Q42. </w:t>
      </w:r>
      <w:r w:rsidR="002B3088" w:rsidRPr="00792A97">
        <w:rPr>
          <w:lang w:val="en-GB"/>
        </w:rPr>
        <w:t xml:space="preserve">Could you please just clarify whether the $20m-$23m for the Yes Youth Can call is per applicant or the total funds available for disbursement by USAID for this </w:t>
      </w:r>
      <w:proofErr w:type="gramStart"/>
      <w:r w:rsidR="002B3088" w:rsidRPr="00792A97">
        <w:rPr>
          <w:lang w:val="en-GB"/>
        </w:rPr>
        <w:t>call.</w:t>
      </w:r>
      <w:proofErr w:type="gramEnd"/>
      <w:r w:rsidR="002B3088" w:rsidRPr="00792A97">
        <w:rPr>
          <w:lang w:val="en-GB"/>
        </w:rPr>
        <w:t xml:space="preserve"> </w:t>
      </w:r>
    </w:p>
    <w:p w:rsidR="00861ECE" w:rsidRPr="00792A97" w:rsidRDefault="00861ECE" w:rsidP="002B3088">
      <w:pPr>
        <w:rPr>
          <w:lang w:val="en-GB"/>
        </w:rPr>
      </w:pPr>
    </w:p>
    <w:p w:rsidR="00861ECE" w:rsidRPr="00792A97" w:rsidRDefault="00861ECE" w:rsidP="002B3088">
      <w:pPr>
        <w:rPr>
          <w:b/>
          <w:lang w:val="en-GB"/>
        </w:rPr>
      </w:pPr>
      <w:r w:rsidRPr="00792A97">
        <w:rPr>
          <w:b/>
          <w:lang w:val="en-GB"/>
        </w:rPr>
        <w:t>A42.</w:t>
      </w:r>
      <w:r w:rsidR="00C33EBC" w:rsidRPr="00792A97">
        <w:rPr>
          <w:b/>
          <w:lang w:val="en-GB"/>
        </w:rPr>
        <w:t xml:space="preserve"> There will be one award for the total amount.</w:t>
      </w:r>
    </w:p>
    <w:p w:rsidR="00203EA4" w:rsidRPr="00792A97" w:rsidRDefault="00203EA4" w:rsidP="00203EA4">
      <w:pPr>
        <w:spacing w:line="276" w:lineRule="auto"/>
        <w:rPr>
          <w:rFonts w:eastAsia="Times New Roman"/>
        </w:rPr>
      </w:pPr>
    </w:p>
    <w:p w:rsidR="00F32E5D" w:rsidRPr="00792A97" w:rsidRDefault="00F32E5D" w:rsidP="00F32E5D">
      <w:pPr>
        <w:rPr>
          <w:rFonts w:cs="Arial"/>
          <w:szCs w:val="20"/>
        </w:rPr>
      </w:pPr>
      <w:r w:rsidRPr="00792A97">
        <w:rPr>
          <w:rFonts w:cs="Arial"/>
          <w:szCs w:val="20"/>
        </w:rPr>
        <w:t>Q43. Given the uncertain internet connectivity in Kenya we consider it important to receive confirmation of receipt of submitted proposals. Since the Yes Youth Can proposal is due at open of business following a weekend, can USAID provide guidance on how we can be certain that our proposal was received on time?</w:t>
      </w:r>
    </w:p>
    <w:p w:rsidR="00F32E5D" w:rsidRPr="00792A97" w:rsidRDefault="00F32E5D" w:rsidP="00F32E5D">
      <w:pPr>
        <w:rPr>
          <w:rFonts w:cs="Arial"/>
          <w:szCs w:val="20"/>
        </w:rPr>
      </w:pPr>
    </w:p>
    <w:p w:rsidR="00F32E5D" w:rsidRPr="00792A97" w:rsidRDefault="00F32E5D" w:rsidP="00F32E5D">
      <w:pPr>
        <w:rPr>
          <w:rFonts w:cs="Arial"/>
          <w:b/>
          <w:szCs w:val="20"/>
        </w:rPr>
      </w:pPr>
      <w:r w:rsidRPr="00792A97">
        <w:rPr>
          <w:rFonts w:cs="Arial"/>
          <w:b/>
          <w:szCs w:val="20"/>
        </w:rPr>
        <w:t xml:space="preserve">A43. Please plan </w:t>
      </w:r>
      <w:r w:rsidR="0054582B" w:rsidRPr="00792A97">
        <w:rPr>
          <w:rFonts w:cs="Arial"/>
          <w:b/>
          <w:szCs w:val="20"/>
        </w:rPr>
        <w:t>in advance</w:t>
      </w:r>
      <w:r w:rsidRPr="00792A97">
        <w:rPr>
          <w:rFonts w:cs="Arial"/>
          <w:b/>
          <w:szCs w:val="20"/>
        </w:rPr>
        <w:t>.</w:t>
      </w:r>
    </w:p>
    <w:p w:rsidR="00F32E5D" w:rsidRPr="00792A97" w:rsidRDefault="00F32E5D" w:rsidP="00F32E5D">
      <w:pPr>
        <w:rPr>
          <w:rFonts w:cs="Arial"/>
          <w:szCs w:val="20"/>
        </w:rPr>
      </w:pPr>
    </w:p>
    <w:p w:rsidR="00F32E5D" w:rsidRPr="00792A97" w:rsidRDefault="00F32E5D" w:rsidP="00F32E5D">
      <w:pPr>
        <w:rPr>
          <w:rFonts w:cs="Arial"/>
          <w:szCs w:val="20"/>
        </w:rPr>
      </w:pPr>
      <w:r w:rsidRPr="00792A97">
        <w:rPr>
          <w:rFonts w:cs="Arial"/>
          <w:szCs w:val="20"/>
        </w:rPr>
        <w:t xml:space="preserve">Q44. There is no reference to past performance references, PMP, or illustrative </w:t>
      </w:r>
      <w:proofErr w:type="spellStart"/>
      <w:r w:rsidRPr="00792A97">
        <w:rPr>
          <w:rFonts w:cs="Arial"/>
          <w:szCs w:val="20"/>
        </w:rPr>
        <w:t>workplan</w:t>
      </w:r>
      <w:proofErr w:type="spellEnd"/>
      <w:r w:rsidRPr="00792A97">
        <w:rPr>
          <w:rFonts w:cs="Arial"/>
          <w:szCs w:val="20"/>
        </w:rPr>
        <w:t xml:space="preserve"> in the RFA. Please confirm that USAID does not require the applicant to provide these documents.</w:t>
      </w:r>
    </w:p>
    <w:p w:rsidR="00F32E5D" w:rsidRPr="00792A97" w:rsidRDefault="00F32E5D" w:rsidP="00F32E5D">
      <w:pPr>
        <w:rPr>
          <w:rFonts w:cs="Arial"/>
          <w:szCs w:val="20"/>
        </w:rPr>
      </w:pPr>
    </w:p>
    <w:p w:rsidR="00F32E5D" w:rsidRPr="00792A97" w:rsidRDefault="00F32E5D" w:rsidP="00F32E5D">
      <w:pPr>
        <w:rPr>
          <w:rFonts w:cs="Arial"/>
          <w:b/>
          <w:szCs w:val="20"/>
        </w:rPr>
      </w:pPr>
      <w:r w:rsidRPr="00792A97">
        <w:rPr>
          <w:rFonts w:cs="Arial"/>
          <w:b/>
          <w:szCs w:val="20"/>
        </w:rPr>
        <w:t>A44.</w:t>
      </w:r>
      <w:r w:rsidR="00674461" w:rsidRPr="00792A97">
        <w:rPr>
          <w:rFonts w:cs="Arial"/>
          <w:b/>
          <w:szCs w:val="20"/>
        </w:rPr>
        <w:t xml:space="preserve"> Past performance is part of the evaluation criteria. Applicants are required to provide sufficient information to demonstrate the feasibility of their approach. It is the decision of the applicant on whether PMP and illustrative work plans are needed.</w:t>
      </w:r>
    </w:p>
    <w:p w:rsidR="00F32E5D" w:rsidRPr="00792A97" w:rsidRDefault="00F32E5D" w:rsidP="00F32E5D">
      <w:pPr>
        <w:rPr>
          <w:rFonts w:cs="Arial"/>
          <w:szCs w:val="20"/>
        </w:rPr>
      </w:pPr>
    </w:p>
    <w:p w:rsidR="00F32E5D" w:rsidRPr="00792A97" w:rsidRDefault="00F32E5D" w:rsidP="00F32E5D">
      <w:pPr>
        <w:rPr>
          <w:rFonts w:cs="Arial"/>
          <w:szCs w:val="20"/>
        </w:rPr>
      </w:pPr>
      <w:r w:rsidRPr="00792A97">
        <w:rPr>
          <w:rFonts w:cs="Arial"/>
          <w:szCs w:val="20"/>
        </w:rPr>
        <w:t xml:space="preserve">Q45. In the description of the Youth Innovate for Change Fund, USAID mentions the use of loan guarantees as a mechanism for increasing lending to youth. Can you please clarify whether the Fund can support loan guarantees that are not drawn from outside resources like the Development Credit Authority? For example, if </w:t>
      </w:r>
      <w:r w:rsidRPr="00792A97">
        <w:rPr>
          <w:rFonts w:cs="Arial"/>
          <w:szCs w:val="20"/>
        </w:rPr>
        <w:lastRenderedPageBreak/>
        <w:t>the Fund manager identified an opportunity with a financial institution to develop a youth friendly product that required a guarantee, and DCA funds were not available, could the YICF provide the guarantee directly?</w:t>
      </w:r>
    </w:p>
    <w:p w:rsidR="00F32E5D" w:rsidRPr="00792A97" w:rsidRDefault="00F32E5D" w:rsidP="00F32E5D">
      <w:pPr>
        <w:rPr>
          <w:rFonts w:cs="Arial"/>
          <w:szCs w:val="20"/>
        </w:rPr>
      </w:pPr>
    </w:p>
    <w:p w:rsidR="00F32E5D" w:rsidRPr="00792A97" w:rsidRDefault="00F32E5D" w:rsidP="00F32E5D">
      <w:pPr>
        <w:rPr>
          <w:rFonts w:cs="Arial"/>
          <w:b/>
          <w:szCs w:val="20"/>
        </w:rPr>
      </w:pPr>
      <w:r w:rsidRPr="00792A97">
        <w:rPr>
          <w:rFonts w:cs="Arial"/>
          <w:b/>
          <w:szCs w:val="20"/>
        </w:rPr>
        <w:t>A45.</w:t>
      </w:r>
      <w:r w:rsidR="00674461" w:rsidRPr="00792A97">
        <w:rPr>
          <w:rFonts w:cs="Arial"/>
          <w:b/>
          <w:szCs w:val="20"/>
        </w:rPr>
        <w:t xml:space="preserve"> Yes.</w:t>
      </w:r>
    </w:p>
    <w:p w:rsidR="00203EA4" w:rsidRDefault="00203EA4" w:rsidP="00203EA4"/>
    <w:p w:rsidR="0073264B" w:rsidRDefault="0073264B" w:rsidP="00203EA4"/>
    <w:p w:rsidR="0073264B" w:rsidRDefault="0073264B" w:rsidP="00203EA4">
      <w:r>
        <w:t>Sincerely,</w:t>
      </w:r>
    </w:p>
    <w:p w:rsidR="0073264B" w:rsidRDefault="00B1054F" w:rsidP="00203EA4">
      <w:r>
        <w:t>/signed</w:t>
      </w:r>
      <w:bookmarkStart w:id="0" w:name="_GoBack"/>
      <w:bookmarkEnd w:id="0"/>
      <w:r>
        <w:t>/</w:t>
      </w:r>
    </w:p>
    <w:p w:rsidR="0073264B" w:rsidRDefault="0073264B" w:rsidP="00203EA4"/>
    <w:p w:rsidR="0073264B" w:rsidRDefault="0073264B" w:rsidP="00203EA4">
      <w:r>
        <w:t>Linda McElroy</w:t>
      </w:r>
    </w:p>
    <w:p w:rsidR="0073264B" w:rsidRDefault="0073264B" w:rsidP="00203EA4">
      <w:r>
        <w:t>Regional Agreement Officer</w:t>
      </w:r>
    </w:p>
    <w:p w:rsidR="0073264B" w:rsidRDefault="0073264B" w:rsidP="00203EA4"/>
    <w:p w:rsidR="0073264B" w:rsidRDefault="0073264B" w:rsidP="00203EA4"/>
    <w:p w:rsidR="009811B8" w:rsidRPr="00792A97" w:rsidRDefault="009811B8" w:rsidP="00203EA4">
      <w:r>
        <w:t xml:space="preserve">                                                      [END OF MODIFICATION]</w:t>
      </w:r>
    </w:p>
    <w:sectPr w:rsidR="009811B8" w:rsidRPr="00792A97" w:rsidSect="001E4E3C">
      <w:foot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CDA" w:rsidRDefault="00611CDA" w:rsidP="00632B4F">
      <w:r>
        <w:separator/>
      </w:r>
    </w:p>
  </w:endnote>
  <w:endnote w:type="continuationSeparator" w:id="0">
    <w:p w:rsidR="00611CDA" w:rsidRDefault="00611CDA" w:rsidP="00632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5207770"/>
      <w:docPartObj>
        <w:docPartGallery w:val="Page Numbers (Bottom of Page)"/>
        <w:docPartUnique/>
      </w:docPartObj>
    </w:sdtPr>
    <w:sdtEndPr>
      <w:rPr>
        <w:noProof/>
      </w:rPr>
    </w:sdtEndPr>
    <w:sdtContent>
      <w:p w:rsidR="00611CDA" w:rsidRDefault="00611CDA">
        <w:pPr>
          <w:pStyle w:val="Footer"/>
          <w:jc w:val="center"/>
        </w:pPr>
        <w:r>
          <w:fldChar w:fldCharType="begin"/>
        </w:r>
        <w:r>
          <w:instrText xml:space="preserve"> PAGE   \* MERGEFORMAT </w:instrText>
        </w:r>
        <w:r>
          <w:fldChar w:fldCharType="separate"/>
        </w:r>
        <w:r w:rsidR="00B1054F">
          <w:rPr>
            <w:noProof/>
          </w:rPr>
          <w:t>8</w:t>
        </w:r>
        <w:r>
          <w:rPr>
            <w:noProof/>
          </w:rPr>
          <w:fldChar w:fldCharType="end"/>
        </w:r>
      </w:p>
    </w:sdtContent>
  </w:sdt>
  <w:p w:rsidR="00611CDA" w:rsidRDefault="00611C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CDA" w:rsidRDefault="00611CDA" w:rsidP="00632B4F">
      <w:r>
        <w:separator/>
      </w:r>
    </w:p>
  </w:footnote>
  <w:footnote w:type="continuationSeparator" w:id="0">
    <w:p w:rsidR="00611CDA" w:rsidRDefault="00611CDA" w:rsidP="00632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93C87"/>
    <w:multiLevelType w:val="hybridMultilevel"/>
    <w:tmpl w:val="DAD48206"/>
    <w:lvl w:ilvl="0" w:tplc="87C07B54">
      <w:start w:val="1"/>
      <w:numFmt w:val="decimal"/>
      <w:lvlText w:val="%1."/>
      <w:lvlJc w:val="left"/>
      <w:pPr>
        <w:ind w:left="408" w:hanging="408"/>
      </w:pPr>
      <w:rPr>
        <w:color w:val="1F497D"/>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8CD067F"/>
    <w:multiLevelType w:val="hybridMultilevel"/>
    <w:tmpl w:val="F0BC0EE4"/>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CFE28AE"/>
    <w:multiLevelType w:val="hybridMultilevel"/>
    <w:tmpl w:val="86AA9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EA4"/>
    <w:rsid w:val="0009567F"/>
    <w:rsid w:val="000A65AC"/>
    <w:rsid w:val="0011415C"/>
    <w:rsid w:val="00141A1C"/>
    <w:rsid w:val="00184EAE"/>
    <w:rsid w:val="001C2AA9"/>
    <w:rsid w:val="001E4E3C"/>
    <w:rsid w:val="00203EA4"/>
    <w:rsid w:val="002142C4"/>
    <w:rsid w:val="00242CA4"/>
    <w:rsid w:val="00250771"/>
    <w:rsid w:val="002A2DB4"/>
    <w:rsid w:val="002B3088"/>
    <w:rsid w:val="002C7D09"/>
    <w:rsid w:val="003D50E9"/>
    <w:rsid w:val="005054FB"/>
    <w:rsid w:val="0054582B"/>
    <w:rsid w:val="00611CDA"/>
    <w:rsid w:val="00632B4F"/>
    <w:rsid w:val="00674461"/>
    <w:rsid w:val="0073264B"/>
    <w:rsid w:val="00792A97"/>
    <w:rsid w:val="007E5181"/>
    <w:rsid w:val="008157B2"/>
    <w:rsid w:val="00861ECE"/>
    <w:rsid w:val="008C46D2"/>
    <w:rsid w:val="008D7057"/>
    <w:rsid w:val="009811B8"/>
    <w:rsid w:val="00A1443C"/>
    <w:rsid w:val="00A55ED2"/>
    <w:rsid w:val="00AF34FD"/>
    <w:rsid w:val="00B1054F"/>
    <w:rsid w:val="00B76392"/>
    <w:rsid w:val="00BC1A0F"/>
    <w:rsid w:val="00C33EBC"/>
    <w:rsid w:val="00C419F9"/>
    <w:rsid w:val="00CA2194"/>
    <w:rsid w:val="00D66B50"/>
    <w:rsid w:val="00EE4014"/>
    <w:rsid w:val="00F32E5D"/>
    <w:rsid w:val="00F523E5"/>
    <w:rsid w:val="00FF6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EA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3EA4"/>
    <w:pPr>
      <w:spacing w:before="100" w:beforeAutospacing="1" w:after="100" w:afterAutospacing="1"/>
    </w:pPr>
  </w:style>
  <w:style w:type="paragraph" w:styleId="ListParagraph">
    <w:name w:val="List Paragraph"/>
    <w:basedOn w:val="Normal"/>
    <w:uiPriority w:val="34"/>
    <w:qFormat/>
    <w:rsid w:val="00203EA4"/>
    <w:pPr>
      <w:ind w:left="720"/>
      <w:contextualSpacing/>
    </w:pPr>
  </w:style>
  <w:style w:type="paragraph" w:styleId="NoSpacing">
    <w:name w:val="No Spacing"/>
    <w:uiPriority w:val="1"/>
    <w:qFormat/>
    <w:rsid w:val="00203EA4"/>
    <w:pPr>
      <w:spacing w:after="0" w:line="240" w:lineRule="auto"/>
    </w:pPr>
  </w:style>
  <w:style w:type="paragraph" w:styleId="PlainText">
    <w:name w:val="Plain Text"/>
    <w:basedOn w:val="Normal"/>
    <w:link w:val="PlainTextChar"/>
    <w:uiPriority w:val="99"/>
    <w:semiHidden/>
    <w:unhideWhenUsed/>
    <w:rsid w:val="002B3088"/>
    <w:rPr>
      <w:rFonts w:ascii="Calibri" w:hAnsi="Calibri" w:cstheme="minorBidi"/>
      <w:sz w:val="22"/>
      <w:szCs w:val="21"/>
    </w:rPr>
  </w:style>
  <w:style w:type="character" w:customStyle="1" w:styleId="PlainTextChar">
    <w:name w:val="Plain Text Char"/>
    <w:basedOn w:val="DefaultParagraphFont"/>
    <w:link w:val="PlainText"/>
    <w:uiPriority w:val="99"/>
    <w:semiHidden/>
    <w:rsid w:val="002B3088"/>
    <w:rPr>
      <w:rFonts w:ascii="Calibri" w:hAnsi="Calibri"/>
      <w:szCs w:val="21"/>
    </w:rPr>
  </w:style>
  <w:style w:type="character" w:styleId="Hyperlink">
    <w:name w:val="Hyperlink"/>
    <w:basedOn w:val="DefaultParagraphFont"/>
    <w:uiPriority w:val="99"/>
    <w:unhideWhenUsed/>
    <w:rsid w:val="00674461"/>
    <w:rPr>
      <w:color w:val="0000FF" w:themeColor="hyperlink"/>
      <w:u w:val="single"/>
    </w:rPr>
  </w:style>
  <w:style w:type="paragraph" w:customStyle="1" w:styleId="ClauseText9">
    <w:name w:val="Clause Text 9"/>
    <w:next w:val="Normal"/>
    <w:uiPriority w:val="99"/>
    <w:rsid w:val="0054582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811B8"/>
    <w:rPr>
      <w:rFonts w:ascii="Tahoma" w:hAnsi="Tahoma" w:cs="Tahoma"/>
      <w:sz w:val="16"/>
      <w:szCs w:val="16"/>
    </w:rPr>
  </w:style>
  <w:style w:type="character" w:customStyle="1" w:styleId="BalloonTextChar">
    <w:name w:val="Balloon Text Char"/>
    <w:basedOn w:val="DefaultParagraphFont"/>
    <w:link w:val="BalloonText"/>
    <w:uiPriority w:val="99"/>
    <w:semiHidden/>
    <w:rsid w:val="009811B8"/>
    <w:rPr>
      <w:rFonts w:ascii="Tahoma" w:hAnsi="Tahoma" w:cs="Tahoma"/>
      <w:sz w:val="16"/>
      <w:szCs w:val="16"/>
    </w:rPr>
  </w:style>
  <w:style w:type="paragraph" w:styleId="Header">
    <w:name w:val="header"/>
    <w:basedOn w:val="Normal"/>
    <w:link w:val="HeaderChar"/>
    <w:uiPriority w:val="99"/>
    <w:unhideWhenUsed/>
    <w:rsid w:val="00632B4F"/>
    <w:pPr>
      <w:tabs>
        <w:tab w:val="center" w:pos="4680"/>
        <w:tab w:val="right" w:pos="9360"/>
      </w:tabs>
    </w:pPr>
  </w:style>
  <w:style w:type="character" w:customStyle="1" w:styleId="HeaderChar">
    <w:name w:val="Header Char"/>
    <w:basedOn w:val="DefaultParagraphFont"/>
    <w:link w:val="Header"/>
    <w:uiPriority w:val="99"/>
    <w:rsid w:val="00632B4F"/>
    <w:rPr>
      <w:rFonts w:ascii="Times New Roman" w:hAnsi="Times New Roman" w:cs="Times New Roman"/>
      <w:sz w:val="24"/>
      <w:szCs w:val="24"/>
    </w:rPr>
  </w:style>
  <w:style w:type="paragraph" w:styleId="Footer">
    <w:name w:val="footer"/>
    <w:basedOn w:val="Normal"/>
    <w:link w:val="FooterChar"/>
    <w:uiPriority w:val="99"/>
    <w:unhideWhenUsed/>
    <w:rsid w:val="00632B4F"/>
    <w:pPr>
      <w:tabs>
        <w:tab w:val="center" w:pos="4680"/>
        <w:tab w:val="right" w:pos="9360"/>
      </w:tabs>
    </w:pPr>
  </w:style>
  <w:style w:type="character" w:customStyle="1" w:styleId="FooterChar">
    <w:name w:val="Footer Char"/>
    <w:basedOn w:val="DefaultParagraphFont"/>
    <w:link w:val="Footer"/>
    <w:uiPriority w:val="99"/>
    <w:rsid w:val="00632B4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EA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3EA4"/>
    <w:pPr>
      <w:spacing w:before="100" w:beforeAutospacing="1" w:after="100" w:afterAutospacing="1"/>
    </w:pPr>
  </w:style>
  <w:style w:type="paragraph" w:styleId="ListParagraph">
    <w:name w:val="List Paragraph"/>
    <w:basedOn w:val="Normal"/>
    <w:uiPriority w:val="34"/>
    <w:qFormat/>
    <w:rsid w:val="00203EA4"/>
    <w:pPr>
      <w:ind w:left="720"/>
      <w:contextualSpacing/>
    </w:pPr>
  </w:style>
  <w:style w:type="paragraph" w:styleId="NoSpacing">
    <w:name w:val="No Spacing"/>
    <w:uiPriority w:val="1"/>
    <w:qFormat/>
    <w:rsid w:val="00203EA4"/>
    <w:pPr>
      <w:spacing w:after="0" w:line="240" w:lineRule="auto"/>
    </w:pPr>
  </w:style>
  <w:style w:type="paragraph" w:styleId="PlainText">
    <w:name w:val="Plain Text"/>
    <w:basedOn w:val="Normal"/>
    <w:link w:val="PlainTextChar"/>
    <w:uiPriority w:val="99"/>
    <w:semiHidden/>
    <w:unhideWhenUsed/>
    <w:rsid w:val="002B3088"/>
    <w:rPr>
      <w:rFonts w:ascii="Calibri" w:hAnsi="Calibri" w:cstheme="minorBidi"/>
      <w:sz w:val="22"/>
      <w:szCs w:val="21"/>
    </w:rPr>
  </w:style>
  <w:style w:type="character" w:customStyle="1" w:styleId="PlainTextChar">
    <w:name w:val="Plain Text Char"/>
    <w:basedOn w:val="DefaultParagraphFont"/>
    <w:link w:val="PlainText"/>
    <w:uiPriority w:val="99"/>
    <w:semiHidden/>
    <w:rsid w:val="002B3088"/>
    <w:rPr>
      <w:rFonts w:ascii="Calibri" w:hAnsi="Calibri"/>
      <w:szCs w:val="21"/>
    </w:rPr>
  </w:style>
  <w:style w:type="character" w:styleId="Hyperlink">
    <w:name w:val="Hyperlink"/>
    <w:basedOn w:val="DefaultParagraphFont"/>
    <w:uiPriority w:val="99"/>
    <w:unhideWhenUsed/>
    <w:rsid w:val="00674461"/>
    <w:rPr>
      <w:color w:val="0000FF" w:themeColor="hyperlink"/>
      <w:u w:val="single"/>
    </w:rPr>
  </w:style>
  <w:style w:type="paragraph" w:customStyle="1" w:styleId="ClauseText9">
    <w:name w:val="Clause Text 9"/>
    <w:next w:val="Normal"/>
    <w:uiPriority w:val="99"/>
    <w:rsid w:val="0054582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811B8"/>
    <w:rPr>
      <w:rFonts w:ascii="Tahoma" w:hAnsi="Tahoma" w:cs="Tahoma"/>
      <w:sz w:val="16"/>
      <w:szCs w:val="16"/>
    </w:rPr>
  </w:style>
  <w:style w:type="character" w:customStyle="1" w:styleId="BalloonTextChar">
    <w:name w:val="Balloon Text Char"/>
    <w:basedOn w:val="DefaultParagraphFont"/>
    <w:link w:val="BalloonText"/>
    <w:uiPriority w:val="99"/>
    <w:semiHidden/>
    <w:rsid w:val="009811B8"/>
    <w:rPr>
      <w:rFonts w:ascii="Tahoma" w:hAnsi="Tahoma" w:cs="Tahoma"/>
      <w:sz w:val="16"/>
      <w:szCs w:val="16"/>
    </w:rPr>
  </w:style>
  <w:style w:type="paragraph" w:styleId="Header">
    <w:name w:val="header"/>
    <w:basedOn w:val="Normal"/>
    <w:link w:val="HeaderChar"/>
    <w:uiPriority w:val="99"/>
    <w:unhideWhenUsed/>
    <w:rsid w:val="00632B4F"/>
    <w:pPr>
      <w:tabs>
        <w:tab w:val="center" w:pos="4680"/>
        <w:tab w:val="right" w:pos="9360"/>
      </w:tabs>
    </w:pPr>
  </w:style>
  <w:style w:type="character" w:customStyle="1" w:styleId="HeaderChar">
    <w:name w:val="Header Char"/>
    <w:basedOn w:val="DefaultParagraphFont"/>
    <w:link w:val="Header"/>
    <w:uiPriority w:val="99"/>
    <w:rsid w:val="00632B4F"/>
    <w:rPr>
      <w:rFonts w:ascii="Times New Roman" w:hAnsi="Times New Roman" w:cs="Times New Roman"/>
      <w:sz w:val="24"/>
      <w:szCs w:val="24"/>
    </w:rPr>
  </w:style>
  <w:style w:type="paragraph" w:styleId="Footer">
    <w:name w:val="footer"/>
    <w:basedOn w:val="Normal"/>
    <w:link w:val="FooterChar"/>
    <w:uiPriority w:val="99"/>
    <w:unhideWhenUsed/>
    <w:rsid w:val="00632B4F"/>
    <w:pPr>
      <w:tabs>
        <w:tab w:val="center" w:pos="4680"/>
        <w:tab w:val="right" w:pos="9360"/>
      </w:tabs>
    </w:pPr>
  </w:style>
  <w:style w:type="character" w:customStyle="1" w:styleId="FooterChar">
    <w:name w:val="Footer Char"/>
    <w:basedOn w:val="DefaultParagraphFont"/>
    <w:link w:val="Footer"/>
    <w:uiPriority w:val="99"/>
    <w:rsid w:val="00632B4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47445">
      <w:bodyDiv w:val="1"/>
      <w:marLeft w:val="0"/>
      <w:marRight w:val="0"/>
      <w:marTop w:val="0"/>
      <w:marBottom w:val="0"/>
      <w:divBdr>
        <w:top w:val="none" w:sz="0" w:space="0" w:color="auto"/>
        <w:left w:val="none" w:sz="0" w:space="0" w:color="auto"/>
        <w:bottom w:val="none" w:sz="0" w:space="0" w:color="auto"/>
        <w:right w:val="none" w:sz="0" w:space="0" w:color="auto"/>
      </w:divBdr>
    </w:div>
    <w:div w:id="208883859">
      <w:bodyDiv w:val="1"/>
      <w:marLeft w:val="0"/>
      <w:marRight w:val="0"/>
      <w:marTop w:val="0"/>
      <w:marBottom w:val="0"/>
      <w:divBdr>
        <w:top w:val="none" w:sz="0" w:space="0" w:color="auto"/>
        <w:left w:val="none" w:sz="0" w:space="0" w:color="auto"/>
        <w:bottom w:val="none" w:sz="0" w:space="0" w:color="auto"/>
        <w:right w:val="none" w:sz="0" w:space="0" w:color="auto"/>
      </w:divBdr>
    </w:div>
    <w:div w:id="622271282">
      <w:bodyDiv w:val="1"/>
      <w:marLeft w:val="0"/>
      <w:marRight w:val="0"/>
      <w:marTop w:val="0"/>
      <w:marBottom w:val="0"/>
      <w:divBdr>
        <w:top w:val="none" w:sz="0" w:space="0" w:color="auto"/>
        <w:left w:val="none" w:sz="0" w:space="0" w:color="auto"/>
        <w:bottom w:val="none" w:sz="0" w:space="0" w:color="auto"/>
        <w:right w:val="none" w:sz="0" w:space="0" w:color="auto"/>
      </w:divBdr>
    </w:div>
    <w:div w:id="703482765">
      <w:bodyDiv w:val="1"/>
      <w:marLeft w:val="0"/>
      <w:marRight w:val="0"/>
      <w:marTop w:val="0"/>
      <w:marBottom w:val="0"/>
      <w:divBdr>
        <w:top w:val="none" w:sz="0" w:space="0" w:color="auto"/>
        <w:left w:val="none" w:sz="0" w:space="0" w:color="auto"/>
        <w:bottom w:val="none" w:sz="0" w:space="0" w:color="auto"/>
        <w:right w:val="none" w:sz="0" w:space="0" w:color="auto"/>
      </w:divBdr>
    </w:div>
    <w:div w:id="893127546">
      <w:bodyDiv w:val="1"/>
      <w:marLeft w:val="0"/>
      <w:marRight w:val="0"/>
      <w:marTop w:val="0"/>
      <w:marBottom w:val="0"/>
      <w:divBdr>
        <w:top w:val="none" w:sz="0" w:space="0" w:color="auto"/>
        <w:left w:val="none" w:sz="0" w:space="0" w:color="auto"/>
        <w:bottom w:val="none" w:sz="0" w:space="0" w:color="auto"/>
        <w:right w:val="none" w:sz="0" w:space="0" w:color="auto"/>
      </w:divBdr>
    </w:div>
    <w:div w:id="1325819600">
      <w:bodyDiv w:val="1"/>
      <w:marLeft w:val="0"/>
      <w:marRight w:val="0"/>
      <w:marTop w:val="0"/>
      <w:marBottom w:val="0"/>
      <w:divBdr>
        <w:top w:val="none" w:sz="0" w:space="0" w:color="auto"/>
        <w:left w:val="none" w:sz="0" w:space="0" w:color="auto"/>
        <w:bottom w:val="none" w:sz="0" w:space="0" w:color="auto"/>
        <w:right w:val="none" w:sz="0" w:space="0" w:color="auto"/>
      </w:divBdr>
    </w:div>
    <w:div w:id="1350990527">
      <w:bodyDiv w:val="1"/>
      <w:marLeft w:val="0"/>
      <w:marRight w:val="0"/>
      <w:marTop w:val="0"/>
      <w:marBottom w:val="0"/>
      <w:divBdr>
        <w:top w:val="none" w:sz="0" w:space="0" w:color="auto"/>
        <w:left w:val="none" w:sz="0" w:space="0" w:color="auto"/>
        <w:bottom w:val="none" w:sz="0" w:space="0" w:color="auto"/>
        <w:right w:val="none" w:sz="0" w:space="0" w:color="auto"/>
      </w:divBdr>
    </w:div>
    <w:div w:id="1548955269">
      <w:bodyDiv w:val="1"/>
      <w:marLeft w:val="0"/>
      <w:marRight w:val="0"/>
      <w:marTop w:val="0"/>
      <w:marBottom w:val="0"/>
      <w:divBdr>
        <w:top w:val="none" w:sz="0" w:space="0" w:color="auto"/>
        <w:left w:val="none" w:sz="0" w:space="0" w:color="auto"/>
        <w:bottom w:val="none" w:sz="0" w:space="0" w:color="auto"/>
        <w:right w:val="none" w:sz="0" w:space="0" w:color="auto"/>
      </w:divBdr>
    </w:div>
    <w:div w:id="1598322369">
      <w:bodyDiv w:val="1"/>
      <w:marLeft w:val="0"/>
      <w:marRight w:val="0"/>
      <w:marTop w:val="0"/>
      <w:marBottom w:val="0"/>
      <w:divBdr>
        <w:top w:val="none" w:sz="0" w:space="0" w:color="auto"/>
        <w:left w:val="none" w:sz="0" w:space="0" w:color="auto"/>
        <w:bottom w:val="none" w:sz="0" w:space="0" w:color="auto"/>
        <w:right w:val="none" w:sz="0" w:space="0" w:color="auto"/>
      </w:divBdr>
    </w:div>
    <w:div w:id="1721202371">
      <w:bodyDiv w:val="1"/>
      <w:marLeft w:val="0"/>
      <w:marRight w:val="0"/>
      <w:marTop w:val="0"/>
      <w:marBottom w:val="0"/>
      <w:divBdr>
        <w:top w:val="none" w:sz="0" w:space="0" w:color="auto"/>
        <w:left w:val="none" w:sz="0" w:space="0" w:color="auto"/>
        <w:bottom w:val="none" w:sz="0" w:space="0" w:color="auto"/>
        <w:right w:val="none" w:sz="0" w:space="0" w:color="auto"/>
      </w:divBdr>
    </w:div>
    <w:div w:id="1828548402">
      <w:bodyDiv w:val="1"/>
      <w:marLeft w:val="0"/>
      <w:marRight w:val="0"/>
      <w:marTop w:val="0"/>
      <w:marBottom w:val="0"/>
      <w:divBdr>
        <w:top w:val="none" w:sz="0" w:space="0" w:color="auto"/>
        <w:left w:val="none" w:sz="0" w:space="0" w:color="auto"/>
        <w:bottom w:val="none" w:sz="0" w:space="0" w:color="auto"/>
        <w:right w:val="none" w:sz="0" w:space="0" w:color="auto"/>
      </w:divBdr>
    </w:div>
    <w:div w:id="185730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yesyouthcan@usaid.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Microsoft_Word_97_-_2003_Document1.doc"/><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usaid.gov/policy/ads/200/206.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8</Pages>
  <Words>2727</Words>
  <Characters>15547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18238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Kavulu, Francis (Nairobi/EA/RAAO)</dc:creator>
  <cp:keywords/>
  <dc:description/>
  <cp:lastModifiedBy>Kavulu, Francis (Nairobi/EA/RAAO)</cp:lastModifiedBy>
  <cp:revision>19</cp:revision>
  <cp:lastPrinted>2011-04-14T05:35:00Z</cp:lastPrinted>
  <dcterms:created xsi:type="dcterms:W3CDTF">2011-04-13T05:34:00Z</dcterms:created>
  <dcterms:modified xsi:type="dcterms:W3CDTF">2011-04-14T08:45:00Z</dcterms:modified>
</cp:coreProperties>
</file>