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9360C" w14:textId="5A2756A1" w:rsidR="007A2009" w:rsidRDefault="007A2009" w:rsidP="007A2009">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Fueling Aviation’s Sustainable Transition (FAST) Grant Program </w:t>
      </w:r>
      <w:r>
        <w:rPr>
          <w:rFonts w:ascii="Times New Roman" w:hAnsi="Times New Roman" w:cs="Times New Roman"/>
          <w:b/>
          <w:bCs/>
          <w:sz w:val="28"/>
          <w:szCs w:val="28"/>
          <w:u w:val="single"/>
        </w:rPr>
        <w:br/>
        <w:t>Frequently Asked Questions / Clarification #3</w:t>
      </w:r>
    </w:p>
    <w:p w14:paraId="323344B1" w14:textId="77777777" w:rsidR="004D57E2" w:rsidRDefault="004D57E2" w:rsidP="007A2009">
      <w:pPr>
        <w:jc w:val="center"/>
        <w:rPr>
          <w:rFonts w:ascii="Times New Roman" w:hAnsi="Times New Roman" w:cs="Times New Roman"/>
          <w:b/>
          <w:bCs/>
          <w:sz w:val="28"/>
          <w:szCs w:val="28"/>
          <w:u w:val="single"/>
        </w:rPr>
      </w:pPr>
    </w:p>
    <w:p w14:paraId="4A3B0113" w14:textId="1081AF1B" w:rsidR="004D57E2" w:rsidRPr="004D57E2" w:rsidRDefault="004D57E2" w:rsidP="007A2009">
      <w:pPr>
        <w:rPr>
          <w:rFonts w:ascii="Times New Roman" w:hAnsi="Times New Roman" w:cs="Times New Roman"/>
          <w:b/>
          <w:bCs/>
          <w:sz w:val="24"/>
          <w:szCs w:val="24"/>
          <w:u w:val="single"/>
        </w:rPr>
      </w:pPr>
      <w:r w:rsidRPr="004D57E2">
        <w:rPr>
          <w:rFonts w:ascii="Times New Roman" w:hAnsi="Times New Roman" w:cs="Times New Roman"/>
          <w:b/>
          <w:bCs/>
          <w:sz w:val="24"/>
          <w:szCs w:val="24"/>
          <w:u w:val="single"/>
        </w:rPr>
        <w:t>Miscellaneous Application Questions</w:t>
      </w:r>
    </w:p>
    <w:p w14:paraId="138B390A" w14:textId="03ED8604" w:rsidR="007A2009" w:rsidRDefault="007A2009" w:rsidP="007A2009">
      <w:pPr>
        <w:rPr>
          <w:rFonts w:ascii="Times New Roman" w:hAnsi="Times New Roman" w:cs="Times New Roman"/>
          <w:b/>
          <w:bCs/>
          <w:sz w:val="24"/>
          <w:szCs w:val="24"/>
        </w:rPr>
      </w:pPr>
      <w:r>
        <w:rPr>
          <w:rFonts w:ascii="Times New Roman" w:hAnsi="Times New Roman" w:cs="Times New Roman"/>
          <w:b/>
          <w:bCs/>
          <w:sz w:val="24"/>
          <w:szCs w:val="24"/>
        </w:rPr>
        <w:t xml:space="preserve">Question: </w:t>
      </w:r>
      <w:r w:rsidRPr="007A2009">
        <w:rPr>
          <w:rFonts w:ascii="Times New Roman" w:hAnsi="Times New Roman" w:cs="Times New Roman"/>
          <w:sz w:val="24"/>
          <w:szCs w:val="24"/>
        </w:rPr>
        <w:t>Is the page limit for Volume 1 of the application 20 pages in total, or 40 pages</w:t>
      </w:r>
      <w:r w:rsidR="003C365D">
        <w:rPr>
          <w:rFonts w:ascii="Times New Roman" w:hAnsi="Times New Roman" w:cs="Times New Roman"/>
          <w:sz w:val="24"/>
          <w:szCs w:val="24"/>
        </w:rPr>
        <w:t xml:space="preserve"> (20 pages for each of the 2 sections)</w:t>
      </w:r>
      <w:r w:rsidRPr="007A2009">
        <w:rPr>
          <w:rFonts w:ascii="Times New Roman" w:hAnsi="Times New Roman" w:cs="Times New Roman"/>
          <w:sz w:val="24"/>
          <w:szCs w:val="24"/>
        </w:rPr>
        <w:t>?</w:t>
      </w:r>
      <w:r>
        <w:rPr>
          <w:rFonts w:ascii="Times New Roman" w:hAnsi="Times New Roman" w:cs="Times New Roman"/>
          <w:b/>
          <w:bCs/>
          <w:sz w:val="24"/>
          <w:szCs w:val="24"/>
        </w:rPr>
        <w:t xml:space="preserve"> </w:t>
      </w:r>
    </w:p>
    <w:p w14:paraId="3F07B014" w14:textId="38A7B0A3" w:rsidR="003E7ED8" w:rsidRDefault="007A2009" w:rsidP="007A2009">
      <w:pPr>
        <w:rPr>
          <w:rFonts w:ascii="Times New Roman" w:hAnsi="Times New Roman" w:cs="Times New Roman"/>
          <w:sz w:val="24"/>
          <w:szCs w:val="24"/>
        </w:rPr>
      </w:pPr>
      <w:r>
        <w:rPr>
          <w:rFonts w:ascii="Times New Roman" w:hAnsi="Times New Roman" w:cs="Times New Roman"/>
          <w:b/>
          <w:bCs/>
          <w:sz w:val="24"/>
          <w:szCs w:val="24"/>
        </w:rPr>
        <w:t>Answer:</w:t>
      </w:r>
      <w:r>
        <w:rPr>
          <w:rFonts w:ascii="Times New Roman" w:hAnsi="Times New Roman" w:cs="Times New Roman"/>
          <w:sz w:val="24"/>
          <w:szCs w:val="24"/>
        </w:rPr>
        <w:t xml:space="preserve"> Volume 1, Technical and Management Proposal consists</w:t>
      </w:r>
      <w:r w:rsidRPr="007A2009">
        <w:rPr>
          <w:rFonts w:ascii="Times New Roman" w:hAnsi="Times New Roman" w:cs="Times New Roman"/>
          <w:sz w:val="24"/>
          <w:szCs w:val="24"/>
        </w:rPr>
        <w:t xml:space="preserve"> of two major sections, represented by the two rows in the table within the </w:t>
      </w:r>
      <w:r w:rsidR="003352E1">
        <w:rPr>
          <w:rFonts w:ascii="Times New Roman" w:hAnsi="Times New Roman" w:cs="Times New Roman"/>
          <w:sz w:val="24"/>
          <w:szCs w:val="24"/>
        </w:rPr>
        <w:t>Volume 1</w:t>
      </w:r>
      <w:r w:rsidRPr="007A2009">
        <w:rPr>
          <w:rFonts w:ascii="Times New Roman" w:hAnsi="Times New Roman" w:cs="Times New Roman"/>
          <w:sz w:val="24"/>
          <w:szCs w:val="24"/>
        </w:rPr>
        <w:t xml:space="preserve"> section </w:t>
      </w:r>
      <w:r w:rsidR="003352E1">
        <w:rPr>
          <w:rFonts w:ascii="Times New Roman" w:hAnsi="Times New Roman" w:cs="Times New Roman"/>
          <w:sz w:val="24"/>
          <w:szCs w:val="24"/>
        </w:rPr>
        <w:t>of the table in Section E.2</w:t>
      </w:r>
      <w:r w:rsidRPr="007A2009">
        <w:rPr>
          <w:rFonts w:ascii="Times New Roman" w:hAnsi="Times New Roman" w:cs="Times New Roman"/>
          <w:sz w:val="24"/>
          <w:szCs w:val="24"/>
        </w:rPr>
        <w:t xml:space="preserve"> of the NOFO. Each of these two sections are individually limited to 20 pages, or 40 pages for the Technical Volume in total. Note that if there are multiple projects in the proposal, an additional 10 pages is allowed per project beyond the first for each of these sections.</w:t>
      </w:r>
    </w:p>
    <w:p w14:paraId="0E556F77" w14:textId="23646EE8" w:rsidR="003C365D" w:rsidRPr="007A2009" w:rsidRDefault="003C365D" w:rsidP="007A2009">
      <w:pPr>
        <w:rPr>
          <w:rFonts w:ascii="Times New Roman" w:hAnsi="Times New Roman" w:cs="Times New Roman"/>
          <w:sz w:val="24"/>
          <w:szCs w:val="24"/>
        </w:rPr>
      </w:pPr>
      <w:r>
        <w:rPr>
          <w:rFonts w:ascii="Times New Roman" w:hAnsi="Times New Roman" w:cs="Times New Roman"/>
          <w:sz w:val="24"/>
          <w:szCs w:val="24"/>
        </w:rPr>
        <w:t>---</w:t>
      </w:r>
    </w:p>
    <w:p w14:paraId="453294C6" w14:textId="7875EDBB" w:rsidR="003E7ED8" w:rsidRDefault="007A2009">
      <w:pPr>
        <w:rPr>
          <w:rFonts w:ascii="Times New Roman" w:hAnsi="Times New Roman" w:cs="Times New Roman"/>
          <w:sz w:val="24"/>
          <w:szCs w:val="24"/>
        </w:rPr>
      </w:pPr>
      <w:r>
        <w:rPr>
          <w:rFonts w:ascii="Times New Roman" w:hAnsi="Times New Roman" w:cs="Times New Roman"/>
          <w:b/>
          <w:bCs/>
          <w:sz w:val="24"/>
          <w:szCs w:val="24"/>
        </w:rPr>
        <w:t xml:space="preserve">Question: </w:t>
      </w:r>
      <w:r w:rsidRPr="007A2009">
        <w:rPr>
          <w:rFonts w:ascii="Times New Roman" w:hAnsi="Times New Roman" w:cs="Times New Roman"/>
          <w:sz w:val="24"/>
          <w:szCs w:val="24"/>
        </w:rPr>
        <w:t>How should I attach document</w:t>
      </w:r>
      <w:r w:rsidR="00506771">
        <w:rPr>
          <w:rFonts w:ascii="Times New Roman" w:hAnsi="Times New Roman" w:cs="Times New Roman"/>
          <w:sz w:val="24"/>
          <w:szCs w:val="24"/>
        </w:rPr>
        <w:t>s</w:t>
      </w:r>
      <w:r w:rsidRPr="007A2009">
        <w:rPr>
          <w:rFonts w:ascii="Times New Roman" w:hAnsi="Times New Roman" w:cs="Times New Roman"/>
          <w:sz w:val="24"/>
          <w:szCs w:val="24"/>
        </w:rPr>
        <w:t xml:space="preserve"> for the application that are not standard forms listed in the “Package” tab of the grants.gov opportunity listing</w:t>
      </w:r>
      <w:r w:rsidR="00506771">
        <w:rPr>
          <w:rFonts w:ascii="Times New Roman" w:hAnsi="Times New Roman" w:cs="Times New Roman"/>
          <w:sz w:val="24"/>
          <w:szCs w:val="24"/>
        </w:rPr>
        <w:t>?</w:t>
      </w:r>
    </w:p>
    <w:p w14:paraId="260F3656" w14:textId="0D1AF755" w:rsidR="007A2009" w:rsidRDefault="007A2009">
      <w:pPr>
        <w:rPr>
          <w:rFonts w:ascii="Times New Roman" w:hAnsi="Times New Roman" w:cs="Times New Roman"/>
          <w:sz w:val="24"/>
          <w:szCs w:val="24"/>
        </w:rPr>
      </w:pPr>
      <w:r w:rsidRPr="007A2009">
        <w:rPr>
          <w:rFonts w:ascii="Times New Roman" w:hAnsi="Times New Roman" w:cs="Times New Roman"/>
          <w:b/>
          <w:bCs/>
          <w:sz w:val="24"/>
          <w:szCs w:val="24"/>
        </w:rPr>
        <w:t>Answer:</w:t>
      </w:r>
      <w:r>
        <w:rPr>
          <w:rFonts w:ascii="Times New Roman" w:hAnsi="Times New Roman" w:cs="Times New Roman"/>
          <w:b/>
          <w:bCs/>
          <w:sz w:val="24"/>
          <w:szCs w:val="24"/>
        </w:rPr>
        <w:t xml:space="preserve"> </w:t>
      </w:r>
      <w:r>
        <w:rPr>
          <w:rFonts w:ascii="Times New Roman" w:hAnsi="Times New Roman" w:cs="Times New Roman"/>
          <w:sz w:val="24"/>
          <w:szCs w:val="24"/>
        </w:rPr>
        <w:t xml:space="preserve">The Other Attachments </w:t>
      </w:r>
      <w:r w:rsidR="00506771">
        <w:rPr>
          <w:rFonts w:ascii="Times New Roman" w:hAnsi="Times New Roman" w:cs="Times New Roman"/>
          <w:sz w:val="24"/>
          <w:szCs w:val="24"/>
        </w:rPr>
        <w:t xml:space="preserve">Form </w:t>
      </w:r>
      <w:r>
        <w:rPr>
          <w:rFonts w:ascii="Times New Roman" w:hAnsi="Times New Roman" w:cs="Times New Roman"/>
          <w:sz w:val="24"/>
          <w:szCs w:val="24"/>
        </w:rPr>
        <w:t>[V1.2] form should be used</w:t>
      </w:r>
      <w:r w:rsidR="00506771">
        <w:rPr>
          <w:rFonts w:ascii="Times New Roman" w:hAnsi="Times New Roman" w:cs="Times New Roman"/>
          <w:sz w:val="24"/>
          <w:szCs w:val="24"/>
        </w:rPr>
        <w:t xml:space="preserve"> to attach these documents, including the documents to address the cover page, table of contents, Volume 1, and Volume 2 elements that are not standard forms (</w:t>
      </w:r>
      <w:proofErr w:type="gramStart"/>
      <w:r w:rsidR="00506771">
        <w:rPr>
          <w:rFonts w:ascii="Times New Roman" w:hAnsi="Times New Roman" w:cs="Times New Roman"/>
          <w:sz w:val="24"/>
          <w:szCs w:val="24"/>
        </w:rPr>
        <w:t>i.e.</w:t>
      </w:r>
      <w:proofErr w:type="gramEnd"/>
      <w:r w:rsidR="00506771">
        <w:rPr>
          <w:rFonts w:ascii="Times New Roman" w:hAnsi="Times New Roman" w:cs="Times New Roman"/>
          <w:sz w:val="24"/>
          <w:szCs w:val="24"/>
        </w:rPr>
        <w:t xml:space="preserve"> the budget narrative and indirect cost agreement), and addendum.</w:t>
      </w:r>
    </w:p>
    <w:p w14:paraId="2851CD97" w14:textId="44E6DCC5" w:rsidR="003C365D" w:rsidRDefault="003C365D">
      <w:pPr>
        <w:rPr>
          <w:rFonts w:ascii="Times New Roman" w:hAnsi="Times New Roman" w:cs="Times New Roman"/>
          <w:sz w:val="24"/>
          <w:szCs w:val="24"/>
        </w:rPr>
      </w:pPr>
      <w:r>
        <w:rPr>
          <w:rFonts w:ascii="Times New Roman" w:hAnsi="Times New Roman" w:cs="Times New Roman"/>
          <w:sz w:val="24"/>
          <w:szCs w:val="24"/>
        </w:rPr>
        <w:t>---</w:t>
      </w:r>
    </w:p>
    <w:p w14:paraId="096FEE26" w14:textId="19F1622C" w:rsidR="003C365D" w:rsidRDefault="003C365D">
      <w:pPr>
        <w:rPr>
          <w:rFonts w:ascii="Times New Roman" w:hAnsi="Times New Roman" w:cs="Times New Roman"/>
          <w:sz w:val="24"/>
          <w:szCs w:val="24"/>
        </w:rPr>
      </w:pPr>
      <w:r w:rsidRPr="003C365D">
        <w:rPr>
          <w:rFonts w:ascii="Times New Roman" w:hAnsi="Times New Roman" w:cs="Times New Roman"/>
          <w:b/>
          <w:bCs/>
          <w:sz w:val="24"/>
          <w:szCs w:val="24"/>
        </w:rPr>
        <w:t>Question:</w:t>
      </w:r>
      <w:r>
        <w:rPr>
          <w:rFonts w:ascii="Times New Roman" w:hAnsi="Times New Roman" w:cs="Times New Roman"/>
          <w:sz w:val="24"/>
          <w:szCs w:val="24"/>
        </w:rPr>
        <w:t xml:space="preserve"> If my organization is </w:t>
      </w:r>
      <w:proofErr w:type="gramStart"/>
      <w:r>
        <w:rPr>
          <w:rFonts w:ascii="Times New Roman" w:hAnsi="Times New Roman" w:cs="Times New Roman"/>
          <w:sz w:val="24"/>
          <w:szCs w:val="24"/>
        </w:rPr>
        <w:t>submitting an application</w:t>
      </w:r>
      <w:proofErr w:type="gramEnd"/>
      <w:r>
        <w:rPr>
          <w:rFonts w:ascii="Times New Roman" w:hAnsi="Times New Roman" w:cs="Times New Roman"/>
          <w:sz w:val="24"/>
          <w:szCs w:val="24"/>
        </w:rPr>
        <w:t xml:space="preserve"> for a project that involves construction, do we need to submit an SF-424</w:t>
      </w:r>
      <w:r w:rsidR="003729B5">
        <w:rPr>
          <w:rFonts w:ascii="Times New Roman" w:hAnsi="Times New Roman" w:cs="Times New Roman"/>
          <w:sz w:val="24"/>
          <w:szCs w:val="24"/>
        </w:rPr>
        <w:t xml:space="preserve"> and SF-424A</w:t>
      </w:r>
      <w:r>
        <w:rPr>
          <w:rFonts w:ascii="Times New Roman" w:hAnsi="Times New Roman" w:cs="Times New Roman"/>
          <w:sz w:val="24"/>
          <w:szCs w:val="24"/>
        </w:rPr>
        <w:t xml:space="preserve"> in addition to an SF-424C (Budget Information for Construction Programs)?</w:t>
      </w:r>
    </w:p>
    <w:p w14:paraId="309E2D72" w14:textId="0384F7D8" w:rsidR="003C365D" w:rsidRPr="003C365D" w:rsidRDefault="003C365D">
      <w:pPr>
        <w:rPr>
          <w:rFonts w:ascii="Times New Roman" w:hAnsi="Times New Roman" w:cs="Times New Roman"/>
          <w:sz w:val="24"/>
          <w:szCs w:val="24"/>
        </w:rPr>
      </w:pPr>
      <w:r w:rsidRPr="003C365D">
        <w:rPr>
          <w:rFonts w:ascii="Times New Roman" w:hAnsi="Times New Roman" w:cs="Times New Roman"/>
          <w:b/>
          <w:bCs/>
          <w:sz w:val="24"/>
          <w:szCs w:val="24"/>
        </w:rPr>
        <w:t>Answer:</w:t>
      </w:r>
      <w:r>
        <w:rPr>
          <w:rFonts w:ascii="Times New Roman" w:hAnsi="Times New Roman" w:cs="Times New Roman"/>
          <w:b/>
          <w:bCs/>
          <w:sz w:val="24"/>
          <w:szCs w:val="24"/>
        </w:rPr>
        <w:t xml:space="preserve"> </w:t>
      </w:r>
      <w:r>
        <w:rPr>
          <w:rFonts w:ascii="Times New Roman" w:hAnsi="Times New Roman" w:cs="Times New Roman"/>
          <w:sz w:val="24"/>
          <w:szCs w:val="24"/>
        </w:rPr>
        <w:t>Yes. Per the NOFO table in section D.2, the SF-424</w:t>
      </w:r>
      <w:r w:rsidR="003729B5">
        <w:rPr>
          <w:rFonts w:ascii="Times New Roman" w:hAnsi="Times New Roman" w:cs="Times New Roman"/>
          <w:sz w:val="24"/>
          <w:szCs w:val="24"/>
        </w:rPr>
        <w:t xml:space="preserve"> and SF-424A are</w:t>
      </w:r>
      <w:r>
        <w:rPr>
          <w:rFonts w:ascii="Times New Roman" w:hAnsi="Times New Roman" w:cs="Times New Roman"/>
          <w:sz w:val="24"/>
          <w:szCs w:val="24"/>
        </w:rPr>
        <w:t xml:space="preserve"> required form</w:t>
      </w:r>
      <w:r w:rsidR="003729B5">
        <w:rPr>
          <w:rFonts w:ascii="Times New Roman" w:hAnsi="Times New Roman" w:cs="Times New Roman"/>
          <w:sz w:val="24"/>
          <w:szCs w:val="24"/>
        </w:rPr>
        <w:t>s for all projects</w:t>
      </w:r>
      <w:r>
        <w:rPr>
          <w:rFonts w:ascii="Times New Roman" w:hAnsi="Times New Roman" w:cs="Times New Roman"/>
          <w:sz w:val="24"/>
          <w:szCs w:val="24"/>
        </w:rPr>
        <w:t xml:space="preserve"> and the SF-424C is required if the project is a construction project. </w:t>
      </w:r>
    </w:p>
    <w:p w14:paraId="4EB00AC9" w14:textId="77777777" w:rsidR="004D57E2" w:rsidRDefault="004D57E2">
      <w:pPr>
        <w:rPr>
          <w:rFonts w:ascii="Times New Roman" w:hAnsi="Times New Roman" w:cs="Times New Roman"/>
          <w:sz w:val="24"/>
          <w:szCs w:val="24"/>
        </w:rPr>
      </w:pPr>
    </w:p>
    <w:p w14:paraId="22346367" w14:textId="73DF0AD9" w:rsidR="003C365D" w:rsidRPr="004D57E2" w:rsidRDefault="003C365D">
      <w:pPr>
        <w:rPr>
          <w:rFonts w:ascii="Times New Roman" w:hAnsi="Times New Roman" w:cs="Times New Roman"/>
          <w:b/>
          <w:bCs/>
          <w:sz w:val="24"/>
          <w:szCs w:val="24"/>
          <w:u w:val="single"/>
        </w:rPr>
      </w:pPr>
      <w:r w:rsidRPr="004D57E2">
        <w:rPr>
          <w:rFonts w:ascii="Times New Roman" w:hAnsi="Times New Roman" w:cs="Times New Roman"/>
          <w:b/>
          <w:bCs/>
          <w:sz w:val="24"/>
          <w:szCs w:val="24"/>
          <w:u w:val="single"/>
        </w:rPr>
        <w:t>Questions Regarding Submission of Multiple Projects in a Single Application</w:t>
      </w:r>
    </w:p>
    <w:p w14:paraId="33F7684F" w14:textId="5A451CCC" w:rsidR="007A2009" w:rsidRDefault="00506771">
      <w:pPr>
        <w:rPr>
          <w:rFonts w:ascii="Times New Roman" w:hAnsi="Times New Roman" w:cs="Times New Roman"/>
          <w:sz w:val="24"/>
          <w:szCs w:val="24"/>
        </w:rPr>
      </w:pPr>
      <w:r w:rsidRPr="003C365D">
        <w:rPr>
          <w:rFonts w:ascii="Times New Roman" w:hAnsi="Times New Roman" w:cs="Times New Roman"/>
          <w:b/>
          <w:bCs/>
          <w:sz w:val="24"/>
          <w:szCs w:val="24"/>
        </w:rPr>
        <w:t>Question:</w:t>
      </w:r>
      <w:r>
        <w:t xml:space="preserve"> </w:t>
      </w:r>
      <w:r w:rsidRPr="003C365D">
        <w:rPr>
          <w:rFonts w:ascii="Times New Roman" w:hAnsi="Times New Roman" w:cs="Times New Roman"/>
          <w:sz w:val="24"/>
          <w:szCs w:val="24"/>
        </w:rPr>
        <w:t xml:space="preserve">If I am </w:t>
      </w:r>
      <w:r w:rsidR="004D57E2" w:rsidRPr="003C365D">
        <w:rPr>
          <w:rFonts w:ascii="Times New Roman" w:hAnsi="Times New Roman" w:cs="Times New Roman"/>
          <w:sz w:val="24"/>
          <w:szCs w:val="24"/>
        </w:rPr>
        <w:t>applying</w:t>
      </w:r>
      <w:r w:rsidRPr="003C365D">
        <w:rPr>
          <w:rFonts w:ascii="Times New Roman" w:hAnsi="Times New Roman" w:cs="Times New Roman"/>
          <w:sz w:val="24"/>
          <w:szCs w:val="24"/>
        </w:rPr>
        <w:t xml:space="preserve"> with multiple projects, how should I structure Volume 1</w:t>
      </w:r>
      <w:r w:rsidR="00E45167">
        <w:rPr>
          <w:rFonts w:ascii="Times New Roman" w:hAnsi="Times New Roman" w:cs="Times New Roman"/>
          <w:sz w:val="24"/>
          <w:szCs w:val="24"/>
        </w:rPr>
        <w:t>?</w:t>
      </w:r>
    </w:p>
    <w:p w14:paraId="0E459F23" w14:textId="5EF67BD2" w:rsidR="00E45167" w:rsidRDefault="00E45167">
      <w:pPr>
        <w:rPr>
          <w:rFonts w:ascii="Times New Roman" w:hAnsi="Times New Roman" w:cs="Times New Roman"/>
          <w:sz w:val="24"/>
          <w:szCs w:val="24"/>
        </w:rPr>
      </w:pPr>
      <w:r w:rsidRPr="004D57E2">
        <w:rPr>
          <w:rFonts w:ascii="Times New Roman" w:hAnsi="Times New Roman" w:cs="Times New Roman"/>
          <w:b/>
          <w:bCs/>
          <w:sz w:val="24"/>
          <w:szCs w:val="24"/>
        </w:rPr>
        <w:t>Answer:</w:t>
      </w:r>
      <w:r>
        <w:rPr>
          <w:rFonts w:ascii="Times New Roman" w:hAnsi="Times New Roman" w:cs="Times New Roman"/>
          <w:sz w:val="24"/>
          <w:szCs w:val="24"/>
        </w:rPr>
        <w:t xml:space="preserve"> Per the NOFO section D.2, Volume 1 should address the elements described in the table as they apply to each project</w:t>
      </w:r>
      <w:r w:rsidR="004D57E2">
        <w:rPr>
          <w:rFonts w:ascii="Times New Roman" w:hAnsi="Times New Roman" w:cs="Times New Roman"/>
          <w:sz w:val="24"/>
          <w:szCs w:val="24"/>
        </w:rPr>
        <w:t xml:space="preserve"> </w:t>
      </w:r>
      <w:proofErr w:type="gramStart"/>
      <w:r w:rsidR="004D57E2">
        <w:rPr>
          <w:rFonts w:ascii="Times New Roman" w:hAnsi="Times New Roman" w:cs="Times New Roman"/>
          <w:sz w:val="24"/>
          <w:szCs w:val="24"/>
        </w:rPr>
        <w:t>in order to</w:t>
      </w:r>
      <w:proofErr w:type="gramEnd"/>
      <w:r w:rsidR="004D57E2">
        <w:rPr>
          <w:rFonts w:ascii="Times New Roman" w:hAnsi="Times New Roman" w:cs="Times New Roman"/>
          <w:sz w:val="24"/>
          <w:szCs w:val="24"/>
        </w:rPr>
        <w:t xml:space="preserve"> support individual evaluation of each project for potential award using the application review process outlined in section E. The structuring of this us up to the applicant.</w:t>
      </w:r>
    </w:p>
    <w:p w14:paraId="0F0B07AC" w14:textId="582D5009" w:rsidR="004D57E2" w:rsidRDefault="004D57E2">
      <w:pPr>
        <w:rPr>
          <w:rFonts w:ascii="Times New Roman" w:hAnsi="Times New Roman" w:cs="Times New Roman"/>
          <w:sz w:val="24"/>
          <w:szCs w:val="24"/>
        </w:rPr>
      </w:pPr>
      <w:r>
        <w:rPr>
          <w:rFonts w:ascii="Times New Roman" w:hAnsi="Times New Roman" w:cs="Times New Roman"/>
          <w:sz w:val="24"/>
          <w:szCs w:val="24"/>
        </w:rPr>
        <w:t>---</w:t>
      </w:r>
    </w:p>
    <w:p w14:paraId="764BE6C9" w14:textId="015397BC" w:rsidR="004D57E2" w:rsidRDefault="004D57E2">
      <w:pPr>
        <w:rPr>
          <w:rFonts w:ascii="Times New Roman" w:hAnsi="Times New Roman" w:cs="Times New Roman"/>
          <w:sz w:val="24"/>
          <w:szCs w:val="24"/>
        </w:rPr>
      </w:pPr>
      <w:r w:rsidRPr="004D57E2">
        <w:rPr>
          <w:rFonts w:ascii="Times New Roman" w:hAnsi="Times New Roman" w:cs="Times New Roman"/>
          <w:b/>
          <w:bCs/>
          <w:sz w:val="24"/>
          <w:szCs w:val="24"/>
        </w:rPr>
        <w:t>Question:</w:t>
      </w:r>
      <w:r>
        <w:rPr>
          <w:rFonts w:ascii="Times New Roman" w:hAnsi="Times New Roman" w:cs="Times New Roman"/>
          <w:sz w:val="24"/>
          <w:szCs w:val="24"/>
        </w:rPr>
        <w:t xml:space="preserve"> If I am submitting an application with multiple projects, should I submit </w:t>
      </w:r>
      <w:r w:rsidR="003352E1">
        <w:rPr>
          <w:rFonts w:ascii="Times New Roman" w:hAnsi="Times New Roman" w:cs="Times New Roman"/>
          <w:sz w:val="24"/>
          <w:szCs w:val="24"/>
        </w:rPr>
        <w:t xml:space="preserve">one of the </w:t>
      </w:r>
      <w:r>
        <w:rPr>
          <w:rFonts w:ascii="Times New Roman" w:hAnsi="Times New Roman" w:cs="Times New Roman"/>
          <w:sz w:val="24"/>
          <w:szCs w:val="24"/>
        </w:rPr>
        <w:t>required standard forms in Volume 2 (i.e. SF-424, Key Contacts, SF-424A, SF-424C, SF-</w:t>
      </w:r>
      <w:r>
        <w:rPr>
          <w:rFonts w:ascii="Times New Roman" w:hAnsi="Times New Roman" w:cs="Times New Roman"/>
          <w:sz w:val="24"/>
          <w:szCs w:val="24"/>
        </w:rPr>
        <w:lastRenderedPageBreak/>
        <w:t>424B/D, Project/Performance Site Locations)</w:t>
      </w:r>
      <w:r w:rsidR="003352E1">
        <w:rPr>
          <w:rFonts w:ascii="Times New Roman" w:hAnsi="Times New Roman" w:cs="Times New Roman"/>
          <w:sz w:val="24"/>
          <w:szCs w:val="24"/>
        </w:rPr>
        <w:t xml:space="preserve"> for each project</w:t>
      </w:r>
      <w:r>
        <w:rPr>
          <w:rFonts w:ascii="Times New Roman" w:hAnsi="Times New Roman" w:cs="Times New Roman"/>
          <w:sz w:val="24"/>
          <w:szCs w:val="24"/>
        </w:rPr>
        <w:t xml:space="preserve"> or roll up </w:t>
      </w:r>
      <w:r w:rsidR="003352E1">
        <w:rPr>
          <w:rFonts w:ascii="Times New Roman" w:hAnsi="Times New Roman" w:cs="Times New Roman"/>
          <w:sz w:val="24"/>
          <w:szCs w:val="24"/>
        </w:rPr>
        <w:t xml:space="preserve">all of </w:t>
      </w:r>
      <w:r>
        <w:rPr>
          <w:rFonts w:ascii="Times New Roman" w:hAnsi="Times New Roman" w:cs="Times New Roman"/>
          <w:sz w:val="24"/>
          <w:szCs w:val="24"/>
        </w:rPr>
        <w:t xml:space="preserve">the projects </w:t>
      </w:r>
      <w:r w:rsidR="003352E1">
        <w:rPr>
          <w:rFonts w:ascii="Times New Roman" w:hAnsi="Times New Roman" w:cs="Times New Roman"/>
          <w:sz w:val="24"/>
          <w:szCs w:val="24"/>
        </w:rPr>
        <w:t xml:space="preserve">in an application </w:t>
      </w:r>
      <w:r>
        <w:rPr>
          <w:rFonts w:ascii="Times New Roman" w:hAnsi="Times New Roman" w:cs="Times New Roman"/>
          <w:sz w:val="24"/>
          <w:szCs w:val="24"/>
        </w:rPr>
        <w:t xml:space="preserve">into a single </w:t>
      </w:r>
      <w:r w:rsidR="003352E1">
        <w:rPr>
          <w:rFonts w:ascii="Times New Roman" w:hAnsi="Times New Roman" w:cs="Times New Roman"/>
          <w:sz w:val="24"/>
          <w:szCs w:val="24"/>
        </w:rPr>
        <w:t xml:space="preserve">copy of each required form </w:t>
      </w:r>
      <w:r>
        <w:rPr>
          <w:rFonts w:ascii="Times New Roman" w:hAnsi="Times New Roman" w:cs="Times New Roman"/>
          <w:sz w:val="24"/>
          <w:szCs w:val="24"/>
        </w:rPr>
        <w:t xml:space="preserve">for all projects in the application? </w:t>
      </w:r>
    </w:p>
    <w:p w14:paraId="715FF073" w14:textId="77777777" w:rsidR="003352E1" w:rsidRDefault="004D57E2" w:rsidP="004D57E2">
      <w:pPr>
        <w:pStyle w:val="Default"/>
        <w:rPr>
          <w:rFonts w:ascii="Times New Roman" w:hAnsi="Times New Roman" w:cs="Times New Roman"/>
        </w:rPr>
      </w:pPr>
      <w:r w:rsidRPr="004D57E2">
        <w:rPr>
          <w:rFonts w:ascii="Times New Roman" w:hAnsi="Times New Roman" w:cs="Times New Roman"/>
          <w:b/>
          <w:bCs/>
        </w:rPr>
        <w:t>Answer:</w:t>
      </w:r>
      <w:r w:rsidRPr="004D57E2">
        <w:rPr>
          <w:b/>
          <w:bCs/>
        </w:rPr>
        <w:t xml:space="preserve"> </w:t>
      </w:r>
      <w:r w:rsidRPr="004D57E2">
        <w:rPr>
          <w:rFonts w:ascii="Times New Roman" w:hAnsi="Times New Roman" w:cs="Times New Roman"/>
        </w:rPr>
        <w:t xml:space="preserve">The NOFO does not prescribe </w:t>
      </w:r>
      <w:proofErr w:type="gramStart"/>
      <w:r w:rsidRPr="004D57E2">
        <w:rPr>
          <w:rFonts w:ascii="Times New Roman" w:hAnsi="Times New Roman" w:cs="Times New Roman"/>
        </w:rPr>
        <w:t>this</w:t>
      </w:r>
      <w:proofErr w:type="gramEnd"/>
      <w:r w:rsidRPr="004D57E2">
        <w:rPr>
          <w:rFonts w:ascii="Times New Roman" w:hAnsi="Times New Roman" w:cs="Times New Roman"/>
        </w:rPr>
        <w:t xml:space="preserve"> and the FAA will accept and review applications with either approach. Note that the table in NOFO section E.2 is explicit </w:t>
      </w:r>
      <w:r>
        <w:rPr>
          <w:rFonts w:ascii="Times New Roman" w:hAnsi="Times New Roman" w:cs="Times New Roman"/>
        </w:rPr>
        <w:t>as to how the Budget Narrative element of Volume 2 should address multiple projects. It states: “</w:t>
      </w:r>
      <w:r w:rsidRPr="004D57E2">
        <w:rPr>
          <w:rFonts w:ascii="Times New Roman" w:hAnsi="Times New Roman" w:cs="Times New Roman"/>
        </w:rPr>
        <w:t xml:space="preserve">The budget narrative must provide a description of costs associated with each line item in the budget forms. </w:t>
      </w:r>
      <w:r w:rsidRPr="003352E1">
        <w:rPr>
          <w:rFonts w:ascii="Times New Roman" w:hAnsi="Times New Roman" w:cs="Times New Roman"/>
          <w:i/>
          <w:iCs/>
        </w:rPr>
        <w:t>For proposals that include multiple projects, this form must describe budget costs at the project level, indicating budget allocations across each individual project.</w:t>
      </w:r>
      <w:r w:rsidRPr="004D57E2">
        <w:rPr>
          <w:rFonts w:ascii="Times New Roman" w:hAnsi="Times New Roman" w:cs="Times New Roman"/>
        </w:rPr>
        <w:t xml:space="preserve"> For applicable projects, this form must also indicate how the overall budget will be divided into budget periods, as described in Section B.4.”</w:t>
      </w:r>
      <w:r>
        <w:rPr>
          <w:rFonts w:ascii="Times New Roman" w:hAnsi="Times New Roman" w:cs="Times New Roman"/>
        </w:rPr>
        <w:t xml:space="preserve"> </w:t>
      </w:r>
    </w:p>
    <w:p w14:paraId="5800AA1F" w14:textId="77777777" w:rsidR="003352E1" w:rsidRDefault="003352E1" w:rsidP="004D57E2">
      <w:pPr>
        <w:pStyle w:val="Default"/>
        <w:rPr>
          <w:rFonts w:ascii="Times New Roman" w:hAnsi="Times New Roman" w:cs="Times New Roman"/>
        </w:rPr>
      </w:pPr>
    </w:p>
    <w:p w14:paraId="6D901631" w14:textId="08985BA6" w:rsidR="004D57E2" w:rsidRDefault="004D57E2" w:rsidP="004D57E2">
      <w:pPr>
        <w:pStyle w:val="Default"/>
        <w:rPr>
          <w:rFonts w:ascii="Times New Roman" w:hAnsi="Times New Roman" w:cs="Times New Roman"/>
        </w:rPr>
      </w:pPr>
      <w:r>
        <w:rPr>
          <w:rFonts w:ascii="Times New Roman" w:hAnsi="Times New Roman" w:cs="Times New Roman"/>
        </w:rPr>
        <w:t xml:space="preserve">Following these instructions, an applicant should provide enough information that the cost breakout per proposed project can be fully understood, justified, and evaluated. </w:t>
      </w:r>
    </w:p>
    <w:p w14:paraId="4A022E73" w14:textId="50BCCE17" w:rsidR="004D57E2" w:rsidRDefault="004D57E2" w:rsidP="004D57E2">
      <w:pPr>
        <w:pStyle w:val="Default"/>
        <w:rPr>
          <w:rFonts w:ascii="Times New Roman" w:hAnsi="Times New Roman" w:cs="Times New Roman"/>
        </w:rPr>
      </w:pPr>
    </w:p>
    <w:p w14:paraId="763B19CD" w14:textId="76CBF1F8" w:rsidR="004D57E2" w:rsidRDefault="004D57E2" w:rsidP="004D57E2">
      <w:pPr>
        <w:pStyle w:val="Default"/>
        <w:rPr>
          <w:rFonts w:ascii="Times New Roman" w:hAnsi="Times New Roman" w:cs="Times New Roman"/>
        </w:rPr>
      </w:pPr>
      <w:r>
        <w:rPr>
          <w:rFonts w:ascii="Times New Roman" w:hAnsi="Times New Roman" w:cs="Times New Roman"/>
        </w:rPr>
        <w:t>---</w:t>
      </w:r>
    </w:p>
    <w:p w14:paraId="090EB042" w14:textId="0CE04D05" w:rsidR="004D57E2" w:rsidRDefault="004D57E2" w:rsidP="004D57E2">
      <w:pPr>
        <w:pStyle w:val="Default"/>
        <w:rPr>
          <w:sz w:val="21"/>
          <w:szCs w:val="21"/>
        </w:rPr>
      </w:pPr>
    </w:p>
    <w:p w14:paraId="13F77A15" w14:textId="7098E4BB" w:rsidR="004D57E2" w:rsidRPr="004D57E2" w:rsidRDefault="004D57E2" w:rsidP="004D57E2">
      <w:pPr>
        <w:pStyle w:val="Default"/>
        <w:rPr>
          <w:rFonts w:ascii="Times New Roman" w:hAnsi="Times New Roman" w:cs="Times New Roman"/>
        </w:rPr>
      </w:pPr>
      <w:r w:rsidRPr="004D57E2">
        <w:rPr>
          <w:rFonts w:ascii="Times New Roman" w:hAnsi="Times New Roman" w:cs="Times New Roman"/>
          <w:b/>
          <w:bCs/>
        </w:rPr>
        <w:t>Question</w:t>
      </w:r>
      <w:r w:rsidRPr="004D57E2">
        <w:rPr>
          <w:rFonts w:ascii="Times New Roman" w:hAnsi="Times New Roman" w:cs="Times New Roman"/>
        </w:rPr>
        <w:t xml:space="preserve">: Is the </w:t>
      </w:r>
      <w:proofErr w:type="gramStart"/>
      <w:r w:rsidRPr="004D57E2">
        <w:rPr>
          <w:rFonts w:ascii="Times New Roman" w:hAnsi="Times New Roman" w:cs="Times New Roman"/>
        </w:rPr>
        <w:t>20 page</w:t>
      </w:r>
      <w:proofErr w:type="gramEnd"/>
      <w:r w:rsidRPr="004D57E2">
        <w:rPr>
          <w:rFonts w:ascii="Times New Roman" w:hAnsi="Times New Roman" w:cs="Times New Roman"/>
        </w:rPr>
        <w:t xml:space="preserve"> limit of the </w:t>
      </w:r>
      <w:r w:rsidR="003352E1">
        <w:rPr>
          <w:rFonts w:ascii="Times New Roman" w:hAnsi="Times New Roman" w:cs="Times New Roman"/>
        </w:rPr>
        <w:t>B</w:t>
      </w:r>
      <w:r w:rsidRPr="004D57E2">
        <w:rPr>
          <w:rFonts w:ascii="Times New Roman" w:hAnsi="Times New Roman" w:cs="Times New Roman"/>
        </w:rPr>
        <w:t xml:space="preserve">udget </w:t>
      </w:r>
      <w:r w:rsidR="003352E1">
        <w:rPr>
          <w:rFonts w:ascii="Times New Roman" w:hAnsi="Times New Roman" w:cs="Times New Roman"/>
        </w:rPr>
        <w:t>N</w:t>
      </w:r>
      <w:r w:rsidRPr="004D57E2">
        <w:rPr>
          <w:rFonts w:ascii="Times New Roman" w:hAnsi="Times New Roman" w:cs="Times New Roman"/>
        </w:rPr>
        <w:t>arrative element of Volume 2 of the application on a per project basis, or per application?</w:t>
      </w:r>
    </w:p>
    <w:p w14:paraId="06D54FF5" w14:textId="40692F50" w:rsidR="004D57E2" w:rsidRPr="004D57E2" w:rsidRDefault="004D57E2" w:rsidP="004D57E2">
      <w:pPr>
        <w:pStyle w:val="Default"/>
        <w:rPr>
          <w:rFonts w:ascii="Times New Roman" w:hAnsi="Times New Roman" w:cs="Times New Roman"/>
        </w:rPr>
      </w:pPr>
    </w:p>
    <w:p w14:paraId="1E48EA94" w14:textId="5CE3C6A0" w:rsidR="004D57E2" w:rsidRPr="004D57E2" w:rsidRDefault="004D57E2" w:rsidP="004D57E2">
      <w:pPr>
        <w:pStyle w:val="Default"/>
        <w:rPr>
          <w:rFonts w:ascii="Times New Roman" w:hAnsi="Times New Roman" w:cs="Times New Roman"/>
        </w:rPr>
      </w:pPr>
      <w:r w:rsidRPr="004D57E2">
        <w:rPr>
          <w:rFonts w:ascii="Times New Roman" w:hAnsi="Times New Roman" w:cs="Times New Roman"/>
          <w:b/>
          <w:bCs/>
        </w:rPr>
        <w:t>Answer</w:t>
      </w:r>
      <w:r w:rsidRPr="004D57E2">
        <w:rPr>
          <w:rFonts w:ascii="Times New Roman" w:hAnsi="Times New Roman" w:cs="Times New Roman"/>
        </w:rPr>
        <w:t xml:space="preserve">: The </w:t>
      </w:r>
      <w:proofErr w:type="gramStart"/>
      <w:r w:rsidRPr="004D57E2">
        <w:rPr>
          <w:rFonts w:ascii="Times New Roman" w:hAnsi="Times New Roman" w:cs="Times New Roman"/>
        </w:rPr>
        <w:t>20 page</w:t>
      </w:r>
      <w:proofErr w:type="gramEnd"/>
      <w:r w:rsidRPr="004D57E2">
        <w:rPr>
          <w:rFonts w:ascii="Times New Roman" w:hAnsi="Times New Roman" w:cs="Times New Roman"/>
        </w:rPr>
        <w:t xml:space="preserve"> limit is for a single </w:t>
      </w:r>
      <w:r w:rsidR="003352E1">
        <w:rPr>
          <w:rFonts w:ascii="Times New Roman" w:hAnsi="Times New Roman" w:cs="Times New Roman"/>
        </w:rPr>
        <w:t>B</w:t>
      </w:r>
      <w:r w:rsidRPr="004D57E2">
        <w:rPr>
          <w:rFonts w:ascii="Times New Roman" w:hAnsi="Times New Roman" w:cs="Times New Roman"/>
        </w:rPr>
        <w:t xml:space="preserve">udget </w:t>
      </w:r>
      <w:r w:rsidR="003352E1">
        <w:rPr>
          <w:rFonts w:ascii="Times New Roman" w:hAnsi="Times New Roman" w:cs="Times New Roman"/>
        </w:rPr>
        <w:t>N</w:t>
      </w:r>
      <w:r w:rsidRPr="004D57E2">
        <w:rPr>
          <w:rFonts w:ascii="Times New Roman" w:hAnsi="Times New Roman" w:cs="Times New Roman"/>
        </w:rPr>
        <w:t xml:space="preserve">arrative to address all projects within an application. </w:t>
      </w:r>
    </w:p>
    <w:p w14:paraId="06CB4AE5" w14:textId="269D8469" w:rsidR="00475765" w:rsidRDefault="00475765"/>
    <w:sectPr w:rsidR="00475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65"/>
    <w:rsid w:val="002770A6"/>
    <w:rsid w:val="003352E1"/>
    <w:rsid w:val="003729B5"/>
    <w:rsid w:val="003C365D"/>
    <w:rsid w:val="003E7ED8"/>
    <w:rsid w:val="00475765"/>
    <w:rsid w:val="004D57E2"/>
    <w:rsid w:val="00506771"/>
    <w:rsid w:val="007A2009"/>
    <w:rsid w:val="00C24801"/>
    <w:rsid w:val="00CA695E"/>
    <w:rsid w:val="00E45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B931C"/>
  <w15:chartTrackingRefBased/>
  <w15:docId w15:val="{FDFE836E-2448-4299-A359-FC5821CB4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57E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4D57E2"/>
    <w:rPr>
      <w:sz w:val="16"/>
      <w:szCs w:val="16"/>
    </w:rPr>
  </w:style>
  <w:style w:type="paragraph" w:styleId="CommentText">
    <w:name w:val="annotation text"/>
    <w:basedOn w:val="Normal"/>
    <w:link w:val="CommentTextChar"/>
    <w:uiPriority w:val="99"/>
    <w:unhideWhenUsed/>
    <w:rsid w:val="004D57E2"/>
    <w:pPr>
      <w:spacing w:line="240" w:lineRule="auto"/>
    </w:pPr>
    <w:rPr>
      <w:sz w:val="20"/>
      <w:szCs w:val="20"/>
    </w:rPr>
  </w:style>
  <w:style w:type="character" w:customStyle="1" w:styleId="CommentTextChar">
    <w:name w:val="Comment Text Char"/>
    <w:basedOn w:val="DefaultParagraphFont"/>
    <w:link w:val="CommentText"/>
    <w:uiPriority w:val="99"/>
    <w:rsid w:val="004D57E2"/>
    <w:rPr>
      <w:sz w:val="20"/>
      <w:szCs w:val="20"/>
    </w:rPr>
  </w:style>
  <w:style w:type="paragraph" w:styleId="CommentSubject">
    <w:name w:val="annotation subject"/>
    <w:basedOn w:val="CommentText"/>
    <w:next w:val="CommentText"/>
    <w:link w:val="CommentSubjectChar"/>
    <w:uiPriority w:val="99"/>
    <w:semiHidden/>
    <w:unhideWhenUsed/>
    <w:rsid w:val="004D57E2"/>
    <w:rPr>
      <w:b/>
      <w:bCs/>
    </w:rPr>
  </w:style>
  <w:style w:type="character" w:customStyle="1" w:styleId="CommentSubjectChar">
    <w:name w:val="Comment Subject Char"/>
    <w:basedOn w:val="CommentTextChar"/>
    <w:link w:val="CommentSubject"/>
    <w:uiPriority w:val="99"/>
    <w:semiHidden/>
    <w:rsid w:val="004D57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63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527</Words>
  <Characters>3006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Federal Aviation Administration</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Orton, Arthur (FAA)</dc:creator>
  <cp:keywords/>
  <dc:description/>
  <cp:lastModifiedBy>Butler, Monica Y (FAA)</cp:lastModifiedBy>
  <cp:revision>2</cp:revision>
  <dcterms:created xsi:type="dcterms:W3CDTF">2023-11-21T17:49:00Z</dcterms:created>
  <dcterms:modified xsi:type="dcterms:W3CDTF">2023-11-21T17:49:00Z</dcterms:modified>
</cp:coreProperties>
</file>