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ED137" w14:textId="1C3B1839" w:rsidR="6BBC60B6" w:rsidRDefault="6BBC60B6" w:rsidP="6BBC60B6">
      <w:pPr>
        <w:jc w:val="center"/>
        <w:rPr>
          <w:rFonts w:ascii="Calibri" w:eastAsia="Calibri" w:hAnsi="Calibri" w:cs="Calibri"/>
          <w:color w:val="000000" w:themeColor="text1"/>
          <w:sz w:val="28"/>
          <w:szCs w:val="28"/>
        </w:rPr>
      </w:pPr>
      <w:r w:rsidRPr="6BBC60B6">
        <w:rPr>
          <w:rFonts w:ascii="Calibri" w:eastAsia="Calibri" w:hAnsi="Calibri" w:cs="Calibri"/>
          <w:b/>
          <w:bCs/>
          <w:color w:val="000000" w:themeColor="text1"/>
          <w:sz w:val="28"/>
          <w:szCs w:val="28"/>
        </w:rPr>
        <w:t>INL DRAFT Change Map Template</w:t>
      </w:r>
    </w:p>
    <w:p w14:paraId="776EA4D5" w14:textId="09A1A53C" w:rsidR="6BBC60B6" w:rsidRDefault="6BBC60B6" w:rsidP="6BBC60B6">
      <w:pPr>
        <w:jc w:val="center"/>
        <w:rPr>
          <w:rFonts w:ascii="Calibri" w:eastAsia="Calibri" w:hAnsi="Calibri" w:cs="Calibri"/>
          <w:color w:val="000000" w:themeColor="text1"/>
          <w:sz w:val="28"/>
          <w:szCs w:val="28"/>
        </w:rPr>
      </w:pPr>
      <w:r w:rsidRPr="6BBC60B6">
        <w:rPr>
          <w:rFonts w:ascii="Calibri" w:eastAsia="Calibri" w:hAnsi="Calibri" w:cs="Calibri"/>
          <w:b/>
          <w:bCs/>
          <w:color w:val="000000" w:themeColor="text1"/>
          <w:sz w:val="28"/>
          <w:szCs w:val="28"/>
        </w:rPr>
        <w:t xml:space="preserve"> Draft Goals, Indicators, Targets for:</w:t>
      </w:r>
    </w:p>
    <w:p w14:paraId="4BAD4132" w14:textId="3CFD12A5" w:rsidR="6BBC60B6" w:rsidRDefault="6BBC60B6" w:rsidP="006B3CDD">
      <w:pPr>
        <w:jc w:val="center"/>
        <w:rPr>
          <w:rFonts w:ascii="Times New Roman" w:eastAsia="Times New Roman" w:hAnsi="Times New Roman" w:cs="Times New Roman"/>
          <w:b/>
          <w:bCs/>
          <w:i/>
          <w:iCs/>
        </w:rPr>
      </w:pPr>
      <w:r w:rsidRPr="6BBC60B6">
        <w:rPr>
          <w:rFonts w:ascii="Times New Roman" w:eastAsia="Times New Roman" w:hAnsi="Times New Roman" w:cs="Times New Roman"/>
          <w:b/>
          <w:bCs/>
          <w:i/>
          <w:iCs/>
        </w:rPr>
        <w:t>Strengthening Capacity of the Costa Rican Judicial Authority's Institutional Anti-Corruption Mechanisms</w:t>
      </w:r>
    </w:p>
    <w:p w14:paraId="12653512" w14:textId="0D8F0C59" w:rsidR="006B3CDD" w:rsidRDefault="006B3CDD" w:rsidP="006B3CDD">
      <w:pPr>
        <w:jc w:val="center"/>
        <w:rPr>
          <w:rFonts w:ascii="Times New Roman" w:eastAsia="Times New Roman" w:hAnsi="Times New Roman" w:cs="Times New Roman"/>
          <w:b/>
          <w:bCs/>
          <w:i/>
          <w:iCs/>
        </w:rPr>
      </w:pPr>
      <w:bookmarkStart w:id="0" w:name="_Hlk98773840"/>
      <w:r w:rsidRPr="00BA16C2">
        <w:rPr>
          <w:rFonts w:ascii="Times New Roman" w:eastAsia="Times New Roman" w:hAnsi="Times New Roman" w:cs="Times New Roman"/>
        </w:rPr>
        <w:t>INL22CA003</w:t>
      </w:r>
      <w:r>
        <w:rPr>
          <w:rFonts w:ascii="Times New Roman" w:eastAsia="Times New Roman" w:hAnsi="Times New Roman" w:cs="Times New Roman"/>
        </w:rPr>
        <w:t>2</w:t>
      </w:r>
      <w:r w:rsidRPr="00BA16C2">
        <w:rPr>
          <w:rFonts w:ascii="Times New Roman" w:eastAsia="Times New Roman" w:hAnsi="Times New Roman" w:cs="Times New Roman"/>
        </w:rPr>
        <w:t>-WHPCOSRIC-</w:t>
      </w:r>
      <w:r>
        <w:rPr>
          <w:rFonts w:ascii="Times New Roman" w:eastAsia="Times New Roman" w:hAnsi="Times New Roman" w:cs="Times New Roman"/>
        </w:rPr>
        <w:t>CORRMAPPNG</w:t>
      </w:r>
      <w:r w:rsidRPr="00BA16C2">
        <w:rPr>
          <w:rFonts w:ascii="Times New Roman" w:eastAsia="Times New Roman" w:hAnsi="Times New Roman" w:cs="Times New Roman"/>
        </w:rPr>
        <w:t>-</w:t>
      </w:r>
      <w:r>
        <w:rPr>
          <w:rFonts w:ascii="Times New Roman" w:eastAsia="Times New Roman" w:hAnsi="Times New Roman" w:cs="Times New Roman"/>
        </w:rPr>
        <w:t>032</w:t>
      </w:r>
      <w:r w:rsidR="00B12AC8">
        <w:rPr>
          <w:rFonts w:ascii="Times New Roman" w:eastAsia="Times New Roman" w:hAnsi="Times New Roman" w:cs="Times New Roman"/>
        </w:rPr>
        <w:t>8</w:t>
      </w:r>
      <w:r w:rsidRPr="00BA16C2">
        <w:rPr>
          <w:rFonts w:ascii="Times New Roman" w:eastAsia="Times New Roman" w:hAnsi="Times New Roman" w:cs="Times New Roman"/>
        </w:rPr>
        <w:t>2022</w:t>
      </w:r>
      <w:bookmarkEnd w:id="0"/>
    </w:p>
    <w:p w14:paraId="5910E00D" w14:textId="2388B670" w:rsidR="6BBC60B6" w:rsidRDefault="6BBC60B6" w:rsidP="6BBC60B6">
      <w:pPr>
        <w:ind w:left="1440" w:firstLine="720"/>
        <w:rPr>
          <w:rFonts w:ascii="Times New Roman" w:eastAsia="Times New Roman" w:hAnsi="Times New Roman" w:cs="Times New Roman"/>
          <w:color w:val="000000" w:themeColor="text1"/>
        </w:rPr>
      </w:pPr>
    </w:p>
    <w:p w14:paraId="447B707C" w14:textId="7A679F5F" w:rsidR="6BBC60B6" w:rsidRDefault="6BBC60B6" w:rsidP="006B3CDD">
      <w:pPr>
        <w:rPr>
          <w:rFonts w:ascii="Times New Roman" w:eastAsia="Times New Roman" w:hAnsi="Times New Roman" w:cs="Times New Roman"/>
          <w:color w:val="000000" w:themeColor="text1"/>
        </w:rPr>
      </w:pPr>
      <w:r w:rsidRPr="6BBC60B6">
        <w:rPr>
          <w:rFonts w:ascii="Times New Roman" w:eastAsia="Times New Roman" w:hAnsi="Times New Roman" w:cs="Times New Roman"/>
          <w:color w:val="000000" w:themeColor="text1"/>
        </w:rPr>
        <w:t xml:space="preserve">The Draft Change Map for this project is below.  This was developed in collaboration with country counterparts, and implementers are expected to follow the goals, objectives,  activities and indicators outlined therein.  Applicants should use this as a guide in developing their Change Map for this NOFO, and should feel free to add and/or propose additional data sources, activities, indicators and targets that they perceive may help better achieve the stated objectives. </w:t>
      </w:r>
    </w:p>
    <w:p w14:paraId="744ED1A4" w14:textId="265D96AA" w:rsidR="6BBC60B6" w:rsidRDefault="6BBC60B6" w:rsidP="6BBC60B6">
      <w:pPr>
        <w:ind w:left="1440"/>
        <w:rPr>
          <w:rFonts w:ascii="Times New Roman" w:eastAsia="Times New Roman" w:hAnsi="Times New Roman" w:cs="Times New Roman"/>
          <w:color w:val="000000" w:themeColor="text1"/>
        </w:rPr>
      </w:pPr>
    </w:p>
    <w:p w14:paraId="43490DE7" w14:textId="199D37A1" w:rsidR="6BBC60B6" w:rsidRDefault="6BBC60B6" w:rsidP="006B3CDD">
      <w:pPr>
        <w:rPr>
          <w:rFonts w:ascii="Times New Roman" w:eastAsia="Times New Roman" w:hAnsi="Times New Roman" w:cs="Times New Roman"/>
          <w:sz w:val="22"/>
          <w:szCs w:val="22"/>
        </w:rPr>
      </w:pPr>
      <w:r w:rsidRPr="6BBC60B6">
        <w:rPr>
          <w:rFonts w:ascii="Times New Roman" w:eastAsia="Times New Roman" w:hAnsi="Times New Roman" w:cs="Times New Roman"/>
          <w:sz w:val="22"/>
          <w:szCs w:val="22"/>
          <w:lang w:val="es-ES"/>
        </w:rPr>
        <w:t>It is understood that all activities will be designed in close collaboration with the Oficina de Planificación del Poder Judicial d</w:t>
      </w:r>
      <w:r w:rsidR="006B3CDD">
        <w:rPr>
          <w:rFonts w:ascii="Times New Roman" w:eastAsia="Times New Roman" w:hAnsi="Times New Roman" w:cs="Times New Roman"/>
          <w:sz w:val="22"/>
          <w:szCs w:val="22"/>
          <w:lang w:val="es-ES"/>
        </w:rPr>
        <w:t>e</w:t>
      </w:r>
      <w:r w:rsidRPr="6BBC60B6">
        <w:rPr>
          <w:rFonts w:ascii="Times New Roman" w:eastAsia="Times New Roman" w:hAnsi="Times New Roman" w:cs="Times New Roman"/>
          <w:sz w:val="22"/>
          <w:szCs w:val="22"/>
          <w:lang w:val="es-ES"/>
        </w:rPr>
        <w:t xml:space="preserve"> Costa Rica and its Modelo de Gestión de Riesgos, Cumplimiento y Anticorrupción, and any other key agencies or offices identified by Poder Judicial.</w:t>
      </w:r>
    </w:p>
    <w:p w14:paraId="40B36033" w14:textId="044ED302" w:rsidR="6BBC60B6" w:rsidRDefault="6BBC60B6" w:rsidP="6BBC60B6">
      <w:pPr>
        <w:ind w:left="1440"/>
        <w:rPr>
          <w:rFonts w:ascii="Times New Roman" w:eastAsia="Times New Roman" w:hAnsi="Times New Roman" w:cs="Times New Roman"/>
          <w:color w:val="000000" w:themeColor="text1"/>
        </w:rPr>
      </w:pPr>
    </w:p>
    <w:p w14:paraId="1FEBDB17" w14:textId="47718FD5" w:rsidR="6BBC60B6" w:rsidRDefault="6BBC60B6" w:rsidP="6BBC60B6">
      <w:pPr>
        <w:jc w:val="center"/>
      </w:pPr>
      <w:r w:rsidRPr="6BBC60B6">
        <w:rPr>
          <w:rFonts w:ascii="Calibri" w:eastAsia="Calibri" w:hAnsi="Calibri" w:cs="Calibri"/>
          <w:b/>
          <w:bCs/>
          <w:i/>
          <w:iCs/>
          <w:color w:val="000000" w:themeColor="text1"/>
        </w:rPr>
        <w:t>(Fill out Blank Change Map on the next page, and see Appendix A for Instructions and Definitions; see Appendix B for the Design Work Aid)</w:t>
      </w:r>
      <w:r w:rsidRPr="6BBC60B6">
        <w:rPr>
          <w:b/>
          <w:bCs/>
          <w:sz w:val="28"/>
          <w:szCs w:val="28"/>
        </w:rPr>
        <w:t xml:space="preserve"> </w:t>
      </w:r>
    </w:p>
    <w:p w14:paraId="2A1ADEF9" w14:textId="63E8BD56" w:rsidR="000910A4" w:rsidRDefault="000910A4" w:rsidP="0008474A">
      <w:pPr>
        <w:jc w:val="center"/>
        <w:rPr>
          <w:b/>
          <w:bCs/>
          <w:sz w:val="20"/>
          <w:szCs w:val="20"/>
        </w:rPr>
      </w:pPr>
    </w:p>
    <w:p w14:paraId="72B485FF" w14:textId="77777777" w:rsidR="000910A4" w:rsidRPr="004323D5" w:rsidRDefault="000910A4" w:rsidP="0008474A">
      <w:pPr>
        <w:jc w:val="center"/>
        <w:rPr>
          <w:b/>
          <w:bCs/>
          <w:sz w:val="20"/>
          <w:szCs w:val="20"/>
        </w:rPr>
      </w:pPr>
    </w:p>
    <w:tbl>
      <w:tblPr>
        <w:tblStyle w:val="TableGrid"/>
        <w:tblW w:w="12955" w:type="dxa"/>
        <w:tblLayout w:type="fixed"/>
        <w:tblCellMar>
          <w:top w:w="115" w:type="dxa"/>
          <w:bottom w:w="115" w:type="dxa"/>
        </w:tblCellMar>
        <w:tblLook w:val="04A0" w:firstRow="1" w:lastRow="0" w:firstColumn="1" w:lastColumn="0" w:noHBand="0" w:noVBand="1"/>
      </w:tblPr>
      <w:tblGrid>
        <w:gridCol w:w="4945"/>
        <w:gridCol w:w="4140"/>
        <w:gridCol w:w="3870"/>
      </w:tblGrid>
      <w:tr w:rsidR="000910A4" w:rsidRPr="008A0D75" w14:paraId="27B971FD" w14:textId="77777777" w:rsidTr="304D7517">
        <w:tc>
          <w:tcPr>
            <w:tcW w:w="4945" w:type="dxa"/>
            <w:tcBorders>
              <w:bottom w:val="single" w:sz="4" w:space="0" w:color="auto"/>
            </w:tcBorders>
            <w:shd w:val="clear" w:color="auto" w:fill="D0CECE" w:themeFill="background2" w:themeFillShade="E6"/>
          </w:tcPr>
          <w:p w14:paraId="723B2374" w14:textId="77777777" w:rsidR="000910A4" w:rsidRDefault="000910A4" w:rsidP="000423DB">
            <w:pPr>
              <w:rPr>
                <w:b/>
                <w:bCs/>
                <w:color w:val="000000" w:themeColor="text1"/>
              </w:rPr>
            </w:pPr>
            <w:r>
              <w:rPr>
                <w:b/>
                <w:bCs/>
                <w:color w:val="000000" w:themeColor="text1"/>
              </w:rPr>
              <w:t>Strategic Policy Alignment</w:t>
            </w:r>
          </w:p>
          <w:p w14:paraId="00365786" w14:textId="4A672675" w:rsidR="000910A4" w:rsidRDefault="000910A4" w:rsidP="000423DB">
            <w:pPr>
              <w:rPr>
                <w:b/>
                <w:bCs/>
                <w:color w:val="000000" w:themeColor="text1"/>
              </w:rPr>
            </w:pPr>
            <w:r>
              <w:rPr>
                <w:b/>
                <w:bCs/>
                <w:color w:val="000000" w:themeColor="text1"/>
              </w:rPr>
              <w:t>(To be completed by INL)</w:t>
            </w:r>
          </w:p>
        </w:tc>
        <w:tc>
          <w:tcPr>
            <w:tcW w:w="8010" w:type="dxa"/>
            <w:gridSpan w:val="2"/>
            <w:tcBorders>
              <w:bottom w:val="single" w:sz="4" w:space="0" w:color="auto"/>
            </w:tcBorders>
            <w:shd w:val="clear" w:color="auto" w:fill="D0CECE" w:themeFill="background2" w:themeFillShade="E6"/>
          </w:tcPr>
          <w:p w14:paraId="62C71677" w14:textId="3AB25B9B" w:rsidR="6BBC60B6" w:rsidRDefault="6BBC60B6" w:rsidP="6BBC60B6">
            <w:pPr>
              <w:rPr>
                <w:color w:val="000000" w:themeColor="text1"/>
                <w:sz w:val="22"/>
                <w:szCs w:val="22"/>
              </w:rPr>
            </w:pPr>
            <w:r w:rsidRPr="6BBC60B6">
              <w:rPr>
                <w:color w:val="000000" w:themeColor="text1"/>
                <w:sz w:val="22"/>
                <w:szCs w:val="22"/>
              </w:rPr>
              <w:t>FBS Objective(s):  Strategic Goal # 2</w:t>
            </w:r>
          </w:p>
          <w:p w14:paraId="44F749DC" w14:textId="1111E5A9" w:rsidR="6BBC60B6" w:rsidRDefault="6BBC60B6" w:rsidP="6BBC60B6">
            <w:pPr>
              <w:rPr>
                <w:color w:val="000000" w:themeColor="text1"/>
                <w:sz w:val="22"/>
                <w:szCs w:val="22"/>
              </w:rPr>
            </w:pPr>
          </w:p>
          <w:p w14:paraId="4B517431" w14:textId="656C4A53" w:rsidR="6BBC60B6" w:rsidRDefault="6BBC60B6" w:rsidP="6BBC60B6">
            <w:pPr>
              <w:rPr>
                <w:color w:val="000000" w:themeColor="text1"/>
                <w:sz w:val="22"/>
                <w:szCs w:val="22"/>
              </w:rPr>
            </w:pPr>
            <w:r w:rsidRPr="6BBC60B6">
              <w:rPr>
                <w:color w:val="000000" w:themeColor="text1"/>
                <w:sz w:val="22"/>
                <w:szCs w:val="22"/>
              </w:rPr>
              <w:t>ICS Objective(s):  Mission Goal 1.1</w:t>
            </w:r>
          </w:p>
          <w:p w14:paraId="6992DC81" w14:textId="0DDE2C95" w:rsidR="6BBC60B6" w:rsidRDefault="6BBC60B6" w:rsidP="6BBC60B6">
            <w:pPr>
              <w:rPr>
                <w:color w:val="000000" w:themeColor="text1"/>
                <w:sz w:val="22"/>
                <w:szCs w:val="22"/>
              </w:rPr>
            </w:pPr>
          </w:p>
          <w:p w14:paraId="10F2F270" w14:textId="058D086B" w:rsidR="6BBC60B6" w:rsidRDefault="6BBC60B6" w:rsidP="6BBC60B6">
            <w:pPr>
              <w:rPr>
                <w:color w:val="000000" w:themeColor="text1"/>
              </w:rPr>
            </w:pPr>
            <w:r w:rsidRPr="6BBC60B6">
              <w:rPr>
                <w:color w:val="000000" w:themeColor="text1"/>
                <w:sz w:val="22"/>
                <w:szCs w:val="22"/>
              </w:rPr>
              <w:t>Other:  INLCosta Rica Strategic Plan Sub Objective 3.1.Incidents of Corruption and Conflicts of Interest Within Poder Judicial are Decreased</w:t>
            </w:r>
            <w:r w:rsidRPr="6BBC60B6">
              <w:rPr>
                <w:color w:val="000000" w:themeColor="text1"/>
              </w:rPr>
              <w:t xml:space="preserve"> </w:t>
            </w:r>
          </w:p>
          <w:p w14:paraId="07962FEE" w14:textId="4B232C5B" w:rsidR="000910A4" w:rsidRDefault="000910A4" w:rsidP="000423DB">
            <w:pPr>
              <w:rPr>
                <w:color w:val="000000" w:themeColor="text1"/>
              </w:rPr>
            </w:pPr>
          </w:p>
        </w:tc>
      </w:tr>
      <w:tr w:rsidR="000910A4" w:rsidRPr="008A0D75" w14:paraId="712D0E72" w14:textId="77777777" w:rsidTr="304D7517">
        <w:tc>
          <w:tcPr>
            <w:tcW w:w="4945" w:type="dxa"/>
            <w:tcBorders>
              <w:bottom w:val="single" w:sz="4" w:space="0" w:color="auto"/>
            </w:tcBorders>
            <w:shd w:val="clear" w:color="auto" w:fill="F7CAAC" w:themeFill="accent2" w:themeFillTint="66"/>
          </w:tcPr>
          <w:p w14:paraId="1061CA30" w14:textId="77777777" w:rsidR="000910A4" w:rsidRDefault="000910A4" w:rsidP="000423DB">
            <w:pPr>
              <w:rPr>
                <w:b/>
                <w:bCs/>
                <w:color w:val="000000" w:themeColor="text1"/>
              </w:rPr>
            </w:pPr>
            <w:r>
              <w:rPr>
                <w:b/>
                <w:bCs/>
                <w:color w:val="000000" w:themeColor="text1"/>
              </w:rPr>
              <w:t>VISION</w:t>
            </w:r>
          </w:p>
          <w:p w14:paraId="13AFCAA5" w14:textId="6B5754EC" w:rsidR="000910A4" w:rsidRPr="008A0D75" w:rsidRDefault="000910A4" w:rsidP="000423DB">
            <w:pPr>
              <w:rPr>
                <w:b/>
                <w:bCs/>
                <w:color w:val="000000" w:themeColor="text1"/>
              </w:rPr>
            </w:pPr>
            <w:r>
              <w:rPr>
                <w:b/>
                <w:bCs/>
                <w:color w:val="000000" w:themeColor="text1"/>
              </w:rPr>
              <w:t>(Optional)</w:t>
            </w:r>
          </w:p>
        </w:tc>
        <w:tc>
          <w:tcPr>
            <w:tcW w:w="4140" w:type="dxa"/>
            <w:tcBorders>
              <w:bottom w:val="single" w:sz="4" w:space="0" w:color="auto"/>
            </w:tcBorders>
            <w:shd w:val="clear" w:color="auto" w:fill="F7CAAC" w:themeFill="accent2" w:themeFillTint="66"/>
          </w:tcPr>
          <w:p w14:paraId="4622BC86" w14:textId="627C2FE0" w:rsidR="000910A4" w:rsidRDefault="000910A4" w:rsidP="000423DB">
            <w:pPr>
              <w:rPr>
                <w:color w:val="000000" w:themeColor="text1"/>
              </w:rPr>
            </w:pPr>
            <w:r>
              <w:rPr>
                <w:color w:val="000000" w:themeColor="text1"/>
              </w:rPr>
              <w:t>Indicator</w:t>
            </w:r>
            <w:r w:rsidR="00C959EA">
              <w:rPr>
                <w:color w:val="000000" w:themeColor="text1"/>
              </w:rPr>
              <w:t xml:space="preserve"> (Optional)</w:t>
            </w:r>
            <w:r>
              <w:rPr>
                <w:color w:val="000000" w:themeColor="text1"/>
              </w:rPr>
              <w:t>:</w:t>
            </w:r>
          </w:p>
          <w:p w14:paraId="5223E182" w14:textId="77777777" w:rsidR="000910A4" w:rsidRDefault="000910A4" w:rsidP="000423DB">
            <w:pPr>
              <w:rPr>
                <w:color w:val="000000" w:themeColor="text1"/>
              </w:rPr>
            </w:pPr>
          </w:p>
          <w:p w14:paraId="54ACD1A6" w14:textId="6F0F92BA" w:rsidR="000910A4" w:rsidRDefault="000910A4" w:rsidP="000423DB">
            <w:pPr>
              <w:rPr>
                <w:color w:val="000000" w:themeColor="text1"/>
              </w:rPr>
            </w:pPr>
            <w:r>
              <w:rPr>
                <w:color w:val="000000" w:themeColor="text1"/>
              </w:rPr>
              <w:t>Target</w:t>
            </w:r>
            <w:r w:rsidR="00C959EA">
              <w:rPr>
                <w:color w:val="000000" w:themeColor="text1"/>
              </w:rPr>
              <w:t xml:space="preserve"> (Optional)</w:t>
            </w:r>
            <w:r>
              <w:rPr>
                <w:color w:val="000000" w:themeColor="text1"/>
              </w:rPr>
              <w:t>:</w:t>
            </w:r>
          </w:p>
          <w:p w14:paraId="59FDCFB7" w14:textId="48F40691" w:rsidR="000910A4" w:rsidRPr="008A0D75" w:rsidRDefault="000910A4" w:rsidP="000423DB">
            <w:pPr>
              <w:rPr>
                <w:color w:val="000000" w:themeColor="text1"/>
              </w:rPr>
            </w:pPr>
          </w:p>
        </w:tc>
        <w:tc>
          <w:tcPr>
            <w:tcW w:w="3870" w:type="dxa"/>
            <w:tcBorders>
              <w:bottom w:val="single" w:sz="4" w:space="0" w:color="auto"/>
            </w:tcBorders>
            <w:shd w:val="clear" w:color="auto" w:fill="F7CAAC" w:themeFill="accent2" w:themeFillTint="66"/>
          </w:tcPr>
          <w:p w14:paraId="79168D06" w14:textId="58261B08" w:rsidR="000910A4" w:rsidRPr="008A0D75" w:rsidRDefault="000910A4" w:rsidP="000423DB">
            <w:pPr>
              <w:rPr>
                <w:color w:val="000000" w:themeColor="text1"/>
              </w:rPr>
            </w:pPr>
            <w:r>
              <w:rPr>
                <w:color w:val="000000" w:themeColor="text1"/>
              </w:rPr>
              <w:t>Data Source</w:t>
            </w:r>
            <w:r w:rsidR="00C959EA">
              <w:rPr>
                <w:color w:val="000000" w:themeColor="text1"/>
              </w:rPr>
              <w:t xml:space="preserve"> (Optional)</w:t>
            </w:r>
            <w:r>
              <w:rPr>
                <w:color w:val="000000" w:themeColor="text1"/>
              </w:rPr>
              <w:t>:</w:t>
            </w:r>
          </w:p>
        </w:tc>
      </w:tr>
      <w:tr w:rsidR="008A0D75" w:rsidRPr="008A0D75" w14:paraId="64ABDCDE" w14:textId="2A5DB019" w:rsidTr="304D7517">
        <w:tc>
          <w:tcPr>
            <w:tcW w:w="4945" w:type="dxa"/>
            <w:tcBorders>
              <w:bottom w:val="single" w:sz="4" w:space="0" w:color="auto"/>
            </w:tcBorders>
            <w:shd w:val="clear" w:color="auto" w:fill="8EAADB" w:themeFill="accent1" w:themeFillTint="99"/>
          </w:tcPr>
          <w:p w14:paraId="10E60DCB" w14:textId="25277D6E" w:rsidR="0008474A" w:rsidRPr="008A0D75" w:rsidRDefault="008A0D75" w:rsidP="6BBC60B6">
            <w:pPr>
              <w:rPr>
                <w:b/>
                <w:bCs/>
                <w:color w:val="000000" w:themeColor="text1"/>
                <w:sz w:val="22"/>
                <w:szCs w:val="22"/>
              </w:rPr>
            </w:pPr>
            <w:r w:rsidRPr="6BBC60B6">
              <w:rPr>
                <w:b/>
                <w:bCs/>
                <w:color w:val="000000" w:themeColor="text1"/>
              </w:rPr>
              <w:t>Goal 1</w:t>
            </w:r>
            <w:r w:rsidR="00D44ACD" w:rsidRPr="6BBC60B6">
              <w:rPr>
                <w:b/>
                <w:bCs/>
                <w:color w:val="000000" w:themeColor="text1"/>
              </w:rPr>
              <w:t xml:space="preserve">:  </w:t>
            </w:r>
            <w:r w:rsidR="6BBC60B6" w:rsidRPr="6BBC60B6">
              <w:rPr>
                <w:b/>
                <w:bCs/>
                <w:color w:val="000000" w:themeColor="text1"/>
                <w:sz w:val="22"/>
                <w:szCs w:val="22"/>
              </w:rPr>
              <w:t>Poder Judicial Strengthens Internal Mechanisms to Reduce the Risk of Corruption</w:t>
            </w:r>
          </w:p>
        </w:tc>
        <w:tc>
          <w:tcPr>
            <w:tcW w:w="4140" w:type="dxa"/>
            <w:tcBorders>
              <w:bottom w:val="single" w:sz="4" w:space="0" w:color="auto"/>
            </w:tcBorders>
            <w:shd w:val="clear" w:color="auto" w:fill="8EAADB" w:themeFill="accent1" w:themeFillTint="99"/>
          </w:tcPr>
          <w:p w14:paraId="6F3578BA" w14:textId="68126409" w:rsidR="008A0D75" w:rsidRDefault="6BBC60B6" w:rsidP="6BBC60B6">
            <w:pPr>
              <w:rPr>
                <w:color w:val="000000" w:themeColor="text1"/>
                <w:sz w:val="22"/>
                <w:szCs w:val="22"/>
              </w:rPr>
            </w:pPr>
            <w:r w:rsidRPr="6BBC60B6">
              <w:rPr>
                <w:b/>
                <w:bCs/>
                <w:color w:val="000000" w:themeColor="text1"/>
                <w:sz w:val="22"/>
                <w:szCs w:val="22"/>
              </w:rPr>
              <w:t>Indicator</w:t>
            </w:r>
            <w:r w:rsidRPr="6BBC60B6">
              <w:rPr>
                <w:color w:val="000000" w:themeColor="text1"/>
                <w:sz w:val="22"/>
                <w:szCs w:val="22"/>
              </w:rPr>
              <w:t>:  Internal Risk Reduction Mechanisms Created</w:t>
            </w:r>
          </w:p>
          <w:p w14:paraId="54AB677F" w14:textId="742E7049" w:rsidR="008A0D75" w:rsidRDefault="6BBC60B6" w:rsidP="6BBC60B6">
            <w:pPr>
              <w:rPr>
                <w:color w:val="000000" w:themeColor="text1"/>
                <w:sz w:val="22"/>
                <w:szCs w:val="22"/>
              </w:rPr>
            </w:pPr>
            <w:r w:rsidRPr="6BBC60B6">
              <w:rPr>
                <w:color w:val="000000" w:themeColor="text1"/>
                <w:sz w:val="22"/>
                <w:szCs w:val="22"/>
              </w:rPr>
              <w:t> </w:t>
            </w:r>
          </w:p>
          <w:p w14:paraId="1520486E" w14:textId="20B9AA99" w:rsidR="008A0D75" w:rsidRDefault="6BBC60B6" w:rsidP="6BBC60B6">
            <w:pPr>
              <w:rPr>
                <w:color w:val="000000" w:themeColor="text1"/>
                <w:sz w:val="22"/>
                <w:szCs w:val="22"/>
              </w:rPr>
            </w:pPr>
            <w:r w:rsidRPr="6BBC60B6">
              <w:rPr>
                <w:b/>
                <w:bCs/>
                <w:color w:val="000000" w:themeColor="text1"/>
                <w:sz w:val="22"/>
                <w:szCs w:val="22"/>
              </w:rPr>
              <w:t>Target:</w:t>
            </w:r>
            <w:r w:rsidRPr="6BBC60B6">
              <w:rPr>
                <w:color w:val="000000" w:themeColor="text1"/>
                <w:sz w:val="22"/>
                <w:szCs w:val="22"/>
              </w:rPr>
              <w:t>  # of Internal Mechanisms Created</w:t>
            </w:r>
          </w:p>
          <w:p w14:paraId="5F8DA797" w14:textId="04F3B981" w:rsidR="000910A4" w:rsidRPr="008A0D75" w:rsidRDefault="000910A4" w:rsidP="000423DB">
            <w:pPr>
              <w:rPr>
                <w:i/>
                <w:iCs/>
                <w:color w:val="000000" w:themeColor="text1"/>
              </w:rPr>
            </w:pPr>
          </w:p>
        </w:tc>
        <w:tc>
          <w:tcPr>
            <w:tcW w:w="3870" w:type="dxa"/>
            <w:tcBorders>
              <w:bottom w:val="single" w:sz="4" w:space="0" w:color="auto"/>
            </w:tcBorders>
            <w:shd w:val="clear" w:color="auto" w:fill="8EAADB" w:themeFill="accent1" w:themeFillTint="99"/>
          </w:tcPr>
          <w:p w14:paraId="67396FE5" w14:textId="60D34B49" w:rsidR="0035374E" w:rsidRPr="008A0D75" w:rsidRDefault="008A0D75" w:rsidP="000423DB">
            <w:pPr>
              <w:rPr>
                <w:color w:val="000000" w:themeColor="text1"/>
              </w:rPr>
            </w:pPr>
            <w:r w:rsidRPr="008A0D75">
              <w:rPr>
                <w:color w:val="000000" w:themeColor="text1"/>
              </w:rPr>
              <w:lastRenderedPageBreak/>
              <w:t>Data Source:</w:t>
            </w:r>
          </w:p>
        </w:tc>
      </w:tr>
      <w:tr w:rsidR="004323D5" w:rsidRPr="004323D5" w14:paraId="3DEB6949" w14:textId="2186829A" w:rsidTr="304D7517">
        <w:tc>
          <w:tcPr>
            <w:tcW w:w="4945" w:type="dxa"/>
            <w:tcBorders>
              <w:bottom w:val="single" w:sz="4" w:space="0" w:color="auto"/>
            </w:tcBorders>
            <w:shd w:val="clear" w:color="auto" w:fill="B4C6E7" w:themeFill="accent1" w:themeFillTint="66"/>
          </w:tcPr>
          <w:p w14:paraId="30450C5D" w14:textId="628A6A6F" w:rsidR="0008474A" w:rsidRPr="004323D5" w:rsidRDefault="0008474A" w:rsidP="6BBC60B6">
            <w:pPr>
              <w:rPr>
                <w:color w:val="000000" w:themeColor="text1"/>
                <w:sz w:val="22"/>
                <w:szCs w:val="22"/>
              </w:rPr>
            </w:pPr>
            <w:r w:rsidRPr="6BBC60B6">
              <w:rPr>
                <w:b/>
                <w:bCs/>
              </w:rPr>
              <w:t>Objective 1</w:t>
            </w:r>
            <w:r w:rsidR="008A0D75" w:rsidRPr="6BBC60B6">
              <w:rPr>
                <w:b/>
                <w:bCs/>
              </w:rPr>
              <w:t>.1</w:t>
            </w:r>
            <w:r w:rsidRPr="6BBC60B6">
              <w:rPr>
                <w:b/>
                <w:bCs/>
              </w:rPr>
              <w:t>:</w:t>
            </w:r>
            <w:r>
              <w:t xml:space="preserve">   </w:t>
            </w:r>
            <w:r w:rsidR="6BBC60B6" w:rsidRPr="6BBC60B6">
              <w:rPr>
                <w:color w:val="000000" w:themeColor="text1"/>
                <w:sz w:val="22"/>
                <w:szCs w:val="22"/>
              </w:rPr>
              <w:t>Poder Judicial Implements Strategies Designed to Close Entry Points for Corruption</w:t>
            </w:r>
          </w:p>
          <w:p w14:paraId="63F80BD9" w14:textId="24FC21DD" w:rsidR="0008474A" w:rsidRPr="004323D5" w:rsidRDefault="0008474A" w:rsidP="000423DB">
            <w:pPr>
              <w:rPr>
                <w:i/>
                <w:iCs/>
              </w:rPr>
            </w:pPr>
          </w:p>
        </w:tc>
        <w:tc>
          <w:tcPr>
            <w:tcW w:w="4140" w:type="dxa"/>
            <w:tcBorders>
              <w:bottom w:val="single" w:sz="4" w:space="0" w:color="auto"/>
            </w:tcBorders>
            <w:shd w:val="clear" w:color="auto" w:fill="B4C6E7" w:themeFill="accent1" w:themeFillTint="66"/>
          </w:tcPr>
          <w:p w14:paraId="0396B549" w14:textId="711649FD" w:rsidR="0008474A" w:rsidRPr="004323D5" w:rsidRDefault="6BBC60B6" w:rsidP="304D7517">
            <w:pPr>
              <w:rPr>
                <w:color w:val="000000" w:themeColor="text1"/>
              </w:rPr>
            </w:pPr>
            <w:r w:rsidRPr="304D7517">
              <w:rPr>
                <w:b/>
                <w:bCs/>
                <w:color w:val="000000" w:themeColor="text1"/>
              </w:rPr>
              <w:t>Indicator 1.1: </w:t>
            </w:r>
            <w:r w:rsidRPr="304D7517">
              <w:rPr>
                <w:color w:val="000000" w:themeColor="text1"/>
              </w:rPr>
              <w:t> Poder Judicial Implements Anti-Corruption Strategies</w:t>
            </w:r>
          </w:p>
          <w:p w14:paraId="23F14980" w14:textId="6A0EB2CB" w:rsidR="0008474A" w:rsidRPr="004323D5" w:rsidRDefault="6BBC60B6" w:rsidP="304D7517">
            <w:pPr>
              <w:rPr>
                <w:color w:val="000000" w:themeColor="text1"/>
              </w:rPr>
            </w:pPr>
            <w:r w:rsidRPr="304D7517">
              <w:rPr>
                <w:color w:val="000000" w:themeColor="text1"/>
              </w:rPr>
              <w:t> </w:t>
            </w:r>
          </w:p>
          <w:p w14:paraId="0B257E7D" w14:textId="7B470C5D" w:rsidR="0008474A" w:rsidRPr="004323D5" w:rsidRDefault="6BBC60B6" w:rsidP="304D7517">
            <w:pPr>
              <w:rPr>
                <w:color w:val="000000" w:themeColor="text1"/>
              </w:rPr>
            </w:pPr>
            <w:r w:rsidRPr="304D7517">
              <w:rPr>
                <w:b/>
                <w:bCs/>
                <w:color w:val="000000" w:themeColor="text1"/>
              </w:rPr>
              <w:t>Target 1.1: </w:t>
            </w:r>
            <w:r w:rsidRPr="304D7517">
              <w:rPr>
                <w:color w:val="000000" w:themeColor="text1"/>
              </w:rPr>
              <w:t> # Strategies Implemented</w:t>
            </w:r>
          </w:p>
          <w:p w14:paraId="70A3D892" w14:textId="756786B6" w:rsidR="0008474A" w:rsidRPr="004323D5" w:rsidRDefault="0008474A" w:rsidP="304D7517"/>
        </w:tc>
        <w:tc>
          <w:tcPr>
            <w:tcW w:w="3870" w:type="dxa"/>
            <w:tcBorders>
              <w:bottom w:val="single" w:sz="4" w:space="0" w:color="auto"/>
            </w:tcBorders>
            <w:shd w:val="clear" w:color="auto" w:fill="B4C6E7" w:themeFill="accent1" w:themeFillTint="66"/>
          </w:tcPr>
          <w:p w14:paraId="404D22B1" w14:textId="77777777" w:rsidR="0008474A" w:rsidRPr="004323D5" w:rsidRDefault="0008474A" w:rsidP="000423DB">
            <w:pPr>
              <w:rPr>
                <w:b/>
                <w:bCs/>
              </w:rPr>
            </w:pPr>
          </w:p>
        </w:tc>
      </w:tr>
      <w:tr w:rsidR="004323D5" w:rsidRPr="004323D5" w14:paraId="30ECFF64" w14:textId="6A38A47C" w:rsidTr="304D7517">
        <w:tc>
          <w:tcPr>
            <w:tcW w:w="4945" w:type="dxa"/>
            <w:shd w:val="clear" w:color="auto" w:fill="D9E2F3" w:themeFill="accent1" w:themeFillTint="33"/>
          </w:tcPr>
          <w:p w14:paraId="7024F1E1" w14:textId="2D047CE3" w:rsidR="6BBC60B6" w:rsidRDefault="6BBC60B6" w:rsidP="6BBC60B6">
            <w:pPr>
              <w:rPr>
                <w:b/>
                <w:bCs/>
              </w:rPr>
            </w:pPr>
          </w:p>
          <w:p w14:paraId="77770322" w14:textId="20A15927" w:rsidR="0008474A" w:rsidRPr="004323D5" w:rsidRDefault="0008474A" w:rsidP="000423DB">
            <w:r w:rsidRPr="6BBC60B6">
              <w:rPr>
                <w:b/>
                <w:bCs/>
              </w:rPr>
              <w:t>YEAR ONE</w:t>
            </w:r>
          </w:p>
          <w:p w14:paraId="0B32ED1D" w14:textId="58BA3B87" w:rsidR="0008474A" w:rsidRPr="004323D5" w:rsidRDefault="0008474A" w:rsidP="304D7517">
            <w:pPr>
              <w:rPr>
                <w:b/>
                <w:bCs/>
                <w:color w:val="000000" w:themeColor="text1"/>
                <w:sz w:val="22"/>
                <w:szCs w:val="22"/>
              </w:rPr>
            </w:pPr>
            <w:r w:rsidRPr="304D7517">
              <w:rPr>
                <w:b/>
                <w:bCs/>
              </w:rPr>
              <w:t>Sub-Objective 1.1</w:t>
            </w:r>
            <w:r w:rsidR="008A0D75" w:rsidRPr="304D7517">
              <w:rPr>
                <w:b/>
                <w:bCs/>
              </w:rPr>
              <w:t>1</w:t>
            </w:r>
            <w:r w:rsidRPr="304D7517">
              <w:rPr>
                <w:b/>
                <w:bCs/>
              </w:rPr>
              <w:t>:</w:t>
            </w:r>
            <w:r>
              <w:t> </w:t>
            </w:r>
            <w:r w:rsidR="6BBC60B6" w:rsidRPr="304D7517">
              <w:rPr>
                <w:color w:val="000000" w:themeColor="text1"/>
                <w:sz w:val="22"/>
                <w:szCs w:val="22"/>
              </w:rPr>
              <w:t> </w:t>
            </w:r>
            <w:r w:rsidR="6BBC60B6" w:rsidRPr="304D7517">
              <w:rPr>
                <w:b/>
                <w:bCs/>
                <w:color w:val="000000" w:themeColor="text1"/>
              </w:rPr>
              <w:t>Poder Judicial Implements a Comprehensive Institutional Systems Mapping Process to Identify Entry Points for Corruption</w:t>
            </w:r>
          </w:p>
          <w:p w14:paraId="3BBF31F9" w14:textId="037699B5" w:rsidR="0008474A" w:rsidRPr="004323D5" w:rsidRDefault="0008474A" w:rsidP="000423DB">
            <w:pPr>
              <w:rPr>
                <w:i/>
                <w:iCs/>
              </w:rPr>
            </w:pPr>
          </w:p>
        </w:tc>
        <w:tc>
          <w:tcPr>
            <w:tcW w:w="4140" w:type="dxa"/>
            <w:shd w:val="clear" w:color="auto" w:fill="D9E2F3" w:themeFill="accent1" w:themeFillTint="33"/>
          </w:tcPr>
          <w:p w14:paraId="3EEA62A7" w14:textId="52994C5E" w:rsidR="0008474A" w:rsidRPr="004323D5" w:rsidRDefault="6BBC60B6" w:rsidP="304D7517">
            <w:pPr>
              <w:rPr>
                <w:color w:val="000000" w:themeColor="text1"/>
              </w:rPr>
            </w:pPr>
            <w:r w:rsidRPr="304D7517">
              <w:rPr>
                <w:color w:val="000000" w:themeColor="text1"/>
              </w:rPr>
              <w:t> </w:t>
            </w:r>
          </w:p>
          <w:p w14:paraId="3689D30F" w14:textId="447D9175" w:rsidR="0008474A" w:rsidRPr="004323D5" w:rsidRDefault="6BBC60B6" w:rsidP="304D7517">
            <w:pPr>
              <w:rPr>
                <w:color w:val="000000" w:themeColor="text1"/>
              </w:rPr>
            </w:pPr>
            <w:r w:rsidRPr="304D7517">
              <w:rPr>
                <w:b/>
                <w:bCs/>
                <w:color w:val="000000" w:themeColor="text1"/>
              </w:rPr>
              <w:t>Indicator 1.11</w:t>
            </w:r>
            <w:r w:rsidRPr="304D7517">
              <w:rPr>
                <w:color w:val="000000" w:themeColor="text1"/>
              </w:rPr>
              <w:t>:  Poder Judicial Completes Institutional (Systems) Mapping Process</w:t>
            </w:r>
          </w:p>
          <w:p w14:paraId="2CCC7AEA" w14:textId="78B001A9" w:rsidR="0008474A" w:rsidRPr="004323D5" w:rsidRDefault="6BBC60B6" w:rsidP="304D7517">
            <w:pPr>
              <w:rPr>
                <w:color w:val="000000" w:themeColor="text1"/>
              </w:rPr>
            </w:pPr>
            <w:r w:rsidRPr="304D7517">
              <w:rPr>
                <w:color w:val="000000" w:themeColor="text1"/>
              </w:rPr>
              <w:t> </w:t>
            </w:r>
          </w:p>
          <w:p w14:paraId="558C75C4" w14:textId="63E2AB1F" w:rsidR="0008474A" w:rsidRPr="004323D5" w:rsidRDefault="6BBC60B6" w:rsidP="304D7517">
            <w:pPr>
              <w:rPr>
                <w:color w:val="000000" w:themeColor="text1"/>
              </w:rPr>
            </w:pPr>
            <w:r w:rsidRPr="304D7517">
              <w:rPr>
                <w:b/>
                <w:bCs/>
                <w:color w:val="000000" w:themeColor="text1"/>
              </w:rPr>
              <w:t>Target 1.11</w:t>
            </w:r>
            <w:r w:rsidRPr="304D7517">
              <w:rPr>
                <w:color w:val="000000" w:themeColor="text1"/>
              </w:rPr>
              <w:t>:  Yes/No</w:t>
            </w:r>
          </w:p>
          <w:p w14:paraId="33BD2BD7" w14:textId="3A2CEA8D" w:rsidR="0008474A" w:rsidRPr="004323D5" w:rsidRDefault="0008474A" w:rsidP="304D7517">
            <w:pPr>
              <w:rPr>
                <w:b/>
                <w:bCs/>
              </w:rPr>
            </w:pPr>
          </w:p>
        </w:tc>
        <w:tc>
          <w:tcPr>
            <w:tcW w:w="3870" w:type="dxa"/>
            <w:shd w:val="clear" w:color="auto" w:fill="D9E2F3" w:themeFill="accent1" w:themeFillTint="33"/>
          </w:tcPr>
          <w:p w14:paraId="1A0B0E21" w14:textId="77777777" w:rsidR="0008474A" w:rsidRPr="004323D5" w:rsidRDefault="0008474A" w:rsidP="000423DB">
            <w:pPr>
              <w:rPr>
                <w:b/>
                <w:bCs/>
              </w:rPr>
            </w:pPr>
          </w:p>
        </w:tc>
      </w:tr>
      <w:tr w:rsidR="008A0D75" w:rsidRPr="004323D5" w14:paraId="33D745FC" w14:textId="3529BCBD" w:rsidTr="304D7517">
        <w:tc>
          <w:tcPr>
            <w:tcW w:w="4945" w:type="dxa"/>
          </w:tcPr>
          <w:p w14:paraId="5F8BF8E6" w14:textId="0DD18C12" w:rsidR="008A0D75" w:rsidRDefault="008A0D75" w:rsidP="304D7517">
            <w:pPr>
              <w:rPr>
                <w:color w:val="000000" w:themeColor="text1"/>
              </w:rPr>
            </w:pPr>
            <w:r w:rsidRPr="304D7517">
              <w:rPr>
                <w:b/>
                <w:bCs/>
              </w:rPr>
              <w:t>Activity 1.111</w:t>
            </w:r>
            <w:r w:rsidR="00D44ACD" w:rsidRPr="304D7517">
              <w:rPr>
                <w:b/>
                <w:bCs/>
              </w:rPr>
              <w:t xml:space="preserve">: </w:t>
            </w:r>
            <w:r w:rsidR="6BBC60B6" w:rsidRPr="304D7517">
              <w:rPr>
                <w:b/>
                <w:bCs/>
                <w:color w:val="000000" w:themeColor="text1"/>
              </w:rPr>
              <w:t>Identify the Actors Responsible to Administer, Plan and Implement the Mapping Process - The "Poder Judicial (PJ) Mapping Team"</w:t>
            </w:r>
          </w:p>
          <w:p w14:paraId="77FA9D0B" w14:textId="39C36211" w:rsidR="008A0D75" w:rsidRDefault="008A0D75" w:rsidP="304D7517">
            <w:pPr>
              <w:rPr>
                <w:color w:val="000000" w:themeColor="text1"/>
              </w:rPr>
            </w:pPr>
          </w:p>
          <w:p w14:paraId="0250A188" w14:textId="372BA719" w:rsidR="008A0D75" w:rsidRDefault="6BBC60B6" w:rsidP="304D7517">
            <w:pPr>
              <w:rPr>
                <w:color w:val="000000" w:themeColor="text1"/>
              </w:rPr>
            </w:pPr>
            <w:r w:rsidRPr="304D7517">
              <w:rPr>
                <w:color w:val="000000" w:themeColor="text1"/>
              </w:rPr>
              <w:t>Technical Assistance to the Planning Office (Dirección de Planificación Institucional) and other PJ actors, and the implementer, to identify Poder Judicial individuals who will be responsible for the planning, administration and oversight of the institutional mapping process.</w:t>
            </w:r>
          </w:p>
          <w:p w14:paraId="3AD47418" w14:textId="7BAF62DA" w:rsidR="008A0D75" w:rsidRDefault="008A0D75" w:rsidP="6BBC60B6">
            <w:pPr>
              <w:rPr>
                <w:b/>
                <w:bCs/>
              </w:rPr>
            </w:pPr>
          </w:p>
          <w:p w14:paraId="35DE7FBD" w14:textId="7AE4E93B" w:rsidR="008A0D75" w:rsidRPr="004323D5" w:rsidRDefault="008A0D75" w:rsidP="008A0D75">
            <w:pPr>
              <w:rPr>
                <w:color w:val="7F7F7F" w:themeColor="text1" w:themeTint="80"/>
              </w:rPr>
            </w:pPr>
          </w:p>
        </w:tc>
        <w:tc>
          <w:tcPr>
            <w:tcW w:w="4140" w:type="dxa"/>
          </w:tcPr>
          <w:p w14:paraId="3A3E872F" w14:textId="76BE9A39" w:rsidR="008A0D75" w:rsidRPr="004323D5" w:rsidRDefault="6BBC60B6" w:rsidP="304D7517">
            <w:pPr>
              <w:rPr>
                <w:color w:val="000000" w:themeColor="text1"/>
              </w:rPr>
            </w:pPr>
            <w:r w:rsidRPr="304D7517">
              <w:rPr>
                <w:b/>
                <w:bCs/>
                <w:color w:val="000000" w:themeColor="text1"/>
              </w:rPr>
              <w:t xml:space="preserve">Indicator 1.111  </w:t>
            </w:r>
            <w:r w:rsidRPr="304D7517">
              <w:rPr>
                <w:color w:val="000000" w:themeColor="text1"/>
              </w:rPr>
              <w:t>Poder Judicial Mapping Team Created</w:t>
            </w:r>
          </w:p>
          <w:p w14:paraId="5BF60AC7" w14:textId="15A21069" w:rsidR="008A0D75" w:rsidRPr="004323D5" w:rsidRDefault="008A0D75" w:rsidP="304D7517">
            <w:pPr>
              <w:rPr>
                <w:color w:val="000000" w:themeColor="text1"/>
              </w:rPr>
            </w:pPr>
          </w:p>
          <w:p w14:paraId="6B22360A" w14:textId="6B9F3B8F" w:rsidR="008A0D75" w:rsidRPr="004323D5" w:rsidRDefault="6BBC60B6" w:rsidP="304D7517">
            <w:pPr>
              <w:rPr>
                <w:color w:val="000000" w:themeColor="text1"/>
              </w:rPr>
            </w:pPr>
            <w:r w:rsidRPr="304D7517">
              <w:rPr>
                <w:b/>
                <w:bCs/>
                <w:color w:val="000000" w:themeColor="text1"/>
              </w:rPr>
              <w:t xml:space="preserve">Target 1.111 </w:t>
            </w:r>
            <w:r w:rsidRPr="304D7517">
              <w:rPr>
                <w:color w:val="000000" w:themeColor="text1"/>
              </w:rPr>
              <w:t>Yes/No</w:t>
            </w:r>
          </w:p>
          <w:p w14:paraId="0664FC39" w14:textId="2291F647" w:rsidR="008A0D75" w:rsidRPr="004323D5" w:rsidRDefault="008A0D75" w:rsidP="6BBC60B6">
            <w:pPr>
              <w:rPr>
                <w:i/>
                <w:iCs/>
                <w:color w:val="7F7F7F" w:themeColor="text1" w:themeTint="80"/>
              </w:rPr>
            </w:pPr>
          </w:p>
        </w:tc>
        <w:tc>
          <w:tcPr>
            <w:tcW w:w="3870" w:type="dxa"/>
          </w:tcPr>
          <w:p w14:paraId="1D3A73B5" w14:textId="77777777" w:rsidR="008A0D75" w:rsidRPr="004323D5" w:rsidRDefault="008A0D75" w:rsidP="000423DB">
            <w:pPr>
              <w:rPr>
                <w:i/>
                <w:iCs/>
                <w:color w:val="7F7F7F" w:themeColor="text1" w:themeTint="80"/>
              </w:rPr>
            </w:pPr>
          </w:p>
        </w:tc>
      </w:tr>
      <w:tr w:rsidR="008A0D75" w:rsidRPr="004323D5" w14:paraId="7321FF59" w14:textId="6675A072" w:rsidTr="304D7517">
        <w:tc>
          <w:tcPr>
            <w:tcW w:w="4945" w:type="dxa"/>
            <w:tcBorders>
              <w:bottom w:val="single" w:sz="4" w:space="0" w:color="auto"/>
            </w:tcBorders>
          </w:tcPr>
          <w:p w14:paraId="5C36CAE7" w14:textId="76A43B3A" w:rsidR="008A0D75" w:rsidRPr="004323D5" w:rsidRDefault="008A0D75" w:rsidP="304D7517">
            <w:pPr>
              <w:rPr>
                <w:color w:val="000000" w:themeColor="text1"/>
              </w:rPr>
            </w:pPr>
            <w:r w:rsidRPr="304D7517">
              <w:rPr>
                <w:b/>
                <w:bCs/>
              </w:rPr>
              <w:t>Activity 1.112</w:t>
            </w:r>
            <w:r w:rsidR="00D44ACD" w:rsidRPr="304D7517">
              <w:rPr>
                <w:b/>
                <w:bCs/>
              </w:rPr>
              <w:t xml:space="preserve">: </w:t>
            </w:r>
            <w:r w:rsidR="6BBC60B6" w:rsidRPr="304D7517">
              <w:rPr>
                <w:b/>
                <w:bCs/>
                <w:color w:val="000000" w:themeColor="text1"/>
              </w:rPr>
              <w:t xml:space="preserve">Create an Implementation Plan for the Mapping </w:t>
            </w:r>
          </w:p>
          <w:p w14:paraId="51EFFECF" w14:textId="433952AB" w:rsidR="008A0D75" w:rsidRPr="004323D5" w:rsidRDefault="008A0D75" w:rsidP="304D7517">
            <w:pPr>
              <w:rPr>
                <w:color w:val="000000" w:themeColor="text1"/>
              </w:rPr>
            </w:pPr>
          </w:p>
          <w:p w14:paraId="3F4FF6C4" w14:textId="7A1E21B4" w:rsidR="008A0D75" w:rsidRPr="004323D5" w:rsidRDefault="6BBC60B6" w:rsidP="304D7517">
            <w:pPr>
              <w:rPr>
                <w:color w:val="000000" w:themeColor="text1"/>
              </w:rPr>
            </w:pPr>
            <w:r w:rsidRPr="304D7517">
              <w:rPr>
                <w:color w:val="000000" w:themeColor="text1"/>
              </w:rPr>
              <w:t xml:space="preserve">The Poder Judicial Mapping Team, together with the Planning Office (Dirección de Planificación Institucional) and its Mapping Tool/Guide,  develops an action plan for institutional systems mapping based on Poder Judicial's priorities as expressed in the oficios and documents noted above.  </w:t>
            </w:r>
          </w:p>
          <w:p w14:paraId="7874638A" w14:textId="346D7D8B" w:rsidR="008A0D75" w:rsidRPr="004323D5" w:rsidRDefault="6BBC60B6" w:rsidP="304D7517">
            <w:pPr>
              <w:rPr>
                <w:color w:val="000000" w:themeColor="text1"/>
              </w:rPr>
            </w:pPr>
            <w:r w:rsidRPr="304D7517">
              <w:rPr>
                <w:color w:val="000000" w:themeColor="text1"/>
              </w:rPr>
              <w:t xml:space="preserve">Note: </w:t>
            </w:r>
          </w:p>
          <w:p w14:paraId="6D67873D" w14:textId="10089A16" w:rsidR="008A0D75" w:rsidRPr="004323D5" w:rsidRDefault="6BBC60B6" w:rsidP="304D7517">
            <w:pPr>
              <w:rPr>
                <w:color w:val="000000" w:themeColor="text1"/>
              </w:rPr>
            </w:pPr>
            <w:r w:rsidRPr="304D7517">
              <w:rPr>
                <w:color w:val="000000" w:themeColor="text1"/>
              </w:rPr>
              <w:t>The action plan should include, but is not limited to, these components:</w:t>
            </w:r>
          </w:p>
          <w:p w14:paraId="720BFCDB" w14:textId="06B865AB" w:rsidR="008A0D75" w:rsidRPr="004323D5" w:rsidRDefault="6BBC60B6" w:rsidP="304D7517">
            <w:pPr>
              <w:pStyle w:val="ListParagraph"/>
              <w:numPr>
                <w:ilvl w:val="0"/>
                <w:numId w:val="4"/>
              </w:numPr>
              <w:rPr>
                <w:rFonts w:asciiTheme="minorHAnsi" w:eastAsiaTheme="minorEastAsia" w:hAnsiTheme="minorHAnsi" w:cstheme="minorBidi"/>
                <w:color w:val="000000" w:themeColor="text1"/>
              </w:rPr>
            </w:pPr>
            <w:r w:rsidRPr="304D7517">
              <w:rPr>
                <w:color w:val="000000" w:themeColor="text1"/>
              </w:rPr>
              <w:lastRenderedPageBreak/>
              <w:t>Identify key agencies, offices, systems within Poder Judicial to be mapped (taking into account the information required by the Auditoria &amp; Control Interno; this should include offices identified within the Judiciary, Ministerio Publico, Public Defense, OIJ)</w:t>
            </w:r>
          </w:p>
          <w:p w14:paraId="03B0CD38" w14:textId="03428130" w:rsidR="008A0D75" w:rsidRPr="004323D5" w:rsidRDefault="6BBC60B6" w:rsidP="304D7517">
            <w:pPr>
              <w:pStyle w:val="ListParagraph"/>
              <w:numPr>
                <w:ilvl w:val="0"/>
                <w:numId w:val="4"/>
              </w:numPr>
              <w:rPr>
                <w:rFonts w:asciiTheme="minorHAnsi" w:eastAsiaTheme="minorEastAsia" w:hAnsiTheme="minorHAnsi" w:cstheme="minorBidi"/>
                <w:color w:val="000000" w:themeColor="text1"/>
              </w:rPr>
            </w:pPr>
            <w:r w:rsidRPr="304D7517">
              <w:rPr>
                <w:color w:val="000000" w:themeColor="text1"/>
              </w:rPr>
              <w:t>Identify key counterparts, together with POCs that should be responsible for facilitating contacts, information gathering, and data collection;</w:t>
            </w:r>
          </w:p>
          <w:p w14:paraId="59757DAD" w14:textId="4968E78B" w:rsidR="008A0D75" w:rsidRPr="004323D5" w:rsidRDefault="6BBC60B6" w:rsidP="304D7517">
            <w:pPr>
              <w:pStyle w:val="ListParagraph"/>
              <w:numPr>
                <w:ilvl w:val="0"/>
                <w:numId w:val="4"/>
              </w:numPr>
              <w:rPr>
                <w:rFonts w:asciiTheme="minorHAnsi" w:eastAsiaTheme="minorEastAsia" w:hAnsiTheme="minorHAnsi" w:cstheme="minorBidi"/>
                <w:color w:val="000000" w:themeColor="text1"/>
              </w:rPr>
            </w:pPr>
            <w:r w:rsidRPr="304D7517">
              <w:rPr>
                <w:color w:val="000000" w:themeColor="text1"/>
              </w:rPr>
              <w:t xml:space="preserve">Identify data and information necessary for collection;  </w:t>
            </w:r>
          </w:p>
          <w:p w14:paraId="1D495604" w14:textId="7EB2E66A" w:rsidR="008A0D75" w:rsidRPr="004323D5" w:rsidRDefault="6BBC60B6" w:rsidP="304D7517">
            <w:pPr>
              <w:pStyle w:val="ListParagraph"/>
              <w:numPr>
                <w:ilvl w:val="0"/>
                <w:numId w:val="4"/>
              </w:numPr>
              <w:rPr>
                <w:rFonts w:asciiTheme="minorHAnsi" w:eastAsiaTheme="minorEastAsia" w:hAnsiTheme="minorHAnsi" w:cstheme="minorBidi"/>
                <w:color w:val="000000" w:themeColor="text1"/>
              </w:rPr>
            </w:pPr>
            <w:r w:rsidRPr="304D7517">
              <w:rPr>
                <w:color w:val="000000" w:themeColor="text1"/>
              </w:rPr>
              <w:t>Create a "mapping tool" that Poder Judicial can use for this process, and for any additional institutional systems mapping in the future</w:t>
            </w:r>
          </w:p>
          <w:p w14:paraId="5C040714" w14:textId="230B5CC1" w:rsidR="008A0D75" w:rsidRPr="004323D5" w:rsidRDefault="6BBC60B6" w:rsidP="304D7517">
            <w:pPr>
              <w:pStyle w:val="ListParagraph"/>
              <w:numPr>
                <w:ilvl w:val="0"/>
                <w:numId w:val="4"/>
              </w:numPr>
              <w:rPr>
                <w:rFonts w:asciiTheme="minorHAnsi" w:eastAsiaTheme="minorEastAsia" w:hAnsiTheme="minorHAnsi" w:cstheme="minorBidi"/>
                <w:color w:val="000000" w:themeColor="text1"/>
              </w:rPr>
            </w:pPr>
            <w:r w:rsidRPr="304D7517">
              <w:rPr>
                <w:color w:val="000000" w:themeColor="text1"/>
              </w:rPr>
              <w:t xml:space="preserve">Establish roles and responsibilities for each Mapping Team Member as needed </w:t>
            </w:r>
          </w:p>
          <w:p w14:paraId="0C88CA30" w14:textId="295E8613" w:rsidR="008A0D75" w:rsidRPr="004323D5" w:rsidRDefault="6BBC60B6" w:rsidP="304D7517">
            <w:pPr>
              <w:pStyle w:val="ListParagraph"/>
              <w:numPr>
                <w:ilvl w:val="0"/>
                <w:numId w:val="4"/>
              </w:numPr>
              <w:rPr>
                <w:rFonts w:asciiTheme="minorHAnsi" w:eastAsiaTheme="minorEastAsia" w:hAnsiTheme="minorHAnsi" w:cstheme="minorBidi"/>
                <w:color w:val="000000" w:themeColor="text1"/>
              </w:rPr>
            </w:pPr>
            <w:r w:rsidRPr="304D7517">
              <w:rPr>
                <w:color w:val="000000" w:themeColor="text1"/>
              </w:rPr>
              <w:t>The components of the plan should take into account priority areas &amp; systems already identified by Poder Judicial in the above-referenced documents, including:</w:t>
            </w:r>
          </w:p>
          <w:p w14:paraId="6E932478" w14:textId="330C6703" w:rsidR="008A0D75" w:rsidRPr="004323D5" w:rsidRDefault="6BBC60B6" w:rsidP="304D7517">
            <w:pPr>
              <w:pStyle w:val="ListParagraph"/>
              <w:numPr>
                <w:ilvl w:val="0"/>
                <w:numId w:val="3"/>
              </w:numPr>
              <w:rPr>
                <w:rFonts w:asciiTheme="minorHAnsi" w:eastAsiaTheme="minorEastAsia" w:hAnsiTheme="minorHAnsi" w:cstheme="minorBidi"/>
                <w:color w:val="000000" w:themeColor="text1"/>
              </w:rPr>
            </w:pPr>
            <w:r w:rsidRPr="304D7517">
              <w:rPr>
                <w:color w:val="000000" w:themeColor="text1"/>
              </w:rPr>
              <w:t xml:space="preserve">Internal  communication mechanisms; </w:t>
            </w:r>
          </w:p>
          <w:p w14:paraId="23B88826" w14:textId="75BEE1B6" w:rsidR="008A0D75" w:rsidRPr="004323D5" w:rsidRDefault="6BBC60B6" w:rsidP="304D7517">
            <w:pPr>
              <w:pStyle w:val="ListParagraph"/>
              <w:numPr>
                <w:ilvl w:val="0"/>
                <w:numId w:val="3"/>
              </w:numPr>
              <w:rPr>
                <w:rFonts w:asciiTheme="minorHAnsi" w:eastAsiaTheme="minorEastAsia" w:hAnsiTheme="minorHAnsi" w:cstheme="minorBidi"/>
                <w:color w:val="000000" w:themeColor="text1"/>
              </w:rPr>
            </w:pPr>
            <w:r w:rsidRPr="304D7517">
              <w:rPr>
                <w:color w:val="000000" w:themeColor="text1"/>
              </w:rPr>
              <w:t xml:space="preserve">Risk Detection &amp; Management Mechanism(s), Policies &amp; Procedures </w:t>
            </w:r>
          </w:p>
          <w:p w14:paraId="70AE17E7" w14:textId="1E7FDEC5" w:rsidR="008A0D75" w:rsidRPr="004323D5" w:rsidRDefault="6BBC60B6" w:rsidP="304D7517">
            <w:pPr>
              <w:pStyle w:val="ListParagraph"/>
              <w:numPr>
                <w:ilvl w:val="0"/>
                <w:numId w:val="3"/>
              </w:numPr>
              <w:rPr>
                <w:rFonts w:asciiTheme="minorHAnsi" w:eastAsiaTheme="minorEastAsia" w:hAnsiTheme="minorHAnsi" w:cstheme="minorBidi"/>
                <w:color w:val="000000" w:themeColor="text1"/>
              </w:rPr>
            </w:pPr>
            <w:r w:rsidRPr="304D7517">
              <w:rPr>
                <w:color w:val="000000" w:themeColor="text1"/>
              </w:rPr>
              <w:t xml:space="preserve">Data Management </w:t>
            </w:r>
          </w:p>
          <w:p w14:paraId="685CD7F5" w14:textId="443CD41C" w:rsidR="008A0D75" w:rsidRPr="004323D5" w:rsidRDefault="6BBC60B6" w:rsidP="304D7517">
            <w:pPr>
              <w:rPr>
                <w:color w:val="000000" w:themeColor="text1"/>
              </w:rPr>
            </w:pPr>
            <w:r w:rsidRPr="304D7517">
              <w:rPr>
                <w:color w:val="000000" w:themeColor="text1"/>
              </w:rPr>
              <w:t xml:space="preserve">             systems</w:t>
            </w:r>
          </w:p>
          <w:p w14:paraId="750EA045" w14:textId="461CABC2" w:rsidR="008A0D75" w:rsidRPr="004323D5" w:rsidRDefault="6BBC60B6" w:rsidP="304D7517">
            <w:pPr>
              <w:pStyle w:val="ListParagraph"/>
              <w:numPr>
                <w:ilvl w:val="0"/>
                <w:numId w:val="3"/>
              </w:numPr>
              <w:rPr>
                <w:rFonts w:asciiTheme="minorHAnsi" w:eastAsiaTheme="minorEastAsia" w:hAnsiTheme="minorHAnsi" w:cstheme="minorBidi"/>
                <w:color w:val="000000" w:themeColor="text1"/>
              </w:rPr>
            </w:pPr>
            <w:r w:rsidRPr="304D7517">
              <w:rPr>
                <w:color w:val="000000" w:themeColor="text1"/>
              </w:rPr>
              <w:t xml:space="preserve">Case Management </w:t>
            </w:r>
          </w:p>
          <w:p w14:paraId="28D86AD4" w14:textId="46E68CA4" w:rsidR="008A0D75" w:rsidRPr="004323D5" w:rsidRDefault="6BBC60B6" w:rsidP="304D7517">
            <w:pPr>
              <w:rPr>
                <w:color w:val="000000" w:themeColor="text1"/>
              </w:rPr>
            </w:pPr>
            <w:r w:rsidRPr="304D7517">
              <w:rPr>
                <w:color w:val="000000" w:themeColor="text1"/>
              </w:rPr>
              <w:t xml:space="preserve">              systems</w:t>
            </w:r>
          </w:p>
          <w:p w14:paraId="500BD2B2" w14:textId="03CC3971" w:rsidR="008A0D75" w:rsidRPr="004323D5" w:rsidRDefault="6BBC60B6" w:rsidP="304D7517">
            <w:pPr>
              <w:pStyle w:val="ListParagraph"/>
              <w:numPr>
                <w:ilvl w:val="0"/>
                <w:numId w:val="3"/>
              </w:numPr>
              <w:rPr>
                <w:rFonts w:asciiTheme="minorHAnsi" w:eastAsiaTheme="minorEastAsia" w:hAnsiTheme="minorHAnsi" w:cstheme="minorBidi"/>
                <w:color w:val="000000" w:themeColor="text1"/>
              </w:rPr>
            </w:pPr>
            <w:r w:rsidRPr="304D7517">
              <w:rPr>
                <w:color w:val="000000" w:themeColor="text1"/>
              </w:rPr>
              <w:t>Human Resources policies, procedures, practices</w:t>
            </w:r>
          </w:p>
          <w:p w14:paraId="283D6885" w14:textId="53B90F92" w:rsidR="008A0D75" w:rsidRPr="004323D5" w:rsidRDefault="6BBC60B6" w:rsidP="304D7517">
            <w:pPr>
              <w:pStyle w:val="ListParagraph"/>
              <w:numPr>
                <w:ilvl w:val="0"/>
                <w:numId w:val="3"/>
              </w:numPr>
              <w:rPr>
                <w:rFonts w:asciiTheme="minorHAnsi" w:eastAsiaTheme="minorEastAsia" w:hAnsiTheme="minorHAnsi" w:cstheme="minorBidi"/>
                <w:color w:val="000000" w:themeColor="text1"/>
              </w:rPr>
            </w:pPr>
            <w:r w:rsidRPr="304D7517">
              <w:rPr>
                <w:color w:val="000000" w:themeColor="text1"/>
              </w:rPr>
              <w:t>AgencyTraining Departments policies, practices, procedures</w:t>
            </w:r>
          </w:p>
          <w:p w14:paraId="1B24F043" w14:textId="4EE99B2E" w:rsidR="008A0D75" w:rsidRPr="004323D5" w:rsidRDefault="008A0D75" w:rsidP="6BBC60B6">
            <w:pPr>
              <w:rPr>
                <w:b/>
                <w:bCs/>
              </w:rPr>
            </w:pPr>
            <w:r>
              <w:t> </w:t>
            </w:r>
          </w:p>
        </w:tc>
        <w:tc>
          <w:tcPr>
            <w:tcW w:w="4140" w:type="dxa"/>
            <w:tcBorders>
              <w:bottom w:val="single" w:sz="4" w:space="0" w:color="auto"/>
            </w:tcBorders>
          </w:tcPr>
          <w:p w14:paraId="359AA3B0" w14:textId="3754759A" w:rsidR="008A0D75" w:rsidRPr="004323D5" w:rsidRDefault="6BBC60B6" w:rsidP="304D7517">
            <w:pPr>
              <w:rPr>
                <w:color w:val="000000" w:themeColor="text1"/>
              </w:rPr>
            </w:pPr>
            <w:r w:rsidRPr="304D7517">
              <w:rPr>
                <w:b/>
                <w:bCs/>
                <w:color w:val="000000" w:themeColor="text1"/>
              </w:rPr>
              <w:lastRenderedPageBreak/>
              <w:t xml:space="preserve">Indicator 1.112: </w:t>
            </w:r>
            <w:r w:rsidRPr="304D7517">
              <w:rPr>
                <w:color w:val="000000" w:themeColor="text1"/>
              </w:rPr>
              <w:t>Institutional Mapping Plan Created for Poder Judicial</w:t>
            </w:r>
          </w:p>
          <w:p w14:paraId="6CF995D9" w14:textId="0F22397A" w:rsidR="008A0D75" w:rsidRPr="004323D5" w:rsidRDefault="6BBC60B6" w:rsidP="304D7517">
            <w:pPr>
              <w:rPr>
                <w:color w:val="000000" w:themeColor="text1"/>
              </w:rPr>
            </w:pPr>
            <w:r w:rsidRPr="304D7517">
              <w:rPr>
                <w:color w:val="000000" w:themeColor="text1"/>
              </w:rPr>
              <w:t> </w:t>
            </w:r>
          </w:p>
          <w:p w14:paraId="1D2CD52B" w14:textId="20952F0E" w:rsidR="008A0D75" w:rsidRPr="004323D5" w:rsidRDefault="6BBC60B6" w:rsidP="304D7517">
            <w:pPr>
              <w:rPr>
                <w:color w:val="000000" w:themeColor="text1"/>
              </w:rPr>
            </w:pPr>
            <w:r w:rsidRPr="304D7517">
              <w:rPr>
                <w:b/>
                <w:bCs/>
                <w:color w:val="000000" w:themeColor="text1"/>
              </w:rPr>
              <w:t>Target 1.112</w:t>
            </w:r>
            <w:r w:rsidRPr="304D7517">
              <w:rPr>
                <w:color w:val="000000" w:themeColor="text1"/>
              </w:rPr>
              <w:t>:  Yes/No</w:t>
            </w:r>
          </w:p>
          <w:p w14:paraId="2F1ECCB7" w14:textId="777C4A80" w:rsidR="008A0D75" w:rsidRPr="004323D5" w:rsidRDefault="008A0D75" w:rsidP="6BBC60B6">
            <w:pPr>
              <w:ind w:left="144" w:firstLine="720"/>
            </w:pPr>
          </w:p>
        </w:tc>
        <w:tc>
          <w:tcPr>
            <w:tcW w:w="3870" w:type="dxa"/>
            <w:tcBorders>
              <w:bottom w:val="single" w:sz="4" w:space="0" w:color="auto"/>
            </w:tcBorders>
          </w:tcPr>
          <w:p w14:paraId="4999305F" w14:textId="77777777" w:rsidR="008A0D75" w:rsidRPr="004323D5" w:rsidRDefault="008A0D75" w:rsidP="000423DB">
            <w:pPr>
              <w:ind w:left="144" w:firstLine="720"/>
            </w:pPr>
          </w:p>
        </w:tc>
      </w:tr>
      <w:tr w:rsidR="6BBC60B6" w14:paraId="78584EDC" w14:textId="77777777" w:rsidTr="304D7517">
        <w:tc>
          <w:tcPr>
            <w:tcW w:w="4945" w:type="dxa"/>
            <w:tcBorders>
              <w:bottom w:val="single" w:sz="4" w:space="0" w:color="auto"/>
            </w:tcBorders>
          </w:tcPr>
          <w:p w14:paraId="3208E2D1" w14:textId="3A3203A2" w:rsidR="6BBC60B6" w:rsidRDefault="6BBC60B6" w:rsidP="304D7517">
            <w:pPr>
              <w:rPr>
                <w:color w:val="000000" w:themeColor="text1"/>
              </w:rPr>
            </w:pPr>
            <w:r w:rsidRPr="304D7517">
              <w:rPr>
                <w:b/>
                <w:bCs/>
              </w:rPr>
              <w:t xml:space="preserve">Activity 1.113: </w:t>
            </w:r>
            <w:r w:rsidRPr="304D7517">
              <w:rPr>
                <w:b/>
                <w:bCs/>
                <w:color w:val="000000" w:themeColor="text1"/>
              </w:rPr>
              <w:t>Conduct Institutional Mapping of Poder Judicial Systems and Components</w:t>
            </w:r>
          </w:p>
          <w:p w14:paraId="7C85574A" w14:textId="7895185F" w:rsidR="6BBC60B6" w:rsidRDefault="6BBC60B6" w:rsidP="304D7517">
            <w:pPr>
              <w:rPr>
                <w:color w:val="000000" w:themeColor="text1"/>
              </w:rPr>
            </w:pPr>
          </w:p>
          <w:p w14:paraId="5CA661F0" w14:textId="68A52CCB" w:rsidR="6BBC60B6" w:rsidRDefault="6BBC60B6" w:rsidP="304D7517">
            <w:pPr>
              <w:rPr>
                <w:color w:val="000000" w:themeColor="text1"/>
              </w:rPr>
            </w:pPr>
            <w:r w:rsidRPr="304D7517">
              <w:rPr>
                <w:color w:val="000000" w:themeColor="text1"/>
              </w:rPr>
              <w:t>Technical assistance to the Mapping Team to implement the Mapping Plan</w:t>
            </w:r>
          </w:p>
          <w:p w14:paraId="57EB3AE7" w14:textId="7FC64738" w:rsidR="6BBC60B6" w:rsidRDefault="6BBC60B6" w:rsidP="6BBC60B6">
            <w:pPr>
              <w:rPr>
                <w:b/>
                <w:bCs/>
              </w:rPr>
            </w:pPr>
          </w:p>
        </w:tc>
        <w:tc>
          <w:tcPr>
            <w:tcW w:w="4140" w:type="dxa"/>
            <w:tcBorders>
              <w:bottom w:val="single" w:sz="4" w:space="0" w:color="auto"/>
            </w:tcBorders>
          </w:tcPr>
          <w:p w14:paraId="4CA03CB6" w14:textId="420144B1" w:rsidR="6BBC60B6" w:rsidRDefault="6BBC60B6" w:rsidP="304D7517">
            <w:pPr>
              <w:rPr>
                <w:color w:val="000000" w:themeColor="text1"/>
              </w:rPr>
            </w:pPr>
            <w:r w:rsidRPr="304D7517">
              <w:rPr>
                <w:b/>
                <w:bCs/>
                <w:color w:val="000000" w:themeColor="text1"/>
              </w:rPr>
              <w:t>Indicator 1.113</w:t>
            </w:r>
            <w:r w:rsidRPr="304D7517">
              <w:rPr>
                <w:color w:val="000000" w:themeColor="text1"/>
              </w:rPr>
              <w:t>:  Institutional Systems Mapping Conducted According to Mapping Plan</w:t>
            </w:r>
          </w:p>
          <w:p w14:paraId="18A417DA" w14:textId="2B14A38C" w:rsidR="6BBC60B6" w:rsidRDefault="6BBC60B6" w:rsidP="304D7517">
            <w:pPr>
              <w:rPr>
                <w:color w:val="000000" w:themeColor="text1"/>
              </w:rPr>
            </w:pPr>
            <w:r w:rsidRPr="304D7517">
              <w:rPr>
                <w:color w:val="000000" w:themeColor="text1"/>
              </w:rPr>
              <w:t> </w:t>
            </w:r>
          </w:p>
          <w:p w14:paraId="348C5694" w14:textId="08F674DA" w:rsidR="6BBC60B6" w:rsidRDefault="6BBC60B6" w:rsidP="304D7517">
            <w:pPr>
              <w:rPr>
                <w:color w:val="000000" w:themeColor="text1"/>
              </w:rPr>
            </w:pPr>
            <w:r w:rsidRPr="304D7517">
              <w:rPr>
                <w:b/>
                <w:bCs/>
                <w:color w:val="000000" w:themeColor="text1"/>
              </w:rPr>
              <w:t>Target 1.113</w:t>
            </w:r>
            <w:r w:rsidRPr="304D7517">
              <w:rPr>
                <w:color w:val="000000" w:themeColor="text1"/>
              </w:rPr>
              <w:t>:  Yes/No</w:t>
            </w:r>
          </w:p>
          <w:p w14:paraId="3999ED56" w14:textId="284E23E8" w:rsidR="6BBC60B6" w:rsidRDefault="6BBC60B6" w:rsidP="6BBC60B6"/>
        </w:tc>
        <w:tc>
          <w:tcPr>
            <w:tcW w:w="3870" w:type="dxa"/>
            <w:tcBorders>
              <w:bottom w:val="single" w:sz="4" w:space="0" w:color="auto"/>
            </w:tcBorders>
          </w:tcPr>
          <w:p w14:paraId="7F2AEB7A" w14:textId="09609FBC" w:rsidR="6BBC60B6" w:rsidRDefault="6BBC60B6" w:rsidP="6BBC60B6"/>
        </w:tc>
      </w:tr>
      <w:tr w:rsidR="6BBC60B6" w14:paraId="0746D4DE" w14:textId="77777777" w:rsidTr="304D7517">
        <w:tc>
          <w:tcPr>
            <w:tcW w:w="4945" w:type="dxa"/>
            <w:tcBorders>
              <w:bottom w:val="single" w:sz="4" w:space="0" w:color="auto"/>
            </w:tcBorders>
          </w:tcPr>
          <w:p w14:paraId="68725DE9" w14:textId="1C8E562A" w:rsidR="6BBC60B6" w:rsidRDefault="6BBC60B6" w:rsidP="304D7517">
            <w:pPr>
              <w:rPr>
                <w:color w:val="000000" w:themeColor="text1"/>
              </w:rPr>
            </w:pPr>
            <w:r w:rsidRPr="304D7517">
              <w:rPr>
                <w:b/>
                <w:bCs/>
                <w:color w:val="000000" w:themeColor="text1"/>
              </w:rPr>
              <w:lastRenderedPageBreak/>
              <w:t>Activity 1.114: Mapping Report</w:t>
            </w:r>
          </w:p>
          <w:p w14:paraId="4EF2DB7A" w14:textId="1CAC9FA3" w:rsidR="6BBC60B6" w:rsidRDefault="6BBC60B6" w:rsidP="304D7517">
            <w:pPr>
              <w:rPr>
                <w:color w:val="000000" w:themeColor="text1"/>
              </w:rPr>
            </w:pPr>
          </w:p>
          <w:p w14:paraId="1B208208" w14:textId="3BCA1681" w:rsidR="6BBC60B6" w:rsidRDefault="6BBC60B6" w:rsidP="304D7517">
            <w:pPr>
              <w:pStyle w:val="ListParagraph"/>
              <w:numPr>
                <w:ilvl w:val="0"/>
                <w:numId w:val="2"/>
              </w:numPr>
              <w:rPr>
                <w:rFonts w:asciiTheme="minorHAnsi" w:eastAsiaTheme="minorEastAsia" w:hAnsiTheme="minorHAnsi" w:cstheme="minorBidi"/>
                <w:color w:val="000000" w:themeColor="text1"/>
              </w:rPr>
            </w:pPr>
            <w:r w:rsidRPr="304D7517">
              <w:rPr>
                <w:color w:val="000000" w:themeColor="text1"/>
              </w:rPr>
              <w:t>Provide technical assistance to write a complete report identifying gaps, risks, breaches, procedures, inefficiencies, and provide specific recommendations</w:t>
            </w:r>
          </w:p>
          <w:p w14:paraId="6176CC3F" w14:textId="0103BBF4" w:rsidR="6BBC60B6" w:rsidRDefault="6BBC60B6" w:rsidP="6BBC60B6">
            <w:pPr>
              <w:rPr>
                <w:b/>
                <w:bCs/>
              </w:rPr>
            </w:pPr>
          </w:p>
        </w:tc>
        <w:tc>
          <w:tcPr>
            <w:tcW w:w="4140" w:type="dxa"/>
            <w:tcBorders>
              <w:bottom w:val="single" w:sz="4" w:space="0" w:color="auto"/>
            </w:tcBorders>
          </w:tcPr>
          <w:p w14:paraId="553051CD" w14:textId="4168EE34" w:rsidR="6BBC60B6" w:rsidRDefault="6BBC60B6" w:rsidP="304D7517">
            <w:pPr>
              <w:rPr>
                <w:color w:val="000000" w:themeColor="text1"/>
              </w:rPr>
            </w:pPr>
            <w:r w:rsidRPr="304D7517">
              <w:rPr>
                <w:b/>
                <w:bCs/>
                <w:color w:val="000000" w:themeColor="text1"/>
              </w:rPr>
              <w:t>Indicator 1.114</w:t>
            </w:r>
            <w:r w:rsidRPr="304D7517">
              <w:rPr>
                <w:color w:val="000000" w:themeColor="text1"/>
              </w:rPr>
              <w:t>:  Mapping Report Completed</w:t>
            </w:r>
          </w:p>
          <w:p w14:paraId="7651EAA1" w14:textId="660983EC" w:rsidR="6BBC60B6" w:rsidRDefault="6BBC60B6" w:rsidP="304D7517">
            <w:pPr>
              <w:rPr>
                <w:color w:val="000000" w:themeColor="text1"/>
              </w:rPr>
            </w:pPr>
            <w:r w:rsidRPr="304D7517">
              <w:rPr>
                <w:color w:val="000000" w:themeColor="text1"/>
              </w:rPr>
              <w:t> </w:t>
            </w:r>
          </w:p>
          <w:p w14:paraId="1A54D25A" w14:textId="5A58A34E" w:rsidR="6BBC60B6" w:rsidRDefault="6BBC60B6" w:rsidP="304D7517">
            <w:pPr>
              <w:rPr>
                <w:color w:val="000000" w:themeColor="text1"/>
              </w:rPr>
            </w:pPr>
            <w:r w:rsidRPr="304D7517">
              <w:rPr>
                <w:b/>
                <w:bCs/>
                <w:color w:val="000000" w:themeColor="text1"/>
              </w:rPr>
              <w:t>Target 1.114</w:t>
            </w:r>
            <w:r w:rsidRPr="304D7517">
              <w:rPr>
                <w:color w:val="000000" w:themeColor="text1"/>
              </w:rPr>
              <w:t>:  Yes/No</w:t>
            </w:r>
          </w:p>
          <w:p w14:paraId="5381A7FC" w14:textId="42DB9206" w:rsidR="6BBC60B6" w:rsidRDefault="6BBC60B6" w:rsidP="6BBC60B6"/>
        </w:tc>
        <w:tc>
          <w:tcPr>
            <w:tcW w:w="3870" w:type="dxa"/>
            <w:tcBorders>
              <w:bottom w:val="single" w:sz="4" w:space="0" w:color="auto"/>
            </w:tcBorders>
          </w:tcPr>
          <w:p w14:paraId="4CD35CDB" w14:textId="0079B008" w:rsidR="6BBC60B6" w:rsidRDefault="6BBC60B6" w:rsidP="6BBC60B6"/>
        </w:tc>
      </w:tr>
      <w:tr w:rsidR="6BBC60B6" w14:paraId="23E1FAA9" w14:textId="77777777" w:rsidTr="304D7517">
        <w:tc>
          <w:tcPr>
            <w:tcW w:w="4945" w:type="dxa"/>
            <w:tcBorders>
              <w:bottom w:val="single" w:sz="4" w:space="0" w:color="auto"/>
            </w:tcBorders>
          </w:tcPr>
          <w:p w14:paraId="5B30E581" w14:textId="7432D271" w:rsidR="6BBC60B6" w:rsidRDefault="6BBC60B6" w:rsidP="304D7517">
            <w:pPr>
              <w:rPr>
                <w:color w:val="000000" w:themeColor="text1"/>
              </w:rPr>
            </w:pPr>
            <w:r w:rsidRPr="304D7517">
              <w:rPr>
                <w:b/>
                <w:bCs/>
                <w:color w:val="000000" w:themeColor="text1"/>
              </w:rPr>
              <w:t xml:space="preserve">Activity 1.115: Validation of Mapping Recommendations </w:t>
            </w:r>
          </w:p>
          <w:p w14:paraId="6DCF583E" w14:textId="4BBD91E8" w:rsidR="6BBC60B6" w:rsidRDefault="6BBC60B6" w:rsidP="304D7517">
            <w:pPr>
              <w:rPr>
                <w:color w:val="000000" w:themeColor="text1"/>
              </w:rPr>
            </w:pPr>
          </w:p>
          <w:p w14:paraId="43CBBB0B" w14:textId="7F173F51" w:rsidR="6BBC60B6" w:rsidRDefault="6BBC60B6" w:rsidP="304D7517">
            <w:pPr>
              <w:rPr>
                <w:color w:val="000000" w:themeColor="text1"/>
              </w:rPr>
            </w:pPr>
            <w:r w:rsidRPr="304D7517">
              <w:rPr>
                <w:color w:val="000000" w:themeColor="text1"/>
              </w:rPr>
              <w:t>Provide technical assistance to validate specific recommendations with agencies/offices of Poder Judicial that participated in the mapping</w:t>
            </w:r>
          </w:p>
          <w:p w14:paraId="177016F5" w14:textId="3CFBF019" w:rsidR="6BBC60B6" w:rsidRDefault="6BBC60B6" w:rsidP="6BBC60B6">
            <w:pPr>
              <w:rPr>
                <w:b/>
                <w:bCs/>
              </w:rPr>
            </w:pPr>
          </w:p>
        </w:tc>
        <w:tc>
          <w:tcPr>
            <w:tcW w:w="4140" w:type="dxa"/>
            <w:tcBorders>
              <w:bottom w:val="single" w:sz="4" w:space="0" w:color="auto"/>
            </w:tcBorders>
          </w:tcPr>
          <w:p w14:paraId="7AD66882" w14:textId="70107E5D" w:rsidR="6BBC60B6" w:rsidRDefault="6BBC60B6" w:rsidP="304D7517">
            <w:pPr>
              <w:rPr>
                <w:color w:val="000000" w:themeColor="text1"/>
              </w:rPr>
            </w:pPr>
            <w:r w:rsidRPr="304D7517">
              <w:rPr>
                <w:b/>
                <w:bCs/>
                <w:color w:val="000000" w:themeColor="text1"/>
              </w:rPr>
              <w:t xml:space="preserve">Indicator 1.115:  </w:t>
            </w:r>
            <w:r w:rsidRPr="304D7517">
              <w:rPr>
                <w:color w:val="000000" w:themeColor="text1"/>
              </w:rPr>
              <w:t>Mapping Report Recommendations Validated by Poder Judicial counterparts</w:t>
            </w:r>
          </w:p>
          <w:p w14:paraId="3C9D3222" w14:textId="3F3D02F7" w:rsidR="6BBC60B6" w:rsidRDefault="6BBC60B6" w:rsidP="304D7517">
            <w:pPr>
              <w:rPr>
                <w:color w:val="000000" w:themeColor="text1"/>
              </w:rPr>
            </w:pPr>
          </w:p>
          <w:p w14:paraId="74330968" w14:textId="143A9E46" w:rsidR="6BBC60B6" w:rsidRDefault="6BBC60B6" w:rsidP="304D7517">
            <w:pPr>
              <w:rPr>
                <w:color w:val="000000" w:themeColor="text1"/>
              </w:rPr>
            </w:pPr>
            <w:r w:rsidRPr="304D7517">
              <w:rPr>
                <w:b/>
                <w:bCs/>
                <w:color w:val="000000" w:themeColor="text1"/>
              </w:rPr>
              <w:t xml:space="preserve">Target 1.115: </w:t>
            </w:r>
            <w:r w:rsidRPr="304D7517">
              <w:rPr>
                <w:color w:val="000000" w:themeColor="text1"/>
              </w:rPr>
              <w:t>Yes/No</w:t>
            </w:r>
          </w:p>
          <w:p w14:paraId="2723EBC3" w14:textId="6F226A0D" w:rsidR="6BBC60B6" w:rsidRDefault="6BBC60B6" w:rsidP="6BBC60B6"/>
        </w:tc>
        <w:tc>
          <w:tcPr>
            <w:tcW w:w="3870" w:type="dxa"/>
            <w:tcBorders>
              <w:bottom w:val="single" w:sz="4" w:space="0" w:color="auto"/>
            </w:tcBorders>
          </w:tcPr>
          <w:p w14:paraId="3B722E2D" w14:textId="4B73865A" w:rsidR="6BBC60B6" w:rsidRDefault="6BBC60B6" w:rsidP="6BBC60B6"/>
        </w:tc>
      </w:tr>
      <w:tr w:rsidR="004323D5" w:rsidRPr="004323D5" w14:paraId="18575D64" w14:textId="14E18920" w:rsidTr="304D7517">
        <w:tc>
          <w:tcPr>
            <w:tcW w:w="4945" w:type="dxa"/>
            <w:shd w:val="clear" w:color="auto" w:fill="D9E2F3" w:themeFill="accent1" w:themeFillTint="33"/>
          </w:tcPr>
          <w:p w14:paraId="4BCF4FE2" w14:textId="1E8D7D9D" w:rsidR="6BBC60B6" w:rsidRDefault="6BBC60B6" w:rsidP="304D7517">
            <w:pPr>
              <w:rPr>
                <w:b/>
                <w:bCs/>
              </w:rPr>
            </w:pPr>
            <w:r w:rsidRPr="304D7517">
              <w:rPr>
                <w:b/>
                <w:bCs/>
              </w:rPr>
              <w:t>YEARS TWO AND THREE</w:t>
            </w:r>
          </w:p>
          <w:p w14:paraId="0AD6A896" w14:textId="5E34EB09" w:rsidR="0008474A" w:rsidRDefault="0008474A" w:rsidP="304D7517">
            <w:pPr>
              <w:rPr>
                <w:color w:val="000000" w:themeColor="text1"/>
              </w:rPr>
            </w:pPr>
            <w:r w:rsidRPr="304D7517">
              <w:rPr>
                <w:b/>
                <w:bCs/>
              </w:rPr>
              <w:t>Sub Objective </w:t>
            </w:r>
            <w:r w:rsidR="008A0D75" w:rsidRPr="304D7517">
              <w:rPr>
                <w:b/>
                <w:bCs/>
              </w:rPr>
              <w:t>1.</w:t>
            </w:r>
            <w:r w:rsidRPr="304D7517">
              <w:rPr>
                <w:b/>
                <w:bCs/>
              </w:rPr>
              <w:t xml:space="preserve">21: </w:t>
            </w:r>
            <w:r w:rsidR="6BBC60B6" w:rsidRPr="304D7517">
              <w:rPr>
                <w:b/>
                <w:bCs/>
                <w:color w:val="000000" w:themeColor="text1"/>
              </w:rPr>
              <w:t>Poder Judicial Implements Recommendations Identified in the Mapping Assessment Report</w:t>
            </w:r>
          </w:p>
          <w:p w14:paraId="280611CF" w14:textId="2464D285" w:rsidR="0008474A" w:rsidRDefault="0008474A" w:rsidP="6BBC60B6">
            <w:pPr>
              <w:rPr>
                <w:b/>
                <w:bCs/>
              </w:rPr>
            </w:pPr>
          </w:p>
          <w:p w14:paraId="7A4DDE55" w14:textId="545DA815" w:rsidR="008A0D75" w:rsidRPr="004323D5" w:rsidRDefault="008A0D75" w:rsidP="000423DB"/>
        </w:tc>
        <w:tc>
          <w:tcPr>
            <w:tcW w:w="4140" w:type="dxa"/>
            <w:shd w:val="clear" w:color="auto" w:fill="D9E2F3" w:themeFill="accent1" w:themeFillTint="33"/>
          </w:tcPr>
          <w:p w14:paraId="702016F1" w14:textId="2B1A20F6" w:rsidR="0008474A" w:rsidRPr="004323D5" w:rsidRDefault="6BBC60B6" w:rsidP="304D7517">
            <w:pPr>
              <w:rPr>
                <w:color w:val="000000" w:themeColor="text1"/>
              </w:rPr>
            </w:pPr>
            <w:r w:rsidRPr="304D7517">
              <w:rPr>
                <w:b/>
                <w:bCs/>
                <w:color w:val="000000" w:themeColor="text1"/>
              </w:rPr>
              <w:t>Indicator 1.21</w:t>
            </w:r>
            <w:r w:rsidRPr="304D7517">
              <w:rPr>
                <w:color w:val="000000" w:themeColor="text1"/>
              </w:rPr>
              <w:t>:  Mapping Assessment Recommendations Implemented</w:t>
            </w:r>
          </w:p>
          <w:p w14:paraId="5014DD04" w14:textId="033C2486" w:rsidR="0008474A" w:rsidRPr="004323D5" w:rsidRDefault="6BBC60B6" w:rsidP="304D7517">
            <w:pPr>
              <w:rPr>
                <w:color w:val="000000" w:themeColor="text1"/>
              </w:rPr>
            </w:pPr>
            <w:r w:rsidRPr="304D7517">
              <w:rPr>
                <w:color w:val="000000" w:themeColor="text1"/>
              </w:rPr>
              <w:t> </w:t>
            </w:r>
          </w:p>
          <w:p w14:paraId="508883E6" w14:textId="5905EDFA" w:rsidR="0008474A" w:rsidRPr="004323D5" w:rsidRDefault="6BBC60B6" w:rsidP="304D7517">
            <w:pPr>
              <w:rPr>
                <w:color w:val="000000" w:themeColor="text1"/>
              </w:rPr>
            </w:pPr>
            <w:r w:rsidRPr="304D7517">
              <w:rPr>
                <w:b/>
                <w:bCs/>
                <w:color w:val="000000" w:themeColor="text1"/>
              </w:rPr>
              <w:t>Target 1.21</w:t>
            </w:r>
            <w:r w:rsidRPr="304D7517">
              <w:rPr>
                <w:color w:val="000000" w:themeColor="text1"/>
              </w:rPr>
              <w:t>:  # Recommendations Implemented (disagg by type/agency/office)</w:t>
            </w:r>
          </w:p>
          <w:p w14:paraId="6092D05C" w14:textId="41C22FAD" w:rsidR="0008474A" w:rsidRPr="004323D5" w:rsidRDefault="0008474A" w:rsidP="6BBC60B6">
            <w:pPr>
              <w:rPr>
                <w:b/>
                <w:bCs/>
              </w:rPr>
            </w:pPr>
          </w:p>
        </w:tc>
        <w:tc>
          <w:tcPr>
            <w:tcW w:w="3870" w:type="dxa"/>
            <w:shd w:val="clear" w:color="auto" w:fill="D9E2F3" w:themeFill="accent1" w:themeFillTint="33"/>
          </w:tcPr>
          <w:p w14:paraId="2B565795" w14:textId="77777777" w:rsidR="0008474A" w:rsidRPr="004323D5" w:rsidRDefault="0008474A" w:rsidP="000423DB">
            <w:pPr>
              <w:rPr>
                <w:b/>
                <w:bCs/>
              </w:rPr>
            </w:pPr>
          </w:p>
        </w:tc>
      </w:tr>
      <w:tr w:rsidR="008A0D75" w:rsidRPr="004323D5" w14:paraId="489115ED" w14:textId="470054D4" w:rsidTr="304D7517">
        <w:trPr>
          <w:trHeight w:val="12"/>
        </w:trPr>
        <w:tc>
          <w:tcPr>
            <w:tcW w:w="4945" w:type="dxa"/>
            <w:shd w:val="clear" w:color="auto" w:fill="auto"/>
          </w:tcPr>
          <w:p w14:paraId="68FEBF29" w14:textId="3B0BF5AE" w:rsidR="008A0D75" w:rsidRPr="004323D5" w:rsidRDefault="008A0D75" w:rsidP="304D7517">
            <w:pPr>
              <w:rPr>
                <w:color w:val="000000" w:themeColor="text1"/>
              </w:rPr>
            </w:pPr>
            <w:r w:rsidRPr="304D7517">
              <w:rPr>
                <w:b/>
                <w:bCs/>
              </w:rPr>
              <w:t>Activity 1.2</w:t>
            </w:r>
            <w:r w:rsidR="002B37F5" w:rsidRPr="304D7517">
              <w:rPr>
                <w:b/>
                <w:bCs/>
              </w:rPr>
              <w:t>01</w:t>
            </w:r>
            <w:r w:rsidR="00D44ACD" w:rsidRPr="304D7517">
              <w:rPr>
                <w:b/>
                <w:bCs/>
              </w:rPr>
              <w:t xml:space="preserve">: </w:t>
            </w:r>
            <w:r w:rsidR="6BBC60B6" w:rsidRPr="304D7517">
              <w:rPr>
                <w:b/>
                <w:bCs/>
                <w:color w:val="000000" w:themeColor="text1"/>
                <w:sz w:val="22"/>
                <w:szCs w:val="22"/>
              </w:rPr>
              <w:t>I</w:t>
            </w:r>
            <w:r w:rsidR="6BBC60B6" w:rsidRPr="304D7517">
              <w:rPr>
                <w:b/>
                <w:bCs/>
                <w:color w:val="000000" w:themeColor="text1"/>
              </w:rPr>
              <w:t>mplementation Planning Meetings</w:t>
            </w:r>
          </w:p>
          <w:p w14:paraId="4F29AA7A" w14:textId="466AA496" w:rsidR="008A0D75" w:rsidRPr="004323D5" w:rsidRDefault="008A0D75" w:rsidP="304D7517">
            <w:pPr>
              <w:rPr>
                <w:color w:val="000000" w:themeColor="text1"/>
              </w:rPr>
            </w:pPr>
          </w:p>
          <w:p w14:paraId="7D7A47A2" w14:textId="6B56E136" w:rsidR="008A0D75" w:rsidRPr="004323D5" w:rsidRDefault="6BBC60B6" w:rsidP="304D7517">
            <w:pPr>
              <w:rPr>
                <w:color w:val="000000" w:themeColor="text1"/>
              </w:rPr>
            </w:pPr>
            <w:r w:rsidRPr="304D7517">
              <w:rPr>
                <w:color w:val="000000" w:themeColor="text1"/>
              </w:rPr>
              <w:t>Technical assistance for a series of planning meetings with POCs responsible for each of the offices/agencies identified in the Recommendations in order to develop specific action plan for implementing recommendations.</w:t>
            </w:r>
          </w:p>
          <w:p w14:paraId="19360601" w14:textId="5E5891CB" w:rsidR="008A0D75" w:rsidRPr="004323D5" w:rsidRDefault="008A0D75" w:rsidP="6BBC60B6">
            <w:pPr>
              <w:rPr>
                <w:b/>
                <w:bCs/>
              </w:rPr>
            </w:pPr>
          </w:p>
        </w:tc>
        <w:tc>
          <w:tcPr>
            <w:tcW w:w="4140" w:type="dxa"/>
          </w:tcPr>
          <w:p w14:paraId="68095341" w14:textId="70415005" w:rsidR="008A0D75" w:rsidRPr="004323D5" w:rsidRDefault="6BBC60B6" w:rsidP="304D7517">
            <w:pPr>
              <w:rPr>
                <w:color w:val="000000" w:themeColor="text1"/>
              </w:rPr>
            </w:pPr>
            <w:r w:rsidRPr="304D7517">
              <w:rPr>
                <w:b/>
                <w:bCs/>
                <w:color w:val="000000" w:themeColor="text1"/>
              </w:rPr>
              <w:t xml:space="preserve">Indicator 1.201:  </w:t>
            </w:r>
            <w:r w:rsidRPr="304D7517">
              <w:rPr>
                <w:color w:val="000000" w:themeColor="text1"/>
              </w:rPr>
              <w:t>Planning Meetings held with Counterparts to Develop Plans for Implementing Recommendations</w:t>
            </w:r>
          </w:p>
          <w:p w14:paraId="4281A4D9" w14:textId="0D68B5A8" w:rsidR="008A0D75" w:rsidRPr="004323D5" w:rsidRDefault="008A0D75" w:rsidP="304D7517">
            <w:pPr>
              <w:rPr>
                <w:color w:val="000000" w:themeColor="text1"/>
              </w:rPr>
            </w:pPr>
          </w:p>
          <w:p w14:paraId="16F584F3" w14:textId="72A450E9" w:rsidR="008A0D75" w:rsidRPr="004323D5" w:rsidRDefault="6BBC60B6" w:rsidP="304D7517">
            <w:pPr>
              <w:rPr>
                <w:color w:val="000000" w:themeColor="text1"/>
              </w:rPr>
            </w:pPr>
            <w:r w:rsidRPr="304D7517">
              <w:rPr>
                <w:b/>
                <w:bCs/>
                <w:color w:val="000000" w:themeColor="text1"/>
              </w:rPr>
              <w:t xml:space="preserve">Target 1.201:  </w:t>
            </w:r>
            <w:r w:rsidRPr="304D7517">
              <w:rPr>
                <w:color w:val="000000" w:themeColor="text1"/>
              </w:rPr>
              <w:t># of Meetings held (disagg by counterpart)</w:t>
            </w:r>
          </w:p>
          <w:p w14:paraId="7BB0D660" w14:textId="52939788" w:rsidR="008A0D75" w:rsidRPr="004323D5" w:rsidRDefault="008A0D75" w:rsidP="6BBC60B6"/>
        </w:tc>
        <w:tc>
          <w:tcPr>
            <w:tcW w:w="3870" w:type="dxa"/>
          </w:tcPr>
          <w:p w14:paraId="72C319DC" w14:textId="77777777" w:rsidR="008A0D75" w:rsidRPr="004323D5" w:rsidRDefault="008A0D75" w:rsidP="000423DB"/>
        </w:tc>
      </w:tr>
      <w:tr w:rsidR="008A0D75" w:rsidRPr="004323D5" w14:paraId="056240ED" w14:textId="41C40CC0" w:rsidTr="304D7517">
        <w:trPr>
          <w:trHeight w:val="12"/>
        </w:trPr>
        <w:tc>
          <w:tcPr>
            <w:tcW w:w="4945" w:type="dxa"/>
          </w:tcPr>
          <w:p w14:paraId="60A041C4" w14:textId="43BB6714" w:rsidR="008A0D75" w:rsidRPr="004323D5" w:rsidRDefault="008A0D75" w:rsidP="304D7517">
            <w:pPr>
              <w:rPr>
                <w:color w:val="000000" w:themeColor="text1"/>
              </w:rPr>
            </w:pPr>
            <w:r w:rsidRPr="304D7517">
              <w:rPr>
                <w:b/>
                <w:bCs/>
              </w:rPr>
              <w:t>Activity 1.2</w:t>
            </w:r>
            <w:r w:rsidR="002B37F5" w:rsidRPr="304D7517">
              <w:rPr>
                <w:b/>
                <w:bCs/>
              </w:rPr>
              <w:t>02</w:t>
            </w:r>
            <w:r w:rsidR="00D44ACD" w:rsidRPr="304D7517">
              <w:rPr>
                <w:b/>
                <w:bCs/>
              </w:rPr>
              <w:t xml:space="preserve">: </w:t>
            </w:r>
            <w:r w:rsidR="6BBC60B6" w:rsidRPr="304D7517">
              <w:rPr>
                <w:b/>
                <w:bCs/>
                <w:color w:val="000000" w:themeColor="text1"/>
              </w:rPr>
              <w:t xml:space="preserve">Implementation Plan Developed </w:t>
            </w:r>
          </w:p>
          <w:p w14:paraId="0F724F49" w14:textId="7051BA7F" w:rsidR="008A0D75" w:rsidRPr="004323D5" w:rsidRDefault="008A0D75" w:rsidP="304D7517">
            <w:pPr>
              <w:rPr>
                <w:color w:val="000000" w:themeColor="text1"/>
              </w:rPr>
            </w:pPr>
          </w:p>
          <w:p w14:paraId="61E7558D" w14:textId="26F7914D" w:rsidR="008A0D75" w:rsidRPr="004323D5" w:rsidRDefault="6BBC60B6" w:rsidP="304D7517">
            <w:pPr>
              <w:rPr>
                <w:color w:val="000000" w:themeColor="text1"/>
              </w:rPr>
            </w:pPr>
            <w:r w:rsidRPr="304D7517">
              <w:rPr>
                <w:color w:val="000000" w:themeColor="text1"/>
              </w:rPr>
              <w:t>Action plan for implementing recommendations developed and validated</w:t>
            </w:r>
          </w:p>
          <w:p w14:paraId="6A9C3320" w14:textId="1E640D03" w:rsidR="008A0D75" w:rsidRPr="004323D5" w:rsidRDefault="008A0D75" w:rsidP="6BBC60B6">
            <w:pPr>
              <w:rPr>
                <w:b/>
                <w:bCs/>
              </w:rPr>
            </w:pPr>
          </w:p>
        </w:tc>
        <w:tc>
          <w:tcPr>
            <w:tcW w:w="4140" w:type="dxa"/>
          </w:tcPr>
          <w:p w14:paraId="541D0BB3" w14:textId="22F2F9B8" w:rsidR="008A0D75" w:rsidRPr="004323D5" w:rsidRDefault="6BBC60B6" w:rsidP="304D7517">
            <w:pPr>
              <w:rPr>
                <w:color w:val="000000" w:themeColor="text1"/>
              </w:rPr>
            </w:pPr>
            <w:r w:rsidRPr="304D7517">
              <w:rPr>
                <w:b/>
                <w:bCs/>
                <w:color w:val="000000" w:themeColor="text1"/>
              </w:rPr>
              <w:t xml:space="preserve">Indicator1.202 </w:t>
            </w:r>
            <w:r w:rsidRPr="304D7517">
              <w:rPr>
                <w:color w:val="000000" w:themeColor="text1"/>
              </w:rPr>
              <w:t>Implementation  Plan developed for Mapping Recommendations</w:t>
            </w:r>
          </w:p>
          <w:p w14:paraId="68AF78B9" w14:textId="58D34CDB" w:rsidR="008A0D75" w:rsidRPr="004323D5" w:rsidRDefault="008A0D75" w:rsidP="304D7517">
            <w:pPr>
              <w:rPr>
                <w:color w:val="000000" w:themeColor="text1"/>
              </w:rPr>
            </w:pPr>
          </w:p>
          <w:p w14:paraId="21CD8121" w14:textId="3B590912" w:rsidR="008A0D75" w:rsidRPr="004323D5" w:rsidRDefault="6BBC60B6" w:rsidP="304D7517">
            <w:pPr>
              <w:rPr>
                <w:color w:val="000000" w:themeColor="text1"/>
              </w:rPr>
            </w:pPr>
            <w:r w:rsidRPr="304D7517">
              <w:rPr>
                <w:b/>
                <w:bCs/>
                <w:color w:val="000000" w:themeColor="text1"/>
              </w:rPr>
              <w:t xml:space="preserve">Target 1.202: </w:t>
            </w:r>
            <w:r w:rsidRPr="304D7517">
              <w:rPr>
                <w:color w:val="000000" w:themeColor="text1"/>
              </w:rPr>
              <w:t>Yes/No</w:t>
            </w:r>
          </w:p>
          <w:p w14:paraId="5AB30C33" w14:textId="22AAF4AB" w:rsidR="008A0D75" w:rsidRPr="004323D5" w:rsidRDefault="008A0D75" w:rsidP="6BBC60B6"/>
        </w:tc>
        <w:tc>
          <w:tcPr>
            <w:tcW w:w="3870" w:type="dxa"/>
          </w:tcPr>
          <w:p w14:paraId="1929F719" w14:textId="77777777" w:rsidR="008A0D75" w:rsidRPr="004323D5" w:rsidRDefault="008A0D75" w:rsidP="000423DB"/>
        </w:tc>
      </w:tr>
      <w:tr w:rsidR="6BBC60B6" w14:paraId="3C21FA16" w14:textId="77777777" w:rsidTr="304D7517">
        <w:trPr>
          <w:trHeight w:val="12"/>
        </w:trPr>
        <w:tc>
          <w:tcPr>
            <w:tcW w:w="4945" w:type="dxa"/>
            <w:shd w:val="clear" w:color="auto" w:fill="D9E2F3" w:themeFill="accent1" w:themeFillTint="33"/>
          </w:tcPr>
          <w:p w14:paraId="562E108B" w14:textId="178A8DE0" w:rsidR="6BBC60B6" w:rsidRDefault="6BBC60B6" w:rsidP="304D7517">
            <w:pPr>
              <w:rPr>
                <w:color w:val="000000" w:themeColor="text1"/>
              </w:rPr>
            </w:pPr>
            <w:r w:rsidRPr="304D7517">
              <w:rPr>
                <w:b/>
                <w:bCs/>
                <w:color w:val="000000" w:themeColor="text1"/>
              </w:rPr>
              <w:lastRenderedPageBreak/>
              <w:t>Sub-Objective 1.31 Poder Judicial Implements Comprehensive, Integrated  Risk Management Measures</w:t>
            </w:r>
          </w:p>
          <w:p w14:paraId="3D486E70" w14:textId="679355E3" w:rsidR="6BBC60B6" w:rsidRDefault="6BBC60B6" w:rsidP="304D7517">
            <w:pPr>
              <w:rPr>
                <w:color w:val="000000" w:themeColor="text1"/>
              </w:rPr>
            </w:pPr>
          </w:p>
          <w:p w14:paraId="0DD410BA" w14:textId="3A0E651A" w:rsidR="6BBC60B6" w:rsidRDefault="6BBC60B6" w:rsidP="304D7517">
            <w:pPr>
              <w:rPr>
                <w:color w:val="000000" w:themeColor="text1"/>
              </w:rPr>
            </w:pPr>
            <w:r w:rsidRPr="304D7517">
              <w:rPr>
                <w:b/>
                <w:bCs/>
                <w:color w:val="000000" w:themeColor="text1"/>
              </w:rPr>
              <w:t>(Note, the Activities listed in 1.31 are what have been identified by Poder Judicial as important, but these may be changed, eliminated or expanded upon depending upon the Results of the Mapping)</w:t>
            </w:r>
          </w:p>
          <w:p w14:paraId="1FDC265D" w14:textId="176387C3" w:rsidR="6BBC60B6" w:rsidRDefault="6BBC60B6" w:rsidP="6BBC60B6">
            <w:pPr>
              <w:rPr>
                <w:b/>
                <w:bCs/>
              </w:rPr>
            </w:pPr>
          </w:p>
        </w:tc>
        <w:tc>
          <w:tcPr>
            <w:tcW w:w="4140" w:type="dxa"/>
            <w:shd w:val="clear" w:color="auto" w:fill="D9E2F3" w:themeFill="accent1" w:themeFillTint="33"/>
          </w:tcPr>
          <w:p w14:paraId="189B5179" w14:textId="3FE43451" w:rsidR="6BBC60B6" w:rsidRDefault="6BBC60B6" w:rsidP="304D7517">
            <w:pPr>
              <w:rPr>
                <w:color w:val="000000" w:themeColor="text1"/>
              </w:rPr>
            </w:pPr>
            <w:r w:rsidRPr="304D7517">
              <w:rPr>
                <w:b/>
                <w:bCs/>
                <w:color w:val="000000" w:themeColor="text1"/>
              </w:rPr>
              <w:t xml:space="preserve">Indicator 1.31:  </w:t>
            </w:r>
            <w:r w:rsidRPr="304D7517">
              <w:rPr>
                <w:color w:val="000000" w:themeColor="text1"/>
              </w:rPr>
              <w:t>Comprehensive, Integrated Risk Management Measures Implemented</w:t>
            </w:r>
          </w:p>
          <w:p w14:paraId="460239F4" w14:textId="75ADFD3F" w:rsidR="6BBC60B6" w:rsidRDefault="6BBC60B6" w:rsidP="304D7517">
            <w:pPr>
              <w:rPr>
                <w:color w:val="000000" w:themeColor="text1"/>
              </w:rPr>
            </w:pPr>
          </w:p>
          <w:p w14:paraId="0412CD6D" w14:textId="733F604D" w:rsidR="6BBC60B6" w:rsidRDefault="6BBC60B6" w:rsidP="304D7517">
            <w:pPr>
              <w:rPr>
                <w:color w:val="000000" w:themeColor="text1"/>
              </w:rPr>
            </w:pPr>
            <w:r w:rsidRPr="304D7517">
              <w:rPr>
                <w:b/>
                <w:bCs/>
                <w:color w:val="000000" w:themeColor="text1"/>
              </w:rPr>
              <w:t xml:space="preserve">Target: 1.31:  </w:t>
            </w:r>
            <w:r w:rsidRPr="304D7517">
              <w:rPr>
                <w:color w:val="000000" w:themeColor="text1"/>
              </w:rPr>
              <w:t>Yes/No (disagg by type/agency)</w:t>
            </w:r>
          </w:p>
          <w:p w14:paraId="192BF15B" w14:textId="41CAC68F" w:rsidR="6BBC60B6" w:rsidRDefault="6BBC60B6" w:rsidP="6BBC60B6">
            <w:pPr>
              <w:rPr>
                <w:b/>
                <w:bCs/>
                <w:color w:val="000000" w:themeColor="text1"/>
                <w:sz w:val="22"/>
                <w:szCs w:val="22"/>
              </w:rPr>
            </w:pPr>
          </w:p>
        </w:tc>
        <w:tc>
          <w:tcPr>
            <w:tcW w:w="3870" w:type="dxa"/>
            <w:shd w:val="clear" w:color="auto" w:fill="D9E2F3" w:themeFill="accent1" w:themeFillTint="33"/>
          </w:tcPr>
          <w:p w14:paraId="47FCE83C" w14:textId="6988D0BF" w:rsidR="6BBC60B6" w:rsidRDefault="6BBC60B6" w:rsidP="6BBC60B6"/>
        </w:tc>
      </w:tr>
      <w:tr w:rsidR="6BBC60B6" w14:paraId="22EAD79A" w14:textId="77777777" w:rsidTr="304D7517">
        <w:trPr>
          <w:trHeight w:val="12"/>
        </w:trPr>
        <w:tc>
          <w:tcPr>
            <w:tcW w:w="4945" w:type="dxa"/>
          </w:tcPr>
          <w:p w14:paraId="188A9DE6" w14:textId="108834AB" w:rsidR="6BBC60B6" w:rsidRDefault="6BBC60B6" w:rsidP="304D7517">
            <w:pPr>
              <w:rPr>
                <w:color w:val="000000" w:themeColor="text1"/>
              </w:rPr>
            </w:pPr>
            <w:r w:rsidRPr="304D7517">
              <w:rPr>
                <w:b/>
                <w:bCs/>
              </w:rPr>
              <w:t xml:space="preserve">Activity 1.301: </w:t>
            </w:r>
            <w:r w:rsidRPr="304D7517">
              <w:rPr>
                <w:b/>
                <w:bCs/>
                <w:color w:val="000000" w:themeColor="text1"/>
              </w:rPr>
              <w:t>Technical Assistance to Develop Universal Glossary of Terms for Identifying Risks</w:t>
            </w:r>
          </w:p>
          <w:p w14:paraId="0D48E976" w14:textId="1B988B07" w:rsidR="6BBC60B6" w:rsidRDefault="6BBC60B6" w:rsidP="304D7517">
            <w:pPr>
              <w:rPr>
                <w:color w:val="000000" w:themeColor="text1"/>
              </w:rPr>
            </w:pPr>
          </w:p>
          <w:p w14:paraId="782987FF" w14:textId="253F6107" w:rsidR="6BBC60B6" w:rsidRDefault="6BBC60B6" w:rsidP="304D7517">
            <w:pPr>
              <w:rPr>
                <w:color w:val="000000" w:themeColor="text1"/>
              </w:rPr>
            </w:pPr>
            <w:r w:rsidRPr="304D7517">
              <w:rPr>
                <w:color w:val="000000" w:themeColor="text1"/>
              </w:rPr>
              <w:t>Technical assistance to develop a consistent glossary of terms to identify risk factors for corruption and conflicts of interest to ensure consistent data analysis and collection.  This glossary shall be aligned with a glossary of terms created for identifying risks (as applicable) developed in Activity 1.403, under Sub Objective 1.41, below</w:t>
            </w:r>
          </w:p>
          <w:p w14:paraId="15EE8A02" w14:textId="240E1C48" w:rsidR="6BBC60B6" w:rsidRDefault="6BBC60B6" w:rsidP="6BBC60B6">
            <w:pPr>
              <w:rPr>
                <w:b/>
                <w:bCs/>
              </w:rPr>
            </w:pPr>
          </w:p>
        </w:tc>
        <w:tc>
          <w:tcPr>
            <w:tcW w:w="4140" w:type="dxa"/>
          </w:tcPr>
          <w:p w14:paraId="4ED74E8B" w14:textId="0A8F05E1" w:rsidR="6BBC60B6" w:rsidRDefault="6BBC60B6" w:rsidP="304D7517">
            <w:pPr>
              <w:rPr>
                <w:color w:val="000000" w:themeColor="text1"/>
              </w:rPr>
            </w:pPr>
            <w:r w:rsidRPr="304D7517">
              <w:rPr>
                <w:b/>
                <w:bCs/>
                <w:color w:val="000000" w:themeColor="text1"/>
              </w:rPr>
              <w:t xml:space="preserve">Indicator 1.301: </w:t>
            </w:r>
            <w:r w:rsidRPr="304D7517">
              <w:rPr>
                <w:color w:val="000000" w:themeColor="text1"/>
              </w:rPr>
              <w:t>Universal Glossary of Terms Developed</w:t>
            </w:r>
          </w:p>
          <w:p w14:paraId="53D4D686" w14:textId="7F39AE39" w:rsidR="6BBC60B6" w:rsidRDefault="6BBC60B6" w:rsidP="304D7517">
            <w:pPr>
              <w:rPr>
                <w:color w:val="000000" w:themeColor="text1"/>
              </w:rPr>
            </w:pPr>
          </w:p>
          <w:p w14:paraId="5D6FD624" w14:textId="1049A7BA" w:rsidR="6BBC60B6" w:rsidRDefault="6BBC60B6" w:rsidP="304D7517">
            <w:pPr>
              <w:rPr>
                <w:color w:val="000000" w:themeColor="text1"/>
              </w:rPr>
            </w:pPr>
            <w:r w:rsidRPr="304D7517">
              <w:rPr>
                <w:b/>
                <w:bCs/>
                <w:color w:val="000000" w:themeColor="text1"/>
              </w:rPr>
              <w:t xml:space="preserve">Target 1.301:  </w:t>
            </w:r>
            <w:r w:rsidRPr="304D7517">
              <w:rPr>
                <w:color w:val="000000" w:themeColor="text1"/>
              </w:rPr>
              <w:t xml:space="preserve">Yes/No </w:t>
            </w:r>
          </w:p>
          <w:p w14:paraId="40F71C8A" w14:textId="258A5260" w:rsidR="6BBC60B6" w:rsidRDefault="6BBC60B6" w:rsidP="6BBC60B6">
            <w:pPr>
              <w:rPr>
                <w:b/>
                <w:bCs/>
                <w:color w:val="000000" w:themeColor="text1"/>
                <w:sz w:val="22"/>
                <w:szCs w:val="22"/>
              </w:rPr>
            </w:pPr>
          </w:p>
        </w:tc>
        <w:tc>
          <w:tcPr>
            <w:tcW w:w="3870" w:type="dxa"/>
          </w:tcPr>
          <w:p w14:paraId="710401E8" w14:textId="5E002D9B" w:rsidR="6BBC60B6" w:rsidRDefault="6BBC60B6" w:rsidP="6BBC60B6"/>
        </w:tc>
      </w:tr>
      <w:tr w:rsidR="6BBC60B6" w14:paraId="4C6B96DA" w14:textId="77777777" w:rsidTr="304D7517">
        <w:trPr>
          <w:trHeight w:val="12"/>
        </w:trPr>
        <w:tc>
          <w:tcPr>
            <w:tcW w:w="4945" w:type="dxa"/>
          </w:tcPr>
          <w:p w14:paraId="71656241" w14:textId="00039B78" w:rsidR="6BBC60B6" w:rsidRDefault="6BBC60B6" w:rsidP="304D7517">
            <w:pPr>
              <w:rPr>
                <w:color w:val="000000" w:themeColor="text1"/>
              </w:rPr>
            </w:pPr>
            <w:r w:rsidRPr="304D7517">
              <w:rPr>
                <w:b/>
                <w:bCs/>
                <w:color w:val="000000" w:themeColor="text1"/>
              </w:rPr>
              <w:t>Activity 1.302: Risk Catalogue Developed</w:t>
            </w:r>
          </w:p>
          <w:p w14:paraId="149D34CA" w14:textId="70308063" w:rsidR="6BBC60B6" w:rsidRDefault="6BBC60B6" w:rsidP="304D7517">
            <w:pPr>
              <w:rPr>
                <w:color w:val="000000" w:themeColor="text1"/>
              </w:rPr>
            </w:pPr>
          </w:p>
          <w:p w14:paraId="22421581" w14:textId="2E1CF416" w:rsidR="6BBC60B6" w:rsidRDefault="6BBC60B6" w:rsidP="304D7517">
            <w:pPr>
              <w:rPr>
                <w:color w:val="000000" w:themeColor="text1"/>
              </w:rPr>
            </w:pPr>
            <w:r w:rsidRPr="304D7517">
              <w:rPr>
                <w:color w:val="000000" w:themeColor="text1"/>
              </w:rPr>
              <w:t>Technical assistance to develop a catalogue of protocols and processes associated with risks of conflicts of interest and corruption for the Poder Judicial Auditor's Office</w:t>
            </w:r>
          </w:p>
          <w:p w14:paraId="6C14E824" w14:textId="04806782" w:rsidR="6BBC60B6" w:rsidRDefault="6BBC60B6" w:rsidP="6BBC60B6">
            <w:pPr>
              <w:rPr>
                <w:b/>
                <w:bCs/>
              </w:rPr>
            </w:pPr>
          </w:p>
        </w:tc>
        <w:tc>
          <w:tcPr>
            <w:tcW w:w="4140" w:type="dxa"/>
          </w:tcPr>
          <w:p w14:paraId="4594C742" w14:textId="14C3745C" w:rsidR="6BBC60B6" w:rsidRDefault="6BBC60B6" w:rsidP="304D7517">
            <w:pPr>
              <w:rPr>
                <w:color w:val="000000" w:themeColor="text1"/>
              </w:rPr>
            </w:pPr>
            <w:r w:rsidRPr="304D7517">
              <w:rPr>
                <w:b/>
                <w:bCs/>
                <w:color w:val="000000" w:themeColor="text1"/>
              </w:rPr>
              <w:t xml:space="preserve">Indicator 1.302:  </w:t>
            </w:r>
            <w:r w:rsidRPr="304D7517">
              <w:rPr>
                <w:color w:val="000000" w:themeColor="text1"/>
              </w:rPr>
              <w:t>Risk Catalogue developed</w:t>
            </w:r>
          </w:p>
          <w:p w14:paraId="736DBBE5" w14:textId="3982F541" w:rsidR="6BBC60B6" w:rsidRDefault="6BBC60B6" w:rsidP="304D7517">
            <w:pPr>
              <w:rPr>
                <w:color w:val="000000" w:themeColor="text1"/>
              </w:rPr>
            </w:pPr>
          </w:p>
          <w:p w14:paraId="43DDED98" w14:textId="082FAAF8" w:rsidR="6BBC60B6" w:rsidRDefault="6BBC60B6" w:rsidP="304D7517">
            <w:pPr>
              <w:rPr>
                <w:color w:val="000000" w:themeColor="text1"/>
              </w:rPr>
            </w:pPr>
            <w:r w:rsidRPr="304D7517">
              <w:rPr>
                <w:b/>
                <w:bCs/>
                <w:color w:val="000000" w:themeColor="text1"/>
              </w:rPr>
              <w:t xml:space="preserve">Target 1.302:  </w:t>
            </w:r>
            <w:r w:rsidRPr="304D7517">
              <w:rPr>
                <w:color w:val="000000" w:themeColor="text1"/>
              </w:rPr>
              <w:t>Yes/No</w:t>
            </w:r>
          </w:p>
          <w:p w14:paraId="266AB995" w14:textId="1A26EE59" w:rsidR="6BBC60B6" w:rsidRDefault="6BBC60B6" w:rsidP="6BBC60B6">
            <w:pPr>
              <w:rPr>
                <w:b/>
                <w:bCs/>
                <w:color w:val="000000" w:themeColor="text1"/>
                <w:sz w:val="22"/>
                <w:szCs w:val="22"/>
              </w:rPr>
            </w:pPr>
          </w:p>
        </w:tc>
        <w:tc>
          <w:tcPr>
            <w:tcW w:w="3870" w:type="dxa"/>
          </w:tcPr>
          <w:p w14:paraId="4D79FE4A" w14:textId="5728C088" w:rsidR="6BBC60B6" w:rsidRDefault="6BBC60B6" w:rsidP="6BBC60B6"/>
        </w:tc>
      </w:tr>
      <w:tr w:rsidR="6BBC60B6" w14:paraId="10BC27D2" w14:textId="77777777" w:rsidTr="304D7517">
        <w:trPr>
          <w:trHeight w:val="12"/>
        </w:trPr>
        <w:tc>
          <w:tcPr>
            <w:tcW w:w="4945" w:type="dxa"/>
          </w:tcPr>
          <w:p w14:paraId="220BFCD8" w14:textId="71723EC0" w:rsidR="6BBC60B6" w:rsidRDefault="6BBC60B6" w:rsidP="304D7517">
            <w:pPr>
              <w:rPr>
                <w:color w:val="000000" w:themeColor="text1"/>
              </w:rPr>
            </w:pPr>
            <w:r w:rsidRPr="304D7517">
              <w:rPr>
                <w:b/>
                <w:bCs/>
              </w:rPr>
              <w:t xml:space="preserve">Activity 1.303:  </w:t>
            </w:r>
            <w:r w:rsidRPr="304D7517">
              <w:rPr>
                <w:b/>
                <w:bCs/>
                <w:color w:val="000000" w:themeColor="text1"/>
              </w:rPr>
              <w:t>Risk Management System Developed for the Auditor's Office</w:t>
            </w:r>
          </w:p>
          <w:p w14:paraId="6A2E5654" w14:textId="66C8FF98" w:rsidR="6BBC60B6" w:rsidRDefault="6BBC60B6" w:rsidP="304D7517">
            <w:pPr>
              <w:rPr>
                <w:color w:val="000000" w:themeColor="text1"/>
              </w:rPr>
            </w:pPr>
          </w:p>
          <w:p w14:paraId="477B7DF7" w14:textId="4EBF2E89" w:rsidR="6BBC60B6" w:rsidRDefault="6BBC60B6" w:rsidP="304D7517">
            <w:pPr>
              <w:rPr>
                <w:color w:val="000000" w:themeColor="text1"/>
              </w:rPr>
            </w:pPr>
            <w:r w:rsidRPr="304D7517">
              <w:rPr>
                <w:color w:val="000000" w:themeColor="text1"/>
              </w:rPr>
              <w:t>Technical assistance to develop a risk management system for the Auditor's office.  This system should also include a mechanism for ongoing monitoring and follow up so that new forms of corruption can be detected in a timely manner.</w:t>
            </w:r>
          </w:p>
          <w:p w14:paraId="4AB76559" w14:textId="7E0EAA25" w:rsidR="6BBC60B6" w:rsidRDefault="6BBC60B6" w:rsidP="6BBC60B6">
            <w:pPr>
              <w:rPr>
                <w:b/>
                <w:bCs/>
              </w:rPr>
            </w:pPr>
          </w:p>
        </w:tc>
        <w:tc>
          <w:tcPr>
            <w:tcW w:w="4140" w:type="dxa"/>
          </w:tcPr>
          <w:p w14:paraId="2B29EB97" w14:textId="60E482B7" w:rsidR="6BBC60B6" w:rsidRDefault="6BBC60B6" w:rsidP="304D7517">
            <w:pPr>
              <w:rPr>
                <w:color w:val="000000" w:themeColor="text1"/>
              </w:rPr>
            </w:pPr>
            <w:r w:rsidRPr="304D7517">
              <w:rPr>
                <w:b/>
                <w:bCs/>
                <w:color w:val="000000" w:themeColor="text1"/>
              </w:rPr>
              <w:t xml:space="preserve">Indicator 1.303: </w:t>
            </w:r>
            <w:r w:rsidRPr="304D7517">
              <w:rPr>
                <w:color w:val="000000" w:themeColor="text1"/>
              </w:rPr>
              <w:t>Risk management system developed</w:t>
            </w:r>
          </w:p>
          <w:p w14:paraId="4EEAD6A9" w14:textId="3C626AF1" w:rsidR="6BBC60B6" w:rsidRDefault="6BBC60B6" w:rsidP="304D7517">
            <w:pPr>
              <w:rPr>
                <w:color w:val="000000" w:themeColor="text1"/>
              </w:rPr>
            </w:pPr>
          </w:p>
          <w:p w14:paraId="081E9780" w14:textId="707B4530" w:rsidR="6BBC60B6" w:rsidRDefault="6BBC60B6" w:rsidP="304D7517">
            <w:pPr>
              <w:rPr>
                <w:color w:val="000000" w:themeColor="text1"/>
              </w:rPr>
            </w:pPr>
            <w:r w:rsidRPr="304D7517">
              <w:rPr>
                <w:b/>
                <w:bCs/>
                <w:color w:val="000000" w:themeColor="text1"/>
              </w:rPr>
              <w:t xml:space="preserve">Target 1.303: </w:t>
            </w:r>
            <w:r w:rsidRPr="304D7517">
              <w:rPr>
                <w:color w:val="000000" w:themeColor="text1"/>
              </w:rPr>
              <w:t>Yes/No</w:t>
            </w:r>
          </w:p>
          <w:p w14:paraId="5B61674C" w14:textId="461453DD" w:rsidR="6BBC60B6" w:rsidRDefault="6BBC60B6" w:rsidP="6BBC60B6">
            <w:pPr>
              <w:rPr>
                <w:b/>
                <w:bCs/>
                <w:color w:val="000000" w:themeColor="text1"/>
                <w:sz w:val="22"/>
                <w:szCs w:val="22"/>
              </w:rPr>
            </w:pPr>
          </w:p>
        </w:tc>
        <w:tc>
          <w:tcPr>
            <w:tcW w:w="3870" w:type="dxa"/>
          </w:tcPr>
          <w:p w14:paraId="1229CDE8" w14:textId="0D617AA6" w:rsidR="6BBC60B6" w:rsidRDefault="6BBC60B6" w:rsidP="6BBC60B6"/>
        </w:tc>
      </w:tr>
      <w:tr w:rsidR="6BBC60B6" w14:paraId="1D09CDEF" w14:textId="77777777" w:rsidTr="304D7517">
        <w:trPr>
          <w:trHeight w:val="12"/>
        </w:trPr>
        <w:tc>
          <w:tcPr>
            <w:tcW w:w="4945" w:type="dxa"/>
          </w:tcPr>
          <w:p w14:paraId="6D42C285" w14:textId="66B2FEC4" w:rsidR="6BBC60B6" w:rsidRDefault="6BBC60B6" w:rsidP="304D7517">
            <w:pPr>
              <w:rPr>
                <w:color w:val="000000" w:themeColor="text1"/>
              </w:rPr>
            </w:pPr>
            <w:r w:rsidRPr="304D7517">
              <w:rPr>
                <w:b/>
                <w:bCs/>
              </w:rPr>
              <w:lastRenderedPageBreak/>
              <w:t xml:space="preserve">Activity 1.304: </w:t>
            </w:r>
            <w:r w:rsidRPr="304D7517">
              <w:rPr>
                <w:b/>
                <w:bCs/>
                <w:color w:val="000000" w:themeColor="text1"/>
              </w:rPr>
              <w:t>Risk Management Training Program Developed</w:t>
            </w:r>
          </w:p>
          <w:p w14:paraId="10C99E12" w14:textId="7BD56510" w:rsidR="6BBC60B6" w:rsidRDefault="6BBC60B6" w:rsidP="304D7517">
            <w:pPr>
              <w:rPr>
                <w:color w:val="000000" w:themeColor="text1"/>
              </w:rPr>
            </w:pPr>
          </w:p>
          <w:p w14:paraId="643A7B08" w14:textId="64708712" w:rsidR="6BBC60B6" w:rsidRDefault="6BBC60B6" w:rsidP="304D7517">
            <w:pPr>
              <w:rPr>
                <w:color w:val="000000" w:themeColor="text1"/>
              </w:rPr>
            </w:pPr>
            <w:r w:rsidRPr="304D7517">
              <w:rPr>
                <w:color w:val="000000" w:themeColor="text1"/>
              </w:rPr>
              <w:t>Develop a training program for Poder Judicial personnel on risk management strategies and protocols developed under this subobjective</w:t>
            </w:r>
          </w:p>
          <w:p w14:paraId="69434EA8" w14:textId="56224CD6" w:rsidR="6BBC60B6" w:rsidRDefault="6BBC60B6" w:rsidP="6BBC60B6">
            <w:pPr>
              <w:rPr>
                <w:b/>
                <w:bCs/>
              </w:rPr>
            </w:pPr>
          </w:p>
        </w:tc>
        <w:tc>
          <w:tcPr>
            <w:tcW w:w="4140" w:type="dxa"/>
          </w:tcPr>
          <w:p w14:paraId="50E6FAFB" w14:textId="508D608D" w:rsidR="6BBC60B6" w:rsidRDefault="6BBC60B6" w:rsidP="304D7517">
            <w:pPr>
              <w:rPr>
                <w:color w:val="000000" w:themeColor="text1"/>
              </w:rPr>
            </w:pPr>
            <w:r w:rsidRPr="304D7517">
              <w:rPr>
                <w:b/>
                <w:bCs/>
                <w:color w:val="000000" w:themeColor="text1"/>
              </w:rPr>
              <w:t xml:space="preserve">Indicator 1.304:  </w:t>
            </w:r>
            <w:r w:rsidRPr="304D7517">
              <w:rPr>
                <w:color w:val="000000" w:themeColor="text1"/>
              </w:rPr>
              <w:t>Training program developed</w:t>
            </w:r>
          </w:p>
          <w:p w14:paraId="5F9EAD77" w14:textId="2A5E401E" w:rsidR="6BBC60B6" w:rsidRDefault="6BBC60B6" w:rsidP="304D7517">
            <w:pPr>
              <w:rPr>
                <w:color w:val="000000" w:themeColor="text1"/>
              </w:rPr>
            </w:pPr>
          </w:p>
          <w:p w14:paraId="1C313575" w14:textId="7C2BF099" w:rsidR="6BBC60B6" w:rsidRDefault="6BBC60B6" w:rsidP="304D7517">
            <w:pPr>
              <w:rPr>
                <w:color w:val="000000" w:themeColor="text1"/>
              </w:rPr>
            </w:pPr>
            <w:r w:rsidRPr="304D7517">
              <w:rPr>
                <w:b/>
                <w:bCs/>
                <w:color w:val="000000" w:themeColor="text1"/>
              </w:rPr>
              <w:t xml:space="preserve">Target 1.304:  </w:t>
            </w:r>
            <w:r w:rsidRPr="304D7517">
              <w:rPr>
                <w:color w:val="000000" w:themeColor="text1"/>
              </w:rPr>
              <w:t>Yes/No</w:t>
            </w:r>
          </w:p>
          <w:p w14:paraId="1D07B8CB" w14:textId="445C5F3F" w:rsidR="6BBC60B6" w:rsidRDefault="6BBC60B6" w:rsidP="6BBC60B6">
            <w:pPr>
              <w:rPr>
                <w:b/>
                <w:bCs/>
                <w:color w:val="000000" w:themeColor="text1"/>
                <w:sz w:val="22"/>
                <w:szCs w:val="22"/>
              </w:rPr>
            </w:pPr>
          </w:p>
        </w:tc>
        <w:tc>
          <w:tcPr>
            <w:tcW w:w="3870" w:type="dxa"/>
          </w:tcPr>
          <w:p w14:paraId="6BC3AFB0" w14:textId="4279391F" w:rsidR="6BBC60B6" w:rsidRDefault="6BBC60B6" w:rsidP="6BBC60B6"/>
        </w:tc>
      </w:tr>
      <w:tr w:rsidR="6BBC60B6" w14:paraId="2E5E3BE4" w14:textId="77777777" w:rsidTr="304D7517">
        <w:trPr>
          <w:trHeight w:val="12"/>
        </w:trPr>
        <w:tc>
          <w:tcPr>
            <w:tcW w:w="4945" w:type="dxa"/>
          </w:tcPr>
          <w:p w14:paraId="53AA87A5" w14:textId="65108C4B" w:rsidR="6BBC60B6" w:rsidRDefault="6BBC60B6" w:rsidP="6BBC60B6">
            <w:pPr>
              <w:rPr>
                <w:color w:val="000000" w:themeColor="text1"/>
                <w:sz w:val="22"/>
                <w:szCs w:val="22"/>
              </w:rPr>
            </w:pPr>
            <w:r w:rsidRPr="6BBC60B6">
              <w:rPr>
                <w:b/>
                <w:bCs/>
              </w:rPr>
              <w:t xml:space="preserve">Activity 1.305: </w:t>
            </w:r>
            <w:r w:rsidRPr="6BBC60B6">
              <w:rPr>
                <w:b/>
                <w:bCs/>
                <w:color w:val="000000" w:themeColor="text1"/>
                <w:sz w:val="22"/>
                <w:szCs w:val="22"/>
              </w:rPr>
              <w:t>Conduct Risk Management Trainings</w:t>
            </w:r>
          </w:p>
          <w:p w14:paraId="44699D53" w14:textId="2A256464" w:rsidR="6BBC60B6" w:rsidRDefault="6BBC60B6" w:rsidP="6BBC60B6">
            <w:pPr>
              <w:rPr>
                <w:color w:val="000000" w:themeColor="text1"/>
                <w:sz w:val="22"/>
                <w:szCs w:val="22"/>
              </w:rPr>
            </w:pPr>
          </w:p>
          <w:p w14:paraId="72EA18FF" w14:textId="3477DE9A" w:rsidR="6BBC60B6" w:rsidRDefault="6BBC60B6" w:rsidP="6BBC60B6">
            <w:pPr>
              <w:rPr>
                <w:color w:val="000000" w:themeColor="text1"/>
                <w:sz w:val="22"/>
                <w:szCs w:val="22"/>
              </w:rPr>
            </w:pPr>
            <w:r w:rsidRPr="6BBC60B6">
              <w:rPr>
                <w:color w:val="000000" w:themeColor="text1"/>
                <w:sz w:val="22"/>
                <w:szCs w:val="22"/>
              </w:rPr>
              <w:t>Conduct trainings on risk management strategies and protocols developed under this Subobjective</w:t>
            </w:r>
          </w:p>
          <w:p w14:paraId="0C2606CC" w14:textId="08885A49" w:rsidR="6BBC60B6" w:rsidRDefault="6BBC60B6" w:rsidP="6BBC60B6">
            <w:pPr>
              <w:rPr>
                <w:b/>
                <w:bCs/>
              </w:rPr>
            </w:pPr>
          </w:p>
        </w:tc>
        <w:tc>
          <w:tcPr>
            <w:tcW w:w="4140" w:type="dxa"/>
          </w:tcPr>
          <w:p w14:paraId="1221226E" w14:textId="11E74052" w:rsidR="6BBC60B6" w:rsidRDefault="6BBC60B6" w:rsidP="6BBC60B6">
            <w:pPr>
              <w:rPr>
                <w:color w:val="000000" w:themeColor="text1"/>
                <w:sz w:val="22"/>
                <w:szCs w:val="22"/>
              </w:rPr>
            </w:pPr>
            <w:r w:rsidRPr="6BBC60B6">
              <w:rPr>
                <w:b/>
                <w:bCs/>
                <w:color w:val="000000" w:themeColor="text1"/>
                <w:sz w:val="22"/>
                <w:szCs w:val="22"/>
              </w:rPr>
              <w:t xml:space="preserve">Indicator 1.3.4.1:  </w:t>
            </w:r>
            <w:r w:rsidRPr="6BBC60B6">
              <w:rPr>
                <w:color w:val="000000" w:themeColor="text1"/>
                <w:sz w:val="22"/>
                <w:szCs w:val="22"/>
              </w:rPr>
              <w:t xml:space="preserve">Trainings conducted </w:t>
            </w:r>
          </w:p>
          <w:p w14:paraId="6AD7FA0D" w14:textId="5CD4388D" w:rsidR="6BBC60B6" w:rsidRDefault="6BBC60B6" w:rsidP="6BBC60B6">
            <w:pPr>
              <w:rPr>
                <w:color w:val="000000" w:themeColor="text1"/>
                <w:sz w:val="22"/>
                <w:szCs w:val="22"/>
              </w:rPr>
            </w:pPr>
          </w:p>
          <w:p w14:paraId="3BB68630" w14:textId="2F581A3A" w:rsidR="6BBC60B6" w:rsidRDefault="6BBC60B6" w:rsidP="6BBC60B6">
            <w:pPr>
              <w:rPr>
                <w:color w:val="000000" w:themeColor="text1"/>
                <w:sz w:val="22"/>
                <w:szCs w:val="22"/>
              </w:rPr>
            </w:pPr>
            <w:r w:rsidRPr="6BBC60B6">
              <w:rPr>
                <w:b/>
                <w:bCs/>
                <w:color w:val="000000" w:themeColor="text1"/>
                <w:sz w:val="22"/>
                <w:szCs w:val="22"/>
              </w:rPr>
              <w:t xml:space="preserve">Target 1.3.4.1:  </w:t>
            </w:r>
            <w:r w:rsidRPr="6BBC60B6">
              <w:rPr>
                <w:color w:val="000000" w:themeColor="text1"/>
                <w:sz w:val="22"/>
                <w:szCs w:val="22"/>
              </w:rPr>
              <w:t># Trainings disagg by subject/PJ agency/office</w:t>
            </w:r>
          </w:p>
          <w:p w14:paraId="4C4EAE59" w14:textId="34038EF0" w:rsidR="6BBC60B6" w:rsidRDefault="6BBC60B6" w:rsidP="6BBC60B6">
            <w:pPr>
              <w:rPr>
                <w:b/>
                <w:bCs/>
                <w:color w:val="000000" w:themeColor="text1"/>
                <w:sz w:val="22"/>
                <w:szCs w:val="22"/>
              </w:rPr>
            </w:pPr>
          </w:p>
        </w:tc>
        <w:tc>
          <w:tcPr>
            <w:tcW w:w="3870" w:type="dxa"/>
          </w:tcPr>
          <w:p w14:paraId="5FA02033" w14:textId="46B4A6D7" w:rsidR="6BBC60B6" w:rsidRDefault="6BBC60B6" w:rsidP="6BBC60B6"/>
        </w:tc>
      </w:tr>
      <w:tr w:rsidR="6BBC60B6" w14:paraId="344419DA" w14:textId="77777777" w:rsidTr="304D7517">
        <w:trPr>
          <w:trHeight w:val="12"/>
        </w:trPr>
        <w:tc>
          <w:tcPr>
            <w:tcW w:w="4945" w:type="dxa"/>
            <w:shd w:val="clear" w:color="auto" w:fill="D9E2F3" w:themeFill="accent1" w:themeFillTint="33"/>
          </w:tcPr>
          <w:p w14:paraId="48996AF9" w14:textId="0156FB34" w:rsidR="6BBC60B6" w:rsidRDefault="6BBC60B6" w:rsidP="304D7517">
            <w:pPr>
              <w:rPr>
                <w:color w:val="000000" w:themeColor="text1"/>
              </w:rPr>
            </w:pPr>
            <w:r w:rsidRPr="304D7517">
              <w:rPr>
                <w:b/>
                <w:bCs/>
                <w:color w:val="000000" w:themeColor="text1"/>
              </w:rPr>
              <w:t>Subobjective 1.41:  Poder Judicial Implements Improved Data Collection, Management, Sharing, and Dissemination Systems Designed to Curb Corruption</w:t>
            </w:r>
          </w:p>
          <w:p w14:paraId="4A1B8F87" w14:textId="16CF1235" w:rsidR="6BBC60B6" w:rsidRDefault="6BBC60B6" w:rsidP="6BBC60B6">
            <w:pPr>
              <w:rPr>
                <w:b/>
                <w:bCs/>
              </w:rPr>
            </w:pPr>
          </w:p>
        </w:tc>
        <w:tc>
          <w:tcPr>
            <w:tcW w:w="4140" w:type="dxa"/>
            <w:shd w:val="clear" w:color="auto" w:fill="D9E2F3" w:themeFill="accent1" w:themeFillTint="33"/>
          </w:tcPr>
          <w:p w14:paraId="6857B722" w14:textId="21E4B8B9" w:rsidR="6BBC60B6" w:rsidRDefault="6BBC60B6" w:rsidP="304D7517">
            <w:pPr>
              <w:rPr>
                <w:color w:val="000000" w:themeColor="text1"/>
              </w:rPr>
            </w:pPr>
            <w:r w:rsidRPr="304D7517">
              <w:rPr>
                <w:b/>
                <w:bCs/>
                <w:color w:val="000000" w:themeColor="text1"/>
              </w:rPr>
              <w:t xml:space="preserve">Indicator 1.4  </w:t>
            </w:r>
            <w:r w:rsidRPr="304D7517">
              <w:rPr>
                <w:color w:val="000000" w:themeColor="text1"/>
              </w:rPr>
              <w:t>Poder Judicial Implements Data Management Systems</w:t>
            </w:r>
          </w:p>
          <w:p w14:paraId="7C99A755" w14:textId="2E743216" w:rsidR="6BBC60B6" w:rsidRDefault="6BBC60B6" w:rsidP="304D7517">
            <w:pPr>
              <w:rPr>
                <w:color w:val="000000" w:themeColor="text1"/>
              </w:rPr>
            </w:pPr>
          </w:p>
          <w:p w14:paraId="3078CC42" w14:textId="53207AFD" w:rsidR="6BBC60B6" w:rsidRDefault="6BBC60B6" w:rsidP="304D7517">
            <w:pPr>
              <w:rPr>
                <w:color w:val="000000" w:themeColor="text1"/>
              </w:rPr>
            </w:pPr>
            <w:r w:rsidRPr="304D7517">
              <w:rPr>
                <w:b/>
                <w:bCs/>
                <w:color w:val="000000" w:themeColor="text1"/>
              </w:rPr>
              <w:t xml:space="preserve">Target 1.4  </w:t>
            </w:r>
            <w:r w:rsidRPr="304D7517">
              <w:rPr>
                <w:color w:val="000000" w:themeColor="text1"/>
              </w:rPr>
              <w:t>Yes/No</w:t>
            </w:r>
          </w:p>
        </w:tc>
        <w:tc>
          <w:tcPr>
            <w:tcW w:w="3870" w:type="dxa"/>
            <w:shd w:val="clear" w:color="auto" w:fill="D9E2F3" w:themeFill="accent1" w:themeFillTint="33"/>
          </w:tcPr>
          <w:p w14:paraId="6FD7EC5E" w14:textId="6F94DD9B" w:rsidR="6BBC60B6" w:rsidRDefault="6BBC60B6" w:rsidP="6BBC60B6"/>
        </w:tc>
      </w:tr>
      <w:tr w:rsidR="6BBC60B6" w14:paraId="0014E4CA" w14:textId="77777777" w:rsidTr="304D7517">
        <w:trPr>
          <w:trHeight w:val="12"/>
        </w:trPr>
        <w:tc>
          <w:tcPr>
            <w:tcW w:w="4945" w:type="dxa"/>
          </w:tcPr>
          <w:p w14:paraId="316F5FA6" w14:textId="65C2EE71" w:rsidR="6BBC60B6" w:rsidRDefault="6BBC60B6" w:rsidP="304D7517">
            <w:pPr>
              <w:rPr>
                <w:color w:val="000000" w:themeColor="text1"/>
              </w:rPr>
            </w:pPr>
            <w:r w:rsidRPr="304D7517">
              <w:rPr>
                <w:b/>
                <w:bCs/>
                <w:color w:val="000000" w:themeColor="text1"/>
              </w:rPr>
              <w:t xml:space="preserve">Activity 1.401: Judicial Observatory Improves Data Management </w:t>
            </w:r>
          </w:p>
          <w:p w14:paraId="3A9922E2" w14:textId="101CCDC6" w:rsidR="6BBC60B6" w:rsidRDefault="6BBC60B6" w:rsidP="304D7517">
            <w:pPr>
              <w:rPr>
                <w:color w:val="000000" w:themeColor="text1"/>
              </w:rPr>
            </w:pPr>
          </w:p>
          <w:p w14:paraId="6C018B44" w14:textId="7B6D16CF" w:rsidR="6BBC60B6" w:rsidRDefault="6BBC60B6" w:rsidP="304D7517">
            <w:pPr>
              <w:rPr>
                <w:color w:val="000000" w:themeColor="text1"/>
              </w:rPr>
            </w:pPr>
            <w:r w:rsidRPr="304D7517">
              <w:rPr>
                <w:color w:val="000000" w:themeColor="text1"/>
              </w:rPr>
              <w:t>Provide technical assistance to the Judicial Observatory to strengthen its systems for collecting, analyzing, using and reporting data, with the goal of reducing opportunities for corruption and increasing Poder Judiciary’s public credibility</w:t>
            </w:r>
          </w:p>
          <w:p w14:paraId="0C1A01AC" w14:textId="11ED34F8" w:rsidR="6BBC60B6" w:rsidRDefault="6BBC60B6" w:rsidP="304D7517">
            <w:pPr>
              <w:rPr>
                <w:b/>
                <w:bCs/>
              </w:rPr>
            </w:pPr>
          </w:p>
        </w:tc>
        <w:tc>
          <w:tcPr>
            <w:tcW w:w="4140" w:type="dxa"/>
          </w:tcPr>
          <w:p w14:paraId="5EAB24EB" w14:textId="0DCFCCCD" w:rsidR="6BBC60B6" w:rsidRDefault="6BBC60B6" w:rsidP="304D7517">
            <w:pPr>
              <w:rPr>
                <w:color w:val="000000" w:themeColor="text1"/>
              </w:rPr>
            </w:pPr>
            <w:r w:rsidRPr="304D7517">
              <w:rPr>
                <w:b/>
                <w:bCs/>
                <w:color w:val="000000" w:themeColor="text1"/>
              </w:rPr>
              <w:t xml:space="preserve">Indicator 1.401:  </w:t>
            </w:r>
            <w:r w:rsidRPr="304D7517">
              <w:rPr>
                <w:color w:val="000000" w:themeColor="text1"/>
              </w:rPr>
              <w:t>Poder Judicial Observatory creates systems and protocols for collecting, analyzing, using &amp; reporting data</w:t>
            </w:r>
          </w:p>
          <w:p w14:paraId="01AD8F01" w14:textId="35304B92" w:rsidR="6BBC60B6" w:rsidRDefault="6BBC60B6" w:rsidP="304D7517">
            <w:pPr>
              <w:rPr>
                <w:color w:val="000000" w:themeColor="text1"/>
              </w:rPr>
            </w:pPr>
          </w:p>
          <w:p w14:paraId="03D81F6D" w14:textId="09AFDBD7" w:rsidR="6BBC60B6" w:rsidRDefault="6BBC60B6" w:rsidP="304D7517">
            <w:pPr>
              <w:rPr>
                <w:color w:val="000000" w:themeColor="text1"/>
              </w:rPr>
            </w:pPr>
            <w:r w:rsidRPr="304D7517">
              <w:rPr>
                <w:b/>
                <w:bCs/>
                <w:color w:val="000000" w:themeColor="text1"/>
              </w:rPr>
              <w:t xml:space="preserve">Target 1.401:  </w:t>
            </w:r>
            <w:r w:rsidRPr="304D7517">
              <w:rPr>
                <w:color w:val="000000" w:themeColor="text1"/>
              </w:rPr>
              <w:t># systems/protocols developed (disagg by type/agency/office)</w:t>
            </w:r>
          </w:p>
          <w:p w14:paraId="3821DDE0" w14:textId="7F19BF56" w:rsidR="6BBC60B6" w:rsidRDefault="6BBC60B6" w:rsidP="304D7517">
            <w:pPr>
              <w:rPr>
                <w:b/>
                <w:bCs/>
                <w:color w:val="000000" w:themeColor="text1"/>
              </w:rPr>
            </w:pPr>
          </w:p>
        </w:tc>
        <w:tc>
          <w:tcPr>
            <w:tcW w:w="3870" w:type="dxa"/>
          </w:tcPr>
          <w:p w14:paraId="1693D85D" w14:textId="6A0282AA" w:rsidR="6BBC60B6" w:rsidRDefault="6BBC60B6" w:rsidP="6BBC60B6"/>
        </w:tc>
      </w:tr>
      <w:tr w:rsidR="6BBC60B6" w14:paraId="0329D52D" w14:textId="77777777" w:rsidTr="304D7517">
        <w:trPr>
          <w:trHeight w:val="12"/>
        </w:trPr>
        <w:tc>
          <w:tcPr>
            <w:tcW w:w="4945" w:type="dxa"/>
          </w:tcPr>
          <w:p w14:paraId="4B35E32A" w14:textId="42B15D47" w:rsidR="6BBC60B6" w:rsidRDefault="6BBC60B6" w:rsidP="304D7517">
            <w:pPr>
              <w:rPr>
                <w:color w:val="000000" w:themeColor="text1"/>
              </w:rPr>
            </w:pPr>
            <w:r w:rsidRPr="304D7517">
              <w:rPr>
                <w:b/>
                <w:bCs/>
              </w:rPr>
              <w:t xml:space="preserve">Activity 1.402: </w:t>
            </w:r>
            <w:r w:rsidRPr="304D7517">
              <w:rPr>
                <w:b/>
                <w:bCs/>
                <w:color w:val="000000" w:themeColor="text1"/>
              </w:rPr>
              <w:t>Judicial Observatory - Development of Methodologies for Managing data types</w:t>
            </w:r>
          </w:p>
          <w:p w14:paraId="705E99DD" w14:textId="2559304E" w:rsidR="6BBC60B6" w:rsidRDefault="6BBC60B6" w:rsidP="304D7517">
            <w:pPr>
              <w:rPr>
                <w:color w:val="000000" w:themeColor="text1"/>
              </w:rPr>
            </w:pPr>
          </w:p>
          <w:p w14:paraId="47B5252B" w14:textId="189F60D0" w:rsidR="6BBC60B6" w:rsidRDefault="6BBC60B6" w:rsidP="304D7517">
            <w:pPr>
              <w:rPr>
                <w:color w:val="000000" w:themeColor="text1"/>
              </w:rPr>
            </w:pPr>
            <w:r w:rsidRPr="304D7517">
              <w:rPr>
                <w:color w:val="000000" w:themeColor="text1"/>
              </w:rPr>
              <w:t>Technical assistance to the Judicial Observatory to implement methods &amp; policies to manage various forms of data, including extrapolating &amp; analyzing data from the Compliance Office</w:t>
            </w:r>
          </w:p>
          <w:p w14:paraId="7649BFF8" w14:textId="18FCD2F7" w:rsidR="6BBC60B6" w:rsidRDefault="6BBC60B6" w:rsidP="6BBC60B6">
            <w:pPr>
              <w:rPr>
                <w:b/>
                <w:bCs/>
              </w:rPr>
            </w:pPr>
          </w:p>
        </w:tc>
        <w:tc>
          <w:tcPr>
            <w:tcW w:w="4140" w:type="dxa"/>
          </w:tcPr>
          <w:p w14:paraId="074458C8" w14:textId="3BB22842" w:rsidR="6BBC60B6" w:rsidRDefault="6BBC60B6" w:rsidP="304D7517">
            <w:pPr>
              <w:rPr>
                <w:color w:val="000000" w:themeColor="text1"/>
              </w:rPr>
            </w:pPr>
            <w:r w:rsidRPr="304D7517">
              <w:rPr>
                <w:b/>
                <w:bCs/>
                <w:color w:val="000000" w:themeColor="text1"/>
              </w:rPr>
              <w:t xml:space="preserve">Indicator 1.402:  </w:t>
            </w:r>
            <w:r w:rsidRPr="304D7517">
              <w:rPr>
                <w:color w:val="000000" w:themeColor="text1"/>
              </w:rPr>
              <w:t>Poder Judicial Implements data management methods &amp; policies</w:t>
            </w:r>
          </w:p>
          <w:p w14:paraId="68826B19" w14:textId="0B7FEA68" w:rsidR="6BBC60B6" w:rsidRDefault="6BBC60B6" w:rsidP="304D7517">
            <w:pPr>
              <w:rPr>
                <w:color w:val="000000" w:themeColor="text1"/>
              </w:rPr>
            </w:pPr>
          </w:p>
          <w:p w14:paraId="659AF41D" w14:textId="3DA80348" w:rsidR="6BBC60B6" w:rsidRDefault="6BBC60B6" w:rsidP="304D7517">
            <w:pPr>
              <w:rPr>
                <w:color w:val="000000" w:themeColor="text1"/>
              </w:rPr>
            </w:pPr>
            <w:r w:rsidRPr="304D7517">
              <w:rPr>
                <w:b/>
                <w:bCs/>
                <w:color w:val="000000" w:themeColor="text1"/>
              </w:rPr>
              <w:t xml:space="preserve">Target 1.402:  </w:t>
            </w:r>
            <w:r w:rsidRPr="304D7517">
              <w:rPr>
                <w:color w:val="000000" w:themeColor="text1"/>
              </w:rPr>
              <w:t># methods /protocols implemented (disagg by type/agency/office)</w:t>
            </w:r>
          </w:p>
          <w:p w14:paraId="34E51600" w14:textId="106AC1E3" w:rsidR="6BBC60B6" w:rsidRDefault="6BBC60B6" w:rsidP="6BBC60B6">
            <w:pPr>
              <w:rPr>
                <w:b/>
                <w:bCs/>
                <w:color w:val="000000" w:themeColor="text1"/>
                <w:sz w:val="22"/>
                <w:szCs w:val="22"/>
              </w:rPr>
            </w:pPr>
          </w:p>
        </w:tc>
        <w:tc>
          <w:tcPr>
            <w:tcW w:w="3870" w:type="dxa"/>
          </w:tcPr>
          <w:p w14:paraId="4A7CDB93" w14:textId="7377EE43" w:rsidR="6BBC60B6" w:rsidRDefault="6BBC60B6" w:rsidP="6BBC60B6"/>
        </w:tc>
      </w:tr>
      <w:tr w:rsidR="6BBC60B6" w14:paraId="106D632D" w14:textId="77777777" w:rsidTr="304D7517">
        <w:trPr>
          <w:trHeight w:val="12"/>
        </w:trPr>
        <w:tc>
          <w:tcPr>
            <w:tcW w:w="4945" w:type="dxa"/>
          </w:tcPr>
          <w:p w14:paraId="6D03DF01" w14:textId="2A498EB3" w:rsidR="6BBC60B6" w:rsidRDefault="6BBC60B6" w:rsidP="304D7517">
            <w:pPr>
              <w:rPr>
                <w:color w:val="000000" w:themeColor="text1"/>
              </w:rPr>
            </w:pPr>
            <w:r w:rsidRPr="304D7517">
              <w:rPr>
                <w:b/>
                <w:bCs/>
              </w:rPr>
              <w:lastRenderedPageBreak/>
              <w:t xml:space="preserve">Activity 1.403: </w:t>
            </w:r>
            <w:r w:rsidRPr="304D7517">
              <w:rPr>
                <w:b/>
                <w:bCs/>
                <w:color w:val="000000" w:themeColor="text1"/>
              </w:rPr>
              <w:t>Universal Glossary of Terms for Case Data Reporting</w:t>
            </w:r>
          </w:p>
          <w:p w14:paraId="53E7D6BD" w14:textId="1285FCF6" w:rsidR="6BBC60B6" w:rsidRDefault="6BBC60B6" w:rsidP="304D7517">
            <w:pPr>
              <w:rPr>
                <w:color w:val="000000" w:themeColor="text1"/>
              </w:rPr>
            </w:pPr>
          </w:p>
          <w:p w14:paraId="5E62CF24" w14:textId="6696D474" w:rsidR="6BBC60B6" w:rsidRDefault="6BBC60B6" w:rsidP="304D7517">
            <w:pPr>
              <w:rPr>
                <w:color w:val="000000" w:themeColor="text1"/>
              </w:rPr>
            </w:pPr>
            <w:r w:rsidRPr="304D7517">
              <w:rPr>
                <w:color w:val="000000" w:themeColor="text1"/>
              </w:rPr>
              <w:t>Technical assistance to create a universal glossary of terms and protocols for PoderJudicial, OIJ, Ministerio Publico for the entry, reporting, and sharing of data related to investigations, prosecutions and adjudications.  This glossary shall be aligned with a glossary of terms created for identifying risks (as applicable) developed in Activity 1.301</w:t>
            </w:r>
          </w:p>
          <w:p w14:paraId="1CDA1327" w14:textId="0D1FDB18" w:rsidR="6BBC60B6" w:rsidRDefault="6BBC60B6" w:rsidP="6BBC60B6">
            <w:pPr>
              <w:rPr>
                <w:b/>
                <w:bCs/>
              </w:rPr>
            </w:pPr>
          </w:p>
        </w:tc>
        <w:tc>
          <w:tcPr>
            <w:tcW w:w="4140" w:type="dxa"/>
          </w:tcPr>
          <w:p w14:paraId="43AF09C5" w14:textId="1798136B" w:rsidR="6BBC60B6" w:rsidRDefault="6BBC60B6" w:rsidP="304D7517">
            <w:pPr>
              <w:rPr>
                <w:color w:val="000000" w:themeColor="text1"/>
              </w:rPr>
            </w:pPr>
            <w:r w:rsidRPr="304D7517">
              <w:rPr>
                <w:b/>
                <w:bCs/>
                <w:color w:val="000000" w:themeColor="text1"/>
              </w:rPr>
              <w:t xml:space="preserve">Indicator 1.403:  </w:t>
            </w:r>
            <w:r w:rsidRPr="304D7517">
              <w:rPr>
                <w:color w:val="000000" w:themeColor="text1"/>
              </w:rPr>
              <w:t>Poder Judicial creates universal glossary of terms for data entry, sharing, reporting &amp; applicable protocols</w:t>
            </w:r>
          </w:p>
          <w:p w14:paraId="594DD43B" w14:textId="35F5EB5C" w:rsidR="6BBC60B6" w:rsidRDefault="6BBC60B6" w:rsidP="304D7517">
            <w:pPr>
              <w:rPr>
                <w:color w:val="000000" w:themeColor="text1"/>
              </w:rPr>
            </w:pPr>
          </w:p>
          <w:p w14:paraId="52323BC0" w14:textId="182ED033" w:rsidR="6BBC60B6" w:rsidRDefault="6BBC60B6" w:rsidP="304D7517">
            <w:pPr>
              <w:rPr>
                <w:color w:val="000000" w:themeColor="text1"/>
                <w:sz w:val="22"/>
                <w:szCs w:val="22"/>
              </w:rPr>
            </w:pPr>
            <w:r w:rsidRPr="304D7517">
              <w:rPr>
                <w:b/>
                <w:bCs/>
                <w:color w:val="000000" w:themeColor="text1"/>
              </w:rPr>
              <w:t xml:space="preserve">Target 1.403: </w:t>
            </w:r>
            <w:r w:rsidRPr="304D7517">
              <w:rPr>
                <w:color w:val="000000" w:themeColor="text1"/>
              </w:rPr>
              <w:t>Yes/No (disagg glossary/protocols)</w:t>
            </w:r>
          </w:p>
          <w:p w14:paraId="488A36D4" w14:textId="325A479B" w:rsidR="6BBC60B6" w:rsidRDefault="6BBC60B6" w:rsidP="6BBC60B6">
            <w:pPr>
              <w:rPr>
                <w:b/>
                <w:bCs/>
                <w:color w:val="000000" w:themeColor="text1"/>
                <w:sz w:val="22"/>
                <w:szCs w:val="22"/>
              </w:rPr>
            </w:pPr>
          </w:p>
        </w:tc>
        <w:tc>
          <w:tcPr>
            <w:tcW w:w="3870" w:type="dxa"/>
          </w:tcPr>
          <w:p w14:paraId="542BA138" w14:textId="0061CFA3" w:rsidR="6BBC60B6" w:rsidRDefault="6BBC60B6" w:rsidP="6BBC60B6"/>
        </w:tc>
      </w:tr>
      <w:tr w:rsidR="6BBC60B6" w14:paraId="14C39B2D" w14:textId="77777777" w:rsidTr="304D7517">
        <w:trPr>
          <w:trHeight w:val="12"/>
        </w:trPr>
        <w:tc>
          <w:tcPr>
            <w:tcW w:w="4945" w:type="dxa"/>
          </w:tcPr>
          <w:p w14:paraId="6418548B" w14:textId="3573FA90" w:rsidR="6BBC60B6" w:rsidRDefault="6BBC60B6" w:rsidP="304D7517">
            <w:pPr>
              <w:rPr>
                <w:color w:val="000000" w:themeColor="text1"/>
              </w:rPr>
            </w:pPr>
            <w:r w:rsidRPr="304D7517">
              <w:rPr>
                <w:b/>
                <w:bCs/>
              </w:rPr>
              <w:t xml:space="preserve">Activity 1.404: </w:t>
            </w:r>
            <w:r w:rsidRPr="304D7517">
              <w:rPr>
                <w:b/>
                <w:bCs/>
                <w:color w:val="000000" w:themeColor="text1"/>
              </w:rPr>
              <w:t>Implementation of Information Management Policies &amp; Protocols</w:t>
            </w:r>
          </w:p>
          <w:p w14:paraId="46665FEF" w14:textId="222E5B39" w:rsidR="6BBC60B6" w:rsidRDefault="6BBC60B6" w:rsidP="304D7517">
            <w:pPr>
              <w:rPr>
                <w:color w:val="000000" w:themeColor="text1"/>
              </w:rPr>
            </w:pPr>
          </w:p>
          <w:p w14:paraId="384DE936" w14:textId="2C8C7E09" w:rsidR="6BBC60B6" w:rsidRDefault="6BBC60B6" w:rsidP="304D7517">
            <w:pPr>
              <w:rPr>
                <w:color w:val="000000" w:themeColor="text1"/>
              </w:rPr>
            </w:pPr>
            <w:r w:rsidRPr="304D7517">
              <w:rPr>
                <w:color w:val="000000" w:themeColor="text1"/>
              </w:rPr>
              <w:t>Technological assistance to implement data reporting &amp; information sharing developed in Activity 1.402 with the Obervatory, OIJ and Ministerio Publico offices in charge of cases of corruption and organized crime.</w:t>
            </w:r>
          </w:p>
          <w:p w14:paraId="706889D4" w14:textId="147F77F2" w:rsidR="6BBC60B6" w:rsidRDefault="6BBC60B6" w:rsidP="6BBC60B6">
            <w:pPr>
              <w:rPr>
                <w:b/>
                <w:bCs/>
              </w:rPr>
            </w:pPr>
          </w:p>
        </w:tc>
        <w:tc>
          <w:tcPr>
            <w:tcW w:w="4140" w:type="dxa"/>
          </w:tcPr>
          <w:p w14:paraId="34B1D77E" w14:textId="7FD40C34" w:rsidR="6BBC60B6" w:rsidRDefault="6BBC60B6" w:rsidP="304D7517">
            <w:pPr>
              <w:rPr>
                <w:color w:val="000000" w:themeColor="text1"/>
              </w:rPr>
            </w:pPr>
            <w:r w:rsidRPr="304D7517">
              <w:rPr>
                <w:b/>
                <w:bCs/>
                <w:color w:val="000000" w:themeColor="text1"/>
              </w:rPr>
              <w:t xml:space="preserve">Indicator 1.404: </w:t>
            </w:r>
            <w:r w:rsidRPr="304D7517">
              <w:rPr>
                <w:color w:val="000000" w:themeColor="text1"/>
              </w:rPr>
              <w:t>Poder Judicial implements data management policies &amp; protocols</w:t>
            </w:r>
          </w:p>
          <w:p w14:paraId="4566F881" w14:textId="4443E14C" w:rsidR="6BBC60B6" w:rsidRDefault="6BBC60B6" w:rsidP="304D7517">
            <w:pPr>
              <w:rPr>
                <w:color w:val="000000" w:themeColor="text1"/>
              </w:rPr>
            </w:pPr>
          </w:p>
          <w:p w14:paraId="49CA5D41" w14:textId="61ED1167" w:rsidR="6BBC60B6" w:rsidRDefault="6BBC60B6" w:rsidP="304D7517">
            <w:pPr>
              <w:rPr>
                <w:color w:val="000000" w:themeColor="text1"/>
              </w:rPr>
            </w:pPr>
            <w:r w:rsidRPr="304D7517">
              <w:rPr>
                <w:b/>
                <w:bCs/>
                <w:color w:val="000000" w:themeColor="text1"/>
              </w:rPr>
              <w:t xml:space="preserve">Target 1.404: </w:t>
            </w:r>
            <w:r w:rsidRPr="304D7517">
              <w:rPr>
                <w:color w:val="000000" w:themeColor="text1"/>
              </w:rPr>
              <w:t>Yes/No (disagg glossary/protocols)</w:t>
            </w:r>
          </w:p>
          <w:p w14:paraId="416FF4D3" w14:textId="247C1BD4" w:rsidR="6BBC60B6" w:rsidRDefault="6BBC60B6" w:rsidP="6BBC60B6">
            <w:pPr>
              <w:rPr>
                <w:b/>
                <w:bCs/>
                <w:color w:val="000000" w:themeColor="text1"/>
                <w:sz w:val="22"/>
                <w:szCs w:val="22"/>
              </w:rPr>
            </w:pPr>
          </w:p>
        </w:tc>
        <w:tc>
          <w:tcPr>
            <w:tcW w:w="3870" w:type="dxa"/>
          </w:tcPr>
          <w:p w14:paraId="3E8EC7D9" w14:textId="50188307" w:rsidR="6BBC60B6" w:rsidRDefault="6BBC60B6" w:rsidP="6BBC60B6"/>
        </w:tc>
      </w:tr>
      <w:tr w:rsidR="6BBC60B6" w14:paraId="2D82270E" w14:textId="77777777" w:rsidTr="304D7517">
        <w:trPr>
          <w:trHeight w:val="12"/>
        </w:trPr>
        <w:tc>
          <w:tcPr>
            <w:tcW w:w="4945" w:type="dxa"/>
          </w:tcPr>
          <w:p w14:paraId="54E5B9E9" w14:textId="2E5017D8" w:rsidR="6BBC60B6" w:rsidRDefault="6BBC60B6" w:rsidP="304D7517">
            <w:pPr>
              <w:rPr>
                <w:color w:val="000000" w:themeColor="text1"/>
              </w:rPr>
            </w:pPr>
            <w:r w:rsidRPr="304D7517">
              <w:rPr>
                <w:b/>
                <w:bCs/>
                <w:color w:val="000000" w:themeColor="text1"/>
              </w:rPr>
              <w:t>Activity 1.405: Evaluate Judicial Effectiveness Tools</w:t>
            </w:r>
          </w:p>
          <w:p w14:paraId="2BF61F65" w14:textId="0121878F" w:rsidR="6BBC60B6" w:rsidRDefault="6BBC60B6" w:rsidP="304D7517">
            <w:pPr>
              <w:rPr>
                <w:color w:val="000000" w:themeColor="text1"/>
              </w:rPr>
            </w:pPr>
          </w:p>
          <w:p w14:paraId="60C47DD0" w14:textId="3AC02521" w:rsidR="6BBC60B6" w:rsidRDefault="6BBC60B6" w:rsidP="304D7517">
            <w:pPr>
              <w:rPr>
                <w:color w:val="000000" w:themeColor="text1"/>
              </w:rPr>
            </w:pPr>
            <w:r w:rsidRPr="304D7517">
              <w:rPr>
                <w:color w:val="000000" w:themeColor="text1"/>
              </w:rPr>
              <w:t>Provide technical assistance to evaluate the possible use of data collection tools, such as "Jurimetria", to map the effectiveness of judicial sentences</w:t>
            </w:r>
          </w:p>
          <w:p w14:paraId="1DE66B29" w14:textId="0CD0D2F5" w:rsidR="6BBC60B6" w:rsidRDefault="6BBC60B6" w:rsidP="304D7517">
            <w:pPr>
              <w:rPr>
                <w:b/>
                <w:bCs/>
              </w:rPr>
            </w:pPr>
          </w:p>
        </w:tc>
        <w:tc>
          <w:tcPr>
            <w:tcW w:w="4140" w:type="dxa"/>
          </w:tcPr>
          <w:p w14:paraId="09E94FE3" w14:textId="53916725" w:rsidR="6BBC60B6" w:rsidRDefault="6BBC60B6" w:rsidP="304D7517">
            <w:pPr>
              <w:rPr>
                <w:color w:val="000000" w:themeColor="text1"/>
              </w:rPr>
            </w:pPr>
            <w:r w:rsidRPr="304D7517">
              <w:rPr>
                <w:b/>
                <w:bCs/>
                <w:color w:val="000000" w:themeColor="text1"/>
              </w:rPr>
              <w:t xml:space="preserve">Indicator 1.405:  </w:t>
            </w:r>
            <w:r w:rsidRPr="304D7517">
              <w:rPr>
                <w:color w:val="000000" w:themeColor="text1"/>
              </w:rPr>
              <w:t>Poder Judicial evaluates data collection tools related to effectiveness of judicial sentences</w:t>
            </w:r>
          </w:p>
          <w:p w14:paraId="3E4A859E" w14:textId="378F82CC" w:rsidR="6BBC60B6" w:rsidRDefault="6BBC60B6" w:rsidP="304D7517">
            <w:pPr>
              <w:rPr>
                <w:color w:val="000000" w:themeColor="text1"/>
              </w:rPr>
            </w:pPr>
          </w:p>
          <w:p w14:paraId="0E7298A2" w14:textId="744180DF" w:rsidR="6BBC60B6" w:rsidRDefault="6BBC60B6" w:rsidP="304D7517">
            <w:pPr>
              <w:rPr>
                <w:color w:val="000000" w:themeColor="text1"/>
              </w:rPr>
            </w:pPr>
            <w:r w:rsidRPr="304D7517">
              <w:rPr>
                <w:b/>
                <w:bCs/>
                <w:color w:val="000000" w:themeColor="text1"/>
              </w:rPr>
              <w:t xml:space="preserve">Target 1.405: </w:t>
            </w:r>
            <w:r w:rsidRPr="304D7517">
              <w:rPr>
                <w:color w:val="000000" w:themeColor="text1"/>
              </w:rPr>
              <w:t>Yes/No (disagg by tool type)</w:t>
            </w:r>
          </w:p>
          <w:p w14:paraId="62CEB217" w14:textId="713B592F" w:rsidR="6BBC60B6" w:rsidRDefault="6BBC60B6" w:rsidP="304D7517">
            <w:pPr>
              <w:rPr>
                <w:b/>
                <w:bCs/>
                <w:color w:val="000000" w:themeColor="text1"/>
              </w:rPr>
            </w:pPr>
          </w:p>
        </w:tc>
        <w:tc>
          <w:tcPr>
            <w:tcW w:w="3870" w:type="dxa"/>
          </w:tcPr>
          <w:p w14:paraId="26CDEA28" w14:textId="379749A1" w:rsidR="6BBC60B6" w:rsidRDefault="6BBC60B6" w:rsidP="6BBC60B6"/>
        </w:tc>
      </w:tr>
      <w:tr w:rsidR="6BBC60B6" w14:paraId="7DFED950" w14:textId="77777777" w:rsidTr="304D7517">
        <w:trPr>
          <w:trHeight w:val="12"/>
        </w:trPr>
        <w:tc>
          <w:tcPr>
            <w:tcW w:w="4945" w:type="dxa"/>
          </w:tcPr>
          <w:p w14:paraId="13BA86DA" w14:textId="3D82B5EF" w:rsidR="6BBC60B6" w:rsidRDefault="6BBC60B6" w:rsidP="304D7517">
            <w:pPr>
              <w:rPr>
                <w:color w:val="000000" w:themeColor="text1"/>
              </w:rPr>
            </w:pPr>
            <w:r w:rsidRPr="304D7517">
              <w:rPr>
                <w:b/>
                <w:bCs/>
              </w:rPr>
              <w:t xml:space="preserve">Activity 1.406: </w:t>
            </w:r>
            <w:r w:rsidRPr="304D7517">
              <w:rPr>
                <w:b/>
                <w:bCs/>
                <w:color w:val="000000" w:themeColor="text1"/>
              </w:rPr>
              <w:t xml:space="preserve">Establish a Data Dissemination &amp; Public Communications Strategy </w:t>
            </w:r>
          </w:p>
          <w:p w14:paraId="673D95A4" w14:textId="7DAF8D27" w:rsidR="6BBC60B6" w:rsidRDefault="6BBC60B6" w:rsidP="304D7517">
            <w:pPr>
              <w:rPr>
                <w:color w:val="000000" w:themeColor="text1"/>
              </w:rPr>
            </w:pPr>
          </w:p>
          <w:p w14:paraId="0657F7E4" w14:textId="2A453816" w:rsidR="6BBC60B6" w:rsidRDefault="6BBC60B6" w:rsidP="304D7517">
            <w:pPr>
              <w:rPr>
                <w:color w:val="000000" w:themeColor="text1"/>
              </w:rPr>
            </w:pPr>
            <w:r w:rsidRPr="304D7517">
              <w:rPr>
                <w:color w:val="000000" w:themeColor="text1"/>
              </w:rPr>
              <w:t>Provide technical assistance to the Observatory to create a public communication strategy that will provide inclusive and informative access to data</w:t>
            </w:r>
          </w:p>
          <w:p w14:paraId="67474191" w14:textId="4CB97F25" w:rsidR="6BBC60B6" w:rsidRDefault="6BBC60B6" w:rsidP="6BBC60B6">
            <w:pPr>
              <w:rPr>
                <w:b/>
                <w:bCs/>
              </w:rPr>
            </w:pPr>
          </w:p>
        </w:tc>
        <w:tc>
          <w:tcPr>
            <w:tcW w:w="4140" w:type="dxa"/>
          </w:tcPr>
          <w:p w14:paraId="439CBA4B" w14:textId="39FAA692" w:rsidR="6BBC60B6" w:rsidRDefault="6BBC60B6" w:rsidP="304D7517">
            <w:pPr>
              <w:rPr>
                <w:color w:val="000000" w:themeColor="text1"/>
              </w:rPr>
            </w:pPr>
            <w:r w:rsidRPr="304D7517">
              <w:rPr>
                <w:b/>
                <w:bCs/>
                <w:color w:val="000000" w:themeColor="text1"/>
              </w:rPr>
              <w:t xml:space="preserve">Indicator 1.406:  </w:t>
            </w:r>
            <w:r w:rsidRPr="304D7517">
              <w:rPr>
                <w:color w:val="000000" w:themeColor="text1"/>
              </w:rPr>
              <w:t>The Poder Judicial Observatory implements a data dissemination &amp; public communications strategy</w:t>
            </w:r>
          </w:p>
          <w:p w14:paraId="2B44496D" w14:textId="181D5A6D" w:rsidR="6BBC60B6" w:rsidRDefault="6BBC60B6" w:rsidP="304D7517">
            <w:pPr>
              <w:rPr>
                <w:color w:val="000000" w:themeColor="text1"/>
              </w:rPr>
            </w:pPr>
          </w:p>
          <w:p w14:paraId="56B0769C" w14:textId="1A490AEA" w:rsidR="6BBC60B6" w:rsidRDefault="6BBC60B6" w:rsidP="304D7517">
            <w:pPr>
              <w:rPr>
                <w:color w:val="000000" w:themeColor="text1"/>
              </w:rPr>
            </w:pPr>
            <w:r w:rsidRPr="304D7517">
              <w:rPr>
                <w:b/>
                <w:bCs/>
                <w:color w:val="000000" w:themeColor="text1"/>
              </w:rPr>
              <w:t xml:space="preserve">Target 1.406:  </w:t>
            </w:r>
            <w:r w:rsidRPr="304D7517">
              <w:rPr>
                <w:color w:val="000000" w:themeColor="text1"/>
              </w:rPr>
              <w:t>Yes/No</w:t>
            </w:r>
          </w:p>
          <w:p w14:paraId="5783CECB" w14:textId="77F62F69" w:rsidR="6BBC60B6" w:rsidRDefault="6BBC60B6" w:rsidP="6BBC60B6">
            <w:pPr>
              <w:rPr>
                <w:b/>
                <w:bCs/>
                <w:color w:val="000000" w:themeColor="text1"/>
                <w:sz w:val="22"/>
                <w:szCs w:val="22"/>
              </w:rPr>
            </w:pPr>
          </w:p>
        </w:tc>
        <w:tc>
          <w:tcPr>
            <w:tcW w:w="3870" w:type="dxa"/>
          </w:tcPr>
          <w:p w14:paraId="7B12F763" w14:textId="5595D9F5" w:rsidR="6BBC60B6" w:rsidRDefault="6BBC60B6" w:rsidP="6BBC60B6"/>
        </w:tc>
      </w:tr>
      <w:tr w:rsidR="6BBC60B6" w14:paraId="673465BB" w14:textId="77777777" w:rsidTr="304D7517">
        <w:trPr>
          <w:trHeight w:val="12"/>
        </w:trPr>
        <w:tc>
          <w:tcPr>
            <w:tcW w:w="4945" w:type="dxa"/>
          </w:tcPr>
          <w:p w14:paraId="6A306F6C" w14:textId="19A70268" w:rsidR="6BBC60B6" w:rsidRDefault="6BBC60B6" w:rsidP="304D7517">
            <w:pPr>
              <w:rPr>
                <w:color w:val="000000" w:themeColor="text1"/>
              </w:rPr>
            </w:pPr>
            <w:r w:rsidRPr="304D7517">
              <w:rPr>
                <w:b/>
                <w:bCs/>
              </w:rPr>
              <w:t xml:space="preserve">Activity 1.407: </w:t>
            </w:r>
            <w:r w:rsidRPr="304D7517">
              <w:rPr>
                <w:b/>
                <w:bCs/>
                <w:color w:val="000000" w:themeColor="text1"/>
              </w:rPr>
              <w:t>Develop a Training Program</w:t>
            </w:r>
            <w:r w:rsidRPr="304D7517">
              <w:rPr>
                <w:color w:val="000000" w:themeColor="text1"/>
              </w:rPr>
              <w:t xml:space="preserve"> </w:t>
            </w:r>
          </w:p>
          <w:p w14:paraId="692602E3" w14:textId="60DC96D2" w:rsidR="6BBC60B6" w:rsidRDefault="6BBC60B6" w:rsidP="304D7517">
            <w:pPr>
              <w:rPr>
                <w:color w:val="000000" w:themeColor="text1"/>
              </w:rPr>
            </w:pPr>
          </w:p>
          <w:p w14:paraId="310044EF" w14:textId="1400EAD5" w:rsidR="6BBC60B6" w:rsidRDefault="6BBC60B6" w:rsidP="304D7517">
            <w:pPr>
              <w:rPr>
                <w:color w:val="000000" w:themeColor="text1"/>
              </w:rPr>
            </w:pPr>
            <w:r w:rsidRPr="304D7517">
              <w:rPr>
                <w:color w:val="000000" w:themeColor="text1"/>
              </w:rPr>
              <w:lastRenderedPageBreak/>
              <w:t>Technical assistance to develop a training program for Poder Judicial personnel on data management strategies and protocols developed under this subobjective</w:t>
            </w:r>
          </w:p>
          <w:p w14:paraId="269E202B" w14:textId="354E4D30" w:rsidR="6BBC60B6" w:rsidRDefault="6BBC60B6" w:rsidP="6BBC60B6">
            <w:pPr>
              <w:rPr>
                <w:b/>
                <w:bCs/>
              </w:rPr>
            </w:pPr>
          </w:p>
        </w:tc>
        <w:tc>
          <w:tcPr>
            <w:tcW w:w="4140" w:type="dxa"/>
          </w:tcPr>
          <w:p w14:paraId="79AAC08A" w14:textId="6C6239E2" w:rsidR="6BBC60B6" w:rsidRDefault="6BBC60B6" w:rsidP="304D7517">
            <w:pPr>
              <w:rPr>
                <w:color w:val="000000" w:themeColor="text1"/>
              </w:rPr>
            </w:pPr>
            <w:r w:rsidRPr="304D7517">
              <w:rPr>
                <w:b/>
                <w:bCs/>
                <w:color w:val="000000" w:themeColor="text1"/>
              </w:rPr>
              <w:lastRenderedPageBreak/>
              <w:t xml:space="preserve">Indicator 1.407:  </w:t>
            </w:r>
            <w:r w:rsidRPr="304D7517">
              <w:rPr>
                <w:color w:val="000000" w:themeColor="text1"/>
              </w:rPr>
              <w:t>Poder Judicial develops a training program on data management strategies and protocols</w:t>
            </w:r>
          </w:p>
          <w:p w14:paraId="20389AC7" w14:textId="5573F8CC" w:rsidR="6BBC60B6" w:rsidRDefault="6BBC60B6" w:rsidP="304D7517">
            <w:pPr>
              <w:rPr>
                <w:color w:val="000000" w:themeColor="text1"/>
              </w:rPr>
            </w:pPr>
          </w:p>
          <w:p w14:paraId="25349768" w14:textId="20910428" w:rsidR="6BBC60B6" w:rsidRDefault="6BBC60B6" w:rsidP="304D7517">
            <w:pPr>
              <w:rPr>
                <w:color w:val="000000" w:themeColor="text1"/>
              </w:rPr>
            </w:pPr>
            <w:r w:rsidRPr="304D7517">
              <w:rPr>
                <w:b/>
                <w:bCs/>
                <w:color w:val="000000" w:themeColor="text1"/>
              </w:rPr>
              <w:t>Target 1.407:  Y</w:t>
            </w:r>
            <w:r w:rsidRPr="304D7517">
              <w:rPr>
                <w:color w:val="000000" w:themeColor="text1"/>
              </w:rPr>
              <w:t>es/No</w:t>
            </w:r>
          </w:p>
          <w:p w14:paraId="2C8B3721" w14:textId="170F0E53" w:rsidR="6BBC60B6" w:rsidRDefault="6BBC60B6" w:rsidP="6BBC60B6">
            <w:pPr>
              <w:rPr>
                <w:b/>
                <w:bCs/>
                <w:color w:val="000000" w:themeColor="text1"/>
                <w:sz w:val="22"/>
                <w:szCs w:val="22"/>
              </w:rPr>
            </w:pPr>
          </w:p>
        </w:tc>
        <w:tc>
          <w:tcPr>
            <w:tcW w:w="3870" w:type="dxa"/>
          </w:tcPr>
          <w:p w14:paraId="5BE4C357" w14:textId="0CA89CCD" w:rsidR="6BBC60B6" w:rsidRDefault="6BBC60B6" w:rsidP="6BBC60B6"/>
        </w:tc>
      </w:tr>
      <w:tr w:rsidR="6BBC60B6" w14:paraId="0E7ED70D" w14:textId="77777777" w:rsidTr="304D7517">
        <w:trPr>
          <w:trHeight w:val="12"/>
        </w:trPr>
        <w:tc>
          <w:tcPr>
            <w:tcW w:w="4945" w:type="dxa"/>
          </w:tcPr>
          <w:p w14:paraId="376269DD" w14:textId="1EAA8813" w:rsidR="6BBC60B6" w:rsidRDefault="6BBC60B6" w:rsidP="304D7517">
            <w:pPr>
              <w:rPr>
                <w:color w:val="000000" w:themeColor="text1"/>
              </w:rPr>
            </w:pPr>
            <w:r w:rsidRPr="304D7517">
              <w:rPr>
                <w:b/>
                <w:bCs/>
              </w:rPr>
              <w:t xml:space="preserve">Activity 1.408: </w:t>
            </w:r>
            <w:r w:rsidRPr="304D7517">
              <w:rPr>
                <w:b/>
                <w:bCs/>
                <w:color w:val="000000" w:themeColor="text1"/>
              </w:rPr>
              <w:t>Conduct Trainings</w:t>
            </w:r>
          </w:p>
          <w:p w14:paraId="7D09D4FC" w14:textId="17518996" w:rsidR="6BBC60B6" w:rsidRDefault="6BBC60B6" w:rsidP="304D7517">
            <w:pPr>
              <w:rPr>
                <w:color w:val="000000" w:themeColor="text1"/>
              </w:rPr>
            </w:pPr>
          </w:p>
          <w:p w14:paraId="4BC3714E" w14:textId="307E14EE" w:rsidR="6BBC60B6" w:rsidRDefault="6BBC60B6" w:rsidP="304D7517">
            <w:pPr>
              <w:rPr>
                <w:color w:val="000000" w:themeColor="text1"/>
              </w:rPr>
            </w:pPr>
            <w:r w:rsidRPr="304D7517">
              <w:rPr>
                <w:color w:val="000000" w:themeColor="text1"/>
              </w:rPr>
              <w:t>Conduct trainings on strategies and protocols developed under this Subobjective for Poder Judicial personnel</w:t>
            </w:r>
          </w:p>
          <w:p w14:paraId="37CD9161" w14:textId="51FD997D" w:rsidR="6BBC60B6" w:rsidRDefault="6BBC60B6" w:rsidP="6BBC60B6">
            <w:pPr>
              <w:rPr>
                <w:b/>
                <w:bCs/>
              </w:rPr>
            </w:pPr>
          </w:p>
        </w:tc>
        <w:tc>
          <w:tcPr>
            <w:tcW w:w="4140" w:type="dxa"/>
          </w:tcPr>
          <w:p w14:paraId="08487DC2" w14:textId="6A999CE0" w:rsidR="6BBC60B6" w:rsidRDefault="6BBC60B6" w:rsidP="304D7517">
            <w:pPr>
              <w:rPr>
                <w:color w:val="000000" w:themeColor="text1"/>
              </w:rPr>
            </w:pPr>
            <w:r w:rsidRPr="304D7517">
              <w:rPr>
                <w:b/>
                <w:bCs/>
                <w:color w:val="000000" w:themeColor="text1"/>
              </w:rPr>
              <w:t xml:space="preserve">Indicator 1.408: </w:t>
            </w:r>
            <w:r w:rsidRPr="304D7517">
              <w:rPr>
                <w:color w:val="000000" w:themeColor="text1"/>
              </w:rPr>
              <w:t>Poder Judicial conducts staff trainings on data management strategies &amp; protocols</w:t>
            </w:r>
          </w:p>
          <w:p w14:paraId="6C8A10F9" w14:textId="42AD226A" w:rsidR="6BBC60B6" w:rsidRDefault="6BBC60B6" w:rsidP="304D7517">
            <w:pPr>
              <w:rPr>
                <w:color w:val="000000" w:themeColor="text1"/>
              </w:rPr>
            </w:pPr>
          </w:p>
          <w:p w14:paraId="6838CF9E" w14:textId="16B81C57" w:rsidR="6BBC60B6" w:rsidRDefault="6BBC60B6" w:rsidP="304D7517">
            <w:pPr>
              <w:rPr>
                <w:color w:val="000000" w:themeColor="text1"/>
              </w:rPr>
            </w:pPr>
            <w:r w:rsidRPr="304D7517">
              <w:rPr>
                <w:b/>
                <w:bCs/>
                <w:color w:val="000000" w:themeColor="text1"/>
              </w:rPr>
              <w:t xml:space="preserve">Target 1.408:  # </w:t>
            </w:r>
            <w:r w:rsidRPr="304D7517">
              <w:rPr>
                <w:color w:val="000000" w:themeColor="text1"/>
              </w:rPr>
              <w:t>Trainings (disagg by type)</w:t>
            </w:r>
          </w:p>
          <w:p w14:paraId="13FD5D3F" w14:textId="3A6FC39D" w:rsidR="6BBC60B6" w:rsidRDefault="6BBC60B6" w:rsidP="6BBC60B6">
            <w:pPr>
              <w:rPr>
                <w:b/>
                <w:bCs/>
                <w:color w:val="000000" w:themeColor="text1"/>
                <w:sz w:val="22"/>
                <w:szCs w:val="22"/>
              </w:rPr>
            </w:pPr>
          </w:p>
        </w:tc>
        <w:tc>
          <w:tcPr>
            <w:tcW w:w="3870" w:type="dxa"/>
          </w:tcPr>
          <w:p w14:paraId="19E24E3C" w14:textId="00135244" w:rsidR="6BBC60B6" w:rsidRDefault="6BBC60B6" w:rsidP="6BBC60B6"/>
        </w:tc>
      </w:tr>
      <w:tr w:rsidR="6BBC60B6" w14:paraId="03D86559" w14:textId="77777777" w:rsidTr="304D7517">
        <w:trPr>
          <w:trHeight w:val="12"/>
        </w:trPr>
        <w:tc>
          <w:tcPr>
            <w:tcW w:w="4945" w:type="dxa"/>
            <w:shd w:val="clear" w:color="auto" w:fill="D9E2F3" w:themeFill="accent1" w:themeFillTint="33"/>
          </w:tcPr>
          <w:p w14:paraId="74650168" w14:textId="3E5CBAD4" w:rsidR="6BBC60B6" w:rsidRDefault="6BBC60B6" w:rsidP="304D7517">
            <w:pPr>
              <w:rPr>
                <w:color w:val="000000" w:themeColor="text1"/>
              </w:rPr>
            </w:pPr>
            <w:r w:rsidRPr="304D7517">
              <w:rPr>
                <w:b/>
                <w:bCs/>
                <w:color w:val="000000" w:themeColor="text1"/>
              </w:rPr>
              <w:t>Sub Objective 1.51 Poder Judicial Has Increased Capacity to Manage Corruption Risk Through Effective Internal Communication Strategies</w:t>
            </w:r>
          </w:p>
          <w:p w14:paraId="7707AA9B" w14:textId="790E87FF" w:rsidR="6BBC60B6" w:rsidRDefault="6BBC60B6" w:rsidP="6BBC60B6">
            <w:pPr>
              <w:rPr>
                <w:b/>
                <w:bCs/>
              </w:rPr>
            </w:pPr>
          </w:p>
        </w:tc>
        <w:tc>
          <w:tcPr>
            <w:tcW w:w="4140" w:type="dxa"/>
            <w:shd w:val="clear" w:color="auto" w:fill="D9E2F3" w:themeFill="accent1" w:themeFillTint="33"/>
          </w:tcPr>
          <w:p w14:paraId="740CA73C" w14:textId="54FC1866" w:rsidR="6BBC60B6" w:rsidRDefault="6BBC60B6" w:rsidP="304D7517">
            <w:pPr>
              <w:rPr>
                <w:color w:val="000000" w:themeColor="text1"/>
              </w:rPr>
            </w:pPr>
            <w:r w:rsidRPr="304D7517">
              <w:rPr>
                <w:b/>
                <w:bCs/>
                <w:color w:val="000000" w:themeColor="text1"/>
              </w:rPr>
              <w:t xml:space="preserve">Indicator 1.51:  </w:t>
            </w:r>
            <w:r w:rsidRPr="304D7517">
              <w:rPr>
                <w:color w:val="000000" w:themeColor="text1"/>
              </w:rPr>
              <w:t>Poder Judicial Implements Internal Communications Strategies</w:t>
            </w:r>
          </w:p>
          <w:p w14:paraId="324C1CF3" w14:textId="0F5AF997" w:rsidR="6BBC60B6" w:rsidRDefault="6BBC60B6" w:rsidP="304D7517">
            <w:pPr>
              <w:rPr>
                <w:color w:val="000000" w:themeColor="text1"/>
              </w:rPr>
            </w:pPr>
          </w:p>
          <w:p w14:paraId="11A56B6C" w14:textId="387FCC8A" w:rsidR="6BBC60B6" w:rsidRDefault="6BBC60B6" w:rsidP="304D7517">
            <w:pPr>
              <w:rPr>
                <w:color w:val="000000" w:themeColor="text1"/>
              </w:rPr>
            </w:pPr>
            <w:r w:rsidRPr="304D7517">
              <w:rPr>
                <w:b/>
                <w:bCs/>
                <w:color w:val="000000" w:themeColor="text1"/>
              </w:rPr>
              <w:t xml:space="preserve">Target 1.51: </w:t>
            </w:r>
            <w:r w:rsidRPr="304D7517">
              <w:rPr>
                <w:color w:val="000000" w:themeColor="text1"/>
              </w:rPr>
              <w:t>Yes/No</w:t>
            </w:r>
          </w:p>
          <w:p w14:paraId="7C3A75C3" w14:textId="516ABFF4" w:rsidR="6BBC60B6" w:rsidRDefault="6BBC60B6" w:rsidP="6BBC60B6">
            <w:pPr>
              <w:rPr>
                <w:b/>
                <w:bCs/>
                <w:color w:val="000000" w:themeColor="text1"/>
                <w:sz w:val="22"/>
                <w:szCs w:val="22"/>
              </w:rPr>
            </w:pPr>
          </w:p>
        </w:tc>
        <w:tc>
          <w:tcPr>
            <w:tcW w:w="3870" w:type="dxa"/>
            <w:shd w:val="clear" w:color="auto" w:fill="D9E2F3" w:themeFill="accent1" w:themeFillTint="33"/>
          </w:tcPr>
          <w:p w14:paraId="2D97B16F" w14:textId="6ACFF248" w:rsidR="6BBC60B6" w:rsidRDefault="6BBC60B6" w:rsidP="6BBC60B6"/>
        </w:tc>
      </w:tr>
      <w:tr w:rsidR="6BBC60B6" w14:paraId="30A3222A" w14:textId="77777777" w:rsidTr="304D7517">
        <w:trPr>
          <w:trHeight w:val="12"/>
        </w:trPr>
        <w:tc>
          <w:tcPr>
            <w:tcW w:w="4945" w:type="dxa"/>
          </w:tcPr>
          <w:p w14:paraId="48501AD3" w14:textId="258E103B" w:rsidR="6BBC60B6" w:rsidRDefault="6BBC60B6" w:rsidP="304D7517">
            <w:pPr>
              <w:rPr>
                <w:color w:val="000000" w:themeColor="text1"/>
              </w:rPr>
            </w:pPr>
            <w:r w:rsidRPr="304D7517">
              <w:rPr>
                <w:b/>
                <w:bCs/>
              </w:rPr>
              <w:t xml:space="preserve">Activity 1.501: </w:t>
            </w:r>
            <w:r w:rsidRPr="304D7517">
              <w:rPr>
                <w:b/>
                <w:bCs/>
                <w:color w:val="000000" w:themeColor="text1"/>
              </w:rPr>
              <w:t>Action Plan to Establish Internal Communication Policies</w:t>
            </w:r>
          </w:p>
          <w:p w14:paraId="767D8782" w14:textId="6040B738" w:rsidR="6BBC60B6" w:rsidRDefault="6BBC60B6" w:rsidP="304D7517">
            <w:pPr>
              <w:rPr>
                <w:color w:val="000000" w:themeColor="text1"/>
              </w:rPr>
            </w:pPr>
          </w:p>
          <w:p w14:paraId="6E5480E2" w14:textId="5E5BE1A2" w:rsidR="6BBC60B6" w:rsidRDefault="6BBC60B6" w:rsidP="304D7517">
            <w:pPr>
              <w:rPr>
                <w:color w:val="000000" w:themeColor="text1"/>
              </w:rPr>
            </w:pPr>
            <w:r w:rsidRPr="304D7517">
              <w:rPr>
                <w:color w:val="000000" w:themeColor="text1"/>
              </w:rPr>
              <w:t>Technical assistance to develop an action plan establishing policies and strategies that facilitate and improve internal communication between Poder Judicial offices and regional offices</w:t>
            </w:r>
          </w:p>
          <w:p w14:paraId="300B1854" w14:textId="0E9C92C9" w:rsidR="6BBC60B6" w:rsidRDefault="6BBC60B6" w:rsidP="6BBC60B6">
            <w:pPr>
              <w:rPr>
                <w:b/>
                <w:bCs/>
              </w:rPr>
            </w:pPr>
          </w:p>
        </w:tc>
        <w:tc>
          <w:tcPr>
            <w:tcW w:w="4140" w:type="dxa"/>
          </w:tcPr>
          <w:p w14:paraId="70593F1C" w14:textId="4712F5DE" w:rsidR="6BBC60B6" w:rsidRDefault="6BBC60B6" w:rsidP="304D7517">
            <w:pPr>
              <w:rPr>
                <w:color w:val="000000" w:themeColor="text1"/>
              </w:rPr>
            </w:pPr>
            <w:r w:rsidRPr="304D7517">
              <w:rPr>
                <w:b/>
                <w:bCs/>
                <w:color w:val="000000" w:themeColor="text1"/>
              </w:rPr>
              <w:t xml:space="preserve">Indicator 1.501:  </w:t>
            </w:r>
            <w:r w:rsidRPr="304D7517">
              <w:rPr>
                <w:color w:val="000000" w:themeColor="text1"/>
              </w:rPr>
              <w:t>Action plan establishing policies and strategies to facilitate and improve internal communication developed</w:t>
            </w:r>
          </w:p>
          <w:p w14:paraId="65E2C2F0" w14:textId="0C9F7443" w:rsidR="6BBC60B6" w:rsidRDefault="6BBC60B6" w:rsidP="304D7517">
            <w:pPr>
              <w:rPr>
                <w:color w:val="000000" w:themeColor="text1"/>
              </w:rPr>
            </w:pPr>
          </w:p>
          <w:p w14:paraId="26A907F3" w14:textId="2C4C8A39" w:rsidR="6BBC60B6" w:rsidRDefault="6BBC60B6" w:rsidP="304D7517">
            <w:pPr>
              <w:rPr>
                <w:color w:val="000000" w:themeColor="text1"/>
              </w:rPr>
            </w:pPr>
            <w:r w:rsidRPr="304D7517">
              <w:rPr>
                <w:b/>
                <w:bCs/>
                <w:color w:val="000000" w:themeColor="text1"/>
              </w:rPr>
              <w:t xml:space="preserve">Target 1.501:  </w:t>
            </w:r>
            <w:r w:rsidRPr="304D7517">
              <w:rPr>
                <w:color w:val="000000" w:themeColor="text1"/>
              </w:rPr>
              <w:t>Yes/No</w:t>
            </w:r>
          </w:p>
          <w:p w14:paraId="480BFC45" w14:textId="5BEB8A7C" w:rsidR="6BBC60B6" w:rsidRDefault="6BBC60B6" w:rsidP="6BBC60B6">
            <w:pPr>
              <w:rPr>
                <w:b/>
                <w:bCs/>
                <w:color w:val="000000" w:themeColor="text1"/>
                <w:sz w:val="22"/>
                <w:szCs w:val="22"/>
              </w:rPr>
            </w:pPr>
          </w:p>
        </w:tc>
        <w:tc>
          <w:tcPr>
            <w:tcW w:w="3870" w:type="dxa"/>
          </w:tcPr>
          <w:p w14:paraId="10998F70" w14:textId="05752F9B" w:rsidR="6BBC60B6" w:rsidRDefault="6BBC60B6" w:rsidP="6BBC60B6"/>
        </w:tc>
      </w:tr>
      <w:tr w:rsidR="6BBC60B6" w14:paraId="546C39C4" w14:textId="77777777" w:rsidTr="304D7517">
        <w:trPr>
          <w:trHeight w:val="12"/>
        </w:trPr>
        <w:tc>
          <w:tcPr>
            <w:tcW w:w="4945" w:type="dxa"/>
          </w:tcPr>
          <w:p w14:paraId="529AF279" w14:textId="64594D56" w:rsidR="6BBC60B6" w:rsidRDefault="6BBC60B6" w:rsidP="304D7517">
            <w:pPr>
              <w:rPr>
                <w:color w:val="000000" w:themeColor="text1"/>
              </w:rPr>
            </w:pPr>
            <w:r w:rsidRPr="304D7517">
              <w:rPr>
                <w:b/>
                <w:bCs/>
              </w:rPr>
              <w:t xml:space="preserve">Activity 1.502: </w:t>
            </w:r>
            <w:r w:rsidRPr="304D7517">
              <w:rPr>
                <w:b/>
                <w:bCs/>
                <w:color w:val="000000" w:themeColor="text1"/>
              </w:rPr>
              <w:t>Establish Strategies to Engage and Educate Staff on Poder Judicial Anti-Corruption Efforts</w:t>
            </w:r>
          </w:p>
          <w:p w14:paraId="356521D5" w14:textId="34D2EA9F" w:rsidR="6BBC60B6" w:rsidRDefault="6BBC60B6" w:rsidP="304D7517">
            <w:pPr>
              <w:rPr>
                <w:color w:val="000000" w:themeColor="text1"/>
              </w:rPr>
            </w:pPr>
          </w:p>
          <w:p w14:paraId="20767661" w14:textId="36787944" w:rsidR="6BBC60B6" w:rsidRDefault="6BBC60B6" w:rsidP="304D7517">
            <w:pPr>
              <w:rPr>
                <w:color w:val="000000" w:themeColor="text1"/>
              </w:rPr>
            </w:pPr>
            <w:r w:rsidRPr="304D7517">
              <w:rPr>
                <w:color w:val="000000" w:themeColor="text1"/>
              </w:rPr>
              <w:t>Technical assistance to develop strategies for increasing staff understanding of institutional expectations regarding anti-corruption protocols, &amp; staff interest and capacity in contributing to the fight against corruption</w:t>
            </w:r>
          </w:p>
          <w:p w14:paraId="4C39E256" w14:textId="1A09CA1D" w:rsidR="6BBC60B6" w:rsidRDefault="6BBC60B6" w:rsidP="6BBC60B6">
            <w:pPr>
              <w:rPr>
                <w:b/>
                <w:bCs/>
              </w:rPr>
            </w:pPr>
          </w:p>
        </w:tc>
        <w:tc>
          <w:tcPr>
            <w:tcW w:w="4140" w:type="dxa"/>
          </w:tcPr>
          <w:p w14:paraId="6530F7C7" w14:textId="738EEDD3" w:rsidR="6BBC60B6" w:rsidRDefault="6BBC60B6" w:rsidP="304D7517">
            <w:pPr>
              <w:rPr>
                <w:color w:val="000000" w:themeColor="text1"/>
              </w:rPr>
            </w:pPr>
            <w:r w:rsidRPr="304D7517">
              <w:rPr>
                <w:b/>
                <w:bCs/>
                <w:color w:val="000000" w:themeColor="text1"/>
              </w:rPr>
              <w:t xml:space="preserve">Indicator 1.502:  </w:t>
            </w:r>
            <w:r w:rsidRPr="304D7517">
              <w:rPr>
                <w:color w:val="000000" w:themeColor="text1"/>
              </w:rPr>
              <w:t xml:space="preserve">Strategies implemented for increasing staff understanding of, interest in, and capacity to contribute to institutional anti-corruption efforts </w:t>
            </w:r>
          </w:p>
          <w:p w14:paraId="71200A44" w14:textId="56758D45" w:rsidR="6BBC60B6" w:rsidRDefault="6BBC60B6" w:rsidP="304D7517">
            <w:pPr>
              <w:rPr>
                <w:color w:val="000000" w:themeColor="text1"/>
              </w:rPr>
            </w:pPr>
          </w:p>
          <w:p w14:paraId="453CC592" w14:textId="0C2FF8CB" w:rsidR="6BBC60B6" w:rsidRDefault="6BBC60B6" w:rsidP="304D7517">
            <w:pPr>
              <w:rPr>
                <w:color w:val="000000" w:themeColor="text1"/>
              </w:rPr>
            </w:pPr>
            <w:r w:rsidRPr="304D7517">
              <w:rPr>
                <w:b/>
                <w:bCs/>
                <w:color w:val="000000" w:themeColor="text1"/>
              </w:rPr>
              <w:t xml:space="preserve">Target 1.502:  </w:t>
            </w:r>
            <w:r w:rsidRPr="304D7517">
              <w:rPr>
                <w:color w:val="000000" w:themeColor="text1"/>
              </w:rPr>
              <w:t>Yes/No</w:t>
            </w:r>
          </w:p>
          <w:p w14:paraId="0C561927" w14:textId="6A101A08" w:rsidR="6BBC60B6" w:rsidRDefault="6BBC60B6" w:rsidP="6BBC60B6">
            <w:pPr>
              <w:rPr>
                <w:b/>
                <w:bCs/>
                <w:color w:val="000000" w:themeColor="text1"/>
                <w:sz w:val="22"/>
                <w:szCs w:val="22"/>
              </w:rPr>
            </w:pPr>
          </w:p>
        </w:tc>
        <w:tc>
          <w:tcPr>
            <w:tcW w:w="3870" w:type="dxa"/>
          </w:tcPr>
          <w:p w14:paraId="630DD386" w14:textId="3F5D8F29" w:rsidR="6BBC60B6" w:rsidRDefault="6BBC60B6" w:rsidP="6BBC60B6"/>
        </w:tc>
      </w:tr>
      <w:tr w:rsidR="6BBC60B6" w14:paraId="3B785BA4" w14:textId="77777777" w:rsidTr="304D7517">
        <w:trPr>
          <w:trHeight w:val="12"/>
        </w:trPr>
        <w:tc>
          <w:tcPr>
            <w:tcW w:w="4945" w:type="dxa"/>
          </w:tcPr>
          <w:p w14:paraId="54D7AA85" w14:textId="7284AE35" w:rsidR="6BBC60B6" w:rsidRDefault="6BBC60B6" w:rsidP="304D7517">
            <w:pPr>
              <w:rPr>
                <w:color w:val="000000" w:themeColor="text1"/>
              </w:rPr>
            </w:pPr>
            <w:r w:rsidRPr="304D7517">
              <w:rPr>
                <w:b/>
                <w:bCs/>
              </w:rPr>
              <w:t xml:space="preserve">Activity 1.503: </w:t>
            </w:r>
            <w:r w:rsidRPr="304D7517">
              <w:rPr>
                <w:b/>
                <w:bCs/>
                <w:color w:val="000000" w:themeColor="text1"/>
              </w:rPr>
              <w:t>Strengthen Institutional Internal Communication Methods</w:t>
            </w:r>
          </w:p>
          <w:p w14:paraId="69A7544A" w14:textId="4EB5B4A7" w:rsidR="6BBC60B6" w:rsidRDefault="6BBC60B6" w:rsidP="304D7517">
            <w:pPr>
              <w:rPr>
                <w:color w:val="000000" w:themeColor="text1"/>
              </w:rPr>
            </w:pPr>
          </w:p>
          <w:p w14:paraId="7908F9FF" w14:textId="7C2AB56A" w:rsidR="6BBC60B6" w:rsidRDefault="6BBC60B6" w:rsidP="304D7517">
            <w:pPr>
              <w:rPr>
                <w:color w:val="000000" w:themeColor="text1"/>
              </w:rPr>
            </w:pPr>
            <w:r w:rsidRPr="304D7517">
              <w:rPr>
                <w:color w:val="000000" w:themeColor="text1"/>
              </w:rPr>
              <w:t>Technical assistance to strengthen institutional internal communication methods, such as trainings, audio-visual material, documentaries, etc.</w:t>
            </w:r>
          </w:p>
          <w:p w14:paraId="217A22DE" w14:textId="3EF6F29E" w:rsidR="6BBC60B6" w:rsidRDefault="6BBC60B6" w:rsidP="6BBC60B6">
            <w:pPr>
              <w:rPr>
                <w:b/>
                <w:bCs/>
              </w:rPr>
            </w:pPr>
          </w:p>
        </w:tc>
        <w:tc>
          <w:tcPr>
            <w:tcW w:w="4140" w:type="dxa"/>
          </w:tcPr>
          <w:p w14:paraId="38DDAF1C" w14:textId="61398508" w:rsidR="6BBC60B6" w:rsidRDefault="6BBC60B6" w:rsidP="304D7517">
            <w:pPr>
              <w:rPr>
                <w:color w:val="000000" w:themeColor="text1"/>
              </w:rPr>
            </w:pPr>
            <w:r w:rsidRPr="304D7517">
              <w:rPr>
                <w:b/>
                <w:bCs/>
                <w:color w:val="000000" w:themeColor="text1"/>
              </w:rPr>
              <w:lastRenderedPageBreak/>
              <w:t xml:space="preserve">Indicator 1.503:  </w:t>
            </w:r>
            <w:r w:rsidRPr="304D7517">
              <w:rPr>
                <w:color w:val="000000" w:themeColor="text1"/>
              </w:rPr>
              <w:t>Internal anti-corruption communication methods developed</w:t>
            </w:r>
          </w:p>
          <w:p w14:paraId="236180C5" w14:textId="46372BC1" w:rsidR="6BBC60B6" w:rsidRDefault="6BBC60B6" w:rsidP="304D7517">
            <w:pPr>
              <w:rPr>
                <w:color w:val="000000" w:themeColor="text1"/>
              </w:rPr>
            </w:pPr>
          </w:p>
          <w:p w14:paraId="0647A7CF" w14:textId="62EDE1B9" w:rsidR="6BBC60B6" w:rsidRDefault="6BBC60B6" w:rsidP="304D7517">
            <w:pPr>
              <w:rPr>
                <w:color w:val="000000" w:themeColor="text1"/>
              </w:rPr>
            </w:pPr>
            <w:r w:rsidRPr="304D7517">
              <w:rPr>
                <w:b/>
                <w:bCs/>
                <w:color w:val="000000" w:themeColor="text1"/>
              </w:rPr>
              <w:t xml:space="preserve">Target 1.503:  </w:t>
            </w:r>
            <w:r w:rsidRPr="304D7517">
              <w:rPr>
                <w:color w:val="000000" w:themeColor="text1"/>
              </w:rPr>
              <w:t>Yes/No</w:t>
            </w:r>
          </w:p>
          <w:p w14:paraId="51D3652E" w14:textId="7315D0B7" w:rsidR="6BBC60B6" w:rsidRDefault="6BBC60B6" w:rsidP="6BBC60B6">
            <w:pPr>
              <w:rPr>
                <w:b/>
                <w:bCs/>
                <w:color w:val="000000" w:themeColor="text1"/>
                <w:sz w:val="22"/>
                <w:szCs w:val="22"/>
              </w:rPr>
            </w:pPr>
          </w:p>
        </w:tc>
        <w:tc>
          <w:tcPr>
            <w:tcW w:w="3870" w:type="dxa"/>
          </w:tcPr>
          <w:p w14:paraId="3848E58C" w14:textId="51F2AEB3" w:rsidR="6BBC60B6" w:rsidRDefault="6BBC60B6" w:rsidP="6BBC60B6"/>
        </w:tc>
      </w:tr>
      <w:tr w:rsidR="6BBC60B6" w14:paraId="2C6D6E94" w14:textId="77777777" w:rsidTr="304D7517">
        <w:trPr>
          <w:trHeight w:val="12"/>
        </w:trPr>
        <w:tc>
          <w:tcPr>
            <w:tcW w:w="4945" w:type="dxa"/>
          </w:tcPr>
          <w:p w14:paraId="08635EB2" w14:textId="197B6A87" w:rsidR="6BBC60B6" w:rsidRDefault="6BBC60B6" w:rsidP="304D7517">
            <w:pPr>
              <w:rPr>
                <w:color w:val="000000" w:themeColor="text1"/>
              </w:rPr>
            </w:pPr>
            <w:r w:rsidRPr="304D7517">
              <w:rPr>
                <w:b/>
                <w:bCs/>
              </w:rPr>
              <w:t xml:space="preserve">Activity 1.504: </w:t>
            </w:r>
            <w:r w:rsidRPr="304D7517">
              <w:rPr>
                <w:b/>
                <w:bCs/>
                <w:color w:val="000000" w:themeColor="text1"/>
              </w:rPr>
              <w:t>Develop Communication Training Program</w:t>
            </w:r>
          </w:p>
          <w:p w14:paraId="7753427E" w14:textId="327323A4" w:rsidR="6BBC60B6" w:rsidRDefault="6BBC60B6" w:rsidP="304D7517">
            <w:pPr>
              <w:rPr>
                <w:color w:val="000000" w:themeColor="text1"/>
              </w:rPr>
            </w:pPr>
          </w:p>
          <w:p w14:paraId="43E1A101" w14:textId="56B08AA7" w:rsidR="6BBC60B6" w:rsidRDefault="6BBC60B6" w:rsidP="304D7517">
            <w:pPr>
              <w:rPr>
                <w:color w:val="000000" w:themeColor="text1"/>
              </w:rPr>
            </w:pPr>
            <w:r w:rsidRPr="304D7517">
              <w:rPr>
                <w:color w:val="000000" w:themeColor="text1"/>
              </w:rPr>
              <w:t>Develop a training program for Poder Judicial personnel on internal communication strategies and protocols developed under this subobjective</w:t>
            </w:r>
          </w:p>
          <w:p w14:paraId="119173C6" w14:textId="63A3B68B" w:rsidR="6BBC60B6" w:rsidRDefault="6BBC60B6" w:rsidP="6BBC60B6">
            <w:pPr>
              <w:rPr>
                <w:b/>
                <w:bCs/>
              </w:rPr>
            </w:pPr>
          </w:p>
        </w:tc>
        <w:tc>
          <w:tcPr>
            <w:tcW w:w="4140" w:type="dxa"/>
          </w:tcPr>
          <w:p w14:paraId="5BE3067D" w14:textId="4BA0B59D" w:rsidR="6BBC60B6" w:rsidRDefault="6BBC60B6" w:rsidP="304D7517">
            <w:pPr>
              <w:rPr>
                <w:color w:val="000000" w:themeColor="text1"/>
              </w:rPr>
            </w:pPr>
            <w:r w:rsidRPr="304D7517">
              <w:rPr>
                <w:b/>
                <w:bCs/>
                <w:color w:val="000000" w:themeColor="text1"/>
              </w:rPr>
              <w:t xml:space="preserve">Indicator 1.504:  </w:t>
            </w:r>
            <w:r w:rsidRPr="304D7517">
              <w:rPr>
                <w:color w:val="000000" w:themeColor="text1"/>
              </w:rPr>
              <w:t>Training program on internal communication strategies developed</w:t>
            </w:r>
          </w:p>
          <w:p w14:paraId="1E310A2A" w14:textId="7D38F056" w:rsidR="6BBC60B6" w:rsidRDefault="6BBC60B6" w:rsidP="304D7517">
            <w:pPr>
              <w:rPr>
                <w:color w:val="000000" w:themeColor="text1"/>
              </w:rPr>
            </w:pPr>
          </w:p>
          <w:p w14:paraId="12749577" w14:textId="3D94B3C8" w:rsidR="6BBC60B6" w:rsidRDefault="6BBC60B6" w:rsidP="304D7517">
            <w:pPr>
              <w:rPr>
                <w:color w:val="000000" w:themeColor="text1"/>
              </w:rPr>
            </w:pPr>
            <w:r w:rsidRPr="304D7517">
              <w:rPr>
                <w:b/>
                <w:bCs/>
                <w:color w:val="000000" w:themeColor="text1"/>
              </w:rPr>
              <w:t xml:space="preserve">Target 1.504:  </w:t>
            </w:r>
            <w:r w:rsidRPr="304D7517">
              <w:rPr>
                <w:color w:val="000000" w:themeColor="text1"/>
              </w:rPr>
              <w:t>Yes/No</w:t>
            </w:r>
          </w:p>
          <w:p w14:paraId="0DB045EE" w14:textId="0280A2DB" w:rsidR="6BBC60B6" w:rsidRDefault="6BBC60B6" w:rsidP="6BBC60B6">
            <w:pPr>
              <w:rPr>
                <w:b/>
                <w:bCs/>
                <w:color w:val="000000" w:themeColor="text1"/>
                <w:sz w:val="22"/>
                <w:szCs w:val="22"/>
              </w:rPr>
            </w:pPr>
          </w:p>
        </w:tc>
        <w:tc>
          <w:tcPr>
            <w:tcW w:w="3870" w:type="dxa"/>
          </w:tcPr>
          <w:p w14:paraId="3D1ABDC6" w14:textId="38797B7F" w:rsidR="6BBC60B6" w:rsidRDefault="6BBC60B6" w:rsidP="6BBC60B6"/>
        </w:tc>
      </w:tr>
      <w:tr w:rsidR="6BBC60B6" w14:paraId="566C8822" w14:textId="77777777" w:rsidTr="304D7517">
        <w:trPr>
          <w:trHeight w:val="12"/>
        </w:trPr>
        <w:tc>
          <w:tcPr>
            <w:tcW w:w="4945" w:type="dxa"/>
          </w:tcPr>
          <w:p w14:paraId="4FAE0E76" w14:textId="4E71C3C8" w:rsidR="6BBC60B6" w:rsidRDefault="6BBC60B6" w:rsidP="304D7517">
            <w:pPr>
              <w:rPr>
                <w:color w:val="000000" w:themeColor="text1"/>
              </w:rPr>
            </w:pPr>
            <w:r w:rsidRPr="304D7517">
              <w:rPr>
                <w:b/>
                <w:bCs/>
              </w:rPr>
              <w:t xml:space="preserve">Activity 1.505: Conduct </w:t>
            </w:r>
            <w:r w:rsidRPr="304D7517">
              <w:rPr>
                <w:b/>
                <w:bCs/>
                <w:color w:val="000000" w:themeColor="text1"/>
              </w:rPr>
              <w:t>Trainings</w:t>
            </w:r>
          </w:p>
          <w:p w14:paraId="4C0D096C" w14:textId="037AE4BB" w:rsidR="6BBC60B6" w:rsidRDefault="6BBC60B6" w:rsidP="304D7517">
            <w:pPr>
              <w:rPr>
                <w:color w:val="000000" w:themeColor="text1"/>
              </w:rPr>
            </w:pPr>
          </w:p>
          <w:p w14:paraId="059C05EC" w14:textId="2E4BF85C" w:rsidR="6BBC60B6" w:rsidRDefault="6BBC60B6" w:rsidP="304D7517">
            <w:pPr>
              <w:rPr>
                <w:color w:val="000000" w:themeColor="text1"/>
                <w:sz w:val="22"/>
                <w:szCs w:val="22"/>
              </w:rPr>
            </w:pPr>
            <w:r w:rsidRPr="304D7517">
              <w:rPr>
                <w:color w:val="000000" w:themeColor="text1"/>
              </w:rPr>
              <w:t>Conduct trainings on communication strategies and protocols developed under this Subobjectiv</w:t>
            </w:r>
            <w:r w:rsidRPr="304D7517">
              <w:rPr>
                <w:color w:val="000000" w:themeColor="text1"/>
                <w:sz w:val="22"/>
                <w:szCs w:val="22"/>
              </w:rPr>
              <w:t>e</w:t>
            </w:r>
          </w:p>
          <w:p w14:paraId="2F3F8DBF" w14:textId="051A082F" w:rsidR="6BBC60B6" w:rsidRDefault="6BBC60B6" w:rsidP="6BBC60B6">
            <w:pPr>
              <w:rPr>
                <w:b/>
                <w:bCs/>
              </w:rPr>
            </w:pPr>
          </w:p>
        </w:tc>
        <w:tc>
          <w:tcPr>
            <w:tcW w:w="4140" w:type="dxa"/>
          </w:tcPr>
          <w:p w14:paraId="47EFF0AA" w14:textId="05278E2B" w:rsidR="6BBC60B6" w:rsidRDefault="6BBC60B6" w:rsidP="304D7517">
            <w:pPr>
              <w:rPr>
                <w:color w:val="000000" w:themeColor="text1"/>
              </w:rPr>
            </w:pPr>
            <w:r w:rsidRPr="304D7517">
              <w:rPr>
                <w:b/>
                <w:bCs/>
                <w:color w:val="000000" w:themeColor="text1"/>
              </w:rPr>
              <w:t xml:space="preserve">Indicator 1.505:  </w:t>
            </w:r>
            <w:r w:rsidRPr="304D7517">
              <w:rPr>
                <w:color w:val="000000" w:themeColor="text1"/>
              </w:rPr>
              <w:t>Internal communications trainings conducted</w:t>
            </w:r>
          </w:p>
          <w:p w14:paraId="4D3B6B05" w14:textId="0A3ACE43" w:rsidR="6BBC60B6" w:rsidRDefault="6BBC60B6" w:rsidP="304D7517">
            <w:pPr>
              <w:rPr>
                <w:color w:val="000000" w:themeColor="text1"/>
              </w:rPr>
            </w:pPr>
          </w:p>
          <w:p w14:paraId="1C57E47A" w14:textId="29D8FD7F" w:rsidR="6BBC60B6" w:rsidRDefault="6BBC60B6" w:rsidP="304D7517">
            <w:pPr>
              <w:rPr>
                <w:color w:val="000000" w:themeColor="text1"/>
              </w:rPr>
            </w:pPr>
            <w:r w:rsidRPr="304D7517">
              <w:rPr>
                <w:b/>
                <w:bCs/>
                <w:color w:val="000000" w:themeColor="text1"/>
              </w:rPr>
              <w:t xml:space="preserve">Target 1.505:  </w:t>
            </w:r>
            <w:r w:rsidRPr="304D7517">
              <w:rPr>
                <w:color w:val="000000" w:themeColor="text1"/>
              </w:rPr>
              <w:t>#t Trainings conducted (disagg by agency/office)</w:t>
            </w:r>
          </w:p>
          <w:p w14:paraId="1C897F61" w14:textId="7D45DC26" w:rsidR="6BBC60B6" w:rsidRDefault="6BBC60B6" w:rsidP="6BBC60B6">
            <w:pPr>
              <w:rPr>
                <w:b/>
                <w:bCs/>
                <w:color w:val="000000" w:themeColor="text1"/>
                <w:sz w:val="22"/>
                <w:szCs w:val="22"/>
              </w:rPr>
            </w:pPr>
          </w:p>
        </w:tc>
        <w:tc>
          <w:tcPr>
            <w:tcW w:w="3870" w:type="dxa"/>
          </w:tcPr>
          <w:p w14:paraId="1F976377" w14:textId="11A9FA50" w:rsidR="6BBC60B6" w:rsidRDefault="6BBC60B6" w:rsidP="6BBC60B6"/>
        </w:tc>
      </w:tr>
      <w:tr w:rsidR="6BBC60B6" w14:paraId="41E740B8" w14:textId="77777777" w:rsidTr="304D7517">
        <w:trPr>
          <w:trHeight w:val="12"/>
        </w:trPr>
        <w:tc>
          <w:tcPr>
            <w:tcW w:w="4945" w:type="dxa"/>
            <w:shd w:val="clear" w:color="auto" w:fill="D9E2F3" w:themeFill="accent1" w:themeFillTint="33"/>
          </w:tcPr>
          <w:p w14:paraId="2F66529C" w14:textId="724DB400" w:rsidR="6BBC60B6" w:rsidRDefault="6BBC60B6" w:rsidP="304D7517">
            <w:pPr>
              <w:rPr>
                <w:color w:val="000000" w:themeColor="text1"/>
              </w:rPr>
            </w:pPr>
            <w:r w:rsidRPr="304D7517">
              <w:rPr>
                <w:b/>
                <w:bCs/>
                <w:color w:val="000000" w:themeColor="text1"/>
              </w:rPr>
              <w:t>Sub Objective 1.61: Poder Judicial Develops Human Resources Systems and Practices to Reduce the Risk of Corruption</w:t>
            </w:r>
          </w:p>
          <w:p w14:paraId="1B8F5535" w14:textId="766569B3" w:rsidR="6BBC60B6" w:rsidRDefault="6BBC60B6" w:rsidP="6BBC60B6">
            <w:pPr>
              <w:rPr>
                <w:b/>
                <w:bCs/>
              </w:rPr>
            </w:pPr>
          </w:p>
        </w:tc>
        <w:tc>
          <w:tcPr>
            <w:tcW w:w="4140" w:type="dxa"/>
            <w:shd w:val="clear" w:color="auto" w:fill="D9E2F3" w:themeFill="accent1" w:themeFillTint="33"/>
          </w:tcPr>
          <w:p w14:paraId="1140BAA9" w14:textId="7F4877FE" w:rsidR="6BBC60B6" w:rsidRDefault="6BBC60B6" w:rsidP="304D7517">
            <w:pPr>
              <w:rPr>
                <w:color w:val="000000" w:themeColor="text1"/>
              </w:rPr>
            </w:pPr>
            <w:r w:rsidRPr="304D7517">
              <w:rPr>
                <w:b/>
                <w:bCs/>
                <w:color w:val="000000" w:themeColor="text1"/>
              </w:rPr>
              <w:t xml:space="preserve">Indicator 1.61:  </w:t>
            </w:r>
            <w:r w:rsidRPr="304D7517">
              <w:rPr>
                <w:color w:val="000000" w:themeColor="text1"/>
              </w:rPr>
              <w:t>Poder Judicial Implements Human Resources Systems to Reduce Corruption Risk</w:t>
            </w:r>
          </w:p>
          <w:p w14:paraId="2355C5BA" w14:textId="62C8DE5D" w:rsidR="6BBC60B6" w:rsidRDefault="6BBC60B6" w:rsidP="304D7517">
            <w:pPr>
              <w:rPr>
                <w:color w:val="000000" w:themeColor="text1"/>
              </w:rPr>
            </w:pPr>
          </w:p>
          <w:p w14:paraId="2C938E3F" w14:textId="244ABBEF" w:rsidR="6BBC60B6" w:rsidRDefault="6BBC60B6" w:rsidP="304D7517">
            <w:pPr>
              <w:rPr>
                <w:color w:val="000000" w:themeColor="text1"/>
              </w:rPr>
            </w:pPr>
            <w:r w:rsidRPr="304D7517">
              <w:rPr>
                <w:b/>
                <w:bCs/>
                <w:color w:val="000000" w:themeColor="text1"/>
              </w:rPr>
              <w:t xml:space="preserve">Target 1.61:  </w:t>
            </w:r>
            <w:r w:rsidRPr="304D7517">
              <w:rPr>
                <w:color w:val="000000" w:themeColor="text1"/>
              </w:rPr>
              <w:t>Yes/No</w:t>
            </w:r>
          </w:p>
          <w:p w14:paraId="4DBC6F1B" w14:textId="20D83B15" w:rsidR="6BBC60B6" w:rsidRDefault="6BBC60B6" w:rsidP="6BBC60B6">
            <w:pPr>
              <w:rPr>
                <w:b/>
                <w:bCs/>
                <w:color w:val="000000" w:themeColor="text1"/>
                <w:sz w:val="22"/>
                <w:szCs w:val="22"/>
              </w:rPr>
            </w:pPr>
          </w:p>
        </w:tc>
        <w:tc>
          <w:tcPr>
            <w:tcW w:w="3870" w:type="dxa"/>
            <w:shd w:val="clear" w:color="auto" w:fill="D9E2F3" w:themeFill="accent1" w:themeFillTint="33"/>
          </w:tcPr>
          <w:p w14:paraId="6F71123B" w14:textId="649E691C" w:rsidR="6BBC60B6" w:rsidRDefault="6BBC60B6" w:rsidP="6BBC60B6"/>
        </w:tc>
      </w:tr>
      <w:tr w:rsidR="6BBC60B6" w14:paraId="68425326" w14:textId="77777777" w:rsidTr="304D7517">
        <w:trPr>
          <w:trHeight w:val="12"/>
        </w:trPr>
        <w:tc>
          <w:tcPr>
            <w:tcW w:w="4945" w:type="dxa"/>
          </w:tcPr>
          <w:p w14:paraId="37B0D4E4" w14:textId="30501F33" w:rsidR="6BBC60B6" w:rsidRDefault="6BBC60B6" w:rsidP="304D7517">
            <w:pPr>
              <w:rPr>
                <w:color w:val="000000" w:themeColor="text1"/>
              </w:rPr>
            </w:pPr>
            <w:r w:rsidRPr="304D7517">
              <w:rPr>
                <w:b/>
                <w:bCs/>
                <w:color w:val="000000" w:themeColor="text1"/>
              </w:rPr>
              <w:t>Activity 1.601: Technical Assistance to Strengthen Human Resources Systems and Policies</w:t>
            </w:r>
          </w:p>
          <w:p w14:paraId="2D3DAA65" w14:textId="387485BF" w:rsidR="6BBC60B6" w:rsidRDefault="6BBC60B6" w:rsidP="304D7517">
            <w:pPr>
              <w:rPr>
                <w:color w:val="000000" w:themeColor="text1"/>
              </w:rPr>
            </w:pPr>
          </w:p>
          <w:p w14:paraId="6AD6D10F" w14:textId="7A977B00" w:rsidR="6BBC60B6" w:rsidRDefault="6BBC60B6" w:rsidP="304D7517">
            <w:pPr>
              <w:pStyle w:val="ListParagraph"/>
              <w:numPr>
                <w:ilvl w:val="0"/>
                <w:numId w:val="1"/>
              </w:numPr>
              <w:rPr>
                <w:color w:val="000000" w:themeColor="text1"/>
              </w:rPr>
            </w:pPr>
            <w:r w:rsidRPr="304D7517">
              <w:rPr>
                <w:color w:val="000000" w:themeColor="text1"/>
              </w:rPr>
              <w:t xml:space="preserve">Technical assistance to: Create standardized position descriptions that guarantee accurate position profiles that correspond to agency/unit/office required skills, capacities &amp; knowledge; </w:t>
            </w:r>
          </w:p>
          <w:p w14:paraId="472E1D5E" w14:textId="13B3A86F" w:rsidR="6BBC60B6" w:rsidRDefault="6BBC60B6" w:rsidP="304D7517">
            <w:pPr>
              <w:pStyle w:val="ListParagraph"/>
              <w:numPr>
                <w:ilvl w:val="0"/>
                <w:numId w:val="1"/>
              </w:numPr>
              <w:rPr>
                <w:color w:val="000000" w:themeColor="text1"/>
              </w:rPr>
            </w:pPr>
            <w:r w:rsidRPr="304D7517">
              <w:rPr>
                <w:color w:val="000000" w:themeColor="text1"/>
              </w:rPr>
              <w:t xml:space="preserve">Create and strengthen staff recruitment, selection, retention, promotion &amp; disciplinary protocols &amp; </w:t>
            </w:r>
            <w:r w:rsidRPr="304D7517">
              <w:rPr>
                <w:color w:val="000000" w:themeColor="text1"/>
              </w:rPr>
              <w:lastRenderedPageBreak/>
              <w:t>procedures that promote and enforce institutional ethics &amp; values</w:t>
            </w:r>
          </w:p>
          <w:p w14:paraId="43BC1BCD" w14:textId="05D8147E" w:rsidR="6BBC60B6" w:rsidRDefault="6BBC60B6" w:rsidP="304D7517">
            <w:pPr>
              <w:pStyle w:val="ListParagraph"/>
              <w:numPr>
                <w:ilvl w:val="0"/>
                <w:numId w:val="1"/>
              </w:numPr>
              <w:rPr>
                <w:color w:val="000000" w:themeColor="text1"/>
              </w:rPr>
            </w:pPr>
            <w:r w:rsidRPr="304D7517">
              <w:rPr>
                <w:color w:val="000000" w:themeColor="text1"/>
              </w:rPr>
              <w:t>Create protocols and practices that promote stability and reduce position turnover</w:t>
            </w:r>
          </w:p>
          <w:p w14:paraId="6B608273" w14:textId="59934BAA" w:rsidR="6BBC60B6" w:rsidRDefault="6BBC60B6" w:rsidP="304D7517">
            <w:pPr>
              <w:pStyle w:val="ListParagraph"/>
              <w:numPr>
                <w:ilvl w:val="0"/>
                <w:numId w:val="1"/>
              </w:numPr>
              <w:rPr>
                <w:color w:val="000000" w:themeColor="text1"/>
              </w:rPr>
            </w:pPr>
            <w:r w:rsidRPr="304D7517">
              <w:rPr>
                <w:color w:val="000000" w:themeColor="text1"/>
              </w:rPr>
              <w:t>Create and strengthen rigorous protocols for selection, promotion, training &amp; disciplinary protocols &amp; practices for judges that ensure high judicial competence &amp; promote &amp; enforce institutional ethics &amp; values.</w:t>
            </w:r>
          </w:p>
          <w:p w14:paraId="1651114A" w14:textId="49F4E99E" w:rsidR="6BBC60B6" w:rsidRDefault="6BBC60B6" w:rsidP="6BBC60B6">
            <w:pPr>
              <w:rPr>
                <w:b/>
                <w:bCs/>
              </w:rPr>
            </w:pPr>
          </w:p>
        </w:tc>
        <w:tc>
          <w:tcPr>
            <w:tcW w:w="4140" w:type="dxa"/>
          </w:tcPr>
          <w:p w14:paraId="371029BB" w14:textId="25E601B6" w:rsidR="6BBC60B6" w:rsidRDefault="6BBC60B6" w:rsidP="304D7517">
            <w:pPr>
              <w:rPr>
                <w:color w:val="000000" w:themeColor="text1"/>
              </w:rPr>
            </w:pPr>
            <w:r w:rsidRPr="304D7517">
              <w:rPr>
                <w:b/>
                <w:bCs/>
                <w:color w:val="000000" w:themeColor="text1"/>
              </w:rPr>
              <w:lastRenderedPageBreak/>
              <w:t xml:space="preserve">Indicator 1.601: </w:t>
            </w:r>
            <w:r w:rsidRPr="304D7517">
              <w:rPr>
                <w:color w:val="000000" w:themeColor="text1"/>
              </w:rPr>
              <w:t>Poder Judicial Human Resources Office implements protocols and strategies to reduce the risk of corruption</w:t>
            </w:r>
          </w:p>
          <w:p w14:paraId="2B96F1B6" w14:textId="75952B78" w:rsidR="6BBC60B6" w:rsidRDefault="6BBC60B6" w:rsidP="304D7517">
            <w:pPr>
              <w:rPr>
                <w:color w:val="000000" w:themeColor="text1"/>
              </w:rPr>
            </w:pPr>
          </w:p>
          <w:p w14:paraId="61BDDF42" w14:textId="51F95189" w:rsidR="6BBC60B6" w:rsidRDefault="6BBC60B6" w:rsidP="304D7517">
            <w:pPr>
              <w:rPr>
                <w:color w:val="000000" w:themeColor="text1"/>
              </w:rPr>
            </w:pPr>
            <w:r w:rsidRPr="304D7517">
              <w:rPr>
                <w:b/>
                <w:bCs/>
                <w:color w:val="000000" w:themeColor="text1"/>
              </w:rPr>
              <w:t xml:space="preserve">Target 1.601:  # </w:t>
            </w:r>
            <w:r w:rsidRPr="304D7517">
              <w:rPr>
                <w:color w:val="000000" w:themeColor="text1"/>
              </w:rPr>
              <w:t>protocols/strategies implemented (disagg by type/office)</w:t>
            </w:r>
          </w:p>
          <w:p w14:paraId="23F9D71E" w14:textId="5A85E0BF" w:rsidR="6BBC60B6" w:rsidRDefault="6BBC60B6" w:rsidP="6BBC60B6">
            <w:pPr>
              <w:rPr>
                <w:b/>
                <w:bCs/>
                <w:color w:val="000000" w:themeColor="text1"/>
                <w:sz w:val="22"/>
                <w:szCs w:val="22"/>
              </w:rPr>
            </w:pPr>
          </w:p>
        </w:tc>
        <w:tc>
          <w:tcPr>
            <w:tcW w:w="3870" w:type="dxa"/>
          </w:tcPr>
          <w:p w14:paraId="7AB83F90" w14:textId="616B22E5" w:rsidR="6BBC60B6" w:rsidRDefault="6BBC60B6" w:rsidP="6BBC60B6"/>
        </w:tc>
      </w:tr>
      <w:tr w:rsidR="6BBC60B6" w14:paraId="4FA30A41" w14:textId="77777777" w:rsidTr="304D7517">
        <w:trPr>
          <w:trHeight w:val="12"/>
        </w:trPr>
        <w:tc>
          <w:tcPr>
            <w:tcW w:w="4945" w:type="dxa"/>
          </w:tcPr>
          <w:p w14:paraId="03A9CCC1" w14:textId="7269CA53" w:rsidR="6BBC60B6" w:rsidRDefault="6BBC60B6" w:rsidP="304D7517">
            <w:pPr>
              <w:rPr>
                <w:color w:val="000000" w:themeColor="text1"/>
              </w:rPr>
            </w:pPr>
            <w:r w:rsidRPr="304D7517">
              <w:rPr>
                <w:b/>
                <w:bCs/>
              </w:rPr>
              <w:t xml:space="preserve">Activity 1.602: </w:t>
            </w:r>
            <w:r w:rsidRPr="304D7517">
              <w:rPr>
                <w:b/>
                <w:bCs/>
                <w:color w:val="000000" w:themeColor="text1"/>
              </w:rPr>
              <w:t>Create Protocol that Facilitates Integrated Processes between Poder Judicial Training Units &amp; Human Resources</w:t>
            </w:r>
          </w:p>
          <w:p w14:paraId="5A7499DB" w14:textId="0AC218A3" w:rsidR="6BBC60B6" w:rsidRDefault="6BBC60B6" w:rsidP="304D7517">
            <w:pPr>
              <w:rPr>
                <w:color w:val="000000" w:themeColor="text1"/>
              </w:rPr>
            </w:pPr>
          </w:p>
          <w:p w14:paraId="7C7890DF" w14:textId="4794DCD2" w:rsidR="6BBC60B6" w:rsidRDefault="6BBC60B6" w:rsidP="304D7517">
            <w:pPr>
              <w:rPr>
                <w:color w:val="000000" w:themeColor="text1"/>
              </w:rPr>
            </w:pPr>
            <w:r w:rsidRPr="304D7517">
              <w:rPr>
                <w:color w:val="000000" w:themeColor="text1"/>
              </w:rPr>
              <w:t>Provide technical assistance to create &amp; strengthen systems integration and information sharing between Human Resources &amp; Poder Judicial training units, including tracking personnel training &amp; training needs that correspond to staff positions</w:t>
            </w:r>
          </w:p>
          <w:p w14:paraId="70E4E223" w14:textId="283DFA14" w:rsidR="6BBC60B6" w:rsidRDefault="6BBC60B6" w:rsidP="6BBC60B6">
            <w:pPr>
              <w:rPr>
                <w:b/>
                <w:bCs/>
              </w:rPr>
            </w:pPr>
          </w:p>
        </w:tc>
        <w:tc>
          <w:tcPr>
            <w:tcW w:w="4140" w:type="dxa"/>
          </w:tcPr>
          <w:p w14:paraId="2FF34DD7" w14:textId="49D6AE66" w:rsidR="6BBC60B6" w:rsidRDefault="6BBC60B6" w:rsidP="304D7517">
            <w:pPr>
              <w:rPr>
                <w:color w:val="000000" w:themeColor="text1"/>
              </w:rPr>
            </w:pPr>
            <w:r w:rsidRPr="304D7517">
              <w:rPr>
                <w:b/>
                <w:bCs/>
                <w:color w:val="000000" w:themeColor="text1"/>
              </w:rPr>
              <w:t xml:space="preserve">Indicator 1.602:  </w:t>
            </w:r>
            <w:r w:rsidRPr="304D7517">
              <w:rPr>
                <w:color w:val="000000" w:themeColor="text1"/>
              </w:rPr>
              <w:t>Poder Judicial Implements Protocols &amp; systems that facilitate integrated processes between the Human Resources Office and the Training Offices of Poder Judicial, OIJ and Ministerio Publico</w:t>
            </w:r>
          </w:p>
          <w:p w14:paraId="3ADAC2C4" w14:textId="0D9C4500" w:rsidR="6BBC60B6" w:rsidRDefault="6BBC60B6" w:rsidP="304D7517">
            <w:pPr>
              <w:rPr>
                <w:color w:val="000000" w:themeColor="text1"/>
              </w:rPr>
            </w:pPr>
          </w:p>
          <w:p w14:paraId="4F640389" w14:textId="4A028B8D" w:rsidR="6BBC60B6" w:rsidRDefault="6BBC60B6" w:rsidP="304D7517">
            <w:pPr>
              <w:rPr>
                <w:color w:val="000000" w:themeColor="text1"/>
              </w:rPr>
            </w:pPr>
            <w:r w:rsidRPr="304D7517">
              <w:rPr>
                <w:b/>
                <w:bCs/>
                <w:color w:val="000000" w:themeColor="text1"/>
              </w:rPr>
              <w:t>Target 1.602:  #</w:t>
            </w:r>
            <w:r w:rsidRPr="304D7517">
              <w:rPr>
                <w:color w:val="000000" w:themeColor="text1"/>
              </w:rPr>
              <w:t>protocols/systems developed (dissag by agency/office/type)</w:t>
            </w:r>
          </w:p>
          <w:p w14:paraId="41C41D29" w14:textId="3516EF0C" w:rsidR="6BBC60B6" w:rsidRDefault="6BBC60B6" w:rsidP="6BBC60B6">
            <w:pPr>
              <w:rPr>
                <w:b/>
                <w:bCs/>
                <w:color w:val="000000" w:themeColor="text1"/>
                <w:sz w:val="22"/>
                <w:szCs w:val="22"/>
              </w:rPr>
            </w:pPr>
          </w:p>
        </w:tc>
        <w:tc>
          <w:tcPr>
            <w:tcW w:w="3870" w:type="dxa"/>
          </w:tcPr>
          <w:p w14:paraId="72807D4F" w14:textId="44868E47" w:rsidR="6BBC60B6" w:rsidRDefault="6BBC60B6" w:rsidP="6BBC60B6"/>
        </w:tc>
      </w:tr>
      <w:tr w:rsidR="6BBC60B6" w14:paraId="30F7CFFA" w14:textId="77777777" w:rsidTr="304D7517">
        <w:trPr>
          <w:trHeight w:val="12"/>
        </w:trPr>
        <w:tc>
          <w:tcPr>
            <w:tcW w:w="4945" w:type="dxa"/>
          </w:tcPr>
          <w:p w14:paraId="1F61E40C" w14:textId="79A4B2A6" w:rsidR="6BBC60B6" w:rsidRDefault="6BBC60B6" w:rsidP="304D7517">
            <w:pPr>
              <w:rPr>
                <w:color w:val="000000" w:themeColor="text1"/>
              </w:rPr>
            </w:pPr>
            <w:r w:rsidRPr="304D7517">
              <w:rPr>
                <w:b/>
                <w:bCs/>
              </w:rPr>
              <w:t xml:space="preserve">Activity 1.603: </w:t>
            </w:r>
            <w:r w:rsidRPr="304D7517">
              <w:rPr>
                <w:b/>
                <w:bCs/>
                <w:color w:val="000000" w:themeColor="text1"/>
              </w:rPr>
              <w:t>Personnel Management Training</w:t>
            </w:r>
          </w:p>
          <w:p w14:paraId="0C495511" w14:textId="6D4F7A4A" w:rsidR="6BBC60B6" w:rsidRDefault="6BBC60B6" w:rsidP="304D7517">
            <w:pPr>
              <w:rPr>
                <w:color w:val="000000" w:themeColor="text1"/>
              </w:rPr>
            </w:pPr>
          </w:p>
          <w:p w14:paraId="7BDDD6FC" w14:textId="66BB1EB3" w:rsidR="6BBC60B6" w:rsidRDefault="6BBC60B6" w:rsidP="304D7517">
            <w:pPr>
              <w:rPr>
                <w:color w:val="000000" w:themeColor="text1"/>
              </w:rPr>
            </w:pPr>
            <w:r w:rsidRPr="304D7517">
              <w:rPr>
                <w:color w:val="000000" w:themeColor="text1"/>
              </w:rPr>
              <w:t>Design a training program for managers in Poder Judicial Offices that promote staff retention and adherence to institutional ethics and values</w:t>
            </w:r>
          </w:p>
          <w:p w14:paraId="2B14028C" w14:textId="2BF5CFE1" w:rsidR="6BBC60B6" w:rsidRDefault="6BBC60B6" w:rsidP="6BBC60B6">
            <w:pPr>
              <w:rPr>
                <w:b/>
                <w:bCs/>
              </w:rPr>
            </w:pPr>
          </w:p>
        </w:tc>
        <w:tc>
          <w:tcPr>
            <w:tcW w:w="4140" w:type="dxa"/>
          </w:tcPr>
          <w:p w14:paraId="35CAFA35" w14:textId="18F94D82" w:rsidR="6BBC60B6" w:rsidRDefault="6BBC60B6" w:rsidP="304D7517">
            <w:pPr>
              <w:rPr>
                <w:color w:val="000000" w:themeColor="text1"/>
              </w:rPr>
            </w:pPr>
            <w:r w:rsidRPr="304D7517">
              <w:rPr>
                <w:b/>
                <w:bCs/>
                <w:color w:val="000000" w:themeColor="text1"/>
              </w:rPr>
              <w:t xml:space="preserve">Indicator 1.603:  </w:t>
            </w:r>
            <w:r w:rsidRPr="304D7517">
              <w:rPr>
                <w:color w:val="000000" w:themeColor="text1"/>
              </w:rPr>
              <w:t xml:space="preserve">Training program created to promote staff retention/adherence to ethics and values </w:t>
            </w:r>
          </w:p>
          <w:p w14:paraId="67230AD4" w14:textId="72D67355" w:rsidR="6BBC60B6" w:rsidRDefault="6BBC60B6" w:rsidP="304D7517">
            <w:pPr>
              <w:rPr>
                <w:color w:val="000000" w:themeColor="text1"/>
              </w:rPr>
            </w:pPr>
          </w:p>
          <w:p w14:paraId="5B57F0F7" w14:textId="5588B196" w:rsidR="6BBC60B6" w:rsidRDefault="6BBC60B6" w:rsidP="304D7517">
            <w:pPr>
              <w:rPr>
                <w:color w:val="000000" w:themeColor="text1"/>
              </w:rPr>
            </w:pPr>
            <w:r w:rsidRPr="304D7517">
              <w:rPr>
                <w:b/>
                <w:bCs/>
                <w:color w:val="000000" w:themeColor="text1"/>
              </w:rPr>
              <w:t xml:space="preserve">Target 1.603:  </w:t>
            </w:r>
            <w:r w:rsidRPr="304D7517">
              <w:rPr>
                <w:color w:val="000000" w:themeColor="text1"/>
              </w:rPr>
              <w:t>Yes/No</w:t>
            </w:r>
          </w:p>
          <w:p w14:paraId="0A64EA87" w14:textId="24084062" w:rsidR="6BBC60B6" w:rsidRDefault="6BBC60B6" w:rsidP="6BBC60B6">
            <w:pPr>
              <w:rPr>
                <w:b/>
                <w:bCs/>
                <w:color w:val="000000" w:themeColor="text1"/>
                <w:sz w:val="22"/>
                <w:szCs w:val="22"/>
              </w:rPr>
            </w:pPr>
          </w:p>
        </w:tc>
        <w:tc>
          <w:tcPr>
            <w:tcW w:w="3870" w:type="dxa"/>
          </w:tcPr>
          <w:p w14:paraId="0C6A8B81" w14:textId="38D9714E" w:rsidR="6BBC60B6" w:rsidRDefault="6BBC60B6" w:rsidP="6BBC60B6"/>
        </w:tc>
      </w:tr>
      <w:tr w:rsidR="6BBC60B6" w14:paraId="2D9A7A23" w14:textId="77777777" w:rsidTr="304D7517">
        <w:trPr>
          <w:trHeight w:val="12"/>
        </w:trPr>
        <w:tc>
          <w:tcPr>
            <w:tcW w:w="4945" w:type="dxa"/>
          </w:tcPr>
          <w:p w14:paraId="48B8E168" w14:textId="556F8D92" w:rsidR="6BBC60B6" w:rsidRDefault="6BBC60B6" w:rsidP="304D7517">
            <w:pPr>
              <w:rPr>
                <w:color w:val="000000" w:themeColor="text1"/>
              </w:rPr>
            </w:pPr>
            <w:r w:rsidRPr="304D7517">
              <w:rPr>
                <w:b/>
                <w:bCs/>
              </w:rPr>
              <w:t xml:space="preserve">Activity 1.604: </w:t>
            </w:r>
            <w:r w:rsidRPr="304D7517">
              <w:rPr>
                <w:b/>
                <w:bCs/>
                <w:color w:val="000000" w:themeColor="text1"/>
              </w:rPr>
              <w:t>Risk Detection Training</w:t>
            </w:r>
          </w:p>
          <w:p w14:paraId="7365847B" w14:textId="29C235F6" w:rsidR="6BBC60B6" w:rsidRDefault="6BBC60B6" w:rsidP="304D7517">
            <w:pPr>
              <w:rPr>
                <w:color w:val="000000" w:themeColor="text1"/>
              </w:rPr>
            </w:pPr>
          </w:p>
          <w:p w14:paraId="03100D6E" w14:textId="4095AE67" w:rsidR="6BBC60B6" w:rsidRDefault="6BBC60B6" w:rsidP="304D7517">
            <w:pPr>
              <w:rPr>
                <w:color w:val="000000" w:themeColor="text1"/>
              </w:rPr>
            </w:pPr>
            <w:r w:rsidRPr="304D7517">
              <w:rPr>
                <w:color w:val="000000" w:themeColor="text1"/>
              </w:rPr>
              <w:t>Design a training program for managers based on risk detection and reduction and management of risks</w:t>
            </w:r>
          </w:p>
          <w:p w14:paraId="292F861E" w14:textId="377BDA39" w:rsidR="6BBC60B6" w:rsidRDefault="6BBC60B6" w:rsidP="6BBC60B6">
            <w:pPr>
              <w:rPr>
                <w:b/>
                <w:bCs/>
              </w:rPr>
            </w:pPr>
          </w:p>
        </w:tc>
        <w:tc>
          <w:tcPr>
            <w:tcW w:w="4140" w:type="dxa"/>
          </w:tcPr>
          <w:p w14:paraId="1040F0F3" w14:textId="096D326E" w:rsidR="6BBC60B6" w:rsidRDefault="6BBC60B6" w:rsidP="304D7517">
            <w:pPr>
              <w:rPr>
                <w:color w:val="000000" w:themeColor="text1"/>
              </w:rPr>
            </w:pPr>
            <w:r w:rsidRPr="304D7517">
              <w:rPr>
                <w:b/>
                <w:bCs/>
                <w:color w:val="000000" w:themeColor="text1"/>
              </w:rPr>
              <w:t xml:space="preserve">Indicator 1.604:  </w:t>
            </w:r>
            <w:r w:rsidRPr="304D7517">
              <w:rPr>
                <w:color w:val="000000" w:themeColor="text1"/>
              </w:rPr>
              <w:t xml:space="preserve">Training program created on risk detection, reduction, and manaagement </w:t>
            </w:r>
          </w:p>
          <w:p w14:paraId="1F3CCDC3" w14:textId="5A729892" w:rsidR="6BBC60B6" w:rsidRDefault="6BBC60B6" w:rsidP="304D7517">
            <w:pPr>
              <w:rPr>
                <w:color w:val="000000" w:themeColor="text1"/>
              </w:rPr>
            </w:pPr>
          </w:p>
          <w:p w14:paraId="5404E57D" w14:textId="05A5601D" w:rsidR="6BBC60B6" w:rsidRDefault="6BBC60B6" w:rsidP="304D7517">
            <w:pPr>
              <w:rPr>
                <w:color w:val="000000" w:themeColor="text1"/>
              </w:rPr>
            </w:pPr>
            <w:r w:rsidRPr="304D7517">
              <w:rPr>
                <w:b/>
                <w:bCs/>
                <w:color w:val="000000" w:themeColor="text1"/>
              </w:rPr>
              <w:t xml:space="preserve">Target 1.604:  </w:t>
            </w:r>
            <w:r w:rsidRPr="304D7517">
              <w:rPr>
                <w:color w:val="000000" w:themeColor="text1"/>
              </w:rPr>
              <w:t>Yes/No</w:t>
            </w:r>
          </w:p>
          <w:p w14:paraId="469B49DC" w14:textId="7B001E28" w:rsidR="6BBC60B6" w:rsidRDefault="6BBC60B6" w:rsidP="6BBC60B6">
            <w:pPr>
              <w:rPr>
                <w:b/>
                <w:bCs/>
                <w:color w:val="000000" w:themeColor="text1"/>
                <w:sz w:val="22"/>
                <w:szCs w:val="22"/>
              </w:rPr>
            </w:pPr>
          </w:p>
        </w:tc>
        <w:tc>
          <w:tcPr>
            <w:tcW w:w="3870" w:type="dxa"/>
          </w:tcPr>
          <w:p w14:paraId="23B4DF8D" w14:textId="25579F48" w:rsidR="6BBC60B6" w:rsidRDefault="6BBC60B6" w:rsidP="6BBC60B6"/>
        </w:tc>
      </w:tr>
      <w:tr w:rsidR="6BBC60B6" w14:paraId="34F84A88" w14:textId="77777777" w:rsidTr="304D7517">
        <w:trPr>
          <w:trHeight w:val="12"/>
        </w:trPr>
        <w:tc>
          <w:tcPr>
            <w:tcW w:w="4945" w:type="dxa"/>
          </w:tcPr>
          <w:p w14:paraId="2873AEF5" w14:textId="1C8A9F7F" w:rsidR="6BBC60B6" w:rsidRDefault="6BBC60B6" w:rsidP="304D7517">
            <w:pPr>
              <w:rPr>
                <w:color w:val="000000" w:themeColor="text1"/>
              </w:rPr>
            </w:pPr>
            <w:r w:rsidRPr="304D7517">
              <w:rPr>
                <w:b/>
                <w:bCs/>
              </w:rPr>
              <w:t xml:space="preserve">Activity 1.605: </w:t>
            </w:r>
            <w:r w:rsidRPr="304D7517">
              <w:rPr>
                <w:b/>
                <w:bCs/>
                <w:color w:val="000000" w:themeColor="text1"/>
              </w:rPr>
              <w:t>Conduct Management Trainings</w:t>
            </w:r>
          </w:p>
          <w:p w14:paraId="20FF541E" w14:textId="17D5352D" w:rsidR="6BBC60B6" w:rsidRDefault="6BBC60B6" w:rsidP="304D7517">
            <w:pPr>
              <w:rPr>
                <w:color w:val="000000" w:themeColor="text1"/>
              </w:rPr>
            </w:pPr>
          </w:p>
          <w:p w14:paraId="01B753A5" w14:textId="69919362" w:rsidR="6BBC60B6" w:rsidRDefault="6BBC60B6" w:rsidP="304D7517">
            <w:pPr>
              <w:rPr>
                <w:color w:val="000000" w:themeColor="text1"/>
              </w:rPr>
            </w:pPr>
            <w:r w:rsidRPr="304D7517">
              <w:rPr>
                <w:color w:val="000000" w:themeColor="text1"/>
              </w:rPr>
              <w:lastRenderedPageBreak/>
              <w:t>Conduct trainings for managers on personnel management &amp; risk detection in programs designed in activities 1.603 &amp; 1.604</w:t>
            </w:r>
          </w:p>
          <w:p w14:paraId="5E4B5DF4" w14:textId="23BF8917" w:rsidR="6BBC60B6" w:rsidRDefault="6BBC60B6" w:rsidP="6BBC60B6">
            <w:pPr>
              <w:rPr>
                <w:b/>
                <w:bCs/>
              </w:rPr>
            </w:pPr>
          </w:p>
        </w:tc>
        <w:tc>
          <w:tcPr>
            <w:tcW w:w="4140" w:type="dxa"/>
          </w:tcPr>
          <w:p w14:paraId="77810D06" w14:textId="7909860C" w:rsidR="6BBC60B6" w:rsidRDefault="6BBC60B6" w:rsidP="304D7517">
            <w:pPr>
              <w:rPr>
                <w:color w:val="000000" w:themeColor="text1"/>
              </w:rPr>
            </w:pPr>
            <w:r w:rsidRPr="304D7517">
              <w:rPr>
                <w:b/>
                <w:bCs/>
                <w:color w:val="000000" w:themeColor="text1"/>
              </w:rPr>
              <w:lastRenderedPageBreak/>
              <w:t xml:space="preserve">Indicator 1.605  </w:t>
            </w:r>
            <w:r w:rsidRPr="304D7517">
              <w:rPr>
                <w:color w:val="000000" w:themeColor="text1"/>
              </w:rPr>
              <w:t>Poder Judicial conducts trainings</w:t>
            </w:r>
          </w:p>
          <w:p w14:paraId="28DF3CC9" w14:textId="12C61D64" w:rsidR="6BBC60B6" w:rsidRDefault="6BBC60B6" w:rsidP="304D7517">
            <w:pPr>
              <w:rPr>
                <w:color w:val="000000" w:themeColor="text1"/>
              </w:rPr>
            </w:pPr>
          </w:p>
          <w:p w14:paraId="7DAF19BB" w14:textId="3D0F6DE4" w:rsidR="6BBC60B6" w:rsidRDefault="6BBC60B6" w:rsidP="304D7517">
            <w:pPr>
              <w:rPr>
                <w:color w:val="000000" w:themeColor="text1"/>
              </w:rPr>
            </w:pPr>
            <w:r w:rsidRPr="304D7517">
              <w:rPr>
                <w:b/>
                <w:bCs/>
                <w:color w:val="000000" w:themeColor="text1"/>
              </w:rPr>
              <w:lastRenderedPageBreak/>
              <w:t xml:space="preserve">Target 1.605:  </w:t>
            </w:r>
            <w:r w:rsidRPr="304D7517">
              <w:rPr>
                <w:color w:val="000000" w:themeColor="text1"/>
              </w:rPr>
              <w:t>#Trainings conducted (disagg by type/agency/office)</w:t>
            </w:r>
          </w:p>
          <w:p w14:paraId="3D4F3CAA" w14:textId="545F527B" w:rsidR="6BBC60B6" w:rsidRDefault="6BBC60B6" w:rsidP="6BBC60B6">
            <w:pPr>
              <w:rPr>
                <w:b/>
                <w:bCs/>
                <w:color w:val="000000" w:themeColor="text1"/>
                <w:sz w:val="22"/>
                <w:szCs w:val="22"/>
              </w:rPr>
            </w:pPr>
          </w:p>
        </w:tc>
        <w:tc>
          <w:tcPr>
            <w:tcW w:w="3870" w:type="dxa"/>
          </w:tcPr>
          <w:p w14:paraId="24C36AA2" w14:textId="5A4F32E7" w:rsidR="6BBC60B6" w:rsidRDefault="6BBC60B6" w:rsidP="6BBC60B6"/>
        </w:tc>
      </w:tr>
      <w:tr w:rsidR="6BBC60B6" w14:paraId="66145E13" w14:textId="77777777" w:rsidTr="304D7517">
        <w:trPr>
          <w:trHeight w:val="12"/>
        </w:trPr>
        <w:tc>
          <w:tcPr>
            <w:tcW w:w="4945" w:type="dxa"/>
          </w:tcPr>
          <w:p w14:paraId="66346CF5" w14:textId="7741A6D5" w:rsidR="6BBC60B6" w:rsidRDefault="6BBC60B6" w:rsidP="304D7517">
            <w:pPr>
              <w:rPr>
                <w:color w:val="000000" w:themeColor="text1"/>
              </w:rPr>
            </w:pPr>
            <w:r w:rsidRPr="304D7517">
              <w:rPr>
                <w:b/>
                <w:bCs/>
              </w:rPr>
              <w:t xml:space="preserve">Activity 1.606: </w:t>
            </w:r>
            <w:r w:rsidRPr="304D7517">
              <w:rPr>
                <w:b/>
                <w:bCs/>
                <w:color w:val="000000" w:themeColor="text1"/>
              </w:rPr>
              <w:t xml:space="preserve">Develop Judicial, Administrative Processes that Improve Justice Services </w:t>
            </w:r>
          </w:p>
          <w:p w14:paraId="0563DFB9" w14:textId="61DAF3D1" w:rsidR="6BBC60B6" w:rsidRDefault="6BBC60B6" w:rsidP="304D7517">
            <w:pPr>
              <w:rPr>
                <w:color w:val="000000" w:themeColor="text1"/>
              </w:rPr>
            </w:pPr>
          </w:p>
          <w:p w14:paraId="7E035135" w14:textId="0B587D5C" w:rsidR="6BBC60B6" w:rsidRDefault="6BBC60B6" w:rsidP="304D7517">
            <w:pPr>
              <w:rPr>
                <w:color w:val="000000" w:themeColor="text1"/>
              </w:rPr>
            </w:pPr>
            <w:r w:rsidRPr="304D7517">
              <w:rPr>
                <w:color w:val="000000" w:themeColor="text1"/>
              </w:rPr>
              <w:t>Provide technical assistance to develop and/or improve existing management processes and standards that will reduce opportunities for corruption</w:t>
            </w:r>
          </w:p>
          <w:p w14:paraId="0C3296D4" w14:textId="735AF4B9" w:rsidR="6BBC60B6" w:rsidRDefault="6BBC60B6" w:rsidP="6BBC60B6">
            <w:pPr>
              <w:rPr>
                <w:b/>
                <w:bCs/>
              </w:rPr>
            </w:pPr>
          </w:p>
        </w:tc>
        <w:tc>
          <w:tcPr>
            <w:tcW w:w="4140" w:type="dxa"/>
          </w:tcPr>
          <w:p w14:paraId="35E507A8" w14:textId="6AC2731E" w:rsidR="6BBC60B6" w:rsidRDefault="6BBC60B6" w:rsidP="304D7517">
            <w:pPr>
              <w:rPr>
                <w:color w:val="000000" w:themeColor="text1"/>
              </w:rPr>
            </w:pPr>
            <w:r w:rsidRPr="304D7517">
              <w:rPr>
                <w:b/>
                <w:bCs/>
                <w:color w:val="000000" w:themeColor="text1"/>
              </w:rPr>
              <w:t xml:space="preserve">Indicator 1.606:  </w:t>
            </w:r>
            <w:r w:rsidRPr="304D7517">
              <w:rPr>
                <w:color w:val="000000" w:themeColor="text1"/>
              </w:rPr>
              <w:t>Poder Judicial develops administrative processes that reduce opportunities for corruption</w:t>
            </w:r>
          </w:p>
          <w:p w14:paraId="3B4A4AA7" w14:textId="239D2F00" w:rsidR="6BBC60B6" w:rsidRDefault="6BBC60B6" w:rsidP="304D7517">
            <w:pPr>
              <w:rPr>
                <w:color w:val="000000" w:themeColor="text1"/>
              </w:rPr>
            </w:pPr>
          </w:p>
          <w:p w14:paraId="19E05E0D" w14:textId="254B0245" w:rsidR="6BBC60B6" w:rsidRDefault="6BBC60B6" w:rsidP="304D7517">
            <w:pPr>
              <w:rPr>
                <w:color w:val="000000" w:themeColor="text1"/>
              </w:rPr>
            </w:pPr>
            <w:r w:rsidRPr="304D7517">
              <w:rPr>
                <w:b/>
                <w:bCs/>
                <w:color w:val="000000" w:themeColor="text1"/>
              </w:rPr>
              <w:t xml:space="preserve">Target 1.606:  </w:t>
            </w:r>
            <w:r w:rsidRPr="304D7517">
              <w:rPr>
                <w:color w:val="000000" w:themeColor="text1"/>
              </w:rPr>
              <w:t>Yes/No</w:t>
            </w:r>
          </w:p>
          <w:p w14:paraId="7F5E5469" w14:textId="6DBF0723" w:rsidR="6BBC60B6" w:rsidRDefault="6BBC60B6" w:rsidP="6BBC60B6">
            <w:pPr>
              <w:rPr>
                <w:b/>
                <w:bCs/>
                <w:color w:val="000000" w:themeColor="text1"/>
                <w:sz w:val="22"/>
                <w:szCs w:val="22"/>
              </w:rPr>
            </w:pPr>
          </w:p>
        </w:tc>
        <w:tc>
          <w:tcPr>
            <w:tcW w:w="3870" w:type="dxa"/>
          </w:tcPr>
          <w:p w14:paraId="3837F945" w14:textId="649F9814" w:rsidR="6BBC60B6" w:rsidRDefault="6BBC60B6" w:rsidP="6BBC60B6"/>
        </w:tc>
      </w:tr>
      <w:tr w:rsidR="6BBC60B6" w14:paraId="38DF3283" w14:textId="77777777" w:rsidTr="304D7517">
        <w:trPr>
          <w:trHeight w:val="12"/>
        </w:trPr>
        <w:tc>
          <w:tcPr>
            <w:tcW w:w="4945" w:type="dxa"/>
            <w:shd w:val="clear" w:color="auto" w:fill="D9E2F3" w:themeFill="accent1" w:themeFillTint="33"/>
          </w:tcPr>
          <w:p w14:paraId="3ED504E3" w14:textId="27CC3089" w:rsidR="6BBC60B6" w:rsidRDefault="6BBC60B6" w:rsidP="304D7517">
            <w:pPr>
              <w:rPr>
                <w:color w:val="000000" w:themeColor="text1"/>
              </w:rPr>
            </w:pPr>
            <w:r w:rsidRPr="304D7517">
              <w:rPr>
                <w:b/>
                <w:bCs/>
                <w:color w:val="000000" w:themeColor="text1"/>
              </w:rPr>
              <w:t>Sub Objective 1.71 Poder Judicial Has the Capacity to Assess Institutional Corruption Risks</w:t>
            </w:r>
          </w:p>
          <w:p w14:paraId="7E312C0C" w14:textId="40811D4A" w:rsidR="6BBC60B6" w:rsidRDefault="6BBC60B6" w:rsidP="304D7517">
            <w:pPr>
              <w:rPr>
                <w:b/>
                <w:bCs/>
              </w:rPr>
            </w:pPr>
          </w:p>
        </w:tc>
        <w:tc>
          <w:tcPr>
            <w:tcW w:w="4140" w:type="dxa"/>
            <w:shd w:val="clear" w:color="auto" w:fill="D9E2F3" w:themeFill="accent1" w:themeFillTint="33"/>
          </w:tcPr>
          <w:p w14:paraId="1FDC767D" w14:textId="6219787E" w:rsidR="6BBC60B6" w:rsidRDefault="6BBC60B6" w:rsidP="304D7517">
            <w:pPr>
              <w:rPr>
                <w:color w:val="000000" w:themeColor="text1"/>
              </w:rPr>
            </w:pPr>
            <w:r w:rsidRPr="304D7517">
              <w:rPr>
                <w:b/>
                <w:bCs/>
                <w:color w:val="000000" w:themeColor="text1"/>
              </w:rPr>
              <w:t xml:space="preserve">Indicator 1.71: </w:t>
            </w:r>
            <w:r w:rsidRPr="304D7517">
              <w:rPr>
                <w:color w:val="000000" w:themeColor="text1"/>
              </w:rPr>
              <w:t>Poder Judicial implements risk assessment mechanisms</w:t>
            </w:r>
          </w:p>
          <w:p w14:paraId="751C3BEB" w14:textId="4A8018A4" w:rsidR="6BBC60B6" w:rsidRDefault="6BBC60B6" w:rsidP="304D7517">
            <w:pPr>
              <w:rPr>
                <w:color w:val="000000" w:themeColor="text1"/>
              </w:rPr>
            </w:pPr>
          </w:p>
          <w:p w14:paraId="34B7A598" w14:textId="3A020AE1" w:rsidR="6BBC60B6" w:rsidRDefault="6BBC60B6" w:rsidP="304D7517">
            <w:pPr>
              <w:rPr>
                <w:color w:val="000000" w:themeColor="text1"/>
              </w:rPr>
            </w:pPr>
            <w:r w:rsidRPr="304D7517">
              <w:rPr>
                <w:b/>
                <w:bCs/>
                <w:color w:val="000000" w:themeColor="text1"/>
              </w:rPr>
              <w:t xml:space="preserve">Target 1.71: </w:t>
            </w:r>
            <w:r w:rsidRPr="304D7517">
              <w:rPr>
                <w:color w:val="000000" w:themeColor="text1"/>
              </w:rPr>
              <w:t>Yes/No</w:t>
            </w:r>
          </w:p>
          <w:p w14:paraId="797146C5" w14:textId="033D784D" w:rsidR="6BBC60B6" w:rsidRDefault="6BBC60B6" w:rsidP="304D7517">
            <w:pPr>
              <w:rPr>
                <w:b/>
                <w:bCs/>
                <w:color w:val="000000" w:themeColor="text1"/>
              </w:rPr>
            </w:pPr>
          </w:p>
        </w:tc>
        <w:tc>
          <w:tcPr>
            <w:tcW w:w="3870" w:type="dxa"/>
            <w:shd w:val="clear" w:color="auto" w:fill="D9E2F3" w:themeFill="accent1" w:themeFillTint="33"/>
          </w:tcPr>
          <w:p w14:paraId="75C96B16" w14:textId="6A0CAA72" w:rsidR="6BBC60B6" w:rsidRDefault="6BBC60B6" w:rsidP="6BBC60B6"/>
        </w:tc>
      </w:tr>
      <w:tr w:rsidR="6BBC60B6" w14:paraId="6FF65D09" w14:textId="77777777" w:rsidTr="304D7517">
        <w:trPr>
          <w:trHeight w:val="12"/>
        </w:trPr>
        <w:tc>
          <w:tcPr>
            <w:tcW w:w="4945" w:type="dxa"/>
          </w:tcPr>
          <w:p w14:paraId="5E6E3824" w14:textId="2F43C2F1" w:rsidR="6BBC60B6" w:rsidRDefault="6BBC60B6" w:rsidP="6BBC60B6">
            <w:pPr>
              <w:rPr>
                <w:color w:val="000000" w:themeColor="text1"/>
                <w:sz w:val="22"/>
                <w:szCs w:val="22"/>
              </w:rPr>
            </w:pPr>
            <w:r w:rsidRPr="6BBC60B6">
              <w:rPr>
                <w:b/>
                <w:bCs/>
              </w:rPr>
              <w:t xml:space="preserve">Activity 1.701: Conduct </w:t>
            </w:r>
            <w:r w:rsidRPr="6BBC60B6">
              <w:rPr>
                <w:b/>
                <w:bCs/>
                <w:color w:val="000000" w:themeColor="text1"/>
                <w:sz w:val="22"/>
                <w:szCs w:val="22"/>
              </w:rPr>
              <w:t>Final Assessment</w:t>
            </w:r>
            <w:r w:rsidRPr="6BBC60B6">
              <w:rPr>
                <w:color w:val="000000" w:themeColor="text1"/>
                <w:sz w:val="22"/>
                <w:szCs w:val="22"/>
              </w:rPr>
              <w:t xml:space="preserve"> </w:t>
            </w:r>
          </w:p>
          <w:p w14:paraId="2A993B99" w14:textId="18C1C216" w:rsidR="6BBC60B6" w:rsidRDefault="6BBC60B6" w:rsidP="6BBC60B6">
            <w:pPr>
              <w:rPr>
                <w:color w:val="000000" w:themeColor="text1"/>
                <w:sz w:val="22"/>
                <w:szCs w:val="22"/>
              </w:rPr>
            </w:pPr>
          </w:p>
          <w:p w14:paraId="778F90CC" w14:textId="7D0FC2EB" w:rsidR="6BBC60B6" w:rsidRDefault="6BBC60B6" w:rsidP="6BBC60B6">
            <w:pPr>
              <w:rPr>
                <w:color w:val="000000" w:themeColor="text1"/>
                <w:sz w:val="22"/>
                <w:szCs w:val="22"/>
              </w:rPr>
            </w:pPr>
            <w:r w:rsidRPr="6BBC60B6">
              <w:rPr>
                <w:color w:val="000000" w:themeColor="text1"/>
                <w:sz w:val="22"/>
                <w:szCs w:val="22"/>
              </w:rPr>
              <w:t>Conduct a final program assessment and report (with Findings &amp; Recommendations) of the Implementation of Mapping Report Recommendations</w:t>
            </w:r>
          </w:p>
        </w:tc>
        <w:tc>
          <w:tcPr>
            <w:tcW w:w="4140" w:type="dxa"/>
          </w:tcPr>
          <w:p w14:paraId="79106677" w14:textId="4DD3B03A" w:rsidR="6BBC60B6" w:rsidRDefault="6BBC60B6" w:rsidP="304D7517">
            <w:pPr>
              <w:rPr>
                <w:color w:val="000000" w:themeColor="text1"/>
              </w:rPr>
            </w:pPr>
            <w:r w:rsidRPr="304D7517">
              <w:rPr>
                <w:b/>
                <w:bCs/>
                <w:color w:val="000000" w:themeColor="text1"/>
              </w:rPr>
              <w:t>Indicator 1.701</w:t>
            </w:r>
            <w:r w:rsidRPr="304D7517">
              <w:rPr>
                <w:color w:val="000000" w:themeColor="text1"/>
              </w:rPr>
              <w:t>:  Final Assessment Conducted</w:t>
            </w:r>
          </w:p>
          <w:p w14:paraId="1F1FF38F" w14:textId="09B4A1CE" w:rsidR="6BBC60B6" w:rsidRDefault="6BBC60B6" w:rsidP="304D7517">
            <w:pPr>
              <w:rPr>
                <w:color w:val="000000" w:themeColor="text1"/>
              </w:rPr>
            </w:pPr>
            <w:r w:rsidRPr="304D7517">
              <w:rPr>
                <w:color w:val="000000" w:themeColor="text1"/>
              </w:rPr>
              <w:t> </w:t>
            </w:r>
          </w:p>
          <w:p w14:paraId="6C6C6EBB" w14:textId="2765DE99" w:rsidR="6BBC60B6" w:rsidRDefault="6BBC60B6" w:rsidP="304D7517">
            <w:pPr>
              <w:rPr>
                <w:color w:val="000000" w:themeColor="text1"/>
              </w:rPr>
            </w:pPr>
            <w:r w:rsidRPr="304D7517">
              <w:rPr>
                <w:b/>
                <w:bCs/>
                <w:color w:val="000000" w:themeColor="text1"/>
              </w:rPr>
              <w:t>Target 1.701</w:t>
            </w:r>
            <w:r w:rsidRPr="304D7517">
              <w:rPr>
                <w:color w:val="000000" w:themeColor="text1"/>
              </w:rPr>
              <w:t>:  Yes/No</w:t>
            </w:r>
          </w:p>
          <w:p w14:paraId="61DAD1BB" w14:textId="764AD281" w:rsidR="6BBC60B6" w:rsidRDefault="6BBC60B6" w:rsidP="6BBC60B6">
            <w:pPr>
              <w:rPr>
                <w:i/>
                <w:iCs/>
                <w:color w:val="7F7F7F" w:themeColor="text1" w:themeTint="80"/>
              </w:rPr>
            </w:pPr>
          </w:p>
        </w:tc>
        <w:tc>
          <w:tcPr>
            <w:tcW w:w="3870" w:type="dxa"/>
          </w:tcPr>
          <w:p w14:paraId="1559FA55" w14:textId="3D0D9E89" w:rsidR="6BBC60B6" w:rsidRDefault="6BBC60B6" w:rsidP="6BBC60B6">
            <w:pPr>
              <w:rPr>
                <w:i/>
                <w:iCs/>
                <w:color w:val="7F7F7F" w:themeColor="text1" w:themeTint="80"/>
              </w:rPr>
            </w:pPr>
          </w:p>
        </w:tc>
      </w:tr>
      <w:tr w:rsidR="6BBC60B6" w14:paraId="1C914825" w14:textId="77777777" w:rsidTr="304D7517">
        <w:trPr>
          <w:trHeight w:val="12"/>
        </w:trPr>
        <w:tc>
          <w:tcPr>
            <w:tcW w:w="4945" w:type="dxa"/>
          </w:tcPr>
          <w:p w14:paraId="26E70E2B" w14:textId="3AA25D5B" w:rsidR="6BBC60B6" w:rsidRDefault="6BBC60B6" w:rsidP="6BBC60B6">
            <w:pPr>
              <w:rPr>
                <w:color w:val="000000" w:themeColor="text1"/>
                <w:sz w:val="22"/>
                <w:szCs w:val="22"/>
              </w:rPr>
            </w:pPr>
            <w:r w:rsidRPr="6BBC60B6">
              <w:rPr>
                <w:b/>
                <w:bCs/>
              </w:rPr>
              <w:t>Activity 1.702:  V</w:t>
            </w:r>
            <w:r w:rsidRPr="6BBC60B6">
              <w:rPr>
                <w:b/>
                <w:bCs/>
                <w:color w:val="000000" w:themeColor="text1"/>
                <w:sz w:val="22"/>
                <w:szCs w:val="22"/>
              </w:rPr>
              <w:t>alidation</w:t>
            </w:r>
          </w:p>
          <w:p w14:paraId="4CE23FF0" w14:textId="09F0D6B9" w:rsidR="6BBC60B6" w:rsidRDefault="6BBC60B6" w:rsidP="6BBC60B6">
            <w:pPr>
              <w:rPr>
                <w:color w:val="000000" w:themeColor="text1"/>
                <w:sz w:val="22"/>
                <w:szCs w:val="22"/>
              </w:rPr>
            </w:pPr>
          </w:p>
          <w:p w14:paraId="50702612" w14:textId="31A9B4CC" w:rsidR="6BBC60B6" w:rsidRDefault="6BBC60B6" w:rsidP="304D7517">
            <w:pPr>
              <w:rPr>
                <w:color w:val="000000" w:themeColor="text1"/>
              </w:rPr>
            </w:pPr>
            <w:r w:rsidRPr="304D7517">
              <w:rPr>
                <w:color w:val="000000" w:themeColor="text1"/>
              </w:rPr>
              <w:t>Conduct a validation of the Assessment Findings &amp; Recommendations</w:t>
            </w:r>
          </w:p>
        </w:tc>
        <w:tc>
          <w:tcPr>
            <w:tcW w:w="4140" w:type="dxa"/>
          </w:tcPr>
          <w:p w14:paraId="296A80FE" w14:textId="6C0A5729" w:rsidR="6BBC60B6" w:rsidRDefault="6BBC60B6" w:rsidP="304D7517">
            <w:pPr>
              <w:rPr>
                <w:color w:val="000000" w:themeColor="text1"/>
              </w:rPr>
            </w:pPr>
            <w:r w:rsidRPr="304D7517">
              <w:rPr>
                <w:b/>
                <w:bCs/>
                <w:color w:val="000000" w:themeColor="text1"/>
              </w:rPr>
              <w:t>Indicator 1.702</w:t>
            </w:r>
            <w:r w:rsidRPr="304D7517">
              <w:rPr>
                <w:color w:val="000000" w:themeColor="text1"/>
              </w:rPr>
              <w:t>:  Assessment Findings Validated</w:t>
            </w:r>
          </w:p>
          <w:p w14:paraId="2ECC78BA" w14:textId="6B9A8A24" w:rsidR="6BBC60B6" w:rsidRDefault="6BBC60B6" w:rsidP="304D7517">
            <w:pPr>
              <w:rPr>
                <w:color w:val="000000" w:themeColor="text1"/>
              </w:rPr>
            </w:pPr>
            <w:r w:rsidRPr="304D7517">
              <w:rPr>
                <w:color w:val="000000" w:themeColor="text1"/>
              </w:rPr>
              <w:t> </w:t>
            </w:r>
          </w:p>
          <w:p w14:paraId="337131FC" w14:textId="68B70A62" w:rsidR="6BBC60B6" w:rsidRDefault="6BBC60B6" w:rsidP="304D7517">
            <w:pPr>
              <w:rPr>
                <w:color w:val="000000" w:themeColor="text1"/>
              </w:rPr>
            </w:pPr>
            <w:r w:rsidRPr="304D7517">
              <w:rPr>
                <w:b/>
                <w:bCs/>
                <w:color w:val="000000" w:themeColor="text1"/>
              </w:rPr>
              <w:t>Target 1.702</w:t>
            </w:r>
            <w:r w:rsidRPr="304D7517">
              <w:rPr>
                <w:color w:val="000000" w:themeColor="text1"/>
              </w:rPr>
              <w:t>:  Yes/No</w:t>
            </w:r>
          </w:p>
          <w:p w14:paraId="7E0BC512" w14:textId="7DDC163D" w:rsidR="6BBC60B6" w:rsidRDefault="6BBC60B6" w:rsidP="6BBC60B6">
            <w:pPr>
              <w:rPr>
                <w:i/>
                <w:iCs/>
                <w:color w:val="7F7F7F" w:themeColor="text1" w:themeTint="80"/>
              </w:rPr>
            </w:pPr>
          </w:p>
        </w:tc>
        <w:tc>
          <w:tcPr>
            <w:tcW w:w="3870" w:type="dxa"/>
          </w:tcPr>
          <w:p w14:paraId="6DBEA925" w14:textId="42C2E7D7" w:rsidR="6BBC60B6" w:rsidRDefault="6BBC60B6" w:rsidP="6BBC60B6">
            <w:pPr>
              <w:rPr>
                <w:i/>
                <w:iCs/>
                <w:color w:val="7F7F7F" w:themeColor="text1" w:themeTint="80"/>
              </w:rPr>
            </w:pPr>
          </w:p>
        </w:tc>
      </w:tr>
      <w:tr w:rsidR="6BBC60B6" w14:paraId="4F7E23D9" w14:textId="77777777" w:rsidTr="304D7517">
        <w:trPr>
          <w:trHeight w:val="12"/>
        </w:trPr>
        <w:tc>
          <w:tcPr>
            <w:tcW w:w="4945" w:type="dxa"/>
          </w:tcPr>
          <w:p w14:paraId="09DC4F6C" w14:textId="49395370" w:rsidR="6BBC60B6" w:rsidRDefault="6BBC60B6" w:rsidP="6BBC60B6">
            <w:pPr>
              <w:rPr>
                <w:color w:val="000000" w:themeColor="text1"/>
                <w:sz w:val="22"/>
                <w:szCs w:val="22"/>
              </w:rPr>
            </w:pPr>
            <w:r w:rsidRPr="6BBC60B6">
              <w:rPr>
                <w:b/>
                <w:bCs/>
              </w:rPr>
              <w:t xml:space="preserve">Activity 1.703: </w:t>
            </w:r>
            <w:r w:rsidRPr="6BBC60B6">
              <w:rPr>
                <w:b/>
                <w:bCs/>
                <w:color w:val="000000" w:themeColor="text1"/>
                <w:sz w:val="22"/>
                <w:szCs w:val="22"/>
              </w:rPr>
              <w:t>Adopt and Implement Findings and Recommendations</w:t>
            </w:r>
          </w:p>
          <w:p w14:paraId="69C27D10" w14:textId="6D20B094" w:rsidR="6BBC60B6" w:rsidRDefault="6BBC60B6" w:rsidP="6BBC60B6">
            <w:pPr>
              <w:rPr>
                <w:color w:val="000000" w:themeColor="text1"/>
                <w:sz w:val="22"/>
                <w:szCs w:val="22"/>
              </w:rPr>
            </w:pPr>
          </w:p>
          <w:p w14:paraId="1A83CF4A" w14:textId="48670C16" w:rsidR="6BBC60B6" w:rsidRDefault="6BBC60B6" w:rsidP="6BBC60B6">
            <w:pPr>
              <w:rPr>
                <w:color w:val="000000" w:themeColor="text1"/>
                <w:sz w:val="22"/>
                <w:szCs w:val="22"/>
              </w:rPr>
            </w:pPr>
            <w:r w:rsidRPr="6BBC60B6">
              <w:rPr>
                <w:color w:val="000000" w:themeColor="text1"/>
                <w:sz w:val="22"/>
                <w:szCs w:val="22"/>
              </w:rPr>
              <w:t>Provide Technical Assistance to adopt and implement Findings/Recommendations</w:t>
            </w:r>
          </w:p>
          <w:p w14:paraId="12BA4074" w14:textId="5416C7C9" w:rsidR="6BBC60B6" w:rsidRDefault="6BBC60B6" w:rsidP="6BBC60B6">
            <w:pPr>
              <w:rPr>
                <w:b/>
                <w:bCs/>
              </w:rPr>
            </w:pPr>
          </w:p>
          <w:p w14:paraId="759498CA" w14:textId="644755A1" w:rsidR="6BBC60B6" w:rsidRDefault="6BBC60B6" w:rsidP="6BBC60B6">
            <w:pPr>
              <w:rPr>
                <w:i/>
                <w:iCs/>
                <w:color w:val="7F7F7F" w:themeColor="text1" w:themeTint="80"/>
              </w:rPr>
            </w:pPr>
          </w:p>
        </w:tc>
        <w:tc>
          <w:tcPr>
            <w:tcW w:w="4140" w:type="dxa"/>
          </w:tcPr>
          <w:p w14:paraId="68A20C0E" w14:textId="5A95004E" w:rsidR="6BBC60B6" w:rsidRDefault="6BBC60B6" w:rsidP="304D7517">
            <w:pPr>
              <w:rPr>
                <w:color w:val="000000" w:themeColor="text1"/>
              </w:rPr>
            </w:pPr>
            <w:r w:rsidRPr="304D7517">
              <w:rPr>
                <w:b/>
                <w:bCs/>
                <w:color w:val="000000" w:themeColor="text1"/>
              </w:rPr>
              <w:lastRenderedPageBreak/>
              <w:t>Indicator 1.703</w:t>
            </w:r>
            <w:r w:rsidRPr="304D7517">
              <w:rPr>
                <w:color w:val="000000" w:themeColor="text1"/>
              </w:rPr>
              <w:t xml:space="preserve">:  Poder Judicial Adopts Findings/Recommendations from Assessment </w:t>
            </w:r>
          </w:p>
          <w:p w14:paraId="4AF48E2F" w14:textId="63A919F8" w:rsidR="6BBC60B6" w:rsidRDefault="6BBC60B6" w:rsidP="304D7517">
            <w:pPr>
              <w:rPr>
                <w:color w:val="000000" w:themeColor="text1"/>
              </w:rPr>
            </w:pPr>
            <w:r w:rsidRPr="304D7517">
              <w:rPr>
                <w:color w:val="000000" w:themeColor="text1"/>
              </w:rPr>
              <w:t> </w:t>
            </w:r>
          </w:p>
          <w:p w14:paraId="10FFC7C2" w14:textId="16DF0DEE" w:rsidR="6BBC60B6" w:rsidRDefault="6BBC60B6" w:rsidP="304D7517">
            <w:pPr>
              <w:rPr>
                <w:color w:val="000000" w:themeColor="text1"/>
              </w:rPr>
            </w:pPr>
            <w:r w:rsidRPr="304D7517">
              <w:rPr>
                <w:b/>
                <w:bCs/>
                <w:color w:val="000000" w:themeColor="text1"/>
              </w:rPr>
              <w:t>Measure 1.703</w:t>
            </w:r>
            <w:r w:rsidRPr="304D7517">
              <w:rPr>
                <w:color w:val="000000" w:themeColor="text1"/>
              </w:rPr>
              <w:t>:  Yes/No</w:t>
            </w:r>
          </w:p>
          <w:p w14:paraId="4E10AA85" w14:textId="66FD53B2" w:rsidR="6BBC60B6" w:rsidRDefault="6BBC60B6" w:rsidP="6BBC60B6">
            <w:pPr>
              <w:rPr>
                <w:i/>
                <w:iCs/>
                <w:color w:val="7F7F7F" w:themeColor="text1" w:themeTint="80"/>
              </w:rPr>
            </w:pPr>
          </w:p>
        </w:tc>
        <w:tc>
          <w:tcPr>
            <w:tcW w:w="3870" w:type="dxa"/>
          </w:tcPr>
          <w:p w14:paraId="72EF806E" w14:textId="68E2E6DC" w:rsidR="6BBC60B6" w:rsidRDefault="6BBC60B6" w:rsidP="6BBC60B6">
            <w:pPr>
              <w:rPr>
                <w:i/>
                <w:iCs/>
                <w:color w:val="7F7F7F" w:themeColor="text1" w:themeTint="80"/>
              </w:rPr>
            </w:pPr>
          </w:p>
        </w:tc>
      </w:tr>
    </w:tbl>
    <w:p w14:paraId="685240E3" w14:textId="733DBEBC" w:rsidR="0008474A" w:rsidRDefault="0008474A" w:rsidP="0008474A">
      <w:pPr>
        <w:jc w:val="center"/>
        <w:rPr>
          <w:b/>
          <w:bCs/>
          <w:sz w:val="20"/>
          <w:szCs w:val="20"/>
        </w:rPr>
      </w:pPr>
    </w:p>
    <w:p w14:paraId="22CB1B93" w14:textId="64ED91D2" w:rsidR="003428A1" w:rsidRDefault="003428A1" w:rsidP="0008474A">
      <w:pPr>
        <w:jc w:val="center"/>
        <w:rPr>
          <w:b/>
          <w:bCs/>
          <w:sz w:val="20"/>
          <w:szCs w:val="20"/>
        </w:rPr>
      </w:pPr>
    </w:p>
    <w:p w14:paraId="090000B5" w14:textId="6027C3F1" w:rsidR="003428A1" w:rsidRDefault="003428A1" w:rsidP="0008474A">
      <w:pPr>
        <w:jc w:val="center"/>
        <w:rPr>
          <w:b/>
          <w:bCs/>
          <w:sz w:val="20"/>
          <w:szCs w:val="20"/>
        </w:rPr>
      </w:pPr>
    </w:p>
    <w:p w14:paraId="7094EA7C" w14:textId="1BF49381" w:rsidR="003428A1" w:rsidRDefault="003428A1" w:rsidP="0008474A">
      <w:pPr>
        <w:jc w:val="center"/>
        <w:rPr>
          <w:b/>
          <w:bCs/>
          <w:sz w:val="20"/>
          <w:szCs w:val="20"/>
        </w:rPr>
      </w:pPr>
    </w:p>
    <w:p w14:paraId="10CB8A77" w14:textId="6B8BBF76" w:rsidR="003428A1" w:rsidRDefault="003428A1" w:rsidP="0008474A">
      <w:pPr>
        <w:jc w:val="center"/>
        <w:rPr>
          <w:b/>
          <w:bCs/>
          <w:sz w:val="20"/>
          <w:szCs w:val="20"/>
        </w:rPr>
      </w:pPr>
    </w:p>
    <w:p w14:paraId="6B3CEF9A" w14:textId="1BC0C9C7" w:rsidR="003428A1" w:rsidRDefault="003428A1">
      <w:pPr>
        <w:rPr>
          <w:b/>
          <w:bCs/>
          <w:sz w:val="20"/>
          <w:szCs w:val="20"/>
        </w:rPr>
      </w:pPr>
      <w:r w:rsidRPr="6BBC60B6">
        <w:rPr>
          <w:b/>
          <w:bCs/>
          <w:sz w:val="20"/>
          <w:szCs w:val="20"/>
        </w:rPr>
        <w:br w:type="page"/>
      </w:r>
    </w:p>
    <w:p w14:paraId="183F12B6" w14:textId="58670D38" w:rsidR="000910A4" w:rsidRDefault="000910A4">
      <w:r>
        <w:lastRenderedPageBreak/>
        <w:t>Date:</w:t>
      </w:r>
    </w:p>
    <w:p w14:paraId="3B150F78" w14:textId="0472FA2F" w:rsidR="000910A4" w:rsidRDefault="000910A4">
      <w:r>
        <w:t>Project Name:</w:t>
      </w:r>
    </w:p>
    <w:p w14:paraId="6D366964" w14:textId="1A643ED6" w:rsidR="00532857" w:rsidRDefault="00532857">
      <w:r>
        <w:t>Project Award Number:</w:t>
      </w:r>
    </w:p>
    <w:p w14:paraId="0EDD6B98" w14:textId="79416F03" w:rsidR="000910A4" w:rsidRDefault="000910A4">
      <w:r>
        <w:t>INL Point of Contact (Name/Email):</w:t>
      </w:r>
    </w:p>
    <w:p w14:paraId="68EC06C1" w14:textId="1EEE7707" w:rsidR="000910A4" w:rsidRDefault="000910A4">
      <w:r>
        <w:t>Implementing Organization Name:</w:t>
      </w:r>
    </w:p>
    <w:p w14:paraId="1AD96C22" w14:textId="450A98E3" w:rsidR="000910A4" w:rsidRDefault="000910A4">
      <w:r>
        <w:t>Implementer Organization Point of Contact (Name/Email):</w:t>
      </w:r>
    </w:p>
    <w:p w14:paraId="35E34D28" w14:textId="02CEE41A" w:rsidR="008A750A" w:rsidRDefault="008A750A">
      <w:r>
        <w:t>Start Date: (N/A if unknown)</w:t>
      </w:r>
    </w:p>
    <w:p w14:paraId="7FAC078B" w14:textId="4779E055" w:rsidR="008A750A" w:rsidRDefault="008A750A">
      <w:r>
        <w:t>End Date: (N/A if unknown)</w:t>
      </w:r>
    </w:p>
    <w:p w14:paraId="22B9A348" w14:textId="63E8BD56" w:rsidR="6BBC60B6" w:rsidRDefault="6BBC60B6" w:rsidP="6BBC60B6">
      <w:pPr>
        <w:jc w:val="center"/>
        <w:rPr>
          <w:b/>
          <w:bCs/>
          <w:sz w:val="20"/>
          <w:szCs w:val="20"/>
        </w:rPr>
      </w:pPr>
    </w:p>
    <w:p w14:paraId="12E00A94" w14:textId="77777777" w:rsidR="6BBC60B6" w:rsidRDefault="6BBC60B6" w:rsidP="6BBC60B6">
      <w:pPr>
        <w:jc w:val="center"/>
        <w:rPr>
          <w:b/>
          <w:bCs/>
          <w:sz w:val="20"/>
          <w:szCs w:val="20"/>
        </w:rPr>
      </w:pPr>
    </w:p>
    <w:tbl>
      <w:tblPr>
        <w:tblStyle w:val="TableGrid"/>
        <w:tblW w:w="0" w:type="auto"/>
        <w:tblLook w:val="04A0" w:firstRow="1" w:lastRow="0" w:firstColumn="1" w:lastColumn="0" w:noHBand="0" w:noVBand="1"/>
      </w:tblPr>
      <w:tblGrid>
        <w:gridCol w:w="4943"/>
        <w:gridCol w:w="4138"/>
        <w:gridCol w:w="3869"/>
      </w:tblGrid>
      <w:tr w:rsidR="6BBC60B6" w14:paraId="1257C64B" w14:textId="77777777" w:rsidTr="6BBC60B6">
        <w:tc>
          <w:tcPr>
            <w:tcW w:w="4945" w:type="dxa"/>
            <w:tcBorders>
              <w:bottom w:val="single" w:sz="4" w:space="0" w:color="auto"/>
            </w:tcBorders>
            <w:shd w:val="clear" w:color="auto" w:fill="D0CECE" w:themeFill="background2" w:themeFillShade="E6"/>
          </w:tcPr>
          <w:p w14:paraId="1048F645" w14:textId="77777777" w:rsidR="000910A4" w:rsidRDefault="000910A4" w:rsidP="6BBC60B6">
            <w:pPr>
              <w:rPr>
                <w:b/>
                <w:bCs/>
                <w:color w:val="000000" w:themeColor="text1"/>
              </w:rPr>
            </w:pPr>
            <w:r w:rsidRPr="6BBC60B6">
              <w:rPr>
                <w:b/>
                <w:bCs/>
                <w:color w:val="000000" w:themeColor="text1"/>
              </w:rPr>
              <w:t>Strategic Policy Alignment</w:t>
            </w:r>
          </w:p>
          <w:p w14:paraId="70D603B8" w14:textId="4A672675" w:rsidR="000910A4" w:rsidRDefault="000910A4" w:rsidP="6BBC60B6">
            <w:pPr>
              <w:rPr>
                <w:b/>
                <w:bCs/>
                <w:color w:val="000000" w:themeColor="text1"/>
              </w:rPr>
            </w:pPr>
            <w:r w:rsidRPr="6BBC60B6">
              <w:rPr>
                <w:b/>
                <w:bCs/>
                <w:color w:val="000000" w:themeColor="text1"/>
              </w:rPr>
              <w:t>(To be completed by INL)</w:t>
            </w:r>
          </w:p>
        </w:tc>
        <w:tc>
          <w:tcPr>
            <w:tcW w:w="8010" w:type="dxa"/>
            <w:gridSpan w:val="2"/>
            <w:tcBorders>
              <w:bottom w:val="single" w:sz="4" w:space="0" w:color="auto"/>
            </w:tcBorders>
            <w:shd w:val="clear" w:color="auto" w:fill="D0CECE" w:themeFill="background2" w:themeFillShade="E6"/>
          </w:tcPr>
          <w:p w14:paraId="3DA033B6" w14:textId="77777777" w:rsidR="000910A4" w:rsidRDefault="000910A4" w:rsidP="6BBC60B6">
            <w:pPr>
              <w:rPr>
                <w:color w:val="000000" w:themeColor="text1"/>
              </w:rPr>
            </w:pPr>
            <w:r w:rsidRPr="6BBC60B6">
              <w:rPr>
                <w:color w:val="000000" w:themeColor="text1"/>
              </w:rPr>
              <w:t>FBS Objective(s):</w:t>
            </w:r>
          </w:p>
          <w:p w14:paraId="2F5C8333" w14:textId="77777777" w:rsidR="6BBC60B6" w:rsidRDefault="6BBC60B6" w:rsidP="6BBC60B6">
            <w:pPr>
              <w:rPr>
                <w:color w:val="000000" w:themeColor="text1"/>
              </w:rPr>
            </w:pPr>
          </w:p>
          <w:p w14:paraId="7DE638C1" w14:textId="77777777" w:rsidR="6BBC60B6" w:rsidRDefault="6BBC60B6" w:rsidP="6BBC60B6">
            <w:pPr>
              <w:rPr>
                <w:color w:val="000000" w:themeColor="text1"/>
              </w:rPr>
            </w:pPr>
          </w:p>
          <w:p w14:paraId="2F118426" w14:textId="77777777" w:rsidR="000910A4" w:rsidRDefault="000910A4" w:rsidP="6BBC60B6">
            <w:pPr>
              <w:rPr>
                <w:color w:val="000000" w:themeColor="text1"/>
              </w:rPr>
            </w:pPr>
            <w:r w:rsidRPr="6BBC60B6">
              <w:rPr>
                <w:color w:val="000000" w:themeColor="text1"/>
              </w:rPr>
              <w:t>ICS Objective(s):</w:t>
            </w:r>
          </w:p>
          <w:p w14:paraId="35394DCD" w14:textId="77777777" w:rsidR="6BBC60B6" w:rsidRDefault="6BBC60B6" w:rsidP="6BBC60B6">
            <w:pPr>
              <w:rPr>
                <w:color w:val="000000" w:themeColor="text1"/>
              </w:rPr>
            </w:pPr>
          </w:p>
          <w:p w14:paraId="2C64B80D" w14:textId="77777777" w:rsidR="6BBC60B6" w:rsidRDefault="6BBC60B6" w:rsidP="6BBC60B6">
            <w:pPr>
              <w:rPr>
                <w:color w:val="000000" w:themeColor="text1"/>
              </w:rPr>
            </w:pPr>
          </w:p>
          <w:p w14:paraId="566F6D37" w14:textId="2C1336C2" w:rsidR="000910A4" w:rsidRDefault="000910A4" w:rsidP="6BBC60B6">
            <w:pPr>
              <w:rPr>
                <w:color w:val="000000" w:themeColor="text1"/>
              </w:rPr>
            </w:pPr>
            <w:r w:rsidRPr="6BBC60B6">
              <w:rPr>
                <w:color w:val="000000" w:themeColor="text1"/>
              </w:rPr>
              <w:t>Other:</w:t>
            </w:r>
            <w:r w:rsidR="008A750A" w:rsidRPr="6BBC60B6">
              <w:rPr>
                <w:color w:val="000000" w:themeColor="text1"/>
              </w:rPr>
              <w:t xml:space="preserve">  (For example, note alignment to Integrated Bureau Strategic Guidance here.)</w:t>
            </w:r>
          </w:p>
          <w:p w14:paraId="3FDF4F21" w14:textId="4B232C5B" w:rsidR="6BBC60B6" w:rsidRDefault="6BBC60B6" w:rsidP="6BBC60B6">
            <w:pPr>
              <w:rPr>
                <w:color w:val="000000" w:themeColor="text1"/>
              </w:rPr>
            </w:pPr>
          </w:p>
        </w:tc>
      </w:tr>
      <w:tr w:rsidR="6BBC60B6" w14:paraId="6EE30082" w14:textId="77777777" w:rsidTr="6BBC60B6">
        <w:tc>
          <w:tcPr>
            <w:tcW w:w="4945" w:type="dxa"/>
            <w:tcBorders>
              <w:bottom w:val="single" w:sz="4" w:space="0" w:color="auto"/>
            </w:tcBorders>
            <w:shd w:val="clear" w:color="auto" w:fill="F7CAAC" w:themeFill="accent2" w:themeFillTint="66"/>
          </w:tcPr>
          <w:p w14:paraId="2E4AA319" w14:textId="77777777" w:rsidR="000910A4" w:rsidRDefault="000910A4" w:rsidP="6BBC60B6">
            <w:pPr>
              <w:rPr>
                <w:b/>
                <w:bCs/>
                <w:color w:val="000000" w:themeColor="text1"/>
              </w:rPr>
            </w:pPr>
            <w:r w:rsidRPr="6BBC60B6">
              <w:rPr>
                <w:b/>
                <w:bCs/>
                <w:color w:val="000000" w:themeColor="text1"/>
              </w:rPr>
              <w:t>VISION</w:t>
            </w:r>
          </w:p>
          <w:p w14:paraId="1A94B679" w14:textId="6B5754EC" w:rsidR="000910A4" w:rsidRDefault="000910A4" w:rsidP="6BBC60B6">
            <w:pPr>
              <w:rPr>
                <w:b/>
                <w:bCs/>
                <w:color w:val="000000" w:themeColor="text1"/>
              </w:rPr>
            </w:pPr>
            <w:r w:rsidRPr="6BBC60B6">
              <w:rPr>
                <w:b/>
                <w:bCs/>
                <w:color w:val="000000" w:themeColor="text1"/>
              </w:rPr>
              <w:t>(Optional)</w:t>
            </w:r>
          </w:p>
        </w:tc>
        <w:tc>
          <w:tcPr>
            <w:tcW w:w="4140" w:type="dxa"/>
            <w:tcBorders>
              <w:bottom w:val="single" w:sz="4" w:space="0" w:color="auto"/>
            </w:tcBorders>
            <w:shd w:val="clear" w:color="auto" w:fill="F7CAAC" w:themeFill="accent2" w:themeFillTint="66"/>
          </w:tcPr>
          <w:p w14:paraId="33BD3C2E" w14:textId="627C2FE0" w:rsidR="000910A4" w:rsidRDefault="000910A4" w:rsidP="6BBC60B6">
            <w:pPr>
              <w:rPr>
                <w:color w:val="000000" w:themeColor="text1"/>
              </w:rPr>
            </w:pPr>
            <w:r w:rsidRPr="6BBC60B6">
              <w:rPr>
                <w:color w:val="000000" w:themeColor="text1"/>
              </w:rPr>
              <w:t>Indicator</w:t>
            </w:r>
            <w:r w:rsidR="00C959EA" w:rsidRPr="6BBC60B6">
              <w:rPr>
                <w:color w:val="000000" w:themeColor="text1"/>
              </w:rPr>
              <w:t xml:space="preserve"> (Optional)</w:t>
            </w:r>
            <w:r w:rsidRPr="6BBC60B6">
              <w:rPr>
                <w:color w:val="000000" w:themeColor="text1"/>
              </w:rPr>
              <w:t>:</w:t>
            </w:r>
          </w:p>
          <w:p w14:paraId="6F58127B" w14:textId="77777777" w:rsidR="6BBC60B6" w:rsidRDefault="6BBC60B6" w:rsidP="6BBC60B6">
            <w:pPr>
              <w:rPr>
                <w:color w:val="000000" w:themeColor="text1"/>
              </w:rPr>
            </w:pPr>
          </w:p>
          <w:p w14:paraId="688791C6" w14:textId="6F0F92BA" w:rsidR="000910A4" w:rsidRDefault="000910A4" w:rsidP="6BBC60B6">
            <w:pPr>
              <w:rPr>
                <w:color w:val="000000" w:themeColor="text1"/>
              </w:rPr>
            </w:pPr>
            <w:r w:rsidRPr="6BBC60B6">
              <w:rPr>
                <w:color w:val="000000" w:themeColor="text1"/>
              </w:rPr>
              <w:t>Target</w:t>
            </w:r>
            <w:r w:rsidR="00C959EA" w:rsidRPr="6BBC60B6">
              <w:rPr>
                <w:color w:val="000000" w:themeColor="text1"/>
              </w:rPr>
              <w:t xml:space="preserve"> (Optional)</w:t>
            </w:r>
            <w:r w:rsidRPr="6BBC60B6">
              <w:rPr>
                <w:color w:val="000000" w:themeColor="text1"/>
              </w:rPr>
              <w:t>:</w:t>
            </w:r>
          </w:p>
          <w:p w14:paraId="4187DF39" w14:textId="48F40691" w:rsidR="6BBC60B6" w:rsidRDefault="6BBC60B6" w:rsidP="6BBC60B6">
            <w:pPr>
              <w:rPr>
                <w:color w:val="000000" w:themeColor="text1"/>
              </w:rPr>
            </w:pPr>
          </w:p>
        </w:tc>
        <w:tc>
          <w:tcPr>
            <w:tcW w:w="3870" w:type="dxa"/>
            <w:tcBorders>
              <w:bottom w:val="single" w:sz="4" w:space="0" w:color="auto"/>
            </w:tcBorders>
            <w:shd w:val="clear" w:color="auto" w:fill="F7CAAC" w:themeFill="accent2" w:themeFillTint="66"/>
          </w:tcPr>
          <w:p w14:paraId="5B80C421" w14:textId="58261B08" w:rsidR="000910A4" w:rsidRDefault="000910A4" w:rsidP="6BBC60B6">
            <w:pPr>
              <w:rPr>
                <w:color w:val="000000" w:themeColor="text1"/>
              </w:rPr>
            </w:pPr>
            <w:r w:rsidRPr="6BBC60B6">
              <w:rPr>
                <w:color w:val="000000" w:themeColor="text1"/>
              </w:rPr>
              <w:t>Data Source</w:t>
            </w:r>
            <w:r w:rsidR="00C959EA" w:rsidRPr="6BBC60B6">
              <w:rPr>
                <w:color w:val="000000" w:themeColor="text1"/>
              </w:rPr>
              <w:t xml:space="preserve"> (Optional)</w:t>
            </w:r>
            <w:r w:rsidRPr="6BBC60B6">
              <w:rPr>
                <w:color w:val="000000" w:themeColor="text1"/>
              </w:rPr>
              <w:t>:</w:t>
            </w:r>
          </w:p>
        </w:tc>
      </w:tr>
      <w:tr w:rsidR="6BBC60B6" w14:paraId="2835DDAC" w14:textId="77777777" w:rsidTr="6BBC60B6">
        <w:tc>
          <w:tcPr>
            <w:tcW w:w="4945" w:type="dxa"/>
            <w:tcBorders>
              <w:bottom w:val="single" w:sz="4" w:space="0" w:color="auto"/>
            </w:tcBorders>
            <w:shd w:val="clear" w:color="auto" w:fill="8EAADB" w:themeFill="accent1" w:themeFillTint="99"/>
          </w:tcPr>
          <w:p w14:paraId="1866CC71" w14:textId="67A309A7" w:rsidR="008A0D75" w:rsidRDefault="008A0D75" w:rsidP="6BBC60B6">
            <w:pPr>
              <w:rPr>
                <w:color w:val="000000" w:themeColor="text1"/>
              </w:rPr>
            </w:pPr>
            <w:r w:rsidRPr="6BBC60B6">
              <w:rPr>
                <w:b/>
                <w:bCs/>
                <w:color w:val="000000" w:themeColor="text1"/>
              </w:rPr>
              <w:t>Goal 1</w:t>
            </w:r>
            <w:r w:rsidR="00D44ACD" w:rsidRPr="6BBC60B6">
              <w:rPr>
                <w:b/>
                <w:bCs/>
                <w:color w:val="000000" w:themeColor="text1"/>
              </w:rPr>
              <w:t>:</w:t>
            </w:r>
          </w:p>
        </w:tc>
        <w:tc>
          <w:tcPr>
            <w:tcW w:w="4140" w:type="dxa"/>
            <w:tcBorders>
              <w:bottom w:val="single" w:sz="4" w:space="0" w:color="auto"/>
            </w:tcBorders>
            <w:shd w:val="clear" w:color="auto" w:fill="8EAADB" w:themeFill="accent1" w:themeFillTint="99"/>
          </w:tcPr>
          <w:p w14:paraId="5AAD3400" w14:textId="77777777" w:rsidR="008A0D75" w:rsidRDefault="008A0D75" w:rsidP="6BBC60B6">
            <w:pPr>
              <w:rPr>
                <w:color w:val="000000" w:themeColor="text1"/>
              </w:rPr>
            </w:pPr>
            <w:r w:rsidRPr="6BBC60B6">
              <w:rPr>
                <w:color w:val="000000" w:themeColor="text1"/>
              </w:rPr>
              <w:t>Indicator:</w:t>
            </w:r>
          </w:p>
          <w:p w14:paraId="47F31667" w14:textId="77777777" w:rsidR="6BBC60B6" w:rsidRDefault="6BBC60B6" w:rsidP="6BBC60B6">
            <w:pPr>
              <w:rPr>
                <w:color w:val="000000" w:themeColor="text1"/>
              </w:rPr>
            </w:pPr>
          </w:p>
          <w:p w14:paraId="5E20EDC6" w14:textId="116C5FC3" w:rsidR="008A0D75" w:rsidRDefault="008A0D75" w:rsidP="6BBC60B6">
            <w:pPr>
              <w:rPr>
                <w:color w:val="000000" w:themeColor="text1"/>
              </w:rPr>
            </w:pPr>
            <w:r w:rsidRPr="6BBC60B6">
              <w:rPr>
                <w:color w:val="000000" w:themeColor="text1"/>
              </w:rPr>
              <w:t>Target:</w:t>
            </w:r>
          </w:p>
          <w:p w14:paraId="544171ED" w14:textId="04F3B981" w:rsidR="6BBC60B6" w:rsidRDefault="6BBC60B6" w:rsidP="6BBC60B6">
            <w:pPr>
              <w:rPr>
                <w:i/>
                <w:iCs/>
                <w:color w:val="000000" w:themeColor="text1"/>
              </w:rPr>
            </w:pPr>
          </w:p>
        </w:tc>
        <w:tc>
          <w:tcPr>
            <w:tcW w:w="3870" w:type="dxa"/>
            <w:tcBorders>
              <w:bottom w:val="single" w:sz="4" w:space="0" w:color="auto"/>
            </w:tcBorders>
            <w:shd w:val="clear" w:color="auto" w:fill="8EAADB" w:themeFill="accent1" w:themeFillTint="99"/>
          </w:tcPr>
          <w:p w14:paraId="12C9AD40" w14:textId="60D34B49" w:rsidR="008A0D75" w:rsidRDefault="008A0D75" w:rsidP="6BBC60B6">
            <w:pPr>
              <w:rPr>
                <w:color w:val="000000" w:themeColor="text1"/>
              </w:rPr>
            </w:pPr>
            <w:r w:rsidRPr="6BBC60B6">
              <w:rPr>
                <w:color w:val="000000" w:themeColor="text1"/>
              </w:rPr>
              <w:t>Data Source:</w:t>
            </w:r>
          </w:p>
        </w:tc>
      </w:tr>
      <w:tr w:rsidR="6BBC60B6" w14:paraId="2736E2DA" w14:textId="77777777" w:rsidTr="6BBC60B6">
        <w:tc>
          <w:tcPr>
            <w:tcW w:w="4945" w:type="dxa"/>
            <w:tcBorders>
              <w:bottom w:val="single" w:sz="4" w:space="0" w:color="auto"/>
            </w:tcBorders>
            <w:shd w:val="clear" w:color="auto" w:fill="B4C6E7" w:themeFill="accent1" w:themeFillTint="66"/>
          </w:tcPr>
          <w:p w14:paraId="62C4250D" w14:textId="1636145C" w:rsidR="0008474A" w:rsidRDefault="0008474A">
            <w:r w:rsidRPr="6BBC60B6">
              <w:rPr>
                <w:b/>
                <w:bCs/>
              </w:rPr>
              <w:t>Objective 1</w:t>
            </w:r>
            <w:r w:rsidR="008A0D75" w:rsidRPr="6BBC60B6">
              <w:rPr>
                <w:b/>
                <w:bCs/>
              </w:rPr>
              <w:t>.1</w:t>
            </w:r>
            <w:r w:rsidRPr="6BBC60B6">
              <w:rPr>
                <w:b/>
                <w:bCs/>
              </w:rPr>
              <w:t>:</w:t>
            </w:r>
            <w:r>
              <w:t>  </w:t>
            </w:r>
          </w:p>
          <w:p w14:paraId="153DD7B6" w14:textId="24FC21DD" w:rsidR="6BBC60B6" w:rsidRDefault="6BBC60B6" w:rsidP="6BBC60B6">
            <w:pPr>
              <w:rPr>
                <w:i/>
                <w:iCs/>
              </w:rPr>
            </w:pPr>
          </w:p>
        </w:tc>
        <w:tc>
          <w:tcPr>
            <w:tcW w:w="4140" w:type="dxa"/>
            <w:tcBorders>
              <w:bottom w:val="single" w:sz="4" w:space="0" w:color="auto"/>
            </w:tcBorders>
            <w:shd w:val="clear" w:color="auto" w:fill="B4C6E7" w:themeFill="accent1" w:themeFillTint="66"/>
          </w:tcPr>
          <w:p w14:paraId="6715EBFA" w14:textId="1F44A727" w:rsidR="6BBC60B6" w:rsidRDefault="6BBC60B6"/>
        </w:tc>
        <w:tc>
          <w:tcPr>
            <w:tcW w:w="3870" w:type="dxa"/>
            <w:tcBorders>
              <w:bottom w:val="single" w:sz="4" w:space="0" w:color="auto"/>
            </w:tcBorders>
            <w:shd w:val="clear" w:color="auto" w:fill="B4C6E7" w:themeFill="accent1" w:themeFillTint="66"/>
          </w:tcPr>
          <w:p w14:paraId="5DA96E33" w14:textId="77777777" w:rsidR="6BBC60B6" w:rsidRDefault="6BBC60B6" w:rsidP="6BBC60B6">
            <w:pPr>
              <w:rPr>
                <w:b/>
                <w:bCs/>
              </w:rPr>
            </w:pPr>
          </w:p>
        </w:tc>
      </w:tr>
      <w:tr w:rsidR="6BBC60B6" w14:paraId="19AB24F8" w14:textId="77777777" w:rsidTr="6BBC60B6">
        <w:tc>
          <w:tcPr>
            <w:tcW w:w="4945" w:type="dxa"/>
            <w:shd w:val="clear" w:color="auto" w:fill="D9E2F3" w:themeFill="accent1" w:themeFillTint="33"/>
          </w:tcPr>
          <w:p w14:paraId="24D9206E" w14:textId="33B7BCB4" w:rsidR="0008474A" w:rsidRDefault="0008474A">
            <w:r w:rsidRPr="6BBC60B6">
              <w:rPr>
                <w:b/>
                <w:bCs/>
              </w:rPr>
              <w:t>Sub-Objective 1.1</w:t>
            </w:r>
            <w:r w:rsidR="008A0D75" w:rsidRPr="6BBC60B6">
              <w:rPr>
                <w:b/>
                <w:bCs/>
              </w:rPr>
              <w:t>1</w:t>
            </w:r>
            <w:r w:rsidRPr="6BBC60B6">
              <w:rPr>
                <w:b/>
                <w:bCs/>
              </w:rPr>
              <w:t>:</w:t>
            </w:r>
            <w:r>
              <w:t> </w:t>
            </w:r>
          </w:p>
          <w:p w14:paraId="3F22843A" w14:textId="037699B5" w:rsidR="6BBC60B6" w:rsidRDefault="6BBC60B6" w:rsidP="6BBC60B6">
            <w:pPr>
              <w:rPr>
                <w:i/>
                <w:iCs/>
              </w:rPr>
            </w:pPr>
          </w:p>
        </w:tc>
        <w:tc>
          <w:tcPr>
            <w:tcW w:w="4140" w:type="dxa"/>
            <w:shd w:val="clear" w:color="auto" w:fill="D9E2F3" w:themeFill="accent1" w:themeFillTint="33"/>
          </w:tcPr>
          <w:p w14:paraId="3D599CC1" w14:textId="77777777" w:rsidR="6BBC60B6" w:rsidRDefault="6BBC60B6" w:rsidP="6BBC60B6">
            <w:pPr>
              <w:rPr>
                <w:b/>
                <w:bCs/>
              </w:rPr>
            </w:pPr>
          </w:p>
        </w:tc>
        <w:tc>
          <w:tcPr>
            <w:tcW w:w="3870" w:type="dxa"/>
            <w:shd w:val="clear" w:color="auto" w:fill="D9E2F3" w:themeFill="accent1" w:themeFillTint="33"/>
          </w:tcPr>
          <w:p w14:paraId="7C1ABB6E" w14:textId="77777777" w:rsidR="6BBC60B6" w:rsidRDefault="6BBC60B6" w:rsidP="6BBC60B6">
            <w:pPr>
              <w:rPr>
                <w:b/>
                <w:bCs/>
              </w:rPr>
            </w:pPr>
          </w:p>
        </w:tc>
      </w:tr>
      <w:tr w:rsidR="6BBC60B6" w14:paraId="048F554F" w14:textId="77777777" w:rsidTr="6BBC60B6">
        <w:tc>
          <w:tcPr>
            <w:tcW w:w="4945" w:type="dxa"/>
          </w:tcPr>
          <w:p w14:paraId="0866E19B" w14:textId="74B64101" w:rsidR="008A0D75" w:rsidRDefault="008A0D75" w:rsidP="6BBC60B6">
            <w:pPr>
              <w:rPr>
                <w:b/>
                <w:bCs/>
              </w:rPr>
            </w:pPr>
            <w:r w:rsidRPr="6BBC60B6">
              <w:rPr>
                <w:b/>
                <w:bCs/>
              </w:rPr>
              <w:t>Activity 1.111</w:t>
            </w:r>
            <w:r w:rsidR="00D44ACD" w:rsidRPr="6BBC60B6">
              <w:rPr>
                <w:b/>
                <w:bCs/>
              </w:rPr>
              <w:t>:</w:t>
            </w:r>
          </w:p>
          <w:p w14:paraId="22EBDC5C" w14:textId="7AE4E93B" w:rsidR="6BBC60B6" w:rsidRDefault="6BBC60B6" w:rsidP="6BBC60B6">
            <w:pPr>
              <w:rPr>
                <w:color w:val="7F7F7F" w:themeColor="text1" w:themeTint="80"/>
              </w:rPr>
            </w:pPr>
          </w:p>
        </w:tc>
        <w:tc>
          <w:tcPr>
            <w:tcW w:w="4140" w:type="dxa"/>
          </w:tcPr>
          <w:p w14:paraId="15E8799A" w14:textId="77777777" w:rsidR="6BBC60B6" w:rsidRDefault="6BBC60B6" w:rsidP="6BBC60B6">
            <w:pPr>
              <w:rPr>
                <w:i/>
                <w:iCs/>
                <w:color w:val="7F7F7F" w:themeColor="text1" w:themeTint="80"/>
              </w:rPr>
            </w:pPr>
          </w:p>
        </w:tc>
        <w:tc>
          <w:tcPr>
            <w:tcW w:w="3870" w:type="dxa"/>
          </w:tcPr>
          <w:p w14:paraId="16E8E5B5" w14:textId="77777777" w:rsidR="6BBC60B6" w:rsidRDefault="6BBC60B6" w:rsidP="6BBC60B6">
            <w:pPr>
              <w:rPr>
                <w:i/>
                <w:iCs/>
                <w:color w:val="7F7F7F" w:themeColor="text1" w:themeTint="80"/>
              </w:rPr>
            </w:pPr>
          </w:p>
        </w:tc>
      </w:tr>
      <w:tr w:rsidR="6BBC60B6" w14:paraId="073DC894" w14:textId="77777777" w:rsidTr="6BBC60B6">
        <w:tc>
          <w:tcPr>
            <w:tcW w:w="4945" w:type="dxa"/>
            <w:tcBorders>
              <w:bottom w:val="single" w:sz="4" w:space="0" w:color="auto"/>
            </w:tcBorders>
          </w:tcPr>
          <w:p w14:paraId="4E2C0785" w14:textId="0EE8AE70" w:rsidR="008A0D75" w:rsidRDefault="008A0D75">
            <w:r w:rsidRPr="6BBC60B6">
              <w:rPr>
                <w:b/>
                <w:bCs/>
              </w:rPr>
              <w:t>Activity 1.112</w:t>
            </w:r>
            <w:r w:rsidR="00D44ACD" w:rsidRPr="6BBC60B6">
              <w:rPr>
                <w:b/>
                <w:bCs/>
              </w:rPr>
              <w:t>:</w:t>
            </w:r>
          </w:p>
          <w:p w14:paraId="6D916C7C" w14:textId="266F3E8B" w:rsidR="008A0D75" w:rsidRDefault="008A0D75" w:rsidP="6BBC60B6">
            <w:pPr>
              <w:ind w:left="144" w:firstLine="720"/>
            </w:pPr>
            <w:r>
              <w:t> </w:t>
            </w:r>
          </w:p>
        </w:tc>
        <w:tc>
          <w:tcPr>
            <w:tcW w:w="4140" w:type="dxa"/>
            <w:tcBorders>
              <w:bottom w:val="single" w:sz="4" w:space="0" w:color="auto"/>
            </w:tcBorders>
          </w:tcPr>
          <w:p w14:paraId="43C84D95" w14:textId="77777777" w:rsidR="6BBC60B6" w:rsidRDefault="6BBC60B6" w:rsidP="6BBC60B6">
            <w:pPr>
              <w:ind w:left="144" w:firstLine="720"/>
            </w:pPr>
          </w:p>
        </w:tc>
        <w:tc>
          <w:tcPr>
            <w:tcW w:w="3870" w:type="dxa"/>
            <w:tcBorders>
              <w:bottom w:val="single" w:sz="4" w:space="0" w:color="auto"/>
            </w:tcBorders>
          </w:tcPr>
          <w:p w14:paraId="4570B419" w14:textId="77777777" w:rsidR="6BBC60B6" w:rsidRDefault="6BBC60B6" w:rsidP="6BBC60B6">
            <w:pPr>
              <w:ind w:left="144" w:firstLine="720"/>
            </w:pPr>
          </w:p>
        </w:tc>
      </w:tr>
      <w:tr w:rsidR="6BBC60B6" w14:paraId="64D3760A" w14:textId="77777777" w:rsidTr="6BBC60B6">
        <w:tc>
          <w:tcPr>
            <w:tcW w:w="4945" w:type="dxa"/>
            <w:shd w:val="clear" w:color="auto" w:fill="B4C6E7" w:themeFill="accent1" w:themeFillTint="66"/>
          </w:tcPr>
          <w:p w14:paraId="07F69C68" w14:textId="77777777" w:rsidR="0008474A" w:rsidRDefault="0008474A" w:rsidP="6BBC60B6">
            <w:pPr>
              <w:rPr>
                <w:b/>
                <w:bCs/>
              </w:rPr>
            </w:pPr>
            <w:r w:rsidRPr="6BBC60B6">
              <w:rPr>
                <w:b/>
                <w:bCs/>
              </w:rPr>
              <w:t>Objective </w:t>
            </w:r>
            <w:r w:rsidR="008A0D75" w:rsidRPr="6BBC60B6">
              <w:rPr>
                <w:b/>
                <w:bCs/>
              </w:rPr>
              <w:t>1.</w:t>
            </w:r>
            <w:r w:rsidRPr="6BBC60B6">
              <w:rPr>
                <w:b/>
                <w:bCs/>
              </w:rPr>
              <w:t>2:</w:t>
            </w:r>
          </w:p>
          <w:p w14:paraId="6741BEA8" w14:textId="545DA815" w:rsidR="6BBC60B6" w:rsidRDefault="6BBC60B6"/>
        </w:tc>
        <w:tc>
          <w:tcPr>
            <w:tcW w:w="4140" w:type="dxa"/>
            <w:shd w:val="clear" w:color="auto" w:fill="B4C6E7" w:themeFill="accent1" w:themeFillTint="66"/>
          </w:tcPr>
          <w:p w14:paraId="64868E21" w14:textId="77777777" w:rsidR="6BBC60B6" w:rsidRDefault="6BBC60B6" w:rsidP="6BBC60B6">
            <w:pPr>
              <w:rPr>
                <w:b/>
                <w:bCs/>
              </w:rPr>
            </w:pPr>
          </w:p>
        </w:tc>
        <w:tc>
          <w:tcPr>
            <w:tcW w:w="3870" w:type="dxa"/>
            <w:shd w:val="clear" w:color="auto" w:fill="B4C6E7" w:themeFill="accent1" w:themeFillTint="66"/>
          </w:tcPr>
          <w:p w14:paraId="6FBE3985" w14:textId="77777777" w:rsidR="6BBC60B6" w:rsidRDefault="6BBC60B6" w:rsidP="6BBC60B6">
            <w:pPr>
              <w:rPr>
                <w:b/>
                <w:bCs/>
              </w:rPr>
            </w:pPr>
          </w:p>
        </w:tc>
      </w:tr>
      <w:tr w:rsidR="6BBC60B6" w14:paraId="72BDE8EC" w14:textId="77777777" w:rsidTr="6BBC60B6">
        <w:trPr>
          <w:trHeight w:val="12"/>
        </w:trPr>
        <w:tc>
          <w:tcPr>
            <w:tcW w:w="4945" w:type="dxa"/>
            <w:shd w:val="clear" w:color="auto" w:fill="auto"/>
          </w:tcPr>
          <w:p w14:paraId="30C53515" w14:textId="0F78C7E5" w:rsidR="008A0D75" w:rsidRDefault="008A0D75">
            <w:r w:rsidRPr="6BBC60B6">
              <w:rPr>
                <w:b/>
                <w:bCs/>
              </w:rPr>
              <w:t>Activity 1.2</w:t>
            </w:r>
            <w:r w:rsidR="002B37F5" w:rsidRPr="6BBC60B6">
              <w:rPr>
                <w:b/>
                <w:bCs/>
              </w:rPr>
              <w:t>01</w:t>
            </w:r>
            <w:r w:rsidR="00D44ACD" w:rsidRPr="6BBC60B6">
              <w:rPr>
                <w:b/>
                <w:bCs/>
              </w:rPr>
              <w:t>:</w:t>
            </w:r>
          </w:p>
        </w:tc>
        <w:tc>
          <w:tcPr>
            <w:tcW w:w="4140" w:type="dxa"/>
          </w:tcPr>
          <w:p w14:paraId="363D3F2D" w14:textId="77777777" w:rsidR="6BBC60B6" w:rsidRDefault="6BBC60B6"/>
        </w:tc>
        <w:tc>
          <w:tcPr>
            <w:tcW w:w="3870" w:type="dxa"/>
          </w:tcPr>
          <w:p w14:paraId="442DF9A5" w14:textId="77777777" w:rsidR="6BBC60B6" w:rsidRDefault="6BBC60B6"/>
        </w:tc>
      </w:tr>
      <w:tr w:rsidR="6BBC60B6" w14:paraId="18AEADE1" w14:textId="77777777" w:rsidTr="6BBC60B6">
        <w:trPr>
          <w:trHeight w:val="12"/>
        </w:trPr>
        <w:tc>
          <w:tcPr>
            <w:tcW w:w="4945" w:type="dxa"/>
          </w:tcPr>
          <w:p w14:paraId="4F0F1FD7" w14:textId="2799616D" w:rsidR="008A0D75" w:rsidRDefault="008A0D75">
            <w:r w:rsidRPr="6BBC60B6">
              <w:rPr>
                <w:b/>
                <w:bCs/>
              </w:rPr>
              <w:lastRenderedPageBreak/>
              <w:t>Activity 1.2</w:t>
            </w:r>
            <w:r w:rsidR="002B37F5" w:rsidRPr="6BBC60B6">
              <w:rPr>
                <w:b/>
                <w:bCs/>
              </w:rPr>
              <w:t>02</w:t>
            </w:r>
            <w:r w:rsidR="00D44ACD" w:rsidRPr="6BBC60B6">
              <w:rPr>
                <w:b/>
                <w:bCs/>
              </w:rPr>
              <w:t>:</w:t>
            </w:r>
          </w:p>
        </w:tc>
        <w:tc>
          <w:tcPr>
            <w:tcW w:w="4140" w:type="dxa"/>
          </w:tcPr>
          <w:p w14:paraId="6C0BFCA8" w14:textId="77777777" w:rsidR="6BBC60B6" w:rsidRDefault="6BBC60B6"/>
        </w:tc>
        <w:tc>
          <w:tcPr>
            <w:tcW w:w="3870" w:type="dxa"/>
          </w:tcPr>
          <w:p w14:paraId="0DB13ED4" w14:textId="77777777" w:rsidR="6BBC60B6" w:rsidRDefault="6BBC60B6"/>
        </w:tc>
      </w:tr>
      <w:tr w:rsidR="6BBC60B6" w14:paraId="17239DCA" w14:textId="77777777" w:rsidTr="6BBC60B6">
        <w:trPr>
          <w:trHeight w:val="12"/>
        </w:trPr>
        <w:tc>
          <w:tcPr>
            <w:tcW w:w="4945" w:type="dxa"/>
          </w:tcPr>
          <w:p w14:paraId="53CC625B" w14:textId="77777777" w:rsidR="0008474A" w:rsidRDefault="0008474A" w:rsidP="6BBC60B6">
            <w:pPr>
              <w:rPr>
                <w:i/>
                <w:iCs/>
                <w:color w:val="7F7F7F" w:themeColor="text1" w:themeTint="80"/>
              </w:rPr>
            </w:pPr>
            <w:r w:rsidRPr="6BBC60B6">
              <w:rPr>
                <w:i/>
                <w:iCs/>
                <w:color w:val="7F7F7F" w:themeColor="text1" w:themeTint="80"/>
              </w:rPr>
              <w:t>Continue as above, adding as many goals, objectives, sub-objectives, and activities as relevant.</w:t>
            </w:r>
          </w:p>
        </w:tc>
        <w:tc>
          <w:tcPr>
            <w:tcW w:w="4140" w:type="dxa"/>
          </w:tcPr>
          <w:p w14:paraId="6C30EF2E" w14:textId="77777777" w:rsidR="6BBC60B6" w:rsidRDefault="6BBC60B6" w:rsidP="6BBC60B6">
            <w:pPr>
              <w:rPr>
                <w:i/>
                <w:iCs/>
                <w:color w:val="7F7F7F" w:themeColor="text1" w:themeTint="80"/>
              </w:rPr>
            </w:pPr>
          </w:p>
        </w:tc>
        <w:tc>
          <w:tcPr>
            <w:tcW w:w="3870" w:type="dxa"/>
          </w:tcPr>
          <w:p w14:paraId="35635328" w14:textId="77777777" w:rsidR="6BBC60B6" w:rsidRDefault="6BBC60B6" w:rsidP="6BBC60B6">
            <w:pPr>
              <w:rPr>
                <w:i/>
                <w:iCs/>
                <w:color w:val="7F7F7F" w:themeColor="text1" w:themeTint="80"/>
              </w:rPr>
            </w:pPr>
          </w:p>
        </w:tc>
      </w:tr>
    </w:tbl>
    <w:p w14:paraId="2ECA32D2" w14:textId="51D76D73" w:rsidR="6BBC60B6" w:rsidRDefault="6BBC60B6" w:rsidP="6BBC60B6">
      <w:pPr>
        <w:jc w:val="center"/>
        <w:rPr>
          <w:b/>
          <w:bCs/>
          <w:sz w:val="28"/>
          <w:szCs w:val="28"/>
        </w:rPr>
      </w:pPr>
    </w:p>
    <w:p w14:paraId="5085A765" w14:textId="13F6275C" w:rsidR="6BBC60B6" w:rsidRDefault="6BBC60B6" w:rsidP="6BBC60B6">
      <w:pPr>
        <w:jc w:val="center"/>
        <w:rPr>
          <w:b/>
          <w:bCs/>
          <w:sz w:val="28"/>
          <w:szCs w:val="28"/>
        </w:rPr>
      </w:pPr>
    </w:p>
    <w:p w14:paraId="4E09A13F" w14:textId="015312BD" w:rsidR="003428A1" w:rsidRDefault="002B37F5" w:rsidP="0008474A">
      <w:pPr>
        <w:jc w:val="center"/>
        <w:rPr>
          <w:b/>
          <w:bCs/>
          <w:sz w:val="28"/>
          <w:szCs w:val="28"/>
        </w:rPr>
      </w:pPr>
      <w:r>
        <w:rPr>
          <w:b/>
          <w:bCs/>
          <w:sz w:val="28"/>
          <w:szCs w:val="28"/>
        </w:rPr>
        <w:t>APPENDIX</w:t>
      </w:r>
      <w:r w:rsidR="003428A1">
        <w:rPr>
          <w:b/>
          <w:bCs/>
          <w:sz w:val="28"/>
          <w:szCs w:val="28"/>
        </w:rPr>
        <w:t xml:space="preserve"> A:  </w:t>
      </w:r>
      <w:r w:rsidR="003428A1" w:rsidRPr="003428A1">
        <w:rPr>
          <w:b/>
          <w:bCs/>
          <w:sz w:val="28"/>
          <w:szCs w:val="28"/>
        </w:rPr>
        <w:t>INSTRUCTIONS</w:t>
      </w:r>
      <w:r w:rsidR="00E55FDF">
        <w:rPr>
          <w:b/>
          <w:bCs/>
          <w:sz w:val="28"/>
          <w:szCs w:val="28"/>
        </w:rPr>
        <w:t xml:space="preserve"> and DEFINITIONS</w:t>
      </w:r>
    </w:p>
    <w:p w14:paraId="347E2CB7" w14:textId="77777777" w:rsidR="003428A1" w:rsidRDefault="003428A1" w:rsidP="003428A1">
      <w:pPr>
        <w:rPr>
          <w:b/>
          <w:bCs/>
        </w:rPr>
      </w:pPr>
    </w:p>
    <w:p w14:paraId="1135E7D4" w14:textId="0F8F2333" w:rsidR="001123C0" w:rsidRPr="00E55FDF" w:rsidRDefault="00E55FDF" w:rsidP="00E55FDF">
      <w:pPr>
        <w:pStyle w:val="ListParagraph"/>
        <w:numPr>
          <w:ilvl w:val="0"/>
          <w:numId w:val="7"/>
        </w:numPr>
        <w:ind w:left="720"/>
        <w:rPr>
          <w:b/>
          <w:bCs/>
        </w:rPr>
      </w:pPr>
      <w:r>
        <w:rPr>
          <w:b/>
          <w:bCs/>
        </w:rPr>
        <w:t>Instructions</w:t>
      </w:r>
      <w:r w:rsidR="00B54503">
        <w:rPr>
          <w:b/>
          <w:bCs/>
        </w:rPr>
        <w:t xml:space="preserve"> for INL Staff</w:t>
      </w:r>
    </w:p>
    <w:p w14:paraId="4E300403" w14:textId="77777777" w:rsidR="001123C0" w:rsidRDefault="001123C0" w:rsidP="003428A1"/>
    <w:p w14:paraId="1952D99E" w14:textId="42CBF61E" w:rsidR="001123C0" w:rsidRDefault="001123C0" w:rsidP="003428A1">
      <w:r>
        <w:t xml:space="preserve">The primary purpose of </w:t>
      </w:r>
      <w:r w:rsidR="003D7684">
        <w:t>the Change Map</w:t>
      </w:r>
      <w:r>
        <w:t xml:space="preserve"> is to </w:t>
      </w:r>
      <w:r w:rsidR="003D7684">
        <w:t xml:space="preserve">link the </w:t>
      </w:r>
      <w:r w:rsidR="00E96D87">
        <w:t>work plan</w:t>
      </w:r>
      <w:r w:rsidR="003D7684">
        <w:t xml:space="preserve"> (goals, objectives,</w:t>
      </w:r>
      <w:r w:rsidR="00E96D87">
        <w:t xml:space="preserve"> sub-objectives,</w:t>
      </w:r>
      <w:r w:rsidR="003D7684">
        <w:t xml:space="preserve"> and activities) to the monitoring plan (indicators).</w:t>
      </w:r>
      <w:r w:rsidR="00351153">
        <w:t xml:space="preserve">  We emphasize “Change” in the title because the </w:t>
      </w:r>
      <w:r w:rsidR="00E96D87">
        <w:t>work plan</w:t>
      </w:r>
      <w:r w:rsidR="00351153">
        <w:t xml:space="preserve"> should describe what changes the project intends to achieve (i.e., the goals and objectives) and how the project will achieve them (i.e., the activities).</w:t>
      </w:r>
      <w:r w:rsidR="003D7684">
        <w:t xml:space="preserve">  There should be more detailed information about the </w:t>
      </w:r>
      <w:r w:rsidR="00E96D87">
        <w:t>work plan</w:t>
      </w:r>
      <w:r w:rsidR="003D7684">
        <w:t xml:space="preserve"> in the project proposal; and more details about the indicators in the Performance Indicator Reference Sheet</w:t>
      </w:r>
      <w:r w:rsidR="003A004C">
        <w:t xml:space="preserve"> (PIRS)</w:t>
      </w:r>
      <w:r w:rsidR="003D7684">
        <w:t>.  This document serves as a “mapping” between the two, by showing which indicators will be used to monitor progress toward which goals, objectives, and activities.</w:t>
      </w:r>
      <w:r w:rsidR="00E96D87">
        <w:t xml:space="preserve">  It also functions as a high-level summary or “cover sheet” of your project that describes the specific results the project intends to achieve and how it will achieve them.</w:t>
      </w:r>
    </w:p>
    <w:p w14:paraId="3809934C" w14:textId="6264AF63" w:rsidR="003D7684" w:rsidRDefault="003D7684" w:rsidP="003428A1"/>
    <w:p w14:paraId="4BA94E91" w14:textId="77257FA0" w:rsidR="003D7684" w:rsidRDefault="003D7684" w:rsidP="003428A1">
      <w:r>
        <w:t>As a quick guide “map” of the project, the document also links the project to strategic objectives (required); includes an optional vision statement (with or without indicators); and includes additional indicator information</w:t>
      </w:r>
      <w:r w:rsidR="003A004C">
        <w:t xml:space="preserve"> (namely targets and data sources) that are optional in this template but </w:t>
      </w:r>
      <w:r>
        <w:t>required in the PIRS</w:t>
      </w:r>
      <w:r w:rsidR="003A004C">
        <w:t>.</w:t>
      </w:r>
      <w:r>
        <w:t xml:space="preserve"> </w:t>
      </w:r>
    </w:p>
    <w:p w14:paraId="505CAA41" w14:textId="22160C58" w:rsidR="001123C0" w:rsidRDefault="001123C0" w:rsidP="003428A1"/>
    <w:p w14:paraId="3D871857" w14:textId="0BB8A601" w:rsidR="001123C0" w:rsidRPr="003A004C" w:rsidRDefault="003A004C" w:rsidP="003A004C">
      <w:pPr>
        <w:rPr>
          <w:b/>
          <w:bCs/>
        </w:rPr>
      </w:pPr>
      <w:r>
        <w:rPr>
          <w:b/>
          <w:bCs/>
        </w:rPr>
        <w:t xml:space="preserve">Roles and Responsibilities:  </w:t>
      </w:r>
      <w:r w:rsidR="001123C0" w:rsidRPr="001123C0">
        <w:t>INL staff are responsible for filling in the strategic alignment section.</w:t>
      </w:r>
      <w:r>
        <w:t xml:space="preserve">  Implementing partners generally create the initial draft of the main Change Map table.  INL staff provide feedback and eventually approve a final version.</w:t>
      </w:r>
      <w:r w:rsidR="00E96D87">
        <w:t xml:space="preserve">  INL staff and dedicated M&amp;E specialists at Post or in Washington can work with implementers in a consultative capacity to ensure that goals, objectives, and indicators meet bureau standards.</w:t>
      </w:r>
    </w:p>
    <w:p w14:paraId="4AAA30D9" w14:textId="7E20C72D" w:rsidR="001123C0" w:rsidRDefault="001123C0" w:rsidP="003428A1"/>
    <w:p w14:paraId="253C038F" w14:textId="7B0C24E2" w:rsidR="00E76087" w:rsidRDefault="00E76087" w:rsidP="001123C0">
      <w:r w:rsidRPr="00E76087">
        <w:rPr>
          <w:b/>
          <w:bCs/>
        </w:rPr>
        <w:t>Requirements:</w:t>
      </w:r>
      <w:r>
        <w:t xml:space="preserve">  </w:t>
      </w:r>
      <w:r w:rsidR="001123C0" w:rsidRPr="001123C0">
        <w:t>The change map must include</w:t>
      </w:r>
      <w:r w:rsidR="003A004C">
        <w:t xml:space="preserve"> the strategic alignment section;</w:t>
      </w:r>
      <w:r w:rsidR="001123C0" w:rsidRPr="001123C0">
        <w:t xml:space="preserve"> goals, objectives, sub-objectives</w:t>
      </w:r>
      <w:r w:rsidR="001123C0">
        <w:t xml:space="preserve"> (if applicable)</w:t>
      </w:r>
      <w:r w:rsidR="001123C0" w:rsidRPr="001123C0">
        <w:t>, and activities</w:t>
      </w:r>
      <w:r w:rsidR="001123C0">
        <w:t>—all in the first colum</w:t>
      </w:r>
      <w:r w:rsidR="003A004C">
        <w:t>n; and</w:t>
      </w:r>
      <w:r w:rsidR="001123C0">
        <w:t xml:space="preserve"> indicators in the second column.</w:t>
      </w:r>
      <w:r w:rsidR="00E96D87">
        <w:t xml:space="preserve">  The vision section and associated indicators, targets, and data sources are optional.  Note that it is possible to include a vision statement without requiring indicators, targets, or data sources.  If you choose not to include a vision statement, remove the section.</w:t>
      </w:r>
    </w:p>
    <w:p w14:paraId="58F27491" w14:textId="686EBB36" w:rsidR="009F5BF9" w:rsidRDefault="009F5BF9" w:rsidP="001123C0"/>
    <w:p w14:paraId="636B7EEE" w14:textId="77777777" w:rsidR="003A004C" w:rsidRDefault="009F5BF9" w:rsidP="009F5BF9">
      <w:r w:rsidRPr="009F5BF9">
        <w:rPr>
          <w:b/>
          <w:bCs/>
        </w:rPr>
        <w:lastRenderedPageBreak/>
        <w:t>A note on indicators:</w:t>
      </w:r>
      <w:r>
        <w:t xml:space="preserve">  More is not necessarily better.  Data are costly to collect and analyze; and too many indicators can result in focusing on minutiae at the expense of answering the most important monitoring questions</w:t>
      </w:r>
      <w:r w:rsidR="003A004C">
        <w:t>, namely</w:t>
      </w:r>
      <w:r>
        <w:t>:  1) are major project activities going to plan; and 2) is the project achieving the desired results.</w:t>
      </w:r>
    </w:p>
    <w:p w14:paraId="1E99682E" w14:textId="77777777" w:rsidR="003A004C" w:rsidRDefault="003A004C" w:rsidP="009F5BF9"/>
    <w:p w14:paraId="535FC494" w14:textId="2DF156BD" w:rsidR="009F5BF9" w:rsidRDefault="009F5BF9" w:rsidP="009F5BF9">
      <w:r>
        <w:t>INL/KM therefore recommends that INL staff and implementing partners develop indicators and collect data only for the main project outputs and outcomes.  In other words, many activities, objectives, and sub-objectives may not have associated indicators, and that is fine.  The only requirements are as follows:</w:t>
      </w:r>
    </w:p>
    <w:p w14:paraId="33F45373" w14:textId="6BC91B73" w:rsidR="00CC24CA" w:rsidRDefault="00F833EB" w:rsidP="00CC24CA">
      <w:pPr>
        <w:pStyle w:val="ListParagraph"/>
        <w:numPr>
          <w:ilvl w:val="0"/>
          <w:numId w:val="6"/>
        </w:numPr>
      </w:pPr>
      <w:r>
        <w:t>A project must have at least one</w:t>
      </w:r>
      <w:r w:rsidR="001A4304">
        <w:t xml:space="preserve"> valid</w:t>
      </w:r>
      <w:r>
        <w:t xml:space="preserve"> outcome indicator, associated with a project goal.</w:t>
      </w:r>
    </w:p>
    <w:p w14:paraId="7A8899DB" w14:textId="1ED90F47" w:rsidR="00CC24CA" w:rsidRDefault="00CC24CA" w:rsidP="00CC24CA">
      <w:pPr>
        <w:pStyle w:val="ListParagraph"/>
        <w:numPr>
          <w:ilvl w:val="0"/>
          <w:numId w:val="6"/>
        </w:numPr>
      </w:pPr>
      <w:r>
        <w:t xml:space="preserve">Progress against at least one outcome indicator should be expected </w:t>
      </w:r>
      <w:r w:rsidR="0085341A">
        <w:t>at least once every six months;</w:t>
      </w:r>
    </w:p>
    <w:p w14:paraId="1017379F" w14:textId="4444D464" w:rsidR="009F5BF9" w:rsidRDefault="009F5BF9" w:rsidP="00CC24CA">
      <w:pPr>
        <w:pStyle w:val="ListParagraph"/>
        <w:numPr>
          <w:ilvl w:val="0"/>
          <w:numId w:val="6"/>
        </w:numPr>
      </w:pPr>
      <w:r>
        <w:t>All training activities should track the number trained, disaggregated by gender</w:t>
      </w:r>
      <w:r w:rsidR="00CC24CA">
        <w:t>;</w:t>
      </w:r>
    </w:p>
    <w:p w14:paraId="7B10ECF7" w14:textId="61B65996" w:rsidR="009F5BF9" w:rsidRDefault="00CC24CA" w:rsidP="009F5BF9">
      <w:pPr>
        <w:pStyle w:val="ListParagraph"/>
        <w:numPr>
          <w:ilvl w:val="0"/>
          <w:numId w:val="6"/>
        </w:numPr>
      </w:pPr>
      <w:r>
        <w:t>Include all standard indicators for required reporting</w:t>
      </w:r>
      <w:r w:rsidR="00F833EB">
        <w:t>, if applicable</w:t>
      </w:r>
      <w:r>
        <w:t>.  (</w:t>
      </w:r>
      <w:r w:rsidR="009F5BF9">
        <w:t xml:space="preserve">Consult your </w:t>
      </w:r>
      <w:r w:rsidR="001A4304">
        <w:t>Design, Monitoring &amp; Evaluation</w:t>
      </w:r>
      <w:r w:rsidR="009F5BF9">
        <w:t xml:space="preserve"> specialist to determine whether any standard indicators for required reporting apply to your projec</w:t>
      </w:r>
      <w:r>
        <w:t>t.)</w:t>
      </w:r>
    </w:p>
    <w:p w14:paraId="51C0DC9C" w14:textId="77777777" w:rsidR="00E76087" w:rsidRDefault="00E76087" w:rsidP="001123C0"/>
    <w:p w14:paraId="299CD6A9" w14:textId="48E7DE98" w:rsidR="00CC24CA" w:rsidRPr="0085341A" w:rsidRDefault="0085341A" w:rsidP="001123C0">
      <w:r>
        <w:t xml:space="preserve">Note that while indicators for objectives and sub-objectives are not required, they may be necessary to meet requirement (2), that progress against at least one outcome indicator should be expected at least once every six months.  In other words, it must be possible to monitor progress toward expected results while the project is in progress.  </w:t>
      </w:r>
    </w:p>
    <w:p w14:paraId="410F4220" w14:textId="77777777" w:rsidR="00CC24CA" w:rsidRDefault="00CC24CA" w:rsidP="001123C0">
      <w:pPr>
        <w:rPr>
          <w:b/>
          <w:bCs/>
        </w:rPr>
      </w:pPr>
    </w:p>
    <w:p w14:paraId="10FE7102" w14:textId="2B581354" w:rsidR="001123C0" w:rsidRPr="001123C0" w:rsidRDefault="00E76087" w:rsidP="001123C0">
      <w:r w:rsidRPr="00E76087">
        <w:rPr>
          <w:b/>
          <w:bCs/>
        </w:rPr>
        <w:t>Options:</w:t>
      </w:r>
      <w:r>
        <w:t xml:space="preserve">  </w:t>
      </w:r>
      <w:r w:rsidR="001123C0" w:rsidRPr="009F5BF9">
        <w:rPr>
          <w:b/>
          <w:bCs/>
          <w:u w:val="single"/>
        </w:rPr>
        <w:t>Targets</w:t>
      </w:r>
      <w:r w:rsidR="001123C0">
        <w:t xml:space="preserve"> for each indicator are optional</w:t>
      </w:r>
      <w:r w:rsidR="00CC24CA">
        <w:t xml:space="preserve"> in the Change Map.  </w:t>
      </w:r>
      <w:r w:rsidR="001123C0">
        <w:t>The third column (</w:t>
      </w:r>
      <w:r w:rsidR="001123C0" w:rsidRPr="009F5BF9">
        <w:rPr>
          <w:b/>
          <w:bCs/>
          <w:u w:val="single"/>
        </w:rPr>
        <w:t>data sources</w:t>
      </w:r>
      <w:r w:rsidR="001123C0">
        <w:t>) is also optional</w:t>
      </w:r>
      <w:r w:rsidR="00CC24CA">
        <w:t xml:space="preserve">.  </w:t>
      </w:r>
      <w:r w:rsidR="001123C0">
        <w:t xml:space="preserve">Remove references to targets and/or the Data Source column if you do not wish to include them.  For targets and data sources, you may include one, both, or neither.  Note that information about targets and data sources will be collected in the Performance indicator Reference Sheet (PIRS).  Including them in the Change Map is up to you:  they may be handy for reference if you do not wish to consult the PIRS regularly; or you may find that they make the Change Map too cluttered.  </w:t>
      </w:r>
    </w:p>
    <w:p w14:paraId="74207B7F" w14:textId="1D2EAE5A" w:rsidR="00CC24CA" w:rsidRDefault="00CC24CA" w:rsidP="0059726A"/>
    <w:p w14:paraId="22E365E0" w14:textId="77777777" w:rsidR="00CC24CA" w:rsidRPr="001123C0" w:rsidRDefault="00CC24CA" w:rsidP="0059726A"/>
    <w:p w14:paraId="7AA3DA71" w14:textId="35FEE96E" w:rsidR="009B3706" w:rsidRPr="00E55FDF" w:rsidRDefault="009B3706" w:rsidP="00E55FDF">
      <w:pPr>
        <w:pStyle w:val="ListParagraph"/>
        <w:numPr>
          <w:ilvl w:val="0"/>
          <w:numId w:val="7"/>
        </w:numPr>
        <w:ind w:left="720"/>
        <w:rPr>
          <w:b/>
          <w:bCs/>
        </w:rPr>
      </w:pPr>
      <w:r w:rsidRPr="00E55FDF">
        <w:rPr>
          <w:b/>
          <w:bCs/>
        </w:rPr>
        <w:t>Definitions and Examples</w:t>
      </w:r>
    </w:p>
    <w:p w14:paraId="382F56E5" w14:textId="77777777" w:rsidR="009B3706" w:rsidRDefault="009B3706" w:rsidP="003428A1">
      <w:pPr>
        <w:rPr>
          <w:b/>
          <w:bCs/>
        </w:rPr>
      </w:pPr>
    </w:p>
    <w:p w14:paraId="62841A5C" w14:textId="48136905" w:rsidR="003428A1" w:rsidRPr="003428A1" w:rsidRDefault="003428A1" w:rsidP="003428A1">
      <w:r>
        <w:rPr>
          <w:b/>
          <w:bCs/>
        </w:rPr>
        <w:t xml:space="preserve">Strategic Alignment:  </w:t>
      </w:r>
      <w:r w:rsidRPr="003428A1">
        <w:t xml:space="preserve">INL will complete this section.  </w:t>
      </w:r>
      <w:r>
        <w:t xml:space="preserve">All INL projects should align to strategic goals and objectives laid out in strategy documents such as the Functional Bureau Strategy (FBS), an Integrated Country Strategy (ICS), or an Issue-Based Strategy.  The Strategic Alignment section indicates which strategic objectives the project is intended to advance. </w:t>
      </w:r>
    </w:p>
    <w:p w14:paraId="321977E5" w14:textId="77777777" w:rsidR="003428A1" w:rsidRDefault="003428A1" w:rsidP="003428A1">
      <w:pPr>
        <w:rPr>
          <w:b/>
          <w:bCs/>
        </w:rPr>
      </w:pPr>
    </w:p>
    <w:p w14:paraId="6AA7ABF2" w14:textId="34BE9DF1" w:rsidR="003428A1" w:rsidRPr="003428A1" w:rsidRDefault="003428A1" w:rsidP="003428A1">
      <w:r>
        <w:rPr>
          <w:b/>
          <w:bCs/>
        </w:rPr>
        <w:lastRenderedPageBreak/>
        <w:t xml:space="preserve">Vision:  </w:t>
      </w:r>
      <w:r w:rsidR="00514026">
        <w:t>A</w:t>
      </w:r>
      <w:r>
        <w:t xml:space="preserve"> vision statement describes the results that a project contributes to but is not expected to achieve during </w:t>
      </w:r>
      <w:r w:rsidR="009B0C00">
        <w:t>its</w:t>
      </w:r>
      <w:r>
        <w:t xml:space="preserve"> </w:t>
      </w:r>
      <w:r w:rsidR="009B0C00">
        <w:t>period of performance</w:t>
      </w:r>
      <w:r>
        <w:t xml:space="preserve">.  The vision may be broad (“reduce the </w:t>
      </w:r>
      <w:r w:rsidR="00514026">
        <w:t>flow of illicit narcotics through</w:t>
      </w:r>
      <w:r>
        <w:t xml:space="preserve"> Freedonia”) or </w:t>
      </w:r>
      <w:r w:rsidR="009B0C00">
        <w:t xml:space="preserve">more </w:t>
      </w:r>
      <w:r>
        <w:t>specific (“</w:t>
      </w:r>
      <w:r w:rsidR="00514026">
        <w:t>increase arrests related to methamphetamine production sites in Freedonia”).  The vision statement is optional</w:t>
      </w:r>
      <w:r w:rsidR="00F833EB">
        <w:t xml:space="preserve"> because achieving a vision-level change is often the result of multiple interventions and lines of effort, over an extended period of time, in which INL is not the only actor</w:t>
      </w:r>
      <w:r w:rsidR="00514026">
        <w:t>.</w:t>
      </w:r>
    </w:p>
    <w:p w14:paraId="6F0AF746" w14:textId="77777777" w:rsidR="003428A1" w:rsidRDefault="003428A1" w:rsidP="003428A1">
      <w:pPr>
        <w:rPr>
          <w:b/>
          <w:bCs/>
        </w:rPr>
      </w:pPr>
    </w:p>
    <w:p w14:paraId="6E161912" w14:textId="50997DB9" w:rsidR="003428A1" w:rsidRPr="005A051B" w:rsidRDefault="003428A1" w:rsidP="003428A1">
      <w:pPr>
        <w:rPr>
          <w:b/>
          <w:bCs/>
        </w:rPr>
      </w:pPr>
      <w:r>
        <w:rPr>
          <w:b/>
          <w:bCs/>
        </w:rPr>
        <w:t>Goal</w:t>
      </w:r>
      <w:r w:rsidR="00514026">
        <w:rPr>
          <w:b/>
          <w:bCs/>
        </w:rPr>
        <w:t xml:space="preserve">:  </w:t>
      </w:r>
      <w:r w:rsidR="00514026">
        <w:t>A goal describes the highest level of change that a project seeks to achieve as the result of its activities</w:t>
      </w:r>
      <w:r w:rsidR="00352891">
        <w:t>.</w:t>
      </w:r>
      <w:r w:rsidR="00956452">
        <w:t xml:space="preserve">  The change should be external to INL.</w:t>
      </w:r>
      <w:r w:rsidR="00352891">
        <w:t xml:space="preserve">  Projects may have multiple goals.  Note that goals should be achievable</w:t>
      </w:r>
      <w:r w:rsidR="00956452">
        <w:t xml:space="preserve"> during the life of the project</w:t>
      </w:r>
      <w:r w:rsidR="00352891">
        <w:t>, not aspirational</w:t>
      </w:r>
      <w:r w:rsidR="00956452">
        <w:t xml:space="preserve"> or larger than the changes that the project seeks to effect.  They </w:t>
      </w:r>
      <w:r w:rsidR="001A4304">
        <w:t>must meet the “change” and “clarity” design standards</w:t>
      </w:r>
      <w:r w:rsidR="00352891">
        <w:t>.</w:t>
      </w:r>
      <w:r w:rsidR="00F833EB">
        <w:t xml:space="preserve">  </w:t>
      </w:r>
      <w:r w:rsidR="00F833EB" w:rsidRPr="005A051B">
        <w:rPr>
          <w:b/>
          <w:bCs/>
        </w:rPr>
        <w:t xml:space="preserve">See </w:t>
      </w:r>
      <w:r w:rsidR="0094548F">
        <w:rPr>
          <w:b/>
          <w:bCs/>
        </w:rPr>
        <w:t>Appendix B below (</w:t>
      </w:r>
      <w:r w:rsidR="005A051B" w:rsidRPr="005A051B">
        <w:rPr>
          <w:b/>
          <w:bCs/>
        </w:rPr>
        <w:t>Design Work Aid</w:t>
      </w:r>
      <w:r w:rsidR="0094548F">
        <w:rPr>
          <w:b/>
          <w:bCs/>
        </w:rPr>
        <w:t>)</w:t>
      </w:r>
      <w:r w:rsidR="005A051B" w:rsidRPr="005A051B">
        <w:rPr>
          <w:b/>
          <w:bCs/>
        </w:rPr>
        <w:t xml:space="preserve"> for more explanation and examples.</w:t>
      </w:r>
    </w:p>
    <w:p w14:paraId="1F363EA5" w14:textId="7F0E0A57" w:rsidR="003428A1" w:rsidRDefault="003428A1" w:rsidP="003428A1">
      <w:pPr>
        <w:rPr>
          <w:b/>
          <w:bCs/>
        </w:rPr>
      </w:pPr>
    </w:p>
    <w:p w14:paraId="4E3E29E6" w14:textId="16B269CB" w:rsidR="003428A1" w:rsidRPr="00352891" w:rsidRDefault="003428A1" w:rsidP="003428A1">
      <w:r>
        <w:rPr>
          <w:b/>
          <w:bCs/>
        </w:rPr>
        <w:t>Objective / Sub-Objective</w:t>
      </w:r>
      <w:r w:rsidR="00352891">
        <w:rPr>
          <w:b/>
          <w:bCs/>
        </w:rPr>
        <w:t xml:space="preserve">:  </w:t>
      </w:r>
      <w:r w:rsidR="00352891">
        <w:t>Similar to goals, objectives and sub-objectives describe changes that the project seeks to effect</w:t>
      </w:r>
      <w:r w:rsidR="00956452">
        <w:t>—changes external to INL that are achievable during the life of the project.</w:t>
      </w:r>
      <w:r w:rsidR="00352891">
        <w:t xml:space="preserve">  Objectives are </w:t>
      </w:r>
      <w:r w:rsidR="0012186B">
        <w:t>mid-level</w:t>
      </w:r>
      <w:r w:rsidR="00352891">
        <w:t xml:space="preserve"> changes that, if achieved, should result in the achievement of a project goal</w:t>
      </w:r>
      <w:r w:rsidR="00956452">
        <w:t>.  S</w:t>
      </w:r>
      <w:r w:rsidR="00352891">
        <w:t>ub-objectives are the smallest level of change that, if achieved, should result in the achievement of an objective.</w:t>
      </w:r>
      <w:r w:rsidR="001C66E0">
        <w:t xml:space="preserve">  Note that many objectives may not require sub-objectives.</w:t>
      </w:r>
    </w:p>
    <w:p w14:paraId="7718EBC9" w14:textId="121A84F8" w:rsidR="003428A1" w:rsidRDefault="003428A1" w:rsidP="003428A1">
      <w:pPr>
        <w:rPr>
          <w:b/>
          <w:bCs/>
        </w:rPr>
      </w:pPr>
    </w:p>
    <w:p w14:paraId="1E6BD6D1" w14:textId="67998E9E" w:rsidR="003428A1" w:rsidRPr="001C66E0" w:rsidRDefault="003428A1" w:rsidP="003428A1">
      <w:r>
        <w:rPr>
          <w:b/>
          <w:bCs/>
        </w:rPr>
        <w:t>Activity</w:t>
      </w:r>
      <w:r w:rsidR="001C66E0">
        <w:rPr>
          <w:b/>
          <w:bCs/>
        </w:rPr>
        <w:t xml:space="preserve">:  </w:t>
      </w:r>
      <w:r w:rsidR="001C66E0">
        <w:t>An activity refers to the things that INL or the implementing partner are doing to cause the changes described in the goal, objective, and sub-objective statements</w:t>
      </w:r>
      <w:r w:rsidR="0012186B">
        <w:t>, such as training, development of guidance documents, and equipment donations.</w:t>
      </w:r>
    </w:p>
    <w:p w14:paraId="33842C26" w14:textId="709E8FA9" w:rsidR="003428A1" w:rsidRDefault="003428A1" w:rsidP="003428A1">
      <w:pPr>
        <w:rPr>
          <w:b/>
          <w:bCs/>
        </w:rPr>
      </w:pPr>
    </w:p>
    <w:p w14:paraId="0DFA28C7" w14:textId="65F94B61" w:rsidR="003428A1" w:rsidRPr="005A051B" w:rsidRDefault="003428A1" w:rsidP="0012186B">
      <w:pPr>
        <w:rPr>
          <w:b/>
          <w:bCs/>
        </w:rPr>
      </w:pPr>
      <w:r>
        <w:rPr>
          <w:b/>
          <w:bCs/>
        </w:rPr>
        <w:t>Indicator</w:t>
      </w:r>
      <w:r w:rsidR="0012186B">
        <w:rPr>
          <w:b/>
          <w:bCs/>
        </w:rPr>
        <w:t xml:space="preserve">:  </w:t>
      </w:r>
      <w:r w:rsidR="0012186B" w:rsidRPr="0012186B">
        <w:t xml:space="preserve">An indicator is a statistic (or metric) used to measure progress </w:t>
      </w:r>
      <w:r w:rsidR="0012186B">
        <w:t xml:space="preserve">toward accomplishing the activities or changes described in the goal, objective, and sub-objective statements.  Indicators should answer the question:  to what extent was the associated activity, goal, or objective achieved?  Note that indicators associated with activities are generally </w:t>
      </w:r>
      <w:r w:rsidR="0012186B" w:rsidRPr="000C471F">
        <w:rPr>
          <w:b/>
          <w:bCs/>
        </w:rPr>
        <w:t>output indicators</w:t>
      </w:r>
      <w:r w:rsidR="0012186B">
        <w:t xml:space="preserve"> (e.g., # trained, $ value of equipment donated), while indicators associated with goals, objectives, and sub-objectives are </w:t>
      </w:r>
      <w:r w:rsidR="0012186B" w:rsidRPr="000C471F">
        <w:rPr>
          <w:b/>
          <w:bCs/>
        </w:rPr>
        <w:t>outcome indicators</w:t>
      </w:r>
      <w:r w:rsidR="0012186B">
        <w:t xml:space="preserve"> (e.g., changes in knowledge or behavior as a result of training).</w:t>
      </w:r>
      <w:r w:rsidR="005A051B">
        <w:t xml:space="preserve">  </w:t>
      </w:r>
      <w:r w:rsidR="005A051B" w:rsidRPr="005A051B">
        <w:rPr>
          <w:b/>
          <w:bCs/>
        </w:rPr>
        <w:t xml:space="preserve">See </w:t>
      </w:r>
      <w:r w:rsidR="0094548F">
        <w:rPr>
          <w:b/>
          <w:bCs/>
        </w:rPr>
        <w:t>Appendix B (Indicator Work Aid) of the Performance Indicator Reference Sheet</w:t>
      </w:r>
      <w:r w:rsidR="005A051B" w:rsidRPr="005A051B">
        <w:rPr>
          <w:b/>
          <w:bCs/>
        </w:rPr>
        <w:t xml:space="preserve"> for more explanation and examples.</w:t>
      </w:r>
    </w:p>
    <w:p w14:paraId="46983F33" w14:textId="59BD5CCB" w:rsidR="003428A1" w:rsidRDefault="003428A1" w:rsidP="003428A1">
      <w:pPr>
        <w:rPr>
          <w:b/>
          <w:bCs/>
        </w:rPr>
      </w:pPr>
    </w:p>
    <w:p w14:paraId="2B5AA2B9" w14:textId="77777777" w:rsidR="009B3706" w:rsidRDefault="003428A1" w:rsidP="003428A1">
      <w:r>
        <w:rPr>
          <w:b/>
          <w:bCs/>
        </w:rPr>
        <w:t>Target</w:t>
      </w:r>
      <w:r w:rsidR="0012186B">
        <w:rPr>
          <w:b/>
          <w:bCs/>
        </w:rPr>
        <w:t xml:space="preserve">:  </w:t>
      </w:r>
      <w:r w:rsidR="009B3706">
        <w:t>A target</w:t>
      </w:r>
      <w:r w:rsidR="0012186B" w:rsidRPr="0012186B">
        <w:t xml:space="preserve"> </w:t>
      </w:r>
      <w:r w:rsidR="009B3706">
        <w:t>is</w:t>
      </w:r>
      <w:r w:rsidR="0012186B">
        <w:t xml:space="preserve"> the value </w:t>
      </w:r>
      <w:r w:rsidR="009B3706">
        <w:t>of the indicator if the activity is fully accomplished, or the changed described in the goals, objectives, and sub-objectives are fully achieved.</w:t>
      </w:r>
    </w:p>
    <w:p w14:paraId="4BA42D9B" w14:textId="77777777" w:rsidR="009B3706" w:rsidRDefault="009B3706" w:rsidP="003428A1"/>
    <w:p w14:paraId="2CF7DA13" w14:textId="5E25269C" w:rsidR="009B3706" w:rsidRPr="009B3706" w:rsidRDefault="009B3706" w:rsidP="003428A1">
      <w:pPr>
        <w:rPr>
          <w:b/>
          <w:bCs/>
        </w:rPr>
      </w:pPr>
      <w:r w:rsidRPr="009B3706">
        <w:rPr>
          <w:b/>
          <w:bCs/>
        </w:rPr>
        <w:t>Indicator and Target Exampl</w:t>
      </w:r>
      <w:r w:rsidR="005A051B">
        <w:rPr>
          <w:b/>
          <w:bCs/>
        </w:rPr>
        <w:t>es</w:t>
      </w:r>
      <w:r w:rsidRPr="009B3706">
        <w:rPr>
          <w:b/>
          <w:bCs/>
        </w:rPr>
        <w:t>:</w:t>
      </w:r>
    </w:p>
    <w:p w14:paraId="4BEE5DA5" w14:textId="6294F4B6" w:rsidR="009B3706" w:rsidRPr="009B3706" w:rsidRDefault="00B54503" w:rsidP="009B3706">
      <w:pPr>
        <w:pStyle w:val="ListParagraph"/>
        <w:numPr>
          <w:ilvl w:val="0"/>
          <w:numId w:val="5"/>
        </w:numPr>
        <w:rPr>
          <w:b/>
          <w:bCs/>
        </w:rPr>
      </w:pPr>
      <w:r>
        <w:lastRenderedPageBreak/>
        <w:t>Activity/Output</w:t>
      </w:r>
      <w:r w:rsidR="009B3706">
        <w:t xml:space="preserve">: </w:t>
      </w:r>
      <w:r>
        <w:t>T</w:t>
      </w:r>
      <w:r w:rsidR="009B3706">
        <w:t>he activity is to train forensics specialists; the indicator is the number of forensics specialists trained, and the target is 50.</w:t>
      </w:r>
    </w:p>
    <w:p w14:paraId="509DCCB5" w14:textId="5925B7C9" w:rsidR="003428A1" w:rsidRPr="009B3706" w:rsidRDefault="00B54503" w:rsidP="009B3706">
      <w:pPr>
        <w:pStyle w:val="ListParagraph"/>
        <w:numPr>
          <w:ilvl w:val="0"/>
          <w:numId w:val="5"/>
        </w:numPr>
        <w:rPr>
          <w:b/>
          <w:bCs/>
        </w:rPr>
      </w:pPr>
      <w:r>
        <w:t>Sub-objective/Outcome</w:t>
      </w:r>
      <w:r w:rsidR="009B3706">
        <w:t xml:space="preserve">:  </w:t>
      </w:r>
      <w:r>
        <w:t>T</w:t>
      </w:r>
      <w:r w:rsidR="009B3706">
        <w:t>he sub-objective is that those who complete the forensics training are able to collect fingerprints in several specific scenarios; the indicator is the percentage of those who have completed the training that successfully collect fingerprints in at least 4 out of 5 simulated scenarios immediately following the training; and the target is 90%.</w:t>
      </w:r>
    </w:p>
    <w:p w14:paraId="0993D673" w14:textId="0796BFEA" w:rsidR="003428A1" w:rsidRDefault="003428A1" w:rsidP="003428A1">
      <w:pPr>
        <w:rPr>
          <w:b/>
          <w:bCs/>
        </w:rPr>
      </w:pPr>
    </w:p>
    <w:p w14:paraId="1BDFF2E5" w14:textId="5A89B106" w:rsidR="00B54503" w:rsidRDefault="003428A1" w:rsidP="003428A1">
      <w:r>
        <w:rPr>
          <w:b/>
          <w:bCs/>
        </w:rPr>
        <w:t>Data Source</w:t>
      </w:r>
      <w:r w:rsidR="0012186B">
        <w:rPr>
          <w:b/>
          <w:bCs/>
        </w:rPr>
        <w:t>:</w:t>
      </w:r>
      <w:r w:rsidR="009B3706">
        <w:rPr>
          <w:b/>
          <w:bCs/>
        </w:rPr>
        <w:t xml:space="preserve">  </w:t>
      </w:r>
      <w:r w:rsidR="009B3706" w:rsidRPr="009B3706">
        <w:t>The data source</w:t>
      </w:r>
      <w:r w:rsidR="009B3706">
        <w:t xml:space="preserve"> </w:t>
      </w:r>
      <w:r w:rsidR="00B54503">
        <w:t xml:space="preserve">describes how or from where the data for the associated indicator will be generated.  It is not necessary to go into great detail in the Change Map because details are included in the Performance Indicator Reference Sheet (PIRS) </w:t>
      </w:r>
    </w:p>
    <w:p w14:paraId="4C3FB7B8" w14:textId="72920329" w:rsidR="00B54503" w:rsidRPr="00B54503" w:rsidRDefault="00B54503" w:rsidP="00B54503">
      <w:pPr>
        <w:pStyle w:val="ListParagraph"/>
        <w:numPr>
          <w:ilvl w:val="0"/>
          <w:numId w:val="8"/>
        </w:numPr>
        <w:rPr>
          <w:color w:val="000000" w:themeColor="text1"/>
        </w:rPr>
      </w:pPr>
      <w:r w:rsidRPr="00B54503">
        <w:rPr>
          <w:color w:val="000000" w:themeColor="text1"/>
        </w:rPr>
        <w:t xml:space="preserve">Examples of </w:t>
      </w:r>
      <w:r w:rsidRPr="00B54503">
        <w:rPr>
          <w:color w:val="000000" w:themeColor="text1"/>
          <w:u w:val="single"/>
        </w:rPr>
        <w:t>where</w:t>
      </w:r>
      <w:r w:rsidRPr="00B54503">
        <w:rPr>
          <w:color w:val="000000" w:themeColor="text1"/>
        </w:rPr>
        <w:t xml:space="preserve">: </w:t>
      </w:r>
      <w:r>
        <w:rPr>
          <w:color w:val="000000" w:themeColor="text1"/>
        </w:rPr>
        <w:t xml:space="preserve">National </w:t>
      </w:r>
      <w:r w:rsidRPr="00B54503">
        <w:rPr>
          <w:color w:val="000000" w:themeColor="text1"/>
        </w:rPr>
        <w:t xml:space="preserve">Bureau of Prisons, </w:t>
      </w:r>
      <w:r>
        <w:rPr>
          <w:color w:val="000000" w:themeColor="text1"/>
        </w:rPr>
        <w:t>Training</w:t>
      </w:r>
      <w:r w:rsidRPr="00B54503">
        <w:rPr>
          <w:color w:val="000000" w:themeColor="text1"/>
        </w:rPr>
        <w:t xml:space="preserve"> attendance sheets</w:t>
      </w:r>
      <w:r>
        <w:rPr>
          <w:color w:val="000000" w:themeColor="text1"/>
        </w:rPr>
        <w:t xml:space="preserve"> created by sub-implementer</w:t>
      </w:r>
    </w:p>
    <w:p w14:paraId="37C11C47" w14:textId="4BFDA3F9" w:rsidR="003428A1" w:rsidRDefault="00B54503" w:rsidP="00351153">
      <w:pPr>
        <w:pStyle w:val="ListParagraph"/>
        <w:numPr>
          <w:ilvl w:val="0"/>
          <w:numId w:val="8"/>
        </w:numPr>
        <w:rPr>
          <w:color w:val="000000" w:themeColor="text1"/>
        </w:rPr>
      </w:pPr>
      <w:r w:rsidRPr="00B54503">
        <w:rPr>
          <w:color w:val="000000" w:themeColor="text1"/>
        </w:rPr>
        <w:t xml:space="preserve">Examples of </w:t>
      </w:r>
      <w:r w:rsidRPr="00B54503">
        <w:rPr>
          <w:color w:val="000000" w:themeColor="text1"/>
          <w:u w:val="single"/>
        </w:rPr>
        <w:t>how</w:t>
      </w:r>
      <w:r w:rsidRPr="00B54503">
        <w:rPr>
          <w:color w:val="000000" w:themeColor="text1"/>
        </w:rPr>
        <w:t xml:space="preserve">: Sample survey of police, to be administered by Implementer; satellite imagery of agriculture fields, to be analyzed by Sub-implementer </w:t>
      </w:r>
    </w:p>
    <w:p w14:paraId="5C886EC8" w14:textId="77EC504B" w:rsidR="0094548F" w:rsidRDefault="0094548F" w:rsidP="0094548F">
      <w:pPr>
        <w:rPr>
          <w:color w:val="000000" w:themeColor="text1"/>
        </w:rPr>
      </w:pPr>
    </w:p>
    <w:p w14:paraId="3FD13971" w14:textId="589588FA" w:rsidR="0094548F" w:rsidRDefault="0094548F">
      <w:pPr>
        <w:rPr>
          <w:color w:val="000000" w:themeColor="text1"/>
        </w:rPr>
      </w:pPr>
      <w:r>
        <w:rPr>
          <w:color w:val="000000" w:themeColor="text1"/>
        </w:rPr>
        <w:br w:type="page"/>
      </w:r>
    </w:p>
    <w:p w14:paraId="51E893B4" w14:textId="09686B09" w:rsidR="0094548F" w:rsidRDefault="0094548F" w:rsidP="0094548F">
      <w:pPr>
        <w:jc w:val="center"/>
        <w:rPr>
          <w:b/>
          <w:bCs/>
          <w:sz w:val="28"/>
          <w:szCs w:val="28"/>
        </w:rPr>
      </w:pPr>
      <w:r>
        <w:rPr>
          <w:b/>
          <w:bCs/>
          <w:sz w:val="28"/>
          <w:szCs w:val="28"/>
        </w:rPr>
        <w:lastRenderedPageBreak/>
        <w:t>APPENDIX B:  Design Work Aid</w:t>
      </w:r>
    </w:p>
    <w:p w14:paraId="54AED32F" w14:textId="77777777" w:rsidR="0094548F" w:rsidRDefault="0094548F" w:rsidP="0094548F">
      <w:pPr>
        <w:textAlignment w:val="baseline"/>
        <w:rPr>
          <w:rFonts w:eastAsia="Times New Roman" w:cstheme="minorHAnsi"/>
          <w:color w:val="000000"/>
          <w:u w:val="single"/>
        </w:rPr>
      </w:pPr>
    </w:p>
    <w:p w14:paraId="641864D5" w14:textId="6C82100E"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Introduction</w:t>
      </w:r>
      <w:r w:rsidRPr="0094548F">
        <w:rPr>
          <w:rFonts w:eastAsia="Times New Roman" w:cstheme="minorHAnsi"/>
          <w:color w:val="000000"/>
        </w:rPr>
        <w:t>: </w:t>
      </w:r>
    </w:p>
    <w:p w14:paraId="16E139F7" w14:textId="6F3FA24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For FY22, INL is focused on two of our design standards:  change and clarity.  To meet the change standard, goals and objectives should be expressed as the expected results, or desired end states, of the project, not as the activities that INL or its implementing partners undertake to achieve those results.  To meet the clarity standard goals and objectives should be expressed such that anyone reading them will have a similar understanding of what the project seeks to accomplish.   </w:t>
      </w:r>
    </w:p>
    <w:p w14:paraId="59797280"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document provides quick tips on how to meet each of these standards, examples of what meeting them and not meeting them looks like, and why meeting them matters. </w:t>
      </w:r>
    </w:p>
    <w:p w14:paraId="527DCF05" w14:textId="77777777" w:rsidR="0094548F" w:rsidRDefault="0094548F" w:rsidP="0094548F">
      <w:pPr>
        <w:spacing w:after="120"/>
        <w:textAlignment w:val="baseline"/>
        <w:rPr>
          <w:rFonts w:eastAsia="Times New Roman" w:cstheme="minorHAnsi"/>
          <w:color w:val="000000"/>
          <w:u w:val="single"/>
        </w:rPr>
      </w:pPr>
    </w:p>
    <w:p w14:paraId="232A7411" w14:textId="3D892C8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How to Meet the Change Standard</w:t>
      </w:r>
      <w:r w:rsidRPr="0094548F">
        <w:rPr>
          <w:rFonts w:eastAsia="Times New Roman" w:cstheme="minorHAnsi"/>
          <w:color w:val="000000"/>
        </w:rPr>
        <w:t>: </w:t>
      </w:r>
    </w:p>
    <w:p w14:paraId="2EB3624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The key to the change standard is the actor:  are we describing what will be true for our partners at the end of the project or are we describing what INL or our implementers will do during the project?  The first is a change, the second an activity.  For example, INL might train police.  Running the training is our activity.  The desired change is what the police learn or, in combination with other activities, the change in their behavior.  A training project’s goal should be about what the police learn or do. </w:t>
      </w:r>
    </w:p>
    <w:p w14:paraId="32CF11AB" w14:textId="3F7BD174" w:rsidR="0094548F" w:rsidRDefault="0094548F" w:rsidP="0094548F">
      <w:pPr>
        <w:spacing w:after="120"/>
        <w:textAlignment w:val="baseline"/>
        <w:rPr>
          <w:rFonts w:eastAsia="Times New Roman" w:cstheme="minorHAnsi"/>
          <w:color w:val="000000"/>
        </w:rPr>
      </w:pPr>
      <w:r w:rsidRPr="0094548F">
        <w:rPr>
          <w:rFonts w:eastAsia="Times New Roman" w:cstheme="minorHAnsi"/>
          <w:color w:val="000000"/>
        </w:rPr>
        <w:t>To be sure you’ve met the change standard, always write goals to include the subject (the person performing the action) and check that the subject is not INL or our implementing partner. </w:t>
      </w:r>
    </w:p>
    <w:p w14:paraId="0C1F126E" w14:textId="77777777" w:rsidR="0094548F" w:rsidRPr="0094548F" w:rsidRDefault="0094548F" w:rsidP="0094548F">
      <w:pPr>
        <w:spacing w:after="120"/>
        <w:textAlignment w:val="baseline"/>
        <w:rPr>
          <w:rFonts w:eastAsia="Times New Roman" w:cstheme="minorHAnsi"/>
        </w:rPr>
      </w:pPr>
    </w:p>
    <w:p w14:paraId="4CE5A3F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Examples of Common Mistakes and How to Fix Them</w:t>
      </w:r>
      <w:r w:rsidRPr="0094548F">
        <w:rPr>
          <w:rFonts w:eastAsia="Times New Roman" w:cstheme="minorHAnsi"/>
          <w:color w:val="000000"/>
        </w:rPr>
        <w:t>: </w:t>
      </w:r>
    </w:p>
    <w:tbl>
      <w:tblPr>
        <w:tblW w:w="12780"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3"/>
        <w:gridCol w:w="7131"/>
        <w:gridCol w:w="2516"/>
      </w:tblGrid>
      <w:tr w:rsidR="0094548F" w:rsidRPr="0094548F" w14:paraId="2E9CF0C6" w14:textId="77777777" w:rsidTr="0094548F">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20D00237"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Original  </w:t>
            </w:r>
            <w:r w:rsidRPr="0094548F">
              <w:rPr>
                <w:rFonts w:eastAsia="Times New Roman" w:cstheme="minorHAnsi"/>
                <w:color w:val="000000"/>
              </w:rPr>
              <w:t> </w:t>
            </w:r>
          </w:p>
        </w:tc>
        <w:tc>
          <w:tcPr>
            <w:tcW w:w="7200" w:type="dxa"/>
            <w:tcBorders>
              <w:top w:val="single" w:sz="6" w:space="0" w:color="auto"/>
              <w:left w:val="nil"/>
              <w:bottom w:val="single" w:sz="6" w:space="0" w:color="auto"/>
              <w:right w:val="single" w:sz="6" w:space="0" w:color="auto"/>
            </w:tcBorders>
            <w:shd w:val="clear" w:color="auto" w:fill="auto"/>
            <w:hideMark/>
          </w:tcPr>
          <w:p w14:paraId="66F1B66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Explanation of the Problem</w:t>
            </w:r>
            <w:r w:rsidRPr="0094548F">
              <w:rPr>
                <w:rFonts w:eastAsia="Times New Roman" w:cstheme="minorHAnsi"/>
                <w:color w:val="000000"/>
              </w:rPr>
              <w:t> </w:t>
            </w:r>
          </w:p>
        </w:tc>
        <w:tc>
          <w:tcPr>
            <w:tcW w:w="2520" w:type="dxa"/>
            <w:tcBorders>
              <w:top w:val="single" w:sz="6" w:space="0" w:color="auto"/>
              <w:left w:val="nil"/>
              <w:bottom w:val="single" w:sz="6" w:space="0" w:color="auto"/>
              <w:right w:val="single" w:sz="6" w:space="0" w:color="auto"/>
            </w:tcBorders>
            <w:shd w:val="clear" w:color="auto" w:fill="auto"/>
            <w:hideMark/>
          </w:tcPr>
          <w:p w14:paraId="61EF264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Improvement</w:t>
            </w:r>
            <w:r w:rsidRPr="0094548F">
              <w:rPr>
                <w:rFonts w:eastAsia="Times New Roman" w:cstheme="minorHAnsi"/>
                <w:color w:val="000000"/>
              </w:rPr>
              <w:t> </w:t>
            </w:r>
          </w:p>
        </w:tc>
      </w:tr>
      <w:tr w:rsidR="0094548F" w:rsidRPr="0094548F" w14:paraId="261CF7C7" w14:textId="77777777" w:rsidTr="0094548F">
        <w:tc>
          <w:tcPr>
            <w:tcW w:w="3060" w:type="dxa"/>
            <w:tcBorders>
              <w:top w:val="nil"/>
              <w:left w:val="single" w:sz="6" w:space="0" w:color="auto"/>
              <w:bottom w:val="single" w:sz="4" w:space="0" w:color="auto"/>
              <w:right w:val="single" w:sz="6" w:space="0" w:color="auto"/>
            </w:tcBorders>
            <w:shd w:val="clear" w:color="auto" w:fill="auto"/>
            <w:hideMark/>
          </w:tcPr>
          <w:p w14:paraId="55CDBA7D"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Develop Freedonian corrections officials’ capabilities to confiscate contraband. </w:t>
            </w:r>
          </w:p>
          <w:p w14:paraId="50783017"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i/>
                <w:iCs/>
                <w:color w:val="000000"/>
              </w:rPr>
              <w:t> </w:t>
            </w:r>
            <w:r w:rsidRPr="0094548F">
              <w:rPr>
                <w:rFonts w:eastAsia="Times New Roman" w:cstheme="minorHAnsi"/>
                <w:color w:val="000000"/>
              </w:rPr>
              <w:t> </w:t>
            </w:r>
          </w:p>
        </w:tc>
        <w:tc>
          <w:tcPr>
            <w:tcW w:w="7200" w:type="dxa"/>
            <w:tcBorders>
              <w:top w:val="nil"/>
              <w:left w:val="nil"/>
              <w:bottom w:val="single" w:sz="4" w:space="0" w:color="auto"/>
              <w:right w:val="single" w:sz="6" w:space="0" w:color="auto"/>
            </w:tcBorders>
            <w:shd w:val="clear" w:color="auto" w:fill="auto"/>
            <w:hideMark/>
          </w:tcPr>
          <w:p w14:paraId="2DD9C4A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It is unclear who is doing the developing.  Presumably, it is INL or our implementing partner.  If our goal is just that we execute our activities, then all we will monitor is whether we executed our activities.  This will not tell us if the officials learned anything or not.  If we do not know if our training is effective, we run the risk of investing in a lot of ineffective training and not realizing we need to adjust how we deliver the training. </w:t>
            </w:r>
          </w:p>
        </w:tc>
        <w:tc>
          <w:tcPr>
            <w:tcW w:w="2520" w:type="dxa"/>
            <w:tcBorders>
              <w:top w:val="nil"/>
              <w:left w:val="nil"/>
              <w:bottom w:val="single" w:sz="4" w:space="0" w:color="auto"/>
              <w:right w:val="single" w:sz="6" w:space="0" w:color="auto"/>
            </w:tcBorders>
            <w:shd w:val="clear" w:color="auto" w:fill="auto"/>
            <w:hideMark/>
          </w:tcPr>
          <w:p w14:paraId="165A6D3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Freedonian corrections officials have the knowledge and skills to confiscate contraband. </w:t>
            </w:r>
          </w:p>
        </w:tc>
      </w:tr>
      <w:tr w:rsidR="0094548F" w:rsidRPr="0094548F" w14:paraId="3727BF07" w14:textId="77777777" w:rsidTr="0094548F">
        <w:tc>
          <w:tcPr>
            <w:tcW w:w="3060" w:type="dxa"/>
            <w:tcBorders>
              <w:top w:val="single" w:sz="4" w:space="0" w:color="auto"/>
              <w:left w:val="single" w:sz="6" w:space="0" w:color="auto"/>
              <w:bottom w:val="single" w:sz="6" w:space="0" w:color="auto"/>
              <w:right w:val="single" w:sz="6" w:space="0" w:color="auto"/>
            </w:tcBorders>
            <w:shd w:val="clear" w:color="auto" w:fill="auto"/>
            <w:hideMark/>
          </w:tcPr>
          <w:p w14:paraId="47436FB9" w14:textId="6BC41A48"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lastRenderedPageBreak/>
              <w:t>INL delivers a series of trainings and targeted equipment that assists border enforcement and justice sector officials to interdict illegal drugs. </w:t>
            </w:r>
          </w:p>
        </w:tc>
        <w:tc>
          <w:tcPr>
            <w:tcW w:w="7200" w:type="dxa"/>
            <w:tcBorders>
              <w:top w:val="single" w:sz="4" w:space="0" w:color="auto"/>
              <w:left w:val="nil"/>
              <w:bottom w:val="single" w:sz="6" w:space="0" w:color="auto"/>
              <w:right w:val="single" w:sz="6" w:space="0" w:color="auto"/>
            </w:tcBorders>
            <w:shd w:val="clear" w:color="auto" w:fill="auto"/>
            <w:hideMark/>
          </w:tcPr>
          <w:p w14:paraId="0121DA9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makes the actor explicit but because the actor is us, this is an activity.   </w:t>
            </w:r>
          </w:p>
        </w:tc>
        <w:tc>
          <w:tcPr>
            <w:tcW w:w="2520" w:type="dxa"/>
            <w:tcBorders>
              <w:top w:val="single" w:sz="4" w:space="0" w:color="auto"/>
              <w:left w:val="nil"/>
              <w:bottom w:val="single" w:sz="6" w:space="0" w:color="auto"/>
              <w:right w:val="single" w:sz="6" w:space="0" w:color="auto"/>
            </w:tcBorders>
            <w:shd w:val="clear" w:color="auto" w:fill="auto"/>
            <w:hideMark/>
          </w:tcPr>
          <w:p w14:paraId="0ACB5FD2"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Border enforcement and justice sector officials know how to interdict illegal drugs and have the equipment to do so. </w:t>
            </w:r>
          </w:p>
        </w:tc>
      </w:tr>
    </w:tbl>
    <w:p w14:paraId="0AD83651"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23A8773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Why Change-based Goals Matter</w:t>
      </w:r>
      <w:r w:rsidRPr="0094548F">
        <w:rPr>
          <w:rFonts w:eastAsia="Times New Roman" w:cstheme="minorHAnsi"/>
          <w:color w:val="000000"/>
        </w:rPr>
        <w:t>: </w:t>
      </w:r>
    </w:p>
    <w:p w14:paraId="10F2AF9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Congress entrusts INL with taxpayer funds for the purpose of making a difference on the ground, not funding the existence of foreign assistance implementing organizations.  Setting change-based goals and objectives is important for two reasons.  First, what a project monitors depends on its goal.  If we want to know if our projects are making a difference on the ground, we need to set goals focused on that external difference.  Second, it sends an important message about what we are collectively responsible for accomplishing.  It is not enough to execute an activity.  We are also responsible for understanding if that activity resulted in the desired change so we can adjust future activities if needed.   </w:t>
      </w:r>
    </w:p>
    <w:p w14:paraId="4946B3D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386EB26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How to Meet the Clarity Standard</w:t>
      </w:r>
      <w:r w:rsidRPr="0094548F">
        <w:rPr>
          <w:rFonts w:eastAsia="Times New Roman" w:cstheme="minorHAnsi"/>
          <w:color w:val="000000"/>
        </w:rPr>
        <w:t>: </w:t>
      </w:r>
    </w:p>
    <w:p w14:paraId="09BEC4B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There are three components to clarity:  (1) be consistent in describing the most significant change the project seeks to achieve, i.e., the goal; (2) the goal and objectives should be precise about what will be different as a result of the project; and (3) project documents should define ambiguous terms.   </w:t>
      </w:r>
    </w:p>
    <w:p w14:paraId="768DECF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Each is elaborated below. </w:t>
      </w:r>
    </w:p>
    <w:p w14:paraId="3DC86798" w14:textId="77777777" w:rsidR="0094548F" w:rsidRPr="0094548F" w:rsidRDefault="0094548F" w:rsidP="0094548F">
      <w:pPr>
        <w:numPr>
          <w:ilvl w:val="0"/>
          <w:numId w:val="9"/>
        </w:numPr>
        <w:spacing w:after="120"/>
        <w:ind w:left="1080" w:firstLine="0"/>
        <w:textAlignment w:val="baseline"/>
        <w:rPr>
          <w:rFonts w:eastAsia="Times New Roman" w:cstheme="minorHAnsi"/>
        </w:rPr>
      </w:pPr>
      <w:r w:rsidRPr="0094548F">
        <w:rPr>
          <w:rFonts w:eastAsia="Times New Roman" w:cstheme="minorHAnsi"/>
          <w:b/>
          <w:bCs/>
          <w:color w:val="000000"/>
        </w:rPr>
        <w:t>Consistent goal:  </w:t>
      </w:r>
      <w:r w:rsidRPr="0094548F">
        <w:rPr>
          <w:rFonts w:eastAsia="Times New Roman" w:cstheme="minorHAnsi"/>
          <w:color w:val="000000"/>
        </w:rPr>
        <w:t>When projects are described in narrative form without a change map, they often articulate a range of aspirations, some of which the project actually intends to bring about and others to which the project might contribute in a small way but that are much bigger than what one project can reasonably expect to accomplish.  It is not always clear, however, which the project seeks to catalyze and which are aspirational.  A good way to avoid this problem is to use a change map and to be clear that a goal is a change the project expects to achieve, not a visionary purpose for pursuing a project.  (Note:  different organizations use terms in different ways.  Some use the word goal to mean visionary purpose.  That is fine so long as the project document clearly identifies the most significant change the project expects to achieve.)  </w:t>
      </w:r>
    </w:p>
    <w:p w14:paraId="4C3AFDF9" w14:textId="77777777" w:rsidR="0094548F" w:rsidRPr="0094548F" w:rsidRDefault="0094548F" w:rsidP="0094548F">
      <w:pPr>
        <w:numPr>
          <w:ilvl w:val="0"/>
          <w:numId w:val="9"/>
        </w:numPr>
        <w:spacing w:after="120"/>
        <w:ind w:left="1080" w:firstLine="0"/>
        <w:textAlignment w:val="baseline"/>
        <w:rPr>
          <w:rFonts w:eastAsia="Times New Roman" w:cstheme="minorHAnsi"/>
        </w:rPr>
      </w:pPr>
      <w:r w:rsidRPr="0094548F">
        <w:rPr>
          <w:rFonts w:eastAsia="Times New Roman" w:cstheme="minorHAnsi"/>
          <w:b/>
          <w:bCs/>
          <w:color w:val="000000"/>
        </w:rPr>
        <w:lastRenderedPageBreak/>
        <w:t>Precise changes:  </w:t>
      </w:r>
      <w:r w:rsidRPr="0094548F">
        <w:rPr>
          <w:rFonts w:eastAsia="Times New Roman" w:cstheme="minorHAnsi"/>
          <w:color w:val="000000"/>
        </w:rPr>
        <w:t>It is very common for a project to know a desired end state but one that is not attainable as the result of a particular intervention.  In these cases, INL often articulates goals that indicate progress toward that desired end state but do not specify how much progress to expect from the particular project.  Goals like this use words like build, enhance, increase, or strengthen.  This can mask a superficial understanding of what is causing the problem INL seeks to address and how much of that can be addressed given context and resources.  When working on challenging issues with limited resources, it is imperative that we understand all the main causes of the issue in question, which of those are the most important to address and in what sequence, and who has the power to address them.  Being disciplined about writing goals and objectives that state who will be different in what way as a result of our activities drives deeper analysis that allows us to design more effective interventions.  One tip for avoiding the fuzzy thinking pitfall is to design with a partner.  It’s fine to start with the general statement that we want to, for example, improve border security.  Then talk with a partner about follow up questions like:  what are the main problems with Freedonia’s border security now?  What’s causing those problems?  What would it take to address those causes?  How much of that can we afford to take on?  In most cases this will lead to identifying a particular way in which the project will improve border security.  Occasionally, however, INL is truly seeking to chip away at a problem it does not make sense to break into its component parts.  In these cases the goal/objective can call for “improving” but should include a target to make clear by how much. </w:t>
      </w:r>
    </w:p>
    <w:p w14:paraId="0E2E0570" w14:textId="77777777" w:rsidR="0094548F" w:rsidRPr="0094548F" w:rsidRDefault="0094548F" w:rsidP="0094548F">
      <w:pPr>
        <w:numPr>
          <w:ilvl w:val="0"/>
          <w:numId w:val="9"/>
        </w:numPr>
        <w:spacing w:after="120"/>
        <w:ind w:left="1080" w:firstLine="0"/>
        <w:textAlignment w:val="baseline"/>
        <w:rPr>
          <w:rFonts w:eastAsia="Times New Roman" w:cstheme="minorHAnsi"/>
        </w:rPr>
      </w:pPr>
      <w:r w:rsidRPr="0094548F">
        <w:rPr>
          <w:rFonts w:eastAsia="Times New Roman" w:cstheme="minorHAnsi"/>
          <w:b/>
          <w:bCs/>
          <w:color w:val="000000"/>
        </w:rPr>
        <w:t>Define terms:</w:t>
      </w:r>
      <w:r w:rsidRPr="0094548F">
        <w:rPr>
          <w:rFonts w:eastAsia="Times New Roman" w:cstheme="minorHAnsi"/>
          <w:color w:val="000000"/>
        </w:rPr>
        <w:t>  There can be a surprising number of words that mean different things to different people.  Two common categories that benefit from definitions are target groups and words that describe doing something to a certain quality marker.  On the former, for example, a project might state that it seeks to target police leadership.  If someone said INL leadership, would you understand that to mean the Front Office, Office Directors, or some other grouping?  Similarly, police leadership can mean different things to different people and knowing which we’re talking about is important for how we scope and approach activities.  On the latter, words like “appropriate” or “effective” can mean different things.  If our implementing partner has a very different understanding of what an “effective” prosecution looks like, they are likely to execute activities that emphasize points we don’t prioritize.  As with articulating precise changes, a good approach for making sure we define ambiguous terms is to talk about our project plans with others.  It’s fine to have short goal statements (e.g., the police investigate effectively) and provide the necessary definitions as footnotes.   </w:t>
      </w:r>
    </w:p>
    <w:p w14:paraId="1693543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422AE685" w14:textId="77777777" w:rsidR="0094548F" w:rsidRDefault="0094548F" w:rsidP="0094548F">
      <w:pPr>
        <w:spacing w:after="120"/>
        <w:textAlignment w:val="baseline"/>
        <w:rPr>
          <w:rFonts w:eastAsia="Times New Roman" w:cstheme="minorHAnsi"/>
          <w:color w:val="000000"/>
          <w:u w:val="single"/>
        </w:rPr>
      </w:pPr>
    </w:p>
    <w:p w14:paraId="0DAF2821" w14:textId="77777777" w:rsidR="0094548F" w:rsidRDefault="0094548F" w:rsidP="0094548F">
      <w:pPr>
        <w:spacing w:after="120"/>
        <w:textAlignment w:val="baseline"/>
        <w:rPr>
          <w:rFonts w:eastAsia="Times New Roman" w:cstheme="minorHAnsi"/>
          <w:color w:val="000000"/>
          <w:u w:val="single"/>
        </w:rPr>
      </w:pPr>
    </w:p>
    <w:p w14:paraId="2D1249C6" w14:textId="02DA59AE"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lastRenderedPageBreak/>
        <w:t>Examples of Common Mistakes and How to Fix Them</w:t>
      </w:r>
      <w:r w:rsidRPr="0094548F">
        <w:rPr>
          <w:rFonts w:eastAsia="Times New Roman" w:cstheme="minorHAnsi"/>
          <w:color w:val="000000"/>
        </w:rPr>
        <w:t>: </w:t>
      </w:r>
    </w:p>
    <w:tbl>
      <w:tblPr>
        <w:tblW w:w="12780"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0"/>
        <w:gridCol w:w="4230"/>
        <w:gridCol w:w="4680"/>
      </w:tblGrid>
      <w:tr w:rsidR="0094548F" w:rsidRPr="0094548F" w14:paraId="227DCE18" w14:textId="77777777" w:rsidTr="0094548F">
        <w:tc>
          <w:tcPr>
            <w:tcW w:w="3870" w:type="dxa"/>
            <w:tcBorders>
              <w:top w:val="single" w:sz="6" w:space="0" w:color="auto"/>
              <w:left w:val="single" w:sz="6" w:space="0" w:color="auto"/>
              <w:bottom w:val="single" w:sz="6" w:space="0" w:color="auto"/>
              <w:right w:val="single" w:sz="6" w:space="0" w:color="auto"/>
            </w:tcBorders>
            <w:shd w:val="clear" w:color="auto" w:fill="auto"/>
            <w:hideMark/>
          </w:tcPr>
          <w:p w14:paraId="31A50693"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Original</w:t>
            </w:r>
            <w:r w:rsidRPr="0094548F">
              <w:rPr>
                <w:rFonts w:eastAsia="Times New Roman" w:cstheme="minorHAnsi"/>
                <w:color w:val="000000"/>
              </w:rPr>
              <w:t> </w:t>
            </w:r>
          </w:p>
        </w:tc>
        <w:tc>
          <w:tcPr>
            <w:tcW w:w="4230" w:type="dxa"/>
            <w:tcBorders>
              <w:top w:val="single" w:sz="6" w:space="0" w:color="auto"/>
              <w:left w:val="nil"/>
              <w:bottom w:val="single" w:sz="6" w:space="0" w:color="auto"/>
              <w:right w:val="single" w:sz="6" w:space="0" w:color="auto"/>
            </w:tcBorders>
            <w:shd w:val="clear" w:color="auto" w:fill="auto"/>
            <w:hideMark/>
          </w:tcPr>
          <w:p w14:paraId="22FA007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Explanation of the Problem</w:t>
            </w:r>
            <w:r w:rsidRPr="0094548F">
              <w:rPr>
                <w:rFonts w:eastAsia="Times New Roman" w:cstheme="minorHAnsi"/>
                <w:color w:val="000000"/>
              </w:rPr>
              <w:t> </w:t>
            </w:r>
          </w:p>
        </w:tc>
        <w:tc>
          <w:tcPr>
            <w:tcW w:w="4680" w:type="dxa"/>
            <w:tcBorders>
              <w:top w:val="single" w:sz="6" w:space="0" w:color="auto"/>
              <w:left w:val="nil"/>
              <w:bottom w:val="single" w:sz="6" w:space="0" w:color="auto"/>
              <w:right w:val="single" w:sz="6" w:space="0" w:color="auto"/>
            </w:tcBorders>
            <w:shd w:val="clear" w:color="auto" w:fill="auto"/>
            <w:hideMark/>
          </w:tcPr>
          <w:p w14:paraId="6BF148A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Improvement</w:t>
            </w:r>
            <w:r w:rsidRPr="0094548F">
              <w:rPr>
                <w:rFonts w:eastAsia="Times New Roman" w:cstheme="minorHAnsi"/>
                <w:color w:val="000000"/>
              </w:rPr>
              <w:t> </w:t>
            </w:r>
          </w:p>
        </w:tc>
      </w:tr>
      <w:tr w:rsidR="0094548F" w:rsidRPr="0094548F" w14:paraId="45F7E722" w14:textId="77777777" w:rsidTr="0094548F">
        <w:tc>
          <w:tcPr>
            <w:tcW w:w="3870" w:type="dxa"/>
            <w:tcBorders>
              <w:top w:val="nil"/>
              <w:left w:val="single" w:sz="6" w:space="0" w:color="auto"/>
              <w:bottom w:val="single" w:sz="6" w:space="0" w:color="auto"/>
              <w:right w:val="single" w:sz="6" w:space="0" w:color="auto"/>
            </w:tcBorders>
            <w:shd w:val="clear" w:color="auto" w:fill="auto"/>
            <w:hideMark/>
          </w:tcPr>
          <w:p w14:paraId="45801CD6" w14:textId="6D212BA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project will work with the government of Freedonia to:  (1) develop the rule of law; and (2) combat transnational crime.  Building a stable, transparent, and effective legal system will prevent extra judicial activities.  The project aims to fight corruption.   </w:t>
            </w:r>
          </w:p>
        </w:tc>
        <w:tc>
          <w:tcPr>
            <w:tcW w:w="4230" w:type="dxa"/>
            <w:tcBorders>
              <w:top w:val="nil"/>
              <w:left w:val="nil"/>
              <w:bottom w:val="single" w:sz="6" w:space="0" w:color="auto"/>
              <w:right w:val="single" w:sz="6" w:space="0" w:color="auto"/>
            </w:tcBorders>
            <w:shd w:val="clear" w:color="auto" w:fill="auto"/>
            <w:hideMark/>
          </w:tcPr>
          <w:p w14:paraId="5EDF06DF"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Which statement is the goal?  As written, it is not clear what would constitute success.  Each of the possible goals is also at the aspirational level.  The specific way in which Freedonia would be different at the end of this project is unknown. </w:t>
            </w:r>
          </w:p>
        </w:tc>
        <w:tc>
          <w:tcPr>
            <w:tcW w:w="4680" w:type="dxa"/>
            <w:tcBorders>
              <w:top w:val="nil"/>
              <w:left w:val="nil"/>
              <w:bottom w:val="single" w:sz="6" w:space="0" w:color="auto"/>
              <w:right w:val="single" w:sz="6" w:space="0" w:color="auto"/>
            </w:tcBorders>
            <w:shd w:val="clear" w:color="auto" w:fill="auto"/>
            <w:hideMark/>
          </w:tcPr>
          <w:p w14:paraId="2D177DA4"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Vision:  Freedonia has a stable, transparent, and effective legal system. </w:t>
            </w:r>
          </w:p>
          <w:p w14:paraId="793BD43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074A3C4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Goal:  Freedonian judges impartially apply the law to cases.  Impartial means deciding issues based on the facts, not other factors such as preferred executive branch outcomes. </w:t>
            </w:r>
          </w:p>
        </w:tc>
      </w:tr>
      <w:tr w:rsidR="0094548F" w:rsidRPr="0094548F" w14:paraId="62589DBC" w14:textId="77777777" w:rsidTr="0094548F">
        <w:tc>
          <w:tcPr>
            <w:tcW w:w="3870" w:type="dxa"/>
            <w:tcBorders>
              <w:top w:val="nil"/>
              <w:left w:val="single" w:sz="6" w:space="0" w:color="auto"/>
              <w:bottom w:val="single" w:sz="6" w:space="0" w:color="auto"/>
              <w:right w:val="single" w:sz="6" w:space="0" w:color="auto"/>
            </w:tcBorders>
            <w:shd w:val="clear" w:color="auto" w:fill="auto"/>
            <w:hideMark/>
          </w:tcPr>
          <w:p w14:paraId="526ACDA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 improves its prisoner classification. </w:t>
            </w:r>
          </w:p>
          <w:p w14:paraId="66616D3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42A8C5F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tc>
        <w:tc>
          <w:tcPr>
            <w:tcW w:w="4230" w:type="dxa"/>
            <w:tcBorders>
              <w:top w:val="nil"/>
              <w:left w:val="nil"/>
              <w:bottom w:val="single" w:sz="6" w:space="0" w:color="auto"/>
              <w:right w:val="single" w:sz="6" w:space="0" w:color="auto"/>
            </w:tcBorders>
            <w:shd w:val="clear" w:color="auto" w:fill="auto"/>
            <w:hideMark/>
          </w:tcPr>
          <w:p w14:paraId="5FBFFB9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How much and what kind of improvement needs to happen for this project to consider itself a success?  It would be easy to imagine a scenario in which INL and our implementing partner had different answers to this question but did not realize that in time to address it.        </w:t>
            </w:r>
          </w:p>
        </w:tc>
        <w:tc>
          <w:tcPr>
            <w:tcW w:w="4680" w:type="dxa"/>
            <w:tcBorders>
              <w:top w:val="nil"/>
              <w:left w:val="nil"/>
              <w:bottom w:val="single" w:sz="6" w:space="0" w:color="auto"/>
              <w:right w:val="single" w:sz="6" w:space="0" w:color="auto"/>
            </w:tcBorders>
            <w:shd w:val="clear" w:color="auto" w:fill="auto"/>
            <w:hideMark/>
          </w:tcPr>
          <w:p w14:paraId="63237551"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Freedonian prison authorities assign inmates to appropriate levels of security and custody.  Appropriate means the least restrictive regime with the most services possible given the risk the inmate poses to staff, other inmates, and the public.   </w:t>
            </w:r>
          </w:p>
        </w:tc>
      </w:tr>
    </w:tbl>
    <w:p w14:paraId="7CA8120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56C99E58"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Why Clear Goals Matter</w:t>
      </w:r>
      <w:r w:rsidRPr="0094548F">
        <w:rPr>
          <w:rFonts w:eastAsia="Times New Roman" w:cstheme="minorHAnsi"/>
          <w:color w:val="000000"/>
        </w:rPr>
        <w:t>: </w:t>
      </w:r>
    </w:p>
    <w:p w14:paraId="0FCC682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We are more likely to make steady, if incremental, progress if we are clear about what each project seeks to change.  INL has funded versions of the same project for years in part because each iteration only articulated a vague goal, such as promote the rule of law.  In such cases, it is easy to identify a success story or two to justify continuation of the project.  It’s hard to know if the project is actually resulting in meaningful change.   </w:t>
      </w:r>
    </w:p>
    <w:p w14:paraId="7BB4D25B" w14:textId="77777777" w:rsidR="0094548F" w:rsidRPr="0094548F" w:rsidRDefault="0094548F" w:rsidP="0094548F">
      <w:pPr>
        <w:spacing w:after="120"/>
        <w:rPr>
          <w:rFonts w:cstheme="minorHAnsi"/>
          <w:color w:val="000000" w:themeColor="text1"/>
        </w:rPr>
      </w:pPr>
    </w:p>
    <w:sectPr w:rsidR="0094548F" w:rsidRPr="0094548F" w:rsidSect="0008474A">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3DAF6" w14:textId="77777777" w:rsidR="00CE64B5" w:rsidRDefault="00CE64B5" w:rsidP="000A1EF8">
      <w:r>
        <w:separator/>
      </w:r>
    </w:p>
  </w:endnote>
  <w:endnote w:type="continuationSeparator" w:id="0">
    <w:p w14:paraId="7021B5BF" w14:textId="77777777" w:rsidR="00CE64B5" w:rsidRDefault="00CE64B5" w:rsidP="000A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FBB1" w14:textId="77777777" w:rsidR="000014B6" w:rsidRDefault="000014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9356" w14:textId="77777777" w:rsidR="000014B6" w:rsidRDefault="000014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AAB3" w14:textId="77777777" w:rsidR="000014B6" w:rsidRDefault="00001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64230" w14:textId="77777777" w:rsidR="00CE64B5" w:rsidRDefault="00CE64B5" w:rsidP="000A1EF8">
      <w:r>
        <w:separator/>
      </w:r>
    </w:p>
  </w:footnote>
  <w:footnote w:type="continuationSeparator" w:id="0">
    <w:p w14:paraId="653D3E30" w14:textId="77777777" w:rsidR="00CE64B5" w:rsidRDefault="00CE64B5" w:rsidP="000A1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4793" w14:textId="77777777" w:rsidR="000014B6" w:rsidRDefault="00001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8AFB6" w14:textId="153B1F72" w:rsidR="000A1EF8" w:rsidRDefault="000A1EF8" w:rsidP="000A1EF8">
    <w:pPr>
      <w:pStyle w:val="Header"/>
      <w:jc w:val="center"/>
      <w:rPr>
        <w:b/>
        <w:bCs/>
        <w:lang w:val="fr-FR"/>
      </w:rPr>
    </w:pPr>
    <w:r w:rsidRPr="000A1EF8">
      <w:rPr>
        <w:b/>
        <w:bCs/>
        <w:lang w:val="fr-FR"/>
      </w:rPr>
      <w:t>INL CHANGE MAP TEMPLATE FY22</w:t>
    </w:r>
  </w:p>
  <w:p w14:paraId="183216C2" w14:textId="1C1AFDBA" w:rsidR="000014B6" w:rsidRPr="000014B6" w:rsidRDefault="000014B6" w:rsidP="000A1EF8">
    <w:pPr>
      <w:pStyle w:val="Header"/>
      <w:jc w:val="center"/>
      <w:rPr>
        <w:i/>
        <w:iCs/>
        <w:sz w:val="20"/>
        <w:szCs w:val="20"/>
        <w:lang w:val="fr-FR"/>
      </w:rPr>
    </w:pPr>
    <w:r w:rsidRPr="000014B6">
      <w:rPr>
        <w:i/>
        <w:iCs/>
        <w:sz w:val="20"/>
        <w:szCs w:val="20"/>
        <w:lang w:val="fr-FR"/>
      </w:rPr>
      <w:t>Updated:  January 18,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AAF9" w14:textId="77777777" w:rsidR="000014B6" w:rsidRDefault="00001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C0A08"/>
    <w:multiLevelType w:val="hybridMultilevel"/>
    <w:tmpl w:val="FBB85414"/>
    <w:lvl w:ilvl="0" w:tplc="0D98E0F0">
      <w:start w:val="1"/>
      <w:numFmt w:val="bullet"/>
      <w:lvlText w:val="o"/>
      <w:lvlJc w:val="left"/>
      <w:pPr>
        <w:ind w:left="720" w:hanging="360"/>
      </w:pPr>
      <w:rPr>
        <w:rFonts w:ascii="Courier New" w:hAnsi="Courier New" w:hint="default"/>
      </w:rPr>
    </w:lvl>
    <w:lvl w:ilvl="1" w:tplc="0F98BD32">
      <w:start w:val="1"/>
      <w:numFmt w:val="bullet"/>
      <w:lvlText w:val="o"/>
      <w:lvlJc w:val="left"/>
      <w:pPr>
        <w:ind w:left="1440" w:hanging="360"/>
      </w:pPr>
      <w:rPr>
        <w:rFonts w:ascii="Courier New" w:hAnsi="Courier New" w:hint="default"/>
      </w:rPr>
    </w:lvl>
    <w:lvl w:ilvl="2" w:tplc="9768E142">
      <w:start w:val="1"/>
      <w:numFmt w:val="bullet"/>
      <w:lvlText w:val=""/>
      <w:lvlJc w:val="left"/>
      <w:pPr>
        <w:ind w:left="2160" w:hanging="360"/>
      </w:pPr>
      <w:rPr>
        <w:rFonts w:ascii="Wingdings" w:hAnsi="Wingdings" w:hint="default"/>
      </w:rPr>
    </w:lvl>
    <w:lvl w:ilvl="3" w:tplc="3C26E9C4">
      <w:start w:val="1"/>
      <w:numFmt w:val="bullet"/>
      <w:lvlText w:val=""/>
      <w:lvlJc w:val="left"/>
      <w:pPr>
        <w:ind w:left="2880" w:hanging="360"/>
      </w:pPr>
      <w:rPr>
        <w:rFonts w:ascii="Symbol" w:hAnsi="Symbol" w:hint="default"/>
      </w:rPr>
    </w:lvl>
    <w:lvl w:ilvl="4" w:tplc="C656504E">
      <w:start w:val="1"/>
      <w:numFmt w:val="bullet"/>
      <w:lvlText w:val="o"/>
      <w:lvlJc w:val="left"/>
      <w:pPr>
        <w:ind w:left="3600" w:hanging="360"/>
      </w:pPr>
      <w:rPr>
        <w:rFonts w:ascii="Courier New" w:hAnsi="Courier New" w:hint="default"/>
      </w:rPr>
    </w:lvl>
    <w:lvl w:ilvl="5" w:tplc="11D46F2E">
      <w:start w:val="1"/>
      <w:numFmt w:val="bullet"/>
      <w:lvlText w:val=""/>
      <w:lvlJc w:val="left"/>
      <w:pPr>
        <w:ind w:left="4320" w:hanging="360"/>
      </w:pPr>
      <w:rPr>
        <w:rFonts w:ascii="Wingdings" w:hAnsi="Wingdings" w:hint="default"/>
      </w:rPr>
    </w:lvl>
    <w:lvl w:ilvl="6" w:tplc="D1820ED8">
      <w:start w:val="1"/>
      <w:numFmt w:val="bullet"/>
      <w:lvlText w:val=""/>
      <w:lvlJc w:val="left"/>
      <w:pPr>
        <w:ind w:left="5040" w:hanging="360"/>
      </w:pPr>
      <w:rPr>
        <w:rFonts w:ascii="Symbol" w:hAnsi="Symbol" w:hint="default"/>
      </w:rPr>
    </w:lvl>
    <w:lvl w:ilvl="7" w:tplc="F99ECF68">
      <w:start w:val="1"/>
      <w:numFmt w:val="bullet"/>
      <w:lvlText w:val="o"/>
      <w:lvlJc w:val="left"/>
      <w:pPr>
        <w:ind w:left="5760" w:hanging="360"/>
      </w:pPr>
      <w:rPr>
        <w:rFonts w:ascii="Courier New" w:hAnsi="Courier New" w:hint="default"/>
      </w:rPr>
    </w:lvl>
    <w:lvl w:ilvl="8" w:tplc="6D886826">
      <w:start w:val="1"/>
      <w:numFmt w:val="bullet"/>
      <w:lvlText w:val=""/>
      <w:lvlJc w:val="left"/>
      <w:pPr>
        <w:ind w:left="6480" w:hanging="360"/>
      </w:pPr>
      <w:rPr>
        <w:rFonts w:ascii="Wingdings" w:hAnsi="Wingdings" w:hint="default"/>
      </w:rPr>
    </w:lvl>
  </w:abstractNum>
  <w:abstractNum w:abstractNumId="1" w15:restartNumberingAfterBreak="0">
    <w:nsid w:val="20731D10"/>
    <w:multiLevelType w:val="hybridMultilevel"/>
    <w:tmpl w:val="29C0F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700BE4"/>
    <w:multiLevelType w:val="hybridMultilevel"/>
    <w:tmpl w:val="AC443078"/>
    <w:lvl w:ilvl="0" w:tplc="F6FCDF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82270F"/>
    <w:multiLevelType w:val="hybridMultilevel"/>
    <w:tmpl w:val="3670AD20"/>
    <w:lvl w:ilvl="0" w:tplc="1AE4EECA">
      <w:start w:val="1"/>
      <w:numFmt w:val="bullet"/>
      <w:lvlText w:val=""/>
      <w:lvlJc w:val="left"/>
      <w:pPr>
        <w:ind w:left="720" w:hanging="360"/>
      </w:pPr>
      <w:rPr>
        <w:rFonts w:ascii="Symbol" w:hAnsi="Symbol" w:hint="default"/>
      </w:rPr>
    </w:lvl>
    <w:lvl w:ilvl="1" w:tplc="524459F4">
      <w:start w:val="1"/>
      <w:numFmt w:val="bullet"/>
      <w:lvlText w:val="o"/>
      <w:lvlJc w:val="left"/>
      <w:pPr>
        <w:ind w:left="1440" w:hanging="360"/>
      </w:pPr>
      <w:rPr>
        <w:rFonts w:ascii="Courier New" w:hAnsi="Courier New" w:hint="default"/>
      </w:rPr>
    </w:lvl>
    <w:lvl w:ilvl="2" w:tplc="501E1AB6">
      <w:start w:val="1"/>
      <w:numFmt w:val="bullet"/>
      <w:lvlText w:val=""/>
      <w:lvlJc w:val="left"/>
      <w:pPr>
        <w:ind w:left="2160" w:hanging="360"/>
      </w:pPr>
      <w:rPr>
        <w:rFonts w:ascii="Wingdings" w:hAnsi="Wingdings" w:hint="default"/>
      </w:rPr>
    </w:lvl>
    <w:lvl w:ilvl="3" w:tplc="26C498B4">
      <w:start w:val="1"/>
      <w:numFmt w:val="bullet"/>
      <w:lvlText w:val=""/>
      <w:lvlJc w:val="left"/>
      <w:pPr>
        <w:ind w:left="2880" w:hanging="360"/>
      </w:pPr>
      <w:rPr>
        <w:rFonts w:ascii="Symbol" w:hAnsi="Symbol" w:hint="default"/>
      </w:rPr>
    </w:lvl>
    <w:lvl w:ilvl="4" w:tplc="DD0CD4CE">
      <w:start w:val="1"/>
      <w:numFmt w:val="bullet"/>
      <w:lvlText w:val="o"/>
      <w:lvlJc w:val="left"/>
      <w:pPr>
        <w:ind w:left="3600" w:hanging="360"/>
      </w:pPr>
      <w:rPr>
        <w:rFonts w:ascii="Courier New" w:hAnsi="Courier New" w:hint="default"/>
      </w:rPr>
    </w:lvl>
    <w:lvl w:ilvl="5" w:tplc="6D12A5EA">
      <w:start w:val="1"/>
      <w:numFmt w:val="bullet"/>
      <w:lvlText w:val=""/>
      <w:lvlJc w:val="left"/>
      <w:pPr>
        <w:ind w:left="4320" w:hanging="360"/>
      </w:pPr>
      <w:rPr>
        <w:rFonts w:ascii="Wingdings" w:hAnsi="Wingdings" w:hint="default"/>
      </w:rPr>
    </w:lvl>
    <w:lvl w:ilvl="6" w:tplc="75BAFAD0">
      <w:start w:val="1"/>
      <w:numFmt w:val="bullet"/>
      <w:lvlText w:val=""/>
      <w:lvlJc w:val="left"/>
      <w:pPr>
        <w:ind w:left="5040" w:hanging="360"/>
      </w:pPr>
      <w:rPr>
        <w:rFonts w:ascii="Symbol" w:hAnsi="Symbol" w:hint="default"/>
      </w:rPr>
    </w:lvl>
    <w:lvl w:ilvl="7" w:tplc="A1C0C1FC">
      <w:start w:val="1"/>
      <w:numFmt w:val="bullet"/>
      <w:lvlText w:val="o"/>
      <w:lvlJc w:val="left"/>
      <w:pPr>
        <w:ind w:left="5760" w:hanging="360"/>
      </w:pPr>
      <w:rPr>
        <w:rFonts w:ascii="Courier New" w:hAnsi="Courier New" w:hint="default"/>
      </w:rPr>
    </w:lvl>
    <w:lvl w:ilvl="8" w:tplc="9A703274">
      <w:start w:val="1"/>
      <w:numFmt w:val="bullet"/>
      <w:lvlText w:val=""/>
      <w:lvlJc w:val="left"/>
      <w:pPr>
        <w:ind w:left="6480" w:hanging="360"/>
      </w:pPr>
      <w:rPr>
        <w:rFonts w:ascii="Wingdings" w:hAnsi="Wingdings" w:hint="default"/>
      </w:rPr>
    </w:lvl>
  </w:abstractNum>
  <w:abstractNum w:abstractNumId="4" w15:restartNumberingAfterBreak="0">
    <w:nsid w:val="47FA7B27"/>
    <w:multiLevelType w:val="hybridMultilevel"/>
    <w:tmpl w:val="D41E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C16E29"/>
    <w:multiLevelType w:val="hybridMultilevel"/>
    <w:tmpl w:val="D72C2B52"/>
    <w:lvl w:ilvl="0" w:tplc="62748702">
      <w:start w:val="1"/>
      <w:numFmt w:val="bullet"/>
      <w:lvlText w:val=""/>
      <w:lvlJc w:val="left"/>
      <w:pPr>
        <w:ind w:left="720" w:hanging="360"/>
      </w:pPr>
      <w:rPr>
        <w:rFonts w:ascii="Symbol" w:hAnsi="Symbol" w:hint="default"/>
      </w:rPr>
    </w:lvl>
    <w:lvl w:ilvl="1" w:tplc="CB1458EC">
      <w:start w:val="1"/>
      <w:numFmt w:val="bullet"/>
      <w:lvlText w:val="o"/>
      <w:lvlJc w:val="left"/>
      <w:pPr>
        <w:ind w:left="1440" w:hanging="360"/>
      </w:pPr>
      <w:rPr>
        <w:rFonts w:ascii="Courier New" w:hAnsi="Courier New" w:hint="default"/>
      </w:rPr>
    </w:lvl>
    <w:lvl w:ilvl="2" w:tplc="C90413E8">
      <w:start w:val="1"/>
      <w:numFmt w:val="bullet"/>
      <w:lvlText w:val=""/>
      <w:lvlJc w:val="left"/>
      <w:pPr>
        <w:ind w:left="2160" w:hanging="360"/>
      </w:pPr>
      <w:rPr>
        <w:rFonts w:ascii="Wingdings" w:hAnsi="Wingdings" w:hint="default"/>
      </w:rPr>
    </w:lvl>
    <w:lvl w:ilvl="3" w:tplc="27D69D90">
      <w:start w:val="1"/>
      <w:numFmt w:val="bullet"/>
      <w:lvlText w:val=""/>
      <w:lvlJc w:val="left"/>
      <w:pPr>
        <w:ind w:left="2880" w:hanging="360"/>
      </w:pPr>
      <w:rPr>
        <w:rFonts w:ascii="Symbol" w:hAnsi="Symbol" w:hint="default"/>
      </w:rPr>
    </w:lvl>
    <w:lvl w:ilvl="4" w:tplc="3CFABBB8">
      <w:start w:val="1"/>
      <w:numFmt w:val="bullet"/>
      <w:lvlText w:val="o"/>
      <w:lvlJc w:val="left"/>
      <w:pPr>
        <w:ind w:left="3600" w:hanging="360"/>
      </w:pPr>
      <w:rPr>
        <w:rFonts w:ascii="Courier New" w:hAnsi="Courier New" w:hint="default"/>
      </w:rPr>
    </w:lvl>
    <w:lvl w:ilvl="5" w:tplc="01B4CB4A">
      <w:start w:val="1"/>
      <w:numFmt w:val="bullet"/>
      <w:lvlText w:val=""/>
      <w:lvlJc w:val="left"/>
      <w:pPr>
        <w:ind w:left="4320" w:hanging="360"/>
      </w:pPr>
      <w:rPr>
        <w:rFonts w:ascii="Wingdings" w:hAnsi="Wingdings" w:hint="default"/>
      </w:rPr>
    </w:lvl>
    <w:lvl w:ilvl="6" w:tplc="71E49F6A">
      <w:start w:val="1"/>
      <w:numFmt w:val="bullet"/>
      <w:lvlText w:val=""/>
      <w:lvlJc w:val="left"/>
      <w:pPr>
        <w:ind w:left="5040" w:hanging="360"/>
      </w:pPr>
      <w:rPr>
        <w:rFonts w:ascii="Symbol" w:hAnsi="Symbol" w:hint="default"/>
      </w:rPr>
    </w:lvl>
    <w:lvl w:ilvl="7" w:tplc="0E5C3D2C">
      <w:start w:val="1"/>
      <w:numFmt w:val="bullet"/>
      <w:lvlText w:val="o"/>
      <w:lvlJc w:val="left"/>
      <w:pPr>
        <w:ind w:left="5760" w:hanging="360"/>
      </w:pPr>
      <w:rPr>
        <w:rFonts w:ascii="Courier New" w:hAnsi="Courier New" w:hint="default"/>
      </w:rPr>
    </w:lvl>
    <w:lvl w:ilvl="8" w:tplc="32F2F7A2">
      <w:start w:val="1"/>
      <w:numFmt w:val="bullet"/>
      <w:lvlText w:val=""/>
      <w:lvlJc w:val="left"/>
      <w:pPr>
        <w:ind w:left="6480" w:hanging="360"/>
      </w:pPr>
      <w:rPr>
        <w:rFonts w:ascii="Wingdings" w:hAnsi="Wingdings" w:hint="default"/>
      </w:rPr>
    </w:lvl>
  </w:abstractNum>
  <w:abstractNum w:abstractNumId="6" w15:restartNumberingAfterBreak="0">
    <w:nsid w:val="78273198"/>
    <w:multiLevelType w:val="hybridMultilevel"/>
    <w:tmpl w:val="ABC88CE0"/>
    <w:lvl w:ilvl="0" w:tplc="0576ED00">
      <w:start w:val="1"/>
      <w:numFmt w:val="bullet"/>
      <w:lvlText w:val=""/>
      <w:lvlJc w:val="left"/>
      <w:pPr>
        <w:ind w:left="720" w:hanging="360"/>
      </w:pPr>
      <w:rPr>
        <w:rFonts w:ascii="Symbol" w:hAnsi="Symbol" w:hint="default"/>
      </w:rPr>
    </w:lvl>
    <w:lvl w:ilvl="1" w:tplc="D0DE6390">
      <w:start w:val="1"/>
      <w:numFmt w:val="bullet"/>
      <w:lvlText w:val="o"/>
      <w:lvlJc w:val="left"/>
      <w:pPr>
        <w:ind w:left="1440" w:hanging="360"/>
      </w:pPr>
      <w:rPr>
        <w:rFonts w:ascii="Courier New" w:hAnsi="Courier New" w:hint="default"/>
      </w:rPr>
    </w:lvl>
    <w:lvl w:ilvl="2" w:tplc="E1D42CA4">
      <w:start w:val="1"/>
      <w:numFmt w:val="bullet"/>
      <w:lvlText w:val=""/>
      <w:lvlJc w:val="left"/>
      <w:pPr>
        <w:ind w:left="2160" w:hanging="360"/>
      </w:pPr>
      <w:rPr>
        <w:rFonts w:ascii="Wingdings" w:hAnsi="Wingdings" w:hint="default"/>
      </w:rPr>
    </w:lvl>
    <w:lvl w:ilvl="3" w:tplc="D5F00374">
      <w:start w:val="1"/>
      <w:numFmt w:val="bullet"/>
      <w:lvlText w:val=""/>
      <w:lvlJc w:val="left"/>
      <w:pPr>
        <w:ind w:left="2880" w:hanging="360"/>
      </w:pPr>
      <w:rPr>
        <w:rFonts w:ascii="Symbol" w:hAnsi="Symbol" w:hint="default"/>
      </w:rPr>
    </w:lvl>
    <w:lvl w:ilvl="4" w:tplc="BD1EB818">
      <w:start w:val="1"/>
      <w:numFmt w:val="bullet"/>
      <w:lvlText w:val="o"/>
      <w:lvlJc w:val="left"/>
      <w:pPr>
        <w:ind w:left="3600" w:hanging="360"/>
      </w:pPr>
      <w:rPr>
        <w:rFonts w:ascii="Courier New" w:hAnsi="Courier New" w:hint="default"/>
      </w:rPr>
    </w:lvl>
    <w:lvl w:ilvl="5" w:tplc="2AA68CE4">
      <w:start w:val="1"/>
      <w:numFmt w:val="bullet"/>
      <w:lvlText w:val=""/>
      <w:lvlJc w:val="left"/>
      <w:pPr>
        <w:ind w:left="4320" w:hanging="360"/>
      </w:pPr>
      <w:rPr>
        <w:rFonts w:ascii="Wingdings" w:hAnsi="Wingdings" w:hint="default"/>
      </w:rPr>
    </w:lvl>
    <w:lvl w:ilvl="6" w:tplc="7F124FCC">
      <w:start w:val="1"/>
      <w:numFmt w:val="bullet"/>
      <w:lvlText w:val=""/>
      <w:lvlJc w:val="left"/>
      <w:pPr>
        <w:ind w:left="5040" w:hanging="360"/>
      </w:pPr>
      <w:rPr>
        <w:rFonts w:ascii="Symbol" w:hAnsi="Symbol" w:hint="default"/>
      </w:rPr>
    </w:lvl>
    <w:lvl w:ilvl="7" w:tplc="9C1097BE">
      <w:start w:val="1"/>
      <w:numFmt w:val="bullet"/>
      <w:lvlText w:val="o"/>
      <w:lvlJc w:val="left"/>
      <w:pPr>
        <w:ind w:left="5760" w:hanging="360"/>
      </w:pPr>
      <w:rPr>
        <w:rFonts w:ascii="Courier New" w:hAnsi="Courier New" w:hint="default"/>
      </w:rPr>
    </w:lvl>
    <w:lvl w:ilvl="8" w:tplc="F41ECCB4">
      <w:start w:val="1"/>
      <w:numFmt w:val="bullet"/>
      <w:lvlText w:val=""/>
      <w:lvlJc w:val="left"/>
      <w:pPr>
        <w:ind w:left="6480" w:hanging="360"/>
      </w:pPr>
      <w:rPr>
        <w:rFonts w:ascii="Wingdings" w:hAnsi="Wingdings" w:hint="default"/>
      </w:rPr>
    </w:lvl>
  </w:abstractNum>
  <w:abstractNum w:abstractNumId="7" w15:restartNumberingAfterBreak="0">
    <w:nsid w:val="784839A3"/>
    <w:multiLevelType w:val="multilevel"/>
    <w:tmpl w:val="A544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6A4C70"/>
    <w:multiLevelType w:val="hybridMultilevel"/>
    <w:tmpl w:val="32007E5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6"/>
  </w:num>
  <w:num w:numId="5">
    <w:abstractNumId w:val="8"/>
  </w:num>
  <w:num w:numId="6">
    <w:abstractNumId w:val="1"/>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4A"/>
    <w:rsid w:val="000014B6"/>
    <w:rsid w:val="00007373"/>
    <w:rsid w:val="00022B70"/>
    <w:rsid w:val="0008474A"/>
    <w:rsid w:val="000910A4"/>
    <w:rsid w:val="000A1EF8"/>
    <w:rsid w:val="000B25F3"/>
    <w:rsid w:val="000C471F"/>
    <w:rsid w:val="00111BD2"/>
    <w:rsid w:val="001123C0"/>
    <w:rsid w:val="0012186B"/>
    <w:rsid w:val="001A4304"/>
    <w:rsid w:val="001C3B59"/>
    <w:rsid w:val="001C66E0"/>
    <w:rsid w:val="001C6CAF"/>
    <w:rsid w:val="002B37F5"/>
    <w:rsid w:val="003428A1"/>
    <w:rsid w:val="00351153"/>
    <w:rsid w:val="00352891"/>
    <w:rsid w:val="0035374E"/>
    <w:rsid w:val="003A004C"/>
    <w:rsid w:val="003B7E50"/>
    <w:rsid w:val="003D7684"/>
    <w:rsid w:val="004153F8"/>
    <w:rsid w:val="004323D5"/>
    <w:rsid w:val="00441B78"/>
    <w:rsid w:val="004F4CD7"/>
    <w:rsid w:val="00514026"/>
    <w:rsid w:val="00532857"/>
    <w:rsid w:val="0059726A"/>
    <w:rsid w:val="005A051B"/>
    <w:rsid w:val="005A3955"/>
    <w:rsid w:val="006B3CDD"/>
    <w:rsid w:val="007071A6"/>
    <w:rsid w:val="0085341A"/>
    <w:rsid w:val="008A0D75"/>
    <w:rsid w:val="008A750A"/>
    <w:rsid w:val="008B22D3"/>
    <w:rsid w:val="008E3779"/>
    <w:rsid w:val="0094548F"/>
    <w:rsid w:val="00951FD1"/>
    <w:rsid w:val="00956452"/>
    <w:rsid w:val="009804BD"/>
    <w:rsid w:val="009B0C00"/>
    <w:rsid w:val="009B3706"/>
    <w:rsid w:val="009D7AC9"/>
    <w:rsid w:val="009F5BF9"/>
    <w:rsid w:val="00A41926"/>
    <w:rsid w:val="00AA7124"/>
    <w:rsid w:val="00B12AC8"/>
    <w:rsid w:val="00B54503"/>
    <w:rsid w:val="00B62B42"/>
    <w:rsid w:val="00C026F9"/>
    <w:rsid w:val="00C200FD"/>
    <w:rsid w:val="00C22114"/>
    <w:rsid w:val="00C959EA"/>
    <w:rsid w:val="00CC24CA"/>
    <w:rsid w:val="00CE64B5"/>
    <w:rsid w:val="00D33C45"/>
    <w:rsid w:val="00D44ACD"/>
    <w:rsid w:val="00E55FDF"/>
    <w:rsid w:val="00E57A39"/>
    <w:rsid w:val="00E76087"/>
    <w:rsid w:val="00E96D87"/>
    <w:rsid w:val="00F2650D"/>
    <w:rsid w:val="00F833EB"/>
    <w:rsid w:val="00FC7D71"/>
    <w:rsid w:val="024A8771"/>
    <w:rsid w:val="02D01F31"/>
    <w:rsid w:val="02F294DF"/>
    <w:rsid w:val="02FA8265"/>
    <w:rsid w:val="0403E046"/>
    <w:rsid w:val="06F39560"/>
    <w:rsid w:val="08D75169"/>
    <w:rsid w:val="0A3B9D13"/>
    <w:rsid w:val="0A8C4A27"/>
    <w:rsid w:val="0BBE4517"/>
    <w:rsid w:val="0BCEF409"/>
    <w:rsid w:val="0BF169B7"/>
    <w:rsid w:val="0CBAC976"/>
    <w:rsid w:val="0D497219"/>
    <w:rsid w:val="0D5A1578"/>
    <w:rsid w:val="0FD117E7"/>
    <w:rsid w:val="1260AB3B"/>
    <w:rsid w:val="157A3705"/>
    <w:rsid w:val="1658EA50"/>
    <w:rsid w:val="1711A6B0"/>
    <w:rsid w:val="18E0901E"/>
    <w:rsid w:val="1C62C20D"/>
    <w:rsid w:val="1C7BEA6A"/>
    <w:rsid w:val="1C8D2541"/>
    <w:rsid w:val="1D80E834"/>
    <w:rsid w:val="1FB38B2C"/>
    <w:rsid w:val="2019C8D9"/>
    <w:rsid w:val="2037514D"/>
    <w:rsid w:val="2126B429"/>
    <w:rsid w:val="214F5B8D"/>
    <w:rsid w:val="21AFE256"/>
    <w:rsid w:val="2486FC4F"/>
    <w:rsid w:val="24B15F83"/>
    <w:rsid w:val="24E84D61"/>
    <w:rsid w:val="284EA67A"/>
    <w:rsid w:val="28E57911"/>
    <w:rsid w:val="2942696D"/>
    <w:rsid w:val="2A4642DF"/>
    <w:rsid w:val="2BFB3B9D"/>
    <w:rsid w:val="2CE7110A"/>
    <w:rsid w:val="304D7517"/>
    <w:rsid w:val="334517B7"/>
    <w:rsid w:val="33F97361"/>
    <w:rsid w:val="33FE5FFC"/>
    <w:rsid w:val="349D2019"/>
    <w:rsid w:val="3781B643"/>
    <w:rsid w:val="380FC76E"/>
    <w:rsid w:val="38C09648"/>
    <w:rsid w:val="39D9058B"/>
    <w:rsid w:val="39FC44E3"/>
    <w:rsid w:val="3A5C66A9"/>
    <w:rsid w:val="3A758F06"/>
    <w:rsid w:val="3E199F2B"/>
    <w:rsid w:val="3ECFB606"/>
    <w:rsid w:val="3FB56F8C"/>
    <w:rsid w:val="403CC31C"/>
    <w:rsid w:val="404578F5"/>
    <w:rsid w:val="410E9C46"/>
    <w:rsid w:val="41627AC4"/>
    <w:rsid w:val="41AE3049"/>
    <w:rsid w:val="429E295F"/>
    <w:rsid w:val="4341D6B6"/>
    <w:rsid w:val="437463DE"/>
    <w:rsid w:val="441C714C"/>
    <w:rsid w:val="45216F16"/>
    <w:rsid w:val="45A706D6"/>
    <w:rsid w:val="46A4171A"/>
    <w:rsid w:val="46C19F8E"/>
    <w:rsid w:val="47319C60"/>
    <w:rsid w:val="4742D737"/>
    <w:rsid w:val="4AA5179B"/>
    <w:rsid w:val="4E8CB351"/>
    <w:rsid w:val="512593F6"/>
    <w:rsid w:val="515C44C7"/>
    <w:rsid w:val="52C16457"/>
    <w:rsid w:val="562FB5EA"/>
    <w:rsid w:val="596756AC"/>
    <w:rsid w:val="5AA1D69A"/>
    <w:rsid w:val="5B03270D"/>
    <w:rsid w:val="5C921259"/>
    <w:rsid w:val="664D39FE"/>
    <w:rsid w:val="66D84C34"/>
    <w:rsid w:val="681F562D"/>
    <w:rsid w:val="685AF438"/>
    <w:rsid w:val="6AA6BF8D"/>
    <w:rsid w:val="6BBC60B6"/>
    <w:rsid w:val="6CA3E061"/>
    <w:rsid w:val="6D040227"/>
    <w:rsid w:val="7076A97C"/>
    <w:rsid w:val="70DA6306"/>
    <w:rsid w:val="72CB363D"/>
    <w:rsid w:val="742D2463"/>
    <w:rsid w:val="78071BAF"/>
    <w:rsid w:val="7C9C7BB7"/>
    <w:rsid w:val="7E271141"/>
    <w:rsid w:val="7EDFC20E"/>
    <w:rsid w:val="7F3CB2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272FAE"/>
  <w15:chartTrackingRefBased/>
  <w15:docId w15:val="{1674314D-C886-CD42-A6A3-71AD837D0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08474A"/>
  </w:style>
  <w:style w:type="character" w:customStyle="1" w:styleId="DateChar">
    <w:name w:val="Date Char"/>
    <w:basedOn w:val="DefaultParagraphFont"/>
    <w:link w:val="Date"/>
    <w:uiPriority w:val="99"/>
    <w:semiHidden/>
    <w:rsid w:val="0008474A"/>
  </w:style>
  <w:style w:type="table" w:styleId="TableGrid">
    <w:name w:val="Table Grid"/>
    <w:basedOn w:val="TableNormal"/>
    <w:uiPriority w:val="39"/>
    <w:rsid w:val="0008474A"/>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706"/>
    <w:pPr>
      <w:ind w:left="720"/>
      <w:contextualSpacing/>
    </w:pPr>
  </w:style>
  <w:style w:type="paragraph" w:styleId="Header">
    <w:name w:val="header"/>
    <w:basedOn w:val="Normal"/>
    <w:link w:val="HeaderChar"/>
    <w:uiPriority w:val="99"/>
    <w:unhideWhenUsed/>
    <w:rsid w:val="000A1EF8"/>
    <w:pPr>
      <w:tabs>
        <w:tab w:val="center" w:pos="4680"/>
        <w:tab w:val="right" w:pos="9360"/>
      </w:tabs>
    </w:pPr>
  </w:style>
  <w:style w:type="character" w:customStyle="1" w:styleId="HeaderChar">
    <w:name w:val="Header Char"/>
    <w:basedOn w:val="DefaultParagraphFont"/>
    <w:link w:val="Header"/>
    <w:uiPriority w:val="99"/>
    <w:rsid w:val="000A1EF8"/>
  </w:style>
  <w:style w:type="paragraph" w:styleId="Footer">
    <w:name w:val="footer"/>
    <w:basedOn w:val="Normal"/>
    <w:link w:val="FooterChar"/>
    <w:uiPriority w:val="99"/>
    <w:unhideWhenUsed/>
    <w:rsid w:val="000A1EF8"/>
    <w:pPr>
      <w:tabs>
        <w:tab w:val="center" w:pos="4680"/>
        <w:tab w:val="right" w:pos="9360"/>
      </w:tabs>
    </w:pPr>
  </w:style>
  <w:style w:type="character" w:customStyle="1" w:styleId="FooterChar">
    <w:name w:val="Footer Char"/>
    <w:basedOn w:val="DefaultParagraphFont"/>
    <w:link w:val="Footer"/>
    <w:uiPriority w:val="99"/>
    <w:rsid w:val="000A1EF8"/>
  </w:style>
  <w:style w:type="paragraph" w:customStyle="1" w:styleId="paragraph">
    <w:name w:val="paragraph"/>
    <w:basedOn w:val="Normal"/>
    <w:rsid w:val="0094548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4548F"/>
  </w:style>
  <w:style w:type="character" w:customStyle="1" w:styleId="eop">
    <w:name w:val="eop"/>
    <w:basedOn w:val="DefaultParagraphFont"/>
    <w:rsid w:val="0094548F"/>
  </w:style>
  <w:style w:type="character" w:customStyle="1" w:styleId="contextualspellingandgrammarerror">
    <w:name w:val="contextualspellingandgrammarerror"/>
    <w:basedOn w:val="DefaultParagraphFont"/>
    <w:rsid w:val="0094548F"/>
  </w:style>
  <w:style w:type="character" w:customStyle="1" w:styleId="spellingerror">
    <w:name w:val="spellingerror"/>
    <w:basedOn w:val="DefaultParagraphFont"/>
    <w:rsid w:val="0094548F"/>
  </w:style>
  <w:style w:type="character" w:customStyle="1" w:styleId="advancedproofingissue">
    <w:name w:val="advancedproofingissue"/>
    <w:basedOn w:val="DefaultParagraphFont"/>
    <w:rsid w:val="00945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616495">
      <w:bodyDiv w:val="1"/>
      <w:marLeft w:val="0"/>
      <w:marRight w:val="0"/>
      <w:marTop w:val="0"/>
      <w:marBottom w:val="0"/>
      <w:divBdr>
        <w:top w:val="none" w:sz="0" w:space="0" w:color="auto"/>
        <w:left w:val="none" w:sz="0" w:space="0" w:color="auto"/>
        <w:bottom w:val="none" w:sz="0" w:space="0" w:color="auto"/>
        <w:right w:val="none" w:sz="0" w:space="0" w:color="auto"/>
      </w:divBdr>
      <w:divsChild>
        <w:div w:id="2072340114">
          <w:marLeft w:val="0"/>
          <w:marRight w:val="0"/>
          <w:marTop w:val="0"/>
          <w:marBottom w:val="0"/>
          <w:divBdr>
            <w:top w:val="none" w:sz="0" w:space="0" w:color="auto"/>
            <w:left w:val="none" w:sz="0" w:space="0" w:color="auto"/>
            <w:bottom w:val="none" w:sz="0" w:space="0" w:color="auto"/>
            <w:right w:val="none" w:sz="0" w:space="0" w:color="auto"/>
          </w:divBdr>
        </w:div>
        <w:div w:id="192160193">
          <w:marLeft w:val="0"/>
          <w:marRight w:val="0"/>
          <w:marTop w:val="0"/>
          <w:marBottom w:val="0"/>
          <w:divBdr>
            <w:top w:val="none" w:sz="0" w:space="0" w:color="auto"/>
            <w:left w:val="none" w:sz="0" w:space="0" w:color="auto"/>
            <w:bottom w:val="none" w:sz="0" w:space="0" w:color="auto"/>
            <w:right w:val="none" w:sz="0" w:space="0" w:color="auto"/>
          </w:divBdr>
        </w:div>
        <w:div w:id="1928004380">
          <w:marLeft w:val="0"/>
          <w:marRight w:val="0"/>
          <w:marTop w:val="0"/>
          <w:marBottom w:val="0"/>
          <w:divBdr>
            <w:top w:val="none" w:sz="0" w:space="0" w:color="auto"/>
            <w:left w:val="none" w:sz="0" w:space="0" w:color="auto"/>
            <w:bottom w:val="none" w:sz="0" w:space="0" w:color="auto"/>
            <w:right w:val="none" w:sz="0" w:space="0" w:color="auto"/>
          </w:divBdr>
        </w:div>
        <w:div w:id="1328709362">
          <w:marLeft w:val="0"/>
          <w:marRight w:val="0"/>
          <w:marTop w:val="0"/>
          <w:marBottom w:val="0"/>
          <w:divBdr>
            <w:top w:val="none" w:sz="0" w:space="0" w:color="auto"/>
            <w:left w:val="none" w:sz="0" w:space="0" w:color="auto"/>
            <w:bottom w:val="none" w:sz="0" w:space="0" w:color="auto"/>
            <w:right w:val="none" w:sz="0" w:space="0" w:color="auto"/>
          </w:divBdr>
        </w:div>
        <w:div w:id="1175650831">
          <w:marLeft w:val="0"/>
          <w:marRight w:val="0"/>
          <w:marTop w:val="0"/>
          <w:marBottom w:val="0"/>
          <w:divBdr>
            <w:top w:val="none" w:sz="0" w:space="0" w:color="auto"/>
            <w:left w:val="none" w:sz="0" w:space="0" w:color="auto"/>
            <w:bottom w:val="none" w:sz="0" w:space="0" w:color="auto"/>
            <w:right w:val="none" w:sz="0" w:space="0" w:color="auto"/>
          </w:divBdr>
        </w:div>
        <w:div w:id="26759873">
          <w:marLeft w:val="0"/>
          <w:marRight w:val="0"/>
          <w:marTop w:val="0"/>
          <w:marBottom w:val="0"/>
          <w:divBdr>
            <w:top w:val="none" w:sz="0" w:space="0" w:color="auto"/>
            <w:left w:val="none" w:sz="0" w:space="0" w:color="auto"/>
            <w:bottom w:val="none" w:sz="0" w:space="0" w:color="auto"/>
            <w:right w:val="none" w:sz="0" w:space="0" w:color="auto"/>
          </w:divBdr>
        </w:div>
        <w:div w:id="1476601829">
          <w:marLeft w:val="0"/>
          <w:marRight w:val="0"/>
          <w:marTop w:val="0"/>
          <w:marBottom w:val="0"/>
          <w:divBdr>
            <w:top w:val="none" w:sz="0" w:space="0" w:color="auto"/>
            <w:left w:val="none" w:sz="0" w:space="0" w:color="auto"/>
            <w:bottom w:val="none" w:sz="0" w:space="0" w:color="auto"/>
            <w:right w:val="none" w:sz="0" w:space="0" w:color="auto"/>
          </w:divBdr>
        </w:div>
        <w:div w:id="1877935312">
          <w:marLeft w:val="0"/>
          <w:marRight w:val="0"/>
          <w:marTop w:val="0"/>
          <w:marBottom w:val="0"/>
          <w:divBdr>
            <w:top w:val="none" w:sz="0" w:space="0" w:color="auto"/>
            <w:left w:val="none" w:sz="0" w:space="0" w:color="auto"/>
            <w:bottom w:val="none" w:sz="0" w:space="0" w:color="auto"/>
            <w:right w:val="none" w:sz="0" w:space="0" w:color="auto"/>
          </w:divBdr>
          <w:divsChild>
            <w:div w:id="794325890">
              <w:marLeft w:val="-75"/>
              <w:marRight w:val="0"/>
              <w:marTop w:val="30"/>
              <w:marBottom w:val="30"/>
              <w:divBdr>
                <w:top w:val="none" w:sz="0" w:space="0" w:color="auto"/>
                <w:left w:val="none" w:sz="0" w:space="0" w:color="auto"/>
                <w:bottom w:val="none" w:sz="0" w:space="0" w:color="auto"/>
                <w:right w:val="none" w:sz="0" w:space="0" w:color="auto"/>
              </w:divBdr>
              <w:divsChild>
                <w:div w:id="451092756">
                  <w:marLeft w:val="0"/>
                  <w:marRight w:val="0"/>
                  <w:marTop w:val="0"/>
                  <w:marBottom w:val="0"/>
                  <w:divBdr>
                    <w:top w:val="none" w:sz="0" w:space="0" w:color="auto"/>
                    <w:left w:val="none" w:sz="0" w:space="0" w:color="auto"/>
                    <w:bottom w:val="none" w:sz="0" w:space="0" w:color="auto"/>
                    <w:right w:val="none" w:sz="0" w:space="0" w:color="auto"/>
                  </w:divBdr>
                  <w:divsChild>
                    <w:div w:id="518618281">
                      <w:marLeft w:val="0"/>
                      <w:marRight w:val="0"/>
                      <w:marTop w:val="0"/>
                      <w:marBottom w:val="0"/>
                      <w:divBdr>
                        <w:top w:val="none" w:sz="0" w:space="0" w:color="auto"/>
                        <w:left w:val="none" w:sz="0" w:space="0" w:color="auto"/>
                        <w:bottom w:val="none" w:sz="0" w:space="0" w:color="auto"/>
                        <w:right w:val="none" w:sz="0" w:space="0" w:color="auto"/>
                      </w:divBdr>
                    </w:div>
                  </w:divsChild>
                </w:div>
                <w:div w:id="60763068">
                  <w:marLeft w:val="0"/>
                  <w:marRight w:val="0"/>
                  <w:marTop w:val="0"/>
                  <w:marBottom w:val="0"/>
                  <w:divBdr>
                    <w:top w:val="none" w:sz="0" w:space="0" w:color="auto"/>
                    <w:left w:val="none" w:sz="0" w:space="0" w:color="auto"/>
                    <w:bottom w:val="none" w:sz="0" w:space="0" w:color="auto"/>
                    <w:right w:val="none" w:sz="0" w:space="0" w:color="auto"/>
                  </w:divBdr>
                  <w:divsChild>
                    <w:div w:id="2899485">
                      <w:marLeft w:val="0"/>
                      <w:marRight w:val="0"/>
                      <w:marTop w:val="0"/>
                      <w:marBottom w:val="0"/>
                      <w:divBdr>
                        <w:top w:val="none" w:sz="0" w:space="0" w:color="auto"/>
                        <w:left w:val="none" w:sz="0" w:space="0" w:color="auto"/>
                        <w:bottom w:val="none" w:sz="0" w:space="0" w:color="auto"/>
                        <w:right w:val="none" w:sz="0" w:space="0" w:color="auto"/>
                      </w:divBdr>
                    </w:div>
                  </w:divsChild>
                </w:div>
                <w:div w:id="1295528519">
                  <w:marLeft w:val="0"/>
                  <w:marRight w:val="0"/>
                  <w:marTop w:val="0"/>
                  <w:marBottom w:val="0"/>
                  <w:divBdr>
                    <w:top w:val="none" w:sz="0" w:space="0" w:color="auto"/>
                    <w:left w:val="none" w:sz="0" w:space="0" w:color="auto"/>
                    <w:bottom w:val="none" w:sz="0" w:space="0" w:color="auto"/>
                    <w:right w:val="none" w:sz="0" w:space="0" w:color="auto"/>
                  </w:divBdr>
                  <w:divsChild>
                    <w:div w:id="1881747838">
                      <w:marLeft w:val="0"/>
                      <w:marRight w:val="0"/>
                      <w:marTop w:val="0"/>
                      <w:marBottom w:val="0"/>
                      <w:divBdr>
                        <w:top w:val="none" w:sz="0" w:space="0" w:color="auto"/>
                        <w:left w:val="none" w:sz="0" w:space="0" w:color="auto"/>
                        <w:bottom w:val="none" w:sz="0" w:space="0" w:color="auto"/>
                        <w:right w:val="none" w:sz="0" w:space="0" w:color="auto"/>
                      </w:divBdr>
                    </w:div>
                  </w:divsChild>
                </w:div>
                <w:div w:id="682560822">
                  <w:marLeft w:val="0"/>
                  <w:marRight w:val="0"/>
                  <w:marTop w:val="0"/>
                  <w:marBottom w:val="0"/>
                  <w:divBdr>
                    <w:top w:val="none" w:sz="0" w:space="0" w:color="auto"/>
                    <w:left w:val="none" w:sz="0" w:space="0" w:color="auto"/>
                    <w:bottom w:val="none" w:sz="0" w:space="0" w:color="auto"/>
                    <w:right w:val="none" w:sz="0" w:space="0" w:color="auto"/>
                  </w:divBdr>
                  <w:divsChild>
                    <w:div w:id="1674454835">
                      <w:marLeft w:val="0"/>
                      <w:marRight w:val="0"/>
                      <w:marTop w:val="0"/>
                      <w:marBottom w:val="0"/>
                      <w:divBdr>
                        <w:top w:val="none" w:sz="0" w:space="0" w:color="auto"/>
                        <w:left w:val="none" w:sz="0" w:space="0" w:color="auto"/>
                        <w:bottom w:val="none" w:sz="0" w:space="0" w:color="auto"/>
                        <w:right w:val="none" w:sz="0" w:space="0" w:color="auto"/>
                      </w:divBdr>
                    </w:div>
                    <w:div w:id="1918856604">
                      <w:marLeft w:val="0"/>
                      <w:marRight w:val="0"/>
                      <w:marTop w:val="0"/>
                      <w:marBottom w:val="0"/>
                      <w:divBdr>
                        <w:top w:val="none" w:sz="0" w:space="0" w:color="auto"/>
                        <w:left w:val="none" w:sz="0" w:space="0" w:color="auto"/>
                        <w:bottom w:val="none" w:sz="0" w:space="0" w:color="auto"/>
                        <w:right w:val="none" w:sz="0" w:space="0" w:color="auto"/>
                      </w:divBdr>
                    </w:div>
                  </w:divsChild>
                </w:div>
                <w:div w:id="1893728693">
                  <w:marLeft w:val="0"/>
                  <w:marRight w:val="0"/>
                  <w:marTop w:val="0"/>
                  <w:marBottom w:val="0"/>
                  <w:divBdr>
                    <w:top w:val="none" w:sz="0" w:space="0" w:color="auto"/>
                    <w:left w:val="none" w:sz="0" w:space="0" w:color="auto"/>
                    <w:bottom w:val="none" w:sz="0" w:space="0" w:color="auto"/>
                    <w:right w:val="none" w:sz="0" w:space="0" w:color="auto"/>
                  </w:divBdr>
                  <w:divsChild>
                    <w:div w:id="1543245744">
                      <w:marLeft w:val="0"/>
                      <w:marRight w:val="0"/>
                      <w:marTop w:val="0"/>
                      <w:marBottom w:val="0"/>
                      <w:divBdr>
                        <w:top w:val="none" w:sz="0" w:space="0" w:color="auto"/>
                        <w:left w:val="none" w:sz="0" w:space="0" w:color="auto"/>
                        <w:bottom w:val="none" w:sz="0" w:space="0" w:color="auto"/>
                        <w:right w:val="none" w:sz="0" w:space="0" w:color="auto"/>
                      </w:divBdr>
                    </w:div>
                  </w:divsChild>
                </w:div>
                <w:div w:id="1135104920">
                  <w:marLeft w:val="0"/>
                  <w:marRight w:val="0"/>
                  <w:marTop w:val="0"/>
                  <w:marBottom w:val="0"/>
                  <w:divBdr>
                    <w:top w:val="none" w:sz="0" w:space="0" w:color="auto"/>
                    <w:left w:val="none" w:sz="0" w:space="0" w:color="auto"/>
                    <w:bottom w:val="none" w:sz="0" w:space="0" w:color="auto"/>
                    <w:right w:val="none" w:sz="0" w:space="0" w:color="auto"/>
                  </w:divBdr>
                  <w:divsChild>
                    <w:div w:id="2096323342">
                      <w:marLeft w:val="0"/>
                      <w:marRight w:val="0"/>
                      <w:marTop w:val="0"/>
                      <w:marBottom w:val="0"/>
                      <w:divBdr>
                        <w:top w:val="none" w:sz="0" w:space="0" w:color="auto"/>
                        <w:left w:val="none" w:sz="0" w:space="0" w:color="auto"/>
                        <w:bottom w:val="none" w:sz="0" w:space="0" w:color="auto"/>
                        <w:right w:val="none" w:sz="0" w:space="0" w:color="auto"/>
                      </w:divBdr>
                    </w:div>
                  </w:divsChild>
                </w:div>
                <w:div w:id="1034112058">
                  <w:marLeft w:val="0"/>
                  <w:marRight w:val="0"/>
                  <w:marTop w:val="0"/>
                  <w:marBottom w:val="0"/>
                  <w:divBdr>
                    <w:top w:val="none" w:sz="0" w:space="0" w:color="auto"/>
                    <w:left w:val="none" w:sz="0" w:space="0" w:color="auto"/>
                    <w:bottom w:val="none" w:sz="0" w:space="0" w:color="auto"/>
                    <w:right w:val="none" w:sz="0" w:space="0" w:color="auto"/>
                  </w:divBdr>
                  <w:divsChild>
                    <w:div w:id="440535724">
                      <w:marLeft w:val="0"/>
                      <w:marRight w:val="0"/>
                      <w:marTop w:val="0"/>
                      <w:marBottom w:val="0"/>
                      <w:divBdr>
                        <w:top w:val="none" w:sz="0" w:space="0" w:color="auto"/>
                        <w:left w:val="none" w:sz="0" w:space="0" w:color="auto"/>
                        <w:bottom w:val="none" w:sz="0" w:space="0" w:color="auto"/>
                        <w:right w:val="none" w:sz="0" w:space="0" w:color="auto"/>
                      </w:divBdr>
                    </w:div>
                    <w:div w:id="1952856172">
                      <w:marLeft w:val="0"/>
                      <w:marRight w:val="0"/>
                      <w:marTop w:val="0"/>
                      <w:marBottom w:val="0"/>
                      <w:divBdr>
                        <w:top w:val="none" w:sz="0" w:space="0" w:color="auto"/>
                        <w:left w:val="none" w:sz="0" w:space="0" w:color="auto"/>
                        <w:bottom w:val="none" w:sz="0" w:space="0" w:color="auto"/>
                        <w:right w:val="none" w:sz="0" w:space="0" w:color="auto"/>
                      </w:divBdr>
                    </w:div>
                    <w:div w:id="524293003">
                      <w:marLeft w:val="0"/>
                      <w:marRight w:val="0"/>
                      <w:marTop w:val="0"/>
                      <w:marBottom w:val="0"/>
                      <w:divBdr>
                        <w:top w:val="none" w:sz="0" w:space="0" w:color="auto"/>
                        <w:left w:val="none" w:sz="0" w:space="0" w:color="auto"/>
                        <w:bottom w:val="none" w:sz="0" w:space="0" w:color="auto"/>
                        <w:right w:val="none" w:sz="0" w:space="0" w:color="auto"/>
                      </w:divBdr>
                    </w:div>
                  </w:divsChild>
                </w:div>
                <w:div w:id="875778640">
                  <w:marLeft w:val="0"/>
                  <w:marRight w:val="0"/>
                  <w:marTop w:val="0"/>
                  <w:marBottom w:val="0"/>
                  <w:divBdr>
                    <w:top w:val="none" w:sz="0" w:space="0" w:color="auto"/>
                    <w:left w:val="none" w:sz="0" w:space="0" w:color="auto"/>
                    <w:bottom w:val="none" w:sz="0" w:space="0" w:color="auto"/>
                    <w:right w:val="none" w:sz="0" w:space="0" w:color="auto"/>
                  </w:divBdr>
                  <w:divsChild>
                    <w:div w:id="1632249737">
                      <w:marLeft w:val="0"/>
                      <w:marRight w:val="0"/>
                      <w:marTop w:val="0"/>
                      <w:marBottom w:val="0"/>
                      <w:divBdr>
                        <w:top w:val="none" w:sz="0" w:space="0" w:color="auto"/>
                        <w:left w:val="none" w:sz="0" w:space="0" w:color="auto"/>
                        <w:bottom w:val="none" w:sz="0" w:space="0" w:color="auto"/>
                        <w:right w:val="none" w:sz="0" w:space="0" w:color="auto"/>
                      </w:divBdr>
                    </w:div>
                  </w:divsChild>
                </w:div>
                <w:div w:id="1328168438">
                  <w:marLeft w:val="0"/>
                  <w:marRight w:val="0"/>
                  <w:marTop w:val="0"/>
                  <w:marBottom w:val="0"/>
                  <w:divBdr>
                    <w:top w:val="none" w:sz="0" w:space="0" w:color="auto"/>
                    <w:left w:val="none" w:sz="0" w:space="0" w:color="auto"/>
                    <w:bottom w:val="none" w:sz="0" w:space="0" w:color="auto"/>
                    <w:right w:val="none" w:sz="0" w:space="0" w:color="auto"/>
                  </w:divBdr>
                  <w:divsChild>
                    <w:div w:id="20086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681722">
          <w:marLeft w:val="0"/>
          <w:marRight w:val="0"/>
          <w:marTop w:val="0"/>
          <w:marBottom w:val="0"/>
          <w:divBdr>
            <w:top w:val="none" w:sz="0" w:space="0" w:color="auto"/>
            <w:left w:val="none" w:sz="0" w:space="0" w:color="auto"/>
            <w:bottom w:val="none" w:sz="0" w:space="0" w:color="auto"/>
            <w:right w:val="none" w:sz="0" w:space="0" w:color="auto"/>
          </w:divBdr>
        </w:div>
        <w:div w:id="1024209315">
          <w:marLeft w:val="0"/>
          <w:marRight w:val="0"/>
          <w:marTop w:val="0"/>
          <w:marBottom w:val="0"/>
          <w:divBdr>
            <w:top w:val="none" w:sz="0" w:space="0" w:color="auto"/>
            <w:left w:val="none" w:sz="0" w:space="0" w:color="auto"/>
            <w:bottom w:val="none" w:sz="0" w:space="0" w:color="auto"/>
            <w:right w:val="none" w:sz="0" w:space="0" w:color="auto"/>
          </w:divBdr>
        </w:div>
        <w:div w:id="1348556413">
          <w:marLeft w:val="0"/>
          <w:marRight w:val="0"/>
          <w:marTop w:val="0"/>
          <w:marBottom w:val="0"/>
          <w:divBdr>
            <w:top w:val="none" w:sz="0" w:space="0" w:color="auto"/>
            <w:left w:val="none" w:sz="0" w:space="0" w:color="auto"/>
            <w:bottom w:val="none" w:sz="0" w:space="0" w:color="auto"/>
            <w:right w:val="none" w:sz="0" w:space="0" w:color="auto"/>
          </w:divBdr>
        </w:div>
        <w:div w:id="210927256">
          <w:marLeft w:val="0"/>
          <w:marRight w:val="0"/>
          <w:marTop w:val="0"/>
          <w:marBottom w:val="0"/>
          <w:divBdr>
            <w:top w:val="none" w:sz="0" w:space="0" w:color="auto"/>
            <w:left w:val="none" w:sz="0" w:space="0" w:color="auto"/>
            <w:bottom w:val="none" w:sz="0" w:space="0" w:color="auto"/>
            <w:right w:val="none" w:sz="0" w:space="0" w:color="auto"/>
          </w:divBdr>
        </w:div>
        <w:div w:id="1088117862">
          <w:marLeft w:val="0"/>
          <w:marRight w:val="0"/>
          <w:marTop w:val="0"/>
          <w:marBottom w:val="0"/>
          <w:divBdr>
            <w:top w:val="none" w:sz="0" w:space="0" w:color="auto"/>
            <w:left w:val="none" w:sz="0" w:space="0" w:color="auto"/>
            <w:bottom w:val="none" w:sz="0" w:space="0" w:color="auto"/>
            <w:right w:val="none" w:sz="0" w:space="0" w:color="auto"/>
          </w:divBdr>
        </w:div>
        <w:div w:id="2049256987">
          <w:marLeft w:val="0"/>
          <w:marRight w:val="0"/>
          <w:marTop w:val="0"/>
          <w:marBottom w:val="0"/>
          <w:divBdr>
            <w:top w:val="none" w:sz="0" w:space="0" w:color="auto"/>
            <w:left w:val="none" w:sz="0" w:space="0" w:color="auto"/>
            <w:bottom w:val="none" w:sz="0" w:space="0" w:color="auto"/>
            <w:right w:val="none" w:sz="0" w:space="0" w:color="auto"/>
          </w:divBdr>
          <w:divsChild>
            <w:div w:id="1375156712">
              <w:marLeft w:val="0"/>
              <w:marRight w:val="0"/>
              <w:marTop w:val="0"/>
              <w:marBottom w:val="0"/>
              <w:divBdr>
                <w:top w:val="none" w:sz="0" w:space="0" w:color="auto"/>
                <w:left w:val="none" w:sz="0" w:space="0" w:color="auto"/>
                <w:bottom w:val="none" w:sz="0" w:space="0" w:color="auto"/>
                <w:right w:val="none" w:sz="0" w:space="0" w:color="auto"/>
              </w:divBdr>
            </w:div>
            <w:div w:id="398292246">
              <w:marLeft w:val="0"/>
              <w:marRight w:val="0"/>
              <w:marTop w:val="0"/>
              <w:marBottom w:val="0"/>
              <w:divBdr>
                <w:top w:val="none" w:sz="0" w:space="0" w:color="auto"/>
                <w:left w:val="none" w:sz="0" w:space="0" w:color="auto"/>
                <w:bottom w:val="none" w:sz="0" w:space="0" w:color="auto"/>
                <w:right w:val="none" w:sz="0" w:space="0" w:color="auto"/>
              </w:divBdr>
            </w:div>
            <w:div w:id="781418341">
              <w:marLeft w:val="0"/>
              <w:marRight w:val="0"/>
              <w:marTop w:val="0"/>
              <w:marBottom w:val="0"/>
              <w:divBdr>
                <w:top w:val="none" w:sz="0" w:space="0" w:color="auto"/>
                <w:left w:val="none" w:sz="0" w:space="0" w:color="auto"/>
                <w:bottom w:val="none" w:sz="0" w:space="0" w:color="auto"/>
                <w:right w:val="none" w:sz="0" w:space="0" w:color="auto"/>
              </w:divBdr>
            </w:div>
          </w:divsChild>
        </w:div>
        <w:div w:id="1270549019">
          <w:marLeft w:val="0"/>
          <w:marRight w:val="0"/>
          <w:marTop w:val="0"/>
          <w:marBottom w:val="0"/>
          <w:divBdr>
            <w:top w:val="none" w:sz="0" w:space="0" w:color="auto"/>
            <w:left w:val="none" w:sz="0" w:space="0" w:color="auto"/>
            <w:bottom w:val="none" w:sz="0" w:space="0" w:color="auto"/>
            <w:right w:val="none" w:sz="0" w:space="0" w:color="auto"/>
          </w:divBdr>
        </w:div>
        <w:div w:id="1033962648">
          <w:marLeft w:val="0"/>
          <w:marRight w:val="0"/>
          <w:marTop w:val="0"/>
          <w:marBottom w:val="0"/>
          <w:divBdr>
            <w:top w:val="none" w:sz="0" w:space="0" w:color="auto"/>
            <w:left w:val="none" w:sz="0" w:space="0" w:color="auto"/>
            <w:bottom w:val="none" w:sz="0" w:space="0" w:color="auto"/>
            <w:right w:val="none" w:sz="0" w:space="0" w:color="auto"/>
          </w:divBdr>
        </w:div>
        <w:div w:id="631596395">
          <w:marLeft w:val="0"/>
          <w:marRight w:val="0"/>
          <w:marTop w:val="0"/>
          <w:marBottom w:val="0"/>
          <w:divBdr>
            <w:top w:val="none" w:sz="0" w:space="0" w:color="auto"/>
            <w:left w:val="none" w:sz="0" w:space="0" w:color="auto"/>
            <w:bottom w:val="none" w:sz="0" w:space="0" w:color="auto"/>
            <w:right w:val="none" w:sz="0" w:space="0" w:color="auto"/>
          </w:divBdr>
          <w:divsChild>
            <w:div w:id="1043793117">
              <w:marLeft w:val="-75"/>
              <w:marRight w:val="0"/>
              <w:marTop w:val="30"/>
              <w:marBottom w:val="30"/>
              <w:divBdr>
                <w:top w:val="none" w:sz="0" w:space="0" w:color="auto"/>
                <w:left w:val="none" w:sz="0" w:space="0" w:color="auto"/>
                <w:bottom w:val="none" w:sz="0" w:space="0" w:color="auto"/>
                <w:right w:val="none" w:sz="0" w:space="0" w:color="auto"/>
              </w:divBdr>
              <w:divsChild>
                <w:div w:id="2021810498">
                  <w:marLeft w:val="0"/>
                  <w:marRight w:val="0"/>
                  <w:marTop w:val="0"/>
                  <w:marBottom w:val="0"/>
                  <w:divBdr>
                    <w:top w:val="none" w:sz="0" w:space="0" w:color="auto"/>
                    <w:left w:val="none" w:sz="0" w:space="0" w:color="auto"/>
                    <w:bottom w:val="none" w:sz="0" w:space="0" w:color="auto"/>
                    <w:right w:val="none" w:sz="0" w:space="0" w:color="auto"/>
                  </w:divBdr>
                  <w:divsChild>
                    <w:div w:id="1226726109">
                      <w:marLeft w:val="0"/>
                      <w:marRight w:val="0"/>
                      <w:marTop w:val="0"/>
                      <w:marBottom w:val="0"/>
                      <w:divBdr>
                        <w:top w:val="none" w:sz="0" w:space="0" w:color="auto"/>
                        <w:left w:val="none" w:sz="0" w:space="0" w:color="auto"/>
                        <w:bottom w:val="none" w:sz="0" w:space="0" w:color="auto"/>
                        <w:right w:val="none" w:sz="0" w:space="0" w:color="auto"/>
                      </w:divBdr>
                    </w:div>
                  </w:divsChild>
                </w:div>
                <w:div w:id="1420441367">
                  <w:marLeft w:val="0"/>
                  <w:marRight w:val="0"/>
                  <w:marTop w:val="0"/>
                  <w:marBottom w:val="0"/>
                  <w:divBdr>
                    <w:top w:val="none" w:sz="0" w:space="0" w:color="auto"/>
                    <w:left w:val="none" w:sz="0" w:space="0" w:color="auto"/>
                    <w:bottom w:val="none" w:sz="0" w:space="0" w:color="auto"/>
                    <w:right w:val="none" w:sz="0" w:space="0" w:color="auto"/>
                  </w:divBdr>
                  <w:divsChild>
                    <w:div w:id="1015423517">
                      <w:marLeft w:val="0"/>
                      <w:marRight w:val="0"/>
                      <w:marTop w:val="0"/>
                      <w:marBottom w:val="0"/>
                      <w:divBdr>
                        <w:top w:val="none" w:sz="0" w:space="0" w:color="auto"/>
                        <w:left w:val="none" w:sz="0" w:space="0" w:color="auto"/>
                        <w:bottom w:val="none" w:sz="0" w:space="0" w:color="auto"/>
                        <w:right w:val="none" w:sz="0" w:space="0" w:color="auto"/>
                      </w:divBdr>
                    </w:div>
                  </w:divsChild>
                </w:div>
                <w:div w:id="1071660019">
                  <w:marLeft w:val="0"/>
                  <w:marRight w:val="0"/>
                  <w:marTop w:val="0"/>
                  <w:marBottom w:val="0"/>
                  <w:divBdr>
                    <w:top w:val="none" w:sz="0" w:space="0" w:color="auto"/>
                    <w:left w:val="none" w:sz="0" w:space="0" w:color="auto"/>
                    <w:bottom w:val="none" w:sz="0" w:space="0" w:color="auto"/>
                    <w:right w:val="none" w:sz="0" w:space="0" w:color="auto"/>
                  </w:divBdr>
                  <w:divsChild>
                    <w:div w:id="139079702">
                      <w:marLeft w:val="0"/>
                      <w:marRight w:val="0"/>
                      <w:marTop w:val="0"/>
                      <w:marBottom w:val="0"/>
                      <w:divBdr>
                        <w:top w:val="none" w:sz="0" w:space="0" w:color="auto"/>
                        <w:left w:val="none" w:sz="0" w:space="0" w:color="auto"/>
                        <w:bottom w:val="none" w:sz="0" w:space="0" w:color="auto"/>
                        <w:right w:val="none" w:sz="0" w:space="0" w:color="auto"/>
                      </w:divBdr>
                    </w:div>
                  </w:divsChild>
                </w:div>
                <w:div w:id="14230562">
                  <w:marLeft w:val="0"/>
                  <w:marRight w:val="0"/>
                  <w:marTop w:val="0"/>
                  <w:marBottom w:val="0"/>
                  <w:divBdr>
                    <w:top w:val="none" w:sz="0" w:space="0" w:color="auto"/>
                    <w:left w:val="none" w:sz="0" w:space="0" w:color="auto"/>
                    <w:bottom w:val="none" w:sz="0" w:space="0" w:color="auto"/>
                    <w:right w:val="none" w:sz="0" w:space="0" w:color="auto"/>
                  </w:divBdr>
                  <w:divsChild>
                    <w:div w:id="2104688738">
                      <w:marLeft w:val="0"/>
                      <w:marRight w:val="0"/>
                      <w:marTop w:val="0"/>
                      <w:marBottom w:val="0"/>
                      <w:divBdr>
                        <w:top w:val="none" w:sz="0" w:space="0" w:color="auto"/>
                        <w:left w:val="none" w:sz="0" w:space="0" w:color="auto"/>
                        <w:bottom w:val="none" w:sz="0" w:space="0" w:color="auto"/>
                        <w:right w:val="none" w:sz="0" w:space="0" w:color="auto"/>
                      </w:divBdr>
                    </w:div>
                    <w:div w:id="615019773">
                      <w:marLeft w:val="0"/>
                      <w:marRight w:val="0"/>
                      <w:marTop w:val="0"/>
                      <w:marBottom w:val="0"/>
                      <w:divBdr>
                        <w:top w:val="none" w:sz="0" w:space="0" w:color="auto"/>
                        <w:left w:val="none" w:sz="0" w:space="0" w:color="auto"/>
                        <w:bottom w:val="none" w:sz="0" w:space="0" w:color="auto"/>
                        <w:right w:val="none" w:sz="0" w:space="0" w:color="auto"/>
                      </w:divBdr>
                    </w:div>
                    <w:div w:id="847255243">
                      <w:marLeft w:val="0"/>
                      <w:marRight w:val="0"/>
                      <w:marTop w:val="0"/>
                      <w:marBottom w:val="0"/>
                      <w:divBdr>
                        <w:top w:val="none" w:sz="0" w:space="0" w:color="auto"/>
                        <w:left w:val="none" w:sz="0" w:space="0" w:color="auto"/>
                        <w:bottom w:val="none" w:sz="0" w:space="0" w:color="auto"/>
                        <w:right w:val="none" w:sz="0" w:space="0" w:color="auto"/>
                      </w:divBdr>
                    </w:div>
                  </w:divsChild>
                </w:div>
                <w:div w:id="195696815">
                  <w:marLeft w:val="0"/>
                  <w:marRight w:val="0"/>
                  <w:marTop w:val="0"/>
                  <w:marBottom w:val="0"/>
                  <w:divBdr>
                    <w:top w:val="none" w:sz="0" w:space="0" w:color="auto"/>
                    <w:left w:val="none" w:sz="0" w:space="0" w:color="auto"/>
                    <w:bottom w:val="none" w:sz="0" w:space="0" w:color="auto"/>
                    <w:right w:val="none" w:sz="0" w:space="0" w:color="auto"/>
                  </w:divBdr>
                  <w:divsChild>
                    <w:div w:id="1376736375">
                      <w:marLeft w:val="0"/>
                      <w:marRight w:val="0"/>
                      <w:marTop w:val="0"/>
                      <w:marBottom w:val="0"/>
                      <w:divBdr>
                        <w:top w:val="none" w:sz="0" w:space="0" w:color="auto"/>
                        <w:left w:val="none" w:sz="0" w:space="0" w:color="auto"/>
                        <w:bottom w:val="none" w:sz="0" w:space="0" w:color="auto"/>
                        <w:right w:val="none" w:sz="0" w:space="0" w:color="auto"/>
                      </w:divBdr>
                    </w:div>
                  </w:divsChild>
                </w:div>
                <w:div w:id="675771567">
                  <w:marLeft w:val="0"/>
                  <w:marRight w:val="0"/>
                  <w:marTop w:val="0"/>
                  <w:marBottom w:val="0"/>
                  <w:divBdr>
                    <w:top w:val="none" w:sz="0" w:space="0" w:color="auto"/>
                    <w:left w:val="none" w:sz="0" w:space="0" w:color="auto"/>
                    <w:bottom w:val="none" w:sz="0" w:space="0" w:color="auto"/>
                    <w:right w:val="none" w:sz="0" w:space="0" w:color="auto"/>
                  </w:divBdr>
                  <w:divsChild>
                    <w:div w:id="2012101150">
                      <w:marLeft w:val="0"/>
                      <w:marRight w:val="0"/>
                      <w:marTop w:val="0"/>
                      <w:marBottom w:val="0"/>
                      <w:divBdr>
                        <w:top w:val="none" w:sz="0" w:space="0" w:color="auto"/>
                        <w:left w:val="none" w:sz="0" w:space="0" w:color="auto"/>
                        <w:bottom w:val="none" w:sz="0" w:space="0" w:color="auto"/>
                        <w:right w:val="none" w:sz="0" w:space="0" w:color="auto"/>
                      </w:divBdr>
                    </w:div>
                    <w:div w:id="717557565">
                      <w:marLeft w:val="0"/>
                      <w:marRight w:val="0"/>
                      <w:marTop w:val="0"/>
                      <w:marBottom w:val="0"/>
                      <w:divBdr>
                        <w:top w:val="none" w:sz="0" w:space="0" w:color="auto"/>
                        <w:left w:val="none" w:sz="0" w:space="0" w:color="auto"/>
                        <w:bottom w:val="none" w:sz="0" w:space="0" w:color="auto"/>
                        <w:right w:val="none" w:sz="0" w:space="0" w:color="auto"/>
                      </w:divBdr>
                    </w:div>
                    <w:div w:id="910508154">
                      <w:marLeft w:val="0"/>
                      <w:marRight w:val="0"/>
                      <w:marTop w:val="0"/>
                      <w:marBottom w:val="0"/>
                      <w:divBdr>
                        <w:top w:val="none" w:sz="0" w:space="0" w:color="auto"/>
                        <w:left w:val="none" w:sz="0" w:space="0" w:color="auto"/>
                        <w:bottom w:val="none" w:sz="0" w:space="0" w:color="auto"/>
                        <w:right w:val="none" w:sz="0" w:space="0" w:color="auto"/>
                      </w:divBdr>
                    </w:div>
                  </w:divsChild>
                </w:div>
                <w:div w:id="1502427499">
                  <w:marLeft w:val="0"/>
                  <w:marRight w:val="0"/>
                  <w:marTop w:val="0"/>
                  <w:marBottom w:val="0"/>
                  <w:divBdr>
                    <w:top w:val="none" w:sz="0" w:space="0" w:color="auto"/>
                    <w:left w:val="none" w:sz="0" w:space="0" w:color="auto"/>
                    <w:bottom w:val="none" w:sz="0" w:space="0" w:color="auto"/>
                    <w:right w:val="none" w:sz="0" w:space="0" w:color="auto"/>
                  </w:divBdr>
                  <w:divsChild>
                    <w:div w:id="166097089">
                      <w:marLeft w:val="0"/>
                      <w:marRight w:val="0"/>
                      <w:marTop w:val="0"/>
                      <w:marBottom w:val="0"/>
                      <w:divBdr>
                        <w:top w:val="none" w:sz="0" w:space="0" w:color="auto"/>
                        <w:left w:val="none" w:sz="0" w:space="0" w:color="auto"/>
                        <w:bottom w:val="none" w:sz="0" w:space="0" w:color="auto"/>
                        <w:right w:val="none" w:sz="0" w:space="0" w:color="auto"/>
                      </w:divBdr>
                    </w:div>
                    <w:div w:id="1331106759">
                      <w:marLeft w:val="0"/>
                      <w:marRight w:val="0"/>
                      <w:marTop w:val="0"/>
                      <w:marBottom w:val="0"/>
                      <w:divBdr>
                        <w:top w:val="none" w:sz="0" w:space="0" w:color="auto"/>
                        <w:left w:val="none" w:sz="0" w:space="0" w:color="auto"/>
                        <w:bottom w:val="none" w:sz="0" w:space="0" w:color="auto"/>
                        <w:right w:val="none" w:sz="0" w:space="0" w:color="auto"/>
                      </w:divBdr>
                    </w:div>
                    <w:div w:id="995769884">
                      <w:marLeft w:val="0"/>
                      <w:marRight w:val="0"/>
                      <w:marTop w:val="0"/>
                      <w:marBottom w:val="0"/>
                      <w:divBdr>
                        <w:top w:val="none" w:sz="0" w:space="0" w:color="auto"/>
                        <w:left w:val="none" w:sz="0" w:space="0" w:color="auto"/>
                        <w:bottom w:val="none" w:sz="0" w:space="0" w:color="auto"/>
                        <w:right w:val="none" w:sz="0" w:space="0" w:color="auto"/>
                      </w:divBdr>
                    </w:div>
                  </w:divsChild>
                </w:div>
                <w:div w:id="83232526">
                  <w:marLeft w:val="0"/>
                  <w:marRight w:val="0"/>
                  <w:marTop w:val="0"/>
                  <w:marBottom w:val="0"/>
                  <w:divBdr>
                    <w:top w:val="none" w:sz="0" w:space="0" w:color="auto"/>
                    <w:left w:val="none" w:sz="0" w:space="0" w:color="auto"/>
                    <w:bottom w:val="none" w:sz="0" w:space="0" w:color="auto"/>
                    <w:right w:val="none" w:sz="0" w:space="0" w:color="auto"/>
                  </w:divBdr>
                  <w:divsChild>
                    <w:div w:id="1214660112">
                      <w:marLeft w:val="0"/>
                      <w:marRight w:val="0"/>
                      <w:marTop w:val="0"/>
                      <w:marBottom w:val="0"/>
                      <w:divBdr>
                        <w:top w:val="none" w:sz="0" w:space="0" w:color="auto"/>
                        <w:left w:val="none" w:sz="0" w:space="0" w:color="auto"/>
                        <w:bottom w:val="none" w:sz="0" w:space="0" w:color="auto"/>
                        <w:right w:val="none" w:sz="0" w:space="0" w:color="auto"/>
                      </w:divBdr>
                    </w:div>
                  </w:divsChild>
                </w:div>
                <w:div w:id="558246223">
                  <w:marLeft w:val="0"/>
                  <w:marRight w:val="0"/>
                  <w:marTop w:val="0"/>
                  <w:marBottom w:val="0"/>
                  <w:divBdr>
                    <w:top w:val="none" w:sz="0" w:space="0" w:color="auto"/>
                    <w:left w:val="none" w:sz="0" w:space="0" w:color="auto"/>
                    <w:bottom w:val="none" w:sz="0" w:space="0" w:color="auto"/>
                    <w:right w:val="none" w:sz="0" w:space="0" w:color="auto"/>
                  </w:divBdr>
                  <w:divsChild>
                    <w:div w:id="64042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093695">
          <w:marLeft w:val="0"/>
          <w:marRight w:val="0"/>
          <w:marTop w:val="0"/>
          <w:marBottom w:val="0"/>
          <w:divBdr>
            <w:top w:val="none" w:sz="0" w:space="0" w:color="auto"/>
            <w:left w:val="none" w:sz="0" w:space="0" w:color="auto"/>
            <w:bottom w:val="none" w:sz="0" w:space="0" w:color="auto"/>
            <w:right w:val="none" w:sz="0" w:space="0" w:color="auto"/>
          </w:divBdr>
        </w:div>
        <w:div w:id="2036349793">
          <w:marLeft w:val="0"/>
          <w:marRight w:val="0"/>
          <w:marTop w:val="0"/>
          <w:marBottom w:val="0"/>
          <w:divBdr>
            <w:top w:val="none" w:sz="0" w:space="0" w:color="auto"/>
            <w:left w:val="none" w:sz="0" w:space="0" w:color="auto"/>
            <w:bottom w:val="none" w:sz="0" w:space="0" w:color="auto"/>
            <w:right w:val="none" w:sz="0" w:space="0" w:color="auto"/>
          </w:divBdr>
        </w:div>
        <w:div w:id="186527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act xmlns="9e0780df-bc51-4476-bca3-fb481b08aa31">
      <UserInfo>
        <DisplayName/>
        <AccountId xsi:nil="true"/>
        <AccountType/>
      </UserInfo>
    </Contact>
    <Comments xmlns="9e0780df-bc51-4476-bca3-fb481b08aa31" xsi:nil="true"/>
    <SharedWithUsers xmlns="b23b911b-b948-4387-a3dd-1a481c7a23ea">
      <UserInfo>
        <DisplayName>Price, Cheryl H</DisplayName>
        <AccountId>21796</AccountId>
        <AccountType/>
      </UserInfo>
      <UserInfo>
        <DisplayName>Hernandez, Priscilla M</DisplayName>
        <AccountId>355</AccountId>
        <AccountType/>
      </UserInfo>
      <UserInfo>
        <DisplayName>Doty, Jacob M</DisplayName>
        <AccountId>1809</AccountId>
        <AccountType/>
      </UserInfo>
      <UserInfo>
        <DisplayName>Rovira, Mitssy</DisplayName>
        <AccountId>337</AccountId>
        <AccountType/>
      </UserInfo>
      <UserInfo>
        <DisplayName>Kraaimoore, Albert J</DisplayName>
        <AccountId>2102</AccountId>
        <AccountType/>
      </UserInfo>
      <UserInfo>
        <DisplayName>Swann, Edward B</DisplayName>
        <AccountId>3103</AccountId>
        <AccountType/>
      </UserInfo>
      <UserInfo>
        <DisplayName>Amador, Alvaro</DisplayName>
        <AccountId>2981</AccountId>
        <AccountType/>
      </UserInfo>
      <UserInfo>
        <DisplayName>Casas, Lucia</DisplayName>
        <AccountId>17974</AccountId>
        <AccountType/>
      </UserInfo>
      <UserInfo>
        <DisplayName>LeSage, Lisa</DisplayName>
        <AccountId>13488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DA13E379B1DE44B7E3020AF6328805" ma:contentTypeVersion="16" ma:contentTypeDescription="Create a new document." ma:contentTypeScope="" ma:versionID="b86e991ddcb625451ccdc4a359d39eb3">
  <xsd:schema xmlns:xsd="http://www.w3.org/2001/XMLSchema" xmlns:xs="http://www.w3.org/2001/XMLSchema" xmlns:p="http://schemas.microsoft.com/office/2006/metadata/properties" xmlns:ns2="9e0780df-bc51-4476-bca3-fb481b08aa31" xmlns:ns3="b23b911b-b948-4387-a3dd-1a481c7a23ea" targetNamespace="http://schemas.microsoft.com/office/2006/metadata/properties" ma:root="true" ma:fieldsID="2aeb1cbe0466e2e56c6a6336c871df83" ns2:_="" ns3:_="">
    <xsd:import namespace="9e0780df-bc51-4476-bca3-fb481b08aa31"/>
    <xsd:import namespace="b23b911b-b948-4387-a3dd-1a481c7a23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Contact" minOccurs="0"/>
                <xsd:element ref="ns2:Comme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780df-bc51-4476-bca3-fb481b08aa3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Contact" ma:index="17" nillable="true" ma:displayName="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18" nillable="true" ma:displayName="Comments" ma:internalName="Comments">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3b911b-b948-4387-a3dd-1a481c7a23ea"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C14106-8F52-4646-B18E-A4DBE7806E50}">
  <ds:schemaRefs>
    <ds:schemaRef ds:uri="http://purl.org/dc/terms/"/>
    <ds:schemaRef ds:uri="http://schemas.openxmlformats.org/package/2006/metadata/core-properties"/>
    <ds:schemaRef ds:uri="http://purl.org/dc/dcmitype/"/>
    <ds:schemaRef ds:uri="http://schemas.microsoft.com/office/infopath/2007/PartnerControls"/>
    <ds:schemaRef ds:uri="9e0780df-bc51-4476-bca3-fb481b08aa31"/>
    <ds:schemaRef ds:uri="http://purl.org/dc/elements/1.1/"/>
    <ds:schemaRef ds:uri="http://schemas.microsoft.com/office/2006/metadata/properties"/>
    <ds:schemaRef ds:uri="http://schemas.microsoft.com/office/2006/documentManagement/types"/>
    <ds:schemaRef ds:uri="b23b911b-b948-4387-a3dd-1a481c7a23ea"/>
    <ds:schemaRef ds:uri="http://www.w3.org/XML/1998/namespace"/>
  </ds:schemaRefs>
</ds:datastoreItem>
</file>

<file path=customXml/itemProps2.xml><?xml version="1.0" encoding="utf-8"?>
<ds:datastoreItem xmlns:ds="http://schemas.openxmlformats.org/officeDocument/2006/customXml" ds:itemID="{D436ABE9-0530-43BE-A6C4-9B53B2A0FE20}">
  <ds:schemaRefs>
    <ds:schemaRef ds:uri="http://schemas.microsoft.com/sharepoint/v3/contenttype/forms"/>
  </ds:schemaRefs>
</ds:datastoreItem>
</file>

<file path=customXml/itemProps3.xml><?xml version="1.0" encoding="utf-8"?>
<ds:datastoreItem xmlns:ds="http://schemas.openxmlformats.org/officeDocument/2006/customXml" ds:itemID="{1DF629C3-ED87-4DF7-960E-DE554EA16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780df-bc51-4476-bca3-fb481b08aa31"/>
    <ds:schemaRef ds:uri="b23b911b-b948-4387-a3dd-1a481c7a2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5434</Words>
  <Characters>30977</Characters>
  <Application>Microsoft Office Word</Application>
  <DocSecurity>0</DocSecurity>
  <Lines>258</Lines>
  <Paragraphs>72</Paragraphs>
  <ScaleCrop>false</ScaleCrop>
  <Company/>
  <LinksUpToDate>false</LinksUpToDate>
  <CharactersWithSpaces>36339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Pinkston</dc:creator>
  <cp:keywords/>
  <dc:description/>
  <cp:lastModifiedBy>Price, Cheryl H</cp:lastModifiedBy>
  <cp:revision>4</cp:revision>
  <dcterms:created xsi:type="dcterms:W3CDTF">2022-03-18T20:18:00Z</dcterms:created>
  <dcterms:modified xsi:type="dcterms:W3CDTF">2022-03-29T01:01:00Z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0x010100E3DA13E379B1DE44B7E3020AF6328805</vt:lpwstr>
  </property>
  <property fmtid="{D5CDD505-2E9C-101B-9397-08002B2CF9AE}" pid="3" name="MSIP_Label_1665d9ee-429a-4d5f-97cc-cfb56e044a6e_Enabled">
    <vt:lpwstr>true</vt:lpwstr>
  </property>
  <property fmtid="{D5CDD505-2E9C-101B-9397-08002B2CF9AE}" pid="4" name="MSIP_Label_1665d9ee-429a-4d5f-97cc-cfb56e044a6e_SetDate">
    <vt:lpwstr>2022-01-26T15:13:30Z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274f5689-c911-418e-ab53-713c0e52eed3</vt:lpwstr>
  </property>
  <property fmtid="{D5CDD505-2E9C-101B-9397-08002B2CF9AE}" pid="9" name="MSIP_Label_1665d9ee-429a-4d5f-97cc-cfb56e044a6e_ContentBits">
    <vt:lpwstr>0</vt:lpwstr>
  </property>
</Properties>
</file>