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A2A38" w14:textId="77777777" w:rsidR="00024CD8" w:rsidRPr="0074103F" w:rsidRDefault="0074103F" w:rsidP="0074103F">
      <w:pPr>
        <w:jc w:val="center"/>
        <w:rPr>
          <w:b/>
          <w:color w:val="C00000"/>
          <w:sz w:val="32"/>
          <w:szCs w:val="28"/>
          <w:u w:val="single"/>
        </w:rPr>
      </w:pPr>
      <w:bookmarkStart w:id="0" w:name="_Toc283377618"/>
      <w:r w:rsidRPr="0074103F">
        <w:rPr>
          <w:b/>
          <w:color w:val="C00000"/>
          <w:sz w:val="32"/>
          <w:szCs w:val="28"/>
          <w:u w:val="single"/>
        </w:rPr>
        <w:t>T</w:t>
      </w:r>
      <w:bookmarkEnd w:id="0"/>
      <w:r w:rsidRPr="0074103F">
        <w:rPr>
          <w:b/>
          <w:color w:val="C00000"/>
          <w:sz w:val="32"/>
          <w:szCs w:val="28"/>
          <w:u w:val="single"/>
        </w:rPr>
        <w:t>able Of Contents</w:t>
      </w:r>
    </w:p>
    <w:p w14:paraId="49C287C0" w14:textId="77777777" w:rsidR="00024CD8" w:rsidRPr="00024CD8" w:rsidRDefault="00024CD8" w:rsidP="00CA3DBC">
      <w:pPr>
        <w:jc w:val="both"/>
      </w:pPr>
    </w:p>
    <w:p w14:paraId="46DEAFAF" w14:textId="77777777" w:rsidR="00094A19"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453328932" w:history="1">
        <w:r w:rsidR="00094A19" w:rsidRPr="00C515A5">
          <w:rPr>
            <w:rStyle w:val="Hyperlink"/>
            <w:noProof/>
          </w:rPr>
          <w:t>General Guidance</w:t>
        </w:r>
        <w:r w:rsidR="00094A19">
          <w:rPr>
            <w:noProof/>
            <w:webHidden/>
          </w:rPr>
          <w:tab/>
        </w:r>
        <w:r w:rsidR="00094A19">
          <w:rPr>
            <w:noProof/>
            <w:webHidden/>
          </w:rPr>
          <w:fldChar w:fldCharType="begin"/>
        </w:r>
        <w:r w:rsidR="00094A19">
          <w:rPr>
            <w:noProof/>
            <w:webHidden/>
          </w:rPr>
          <w:instrText xml:space="preserve"> PAGEREF _Toc453328932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14:paraId="6806ABBB" w14:textId="77777777" w:rsidR="00094A19" w:rsidRDefault="00003DE9">
      <w:pPr>
        <w:pStyle w:val="TOC1"/>
        <w:tabs>
          <w:tab w:val="right" w:leader="dot" w:pos="9350"/>
        </w:tabs>
        <w:rPr>
          <w:rFonts w:asciiTheme="minorHAnsi" w:eastAsiaTheme="minorEastAsia" w:hAnsiTheme="minorHAnsi" w:cstheme="minorBidi"/>
          <w:noProof/>
          <w:sz w:val="22"/>
          <w:szCs w:val="22"/>
        </w:rPr>
      </w:pPr>
      <w:hyperlink w:anchor="_Toc453328933" w:history="1">
        <w:r w:rsidR="00094A19" w:rsidRPr="00C515A5">
          <w:rPr>
            <w:rStyle w:val="Hyperlink"/>
            <w:noProof/>
          </w:rPr>
          <w:t>Required Application Documents</w:t>
        </w:r>
        <w:r w:rsidR="00094A19">
          <w:rPr>
            <w:noProof/>
            <w:webHidden/>
          </w:rPr>
          <w:tab/>
        </w:r>
        <w:r w:rsidR="00094A19">
          <w:rPr>
            <w:noProof/>
            <w:webHidden/>
          </w:rPr>
          <w:fldChar w:fldCharType="begin"/>
        </w:r>
        <w:r w:rsidR="00094A19">
          <w:rPr>
            <w:noProof/>
            <w:webHidden/>
          </w:rPr>
          <w:instrText xml:space="preserve"> PAGEREF _Toc453328933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14:paraId="62F718FF"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34" w:history="1">
        <w:r w:rsidR="00094A19" w:rsidRPr="00C515A5">
          <w:rPr>
            <w:rStyle w:val="Hyperlink"/>
            <w:noProof/>
          </w:rPr>
          <w:t>SF-424—Application for Federal Assistance</w:t>
        </w:r>
        <w:r w:rsidR="00094A19">
          <w:rPr>
            <w:noProof/>
            <w:webHidden/>
          </w:rPr>
          <w:tab/>
        </w:r>
        <w:r w:rsidR="00094A19">
          <w:rPr>
            <w:noProof/>
            <w:webHidden/>
          </w:rPr>
          <w:fldChar w:fldCharType="begin"/>
        </w:r>
        <w:r w:rsidR="00094A19">
          <w:rPr>
            <w:noProof/>
            <w:webHidden/>
          </w:rPr>
          <w:instrText xml:space="preserve"> PAGEREF _Toc453328934 \h </w:instrText>
        </w:r>
        <w:r w:rsidR="00094A19">
          <w:rPr>
            <w:noProof/>
            <w:webHidden/>
          </w:rPr>
        </w:r>
        <w:r w:rsidR="00094A19">
          <w:rPr>
            <w:noProof/>
            <w:webHidden/>
          </w:rPr>
          <w:fldChar w:fldCharType="separate"/>
        </w:r>
        <w:r w:rsidR="00094A19">
          <w:rPr>
            <w:noProof/>
            <w:webHidden/>
          </w:rPr>
          <w:t>- 2 -</w:t>
        </w:r>
        <w:r w:rsidR="00094A19">
          <w:rPr>
            <w:noProof/>
            <w:webHidden/>
          </w:rPr>
          <w:fldChar w:fldCharType="end"/>
        </w:r>
      </w:hyperlink>
    </w:p>
    <w:p w14:paraId="3C86D657"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35" w:history="1">
        <w:r w:rsidR="00094A19" w:rsidRPr="00C515A5">
          <w:rPr>
            <w:rStyle w:val="Hyperlink"/>
            <w:noProof/>
          </w:rPr>
          <w:t>SF-424A—Budget Information—Non-Construction Programs</w:t>
        </w:r>
        <w:r w:rsidR="00094A19">
          <w:rPr>
            <w:noProof/>
            <w:webHidden/>
          </w:rPr>
          <w:tab/>
        </w:r>
        <w:r w:rsidR="00094A19">
          <w:rPr>
            <w:noProof/>
            <w:webHidden/>
          </w:rPr>
          <w:fldChar w:fldCharType="begin"/>
        </w:r>
        <w:r w:rsidR="00094A19">
          <w:rPr>
            <w:noProof/>
            <w:webHidden/>
          </w:rPr>
          <w:instrText xml:space="preserve"> PAGEREF _Toc453328935 \h </w:instrText>
        </w:r>
        <w:r w:rsidR="00094A19">
          <w:rPr>
            <w:noProof/>
            <w:webHidden/>
          </w:rPr>
        </w:r>
        <w:r w:rsidR="00094A19">
          <w:rPr>
            <w:noProof/>
            <w:webHidden/>
          </w:rPr>
          <w:fldChar w:fldCharType="separate"/>
        </w:r>
        <w:r w:rsidR="00094A19">
          <w:rPr>
            <w:noProof/>
            <w:webHidden/>
          </w:rPr>
          <w:t>- 4 -</w:t>
        </w:r>
        <w:r w:rsidR="00094A19">
          <w:rPr>
            <w:noProof/>
            <w:webHidden/>
          </w:rPr>
          <w:fldChar w:fldCharType="end"/>
        </w:r>
      </w:hyperlink>
    </w:p>
    <w:p w14:paraId="1BD98A12"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36" w:history="1">
        <w:r w:rsidR="00094A19" w:rsidRPr="00C515A5">
          <w:rPr>
            <w:rStyle w:val="Hyperlink"/>
            <w:noProof/>
          </w:rPr>
          <w:t>SF-424B—Assurances—Non-Construction Programs</w:t>
        </w:r>
        <w:r w:rsidR="00094A19">
          <w:rPr>
            <w:noProof/>
            <w:webHidden/>
          </w:rPr>
          <w:tab/>
        </w:r>
        <w:r w:rsidR="00094A19">
          <w:rPr>
            <w:noProof/>
            <w:webHidden/>
          </w:rPr>
          <w:fldChar w:fldCharType="begin"/>
        </w:r>
        <w:r w:rsidR="00094A19">
          <w:rPr>
            <w:noProof/>
            <w:webHidden/>
          </w:rPr>
          <w:instrText xml:space="preserve"> PAGEREF _Toc453328936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14:paraId="03928C71"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37" w:history="1">
        <w:r w:rsidR="00094A19" w:rsidRPr="00C515A5">
          <w:rPr>
            <w:rStyle w:val="Hyperlink"/>
            <w:noProof/>
          </w:rPr>
          <w:t>Program Narrative</w:t>
        </w:r>
        <w:r w:rsidR="00094A19">
          <w:rPr>
            <w:noProof/>
            <w:webHidden/>
          </w:rPr>
          <w:tab/>
        </w:r>
        <w:r w:rsidR="00094A19">
          <w:rPr>
            <w:noProof/>
            <w:webHidden/>
          </w:rPr>
          <w:fldChar w:fldCharType="begin"/>
        </w:r>
        <w:r w:rsidR="00094A19">
          <w:rPr>
            <w:noProof/>
            <w:webHidden/>
          </w:rPr>
          <w:instrText xml:space="preserve"> PAGEREF _Toc453328937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14:paraId="28226B7F"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38" w:history="1">
        <w:r w:rsidR="00094A19" w:rsidRPr="00C515A5">
          <w:rPr>
            <w:rStyle w:val="Hyperlink"/>
            <w:noProof/>
          </w:rPr>
          <w:t>Budget Narrative Submission</w:t>
        </w:r>
        <w:r w:rsidR="00094A19">
          <w:rPr>
            <w:noProof/>
            <w:webHidden/>
          </w:rPr>
          <w:tab/>
        </w:r>
        <w:r w:rsidR="00094A19">
          <w:rPr>
            <w:noProof/>
            <w:webHidden/>
          </w:rPr>
          <w:fldChar w:fldCharType="begin"/>
        </w:r>
        <w:r w:rsidR="00094A19">
          <w:rPr>
            <w:noProof/>
            <w:webHidden/>
          </w:rPr>
          <w:instrText xml:space="preserve"> PAGEREF _Toc453328938 \h </w:instrText>
        </w:r>
        <w:r w:rsidR="00094A19">
          <w:rPr>
            <w:noProof/>
            <w:webHidden/>
          </w:rPr>
        </w:r>
        <w:r w:rsidR="00094A19">
          <w:rPr>
            <w:noProof/>
            <w:webHidden/>
          </w:rPr>
          <w:fldChar w:fldCharType="separate"/>
        </w:r>
        <w:r w:rsidR="00094A19">
          <w:rPr>
            <w:noProof/>
            <w:webHidden/>
          </w:rPr>
          <w:t>- 8 -</w:t>
        </w:r>
        <w:r w:rsidR="00094A19">
          <w:rPr>
            <w:noProof/>
            <w:webHidden/>
          </w:rPr>
          <w:fldChar w:fldCharType="end"/>
        </w:r>
      </w:hyperlink>
    </w:p>
    <w:p w14:paraId="4B82B390"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39" w:history="1">
        <w:r w:rsidR="00094A19" w:rsidRPr="00C515A5">
          <w:rPr>
            <w:rStyle w:val="Hyperlink"/>
            <w:noProof/>
          </w:rPr>
          <w:t>Summary Budget</w:t>
        </w:r>
        <w:r w:rsidR="00094A19">
          <w:rPr>
            <w:noProof/>
            <w:webHidden/>
          </w:rPr>
          <w:tab/>
        </w:r>
        <w:r w:rsidR="00094A19">
          <w:rPr>
            <w:noProof/>
            <w:webHidden/>
          </w:rPr>
          <w:fldChar w:fldCharType="begin"/>
        </w:r>
        <w:r w:rsidR="00094A19">
          <w:rPr>
            <w:noProof/>
            <w:webHidden/>
          </w:rPr>
          <w:instrText xml:space="preserve"> PAGEREF _Toc453328939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702F7FA4"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40" w:history="1">
        <w:r w:rsidR="00094A19" w:rsidRPr="00C515A5">
          <w:rPr>
            <w:rStyle w:val="Hyperlink"/>
            <w:noProof/>
          </w:rPr>
          <w:t>Detailed Line Item Budget</w:t>
        </w:r>
        <w:r w:rsidR="00094A19">
          <w:rPr>
            <w:noProof/>
            <w:webHidden/>
          </w:rPr>
          <w:tab/>
        </w:r>
        <w:r w:rsidR="00094A19">
          <w:rPr>
            <w:noProof/>
            <w:webHidden/>
          </w:rPr>
          <w:fldChar w:fldCharType="begin"/>
        </w:r>
        <w:r w:rsidR="00094A19">
          <w:rPr>
            <w:noProof/>
            <w:webHidden/>
          </w:rPr>
          <w:instrText xml:space="preserve"> PAGEREF _Toc453328940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694098BB"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41" w:history="1">
        <w:r w:rsidR="00094A19" w:rsidRPr="00C515A5">
          <w:rPr>
            <w:rStyle w:val="Hyperlink"/>
            <w:noProof/>
          </w:rPr>
          <w:t>Budget Narrative</w:t>
        </w:r>
        <w:r w:rsidR="00094A19">
          <w:rPr>
            <w:noProof/>
            <w:webHidden/>
          </w:rPr>
          <w:tab/>
        </w:r>
        <w:r w:rsidR="00094A19">
          <w:rPr>
            <w:noProof/>
            <w:webHidden/>
          </w:rPr>
          <w:fldChar w:fldCharType="begin"/>
        </w:r>
        <w:r w:rsidR="00094A19">
          <w:rPr>
            <w:noProof/>
            <w:webHidden/>
          </w:rPr>
          <w:instrText xml:space="preserve"> PAGEREF _Toc453328941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6E303C56"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42" w:history="1">
        <w:r w:rsidR="00094A19" w:rsidRPr="00C515A5">
          <w:rPr>
            <w:rStyle w:val="Hyperlink"/>
            <w:noProof/>
          </w:rPr>
          <w:t>Cost-Share</w:t>
        </w:r>
        <w:r w:rsidR="00094A19">
          <w:rPr>
            <w:noProof/>
            <w:webHidden/>
          </w:rPr>
          <w:tab/>
        </w:r>
        <w:r w:rsidR="00094A19">
          <w:rPr>
            <w:noProof/>
            <w:webHidden/>
          </w:rPr>
          <w:fldChar w:fldCharType="begin"/>
        </w:r>
        <w:r w:rsidR="00094A19">
          <w:rPr>
            <w:noProof/>
            <w:webHidden/>
          </w:rPr>
          <w:instrText xml:space="preserve"> PAGEREF _Toc453328942 \h </w:instrText>
        </w:r>
        <w:r w:rsidR="00094A19">
          <w:rPr>
            <w:noProof/>
            <w:webHidden/>
          </w:rPr>
        </w:r>
        <w:r w:rsidR="00094A19">
          <w:rPr>
            <w:noProof/>
            <w:webHidden/>
          </w:rPr>
          <w:fldChar w:fldCharType="separate"/>
        </w:r>
        <w:r w:rsidR="00094A19">
          <w:rPr>
            <w:noProof/>
            <w:webHidden/>
          </w:rPr>
          <w:t>- 10 -</w:t>
        </w:r>
        <w:r w:rsidR="00094A19">
          <w:rPr>
            <w:noProof/>
            <w:webHidden/>
          </w:rPr>
          <w:fldChar w:fldCharType="end"/>
        </w:r>
      </w:hyperlink>
    </w:p>
    <w:p w14:paraId="4B87997D"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43" w:history="1">
        <w:r w:rsidR="00094A19" w:rsidRPr="00C515A5">
          <w:rPr>
            <w:rStyle w:val="Hyperlink"/>
            <w:i/>
            <w:noProof/>
          </w:rPr>
          <w:t>Budget Definitions</w:t>
        </w:r>
        <w:r w:rsidR="00094A19">
          <w:rPr>
            <w:noProof/>
            <w:webHidden/>
          </w:rPr>
          <w:tab/>
        </w:r>
        <w:r w:rsidR="00094A19">
          <w:rPr>
            <w:noProof/>
            <w:webHidden/>
          </w:rPr>
          <w:fldChar w:fldCharType="begin"/>
        </w:r>
        <w:r w:rsidR="00094A19">
          <w:rPr>
            <w:noProof/>
            <w:webHidden/>
          </w:rPr>
          <w:instrText xml:space="preserve"> PAGEREF _Toc453328943 \h </w:instrText>
        </w:r>
        <w:r w:rsidR="00094A19">
          <w:rPr>
            <w:noProof/>
            <w:webHidden/>
          </w:rPr>
        </w:r>
        <w:r w:rsidR="00094A19">
          <w:rPr>
            <w:noProof/>
            <w:webHidden/>
          </w:rPr>
          <w:fldChar w:fldCharType="separate"/>
        </w:r>
        <w:r w:rsidR="00094A19">
          <w:rPr>
            <w:noProof/>
            <w:webHidden/>
          </w:rPr>
          <w:t>- 11 -</w:t>
        </w:r>
        <w:r w:rsidR="00094A19">
          <w:rPr>
            <w:noProof/>
            <w:webHidden/>
          </w:rPr>
          <w:fldChar w:fldCharType="end"/>
        </w:r>
      </w:hyperlink>
    </w:p>
    <w:p w14:paraId="2C184021" w14:textId="77777777" w:rsidR="00094A19" w:rsidRDefault="00003DE9">
      <w:pPr>
        <w:pStyle w:val="TOC3"/>
        <w:tabs>
          <w:tab w:val="right" w:leader="dot" w:pos="9350"/>
        </w:tabs>
        <w:rPr>
          <w:rFonts w:asciiTheme="minorHAnsi" w:eastAsiaTheme="minorEastAsia" w:hAnsiTheme="minorHAnsi" w:cstheme="minorBidi"/>
          <w:noProof/>
          <w:sz w:val="22"/>
          <w:szCs w:val="22"/>
        </w:rPr>
      </w:pPr>
      <w:hyperlink w:anchor="_Toc453328944" w:history="1">
        <w:r w:rsidR="00094A19" w:rsidRPr="00C515A5">
          <w:rPr>
            <w:rStyle w:val="Hyperlink"/>
            <w:i/>
            <w:noProof/>
          </w:rPr>
          <w:t>Cost Category Guidelines</w:t>
        </w:r>
        <w:r w:rsidR="00094A19">
          <w:rPr>
            <w:noProof/>
            <w:webHidden/>
          </w:rPr>
          <w:tab/>
        </w:r>
        <w:r w:rsidR="00094A19">
          <w:rPr>
            <w:noProof/>
            <w:webHidden/>
          </w:rPr>
          <w:fldChar w:fldCharType="begin"/>
        </w:r>
        <w:r w:rsidR="00094A19">
          <w:rPr>
            <w:noProof/>
            <w:webHidden/>
          </w:rPr>
          <w:instrText xml:space="preserve"> PAGEREF _Toc453328944 \h </w:instrText>
        </w:r>
        <w:r w:rsidR="00094A19">
          <w:rPr>
            <w:noProof/>
            <w:webHidden/>
          </w:rPr>
        </w:r>
        <w:r w:rsidR="00094A19">
          <w:rPr>
            <w:noProof/>
            <w:webHidden/>
          </w:rPr>
          <w:fldChar w:fldCharType="separate"/>
        </w:r>
        <w:r w:rsidR="00094A19">
          <w:rPr>
            <w:noProof/>
            <w:webHidden/>
          </w:rPr>
          <w:t>- 12 -</w:t>
        </w:r>
        <w:r w:rsidR="00094A19">
          <w:rPr>
            <w:noProof/>
            <w:webHidden/>
          </w:rPr>
          <w:fldChar w:fldCharType="end"/>
        </w:r>
      </w:hyperlink>
    </w:p>
    <w:p w14:paraId="39610529"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45" w:history="1">
        <w:r w:rsidR="00094A19" w:rsidRPr="00C515A5">
          <w:rPr>
            <w:rStyle w:val="Hyperlink"/>
            <w:noProof/>
          </w:rPr>
          <w:t>Sustainability Plan</w:t>
        </w:r>
        <w:r w:rsidR="00094A19">
          <w:rPr>
            <w:noProof/>
            <w:webHidden/>
          </w:rPr>
          <w:tab/>
        </w:r>
        <w:r w:rsidR="00094A19">
          <w:rPr>
            <w:noProof/>
            <w:webHidden/>
          </w:rPr>
          <w:fldChar w:fldCharType="begin"/>
        </w:r>
        <w:r w:rsidR="00094A19">
          <w:rPr>
            <w:noProof/>
            <w:webHidden/>
          </w:rPr>
          <w:instrText xml:space="preserve"> PAGEREF _Toc453328945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14:paraId="5A0FC132"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46" w:history="1">
        <w:r w:rsidR="00094A19" w:rsidRPr="00C515A5">
          <w:rPr>
            <w:rStyle w:val="Hyperlink"/>
            <w:noProof/>
          </w:rPr>
          <w:t>Results Monitoring Plan</w:t>
        </w:r>
        <w:r w:rsidR="00094A19">
          <w:rPr>
            <w:noProof/>
            <w:webHidden/>
          </w:rPr>
          <w:tab/>
        </w:r>
        <w:r w:rsidR="00094A19">
          <w:rPr>
            <w:noProof/>
            <w:webHidden/>
          </w:rPr>
          <w:fldChar w:fldCharType="begin"/>
        </w:r>
        <w:r w:rsidR="00094A19">
          <w:rPr>
            <w:noProof/>
            <w:webHidden/>
          </w:rPr>
          <w:instrText xml:space="preserve"> PAGEREF _Toc453328946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14:paraId="29738A0F" w14:textId="77777777" w:rsidR="00094A19" w:rsidRDefault="00003DE9">
      <w:pPr>
        <w:pStyle w:val="TOC2"/>
        <w:tabs>
          <w:tab w:val="right" w:leader="dot" w:pos="9350"/>
        </w:tabs>
        <w:rPr>
          <w:rFonts w:asciiTheme="minorHAnsi" w:eastAsiaTheme="minorEastAsia" w:hAnsiTheme="minorHAnsi" w:cstheme="minorBidi"/>
          <w:noProof/>
          <w:sz w:val="22"/>
          <w:szCs w:val="22"/>
        </w:rPr>
      </w:pPr>
      <w:hyperlink w:anchor="_Toc453328947" w:history="1">
        <w:r w:rsidR="00094A19" w:rsidRPr="00C515A5">
          <w:rPr>
            <w:rStyle w:val="Hyperlink"/>
            <w:noProof/>
          </w:rPr>
          <w:t>NICRA</w:t>
        </w:r>
        <w:r w:rsidR="00094A19">
          <w:rPr>
            <w:noProof/>
            <w:webHidden/>
          </w:rPr>
          <w:tab/>
        </w:r>
        <w:r w:rsidR="00094A19">
          <w:rPr>
            <w:noProof/>
            <w:webHidden/>
          </w:rPr>
          <w:fldChar w:fldCharType="begin"/>
        </w:r>
        <w:r w:rsidR="00094A19">
          <w:rPr>
            <w:noProof/>
            <w:webHidden/>
          </w:rPr>
          <w:instrText xml:space="preserve"> PAGEREF _Toc453328947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14:paraId="508434B2" w14:textId="77777777" w:rsidR="00094A19" w:rsidRDefault="00003DE9">
      <w:pPr>
        <w:pStyle w:val="TOC1"/>
        <w:tabs>
          <w:tab w:val="right" w:leader="dot" w:pos="9350"/>
        </w:tabs>
        <w:rPr>
          <w:rFonts w:asciiTheme="minorHAnsi" w:eastAsiaTheme="minorEastAsia" w:hAnsiTheme="minorHAnsi" w:cstheme="minorBidi"/>
          <w:noProof/>
          <w:sz w:val="22"/>
          <w:szCs w:val="22"/>
        </w:rPr>
      </w:pPr>
      <w:hyperlink w:anchor="_Toc453328948" w:history="1">
        <w:r w:rsidR="00094A19" w:rsidRPr="00C515A5">
          <w:rPr>
            <w:rStyle w:val="Hyperlink"/>
            <w:noProof/>
          </w:rPr>
          <w:t>Optional Documents</w:t>
        </w:r>
        <w:r w:rsidR="00094A19">
          <w:rPr>
            <w:noProof/>
            <w:webHidden/>
          </w:rPr>
          <w:tab/>
        </w:r>
        <w:r w:rsidR="00094A19">
          <w:rPr>
            <w:noProof/>
            <w:webHidden/>
          </w:rPr>
          <w:fldChar w:fldCharType="begin"/>
        </w:r>
        <w:r w:rsidR="00094A19">
          <w:rPr>
            <w:noProof/>
            <w:webHidden/>
          </w:rPr>
          <w:instrText xml:space="preserve"> PAGEREF _Toc453328948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14:paraId="7AE662EF" w14:textId="77777777" w:rsidR="00652152" w:rsidRDefault="0040040A" w:rsidP="00CA3DBC">
      <w:pPr>
        <w:jc w:val="both"/>
      </w:pPr>
      <w:r>
        <w:fldChar w:fldCharType="end"/>
      </w:r>
    </w:p>
    <w:p w14:paraId="736E5598" w14:textId="77777777" w:rsidR="00960F0D" w:rsidRPr="007618C7" w:rsidRDefault="00CA3DBC" w:rsidP="00CA3DBC">
      <w:pPr>
        <w:pStyle w:val="Heading1"/>
        <w:jc w:val="center"/>
        <w:rPr>
          <w:rFonts w:ascii="Times New Roman" w:hAnsi="Times New Roman" w:cs="Times New Roman"/>
          <w:color w:val="C00000"/>
          <w:sz w:val="28"/>
          <w:szCs w:val="28"/>
          <w:u w:val="single"/>
        </w:rPr>
      </w:pPr>
      <w:bookmarkStart w:id="1" w:name="_Toc453328932"/>
      <w:r w:rsidRPr="007618C7">
        <w:rPr>
          <w:rFonts w:ascii="Times New Roman" w:hAnsi="Times New Roman" w:cs="Times New Roman"/>
          <w:color w:val="C00000"/>
          <w:sz w:val="28"/>
          <w:szCs w:val="28"/>
          <w:u w:val="single"/>
        </w:rPr>
        <w:t>General Guidance</w:t>
      </w:r>
      <w:bookmarkEnd w:id="1"/>
    </w:p>
    <w:p w14:paraId="6AD6A246" w14:textId="77777777" w:rsidR="00366DB4" w:rsidRDefault="00366DB4" w:rsidP="00CA3DBC">
      <w:pPr>
        <w:jc w:val="both"/>
      </w:pPr>
    </w:p>
    <w:p w14:paraId="471C5396" w14:textId="77777777"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t xml:space="preserve">If applicants do not have access to Microsoft Office products, PDF files may be submitted.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14:paraId="24BF7A95" w14:textId="77777777" w:rsidR="0017224B" w:rsidRDefault="0017224B" w:rsidP="00CA3DBC">
      <w:pPr>
        <w:jc w:val="both"/>
      </w:pPr>
    </w:p>
    <w:p w14:paraId="60CE7ED8" w14:textId="77777777" w:rsidR="0017224B" w:rsidRDefault="00652152" w:rsidP="00CA3DBC">
      <w:pPr>
        <w:pStyle w:val="ListBullet"/>
        <w:tabs>
          <w:tab w:val="num" w:pos="720"/>
        </w:tabs>
        <w:jc w:val="both"/>
      </w:pPr>
      <w:r>
        <w:t xml:space="preserve">The required font is 12-point Times New Roman. The application must be </w:t>
      </w:r>
      <w:r w:rsidR="00C04F2F">
        <w:t xml:space="preserve">81/2 x 11 </w:t>
      </w:r>
      <w:r w:rsidR="00E64D1B" w:rsidRPr="00E64D1B">
        <w:t xml:space="preserve">or A4 paper </w:t>
      </w:r>
      <w:r w:rsidR="00C04F2F">
        <w:t xml:space="preserve">and </w:t>
      </w:r>
      <w:r>
        <w:t xml:space="preserve">single spaced, with all margins (left, right, top, bottom) being at least one inch each. </w:t>
      </w:r>
      <w:r w:rsidR="007618C7">
        <w:t>Also,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C04F2F" w:rsidRPr="00C04F2F">
        <w:rPr>
          <w:b/>
          <w:color w:val="FF0000"/>
          <w:u w:val="single"/>
        </w:rPr>
        <w:t xml:space="preserve">not </w:t>
      </w:r>
      <w:r w:rsidR="00E64D1B">
        <w:rPr>
          <w:b/>
          <w:color w:val="FF0000"/>
          <w:u w:val="single"/>
        </w:rPr>
        <w:t>be advance</w:t>
      </w:r>
      <w:r w:rsidR="00E64D1B">
        <w:rPr>
          <w:b/>
          <w:color w:val="FF0000"/>
        </w:rPr>
        <w:t xml:space="preserve"> to the Technical Review stage.</w:t>
      </w:r>
      <w:r w:rsidR="0017224B">
        <w:t xml:space="preserve"> </w:t>
      </w:r>
    </w:p>
    <w:p w14:paraId="6CE500B4" w14:textId="77777777" w:rsidR="0017224B" w:rsidRDefault="0017224B" w:rsidP="00CA3DBC">
      <w:pPr>
        <w:jc w:val="both"/>
      </w:pPr>
    </w:p>
    <w:p w14:paraId="2858EA3C" w14:textId="77777777" w:rsidR="00652152" w:rsidRDefault="00CA3DBC" w:rsidP="00CA3DBC">
      <w:pPr>
        <w:pStyle w:val="Heading1"/>
        <w:jc w:val="center"/>
        <w:rPr>
          <w:rFonts w:ascii="Times New Roman" w:hAnsi="Times New Roman" w:cs="Times New Roman"/>
          <w:color w:val="C00000"/>
          <w:sz w:val="28"/>
          <w:szCs w:val="28"/>
          <w:u w:val="single"/>
        </w:rPr>
      </w:pPr>
      <w:bookmarkStart w:id="2" w:name="_Toc453328933"/>
      <w:r w:rsidRPr="009D4A04">
        <w:rPr>
          <w:rFonts w:ascii="Times New Roman" w:hAnsi="Times New Roman" w:cs="Times New Roman"/>
          <w:color w:val="C00000"/>
          <w:sz w:val="28"/>
          <w:szCs w:val="28"/>
          <w:u w:val="single"/>
        </w:rPr>
        <w:t>Required Application Documents</w:t>
      </w:r>
      <w:bookmarkEnd w:id="2"/>
    </w:p>
    <w:p w14:paraId="761EC88D" w14:textId="77777777" w:rsidR="00242CC7" w:rsidRDefault="00242CC7" w:rsidP="00CA3DBC">
      <w:pPr>
        <w:jc w:val="both"/>
      </w:pPr>
    </w:p>
    <w:p w14:paraId="1600B160" w14:textId="77777777"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14:paraId="33A175EF" w14:textId="77777777" w:rsidR="000B0A65" w:rsidRDefault="000B0A65" w:rsidP="00CA3DBC">
      <w:pPr>
        <w:jc w:val="both"/>
      </w:pPr>
    </w:p>
    <w:p w14:paraId="5436254B" w14:textId="77777777" w:rsidR="00242CC7" w:rsidRDefault="00242CC7" w:rsidP="00CA3DBC">
      <w:pPr>
        <w:jc w:val="both"/>
      </w:pPr>
    </w:p>
    <w:p w14:paraId="3C41956C" w14:textId="77777777" w:rsidR="009D4A04" w:rsidRDefault="009D4A04" w:rsidP="00CA3DBC">
      <w:pPr>
        <w:pStyle w:val="Heading2"/>
        <w:spacing w:before="0"/>
        <w:jc w:val="center"/>
      </w:pPr>
      <w:bookmarkStart w:id="3" w:name="_Toc340227704"/>
      <w:bookmarkStart w:id="4" w:name="_Toc453328934"/>
      <w:r>
        <w:t>SF-424—Application for Federal Assistance</w:t>
      </w:r>
      <w:bookmarkEnd w:id="3"/>
      <w:bookmarkEnd w:id="4"/>
    </w:p>
    <w:p w14:paraId="3B0E2EA5" w14:textId="77777777"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14:paraId="2A2044B0" w14:textId="77777777" w:rsidR="00113325" w:rsidRDefault="00113325" w:rsidP="00CA3DBC">
      <w:pPr>
        <w:jc w:val="both"/>
        <w:rPr>
          <w:bCs/>
        </w:rPr>
      </w:pPr>
    </w:p>
    <w:p w14:paraId="32F7D820" w14:textId="77777777"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14:paraId="692B0256" w14:textId="77777777" w:rsidR="00B60D08" w:rsidRPr="00B60D08" w:rsidRDefault="00B60D08" w:rsidP="00CA3DBC">
      <w:pPr>
        <w:jc w:val="both"/>
      </w:pPr>
    </w:p>
    <w:p w14:paraId="32059EB8" w14:textId="77777777"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14:paraId="1CA6CDE4" w14:textId="77777777" w:rsidR="00652152" w:rsidRPr="00445BCA" w:rsidRDefault="00652152" w:rsidP="00CA3DBC">
      <w:pPr>
        <w:jc w:val="both"/>
        <w:rPr>
          <w:szCs w:val="24"/>
        </w:rPr>
      </w:pPr>
    </w:p>
    <w:p w14:paraId="46355D86" w14:textId="77777777"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14:paraId="0851B247" w14:textId="77777777" w:rsidR="00652152" w:rsidRPr="00445BCA" w:rsidRDefault="00652152" w:rsidP="00CA3DBC">
      <w:pPr>
        <w:jc w:val="both"/>
        <w:rPr>
          <w:szCs w:val="24"/>
        </w:rPr>
      </w:pPr>
    </w:p>
    <w:p w14:paraId="4131040B" w14:textId="77777777"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14:paraId="1074E0F5" w14:textId="77777777" w:rsidR="00652152" w:rsidRPr="00445BCA" w:rsidRDefault="00652152" w:rsidP="00CA3DBC">
      <w:pPr>
        <w:jc w:val="both"/>
        <w:rPr>
          <w:szCs w:val="24"/>
        </w:rPr>
      </w:pPr>
    </w:p>
    <w:p w14:paraId="6EE6CB00" w14:textId="77777777"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14:paraId="2706C174" w14:textId="77777777" w:rsidR="002758BF" w:rsidRDefault="002758BF" w:rsidP="00CA3DBC">
      <w:pPr>
        <w:jc w:val="both"/>
        <w:rPr>
          <w:b/>
          <w:szCs w:val="24"/>
        </w:rPr>
      </w:pPr>
    </w:p>
    <w:p w14:paraId="49383BC2" w14:textId="77777777"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14:paraId="0D59594C" w14:textId="77777777" w:rsidR="00652152" w:rsidRDefault="00652152" w:rsidP="00CA3DBC">
      <w:pPr>
        <w:jc w:val="both"/>
        <w:rPr>
          <w:szCs w:val="24"/>
        </w:rPr>
      </w:pPr>
    </w:p>
    <w:p w14:paraId="37C36797" w14:textId="77777777" w:rsidR="00652152" w:rsidRPr="00445BCA" w:rsidRDefault="00652152" w:rsidP="00CA3DBC">
      <w:pPr>
        <w:jc w:val="both"/>
        <w:rPr>
          <w:b/>
          <w:szCs w:val="24"/>
        </w:rPr>
      </w:pPr>
      <w:r w:rsidRPr="00445BCA">
        <w:rPr>
          <w:b/>
          <w:szCs w:val="24"/>
        </w:rPr>
        <w:t>Item #8—Applicant Information</w:t>
      </w:r>
      <w:r w:rsidRPr="00445BCA">
        <w:rPr>
          <w:szCs w:val="24"/>
        </w:rPr>
        <w:t xml:space="preserve">: </w:t>
      </w:r>
    </w:p>
    <w:p w14:paraId="5E69E16C" w14:textId="77777777"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14:paraId="1EF9D6B6" w14:textId="77777777"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14:paraId="71AEBBDC" w14:textId="77777777"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14:paraId="5769EC85" w14:textId="77777777"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14:paraId="15A37F10" w14:textId="77777777"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14:paraId="3C4E4CFF" w14:textId="77777777"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14:paraId="22ECB7B8" w14:textId="77777777"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14:paraId="6E50C297" w14:textId="77777777" w:rsidR="00652152" w:rsidRPr="00445BCA" w:rsidRDefault="00652152" w:rsidP="00CA3DBC">
      <w:pPr>
        <w:jc w:val="both"/>
        <w:rPr>
          <w:szCs w:val="24"/>
        </w:rPr>
      </w:pPr>
    </w:p>
    <w:p w14:paraId="2B461644" w14:textId="77777777"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14:paraId="3AD0E879" w14:textId="77777777" w:rsidR="00652152" w:rsidRPr="00445BCA" w:rsidRDefault="00652152" w:rsidP="00CA3DBC">
      <w:pPr>
        <w:jc w:val="both"/>
        <w:rPr>
          <w:szCs w:val="24"/>
        </w:rPr>
      </w:pPr>
    </w:p>
    <w:p w14:paraId="7B734584" w14:textId="77777777"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14:paraId="103ED7CF" w14:textId="77777777" w:rsidR="00652152" w:rsidRPr="00445BCA" w:rsidRDefault="00652152" w:rsidP="00CA3DBC">
      <w:pPr>
        <w:jc w:val="both"/>
        <w:rPr>
          <w:szCs w:val="24"/>
        </w:rPr>
      </w:pPr>
    </w:p>
    <w:p w14:paraId="55E9E79B" w14:textId="77777777"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0967031F" w14:textId="77777777" w:rsidR="00652152" w:rsidRPr="00445BCA" w:rsidRDefault="00652152" w:rsidP="00CA3DBC">
      <w:pPr>
        <w:jc w:val="both"/>
        <w:rPr>
          <w:b/>
          <w:szCs w:val="24"/>
        </w:rPr>
      </w:pPr>
    </w:p>
    <w:p w14:paraId="4FEF7F9F" w14:textId="77777777"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31FFDBEB" w14:textId="77777777" w:rsidR="00652152" w:rsidRPr="00445BCA" w:rsidRDefault="00652152" w:rsidP="00CA3DBC">
      <w:pPr>
        <w:jc w:val="both"/>
        <w:rPr>
          <w:b/>
          <w:szCs w:val="24"/>
        </w:rPr>
      </w:pPr>
    </w:p>
    <w:p w14:paraId="3FA48217" w14:textId="77777777"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251F7D48" w14:textId="77777777" w:rsidR="00A409F6" w:rsidRPr="00445BCA" w:rsidRDefault="00A409F6" w:rsidP="00CA3DBC">
      <w:pPr>
        <w:jc w:val="both"/>
        <w:rPr>
          <w:b/>
          <w:szCs w:val="24"/>
        </w:rPr>
      </w:pPr>
    </w:p>
    <w:p w14:paraId="4415ED3A" w14:textId="77777777"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14:paraId="183A9B25" w14:textId="77777777" w:rsidR="00652152" w:rsidRPr="00445BCA" w:rsidRDefault="00652152" w:rsidP="00CA3DBC">
      <w:pPr>
        <w:jc w:val="both"/>
        <w:rPr>
          <w:szCs w:val="24"/>
        </w:rPr>
      </w:pPr>
    </w:p>
    <w:p w14:paraId="1B5EA273" w14:textId="77777777"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14:paraId="188ADE9C" w14:textId="77777777" w:rsidR="00652152" w:rsidRPr="00445BCA" w:rsidRDefault="00652152" w:rsidP="00CA3DBC">
      <w:pPr>
        <w:jc w:val="both"/>
        <w:rPr>
          <w:szCs w:val="24"/>
        </w:rPr>
      </w:pPr>
    </w:p>
    <w:p w14:paraId="228ACF6E" w14:textId="77777777" w:rsidR="00652152" w:rsidRPr="00445BCA" w:rsidRDefault="00652152" w:rsidP="00CA3DBC">
      <w:pPr>
        <w:jc w:val="both"/>
        <w:rPr>
          <w:b/>
          <w:szCs w:val="24"/>
        </w:rPr>
      </w:pPr>
      <w:r w:rsidRPr="00445BCA">
        <w:rPr>
          <w:b/>
          <w:szCs w:val="24"/>
        </w:rPr>
        <w:t>Item #16—Congressional Districts</w:t>
      </w:r>
    </w:p>
    <w:p w14:paraId="424470C0" w14:textId="77777777"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14:paraId="56A63BA8" w14:textId="77777777"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14:paraId="424B87EE" w14:textId="77777777"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14:paraId="66AA7E84" w14:textId="77777777" w:rsidR="009449EC" w:rsidRDefault="00652152" w:rsidP="00CA3DBC">
      <w:pPr>
        <w:jc w:val="both"/>
        <w:rPr>
          <w:szCs w:val="24"/>
        </w:rPr>
      </w:pPr>
      <w:r w:rsidRPr="00445BCA">
        <w:rPr>
          <w:b/>
          <w:szCs w:val="24"/>
        </w:rPr>
        <w:t>16b – Program/Project:</w:t>
      </w:r>
      <w:r w:rsidRPr="00445BCA">
        <w:rPr>
          <w:szCs w:val="24"/>
        </w:rPr>
        <w:t xml:space="preserve"> </w:t>
      </w:r>
    </w:p>
    <w:p w14:paraId="35C46B9D" w14:textId="77777777"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14:paraId="4B6141D2" w14:textId="77777777"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14:paraId="6D2702AF" w14:textId="77777777" w:rsidR="002758BF" w:rsidRDefault="002758BF" w:rsidP="00CA3DBC">
      <w:pPr>
        <w:jc w:val="both"/>
        <w:rPr>
          <w:b/>
          <w:szCs w:val="24"/>
        </w:rPr>
      </w:pPr>
    </w:p>
    <w:p w14:paraId="0C9ED4E9" w14:textId="77777777"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14:paraId="445AA052" w14:textId="77777777" w:rsidR="00B231BB" w:rsidRDefault="00B231BB" w:rsidP="00CA3DBC">
      <w:pPr>
        <w:jc w:val="both"/>
        <w:rPr>
          <w:b/>
          <w:szCs w:val="24"/>
        </w:rPr>
      </w:pPr>
    </w:p>
    <w:p w14:paraId="63C55409" w14:textId="77777777" w:rsidR="00652152" w:rsidRPr="00445BCA" w:rsidRDefault="00652152" w:rsidP="00CA3DBC">
      <w:pPr>
        <w:jc w:val="both"/>
        <w:rPr>
          <w:b/>
          <w:szCs w:val="24"/>
        </w:rPr>
      </w:pPr>
      <w:r w:rsidRPr="00445BCA">
        <w:rPr>
          <w:b/>
          <w:szCs w:val="24"/>
        </w:rPr>
        <w:t>Item #18—Estimated Funding</w:t>
      </w:r>
    </w:p>
    <w:p w14:paraId="2435CCD7" w14:textId="77777777"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14:paraId="3F001957" w14:textId="77777777"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14:paraId="01D8F228" w14:textId="77777777"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14:paraId="7ACE89F2" w14:textId="77777777"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14:paraId="608F0991" w14:textId="77777777"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14:paraId="6A6EEBCC" w14:textId="77777777"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14:paraId="3C58CF12" w14:textId="77777777" w:rsidR="00652152" w:rsidRDefault="00652152" w:rsidP="00CA3DBC">
      <w:pPr>
        <w:jc w:val="both"/>
        <w:rPr>
          <w:szCs w:val="24"/>
        </w:rPr>
      </w:pPr>
    </w:p>
    <w:p w14:paraId="360CB6D6" w14:textId="77777777"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14:paraId="20CF0CA8" w14:textId="77777777" w:rsidR="00B231BB" w:rsidRPr="00445BCA" w:rsidRDefault="00B231BB" w:rsidP="00CA3DBC">
      <w:pPr>
        <w:jc w:val="both"/>
        <w:rPr>
          <w:szCs w:val="24"/>
        </w:rPr>
      </w:pPr>
    </w:p>
    <w:p w14:paraId="42254580" w14:textId="77777777"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14:paraId="2AE80962" w14:textId="77777777" w:rsidR="00B231BB" w:rsidRDefault="00B231BB" w:rsidP="00CA3DBC">
      <w:pPr>
        <w:jc w:val="both"/>
        <w:rPr>
          <w:szCs w:val="24"/>
        </w:rPr>
      </w:pPr>
    </w:p>
    <w:p w14:paraId="22BCABD3" w14:textId="77777777"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14:paraId="3B189279" w14:textId="77777777" w:rsidR="00652152" w:rsidRDefault="00652152" w:rsidP="00CA3DBC">
      <w:pPr>
        <w:jc w:val="both"/>
        <w:rPr>
          <w:szCs w:val="24"/>
        </w:rPr>
      </w:pPr>
    </w:p>
    <w:p w14:paraId="38B7F71C" w14:textId="77777777" w:rsidR="00AF0721" w:rsidRDefault="00AF0721" w:rsidP="00CA3DBC">
      <w:pPr>
        <w:pStyle w:val="Heading2"/>
        <w:spacing w:before="0"/>
        <w:jc w:val="center"/>
      </w:pPr>
      <w:bookmarkStart w:id="5" w:name="_Toc340227705"/>
      <w:bookmarkStart w:id="6" w:name="_Toc453328935"/>
      <w:r>
        <w:lastRenderedPageBreak/>
        <w:t>SF-424A—Budget Information—Non-Construction Programs</w:t>
      </w:r>
      <w:bookmarkEnd w:id="5"/>
      <w:bookmarkEnd w:id="6"/>
    </w:p>
    <w:p w14:paraId="048FCE22" w14:textId="77777777"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14:paraId="1BE3A37A" w14:textId="77777777" w:rsidR="00113325" w:rsidRDefault="00113325" w:rsidP="00CA3DBC">
      <w:pPr>
        <w:jc w:val="both"/>
      </w:pPr>
    </w:p>
    <w:p w14:paraId="070350D9" w14:textId="77777777"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A more detailed budget will be submitted through the 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Budget Narrative and then complete the SF-424a form.</w:t>
      </w:r>
    </w:p>
    <w:p w14:paraId="254139EC" w14:textId="77777777" w:rsidR="00B63E7A" w:rsidRDefault="00B63E7A" w:rsidP="00CA3DBC">
      <w:pPr>
        <w:jc w:val="both"/>
      </w:pPr>
    </w:p>
    <w:p w14:paraId="5257E933" w14:textId="77777777"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14:paraId="119A3AE6" w14:textId="77777777" w:rsidR="005E6E56" w:rsidRDefault="005E6E56" w:rsidP="00CA3DBC">
      <w:pPr>
        <w:jc w:val="both"/>
        <w:rPr>
          <w:b/>
        </w:rPr>
      </w:pPr>
    </w:p>
    <w:p w14:paraId="64D23636" w14:textId="77777777" w:rsidR="005E6E56" w:rsidRPr="007D002E" w:rsidRDefault="005E6E56" w:rsidP="00CA3DBC">
      <w:pPr>
        <w:jc w:val="both"/>
        <w:rPr>
          <w:b/>
        </w:rPr>
      </w:pPr>
      <w:r>
        <w:rPr>
          <w:b/>
        </w:rPr>
        <w:t xml:space="preserve">Line #1: </w:t>
      </w:r>
    </w:p>
    <w:p w14:paraId="6F769958" w14:textId="77777777"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14:paraId="33E5BC1B" w14:textId="77777777"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14:paraId="0F6E2A75" w14:textId="77777777"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14:paraId="105F8B65" w14:textId="77777777" w:rsidR="005E6E56" w:rsidRPr="007D002E" w:rsidRDefault="005E6E56" w:rsidP="00CA3DBC">
      <w:pPr>
        <w:jc w:val="both"/>
      </w:pPr>
      <w:r>
        <w:rPr>
          <w:b/>
        </w:rPr>
        <w:t xml:space="preserve">Column (d)—Estimated Unobligated Funds, Non-Federal:  </w:t>
      </w:r>
      <w:r w:rsidRPr="007D002E">
        <w:t>Leave Blank</w:t>
      </w:r>
    </w:p>
    <w:p w14:paraId="3C7360B5"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14:paraId="3151D061" w14:textId="77777777"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14:paraId="2AB3DDCD"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14:paraId="5150BCAA" w14:textId="77777777" w:rsidR="005E6E56" w:rsidRDefault="005E6E56" w:rsidP="00CA3DBC">
      <w:pPr>
        <w:jc w:val="both"/>
        <w:rPr>
          <w:b/>
        </w:rPr>
      </w:pPr>
    </w:p>
    <w:p w14:paraId="2162B2A1" w14:textId="77777777" w:rsidR="005E6E56" w:rsidRDefault="005E6E56" w:rsidP="00CA3DBC">
      <w:pPr>
        <w:jc w:val="both"/>
      </w:pPr>
      <w:r>
        <w:rPr>
          <w:b/>
        </w:rPr>
        <w:t xml:space="preserve">Lines #2-4, Columns (a)-(g): </w:t>
      </w:r>
      <w:r>
        <w:t>Leave Blank</w:t>
      </w:r>
    </w:p>
    <w:p w14:paraId="626BA167" w14:textId="77777777" w:rsidR="00FC252C" w:rsidRDefault="00FC252C" w:rsidP="00CA3DBC">
      <w:pPr>
        <w:jc w:val="both"/>
      </w:pPr>
    </w:p>
    <w:p w14:paraId="561BE13B" w14:textId="77777777" w:rsidR="005E6E56" w:rsidRDefault="005E6E56" w:rsidP="00CA3DBC">
      <w:pPr>
        <w:jc w:val="both"/>
      </w:pPr>
      <w:r>
        <w:rPr>
          <w:b/>
        </w:rPr>
        <w:t xml:space="preserve">Line #5: </w:t>
      </w:r>
    </w:p>
    <w:p w14:paraId="069C7518" w14:textId="77777777"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14:paraId="3B44D955" w14:textId="77777777" w:rsidR="005E6E56" w:rsidRPr="007D002E" w:rsidRDefault="005E6E56" w:rsidP="00CA3DBC">
      <w:pPr>
        <w:jc w:val="both"/>
      </w:pPr>
      <w:r>
        <w:rPr>
          <w:b/>
        </w:rPr>
        <w:t xml:space="preserve">Column (d)—Estimated Unobligated Funds, Non-Federal:  </w:t>
      </w:r>
      <w:r>
        <w:t>Input “$0.00</w:t>
      </w:r>
      <w:r w:rsidR="005F0651">
        <w:t>.</w:t>
      </w:r>
      <w:r>
        <w:t>”</w:t>
      </w:r>
    </w:p>
    <w:p w14:paraId="5B5273E2"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14:paraId="0534956C" w14:textId="77777777"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14:paraId="4D550E6D"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14:paraId="53173C4B" w14:textId="77777777" w:rsidR="00B231BB" w:rsidRDefault="00B231BB" w:rsidP="00CA3DBC">
      <w:pPr>
        <w:autoSpaceDE w:val="0"/>
        <w:autoSpaceDN w:val="0"/>
        <w:adjustRightInd w:val="0"/>
        <w:jc w:val="both"/>
        <w:rPr>
          <w:b/>
          <w:bCs/>
          <w:i/>
          <w:color w:val="00B050"/>
          <w:szCs w:val="24"/>
        </w:rPr>
      </w:pPr>
    </w:p>
    <w:p w14:paraId="3D70FB23" w14:textId="77777777"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14:paraId="325F4B27" w14:textId="77777777" w:rsidR="003B3BAD" w:rsidRPr="00D7755A" w:rsidRDefault="003B3BAD" w:rsidP="00CA3DBC">
      <w:pPr>
        <w:jc w:val="both"/>
        <w:rPr>
          <w:b/>
          <w:u w:val="single"/>
        </w:rPr>
      </w:pPr>
    </w:p>
    <w:p w14:paraId="0CD2DE0E" w14:textId="77777777" w:rsidR="003B3BAD" w:rsidRDefault="003B3BAD" w:rsidP="00CA3DBC">
      <w:pPr>
        <w:jc w:val="both"/>
        <w:rPr>
          <w:b/>
        </w:rPr>
      </w:pPr>
      <w:r>
        <w:rPr>
          <w:b/>
        </w:rPr>
        <w:t xml:space="preserve">Line #6—Object Class Categories: </w:t>
      </w:r>
    </w:p>
    <w:p w14:paraId="109D6C1F" w14:textId="77777777"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14:paraId="02499B1C"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14:paraId="5CD03D56"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14:paraId="3BCE06FA" w14:textId="77777777" w:rsidR="003B3BAD" w:rsidRDefault="003B3BAD" w:rsidP="00CA3DBC">
      <w:pPr>
        <w:ind w:left="720"/>
        <w:jc w:val="both"/>
      </w:pPr>
    </w:p>
    <w:p w14:paraId="69EE838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14:paraId="7E38C2A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14:paraId="6290A775"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2751A3B" w14:textId="77777777"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14:paraId="417C2466" w14:textId="77777777" w:rsidR="00B231BB" w:rsidRDefault="00B231BB" w:rsidP="00CA3DBC">
      <w:pPr>
        <w:autoSpaceDE w:val="0"/>
        <w:autoSpaceDN w:val="0"/>
        <w:adjustRightInd w:val="0"/>
        <w:jc w:val="both"/>
        <w:rPr>
          <w:color w:val="000000"/>
          <w:szCs w:val="24"/>
        </w:rPr>
      </w:pPr>
    </w:p>
    <w:p w14:paraId="528D242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14:paraId="0BB1213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14:paraId="25534F0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80AE36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14:paraId="24C1F068" w14:textId="77777777" w:rsidR="00A114A1" w:rsidRDefault="00A114A1" w:rsidP="00CA3DBC">
      <w:pPr>
        <w:autoSpaceDE w:val="0"/>
        <w:autoSpaceDN w:val="0"/>
        <w:adjustRightInd w:val="0"/>
        <w:jc w:val="both"/>
        <w:rPr>
          <w:b/>
          <w:bCs/>
          <w:color w:val="000000"/>
          <w:szCs w:val="24"/>
        </w:rPr>
      </w:pPr>
    </w:p>
    <w:p w14:paraId="3F309C6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14:paraId="46ECCDF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14:paraId="05A77A6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51018F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14:paraId="559B6BA3" w14:textId="77777777" w:rsidR="00A114A1" w:rsidRDefault="00A114A1" w:rsidP="00CA3DBC">
      <w:pPr>
        <w:autoSpaceDE w:val="0"/>
        <w:autoSpaceDN w:val="0"/>
        <w:adjustRightInd w:val="0"/>
        <w:jc w:val="both"/>
        <w:rPr>
          <w:b/>
          <w:bCs/>
          <w:color w:val="000000"/>
          <w:szCs w:val="24"/>
        </w:rPr>
      </w:pPr>
    </w:p>
    <w:p w14:paraId="467D423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14:paraId="4E62882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350D4AC2"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9F9B61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14:paraId="5BCC54DE" w14:textId="77777777" w:rsidR="00A114A1" w:rsidRDefault="00A114A1" w:rsidP="00CA3DBC">
      <w:pPr>
        <w:autoSpaceDE w:val="0"/>
        <w:autoSpaceDN w:val="0"/>
        <w:adjustRightInd w:val="0"/>
        <w:jc w:val="both"/>
        <w:rPr>
          <w:b/>
          <w:bCs/>
          <w:color w:val="000000"/>
          <w:szCs w:val="24"/>
        </w:rPr>
      </w:pPr>
    </w:p>
    <w:p w14:paraId="48E0BCC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14:paraId="70B759B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14:paraId="44F899A4"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102B073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14:paraId="5DC08C44" w14:textId="77777777" w:rsidR="00A114A1" w:rsidRDefault="00A114A1" w:rsidP="00CA3DBC">
      <w:pPr>
        <w:autoSpaceDE w:val="0"/>
        <w:autoSpaceDN w:val="0"/>
        <w:adjustRightInd w:val="0"/>
        <w:jc w:val="both"/>
        <w:rPr>
          <w:b/>
          <w:bCs/>
          <w:color w:val="000000"/>
          <w:szCs w:val="24"/>
        </w:rPr>
      </w:pPr>
    </w:p>
    <w:p w14:paraId="3ED1EAE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14:paraId="162CECAB"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54802CA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43E801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14:paraId="7CC43E94" w14:textId="77777777" w:rsidR="00A114A1" w:rsidRDefault="00A114A1" w:rsidP="00CA3DBC">
      <w:pPr>
        <w:autoSpaceDE w:val="0"/>
        <w:autoSpaceDN w:val="0"/>
        <w:adjustRightInd w:val="0"/>
        <w:jc w:val="both"/>
        <w:rPr>
          <w:b/>
          <w:bCs/>
          <w:color w:val="000000"/>
          <w:szCs w:val="24"/>
        </w:rPr>
      </w:pPr>
    </w:p>
    <w:p w14:paraId="0FA1A04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14:paraId="468E04C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515A2959"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AF11A1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5E83C21F" w14:textId="77777777" w:rsidR="00A114A1" w:rsidRDefault="00A114A1" w:rsidP="00CA3DBC">
      <w:pPr>
        <w:autoSpaceDE w:val="0"/>
        <w:autoSpaceDN w:val="0"/>
        <w:adjustRightInd w:val="0"/>
        <w:jc w:val="both"/>
        <w:rPr>
          <w:b/>
          <w:bCs/>
          <w:color w:val="000000"/>
          <w:szCs w:val="24"/>
        </w:rPr>
      </w:pPr>
    </w:p>
    <w:p w14:paraId="7FBAF53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14:paraId="425DB2D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1FA2D22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4463DE4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14:paraId="46543785" w14:textId="77777777" w:rsidR="00A114A1" w:rsidRDefault="00A114A1" w:rsidP="00CA3DBC">
      <w:pPr>
        <w:autoSpaceDE w:val="0"/>
        <w:autoSpaceDN w:val="0"/>
        <w:adjustRightInd w:val="0"/>
        <w:jc w:val="both"/>
        <w:rPr>
          <w:b/>
          <w:bCs/>
          <w:color w:val="000000"/>
          <w:szCs w:val="24"/>
        </w:rPr>
      </w:pPr>
    </w:p>
    <w:p w14:paraId="27E2B35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14:paraId="3F07227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14:paraId="0FC3085A"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4824309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14:paraId="2F69377F" w14:textId="77777777" w:rsidR="00B231BB" w:rsidRDefault="00B231BB" w:rsidP="00CA3DBC">
      <w:pPr>
        <w:autoSpaceDE w:val="0"/>
        <w:autoSpaceDN w:val="0"/>
        <w:adjustRightInd w:val="0"/>
        <w:jc w:val="both"/>
        <w:rPr>
          <w:b/>
          <w:bCs/>
          <w:color w:val="000000"/>
          <w:szCs w:val="24"/>
        </w:rPr>
      </w:pPr>
    </w:p>
    <w:p w14:paraId="7282DBC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14:paraId="2136369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14:paraId="37D8011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74AD98F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14:paraId="42D2AAAD" w14:textId="77777777" w:rsidR="00A114A1" w:rsidRPr="001F2F60" w:rsidRDefault="00A114A1" w:rsidP="00CA3DBC">
      <w:pPr>
        <w:autoSpaceDE w:val="0"/>
        <w:autoSpaceDN w:val="0"/>
        <w:adjustRightInd w:val="0"/>
        <w:jc w:val="both"/>
        <w:rPr>
          <w:color w:val="000000"/>
          <w:szCs w:val="24"/>
        </w:rPr>
      </w:pPr>
    </w:p>
    <w:p w14:paraId="26EA926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14:paraId="100048C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14:paraId="75F594D8"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95C216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14:paraId="0E7A1482" w14:textId="77777777" w:rsidR="00EC5EB3" w:rsidRDefault="00EC5EB3" w:rsidP="00CA3DBC">
      <w:pPr>
        <w:autoSpaceDE w:val="0"/>
        <w:autoSpaceDN w:val="0"/>
        <w:adjustRightInd w:val="0"/>
        <w:jc w:val="both"/>
        <w:rPr>
          <w:b/>
          <w:bCs/>
          <w:color w:val="000000"/>
          <w:szCs w:val="24"/>
        </w:rPr>
      </w:pPr>
    </w:p>
    <w:p w14:paraId="7C71798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14:paraId="284FC94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17EA2454"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C807B7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380C581F" w14:textId="77777777" w:rsidR="00A114A1" w:rsidRDefault="00A114A1" w:rsidP="00CA3DBC">
      <w:pPr>
        <w:autoSpaceDE w:val="0"/>
        <w:autoSpaceDN w:val="0"/>
        <w:adjustRightInd w:val="0"/>
        <w:jc w:val="both"/>
        <w:rPr>
          <w:b/>
          <w:bCs/>
          <w:color w:val="000000"/>
          <w:szCs w:val="24"/>
        </w:rPr>
      </w:pPr>
    </w:p>
    <w:p w14:paraId="4C9D6E55"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14:paraId="4E9EA13F" w14:textId="77777777" w:rsidR="00C81930" w:rsidRPr="00B62DC8" w:rsidRDefault="00C81930" w:rsidP="00CA3DBC">
      <w:pPr>
        <w:autoSpaceDE w:val="0"/>
        <w:autoSpaceDN w:val="0"/>
        <w:adjustRightInd w:val="0"/>
        <w:jc w:val="both"/>
        <w:rPr>
          <w:i/>
          <w:color w:val="00B050"/>
          <w:szCs w:val="24"/>
        </w:rPr>
      </w:pPr>
    </w:p>
    <w:p w14:paraId="369CDD15"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14:paraId="3ADA3763"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14:paraId="608B92C0"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14:paraId="6589BC05"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6FFEF7B6"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14:paraId="2371F08A" w14:textId="77777777" w:rsidR="00C81930" w:rsidRPr="001F2F60" w:rsidRDefault="00C81930" w:rsidP="00CA3DBC">
      <w:pPr>
        <w:autoSpaceDE w:val="0"/>
        <w:autoSpaceDN w:val="0"/>
        <w:adjustRightInd w:val="0"/>
        <w:jc w:val="both"/>
        <w:rPr>
          <w:color w:val="000000"/>
          <w:szCs w:val="24"/>
        </w:rPr>
      </w:pPr>
    </w:p>
    <w:p w14:paraId="65259581"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14:paraId="6DE5589E" w14:textId="77777777" w:rsidR="00C81930" w:rsidRDefault="00C81930" w:rsidP="00CA3DBC">
      <w:pPr>
        <w:autoSpaceDE w:val="0"/>
        <w:autoSpaceDN w:val="0"/>
        <w:adjustRightInd w:val="0"/>
        <w:jc w:val="both"/>
        <w:rPr>
          <w:b/>
          <w:bCs/>
          <w:color w:val="000000"/>
          <w:szCs w:val="24"/>
        </w:rPr>
      </w:pPr>
    </w:p>
    <w:p w14:paraId="12858EAD"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14:paraId="28BF3E44"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14:paraId="4BC4921E"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4F265374"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14:paraId="0C5C58B8" w14:textId="77777777" w:rsidR="00C81930" w:rsidRDefault="00C81930" w:rsidP="00CA3DBC">
      <w:pPr>
        <w:autoSpaceDE w:val="0"/>
        <w:autoSpaceDN w:val="0"/>
        <w:adjustRightInd w:val="0"/>
        <w:jc w:val="both"/>
        <w:rPr>
          <w:b/>
          <w:bCs/>
          <w:color w:val="000000"/>
          <w:szCs w:val="24"/>
        </w:rPr>
      </w:pPr>
    </w:p>
    <w:p w14:paraId="4DC43A93"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14:paraId="7C07E7ED" w14:textId="77777777" w:rsidR="00C81930" w:rsidRPr="00B62DC8" w:rsidRDefault="00C81930" w:rsidP="00CA3DBC">
      <w:pPr>
        <w:autoSpaceDE w:val="0"/>
        <w:autoSpaceDN w:val="0"/>
        <w:adjustRightInd w:val="0"/>
        <w:jc w:val="both"/>
        <w:rPr>
          <w:i/>
          <w:color w:val="00B050"/>
          <w:szCs w:val="24"/>
        </w:rPr>
      </w:pPr>
    </w:p>
    <w:p w14:paraId="565956B9" w14:textId="77777777"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14:paraId="3C60D924" w14:textId="77777777" w:rsidR="00195606" w:rsidRDefault="00195606" w:rsidP="00CA3DBC">
      <w:pPr>
        <w:autoSpaceDE w:val="0"/>
        <w:autoSpaceDN w:val="0"/>
        <w:adjustRightInd w:val="0"/>
        <w:jc w:val="both"/>
        <w:rPr>
          <w:b/>
          <w:bCs/>
          <w:color w:val="000000"/>
          <w:szCs w:val="24"/>
        </w:rPr>
      </w:pPr>
    </w:p>
    <w:p w14:paraId="6A76FD10"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14:paraId="71D7377C" w14:textId="77777777" w:rsidR="00C81930" w:rsidRPr="00B62DC8" w:rsidRDefault="00C81930" w:rsidP="00CA3DBC">
      <w:pPr>
        <w:autoSpaceDE w:val="0"/>
        <w:autoSpaceDN w:val="0"/>
        <w:adjustRightInd w:val="0"/>
        <w:jc w:val="both"/>
        <w:rPr>
          <w:i/>
          <w:color w:val="00B050"/>
          <w:szCs w:val="24"/>
        </w:rPr>
      </w:pPr>
    </w:p>
    <w:p w14:paraId="687886BB" w14:textId="77777777"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14:paraId="72D5A958" w14:textId="77777777" w:rsidR="00C81930" w:rsidRDefault="00C81930" w:rsidP="00CA3DBC">
      <w:pPr>
        <w:autoSpaceDE w:val="0"/>
        <w:autoSpaceDN w:val="0"/>
        <w:adjustRightInd w:val="0"/>
        <w:jc w:val="both"/>
        <w:rPr>
          <w:b/>
          <w:bCs/>
          <w:color w:val="000000"/>
          <w:szCs w:val="24"/>
        </w:rPr>
      </w:pPr>
    </w:p>
    <w:p w14:paraId="09CE8703"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14:paraId="531E433F" w14:textId="77777777" w:rsidR="00C81930" w:rsidRPr="00B62DC8" w:rsidRDefault="00C81930" w:rsidP="00CA3DBC">
      <w:pPr>
        <w:autoSpaceDE w:val="0"/>
        <w:autoSpaceDN w:val="0"/>
        <w:adjustRightInd w:val="0"/>
        <w:jc w:val="both"/>
        <w:rPr>
          <w:b/>
          <w:bCs/>
          <w:i/>
          <w:color w:val="00B050"/>
          <w:szCs w:val="24"/>
        </w:rPr>
      </w:pPr>
    </w:p>
    <w:p w14:paraId="4B06BAD4"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14:paraId="5C3A22EB" w14:textId="77777777" w:rsidR="00C81930" w:rsidRPr="001F2F60" w:rsidRDefault="00C81930" w:rsidP="00CA3DBC">
      <w:pPr>
        <w:autoSpaceDE w:val="0"/>
        <w:autoSpaceDN w:val="0"/>
        <w:adjustRightInd w:val="0"/>
        <w:jc w:val="both"/>
        <w:rPr>
          <w:color w:val="000000"/>
          <w:szCs w:val="24"/>
        </w:rPr>
      </w:pPr>
    </w:p>
    <w:p w14:paraId="3D5A6B49" w14:textId="77777777" w:rsidR="00C81930" w:rsidRDefault="00C81930" w:rsidP="00CA3DBC">
      <w:pPr>
        <w:autoSpaceDE w:val="0"/>
        <w:autoSpaceDN w:val="0"/>
        <w:adjustRightInd w:val="0"/>
        <w:jc w:val="both"/>
        <w:rPr>
          <w:color w:val="000000"/>
          <w:szCs w:val="24"/>
        </w:rPr>
      </w:pPr>
      <w:r w:rsidRPr="001F2F60">
        <w:rPr>
          <w:b/>
          <w:bCs/>
          <w:color w:val="000000"/>
          <w:szCs w:val="24"/>
        </w:rPr>
        <w:lastRenderedPageBreak/>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14:paraId="50D2A829" w14:textId="77777777" w:rsidR="00C81930" w:rsidRPr="001F2F60" w:rsidRDefault="00C81930" w:rsidP="00CA3DBC">
      <w:pPr>
        <w:autoSpaceDE w:val="0"/>
        <w:autoSpaceDN w:val="0"/>
        <w:adjustRightInd w:val="0"/>
        <w:jc w:val="both"/>
        <w:rPr>
          <w:color w:val="000000"/>
          <w:szCs w:val="24"/>
        </w:rPr>
      </w:pPr>
    </w:p>
    <w:p w14:paraId="3C8A022A"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14:paraId="1581D3DC" w14:textId="77777777" w:rsidR="00C81930" w:rsidRDefault="00C81930" w:rsidP="00CA3DBC">
      <w:pPr>
        <w:autoSpaceDE w:val="0"/>
        <w:autoSpaceDN w:val="0"/>
        <w:adjustRightInd w:val="0"/>
        <w:jc w:val="both"/>
        <w:rPr>
          <w:color w:val="000000"/>
          <w:szCs w:val="24"/>
        </w:rPr>
      </w:pPr>
    </w:p>
    <w:p w14:paraId="30A96727" w14:textId="77777777" w:rsidR="000719B5" w:rsidRPr="001A5FC2" w:rsidRDefault="000719B5" w:rsidP="00CA3DBC">
      <w:pPr>
        <w:pStyle w:val="Heading2"/>
        <w:spacing w:before="0"/>
        <w:jc w:val="center"/>
      </w:pPr>
      <w:bookmarkStart w:id="7" w:name="_Toc340227706"/>
      <w:bookmarkStart w:id="8" w:name="_Toc453328936"/>
      <w:r>
        <w:t>SF-424B—Assurances—Non-Construction Programs</w:t>
      </w:r>
      <w:bookmarkEnd w:id="7"/>
      <w:bookmarkEnd w:id="8"/>
    </w:p>
    <w:p w14:paraId="6DE720E7" w14:textId="77777777" w:rsidR="000719B5" w:rsidRDefault="000719B5" w:rsidP="00CA3DBC">
      <w:pPr>
        <w:jc w:val="both"/>
      </w:pPr>
    </w:p>
    <w:p w14:paraId="56E620AC" w14:textId="77777777" w:rsidR="000719B5" w:rsidRDefault="000719B5" w:rsidP="00CA3DBC">
      <w:pPr>
        <w:jc w:val="both"/>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14:paraId="55804FE8" w14:textId="77777777" w:rsidR="000719B5" w:rsidRDefault="000719B5" w:rsidP="00CA3DBC">
      <w:pPr>
        <w:jc w:val="both"/>
      </w:pPr>
    </w:p>
    <w:p w14:paraId="368666ED" w14:textId="77777777" w:rsidR="00EE10AF" w:rsidRPr="00D450D3" w:rsidRDefault="00D450D3" w:rsidP="00CA3DBC">
      <w:pPr>
        <w:pStyle w:val="Heading2"/>
        <w:spacing w:before="0"/>
        <w:jc w:val="center"/>
      </w:pPr>
      <w:bookmarkStart w:id="9" w:name="_Toc453328937"/>
      <w:r>
        <w:t>P</w:t>
      </w:r>
      <w:r w:rsidR="00596F2B">
        <w:t>r</w:t>
      </w:r>
      <w:r w:rsidR="00F95110">
        <w:t>o</w:t>
      </w:r>
      <w:r w:rsidR="00D0793F">
        <w:t>gram</w:t>
      </w:r>
      <w:r>
        <w:t xml:space="preserve"> N</w:t>
      </w:r>
      <w:r w:rsidR="00596F2B">
        <w:t>arrative</w:t>
      </w:r>
      <w:bookmarkEnd w:id="9"/>
    </w:p>
    <w:p w14:paraId="5D275E4C" w14:textId="77777777" w:rsidR="00EE10AF" w:rsidRPr="005873BA" w:rsidRDefault="00EE10AF" w:rsidP="00CA3DBC">
      <w:pPr>
        <w:jc w:val="both"/>
        <w:rPr>
          <w:szCs w:val="24"/>
        </w:rPr>
      </w:pPr>
    </w:p>
    <w:p w14:paraId="4A597F65" w14:textId="77777777"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project, and</w:t>
      </w:r>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14:paraId="66793435" w14:textId="77777777" w:rsidR="00194633" w:rsidRDefault="00194633" w:rsidP="00CA3DBC">
      <w:pPr>
        <w:pStyle w:val="BodyText3"/>
        <w:jc w:val="both"/>
        <w:rPr>
          <w:b/>
          <w:szCs w:val="24"/>
          <w:highlight w:val="yellow"/>
        </w:rPr>
      </w:pPr>
    </w:p>
    <w:p w14:paraId="52D4D262" w14:textId="77777777"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14:paraId="4997E07A" w14:textId="77777777" w:rsidR="00FC252C" w:rsidRPr="00DA5220" w:rsidRDefault="00FC252C" w:rsidP="00CA3DBC">
      <w:pPr>
        <w:pStyle w:val="HTMLPreformatted"/>
        <w:jc w:val="both"/>
        <w:rPr>
          <w:rFonts w:ascii="Times New Roman" w:hAnsi="Times New Roman" w:cs="Times New Roman"/>
          <w:sz w:val="24"/>
          <w:szCs w:val="24"/>
          <w:highlight w:val="yellow"/>
        </w:rPr>
      </w:pPr>
    </w:p>
    <w:p w14:paraId="628B9138" w14:textId="77777777"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14:paraId="1F4EF693" w14:textId="77777777"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14:paraId="33562817"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14:paraId="0B4CC729"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14:paraId="1B812A57" w14:textId="77777777"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14:paraId="45421928" w14:textId="77777777"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14:paraId="13CBED4C" w14:textId="77777777" w:rsidR="005873BA" w:rsidRPr="005873BA" w:rsidRDefault="005873BA" w:rsidP="00CA3DBC">
      <w:pPr>
        <w:tabs>
          <w:tab w:val="left" w:pos="360"/>
        </w:tabs>
        <w:ind w:left="360"/>
        <w:jc w:val="both"/>
        <w:rPr>
          <w:szCs w:val="24"/>
        </w:rPr>
      </w:pPr>
    </w:p>
    <w:p w14:paraId="115B4751" w14:textId="77777777"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14:paraId="75CBA592" w14:textId="77777777"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14:paraId="209BC641" w14:textId="77777777"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14:paraId="13117AF7"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14:paraId="20A716EC"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14:paraId="45271042"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Explain</w:t>
      </w:r>
      <w:r w:rsidRPr="00540922">
        <w:rPr>
          <w:rFonts w:ascii="Times New Roman" w:hAnsi="Times New Roman"/>
          <w:sz w:val="24"/>
          <w:szCs w:val="24"/>
        </w:rPr>
        <w:t xml:space="preserve"> how participants will be selected (e.g. criteria for selection, selection process).  </w:t>
      </w:r>
    </w:p>
    <w:p w14:paraId="06A79A7B"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previously, and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14:paraId="66DE26BD"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lastRenderedPageBreak/>
        <w:t>A</w:t>
      </w:r>
      <w:r w:rsidRPr="00540922">
        <w:rPr>
          <w:rFonts w:ascii="Times New Roman" w:hAnsi="Times New Roman"/>
          <w:sz w:val="24"/>
          <w:szCs w:val="24"/>
        </w:rPr>
        <w:t xml:space="preserve">rticulates potential challenges to project implementation and propose contingency plans.  </w:t>
      </w:r>
    </w:p>
    <w:p w14:paraId="73811A7E"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14:paraId="3AE23AF3" w14:textId="77777777" w:rsidR="00540922" w:rsidRP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14:paraId="13FC5AC4" w14:textId="77777777"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14:paraId="5332C68D" w14:textId="77777777"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14:paraId="5DF7F5A6" w14:textId="77777777"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(e.g. has previously worked and/or has established contacts/partners) in the proposed country/territory/region.  </w:t>
      </w:r>
    </w:p>
    <w:p w14:paraId="0C97C6C3" w14:textId="77777777"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an institutional record of successful programs in the content area proposed (e.g. local government skills training).  </w:t>
      </w:r>
    </w:p>
    <w:p w14:paraId="35B0D812" w14:textId="77777777"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capacity for responsible fiscal management of donor funding (e.g. successful management of a previous sub-award or grant).  </w:t>
      </w:r>
    </w:p>
    <w:p w14:paraId="5C5DEAFA" w14:textId="77777777"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14:paraId="1A0C5AC1" w14:textId="77777777"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14:paraId="67026119" w14:textId="77777777" w:rsidR="00E03CBD" w:rsidRPr="007155AB" w:rsidRDefault="007155AB" w:rsidP="00CA3DBC">
      <w:pPr>
        <w:pStyle w:val="Heading2"/>
        <w:spacing w:before="0"/>
        <w:jc w:val="center"/>
      </w:pPr>
      <w:bookmarkStart w:id="10" w:name="_Toc453328938"/>
      <w:r>
        <w:t>B</w:t>
      </w:r>
      <w:r w:rsidR="00596F2B">
        <w:t>udget</w:t>
      </w:r>
      <w:r>
        <w:t xml:space="preserve"> N</w:t>
      </w:r>
      <w:r w:rsidR="00596F2B">
        <w:t>arrative</w:t>
      </w:r>
      <w:r w:rsidR="00E64D1B">
        <w:t xml:space="preserve"> Submission</w:t>
      </w:r>
      <w:bookmarkEnd w:id="10"/>
    </w:p>
    <w:p w14:paraId="6153E4C1" w14:textId="77777777"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14:paraId="6A7BB6CC" w14:textId="77777777"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14:paraId="2720A586" w14:textId="77777777" w:rsidR="00C80EB3" w:rsidRPr="00C80EB3" w:rsidRDefault="00C80EB3" w:rsidP="00CA3DBC">
      <w:pPr>
        <w:jc w:val="both"/>
        <w:rPr>
          <w:color w:val="000000"/>
          <w:szCs w:val="24"/>
        </w:rPr>
      </w:pPr>
    </w:p>
    <w:p w14:paraId="2A7AD15C" w14:textId="77777777"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14:paraId="44BE7B6E" w14:textId="77777777" w:rsidR="00C80EB3" w:rsidRPr="00C80EB3" w:rsidRDefault="00C80EB3" w:rsidP="00CA3DBC">
      <w:pPr>
        <w:jc w:val="both"/>
        <w:rPr>
          <w:color w:val="000000"/>
          <w:szCs w:val="24"/>
        </w:rPr>
      </w:pPr>
    </w:p>
    <w:p w14:paraId="5A920FF7" w14:textId="77777777" w:rsidR="00C80EB3" w:rsidRPr="00C80EB3" w:rsidRDefault="00C80EB3" w:rsidP="00CA3DBC">
      <w:pPr>
        <w:jc w:val="both"/>
        <w:rPr>
          <w:color w:val="000000"/>
          <w:szCs w:val="24"/>
        </w:rPr>
      </w:pPr>
      <w:r w:rsidRPr="00C80EB3">
        <w:rPr>
          <w:color w:val="000000"/>
          <w:szCs w:val="24"/>
        </w:rPr>
        <w:t>The Budget Narrative Submission includes the following three elements:</w:t>
      </w:r>
    </w:p>
    <w:p w14:paraId="307B4AE0" w14:textId="77777777" w:rsidR="00C80EB3" w:rsidRPr="00C80EB3" w:rsidRDefault="00C80EB3" w:rsidP="00CA3DBC">
      <w:pPr>
        <w:jc w:val="both"/>
        <w:rPr>
          <w:color w:val="000000"/>
          <w:szCs w:val="24"/>
        </w:rPr>
      </w:pPr>
    </w:p>
    <w:p w14:paraId="04F44C8B"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14:paraId="2B2929D1"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14:paraId="65360F0A" w14:textId="77777777"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14:paraId="65EBE3D9" w14:textId="77777777" w:rsidR="00C80EB3" w:rsidRDefault="00C80EB3" w:rsidP="00CA3DBC">
      <w:pPr>
        <w:jc w:val="both"/>
        <w:rPr>
          <w:color w:val="FF0000"/>
          <w:szCs w:val="24"/>
        </w:rPr>
      </w:pPr>
    </w:p>
    <w:p w14:paraId="2590E748" w14:textId="77777777" w:rsidR="00C80EB3" w:rsidRPr="00C80EB3" w:rsidRDefault="00C80EB3" w:rsidP="00CA3DBC">
      <w:pPr>
        <w:pStyle w:val="Heading3"/>
        <w:jc w:val="both"/>
        <w:rPr>
          <w:rFonts w:ascii="Times New Roman" w:hAnsi="Times New Roman" w:cs="Times New Roman"/>
          <w:color w:val="auto"/>
        </w:rPr>
      </w:pPr>
      <w:bookmarkStart w:id="11" w:name="_Toc453328939"/>
      <w:r w:rsidRPr="00C80EB3">
        <w:rPr>
          <w:rFonts w:ascii="Times New Roman" w:hAnsi="Times New Roman" w:cs="Times New Roman"/>
          <w:color w:val="auto"/>
        </w:rPr>
        <w:t>Summary Budget</w:t>
      </w:r>
      <w:bookmarkEnd w:id="11"/>
      <w:r w:rsidRPr="00C80EB3">
        <w:rPr>
          <w:rFonts w:ascii="Times New Roman" w:hAnsi="Times New Roman" w:cs="Times New Roman"/>
          <w:color w:val="auto"/>
        </w:rPr>
        <w:t xml:space="preserve"> </w:t>
      </w:r>
    </w:p>
    <w:p w14:paraId="43057AC4" w14:textId="77777777" w:rsidR="00C80EB3" w:rsidRPr="00C80EB3" w:rsidRDefault="00C80EB3" w:rsidP="00CA3DBC">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14:paraId="4443813A" w14:textId="77777777" w:rsidR="00C80EB3" w:rsidRPr="00C80EB3" w:rsidRDefault="00C80EB3" w:rsidP="00CA3DBC">
      <w:pPr>
        <w:jc w:val="both"/>
        <w:rPr>
          <w:szCs w:val="24"/>
        </w:rPr>
      </w:pPr>
      <w:r w:rsidRPr="00C80EB3">
        <w:rPr>
          <w:szCs w:val="24"/>
        </w:rPr>
        <w:tab/>
      </w:r>
    </w:p>
    <w:p w14:paraId="6CC1679B" w14:textId="77777777" w:rsidR="00C80EB3" w:rsidRPr="00C80EB3" w:rsidRDefault="00C80EB3" w:rsidP="00CA3DBC">
      <w:pPr>
        <w:pStyle w:val="Heading3"/>
        <w:jc w:val="both"/>
        <w:rPr>
          <w:rFonts w:ascii="Times New Roman" w:hAnsi="Times New Roman" w:cs="Times New Roman"/>
          <w:color w:val="auto"/>
        </w:rPr>
      </w:pPr>
      <w:bookmarkStart w:id="12" w:name="_Toc453328940"/>
      <w:r w:rsidRPr="00C80EB3">
        <w:rPr>
          <w:rFonts w:ascii="Times New Roman" w:hAnsi="Times New Roman" w:cs="Times New Roman"/>
          <w:color w:val="auto"/>
        </w:rPr>
        <w:t>Detailed Line Item Budget</w:t>
      </w:r>
      <w:bookmarkEnd w:id="12"/>
    </w:p>
    <w:p w14:paraId="52B0A7D5" w14:textId="77777777" w:rsidR="00C80EB3" w:rsidRDefault="00C80EB3" w:rsidP="00CA3DBC">
      <w:pPr>
        <w:jc w:val="both"/>
        <w:rPr>
          <w:szCs w:val="24"/>
        </w:rPr>
      </w:pPr>
      <w:r w:rsidRPr="00C80EB3">
        <w:rPr>
          <w:szCs w:val="24"/>
        </w:rPr>
        <w:t xml:space="preserve">If using the provided Budget Narrative template, the Detailed Line Item Budget template is on Tab 3.  Applicants must provide a detailed line item budget (in Microsoft Excel or similar spreadsheet </w:t>
      </w:r>
      <w:r w:rsidRPr="00C80EB3">
        <w:rPr>
          <w:szCs w:val="24"/>
        </w:rPr>
        <w:lastRenderedPageBreak/>
        <w:t>format) outlining specific cost requirements within each of the summary budget categories.   Please note that all items detailed in the template are examples.</w:t>
      </w:r>
    </w:p>
    <w:p w14:paraId="5E238067" w14:textId="77777777" w:rsidR="00C80EB3" w:rsidRPr="00C80EB3" w:rsidRDefault="00C80EB3" w:rsidP="00CA3DBC">
      <w:pPr>
        <w:jc w:val="both"/>
        <w:rPr>
          <w:szCs w:val="24"/>
        </w:rPr>
      </w:pPr>
      <w:r w:rsidRPr="00C80EB3">
        <w:rPr>
          <w:szCs w:val="24"/>
        </w:rPr>
        <w:tab/>
      </w:r>
    </w:p>
    <w:p w14:paraId="1301CA16"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14:paraId="46B2593A"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14:paraId="4315D87E"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14:paraId="381F2C1F"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C43DDC">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14:paraId="1EEC6CA4"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14:paraId="6F109F13" w14:textId="77777777" w:rsidR="00C80EB3" w:rsidRPr="00C80EB3" w:rsidRDefault="00C80EB3" w:rsidP="00CA3DBC">
      <w:pPr>
        <w:jc w:val="both"/>
        <w:rPr>
          <w:szCs w:val="24"/>
        </w:rPr>
      </w:pPr>
      <w:r w:rsidRPr="00C80EB3">
        <w:rPr>
          <w:szCs w:val="24"/>
        </w:rPr>
        <w:tab/>
      </w:r>
    </w:p>
    <w:p w14:paraId="6BB39163" w14:textId="77777777" w:rsidR="00C80EB3" w:rsidRPr="00C80EB3" w:rsidRDefault="00C80EB3" w:rsidP="00CA3DBC">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14:paraId="62DD7BF9" w14:textId="77777777" w:rsidR="00C80EB3" w:rsidRPr="00C80EB3" w:rsidRDefault="00C80EB3" w:rsidP="00CA3DBC">
      <w:pPr>
        <w:pStyle w:val="Heading3"/>
        <w:jc w:val="both"/>
        <w:rPr>
          <w:rFonts w:ascii="Times New Roman" w:hAnsi="Times New Roman" w:cs="Times New Roman"/>
          <w:color w:val="auto"/>
        </w:rPr>
      </w:pPr>
      <w:bookmarkStart w:id="13" w:name="_Toc453328941"/>
      <w:r w:rsidRPr="00C80EB3">
        <w:rPr>
          <w:rFonts w:ascii="Times New Roman" w:hAnsi="Times New Roman" w:cs="Times New Roman"/>
          <w:color w:val="auto"/>
        </w:rPr>
        <w:t>Budget Narrative</w:t>
      </w:r>
      <w:bookmarkEnd w:id="13"/>
      <w:r w:rsidRPr="00C80EB3">
        <w:rPr>
          <w:rFonts w:ascii="Times New Roman" w:hAnsi="Times New Roman" w:cs="Times New Roman"/>
          <w:color w:val="auto"/>
        </w:rPr>
        <w:tab/>
      </w:r>
    </w:p>
    <w:p w14:paraId="65E9E6C8" w14:textId="77777777"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14:paraId="59477300" w14:textId="77777777"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14:paraId="2513B9DE" w14:textId="77777777" w:rsidR="00C80EB3" w:rsidRPr="00C80EB3" w:rsidRDefault="00C80EB3" w:rsidP="00CA3DBC">
      <w:pPr>
        <w:jc w:val="both"/>
        <w:rPr>
          <w:szCs w:val="24"/>
        </w:rPr>
      </w:pPr>
      <w:r w:rsidRPr="00C80EB3">
        <w:rPr>
          <w:szCs w:val="24"/>
        </w:rPr>
        <w:tab/>
      </w:r>
    </w:p>
    <w:p w14:paraId="00CE3E96" w14:textId="77777777"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14:paraId="0343B82B" w14:textId="77777777" w:rsidR="00C80EB3" w:rsidRPr="00C80EB3" w:rsidRDefault="00C80EB3" w:rsidP="00CA3DBC">
      <w:pPr>
        <w:jc w:val="both"/>
        <w:rPr>
          <w:szCs w:val="24"/>
        </w:rPr>
      </w:pPr>
      <w:r w:rsidRPr="00C80EB3">
        <w:rPr>
          <w:szCs w:val="24"/>
        </w:rPr>
        <w:tab/>
      </w:r>
    </w:p>
    <w:p w14:paraId="57FCFB86" w14:textId="77777777"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14:paraId="1F4A27F9" w14:textId="77777777" w:rsidR="00C80EB3" w:rsidRPr="00C80EB3" w:rsidRDefault="00003DE9" w:rsidP="00CA3DBC">
      <w:pPr>
        <w:jc w:val="both"/>
        <w:rPr>
          <w:szCs w:val="24"/>
        </w:rPr>
      </w:pPr>
      <w:hyperlink r:id="rId8" w:history="1">
        <w:r w:rsidR="00C80EB3" w:rsidRPr="00C80EB3">
          <w:rPr>
            <w:rStyle w:val="Hyperlink"/>
            <w:szCs w:val="24"/>
          </w:rPr>
          <w:t>http://www.gsa.gov/portal/category/100000</w:t>
        </w:r>
      </w:hyperlink>
      <w:r w:rsidR="00C80EB3" w:rsidRPr="00C80EB3">
        <w:rPr>
          <w:szCs w:val="24"/>
        </w:rPr>
        <w:tab/>
      </w:r>
    </w:p>
    <w:p w14:paraId="7AEC2FFA" w14:textId="77777777" w:rsidR="00C80EB3" w:rsidRPr="00C80EB3" w:rsidRDefault="00C80EB3" w:rsidP="00CA3DBC">
      <w:pPr>
        <w:jc w:val="both"/>
        <w:rPr>
          <w:szCs w:val="24"/>
        </w:rPr>
      </w:pPr>
      <w:r w:rsidRPr="00C80EB3">
        <w:rPr>
          <w:szCs w:val="24"/>
        </w:rPr>
        <w:tab/>
      </w:r>
    </w:p>
    <w:p w14:paraId="51F996AF" w14:textId="77777777" w:rsidR="00C80EB3" w:rsidRPr="00C80EB3" w:rsidRDefault="00C80EB3" w:rsidP="00CA3DBC">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14:paraId="6F16A3FE" w14:textId="77777777" w:rsidR="00C80EB3" w:rsidRPr="00C80EB3" w:rsidRDefault="00C80EB3" w:rsidP="00CA3DBC">
      <w:pPr>
        <w:jc w:val="both"/>
        <w:rPr>
          <w:szCs w:val="24"/>
        </w:rPr>
      </w:pPr>
      <w:r w:rsidRPr="00C80EB3">
        <w:rPr>
          <w:szCs w:val="24"/>
        </w:rPr>
        <w:tab/>
      </w:r>
    </w:p>
    <w:p w14:paraId="529E411B" w14:textId="77777777" w:rsidR="00C80EB3" w:rsidRPr="00C80EB3" w:rsidRDefault="00C80EB3" w:rsidP="00CA3DBC">
      <w:pPr>
        <w:jc w:val="both"/>
        <w:rPr>
          <w:szCs w:val="24"/>
        </w:rPr>
      </w:pPr>
      <w:r w:rsidRPr="00C80EB3">
        <w:rPr>
          <w:szCs w:val="24"/>
          <w:u w:val="single"/>
        </w:rPr>
        <w:lastRenderedPageBreak/>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14:paraId="1C349023" w14:textId="77777777" w:rsidR="00C80EB3" w:rsidRPr="00C80EB3" w:rsidRDefault="00C80EB3" w:rsidP="00CA3DBC">
      <w:pPr>
        <w:jc w:val="both"/>
        <w:rPr>
          <w:szCs w:val="24"/>
        </w:rPr>
      </w:pPr>
      <w:r w:rsidRPr="00C80EB3">
        <w:rPr>
          <w:szCs w:val="24"/>
        </w:rPr>
        <w:tab/>
      </w:r>
    </w:p>
    <w:p w14:paraId="278A54B3" w14:textId="77777777"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14:paraId="00E02389" w14:textId="77777777" w:rsidR="00C80EB3" w:rsidRPr="00C80EB3" w:rsidRDefault="00C80EB3" w:rsidP="00CA3DBC">
      <w:pPr>
        <w:jc w:val="both"/>
        <w:rPr>
          <w:szCs w:val="24"/>
        </w:rPr>
      </w:pPr>
      <w:r w:rsidRPr="00C80EB3">
        <w:rPr>
          <w:szCs w:val="24"/>
        </w:rPr>
        <w:tab/>
      </w:r>
    </w:p>
    <w:p w14:paraId="31BFDD57" w14:textId="77777777" w:rsidR="00C80EB3" w:rsidRPr="00C80EB3" w:rsidRDefault="00C80EB3" w:rsidP="00CA3DBC">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14:paraId="289B30A5" w14:textId="77777777" w:rsidR="00C80EB3" w:rsidRPr="00C80EB3" w:rsidRDefault="00C80EB3" w:rsidP="00CA3DBC">
      <w:pPr>
        <w:jc w:val="both"/>
        <w:rPr>
          <w:szCs w:val="24"/>
        </w:rPr>
      </w:pPr>
      <w:r w:rsidRPr="00C80EB3">
        <w:rPr>
          <w:szCs w:val="24"/>
        </w:rPr>
        <w:tab/>
      </w:r>
    </w:p>
    <w:p w14:paraId="64A5E758" w14:textId="77777777"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14:paraId="4BA90268" w14:textId="77777777" w:rsidR="00C80EB3" w:rsidRPr="00C80EB3" w:rsidRDefault="00C80EB3" w:rsidP="00CA3DBC">
      <w:pPr>
        <w:jc w:val="both"/>
        <w:rPr>
          <w:szCs w:val="24"/>
        </w:rPr>
      </w:pPr>
      <w:r w:rsidRPr="00C80EB3">
        <w:rPr>
          <w:szCs w:val="24"/>
        </w:rPr>
        <w:tab/>
      </w:r>
    </w:p>
    <w:p w14:paraId="2DCE3370" w14:textId="77777777" w:rsidR="00C80EB3" w:rsidRDefault="00C80EB3" w:rsidP="00CA3DBC">
      <w:pPr>
        <w:jc w:val="both"/>
        <w:rPr>
          <w:szCs w:val="24"/>
        </w:rPr>
      </w:pPr>
      <w:r w:rsidRPr="00C80EB3">
        <w:rPr>
          <w:szCs w:val="24"/>
          <w:u w:val="single"/>
        </w:rPr>
        <w:t>Indirect Charges</w:t>
      </w:r>
      <w:r w:rsidRPr="00C80EB3">
        <w:rPr>
          <w:szCs w:val="24"/>
        </w:rPr>
        <w:t>: See 2 CFR 200.56 and 2 CFR 200.414</w:t>
      </w:r>
    </w:p>
    <w:p w14:paraId="5A98197E" w14:textId="77777777" w:rsidR="00C80EB3" w:rsidRPr="00C80EB3" w:rsidRDefault="00C80EB3" w:rsidP="00CA3DBC">
      <w:pPr>
        <w:jc w:val="both"/>
        <w:rPr>
          <w:szCs w:val="24"/>
        </w:rPr>
      </w:pPr>
      <w:r w:rsidRPr="00C80EB3">
        <w:rPr>
          <w:szCs w:val="24"/>
        </w:rPr>
        <w:tab/>
      </w:r>
    </w:p>
    <w:p w14:paraId="1816CD65"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14:paraId="3DD24E45"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does not have a NICRA, you may claim indirect charges in this field at a deminimus rate of 10%.</w:t>
      </w:r>
    </w:p>
    <w:p w14:paraId="481177D8"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14:paraId="612F7DF2"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14:paraId="75FF9D01" w14:textId="77777777" w:rsidR="00C80EB3" w:rsidRPr="00C80EB3" w:rsidRDefault="00C80EB3" w:rsidP="00CA3DBC">
      <w:pPr>
        <w:jc w:val="both"/>
        <w:rPr>
          <w:szCs w:val="24"/>
        </w:rPr>
      </w:pPr>
      <w:r w:rsidRPr="00C80EB3">
        <w:rPr>
          <w:szCs w:val="24"/>
        </w:rPr>
        <w:tab/>
      </w:r>
    </w:p>
    <w:p w14:paraId="6A372560" w14:textId="77777777"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14:paraId="60A1B102" w14:textId="77777777" w:rsidR="00C80EB3" w:rsidRPr="00C80EB3" w:rsidRDefault="00C80EB3" w:rsidP="00CA3DBC">
      <w:pPr>
        <w:jc w:val="both"/>
        <w:rPr>
          <w:szCs w:val="24"/>
        </w:rPr>
      </w:pPr>
      <w:r w:rsidRPr="00C80EB3">
        <w:rPr>
          <w:szCs w:val="24"/>
        </w:rPr>
        <w:tab/>
      </w:r>
    </w:p>
    <w:p w14:paraId="36109177" w14:textId="77777777" w:rsidR="00C80EB3" w:rsidRPr="00C80EB3" w:rsidRDefault="00C80EB3" w:rsidP="00CA3DBC">
      <w:pPr>
        <w:pStyle w:val="Heading3"/>
        <w:jc w:val="both"/>
        <w:rPr>
          <w:rFonts w:ascii="Times New Roman" w:hAnsi="Times New Roman" w:cs="Times New Roman"/>
          <w:color w:val="auto"/>
        </w:rPr>
      </w:pPr>
      <w:bookmarkStart w:id="14" w:name="_Toc453328942"/>
      <w:r w:rsidRPr="00C80EB3">
        <w:rPr>
          <w:rFonts w:ascii="Times New Roman" w:hAnsi="Times New Roman" w:cs="Times New Roman"/>
          <w:color w:val="auto"/>
        </w:rPr>
        <w:t>Cost-Share</w:t>
      </w:r>
      <w:bookmarkEnd w:id="14"/>
      <w:r w:rsidRPr="00C80EB3">
        <w:rPr>
          <w:rFonts w:ascii="Times New Roman" w:hAnsi="Times New Roman" w:cs="Times New Roman"/>
          <w:color w:val="auto"/>
        </w:rPr>
        <w:tab/>
      </w:r>
    </w:p>
    <w:p w14:paraId="34A93FBF" w14:textId="77777777"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14:paraId="5BFF6118" w14:textId="77777777" w:rsidR="00C80EB3" w:rsidRPr="00C80EB3" w:rsidRDefault="00C80EB3" w:rsidP="00CA3DBC">
      <w:pPr>
        <w:jc w:val="both"/>
        <w:rPr>
          <w:szCs w:val="24"/>
        </w:rPr>
      </w:pPr>
    </w:p>
    <w:p w14:paraId="6F3CC655" w14:textId="77777777"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14:paraId="0991AB4F" w14:textId="77777777" w:rsidR="00C80EB3" w:rsidRPr="00C80EB3" w:rsidRDefault="00C80EB3" w:rsidP="00CA3DBC">
      <w:pPr>
        <w:jc w:val="both"/>
        <w:rPr>
          <w:szCs w:val="24"/>
        </w:rPr>
      </w:pPr>
    </w:p>
    <w:p w14:paraId="3465B610" w14:textId="77777777"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14:paraId="3D065EC7" w14:textId="77777777" w:rsidR="00C80EB3" w:rsidRPr="00C80EB3" w:rsidRDefault="00C80EB3" w:rsidP="00CA3DBC">
      <w:pPr>
        <w:jc w:val="both"/>
        <w:rPr>
          <w:szCs w:val="24"/>
        </w:rPr>
      </w:pPr>
    </w:p>
    <w:p w14:paraId="386EBF67" w14:textId="77777777" w:rsidR="00C80EB3" w:rsidRPr="00C80EB3" w:rsidRDefault="00C80EB3" w:rsidP="00CA3DBC">
      <w:pPr>
        <w:jc w:val="both"/>
        <w:rPr>
          <w:szCs w:val="24"/>
        </w:rPr>
      </w:pPr>
      <w:r w:rsidRPr="00C80EB3">
        <w:rPr>
          <w:szCs w:val="24"/>
        </w:rPr>
        <w:lastRenderedPageBreak/>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14:paraId="0BB1945C" w14:textId="77777777" w:rsidR="00C80EB3" w:rsidRDefault="00C80EB3" w:rsidP="00CA3DBC">
      <w:pPr>
        <w:jc w:val="both"/>
        <w:rPr>
          <w:szCs w:val="24"/>
        </w:rPr>
      </w:pPr>
    </w:p>
    <w:p w14:paraId="36953AE7" w14:textId="77777777" w:rsidR="0074103F" w:rsidRDefault="0074103F" w:rsidP="00CA3DBC">
      <w:pPr>
        <w:jc w:val="both"/>
        <w:rPr>
          <w:szCs w:val="24"/>
        </w:rPr>
      </w:pPr>
    </w:p>
    <w:p w14:paraId="16019393" w14:textId="77777777" w:rsidR="0074103F" w:rsidRPr="00C80EB3" w:rsidRDefault="0074103F" w:rsidP="00CA3DBC">
      <w:pPr>
        <w:jc w:val="both"/>
        <w:rPr>
          <w:szCs w:val="24"/>
        </w:rPr>
      </w:pPr>
    </w:p>
    <w:p w14:paraId="55873835" w14:textId="77777777"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14:paraId="3F841FDF" w14:textId="77777777" w:rsidR="0074103F" w:rsidRDefault="00003DE9" w:rsidP="00CA3DBC">
      <w:pPr>
        <w:jc w:val="both"/>
        <w:rPr>
          <w:szCs w:val="24"/>
        </w:rPr>
      </w:pPr>
      <w:hyperlink r:id="rId9" w:history="1">
        <w:r w:rsidR="00C80EB3" w:rsidRPr="00C80EB3">
          <w:rPr>
            <w:rStyle w:val="Hyperlink"/>
            <w:szCs w:val="24"/>
          </w:rPr>
          <w:t>http://www.ecfr.gov/cgi-bin/text-idx?tpl=/ecfrbrowse/Title02/2cfr200_main_02.tpl</w:t>
        </w:r>
      </w:hyperlink>
    </w:p>
    <w:p w14:paraId="4AC786F4" w14:textId="77777777" w:rsidR="00C80EB3" w:rsidRPr="00C80EB3" w:rsidRDefault="00C80EB3" w:rsidP="00CA3DBC">
      <w:pPr>
        <w:jc w:val="both"/>
        <w:rPr>
          <w:szCs w:val="24"/>
        </w:rPr>
      </w:pPr>
      <w:r w:rsidRPr="00C80EB3">
        <w:rPr>
          <w:szCs w:val="24"/>
        </w:rPr>
        <w:tab/>
      </w:r>
    </w:p>
    <w:p w14:paraId="6391096B" w14:textId="77777777" w:rsidR="00C80EB3" w:rsidRDefault="00003DE9"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r w:rsidR="00C80EB3" w:rsidRPr="00C80EB3">
          <w:rPr>
            <w:rStyle w:val="Hyperlink"/>
            <w:szCs w:val="24"/>
          </w:rPr>
          <w:tab/>
        </w:r>
      </w:hyperlink>
    </w:p>
    <w:p w14:paraId="4E233259" w14:textId="77777777" w:rsidR="00CA3DBC" w:rsidRPr="00C80EB3" w:rsidRDefault="00CA3DBC" w:rsidP="00CA3DBC">
      <w:pPr>
        <w:jc w:val="both"/>
        <w:rPr>
          <w:szCs w:val="24"/>
        </w:rPr>
      </w:pPr>
    </w:p>
    <w:p w14:paraId="374F706D" w14:textId="77777777" w:rsidR="006E23D1" w:rsidRPr="00EF7619" w:rsidRDefault="006E23D1" w:rsidP="00CA3DBC">
      <w:pPr>
        <w:pStyle w:val="Heading3"/>
        <w:spacing w:before="0"/>
        <w:jc w:val="center"/>
        <w:rPr>
          <w:i/>
          <w:color w:val="00B050"/>
        </w:rPr>
      </w:pPr>
      <w:bookmarkStart w:id="15" w:name="_Toc340227710"/>
      <w:bookmarkStart w:id="16" w:name="_Toc453328943"/>
      <w:r w:rsidRPr="00EF7619">
        <w:rPr>
          <w:i/>
          <w:color w:val="00B050"/>
        </w:rPr>
        <w:t>Budget Definitions</w:t>
      </w:r>
      <w:bookmarkEnd w:id="15"/>
      <w:bookmarkEnd w:id="16"/>
    </w:p>
    <w:p w14:paraId="7D98D53E" w14:textId="77777777" w:rsidR="006E23D1" w:rsidRPr="00FE2CA8" w:rsidRDefault="006E23D1" w:rsidP="00CA3DBC">
      <w:pPr>
        <w:jc w:val="both"/>
      </w:pPr>
    </w:p>
    <w:p w14:paraId="6B39AEF2"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14:paraId="1EF96AD5" w14:textId="77777777" w:rsidR="006E23D1" w:rsidRPr="008F5AB1" w:rsidRDefault="006E23D1" w:rsidP="00CA3DBC">
      <w:pPr>
        <w:autoSpaceDE w:val="0"/>
        <w:autoSpaceDN w:val="0"/>
        <w:adjustRightInd w:val="0"/>
        <w:jc w:val="both"/>
        <w:rPr>
          <w:b/>
          <w:bCs/>
          <w:color w:val="000000"/>
          <w:szCs w:val="24"/>
        </w:rPr>
      </w:pPr>
    </w:p>
    <w:p w14:paraId="61843D07"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sidR="00CE0F02">
        <w:rPr>
          <w:color w:val="000000"/>
          <w:szCs w:val="24"/>
        </w:rPr>
        <w:t>NEA/AC</w:t>
      </w:r>
      <w:r w:rsidRPr="008F5AB1">
        <w:rPr>
          <w:color w:val="000000"/>
          <w:szCs w:val="24"/>
        </w:rPr>
        <w:t xml:space="preserve">. </w:t>
      </w:r>
    </w:p>
    <w:p w14:paraId="2926129B" w14:textId="77777777" w:rsidR="006E23D1" w:rsidRPr="008F5AB1" w:rsidRDefault="006E23D1" w:rsidP="00CA3DBC">
      <w:pPr>
        <w:autoSpaceDE w:val="0"/>
        <w:autoSpaceDN w:val="0"/>
        <w:adjustRightInd w:val="0"/>
        <w:jc w:val="both"/>
        <w:rPr>
          <w:b/>
          <w:bCs/>
          <w:color w:val="000000"/>
          <w:szCs w:val="24"/>
        </w:rPr>
      </w:pPr>
    </w:p>
    <w:p w14:paraId="34A48EB7"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14:paraId="2803C41F" w14:textId="77777777" w:rsidR="006E23D1" w:rsidRPr="008F5AB1" w:rsidRDefault="006E23D1" w:rsidP="00CA3DBC">
      <w:pPr>
        <w:autoSpaceDE w:val="0"/>
        <w:autoSpaceDN w:val="0"/>
        <w:adjustRightInd w:val="0"/>
        <w:jc w:val="both"/>
        <w:rPr>
          <w:b/>
          <w:bCs/>
          <w:color w:val="000000"/>
          <w:szCs w:val="24"/>
        </w:rPr>
      </w:pPr>
    </w:p>
    <w:p w14:paraId="3387913C"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14:paraId="72DB7892" w14:textId="77777777" w:rsidR="006E23D1" w:rsidRPr="008F5AB1" w:rsidRDefault="006E23D1" w:rsidP="00CA3DBC">
      <w:pPr>
        <w:autoSpaceDE w:val="0"/>
        <w:autoSpaceDN w:val="0"/>
        <w:adjustRightInd w:val="0"/>
        <w:jc w:val="both"/>
        <w:rPr>
          <w:b/>
          <w:bCs/>
          <w:color w:val="000000"/>
          <w:szCs w:val="24"/>
        </w:rPr>
      </w:pPr>
    </w:p>
    <w:p w14:paraId="68AD67B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14:paraId="5F706F88" w14:textId="77777777"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14:paraId="77739A02"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lastRenderedPageBreak/>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14:paraId="28E82442" w14:textId="77777777" w:rsidR="006E23D1" w:rsidRPr="008F5AB1" w:rsidRDefault="006E23D1" w:rsidP="00CA3DBC">
      <w:pPr>
        <w:autoSpaceDE w:val="0"/>
        <w:autoSpaceDN w:val="0"/>
        <w:adjustRightInd w:val="0"/>
        <w:jc w:val="both"/>
        <w:rPr>
          <w:b/>
          <w:bCs/>
          <w:color w:val="000000"/>
          <w:szCs w:val="24"/>
        </w:rPr>
      </w:pPr>
    </w:p>
    <w:p w14:paraId="6CC3B03F"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14:paraId="2A4D4A8A"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14:paraId="7231481A"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programmatic decision making (to the extent specified in its contract/sub-award); </w:t>
      </w:r>
    </w:p>
    <w:p w14:paraId="67A80195"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14:paraId="33519FF3"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14:paraId="5D71F98E" w14:textId="77777777" w:rsidR="006E23D1" w:rsidRPr="008F5AB1" w:rsidRDefault="006E23D1" w:rsidP="00CA3DBC">
      <w:pPr>
        <w:autoSpaceDE w:val="0"/>
        <w:autoSpaceDN w:val="0"/>
        <w:adjustRightInd w:val="0"/>
        <w:jc w:val="both"/>
        <w:rPr>
          <w:color w:val="000000"/>
          <w:szCs w:val="24"/>
        </w:rPr>
      </w:pPr>
    </w:p>
    <w:p w14:paraId="787F92FA"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14:paraId="51366B38"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14:paraId="2FBC1A7D"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14:paraId="5E50EA66"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14:paraId="613D45B6"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14:paraId="06A83E39" w14:textId="77777777" w:rsidR="006E23D1" w:rsidRPr="008F5AB1" w:rsidRDefault="006E23D1" w:rsidP="00CA3DBC">
      <w:pPr>
        <w:autoSpaceDE w:val="0"/>
        <w:autoSpaceDN w:val="0"/>
        <w:adjustRightInd w:val="0"/>
        <w:jc w:val="both"/>
        <w:rPr>
          <w:color w:val="000000"/>
          <w:szCs w:val="24"/>
        </w:rPr>
      </w:pPr>
    </w:p>
    <w:p w14:paraId="7F67C1C8" w14:textId="77777777"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14:paraId="4A8214E2" w14:textId="77777777" w:rsidR="00613C55" w:rsidRDefault="00613C55" w:rsidP="00CA3DBC">
      <w:pPr>
        <w:jc w:val="both"/>
        <w:rPr>
          <w:szCs w:val="24"/>
        </w:rPr>
      </w:pPr>
    </w:p>
    <w:p w14:paraId="7B680C6C" w14:textId="77777777" w:rsidR="004B685E" w:rsidRPr="00EF7619" w:rsidRDefault="004B685E" w:rsidP="00CA3DBC">
      <w:pPr>
        <w:pStyle w:val="Heading3"/>
        <w:spacing w:before="0"/>
        <w:jc w:val="center"/>
        <w:rPr>
          <w:i/>
          <w:color w:val="00B050"/>
        </w:rPr>
      </w:pPr>
      <w:bookmarkStart w:id="17" w:name="_Toc340227711"/>
      <w:bookmarkStart w:id="18" w:name="_Toc453328944"/>
      <w:r w:rsidRPr="00EF7619">
        <w:rPr>
          <w:i/>
          <w:color w:val="00B050"/>
        </w:rPr>
        <w:t>Cost Category Guidelines</w:t>
      </w:r>
      <w:bookmarkEnd w:id="17"/>
      <w:bookmarkEnd w:id="18"/>
    </w:p>
    <w:p w14:paraId="61B181C5" w14:textId="77777777" w:rsidR="004B685E" w:rsidRDefault="004B685E" w:rsidP="00CA3DBC">
      <w:pPr>
        <w:autoSpaceDE w:val="0"/>
        <w:autoSpaceDN w:val="0"/>
        <w:adjustRightInd w:val="0"/>
        <w:jc w:val="both"/>
        <w:rPr>
          <w:color w:val="000000"/>
          <w:szCs w:val="24"/>
        </w:rPr>
      </w:pPr>
    </w:p>
    <w:p w14:paraId="71CC4A31" w14:textId="77777777"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14:paraId="45471BA8" w14:textId="77777777" w:rsidR="004B685E" w:rsidRPr="008F5AB1" w:rsidRDefault="004B685E" w:rsidP="00CA3DBC">
      <w:pPr>
        <w:autoSpaceDE w:val="0"/>
        <w:autoSpaceDN w:val="0"/>
        <w:adjustRightInd w:val="0"/>
        <w:jc w:val="both"/>
        <w:rPr>
          <w:color w:val="000000"/>
          <w:szCs w:val="24"/>
        </w:rPr>
      </w:pPr>
    </w:p>
    <w:p w14:paraId="53FCDE90"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14:paraId="26F30EAF" w14:textId="77777777"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14:paraId="55871748" w14:textId="77777777"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14:paraId="3A94F87A"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14:paraId="000D3990"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14:paraId="1666099B"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14:paraId="638B2CF1" w14:textId="77777777"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lastRenderedPageBreak/>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14:paraId="6D47F26F"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14:paraId="7C2C6EA0"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14:paraId="4F9CFC51"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14:paraId="54888392"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14:paraId="142C5135"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14:paraId="03341794" w14:textId="77777777"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14:paraId="00793A86" w14:textId="77777777" w:rsidR="004B685E" w:rsidRDefault="004B685E" w:rsidP="00CA3DBC">
      <w:pPr>
        <w:autoSpaceDE w:val="0"/>
        <w:autoSpaceDN w:val="0"/>
        <w:adjustRightInd w:val="0"/>
        <w:jc w:val="both"/>
        <w:rPr>
          <w:color w:val="000000"/>
          <w:szCs w:val="24"/>
        </w:rPr>
      </w:pPr>
    </w:p>
    <w:p w14:paraId="45C6CB2C"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14:paraId="766D3310"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14:paraId="564CE2F9"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14:paraId="5EAC5587" w14:textId="77777777" w:rsidR="004B685E" w:rsidRDefault="004B685E" w:rsidP="00CA3DBC">
      <w:pPr>
        <w:autoSpaceDE w:val="0"/>
        <w:autoSpaceDN w:val="0"/>
        <w:adjustRightInd w:val="0"/>
        <w:jc w:val="both"/>
        <w:rPr>
          <w:color w:val="000000"/>
          <w:szCs w:val="24"/>
        </w:rPr>
      </w:pPr>
    </w:p>
    <w:p w14:paraId="145A0B8A"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14:paraId="5D796B66"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14:paraId="1619FFB9"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14:paraId="7E74239C"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14:paraId="48871BD8"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14:paraId="02441732" w14:textId="77777777" w:rsidR="004B685E" w:rsidRPr="008F5AB1" w:rsidRDefault="004B685E" w:rsidP="00CA3DBC">
      <w:pPr>
        <w:autoSpaceDE w:val="0"/>
        <w:autoSpaceDN w:val="0"/>
        <w:adjustRightInd w:val="0"/>
        <w:jc w:val="both"/>
        <w:rPr>
          <w:color w:val="000000"/>
          <w:szCs w:val="24"/>
        </w:rPr>
      </w:pPr>
    </w:p>
    <w:p w14:paraId="093A97F5"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14:paraId="27E44DBA"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14:paraId="7C869A1F"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14:paraId="52D385BE"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14:paraId="17BEB09A"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14:paraId="0989D0FA" w14:textId="77777777" w:rsidR="004B685E" w:rsidRPr="008F5AB1" w:rsidRDefault="004B685E" w:rsidP="00CA3DBC">
      <w:pPr>
        <w:autoSpaceDE w:val="0"/>
        <w:autoSpaceDN w:val="0"/>
        <w:adjustRightInd w:val="0"/>
        <w:jc w:val="both"/>
        <w:rPr>
          <w:color w:val="000000"/>
          <w:szCs w:val="24"/>
        </w:rPr>
      </w:pPr>
    </w:p>
    <w:p w14:paraId="0722AFCF"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14:paraId="58BF5963"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14:paraId="3FD505DA"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14:paraId="6A4E62B2"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14:paraId="5C2D3315" w14:textId="77777777" w:rsidR="00C04F2F" w:rsidRPr="008F5AB1" w:rsidRDefault="00C04F2F" w:rsidP="00CA3DBC">
      <w:pPr>
        <w:autoSpaceDE w:val="0"/>
        <w:autoSpaceDN w:val="0"/>
        <w:adjustRightInd w:val="0"/>
        <w:jc w:val="both"/>
        <w:rPr>
          <w:color w:val="000000"/>
          <w:szCs w:val="24"/>
        </w:rPr>
      </w:pPr>
    </w:p>
    <w:p w14:paraId="4D0DA676"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14:paraId="1FB7E40C"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14:paraId="6CB45867"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14:paraId="5DB06286"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14:paraId="52C0994D"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14:paraId="41C60B05" w14:textId="77777777" w:rsidR="004B685E" w:rsidRPr="008F5AB1" w:rsidRDefault="004B685E" w:rsidP="00CA3DBC">
      <w:pPr>
        <w:autoSpaceDE w:val="0"/>
        <w:autoSpaceDN w:val="0"/>
        <w:adjustRightInd w:val="0"/>
        <w:jc w:val="both"/>
        <w:rPr>
          <w:b/>
          <w:bCs/>
          <w:color w:val="000000"/>
          <w:szCs w:val="24"/>
        </w:rPr>
      </w:pPr>
    </w:p>
    <w:p w14:paraId="65A195CE" w14:textId="77777777" w:rsidR="004B685E" w:rsidRPr="008F5AB1" w:rsidRDefault="004B685E" w:rsidP="00CA3DBC">
      <w:pPr>
        <w:autoSpaceDE w:val="0"/>
        <w:autoSpaceDN w:val="0"/>
        <w:adjustRightInd w:val="0"/>
        <w:jc w:val="both"/>
        <w:rPr>
          <w:b/>
          <w:bCs/>
          <w:color w:val="000000"/>
          <w:szCs w:val="24"/>
        </w:rPr>
      </w:pPr>
      <w:r w:rsidRPr="008F5AB1">
        <w:rPr>
          <w:b/>
          <w:bCs/>
          <w:color w:val="000000"/>
          <w:szCs w:val="24"/>
        </w:rPr>
        <w:lastRenderedPageBreak/>
        <w:t>7. Construction</w:t>
      </w:r>
    </w:p>
    <w:p w14:paraId="02FCFB9F" w14:textId="77777777"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14:paraId="3E4DB8EF" w14:textId="77777777" w:rsidR="004B685E" w:rsidRPr="008F5AB1" w:rsidRDefault="004B685E" w:rsidP="00CA3DBC">
      <w:pPr>
        <w:autoSpaceDE w:val="0"/>
        <w:autoSpaceDN w:val="0"/>
        <w:adjustRightInd w:val="0"/>
        <w:jc w:val="both"/>
        <w:rPr>
          <w:b/>
          <w:bCs/>
          <w:color w:val="000000"/>
          <w:szCs w:val="24"/>
        </w:rPr>
      </w:pPr>
    </w:p>
    <w:p w14:paraId="46BC8F2E"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14:paraId="4ACDA6D6"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14:paraId="4E863263"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14:paraId="0D47E738" w14:textId="77777777"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14:paraId="1A7E0E5C" w14:textId="77777777" w:rsidR="004B685E" w:rsidRDefault="004B685E" w:rsidP="00CA3DBC">
      <w:pPr>
        <w:jc w:val="both"/>
        <w:rPr>
          <w:szCs w:val="24"/>
        </w:rPr>
      </w:pPr>
    </w:p>
    <w:p w14:paraId="70F9B00B" w14:textId="77777777" w:rsidR="00E02670" w:rsidRDefault="00E02670" w:rsidP="00CA3DBC">
      <w:pPr>
        <w:pStyle w:val="Heading2"/>
        <w:spacing w:before="0"/>
        <w:jc w:val="center"/>
      </w:pPr>
      <w:bookmarkStart w:id="19" w:name="_Toc453328945"/>
      <w:r>
        <w:t>Sustainability Plan</w:t>
      </w:r>
      <w:bookmarkEnd w:id="19"/>
    </w:p>
    <w:p w14:paraId="35E380EB" w14:textId="77777777" w:rsidR="003E036E" w:rsidRDefault="003E036E" w:rsidP="00CA3DBC">
      <w:pPr>
        <w:jc w:val="both"/>
      </w:pPr>
    </w:p>
    <w:p w14:paraId="73D59900" w14:textId="77777777" w:rsidR="00194633" w:rsidRDefault="003E036E" w:rsidP="00CA3DBC">
      <w:pPr>
        <w:ind w:left="360"/>
        <w:jc w:val="both"/>
        <w:rPr>
          <w:b/>
        </w:rPr>
      </w:pPr>
      <w:r w:rsidRPr="009A0CE0">
        <w:rPr>
          <w:color w:val="000000"/>
        </w:rPr>
        <w:t xml:space="preserve">The sustainability plan outlines how the proposed project will be sustained beyond the initial award period.  </w:t>
      </w:r>
      <w:r w:rsidRPr="00172013">
        <w:rPr>
          <w:b/>
        </w:rPr>
        <w:t xml:space="preserve">The plan should be attached as a separate </w:t>
      </w:r>
      <w:r w:rsidR="00DB29F3">
        <w:rPr>
          <w:b/>
        </w:rPr>
        <w:t>attachment</w:t>
      </w:r>
      <w:r w:rsidRPr="00172013">
        <w:rPr>
          <w:b/>
        </w:rPr>
        <w:t xml:space="preserve"> in your </w:t>
      </w:r>
      <w:r w:rsidR="00310ED1">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sidR="00CA3DBC">
        <w:rPr>
          <w:b/>
          <w:color w:val="FF0000"/>
        </w:rPr>
        <w:t>the page limit specified in the announcement</w:t>
      </w:r>
      <w:r w:rsidRPr="00CA3DBC">
        <w:rPr>
          <w:b/>
          <w:color w:val="FF0000"/>
        </w:rPr>
        <w:t>.</w:t>
      </w:r>
      <w:r>
        <w:rPr>
          <w:b/>
        </w:rPr>
        <w:t xml:space="preserve">  </w:t>
      </w:r>
    </w:p>
    <w:p w14:paraId="645B88D6" w14:textId="77777777" w:rsidR="00CA3DBC" w:rsidRDefault="00CA3DBC" w:rsidP="00CA3DBC">
      <w:pPr>
        <w:ind w:left="360"/>
        <w:jc w:val="both"/>
        <w:rPr>
          <w:color w:val="000000"/>
        </w:rPr>
      </w:pPr>
    </w:p>
    <w:p w14:paraId="269D730E" w14:textId="77777777" w:rsidR="003E036E" w:rsidRDefault="003E036E" w:rsidP="00CA3DBC">
      <w:pPr>
        <w:pStyle w:val="CM23"/>
        <w:ind w:right="80" w:firstLine="360"/>
        <w:jc w:val="both"/>
        <w:rPr>
          <w:color w:val="000000"/>
        </w:rPr>
      </w:pPr>
      <w:r>
        <w:rPr>
          <w:color w:val="000000"/>
        </w:rPr>
        <w:t>The plan should address each of the areas list below:</w:t>
      </w:r>
    </w:p>
    <w:p w14:paraId="0153967D" w14:textId="77777777"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14:paraId="7EC0E7F0" w14:textId="77777777"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14:paraId="498EDAAC"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14:paraId="0867E0DD"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aforementioned results after </w:t>
      </w:r>
      <w:r w:rsidR="00CE0F02">
        <w:t>NEA/AC</w:t>
      </w:r>
      <w:r w:rsidRPr="002D6A3F">
        <w:t xml:space="preserve"> funding ends.</w:t>
      </w:r>
    </w:p>
    <w:p w14:paraId="142A32BD"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14:paraId="31E935D5" w14:textId="77777777" w:rsidR="003E036E" w:rsidRDefault="003E036E" w:rsidP="00CA3DBC">
      <w:pPr>
        <w:jc w:val="both"/>
        <w:rPr>
          <w:color w:val="000000"/>
        </w:rPr>
      </w:pPr>
    </w:p>
    <w:p w14:paraId="5AC2F68E" w14:textId="77777777" w:rsidR="006E4F76" w:rsidRDefault="006E4F76" w:rsidP="00CA3DBC">
      <w:pPr>
        <w:pStyle w:val="Heading2"/>
        <w:spacing w:before="0"/>
        <w:jc w:val="center"/>
      </w:pPr>
      <w:bookmarkStart w:id="20" w:name="_Toc453328946"/>
      <w:r>
        <w:t>Results Monitoring Plan</w:t>
      </w:r>
      <w:bookmarkEnd w:id="20"/>
    </w:p>
    <w:p w14:paraId="04799F0C" w14:textId="77777777" w:rsidR="006E4F76" w:rsidRDefault="006E4F76" w:rsidP="00CA3DBC">
      <w:pPr>
        <w:jc w:val="both"/>
        <w:rPr>
          <w:szCs w:val="24"/>
        </w:rPr>
      </w:pPr>
    </w:p>
    <w:p w14:paraId="48D753B2" w14:textId="77777777" w:rsidR="00C04F2F" w:rsidRDefault="006E4F76" w:rsidP="00CA3DBC">
      <w:pPr>
        <w:jc w:val="both"/>
        <w:rPr>
          <w:b/>
          <w:color w:val="FF0000"/>
          <w:u w:val="single"/>
        </w:rPr>
      </w:pPr>
      <w:r>
        <w:rPr>
          <w:color w:val="000000"/>
        </w:rPr>
        <w:t xml:space="preserve">A </w:t>
      </w:r>
      <w:r w:rsidRPr="009A0CE0">
        <w:rPr>
          <w:bCs/>
        </w:rPr>
        <w:t>Results Monitoring Plan</w:t>
      </w:r>
      <w:r w:rsidR="003F3ED4">
        <w:rPr>
          <w:bCs/>
        </w:rPr>
        <w:t xml:space="preserve"> (RMP)</w:t>
      </w:r>
      <w:r w:rsidRPr="00F53429">
        <w:rPr>
          <w:b/>
          <w:bCs/>
        </w:rPr>
        <w:t xml:space="preserve"> </w:t>
      </w:r>
      <w:r w:rsidRPr="00F53429">
        <w:t>describe</w:t>
      </w:r>
      <w:r>
        <w:t>s</w:t>
      </w:r>
      <w:r w:rsidRPr="00F53429">
        <w:t xml:space="preserve"> the </w:t>
      </w:r>
      <w:r>
        <w:t xml:space="preserve">measures </w:t>
      </w:r>
      <w:r w:rsidRPr="00F53429">
        <w:t xml:space="preserve">proposed by </w:t>
      </w:r>
      <w:r>
        <w:t>an</w:t>
      </w:r>
      <w:r w:rsidRPr="00F53429">
        <w:t xml:space="preserve"> applicant to capture and </w:t>
      </w:r>
      <w:r>
        <w:t xml:space="preserve">demonstrate </w:t>
      </w:r>
      <w:r w:rsidRPr="00F53429">
        <w:t>progress towards achievi</w:t>
      </w:r>
      <w:r>
        <w:t>ng the objectives of the proposed project.</w:t>
      </w:r>
      <w:r w:rsidRPr="00F53429">
        <w:t xml:space="preserve"> </w:t>
      </w:r>
      <w:r>
        <w:t xml:space="preserve"> </w:t>
      </w:r>
      <w:r w:rsidR="00544AB8" w:rsidRPr="00172013">
        <w:rPr>
          <w:b/>
        </w:rPr>
        <w:t xml:space="preserve">The plan should be attached as a separate </w:t>
      </w:r>
      <w:r w:rsidR="00764D52">
        <w:rPr>
          <w:b/>
        </w:rPr>
        <w:t>attachment</w:t>
      </w:r>
      <w:r w:rsidR="00544AB8" w:rsidRPr="00172013">
        <w:rPr>
          <w:b/>
        </w:rPr>
        <w:t xml:space="preserve"> in your submission</w:t>
      </w:r>
      <w:r w:rsidR="00544AB8">
        <w:rPr>
          <w:b/>
        </w:rPr>
        <w:t xml:space="preserve"> and may </w:t>
      </w:r>
      <w:r w:rsidR="00544AB8" w:rsidRPr="00172013">
        <w:rPr>
          <w:b/>
        </w:rPr>
        <w:t xml:space="preserve">not </w:t>
      </w:r>
      <w:r w:rsidR="00544AB8" w:rsidRPr="006539D7">
        <w:rPr>
          <w:b/>
        </w:rPr>
        <w:t xml:space="preserve">exceed </w:t>
      </w:r>
      <w:r w:rsidR="00CA3DBC">
        <w:rPr>
          <w:b/>
          <w:color w:val="FF0000"/>
        </w:rPr>
        <w:t>the page limit specified in the announcement.</w:t>
      </w:r>
    </w:p>
    <w:p w14:paraId="07B2A052" w14:textId="77777777" w:rsidR="00194633" w:rsidRDefault="00194633" w:rsidP="00CA3DBC">
      <w:pPr>
        <w:jc w:val="both"/>
      </w:pPr>
    </w:p>
    <w:p w14:paraId="6ABD164B" w14:textId="77777777"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14:paraId="730D3766"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14:paraId="5D13436E"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14:paraId="470ECB12"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14:paraId="1D9151E6"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14:paraId="6AFFAEA8" w14:textId="77777777" w:rsidR="0031360C" w:rsidRDefault="0031360C" w:rsidP="00CA3DBC">
      <w:pPr>
        <w:jc w:val="both"/>
        <w:rPr>
          <w:color w:val="000000"/>
        </w:rPr>
      </w:pPr>
    </w:p>
    <w:p w14:paraId="6DDC5585" w14:textId="77777777" w:rsidR="006E4F76" w:rsidRPr="009A0CE0" w:rsidRDefault="006E4F76" w:rsidP="00CA3DBC">
      <w:pPr>
        <w:jc w:val="both"/>
      </w:pPr>
      <w:r w:rsidRPr="009A0CE0">
        <w:rPr>
          <w:color w:val="000000"/>
        </w:rPr>
        <w:lastRenderedPageBreak/>
        <w:t xml:space="preserve">More information about preparing this Plan </w:t>
      </w:r>
      <w:r w:rsidRPr="009A0CE0">
        <w:t xml:space="preserve">can be found in </w:t>
      </w:r>
      <w:r w:rsidRPr="0031360C">
        <w:rPr>
          <w:szCs w:val="24"/>
        </w:rPr>
        <w:t>Part III</w:t>
      </w:r>
      <w:r w:rsidR="000B49C3">
        <w:rPr>
          <w:szCs w:val="24"/>
        </w:rPr>
        <w:t xml:space="preserve"> </w:t>
      </w:r>
      <w:r w:rsidR="0031360C">
        <w:t xml:space="preserve">of the </w:t>
      </w:r>
      <w:r w:rsidR="000D2C37">
        <w:t>announcement</w:t>
      </w:r>
      <w:r w:rsidR="000B49C3">
        <w:t xml:space="preserve"> and </w:t>
      </w:r>
      <w:r w:rsidR="00937803">
        <w:t>a fill-able sample template is available for download online.</w:t>
      </w:r>
      <w:r>
        <w:t xml:space="preserve">  </w:t>
      </w:r>
    </w:p>
    <w:p w14:paraId="38C9BE23" w14:textId="77777777" w:rsidR="006E4F76" w:rsidRDefault="006E4F76" w:rsidP="00CA3DBC">
      <w:pPr>
        <w:jc w:val="both"/>
        <w:rPr>
          <w:szCs w:val="24"/>
        </w:rPr>
      </w:pPr>
    </w:p>
    <w:p w14:paraId="2E901111" w14:textId="77777777" w:rsidR="00257233" w:rsidRDefault="00257233" w:rsidP="00CA3DBC">
      <w:pPr>
        <w:pStyle w:val="Heading2"/>
        <w:spacing w:before="0"/>
        <w:jc w:val="center"/>
      </w:pPr>
      <w:bookmarkStart w:id="21" w:name="_Toc453328947"/>
      <w:r>
        <w:t>NICRA</w:t>
      </w:r>
      <w:bookmarkEnd w:id="21"/>
    </w:p>
    <w:p w14:paraId="67EB9689" w14:textId="77777777" w:rsidR="00CA3DBC" w:rsidRDefault="00CA3DBC" w:rsidP="00CA3DBC">
      <w:pPr>
        <w:jc w:val="both"/>
        <w:rPr>
          <w:szCs w:val="24"/>
        </w:rPr>
      </w:pPr>
    </w:p>
    <w:p w14:paraId="53FAEC0C" w14:textId="77777777" w:rsidR="00257233" w:rsidRDefault="00CA3DBC" w:rsidP="00CA3DBC">
      <w:pPr>
        <w:jc w:val="both"/>
        <w:rPr>
          <w:szCs w:val="24"/>
        </w:rPr>
      </w:pPr>
      <w:r w:rsidRPr="00CA3DBC">
        <w:rPr>
          <w:szCs w:val="24"/>
        </w:rPr>
        <w:t>Applicants proposing indirect costs greater than the 10% de minimis rate in the Budget Narrative must provide a copy of their Negotiated Indirect Cost Rate Agreement (NICRA).</w:t>
      </w:r>
    </w:p>
    <w:p w14:paraId="5C3E5FE0" w14:textId="77777777" w:rsidR="00E80440" w:rsidRDefault="00E80440" w:rsidP="00CA3DBC">
      <w:pPr>
        <w:pStyle w:val="Heading1"/>
        <w:jc w:val="center"/>
        <w:rPr>
          <w:rFonts w:ascii="Times New Roman" w:hAnsi="Times New Roman" w:cs="Times New Roman"/>
          <w:color w:val="C00000"/>
          <w:sz w:val="28"/>
          <w:szCs w:val="28"/>
          <w:u w:val="single"/>
        </w:rPr>
      </w:pPr>
      <w:bookmarkStart w:id="22" w:name="_Toc340227715"/>
    </w:p>
    <w:p w14:paraId="5FF0F435" w14:textId="77777777" w:rsidR="008E0DEB" w:rsidRPr="00A60DCF" w:rsidRDefault="00CA3DBC" w:rsidP="00CA3DBC">
      <w:pPr>
        <w:pStyle w:val="Heading1"/>
        <w:jc w:val="center"/>
        <w:rPr>
          <w:rFonts w:ascii="Times New Roman" w:hAnsi="Times New Roman" w:cs="Times New Roman"/>
          <w:color w:val="C00000"/>
          <w:sz w:val="28"/>
          <w:szCs w:val="28"/>
          <w:u w:val="single"/>
        </w:rPr>
      </w:pPr>
      <w:bookmarkStart w:id="23" w:name="_Toc453328948"/>
      <w:r w:rsidRPr="00A60DCF">
        <w:rPr>
          <w:rFonts w:ascii="Times New Roman" w:hAnsi="Times New Roman" w:cs="Times New Roman"/>
          <w:color w:val="C00000"/>
          <w:sz w:val="28"/>
          <w:szCs w:val="28"/>
          <w:u w:val="single"/>
        </w:rPr>
        <w:t>Optional Documents</w:t>
      </w:r>
      <w:bookmarkEnd w:id="22"/>
      <w:bookmarkEnd w:id="23"/>
    </w:p>
    <w:p w14:paraId="39D57B4F" w14:textId="77777777" w:rsidR="008E0DEB" w:rsidRPr="005E7DEC" w:rsidRDefault="008E0DEB" w:rsidP="00CA3DBC">
      <w:pPr>
        <w:jc w:val="both"/>
        <w:rPr>
          <w:szCs w:val="24"/>
        </w:rPr>
      </w:pPr>
    </w:p>
    <w:p w14:paraId="4DE8484F" w14:textId="77777777" w:rsidR="008E0DEB" w:rsidRPr="005E7DEC" w:rsidRDefault="008E0DEB" w:rsidP="00CA3DBC">
      <w:pPr>
        <w:jc w:val="both"/>
        <w:rPr>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appendi</w:t>
      </w:r>
      <w:r>
        <w:rPr>
          <w:szCs w:val="24"/>
        </w:rPr>
        <w:t>c</w:t>
      </w:r>
      <w:r w:rsidRPr="00960F0D">
        <w:rPr>
          <w:szCs w:val="24"/>
        </w:rPr>
        <w:t>es</w:t>
      </w:r>
      <w:r>
        <w:rPr>
          <w:szCs w:val="24"/>
        </w:rPr>
        <w:t xml:space="preserve">, and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p>
    <w:p w14:paraId="632AEAE5" w14:textId="77777777" w:rsidR="00C04F2F" w:rsidRPr="005E7DEC" w:rsidRDefault="00C04F2F" w:rsidP="00CA3DBC">
      <w:pPr>
        <w:jc w:val="both"/>
        <w:rPr>
          <w:szCs w:val="24"/>
        </w:rPr>
      </w:pPr>
    </w:p>
    <w:p w14:paraId="00823820" w14:textId="77777777" w:rsidR="00C04F2F" w:rsidRDefault="00A15452" w:rsidP="00CA3DBC">
      <w:pPr>
        <w:pStyle w:val="ListParagraph"/>
        <w:numPr>
          <w:ilvl w:val="0"/>
          <w:numId w:val="1"/>
        </w:numPr>
        <w:tabs>
          <w:tab w:val="left" w:pos="360"/>
        </w:tabs>
        <w:spacing w:after="0" w:line="240" w:lineRule="auto"/>
        <w:ind w:left="0" w:firstLine="0"/>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14:paraId="1EAFCA71" w14:textId="77777777" w:rsidR="00A15452" w:rsidRPr="00D27131" w:rsidRDefault="00A15452" w:rsidP="00CA3DBC">
      <w:pPr>
        <w:pStyle w:val="ListParagraph"/>
        <w:tabs>
          <w:tab w:val="left" w:pos="360"/>
        </w:tabs>
        <w:spacing w:after="0" w:line="240" w:lineRule="auto"/>
        <w:ind w:left="360"/>
        <w:jc w:val="both"/>
        <w:rPr>
          <w:rFonts w:ascii="Times New Roman" w:hAnsi="Times New Roman"/>
          <w:b/>
          <w:sz w:val="24"/>
          <w:szCs w:val="24"/>
        </w:rPr>
      </w:pPr>
      <w:r>
        <w:rPr>
          <w:rFonts w:ascii="Times New Roman" w:hAnsi="Times New Roman"/>
          <w:sz w:val="24"/>
          <w:szCs w:val="24"/>
        </w:rPr>
        <w:t>T</w:t>
      </w:r>
      <w:r w:rsidRPr="00A30652">
        <w:rPr>
          <w:rFonts w:ascii="Times New Roman" w:hAnsi="Times New Roman"/>
          <w:sz w:val="24"/>
          <w:szCs w:val="24"/>
        </w:rPr>
        <w:t xml:space="preserve">his information may be included within the project narrative or as a separate document included in the </w:t>
      </w:r>
      <w:r>
        <w:rPr>
          <w:rFonts w:ascii="Times New Roman" w:hAnsi="Times New Roman"/>
          <w:sz w:val="24"/>
          <w:szCs w:val="24"/>
        </w:rPr>
        <w:t xml:space="preserve">optional documents </w:t>
      </w:r>
      <w:r w:rsidRPr="00A30652">
        <w:rPr>
          <w:rFonts w:ascii="Times New Roman" w:hAnsi="Times New Roman"/>
          <w:sz w:val="24"/>
          <w:szCs w:val="24"/>
        </w:rPr>
        <w:t xml:space="preserve">of the application. </w:t>
      </w:r>
      <w:r>
        <w:rPr>
          <w:rFonts w:ascii="Times New Roman" w:hAnsi="Times New Roman"/>
          <w:sz w:val="24"/>
          <w:szCs w:val="24"/>
        </w:rPr>
        <w:t xml:space="preserve"> </w:t>
      </w:r>
      <w:r w:rsidRPr="00A30652">
        <w:rPr>
          <w:rFonts w:ascii="Times New Roman" w:hAnsi="Times New Roman"/>
          <w:sz w:val="24"/>
          <w:szCs w:val="24"/>
        </w:rPr>
        <w:t xml:space="preserve">If these items are not included, applicants will be scored lower under </w:t>
      </w:r>
      <w:r w:rsidRPr="00A30652">
        <w:rPr>
          <w:rFonts w:ascii="Times New Roman" w:hAnsi="Times New Roman"/>
          <w:i/>
          <w:sz w:val="24"/>
          <w:szCs w:val="24"/>
        </w:rPr>
        <w:t xml:space="preserve">Staff and Position Specifications </w:t>
      </w:r>
      <w:r w:rsidRPr="00A30652">
        <w:rPr>
          <w:rFonts w:ascii="Times New Roman" w:hAnsi="Times New Roman"/>
          <w:sz w:val="24"/>
          <w:szCs w:val="24"/>
        </w:rPr>
        <w:t xml:space="preserve">review criteria outlined in </w:t>
      </w:r>
      <w:r w:rsidRPr="00A15452">
        <w:rPr>
          <w:rFonts w:ascii="Times New Roman" w:hAnsi="Times New Roman"/>
          <w:sz w:val="24"/>
          <w:szCs w:val="24"/>
        </w:rPr>
        <w:t>Part V, Section A</w:t>
      </w:r>
      <w:r w:rsidRPr="00A30652">
        <w:rPr>
          <w:rFonts w:ascii="Times New Roman" w:hAnsi="Times New Roman"/>
          <w:sz w:val="24"/>
          <w:szCs w:val="24"/>
        </w:rPr>
        <w:t xml:space="preserve"> </w:t>
      </w:r>
      <w:r>
        <w:rPr>
          <w:rFonts w:ascii="Times New Roman" w:hAnsi="Times New Roman"/>
          <w:sz w:val="24"/>
          <w:szCs w:val="24"/>
        </w:rPr>
        <w:t>of the announcement</w:t>
      </w:r>
      <w:r w:rsidRPr="00A30652">
        <w:rPr>
          <w:rFonts w:ascii="Times New Roman" w:hAnsi="Times New Roman"/>
          <w:sz w:val="24"/>
          <w:szCs w:val="24"/>
        </w:rPr>
        <w:t>.</w:t>
      </w:r>
    </w:p>
    <w:p w14:paraId="58F607F9" w14:textId="77777777" w:rsidR="00C04F2F" w:rsidRDefault="005A2CAB" w:rsidP="00CA3DBC">
      <w:pPr>
        <w:numPr>
          <w:ilvl w:val="0"/>
          <w:numId w:val="1"/>
        </w:numPr>
        <w:tabs>
          <w:tab w:val="left" w:pos="360"/>
        </w:tabs>
        <w:ind w:left="0" w:firstLine="0"/>
        <w:jc w:val="both"/>
        <w:rPr>
          <w:szCs w:val="24"/>
        </w:rPr>
      </w:pPr>
      <w:r w:rsidRPr="00A30652">
        <w:rPr>
          <w:b/>
          <w:szCs w:val="24"/>
        </w:rPr>
        <w:t xml:space="preserve">Work Plans, Project Timeline, </w:t>
      </w:r>
      <w:r>
        <w:rPr>
          <w:b/>
          <w:szCs w:val="24"/>
        </w:rPr>
        <w:t xml:space="preserve">or </w:t>
      </w:r>
      <w:r w:rsidRPr="00A30652">
        <w:rPr>
          <w:b/>
          <w:szCs w:val="24"/>
        </w:rPr>
        <w:t xml:space="preserve">Calendar of Activities: </w:t>
      </w:r>
      <w:r w:rsidRPr="00A30652">
        <w:rPr>
          <w:szCs w:val="24"/>
        </w:rPr>
        <w:t xml:space="preserve"> A work plan is a detailed list of </w:t>
      </w:r>
    </w:p>
    <w:p w14:paraId="719CC644" w14:textId="77777777" w:rsidR="00A15452" w:rsidRPr="00A30652" w:rsidRDefault="005A2CAB" w:rsidP="00CA3DBC">
      <w:pPr>
        <w:tabs>
          <w:tab w:val="left" w:pos="360"/>
        </w:tabs>
        <w:ind w:left="360"/>
        <w:jc w:val="both"/>
        <w:rPr>
          <w:szCs w:val="24"/>
        </w:rPr>
      </w:pPr>
      <w:r w:rsidRPr="00A30652">
        <w:rPr>
          <w:szCs w:val="24"/>
        </w:rPr>
        <w:t xml:space="preserve">proposed activities, milestones, and approximate dates. </w:t>
      </w:r>
      <w:r>
        <w:rPr>
          <w:szCs w:val="24"/>
        </w:rPr>
        <w:t xml:space="preserve"> </w:t>
      </w:r>
      <w:r w:rsidR="00A15452" w:rsidRPr="00A30652">
        <w:rPr>
          <w:szCs w:val="24"/>
        </w:rPr>
        <w:t>You may choose to include a work plan, project timeline, and/or calendar of proposed activities.</w:t>
      </w:r>
    </w:p>
    <w:p w14:paraId="0CB74200" w14:textId="79F776F2" w:rsidR="00A15452" w:rsidRPr="00A30652" w:rsidRDefault="00A15452" w:rsidP="00CA3DBC">
      <w:pPr>
        <w:pStyle w:val="ListBullet"/>
        <w:tabs>
          <w:tab w:val="left" w:pos="360"/>
        </w:tabs>
        <w:spacing w:after="0"/>
        <w:ind w:left="360"/>
        <w:jc w:val="both"/>
      </w:pPr>
    </w:p>
    <w:sectPr w:rsidR="00A15452"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8F59" w14:textId="77777777" w:rsidR="00CA3DBC" w:rsidRDefault="00CA3DBC" w:rsidP="00EE10AF">
      <w:r>
        <w:separator/>
      </w:r>
    </w:p>
  </w:endnote>
  <w:endnote w:type="continuationSeparator" w:id="0">
    <w:p w14:paraId="6D1622C8" w14:textId="77777777"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A6CE" w14:textId="77777777" w:rsidR="00CA3DBC" w:rsidRDefault="00CA3DBC" w:rsidP="00EE10AF">
      <w:r>
        <w:separator/>
      </w:r>
    </w:p>
  </w:footnote>
  <w:footnote w:type="continuationSeparator" w:id="0">
    <w:p w14:paraId="37FE0378" w14:textId="77777777"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8A3F" w14:textId="77777777"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14:paraId="065F599F" w14:textId="77777777" w:rsidR="00CA3DBC" w:rsidRDefault="00CA3DBC" w:rsidP="00873A6B">
        <w:pPr>
          <w:pStyle w:val="Footer"/>
          <w:jc w:val="center"/>
        </w:pPr>
        <w:r>
          <w:fldChar w:fldCharType="begin"/>
        </w:r>
        <w:r>
          <w:instrText xml:space="preserve"> PAGE   \* MERGEFORMAT </w:instrText>
        </w:r>
        <w:r>
          <w:fldChar w:fldCharType="separate"/>
        </w:r>
        <w:r w:rsidR="00124A11">
          <w:rPr>
            <w:noProof/>
          </w:rPr>
          <w:t>- 3 -</w:t>
        </w:r>
        <w:r>
          <w:rPr>
            <w:noProof/>
          </w:rPr>
          <w:fldChar w:fldCharType="end"/>
        </w:r>
      </w:p>
      <w:p w14:paraId="12FDEE39" w14:textId="77777777" w:rsidR="00CA3DBC" w:rsidRPr="00873A6B" w:rsidRDefault="00003DE9"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C788" w14:textId="77777777"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1"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6"/>
  </w:num>
  <w:num w:numId="4">
    <w:abstractNumId w:val="10"/>
  </w:num>
  <w:num w:numId="5">
    <w:abstractNumId w:val="15"/>
  </w:num>
  <w:num w:numId="6">
    <w:abstractNumId w:val="19"/>
  </w:num>
  <w:num w:numId="7">
    <w:abstractNumId w:val="14"/>
  </w:num>
  <w:num w:numId="8">
    <w:abstractNumId w:val="4"/>
  </w:num>
  <w:num w:numId="9">
    <w:abstractNumId w:val="16"/>
  </w:num>
  <w:num w:numId="10">
    <w:abstractNumId w:val="11"/>
  </w:num>
  <w:num w:numId="11">
    <w:abstractNumId w:val="7"/>
  </w:num>
  <w:num w:numId="12">
    <w:abstractNumId w:val="18"/>
  </w:num>
  <w:num w:numId="13">
    <w:abstractNumId w:val="22"/>
  </w:num>
  <w:num w:numId="14">
    <w:abstractNumId w:val="5"/>
  </w:num>
  <w:num w:numId="15">
    <w:abstractNumId w:val="17"/>
  </w:num>
  <w:num w:numId="16">
    <w:abstractNumId w:val="2"/>
  </w:num>
  <w:num w:numId="17">
    <w:abstractNumId w:val="21"/>
  </w:num>
  <w:num w:numId="18">
    <w:abstractNumId w:val="0"/>
  </w:num>
  <w:num w:numId="19">
    <w:abstractNumId w:val="12"/>
  </w:num>
  <w:num w:numId="20">
    <w:abstractNumId w:val="9"/>
  </w:num>
  <w:num w:numId="21">
    <w:abstractNumId w:val="8"/>
  </w:num>
  <w:num w:numId="22">
    <w:abstractNumId w:val="3"/>
  </w:num>
  <w:num w:numId="2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AF"/>
    <w:rsid w:val="00003DE9"/>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24A11"/>
    <w:rsid w:val="00132792"/>
    <w:rsid w:val="00136390"/>
    <w:rsid w:val="001413D7"/>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10C78"/>
    <w:rsid w:val="007155AB"/>
    <w:rsid w:val="0071601E"/>
    <w:rsid w:val="00720BB1"/>
    <w:rsid w:val="00722EF1"/>
    <w:rsid w:val="0074103F"/>
    <w:rsid w:val="007416FE"/>
    <w:rsid w:val="007419C1"/>
    <w:rsid w:val="00741E7C"/>
    <w:rsid w:val="00744BFB"/>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2DC7"/>
    <w:rsid w:val="009D3855"/>
    <w:rsid w:val="009D4A04"/>
    <w:rsid w:val="009D6D54"/>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66CD"/>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2A7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4B45647"/>
  <w15:docId w15:val="{3A27D0D1-9D6D-490E-9111-80B42D8D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ategory/10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D3C3F-31CB-4908-9AEC-88EDEF34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5172</Words>
  <Characters>29483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Vang, Lor S</cp:lastModifiedBy>
  <cp:revision>4</cp:revision>
  <cp:lastPrinted>2016-06-10T17:33:00Z</cp:lastPrinted>
  <dcterms:created xsi:type="dcterms:W3CDTF">2019-03-21T18:18:00Z</dcterms:created>
  <dcterms:modified xsi:type="dcterms:W3CDTF">2021-05-21T16:24:00Z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VangL@state.gov</vt:lpwstr>
  </property>
  <property fmtid="{D5CDD505-2E9C-101B-9397-08002B2CF9AE}" pid="5" name="MSIP_Label_1665d9ee-429a-4d5f-97cc-cfb56e044a6e_SetDate">
    <vt:lpwstr>2021-05-20T20:53:57.9152214Z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93c1a802-09cd-43a2-8f91-3403108b96b2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