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73F22" w14:textId="0F60D19E" w:rsidR="00A93592" w:rsidRDefault="006C7181" w:rsidP="006D6F3D">
      <w:pPr>
        <w:rPr>
          <w:rFonts w:asciiTheme="minorHAnsi" w:hAnsiTheme="minorHAnsi" w:cstheme="minorHAnsi"/>
          <w:b/>
          <w:color w:val="000000" w:themeColor="text1"/>
        </w:rPr>
      </w:pPr>
      <w:r w:rsidRPr="006C7181">
        <w:rPr>
          <w:rFonts w:asciiTheme="minorHAnsi" w:hAnsiTheme="minorHAnsi" w:cstheme="minorHAnsi"/>
          <w:b/>
          <w:color w:val="000000" w:themeColor="text1"/>
        </w:rPr>
        <w:t>Notice of Intent to Award the Peoria Zoo for Mexican Wolf Recovery Program’s Species Survival Plan</w:t>
      </w:r>
    </w:p>
    <w:p w14:paraId="7E5653B5" w14:textId="77777777" w:rsidR="006C7181" w:rsidRPr="00811C3D" w:rsidRDefault="006C7181" w:rsidP="006D6F3D">
      <w:pPr>
        <w:rPr>
          <w:rFonts w:asciiTheme="minorHAnsi" w:hAnsiTheme="minorHAnsi" w:cstheme="minorHAnsi"/>
          <w:b/>
          <w:color w:val="000000" w:themeColor="text1"/>
        </w:rPr>
      </w:pPr>
    </w:p>
    <w:p w14:paraId="3434F370" w14:textId="7AD4BA5F" w:rsidR="003C0F3F" w:rsidRDefault="003C0F3F" w:rsidP="006D6F3D">
      <w:pPr>
        <w:pStyle w:val="Title"/>
        <w:jc w:val="left"/>
        <w:rPr>
          <w:rFonts w:asciiTheme="minorHAnsi" w:hAnsiTheme="minorHAnsi" w:cstheme="minorHAnsi"/>
          <w:b w:val="0"/>
          <w:color w:val="000000" w:themeColor="text1"/>
          <w:sz w:val="22"/>
          <w:szCs w:val="22"/>
        </w:rPr>
      </w:pPr>
      <w:r w:rsidRPr="00811C3D">
        <w:rPr>
          <w:rFonts w:asciiTheme="minorHAnsi" w:hAnsiTheme="minorHAnsi" w:cstheme="minorHAnsi"/>
          <w:color w:val="000000" w:themeColor="text1"/>
          <w:sz w:val="22"/>
          <w:szCs w:val="22"/>
        </w:rPr>
        <w:t>Notice</w:t>
      </w:r>
      <w:r w:rsidR="00DA2E53">
        <w:rPr>
          <w:rFonts w:asciiTheme="minorHAnsi" w:hAnsiTheme="minorHAnsi" w:cstheme="minorHAnsi"/>
          <w:color w:val="000000" w:themeColor="text1"/>
          <w:sz w:val="22"/>
          <w:szCs w:val="22"/>
        </w:rPr>
        <w:t xml:space="preserve"> of Funding Opportunity Number: F19AS00312</w:t>
      </w:r>
    </w:p>
    <w:p w14:paraId="3D07F579" w14:textId="77777777" w:rsidR="006C7181" w:rsidRPr="00811C3D" w:rsidRDefault="006C7181" w:rsidP="006D6F3D">
      <w:pPr>
        <w:pStyle w:val="Title"/>
        <w:jc w:val="left"/>
        <w:rPr>
          <w:rFonts w:asciiTheme="minorHAnsi" w:hAnsiTheme="minorHAnsi" w:cstheme="minorHAnsi"/>
          <w:b w:val="0"/>
          <w:color w:val="000000" w:themeColor="text1"/>
          <w:sz w:val="22"/>
          <w:szCs w:val="22"/>
        </w:rPr>
      </w:pPr>
    </w:p>
    <w:p w14:paraId="6E6BE82D" w14:textId="77777777" w:rsidR="008F5687" w:rsidRPr="00811C3D" w:rsidRDefault="006C4264" w:rsidP="006D6F3D">
      <w:pPr>
        <w:pStyle w:val="BodyText"/>
        <w:ind w:right="577"/>
        <w:jc w:val="both"/>
        <w:rPr>
          <w:rFonts w:asciiTheme="minorHAnsi" w:hAnsiTheme="minorHAnsi" w:cstheme="minorHAnsi"/>
          <w:color w:val="000000" w:themeColor="text1"/>
          <w:sz w:val="22"/>
          <w:szCs w:val="22"/>
        </w:rPr>
      </w:pPr>
      <w:r w:rsidRPr="00811C3D">
        <w:rPr>
          <w:rFonts w:asciiTheme="minorHAnsi" w:hAnsiTheme="minorHAnsi" w:cstheme="minorHAnsi"/>
          <w:b/>
          <w:color w:val="000000" w:themeColor="text1"/>
          <w:sz w:val="22"/>
          <w:szCs w:val="22"/>
        </w:rPr>
        <w:t xml:space="preserve">Federal Program: </w:t>
      </w:r>
      <w:r w:rsidRPr="00811C3D">
        <w:rPr>
          <w:rFonts w:asciiTheme="minorHAnsi" w:hAnsiTheme="minorHAnsi" w:cstheme="minorHAnsi"/>
          <w:color w:val="000000" w:themeColor="text1"/>
          <w:sz w:val="22"/>
          <w:szCs w:val="22"/>
        </w:rPr>
        <w:t xml:space="preserve">Department of the Interior, United States (U.S.) Fish and Wildlife Service, Region </w:t>
      </w:r>
      <w:r w:rsidR="00D524E7" w:rsidRPr="00811C3D">
        <w:rPr>
          <w:rFonts w:asciiTheme="minorHAnsi" w:hAnsiTheme="minorHAnsi" w:cstheme="minorHAnsi"/>
          <w:color w:val="000000" w:themeColor="text1"/>
          <w:sz w:val="22"/>
          <w:szCs w:val="22"/>
        </w:rPr>
        <w:t>2</w:t>
      </w:r>
      <w:r w:rsidRPr="00811C3D">
        <w:rPr>
          <w:rFonts w:asciiTheme="minorHAnsi" w:hAnsiTheme="minorHAnsi" w:cstheme="minorHAnsi"/>
          <w:color w:val="000000" w:themeColor="text1"/>
          <w:sz w:val="22"/>
          <w:szCs w:val="22"/>
        </w:rPr>
        <w:t xml:space="preserve">, </w:t>
      </w:r>
      <w:r w:rsidR="00D524E7" w:rsidRPr="00811C3D">
        <w:rPr>
          <w:rFonts w:asciiTheme="minorHAnsi" w:hAnsiTheme="minorHAnsi" w:cstheme="minorHAnsi"/>
          <w:color w:val="000000" w:themeColor="text1"/>
          <w:sz w:val="22"/>
          <w:szCs w:val="22"/>
        </w:rPr>
        <w:t>Albuquerque, New Mexico Ecological Services</w:t>
      </w:r>
      <w:r w:rsidRPr="00811C3D">
        <w:rPr>
          <w:rFonts w:asciiTheme="minorHAnsi" w:hAnsiTheme="minorHAnsi" w:cstheme="minorHAnsi"/>
          <w:color w:val="000000" w:themeColor="text1"/>
          <w:sz w:val="22"/>
          <w:szCs w:val="22"/>
        </w:rPr>
        <w:t xml:space="preserve"> Office</w:t>
      </w:r>
    </w:p>
    <w:p w14:paraId="3CB6F40B" w14:textId="77777777" w:rsidR="008F5687" w:rsidRPr="00811C3D" w:rsidRDefault="008F5687" w:rsidP="006D6F3D">
      <w:pPr>
        <w:pStyle w:val="BodyText"/>
        <w:rPr>
          <w:rFonts w:asciiTheme="minorHAnsi" w:hAnsiTheme="minorHAnsi" w:cstheme="minorHAnsi"/>
          <w:color w:val="000000" w:themeColor="text1"/>
          <w:sz w:val="22"/>
          <w:szCs w:val="22"/>
        </w:rPr>
      </w:pPr>
    </w:p>
    <w:p w14:paraId="51BD20D6" w14:textId="3E5FF3D0" w:rsidR="003C0F3F" w:rsidRPr="00811C3D" w:rsidRDefault="006C4264" w:rsidP="006D6F3D">
      <w:pPr>
        <w:pStyle w:val="Heading1"/>
        <w:spacing w:line="240" w:lineRule="auto"/>
        <w:ind w:left="0" w:right="634" w:firstLine="0"/>
        <w:rPr>
          <w:rFonts w:asciiTheme="minorHAnsi" w:hAnsiTheme="minorHAnsi" w:cstheme="minorHAnsi"/>
          <w:b w:val="0"/>
          <w:color w:val="000000" w:themeColor="text1"/>
          <w:sz w:val="22"/>
          <w:szCs w:val="22"/>
        </w:rPr>
      </w:pPr>
      <w:r w:rsidRPr="00811C3D">
        <w:rPr>
          <w:rFonts w:asciiTheme="minorHAnsi" w:hAnsiTheme="minorHAnsi" w:cstheme="minorHAnsi"/>
          <w:color w:val="000000" w:themeColor="text1"/>
          <w:sz w:val="22"/>
          <w:szCs w:val="22"/>
        </w:rPr>
        <w:t>Catalog of Federal Domestic Assistance (CFDA) Number:</w:t>
      </w:r>
      <w:r w:rsidR="00E70622" w:rsidRPr="00811C3D">
        <w:rPr>
          <w:rFonts w:asciiTheme="minorHAnsi" w:hAnsiTheme="minorHAnsi" w:cstheme="minorHAnsi"/>
          <w:color w:val="000000" w:themeColor="text1"/>
          <w:sz w:val="22"/>
          <w:szCs w:val="22"/>
        </w:rPr>
        <w:t xml:space="preserve"> </w:t>
      </w:r>
      <w:r w:rsidR="006C7181">
        <w:rPr>
          <w:rFonts w:asciiTheme="minorHAnsi" w:hAnsiTheme="minorHAnsi" w:cstheme="minorHAnsi"/>
          <w:b w:val="0"/>
          <w:color w:val="000000" w:themeColor="text1"/>
          <w:sz w:val="22"/>
          <w:szCs w:val="22"/>
        </w:rPr>
        <w:t>15.680</w:t>
      </w:r>
    </w:p>
    <w:p w14:paraId="5FA19F96" w14:textId="77777777" w:rsidR="003C0F3F" w:rsidRPr="00811C3D" w:rsidRDefault="003C0F3F" w:rsidP="006D6F3D">
      <w:pPr>
        <w:pStyle w:val="Heading1"/>
        <w:spacing w:line="240" w:lineRule="auto"/>
        <w:ind w:left="0" w:right="634" w:firstLine="0"/>
        <w:rPr>
          <w:rFonts w:asciiTheme="minorHAnsi" w:hAnsiTheme="minorHAnsi" w:cstheme="minorHAnsi"/>
          <w:b w:val="0"/>
          <w:color w:val="000000" w:themeColor="text1"/>
          <w:sz w:val="22"/>
          <w:szCs w:val="22"/>
        </w:rPr>
      </w:pPr>
    </w:p>
    <w:p w14:paraId="405396AB" w14:textId="052F79B4" w:rsidR="003C0F3F" w:rsidRDefault="003C0F3F" w:rsidP="006C7181">
      <w:pPr>
        <w:rPr>
          <w:rFonts w:asciiTheme="minorHAnsi" w:hAnsiTheme="minorHAnsi" w:cstheme="minorHAnsi"/>
          <w:color w:val="000000" w:themeColor="text1"/>
        </w:rPr>
      </w:pPr>
      <w:r w:rsidRPr="00811C3D">
        <w:rPr>
          <w:rFonts w:asciiTheme="minorHAnsi" w:hAnsiTheme="minorHAnsi" w:cstheme="minorHAnsi"/>
          <w:b/>
          <w:color w:val="000000" w:themeColor="text1"/>
        </w:rPr>
        <w:t>Authorizing Legislation</w:t>
      </w:r>
      <w:r w:rsidRPr="00811C3D">
        <w:rPr>
          <w:rFonts w:asciiTheme="minorHAnsi" w:hAnsiTheme="minorHAnsi" w:cstheme="minorHAnsi"/>
          <w:color w:val="000000" w:themeColor="text1"/>
        </w:rPr>
        <w:t>:</w:t>
      </w:r>
      <w:r w:rsidR="00E70622" w:rsidRPr="00811C3D">
        <w:rPr>
          <w:rFonts w:asciiTheme="minorHAnsi" w:hAnsiTheme="minorHAnsi" w:cstheme="minorHAnsi"/>
          <w:color w:val="000000" w:themeColor="text1"/>
        </w:rPr>
        <w:t xml:space="preserve"> </w:t>
      </w:r>
      <w:r w:rsidR="006C7181" w:rsidRPr="006C7181">
        <w:rPr>
          <w:rFonts w:asciiTheme="minorHAnsi" w:hAnsiTheme="minorHAnsi" w:cstheme="minorHAnsi"/>
          <w:color w:val="000000" w:themeColor="text1"/>
        </w:rPr>
        <w:t>Fish and Wildlife Coordination Act, 16 U.S.C. Sections 661-666c, the Fish and Wildlife Act of 1956 16 U.S.C.</w:t>
      </w:r>
    </w:p>
    <w:p w14:paraId="095CAA43" w14:textId="77777777" w:rsidR="006C7181" w:rsidRPr="00811C3D" w:rsidRDefault="006C7181" w:rsidP="006C7181">
      <w:pPr>
        <w:rPr>
          <w:rFonts w:asciiTheme="minorHAnsi" w:hAnsiTheme="minorHAnsi" w:cstheme="minorHAnsi"/>
          <w:color w:val="000000" w:themeColor="text1"/>
        </w:rPr>
      </w:pPr>
    </w:p>
    <w:p w14:paraId="61C803A6" w14:textId="56F551FF" w:rsidR="003C0F3F" w:rsidRPr="00811C3D" w:rsidRDefault="003C0F3F" w:rsidP="006D6F3D">
      <w:pPr>
        <w:rPr>
          <w:rFonts w:asciiTheme="minorHAnsi" w:eastAsia="Calibri" w:hAnsiTheme="minorHAnsi" w:cstheme="minorHAnsi"/>
          <w:color w:val="000000" w:themeColor="text1"/>
        </w:rPr>
      </w:pPr>
      <w:r w:rsidRPr="00811C3D">
        <w:rPr>
          <w:rFonts w:asciiTheme="minorHAnsi" w:hAnsiTheme="minorHAnsi" w:cstheme="minorHAnsi"/>
          <w:b/>
          <w:color w:val="000000" w:themeColor="text1"/>
        </w:rPr>
        <w:t xml:space="preserve">Paperwork Reduction Act Statement: </w:t>
      </w:r>
      <w:r w:rsidR="008473FB" w:rsidRPr="00811C3D">
        <w:rPr>
          <w:rFonts w:asciiTheme="minorHAnsi" w:hAnsiTheme="minorHAnsi" w:cstheme="minorHAnsi"/>
        </w:rPr>
        <w:t>We are collecting this information in accordance with the authorizing legislation identified above.</w:t>
      </w:r>
      <w:r w:rsidR="008473FB" w:rsidRPr="00811C3D">
        <w:rPr>
          <w:rFonts w:asciiTheme="minorHAnsi" w:hAnsiTheme="minorHAnsi" w:cstheme="minorHAnsi"/>
          <w:b/>
        </w:rPr>
        <w:t xml:space="preserve">  </w:t>
      </w:r>
      <w:r w:rsidR="008473FB" w:rsidRPr="00811C3D">
        <w:rPr>
          <w:rFonts w:asciiTheme="minorHAnsi" w:eastAsia="Calibri" w:hAnsiTheme="minorHAnsi" w:cstheme="minorHAnsi"/>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w:t>
      </w:r>
      <w:r w:rsidR="008473FB" w:rsidRPr="00811C3D">
        <w:rPr>
          <w:rFonts w:asciiTheme="minorHAnsi" w:hAnsiTheme="minorHAnsi" w:cstheme="minorHAnsi"/>
        </w:rPr>
        <w:t xml:space="preserve"> prepare and submit financial and performance reports, including time to maintain records and gather information</w:t>
      </w:r>
      <w:r w:rsidR="008473FB" w:rsidRPr="00811C3D">
        <w:rPr>
          <w:rFonts w:asciiTheme="minorHAnsi" w:eastAsia="Calibri" w:hAnsiTheme="minorHAnsi" w:cstheme="minorHAnsi"/>
        </w:rPr>
        <w:t>.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5140D5DD" w14:textId="77777777" w:rsidR="00A62FAB" w:rsidRPr="00811C3D" w:rsidRDefault="00A62FAB" w:rsidP="006D6F3D">
      <w:pPr>
        <w:rPr>
          <w:rFonts w:asciiTheme="minorHAnsi" w:eastAsia="Calibri" w:hAnsiTheme="minorHAnsi" w:cstheme="minorHAnsi"/>
          <w:b/>
          <w:color w:val="000000" w:themeColor="text1"/>
        </w:rPr>
      </w:pPr>
    </w:p>
    <w:p w14:paraId="3F5961F7" w14:textId="0301899F" w:rsidR="008F79E6" w:rsidRPr="00811C3D" w:rsidRDefault="008F79E6" w:rsidP="006D6F3D">
      <w:pPr>
        <w:rPr>
          <w:rFonts w:asciiTheme="minorHAnsi" w:eastAsia="Calibri" w:hAnsiTheme="minorHAnsi" w:cstheme="minorHAnsi"/>
          <w:color w:val="000000" w:themeColor="text1"/>
        </w:rPr>
      </w:pPr>
      <w:r w:rsidRPr="00811C3D">
        <w:rPr>
          <w:rFonts w:asciiTheme="minorHAnsi" w:eastAsia="Calibri" w:hAnsiTheme="minorHAnsi" w:cstheme="minorHAnsi"/>
          <w:b/>
          <w:color w:val="000000" w:themeColor="text1"/>
        </w:rPr>
        <w:t>OMB Control Number:</w:t>
      </w:r>
      <w:r w:rsidRPr="00811C3D">
        <w:rPr>
          <w:rFonts w:asciiTheme="minorHAnsi" w:eastAsia="Calibri" w:hAnsiTheme="minorHAnsi" w:cstheme="minorHAnsi"/>
          <w:color w:val="000000" w:themeColor="text1"/>
        </w:rPr>
        <w:t xml:space="preserve"> 1018-0100 (Expiration Date: 7/31/2021) </w:t>
      </w:r>
    </w:p>
    <w:p w14:paraId="63102309" w14:textId="77777777" w:rsidR="008F5687" w:rsidRPr="00811C3D" w:rsidRDefault="008F5687" w:rsidP="006D6F3D">
      <w:pPr>
        <w:pStyle w:val="BodyText"/>
        <w:rPr>
          <w:rFonts w:asciiTheme="minorHAnsi" w:hAnsiTheme="minorHAnsi" w:cstheme="minorHAnsi"/>
          <w:color w:val="000000" w:themeColor="text1"/>
          <w:sz w:val="22"/>
          <w:szCs w:val="22"/>
        </w:rPr>
      </w:pPr>
    </w:p>
    <w:p w14:paraId="7D1CF618" w14:textId="77777777" w:rsidR="008F5687" w:rsidRPr="00811C3D" w:rsidRDefault="006C4264" w:rsidP="000868DC">
      <w:pPr>
        <w:pStyle w:val="ListParagraph"/>
        <w:numPr>
          <w:ilvl w:val="0"/>
          <w:numId w:val="25"/>
        </w:numPr>
        <w:ind w:left="270" w:hanging="270"/>
        <w:rPr>
          <w:rFonts w:asciiTheme="minorHAnsi" w:hAnsiTheme="minorHAnsi" w:cstheme="minorHAnsi"/>
          <w:b/>
          <w:color w:val="000000" w:themeColor="text1"/>
          <w:sz w:val="24"/>
          <w:szCs w:val="24"/>
        </w:rPr>
      </w:pPr>
      <w:bookmarkStart w:id="0" w:name="I._Description_of_Funding_Opportunity"/>
      <w:bookmarkEnd w:id="0"/>
      <w:r w:rsidRPr="00811C3D">
        <w:rPr>
          <w:rFonts w:asciiTheme="minorHAnsi" w:hAnsiTheme="minorHAnsi" w:cstheme="minorHAnsi"/>
          <w:b/>
          <w:color w:val="000000" w:themeColor="text1"/>
          <w:sz w:val="24"/>
          <w:szCs w:val="24"/>
          <w:u w:val="thick"/>
        </w:rPr>
        <w:t>Description of Funding</w:t>
      </w:r>
      <w:r w:rsidRPr="00811C3D">
        <w:rPr>
          <w:rFonts w:asciiTheme="minorHAnsi" w:hAnsiTheme="minorHAnsi" w:cstheme="minorHAnsi"/>
          <w:b/>
          <w:color w:val="000000" w:themeColor="text1"/>
          <w:spacing w:val="-1"/>
          <w:sz w:val="24"/>
          <w:szCs w:val="24"/>
          <w:u w:val="thick"/>
        </w:rPr>
        <w:t xml:space="preserve"> </w:t>
      </w:r>
      <w:r w:rsidRPr="00811C3D">
        <w:rPr>
          <w:rFonts w:asciiTheme="minorHAnsi" w:hAnsiTheme="minorHAnsi" w:cstheme="minorHAnsi"/>
          <w:b/>
          <w:color w:val="000000" w:themeColor="text1"/>
          <w:sz w:val="24"/>
          <w:szCs w:val="24"/>
          <w:u w:val="thick"/>
        </w:rPr>
        <w:t>Opportunity</w:t>
      </w:r>
    </w:p>
    <w:p w14:paraId="01246DC9" w14:textId="2BF47357" w:rsidR="006C7181" w:rsidRDefault="006C7181" w:rsidP="006C7181">
      <w:pPr>
        <w:rPr>
          <w:color w:val="000000"/>
        </w:rPr>
      </w:pPr>
      <w:r w:rsidRPr="00F72DC9">
        <w:rPr>
          <w:color w:val="000000"/>
        </w:rPr>
        <w:t>Federal Regulations require that all funding opportunities be posted on Grants.gov.  This posting is intended to comply with those regulations.  This is a single source opportunity</w:t>
      </w:r>
      <w:r>
        <w:rPr>
          <w:color w:val="000000"/>
        </w:rPr>
        <w:t xml:space="preserve"> and will be awarded without competition utilizing the justification stated at 505 DM 2.14.B (2)</w:t>
      </w:r>
      <w:r w:rsidRPr="00F72DC9">
        <w:rPr>
          <w:color w:val="000000"/>
        </w:rPr>
        <w:t>.  The U</w:t>
      </w:r>
      <w:r>
        <w:rPr>
          <w:color w:val="000000"/>
        </w:rPr>
        <w:t>.</w:t>
      </w:r>
      <w:r w:rsidRPr="00F72DC9">
        <w:rPr>
          <w:color w:val="000000"/>
        </w:rPr>
        <w:t>S</w:t>
      </w:r>
      <w:r>
        <w:rPr>
          <w:color w:val="000000"/>
        </w:rPr>
        <w:t>.</w:t>
      </w:r>
      <w:r w:rsidRPr="00F72DC9">
        <w:rPr>
          <w:color w:val="000000"/>
        </w:rPr>
        <w:t xml:space="preserve"> Fish and Wildlife Service</w:t>
      </w:r>
      <w:r>
        <w:rPr>
          <w:color w:val="000000"/>
        </w:rPr>
        <w:t xml:space="preserve"> (Service) have</w:t>
      </w:r>
      <w:r w:rsidRPr="00F72DC9">
        <w:rPr>
          <w:color w:val="000000"/>
        </w:rPr>
        <w:t xml:space="preserve"> request</w:t>
      </w:r>
      <w:r>
        <w:rPr>
          <w:color w:val="000000"/>
        </w:rPr>
        <w:t>ed</w:t>
      </w:r>
      <w:r w:rsidRPr="00F72DC9">
        <w:rPr>
          <w:color w:val="000000"/>
        </w:rPr>
        <w:t xml:space="preserve"> </w:t>
      </w:r>
      <w:r w:rsidR="006E5887">
        <w:rPr>
          <w:color w:val="000000"/>
        </w:rPr>
        <w:t>grant</w:t>
      </w:r>
      <w:r w:rsidRPr="00F72DC9">
        <w:rPr>
          <w:color w:val="000000"/>
        </w:rPr>
        <w:t xml:space="preserve"> funding </w:t>
      </w:r>
      <w:r>
        <w:rPr>
          <w:color w:val="000000"/>
        </w:rPr>
        <w:t xml:space="preserve">in </w:t>
      </w:r>
      <w:r w:rsidRPr="00F72DC9">
        <w:rPr>
          <w:color w:val="000000"/>
        </w:rPr>
        <w:t xml:space="preserve">support </w:t>
      </w:r>
      <w:r>
        <w:rPr>
          <w:color w:val="000000"/>
        </w:rPr>
        <w:t>of</w:t>
      </w:r>
      <w:r w:rsidRPr="00F72DC9">
        <w:rPr>
          <w:color w:val="000000"/>
        </w:rPr>
        <w:t xml:space="preserve"> the</w:t>
      </w:r>
      <w:r>
        <w:rPr>
          <w:color w:val="000000"/>
        </w:rPr>
        <w:t xml:space="preserve"> Peoria Zoo to fund the Mexican Wolf Species Survival Plan (SSP) activities submitted by participating SSP facilities that are determined to be important in the overall mission of ensuring a healthy, thriving, genetically diverse captive Mexican wolf population for recovery of the species</w:t>
      </w:r>
      <w:r w:rsidRPr="00914C3A">
        <w:rPr>
          <w:sz w:val="23"/>
          <w:szCs w:val="23"/>
        </w:rPr>
        <w:t>.</w:t>
      </w:r>
      <w:r>
        <w:rPr>
          <w:sz w:val="23"/>
          <w:szCs w:val="23"/>
        </w:rPr>
        <w:t xml:space="preserve"> </w:t>
      </w:r>
      <w:r>
        <w:rPr>
          <w:color w:val="000000"/>
        </w:rPr>
        <w:t xml:space="preserve">This </w:t>
      </w:r>
      <w:r w:rsidR="00A73BCF">
        <w:rPr>
          <w:color w:val="000000"/>
        </w:rPr>
        <w:t xml:space="preserve">grant </w:t>
      </w:r>
      <w:r>
        <w:rPr>
          <w:color w:val="000000"/>
        </w:rPr>
        <w:t xml:space="preserve">is authorized under the </w:t>
      </w:r>
      <w:r w:rsidRPr="009213CE">
        <w:rPr>
          <w:color w:val="000000"/>
        </w:rPr>
        <w:t>Fish and Wildlife Coordination Act, 16 U.S.C. Sections 661-666c</w:t>
      </w:r>
      <w:r>
        <w:rPr>
          <w:color w:val="000000"/>
        </w:rPr>
        <w:t>,</w:t>
      </w:r>
      <w:r w:rsidRPr="009213CE">
        <w:rPr>
          <w:color w:val="000000"/>
        </w:rPr>
        <w:t xml:space="preserve"> the Fish and Wildlife Act of 1956 16 U.S.C.</w:t>
      </w:r>
    </w:p>
    <w:p w14:paraId="6D946ECA" w14:textId="77777777" w:rsidR="006C7181" w:rsidRDefault="006C7181" w:rsidP="006C7181">
      <w:pPr>
        <w:pStyle w:val="CM4"/>
        <w:rPr>
          <w:rFonts w:ascii="Times New Roman" w:hAnsi="Times New Roman" w:cs="Times New Roman"/>
          <w:color w:val="000000"/>
        </w:rPr>
      </w:pPr>
    </w:p>
    <w:p w14:paraId="726B331E" w14:textId="77777777" w:rsidR="006C7181" w:rsidRDefault="006C7181" w:rsidP="006C7181">
      <w:pPr>
        <w:pStyle w:val="CM4"/>
        <w:rPr>
          <w:rFonts w:ascii="Times New Roman" w:hAnsi="Times New Roman" w:cs="Times New Roman"/>
          <w:color w:val="000000"/>
        </w:rPr>
      </w:pPr>
      <w:r>
        <w:rPr>
          <w:rFonts w:ascii="Times New Roman" w:hAnsi="Times New Roman" w:cs="Times New Roman"/>
          <w:color w:val="000000"/>
        </w:rPr>
        <w:t>The Mexican wolf was listed as endangered in 1976, and a captive breeding effort stemming from only 7 founders saved the species from extinction. From 1977 to 1980, under a joint agreement between the United States and Mexico, five Mexican wolves were captured in Durango and Chihuahua, Mexico. These wolves established a captive breeding program that is now managed by the American Zoo and Aquarium Association’s Mexican Wolf SSP that consists of approximately 300 wolves in over 50 facilities in the United States and Mexico. Originally, the Living Desert Zoo, through the Mexican Wolf SSP Coordinator, was the recipient of this grant, and had overseen the Mexican wolf captive recovery efforts since the program’s inception approximately 35 years ago. A new Mexican Wolf SSP Coordinator was named in 2018, and the grant and captive recovery efforts will now be overseen by the Peoria Zoo.</w:t>
      </w:r>
    </w:p>
    <w:p w14:paraId="1594F552" w14:textId="77777777" w:rsidR="006C7181" w:rsidRDefault="006C7181" w:rsidP="006C7181">
      <w:pPr>
        <w:pStyle w:val="CM4"/>
        <w:rPr>
          <w:rFonts w:ascii="Times New Roman" w:hAnsi="Times New Roman" w:cs="Times New Roman"/>
          <w:color w:val="000000"/>
        </w:rPr>
      </w:pPr>
    </w:p>
    <w:p w14:paraId="0E94022A" w14:textId="123C598B" w:rsidR="006C7181" w:rsidRDefault="006C7181" w:rsidP="006C7181">
      <w:pPr>
        <w:pStyle w:val="CM4"/>
        <w:rPr>
          <w:rFonts w:ascii="Times New Roman" w:hAnsi="Times New Roman" w:cs="Times New Roman"/>
          <w:color w:val="000000"/>
        </w:rPr>
      </w:pPr>
      <w:r>
        <w:rPr>
          <w:rFonts w:ascii="Times New Roman" w:hAnsi="Times New Roman" w:cs="Times New Roman"/>
          <w:color w:val="000000"/>
        </w:rPr>
        <w:t xml:space="preserve">Each facility participating in the Mexican Wolf SSP provides or raises the money necessary to sustain the Mexican wolf captive population without any financial support from the Service. Without the support of the SSP, recovery efforts of the species would not be possible, as the SSP population </w:t>
      </w:r>
      <w:r>
        <w:rPr>
          <w:rFonts w:ascii="Times New Roman" w:hAnsi="Times New Roman" w:cs="Times New Roman"/>
          <w:color w:val="000000"/>
        </w:rPr>
        <w:lastRenderedPageBreak/>
        <w:t>represents the only source population for release and reestablishment of the species in the wild. This Grant provides a mechanism whereby the Peoria Zoo serves as the administrator of the funds between the Service and participating Mexican Wolf SSP facilities to fund approved Mexican Wolf SSP activities (e.g. reproductive research, animal transport fees associated with cross-fostering, gamete preservation, and equipment). It is desirable to administer the funds in this manner in order to prevent the necessity of setting up Agreements with varying SSP facilities each year, depending on which facilities will receive funds for approved activities.</w:t>
      </w:r>
    </w:p>
    <w:p w14:paraId="5F23C1A6" w14:textId="77777777" w:rsidR="006C7181" w:rsidRPr="009450E7" w:rsidRDefault="006C7181" w:rsidP="006C7181"/>
    <w:p w14:paraId="79C8E693" w14:textId="65DF4372" w:rsidR="006C7181" w:rsidRDefault="006C7181" w:rsidP="006C7181">
      <w:pPr>
        <w:pStyle w:val="CM4"/>
        <w:rPr>
          <w:rFonts w:ascii="Times New Roman" w:hAnsi="Times New Roman" w:cs="Times New Roman"/>
          <w:color w:val="000000"/>
        </w:rPr>
      </w:pPr>
      <w:r>
        <w:rPr>
          <w:rFonts w:ascii="Times New Roman" w:hAnsi="Times New Roman" w:cs="Times New Roman"/>
          <w:color w:val="000000"/>
        </w:rPr>
        <w:t xml:space="preserve">The Curator of Animals at the Peoria Zoo also serves as the Mexican Wolf SSP Coordinator, and therefore is the liaison between the Service and all participating Mexican Wolf SSP facilities. For this reason, the Peoria Zoo is uniquely qualified to be the point of contact for this Grant. </w:t>
      </w:r>
      <w:r w:rsidRPr="00F72DC9">
        <w:rPr>
          <w:rFonts w:ascii="Times New Roman" w:hAnsi="Times New Roman" w:cs="Times New Roman"/>
          <w:color w:val="000000"/>
        </w:rPr>
        <w:t>This Notice of Intent is NOT a request for competitive proposals.  There is no Full Announcement associated with this Notice of Intent to make a Single Source Award.</w:t>
      </w:r>
    </w:p>
    <w:p w14:paraId="2B429D79" w14:textId="77777777" w:rsidR="006C7181" w:rsidRDefault="006C7181" w:rsidP="006C7181">
      <w:pPr>
        <w:pStyle w:val="CM4"/>
        <w:rPr>
          <w:rFonts w:ascii="Times New Roman" w:hAnsi="Times New Roman" w:cs="Times New Roman"/>
          <w:color w:val="000000"/>
        </w:rPr>
      </w:pPr>
    </w:p>
    <w:p w14:paraId="359FFF67" w14:textId="77777777" w:rsidR="006C7181" w:rsidRDefault="006C7181" w:rsidP="006C7181">
      <w:pPr>
        <w:pStyle w:val="CM4"/>
        <w:rPr>
          <w:rFonts w:ascii="Times New Roman" w:hAnsi="Times New Roman" w:cs="Times New Roman"/>
          <w:color w:val="000000"/>
        </w:rPr>
      </w:pPr>
    </w:p>
    <w:p w14:paraId="5615E117" w14:textId="176966D8" w:rsidR="006C7181" w:rsidRDefault="006C7181" w:rsidP="006C7181">
      <w:pPr>
        <w:pStyle w:val="CM4"/>
        <w:rPr>
          <w:rFonts w:ascii="Times New Roman" w:hAnsi="Times New Roman" w:cs="Times New Roman"/>
          <w:color w:val="000000"/>
        </w:rPr>
      </w:pPr>
      <w:r w:rsidRPr="00D5282A">
        <w:rPr>
          <w:rFonts w:ascii="Times New Roman" w:hAnsi="Times New Roman" w:cs="Times New Roman"/>
          <w:color w:val="000000"/>
        </w:rPr>
        <w:t xml:space="preserve">This </w:t>
      </w:r>
      <w:r w:rsidR="00A73BCF">
        <w:rPr>
          <w:rFonts w:ascii="Times New Roman" w:hAnsi="Times New Roman" w:cs="Times New Roman"/>
          <w:color w:val="000000"/>
        </w:rPr>
        <w:t xml:space="preserve">Grant </w:t>
      </w:r>
      <w:r w:rsidRPr="00D5282A">
        <w:rPr>
          <w:rFonts w:ascii="Times New Roman" w:hAnsi="Times New Roman" w:cs="Times New Roman"/>
          <w:color w:val="000000"/>
        </w:rPr>
        <w:t>is being implemented in order to promote recovery of the Mexican wolf (</w:t>
      </w:r>
      <w:r w:rsidRPr="00D5282A">
        <w:rPr>
          <w:rFonts w:ascii="Times New Roman" w:hAnsi="Times New Roman" w:cs="Times New Roman"/>
          <w:i/>
          <w:color w:val="000000"/>
        </w:rPr>
        <w:t>Canis lupus baileyi</w:t>
      </w:r>
      <w:r w:rsidRPr="00D5282A">
        <w:rPr>
          <w:rFonts w:ascii="Times New Roman" w:hAnsi="Times New Roman" w:cs="Times New Roman"/>
          <w:color w:val="000000"/>
        </w:rPr>
        <w:t xml:space="preserve">), a federally listed endangered species. Like many species protected by the Endangered Species Act, the Mexican wolf is being restored to the wild to play its role in nature through an ambitious recovery program led by the U.S. Fish and Wildlife Service with significant contributions from several partners, including the </w:t>
      </w:r>
      <w:r>
        <w:rPr>
          <w:rFonts w:ascii="Times New Roman" w:hAnsi="Times New Roman" w:cs="Times New Roman"/>
          <w:color w:val="000000"/>
        </w:rPr>
        <w:t>Peoria Zoo.</w:t>
      </w:r>
      <w:r w:rsidRPr="00D5282A">
        <w:rPr>
          <w:rFonts w:ascii="Times New Roman" w:hAnsi="Times New Roman" w:cs="Times New Roman"/>
          <w:color w:val="000000"/>
        </w:rPr>
        <w:t xml:space="preserve"> </w:t>
      </w:r>
    </w:p>
    <w:p w14:paraId="59B42260" w14:textId="77777777" w:rsidR="006D6F3D" w:rsidRPr="00811C3D" w:rsidRDefault="006D6F3D" w:rsidP="006D6F3D">
      <w:pPr>
        <w:ind w:left="120" w:right="725"/>
        <w:rPr>
          <w:rFonts w:asciiTheme="minorHAnsi" w:hAnsiTheme="minorHAnsi" w:cstheme="minorHAnsi"/>
          <w:b/>
          <w:color w:val="000000" w:themeColor="text1"/>
        </w:rPr>
      </w:pPr>
    </w:p>
    <w:p w14:paraId="6E97B25C" w14:textId="77777777" w:rsidR="008F5687" w:rsidRPr="00811C3D" w:rsidRDefault="006C4264" w:rsidP="00F37DB9">
      <w:pPr>
        <w:pStyle w:val="ListParagraph"/>
        <w:numPr>
          <w:ilvl w:val="0"/>
          <w:numId w:val="25"/>
        </w:numPr>
        <w:ind w:left="360" w:right="725" w:hanging="360"/>
        <w:rPr>
          <w:rFonts w:asciiTheme="minorHAnsi" w:hAnsiTheme="minorHAnsi" w:cstheme="minorHAnsi"/>
          <w:b/>
          <w:color w:val="000000" w:themeColor="text1"/>
          <w:sz w:val="24"/>
          <w:szCs w:val="24"/>
          <w:u w:val="thick"/>
        </w:rPr>
      </w:pPr>
      <w:r w:rsidRPr="00811C3D">
        <w:rPr>
          <w:rFonts w:asciiTheme="minorHAnsi" w:hAnsiTheme="minorHAnsi" w:cstheme="minorHAnsi"/>
          <w:b/>
          <w:color w:val="000000" w:themeColor="text1"/>
          <w:sz w:val="24"/>
          <w:szCs w:val="24"/>
          <w:u w:val="thick"/>
        </w:rPr>
        <w:t>Federal Award</w:t>
      </w:r>
      <w:r w:rsidRPr="00811C3D">
        <w:rPr>
          <w:rFonts w:asciiTheme="minorHAnsi" w:hAnsiTheme="minorHAnsi" w:cstheme="minorHAnsi"/>
          <w:b/>
          <w:color w:val="000000" w:themeColor="text1"/>
          <w:spacing w:val="-1"/>
          <w:sz w:val="24"/>
          <w:szCs w:val="24"/>
          <w:u w:val="thick"/>
        </w:rPr>
        <w:t xml:space="preserve"> </w:t>
      </w:r>
      <w:r w:rsidRPr="00811C3D">
        <w:rPr>
          <w:rFonts w:asciiTheme="minorHAnsi" w:hAnsiTheme="minorHAnsi" w:cstheme="minorHAnsi"/>
          <w:b/>
          <w:color w:val="000000" w:themeColor="text1"/>
          <w:sz w:val="24"/>
          <w:szCs w:val="24"/>
          <w:u w:val="thick"/>
        </w:rPr>
        <w:t>Information</w:t>
      </w:r>
    </w:p>
    <w:p w14:paraId="472416CA" w14:textId="585AF968" w:rsidR="000868DC" w:rsidRDefault="006C7181" w:rsidP="00EE7EC2">
      <w:pPr>
        <w:pStyle w:val="BodyText"/>
        <w:ind w:right="329"/>
        <w:rPr>
          <w:rFonts w:asciiTheme="minorHAnsi" w:hAnsiTheme="minorHAnsi" w:cstheme="minorHAnsi"/>
          <w:color w:val="000000" w:themeColor="text1"/>
          <w:sz w:val="22"/>
          <w:szCs w:val="22"/>
        </w:rPr>
      </w:pPr>
      <w:r w:rsidRPr="006C7181">
        <w:rPr>
          <w:rFonts w:asciiTheme="minorHAnsi" w:hAnsiTheme="minorHAnsi" w:cstheme="minorHAnsi"/>
          <w:color w:val="000000" w:themeColor="text1"/>
          <w:sz w:val="22"/>
          <w:szCs w:val="22"/>
        </w:rPr>
        <w:t xml:space="preserve">This </w:t>
      </w:r>
      <w:r w:rsidR="006E5887">
        <w:rPr>
          <w:rFonts w:asciiTheme="minorHAnsi" w:hAnsiTheme="minorHAnsi" w:cstheme="minorHAnsi"/>
          <w:color w:val="000000" w:themeColor="text1"/>
          <w:sz w:val="22"/>
          <w:szCs w:val="22"/>
        </w:rPr>
        <w:t xml:space="preserve">grant </w:t>
      </w:r>
      <w:r w:rsidRPr="006C7181">
        <w:rPr>
          <w:rFonts w:asciiTheme="minorHAnsi" w:hAnsiTheme="minorHAnsi" w:cstheme="minorHAnsi"/>
          <w:color w:val="000000" w:themeColor="text1"/>
          <w:sz w:val="22"/>
          <w:szCs w:val="22"/>
        </w:rPr>
        <w:t xml:space="preserve">is a continuation of a previous 5-year </w:t>
      </w:r>
      <w:r w:rsidR="00A73BCF">
        <w:rPr>
          <w:rFonts w:asciiTheme="minorHAnsi" w:hAnsiTheme="minorHAnsi" w:cstheme="minorHAnsi"/>
          <w:color w:val="000000" w:themeColor="text1"/>
          <w:sz w:val="22"/>
          <w:szCs w:val="22"/>
        </w:rPr>
        <w:t>grant</w:t>
      </w:r>
      <w:r w:rsidRPr="006C7181">
        <w:rPr>
          <w:rFonts w:asciiTheme="minorHAnsi" w:hAnsiTheme="minorHAnsi" w:cstheme="minorHAnsi"/>
          <w:color w:val="000000" w:themeColor="text1"/>
          <w:sz w:val="22"/>
          <w:szCs w:val="22"/>
        </w:rPr>
        <w:t xml:space="preserve"> between the Service and the Peoria Zoo.  The estimated total award amount for t</w:t>
      </w:r>
      <w:r w:rsidR="00A73BCF">
        <w:rPr>
          <w:rFonts w:asciiTheme="minorHAnsi" w:hAnsiTheme="minorHAnsi" w:cstheme="minorHAnsi"/>
          <w:color w:val="000000" w:themeColor="text1"/>
          <w:sz w:val="22"/>
          <w:szCs w:val="22"/>
        </w:rPr>
        <w:t xml:space="preserve">he life of the grant </w:t>
      </w:r>
      <w:r w:rsidRPr="006C7181">
        <w:rPr>
          <w:rFonts w:asciiTheme="minorHAnsi" w:hAnsiTheme="minorHAnsi" w:cstheme="minorHAnsi"/>
          <w:color w:val="000000" w:themeColor="text1"/>
          <w:sz w:val="22"/>
          <w:szCs w:val="22"/>
        </w:rPr>
        <w:t>is $</w:t>
      </w:r>
      <w:r w:rsidR="00334E19">
        <w:rPr>
          <w:rFonts w:asciiTheme="minorHAnsi" w:hAnsiTheme="minorHAnsi" w:cstheme="minorHAnsi"/>
          <w:color w:val="000000" w:themeColor="text1"/>
          <w:sz w:val="22"/>
          <w:szCs w:val="22"/>
        </w:rPr>
        <w:t>20</w:t>
      </w:r>
      <w:r w:rsidRPr="006C7181">
        <w:rPr>
          <w:rFonts w:asciiTheme="minorHAnsi" w:hAnsiTheme="minorHAnsi" w:cstheme="minorHAnsi"/>
          <w:color w:val="000000" w:themeColor="text1"/>
          <w:sz w:val="22"/>
          <w:szCs w:val="22"/>
        </w:rPr>
        <w:t>0,000.  The activity to be funded is necessary for the satisfactory completion of an activity presently being funded and for which competition would have a significant adverse effect on the continuity or completion of the activity.  The Service will be substantially involved in projects under this award.</w:t>
      </w:r>
    </w:p>
    <w:p w14:paraId="094C6C0E" w14:textId="77777777" w:rsidR="006C7181" w:rsidRPr="00811C3D" w:rsidRDefault="006C7181" w:rsidP="00EE7EC2">
      <w:pPr>
        <w:pStyle w:val="BodyText"/>
        <w:ind w:right="329"/>
        <w:rPr>
          <w:rFonts w:asciiTheme="minorHAnsi" w:hAnsiTheme="minorHAnsi" w:cstheme="minorHAnsi"/>
          <w:color w:val="000000" w:themeColor="text1"/>
          <w:sz w:val="22"/>
          <w:szCs w:val="22"/>
        </w:rPr>
      </w:pPr>
    </w:p>
    <w:p w14:paraId="33B5205A" w14:textId="70EACF21" w:rsidR="004E68DD" w:rsidRPr="00811C3D" w:rsidRDefault="006C4264" w:rsidP="00811C3D">
      <w:pPr>
        <w:pStyle w:val="ListParagraph"/>
        <w:numPr>
          <w:ilvl w:val="0"/>
          <w:numId w:val="25"/>
        </w:numPr>
        <w:tabs>
          <w:tab w:val="left" w:pos="450"/>
        </w:tabs>
        <w:ind w:left="630" w:hanging="630"/>
        <w:rPr>
          <w:rFonts w:asciiTheme="minorHAnsi" w:hAnsiTheme="minorHAnsi" w:cstheme="minorHAnsi"/>
          <w:b/>
          <w:color w:val="000000" w:themeColor="text1"/>
          <w:sz w:val="24"/>
          <w:szCs w:val="24"/>
          <w:u w:val="thick"/>
        </w:rPr>
      </w:pPr>
      <w:bookmarkStart w:id="1" w:name="III._Eligibility_Information"/>
      <w:bookmarkEnd w:id="1"/>
      <w:r w:rsidRPr="00811C3D">
        <w:rPr>
          <w:rFonts w:asciiTheme="minorHAnsi" w:hAnsiTheme="minorHAnsi" w:cstheme="minorHAnsi"/>
          <w:b/>
          <w:color w:val="000000" w:themeColor="text1"/>
          <w:sz w:val="24"/>
          <w:szCs w:val="24"/>
          <w:u w:val="thick"/>
        </w:rPr>
        <w:t>Eligibility</w:t>
      </w:r>
      <w:r w:rsidRPr="00811C3D">
        <w:rPr>
          <w:rFonts w:asciiTheme="minorHAnsi" w:hAnsiTheme="minorHAnsi" w:cstheme="minorHAnsi"/>
          <w:b/>
          <w:color w:val="000000" w:themeColor="text1"/>
          <w:spacing w:val="-1"/>
          <w:sz w:val="24"/>
          <w:szCs w:val="24"/>
          <w:u w:val="thick"/>
        </w:rPr>
        <w:t xml:space="preserve"> </w:t>
      </w:r>
      <w:r w:rsidRPr="00811C3D">
        <w:rPr>
          <w:rFonts w:asciiTheme="minorHAnsi" w:hAnsiTheme="minorHAnsi" w:cstheme="minorHAnsi"/>
          <w:b/>
          <w:color w:val="000000" w:themeColor="text1"/>
          <w:sz w:val="24"/>
          <w:szCs w:val="24"/>
          <w:u w:val="thick"/>
        </w:rPr>
        <w:t>Information</w:t>
      </w:r>
    </w:p>
    <w:p w14:paraId="46A6F0D7" w14:textId="77777777" w:rsidR="008F5687" w:rsidRPr="00811C3D" w:rsidRDefault="006C4264" w:rsidP="00E3146A">
      <w:pPr>
        <w:pStyle w:val="ListParagraph"/>
        <w:numPr>
          <w:ilvl w:val="0"/>
          <w:numId w:val="16"/>
        </w:numPr>
        <w:rPr>
          <w:rFonts w:asciiTheme="minorHAnsi" w:hAnsiTheme="minorHAnsi" w:cstheme="minorHAnsi"/>
          <w:b/>
          <w:color w:val="000000" w:themeColor="text1"/>
        </w:rPr>
      </w:pPr>
      <w:r w:rsidRPr="00811C3D">
        <w:rPr>
          <w:rFonts w:asciiTheme="minorHAnsi" w:hAnsiTheme="minorHAnsi" w:cstheme="minorHAnsi"/>
          <w:b/>
          <w:color w:val="000000" w:themeColor="text1"/>
        </w:rPr>
        <w:t>Eligible</w:t>
      </w:r>
      <w:r w:rsidRPr="00811C3D">
        <w:rPr>
          <w:rFonts w:asciiTheme="minorHAnsi" w:hAnsiTheme="minorHAnsi" w:cstheme="minorHAnsi"/>
          <w:b/>
          <w:color w:val="000000" w:themeColor="text1"/>
          <w:spacing w:val="-2"/>
        </w:rPr>
        <w:t xml:space="preserve"> </w:t>
      </w:r>
      <w:r w:rsidRPr="00811C3D">
        <w:rPr>
          <w:rFonts w:asciiTheme="minorHAnsi" w:hAnsiTheme="minorHAnsi" w:cstheme="minorHAnsi"/>
          <w:b/>
          <w:color w:val="000000" w:themeColor="text1"/>
        </w:rPr>
        <w:t>Applicants:</w:t>
      </w:r>
    </w:p>
    <w:p w14:paraId="735B3FE4" w14:textId="77777777" w:rsidR="006C7181" w:rsidRPr="006C7181" w:rsidRDefault="006C7181" w:rsidP="006C7181">
      <w:pPr>
        <w:pStyle w:val="BodyText"/>
        <w:ind w:left="360"/>
        <w:rPr>
          <w:rFonts w:asciiTheme="minorHAnsi" w:hAnsiTheme="minorHAnsi" w:cstheme="minorHAnsi"/>
          <w:color w:val="000000" w:themeColor="text1"/>
          <w:sz w:val="22"/>
          <w:szCs w:val="22"/>
        </w:rPr>
      </w:pPr>
      <w:r w:rsidRPr="006C7181">
        <w:rPr>
          <w:rFonts w:asciiTheme="minorHAnsi" w:hAnsiTheme="minorHAnsi" w:cstheme="minorHAnsi"/>
          <w:color w:val="000000" w:themeColor="text1"/>
          <w:sz w:val="22"/>
          <w:szCs w:val="22"/>
        </w:rPr>
        <w:t xml:space="preserve">Nonprofit with 501c3 IRS Status – Peoria Zoo </w:t>
      </w:r>
    </w:p>
    <w:p w14:paraId="0EAEFBE7" w14:textId="77777777" w:rsidR="006C7181" w:rsidRPr="006C7181" w:rsidRDefault="006C7181" w:rsidP="006C7181">
      <w:pPr>
        <w:pStyle w:val="BodyText"/>
        <w:ind w:left="360"/>
        <w:rPr>
          <w:rFonts w:asciiTheme="minorHAnsi" w:hAnsiTheme="minorHAnsi" w:cstheme="minorHAnsi"/>
          <w:color w:val="000000" w:themeColor="text1"/>
          <w:sz w:val="22"/>
          <w:szCs w:val="22"/>
        </w:rPr>
      </w:pPr>
    </w:p>
    <w:p w14:paraId="2AA903E2" w14:textId="29ECBC56" w:rsidR="008F5687" w:rsidRDefault="006C7181" w:rsidP="006C7181">
      <w:pPr>
        <w:pStyle w:val="BodyText"/>
        <w:ind w:left="360"/>
        <w:rPr>
          <w:rFonts w:asciiTheme="minorHAnsi" w:hAnsiTheme="minorHAnsi" w:cstheme="minorHAnsi"/>
          <w:color w:val="000000" w:themeColor="text1"/>
          <w:sz w:val="22"/>
          <w:szCs w:val="22"/>
        </w:rPr>
      </w:pPr>
      <w:r w:rsidRPr="006C7181">
        <w:rPr>
          <w:rFonts w:asciiTheme="minorHAnsi" w:hAnsiTheme="minorHAnsi" w:cstheme="minorHAnsi"/>
          <w:color w:val="000000" w:themeColor="text1"/>
          <w:sz w:val="22"/>
          <w:szCs w:val="22"/>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7A01F632" w14:textId="77777777" w:rsidR="006C7181" w:rsidRPr="00811C3D" w:rsidRDefault="006C7181" w:rsidP="006C7181">
      <w:pPr>
        <w:pStyle w:val="BodyText"/>
        <w:ind w:left="360"/>
        <w:rPr>
          <w:rFonts w:asciiTheme="minorHAnsi" w:hAnsiTheme="minorHAnsi" w:cstheme="minorHAnsi"/>
          <w:color w:val="000000" w:themeColor="text1"/>
          <w:sz w:val="22"/>
          <w:szCs w:val="22"/>
        </w:rPr>
      </w:pPr>
    </w:p>
    <w:p w14:paraId="0807CE2B" w14:textId="42DF7FC5" w:rsidR="00B47D02" w:rsidRPr="00811C3D" w:rsidRDefault="00B47D02" w:rsidP="00E3146A">
      <w:pPr>
        <w:pStyle w:val="Heading1"/>
        <w:numPr>
          <w:ilvl w:val="0"/>
          <w:numId w:val="16"/>
        </w:numPr>
        <w:spacing w:line="240" w:lineRule="auto"/>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Cost Sharing or Matching</w:t>
      </w:r>
    </w:p>
    <w:p w14:paraId="6F92E5FB" w14:textId="2B8950E9" w:rsidR="00342D7D" w:rsidRDefault="006C7181" w:rsidP="00342D7D">
      <w:pPr>
        <w:pStyle w:val="BodyText"/>
        <w:ind w:left="360" w:right="894"/>
        <w:rPr>
          <w:rFonts w:asciiTheme="minorHAnsi" w:hAnsiTheme="minorHAnsi" w:cstheme="minorHAnsi"/>
          <w:color w:val="000000" w:themeColor="text1"/>
          <w:sz w:val="22"/>
          <w:szCs w:val="22"/>
        </w:rPr>
      </w:pPr>
      <w:r w:rsidRPr="006C7181">
        <w:rPr>
          <w:rFonts w:asciiTheme="minorHAnsi" w:hAnsiTheme="minorHAnsi" w:cstheme="minorHAnsi"/>
          <w:color w:val="000000" w:themeColor="text1"/>
          <w:sz w:val="22"/>
          <w:szCs w:val="22"/>
        </w:rPr>
        <w:t>Cost sharing is not required</w:t>
      </w:r>
    </w:p>
    <w:p w14:paraId="4DF1D24F" w14:textId="77777777" w:rsidR="006C7181" w:rsidRPr="00811C3D" w:rsidRDefault="006C7181" w:rsidP="00342D7D">
      <w:pPr>
        <w:pStyle w:val="BodyText"/>
        <w:ind w:left="360" w:right="894"/>
        <w:rPr>
          <w:rFonts w:asciiTheme="minorHAnsi" w:hAnsiTheme="minorHAnsi" w:cstheme="minorHAnsi"/>
          <w:color w:val="000000" w:themeColor="text1"/>
          <w:sz w:val="22"/>
          <w:szCs w:val="22"/>
        </w:rPr>
      </w:pPr>
    </w:p>
    <w:p w14:paraId="04A4FEA3" w14:textId="3FF5E118" w:rsidR="00342D7D" w:rsidRPr="00811C3D" w:rsidRDefault="00342D7D" w:rsidP="00E3146A">
      <w:pPr>
        <w:pStyle w:val="Heading1"/>
        <w:numPr>
          <w:ilvl w:val="0"/>
          <w:numId w:val="16"/>
        </w:numPr>
        <w:spacing w:line="240" w:lineRule="auto"/>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Other Eligibility Criteria</w:t>
      </w:r>
    </w:p>
    <w:p w14:paraId="56C91F5F" w14:textId="4058CB0F" w:rsidR="00342D7D" w:rsidRPr="00811C3D" w:rsidRDefault="00342D7D" w:rsidP="00342D7D">
      <w:pPr>
        <w:pStyle w:val="Heading1"/>
        <w:spacing w:line="240" w:lineRule="auto"/>
        <w:ind w:left="360" w:firstLine="0"/>
        <w:rPr>
          <w:rFonts w:asciiTheme="minorHAnsi" w:hAnsiTheme="minorHAnsi" w:cstheme="minorHAnsi"/>
          <w:b w:val="0"/>
          <w:color w:val="000000" w:themeColor="text1"/>
          <w:sz w:val="22"/>
          <w:szCs w:val="22"/>
        </w:rPr>
      </w:pPr>
      <w:r w:rsidRPr="00811C3D">
        <w:rPr>
          <w:rFonts w:asciiTheme="minorHAnsi" w:hAnsiTheme="minorHAnsi" w:cstheme="minorHAnsi"/>
          <w:b w:val="0"/>
          <w:color w:val="000000" w:themeColor="text1"/>
          <w:sz w:val="22"/>
          <w:szCs w:val="22"/>
        </w:rPr>
        <w:t>There are no other eligibility criteria.</w:t>
      </w:r>
    </w:p>
    <w:p w14:paraId="2972C2DC" w14:textId="77777777" w:rsidR="00342D7D" w:rsidRPr="00811C3D" w:rsidRDefault="00342D7D" w:rsidP="00342D7D">
      <w:pPr>
        <w:pStyle w:val="Heading1"/>
        <w:spacing w:line="240" w:lineRule="auto"/>
        <w:ind w:left="360" w:firstLine="0"/>
        <w:rPr>
          <w:rFonts w:asciiTheme="minorHAnsi" w:hAnsiTheme="minorHAnsi" w:cstheme="minorHAnsi"/>
          <w:color w:val="000000" w:themeColor="text1"/>
          <w:sz w:val="22"/>
          <w:szCs w:val="22"/>
        </w:rPr>
      </w:pPr>
    </w:p>
    <w:p w14:paraId="11266560" w14:textId="77777777" w:rsidR="00467F35" w:rsidRDefault="00342D7D" w:rsidP="00467F35">
      <w:pPr>
        <w:ind w:left="360"/>
        <w:rPr>
          <w:rFonts w:asciiTheme="minorHAnsi" w:hAnsiTheme="minorHAnsi" w:cstheme="minorHAnsi"/>
          <w:color w:val="000000"/>
        </w:rPr>
      </w:pPr>
      <w:r w:rsidRPr="00811C3D">
        <w:rPr>
          <w:rFonts w:asciiTheme="minorHAnsi" w:hAnsiTheme="minorHAnsi" w:cstheme="minorHAnsi"/>
          <w:b/>
          <w:color w:val="000000"/>
        </w:rPr>
        <w:t>Unique Entity Identifier and System for Award Management (SAM.gov) Registration:</w:t>
      </w:r>
      <w:r w:rsidRPr="00811C3D">
        <w:rPr>
          <w:rFonts w:asciiTheme="minorHAnsi" w:hAnsiTheme="minorHAnsi" w:cstheme="minorHAnsi"/>
          <w:color w:val="000000"/>
        </w:rPr>
        <w:t xml:space="preserve"> </w:t>
      </w:r>
    </w:p>
    <w:p w14:paraId="7CB5CA51" w14:textId="27934F14" w:rsidR="00C13A71" w:rsidRDefault="002F142D" w:rsidP="00467F35">
      <w:pPr>
        <w:ind w:left="360"/>
        <w:rPr>
          <w:rFonts w:asciiTheme="minorHAnsi" w:hAnsiTheme="minorHAnsi" w:cstheme="minorHAnsi"/>
          <w:color w:val="000000"/>
        </w:rPr>
      </w:pPr>
      <w:r w:rsidRPr="002F142D">
        <w:rPr>
          <w:rFonts w:asciiTheme="minorHAnsi" w:hAnsiTheme="minorHAnsi" w:cstheme="minorHAnsi"/>
          <w:color w:val="000000"/>
        </w:rPr>
        <w:t xml:space="preserve">Register in SAM online at http://www.sam.gov/.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w:t>
      </w:r>
      <w:r w:rsidRPr="002F142D">
        <w:rPr>
          <w:rFonts w:asciiTheme="minorHAnsi" w:hAnsiTheme="minorHAnsi" w:cstheme="minorHAnsi"/>
          <w:color w:val="000000"/>
        </w:rPr>
        <w:lastRenderedPageBreak/>
        <w:t>entities who wish to be paid directly to a United States bank account must enter and maintain valid and current banking information in SAM.</w:t>
      </w:r>
    </w:p>
    <w:p w14:paraId="594D79BF" w14:textId="4E87F0B2" w:rsidR="002F142D" w:rsidRDefault="002F142D" w:rsidP="00467F35">
      <w:pPr>
        <w:ind w:left="360"/>
        <w:rPr>
          <w:rFonts w:asciiTheme="minorHAnsi" w:hAnsiTheme="minorHAnsi" w:cstheme="minorHAnsi"/>
          <w:color w:val="000000"/>
        </w:rPr>
      </w:pPr>
    </w:p>
    <w:p w14:paraId="3ABC6155" w14:textId="77777777" w:rsidR="002F142D" w:rsidRP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Request a DUNS number online at http://fedgov.dnb.com/webform.  U.S.-based entities may also request a DUNS number by telephone by calling the Dun &amp; Bradstreet Government Customer Response Center, Monday – Friday, 7 AM to 8 PM CST at the following numbers:</w:t>
      </w:r>
    </w:p>
    <w:p w14:paraId="67EECC00" w14:textId="77777777" w:rsidR="002F142D" w:rsidRP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U.S. and U.S Virgin Islands: 1-866-705-5711</w:t>
      </w:r>
    </w:p>
    <w:p w14:paraId="4F14F8D6" w14:textId="77777777" w:rsidR="002F142D" w:rsidRP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Alaska and Puerto Rico: 1-800-234-3867 (Select Option 2, then Option 1)</w:t>
      </w:r>
    </w:p>
    <w:p w14:paraId="729B059A" w14:textId="77777777" w:rsidR="002F142D" w:rsidRP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 xml:space="preserve">For Hearing Impaired Customers Only call: 1-877-807-1679 (TTY Line) </w:t>
      </w:r>
    </w:p>
    <w:p w14:paraId="5029CE1B" w14:textId="3E885184" w:rsid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 xml:space="preserve">Once assigned a DUNS number, entities are responsible for maintaining up-to-date information with Dun &amp; Bradstreet.  </w:t>
      </w:r>
    </w:p>
    <w:p w14:paraId="0EAC1697" w14:textId="77777777" w:rsidR="002F142D" w:rsidRPr="00467F35" w:rsidRDefault="002F142D" w:rsidP="002F142D">
      <w:pPr>
        <w:ind w:left="360"/>
        <w:rPr>
          <w:rFonts w:asciiTheme="minorHAnsi" w:hAnsiTheme="minorHAnsi" w:cstheme="minorHAnsi"/>
          <w:color w:val="000000"/>
        </w:rPr>
      </w:pPr>
    </w:p>
    <w:p w14:paraId="3F456082" w14:textId="77777777" w:rsidR="00342D7D" w:rsidRPr="00811C3D" w:rsidRDefault="00342D7D" w:rsidP="00342D7D">
      <w:pPr>
        <w:spacing w:after="240"/>
        <w:ind w:left="360"/>
        <w:rPr>
          <w:rFonts w:asciiTheme="minorHAnsi" w:hAnsiTheme="minorHAnsi" w:cstheme="minorHAnsi"/>
          <w:color w:val="000000"/>
        </w:rPr>
      </w:pPr>
      <w:r w:rsidRPr="00811C3D">
        <w:rPr>
          <w:rFonts w:asciiTheme="minorHAnsi" w:hAnsiTheme="minorHAnsi" w:cstheme="minorHAnsi"/>
          <w:b/>
          <w:color w:val="000000"/>
        </w:rPr>
        <w:t xml:space="preserve">Prohibition on Issuing Awards to Entities that Require Certain Internal Confidentiality Agreements: </w:t>
      </w:r>
      <w:r w:rsidRPr="00811C3D">
        <w:rPr>
          <w:rFonts w:asciiTheme="minorHAnsi" w:hAnsiTheme="minorHAnsi" w:cstheme="minorHAnsi"/>
          <w:color w:val="000000"/>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7" w:history="1">
        <w:r w:rsidRPr="00811C3D">
          <w:rPr>
            <w:rStyle w:val="Hyperlink"/>
            <w:rFonts w:asciiTheme="minorHAnsi" w:hAnsiTheme="minorHAnsi" w:cstheme="minorHAnsi"/>
          </w:rPr>
          <w:t>Pub. L. 113-235, Title VII, Division E, Section 743</w:t>
        </w:r>
      </w:hyperlink>
      <w:r w:rsidRPr="00811C3D">
        <w:rPr>
          <w:rFonts w:asciiTheme="minorHAnsi" w:hAnsiTheme="minorHAnsi" w:cstheme="minorHAnsi"/>
          <w:color w:val="000000"/>
        </w:rPr>
        <w:t xml:space="preserve"> for more information.</w:t>
      </w:r>
    </w:p>
    <w:p w14:paraId="087CB410" w14:textId="77777777" w:rsidR="00C13A71" w:rsidRDefault="00342D7D" w:rsidP="00C13A71">
      <w:pPr>
        <w:ind w:left="360"/>
        <w:rPr>
          <w:rFonts w:asciiTheme="minorHAnsi" w:hAnsiTheme="minorHAnsi" w:cstheme="minorHAnsi"/>
          <w:b/>
        </w:rPr>
      </w:pPr>
      <w:r w:rsidRPr="00811C3D">
        <w:rPr>
          <w:rFonts w:asciiTheme="minorHAnsi" w:hAnsiTheme="minorHAnsi" w:cstheme="minorHAnsi"/>
          <w:b/>
        </w:rPr>
        <w:t xml:space="preserve">Excluded Parties: </w:t>
      </w:r>
    </w:p>
    <w:p w14:paraId="0AE2AE1B" w14:textId="713C8D47" w:rsidR="00C13A71" w:rsidRDefault="006C7181" w:rsidP="00C13A71">
      <w:pPr>
        <w:ind w:left="360"/>
        <w:rPr>
          <w:rFonts w:asciiTheme="minorHAnsi" w:hAnsiTheme="minorHAnsi" w:cstheme="minorHAnsi"/>
        </w:rPr>
      </w:pPr>
      <w:r w:rsidRPr="006C7181">
        <w:rPr>
          <w:rFonts w:asciiTheme="minorHAnsi" w:hAnsiTheme="minorHAnsi" w:cstheme="minorHAnsi"/>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3B04BFB3" w14:textId="77777777" w:rsidR="006C7181" w:rsidRPr="00811C3D" w:rsidRDefault="006C7181" w:rsidP="00C13A71">
      <w:pPr>
        <w:ind w:left="360"/>
        <w:rPr>
          <w:rFonts w:asciiTheme="minorHAnsi" w:hAnsiTheme="minorHAnsi" w:cstheme="minorHAnsi"/>
        </w:rPr>
      </w:pPr>
    </w:p>
    <w:p w14:paraId="3C11299C" w14:textId="2DF92DDD" w:rsidR="004E68DD" w:rsidRPr="00811C3D" w:rsidRDefault="006C4264" w:rsidP="00811C3D">
      <w:pPr>
        <w:pStyle w:val="ListParagraph"/>
        <w:numPr>
          <w:ilvl w:val="0"/>
          <w:numId w:val="25"/>
        </w:numPr>
        <w:tabs>
          <w:tab w:val="left" w:pos="507"/>
        </w:tabs>
        <w:ind w:left="720"/>
        <w:rPr>
          <w:rFonts w:asciiTheme="minorHAnsi" w:hAnsiTheme="minorHAnsi" w:cstheme="minorHAnsi"/>
          <w:b/>
          <w:color w:val="000000" w:themeColor="text1"/>
          <w:sz w:val="24"/>
          <w:szCs w:val="24"/>
          <w:u w:val="thick"/>
        </w:rPr>
      </w:pPr>
      <w:bookmarkStart w:id="2" w:name="IV._Application_Requirements"/>
      <w:bookmarkEnd w:id="2"/>
      <w:r w:rsidRPr="00811C3D">
        <w:rPr>
          <w:rFonts w:asciiTheme="minorHAnsi" w:hAnsiTheme="minorHAnsi" w:cstheme="minorHAnsi"/>
          <w:b/>
          <w:color w:val="000000" w:themeColor="text1"/>
          <w:sz w:val="24"/>
          <w:szCs w:val="24"/>
          <w:u w:val="thick"/>
        </w:rPr>
        <w:t>Application</w:t>
      </w:r>
      <w:r w:rsidRPr="00811C3D">
        <w:rPr>
          <w:rFonts w:asciiTheme="minorHAnsi" w:hAnsiTheme="minorHAnsi" w:cstheme="minorHAnsi"/>
          <w:b/>
          <w:color w:val="000000" w:themeColor="text1"/>
          <w:spacing w:val="-1"/>
          <w:sz w:val="24"/>
          <w:szCs w:val="24"/>
          <w:u w:val="thick"/>
        </w:rPr>
        <w:t xml:space="preserve"> </w:t>
      </w:r>
      <w:r w:rsidRPr="00811C3D">
        <w:rPr>
          <w:rFonts w:asciiTheme="minorHAnsi" w:hAnsiTheme="minorHAnsi" w:cstheme="minorHAnsi"/>
          <w:b/>
          <w:color w:val="000000" w:themeColor="text1"/>
          <w:sz w:val="24"/>
          <w:szCs w:val="24"/>
          <w:u w:val="thick"/>
        </w:rPr>
        <w:t>Requirements</w:t>
      </w:r>
    </w:p>
    <w:p w14:paraId="370F5055" w14:textId="199F5B1E" w:rsidR="00A115BA" w:rsidRPr="00811C3D" w:rsidRDefault="00A115BA" w:rsidP="004E68DD">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Requesting Paper Application Package</w:t>
      </w:r>
    </w:p>
    <w:p w14:paraId="11774AD1" w14:textId="6BDADD71" w:rsidR="00A115BA" w:rsidRPr="00811C3D" w:rsidRDefault="00A115BA" w:rsidP="00A115BA">
      <w:pPr>
        <w:ind w:left="360"/>
        <w:rPr>
          <w:rFonts w:asciiTheme="minorHAnsi" w:hAnsiTheme="minorHAnsi" w:cstheme="minorHAnsi"/>
          <w:color w:val="000000" w:themeColor="text1"/>
        </w:rPr>
      </w:pPr>
      <w:r w:rsidRPr="00811C3D">
        <w:rPr>
          <w:rFonts w:asciiTheme="minorHAnsi" w:hAnsiTheme="minorHAnsi" w:cstheme="minorHAnsi"/>
          <w:color w:val="000000" w:themeColor="text1"/>
        </w:rPr>
        <w:t xml:space="preserve">All of the required application forms are available on the “Packages” tab of this Funding Opportunity on Grants.gov.  </w:t>
      </w:r>
    </w:p>
    <w:p w14:paraId="20BCA422" w14:textId="77777777" w:rsidR="00A115BA" w:rsidRPr="00811C3D" w:rsidRDefault="00A115BA" w:rsidP="00A115BA">
      <w:pPr>
        <w:ind w:left="360"/>
        <w:rPr>
          <w:rFonts w:asciiTheme="minorHAnsi" w:hAnsiTheme="minorHAnsi" w:cstheme="minorHAnsi"/>
          <w:b/>
        </w:rPr>
      </w:pPr>
    </w:p>
    <w:p w14:paraId="79762C9F" w14:textId="6EEDE24B" w:rsidR="004E68DD" w:rsidRPr="00811C3D" w:rsidRDefault="004E68DD" w:rsidP="004E68DD">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Application Form and Content Requirements</w:t>
      </w:r>
    </w:p>
    <w:p w14:paraId="5E3BEF5D" w14:textId="3AA33D9D" w:rsidR="00B701F2" w:rsidRPr="00811C3D" w:rsidRDefault="00A115BA" w:rsidP="00B701F2">
      <w:pPr>
        <w:pStyle w:val="BodyText"/>
        <w:ind w:left="360"/>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 xml:space="preserve">Applicants must </w:t>
      </w:r>
      <w:r w:rsidR="00B701F2" w:rsidRPr="00811C3D">
        <w:rPr>
          <w:rFonts w:asciiTheme="minorHAnsi" w:hAnsiTheme="minorHAnsi" w:cstheme="minorHAnsi"/>
          <w:color w:val="000000" w:themeColor="text1"/>
          <w:sz w:val="22"/>
          <w:szCs w:val="22"/>
        </w:rPr>
        <w:t>submit the following:</w:t>
      </w:r>
    </w:p>
    <w:p w14:paraId="0886517A" w14:textId="77777777" w:rsidR="00B701F2" w:rsidRPr="00811C3D" w:rsidRDefault="00B701F2" w:rsidP="00B701F2">
      <w:pPr>
        <w:pStyle w:val="BodyText"/>
        <w:ind w:left="360"/>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Project narrative (see “Project Narrative” section below)</w:t>
      </w:r>
    </w:p>
    <w:p w14:paraId="5C40E483" w14:textId="2E1102F7" w:rsidR="004E68DD" w:rsidRPr="00811C3D" w:rsidRDefault="00B701F2" w:rsidP="00B701F2">
      <w:pPr>
        <w:pStyle w:val="BodyText"/>
        <w:ind w:left="360"/>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Detailed b</w:t>
      </w:r>
      <w:r w:rsidR="004E68DD" w:rsidRPr="00811C3D">
        <w:rPr>
          <w:rFonts w:asciiTheme="minorHAnsi" w:hAnsiTheme="minorHAnsi" w:cstheme="minorHAnsi"/>
          <w:color w:val="000000" w:themeColor="text1"/>
          <w:sz w:val="22"/>
          <w:szCs w:val="22"/>
        </w:rPr>
        <w:t xml:space="preserve">udget </w:t>
      </w:r>
      <w:r w:rsidRPr="00811C3D">
        <w:rPr>
          <w:rFonts w:asciiTheme="minorHAnsi" w:hAnsiTheme="minorHAnsi" w:cstheme="minorHAnsi"/>
          <w:color w:val="000000" w:themeColor="text1"/>
          <w:sz w:val="22"/>
          <w:szCs w:val="22"/>
        </w:rPr>
        <w:t>and justification</w:t>
      </w:r>
      <w:r w:rsidR="004E68DD" w:rsidRPr="00811C3D">
        <w:rPr>
          <w:rFonts w:asciiTheme="minorHAnsi" w:hAnsiTheme="minorHAnsi" w:cstheme="minorHAnsi"/>
          <w:color w:val="000000" w:themeColor="text1"/>
          <w:sz w:val="22"/>
          <w:szCs w:val="22"/>
        </w:rPr>
        <w:t xml:space="preserve"> </w:t>
      </w:r>
      <w:r w:rsidR="00264202">
        <w:rPr>
          <w:rFonts w:asciiTheme="minorHAnsi" w:hAnsiTheme="minorHAnsi" w:cstheme="minorHAnsi"/>
          <w:color w:val="000000" w:themeColor="text1"/>
          <w:sz w:val="22"/>
          <w:szCs w:val="22"/>
        </w:rPr>
        <w:t>(</w:t>
      </w:r>
      <w:r w:rsidR="00B04663" w:rsidRPr="00811C3D">
        <w:rPr>
          <w:rFonts w:asciiTheme="minorHAnsi" w:hAnsiTheme="minorHAnsi" w:cstheme="minorHAnsi"/>
          <w:color w:val="000000" w:themeColor="text1"/>
          <w:sz w:val="22"/>
          <w:szCs w:val="22"/>
        </w:rPr>
        <w:t>see “Budget Information” and “Budget Narrative” section below)</w:t>
      </w:r>
    </w:p>
    <w:p w14:paraId="70163C31" w14:textId="77777777" w:rsidR="00B701F2" w:rsidRPr="00811C3D" w:rsidRDefault="00B701F2" w:rsidP="00B701F2">
      <w:pPr>
        <w:pStyle w:val="BodyText"/>
        <w:ind w:left="360"/>
        <w:rPr>
          <w:rFonts w:asciiTheme="minorHAnsi" w:hAnsiTheme="minorHAnsi" w:cstheme="minorHAnsi"/>
          <w:color w:val="000000" w:themeColor="text1"/>
          <w:sz w:val="22"/>
          <w:szCs w:val="22"/>
        </w:rPr>
      </w:pPr>
    </w:p>
    <w:p w14:paraId="7AFFC943" w14:textId="32A834A1" w:rsidR="00A115BA" w:rsidRPr="00811C3D" w:rsidRDefault="004E68DD" w:rsidP="004E68DD">
      <w:pPr>
        <w:pStyle w:val="Heading4"/>
        <w:keepNext w:val="0"/>
        <w:keepLines w:val="0"/>
        <w:widowControl/>
        <w:numPr>
          <w:ilvl w:val="0"/>
          <w:numId w:val="33"/>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 xml:space="preserve">SF 424, </w:t>
      </w:r>
      <w:r w:rsidR="00A115BA" w:rsidRPr="00811C3D">
        <w:rPr>
          <w:rFonts w:asciiTheme="minorHAnsi" w:hAnsiTheme="minorHAnsi" w:cstheme="minorHAnsi"/>
          <w:b/>
          <w:i w:val="0"/>
          <w:color w:val="000000" w:themeColor="text1"/>
        </w:rPr>
        <w:t>Application for Federal Assistance.</w:t>
      </w:r>
    </w:p>
    <w:p w14:paraId="3EF131A3" w14:textId="77777777" w:rsidR="0040411C" w:rsidRPr="00811C3D" w:rsidRDefault="0040411C" w:rsidP="0040411C">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rP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8" w:history="1">
        <w:r w:rsidRPr="00811C3D">
          <w:rPr>
            <w:rStyle w:val="Hyperlink"/>
            <w:rFonts w:asciiTheme="minorHAnsi" w:hAnsiTheme="minorHAnsi" w:cstheme="minorHAnsi"/>
            <w:sz w:val="22"/>
            <w:szCs w:val="22"/>
          </w:rPr>
          <w:t>SF-424, Application for Federal Assistance-Individual</w:t>
        </w:r>
      </w:hyperlink>
      <w:r w:rsidRPr="00811C3D">
        <w:rPr>
          <w:rFonts w:asciiTheme="minorHAnsi" w:hAnsiTheme="minorHAnsi" w:cstheme="minorHAnsi"/>
          <w:sz w:val="22"/>
          <w:szCs w:val="22"/>
        </w:rPr>
        <w:t xml:space="preserve"> form.  All other applicants must complete the standard </w:t>
      </w:r>
      <w:hyperlink r:id="rId9" w:history="1">
        <w:r w:rsidRPr="00811C3D">
          <w:rPr>
            <w:rStyle w:val="Hyperlink"/>
            <w:rFonts w:asciiTheme="minorHAnsi" w:hAnsiTheme="minorHAnsi" w:cstheme="minorHAnsi"/>
            <w:sz w:val="22"/>
            <w:szCs w:val="22"/>
          </w:rPr>
          <w:t>SF-424, Application for Federal Assistance</w:t>
        </w:r>
      </w:hyperlink>
      <w:r w:rsidRPr="00811C3D">
        <w:rPr>
          <w:rFonts w:asciiTheme="minorHAnsi" w:hAnsiTheme="minorHAnsi" w:cstheme="minorHAnsi"/>
          <w:sz w:val="22"/>
          <w:szCs w:val="22"/>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408B611D" w14:textId="1F914470" w:rsidR="004E68DD" w:rsidRPr="00811C3D" w:rsidRDefault="00A115BA" w:rsidP="004E68DD">
      <w:pPr>
        <w:pStyle w:val="Heading4"/>
        <w:keepNext w:val="0"/>
        <w:keepLines w:val="0"/>
        <w:widowControl/>
        <w:numPr>
          <w:ilvl w:val="0"/>
          <w:numId w:val="33"/>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 xml:space="preserve">SF-424, </w:t>
      </w:r>
      <w:r w:rsidR="004E68DD" w:rsidRPr="00811C3D">
        <w:rPr>
          <w:rFonts w:asciiTheme="minorHAnsi" w:hAnsiTheme="minorHAnsi" w:cstheme="minorHAnsi"/>
          <w:b/>
          <w:i w:val="0"/>
          <w:color w:val="000000" w:themeColor="text1"/>
        </w:rPr>
        <w:t>Assurances</w:t>
      </w:r>
    </w:p>
    <w:p w14:paraId="57FB7ABF" w14:textId="77777777" w:rsidR="0040411C" w:rsidRPr="00811C3D" w:rsidRDefault="0040411C" w:rsidP="0040411C">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rPr>
        <w:t xml:space="preserve">Applicants must submit the appropriate signed and dated Assurances form. Complete either the </w:t>
      </w:r>
      <w:hyperlink r:id="rId10" w:history="1">
        <w:r w:rsidRPr="00811C3D">
          <w:rPr>
            <w:rStyle w:val="Hyperlink"/>
            <w:rFonts w:asciiTheme="minorHAnsi" w:hAnsiTheme="minorHAnsi" w:cstheme="minorHAnsi"/>
            <w:sz w:val="22"/>
            <w:szCs w:val="22"/>
          </w:rPr>
          <w:t>SF-424B, Assurances for Non-Construction Programs</w:t>
        </w:r>
      </w:hyperlink>
      <w:r w:rsidRPr="00811C3D">
        <w:rPr>
          <w:rFonts w:asciiTheme="minorHAnsi" w:hAnsiTheme="minorHAnsi" w:cstheme="minorHAnsi"/>
          <w:sz w:val="22"/>
          <w:szCs w:val="22"/>
        </w:rPr>
        <w:t xml:space="preserve"> or the </w:t>
      </w:r>
      <w:hyperlink r:id="rId11" w:history="1">
        <w:r w:rsidRPr="00811C3D">
          <w:rPr>
            <w:rStyle w:val="Hyperlink"/>
            <w:rFonts w:asciiTheme="minorHAnsi" w:hAnsiTheme="minorHAnsi" w:cstheme="minorHAnsi"/>
            <w:sz w:val="22"/>
            <w:szCs w:val="22"/>
          </w:rPr>
          <w:t xml:space="preserve">SF-424D, Assurances for Construction </w:t>
        </w:r>
        <w:r w:rsidRPr="00811C3D">
          <w:rPr>
            <w:rStyle w:val="Hyperlink"/>
            <w:rFonts w:asciiTheme="minorHAnsi" w:hAnsiTheme="minorHAnsi" w:cstheme="minorHAnsi"/>
            <w:sz w:val="22"/>
            <w:szCs w:val="22"/>
          </w:rPr>
          <w:lastRenderedPageBreak/>
          <w:t>Programs</w:t>
        </w:r>
      </w:hyperlink>
      <w:r w:rsidRPr="00811C3D">
        <w:rPr>
          <w:rFonts w:asciiTheme="minorHAnsi" w:hAnsiTheme="minorHAnsi" w:cstheme="minorHAnsi"/>
          <w:sz w:val="22"/>
          <w:szCs w:val="22"/>
        </w:rPr>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14:paraId="6ED5BE6F" w14:textId="77777777" w:rsidR="00CF5D86" w:rsidRPr="00811C3D" w:rsidRDefault="006C4264" w:rsidP="00811C3D">
      <w:pPr>
        <w:pStyle w:val="BodyText"/>
        <w:numPr>
          <w:ilvl w:val="0"/>
          <w:numId w:val="33"/>
        </w:numPr>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Project</w:t>
      </w:r>
      <w:r w:rsidRPr="00811C3D">
        <w:rPr>
          <w:rFonts w:asciiTheme="minorHAnsi" w:hAnsiTheme="minorHAnsi" w:cstheme="minorHAnsi"/>
          <w:b/>
          <w:color w:val="000000" w:themeColor="text1"/>
          <w:spacing w:val="-7"/>
          <w:sz w:val="22"/>
          <w:szCs w:val="22"/>
        </w:rPr>
        <w:t xml:space="preserve"> </w:t>
      </w:r>
      <w:r w:rsidR="004E68DD" w:rsidRPr="00811C3D">
        <w:rPr>
          <w:rFonts w:asciiTheme="minorHAnsi" w:hAnsiTheme="minorHAnsi" w:cstheme="minorHAnsi"/>
          <w:b/>
          <w:color w:val="000000" w:themeColor="text1"/>
          <w:sz w:val="22"/>
          <w:szCs w:val="22"/>
        </w:rPr>
        <w:t>Narrative</w:t>
      </w:r>
    </w:p>
    <w:p w14:paraId="18F7A89B" w14:textId="5098C050" w:rsidR="00E3146A" w:rsidRPr="00811C3D" w:rsidRDefault="00E3146A" w:rsidP="00811C3D">
      <w:pPr>
        <w:ind w:left="1080"/>
        <w:rPr>
          <w:rFonts w:asciiTheme="minorHAnsi" w:hAnsiTheme="minorHAnsi" w:cstheme="minorHAnsi"/>
        </w:rPr>
      </w:pPr>
      <w:r w:rsidRPr="00811C3D">
        <w:rPr>
          <w:rFonts w:asciiTheme="minorHAnsi" w:hAnsiTheme="minorHAnsi" w:cstheme="minorHAnsi"/>
          <w:b/>
          <w:bCs/>
        </w:rPr>
        <w:t>Statement of Need:</w:t>
      </w:r>
      <w:r w:rsidRPr="00811C3D">
        <w:rPr>
          <w:rFonts w:asciiTheme="minorHAnsi" w:hAnsiTheme="minorHAnsi" w:cstheme="minorHAnsi"/>
        </w:rPr>
        <w:t xml:space="preserve"> Describe why this project is necessary (significance/value) </w:t>
      </w:r>
      <w:r w:rsidR="0032600D">
        <w:rPr>
          <w:rFonts w:asciiTheme="minorHAnsi" w:hAnsiTheme="minorHAnsi" w:cstheme="minorHAnsi"/>
        </w:rPr>
        <w:t xml:space="preserve">to support </w:t>
      </w:r>
      <w:r w:rsidR="002F142D">
        <w:rPr>
          <w:rFonts w:asciiTheme="minorHAnsi" w:hAnsiTheme="minorHAnsi" w:cstheme="minorHAnsi"/>
        </w:rPr>
        <w:t>Mexican Wolf Recovery</w:t>
      </w:r>
      <w:r w:rsidR="0032600D">
        <w:rPr>
          <w:rFonts w:asciiTheme="minorHAnsi" w:hAnsiTheme="minorHAnsi" w:cstheme="minorHAnsi"/>
        </w:rPr>
        <w:t xml:space="preserve"> </w:t>
      </w:r>
      <w:r w:rsidRPr="00811C3D">
        <w:rPr>
          <w:rFonts w:asciiTheme="minorHAnsi" w:hAnsiTheme="minorHAnsi" w:cstheme="minorHAnsi"/>
        </w:rPr>
        <w:t xml:space="preserve">and include supporting information.  Summarize </w:t>
      </w:r>
      <w:r w:rsidR="0040411C" w:rsidRPr="00811C3D">
        <w:rPr>
          <w:rFonts w:asciiTheme="minorHAnsi" w:hAnsiTheme="minorHAnsi" w:cstheme="minorHAnsi"/>
        </w:rPr>
        <w:t xml:space="preserve">your </w:t>
      </w:r>
      <w:r w:rsidRPr="00811C3D">
        <w:rPr>
          <w:rFonts w:asciiTheme="minorHAnsi" w:hAnsiTheme="minorHAnsi" w:cstheme="minorHAnsi"/>
        </w:rPr>
        <w:t>previous efforts that are relevant to the proposed work.  Explain the successes or failures of past efforts</w:t>
      </w:r>
      <w:r w:rsidR="00F11E00">
        <w:rPr>
          <w:rFonts w:asciiTheme="minorHAnsi" w:hAnsiTheme="minorHAnsi" w:cstheme="minorHAnsi"/>
        </w:rPr>
        <w:t xml:space="preserve"> in </w:t>
      </w:r>
      <w:r w:rsidR="002F142D">
        <w:rPr>
          <w:rFonts w:asciiTheme="minorHAnsi" w:hAnsiTheme="minorHAnsi" w:cstheme="minorHAnsi"/>
        </w:rPr>
        <w:t xml:space="preserve">support of Mexican Wolf Recovery </w:t>
      </w:r>
      <w:r w:rsidRPr="00811C3D">
        <w:rPr>
          <w:rFonts w:asciiTheme="minorHAnsi" w:hAnsiTheme="minorHAnsi" w:cstheme="minorHAnsi"/>
        </w:rPr>
        <w:t xml:space="preserve">and how your proposed project builds on them.  </w:t>
      </w:r>
    </w:p>
    <w:p w14:paraId="700BF495" w14:textId="77777777" w:rsidR="00E3146A" w:rsidRPr="00811C3D" w:rsidRDefault="00E3146A" w:rsidP="0040411C">
      <w:pPr>
        <w:pStyle w:val="ListParagraph"/>
        <w:ind w:left="1440" w:firstLine="0"/>
        <w:rPr>
          <w:rFonts w:asciiTheme="minorHAnsi" w:hAnsiTheme="minorHAnsi" w:cstheme="minorHAnsi"/>
          <w:highlight w:val="yellow"/>
        </w:rPr>
      </w:pPr>
    </w:p>
    <w:p w14:paraId="15B2F3C3" w14:textId="76C3113B" w:rsidR="00E3146A" w:rsidRPr="00811C3D" w:rsidRDefault="00E3146A" w:rsidP="0040411C">
      <w:pPr>
        <w:ind w:left="1080"/>
        <w:rPr>
          <w:rFonts w:asciiTheme="minorHAnsi" w:hAnsiTheme="minorHAnsi" w:cstheme="minorHAnsi"/>
        </w:rPr>
      </w:pPr>
      <w:r w:rsidRPr="00811C3D">
        <w:rPr>
          <w:rFonts w:asciiTheme="minorHAnsi" w:hAnsiTheme="minorHAnsi" w:cstheme="minorHAnsi"/>
          <w:b/>
          <w:bCs/>
        </w:rPr>
        <w:t>Project Goals and Objectives:</w:t>
      </w:r>
      <w:r w:rsidRPr="00811C3D">
        <w:rPr>
          <w:rFonts w:asciiTheme="minorHAnsi" w:hAnsiTheme="minorHAnsi" w:cstheme="minorHAnsi"/>
        </w:rPr>
        <w:t xml:space="preserve">  State the long-term, overarching goal(s) </w:t>
      </w:r>
      <w:r w:rsidR="0032600D">
        <w:rPr>
          <w:rFonts w:asciiTheme="minorHAnsi" w:hAnsiTheme="minorHAnsi" w:cstheme="minorHAnsi"/>
        </w:rPr>
        <w:t>and</w:t>
      </w:r>
      <w:r w:rsidRPr="00811C3D">
        <w:rPr>
          <w:rFonts w:asciiTheme="minorHAnsi" w:hAnsiTheme="minorHAnsi" w:cstheme="minorHAnsi"/>
        </w:rPr>
        <w:t xml:space="preserve"> objectives of the project.  Objectives are the specific outcomes to be accomplished in order to reach the stated goal(s).  The project objectives must be specific</w:t>
      </w:r>
      <w:r w:rsidR="004327DF">
        <w:rPr>
          <w:rFonts w:asciiTheme="minorHAnsi" w:hAnsiTheme="minorHAnsi" w:cstheme="minorHAnsi"/>
        </w:rPr>
        <w:t xml:space="preserve"> to the support</w:t>
      </w:r>
      <w:r w:rsidR="0032600D">
        <w:rPr>
          <w:rFonts w:asciiTheme="minorHAnsi" w:hAnsiTheme="minorHAnsi" w:cstheme="minorHAnsi"/>
        </w:rPr>
        <w:t xml:space="preserve"> </w:t>
      </w:r>
      <w:r w:rsidR="002F142D">
        <w:rPr>
          <w:rFonts w:asciiTheme="minorHAnsi" w:hAnsiTheme="minorHAnsi" w:cstheme="minorHAnsi"/>
        </w:rPr>
        <w:t xml:space="preserve">Mexican Wolf Recovery Program </w:t>
      </w:r>
      <w:r w:rsidR="002F142D" w:rsidRPr="00811C3D">
        <w:rPr>
          <w:rFonts w:asciiTheme="minorHAnsi" w:hAnsiTheme="minorHAnsi" w:cstheme="minorHAnsi"/>
        </w:rPr>
        <w:t>(</w:t>
      </w:r>
      <w:r w:rsidRPr="00811C3D">
        <w:rPr>
          <w:rFonts w:asciiTheme="minorHAnsi" w:hAnsiTheme="minorHAnsi" w:cstheme="minorHAnsi"/>
        </w:rPr>
        <w:t>attainable within the project’s proposed project period).</w:t>
      </w:r>
    </w:p>
    <w:p w14:paraId="0D3E4E98" w14:textId="77777777" w:rsidR="00E3146A" w:rsidRPr="00811C3D" w:rsidRDefault="00E3146A" w:rsidP="0040411C">
      <w:pPr>
        <w:pStyle w:val="ListParagraph"/>
        <w:ind w:left="1440" w:firstLine="0"/>
        <w:rPr>
          <w:rFonts w:asciiTheme="minorHAnsi" w:hAnsiTheme="minorHAnsi" w:cstheme="minorHAnsi"/>
          <w:highlight w:val="yellow"/>
        </w:rPr>
      </w:pPr>
    </w:p>
    <w:p w14:paraId="2A59CD06" w14:textId="024D94AE" w:rsidR="00E3146A" w:rsidRPr="00811C3D" w:rsidRDefault="00E3146A" w:rsidP="0040411C">
      <w:pPr>
        <w:ind w:left="1080"/>
        <w:rPr>
          <w:rFonts w:asciiTheme="minorHAnsi" w:hAnsiTheme="minorHAnsi" w:cstheme="minorHAnsi"/>
        </w:rPr>
      </w:pPr>
      <w:r w:rsidRPr="00811C3D">
        <w:rPr>
          <w:rFonts w:asciiTheme="minorHAnsi" w:hAnsiTheme="minorHAnsi" w:cstheme="minorHAnsi"/>
          <w:b/>
        </w:rPr>
        <w:t xml:space="preserve">Project Activities, Methods, and Timetable:  </w:t>
      </w:r>
      <w:r w:rsidRPr="00811C3D">
        <w:rPr>
          <w:rFonts w:asciiTheme="minorHAnsi" w:hAnsiTheme="minorHAnsi" w:cstheme="minorHAnsi"/>
        </w:rPr>
        <w:t>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w:t>
      </w:r>
      <w:r w:rsidR="0040411C" w:rsidRPr="00811C3D">
        <w:rPr>
          <w:rFonts w:asciiTheme="minorHAnsi" w:hAnsiTheme="minorHAnsi" w:cstheme="minorHAnsi"/>
        </w:rPr>
        <w:t xml:space="preserve">. </w:t>
      </w:r>
      <w:r w:rsidRPr="00811C3D">
        <w:rPr>
          <w:rFonts w:asciiTheme="minorHAnsi" w:hAnsiTheme="minorHAnsi" w:cstheme="minorHAnsi"/>
        </w:rPr>
        <w:t>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14:paraId="521B34AC" w14:textId="77777777" w:rsidR="00E3146A" w:rsidRPr="00811C3D" w:rsidRDefault="00E3146A" w:rsidP="0040411C">
      <w:pPr>
        <w:pStyle w:val="ListParagraph"/>
        <w:ind w:left="1440" w:firstLine="0"/>
        <w:rPr>
          <w:rFonts w:asciiTheme="minorHAnsi" w:hAnsiTheme="minorHAnsi" w:cstheme="minorHAnsi"/>
          <w:highlight w:val="yellow"/>
        </w:rPr>
      </w:pPr>
    </w:p>
    <w:p w14:paraId="78C08DFC" w14:textId="77777777" w:rsidR="00E3146A" w:rsidRPr="00811C3D" w:rsidRDefault="00E3146A" w:rsidP="0040411C">
      <w:pPr>
        <w:ind w:left="1080"/>
        <w:rPr>
          <w:rFonts w:asciiTheme="minorHAnsi" w:hAnsiTheme="minorHAnsi" w:cstheme="minorHAnsi"/>
          <w:bCs/>
        </w:rPr>
      </w:pPr>
      <w:r w:rsidRPr="00811C3D">
        <w:rPr>
          <w:rFonts w:asciiTheme="minorHAnsi" w:hAnsiTheme="minorHAnsi" w:cstheme="minorHAnsi"/>
          <w:b/>
        </w:rPr>
        <w:t>Stakeholder Coordination/Involvement:</w:t>
      </w:r>
      <w:r w:rsidRPr="00811C3D">
        <w:rPr>
          <w:rFonts w:asciiTheme="minorHAnsi" w:hAnsiTheme="minorHAnsi" w:cstheme="minorHAnsi"/>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0E140525" w14:textId="77777777" w:rsidR="00E3146A" w:rsidRPr="00811C3D" w:rsidRDefault="00E3146A" w:rsidP="0040411C">
      <w:pPr>
        <w:pStyle w:val="ListParagraph"/>
        <w:ind w:left="1440" w:firstLine="0"/>
        <w:rPr>
          <w:rFonts w:asciiTheme="minorHAnsi" w:hAnsiTheme="minorHAnsi" w:cstheme="minorHAnsi"/>
        </w:rPr>
      </w:pPr>
    </w:p>
    <w:p w14:paraId="31161503" w14:textId="77777777" w:rsidR="00E3146A" w:rsidRPr="00811C3D" w:rsidRDefault="00E3146A" w:rsidP="0040411C">
      <w:pPr>
        <w:ind w:left="1080"/>
        <w:rPr>
          <w:rFonts w:asciiTheme="minorHAnsi" w:hAnsiTheme="minorHAnsi" w:cstheme="minorHAnsi"/>
          <w:bCs/>
        </w:rPr>
      </w:pPr>
      <w:r w:rsidRPr="00811C3D">
        <w:rPr>
          <w:rFonts w:asciiTheme="minorHAnsi" w:hAnsiTheme="minorHAnsi" w:cstheme="minorHAnsi"/>
          <w:b/>
        </w:rPr>
        <w:t xml:space="preserve">Project Monitoring and Evaluation:  </w:t>
      </w:r>
      <w:r w:rsidRPr="00811C3D">
        <w:rPr>
          <w:rFonts w:asciiTheme="minorHAnsi" w:hAnsiTheme="minorHAnsi" w:cstheme="minorHAnsi"/>
          <w:bCs/>
        </w:rPr>
        <w:t>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14:paraId="3730F340" w14:textId="77777777" w:rsidR="00E3146A" w:rsidRPr="00811C3D" w:rsidRDefault="00E3146A" w:rsidP="0040411C">
      <w:pPr>
        <w:pStyle w:val="ListParagraph"/>
        <w:ind w:left="1440" w:firstLine="0"/>
        <w:jc w:val="both"/>
        <w:rPr>
          <w:rFonts w:asciiTheme="minorHAnsi" w:hAnsiTheme="minorHAnsi" w:cstheme="minorHAnsi"/>
          <w:b/>
          <w:bCs/>
        </w:rPr>
      </w:pPr>
    </w:p>
    <w:p w14:paraId="6BF0ABF3" w14:textId="074FD5E3" w:rsidR="00E3146A" w:rsidRPr="00811C3D" w:rsidRDefault="00E3146A" w:rsidP="0040411C">
      <w:pPr>
        <w:ind w:left="1080"/>
        <w:rPr>
          <w:rFonts w:asciiTheme="minorHAnsi" w:hAnsiTheme="minorHAnsi" w:cstheme="minorHAnsi"/>
          <w:b/>
        </w:rPr>
      </w:pPr>
      <w:r w:rsidRPr="00811C3D">
        <w:rPr>
          <w:rFonts w:asciiTheme="minorHAnsi" w:hAnsiTheme="minorHAnsi" w:cstheme="minorHAnsi"/>
          <w:b/>
          <w:bCs/>
        </w:rPr>
        <w:t>Description of Entities Undertaking the Project</w:t>
      </w:r>
      <w:r w:rsidRPr="00811C3D">
        <w:rPr>
          <w:rFonts w:asciiTheme="minorHAnsi" w:hAnsiTheme="minorHAnsi" w:cstheme="minorHAnsi"/>
        </w:rPr>
        <w:t>: Provide a brief description of the applicant</w:t>
      </w:r>
      <w:r w:rsidR="004327DF">
        <w:rPr>
          <w:rFonts w:asciiTheme="minorHAnsi" w:hAnsiTheme="minorHAnsi" w:cstheme="minorHAnsi"/>
        </w:rPr>
        <w:t>’s</w:t>
      </w:r>
      <w:r w:rsidRPr="00811C3D">
        <w:rPr>
          <w:rFonts w:asciiTheme="minorHAnsi" w:hAnsiTheme="minorHAnsi" w:cstheme="minorHAnsi"/>
        </w:rPr>
        <w:t xml:space="preserve">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811C3D">
        <w:rPr>
          <w:rFonts w:asciiTheme="minorHAnsi" w:hAnsiTheme="minorHAnsi" w:cstheme="minorHAnsi"/>
          <w:u w:val="single"/>
        </w:rPr>
        <w:t>1-2 pages</w:t>
      </w:r>
      <w:r w:rsidRPr="00811C3D">
        <w:rPr>
          <w:rFonts w:asciiTheme="minorHAnsi" w:hAnsiTheme="minorHAnsi" w:cstheme="minorHAnsi"/>
        </w:rPr>
        <w:t>)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14:paraId="0B0170FB" w14:textId="77777777" w:rsidR="00E3146A" w:rsidRPr="00811C3D" w:rsidRDefault="00E3146A" w:rsidP="0040411C">
      <w:pPr>
        <w:pStyle w:val="ListParagraph"/>
        <w:ind w:left="1440" w:firstLine="0"/>
        <w:jc w:val="both"/>
        <w:rPr>
          <w:rFonts w:asciiTheme="minorHAnsi" w:hAnsiTheme="minorHAnsi" w:cstheme="minorHAnsi"/>
          <w:b/>
        </w:rPr>
      </w:pPr>
    </w:p>
    <w:p w14:paraId="3852EF74" w14:textId="79CBC984" w:rsidR="00E3146A" w:rsidRPr="00811C3D" w:rsidRDefault="0040411C" w:rsidP="0040411C">
      <w:pPr>
        <w:ind w:left="1080"/>
        <w:rPr>
          <w:rFonts w:asciiTheme="minorHAnsi" w:hAnsiTheme="minorHAnsi" w:cstheme="minorHAnsi"/>
        </w:rPr>
      </w:pPr>
      <w:r w:rsidRPr="00811C3D">
        <w:rPr>
          <w:rFonts w:asciiTheme="minorHAnsi" w:hAnsiTheme="minorHAnsi" w:cstheme="minorHAnsi"/>
          <w:b/>
        </w:rPr>
        <w:t xml:space="preserve">Literature Cited: </w:t>
      </w:r>
      <w:r w:rsidRPr="00811C3D">
        <w:rPr>
          <w:rFonts w:asciiTheme="minorHAnsi" w:hAnsiTheme="minorHAnsi" w:cstheme="minorHAnsi"/>
        </w:rPr>
        <w:t>published scientific papers or agency reports which support the need for the project and ability of the project to succeed.</w:t>
      </w:r>
    </w:p>
    <w:p w14:paraId="0B941DB9" w14:textId="77777777" w:rsidR="0040411C" w:rsidRPr="00811C3D" w:rsidRDefault="0040411C" w:rsidP="0040411C">
      <w:pPr>
        <w:ind w:left="1080"/>
        <w:rPr>
          <w:rFonts w:asciiTheme="minorHAnsi" w:hAnsiTheme="minorHAnsi" w:cstheme="minorHAnsi"/>
          <w:b/>
        </w:rPr>
      </w:pPr>
    </w:p>
    <w:p w14:paraId="60B91978" w14:textId="4348C3FA" w:rsidR="00E3146A" w:rsidRPr="00811C3D" w:rsidRDefault="00E3146A" w:rsidP="0040411C">
      <w:pPr>
        <w:ind w:left="1080"/>
        <w:rPr>
          <w:rFonts w:asciiTheme="minorHAnsi" w:hAnsiTheme="minorHAnsi" w:cstheme="minorHAnsi"/>
        </w:rPr>
      </w:pPr>
      <w:r w:rsidRPr="00811C3D">
        <w:rPr>
          <w:rFonts w:asciiTheme="minorHAnsi" w:hAnsiTheme="minorHAnsi" w:cstheme="minorHAnsi"/>
          <w:b/>
        </w:rPr>
        <w:t xml:space="preserve">Map of Project Area: </w:t>
      </w:r>
      <w:r w:rsidRPr="00811C3D">
        <w:rPr>
          <w:rFonts w:asciiTheme="minorHAnsi" w:hAnsiTheme="minorHAnsi" w:cstheme="minorHAnsi"/>
        </w:rPr>
        <w:t>Map</w:t>
      </w:r>
      <w:r w:rsidR="00C518F7">
        <w:rPr>
          <w:rFonts w:asciiTheme="minorHAnsi" w:hAnsiTheme="minorHAnsi" w:cstheme="minorHAnsi"/>
        </w:rPr>
        <w:t>s</w:t>
      </w:r>
      <w:r w:rsidRPr="00811C3D">
        <w:rPr>
          <w:rFonts w:asciiTheme="minorHAnsi" w:hAnsiTheme="minorHAnsi" w:cstheme="minorHAnsi"/>
        </w:rPr>
        <w:t xml:space="preserve"> should clearly delineate the project area and be large enough to be legible.  Label any sites referenced in the project narrative.</w:t>
      </w:r>
      <w:bookmarkStart w:id="3" w:name="D.__SF-424,_Budget_Information"/>
      <w:bookmarkEnd w:id="3"/>
    </w:p>
    <w:p w14:paraId="3812F2C0" w14:textId="77777777" w:rsidR="00E3146A" w:rsidRPr="00811C3D" w:rsidRDefault="00E3146A" w:rsidP="00E3146A">
      <w:pPr>
        <w:pStyle w:val="ListParagraph"/>
        <w:rPr>
          <w:rFonts w:asciiTheme="minorHAnsi" w:hAnsiTheme="minorHAnsi" w:cstheme="minorHAnsi"/>
          <w:b/>
          <w:color w:val="000000" w:themeColor="text1"/>
        </w:rPr>
      </w:pPr>
    </w:p>
    <w:p w14:paraId="49F787A4" w14:textId="77777777" w:rsidR="008F5687" w:rsidRPr="00811C3D" w:rsidRDefault="006C4264" w:rsidP="00E3146A">
      <w:pPr>
        <w:pStyle w:val="ListParagraph"/>
        <w:numPr>
          <w:ilvl w:val="0"/>
          <w:numId w:val="33"/>
        </w:numPr>
        <w:rPr>
          <w:rFonts w:asciiTheme="minorHAnsi" w:hAnsiTheme="minorHAnsi" w:cstheme="minorHAnsi"/>
          <w:b/>
        </w:rPr>
      </w:pPr>
      <w:r w:rsidRPr="00811C3D">
        <w:rPr>
          <w:rFonts w:asciiTheme="minorHAnsi" w:hAnsiTheme="minorHAnsi" w:cstheme="minorHAnsi"/>
          <w:b/>
          <w:color w:val="000000" w:themeColor="text1"/>
        </w:rPr>
        <w:t>SF-424, Budget</w:t>
      </w:r>
      <w:r w:rsidRPr="00811C3D">
        <w:rPr>
          <w:rFonts w:asciiTheme="minorHAnsi" w:hAnsiTheme="minorHAnsi" w:cstheme="minorHAnsi"/>
          <w:b/>
          <w:color w:val="000000" w:themeColor="text1"/>
          <w:spacing w:val="-3"/>
        </w:rPr>
        <w:t xml:space="preserve"> </w:t>
      </w:r>
      <w:r w:rsidRPr="00811C3D">
        <w:rPr>
          <w:rFonts w:asciiTheme="minorHAnsi" w:hAnsiTheme="minorHAnsi" w:cstheme="minorHAnsi"/>
          <w:b/>
          <w:color w:val="000000" w:themeColor="text1"/>
        </w:rPr>
        <w:t>Information</w:t>
      </w:r>
    </w:p>
    <w:p w14:paraId="411164FD" w14:textId="77777777" w:rsidR="006F4304" w:rsidRPr="00811C3D" w:rsidRDefault="006F4304" w:rsidP="006F4304">
      <w:pPr>
        <w:pStyle w:val="BodyText"/>
        <w:spacing w:after="240"/>
        <w:ind w:left="720"/>
        <w:rPr>
          <w:rFonts w:asciiTheme="minorHAnsi" w:hAnsiTheme="minorHAnsi" w:cstheme="minorHAnsi"/>
          <w:sz w:val="22"/>
          <w:szCs w:val="22"/>
        </w:rPr>
      </w:pPr>
      <w:bookmarkStart w:id="4" w:name="Applicants_must_submit_the_appropriate_S"/>
      <w:bookmarkEnd w:id="4"/>
      <w:r w:rsidRPr="00811C3D">
        <w:rPr>
          <w:rFonts w:asciiTheme="minorHAnsi" w:hAnsiTheme="minorHAnsi" w:cstheme="minorHAnsi"/>
          <w:sz w:val="22"/>
          <w:szCs w:val="22"/>
        </w:rPr>
        <w:t xml:space="preserve">Applicants must submit the appropriate SF-424 Budget Information form. Complete either the </w:t>
      </w:r>
      <w:hyperlink r:id="rId12" w:history="1">
        <w:r w:rsidRPr="00811C3D">
          <w:rPr>
            <w:rStyle w:val="Hyperlink"/>
            <w:rFonts w:asciiTheme="minorHAnsi" w:hAnsiTheme="minorHAnsi" w:cstheme="minorHAnsi"/>
            <w:sz w:val="22"/>
            <w:szCs w:val="22"/>
          </w:rPr>
          <w:t>SF-424A, Budget Information for Non-Construction Programs</w:t>
        </w:r>
      </w:hyperlink>
      <w:r w:rsidRPr="00811C3D">
        <w:rPr>
          <w:rFonts w:asciiTheme="minorHAnsi" w:hAnsiTheme="minorHAnsi" w:cstheme="minorHAnsi"/>
          <w:sz w:val="22"/>
          <w:szCs w:val="22"/>
        </w:rPr>
        <w:t xml:space="preserve"> or the </w:t>
      </w:r>
      <w:hyperlink r:id="rId13" w:history="1">
        <w:r w:rsidRPr="00811C3D">
          <w:rPr>
            <w:rStyle w:val="Hyperlink"/>
            <w:rFonts w:asciiTheme="minorHAnsi" w:hAnsiTheme="minorHAnsi" w:cstheme="minorHAnsi"/>
            <w:sz w:val="22"/>
            <w:szCs w:val="22"/>
          </w:rPr>
          <w:t>SF-424C, Budget Information for Construction Programs</w:t>
        </w:r>
      </w:hyperlink>
      <w:r w:rsidRPr="00811C3D">
        <w:rPr>
          <w:rFonts w:asciiTheme="minorHAnsi" w:hAnsiTheme="minorHAnsi" w:cstheme="minorHAnsi"/>
          <w:sz w:val="22"/>
          <w:szCs w:val="22"/>
        </w:rPr>
        <w:t>, as applicable to your project.  All of the required application forms are available on the “Packages” tab of this Funding Opportunity on Grants.gov.  Federal award recipients and subrecipients are subject to Federal award cost principles as detailed in the Service’s “</w:t>
      </w:r>
      <w:hyperlink r:id="rId14" w:history="1">
        <w:r w:rsidRPr="00811C3D">
          <w:rPr>
            <w:rStyle w:val="Hyperlink"/>
            <w:rFonts w:asciiTheme="minorHAnsi" w:hAnsiTheme="minorHAnsi" w:cstheme="minorHAnsi"/>
            <w:sz w:val="22"/>
            <w:szCs w:val="22"/>
          </w:rPr>
          <w:t>Financial Assistance Award Terms and Conditions</w:t>
        </w:r>
      </w:hyperlink>
      <w:r w:rsidRPr="00811C3D">
        <w:rPr>
          <w:rFonts w:asciiTheme="minorHAnsi" w:hAnsiTheme="minorHAnsi" w:cstheme="minorHAnsi"/>
          <w:sz w:val="22"/>
          <w:szCs w:val="22"/>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5135BE47" w14:textId="77777777" w:rsidR="008F5687" w:rsidRPr="00811C3D" w:rsidRDefault="006C4264" w:rsidP="00E3146A">
      <w:pPr>
        <w:pStyle w:val="BodyText"/>
        <w:numPr>
          <w:ilvl w:val="0"/>
          <w:numId w:val="33"/>
        </w:numPr>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Budget</w:t>
      </w:r>
      <w:r w:rsidRPr="00811C3D">
        <w:rPr>
          <w:rFonts w:asciiTheme="minorHAnsi" w:hAnsiTheme="minorHAnsi" w:cstheme="minorHAnsi"/>
          <w:b/>
          <w:color w:val="000000" w:themeColor="text1"/>
          <w:spacing w:val="-7"/>
          <w:sz w:val="22"/>
          <w:szCs w:val="22"/>
        </w:rPr>
        <w:t xml:space="preserve"> </w:t>
      </w:r>
      <w:r w:rsidRPr="00811C3D">
        <w:rPr>
          <w:rFonts w:asciiTheme="minorHAnsi" w:hAnsiTheme="minorHAnsi" w:cstheme="minorHAnsi"/>
          <w:b/>
          <w:color w:val="000000" w:themeColor="text1"/>
          <w:sz w:val="22"/>
          <w:szCs w:val="22"/>
        </w:rPr>
        <w:t>Narrative</w:t>
      </w:r>
    </w:p>
    <w:p w14:paraId="5421A3FA" w14:textId="1F9C4A3D" w:rsidR="00E3146A" w:rsidRPr="00811C3D" w:rsidRDefault="00E3146A" w:rsidP="00E3146A">
      <w:pPr>
        <w:pStyle w:val="ListParagraph"/>
        <w:ind w:left="720" w:firstLine="0"/>
        <w:rPr>
          <w:rFonts w:asciiTheme="minorHAnsi" w:hAnsiTheme="minorHAnsi" w:cstheme="minorHAnsi"/>
        </w:rPr>
      </w:pPr>
      <w:r w:rsidRPr="00811C3D">
        <w:rPr>
          <w:rFonts w:asciiTheme="minorHAnsi" w:hAnsiTheme="minorHAnsi" w:cstheme="minorHAnsi"/>
        </w:rPr>
        <w:t xml:space="preserve">In a narrative titled “Budget Narrative”, explain and justify all requested budget items/costs. For personnel salary costs, include the base-line salary figures and the estimates of time (as percentages) to be directly charged to the project.  </w:t>
      </w:r>
      <w:r w:rsidR="006F4304" w:rsidRPr="00811C3D">
        <w:rPr>
          <w:rFonts w:asciiTheme="minorHAnsi" w:hAnsiTheme="minorHAnsi" w:cstheme="minorHAnsi"/>
        </w:rPr>
        <w:t>Identify any items that may be negotiable.</w:t>
      </w:r>
      <w:r w:rsidR="00164C7E" w:rsidRPr="00811C3D">
        <w:rPr>
          <w:rFonts w:asciiTheme="minorHAnsi" w:hAnsiTheme="minorHAnsi" w:cstheme="minorHAnsi"/>
        </w:rPr>
        <w:t xml:space="preserve"> </w:t>
      </w:r>
      <w:r w:rsidRPr="00811C3D">
        <w:rPr>
          <w:rFonts w:asciiTheme="minorHAnsi" w:hAnsiTheme="minorHAnsi" w:cstheme="minorHAnsi"/>
        </w:rPr>
        <w:t xml:space="preserve">If Federally-funded equipment will be used for the project, provide a list of that equipment, including the Federal funding source.   </w:t>
      </w:r>
    </w:p>
    <w:p w14:paraId="299C7FCB" w14:textId="77777777" w:rsidR="008F5687" w:rsidRPr="00811C3D" w:rsidRDefault="008F5687" w:rsidP="006D6F3D">
      <w:pPr>
        <w:pStyle w:val="BodyText"/>
        <w:rPr>
          <w:rFonts w:asciiTheme="minorHAnsi" w:hAnsiTheme="minorHAnsi" w:cstheme="minorHAnsi"/>
          <w:color w:val="000000" w:themeColor="text1"/>
          <w:sz w:val="22"/>
          <w:szCs w:val="22"/>
        </w:rPr>
      </w:pPr>
    </w:p>
    <w:p w14:paraId="73DF5DA5" w14:textId="77777777" w:rsidR="008F5687" w:rsidRPr="00811C3D" w:rsidRDefault="006C4264" w:rsidP="00E3146A">
      <w:pPr>
        <w:pStyle w:val="Heading1"/>
        <w:numPr>
          <w:ilvl w:val="0"/>
          <w:numId w:val="33"/>
        </w:numPr>
        <w:tabs>
          <w:tab w:val="left" w:pos="480"/>
        </w:tabs>
        <w:spacing w:line="240" w:lineRule="auto"/>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Indirect Costs:</w:t>
      </w:r>
      <w:r w:rsidRPr="00811C3D">
        <w:rPr>
          <w:rFonts w:asciiTheme="minorHAnsi" w:hAnsiTheme="minorHAnsi" w:cstheme="minorHAnsi"/>
          <w:color w:val="000000" w:themeColor="text1"/>
          <w:spacing w:val="-3"/>
          <w:sz w:val="22"/>
          <w:szCs w:val="22"/>
        </w:rPr>
        <w:t xml:space="preserve"> </w:t>
      </w:r>
      <w:r w:rsidRPr="00811C3D">
        <w:rPr>
          <w:rFonts w:asciiTheme="minorHAnsi" w:hAnsiTheme="minorHAnsi" w:cstheme="minorHAnsi"/>
          <w:color w:val="000000" w:themeColor="text1"/>
          <w:sz w:val="22"/>
          <w:szCs w:val="22"/>
        </w:rPr>
        <w:t>Individuals</w:t>
      </w:r>
    </w:p>
    <w:p w14:paraId="0AE1DD91" w14:textId="77777777" w:rsidR="006F4304" w:rsidRPr="00811C3D" w:rsidRDefault="006F4304" w:rsidP="00041A99">
      <w:pPr>
        <w:pStyle w:val="ListParagraph"/>
        <w:spacing w:after="120"/>
        <w:ind w:left="720" w:firstLine="0"/>
        <w:rPr>
          <w:rFonts w:asciiTheme="minorHAnsi" w:hAnsiTheme="minorHAnsi" w:cstheme="minorHAnsi"/>
        </w:rPr>
      </w:pPr>
      <w:r w:rsidRPr="00811C3D">
        <w:rPr>
          <w:rFonts w:asciiTheme="minorHAnsi" w:hAnsiTheme="minorHAnsi" w:cstheme="minorHAnsi"/>
        </w:rP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14:paraId="7D5BB8EC" w14:textId="77777777" w:rsidR="008F5687" w:rsidRPr="00811C3D" w:rsidRDefault="006C4264" w:rsidP="00E3146A">
      <w:pPr>
        <w:pStyle w:val="Heading1"/>
        <w:numPr>
          <w:ilvl w:val="0"/>
          <w:numId w:val="33"/>
        </w:numPr>
        <w:tabs>
          <w:tab w:val="left" w:pos="480"/>
        </w:tabs>
        <w:spacing w:line="240" w:lineRule="auto"/>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Indirect Costs:</w:t>
      </w:r>
      <w:r w:rsidRPr="00811C3D">
        <w:rPr>
          <w:rFonts w:asciiTheme="minorHAnsi" w:hAnsiTheme="minorHAnsi" w:cstheme="minorHAnsi"/>
          <w:color w:val="000000" w:themeColor="text1"/>
          <w:spacing w:val="-3"/>
          <w:sz w:val="22"/>
          <w:szCs w:val="22"/>
        </w:rPr>
        <w:t xml:space="preserve"> </w:t>
      </w:r>
      <w:r w:rsidRPr="00811C3D">
        <w:rPr>
          <w:rFonts w:asciiTheme="minorHAnsi" w:hAnsiTheme="minorHAnsi" w:cstheme="minorHAnsi"/>
          <w:color w:val="000000" w:themeColor="text1"/>
          <w:sz w:val="22"/>
          <w:szCs w:val="22"/>
        </w:rPr>
        <w:t>Organizations</w:t>
      </w:r>
    </w:p>
    <w:p w14:paraId="3B9E4687" w14:textId="77777777" w:rsidR="00041A99" w:rsidRPr="00811C3D" w:rsidRDefault="00041A99" w:rsidP="00041A99">
      <w:pPr>
        <w:spacing w:after="120"/>
        <w:ind w:left="720"/>
        <w:rPr>
          <w:rFonts w:asciiTheme="minorHAnsi" w:hAnsiTheme="minorHAnsi" w:cstheme="minorHAnsi"/>
        </w:rPr>
      </w:pPr>
      <w:r w:rsidRPr="00811C3D">
        <w:rPr>
          <w:rFonts w:asciiTheme="minorHAnsi" w:hAnsiTheme="minorHAnsi" w:cstheme="minorHAnsi"/>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811C3D">
        <w:rPr>
          <w:rFonts w:asciiTheme="minorHAnsi" w:hAnsiTheme="minorHAnsi" w:cstheme="minorHAnsi"/>
          <w:lang w:val="en"/>
        </w:rPr>
        <w:t xml:space="preserve">916-930-3803 or using the </w:t>
      </w:r>
      <w:hyperlink r:id="rId15" w:history="1">
        <w:r w:rsidRPr="00811C3D">
          <w:rPr>
            <w:rStyle w:val="Hyperlink"/>
            <w:rFonts w:asciiTheme="minorHAnsi" w:hAnsiTheme="minorHAnsi" w:cstheme="minorHAnsi"/>
          </w:rPr>
          <w:t>IBC Email Submission Form</w:t>
        </w:r>
      </w:hyperlink>
      <w:r w:rsidRPr="00811C3D">
        <w:rPr>
          <w:rFonts w:asciiTheme="minorHAnsi" w:hAnsiTheme="minorHAnsi" w:cstheme="minorHAnsi"/>
        </w:rPr>
        <w:t xml:space="preserve">.  See the </w:t>
      </w:r>
      <w:hyperlink r:id="rId16" w:history="1">
        <w:r w:rsidRPr="00811C3D">
          <w:rPr>
            <w:rStyle w:val="Hyperlink"/>
            <w:rFonts w:asciiTheme="minorHAnsi" w:hAnsiTheme="minorHAnsi" w:cstheme="minorHAnsi"/>
          </w:rPr>
          <w:t>IBC Website</w:t>
        </w:r>
      </w:hyperlink>
      <w:r w:rsidRPr="00811C3D">
        <w:rPr>
          <w:rFonts w:asciiTheme="minorHAnsi" w:hAnsiTheme="minorHAnsi" w:cstheme="minorHAnsi"/>
        </w:rPr>
        <w:t xml:space="preserve"> for more information.</w:t>
      </w:r>
    </w:p>
    <w:p w14:paraId="420471C8" w14:textId="77777777" w:rsidR="00041A99" w:rsidRPr="00811C3D" w:rsidRDefault="00041A99" w:rsidP="00041A99">
      <w:pPr>
        <w:pStyle w:val="ListParagraph"/>
        <w:spacing w:after="120"/>
        <w:ind w:left="720" w:firstLine="0"/>
        <w:rPr>
          <w:rFonts w:asciiTheme="minorHAnsi" w:hAnsiTheme="minorHAnsi" w:cstheme="minorHAnsi"/>
        </w:rPr>
      </w:pPr>
      <w:r w:rsidRPr="00811C3D">
        <w:rPr>
          <w:rFonts w:asciiTheme="minorHAnsi" w:hAnsiTheme="minorHAnsi" w:cstheme="minorHAnsi"/>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2350C73F" w14:textId="77777777" w:rsidR="00453100" w:rsidRPr="00453100" w:rsidRDefault="00453100" w:rsidP="00453100">
      <w:pPr>
        <w:widowControl/>
        <w:autoSpaceDE/>
        <w:autoSpaceDN/>
        <w:ind w:left="1080" w:hanging="360"/>
        <w:outlineLvl w:val="4"/>
        <w:rPr>
          <w:rFonts w:asciiTheme="minorHAnsi" w:hAnsiTheme="minorHAnsi" w:cstheme="minorHAnsi"/>
          <w:b/>
          <w:bCs/>
          <w:lang w:bidi="ar-SA"/>
        </w:rPr>
      </w:pPr>
      <w:bookmarkStart w:id="5" w:name="Required_Indirect_Cost_Statement"/>
      <w:bookmarkEnd w:id="5"/>
      <w:r w:rsidRPr="00453100">
        <w:rPr>
          <w:rFonts w:asciiTheme="minorHAnsi" w:hAnsiTheme="minorHAnsi" w:cstheme="minorHAnsi"/>
          <w:b/>
          <w:bCs/>
          <w:lang w:bidi="ar-SA"/>
        </w:rPr>
        <w:t>Required Indirect Cost Statement</w:t>
      </w:r>
    </w:p>
    <w:p w14:paraId="6CF8883C" w14:textId="77777777" w:rsidR="00453100" w:rsidRPr="00453100" w:rsidRDefault="00453100" w:rsidP="00453100">
      <w:pPr>
        <w:widowControl/>
        <w:autoSpaceDE/>
        <w:autoSpaceDN/>
        <w:spacing w:after="120"/>
        <w:ind w:left="720"/>
        <w:rPr>
          <w:rFonts w:asciiTheme="minorHAnsi" w:hAnsiTheme="minorHAnsi" w:cstheme="minorHAnsi"/>
          <w:lang w:bidi="ar-SA"/>
        </w:rPr>
      </w:pPr>
      <w:r w:rsidRPr="00453100">
        <w:rPr>
          <w:rFonts w:asciiTheme="minorHAnsi" w:hAnsiTheme="minorHAnsi" w:cstheme="minorHAnsi"/>
          <w:lang w:bidi="ar-SA"/>
        </w:rPr>
        <w:t>All organizations must include the applicable statement from the following list in their application to the Service, and attach to their application any documentation identified in the applicable statement:</w:t>
      </w:r>
    </w:p>
    <w:p w14:paraId="158F6986" w14:textId="77777777" w:rsidR="00453100" w:rsidRPr="00453100" w:rsidRDefault="00453100" w:rsidP="00453100">
      <w:pPr>
        <w:widowControl/>
        <w:autoSpaceDE/>
        <w:autoSpaceDN/>
        <w:spacing w:after="120"/>
        <w:ind w:left="360" w:firstLine="360"/>
        <w:rPr>
          <w:rFonts w:asciiTheme="minorHAnsi" w:hAnsiTheme="minorHAnsi" w:cstheme="minorHAnsi"/>
          <w:lang w:bidi="ar-SA"/>
        </w:rPr>
      </w:pPr>
      <w:r w:rsidRPr="00453100">
        <w:rPr>
          <w:rFonts w:asciiTheme="minorHAnsi" w:hAnsiTheme="minorHAnsi" w:cstheme="minorHAnsi"/>
          <w:lang w:bidi="ar-SA"/>
        </w:rPr>
        <w:t>We are:</w:t>
      </w:r>
    </w:p>
    <w:p w14:paraId="39CFF9BE"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U.S. state or local government entity receiving more than $35 million in direct Federal funding each year with an indirect cost rate of [</w:t>
      </w:r>
      <w:r w:rsidRPr="00453100">
        <w:rPr>
          <w:rFonts w:asciiTheme="minorHAnsi" w:hAnsiTheme="minorHAnsi" w:cstheme="minorHAnsi"/>
          <w:highlight w:val="lightGray"/>
          <w:lang w:bidi="ar-SA"/>
        </w:rPr>
        <w:t>insert rate</w:t>
      </w:r>
      <w:r w:rsidRPr="00453100">
        <w:rPr>
          <w:rFonts w:asciiTheme="minorHAnsi" w:hAnsiTheme="minorHAnsi" w:cstheme="minorHAnsi"/>
          <w:lang w:bidi="ar-SA"/>
        </w:rPr>
        <w:t>].  We submit our indirect cost rate proposals to our cognizant agency.  Attached is a copy of our most recently approved rate agreement/certification.</w:t>
      </w:r>
    </w:p>
    <w:p w14:paraId="7AACD379"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U.S. state or local government entity receiving less than $35 million in direct Federal funding with an indirect cost rate of [</w:t>
      </w:r>
      <w:r w:rsidRPr="00453100">
        <w:rPr>
          <w:rFonts w:asciiTheme="minorHAnsi" w:hAnsiTheme="minorHAnsi" w:cstheme="minorHAnsi"/>
          <w:highlight w:val="lightGray"/>
          <w:lang w:bidi="ar-SA"/>
        </w:rPr>
        <w:t>insert rate</w:t>
      </w:r>
      <w:r w:rsidRPr="00453100">
        <w:rPr>
          <w:rFonts w:asciiTheme="minorHAnsi" w:hAnsiTheme="minorHAnsi" w:cstheme="minorHAnsi"/>
          <w:lang w:bidi="ar-SA"/>
        </w:rPr>
        <w:t>].  We have prepared and will retain for audit an indirect cost rate proposal and related documentation.</w:t>
      </w:r>
    </w:p>
    <w:p w14:paraId="5339C6E9"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 U.S. states and local governments, please use one of the statements above or below</w:t>
      </w:r>
      <w:r w:rsidRPr="00453100">
        <w:rPr>
          <w:rFonts w:asciiTheme="minorHAnsi" w:hAnsiTheme="minorHAnsi" w:cstheme="minorHAnsi"/>
          <w:lang w:bidi="ar-SA"/>
        </w:rPr>
        <w:t>] that has previously negotiated or currently has an approved indirect cost rate with our cognizant agency.  Our indirect cost rate is [</w:t>
      </w:r>
      <w:r w:rsidRPr="00453100">
        <w:rPr>
          <w:rFonts w:asciiTheme="minorHAnsi" w:hAnsiTheme="minorHAnsi" w:cstheme="minorHAnsi"/>
          <w:highlight w:val="lightGray"/>
          <w:lang w:bidi="ar-SA"/>
        </w:rPr>
        <w:t>insert rat</w:t>
      </w:r>
      <w:r w:rsidRPr="00453100">
        <w:rPr>
          <w:rFonts w:asciiTheme="minorHAnsi" w:hAnsiTheme="minorHAnsi" w:cstheme="minorHAnsi"/>
          <w:highlight w:val="lightGray"/>
          <w:shd w:val="clear" w:color="auto" w:fill="D9D9D9"/>
          <w:lang w:bidi="ar-SA"/>
        </w:rPr>
        <w:t>e</w:t>
      </w:r>
      <w:r w:rsidRPr="00453100">
        <w:rPr>
          <w:rFonts w:asciiTheme="minorHAnsi" w:hAnsiTheme="minorHAnsi" w:cstheme="minorHAnsi"/>
          <w:lang w:bidi="ar-SA"/>
        </w:rPr>
        <w:t>].  [</w:t>
      </w:r>
      <w:r w:rsidRPr="00453100">
        <w:rPr>
          <w:rFonts w:asciiTheme="minorHAnsi" w:hAnsiTheme="minorHAnsi" w:cstheme="minorHAnsi"/>
          <w:shd w:val="clear" w:color="auto" w:fill="D9D9D9"/>
          <w:lang w:bidi="ar-SA"/>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453100">
        <w:rPr>
          <w:rFonts w:asciiTheme="minorHAnsi" w:hAnsiTheme="minorHAnsi" w:cstheme="minorHAnsi"/>
          <w:i/>
          <w:shd w:val="clear" w:color="auto" w:fill="D9D9D9"/>
          <w:lang w:bidi="ar-SA"/>
        </w:rPr>
        <w:t xml:space="preserve">or </w:t>
      </w:r>
      <w:r w:rsidRPr="00453100">
        <w:rPr>
          <w:rFonts w:asciiTheme="minorHAnsi" w:hAnsiTheme="minorHAnsi" w:cstheme="minorHAnsi"/>
          <w:shd w:val="clear" w:color="auto" w:fill="D9D9D9"/>
          <w:lang w:bidi="ar-SA"/>
        </w:rPr>
        <w:t>“Attached is a copy of our current negotiated indirect cost rate agreement.”</w:t>
      </w:r>
      <w:r w:rsidRPr="00453100">
        <w:rPr>
          <w:rFonts w:asciiTheme="minorHAnsi" w:hAnsiTheme="minorHAnsi" w:cstheme="minorHAnsi"/>
          <w:lang w:bidi="ar-SA"/>
        </w:rPr>
        <w:t>]</w:t>
      </w:r>
    </w:p>
    <w:p w14:paraId="6A90BF85"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w:t>
      </w:r>
      <w:r w:rsidRPr="00453100">
        <w:rPr>
          <w:rFonts w:asciiTheme="minorHAnsi" w:hAnsiTheme="minorHAnsi" w:cstheme="minorHAnsi"/>
          <w:lang w:bidi="ar-SA"/>
        </w:rPr>
        <w:t>] that has never submitted an indirect cost rate proposal to our cognizant agency.  Our indirect cost rate is [</w:t>
      </w:r>
      <w:r w:rsidRPr="00453100">
        <w:rPr>
          <w:rFonts w:asciiTheme="minorHAnsi" w:hAnsiTheme="minorHAnsi" w:cstheme="minorHAnsi"/>
          <w:highlight w:val="lightGray"/>
          <w:lang w:bidi="ar-SA"/>
        </w:rPr>
        <w:t>insert rate</w:t>
      </w:r>
      <w:r w:rsidRPr="00453100">
        <w:rPr>
          <w:rFonts w:asciiTheme="minorHAnsi" w:hAnsiTheme="minorHAnsi" w:cstheme="minorHAnsi"/>
          <w:lang w:bidi="ar-SA"/>
        </w:rPr>
        <w:t>].  If we receive an award, we will submit an indirect cost rate proposal to our cognizant agency within 90 calendar days after the award date.</w:t>
      </w:r>
    </w:p>
    <w:p w14:paraId="4E103A37"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w:t>
      </w:r>
      <w:r w:rsidRPr="00453100">
        <w:rPr>
          <w:rFonts w:asciiTheme="minorHAnsi" w:hAnsiTheme="minorHAnsi" w:cstheme="minorHAnsi"/>
          <w:lang w:bidi="ar-SA"/>
        </w:rPr>
        <w:t>] that has never submitted an indirect cost rate proposal to our cognizant agency and has an indirect cost rate that is lower than 10%.  Our indirect cost rate is [</w:t>
      </w:r>
      <w:r w:rsidRPr="00453100">
        <w:rPr>
          <w:rFonts w:asciiTheme="minorHAnsi" w:hAnsiTheme="minorHAnsi" w:cstheme="minorHAnsi"/>
          <w:shd w:val="clear" w:color="auto" w:fill="D9D9D9"/>
          <w:lang w:bidi="ar-SA"/>
        </w:rPr>
        <w:t>insert rate; must be lower than 10%</w:t>
      </w:r>
      <w:r w:rsidRPr="00453100">
        <w:rPr>
          <w:rFonts w:asciiTheme="minorHAnsi" w:hAnsiTheme="minorHAnsi" w:cstheme="minorHAnsi"/>
          <w:lang w:bidi="ar-SA"/>
        </w:rPr>
        <w:t xml:space="preserve">].  </w:t>
      </w:r>
      <w:r w:rsidRPr="00453100">
        <w:rPr>
          <w:rFonts w:asciiTheme="minorHAnsi" w:hAnsiTheme="minorHAnsi" w:cstheme="minorHAnsi"/>
          <w:bCs/>
          <w:lang w:bidi="ar-SA"/>
        </w:rPr>
        <w:t>However, if we receive an award we will not be able to meet the requirement to submit an indirect cost rate proposal to our cognizant agency within 90 calendar days after award.  We request as a condition of award to charge a flat indirect cost rate of [</w:t>
      </w:r>
      <w:r w:rsidRPr="00453100">
        <w:rPr>
          <w:rFonts w:asciiTheme="minorHAnsi" w:hAnsiTheme="minorHAnsi" w:cstheme="minorHAnsi"/>
          <w:bCs/>
          <w:shd w:val="clear" w:color="auto" w:fill="D9D9D9"/>
          <w:lang w:bidi="ar-SA"/>
        </w:rPr>
        <w:t>insert rate; must be lower than 10%</w:t>
      </w:r>
      <w:r w:rsidRPr="00453100">
        <w:rPr>
          <w:rFonts w:asciiTheme="minorHAnsi" w:hAnsiTheme="minorHAnsi" w:cstheme="minorHAnsi"/>
          <w:bCs/>
          <w:lang w:bidi="ar-SA"/>
        </w:rPr>
        <w:t>] against [</w:t>
      </w:r>
      <w:r w:rsidRPr="00453100">
        <w:rPr>
          <w:rFonts w:asciiTheme="minorHAnsi" w:hAnsiTheme="minorHAnsi" w:cstheme="minorHAnsi"/>
          <w:bCs/>
          <w:highlight w:val="lightGray"/>
          <w:lang w:bidi="ar-S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17" w:anchor="se2.1.200_168" w:history="1">
        <w:r w:rsidRPr="00811C3D">
          <w:rPr>
            <w:rFonts w:asciiTheme="minorHAnsi" w:hAnsiTheme="minorHAnsi" w:cstheme="minorHAnsi"/>
            <w:color w:val="0000FF"/>
            <w:highlight w:val="lightGray"/>
            <w:u w:val="single"/>
            <w:lang w:bidi="ar-SA"/>
          </w:rPr>
          <w:t>2 CFR 200.68</w:t>
        </w:r>
      </w:hyperlink>
      <w:r w:rsidRPr="00811C3D">
        <w:rPr>
          <w:rFonts w:asciiTheme="minorHAnsi" w:hAnsiTheme="minorHAnsi" w:cstheme="minorHAnsi"/>
          <w:color w:val="0000FF"/>
          <w:u w:val="single"/>
          <w:lang w:bidi="ar-SA"/>
        </w:rPr>
        <w:t>]</w:t>
      </w:r>
      <w:r w:rsidRPr="00453100">
        <w:rPr>
          <w:rFonts w:asciiTheme="minorHAnsi" w:hAnsiTheme="minorHAnsi" w:cstheme="minorHAnsi"/>
          <w:bCs/>
          <w:lang w:bidi="ar-SA"/>
        </w:rPr>
        <w:t>.  We understand that we must notify the Service in writing if we establish an approved rate with our cognizant agency at any point during the award period.</w:t>
      </w:r>
    </w:p>
    <w:p w14:paraId="5F963535"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w:t>
      </w:r>
      <w:r w:rsidRPr="00453100">
        <w:rPr>
          <w:rFonts w:asciiTheme="minorHAnsi" w:hAnsiTheme="minorHAnsi" w:cstheme="minorHAnsi"/>
          <w:lang w:bidi="ar-SA"/>
        </w:rPr>
        <w:t>] that has never submitted an indirect cost rate proposal to our cognizant agency and has an indirect cost rate that is 10% or higher.  Our indirect cost rate is [</w:t>
      </w:r>
      <w:r w:rsidRPr="00453100">
        <w:rPr>
          <w:rFonts w:asciiTheme="minorHAnsi" w:hAnsiTheme="minorHAnsi" w:cstheme="minorHAnsi"/>
          <w:highlight w:val="lightGray"/>
          <w:shd w:val="clear" w:color="auto" w:fill="D9D9D9"/>
          <w:lang w:bidi="ar-SA"/>
        </w:rPr>
        <w:t xml:space="preserve">insert your organization’s indirect rate; must be </w:t>
      </w:r>
      <w:r w:rsidRPr="00453100">
        <w:rPr>
          <w:rFonts w:asciiTheme="minorHAnsi" w:hAnsiTheme="minorHAnsi" w:cstheme="minorHAnsi"/>
          <w:shd w:val="clear" w:color="auto" w:fill="D9D9D9"/>
          <w:lang w:bidi="ar-SA"/>
        </w:rPr>
        <w:t>10% or higher</w:t>
      </w:r>
      <w:r w:rsidRPr="00453100">
        <w:rPr>
          <w:rFonts w:asciiTheme="minorHAnsi" w:hAnsiTheme="minorHAnsi" w:cstheme="minorHAnsi"/>
          <w:lang w:bidi="ar-SA"/>
        </w:rPr>
        <w:t xml:space="preserve">].  </w:t>
      </w:r>
      <w:r w:rsidRPr="00453100">
        <w:rPr>
          <w:rFonts w:asciiTheme="minorHAnsi" w:hAnsiTheme="minorHAnsi" w:cstheme="minorHAnsi"/>
          <w:bCs/>
          <w:lang w:bidi="ar-SA"/>
        </w:rPr>
        <w:t xml:space="preserve">However, if we receive an award we will not be able to meet the requirement to submit an indirect cost rate proposal to our cognizant agency within 90 calendar days after award.  We request as a condition of award to charge a flat </w:t>
      </w:r>
      <w:r w:rsidRPr="00453100">
        <w:rPr>
          <w:rFonts w:asciiTheme="minorHAnsi" w:hAnsiTheme="minorHAnsi" w:cstheme="minorHAnsi"/>
          <w:bCs/>
          <w:i/>
          <w:lang w:bidi="ar-SA"/>
        </w:rPr>
        <w:t>de minimis</w:t>
      </w:r>
      <w:r w:rsidRPr="00453100">
        <w:rPr>
          <w:rFonts w:asciiTheme="minorHAnsi" w:hAnsiTheme="minorHAnsi" w:cstheme="minorHAnsi"/>
          <w:bCs/>
          <w:lang w:bidi="ar-SA"/>
        </w:rPr>
        <w:t xml:space="preserve"> indirect cost rate of 10% to be charged against modified total direct project costs as defined in</w:t>
      </w:r>
      <w:r w:rsidRPr="00453100">
        <w:rPr>
          <w:rFonts w:asciiTheme="minorHAnsi" w:hAnsiTheme="minorHAnsi" w:cstheme="minorHAnsi"/>
          <w:lang w:bidi="ar-SA"/>
        </w:rPr>
        <w:t xml:space="preserve"> </w:t>
      </w:r>
      <w:hyperlink r:id="rId18" w:anchor="se2.1.200_168" w:history="1">
        <w:r w:rsidRPr="00811C3D">
          <w:rPr>
            <w:rFonts w:asciiTheme="minorHAnsi" w:hAnsiTheme="minorHAnsi" w:cstheme="minorHAnsi"/>
            <w:color w:val="0000FF"/>
            <w:u w:val="single"/>
            <w:lang w:bidi="ar-SA"/>
          </w:rPr>
          <w:t>2 CFR 200.68</w:t>
        </w:r>
      </w:hyperlink>
      <w:r w:rsidRPr="00453100">
        <w:rPr>
          <w:rFonts w:asciiTheme="minorHAnsi" w:hAnsiTheme="minorHAnsi" w:cstheme="minorHAnsi"/>
          <w:bCs/>
          <w:lang w:bidi="ar-SA"/>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20841B4E"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[i</w:t>
      </w:r>
      <w:r w:rsidRPr="00453100">
        <w:rPr>
          <w:rFonts w:asciiTheme="minorHAnsi" w:hAnsiTheme="minorHAnsi" w:cstheme="minorHAnsi"/>
          <w:highlight w:val="lightGray"/>
          <w:lang w:bidi="ar-SA"/>
        </w:rPr>
        <w:t>nsert your organization type</w:t>
      </w:r>
      <w:r w:rsidRPr="00453100">
        <w:rPr>
          <w:rFonts w:asciiTheme="minorHAnsi" w:hAnsiTheme="minorHAnsi" w:cstheme="minorHAnsi"/>
          <w:lang w:bidi="ar-SA"/>
        </w:rPr>
        <w:t>] that is submitting this proposal for consideration under the [</w:t>
      </w:r>
      <w:r w:rsidRPr="00453100">
        <w:rPr>
          <w:rFonts w:asciiTheme="minorHAnsi" w:hAnsiTheme="minorHAnsi" w:cstheme="minorHAnsi"/>
          <w:highlight w:val="lightGray"/>
          <w:lang w:bidi="ar-SA"/>
        </w:rPr>
        <w:t>insert either “Cooperative Fish and Wildlife Research Unit Program” or “Cooperative Ecosystem Studies Unit Network”</w:t>
      </w:r>
      <w:r w:rsidRPr="00453100">
        <w:rPr>
          <w:rFonts w:asciiTheme="minorHAnsi" w:hAnsiTheme="minorHAnsi" w:cstheme="minorHAnsi"/>
          <w:lang w:bidi="ar-SA"/>
        </w:rPr>
        <w:t>], which has a Department of the Interior-approved indirect cost rate cap of [</w:t>
      </w:r>
      <w:r w:rsidRPr="00453100">
        <w:rPr>
          <w:rFonts w:asciiTheme="minorHAnsi" w:hAnsiTheme="minorHAnsi" w:cstheme="minorHAnsi"/>
          <w:highlight w:val="lightGray"/>
          <w:lang w:bidi="ar-SA"/>
        </w:rPr>
        <w:t>insert program rate</w:t>
      </w:r>
      <w:r w:rsidRPr="00453100">
        <w:rPr>
          <w:rFonts w:asciiTheme="minorHAnsi" w:hAnsiTheme="minorHAnsi" w:cstheme="minorHAnsi"/>
          <w:lang w:bidi="ar-SA"/>
        </w:rPr>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7184C24" w14:textId="77777777" w:rsidR="00453100" w:rsidRPr="00453100" w:rsidRDefault="00453100" w:rsidP="00453100">
      <w:pPr>
        <w:widowControl/>
        <w:numPr>
          <w:ilvl w:val="0"/>
          <w:numId w:val="45"/>
        </w:numPr>
        <w:autoSpaceDE/>
        <w:autoSpaceDN/>
        <w:spacing w:after="24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w:t>
      </w:r>
      <w:r w:rsidRPr="00453100">
        <w:rPr>
          <w:rFonts w:asciiTheme="minorHAnsi" w:hAnsiTheme="minorHAnsi" w:cstheme="minorHAnsi"/>
          <w:lang w:bidi="ar-SA"/>
        </w:rPr>
        <w:t>] that will charge all costs directly.</w:t>
      </w:r>
    </w:p>
    <w:p w14:paraId="73729D42"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Conflict of Interest Disclosure</w:t>
      </w:r>
    </w:p>
    <w:p w14:paraId="363149EB" w14:textId="77777777" w:rsidR="00453100" w:rsidRPr="00811C3D" w:rsidRDefault="00453100" w:rsidP="00453100">
      <w:pPr>
        <w:pStyle w:val="ListParagraph"/>
        <w:spacing w:after="240"/>
        <w:ind w:left="720" w:firstLine="0"/>
        <w:rPr>
          <w:rFonts w:asciiTheme="minorHAnsi" w:hAnsiTheme="minorHAnsi" w:cstheme="minorHAnsi"/>
          <w:lang w:val="en"/>
        </w:rPr>
      </w:pPr>
      <w:r w:rsidRPr="00811C3D">
        <w:rPr>
          <w:rFonts w:asciiTheme="minorHAnsi" w:hAnsiTheme="minorHAnsi" w:cstheme="minorHAnsi"/>
          <w:lang w:val="en"/>
        </w:rPr>
        <w:t>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3D343A1E"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Single Audit Reporting Statement</w:t>
      </w:r>
    </w:p>
    <w:p w14:paraId="6D75EB32" w14:textId="77777777" w:rsidR="00453100" w:rsidRPr="00811C3D" w:rsidRDefault="00453100" w:rsidP="00453100">
      <w:pPr>
        <w:pStyle w:val="BodyText"/>
        <w:spacing w:after="240"/>
        <w:ind w:left="720"/>
        <w:rPr>
          <w:rFonts w:asciiTheme="minorHAnsi" w:hAnsiTheme="minorHAnsi" w:cstheme="minorHAnsi"/>
          <w:b/>
          <w:sz w:val="22"/>
          <w:szCs w:val="22"/>
        </w:rPr>
      </w:pPr>
      <w:r w:rsidRPr="00811C3D">
        <w:rPr>
          <w:rFonts w:asciiTheme="minorHAnsi" w:hAnsiTheme="minorHAnsi" w:cstheme="minorHAnsi"/>
          <w:sz w:val="22"/>
          <w:szCs w:val="22"/>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19" w:history="1">
        <w:r w:rsidRPr="00811C3D">
          <w:rPr>
            <w:rStyle w:val="Hyperlink"/>
            <w:rFonts w:asciiTheme="minorHAnsi" w:hAnsiTheme="minorHAnsi" w:cstheme="minorHAnsi"/>
            <w:sz w:val="22"/>
            <w:szCs w:val="22"/>
          </w:rPr>
          <w:t>Federal Audit Clearinghouse’s Internet Data Entry System</w:t>
        </w:r>
      </w:hyperlink>
      <w:r w:rsidRPr="00811C3D">
        <w:rPr>
          <w:rFonts w:asciiTheme="minorHAnsi" w:hAnsiTheme="minorHAnsi" w:cstheme="minorHAnsi"/>
          <w:sz w:val="22"/>
          <w:szCs w:val="22"/>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0" w:history="1">
        <w:r w:rsidRPr="00811C3D">
          <w:rPr>
            <w:rStyle w:val="Hyperlink"/>
            <w:rFonts w:asciiTheme="minorHAnsi" w:hAnsiTheme="minorHAnsi" w:cstheme="minorHAnsi"/>
            <w:sz w:val="22"/>
            <w:szCs w:val="22"/>
          </w:rPr>
          <w:t>Federal Audit Clearinghouse</w:t>
        </w:r>
      </w:hyperlink>
      <w:r w:rsidRPr="00811C3D">
        <w:rPr>
          <w:rFonts w:asciiTheme="minorHAnsi" w:hAnsiTheme="minorHAnsi" w:cstheme="minorHAnsi"/>
          <w:sz w:val="22"/>
          <w:szCs w:val="22"/>
        </w:rPr>
        <w:t xml:space="preserve"> website.</w:t>
      </w:r>
    </w:p>
    <w:p w14:paraId="65CCCCAB"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Certification Regarding Lobbying</w:t>
      </w:r>
    </w:p>
    <w:p w14:paraId="429F3482" w14:textId="77777777" w:rsidR="00453100" w:rsidRPr="00811C3D" w:rsidRDefault="00453100" w:rsidP="00453100">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rPr>
        <w:t xml:space="preserve">Applicants requesting more than $100,000 in Federal funding must certify to the statements in </w:t>
      </w:r>
      <w:hyperlink r:id="rId21" w:history="1">
        <w:r w:rsidRPr="00811C3D">
          <w:rPr>
            <w:rStyle w:val="Hyperlink"/>
            <w:rFonts w:asciiTheme="minorHAnsi" w:hAnsiTheme="minorHAnsi" w:cstheme="minorHAnsi"/>
            <w:sz w:val="22"/>
            <w:szCs w:val="22"/>
            <w:shd w:val="clear" w:color="auto" w:fill="FFFFFF"/>
          </w:rPr>
          <w:t>43 CFR Part 18, Appendix A-Certification Regarding Lobbying</w:t>
        </w:r>
      </w:hyperlink>
      <w:r w:rsidRPr="00811C3D">
        <w:rPr>
          <w:rStyle w:val="Hyperlink"/>
          <w:rFonts w:asciiTheme="minorHAnsi" w:hAnsiTheme="minorHAnsi" w:cstheme="minorHAnsi"/>
          <w:sz w:val="22"/>
          <w:szCs w:val="22"/>
          <w:shd w:val="clear" w:color="auto" w:fill="FFFFFF"/>
        </w:rPr>
        <w:t>.</w:t>
      </w:r>
      <w:r w:rsidRPr="00811C3D">
        <w:rPr>
          <w:rFonts w:asciiTheme="minorHAnsi" w:hAnsiTheme="minorHAnsi" w:cstheme="minorHAnsi"/>
          <w:sz w:val="22"/>
          <w:szCs w:val="22"/>
        </w:rPr>
        <w:t xml:space="preserve">  If this application requests more than $100,000 in Federal funds, the Authorized Official’s signature on the appropriate </w:t>
      </w:r>
      <w:hyperlink w:anchor="_SF-424,_Application_for" w:history="1">
        <w:r w:rsidRPr="00811C3D">
          <w:rPr>
            <w:rStyle w:val="Hyperlink"/>
            <w:rFonts w:asciiTheme="minorHAnsi" w:hAnsiTheme="minorHAnsi" w:cstheme="minorHAnsi"/>
            <w:sz w:val="22"/>
            <w:szCs w:val="22"/>
          </w:rPr>
          <w:t>SF-424, Application for Federal Assistance</w:t>
        </w:r>
      </w:hyperlink>
      <w:r w:rsidRPr="00811C3D">
        <w:rPr>
          <w:rFonts w:asciiTheme="minorHAnsi" w:hAnsiTheme="minorHAnsi" w:cstheme="minorHAnsi"/>
          <w:sz w:val="22"/>
          <w:szCs w:val="22"/>
        </w:rPr>
        <w:t xml:space="preserve"> form also represents the entity’s certification of the statements in 43 CFR Part 18, Appendix A.</w:t>
      </w:r>
    </w:p>
    <w:p w14:paraId="03FC9F5C"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Disclosure of Lobbying Activities</w:t>
      </w:r>
    </w:p>
    <w:p w14:paraId="459F581D" w14:textId="77777777" w:rsidR="00453100" w:rsidRPr="00811C3D" w:rsidRDefault="00453100" w:rsidP="00453100">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lang w:val="en"/>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2" w:anchor="sortby=1" w:history="1">
        <w:r w:rsidRPr="00811C3D">
          <w:rPr>
            <w:rStyle w:val="Hyperlink"/>
            <w:rFonts w:asciiTheme="minorHAnsi" w:hAnsiTheme="minorHAnsi" w:cstheme="minorHAnsi"/>
            <w:sz w:val="22"/>
            <w:szCs w:val="22"/>
            <w:lang w:val="en"/>
          </w:rPr>
          <w:t>SF-LLL, Disclosure of Lobbying Activities</w:t>
        </w:r>
      </w:hyperlink>
      <w:r w:rsidRPr="00811C3D">
        <w:rPr>
          <w:rFonts w:asciiTheme="minorHAnsi" w:hAnsiTheme="minorHAnsi" w:cstheme="minorHAnsi"/>
          <w:b/>
          <w:sz w:val="22"/>
          <w:szCs w:val="22"/>
          <w:lang w:val="en"/>
        </w:rPr>
        <w:t xml:space="preserve"> </w:t>
      </w:r>
      <w:r w:rsidRPr="00811C3D">
        <w:rPr>
          <w:rFonts w:asciiTheme="minorHAnsi" w:hAnsiTheme="minorHAnsi" w:cstheme="minorHAnsi"/>
          <w:sz w:val="22"/>
          <w:szCs w:val="22"/>
          <w:lang w:val="en"/>
        </w:rPr>
        <w:t>if the Federal share of the proposal or award is more than $100,000 and the applicant or recipient has made or has agreed to make any payment using non-appropriated funds for lobbying in connection with the application or award.</w:t>
      </w:r>
      <w:r w:rsidRPr="00811C3D">
        <w:rPr>
          <w:rFonts w:asciiTheme="minorHAnsi" w:hAnsiTheme="minorHAnsi" w:cstheme="minorHAnsi"/>
          <w:b/>
          <w:sz w:val="22"/>
          <w:szCs w:val="22"/>
          <w:lang w:val="en"/>
        </w:rPr>
        <w:t xml:space="preserve">  </w:t>
      </w:r>
      <w:r w:rsidRPr="00811C3D">
        <w:rPr>
          <w:rFonts w:asciiTheme="minorHAnsi" w:hAnsiTheme="minorHAnsi" w:cstheme="minorHAnsi"/>
          <w:sz w:val="22"/>
          <w:szCs w:val="22"/>
          <w:lang w:val="en"/>
        </w:rPr>
        <w:t xml:space="preserve">The SF-LLL form is available on the </w:t>
      </w:r>
      <w:r w:rsidRPr="00811C3D">
        <w:rPr>
          <w:rFonts w:asciiTheme="minorHAnsi" w:hAnsiTheme="minorHAnsi" w:cstheme="minorHAnsi"/>
          <w:sz w:val="22"/>
          <w:szCs w:val="22"/>
        </w:rPr>
        <w:t xml:space="preserve">“Packages” tab of this Funding Opportunity on Grants.gov.  </w:t>
      </w:r>
      <w:hyperlink r:id="rId23" w:history="1">
        <w:r w:rsidRPr="00811C3D">
          <w:rPr>
            <w:rStyle w:val="Hyperlink"/>
            <w:rFonts w:asciiTheme="minorHAnsi" w:hAnsiTheme="minorHAnsi" w:cstheme="minorHAnsi"/>
            <w:sz w:val="22"/>
            <w:szCs w:val="22"/>
            <w:lang w:val="en"/>
          </w:rPr>
          <w:t>See 43 CFR, Subpart 18.100</w:t>
        </w:r>
      </w:hyperlink>
      <w:r w:rsidRPr="00811C3D">
        <w:rPr>
          <w:rFonts w:asciiTheme="minorHAnsi" w:hAnsiTheme="minorHAnsi" w:cstheme="minorHAnsi"/>
          <w:sz w:val="22"/>
          <w:szCs w:val="22"/>
          <w:lang w:val="en"/>
        </w:rPr>
        <w:t xml:space="preserve"> for more information on when additional submission of this form is required.</w:t>
      </w:r>
    </w:p>
    <w:p w14:paraId="26B5A36F"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Overlap or Duplication of Effort Statement</w:t>
      </w:r>
    </w:p>
    <w:p w14:paraId="5741B009" w14:textId="77777777" w:rsidR="00453100" w:rsidRPr="00811C3D" w:rsidRDefault="00453100" w:rsidP="00453100">
      <w:pPr>
        <w:pStyle w:val="BodyText"/>
        <w:spacing w:after="240"/>
        <w:ind w:left="720"/>
        <w:rPr>
          <w:rFonts w:asciiTheme="minorHAnsi" w:hAnsiTheme="minorHAnsi" w:cstheme="minorHAnsi"/>
          <w:b/>
          <w:sz w:val="22"/>
          <w:szCs w:val="22"/>
        </w:rPr>
      </w:pPr>
      <w:r w:rsidRPr="00811C3D">
        <w:rPr>
          <w:rFonts w:asciiTheme="minorHAnsi" w:hAnsiTheme="minorHAnsi" w:cstheme="minorHAnsi"/>
          <w:sz w:val="22"/>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811C3D">
        <w:rPr>
          <w:rFonts w:asciiTheme="minorHAnsi" w:hAnsiTheme="minorHAnsi" w:cstheme="minorHAnsi"/>
          <w:i/>
          <w:sz w:val="22"/>
          <w:szCs w:val="22"/>
        </w:rPr>
        <w:t>There are no overlaps or duplication between this application and any of our other Federal applications or funded projects, including in regards to activities, costs, or time commitment of key personnel</w:t>
      </w:r>
      <w:r w:rsidRPr="00811C3D">
        <w:rPr>
          <w:rFonts w:asciiTheme="minorHAnsi" w:hAnsiTheme="minorHAnsi" w:cstheme="minorHAnsi"/>
          <w:sz w:val="22"/>
          <w:szCs w:val="22"/>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811C3D">
        <w:rPr>
          <w:rFonts w:asciiTheme="minorHAnsi" w:hAnsiTheme="minorHAnsi" w:cstheme="minorHAnsi"/>
          <w:i/>
          <w:sz w:val="22"/>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811C3D">
        <w:rPr>
          <w:rFonts w:asciiTheme="minorHAnsi" w:hAnsiTheme="minorHAnsi" w:cstheme="minorHAnsi"/>
          <w:sz w:val="22"/>
          <w:szCs w:val="22"/>
        </w:rPr>
        <w:t>”</w:t>
      </w:r>
    </w:p>
    <w:p w14:paraId="6E5378E1"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APPLICATION CHECKLIST</w:t>
      </w:r>
    </w:p>
    <w:p w14:paraId="3161F5DE" w14:textId="77777777" w:rsidR="00453100" w:rsidRPr="00811C3D" w:rsidRDefault="00453100" w:rsidP="00453100">
      <w:pPr>
        <w:widowControl/>
        <w:numPr>
          <w:ilvl w:val="0"/>
          <w:numId w:val="36"/>
        </w:numPr>
        <w:tabs>
          <w:tab w:val="clear" w:pos="720"/>
          <w:tab w:val="num" w:pos="1080"/>
        </w:tabs>
        <w:autoSpaceDE/>
        <w:autoSpaceDN/>
        <w:ind w:left="1080"/>
        <w:rPr>
          <w:rFonts w:asciiTheme="minorHAnsi" w:hAnsiTheme="minorHAnsi" w:cstheme="minorHAnsi"/>
        </w:rPr>
      </w:pPr>
      <w:bookmarkStart w:id="6" w:name="_V._Submission_Requirements"/>
      <w:bookmarkEnd w:id="6"/>
      <w:r w:rsidRPr="00811C3D">
        <w:rPr>
          <w:rFonts w:asciiTheme="minorHAnsi" w:hAnsiTheme="minorHAnsi" w:cstheme="minorHAnsi"/>
          <w:b/>
        </w:rPr>
        <w:t>SF-424, Application for Federal Assistance or Application for Federal Assistance-Individual</w:t>
      </w:r>
    </w:p>
    <w:p w14:paraId="16221E11" w14:textId="77777777" w:rsidR="00453100" w:rsidRPr="00811C3D" w:rsidRDefault="00453100" w:rsidP="00453100">
      <w:pPr>
        <w:widowControl/>
        <w:numPr>
          <w:ilvl w:val="0"/>
          <w:numId w:val="36"/>
        </w:numPr>
        <w:tabs>
          <w:tab w:val="clear" w:pos="720"/>
          <w:tab w:val="num" w:pos="1080"/>
        </w:tabs>
        <w:autoSpaceDE/>
        <w:autoSpaceDN/>
        <w:ind w:left="1080"/>
        <w:rPr>
          <w:rFonts w:asciiTheme="minorHAnsi" w:hAnsiTheme="minorHAnsi" w:cstheme="minorHAnsi"/>
        </w:rPr>
      </w:pPr>
      <w:r w:rsidRPr="00811C3D">
        <w:rPr>
          <w:rFonts w:asciiTheme="minorHAnsi" w:hAnsiTheme="minorHAnsi" w:cstheme="minorHAnsi"/>
          <w:b/>
        </w:rPr>
        <w:t>SF-424B or D, Assurances</w:t>
      </w:r>
    </w:p>
    <w:p w14:paraId="35E8328A"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Project Narrative</w:t>
      </w:r>
    </w:p>
    <w:p w14:paraId="27E7B319"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SF-424A or C, Budget Information</w:t>
      </w:r>
    </w:p>
    <w:p w14:paraId="7ECE8D2F"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Budget Narrative</w:t>
      </w:r>
    </w:p>
    <w:p w14:paraId="550B52BD"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Indirect Cost Statement and related documentation (when applicable)</w:t>
      </w:r>
    </w:p>
    <w:p w14:paraId="2E71F082"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Conflict of Interest Disclosure (when applicable)</w:t>
      </w:r>
    </w:p>
    <w:p w14:paraId="64246884" w14:textId="77777777" w:rsidR="00453100" w:rsidRPr="00811C3D" w:rsidRDefault="00453100" w:rsidP="00453100">
      <w:pPr>
        <w:widowControl/>
        <w:numPr>
          <w:ilvl w:val="0"/>
          <w:numId w:val="37"/>
        </w:numPr>
        <w:autoSpaceDE/>
        <w:autoSpaceDN/>
        <w:rPr>
          <w:rFonts w:asciiTheme="minorHAnsi" w:hAnsiTheme="minorHAnsi" w:cstheme="minorHAnsi"/>
        </w:rPr>
      </w:pPr>
      <w:r w:rsidRPr="00811C3D">
        <w:rPr>
          <w:rFonts w:asciiTheme="minorHAnsi" w:hAnsiTheme="minorHAnsi" w:cstheme="minorHAnsi"/>
          <w:b/>
        </w:rPr>
        <w:t>Single Audit Reporting Statement (when applicable)</w:t>
      </w:r>
    </w:p>
    <w:p w14:paraId="63CA801E"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SF-LLL, Disclosure of Lobbying Activities (when applicable)</w:t>
      </w:r>
    </w:p>
    <w:p w14:paraId="6AA1FBE0" w14:textId="77777777" w:rsidR="00453100" w:rsidRPr="00811C3D" w:rsidRDefault="00453100" w:rsidP="00453100">
      <w:pPr>
        <w:widowControl/>
        <w:numPr>
          <w:ilvl w:val="0"/>
          <w:numId w:val="37"/>
        </w:numPr>
        <w:autoSpaceDE/>
        <w:autoSpaceDN/>
        <w:rPr>
          <w:rFonts w:asciiTheme="minorHAnsi" w:hAnsiTheme="minorHAnsi" w:cstheme="minorHAnsi"/>
        </w:rPr>
      </w:pPr>
      <w:r w:rsidRPr="00811C3D">
        <w:rPr>
          <w:rFonts w:asciiTheme="minorHAnsi" w:hAnsiTheme="minorHAnsi" w:cstheme="minorHAnsi"/>
          <w:b/>
        </w:rPr>
        <w:t>Overlap or Duplication of Effort Statement</w:t>
      </w:r>
    </w:p>
    <w:p w14:paraId="78EE40FC" w14:textId="2FA28F36" w:rsidR="00453100" w:rsidRPr="00811C3D" w:rsidRDefault="00453100" w:rsidP="00453100">
      <w:pPr>
        <w:spacing w:after="240"/>
        <w:ind w:left="720"/>
        <w:rPr>
          <w:rFonts w:asciiTheme="minorHAnsi" w:hAnsiTheme="minorHAnsi" w:cstheme="minorHAnsi"/>
        </w:rPr>
      </w:pPr>
      <w:r w:rsidRPr="00811C3D">
        <w:rPr>
          <w:rFonts w:asciiTheme="minorHAnsi" w:hAnsiTheme="minorHAnsi" w:cstheme="minorHAnsi"/>
        </w:rPr>
        <w:t>Failure to provide complete information may cause delays, postponement, or rejection of the application.</w:t>
      </w:r>
    </w:p>
    <w:p w14:paraId="2C71E0D3" w14:textId="7F1A6BD2" w:rsidR="00A93592" w:rsidRPr="00811C3D" w:rsidRDefault="00A93592" w:rsidP="00A93592">
      <w:pPr>
        <w:pStyle w:val="Heading2"/>
        <w:ind w:left="360"/>
        <w:rPr>
          <w:rFonts w:asciiTheme="minorHAnsi" w:hAnsiTheme="minorHAnsi" w:cstheme="minorHAnsi"/>
          <w:i w:val="0"/>
          <w:u w:val="thick"/>
        </w:rPr>
      </w:pPr>
      <w:r w:rsidRPr="00811C3D">
        <w:rPr>
          <w:rFonts w:asciiTheme="minorHAnsi" w:hAnsiTheme="minorHAnsi" w:cstheme="minorHAnsi"/>
          <w:i w:val="0"/>
          <w:u w:val="thick"/>
        </w:rPr>
        <w:t>V.</w:t>
      </w:r>
      <w:r w:rsidRPr="00811C3D">
        <w:rPr>
          <w:rFonts w:asciiTheme="minorHAnsi" w:hAnsiTheme="minorHAnsi" w:cstheme="minorHAnsi"/>
          <w:i w:val="0"/>
        </w:rPr>
        <w:t xml:space="preserve"> </w:t>
      </w:r>
      <w:r w:rsidR="00811C3D">
        <w:rPr>
          <w:rFonts w:asciiTheme="minorHAnsi" w:hAnsiTheme="minorHAnsi" w:cstheme="minorHAnsi"/>
          <w:i w:val="0"/>
        </w:rPr>
        <w:t xml:space="preserve">  </w:t>
      </w:r>
      <w:r w:rsidRPr="00811C3D">
        <w:rPr>
          <w:rFonts w:asciiTheme="minorHAnsi" w:hAnsiTheme="minorHAnsi" w:cstheme="minorHAnsi"/>
          <w:i w:val="0"/>
          <w:u w:val="thick"/>
        </w:rPr>
        <w:t>Submission Requirements</w:t>
      </w:r>
    </w:p>
    <w:p w14:paraId="27CABC18" w14:textId="77777777" w:rsidR="00A93592" w:rsidRPr="00811C3D" w:rsidRDefault="00A93592" w:rsidP="00A93592">
      <w:pPr>
        <w:pStyle w:val="Heading3"/>
        <w:keepNext w:val="0"/>
        <w:keepLines w:val="0"/>
        <w:widowControl/>
        <w:numPr>
          <w:ilvl w:val="0"/>
          <w:numId w:val="32"/>
        </w:numPr>
        <w:autoSpaceDE/>
        <w:autoSpaceDN/>
        <w:spacing w:before="0"/>
        <w:rPr>
          <w:rFonts w:asciiTheme="minorHAnsi" w:hAnsiTheme="minorHAnsi" w:cstheme="minorHAnsi"/>
          <w:b/>
          <w:color w:val="auto"/>
          <w:sz w:val="22"/>
          <w:szCs w:val="22"/>
        </w:rPr>
      </w:pPr>
      <w:r w:rsidRPr="00811C3D">
        <w:rPr>
          <w:rFonts w:asciiTheme="minorHAnsi" w:hAnsiTheme="minorHAnsi" w:cstheme="minorHAnsi"/>
          <w:b/>
          <w:color w:val="auto"/>
          <w:sz w:val="22"/>
          <w:szCs w:val="22"/>
        </w:rPr>
        <w:t>Unique Entity Identifier and System for Award Management (SAM.gov) Registration</w:t>
      </w:r>
    </w:p>
    <w:p w14:paraId="2DD15224" w14:textId="77777777" w:rsidR="001E29EC" w:rsidRPr="00811C3D" w:rsidRDefault="001E29EC" w:rsidP="001E29EC">
      <w:pPr>
        <w:pStyle w:val="ListParagraph"/>
        <w:spacing w:after="240"/>
        <w:ind w:left="360" w:firstLine="0"/>
        <w:rPr>
          <w:rFonts w:asciiTheme="minorHAnsi" w:hAnsiTheme="minorHAnsi" w:cstheme="minorHAnsi"/>
        </w:rPr>
      </w:pPr>
      <w:r w:rsidRPr="00811C3D">
        <w:rPr>
          <w:rFonts w:asciiTheme="minorHAnsi" w:hAnsiTheme="minorHAnsi" w:cstheme="minorHAnsi"/>
          <w:color w:val="000000"/>
        </w:rPr>
        <w:t xml:space="preserve">These requirements do not apply to any individual applying for funds </w:t>
      </w:r>
      <w:r w:rsidRPr="00811C3D">
        <w:rPr>
          <w:rFonts w:asciiTheme="minorHAnsi" w:hAnsiTheme="minorHAnsi" w:cstheme="minorHAnsi"/>
        </w:rPr>
        <w:t xml:space="preserve">as a private citizen or any entity with an exception approved by the Federal awarding agency under </w:t>
      </w:r>
      <w:hyperlink r:id="rId24" w:history="1">
        <w:r w:rsidRPr="00811C3D">
          <w:rPr>
            <w:rStyle w:val="Hyperlink"/>
            <w:rFonts w:asciiTheme="minorHAnsi" w:hAnsiTheme="minorHAnsi" w:cstheme="minorHAnsi"/>
          </w:rPr>
          <w:t>2 CFR 25.110(d)</w:t>
        </w:r>
      </w:hyperlink>
      <w:r w:rsidRPr="00811C3D">
        <w:rPr>
          <w:rFonts w:asciiTheme="minorHAnsi" w:hAnsiTheme="minorHAnsi" w:cstheme="minorHAnsi"/>
        </w:rPr>
        <w:t>.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There is NO COST to register with Dun &amp; Bradstreet or SAM.gov.  There are third-party vendors who will charge a fee in exchange for registering entities with Dun &amp; Bradstreet and SAM.gov; please be aware you can register and request help for free.</w:t>
      </w:r>
    </w:p>
    <w:p w14:paraId="0FB0C93F" w14:textId="77777777" w:rsidR="00A93592" w:rsidRPr="00811C3D" w:rsidRDefault="00A93592" w:rsidP="00A93592">
      <w:pPr>
        <w:pStyle w:val="Heading4"/>
        <w:keepNext w:val="0"/>
        <w:keepLines w:val="0"/>
        <w:widowControl/>
        <w:numPr>
          <w:ilvl w:val="0"/>
          <w:numId w:val="39"/>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Obtain a DUNS Number</w:t>
      </w:r>
    </w:p>
    <w:p w14:paraId="669CA9DB" w14:textId="77777777" w:rsidR="002F488D" w:rsidRPr="00811C3D" w:rsidRDefault="002F488D" w:rsidP="002F488D">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Request a DUNS Number through the </w:t>
      </w:r>
      <w:hyperlink r:id="rId25" w:history="1">
        <w:r w:rsidRPr="00811C3D">
          <w:rPr>
            <w:rStyle w:val="Hyperlink"/>
            <w:rFonts w:asciiTheme="minorHAnsi" w:hAnsiTheme="minorHAnsi" w:cstheme="minorHAnsi"/>
          </w:rPr>
          <w:t>Dun &amp; Bradstreet website</w:t>
        </w:r>
      </w:hyperlink>
      <w:r w:rsidRPr="00811C3D">
        <w:rPr>
          <w:rFonts w:asciiTheme="minorHAnsi" w:hAnsiTheme="minorHAnsi" w:cstheme="minorHAnsi"/>
        </w:rPr>
        <w:t xml:space="preserve">.  The official website address is http://fedgov.dnb.com/webform.  For technical difficulties, send an email to the </w:t>
      </w:r>
      <w:hyperlink r:id="rId26" w:history="1">
        <w:r w:rsidRPr="00811C3D">
          <w:rPr>
            <w:rStyle w:val="Hyperlink"/>
            <w:rFonts w:asciiTheme="minorHAnsi" w:hAnsiTheme="minorHAnsi" w:cstheme="minorHAnsi"/>
          </w:rPr>
          <w:t>D&amp;B SAM Help Desk</w:t>
        </w:r>
      </w:hyperlink>
      <w:r w:rsidRPr="00811C3D">
        <w:rPr>
          <w:rFonts w:asciiTheme="minorHAnsi" w:hAnsiTheme="minorHAnsi" w:cstheme="minorHAnsi"/>
        </w:rPr>
        <w:t xml:space="preserve">.  Please ensure that you are able to receive emails from SAMHelp@dnb.com.  The </w:t>
      </w:r>
      <w:hyperlink r:id="rId27" w:history="1">
        <w:r w:rsidRPr="00811C3D">
          <w:rPr>
            <w:rStyle w:val="Hyperlink"/>
            <w:rFonts w:asciiTheme="minorHAnsi" w:hAnsiTheme="minorHAnsi" w:cstheme="minorHAnsi"/>
          </w:rPr>
          <w:t>Grants.gov “Obtain a DUNS Number” webpage</w:t>
        </w:r>
      </w:hyperlink>
      <w:r w:rsidRPr="00811C3D">
        <w:rPr>
          <w:rFonts w:asciiTheme="minorHAnsi" w:hAnsiTheme="minorHAnsi" w:cstheme="minorHAnsi"/>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811C3D">
          <w:rPr>
            <w:rStyle w:val="Hyperlink"/>
            <w:rFonts w:asciiTheme="minorHAnsi" w:hAnsiTheme="minorHAnsi" w:cstheme="minorHAnsi"/>
          </w:rPr>
          <w:t>SF-424, Application for Federal Assistance</w:t>
        </w:r>
      </w:hyperlink>
      <w:r w:rsidRPr="00811C3D">
        <w:rPr>
          <w:rFonts w:asciiTheme="minorHAnsi" w:hAnsiTheme="minorHAnsi" w:cstheme="minorHAnsi"/>
        </w:rPr>
        <w:t xml:space="preserve"> form.</w:t>
      </w:r>
    </w:p>
    <w:p w14:paraId="08AAE6B8" w14:textId="1BF6D02A" w:rsidR="00A93592" w:rsidRPr="00811C3D" w:rsidRDefault="00A93592" w:rsidP="002F488D">
      <w:pPr>
        <w:pStyle w:val="ListParagraph"/>
        <w:numPr>
          <w:ilvl w:val="0"/>
          <w:numId w:val="39"/>
        </w:numPr>
        <w:rPr>
          <w:rFonts w:asciiTheme="minorHAnsi" w:hAnsiTheme="minorHAnsi" w:cstheme="minorHAnsi"/>
        </w:rPr>
      </w:pPr>
      <w:r w:rsidRPr="00811C3D">
        <w:rPr>
          <w:rFonts w:asciiTheme="minorHAnsi" w:hAnsiTheme="minorHAnsi" w:cstheme="minorHAnsi"/>
          <w:b/>
        </w:rPr>
        <w:t>Register with SAM</w:t>
      </w:r>
    </w:p>
    <w:p w14:paraId="22895694" w14:textId="7D3E3C63" w:rsidR="002F488D" w:rsidRDefault="002F488D" w:rsidP="002F488D">
      <w:pPr>
        <w:pStyle w:val="ListParagraph"/>
        <w:ind w:left="720" w:firstLine="0"/>
        <w:rPr>
          <w:rFonts w:asciiTheme="minorHAnsi" w:hAnsiTheme="minorHAnsi" w:cstheme="minorHAnsi"/>
        </w:rPr>
      </w:pPr>
      <w:r w:rsidRPr="00811C3D">
        <w:rPr>
          <w:rFonts w:asciiTheme="minorHAnsi" w:hAnsiTheme="minorHAnsi" w:cstheme="minorHAnsi"/>
        </w:rPr>
        <w:t xml:space="preserve">Register on the </w:t>
      </w:r>
      <w:hyperlink r:id="rId28" w:history="1">
        <w:r w:rsidRPr="00811C3D">
          <w:rPr>
            <w:rStyle w:val="Hyperlink"/>
            <w:rFonts w:asciiTheme="minorHAnsi" w:hAnsiTheme="minorHAnsi" w:cstheme="minorHAnsi"/>
          </w:rPr>
          <w:t>SAM.gov website</w:t>
        </w:r>
      </w:hyperlink>
      <w:r w:rsidRPr="00811C3D">
        <w:rPr>
          <w:rFonts w:asciiTheme="minorHAnsi" w:hAnsiTheme="minorHAnsi" w:cstheme="minorHAnsi"/>
        </w:rPr>
        <w:t xml:space="preserve">.  The official website address is http://www.sam.gov.  The “Help” tab on the website contains User Guides and other information to assist you with registration.  The </w:t>
      </w:r>
      <w:hyperlink r:id="rId29" w:history="1">
        <w:r w:rsidRPr="00811C3D">
          <w:rPr>
            <w:rStyle w:val="Hyperlink"/>
            <w:rFonts w:asciiTheme="minorHAnsi" w:hAnsiTheme="minorHAnsi" w:cstheme="minorHAnsi"/>
          </w:rPr>
          <w:t>Grants.gov Register with SAM” webpage</w:t>
        </w:r>
      </w:hyperlink>
      <w:r w:rsidRPr="00811C3D">
        <w:rPr>
          <w:rFonts w:asciiTheme="minorHAnsi" w:hAnsiTheme="minorHAnsi" w:cstheme="minorHAnsi"/>
        </w:rPr>
        <w:t xml:space="preserve"> also provides detailed instructions.  You can also contact the supporting </w:t>
      </w:r>
      <w:hyperlink r:id="rId30" w:history="1">
        <w:r w:rsidRPr="00811C3D">
          <w:rPr>
            <w:rStyle w:val="Hyperlink"/>
            <w:rFonts w:asciiTheme="minorHAnsi" w:hAnsiTheme="minorHAnsi" w:cstheme="minorHAnsi"/>
          </w:rPr>
          <w:t>Federal Service Desk</w:t>
        </w:r>
      </w:hyperlink>
      <w:r w:rsidRPr="00811C3D">
        <w:rPr>
          <w:rFonts w:asciiTheme="minorHAnsi" w:hAnsiTheme="minorHAnsi" w:cstheme="minorHAnsi"/>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579F98F3" w14:textId="77777777" w:rsidR="00907770" w:rsidRPr="00811C3D" w:rsidRDefault="00907770" w:rsidP="002F488D">
      <w:pPr>
        <w:pStyle w:val="ListParagraph"/>
        <w:ind w:left="720" w:firstLine="0"/>
        <w:rPr>
          <w:rFonts w:asciiTheme="minorHAnsi" w:hAnsiTheme="minorHAnsi" w:cstheme="minorHAnsi"/>
        </w:rPr>
      </w:pPr>
    </w:p>
    <w:p w14:paraId="08461204" w14:textId="13FFCC23"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auto"/>
          <w:sz w:val="22"/>
          <w:szCs w:val="22"/>
        </w:rPr>
      </w:pPr>
      <w:r w:rsidRPr="00811C3D">
        <w:rPr>
          <w:rFonts w:asciiTheme="minorHAnsi" w:hAnsiTheme="minorHAnsi" w:cstheme="minorHAnsi"/>
          <w:b/>
          <w:color w:val="auto"/>
          <w:sz w:val="22"/>
          <w:szCs w:val="22"/>
        </w:rPr>
        <w:t>Submission Dates and Times</w:t>
      </w:r>
    </w:p>
    <w:p w14:paraId="032DCFE4" w14:textId="0B83E73D" w:rsidR="00A93592" w:rsidRPr="00811C3D" w:rsidRDefault="00DA2E53" w:rsidP="00660694">
      <w:pPr>
        <w:pStyle w:val="BodyText"/>
        <w:ind w:firstLine="360"/>
        <w:rPr>
          <w:rFonts w:asciiTheme="minorHAnsi" w:hAnsiTheme="minorHAnsi" w:cstheme="minorHAnsi"/>
          <w:sz w:val="22"/>
          <w:szCs w:val="22"/>
        </w:rPr>
      </w:pPr>
      <w:r>
        <w:rPr>
          <w:rFonts w:asciiTheme="minorHAnsi" w:hAnsiTheme="minorHAnsi" w:cstheme="minorHAnsi"/>
          <w:sz w:val="22"/>
          <w:szCs w:val="22"/>
        </w:rPr>
        <w:t>August 2</w:t>
      </w:r>
      <w:bookmarkStart w:id="7" w:name="_GoBack"/>
      <w:bookmarkEnd w:id="7"/>
      <w:r w:rsidR="00A93592" w:rsidRPr="00811C3D">
        <w:rPr>
          <w:rFonts w:asciiTheme="minorHAnsi" w:hAnsiTheme="minorHAnsi" w:cstheme="minorHAnsi"/>
          <w:sz w:val="22"/>
          <w:szCs w:val="22"/>
        </w:rPr>
        <w:t>, 201</w:t>
      </w:r>
      <w:r w:rsidR="00354806">
        <w:rPr>
          <w:rFonts w:asciiTheme="minorHAnsi" w:hAnsiTheme="minorHAnsi" w:cstheme="minorHAnsi"/>
          <w:sz w:val="22"/>
          <w:szCs w:val="22"/>
        </w:rPr>
        <w:t>9 at 5:00 pm Mountain Standard Time</w:t>
      </w:r>
    </w:p>
    <w:p w14:paraId="0F8D064B" w14:textId="77777777" w:rsidR="00A93592" w:rsidRPr="00811C3D" w:rsidRDefault="00A93592" w:rsidP="00A93592">
      <w:pPr>
        <w:pStyle w:val="BodyText"/>
        <w:rPr>
          <w:rFonts w:asciiTheme="minorHAnsi" w:hAnsiTheme="minorHAnsi" w:cstheme="minorHAnsi"/>
          <w:b/>
          <w:sz w:val="22"/>
          <w:szCs w:val="22"/>
        </w:rPr>
      </w:pPr>
    </w:p>
    <w:p w14:paraId="30372206" w14:textId="77777777" w:rsidR="006D25AD" w:rsidRPr="00811C3D" w:rsidRDefault="00A93592" w:rsidP="00974171">
      <w:pPr>
        <w:pStyle w:val="Heading3"/>
        <w:keepNext w:val="0"/>
        <w:keepLines w:val="0"/>
        <w:widowControl/>
        <w:numPr>
          <w:ilvl w:val="0"/>
          <w:numId w:val="31"/>
        </w:numPr>
        <w:autoSpaceDE/>
        <w:autoSpaceDN/>
        <w:spacing w:before="0"/>
        <w:rPr>
          <w:rFonts w:asciiTheme="minorHAnsi" w:eastAsia="Times New Roman" w:hAnsiTheme="minorHAnsi" w:cstheme="minorHAnsi"/>
          <w:bCs/>
          <w:color w:val="000000"/>
          <w:sz w:val="22"/>
          <w:szCs w:val="22"/>
        </w:rPr>
      </w:pPr>
      <w:r w:rsidRPr="00811C3D">
        <w:rPr>
          <w:rFonts w:asciiTheme="minorHAnsi" w:hAnsiTheme="minorHAnsi" w:cstheme="minorHAnsi"/>
          <w:b/>
          <w:color w:val="auto"/>
          <w:sz w:val="22"/>
          <w:szCs w:val="22"/>
        </w:rPr>
        <w:t>Intergovernmental Review</w:t>
      </w:r>
    </w:p>
    <w:p w14:paraId="3306358C" w14:textId="77777777" w:rsidR="00660694" w:rsidRPr="00811C3D" w:rsidRDefault="00660694" w:rsidP="00660694">
      <w:pPr>
        <w:pStyle w:val="ListParagraph"/>
        <w:spacing w:after="240"/>
        <w:ind w:left="360" w:firstLine="0"/>
        <w:rPr>
          <w:rFonts w:asciiTheme="minorHAnsi" w:hAnsiTheme="minorHAnsi" w:cstheme="minorHAnsi"/>
        </w:rPr>
      </w:pPr>
      <w:r w:rsidRPr="00811C3D">
        <w:rPr>
          <w:rFonts w:asciiTheme="minorHAnsi" w:hAnsiTheme="minorHAnsi" w:cstheme="minorHAnsi"/>
          <w:bCs/>
          <w:color w:val="000000"/>
        </w:rPr>
        <w:t>Prior to application submission, U.S. s</w:t>
      </w:r>
      <w:r w:rsidRPr="00811C3D">
        <w:rPr>
          <w:rFonts w:asciiTheme="minorHAnsi" w:hAnsiTheme="minorHAnsi" w:cstheme="minorHAnsi"/>
          <w:color w:val="000000"/>
        </w:rPr>
        <w:t xml:space="preserve">tate and local government applicants should visit the </w:t>
      </w:r>
      <w:hyperlink r:id="rId31" w:history="1">
        <w:r w:rsidRPr="00811C3D">
          <w:rPr>
            <w:rStyle w:val="Hyperlink"/>
            <w:rFonts w:asciiTheme="minorHAnsi" w:hAnsiTheme="minorHAnsi" w:cstheme="minorHAnsi"/>
          </w:rPr>
          <w:t>OMB Office of Federal Financial Management website</w:t>
        </w:r>
      </w:hyperlink>
      <w:r w:rsidRPr="00811C3D">
        <w:rPr>
          <w:rFonts w:asciiTheme="minorHAnsi" w:hAnsiTheme="minorHAnsi" w:cstheme="minorHAnsi"/>
          <w:color w:val="000000"/>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0423ECC" w14:textId="77777777" w:rsidR="008161E1" w:rsidRPr="00811C3D" w:rsidRDefault="008161E1" w:rsidP="00A93592">
      <w:pPr>
        <w:pStyle w:val="Heading3"/>
        <w:keepNext w:val="0"/>
        <w:keepLines w:val="0"/>
        <w:widowControl/>
        <w:numPr>
          <w:ilvl w:val="0"/>
          <w:numId w:val="31"/>
        </w:numPr>
        <w:autoSpaceDE/>
        <w:autoSpaceDN/>
        <w:spacing w:before="0"/>
        <w:rPr>
          <w:rFonts w:asciiTheme="minorHAnsi" w:hAnsiTheme="minorHAnsi" w:cstheme="minorHAnsi"/>
          <w:b/>
          <w:color w:val="auto"/>
          <w:sz w:val="22"/>
          <w:szCs w:val="22"/>
        </w:rPr>
      </w:pPr>
      <w:r w:rsidRPr="00811C3D">
        <w:rPr>
          <w:rFonts w:asciiTheme="minorHAnsi" w:hAnsiTheme="minorHAnsi" w:cstheme="minorHAnsi"/>
          <w:b/>
          <w:color w:val="auto"/>
          <w:sz w:val="22"/>
          <w:szCs w:val="22"/>
        </w:rPr>
        <w:t xml:space="preserve">Funding Restrictions </w:t>
      </w:r>
    </w:p>
    <w:p w14:paraId="3A270871" w14:textId="274EAF47" w:rsidR="006D25AD" w:rsidRPr="00811C3D" w:rsidRDefault="008161E1" w:rsidP="008161E1">
      <w:pPr>
        <w:pStyle w:val="Heading3"/>
        <w:keepNext w:val="0"/>
        <w:keepLines w:val="0"/>
        <w:widowControl/>
        <w:autoSpaceDE/>
        <w:autoSpaceDN/>
        <w:spacing w:before="0"/>
        <w:ind w:left="360"/>
        <w:rPr>
          <w:rFonts w:asciiTheme="minorHAnsi" w:hAnsiTheme="minorHAnsi" w:cstheme="minorHAnsi"/>
          <w:b/>
          <w:color w:val="auto"/>
          <w:sz w:val="22"/>
          <w:szCs w:val="22"/>
        </w:rPr>
      </w:pPr>
      <w:r w:rsidRPr="00811C3D">
        <w:rPr>
          <w:rFonts w:asciiTheme="minorHAnsi" w:hAnsiTheme="minorHAnsi" w:cstheme="minorHAnsi"/>
          <w:color w:val="auto"/>
          <w:sz w:val="22"/>
          <w:szCs w:val="22"/>
        </w:rPr>
        <w:t xml:space="preserve">Funding may not be used to construct any permanent structures within the river. </w:t>
      </w:r>
    </w:p>
    <w:p w14:paraId="067B9B64" w14:textId="77777777" w:rsidR="006D25AD" w:rsidRPr="00811C3D" w:rsidRDefault="006D25AD" w:rsidP="006D25AD">
      <w:pPr>
        <w:rPr>
          <w:rFonts w:asciiTheme="minorHAnsi" w:hAnsiTheme="minorHAnsi" w:cstheme="minorHAnsi"/>
        </w:rPr>
      </w:pPr>
    </w:p>
    <w:p w14:paraId="4F04F19E"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auto"/>
          <w:sz w:val="22"/>
          <w:szCs w:val="22"/>
        </w:rPr>
      </w:pPr>
      <w:r w:rsidRPr="00811C3D">
        <w:rPr>
          <w:rFonts w:asciiTheme="minorHAnsi" w:hAnsiTheme="minorHAnsi" w:cstheme="minorHAnsi"/>
          <w:b/>
          <w:color w:val="auto"/>
          <w:sz w:val="22"/>
          <w:szCs w:val="22"/>
        </w:rPr>
        <w:t>Submission Instructions</w:t>
      </w:r>
    </w:p>
    <w:p w14:paraId="0BB60D46" w14:textId="77777777" w:rsidR="00A93592" w:rsidRPr="00811C3D" w:rsidRDefault="00A93592" w:rsidP="00A93592">
      <w:pPr>
        <w:pStyle w:val="BodyText"/>
        <w:ind w:left="360"/>
        <w:rPr>
          <w:rFonts w:asciiTheme="minorHAnsi" w:hAnsiTheme="minorHAnsi" w:cstheme="minorHAnsi"/>
          <w:sz w:val="22"/>
          <w:szCs w:val="22"/>
        </w:rPr>
      </w:pPr>
      <w:bookmarkStart w:id="8" w:name="OLE_LINK2"/>
      <w:bookmarkStart w:id="9" w:name="OLE_LINK3"/>
      <w:r w:rsidRPr="00811C3D">
        <w:rPr>
          <w:rFonts w:asciiTheme="minorHAnsi" w:hAnsiTheme="minorHAnsi" w:cstheme="minorHAnsi"/>
          <w:sz w:val="22"/>
          <w:szCs w:val="22"/>
        </w:rPr>
        <w:t>To submit an application by e-mail:</w:t>
      </w:r>
    </w:p>
    <w:p w14:paraId="6227E5DC" w14:textId="62187B38" w:rsidR="00A93592" w:rsidRPr="00811C3D" w:rsidRDefault="00A93592" w:rsidP="00A93592">
      <w:pPr>
        <w:pStyle w:val="BodyText"/>
        <w:ind w:left="360"/>
        <w:rPr>
          <w:rFonts w:asciiTheme="minorHAnsi" w:hAnsiTheme="minorHAnsi" w:cstheme="minorHAnsi"/>
          <w:sz w:val="22"/>
          <w:szCs w:val="22"/>
        </w:rPr>
      </w:pPr>
      <w:r w:rsidRPr="00811C3D">
        <w:rPr>
          <w:rFonts w:asciiTheme="minorHAnsi" w:hAnsiTheme="minorHAnsi" w:cstheme="minorHAnsi"/>
          <w:bCs/>
          <w:sz w:val="22"/>
          <w:szCs w:val="22"/>
        </w:rPr>
        <w:t xml:space="preserve">Where possible, save scanned documents in .pdf format.  </w:t>
      </w:r>
      <w:r w:rsidRPr="00811C3D">
        <w:rPr>
          <w:rFonts w:asciiTheme="minorHAnsi" w:hAnsiTheme="minorHAnsi" w:cstheme="minorHAnsi"/>
          <w:sz w:val="22"/>
          <w:szCs w:val="22"/>
        </w:rPr>
        <w:t xml:space="preserve">E-mail your application to the Service program point of contact identified in the Grants.gov funding opportunity.  </w:t>
      </w:r>
    </w:p>
    <w:p w14:paraId="2FAA01F0" w14:textId="77777777" w:rsidR="00A93592" w:rsidRPr="00811C3D" w:rsidRDefault="00A93592" w:rsidP="00A93592">
      <w:pPr>
        <w:pStyle w:val="BodyText"/>
        <w:ind w:left="360"/>
        <w:rPr>
          <w:rFonts w:asciiTheme="minorHAnsi" w:hAnsiTheme="minorHAnsi" w:cstheme="minorHAnsi"/>
          <w:sz w:val="22"/>
          <w:szCs w:val="22"/>
        </w:rPr>
      </w:pPr>
    </w:p>
    <w:p w14:paraId="281925F0" w14:textId="77777777" w:rsidR="00A93592" w:rsidRPr="00811C3D" w:rsidRDefault="00A93592" w:rsidP="00A93592">
      <w:pPr>
        <w:pStyle w:val="BodyText"/>
        <w:ind w:left="360"/>
        <w:rPr>
          <w:rFonts w:asciiTheme="minorHAnsi" w:hAnsiTheme="minorHAnsi" w:cstheme="minorHAnsi"/>
          <w:sz w:val="22"/>
          <w:szCs w:val="22"/>
        </w:rPr>
      </w:pPr>
      <w:r w:rsidRPr="00811C3D">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67D1222E" w14:textId="77777777" w:rsidR="00A93592" w:rsidRPr="00811C3D" w:rsidRDefault="00A93592" w:rsidP="00A93592">
      <w:pPr>
        <w:pStyle w:val="BodyText"/>
        <w:rPr>
          <w:rFonts w:asciiTheme="minorHAnsi" w:hAnsiTheme="minorHAnsi" w:cstheme="minorHAnsi"/>
          <w:sz w:val="22"/>
          <w:szCs w:val="22"/>
        </w:rPr>
      </w:pPr>
    </w:p>
    <w:p w14:paraId="5D192F2D" w14:textId="77777777" w:rsidR="00A93592" w:rsidRPr="00811C3D" w:rsidRDefault="00A93592" w:rsidP="00A93592">
      <w:pPr>
        <w:pStyle w:val="BodyText"/>
        <w:spacing w:after="240"/>
        <w:ind w:left="360"/>
        <w:rPr>
          <w:rFonts w:asciiTheme="minorHAnsi" w:hAnsiTheme="minorHAnsi" w:cstheme="minorHAnsi"/>
          <w:sz w:val="22"/>
          <w:szCs w:val="22"/>
        </w:rPr>
      </w:pPr>
      <w:r w:rsidRPr="00811C3D">
        <w:rPr>
          <w:rFonts w:asciiTheme="minorHAnsi" w:hAnsiTheme="minorHAnsi" w:cstheme="minorHAnsi"/>
          <w:sz w:val="22"/>
          <w:szCs w:val="22"/>
        </w:rPr>
        <w:t>This program encourages applicants to submit their applications online through Grants.gov.  Follow these steps to apply through Grants.gov.</w:t>
      </w:r>
    </w:p>
    <w:p w14:paraId="2A33C3D7" w14:textId="77777777" w:rsidR="00A93592" w:rsidRPr="00811C3D" w:rsidRDefault="00A93592" w:rsidP="00A93592">
      <w:pPr>
        <w:pStyle w:val="Heading4"/>
        <w:keepNext w:val="0"/>
        <w:keepLines w:val="0"/>
        <w:widowControl/>
        <w:numPr>
          <w:ilvl w:val="0"/>
          <w:numId w:val="40"/>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Register with Grants.gov</w:t>
      </w:r>
    </w:p>
    <w:p w14:paraId="5770FBCD" w14:textId="6AC3FCC7" w:rsidR="008161E1" w:rsidRPr="00811C3D" w:rsidRDefault="008161E1" w:rsidP="008161E1">
      <w:pPr>
        <w:pStyle w:val="BodyText"/>
        <w:ind w:left="720"/>
        <w:rPr>
          <w:rFonts w:asciiTheme="minorHAnsi" w:hAnsiTheme="minorHAnsi" w:cstheme="minorHAnsi"/>
          <w:sz w:val="22"/>
          <w:szCs w:val="22"/>
        </w:rPr>
      </w:pPr>
      <w:r w:rsidRPr="00811C3D">
        <w:rPr>
          <w:rFonts w:asciiTheme="minorHAnsi" w:hAnsiTheme="minorHAnsi" w:cstheme="minorHAnsi"/>
          <w:sz w:val="22"/>
          <w:szCs w:val="22"/>
        </w:rPr>
        <w:t xml:space="preserve">Applicants must first </w:t>
      </w:r>
      <w:hyperlink r:id="rId32" w:history="1">
        <w:r w:rsidRPr="00811C3D">
          <w:rPr>
            <w:rStyle w:val="Hyperlink"/>
            <w:rFonts w:asciiTheme="minorHAnsi" w:hAnsiTheme="minorHAnsi" w:cstheme="minorHAnsi"/>
            <w:sz w:val="22"/>
            <w:szCs w:val="22"/>
          </w:rPr>
          <w:t>register an account with Grants.gov</w:t>
        </w:r>
      </w:hyperlink>
      <w:r w:rsidRPr="00811C3D">
        <w:rPr>
          <w:rFonts w:asciiTheme="minorHAnsi" w:hAnsiTheme="minorHAnsi" w:cstheme="minorHAnsi"/>
          <w:sz w:val="22"/>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7BC53D00" w14:textId="77777777" w:rsidR="008161E1" w:rsidRPr="00811C3D" w:rsidRDefault="008161E1" w:rsidP="008161E1">
      <w:pPr>
        <w:pStyle w:val="BodyText"/>
        <w:ind w:left="720"/>
        <w:rPr>
          <w:rFonts w:asciiTheme="minorHAnsi" w:hAnsiTheme="minorHAnsi" w:cstheme="minorHAnsi"/>
          <w:sz w:val="22"/>
          <w:szCs w:val="22"/>
        </w:rPr>
      </w:pPr>
    </w:p>
    <w:p w14:paraId="7F167B96" w14:textId="77777777" w:rsidR="00A93592" w:rsidRPr="00811C3D" w:rsidRDefault="00A93592" w:rsidP="008161E1">
      <w:pPr>
        <w:pStyle w:val="Heading4"/>
        <w:numPr>
          <w:ilvl w:val="0"/>
          <w:numId w:val="40"/>
        </w:numPr>
        <w:spacing w:before="0"/>
        <w:rPr>
          <w:rFonts w:asciiTheme="minorHAnsi" w:hAnsiTheme="minorHAnsi" w:cstheme="minorHAnsi"/>
          <w:b/>
          <w:i w:val="0"/>
          <w:color w:val="auto"/>
        </w:rPr>
      </w:pPr>
      <w:r w:rsidRPr="00811C3D">
        <w:rPr>
          <w:rFonts w:asciiTheme="minorHAnsi" w:hAnsiTheme="minorHAnsi" w:cstheme="minorHAnsi"/>
          <w:b/>
          <w:i w:val="0"/>
          <w:color w:val="auto"/>
        </w:rPr>
        <w:t>Grants.gov Workspace Application</w:t>
      </w:r>
    </w:p>
    <w:p w14:paraId="43D0371D" w14:textId="7DE98BE2" w:rsidR="008161E1" w:rsidRPr="00811C3D" w:rsidRDefault="008161E1" w:rsidP="008161E1">
      <w:pPr>
        <w:pStyle w:val="BodyText"/>
        <w:ind w:left="720"/>
        <w:rPr>
          <w:rFonts w:asciiTheme="minorHAnsi" w:hAnsiTheme="minorHAnsi" w:cstheme="minorHAnsi"/>
          <w:sz w:val="22"/>
          <w:szCs w:val="22"/>
        </w:rPr>
      </w:pPr>
      <w:r w:rsidRPr="00811C3D">
        <w:rPr>
          <w:rFonts w:asciiTheme="minorHAnsi" w:hAnsiTheme="minorHAnsi" w:cstheme="minorHAnsi"/>
          <w:sz w:val="22"/>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33" w:history="1">
        <w:r w:rsidRPr="00811C3D">
          <w:rPr>
            <w:rStyle w:val="Hyperlink"/>
            <w:rFonts w:asciiTheme="minorHAnsi" w:hAnsiTheme="minorHAnsi" w:cstheme="minorHAnsi"/>
            <w:sz w:val="22"/>
            <w:szCs w:val="22"/>
          </w:rPr>
          <w:t>create, complete, and submit a Workspace application package for this Funding Opportunity directly on Grants.gov</w:t>
        </w:r>
      </w:hyperlink>
      <w:r w:rsidRPr="00811C3D">
        <w:rPr>
          <w:rFonts w:asciiTheme="minorHAnsi" w:hAnsiTheme="minorHAnsi" w:cstheme="minorHAnsi"/>
          <w:sz w:val="22"/>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03A85DAF" w14:textId="77777777" w:rsidR="008161E1" w:rsidRPr="00811C3D" w:rsidRDefault="008161E1" w:rsidP="008161E1">
      <w:pPr>
        <w:pStyle w:val="BodyText"/>
        <w:ind w:left="720"/>
        <w:rPr>
          <w:rFonts w:asciiTheme="minorHAnsi" w:hAnsiTheme="minorHAnsi" w:cstheme="minorHAnsi"/>
          <w:sz w:val="22"/>
          <w:szCs w:val="22"/>
        </w:rPr>
      </w:pPr>
    </w:p>
    <w:p w14:paraId="6118295C"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Proof of Timely Submission</w:t>
      </w:r>
    </w:p>
    <w:bookmarkEnd w:id="8"/>
    <w:bookmarkEnd w:id="9"/>
    <w:p w14:paraId="4AD2601C" w14:textId="77777777" w:rsidR="008161E1" w:rsidRPr="00811C3D" w:rsidRDefault="008161E1" w:rsidP="008161E1">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4729453" w14:textId="6E0F9A27" w:rsidR="00A93592" w:rsidRPr="00811C3D" w:rsidRDefault="00A93592" w:rsidP="005431BA">
      <w:pPr>
        <w:pStyle w:val="Heading2"/>
        <w:ind w:left="0" w:firstLine="0"/>
        <w:rPr>
          <w:rFonts w:asciiTheme="minorHAnsi" w:hAnsiTheme="minorHAnsi" w:cstheme="minorHAnsi"/>
          <w:i w:val="0"/>
          <w:u w:val="thick"/>
        </w:rPr>
      </w:pPr>
      <w:r w:rsidRPr="00811C3D">
        <w:rPr>
          <w:rFonts w:asciiTheme="minorHAnsi" w:hAnsiTheme="minorHAnsi" w:cstheme="minorHAnsi"/>
          <w:i w:val="0"/>
          <w:u w:val="thick"/>
        </w:rPr>
        <w:t>VI.</w:t>
      </w:r>
      <w:r w:rsidR="00811C3D" w:rsidRPr="00811C3D">
        <w:rPr>
          <w:rFonts w:asciiTheme="minorHAnsi" w:hAnsiTheme="minorHAnsi" w:cstheme="minorHAnsi"/>
          <w:i w:val="0"/>
        </w:rPr>
        <w:t xml:space="preserve">  </w:t>
      </w:r>
      <w:r w:rsidRPr="00811C3D">
        <w:rPr>
          <w:rFonts w:asciiTheme="minorHAnsi" w:hAnsiTheme="minorHAnsi" w:cstheme="minorHAnsi"/>
          <w:i w:val="0"/>
          <w:u w:val="thick"/>
        </w:rPr>
        <w:t>Application Review Information</w:t>
      </w:r>
    </w:p>
    <w:p w14:paraId="43C1F606" w14:textId="77777777" w:rsidR="005431BA" w:rsidRPr="00811C3D" w:rsidRDefault="00A93592" w:rsidP="00895FD8">
      <w:pPr>
        <w:pStyle w:val="Heading3"/>
        <w:keepNext w:val="0"/>
        <w:keepLines w:val="0"/>
        <w:widowControl/>
        <w:numPr>
          <w:ilvl w:val="0"/>
          <w:numId w:val="32"/>
        </w:numPr>
        <w:autoSpaceDE/>
        <w:autoSpaceDN/>
        <w:spacing w:before="91"/>
        <w:ind w:right="837"/>
        <w:rPr>
          <w:rFonts w:asciiTheme="minorHAnsi" w:hAnsiTheme="minorHAnsi" w:cstheme="minorHAnsi"/>
          <w:color w:val="auto"/>
          <w:sz w:val="22"/>
          <w:szCs w:val="22"/>
        </w:rPr>
      </w:pPr>
      <w:r w:rsidRPr="00811C3D">
        <w:rPr>
          <w:rFonts w:asciiTheme="minorHAnsi" w:hAnsiTheme="minorHAnsi" w:cstheme="minorHAnsi"/>
          <w:b/>
          <w:color w:val="auto"/>
          <w:sz w:val="22"/>
          <w:szCs w:val="22"/>
        </w:rPr>
        <w:t>Criteria</w:t>
      </w:r>
    </w:p>
    <w:p w14:paraId="5C266328" w14:textId="6B2D1880" w:rsidR="004325C9" w:rsidRDefault="004325C9" w:rsidP="001555D3">
      <w:pPr>
        <w:ind w:left="360"/>
        <w:rPr>
          <w:rFonts w:asciiTheme="minorHAnsi" w:hAnsiTheme="minorHAnsi" w:cstheme="minorHAnsi"/>
          <w:bCs/>
        </w:rPr>
      </w:pPr>
      <w:r w:rsidRPr="004325C9">
        <w:rPr>
          <w:rFonts w:asciiTheme="minorHAnsi" w:hAnsiTheme="minorHAnsi" w:cstheme="minorHAnsi"/>
          <w:bCs/>
        </w:rPr>
        <w:t xml:space="preserve">This is a single source opportunity and will be awarded without competition utilizing the justification stated at 505 DM 2.14.B (2).  The U.S. Fish and Wildlife Service (Service) have requested </w:t>
      </w:r>
      <w:r w:rsidR="006E5887">
        <w:rPr>
          <w:rFonts w:asciiTheme="minorHAnsi" w:hAnsiTheme="minorHAnsi" w:cstheme="minorHAnsi"/>
          <w:bCs/>
        </w:rPr>
        <w:t>grant</w:t>
      </w:r>
      <w:r w:rsidRPr="004325C9">
        <w:rPr>
          <w:rFonts w:asciiTheme="minorHAnsi" w:hAnsiTheme="minorHAnsi" w:cstheme="minorHAnsi"/>
          <w:bCs/>
        </w:rPr>
        <w:t xml:space="preserve"> funding in support of the Peoria Zoo to fund the Mexican Wolf Species Survival Plan (SSP) activities submitted by participating SSP facilities that are determined to be important in the overall mission of ensuring a healthy, thriving, genetically diverse captive Mexican wolf population for recovery of the species. </w:t>
      </w:r>
    </w:p>
    <w:p w14:paraId="7A261DC2" w14:textId="40B0DD4B" w:rsidR="00DE23A5" w:rsidRDefault="001555D3" w:rsidP="001555D3">
      <w:pPr>
        <w:ind w:left="360"/>
        <w:rPr>
          <w:rFonts w:asciiTheme="minorHAnsi" w:hAnsiTheme="minorHAnsi" w:cstheme="minorHAnsi"/>
          <w:bCs/>
        </w:rPr>
      </w:pPr>
      <w:r w:rsidRPr="001555D3">
        <w:rPr>
          <w:rFonts w:asciiTheme="minorHAnsi" w:hAnsiTheme="minorHAnsi" w:cstheme="minorHAnsi"/>
          <w:bCs/>
        </w:rPr>
        <w:t xml:space="preserve">  </w:t>
      </w:r>
    </w:p>
    <w:p w14:paraId="51E293F0"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To be considered for funding, the following elements may be used in the merit review criteria: </w:t>
      </w:r>
    </w:p>
    <w:p w14:paraId="7C52303B"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1.  What is the potential for the proposed activity to advance the knowledge and understanding of Mexican Wolf management on Tribal lands.</w:t>
      </w:r>
    </w:p>
    <w:p w14:paraId="781143A9"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p>
    <w:p w14:paraId="495DB0E4"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2.  How will the proposed activity benefit society or advance Mexican Wolf Recovery (Broader Impacts)</w:t>
      </w:r>
    </w:p>
    <w:p w14:paraId="2A57F678"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 </w:t>
      </w:r>
    </w:p>
    <w:p w14:paraId="0B9712B1"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3. Is the proposal for carrying out the activities well-reasoned, well-organized, and based on a sound rationale.  Does the proposal incorporate a mechanism to assess success.</w:t>
      </w:r>
    </w:p>
    <w:p w14:paraId="3DB4D383"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 </w:t>
      </w:r>
    </w:p>
    <w:p w14:paraId="5D231FCE"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4.  Is the applicant well qualified to conduct the proposed activities?</w:t>
      </w:r>
    </w:p>
    <w:p w14:paraId="27880C29"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 </w:t>
      </w:r>
    </w:p>
    <w:p w14:paraId="4ACCBD44" w14:textId="230B116D" w:rsidR="006D25AD"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5.</w:t>
      </w:r>
      <w:r>
        <w:rPr>
          <w:rFonts w:asciiTheme="minorHAnsi" w:eastAsia="Times New Roman" w:hAnsiTheme="minorHAnsi" w:cstheme="minorHAnsi"/>
          <w:bCs/>
          <w:color w:val="auto"/>
          <w:sz w:val="22"/>
          <w:szCs w:val="22"/>
        </w:rPr>
        <w:t xml:space="preserve">   </w:t>
      </w:r>
      <w:r w:rsidRPr="004325C9">
        <w:rPr>
          <w:rFonts w:asciiTheme="minorHAnsi" w:eastAsia="Times New Roman" w:hAnsiTheme="minorHAnsi" w:cstheme="minorHAnsi"/>
          <w:bCs/>
          <w:color w:val="auto"/>
          <w:sz w:val="22"/>
          <w:szCs w:val="22"/>
        </w:rPr>
        <w:t>Are there adequate resources available (through sub-awards or collaborations) to carry out the proposed activities?</w:t>
      </w:r>
    </w:p>
    <w:p w14:paraId="642B0F1A" w14:textId="77777777" w:rsidR="004325C9" w:rsidRPr="004325C9" w:rsidRDefault="004325C9" w:rsidP="004325C9">
      <w:pPr>
        <w:ind w:left="360"/>
      </w:pPr>
    </w:p>
    <w:p w14:paraId="2B85C321"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Review and Selection Process</w:t>
      </w:r>
    </w:p>
    <w:p w14:paraId="67CA2DF8" w14:textId="77777777" w:rsidR="00811C3D" w:rsidRPr="00811C3D" w:rsidRDefault="00811C3D" w:rsidP="00811C3D">
      <w:pPr>
        <w:pStyle w:val="ListParagraph"/>
        <w:spacing w:after="240"/>
        <w:ind w:left="360" w:firstLine="0"/>
        <w:rPr>
          <w:rFonts w:asciiTheme="minorHAnsi" w:hAnsiTheme="minorHAnsi" w:cstheme="minorHAnsi"/>
        </w:rPr>
      </w:pPr>
      <w:r w:rsidRPr="00811C3D">
        <w:rPr>
          <w:rFonts w:asciiTheme="minorHAnsi" w:hAnsiTheme="minorHAnsi" w:cstheme="minorHAnsi"/>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5252645A" w14:textId="77777777" w:rsidR="00811C3D" w:rsidRPr="00811C3D" w:rsidRDefault="00811C3D" w:rsidP="00811C3D">
      <w:pPr>
        <w:pStyle w:val="ListParagraph"/>
        <w:spacing w:after="240"/>
        <w:ind w:left="360" w:firstLine="0"/>
        <w:rPr>
          <w:rFonts w:asciiTheme="minorHAnsi" w:hAnsiTheme="minorHAnsi" w:cstheme="minorHAnsi"/>
        </w:rPr>
      </w:pPr>
      <w:r w:rsidRPr="00811C3D">
        <w:rPr>
          <w:rFonts w:asciiTheme="minorHAnsi" w:hAnsiTheme="minorHAnsi" w:cstheme="minorHAnsi"/>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3DE0A1B1" w14:textId="77777777" w:rsidR="00811C3D" w:rsidRPr="00811C3D" w:rsidRDefault="00811C3D" w:rsidP="00811C3D">
      <w:pPr>
        <w:pStyle w:val="ListParagraph"/>
        <w:spacing w:after="240"/>
        <w:ind w:left="360" w:firstLine="0"/>
        <w:rPr>
          <w:rFonts w:asciiTheme="minorHAnsi" w:hAnsiTheme="minorHAnsi" w:cstheme="minorHAnsi"/>
          <w:bCs/>
        </w:rPr>
      </w:pPr>
      <w:r w:rsidRPr="00811C3D">
        <w:rPr>
          <w:rFonts w:asciiTheme="minorHAnsi" w:hAnsiTheme="minorHAnsi" w:cstheme="minorHAnsi"/>
        </w:rPr>
        <w:t xml:space="preserve">Prior to award, the Service will evaluate the risk posed by applicants as required in </w:t>
      </w:r>
      <w:hyperlink r:id="rId34" w:anchor="se2.1.200_1205" w:history="1">
        <w:r w:rsidRPr="00811C3D">
          <w:rPr>
            <w:rStyle w:val="Hyperlink"/>
            <w:rFonts w:asciiTheme="minorHAnsi" w:hAnsiTheme="minorHAnsi" w:cstheme="minorHAnsi"/>
          </w:rPr>
          <w:t>2 CFR 200.205</w:t>
        </w:r>
      </w:hyperlink>
      <w:r w:rsidRPr="00811C3D">
        <w:rPr>
          <w:rFonts w:asciiTheme="minorHAnsi" w:hAnsiTheme="minorHAnsi" w:cstheme="minorHAnsi"/>
        </w:rPr>
        <w:t>.  Service programs document applicant risk evaluations using the Service’s “</w:t>
      </w:r>
      <w:hyperlink r:id="rId35" w:history="1">
        <w:r w:rsidRPr="00811C3D">
          <w:rPr>
            <w:rStyle w:val="Hyperlink"/>
            <w:rFonts w:asciiTheme="minorHAnsi" w:hAnsiTheme="minorHAnsi" w:cstheme="minorHAnsi"/>
          </w:rPr>
          <w:t>Financial Assistance Recipient Risk Assessment</w:t>
        </w:r>
      </w:hyperlink>
      <w:r w:rsidRPr="00811C3D">
        <w:rPr>
          <w:rFonts w:asciiTheme="minorHAnsi" w:hAnsiTheme="minorHAnsi" w:cstheme="minorHAnsi"/>
        </w:rPr>
        <w:t xml:space="preserve">” form.  Prior to approving awards for Federal funding in excess of the simplified acquisition threshold (currently $250,000), the Service is required to review and consider any information about or from the applicant found in the </w:t>
      </w:r>
      <w:hyperlink r:id="rId36" w:history="1">
        <w:r w:rsidRPr="00811C3D">
          <w:rPr>
            <w:rStyle w:val="Hyperlink"/>
            <w:rFonts w:asciiTheme="minorHAnsi" w:hAnsiTheme="minorHAnsi" w:cstheme="minorHAnsi"/>
          </w:rPr>
          <w:t>Federal Awardee Performance and Integrity Information System</w:t>
        </w:r>
      </w:hyperlink>
      <w:r w:rsidRPr="00811C3D">
        <w:rPr>
          <w:rFonts w:asciiTheme="minorHAnsi" w:hAnsiTheme="minorHAnsi" w:cstheme="minorHAnsi"/>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37" w:anchor="se2.1.200_1207" w:history="1">
        <w:r w:rsidRPr="00811C3D">
          <w:rPr>
            <w:rStyle w:val="Hyperlink"/>
            <w:rFonts w:asciiTheme="minorHAnsi" w:hAnsiTheme="minorHAnsi" w:cstheme="minorHAnsi"/>
          </w:rPr>
          <w:t>2 CFR 200.207</w:t>
        </w:r>
      </w:hyperlink>
      <w:r w:rsidRPr="00811C3D">
        <w:rPr>
          <w:rFonts w:asciiTheme="minorHAnsi" w:hAnsiTheme="minorHAnsi" w:cstheme="minorHAnsi"/>
        </w:rPr>
        <w:t xml:space="preserve"> should be applied the award.</w:t>
      </w:r>
    </w:p>
    <w:p w14:paraId="2E69A7DC" w14:textId="296E2036" w:rsidR="00A93592" w:rsidRPr="00811C3D" w:rsidRDefault="00A93592" w:rsidP="006D25AD">
      <w:pPr>
        <w:pStyle w:val="Heading2"/>
        <w:ind w:left="360"/>
        <w:rPr>
          <w:rFonts w:asciiTheme="minorHAnsi" w:hAnsiTheme="minorHAnsi" w:cstheme="minorHAnsi"/>
          <w:i w:val="0"/>
          <w:u w:val="thick"/>
        </w:rPr>
      </w:pPr>
      <w:r w:rsidRPr="00811C3D">
        <w:rPr>
          <w:rFonts w:asciiTheme="minorHAnsi" w:hAnsiTheme="minorHAnsi" w:cstheme="minorHAnsi"/>
          <w:i w:val="0"/>
          <w:u w:val="thick"/>
        </w:rPr>
        <w:t>VII.</w:t>
      </w:r>
      <w:r w:rsidRPr="00811C3D">
        <w:rPr>
          <w:rFonts w:asciiTheme="minorHAnsi" w:hAnsiTheme="minorHAnsi" w:cstheme="minorHAnsi"/>
          <w:i w:val="0"/>
        </w:rPr>
        <w:t xml:space="preserve"> </w:t>
      </w:r>
      <w:r w:rsidRPr="00811C3D">
        <w:rPr>
          <w:rFonts w:asciiTheme="minorHAnsi" w:hAnsiTheme="minorHAnsi" w:cstheme="minorHAnsi"/>
          <w:i w:val="0"/>
          <w:u w:val="thick"/>
        </w:rPr>
        <w:t>Federal Award Administration</w:t>
      </w:r>
    </w:p>
    <w:p w14:paraId="26595F2B" w14:textId="77777777" w:rsidR="00A93592" w:rsidRPr="00811C3D" w:rsidRDefault="00A93592" w:rsidP="006D25AD">
      <w:pPr>
        <w:pStyle w:val="Heading3"/>
        <w:keepNext w:val="0"/>
        <w:keepLines w:val="0"/>
        <w:widowControl/>
        <w:numPr>
          <w:ilvl w:val="0"/>
          <w:numId w:val="43"/>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Federal Award Notices</w:t>
      </w:r>
    </w:p>
    <w:p w14:paraId="4DA4A998" w14:textId="3C32F3F6" w:rsidR="003B6ECB" w:rsidRPr="00811C3D" w:rsidRDefault="003B6ECB" w:rsidP="003B6ECB">
      <w:pPr>
        <w:ind w:left="360"/>
        <w:rPr>
          <w:rFonts w:asciiTheme="minorHAnsi" w:hAnsiTheme="minorHAnsi" w:cstheme="minorHAnsi"/>
          <w:b/>
          <w:bCs/>
        </w:rPr>
      </w:pPr>
      <w:r w:rsidRPr="00811C3D">
        <w:rPr>
          <w:rFonts w:asciiTheme="minorHAnsi" w:hAnsiTheme="minorHAnsi" w:cstheme="minorHAnsi"/>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811C3D">
        <w:rPr>
          <w:rFonts w:asciiTheme="minorHAnsi" w:hAnsiTheme="minorHAnsi" w:cstheme="minorHAnsi"/>
          <w:b/>
          <w:bCs/>
        </w:rPr>
        <w:t xml:space="preserve">  </w:t>
      </w:r>
    </w:p>
    <w:p w14:paraId="410B162B" w14:textId="77777777" w:rsidR="003B6ECB" w:rsidRPr="00811C3D" w:rsidRDefault="003B6ECB" w:rsidP="003B6ECB">
      <w:pPr>
        <w:ind w:left="360"/>
        <w:rPr>
          <w:rFonts w:asciiTheme="minorHAnsi" w:hAnsiTheme="minorHAnsi" w:cstheme="minorHAnsi"/>
        </w:rPr>
      </w:pPr>
    </w:p>
    <w:p w14:paraId="615E4350" w14:textId="5B7070C9" w:rsidR="003B6ECB" w:rsidRPr="00811C3D" w:rsidRDefault="003B6ECB" w:rsidP="003B6ECB">
      <w:pPr>
        <w:ind w:left="360"/>
        <w:rPr>
          <w:rFonts w:asciiTheme="minorHAnsi" w:hAnsiTheme="minorHAnsi" w:cstheme="minorHAnsi"/>
        </w:rPr>
      </w:pPr>
      <w:r w:rsidRPr="00811C3D">
        <w:rPr>
          <w:rFonts w:asciiTheme="minorHAnsi" w:hAnsiTheme="minorHAnsi" w:cstheme="minorHAnsi"/>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78495024" w14:textId="77777777" w:rsidR="003B6ECB" w:rsidRPr="00811C3D" w:rsidRDefault="003B6ECB" w:rsidP="003B6ECB">
      <w:pPr>
        <w:ind w:left="360"/>
        <w:rPr>
          <w:rFonts w:asciiTheme="minorHAnsi" w:hAnsiTheme="minorHAnsi" w:cstheme="minorHAnsi"/>
        </w:rPr>
      </w:pPr>
    </w:p>
    <w:p w14:paraId="2F946D7D" w14:textId="43D589C7" w:rsidR="003B6ECB" w:rsidRPr="00811C3D" w:rsidRDefault="003B6ECB" w:rsidP="003B6ECB">
      <w:pPr>
        <w:ind w:left="360"/>
        <w:rPr>
          <w:rFonts w:asciiTheme="minorHAnsi" w:hAnsiTheme="minorHAnsi" w:cstheme="minorHAnsi"/>
        </w:rPr>
      </w:pPr>
      <w:r w:rsidRPr="00811C3D">
        <w:rPr>
          <w:rFonts w:asciiTheme="minorHAnsi" w:hAnsiTheme="minorHAnsi" w:cstheme="minorHAnsi"/>
        </w:rPr>
        <w:t>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6C392A5A" w14:textId="77777777" w:rsidR="003B6ECB" w:rsidRPr="00811C3D" w:rsidRDefault="003B6ECB" w:rsidP="003B6ECB">
      <w:pPr>
        <w:ind w:left="360"/>
        <w:rPr>
          <w:rFonts w:asciiTheme="minorHAnsi" w:hAnsiTheme="minorHAnsi" w:cstheme="minorHAnsi"/>
        </w:rPr>
      </w:pPr>
    </w:p>
    <w:p w14:paraId="681AA5A5"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Award Terms and Conditions</w:t>
      </w:r>
    </w:p>
    <w:p w14:paraId="61519AF5" w14:textId="101AE414" w:rsidR="00A93592" w:rsidRPr="00811C3D" w:rsidRDefault="00811C3D" w:rsidP="003B6ECB">
      <w:pPr>
        <w:pStyle w:val="ListParagraph"/>
        <w:spacing w:after="240"/>
        <w:ind w:left="360" w:firstLine="0"/>
        <w:rPr>
          <w:rFonts w:asciiTheme="minorHAnsi" w:hAnsiTheme="minorHAnsi" w:cstheme="minorHAnsi"/>
        </w:rPr>
      </w:pPr>
      <w:r w:rsidRPr="00811C3D">
        <w:rPr>
          <w:rFonts w:asciiTheme="minorHAnsi" w:hAnsiTheme="minorHAnsi" w:cstheme="minorHAnsi"/>
        </w:rPr>
        <w:t>See the Service’s “</w:t>
      </w:r>
      <w:hyperlink r:id="rId38" w:history="1">
        <w:r w:rsidRPr="00811C3D">
          <w:rPr>
            <w:rStyle w:val="Hyperlink"/>
            <w:rFonts w:asciiTheme="minorHAnsi" w:hAnsiTheme="minorHAnsi" w:cstheme="minorHAnsi"/>
          </w:rPr>
          <w:t>Financial Assistance Award Terms and Conditions</w:t>
        </w:r>
      </w:hyperlink>
      <w:r w:rsidRPr="00811C3D">
        <w:rPr>
          <w:rFonts w:asciiTheme="minorHAnsi" w:hAnsiTheme="minorHAnsi" w:cstheme="minorHAnsi"/>
        </w:rPr>
        <w:t>” for the administrative and national policy requirements applicable to Service awards.  The “Department of the Interior (DOI) Award Provisions” attached to this Funding Opportunity also apply to Service awards (Attachment A)</w:t>
      </w:r>
      <w:r w:rsidR="003B6ECB" w:rsidRPr="00811C3D">
        <w:rPr>
          <w:rFonts w:asciiTheme="minorHAnsi" w:hAnsiTheme="minorHAnsi" w:cstheme="minorHAnsi"/>
        </w:rPr>
        <w:t>.</w:t>
      </w:r>
    </w:p>
    <w:p w14:paraId="12B2980D"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Payments</w:t>
      </w:r>
    </w:p>
    <w:p w14:paraId="687FE58A" w14:textId="48514BAB" w:rsidR="00A93592" w:rsidRPr="00811C3D" w:rsidRDefault="00811C3D" w:rsidP="00200093">
      <w:pPr>
        <w:pStyle w:val="ListParagraph"/>
        <w:spacing w:after="240"/>
        <w:ind w:left="360" w:firstLine="0"/>
        <w:rPr>
          <w:rFonts w:asciiTheme="minorHAnsi" w:hAnsiTheme="minorHAnsi" w:cstheme="minorHAnsi"/>
          <w:b/>
        </w:rPr>
      </w:pPr>
      <w:r w:rsidRPr="00811C3D">
        <w:rPr>
          <w:rFonts w:asciiTheme="minorHAnsi" w:hAnsiTheme="minorHAnsi" w:cstheme="minorHAnsi"/>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w:t>
      </w:r>
      <w:r w:rsidR="00A93592" w:rsidRPr="00811C3D">
        <w:rPr>
          <w:rFonts w:asciiTheme="minorHAnsi" w:hAnsiTheme="minorHAnsi" w:cstheme="minorHAnsi"/>
        </w:rPr>
        <w:t>.</w:t>
      </w:r>
    </w:p>
    <w:p w14:paraId="0D95CF87"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Reporting Requirements</w:t>
      </w:r>
    </w:p>
    <w:p w14:paraId="47473334" w14:textId="77777777" w:rsidR="00A93592" w:rsidRPr="00811C3D" w:rsidRDefault="00A93592" w:rsidP="00A93592">
      <w:pPr>
        <w:pStyle w:val="Heading4"/>
        <w:keepNext w:val="0"/>
        <w:keepLines w:val="0"/>
        <w:widowControl/>
        <w:numPr>
          <w:ilvl w:val="0"/>
          <w:numId w:val="41"/>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Financial Reports</w:t>
      </w:r>
    </w:p>
    <w:p w14:paraId="11841E78" w14:textId="7A5FF144" w:rsidR="00A93592" w:rsidRPr="00811C3D" w:rsidRDefault="00A93592" w:rsidP="00D112DA">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All recipients must use the </w:t>
      </w:r>
      <w:hyperlink r:id="rId39" w:history="1">
        <w:r w:rsidRPr="00811C3D">
          <w:rPr>
            <w:rStyle w:val="Hyperlink"/>
            <w:rFonts w:asciiTheme="minorHAnsi" w:hAnsiTheme="minorHAnsi" w:cstheme="minorHAnsi"/>
          </w:rPr>
          <w:t>SF-425, Federal Financial Report</w:t>
        </w:r>
      </w:hyperlink>
      <w:r w:rsidRPr="00811C3D">
        <w:rPr>
          <w:rFonts w:asciiTheme="minorHAnsi" w:hAnsiTheme="minorHAnsi" w:cstheme="minorHAnsi"/>
        </w:rPr>
        <w:t xml:space="preserve"> form for financial reporting.  At a minimum, all recipients must submit a </w:t>
      </w:r>
      <w:r w:rsidRPr="00811C3D">
        <w:rPr>
          <w:rFonts w:asciiTheme="minorHAnsi" w:hAnsiTheme="minorHAnsi" w:cstheme="minorHAnsi"/>
          <w:b/>
        </w:rPr>
        <w:t>final</w:t>
      </w:r>
      <w:r w:rsidRPr="00811C3D">
        <w:rPr>
          <w:rFonts w:asciiTheme="minorHAnsi" w:hAnsiTheme="minorHAnsi" w:cstheme="minorHAnsi"/>
        </w:rPr>
        <w:t xml:space="preserve"> financial report.  Final reports are due no later than 90 calendar days after the award period of performance end date or termination date.  See Service policy </w:t>
      </w:r>
      <w:hyperlink r:id="rId40" w:history="1">
        <w:r w:rsidRPr="00811C3D">
          <w:rPr>
            <w:rStyle w:val="Hyperlink"/>
            <w:rFonts w:asciiTheme="minorHAnsi" w:hAnsiTheme="minorHAnsi" w:cstheme="minorHAnsi"/>
          </w:rPr>
          <w:t>516 FW 1, Monitoring Financial and Performance Reporting for Financial Assistance</w:t>
        </w:r>
      </w:hyperlink>
      <w:r w:rsidRPr="00811C3D">
        <w:rPr>
          <w:rFonts w:asciiTheme="minorHAnsi" w:hAnsiTheme="minorHAnsi" w:cstheme="minorHAnsi"/>
        </w:rPr>
        <w:t xml:space="preserve"> for more information.</w:t>
      </w:r>
    </w:p>
    <w:p w14:paraId="1491AD80"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Performance Reports</w:t>
      </w:r>
    </w:p>
    <w:p w14:paraId="33B9BB0D" w14:textId="6B6626B0" w:rsidR="00A93592" w:rsidRPr="00811C3D" w:rsidRDefault="00A93592" w:rsidP="00D112DA">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811C3D">
        <w:rPr>
          <w:rFonts w:asciiTheme="minorHAnsi" w:hAnsiTheme="minorHAnsi" w:cstheme="minorHAnsi"/>
          <w:b/>
        </w:rPr>
        <w:t>final</w:t>
      </w:r>
      <w:r w:rsidRPr="00811C3D">
        <w:rPr>
          <w:rFonts w:asciiTheme="minorHAnsi" w:hAnsiTheme="minorHAnsi" w:cstheme="minorHAnsi"/>
        </w:rPr>
        <w:t xml:space="preserve"> performance report.  Final reports are due no later than 90 calendar days after the award period of performance end date or termination date.  For awards with periods of performance longer than 12 months, recipients are required to submit </w:t>
      </w:r>
      <w:r w:rsidRPr="00811C3D">
        <w:rPr>
          <w:rFonts w:asciiTheme="minorHAnsi" w:hAnsiTheme="minorHAnsi" w:cstheme="minorHAnsi"/>
          <w:b/>
        </w:rPr>
        <w:t>interim</w:t>
      </w:r>
      <w:r w:rsidRPr="00811C3D">
        <w:rPr>
          <w:rFonts w:asciiTheme="minorHAnsi" w:hAnsiTheme="minorHAnsi" w:cstheme="minorHAnsi"/>
        </w:rPr>
        <w:t xml:space="preserve"> </w:t>
      </w:r>
      <w:r w:rsidR="00811C3D" w:rsidRPr="00811C3D">
        <w:rPr>
          <w:rFonts w:asciiTheme="minorHAnsi" w:hAnsiTheme="minorHAnsi" w:cstheme="minorHAnsi"/>
        </w:rPr>
        <w:t>activity</w:t>
      </w:r>
      <w:r w:rsidRPr="00811C3D">
        <w:rPr>
          <w:rFonts w:asciiTheme="minorHAnsi" w:hAnsiTheme="minorHAnsi" w:cstheme="minorHAnsi"/>
        </w:rPr>
        <w:t xml:space="preserve"> reports on the frequency established in the Notice of Award.  See Service policy </w:t>
      </w:r>
      <w:hyperlink r:id="rId41" w:history="1">
        <w:r w:rsidRPr="00811C3D">
          <w:rPr>
            <w:rStyle w:val="Hyperlink"/>
            <w:rFonts w:asciiTheme="minorHAnsi" w:hAnsiTheme="minorHAnsi" w:cstheme="minorHAnsi"/>
          </w:rPr>
          <w:t>516 FW 1, Monitoring Financial and Performance Reporting for Financial Assistance</w:t>
        </w:r>
      </w:hyperlink>
      <w:r w:rsidRPr="00811C3D">
        <w:rPr>
          <w:rFonts w:asciiTheme="minorHAnsi" w:hAnsiTheme="minorHAnsi" w:cstheme="minorHAnsi"/>
        </w:rPr>
        <w:t xml:space="preserve"> for more information.</w:t>
      </w:r>
    </w:p>
    <w:p w14:paraId="7749BA5C"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Significant Developments Reports</w:t>
      </w:r>
    </w:p>
    <w:p w14:paraId="627F570D" w14:textId="77777777" w:rsidR="00A93592" w:rsidRPr="00811C3D" w:rsidRDefault="00A93592" w:rsidP="00C80DCD">
      <w:pPr>
        <w:pStyle w:val="ListParagraph"/>
        <w:spacing w:after="240"/>
        <w:ind w:left="720" w:firstLine="0"/>
        <w:rPr>
          <w:rFonts w:asciiTheme="minorHAnsi" w:hAnsiTheme="minorHAnsi" w:cstheme="minorHAnsi"/>
          <w:color w:val="000000" w:themeColor="text1"/>
        </w:rPr>
      </w:pPr>
      <w:r w:rsidRPr="00811C3D">
        <w:rPr>
          <w:rFonts w:asciiTheme="minorHAnsi" w:hAnsiTheme="minorHAnsi" w:cstheme="minorHAnsi"/>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w:t>
      </w:r>
      <w:r w:rsidRPr="00811C3D">
        <w:rPr>
          <w:rFonts w:asciiTheme="minorHAnsi" w:hAnsiTheme="minorHAnsi" w:cstheme="minorHAnsi"/>
          <w:color w:val="000000" w:themeColor="text1"/>
        </w:rPr>
        <w:t>anticipated or producing more or different beneficial results than originally planned.</w:t>
      </w:r>
    </w:p>
    <w:p w14:paraId="4A3B82D6"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rPr>
      </w:pPr>
      <w:r w:rsidRPr="00811C3D">
        <w:rPr>
          <w:rFonts w:asciiTheme="minorHAnsi" w:hAnsiTheme="minorHAnsi" w:cstheme="minorHAnsi"/>
          <w:b/>
          <w:i w:val="0"/>
          <w:color w:val="000000" w:themeColor="text1"/>
        </w:rPr>
        <w:t>Real Property Reports</w:t>
      </w:r>
    </w:p>
    <w:p w14:paraId="681721E8" w14:textId="77777777" w:rsidR="00A93592" w:rsidRPr="00811C3D" w:rsidRDefault="00A93592" w:rsidP="00C80DCD">
      <w:pPr>
        <w:pStyle w:val="ListParagraph"/>
        <w:spacing w:after="240"/>
        <w:ind w:left="720" w:firstLine="0"/>
        <w:rPr>
          <w:rFonts w:asciiTheme="minorHAnsi" w:hAnsiTheme="minorHAnsi" w:cstheme="minorHAnsi"/>
        </w:rPr>
      </w:pPr>
      <w:r w:rsidRPr="00811C3D">
        <w:rPr>
          <w:rFonts w:asciiTheme="minorHAnsi" w:hAnsiTheme="minorHAnsi" w:cstheme="minorHAnsi"/>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5A7CBD23"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Conflict of Interest Disclosures</w:t>
      </w:r>
    </w:p>
    <w:p w14:paraId="7E70CB37" w14:textId="77777777" w:rsidR="00A93592" w:rsidRPr="00811C3D" w:rsidRDefault="00A93592" w:rsidP="00C80DCD">
      <w:pPr>
        <w:pStyle w:val="ListParagraph"/>
        <w:spacing w:after="240"/>
        <w:ind w:left="720" w:firstLine="0"/>
        <w:rPr>
          <w:rFonts w:asciiTheme="minorHAnsi" w:hAnsiTheme="minorHAnsi" w:cstheme="minorHAnsi"/>
        </w:rPr>
      </w:pPr>
      <w:r w:rsidRPr="00811C3D">
        <w:rPr>
          <w:rFonts w:asciiTheme="minorHAnsi" w:hAnsiTheme="minorHAnsi" w:cstheme="minorHAnsi"/>
          <w:lang w:val="en"/>
        </w:rP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recipients’s employees or subrecipients in matters pertaining to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2" w:history="1">
        <w:r w:rsidRPr="00811C3D">
          <w:rPr>
            <w:rStyle w:val="Hyperlink"/>
            <w:rFonts w:asciiTheme="minorHAnsi" w:hAnsiTheme="minorHAnsi" w:cstheme="minorHAnsi"/>
            <w:lang w:val="en"/>
          </w:rPr>
          <w:t>2 CFR 200.338 Remedies for Noncompliance</w:t>
        </w:r>
      </w:hyperlink>
      <w:r w:rsidRPr="00811C3D">
        <w:rPr>
          <w:rFonts w:asciiTheme="minorHAnsi" w:hAnsiTheme="minorHAnsi" w:cstheme="minorHAnsi"/>
          <w:lang w:val="en"/>
        </w:rPr>
        <w:t>, including termination of the award.</w:t>
      </w:r>
    </w:p>
    <w:p w14:paraId="48310593"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Other Mandatory Disclosures</w:t>
      </w:r>
    </w:p>
    <w:p w14:paraId="1BAFB757" w14:textId="77777777" w:rsidR="00A93592" w:rsidRPr="00811C3D" w:rsidRDefault="00A93592" w:rsidP="00C80DCD">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43" w:anchor="ap2.1.200_1521.xii" w:history="1">
        <w:r w:rsidRPr="00811C3D">
          <w:rPr>
            <w:rStyle w:val="Hyperlink"/>
            <w:rFonts w:asciiTheme="minorHAnsi" w:hAnsiTheme="minorHAnsi" w:cstheme="minorHAnsi"/>
          </w:rPr>
          <w:t>2 CFR 200, Appendix XII—Award Term and Condition for Recipient Integrity and Performance Matters</w:t>
        </w:r>
      </w:hyperlink>
      <w:r w:rsidRPr="00811C3D">
        <w:rPr>
          <w:rFonts w:asciiTheme="minorHAnsi" w:hAnsiTheme="minorHAnsi" w:cstheme="minorHAnsi"/>
        </w:rPr>
        <w:t xml:space="preserve"> are required to report certain civil, criminal, or administrative proceedings to SAM. Failure to make required disclosures can result in any of the remedies described in </w:t>
      </w:r>
      <w:hyperlink r:id="rId44" w:history="1">
        <w:r w:rsidRPr="00811C3D">
          <w:rPr>
            <w:rStyle w:val="Hyperlink"/>
            <w:rFonts w:asciiTheme="minorHAnsi" w:hAnsiTheme="minorHAnsi" w:cstheme="minorHAnsi"/>
            <w:lang w:val="en"/>
          </w:rPr>
          <w:t>2 CFR 200.338 Remedies for Noncompliance</w:t>
        </w:r>
      </w:hyperlink>
      <w:r w:rsidRPr="00811C3D">
        <w:rPr>
          <w:rFonts w:asciiTheme="minorHAnsi" w:hAnsiTheme="minorHAnsi" w:cstheme="minorHAnsi"/>
        </w:rPr>
        <w:t>, including suspension or debarment.</w:t>
      </w:r>
    </w:p>
    <w:p w14:paraId="3F193D67" w14:textId="2D9D1690" w:rsidR="00A93592" w:rsidRPr="00811C3D" w:rsidRDefault="00A93592" w:rsidP="00336DF9">
      <w:pPr>
        <w:pStyle w:val="Heading2"/>
        <w:ind w:left="360"/>
        <w:rPr>
          <w:rFonts w:asciiTheme="minorHAnsi" w:hAnsiTheme="minorHAnsi" w:cstheme="minorHAnsi"/>
          <w:i w:val="0"/>
          <w:u w:val="thick"/>
        </w:rPr>
      </w:pPr>
      <w:r w:rsidRPr="00811C3D">
        <w:rPr>
          <w:rFonts w:asciiTheme="minorHAnsi" w:hAnsiTheme="minorHAnsi" w:cstheme="minorHAnsi"/>
          <w:i w:val="0"/>
          <w:u w:val="thick"/>
        </w:rPr>
        <w:t>VIII.</w:t>
      </w:r>
      <w:r w:rsidRPr="00811C3D">
        <w:rPr>
          <w:rFonts w:asciiTheme="minorHAnsi" w:hAnsiTheme="minorHAnsi" w:cstheme="minorHAnsi"/>
          <w:i w:val="0"/>
        </w:rPr>
        <w:t xml:space="preserve"> </w:t>
      </w:r>
      <w:r w:rsidR="00811C3D" w:rsidRPr="00811C3D">
        <w:rPr>
          <w:rFonts w:asciiTheme="minorHAnsi" w:hAnsiTheme="minorHAnsi" w:cstheme="minorHAnsi"/>
          <w:i w:val="0"/>
        </w:rPr>
        <w:t xml:space="preserve"> </w:t>
      </w:r>
      <w:r w:rsidRPr="00811C3D">
        <w:rPr>
          <w:rFonts w:asciiTheme="minorHAnsi" w:hAnsiTheme="minorHAnsi" w:cstheme="minorHAnsi"/>
          <w:i w:val="0"/>
          <w:u w:val="thick"/>
        </w:rPr>
        <w:t>Federal Awarding Agency Contact(s)</w:t>
      </w:r>
    </w:p>
    <w:p w14:paraId="4655661E" w14:textId="7B632BA5" w:rsidR="00C80DCD" w:rsidRPr="00811C3D" w:rsidRDefault="004325C9" w:rsidP="00C80DCD">
      <w:pPr>
        <w:rPr>
          <w:rFonts w:asciiTheme="minorHAnsi" w:hAnsiTheme="minorHAnsi" w:cstheme="minorHAnsi"/>
          <w:lang w:val="pt-BR"/>
        </w:rPr>
      </w:pPr>
      <w:r>
        <w:rPr>
          <w:rFonts w:asciiTheme="minorHAnsi" w:hAnsiTheme="minorHAnsi" w:cstheme="minorHAnsi"/>
          <w:lang w:val="pt-BR"/>
        </w:rPr>
        <w:t>Brady McGee</w:t>
      </w:r>
    </w:p>
    <w:p w14:paraId="64F4FA68" w14:textId="6A12E1C5" w:rsidR="00C80DCD" w:rsidRPr="00811C3D" w:rsidRDefault="004325C9" w:rsidP="00C80DCD">
      <w:pPr>
        <w:rPr>
          <w:rFonts w:asciiTheme="minorHAnsi" w:hAnsiTheme="minorHAnsi" w:cstheme="minorHAnsi"/>
          <w:lang w:val="pt-BR"/>
        </w:rPr>
      </w:pPr>
      <w:r>
        <w:rPr>
          <w:rFonts w:asciiTheme="minorHAnsi" w:hAnsiTheme="minorHAnsi" w:cstheme="minorHAnsi"/>
          <w:lang w:val="pt-BR"/>
        </w:rPr>
        <w:t xml:space="preserve">Mexican Wolf Recovery Program Coordinator </w:t>
      </w:r>
    </w:p>
    <w:p w14:paraId="2537460B" w14:textId="77777777" w:rsidR="00C80DCD" w:rsidRPr="00811C3D" w:rsidRDefault="00C80DCD" w:rsidP="00C80DCD">
      <w:pPr>
        <w:rPr>
          <w:rFonts w:asciiTheme="minorHAnsi" w:hAnsiTheme="minorHAnsi" w:cstheme="minorHAnsi"/>
          <w:lang w:val="pt-BR"/>
        </w:rPr>
      </w:pPr>
      <w:r w:rsidRPr="00811C3D">
        <w:rPr>
          <w:rFonts w:asciiTheme="minorHAnsi" w:hAnsiTheme="minorHAnsi" w:cstheme="minorHAnsi"/>
          <w:lang w:val="pt-BR"/>
        </w:rPr>
        <w:t>U.S. Fish and Widlife Service</w:t>
      </w:r>
    </w:p>
    <w:p w14:paraId="5486DACD" w14:textId="77777777" w:rsidR="00C80DCD" w:rsidRPr="00811C3D" w:rsidRDefault="00C80DCD" w:rsidP="00C80DCD">
      <w:pPr>
        <w:rPr>
          <w:rFonts w:asciiTheme="minorHAnsi" w:hAnsiTheme="minorHAnsi" w:cstheme="minorHAnsi"/>
          <w:lang w:val="pt-BR"/>
        </w:rPr>
      </w:pPr>
      <w:r w:rsidRPr="00811C3D">
        <w:rPr>
          <w:rFonts w:asciiTheme="minorHAnsi" w:hAnsiTheme="minorHAnsi" w:cstheme="minorHAnsi"/>
          <w:lang w:val="pt-BR"/>
        </w:rPr>
        <w:t>2105 Osuna Rd NE</w:t>
      </w:r>
    </w:p>
    <w:p w14:paraId="5484DD43" w14:textId="77777777" w:rsidR="00C80DCD" w:rsidRPr="00811C3D" w:rsidRDefault="00C80DCD" w:rsidP="00C80DCD">
      <w:pPr>
        <w:rPr>
          <w:rFonts w:asciiTheme="minorHAnsi" w:hAnsiTheme="minorHAnsi" w:cstheme="minorHAnsi"/>
          <w:lang w:val="pt-BR"/>
        </w:rPr>
      </w:pPr>
      <w:r w:rsidRPr="00811C3D">
        <w:rPr>
          <w:rFonts w:asciiTheme="minorHAnsi" w:hAnsiTheme="minorHAnsi" w:cstheme="minorHAnsi"/>
          <w:lang w:val="pt-BR"/>
        </w:rPr>
        <w:t>Albuquerque, NM 87113</w:t>
      </w:r>
    </w:p>
    <w:p w14:paraId="082937AC" w14:textId="593A1FC9" w:rsidR="00C80DCD" w:rsidRPr="00811C3D" w:rsidRDefault="004325C9" w:rsidP="00C80DCD">
      <w:pPr>
        <w:rPr>
          <w:rFonts w:asciiTheme="minorHAnsi" w:hAnsiTheme="minorHAnsi" w:cstheme="minorHAnsi"/>
          <w:lang w:val="pt-BR"/>
        </w:rPr>
      </w:pPr>
      <w:r>
        <w:rPr>
          <w:rFonts w:asciiTheme="minorHAnsi" w:hAnsiTheme="minorHAnsi" w:cstheme="minorHAnsi"/>
          <w:lang w:val="pt-BR"/>
        </w:rPr>
        <w:t>Office: 505-761-4748</w:t>
      </w:r>
    </w:p>
    <w:p w14:paraId="30497D47" w14:textId="0ABB1618" w:rsidR="00C80DCD" w:rsidRPr="00811C3D" w:rsidRDefault="004325C9" w:rsidP="00C80DCD">
      <w:pPr>
        <w:rPr>
          <w:rFonts w:asciiTheme="minorHAnsi" w:hAnsiTheme="minorHAnsi" w:cstheme="minorHAnsi"/>
          <w:lang w:val="pt-BR"/>
        </w:rPr>
      </w:pPr>
      <w:r>
        <w:rPr>
          <w:rFonts w:asciiTheme="minorHAnsi" w:hAnsiTheme="minorHAnsi" w:cstheme="minorHAnsi"/>
          <w:lang w:val="pt-BR"/>
        </w:rPr>
        <w:t>brady</w:t>
      </w:r>
      <w:r w:rsidR="00C80DCD" w:rsidRPr="00811C3D">
        <w:rPr>
          <w:rFonts w:asciiTheme="minorHAnsi" w:hAnsiTheme="minorHAnsi" w:cstheme="minorHAnsi"/>
          <w:lang w:val="pt-BR"/>
        </w:rPr>
        <w:t>_</w:t>
      </w:r>
      <w:r>
        <w:rPr>
          <w:rFonts w:asciiTheme="minorHAnsi" w:hAnsiTheme="minorHAnsi" w:cstheme="minorHAnsi"/>
          <w:lang w:val="pt-BR"/>
        </w:rPr>
        <w:t>mcgee</w:t>
      </w:r>
      <w:r w:rsidR="00C80DCD" w:rsidRPr="00811C3D">
        <w:rPr>
          <w:rFonts w:asciiTheme="minorHAnsi" w:hAnsiTheme="minorHAnsi" w:cstheme="minorHAnsi"/>
          <w:lang w:val="pt-BR"/>
        </w:rPr>
        <w:t>@fws.gov</w:t>
      </w:r>
    </w:p>
    <w:p w14:paraId="0E57E4B0" w14:textId="77777777" w:rsidR="00C80DCD" w:rsidRPr="00811C3D" w:rsidRDefault="00C80DCD" w:rsidP="00C80DCD">
      <w:pPr>
        <w:rPr>
          <w:rFonts w:asciiTheme="minorHAnsi" w:hAnsiTheme="minorHAnsi" w:cstheme="minorHAnsi"/>
          <w:lang w:val="pt-BR"/>
        </w:rPr>
      </w:pPr>
    </w:p>
    <w:p w14:paraId="404CCB1F" w14:textId="77777777" w:rsidR="00811C3D" w:rsidRPr="00811C3D" w:rsidRDefault="00811C3D">
      <w:pPr>
        <w:rPr>
          <w:rFonts w:asciiTheme="minorHAnsi" w:hAnsiTheme="minorHAnsi" w:cstheme="minorHAnsi"/>
          <w:b/>
          <w:bCs/>
          <w:i/>
        </w:rPr>
      </w:pPr>
      <w:r w:rsidRPr="00811C3D">
        <w:rPr>
          <w:rFonts w:asciiTheme="minorHAnsi" w:hAnsiTheme="minorHAnsi" w:cstheme="minorHAnsi"/>
        </w:rPr>
        <w:br w:type="page"/>
      </w:r>
    </w:p>
    <w:p w14:paraId="549E7715" w14:textId="29D08A0D" w:rsidR="00811C3D" w:rsidRPr="00811C3D" w:rsidRDefault="00811C3D" w:rsidP="00811C3D">
      <w:pPr>
        <w:pStyle w:val="Heading2"/>
        <w:spacing w:after="120"/>
        <w:ind w:left="0" w:firstLine="0"/>
        <w:rPr>
          <w:rFonts w:asciiTheme="minorHAnsi" w:hAnsiTheme="minorHAnsi" w:cstheme="minorHAnsi"/>
          <w:i w:val="0"/>
        </w:rPr>
      </w:pPr>
      <w:r w:rsidRPr="00811C3D">
        <w:rPr>
          <w:rFonts w:asciiTheme="minorHAnsi" w:hAnsiTheme="minorHAnsi" w:cstheme="minorHAnsi"/>
          <w:i w:val="0"/>
        </w:rPr>
        <w:t>Attachment A: DOI Award Provisions</w:t>
      </w:r>
    </w:p>
    <w:p w14:paraId="5E4B3140" w14:textId="77777777" w:rsidR="00811C3D" w:rsidRPr="00811C3D" w:rsidRDefault="00811C3D" w:rsidP="00811C3D">
      <w:pPr>
        <w:spacing w:after="120"/>
        <w:rPr>
          <w:rFonts w:asciiTheme="minorHAnsi" w:hAnsiTheme="minorHAnsi" w:cstheme="minorHAnsi"/>
          <w:b/>
        </w:rPr>
      </w:pPr>
      <w:r w:rsidRPr="00811C3D">
        <w:rPr>
          <w:rFonts w:asciiTheme="minorHAnsi" w:hAnsiTheme="minorHAnsi" w:cstheme="minorHAnsi"/>
          <w:b/>
        </w:rPr>
        <w:t xml:space="preserve"> I. Conflicts of Interest</w:t>
      </w:r>
    </w:p>
    <w:p w14:paraId="05AD4F2D"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(a) Applicability.</w:t>
      </w:r>
    </w:p>
    <w:p w14:paraId="64C32C8A"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(1) This section intends to ensure that non-Federal entities and their employees take appropriate steps to avoid conflicts of interest in their responsibilities under or with respect to Federal financial assistance agreements.</w:t>
      </w:r>
    </w:p>
    <w:p w14:paraId="2E909701"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(2) In the procurement of supplies, equipment, construction, and services by recipients and by subrecipients, the conflict of interest provisions in 2 CFR 200.318 apply.</w:t>
      </w:r>
    </w:p>
    <w:p w14:paraId="7BFDD847"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(b) Requirements.</w:t>
      </w:r>
    </w:p>
    <w:p w14:paraId="545F109B"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5E0CEB0A"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30A1CB94"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4A0BCAA7"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(c) Notification.</w:t>
      </w:r>
    </w:p>
    <w:p w14:paraId="416A32FF"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(1) Non-Federal entities, including applicants for financial assistance awards, must disclose in writing any conflict of interest to the DOI awarding agency or pass-through entity in accordance with 2 CFR 200.112, Conflicts of lnterest.</w:t>
      </w:r>
    </w:p>
    <w:p w14:paraId="223341AC"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236B1F94"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5FA73E2A"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E08C373"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13EE5BA" w14:textId="77777777" w:rsidR="00811C3D" w:rsidRPr="00811C3D" w:rsidRDefault="00811C3D" w:rsidP="00811C3D">
      <w:pPr>
        <w:spacing w:after="120"/>
        <w:rPr>
          <w:rFonts w:asciiTheme="minorHAnsi" w:hAnsiTheme="minorHAnsi" w:cstheme="minorHAnsi"/>
          <w:b/>
        </w:rPr>
      </w:pPr>
      <w:r w:rsidRPr="00811C3D">
        <w:rPr>
          <w:rFonts w:asciiTheme="minorHAnsi" w:hAnsiTheme="minorHAnsi" w:cstheme="minorHAnsi"/>
          <w:b/>
        </w:rPr>
        <w:t>II. Data Availability</w:t>
      </w:r>
    </w:p>
    <w:p w14:paraId="04FFC6F9"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380ECFC"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4107808"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6D9A7BE"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(1) The scientific data relied upon;</w:t>
      </w:r>
    </w:p>
    <w:p w14:paraId="4704FFE3"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(2) The analysis relied upon; and</w:t>
      </w:r>
    </w:p>
    <w:p w14:paraId="25D97578" w14:textId="77777777" w:rsidR="00811C3D" w:rsidRPr="00811C3D" w:rsidRDefault="00811C3D" w:rsidP="00811C3D">
      <w:pPr>
        <w:spacing w:after="120"/>
        <w:rPr>
          <w:rFonts w:asciiTheme="minorHAnsi" w:hAnsiTheme="minorHAnsi" w:cstheme="minorHAnsi"/>
          <w:lang w:val="pt-BR"/>
        </w:rPr>
      </w:pPr>
      <w:r w:rsidRPr="00811C3D">
        <w:rPr>
          <w:rFonts w:asciiTheme="minorHAnsi" w:hAnsiTheme="minorHAnsi" w:cstheme="minorHAnsi"/>
        </w:rPr>
        <w:t>(3) The methodology, including models, used to gather and analyze data.</w:t>
      </w:r>
    </w:p>
    <w:p w14:paraId="5CECE9E2" w14:textId="77777777" w:rsidR="00A93592" w:rsidRPr="00811C3D" w:rsidRDefault="00A93592" w:rsidP="00C80DCD">
      <w:pPr>
        <w:tabs>
          <w:tab w:val="left" w:pos="1200"/>
        </w:tabs>
        <w:rPr>
          <w:rFonts w:asciiTheme="minorHAnsi" w:hAnsiTheme="minorHAnsi" w:cstheme="minorHAnsi"/>
          <w:color w:val="000000" w:themeColor="text1"/>
        </w:rPr>
      </w:pPr>
    </w:p>
    <w:sectPr w:rsidR="00A93592" w:rsidRPr="00811C3D">
      <w:footerReference w:type="default" r:id="rId45"/>
      <w:pgSz w:w="12240" w:h="15840"/>
      <w:pgMar w:top="740" w:right="1140" w:bottom="1040" w:left="1320" w:header="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B7B7E" w14:textId="77777777" w:rsidR="009D2F8C" w:rsidRDefault="009D2F8C">
      <w:r>
        <w:separator/>
      </w:r>
    </w:p>
  </w:endnote>
  <w:endnote w:type="continuationSeparator" w:id="0">
    <w:p w14:paraId="2361A51E" w14:textId="77777777" w:rsidR="009D2F8C" w:rsidRDefault="009D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7772208"/>
      <w:docPartObj>
        <w:docPartGallery w:val="Page Numbers (Bottom of Page)"/>
        <w:docPartUnique/>
      </w:docPartObj>
    </w:sdtPr>
    <w:sdtEndPr>
      <w:rPr>
        <w:color w:val="7F7F7F" w:themeColor="background1" w:themeShade="7F"/>
        <w:spacing w:val="60"/>
      </w:rPr>
    </w:sdtEndPr>
    <w:sdtContent>
      <w:p w14:paraId="1B049974" w14:textId="7493AE14" w:rsidR="00A93592" w:rsidRDefault="00A93592">
        <w:pPr>
          <w:pStyle w:val="Footer"/>
          <w:pBdr>
            <w:top w:val="single" w:sz="4" w:space="1" w:color="D9D9D9" w:themeColor="background1" w:themeShade="D9"/>
          </w:pBdr>
          <w:jc w:val="right"/>
        </w:pPr>
        <w:r>
          <w:t xml:space="preserve">Page </w:t>
        </w:r>
        <w:r>
          <w:fldChar w:fldCharType="begin"/>
        </w:r>
        <w:r>
          <w:instrText xml:space="preserve"> PAGE   \* MERGEFORMAT </w:instrText>
        </w:r>
        <w:r>
          <w:fldChar w:fldCharType="separate"/>
        </w:r>
        <w:r w:rsidR="00DA2E53">
          <w:rPr>
            <w:noProof/>
          </w:rPr>
          <w:t>10</w:t>
        </w:r>
        <w:r>
          <w:rPr>
            <w:noProof/>
          </w:rPr>
          <w:fldChar w:fldCharType="end"/>
        </w:r>
        <w:r>
          <w:rPr>
            <w:noProof/>
          </w:rPr>
          <w:t xml:space="preserve"> of 15</w:t>
        </w:r>
      </w:p>
    </w:sdtContent>
  </w:sdt>
  <w:p w14:paraId="1A7FB209" w14:textId="77777777" w:rsidR="00A93592" w:rsidRDefault="00A93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A4C54" w14:textId="77777777" w:rsidR="009D2F8C" w:rsidRDefault="009D2F8C">
      <w:r>
        <w:separator/>
      </w:r>
    </w:p>
  </w:footnote>
  <w:footnote w:type="continuationSeparator" w:id="0">
    <w:p w14:paraId="0DC6747C" w14:textId="77777777" w:rsidR="009D2F8C" w:rsidRDefault="009D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A6EE3"/>
    <w:multiLevelType w:val="hybridMultilevel"/>
    <w:tmpl w:val="FC306ACC"/>
    <w:lvl w:ilvl="0" w:tplc="8070B2EC">
      <w:start w:val="1"/>
      <w:numFmt w:val="upperRoman"/>
      <w:lvlText w:val="%1."/>
      <w:lvlJc w:val="left"/>
      <w:pPr>
        <w:ind w:left="0" w:hanging="720"/>
      </w:pPr>
      <w:rPr>
        <w:rFonts w:hint="default"/>
        <w:u w:val="thick"/>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16C7E"/>
    <w:multiLevelType w:val="hybridMultilevel"/>
    <w:tmpl w:val="F2D80198"/>
    <w:lvl w:ilvl="0" w:tplc="9DEA9714">
      <w:numFmt w:val="bullet"/>
      <w:lvlText w:val=""/>
      <w:lvlJc w:val="left"/>
      <w:pPr>
        <w:ind w:left="560" w:hanging="360"/>
      </w:pPr>
      <w:rPr>
        <w:rFonts w:ascii="Symbol" w:eastAsia="Symbol" w:hAnsi="Symbol" w:cs="Symbol" w:hint="default"/>
        <w:w w:val="100"/>
        <w:sz w:val="24"/>
        <w:szCs w:val="24"/>
        <w:lang w:val="en-US" w:eastAsia="en-US" w:bidi="en-US"/>
      </w:rPr>
    </w:lvl>
    <w:lvl w:ilvl="1" w:tplc="4670C312">
      <w:numFmt w:val="bullet"/>
      <w:lvlText w:val="•"/>
      <w:lvlJc w:val="left"/>
      <w:pPr>
        <w:ind w:left="1372" w:hanging="360"/>
      </w:pPr>
      <w:rPr>
        <w:rFonts w:hint="default"/>
        <w:lang w:val="en-US" w:eastAsia="en-US" w:bidi="en-US"/>
      </w:rPr>
    </w:lvl>
    <w:lvl w:ilvl="2" w:tplc="40C64D6C">
      <w:numFmt w:val="bullet"/>
      <w:lvlText w:val="•"/>
      <w:lvlJc w:val="left"/>
      <w:pPr>
        <w:ind w:left="2185" w:hanging="360"/>
      </w:pPr>
      <w:rPr>
        <w:rFonts w:hint="default"/>
        <w:lang w:val="en-US" w:eastAsia="en-US" w:bidi="en-US"/>
      </w:rPr>
    </w:lvl>
    <w:lvl w:ilvl="3" w:tplc="ADBEE03A">
      <w:numFmt w:val="bullet"/>
      <w:lvlText w:val="•"/>
      <w:lvlJc w:val="left"/>
      <w:pPr>
        <w:ind w:left="2997" w:hanging="360"/>
      </w:pPr>
      <w:rPr>
        <w:rFonts w:hint="default"/>
        <w:lang w:val="en-US" w:eastAsia="en-US" w:bidi="en-US"/>
      </w:rPr>
    </w:lvl>
    <w:lvl w:ilvl="4" w:tplc="CC9E3DC6">
      <w:numFmt w:val="bullet"/>
      <w:lvlText w:val="•"/>
      <w:lvlJc w:val="left"/>
      <w:pPr>
        <w:ind w:left="3810" w:hanging="360"/>
      </w:pPr>
      <w:rPr>
        <w:rFonts w:hint="default"/>
        <w:lang w:val="en-US" w:eastAsia="en-US" w:bidi="en-US"/>
      </w:rPr>
    </w:lvl>
    <w:lvl w:ilvl="5" w:tplc="26B8E9E4">
      <w:numFmt w:val="bullet"/>
      <w:lvlText w:val="•"/>
      <w:lvlJc w:val="left"/>
      <w:pPr>
        <w:ind w:left="4622" w:hanging="360"/>
      </w:pPr>
      <w:rPr>
        <w:rFonts w:hint="default"/>
        <w:lang w:val="en-US" w:eastAsia="en-US" w:bidi="en-US"/>
      </w:rPr>
    </w:lvl>
    <w:lvl w:ilvl="6" w:tplc="74BE1E22">
      <w:numFmt w:val="bullet"/>
      <w:lvlText w:val="•"/>
      <w:lvlJc w:val="left"/>
      <w:pPr>
        <w:ind w:left="5435" w:hanging="360"/>
      </w:pPr>
      <w:rPr>
        <w:rFonts w:hint="default"/>
        <w:lang w:val="en-US" w:eastAsia="en-US" w:bidi="en-US"/>
      </w:rPr>
    </w:lvl>
    <w:lvl w:ilvl="7" w:tplc="7084D2EC">
      <w:numFmt w:val="bullet"/>
      <w:lvlText w:val="•"/>
      <w:lvlJc w:val="left"/>
      <w:pPr>
        <w:ind w:left="6247" w:hanging="360"/>
      </w:pPr>
      <w:rPr>
        <w:rFonts w:hint="default"/>
        <w:lang w:val="en-US" w:eastAsia="en-US" w:bidi="en-US"/>
      </w:rPr>
    </w:lvl>
    <w:lvl w:ilvl="8" w:tplc="4D922D18">
      <w:numFmt w:val="bullet"/>
      <w:lvlText w:val="•"/>
      <w:lvlJc w:val="left"/>
      <w:pPr>
        <w:ind w:left="7060" w:hanging="360"/>
      </w:pPr>
      <w:rPr>
        <w:rFonts w:hint="default"/>
        <w:lang w:val="en-US" w:eastAsia="en-US" w:bidi="en-US"/>
      </w:rPr>
    </w:lvl>
  </w:abstractNum>
  <w:abstractNum w:abstractNumId="2" w15:restartNumberingAfterBreak="0">
    <w:nsid w:val="07A16D91"/>
    <w:multiLevelType w:val="hybridMultilevel"/>
    <w:tmpl w:val="5BF07D5C"/>
    <w:lvl w:ilvl="0" w:tplc="D4B83594">
      <w:start w:val="1"/>
      <w:numFmt w:val="lowerLetter"/>
      <w:lvlText w:val="%1)"/>
      <w:lvlJc w:val="left"/>
      <w:pPr>
        <w:ind w:left="1560" w:hanging="361"/>
      </w:pPr>
      <w:rPr>
        <w:rFonts w:ascii="Times New Roman" w:eastAsia="Times New Roman" w:hAnsi="Times New Roman" w:cs="Times New Roman" w:hint="default"/>
        <w:w w:val="100"/>
        <w:sz w:val="22"/>
        <w:szCs w:val="22"/>
        <w:lang w:val="en-US" w:eastAsia="en-US" w:bidi="en-US"/>
      </w:rPr>
    </w:lvl>
    <w:lvl w:ilvl="1" w:tplc="D0F845C4">
      <w:numFmt w:val="bullet"/>
      <w:lvlText w:val="•"/>
      <w:lvlJc w:val="left"/>
      <w:pPr>
        <w:ind w:left="2382" w:hanging="361"/>
      </w:pPr>
      <w:rPr>
        <w:rFonts w:hint="default"/>
        <w:lang w:val="en-US" w:eastAsia="en-US" w:bidi="en-US"/>
      </w:rPr>
    </w:lvl>
    <w:lvl w:ilvl="2" w:tplc="E526A88A">
      <w:numFmt w:val="bullet"/>
      <w:lvlText w:val="•"/>
      <w:lvlJc w:val="left"/>
      <w:pPr>
        <w:ind w:left="3204" w:hanging="361"/>
      </w:pPr>
      <w:rPr>
        <w:rFonts w:hint="default"/>
        <w:lang w:val="en-US" w:eastAsia="en-US" w:bidi="en-US"/>
      </w:rPr>
    </w:lvl>
    <w:lvl w:ilvl="3" w:tplc="670221CC">
      <w:numFmt w:val="bullet"/>
      <w:lvlText w:val="•"/>
      <w:lvlJc w:val="left"/>
      <w:pPr>
        <w:ind w:left="4026" w:hanging="361"/>
      </w:pPr>
      <w:rPr>
        <w:rFonts w:hint="default"/>
        <w:lang w:val="en-US" w:eastAsia="en-US" w:bidi="en-US"/>
      </w:rPr>
    </w:lvl>
    <w:lvl w:ilvl="4" w:tplc="D2D01412">
      <w:numFmt w:val="bullet"/>
      <w:lvlText w:val="•"/>
      <w:lvlJc w:val="left"/>
      <w:pPr>
        <w:ind w:left="4848" w:hanging="361"/>
      </w:pPr>
      <w:rPr>
        <w:rFonts w:hint="default"/>
        <w:lang w:val="en-US" w:eastAsia="en-US" w:bidi="en-US"/>
      </w:rPr>
    </w:lvl>
    <w:lvl w:ilvl="5" w:tplc="6A7EF1B6">
      <w:numFmt w:val="bullet"/>
      <w:lvlText w:val="•"/>
      <w:lvlJc w:val="left"/>
      <w:pPr>
        <w:ind w:left="5670" w:hanging="361"/>
      </w:pPr>
      <w:rPr>
        <w:rFonts w:hint="default"/>
        <w:lang w:val="en-US" w:eastAsia="en-US" w:bidi="en-US"/>
      </w:rPr>
    </w:lvl>
    <w:lvl w:ilvl="6" w:tplc="63E4AAFE">
      <w:numFmt w:val="bullet"/>
      <w:lvlText w:val="•"/>
      <w:lvlJc w:val="left"/>
      <w:pPr>
        <w:ind w:left="6492" w:hanging="361"/>
      </w:pPr>
      <w:rPr>
        <w:rFonts w:hint="default"/>
        <w:lang w:val="en-US" w:eastAsia="en-US" w:bidi="en-US"/>
      </w:rPr>
    </w:lvl>
    <w:lvl w:ilvl="7" w:tplc="490A7DEE">
      <w:numFmt w:val="bullet"/>
      <w:lvlText w:val="•"/>
      <w:lvlJc w:val="left"/>
      <w:pPr>
        <w:ind w:left="7314" w:hanging="361"/>
      </w:pPr>
      <w:rPr>
        <w:rFonts w:hint="default"/>
        <w:lang w:val="en-US" w:eastAsia="en-US" w:bidi="en-US"/>
      </w:rPr>
    </w:lvl>
    <w:lvl w:ilvl="8" w:tplc="A2C6347E">
      <w:numFmt w:val="bullet"/>
      <w:lvlText w:val="•"/>
      <w:lvlJc w:val="left"/>
      <w:pPr>
        <w:ind w:left="8136" w:hanging="361"/>
      </w:pPr>
      <w:rPr>
        <w:rFonts w:hint="default"/>
        <w:lang w:val="en-US" w:eastAsia="en-US" w:bidi="en-US"/>
      </w:rPr>
    </w:lvl>
  </w:abstractNum>
  <w:abstractNum w:abstractNumId="3" w15:restartNumberingAfterBreak="0">
    <w:nsid w:val="0E4404AD"/>
    <w:multiLevelType w:val="hybridMultilevel"/>
    <w:tmpl w:val="36E8DEF4"/>
    <w:lvl w:ilvl="0" w:tplc="EE02787E">
      <w:start w:val="8"/>
      <w:numFmt w:val="upperLetter"/>
      <w:lvlText w:val="%1."/>
      <w:lvlJc w:val="left"/>
      <w:pPr>
        <w:ind w:left="480" w:hanging="360"/>
      </w:pPr>
      <w:rPr>
        <w:rFonts w:ascii="Times New Roman" w:eastAsia="Times New Roman" w:hAnsi="Times New Roman" w:cs="Times New Roman" w:hint="default"/>
        <w:b/>
        <w:bCs/>
        <w:spacing w:val="-8"/>
        <w:w w:val="100"/>
        <w:sz w:val="24"/>
        <w:szCs w:val="24"/>
        <w:lang w:val="en-US" w:eastAsia="en-US" w:bidi="en-US"/>
      </w:rPr>
    </w:lvl>
    <w:lvl w:ilvl="1" w:tplc="1D06B230">
      <w:numFmt w:val="bullet"/>
      <w:lvlText w:val="□"/>
      <w:lvlJc w:val="left"/>
      <w:pPr>
        <w:ind w:left="840" w:hanging="360"/>
      </w:pPr>
      <w:rPr>
        <w:rFonts w:ascii="Times New Roman" w:eastAsia="Times New Roman" w:hAnsi="Times New Roman" w:cs="Times New Roman" w:hint="default"/>
        <w:w w:val="99"/>
        <w:sz w:val="32"/>
        <w:szCs w:val="32"/>
        <w:lang w:val="en-US" w:eastAsia="en-US" w:bidi="en-US"/>
      </w:rPr>
    </w:lvl>
    <w:lvl w:ilvl="2" w:tplc="8026D3B6">
      <w:numFmt w:val="bullet"/>
      <w:lvlText w:val="•"/>
      <w:lvlJc w:val="left"/>
      <w:pPr>
        <w:ind w:left="1833" w:hanging="360"/>
      </w:pPr>
      <w:rPr>
        <w:rFonts w:hint="default"/>
        <w:lang w:val="en-US" w:eastAsia="en-US" w:bidi="en-US"/>
      </w:rPr>
    </w:lvl>
    <w:lvl w:ilvl="3" w:tplc="86A4B098">
      <w:numFmt w:val="bullet"/>
      <w:lvlText w:val="•"/>
      <w:lvlJc w:val="left"/>
      <w:pPr>
        <w:ind w:left="2826" w:hanging="360"/>
      </w:pPr>
      <w:rPr>
        <w:rFonts w:hint="default"/>
        <w:lang w:val="en-US" w:eastAsia="en-US" w:bidi="en-US"/>
      </w:rPr>
    </w:lvl>
    <w:lvl w:ilvl="4" w:tplc="2BEEA25A">
      <w:numFmt w:val="bullet"/>
      <w:lvlText w:val="•"/>
      <w:lvlJc w:val="left"/>
      <w:pPr>
        <w:ind w:left="3820" w:hanging="360"/>
      </w:pPr>
      <w:rPr>
        <w:rFonts w:hint="default"/>
        <w:lang w:val="en-US" w:eastAsia="en-US" w:bidi="en-US"/>
      </w:rPr>
    </w:lvl>
    <w:lvl w:ilvl="5" w:tplc="D5F6C004">
      <w:numFmt w:val="bullet"/>
      <w:lvlText w:val="•"/>
      <w:lvlJc w:val="left"/>
      <w:pPr>
        <w:ind w:left="4813" w:hanging="360"/>
      </w:pPr>
      <w:rPr>
        <w:rFonts w:hint="default"/>
        <w:lang w:val="en-US" w:eastAsia="en-US" w:bidi="en-US"/>
      </w:rPr>
    </w:lvl>
    <w:lvl w:ilvl="6" w:tplc="D9C02C80">
      <w:numFmt w:val="bullet"/>
      <w:lvlText w:val="•"/>
      <w:lvlJc w:val="left"/>
      <w:pPr>
        <w:ind w:left="5806" w:hanging="360"/>
      </w:pPr>
      <w:rPr>
        <w:rFonts w:hint="default"/>
        <w:lang w:val="en-US" w:eastAsia="en-US" w:bidi="en-US"/>
      </w:rPr>
    </w:lvl>
    <w:lvl w:ilvl="7" w:tplc="7598AD82">
      <w:numFmt w:val="bullet"/>
      <w:lvlText w:val="•"/>
      <w:lvlJc w:val="left"/>
      <w:pPr>
        <w:ind w:left="6800" w:hanging="360"/>
      </w:pPr>
      <w:rPr>
        <w:rFonts w:hint="default"/>
        <w:lang w:val="en-US" w:eastAsia="en-US" w:bidi="en-US"/>
      </w:rPr>
    </w:lvl>
    <w:lvl w:ilvl="8" w:tplc="C7D82030">
      <w:numFmt w:val="bullet"/>
      <w:lvlText w:val="•"/>
      <w:lvlJc w:val="left"/>
      <w:pPr>
        <w:ind w:left="7793" w:hanging="360"/>
      </w:pPr>
      <w:rPr>
        <w:rFonts w:hint="default"/>
        <w:lang w:val="en-US" w:eastAsia="en-US" w:bidi="en-US"/>
      </w:rPr>
    </w:lvl>
  </w:abstractNum>
  <w:abstractNum w:abstractNumId="4" w15:restartNumberingAfterBreak="0">
    <w:nsid w:val="12D1101D"/>
    <w:multiLevelType w:val="hybridMultilevel"/>
    <w:tmpl w:val="C09A5858"/>
    <w:lvl w:ilvl="0" w:tplc="AA02B652">
      <w:start w:val="1"/>
      <w:numFmt w:val="decimal"/>
      <w:lvlText w:val="%1."/>
      <w:lvlJc w:val="left"/>
      <w:pPr>
        <w:ind w:left="720" w:hanging="360"/>
      </w:pPr>
      <w:rPr>
        <w:rFonts w:asciiTheme="minorHAnsi"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847D4"/>
    <w:multiLevelType w:val="hybridMultilevel"/>
    <w:tmpl w:val="96EED556"/>
    <w:lvl w:ilvl="0" w:tplc="DCFA0918">
      <w:start w:val="1"/>
      <w:numFmt w:val="decimal"/>
      <w:lvlText w:val="%1)"/>
      <w:lvlJc w:val="left"/>
      <w:pPr>
        <w:ind w:left="1111" w:hanging="360"/>
      </w:pPr>
      <w:rPr>
        <w:rFonts w:ascii="Times New Roman" w:eastAsia="Times New Roman" w:hAnsi="Times New Roman" w:cs="Times New Roman" w:hint="default"/>
        <w:w w:val="100"/>
        <w:sz w:val="22"/>
        <w:szCs w:val="22"/>
        <w:lang w:val="en-US" w:eastAsia="en-US" w:bidi="en-US"/>
      </w:rPr>
    </w:lvl>
    <w:lvl w:ilvl="1" w:tplc="58C25B30">
      <w:numFmt w:val="bullet"/>
      <w:lvlText w:val=""/>
      <w:lvlJc w:val="left"/>
      <w:pPr>
        <w:ind w:left="1471" w:hanging="361"/>
      </w:pPr>
      <w:rPr>
        <w:rFonts w:ascii="Wingdings" w:eastAsia="Wingdings" w:hAnsi="Wingdings" w:cs="Wingdings" w:hint="default"/>
        <w:w w:val="100"/>
        <w:sz w:val="22"/>
        <w:szCs w:val="22"/>
        <w:lang w:val="en-US" w:eastAsia="en-US" w:bidi="en-US"/>
      </w:rPr>
    </w:lvl>
    <w:lvl w:ilvl="2" w:tplc="B6543C26">
      <w:numFmt w:val="bullet"/>
      <w:lvlText w:val="•"/>
      <w:lvlJc w:val="left"/>
      <w:pPr>
        <w:ind w:left="2402" w:hanging="361"/>
      </w:pPr>
      <w:rPr>
        <w:rFonts w:hint="default"/>
        <w:lang w:val="en-US" w:eastAsia="en-US" w:bidi="en-US"/>
      </w:rPr>
    </w:lvl>
    <w:lvl w:ilvl="3" w:tplc="EF82DD4E">
      <w:numFmt w:val="bullet"/>
      <w:lvlText w:val="•"/>
      <w:lvlJc w:val="left"/>
      <w:pPr>
        <w:ind w:left="3324" w:hanging="361"/>
      </w:pPr>
      <w:rPr>
        <w:rFonts w:hint="default"/>
        <w:lang w:val="en-US" w:eastAsia="en-US" w:bidi="en-US"/>
      </w:rPr>
    </w:lvl>
    <w:lvl w:ilvl="4" w:tplc="A1F81AAC">
      <w:numFmt w:val="bullet"/>
      <w:lvlText w:val="•"/>
      <w:lvlJc w:val="left"/>
      <w:pPr>
        <w:ind w:left="4246" w:hanging="361"/>
      </w:pPr>
      <w:rPr>
        <w:rFonts w:hint="default"/>
        <w:lang w:val="en-US" w:eastAsia="en-US" w:bidi="en-US"/>
      </w:rPr>
    </w:lvl>
    <w:lvl w:ilvl="5" w:tplc="793C76D8">
      <w:numFmt w:val="bullet"/>
      <w:lvlText w:val="•"/>
      <w:lvlJc w:val="left"/>
      <w:pPr>
        <w:ind w:left="5168" w:hanging="361"/>
      </w:pPr>
      <w:rPr>
        <w:rFonts w:hint="default"/>
        <w:lang w:val="en-US" w:eastAsia="en-US" w:bidi="en-US"/>
      </w:rPr>
    </w:lvl>
    <w:lvl w:ilvl="6" w:tplc="E2043DFC">
      <w:numFmt w:val="bullet"/>
      <w:lvlText w:val="•"/>
      <w:lvlJc w:val="left"/>
      <w:pPr>
        <w:ind w:left="6091" w:hanging="361"/>
      </w:pPr>
      <w:rPr>
        <w:rFonts w:hint="default"/>
        <w:lang w:val="en-US" w:eastAsia="en-US" w:bidi="en-US"/>
      </w:rPr>
    </w:lvl>
    <w:lvl w:ilvl="7" w:tplc="370296AA">
      <w:numFmt w:val="bullet"/>
      <w:lvlText w:val="•"/>
      <w:lvlJc w:val="left"/>
      <w:pPr>
        <w:ind w:left="7013" w:hanging="361"/>
      </w:pPr>
      <w:rPr>
        <w:rFonts w:hint="default"/>
        <w:lang w:val="en-US" w:eastAsia="en-US" w:bidi="en-US"/>
      </w:rPr>
    </w:lvl>
    <w:lvl w:ilvl="8" w:tplc="5CAEEE7E">
      <w:numFmt w:val="bullet"/>
      <w:lvlText w:val="•"/>
      <w:lvlJc w:val="left"/>
      <w:pPr>
        <w:ind w:left="7935" w:hanging="361"/>
      </w:pPr>
      <w:rPr>
        <w:rFonts w:hint="default"/>
        <w:lang w:val="en-US" w:eastAsia="en-US" w:bidi="en-US"/>
      </w:rPr>
    </w:lvl>
  </w:abstractNum>
  <w:abstractNum w:abstractNumId="6" w15:restartNumberingAfterBreak="0">
    <w:nsid w:val="13F67497"/>
    <w:multiLevelType w:val="hybridMultilevel"/>
    <w:tmpl w:val="5250272C"/>
    <w:lvl w:ilvl="0" w:tplc="49F0F4D0">
      <w:numFmt w:val="bullet"/>
      <w:lvlText w:val=""/>
      <w:lvlJc w:val="left"/>
      <w:pPr>
        <w:ind w:left="560" w:hanging="360"/>
      </w:pPr>
      <w:rPr>
        <w:rFonts w:ascii="Symbol" w:eastAsia="Symbol" w:hAnsi="Symbol" w:cs="Symbol" w:hint="default"/>
        <w:w w:val="100"/>
        <w:sz w:val="24"/>
        <w:szCs w:val="24"/>
        <w:lang w:val="en-US" w:eastAsia="en-US" w:bidi="en-US"/>
      </w:rPr>
    </w:lvl>
    <w:lvl w:ilvl="1" w:tplc="5F18B1C8">
      <w:numFmt w:val="bullet"/>
      <w:lvlText w:val="•"/>
      <w:lvlJc w:val="left"/>
      <w:pPr>
        <w:ind w:left="1372" w:hanging="360"/>
      </w:pPr>
      <w:rPr>
        <w:rFonts w:hint="default"/>
        <w:lang w:val="en-US" w:eastAsia="en-US" w:bidi="en-US"/>
      </w:rPr>
    </w:lvl>
    <w:lvl w:ilvl="2" w:tplc="D102D324">
      <w:numFmt w:val="bullet"/>
      <w:lvlText w:val="•"/>
      <w:lvlJc w:val="left"/>
      <w:pPr>
        <w:ind w:left="2185" w:hanging="360"/>
      </w:pPr>
      <w:rPr>
        <w:rFonts w:hint="default"/>
        <w:lang w:val="en-US" w:eastAsia="en-US" w:bidi="en-US"/>
      </w:rPr>
    </w:lvl>
    <w:lvl w:ilvl="3" w:tplc="8A821718">
      <w:numFmt w:val="bullet"/>
      <w:lvlText w:val="•"/>
      <w:lvlJc w:val="left"/>
      <w:pPr>
        <w:ind w:left="2997" w:hanging="360"/>
      </w:pPr>
      <w:rPr>
        <w:rFonts w:hint="default"/>
        <w:lang w:val="en-US" w:eastAsia="en-US" w:bidi="en-US"/>
      </w:rPr>
    </w:lvl>
    <w:lvl w:ilvl="4" w:tplc="3912C2F2">
      <w:numFmt w:val="bullet"/>
      <w:lvlText w:val="•"/>
      <w:lvlJc w:val="left"/>
      <w:pPr>
        <w:ind w:left="3810" w:hanging="360"/>
      </w:pPr>
      <w:rPr>
        <w:rFonts w:hint="default"/>
        <w:lang w:val="en-US" w:eastAsia="en-US" w:bidi="en-US"/>
      </w:rPr>
    </w:lvl>
    <w:lvl w:ilvl="5" w:tplc="7AB4DDF4">
      <w:numFmt w:val="bullet"/>
      <w:lvlText w:val="•"/>
      <w:lvlJc w:val="left"/>
      <w:pPr>
        <w:ind w:left="4622" w:hanging="360"/>
      </w:pPr>
      <w:rPr>
        <w:rFonts w:hint="default"/>
        <w:lang w:val="en-US" w:eastAsia="en-US" w:bidi="en-US"/>
      </w:rPr>
    </w:lvl>
    <w:lvl w:ilvl="6" w:tplc="6F8601CA">
      <w:numFmt w:val="bullet"/>
      <w:lvlText w:val="•"/>
      <w:lvlJc w:val="left"/>
      <w:pPr>
        <w:ind w:left="5435" w:hanging="360"/>
      </w:pPr>
      <w:rPr>
        <w:rFonts w:hint="default"/>
        <w:lang w:val="en-US" w:eastAsia="en-US" w:bidi="en-US"/>
      </w:rPr>
    </w:lvl>
    <w:lvl w:ilvl="7" w:tplc="EE6E8084">
      <w:numFmt w:val="bullet"/>
      <w:lvlText w:val="•"/>
      <w:lvlJc w:val="left"/>
      <w:pPr>
        <w:ind w:left="6247" w:hanging="360"/>
      </w:pPr>
      <w:rPr>
        <w:rFonts w:hint="default"/>
        <w:lang w:val="en-US" w:eastAsia="en-US" w:bidi="en-US"/>
      </w:rPr>
    </w:lvl>
    <w:lvl w:ilvl="8" w:tplc="EB887AF4">
      <w:numFmt w:val="bullet"/>
      <w:lvlText w:val="•"/>
      <w:lvlJc w:val="left"/>
      <w:pPr>
        <w:ind w:left="7060" w:hanging="360"/>
      </w:pPr>
      <w:rPr>
        <w:rFonts w:hint="default"/>
        <w:lang w:val="en-US" w:eastAsia="en-US" w:bidi="en-US"/>
      </w:rPr>
    </w:lvl>
  </w:abstractNum>
  <w:abstractNum w:abstractNumId="7" w15:restartNumberingAfterBreak="0">
    <w:nsid w:val="15E93288"/>
    <w:multiLevelType w:val="hybridMultilevel"/>
    <w:tmpl w:val="A3267872"/>
    <w:lvl w:ilvl="0" w:tplc="EC7CEE3E">
      <w:start w:val="1"/>
      <w:numFmt w:val="decimal"/>
      <w:lvlText w:val="%1."/>
      <w:lvlJc w:val="left"/>
      <w:pPr>
        <w:ind w:left="720" w:hanging="360"/>
      </w:pPr>
      <w:rPr>
        <w:b/>
        <w:color w:val="000000" w:themeColor="text1"/>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4245F"/>
    <w:multiLevelType w:val="hybridMultilevel"/>
    <w:tmpl w:val="1700BBBE"/>
    <w:lvl w:ilvl="0" w:tplc="0128B084">
      <w:start w:val="1"/>
      <w:numFmt w:val="lowerLetter"/>
      <w:lvlText w:val="%1)"/>
      <w:lvlJc w:val="left"/>
      <w:pPr>
        <w:ind w:left="1560" w:hanging="361"/>
      </w:pPr>
      <w:rPr>
        <w:rFonts w:ascii="Times New Roman" w:eastAsia="Times New Roman" w:hAnsi="Times New Roman" w:cs="Times New Roman" w:hint="default"/>
        <w:w w:val="100"/>
        <w:sz w:val="22"/>
        <w:szCs w:val="22"/>
        <w:lang w:val="en-US" w:eastAsia="en-US" w:bidi="en-US"/>
      </w:rPr>
    </w:lvl>
    <w:lvl w:ilvl="1" w:tplc="53D0BF74">
      <w:numFmt w:val="bullet"/>
      <w:lvlText w:val="•"/>
      <w:lvlJc w:val="left"/>
      <w:pPr>
        <w:ind w:left="2382" w:hanging="361"/>
      </w:pPr>
      <w:rPr>
        <w:rFonts w:hint="default"/>
        <w:lang w:val="en-US" w:eastAsia="en-US" w:bidi="en-US"/>
      </w:rPr>
    </w:lvl>
    <w:lvl w:ilvl="2" w:tplc="58262C10">
      <w:numFmt w:val="bullet"/>
      <w:lvlText w:val="•"/>
      <w:lvlJc w:val="left"/>
      <w:pPr>
        <w:ind w:left="3204" w:hanging="361"/>
      </w:pPr>
      <w:rPr>
        <w:rFonts w:hint="default"/>
        <w:lang w:val="en-US" w:eastAsia="en-US" w:bidi="en-US"/>
      </w:rPr>
    </w:lvl>
    <w:lvl w:ilvl="3" w:tplc="B3C8B128">
      <w:numFmt w:val="bullet"/>
      <w:lvlText w:val="•"/>
      <w:lvlJc w:val="left"/>
      <w:pPr>
        <w:ind w:left="4026" w:hanging="361"/>
      </w:pPr>
      <w:rPr>
        <w:rFonts w:hint="default"/>
        <w:lang w:val="en-US" w:eastAsia="en-US" w:bidi="en-US"/>
      </w:rPr>
    </w:lvl>
    <w:lvl w:ilvl="4" w:tplc="CB669CB2">
      <w:numFmt w:val="bullet"/>
      <w:lvlText w:val="•"/>
      <w:lvlJc w:val="left"/>
      <w:pPr>
        <w:ind w:left="4848" w:hanging="361"/>
      </w:pPr>
      <w:rPr>
        <w:rFonts w:hint="default"/>
        <w:lang w:val="en-US" w:eastAsia="en-US" w:bidi="en-US"/>
      </w:rPr>
    </w:lvl>
    <w:lvl w:ilvl="5" w:tplc="E616837C">
      <w:numFmt w:val="bullet"/>
      <w:lvlText w:val="•"/>
      <w:lvlJc w:val="left"/>
      <w:pPr>
        <w:ind w:left="5670" w:hanging="361"/>
      </w:pPr>
      <w:rPr>
        <w:rFonts w:hint="default"/>
        <w:lang w:val="en-US" w:eastAsia="en-US" w:bidi="en-US"/>
      </w:rPr>
    </w:lvl>
    <w:lvl w:ilvl="6" w:tplc="A0DA57B6">
      <w:numFmt w:val="bullet"/>
      <w:lvlText w:val="•"/>
      <w:lvlJc w:val="left"/>
      <w:pPr>
        <w:ind w:left="6492" w:hanging="361"/>
      </w:pPr>
      <w:rPr>
        <w:rFonts w:hint="default"/>
        <w:lang w:val="en-US" w:eastAsia="en-US" w:bidi="en-US"/>
      </w:rPr>
    </w:lvl>
    <w:lvl w:ilvl="7" w:tplc="56EE4A52">
      <w:numFmt w:val="bullet"/>
      <w:lvlText w:val="•"/>
      <w:lvlJc w:val="left"/>
      <w:pPr>
        <w:ind w:left="7314" w:hanging="361"/>
      </w:pPr>
      <w:rPr>
        <w:rFonts w:hint="default"/>
        <w:lang w:val="en-US" w:eastAsia="en-US" w:bidi="en-US"/>
      </w:rPr>
    </w:lvl>
    <w:lvl w:ilvl="8" w:tplc="A5E84438">
      <w:numFmt w:val="bullet"/>
      <w:lvlText w:val="•"/>
      <w:lvlJc w:val="left"/>
      <w:pPr>
        <w:ind w:left="8136" w:hanging="361"/>
      </w:pPr>
      <w:rPr>
        <w:rFonts w:hint="default"/>
        <w:lang w:val="en-US" w:eastAsia="en-US" w:bidi="en-US"/>
      </w:rPr>
    </w:lvl>
  </w:abstractNum>
  <w:abstractNum w:abstractNumId="9" w15:restartNumberingAfterBreak="0">
    <w:nsid w:val="17053E89"/>
    <w:multiLevelType w:val="hybridMultilevel"/>
    <w:tmpl w:val="869EF62E"/>
    <w:lvl w:ilvl="0" w:tplc="E2321856">
      <w:start w:val="1"/>
      <w:numFmt w:val="upperLetter"/>
      <w:lvlText w:val="%1."/>
      <w:lvlJc w:val="left"/>
      <w:pPr>
        <w:ind w:left="480" w:hanging="360"/>
      </w:pPr>
      <w:rPr>
        <w:rFonts w:ascii="Times New Roman" w:eastAsia="Times New Roman" w:hAnsi="Times New Roman" w:cs="Times New Roman" w:hint="default"/>
        <w:b/>
        <w:bCs/>
        <w:spacing w:val="-6"/>
        <w:w w:val="100"/>
        <w:sz w:val="24"/>
        <w:szCs w:val="24"/>
        <w:lang w:val="en-US" w:eastAsia="en-US" w:bidi="en-US"/>
      </w:rPr>
    </w:lvl>
    <w:lvl w:ilvl="1" w:tplc="0A9425A0">
      <w:start w:val="1"/>
      <w:numFmt w:val="decimal"/>
      <w:lvlText w:val="%2."/>
      <w:lvlJc w:val="left"/>
      <w:pPr>
        <w:ind w:left="840" w:hanging="360"/>
      </w:pPr>
      <w:rPr>
        <w:rFonts w:hint="default"/>
        <w:b/>
        <w:bCs/>
        <w:i/>
        <w:spacing w:val="-3"/>
        <w:w w:val="100"/>
        <w:lang w:val="en-US" w:eastAsia="en-US" w:bidi="en-US"/>
      </w:rPr>
    </w:lvl>
    <w:lvl w:ilvl="2" w:tplc="EE746110">
      <w:numFmt w:val="bullet"/>
      <w:lvlText w:val=""/>
      <w:lvlJc w:val="left"/>
      <w:pPr>
        <w:ind w:left="1200" w:hanging="361"/>
      </w:pPr>
      <w:rPr>
        <w:rFonts w:ascii="Symbol" w:eastAsia="Symbol" w:hAnsi="Symbol" w:cs="Symbol" w:hint="default"/>
        <w:w w:val="100"/>
        <w:sz w:val="22"/>
        <w:szCs w:val="22"/>
        <w:lang w:val="en-US" w:eastAsia="en-US" w:bidi="en-US"/>
      </w:rPr>
    </w:lvl>
    <w:lvl w:ilvl="3" w:tplc="1538438A">
      <w:numFmt w:val="bullet"/>
      <w:lvlText w:val="•"/>
      <w:lvlJc w:val="left"/>
      <w:pPr>
        <w:ind w:left="2272" w:hanging="361"/>
      </w:pPr>
      <w:rPr>
        <w:rFonts w:hint="default"/>
        <w:lang w:val="en-US" w:eastAsia="en-US" w:bidi="en-US"/>
      </w:rPr>
    </w:lvl>
    <w:lvl w:ilvl="4" w:tplc="5F829756">
      <w:numFmt w:val="bullet"/>
      <w:lvlText w:val="•"/>
      <w:lvlJc w:val="left"/>
      <w:pPr>
        <w:ind w:left="3345" w:hanging="361"/>
      </w:pPr>
      <w:rPr>
        <w:rFonts w:hint="default"/>
        <w:lang w:val="en-US" w:eastAsia="en-US" w:bidi="en-US"/>
      </w:rPr>
    </w:lvl>
    <w:lvl w:ilvl="5" w:tplc="5B16E862">
      <w:numFmt w:val="bullet"/>
      <w:lvlText w:val="•"/>
      <w:lvlJc w:val="left"/>
      <w:pPr>
        <w:ind w:left="4417" w:hanging="361"/>
      </w:pPr>
      <w:rPr>
        <w:rFonts w:hint="default"/>
        <w:lang w:val="en-US" w:eastAsia="en-US" w:bidi="en-US"/>
      </w:rPr>
    </w:lvl>
    <w:lvl w:ilvl="6" w:tplc="A746CE54">
      <w:numFmt w:val="bullet"/>
      <w:lvlText w:val="•"/>
      <w:lvlJc w:val="left"/>
      <w:pPr>
        <w:ind w:left="5490" w:hanging="361"/>
      </w:pPr>
      <w:rPr>
        <w:rFonts w:hint="default"/>
        <w:lang w:val="en-US" w:eastAsia="en-US" w:bidi="en-US"/>
      </w:rPr>
    </w:lvl>
    <w:lvl w:ilvl="7" w:tplc="F9B0774A">
      <w:numFmt w:val="bullet"/>
      <w:lvlText w:val="•"/>
      <w:lvlJc w:val="left"/>
      <w:pPr>
        <w:ind w:left="6562" w:hanging="361"/>
      </w:pPr>
      <w:rPr>
        <w:rFonts w:hint="default"/>
        <w:lang w:val="en-US" w:eastAsia="en-US" w:bidi="en-US"/>
      </w:rPr>
    </w:lvl>
    <w:lvl w:ilvl="8" w:tplc="EE62C884">
      <w:numFmt w:val="bullet"/>
      <w:lvlText w:val="•"/>
      <w:lvlJc w:val="left"/>
      <w:pPr>
        <w:ind w:left="7635" w:hanging="361"/>
      </w:pPr>
      <w:rPr>
        <w:rFonts w:hint="default"/>
        <w:lang w:val="en-US" w:eastAsia="en-US" w:bidi="en-US"/>
      </w:rPr>
    </w:lvl>
  </w:abstractNum>
  <w:abstractNum w:abstractNumId="10"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7897F92"/>
    <w:multiLevelType w:val="hybridMultilevel"/>
    <w:tmpl w:val="9D96E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1F6661"/>
    <w:multiLevelType w:val="hybridMultilevel"/>
    <w:tmpl w:val="1452FABA"/>
    <w:lvl w:ilvl="0" w:tplc="47E460A6">
      <w:start w:val="1"/>
      <w:numFmt w:val="upperLetter"/>
      <w:lvlText w:val="%1."/>
      <w:lvlJc w:val="left"/>
      <w:pPr>
        <w:ind w:left="360" w:hanging="360"/>
      </w:pPr>
      <w:rPr>
        <w:rFonts w:asciiTheme="minorHAnsi" w:eastAsia="Times New Roman" w:hAnsiTheme="minorHAnsi" w:cstheme="minorHAnsi" w:hint="default"/>
        <w:b/>
        <w:bCs/>
        <w:spacing w:val="-2"/>
        <w:w w:val="100"/>
        <w:sz w:val="22"/>
        <w:szCs w:val="22"/>
        <w:lang w:val="en-US" w:eastAsia="en-US" w:bidi="en-US"/>
      </w:rPr>
    </w:lvl>
    <w:lvl w:ilvl="1" w:tplc="2E6E9D52">
      <w:numFmt w:val="bullet"/>
      <w:lvlText w:val="•"/>
      <w:lvlJc w:val="left"/>
      <w:pPr>
        <w:ind w:left="1254" w:hanging="360"/>
      </w:pPr>
      <w:rPr>
        <w:rFonts w:hint="default"/>
        <w:lang w:val="en-US" w:eastAsia="en-US" w:bidi="en-US"/>
      </w:rPr>
    </w:lvl>
    <w:lvl w:ilvl="2" w:tplc="ED4ABBD8">
      <w:numFmt w:val="bullet"/>
      <w:lvlText w:val="•"/>
      <w:lvlJc w:val="left"/>
      <w:pPr>
        <w:ind w:left="2148" w:hanging="360"/>
      </w:pPr>
      <w:rPr>
        <w:rFonts w:hint="default"/>
        <w:lang w:val="en-US" w:eastAsia="en-US" w:bidi="en-US"/>
      </w:rPr>
    </w:lvl>
    <w:lvl w:ilvl="3" w:tplc="C9CE6458">
      <w:numFmt w:val="bullet"/>
      <w:lvlText w:val="•"/>
      <w:lvlJc w:val="left"/>
      <w:pPr>
        <w:ind w:left="3042" w:hanging="360"/>
      </w:pPr>
      <w:rPr>
        <w:rFonts w:hint="default"/>
        <w:lang w:val="en-US" w:eastAsia="en-US" w:bidi="en-US"/>
      </w:rPr>
    </w:lvl>
    <w:lvl w:ilvl="4" w:tplc="F2ECD0A6">
      <w:numFmt w:val="bullet"/>
      <w:lvlText w:val="•"/>
      <w:lvlJc w:val="left"/>
      <w:pPr>
        <w:ind w:left="3936" w:hanging="360"/>
      </w:pPr>
      <w:rPr>
        <w:rFonts w:hint="default"/>
        <w:lang w:val="en-US" w:eastAsia="en-US" w:bidi="en-US"/>
      </w:rPr>
    </w:lvl>
    <w:lvl w:ilvl="5" w:tplc="EDE62CA0">
      <w:numFmt w:val="bullet"/>
      <w:lvlText w:val="•"/>
      <w:lvlJc w:val="left"/>
      <w:pPr>
        <w:ind w:left="4830" w:hanging="360"/>
      </w:pPr>
      <w:rPr>
        <w:rFonts w:hint="default"/>
        <w:lang w:val="en-US" w:eastAsia="en-US" w:bidi="en-US"/>
      </w:rPr>
    </w:lvl>
    <w:lvl w:ilvl="6" w:tplc="64ACB29A">
      <w:numFmt w:val="bullet"/>
      <w:lvlText w:val="•"/>
      <w:lvlJc w:val="left"/>
      <w:pPr>
        <w:ind w:left="5724" w:hanging="360"/>
      </w:pPr>
      <w:rPr>
        <w:rFonts w:hint="default"/>
        <w:lang w:val="en-US" w:eastAsia="en-US" w:bidi="en-US"/>
      </w:rPr>
    </w:lvl>
    <w:lvl w:ilvl="7" w:tplc="6E285CC8">
      <w:numFmt w:val="bullet"/>
      <w:lvlText w:val="•"/>
      <w:lvlJc w:val="left"/>
      <w:pPr>
        <w:ind w:left="6618" w:hanging="360"/>
      </w:pPr>
      <w:rPr>
        <w:rFonts w:hint="default"/>
        <w:lang w:val="en-US" w:eastAsia="en-US" w:bidi="en-US"/>
      </w:rPr>
    </w:lvl>
    <w:lvl w:ilvl="8" w:tplc="BB94CC80">
      <w:numFmt w:val="bullet"/>
      <w:lvlText w:val="•"/>
      <w:lvlJc w:val="left"/>
      <w:pPr>
        <w:ind w:left="7512" w:hanging="360"/>
      </w:pPr>
      <w:rPr>
        <w:rFonts w:hint="default"/>
        <w:lang w:val="en-US" w:eastAsia="en-US" w:bidi="en-US"/>
      </w:rPr>
    </w:lvl>
  </w:abstractNum>
  <w:abstractNum w:abstractNumId="14" w15:restartNumberingAfterBreak="0">
    <w:nsid w:val="29902C64"/>
    <w:multiLevelType w:val="hybridMultilevel"/>
    <w:tmpl w:val="806C152C"/>
    <w:lvl w:ilvl="0" w:tplc="BEC048EC">
      <w:numFmt w:val="bullet"/>
      <w:lvlText w:val=""/>
      <w:lvlJc w:val="left"/>
      <w:pPr>
        <w:ind w:left="560" w:hanging="360"/>
      </w:pPr>
      <w:rPr>
        <w:rFonts w:ascii="Symbol" w:eastAsia="Symbol" w:hAnsi="Symbol" w:cs="Symbol" w:hint="default"/>
        <w:w w:val="100"/>
        <w:sz w:val="24"/>
        <w:szCs w:val="24"/>
        <w:lang w:val="en-US" w:eastAsia="en-US" w:bidi="en-US"/>
      </w:rPr>
    </w:lvl>
    <w:lvl w:ilvl="1" w:tplc="E53E1F18">
      <w:numFmt w:val="bullet"/>
      <w:lvlText w:val="•"/>
      <w:lvlJc w:val="left"/>
      <w:pPr>
        <w:ind w:left="1372" w:hanging="360"/>
      </w:pPr>
      <w:rPr>
        <w:rFonts w:hint="default"/>
        <w:lang w:val="en-US" w:eastAsia="en-US" w:bidi="en-US"/>
      </w:rPr>
    </w:lvl>
    <w:lvl w:ilvl="2" w:tplc="41C6B98A">
      <w:numFmt w:val="bullet"/>
      <w:lvlText w:val="•"/>
      <w:lvlJc w:val="left"/>
      <w:pPr>
        <w:ind w:left="2185" w:hanging="360"/>
      </w:pPr>
      <w:rPr>
        <w:rFonts w:hint="default"/>
        <w:lang w:val="en-US" w:eastAsia="en-US" w:bidi="en-US"/>
      </w:rPr>
    </w:lvl>
    <w:lvl w:ilvl="3" w:tplc="707CDE94">
      <w:numFmt w:val="bullet"/>
      <w:lvlText w:val="•"/>
      <w:lvlJc w:val="left"/>
      <w:pPr>
        <w:ind w:left="2997" w:hanging="360"/>
      </w:pPr>
      <w:rPr>
        <w:rFonts w:hint="default"/>
        <w:lang w:val="en-US" w:eastAsia="en-US" w:bidi="en-US"/>
      </w:rPr>
    </w:lvl>
    <w:lvl w:ilvl="4" w:tplc="66B82FAE">
      <w:numFmt w:val="bullet"/>
      <w:lvlText w:val="•"/>
      <w:lvlJc w:val="left"/>
      <w:pPr>
        <w:ind w:left="3810" w:hanging="360"/>
      </w:pPr>
      <w:rPr>
        <w:rFonts w:hint="default"/>
        <w:lang w:val="en-US" w:eastAsia="en-US" w:bidi="en-US"/>
      </w:rPr>
    </w:lvl>
    <w:lvl w:ilvl="5" w:tplc="8F260A0C">
      <w:numFmt w:val="bullet"/>
      <w:lvlText w:val="•"/>
      <w:lvlJc w:val="left"/>
      <w:pPr>
        <w:ind w:left="4622" w:hanging="360"/>
      </w:pPr>
      <w:rPr>
        <w:rFonts w:hint="default"/>
        <w:lang w:val="en-US" w:eastAsia="en-US" w:bidi="en-US"/>
      </w:rPr>
    </w:lvl>
    <w:lvl w:ilvl="6" w:tplc="AE1C1094">
      <w:numFmt w:val="bullet"/>
      <w:lvlText w:val="•"/>
      <w:lvlJc w:val="left"/>
      <w:pPr>
        <w:ind w:left="5435" w:hanging="360"/>
      </w:pPr>
      <w:rPr>
        <w:rFonts w:hint="default"/>
        <w:lang w:val="en-US" w:eastAsia="en-US" w:bidi="en-US"/>
      </w:rPr>
    </w:lvl>
    <w:lvl w:ilvl="7" w:tplc="722EB87C">
      <w:numFmt w:val="bullet"/>
      <w:lvlText w:val="•"/>
      <w:lvlJc w:val="left"/>
      <w:pPr>
        <w:ind w:left="6247" w:hanging="360"/>
      </w:pPr>
      <w:rPr>
        <w:rFonts w:hint="default"/>
        <w:lang w:val="en-US" w:eastAsia="en-US" w:bidi="en-US"/>
      </w:rPr>
    </w:lvl>
    <w:lvl w:ilvl="8" w:tplc="F2AE9A28">
      <w:numFmt w:val="bullet"/>
      <w:lvlText w:val="•"/>
      <w:lvlJc w:val="left"/>
      <w:pPr>
        <w:ind w:left="7060" w:hanging="360"/>
      </w:pPr>
      <w:rPr>
        <w:rFonts w:hint="default"/>
        <w:lang w:val="en-US" w:eastAsia="en-US" w:bidi="en-US"/>
      </w:rPr>
    </w:lvl>
  </w:abstractNum>
  <w:abstractNum w:abstractNumId="15" w15:restartNumberingAfterBreak="0">
    <w:nsid w:val="2CC5303C"/>
    <w:multiLevelType w:val="hybridMultilevel"/>
    <w:tmpl w:val="A074F6D0"/>
    <w:lvl w:ilvl="0" w:tplc="04090019">
      <w:start w:val="1"/>
      <w:numFmt w:val="lowerLetter"/>
      <w:lvlText w:val="%1."/>
      <w:lvlJc w:val="left"/>
      <w:pPr>
        <w:ind w:left="1261" w:hanging="541"/>
        <w:jc w:val="right"/>
      </w:pPr>
      <w:rPr>
        <w:b/>
        <w:bCs/>
        <w:w w:val="100"/>
        <w:lang w:val="en-US" w:eastAsia="en-US" w:bidi="en-US"/>
      </w:rPr>
    </w:lvl>
    <w:lvl w:ilvl="1" w:tplc="568223CC">
      <w:start w:val="1"/>
      <w:numFmt w:val="upperLetter"/>
      <w:lvlText w:val="%2."/>
      <w:lvlJc w:val="left"/>
      <w:pPr>
        <w:ind w:left="1531" w:hanging="272"/>
        <w:jc w:val="right"/>
      </w:pPr>
      <w:rPr>
        <w:rFonts w:ascii="Times New Roman" w:eastAsia="Times New Roman" w:hAnsi="Times New Roman" w:cs="Times New Roman" w:hint="default"/>
        <w:b/>
        <w:bCs/>
        <w:spacing w:val="-2"/>
        <w:w w:val="100"/>
        <w:sz w:val="22"/>
        <w:szCs w:val="22"/>
        <w:lang w:val="en-US" w:eastAsia="en-US" w:bidi="en-US"/>
      </w:rPr>
    </w:lvl>
    <w:lvl w:ilvl="2" w:tplc="BE3C7FC0">
      <w:numFmt w:val="bullet"/>
      <w:lvlText w:val="•"/>
      <w:lvlJc w:val="left"/>
      <w:pPr>
        <w:ind w:left="2503" w:hanging="272"/>
      </w:pPr>
      <w:rPr>
        <w:rFonts w:hint="default"/>
        <w:lang w:val="en-US" w:eastAsia="en-US" w:bidi="en-US"/>
      </w:rPr>
    </w:lvl>
    <w:lvl w:ilvl="3" w:tplc="49FCB998">
      <w:numFmt w:val="bullet"/>
      <w:lvlText w:val="•"/>
      <w:lvlJc w:val="left"/>
      <w:pPr>
        <w:ind w:left="3465" w:hanging="272"/>
      </w:pPr>
      <w:rPr>
        <w:rFonts w:hint="default"/>
        <w:lang w:val="en-US" w:eastAsia="en-US" w:bidi="en-US"/>
      </w:rPr>
    </w:lvl>
    <w:lvl w:ilvl="4" w:tplc="7A8E3780">
      <w:numFmt w:val="bullet"/>
      <w:lvlText w:val="•"/>
      <w:lvlJc w:val="left"/>
      <w:pPr>
        <w:ind w:left="4427" w:hanging="272"/>
      </w:pPr>
      <w:rPr>
        <w:rFonts w:hint="default"/>
        <w:lang w:val="en-US" w:eastAsia="en-US" w:bidi="en-US"/>
      </w:rPr>
    </w:lvl>
    <w:lvl w:ilvl="5" w:tplc="7A70890C">
      <w:numFmt w:val="bullet"/>
      <w:lvlText w:val="•"/>
      <w:lvlJc w:val="left"/>
      <w:pPr>
        <w:ind w:left="5389" w:hanging="272"/>
      </w:pPr>
      <w:rPr>
        <w:rFonts w:hint="default"/>
        <w:lang w:val="en-US" w:eastAsia="en-US" w:bidi="en-US"/>
      </w:rPr>
    </w:lvl>
    <w:lvl w:ilvl="6" w:tplc="0EAE8EC0">
      <w:numFmt w:val="bullet"/>
      <w:lvlText w:val="•"/>
      <w:lvlJc w:val="left"/>
      <w:pPr>
        <w:ind w:left="6352" w:hanging="272"/>
      </w:pPr>
      <w:rPr>
        <w:rFonts w:hint="default"/>
        <w:lang w:val="en-US" w:eastAsia="en-US" w:bidi="en-US"/>
      </w:rPr>
    </w:lvl>
    <w:lvl w:ilvl="7" w:tplc="04BA8C5C">
      <w:numFmt w:val="bullet"/>
      <w:lvlText w:val="•"/>
      <w:lvlJc w:val="left"/>
      <w:pPr>
        <w:ind w:left="7314" w:hanging="272"/>
      </w:pPr>
      <w:rPr>
        <w:rFonts w:hint="default"/>
        <w:lang w:val="en-US" w:eastAsia="en-US" w:bidi="en-US"/>
      </w:rPr>
    </w:lvl>
    <w:lvl w:ilvl="8" w:tplc="46545E82">
      <w:numFmt w:val="bullet"/>
      <w:lvlText w:val="•"/>
      <w:lvlJc w:val="left"/>
      <w:pPr>
        <w:ind w:left="8276" w:hanging="272"/>
      </w:pPr>
      <w:rPr>
        <w:rFonts w:hint="default"/>
        <w:lang w:val="en-US" w:eastAsia="en-US" w:bidi="en-US"/>
      </w:rPr>
    </w:lvl>
  </w:abstractNum>
  <w:abstractNum w:abstractNumId="16" w15:restartNumberingAfterBreak="0">
    <w:nsid w:val="2CE6330B"/>
    <w:multiLevelType w:val="hybridMultilevel"/>
    <w:tmpl w:val="AF4472CE"/>
    <w:lvl w:ilvl="0" w:tplc="A8B6CDAE">
      <w:numFmt w:val="bullet"/>
      <w:lvlText w:val="□"/>
      <w:lvlJc w:val="left"/>
      <w:pPr>
        <w:ind w:left="1200" w:hanging="360"/>
      </w:pPr>
      <w:rPr>
        <w:rFonts w:ascii="Times New Roman" w:eastAsia="Times New Roman" w:hAnsi="Times New Roman" w:cs="Times New Roman" w:hint="default"/>
        <w:w w:val="99"/>
        <w:sz w:val="32"/>
        <w:szCs w:val="32"/>
        <w:lang w:val="en-US" w:eastAsia="en-US" w:bidi="en-US"/>
      </w:rPr>
    </w:lvl>
    <w:lvl w:ilvl="1" w:tplc="1D7A1CC2">
      <w:numFmt w:val="bullet"/>
      <w:lvlText w:val=""/>
      <w:lvlJc w:val="left"/>
      <w:pPr>
        <w:ind w:left="1488" w:hanging="360"/>
      </w:pPr>
      <w:rPr>
        <w:rFonts w:ascii="Symbol" w:eastAsia="Symbol" w:hAnsi="Symbol" w:cs="Symbol" w:hint="default"/>
        <w:w w:val="100"/>
        <w:sz w:val="24"/>
        <w:szCs w:val="24"/>
        <w:lang w:val="en-US" w:eastAsia="en-US" w:bidi="en-US"/>
      </w:rPr>
    </w:lvl>
    <w:lvl w:ilvl="2" w:tplc="90D8470E">
      <w:numFmt w:val="bullet"/>
      <w:lvlText w:val="•"/>
      <w:lvlJc w:val="left"/>
      <w:pPr>
        <w:ind w:left="2402" w:hanging="360"/>
      </w:pPr>
      <w:rPr>
        <w:rFonts w:hint="default"/>
        <w:lang w:val="en-US" w:eastAsia="en-US" w:bidi="en-US"/>
      </w:rPr>
    </w:lvl>
    <w:lvl w:ilvl="3" w:tplc="36ACD9E0">
      <w:numFmt w:val="bullet"/>
      <w:lvlText w:val="•"/>
      <w:lvlJc w:val="left"/>
      <w:pPr>
        <w:ind w:left="3324" w:hanging="360"/>
      </w:pPr>
      <w:rPr>
        <w:rFonts w:hint="default"/>
        <w:lang w:val="en-US" w:eastAsia="en-US" w:bidi="en-US"/>
      </w:rPr>
    </w:lvl>
    <w:lvl w:ilvl="4" w:tplc="161686EE">
      <w:numFmt w:val="bullet"/>
      <w:lvlText w:val="•"/>
      <w:lvlJc w:val="left"/>
      <w:pPr>
        <w:ind w:left="4246" w:hanging="360"/>
      </w:pPr>
      <w:rPr>
        <w:rFonts w:hint="default"/>
        <w:lang w:val="en-US" w:eastAsia="en-US" w:bidi="en-US"/>
      </w:rPr>
    </w:lvl>
    <w:lvl w:ilvl="5" w:tplc="C772E9EC">
      <w:numFmt w:val="bullet"/>
      <w:lvlText w:val="•"/>
      <w:lvlJc w:val="left"/>
      <w:pPr>
        <w:ind w:left="5168" w:hanging="360"/>
      </w:pPr>
      <w:rPr>
        <w:rFonts w:hint="default"/>
        <w:lang w:val="en-US" w:eastAsia="en-US" w:bidi="en-US"/>
      </w:rPr>
    </w:lvl>
    <w:lvl w:ilvl="6" w:tplc="A37094D2">
      <w:numFmt w:val="bullet"/>
      <w:lvlText w:val="•"/>
      <w:lvlJc w:val="left"/>
      <w:pPr>
        <w:ind w:left="6091" w:hanging="360"/>
      </w:pPr>
      <w:rPr>
        <w:rFonts w:hint="default"/>
        <w:lang w:val="en-US" w:eastAsia="en-US" w:bidi="en-US"/>
      </w:rPr>
    </w:lvl>
    <w:lvl w:ilvl="7" w:tplc="A3CAFEC6">
      <w:numFmt w:val="bullet"/>
      <w:lvlText w:val="•"/>
      <w:lvlJc w:val="left"/>
      <w:pPr>
        <w:ind w:left="7013" w:hanging="360"/>
      </w:pPr>
      <w:rPr>
        <w:rFonts w:hint="default"/>
        <w:lang w:val="en-US" w:eastAsia="en-US" w:bidi="en-US"/>
      </w:rPr>
    </w:lvl>
    <w:lvl w:ilvl="8" w:tplc="9F306AD4">
      <w:numFmt w:val="bullet"/>
      <w:lvlText w:val="•"/>
      <w:lvlJc w:val="left"/>
      <w:pPr>
        <w:ind w:left="7935" w:hanging="360"/>
      </w:pPr>
      <w:rPr>
        <w:rFonts w:hint="default"/>
        <w:lang w:val="en-US" w:eastAsia="en-US" w:bidi="en-US"/>
      </w:rPr>
    </w:lvl>
  </w:abstractNum>
  <w:abstractNum w:abstractNumId="17" w15:restartNumberingAfterBreak="0">
    <w:nsid w:val="3A0A4EC6"/>
    <w:multiLevelType w:val="hybridMultilevel"/>
    <w:tmpl w:val="83C21E3A"/>
    <w:lvl w:ilvl="0" w:tplc="DCA6462A">
      <w:start w:val="1"/>
      <w:numFmt w:val="lowerLetter"/>
      <w:lvlText w:val="%1."/>
      <w:lvlJc w:val="left"/>
      <w:pPr>
        <w:ind w:left="1291" w:hanging="360"/>
        <w:jc w:val="right"/>
      </w:pPr>
      <w:rPr>
        <w:rFonts w:ascii="Times New Roman" w:eastAsia="Times New Roman" w:hAnsi="Times New Roman" w:cs="Times New Roman" w:hint="default"/>
        <w:spacing w:val="-3"/>
        <w:w w:val="100"/>
        <w:sz w:val="24"/>
        <w:szCs w:val="24"/>
        <w:lang w:val="en-US" w:eastAsia="en-US" w:bidi="en-US"/>
      </w:rPr>
    </w:lvl>
    <w:lvl w:ilvl="1" w:tplc="0D6C450E">
      <w:numFmt w:val="bullet"/>
      <w:lvlText w:val="•"/>
      <w:lvlJc w:val="left"/>
      <w:pPr>
        <w:ind w:left="2148" w:hanging="360"/>
      </w:pPr>
      <w:rPr>
        <w:rFonts w:hint="default"/>
        <w:lang w:val="en-US" w:eastAsia="en-US" w:bidi="en-US"/>
      </w:rPr>
    </w:lvl>
    <w:lvl w:ilvl="2" w:tplc="B57AA21A">
      <w:numFmt w:val="bullet"/>
      <w:lvlText w:val="•"/>
      <w:lvlJc w:val="left"/>
      <w:pPr>
        <w:ind w:left="2996" w:hanging="360"/>
      </w:pPr>
      <w:rPr>
        <w:rFonts w:hint="default"/>
        <w:lang w:val="en-US" w:eastAsia="en-US" w:bidi="en-US"/>
      </w:rPr>
    </w:lvl>
    <w:lvl w:ilvl="3" w:tplc="64F2EF62">
      <w:numFmt w:val="bullet"/>
      <w:lvlText w:val="•"/>
      <w:lvlJc w:val="left"/>
      <w:pPr>
        <w:ind w:left="3844" w:hanging="360"/>
      </w:pPr>
      <w:rPr>
        <w:rFonts w:hint="default"/>
        <w:lang w:val="en-US" w:eastAsia="en-US" w:bidi="en-US"/>
      </w:rPr>
    </w:lvl>
    <w:lvl w:ilvl="4" w:tplc="23B8AE50">
      <w:numFmt w:val="bullet"/>
      <w:lvlText w:val="•"/>
      <w:lvlJc w:val="left"/>
      <w:pPr>
        <w:ind w:left="4692" w:hanging="360"/>
      </w:pPr>
      <w:rPr>
        <w:rFonts w:hint="default"/>
        <w:lang w:val="en-US" w:eastAsia="en-US" w:bidi="en-US"/>
      </w:rPr>
    </w:lvl>
    <w:lvl w:ilvl="5" w:tplc="C052BC2A">
      <w:numFmt w:val="bullet"/>
      <w:lvlText w:val="•"/>
      <w:lvlJc w:val="left"/>
      <w:pPr>
        <w:ind w:left="5540" w:hanging="360"/>
      </w:pPr>
      <w:rPr>
        <w:rFonts w:hint="default"/>
        <w:lang w:val="en-US" w:eastAsia="en-US" w:bidi="en-US"/>
      </w:rPr>
    </w:lvl>
    <w:lvl w:ilvl="6" w:tplc="1930C936">
      <w:numFmt w:val="bullet"/>
      <w:lvlText w:val="•"/>
      <w:lvlJc w:val="left"/>
      <w:pPr>
        <w:ind w:left="6388" w:hanging="360"/>
      </w:pPr>
      <w:rPr>
        <w:rFonts w:hint="default"/>
        <w:lang w:val="en-US" w:eastAsia="en-US" w:bidi="en-US"/>
      </w:rPr>
    </w:lvl>
    <w:lvl w:ilvl="7" w:tplc="C5FAA5A2">
      <w:numFmt w:val="bullet"/>
      <w:lvlText w:val="•"/>
      <w:lvlJc w:val="left"/>
      <w:pPr>
        <w:ind w:left="7236" w:hanging="360"/>
      </w:pPr>
      <w:rPr>
        <w:rFonts w:hint="default"/>
        <w:lang w:val="en-US" w:eastAsia="en-US" w:bidi="en-US"/>
      </w:rPr>
    </w:lvl>
    <w:lvl w:ilvl="8" w:tplc="E48A205C">
      <w:numFmt w:val="bullet"/>
      <w:lvlText w:val="•"/>
      <w:lvlJc w:val="left"/>
      <w:pPr>
        <w:ind w:left="8084" w:hanging="360"/>
      </w:pPr>
      <w:rPr>
        <w:rFonts w:hint="default"/>
        <w:lang w:val="en-US" w:eastAsia="en-US" w:bidi="en-US"/>
      </w:rPr>
    </w:lvl>
  </w:abstractNum>
  <w:abstractNum w:abstractNumId="18" w15:restartNumberingAfterBreak="0">
    <w:nsid w:val="3A150822"/>
    <w:multiLevelType w:val="hybridMultilevel"/>
    <w:tmpl w:val="3ED4B3E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CD97FA9"/>
    <w:multiLevelType w:val="hybridMultilevel"/>
    <w:tmpl w:val="A572B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5770DA"/>
    <w:multiLevelType w:val="hybridMultilevel"/>
    <w:tmpl w:val="74A2D738"/>
    <w:lvl w:ilvl="0" w:tplc="37B47100">
      <w:start w:val="1"/>
      <w:numFmt w:val="lowerRoman"/>
      <w:lvlText w:val="%1."/>
      <w:lvlJc w:val="left"/>
      <w:pPr>
        <w:ind w:left="1291" w:hanging="387"/>
        <w:jc w:val="right"/>
      </w:pPr>
      <w:rPr>
        <w:rFonts w:ascii="Times New Roman" w:eastAsia="Times New Roman" w:hAnsi="Times New Roman" w:cs="Times New Roman" w:hint="default"/>
        <w:spacing w:val="0"/>
        <w:w w:val="100"/>
        <w:sz w:val="22"/>
        <w:szCs w:val="22"/>
        <w:lang w:val="en-US" w:eastAsia="en-US" w:bidi="en-US"/>
      </w:rPr>
    </w:lvl>
    <w:lvl w:ilvl="1" w:tplc="99F845D2">
      <w:numFmt w:val="bullet"/>
      <w:lvlText w:val="•"/>
      <w:lvlJc w:val="left"/>
      <w:pPr>
        <w:ind w:left="2148" w:hanging="387"/>
      </w:pPr>
      <w:rPr>
        <w:rFonts w:hint="default"/>
        <w:lang w:val="en-US" w:eastAsia="en-US" w:bidi="en-US"/>
      </w:rPr>
    </w:lvl>
    <w:lvl w:ilvl="2" w:tplc="EC0C382C">
      <w:numFmt w:val="bullet"/>
      <w:lvlText w:val="•"/>
      <w:lvlJc w:val="left"/>
      <w:pPr>
        <w:ind w:left="2996" w:hanging="387"/>
      </w:pPr>
      <w:rPr>
        <w:rFonts w:hint="default"/>
        <w:lang w:val="en-US" w:eastAsia="en-US" w:bidi="en-US"/>
      </w:rPr>
    </w:lvl>
    <w:lvl w:ilvl="3" w:tplc="6FC8B57A">
      <w:numFmt w:val="bullet"/>
      <w:lvlText w:val="•"/>
      <w:lvlJc w:val="left"/>
      <w:pPr>
        <w:ind w:left="3844" w:hanging="387"/>
      </w:pPr>
      <w:rPr>
        <w:rFonts w:hint="default"/>
        <w:lang w:val="en-US" w:eastAsia="en-US" w:bidi="en-US"/>
      </w:rPr>
    </w:lvl>
    <w:lvl w:ilvl="4" w:tplc="BCE4EC52">
      <w:numFmt w:val="bullet"/>
      <w:lvlText w:val="•"/>
      <w:lvlJc w:val="left"/>
      <w:pPr>
        <w:ind w:left="4692" w:hanging="387"/>
      </w:pPr>
      <w:rPr>
        <w:rFonts w:hint="default"/>
        <w:lang w:val="en-US" w:eastAsia="en-US" w:bidi="en-US"/>
      </w:rPr>
    </w:lvl>
    <w:lvl w:ilvl="5" w:tplc="84ECDDAC">
      <w:numFmt w:val="bullet"/>
      <w:lvlText w:val="•"/>
      <w:lvlJc w:val="left"/>
      <w:pPr>
        <w:ind w:left="5540" w:hanging="387"/>
      </w:pPr>
      <w:rPr>
        <w:rFonts w:hint="default"/>
        <w:lang w:val="en-US" w:eastAsia="en-US" w:bidi="en-US"/>
      </w:rPr>
    </w:lvl>
    <w:lvl w:ilvl="6" w:tplc="9848712E">
      <w:numFmt w:val="bullet"/>
      <w:lvlText w:val="•"/>
      <w:lvlJc w:val="left"/>
      <w:pPr>
        <w:ind w:left="6388" w:hanging="387"/>
      </w:pPr>
      <w:rPr>
        <w:rFonts w:hint="default"/>
        <w:lang w:val="en-US" w:eastAsia="en-US" w:bidi="en-US"/>
      </w:rPr>
    </w:lvl>
    <w:lvl w:ilvl="7" w:tplc="64FECB10">
      <w:numFmt w:val="bullet"/>
      <w:lvlText w:val="•"/>
      <w:lvlJc w:val="left"/>
      <w:pPr>
        <w:ind w:left="7236" w:hanging="387"/>
      </w:pPr>
      <w:rPr>
        <w:rFonts w:hint="default"/>
        <w:lang w:val="en-US" w:eastAsia="en-US" w:bidi="en-US"/>
      </w:rPr>
    </w:lvl>
    <w:lvl w:ilvl="8" w:tplc="9DE62622">
      <w:numFmt w:val="bullet"/>
      <w:lvlText w:val="•"/>
      <w:lvlJc w:val="left"/>
      <w:pPr>
        <w:ind w:left="8084" w:hanging="387"/>
      </w:pPr>
      <w:rPr>
        <w:rFonts w:hint="default"/>
        <w:lang w:val="en-US" w:eastAsia="en-US" w:bidi="en-US"/>
      </w:rPr>
    </w:lvl>
  </w:abstractNum>
  <w:abstractNum w:abstractNumId="21" w15:restartNumberingAfterBreak="0">
    <w:nsid w:val="3DD83BF6"/>
    <w:multiLevelType w:val="hybridMultilevel"/>
    <w:tmpl w:val="7DF48E00"/>
    <w:lvl w:ilvl="0" w:tplc="8070B2EC">
      <w:start w:val="1"/>
      <w:numFmt w:val="upperRoman"/>
      <w:lvlText w:val="%1."/>
      <w:lvlJc w:val="left"/>
      <w:pPr>
        <w:ind w:left="0" w:hanging="720"/>
      </w:pPr>
      <w:rPr>
        <w:rFonts w:hint="default"/>
        <w:u w:val="thick"/>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3E342212"/>
    <w:multiLevelType w:val="hybridMultilevel"/>
    <w:tmpl w:val="6DA49744"/>
    <w:lvl w:ilvl="0" w:tplc="7D302EB4">
      <w:start w:val="1"/>
      <w:numFmt w:val="lowerLetter"/>
      <w:lvlText w:val="%1)"/>
      <w:lvlJc w:val="left"/>
      <w:pPr>
        <w:ind w:left="1651" w:hanging="452"/>
      </w:pPr>
      <w:rPr>
        <w:rFonts w:ascii="Times New Roman" w:eastAsia="Times New Roman" w:hAnsi="Times New Roman" w:cs="Times New Roman" w:hint="default"/>
        <w:w w:val="100"/>
        <w:sz w:val="22"/>
        <w:szCs w:val="22"/>
        <w:lang w:val="en-US" w:eastAsia="en-US" w:bidi="en-US"/>
      </w:rPr>
    </w:lvl>
    <w:lvl w:ilvl="1" w:tplc="2EB09298">
      <w:numFmt w:val="bullet"/>
      <w:lvlText w:val="•"/>
      <w:lvlJc w:val="left"/>
      <w:pPr>
        <w:ind w:left="2472" w:hanging="452"/>
      </w:pPr>
      <w:rPr>
        <w:rFonts w:hint="default"/>
        <w:lang w:val="en-US" w:eastAsia="en-US" w:bidi="en-US"/>
      </w:rPr>
    </w:lvl>
    <w:lvl w:ilvl="2" w:tplc="3B245F36">
      <w:numFmt w:val="bullet"/>
      <w:lvlText w:val="•"/>
      <w:lvlJc w:val="left"/>
      <w:pPr>
        <w:ind w:left="3284" w:hanging="452"/>
      </w:pPr>
      <w:rPr>
        <w:rFonts w:hint="default"/>
        <w:lang w:val="en-US" w:eastAsia="en-US" w:bidi="en-US"/>
      </w:rPr>
    </w:lvl>
    <w:lvl w:ilvl="3" w:tplc="F12CA9B2">
      <w:numFmt w:val="bullet"/>
      <w:lvlText w:val="•"/>
      <w:lvlJc w:val="left"/>
      <w:pPr>
        <w:ind w:left="4096" w:hanging="452"/>
      </w:pPr>
      <w:rPr>
        <w:rFonts w:hint="default"/>
        <w:lang w:val="en-US" w:eastAsia="en-US" w:bidi="en-US"/>
      </w:rPr>
    </w:lvl>
    <w:lvl w:ilvl="4" w:tplc="9912EC74">
      <w:numFmt w:val="bullet"/>
      <w:lvlText w:val="•"/>
      <w:lvlJc w:val="left"/>
      <w:pPr>
        <w:ind w:left="4908" w:hanging="452"/>
      </w:pPr>
      <w:rPr>
        <w:rFonts w:hint="default"/>
        <w:lang w:val="en-US" w:eastAsia="en-US" w:bidi="en-US"/>
      </w:rPr>
    </w:lvl>
    <w:lvl w:ilvl="5" w:tplc="AF48ED2E">
      <w:numFmt w:val="bullet"/>
      <w:lvlText w:val="•"/>
      <w:lvlJc w:val="left"/>
      <w:pPr>
        <w:ind w:left="5720" w:hanging="452"/>
      </w:pPr>
      <w:rPr>
        <w:rFonts w:hint="default"/>
        <w:lang w:val="en-US" w:eastAsia="en-US" w:bidi="en-US"/>
      </w:rPr>
    </w:lvl>
    <w:lvl w:ilvl="6" w:tplc="BF3018E6">
      <w:numFmt w:val="bullet"/>
      <w:lvlText w:val="•"/>
      <w:lvlJc w:val="left"/>
      <w:pPr>
        <w:ind w:left="6532" w:hanging="452"/>
      </w:pPr>
      <w:rPr>
        <w:rFonts w:hint="default"/>
        <w:lang w:val="en-US" w:eastAsia="en-US" w:bidi="en-US"/>
      </w:rPr>
    </w:lvl>
    <w:lvl w:ilvl="7" w:tplc="899C8794">
      <w:numFmt w:val="bullet"/>
      <w:lvlText w:val="•"/>
      <w:lvlJc w:val="left"/>
      <w:pPr>
        <w:ind w:left="7344" w:hanging="452"/>
      </w:pPr>
      <w:rPr>
        <w:rFonts w:hint="default"/>
        <w:lang w:val="en-US" w:eastAsia="en-US" w:bidi="en-US"/>
      </w:rPr>
    </w:lvl>
    <w:lvl w:ilvl="8" w:tplc="A6406516">
      <w:numFmt w:val="bullet"/>
      <w:lvlText w:val="•"/>
      <w:lvlJc w:val="left"/>
      <w:pPr>
        <w:ind w:left="8156" w:hanging="452"/>
      </w:pPr>
      <w:rPr>
        <w:rFonts w:hint="default"/>
        <w:lang w:val="en-US" w:eastAsia="en-US" w:bidi="en-US"/>
      </w:rPr>
    </w:lvl>
  </w:abstractNum>
  <w:abstractNum w:abstractNumId="23" w15:restartNumberingAfterBreak="0">
    <w:nsid w:val="44B45E85"/>
    <w:multiLevelType w:val="hybridMultilevel"/>
    <w:tmpl w:val="9FCCCA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6D2FC1"/>
    <w:multiLevelType w:val="hybridMultilevel"/>
    <w:tmpl w:val="88A2479C"/>
    <w:lvl w:ilvl="0" w:tplc="8C32F332">
      <w:start w:val="1"/>
      <w:numFmt w:val="upperRoman"/>
      <w:lvlText w:val="%1."/>
      <w:lvlJc w:val="left"/>
      <w:pPr>
        <w:ind w:left="333" w:hanging="214"/>
      </w:pPr>
      <w:rPr>
        <w:rFonts w:hint="default"/>
        <w:spacing w:val="-3"/>
        <w:u w:val="thick" w:color="000000"/>
        <w:lang w:val="en-US" w:eastAsia="en-US" w:bidi="en-US"/>
      </w:rPr>
    </w:lvl>
    <w:lvl w:ilvl="1" w:tplc="636CBB8A">
      <w:start w:val="1"/>
      <w:numFmt w:val="lowerLetter"/>
      <w:lvlText w:val="%2)"/>
      <w:lvlJc w:val="left"/>
      <w:pPr>
        <w:ind w:left="1560" w:hanging="361"/>
      </w:pPr>
      <w:rPr>
        <w:rFonts w:ascii="Times New Roman" w:eastAsia="Times New Roman" w:hAnsi="Times New Roman" w:cs="Times New Roman" w:hint="default"/>
        <w:w w:val="100"/>
        <w:sz w:val="22"/>
        <w:szCs w:val="22"/>
        <w:lang w:val="en-US" w:eastAsia="en-US" w:bidi="en-US"/>
      </w:rPr>
    </w:lvl>
    <w:lvl w:ilvl="2" w:tplc="3CD87460">
      <w:numFmt w:val="bullet"/>
      <w:lvlText w:val="•"/>
      <w:lvlJc w:val="left"/>
      <w:pPr>
        <w:ind w:left="2473" w:hanging="361"/>
      </w:pPr>
      <w:rPr>
        <w:rFonts w:hint="default"/>
        <w:lang w:val="en-US" w:eastAsia="en-US" w:bidi="en-US"/>
      </w:rPr>
    </w:lvl>
    <w:lvl w:ilvl="3" w:tplc="F964229A">
      <w:numFmt w:val="bullet"/>
      <w:lvlText w:val="•"/>
      <w:lvlJc w:val="left"/>
      <w:pPr>
        <w:ind w:left="3386" w:hanging="361"/>
      </w:pPr>
      <w:rPr>
        <w:rFonts w:hint="default"/>
        <w:lang w:val="en-US" w:eastAsia="en-US" w:bidi="en-US"/>
      </w:rPr>
    </w:lvl>
    <w:lvl w:ilvl="4" w:tplc="F8100E84">
      <w:numFmt w:val="bullet"/>
      <w:lvlText w:val="•"/>
      <w:lvlJc w:val="left"/>
      <w:pPr>
        <w:ind w:left="4300" w:hanging="361"/>
      </w:pPr>
      <w:rPr>
        <w:rFonts w:hint="default"/>
        <w:lang w:val="en-US" w:eastAsia="en-US" w:bidi="en-US"/>
      </w:rPr>
    </w:lvl>
    <w:lvl w:ilvl="5" w:tplc="25046614">
      <w:numFmt w:val="bullet"/>
      <w:lvlText w:val="•"/>
      <w:lvlJc w:val="left"/>
      <w:pPr>
        <w:ind w:left="5213" w:hanging="361"/>
      </w:pPr>
      <w:rPr>
        <w:rFonts w:hint="default"/>
        <w:lang w:val="en-US" w:eastAsia="en-US" w:bidi="en-US"/>
      </w:rPr>
    </w:lvl>
    <w:lvl w:ilvl="6" w:tplc="9A46E4FE">
      <w:numFmt w:val="bullet"/>
      <w:lvlText w:val="•"/>
      <w:lvlJc w:val="left"/>
      <w:pPr>
        <w:ind w:left="6126" w:hanging="361"/>
      </w:pPr>
      <w:rPr>
        <w:rFonts w:hint="default"/>
        <w:lang w:val="en-US" w:eastAsia="en-US" w:bidi="en-US"/>
      </w:rPr>
    </w:lvl>
    <w:lvl w:ilvl="7" w:tplc="8AA2D4D8">
      <w:numFmt w:val="bullet"/>
      <w:lvlText w:val="•"/>
      <w:lvlJc w:val="left"/>
      <w:pPr>
        <w:ind w:left="7040" w:hanging="361"/>
      </w:pPr>
      <w:rPr>
        <w:rFonts w:hint="default"/>
        <w:lang w:val="en-US" w:eastAsia="en-US" w:bidi="en-US"/>
      </w:rPr>
    </w:lvl>
    <w:lvl w:ilvl="8" w:tplc="11541E7E">
      <w:numFmt w:val="bullet"/>
      <w:lvlText w:val="•"/>
      <w:lvlJc w:val="left"/>
      <w:pPr>
        <w:ind w:left="7953" w:hanging="361"/>
      </w:pPr>
      <w:rPr>
        <w:rFonts w:hint="default"/>
        <w:lang w:val="en-US" w:eastAsia="en-US" w:bidi="en-US"/>
      </w:rPr>
    </w:lvl>
  </w:abstractNum>
  <w:abstractNum w:abstractNumId="25" w15:restartNumberingAfterBreak="0">
    <w:nsid w:val="49EB095A"/>
    <w:multiLevelType w:val="hybridMultilevel"/>
    <w:tmpl w:val="CA5A530C"/>
    <w:lvl w:ilvl="0" w:tplc="47588DE2">
      <w:start w:val="1"/>
      <w:numFmt w:val="decimal"/>
      <w:lvlText w:val="%1."/>
      <w:lvlJc w:val="left"/>
      <w:pPr>
        <w:ind w:left="1559" w:hanging="721"/>
      </w:pPr>
      <w:rPr>
        <w:rFonts w:ascii="Times New Roman" w:eastAsia="Times New Roman" w:hAnsi="Times New Roman" w:cs="Times New Roman" w:hint="default"/>
        <w:w w:val="100"/>
        <w:sz w:val="22"/>
        <w:szCs w:val="22"/>
        <w:lang w:val="en-US" w:eastAsia="en-US" w:bidi="en-US"/>
      </w:rPr>
    </w:lvl>
    <w:lvl w:ilvl="1" w:tplc="AAA06074">
      <w:numFmt w:val="bullet"/>
      <w:lvlText w:val="•"/>
      <w:lvlJc w:val="left"/>
      <w:pPr>
        <w:ind w:left="2382" w:hanging="721"/>
      </w:pPr>
      <w:rPr>
        <w:rFonts w:hint="default"/>
        <w:lang w:val="en-US" w:eastAsia="en-US" w:bidi="en-US"/>
      </w:rPr>
    </w:lvl>
    <w:lvl w:ilvl="2" w:tplc="C944C990">
      <w:numFmt w:val="bullet"/>
      <w:lvlText w:val="•"/>
      <w:lvlJc w:val="left"/>
      <w:pPr>
        <w:ind w:left="3204" w:hanging="721"/>
      </w:pPr>
      <w:rPr>
        <w:rFonts w:hint="default"/>
        <w:lang w:val="en-US" w:eastAsia="en-US" w:bidi="en-US"/>
      </w:rPr>
    </w:lvl>
    <w:lvl w:ilvl="3" w:tplc="358A69F2">
      <w:numFmt w:val="bullet"/>
      <w:lvlText w:val="•"/>
      <w:lvlJc w:val="left"/>
      <w:pPr>
        <w:ind w:left="4026" w:hanging="721"/>
      </w:pPr>
      <w:rPr>
        <w:rFonts w:hint="default"/>
        <w:lang w:val="en-US" w:eastAsia="en-US" w:bidi="en-US"/>
      </w:rPr>
    </w:lvl>
    <w:lvl w:ilvl="4" w:tplc="D71E2DBE">
      <w:numFmt w:val="bullet"/>
      <w:lvlText w:val="•"/>
      <w:lvlJc w:val="left"/>
      <w:pPr>
        <w:ind w:left="4848" w:hanging="721"/>
      </w:pPr>
      <w:rPr>
        <w:rFonts w:hint="default"/>
        <w:lang w:val="en-US" w:eastAsia="en-US" w:bidi="en-US"/>
      </w:rPr>
    </w:lvl>
    <w:lvl w:ilvl="5" w:tplc="422C087E">
      <w:numFmt w:val="bullet"/>
      <w:lvlText w:val="•"/>
      <w:lvlJc w:val="left"/>
      <w:pPr>
        <w:ind w:left="5670" w:hanging="721"/>
      </w:pPr>
      <w:rPr>
        <w:rFonts w:hint="default"/>
        <w:lang w:val="en-US" w:eastAsia="en-US" w:bidi="en-US"/>
      </w:rPr>
    </w:lvl>
    <w:lvl w:ilvl="6" w:tplc="147EA258">
      <w:numFmt w:val="bullet"/>
      <w:lvlText w:val="•"/>
      <w:lvlJc w:val="left"/>
      <w:pPr>
        <w:ind w:left="6492" w:hanging="721"/>
      </w:pPr>
      <w:rPr>
        <w:rFonts w:hint="default"/>
        <w:lang w:val="en-US" w:eastAsia="en-US" w:bidi="en-US"/>
      </w:rPr>
    </w:lvl>
    <w:lvl w:ilvl="7" w:tplc="96720832">
      <w:numFmt w:val="bullet"/>
      <w:lvlText w:val="•"/>
      <w:lvlJc w:val="left"/>
      <w:pPr>
        <w:ind w:left="7314" w:hanging="721"/>
      </w:pPr>
      <w:rPr>
        <w:rFonts w:hint="default"/>
        <w:lang w:val="en-US" w:eastAsia="en-US" w:bidi="en-US"/>
      </w:rPr>
    </w:lvl>
    <w:lvl w:ilvl="8" w:tplc="B7023582">
      <w:numFmt w:val="bullet"/>
      <w:lvlText w:val="•"/>
      <w:lvlJc w:val="left"/>
      <w:pPr>
        <w:ind w:left="8136" w:hanging="721"/>
      </w:pPr>
      <w:rPr>
        <w:rFonts w:hint="default"/>
        <w:lang w:val="en-US" w:eastAsia="en-US" w:bidi="en-US"/>
      </w:rPr>
    </w:lvl>
  </w:abstractNum>
  <w:abstractNum w:abstractNumId="26" w15:restartNumberingAfterBreak="0">
    <w:nsid w:val="4E764459"/>
    <w:multiLevelType w:val="hybridMultilevel"/>
    <w:tmpl w:val="A530AABA"/>
    <w:lvl w:ilvl="0" w:tplc="3ECA36FC">
      <w:numFmt w:val="bullet"/>
      <w:lvlText w:val=""/>
      <w:lvlJc w:val="left"/>
      <w:pPr>
        <w:ind w:left="560" w:hanging="360"/>
      </w:pPr>
      <w:rPr>
        <w:rFonts w:ascii="Symbol" w:eastAsia="Symbol" w:hAnsi="Symbol" w:cs="Symbol" w:hint="default"/>
        <w:w w:val="100"/>
        <w:sz w:val="24"/>
        <w:szCs w:val="24"/>
        <w:lang w:val="en-US" w:eastAsia="en-US" w:bidi="en-US"/>
      </w:rPr>
    </w:lvl>
    <w:lvl w:ilvl="1" w:tplc="E424B44E">
      <w:numFmt w:val="bullet"/>
      <w:lvlText w:val="•"/>
      <w:lvlJc w:val="left"/>
      <w:pPr>
        <w:ind w:left="1372" w:hanging="360"/>
      </w:pPr>
      <w:rPr>
        <w:rFonts w:hint="default"/>
        <w:lang w:val="en-US" w:eastAsia="en-US" w:bidi="en-US"/>
      </w:rPr>
    </w:lvl>
    <w:lvl w:ilvl="2" w:tplc="C43A991A">
      <w:numFmt w:val="bullet"/>
      <w:lvlText w:val="•"/>
      <w:lvlJc w:val="left"/>
      <w:pPr>
        <w:ind w:left="2185" w:hanging="360"/>
      </w:pPr>
      <w:rPr>
        <w:rFonts w:hint="default"/>
        <w:lang w:val="en-US" w:eastAsia="en-US" w:bidi="en-US"/>
      </w:rPr>
    </w:lvl>
    <w:lvl w:ilvl="3" w:tplc="E93C30AA">
      <w:numFmt w:val="bullet"/>
      <w:lvlText w:val="•"/>
      <w:lvlJc w:val="left"/>
      <w:pPr>
        <w:ind w:left="2997" w:hanging="360"/>
      </w:pPr>
      <w:rPr>
        <w:rFonts w:hint="default"/>
        <w:lang w:val="en-US" w:eastAsia="en-US" w:bidi="en-US"/>
      </w:rPr>
    </w:lvl>
    <w:lvl w:ilvl="4" w:tplc="71AC4830">
      <w:numFmt w:val="bullet"/>
      <w:lvlText w:val="•"/>
      <w:lvlJc w:val="left"/>
      <w:pPr>
        <w:ind w:left="3810" w:hanging="360"/>
      </w:pPr>
      <w:rPr>
        <w:rFonts w:hint="default"/>
        <w:lang w:val="en-US" w:eastAsia="en-US" w:bidi="en-US"/>
      </w:rPr>
    </w:lvl>
    <w:lvl w:ilvl="5" w:tplc="BC28C096">
      <w:numFmt w:val="bullet"/>
      <w:lvlText w:val="•"/>
      <w:lvlJc w:val="left"/>
      <w:pPr>
        <w:ind w:left="4622" w:hanging="360"/>
      </w:pPr>
      <w:rPr>
        <w:rFonts w:hint="default"/>
        <w:lang w:val="en-US" w:eastAsia="en-US" w:bidi="en-US"/>
      </w:rPr>
    </w:lvl>
    <w:lvl w:ilvl="6" w:tplc="AB4605F0">
      <w:numFmt w:val="bullet"/>
      <w:lvlText w:val="•"/>
      <w:lvlJc w:val="left"/>
      <w:pPr>
        <w:ind w:left="5435" w:hanging="360"/>
      </w:pPr>
      <w:rPr>
        <w:rFonts w:hint="default"/>
        <w:lang w:val="en-US" w:eastAsia="en-US" w:bidi="en-US"/>
      </w:rPr>
    </w:lvl>
    <w:lvl w:ilvl="7" w:tplc="4B6E3A32">
      <w:numFmt w:val="bullet"/>
      <w:lvlText w:val="•"/>
      <w:lvlJc w:val="left"/>
      <w:pPr>
        <w:ind w:left="6247" w:hanging="360"/>
      </w:pPr>
      <w:rPr>
        <w:rFonts w:hint="default"/>
        <w:lang w:val="en-US" w:eastAsia="en-US" w:bidi="en-US"/>
      </w:rPr>
    </w:lvl>
    <w:lvl w:ilvl="8" w:tplc="FF061FD8">
      <w:numFmt w:val="bullet"/>
      <w:lvlText w:val="•"/>
      <w:lvlJc w:val="left"/>
      <w:pPr>
        <w:ind w:left="7060" w:hanging="360"/>
      </w:pPr>
      <w:rPr>
        <w:rFonts w:hint="default"/>
        <w:lang w:val="en-US" w:eastAsia="en-US" w:bidi="en-US"/>
      </w:rPr>
    </w:lvl>
  </w:abstractNum>
  <w:abstractNum w:abstractNumId="27"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05320C7"/>
    <w:multiLevelType w:val="hybridMultilevel"/>
    <w:tmpl w:val="5F048FEC"/>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9" w15:restartNumberingAfterBreak="0">
    <w:nsid w:val="64990058"/>
    <w:multiLevelType w:val="hybridMultilevel"/>
    <w:tmpl w:val="C430E09E"/>
    <w:lvl w:ilvl="0" w:tplc="983C9CCA">
      <w:start w:val="1"/>
      <w:numFmt w:val="lowerRoman"/>
      <w:lvlText w:val="%1."/>
      <w:lvlJc w:val="left"/>
      <w:pPr>
        <w:ind w:left="1111" w:hanging="387"/>
        <w:jc w:val="right"/>
      </w:pPr>
      <w:rPr>
        <w:rFonts w:ascii="Times New Roman" w:eastAsia="Times New Roman" w:hAnsi="Times New Roman" w:cs="Times New Roman" w:hint="default"/>
        <w:spacing w:val="0"/>
        <w:w w:val="100"/>
        <w:sz w:val="22"/>
        <w:szCs w:val="22"/>
        <w:lang w:val="en-US" w:eastAsia="en-US" w:bidi="en-US"/>
      </w:rPr>
    </w:lvl>
    <w:lvl w:ilvl="1" w:tplc="56E639B6">
      <w:numFmt w:val="bullet"/>
      <w:lvlText w:val="•"/>
      <w:lvlJc w:val="left"/>
      <w:pPr>
        <w:ind w:left="1986" w:hanging="387"/>
      </w:pPr>
      <w:rPr>
        <w:rFonts w:hint="default"/>
        <w:lang w:val="en-US" w:eastAsia="en-US" w:bidi="en-US"/>
      </w:rPr>
    </w:lvl>
    <w:lvl w:ilvl="2" w:tplc="8AB238FE">
      <w:numFmt w:val="bullet"/>
      <w:lvlText w:val="•"/>
      <w:lvlJc w:val="left"/>
      <w:pPr>
        <w:ind w:left="2852" w:hanging="387"/>
      </w:pPr>
      <w:rPr>
        <w:rFonts w:hint="default"/>
        <w:lang w:val="en-US" w:eastAsia="en-US" w:bidi="en-US"/>
      </w:rPr>
    </w:lvl>
    <w:lvl w:ilvl="3" w:tplc="D708E878">
      <w:numFmt w:val="bullet"/>
      <w:lvlText w:val="•"/>
      <w:lvlJc w:val="left"/>
      <w:pPr>
        <w:ind w:left="3718" w:hanging="387"/>
      </w:pPr>
      <w:rPr>
        <w:rFonts w:hint="default"/>
        <w:lang w:val="en-US" w:eastAsia="en-US" w:bidi="en-US"/>
      </w:rPr>
    </w:lvl>
    <w:lvl w:ilvl="4" w:tplc="DE2CFC90">
      <w:numFmt w:val="bullet"/>
      <w:lvlText w:val="•"/>
      <w:lvlJc w:val="left"/>
      <w:pPr>
        <w:ind w:left="4584" w:hanging="387"/>
      </w:pPr>
      <w:rPr>
        <w:rFonts w:hint="default"/>
        <w:lang w:val="en-US" w:eastAsia="en-US" w:bidi="en-US"/>
      </w:rPr>
    </w:lvl>
    <w:lvl w:ilvl="5" w:tplc="A4724E6A">
      <w:numFmt w:val="bullet"/>
      <w:lvlText w:val="•"/>
      <w:lvlJc w:val="left"/>
      <w:pPr>
        <w:ind w:left="5450" w:hanging="387"/>
      </w:pPr>
      <w:rPr>
        <w:rFonts w:hint="default"/>
        <w:lang w:val="en-US" w:eastAsia="en-US" w:bidi="en-US"/>
      </w:rPr>
    </w:lvl>
    <w:lvl w:ilvl="6" w:tplc="8B8AD31E">
      <w:numFmt w:val="bullet"/>
      <w:lvlText w:val="•"/>
      <w:lvlJc w:val="left"/>
      <w:pPr>
        <w:ind w:left="6316" w:hanging="387"/>
      </w:pPr>
      <w:rPr>
        <w:rFonts w:hint="default"/>
        <w:lang w:val="en-US" w:eastAsia="en-US" w:bidi="en-US"/>
      </w:rPr>
    </w:lvl>
    <w:lvl w:ilvl="7" w:tplc="C45A364E">
      <w:numFmt w:val="bullet"/>
      <w:lvlText w:val="•"/>
      <w:lvlJc w:val="left"/>
      <w:pPr>
        <w:ind w:left="7182" w:hanging="387"/>
      </w:pPr>
      <w:rPr>
        <w:rFonts w:hint="default"/>
        <w:lang w:val="en-US" w:eastAsia="en-US" w:bidi="en-US"/>
      </w:rPr>
    </w:lvl>
    <w:lvl w:ilvl="8" w:tplc="D7440B86">
      <w:numFmt w:val="bullet"/>
      <w:lvlText w:val="•"/>
      <w:lvlJc w:val="left"/>
      <w:pPr>
        <w:ind w:left="8048" w:hanging="387"/>
      </w:pPr>
      <w:rPr>
        <w:rFonts w:hint="default"/>
        <w:lang w:val="en-US" w:eastAsia="en-US" w:bidi="en-US"/>
      </w:rPr>
    </w:lvl>
  </w:abstractNum>
  <w:abstractNum w:abstractNumId="30" w15:restartNumberingAfterBreak="0">
    <w:nsid w:val="65844F2A"/>
    <w:multiLevelType w:val="hybridMultilevel"/>
    <w:tmpl w:val="8A5C600A"/>
    <w:lvl w:ilvl="0" w:tplc="E684FF96">
      <w:start w:val="3"/>
      <w:numFmt w:val="decimal"/>
      <w:lvlText w:val="%1"/>
      <w:lvlJc w:val="left"/>
      <w:pPr>
        <w:ind w:left="840" w:hanging="720"/>
      </w:pPr>
      <w:rPr>
        <w:rFonts w:ascii="Times New Roman" w:eastAsia="Times New Roman" w:hAnsi="Times New Roman" w:cs="Times New Roman" w:hint="default"/>
        <w:i/>
        <w:spacing w:val="-3"/>
        <w:w w:val="100"/>
        <w:sz w:val="24"/>
        <w:szCs w:val="24"/>
        <w:lang w:val="en-US" w:eastAsia="en-US" w:bidi="en-US"/>
      </w:rPr>
    </w:lvl>
    <w:lvl w:ilvl="1" w:tplc="C48A5F72">
      <w:start w:val="1"/>
      <w:numFmt w:val="lowerLetter"/>
      <w:lvlText w:val="%2."/>
      <w:lvlJc w:val="left"/>
      <w:pPr>
        <w:ind w:left="1200" w:hanging="360"/>
      </w:pPr>
      <w:rPr>
        <w:rFonts w:ascii="Times New Roman" w:eastAsia="Times New Roman" w:hAnsi="Times New Roman" w:cs="Times New Roman" w:hint="default"/>
        <w:spacing w:val="-6"/>
        <w:w w:val="100"/>
        <w:sz w:val="24"/>
        <w:szCs w:val="24"/>
        <w:lang w:val="en-US" w:eastAsia="en-US" w:bidi="en-US"/>
      </w:rPr>
    </w:lvl>
    <w:lvl w:ilvl="2" w:tplc="3202CD9C">
      <w:numFmt w:val="bullet"/>
      <w:lvlText w:val="•"/>
      <w:lvlJc w:val="left"/>
      <w:pPr>
        <w:ind w:left="2153" w:hanging="360"/>
      </w:pPr>
      <w:rPr>
        <w:rFonts w:hint="default"/>
        <w:lang w:val="en-US" w:eastAsia="en-US" w:bidi="en-US"/>
      </w:rPr>
    </w:lvl>
    <w:lvl w:ilvl="3" w:tplc="7F02F8FE">
      <w:numFmt w:val="bullet"/>
      <w:lvlText w:val="•"/>
      <w:lvlJc w:val="left"/>
      <w:pPr>
        <w:ind w:left="3106" w:hanging="360"/>
      </w:pPr>
      <w:rPr>
        <w:rFonts w:hint="default"/>
        <w:lang w:val="en-US" w:eastAsia="en-US" w:bidi="en-US"/>
      </w:rPr>
    </w:lvl>
    <w:lvl w:ilvl="4" w:tplc="EFCCF13A">
      <w:numFmt w:val="bullet"/>
      <w:lvlText w:val="•"/>
      <w:lvlJc w:val="left"/>
      <w:pPr>
        <w:ind w:left="4060" w:hanging="360"/>
      </w:pPr>
      <w:rPr>
        <w:rFonts w:hint="default"/>
        <w:lang w:val="en-US" w:eastAsia="en-US" w:bidi="en-US"/>
      </w:rPr>
    </w:lvl>
    <w:lvl w:ilvl="5" w:tplc="F0F44AF2">
      <w:numFmt w:val="bullet"/>
      <w:lvlText w:val="•"/>
      <w:lvlJc w:val="left"/>
      <w:pPr>
        <w:ind w:left="5013" w:hanging="360"/>
      </w:pPr>
      <w:rPr>
        <w:rFonts w:hint="default"/>
        <w:lang w:val="en-US" w:eastAsia="en-US" w:bidi="en-US"/>
      </w:rPr>
    </w:lvl>
    <w:lvl w:ilvl="6" w:tplc="B210B14E">
      <w:numFmt w:val="bullet"/>
      <w:lvlText w:val="•"/>
      <w:lvlJc w:val="left"/>
      <w:pPr>
        <w:ind w:left="5966" w:hanging="360"/>
      </w:pPr>
      <w:rPr>
        <w:rFonts w:hint="default"/>
        <w:lang w:val="en-US" w:eastAsia="en-US" w:bidi="en-US"/>
      </w:rPr>
    </w:lvl>
    <w:lvl w:ilvl="7" w:tplc="86A4B7B2">
      <w:numFmt w:val="bullet"/>
      <w:lvlText w:val="•"/>
      <w:lvlJc w:val="left"/>
      <w:pPr>
        <w:ind w:left="6920" w:hanging="360"/>
      </w:pPr>
      <w:rPr>
        <w:rFonts w:hint="default"/>
        <w:lang w:val="en-US" w:eastAsia="en-US" w:bidi="en-US"/>
      </w:rPr>
    </w:lvl>
    <w:lvl w:ilvl="8" w:tplc="B00C5896">
      <w:numFmt w:val="bullet"/>
      <w:lvlText w:val="•"/>
      <w:lvlJc w:val="left"/>
      <w:pPr>
        <w:ind w:left="7873" w:hanging="360"/>
      </w:pPr>
      <w:rPr>
        <w:rFonts w:hint="default"/>
        <w:lang w:val="en-US" w:eastAsia="en-US" w:bidi="en-US"/>
      </w:rPr>
    </w:lvl>
  </w:abstractNum>
  <w:abstractNum w:abstractNumId="31" w15:restartNumberingAfterBreak="0">
    <w:nsid w:val="66ED6794"/>
    <w:multiLevelType w:val="hybridMultilevel"/>
    <w:tmpl w:val="D9AC4D0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1721DF"/>
    <w:multiLevelType w:val="hybridMultilevel"/>
    <w:tmpl w:val="2B6410DE"/>
    <w:lvl w:ilvl="0" w:tplc="6C5C6D5E">
      <w:start w:val="1"/>
      <w:numFmt w:val="lowerLetter"/>
      <w:lvlText w:val="%1."/>
      <w:lvlJc w:val="left"/>
      <w:pPr>
        <w:ind w:left="1379" w:hanging="449"/>
      </w:pPr>
      <w:rPr>
        <w:rFonts w:ascii="Times New Roman" w:eastAsia="Times New Roman" w:hAnsi="Times New Roman" w:cs="Times New Roman" w:hint="default"/>
        <w:w w:val="100"/>
        <w:sz w:val="22"/>
        <w:szCs w:val="22"/>
        <w:lang w:val="en-US" w:eastAsia="en-US" w:bidi="en-US"/>
      </w:rPr>
    </w:lvl>
    <w:lvl w:ilvl="1" w:tplc="45E28252">
      <w:start w:val="1"/>
      <w:numFmt w:val="lowerRoman"/>
      <w:lvlText w:val="%2."/>
      <w:lvlJc w:val="left"/>
      <w:pPr>
        <w:ind w:left="1559" w:hanging="207"/>
        <w:jc w:val="right"/>
      </w:pPr>
      <w:rPr>
        <w:rFonts w:ascii="Times New Roman" w:eastAsia="Times New Roman" w:hAnsi="Times New Roman" w:cs="Times New Roman" w:hint="default"/>
        <w:spacing w:val="0"/>
        <w:w w:val="100"/>
        <w:sz w:val="22"/>
        <w:szCs w:val="22"/>
        <w:lang w:val="en-US" w:eastAsia="en-US" w:bidi="en-US"/>
      </w:rPr>
    </w:lvl>
    <w:lvl w:ilvl="2" w:tplc="27C043E0">
      <w:numFmt w:val="bullet"/>
      <w:lvlText w:val="•"/>
      <w:lvlJc w:val="left"/>
      <w:pPr>
        <w:ind w:left="2473" w:hanging="207"/>
      </w:pPr>
      <w:rPr>
        <w:rFonts w:hint="default"/>
        <w:lang w:val="en-US" w:eastAsia="en-US" w:bidi="en-US"/>
      </w:rPr>
    </w:lvl>
    <w:lvl w:ilvl="3" w:tplc="45E4ADA8">
      <w:numFmt w:val="bullet"/>
      <w:lvlText w:val="•"/>
      <w:lvlJc w:val="left"/>
      <w:pPr>
        <w:ind w:left="3386" w:hanging="207"/>
      </w:pPr>
      <w:rPr>
        <w:rFonts w:hint="default"/>
        <w:lang w:val="en-US" w:eastAsia="en-US" w:bidi="en-US"/>
      </w:rPr>
    </w:lvl>
    <w:lvl w:ilvl="4" w:tplc="7F182B26">
      <w:numFmt w:val="bullet"/>
      <w:lvlText w:val="•"/>
      <w:lvlJc w:val="left"/>
      <w:pPr>
        <w:ind w:left="4300" w:hanging="207"/>
      </w:pPr>
      <w:rPr>
        <w:rFonts w:hint="default"/>
        <w:lang w:val="en-US" w:eastAsia="en-US" w:bidi="en-US"/>
      </w:rPr>
    </w:lvl>
    <w:lvl w:ilvl="5" w:tplc="C59A4C1C">
      <w:numFmt w:val="bullet"/>
      <w:lvlText w:val="•"/>
      <w:lvlJc w:val="left"/>
      <w:pPr>
        <w:ind w:left="5213" w:hanging="207"/>
      </w:pPr>
      <w:rPr>
        <w:rFonts w:hint="default"/>
        <w:lang w:val="en-US" w:eastAsia="en-US" w:bidi="en-US"/>
      </w:rPr>
    </w:lvl>
    <w:lvl w:ilvl="6" w:tplc="3A821C98">
      <w:numFmt w:val="bullet"/>
      <w:lvlText w:val="•"/>
      <w:lvlJc w:val="left"/>
      <w:pPr>
        <w:ind w:left="6126" w:hanging="207"/>
      </w:pPr>
      <w:rPr>
        <w:rFonts w:hint="default"/>
        <w:lang w:val="en-US" w:eastAsia="en-US" w:bidi="en-US"/>
      </w:rPr>
    </w:lvl>
    <w:lvl w:ilvl="7" w:tplc="3C226E3C">
      <w:numFmt w:val="bullet"/>
      <w:lvlText w:val="•"/>
      <w:lvlJc w:val="left"/>
      <w:pPr>
        <w:ind w:left="7040" w:hanging="207"/>
      </w:pPr>
      <w:rPr>
        <w:rFonts w:hint="default"/>
        <w:lang w:val="en-US" w:eastAsia="en-US" w:bidi="en-US"/>
      </w:rPr>
    </w:lvl>
    <w:lvl w:ilvl="8" w:tplc="65D870F4">
      <w:numFmt w:val="bullet"/>
      <w:lvlText w:val="•"/>
      <w:lvlJc w:val="left"/>
      <w:pPr>
        <w:ind w:left="7953" w:hanging="207"/>
      </w:pPr>
      <w:rPr>
        <w:rFonts w:hint="default"/>
        <w:lang w:val="en-US" w:eastAsia="en-US" w:bidi="en-US"/>
      </w:rPr>
    </w:lvl>
  </w:abstractNum>
  <w:abstractNum w:abstractNumId="33" w15:restartNumberingAfterBreak="0">
    <w:nsid w:val="6C9148C6"/>
    <w:multiLevelType w:val="hybridMultilevel"/>
    <w:tmpl w:val="19983292"/>
    <w:lvl w:ilvl="0" w:tplc="5D26E688">
      <w:start w:val="5"/>
      <w:numFmt w:val="lowerLetter"/>
      <w:lvlText w:val="%1."/>
      <w:lvlJc w:val="left"/>
      <w:pPr>
        <w:ind w:left="1291" w:hanging="360"/>
      </w:pPr>
      <w:rPr>
        <w:rFonts w:ascii="Times New Roman" w:eastAsia="Times New Roman" w:hAnsi="Times New Roman" w:cs="Times New Roman" w:hint="default"/>
        <w:spacing w:val="-3"/>
        <w:w w:val="100"/>
        <w:sz w:val="24"/>
        <w:szCs w:val="24"/>
        <w:lang w:val="en-US" w:eastAsia="en-US" w:bidi="en-US"/>
      </w:rPr>
    </w:lvl>
    <w:lvl w:ilvl="1" w:tplc="95C2C800">
      <w:numFmt w:val="bullet"/>
      <w:lvlText w:val="•"/>
      <w:lvlJc w:val="left"/>
      <w:pPr>
        <w:ind w:left="2148" w:hanging="360"/>
      </w:pPr>
      <w:rPr>
        <w:rFonts w:hint="default"/>
        <w:lang w:val="en-US" w:eastAsia="en-US" w:bidi="en-US"/>
      </w:rPr>
    </w:lvl>
    <w:lvl w:ilvl="2" w:tplc="22405D14">
      <w:numFmt w:val="bullet"/>
      <w:lvlText w:val="•"/>
      <w:lvlJc w:val="left"/>
      <w:pPr>
        <w:ind w:left="2996" w:hanging="360"/>
      </w:pPr>
      <w:rPr>
        <w:rFonts w:hint="default"/>
        <w:lang w:val="en-US" w:eastAsia="en-US" w:bidi="en-US"/>
      </w:rPr>
    </w:lvl>
    <w:lvl w:ilvl="3" w:tplc="58482BB0">
      <w:numFmt w:val="bullet"/>
      <w:lvlText w:val="•"/>
      <w:lvlJc w:val="left"/>
      <w:pPr>
        <w:ind w:left="3844" w:hanging="360"/>
      </w:pPr>
      <w:rPr>
        <w:rFonts w:hint="default"/>
        <w:lang w:val="en-US" w:eastAsia="en-US" w:bidi="en-US"/>
      </w:rPr>
    </w:lvl>
    <w:lvl w:ilvl="4" w:tplc="4FF28F3C">
      <w:numFmt w:val="bullet"/>
      <w:lvlText w:val="•"/>
      <w:lvlJc w:val="left"/>
      <w:pPr>
        <w:ind w:left="4692" w:hanging="360"/>
      </w:pPr>
      <w:rPr>
        <w:rFonts w:hint="default"/>
        <w:lang w:val="en-US" w:eastAsia="en-US" w:bidi="en-US"/>
      </w:rPr>
    </w:lvl>
    <w:lvl w:ilvl="5" w:tplc="82FEACB6">
      <w:numFmt w:val="bullet"/>
      <w:lvlText w:val="•"/>
      <w:lvlJc w:val="left"/>
      <w:pPr>
        <w:ind w:left="5540" w:hanging="360"/>
      </w:pPr>
      <w:rPr>
        <w:rFonts w:hint="default"/>
        <w:lang w:val="en-US" w:eastAsia="en-US" w:bidi="en-US"/>
      </w:rPr>
    </w:lvl>
    <w:lvl w:ilvl="6" w:tplc="680AD01E">
      <w:numFmt w:val="bullet"/>
      <w:lvlText w:val="•"/>
      <w:lvlJc w:val="left"/>
      <w:pPr>
        <w:ind w:left="6388" w:hanging="360"/>
      </w:pPr>
      <w:rPr>
        <w:rFonts w:hint="default"/>
        <w:lang w:val="en-US" w:eastAsia="en-US" w:bidi="en-US"/>
      </w:rPr>
    </w:lvl>
    <w:lvl w:ilvl="7" w:tplc="A21A2740">
      <w:numFmt w:val="bullet"/>
      <w:lvlText w:val="•"/>
      <w:lvlJc w:val="left"/>
      <w:pPr>
        <w:ind w:left="7236" w:hanging="360"/>
      </w:pPr>
      <w:rPr>
        <w:rFonts w:hint="default"/>
        <w:lang w:val="en-US" w:eastAsia="en-US" w:bidi="en-US"/>
      </w:rPr>
    </w:lvl>
    <w:lvl w:ilvl="8" w:tplc="066E2DD8">
      <w:numFmt w:val="bullet"/>
      <w:lvlText w:val="•"/>
      <w:lvlJc w:val="left"/>
      <w:pPr>
        <w:ind w:left="8084" w:hanging="360"/>
      </w:pPr>
      <w:rPr>
        <w:rFonts w:hint="default"/>
        <w:lang w:val="en-US" w:eastAsia="en-US" w:bidi="en-US"/>
      </w:rPr>
    </w:lvl>
  </w:abstractNum>
  <w:abstractNum w:abstractNumId="34" w15:restartNumberingAfterBreak="0">
    <w:nsid w:val="6D911C92"/>
    <w:multiLevelType w:val="hybridMultilevel"/>
    <w:tmpl w:val="AC945336"/>
    <w:lvl w:ilvl="0" w:tplc="950EA33E">
      <w:start w:val="1"/>
      <w:numFmt w:val="decimal"/>
      <w:lvlText w:val="%1."/>
      <w:lvlJc w:val="left"/>
      <w:pPr>
        <w:ind w:left="1559" w:hanging="721"/>
      </w:pPr>
      <w:rPr>
        <w:rFonts w:ascii="Times New Roman" w:eastAsia="Times New Roman" w:hAnsi="Times New Roman" w:cs="Times New Roman" w:hint="default"/>
        <w:w w:val="100"/>
        <w:sz w:val="22"/>
        <w:szCs w:val="22"/>
        <w:lang w:val="en-US" w:eastAsia="en-US" w:bidi="en-US"/>
      </w:rPr>
    </w:lvl>
    <w:lvl w:ilvl="1" w:tplc="09B0025A">
      <w:numFmt w:val="bullet"/>
      <w:lvlText w:val="•"/>
      <w:lvlJc w:val="left"/>
      <w:pPr>
        <w:ind w:left="2382" w:hanging="721"/>
      </w:pPr>
      <w:rPr>
        <w:rFonts w:hint="default"/>
        <w:lang w:val="en-US" w:eastAsia="en-US" w:bidi="en-US"/>
      </w:rPr>
    </w:lvl>
    <w:lvl w:ilvl="2" w:tplc="7648300A">
      <w:numFmt w:val="bullet"/>
      <w:lvlText w:val="•"/>
      <w:lvlJc w:val="left"/>
      <w:pPr>
        <w:ind w:left="3204" w:hanging="721"/>
      </w:pPr>
      <w:rPr>
        <w:rFonts w:hint="default"/>
        <w:lang w:val="en-US" w:eastAsia="en-US" w:bidi="en-US"/>
      </w:rPr>
    </w:lvl>
    <w:lvl w:ilvl="3" w:tplc="458ECFB8">
      <w:numFmt w:val="bullet"/>
      <w:lvlText w:val="•"/>
      <w:lvlJc w:val="left"/>
      <w:pPr>
        <w:ind w:left="4026" w:hanging="721"/>
      </w:pPr>
      <w:rPr>
        <w:rFonts w:hint="default"/>
        <w:lang w:val="en-US" w:eastAsia="en-US" w:bidi="en-US"/>
      </w:rPr>
    </w:lvl>
    <w:lvl w:ilvl="4" w:tplc="85B86CAE">
      <w:numFmt w:val="bullet"/>
      <w:lvlText w:val="•"/>
      <w:lvlJc w:val="left"/>
      <w:pPr>
        <w:ind w:left="4848" w:hanging="721"/>
      </w:pPr>
      <w:rPr>
        <w:rFonts w:hint="default"/>
        <w:lang w:val="en-US" w:eastAsia="en-US" w:bidi="en-US"/>
      </w:rPr>
    </w:lvl>
    <w:lvl w:ilvl="5" w:tplc="E14E29EA">
      <w:numFmt w:val="bullet"/>
      <w:lvlText w:val="•"/>
      <w:lvlJc w:val="left"/>
      <w:pPr>
        <w:ind w:left="5670" w:hanging="721"/>
      </w:pPr>
      <w:rPr>
        <w:rFonts w:hint="default"/>
        <w:lang w:val="en-US" w:eastAsia="en-US" w:bidi="en-US"/>
      </w:rPr>
    </w:lvl>
    <w:lvl w:ilvl="6" w:tplc="81DC74A4">
      <w:numFmt w:val="bullet"/>
      <w:lvlText w:val="•"/>
      <w:lvlJc w:val="left"/>
      <w:pPr>
        <w:ind w:left="6492" w:hanging="721"/>
      </w:pPr>
      <w:rPr>
        <w:rFonts w:hint="default"/>
        <w:lang w:val="en-US" w:eastAsia="en-US" w:bidi="en-US"/>
      </w:rPr>
    </w:lvl>
    <w:lvl w:ilvl="7" w:tplc="11263824">
      <w:numFmt w:val="bullet"/>
      <w:lvlText w:val="•"/>
      <w:lvlJc w:val="left"/>
      <w:pPr>
        <w:ind w:left="7314" w:hanging="721"/>
      </w:pPr>
      <w:rPr>
        <w:rFonts w:hint="default"/>
        <w:lang w:val="en-US" w:eastAsia="en-US" w:bidi="en-US"/>
      </w:rPr>
    </w:lvl>
    <w:lvl w:ilvl="8" w:tplc="0A4ED384">
      <w:numFmt w:val="bullet"/>
      <w:lvlText w:val="•"/>
      <w:lvlJc w:val="left"/>
      <w:pPr>
        <w:ind w:left="8136" w:hanging="721"/>
      </w:pPr>
      <w:rPr>
        <w:rFonts w:hint="default"/>
        <w:lang w:val="en-US" w:eastAsia="en-US" w:bidi="en-US"/>
      </w:rPr>
    </w:lvl>
  </w:abstractNum>
  <w:abstractNum w:abstractNumId="35" w15:restartNumberingAfterBreak="0">
    <w:nsid w:val="6E3702D6"/>
    <w:multiLevelType w:val="hybridMultilevel"/>
    <w:tmpl w:val="D804A5C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E762C6"/>
    <w:multiLevelType w:val="hybridMultilevel"/>
    <w:tmpl w:val="7BC0D336"/>
    <w:lvl w:ilvl="0" w:tplc="5B984A36">
      <w:start w:val="1"/>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6992219"/>
    <w:multiLevelType w:val="hybridMultilevel"/>
    <w:tmpl w:val="8280F0C0"/>
    <w:lvl w:ilvl="0" w:tplc="BB80AD04">
      <w:start w:val="1"/>
      <w:numFmt w:val="lowerLetter"/>
      <w:lvlText w:val="(%1)"/>
      <w:lvlJc w:val="left"/>
      <w:pPr>
        <w:ind w:left="444" w:hanging="324"/>
      </w:pPr>
      <w:rPr>
        <w:rFonts w:ascii="Times New Roman" w:eastAsia="Times New Roman" w:hAnsi="Times New Roman" w:cs="Times New Roman" w:hint="default"/>
        <w:spacing w:val="-1"/>
        <w:w w:val="100"/>
        <w:sz w:val="24"/>
        <w:szCs w:val="24"/>
        <w:lang w:val="en-US" w:eastAsia="en-US" w:bidi="en-US"/>
      </w:rPr>
    </w:lvl>
    <w:lvl w:ilvl="1" w:tplc="19C60E02">
      <w:numFmt w:val="bullet"/>
      <w:lvlText w:val="•"/>
      <w:lvlJc w:val="left"/>
      <w:pPr>
        <w:ind w:left="1374" w:hanging="324"/>
      </w:pPr>
      <w:rPr>
        <w:rFonts w:hint="default"/>
        <w:lang w:val="en-US" w:eastAsia="en-US" w:bidi="en-US"/>
      </w:rPr>
    </w:lvl>
    <w:lvl w:ilvl="2" w:tplc="D9CA9D24">
      <w:numFmt w:val="bullet"/>
      <w:lvlText w:val="•"/>
      <w:lvlJc w:val="left"/>
      <w:pPr>
        <w:ind w:left="2308" w:hanging="324"/>
      </w:pPr>
      <w:rPr>
        <w:rFonts w:hint="default"/>
        <w:lang w:val="en-US" w:eastAsia="en-US" w:bidi="en-US"/>
      </w:rPr>
    </w:lvl>
    <w:lvl w:ilvl="3" w:tplc="E654C6B4">
      <w:numFmt w:val="bullet"/>
      <w:lvlText w:val="•"/>
      <w:lvlJc w:val="left"/>
      <w:pPr>
        <w:ind w:left="3242" w:hanging="324"/>
      </w:pPr>
      <w:rPr>
        <w:rFonts w:hint="default"/>
        <w:lang w:val="en-US" w:eastAsia="en-US" w:bidi="en-US"/>
      </w:rPr>
    </w:lvl>
    <w:lvl w:ilvl="4" w:tplc="8B1E773E">
      <w:numFmt w:val="bullet"/>
      <w:lvlText w:val="•"/>
      <w:lvlJc w:val="left"/>
      <w:pPr>
        <w:ind w:left="4176" w:hanging="324"/>
      </w:pPr>
      <w:rPr>
        <w:rFonts w:hint="default"/>
        <w:lang w:val="en-US" w:eastAsia="en-US" w:bidi="en-US"/>
      </w:rPr>
    </w:lvl>
    <w:lvl w:ilvl="5" w:tplc="0344C954">
      <w:numFmt w:val="bullet"/>
      <w:lvlText w:val="•"/>
      <w:lvlJc w:val="left"/>
      <w:pPr>
        <w:ind w:left="5110" w:hanging="324"/>
      </w:pPr>
      <w:rPr>
        <w:rFonts w:hint="default"/>
        <w:lang w:val="en-US" w:eastAsia="en-US" w:bidi="en-US"/>
      </w:rPr>
    </w:lvl>
    <w:lvl w:ilvl="6" w:tplc="3456291A">
      <w:numFmt w:val="bullet"/>
      <w:lvlText w:val="•"/>
      <w:lvlJc w:val="left"/>
      <w:pPr>
        <w:ind w:left="6044" w:hanging="324"/>
      </w:pPr>
      <w:rPr>
        <w:rFonts w:hint="default"/>
        <w:lang w:val="en-US" w:eastAsia="en-US" w:bidi="en-US"/>
      </w:rPr>
    </w:lvl>
    <w:lvl w:ilvl="7" w:tplc="26A26DF4">
      <w:numFmt w:val="bullet"/>
      <w:lvlText w:val="•"/>
      <w:lvlJc w:val="left"/>
      <w:pPr>
        <w:ind w:left="6978" w:hanging="324"/>
      </w:pPr>
      <w:rPr>
        <w:rFonts w:hint="default"/>
        <w:lang w:val="en-US" w:eastAsia="en-US" w:bidi="en-US"/>
      </w:rPr>
    </w:lvl>
    <w:lvl w:ilvl="8" w:tplc="BD969668">
      <w:numFmt w:val="bullet"/>
      <w:lvlText w:val="•"/>
      <w:lvlJc w:val="left"/>
      <w:pPr>
        <w:ind w:left="7912" w:hanging="324"/>
      </w:pPr>
      <w:rPr>
        <w:rFonts w:hint="default"/>
        <w:lang w:val="en-US" w:eastAsia="en-US" w:bidi="en-US"/>
      </w:rPr>
    </w:lvl>
  </w:abstractNum>
  <w:abstractNum w:abstractNumId="38" w15:restartNumberingAfterBreak="0">
    <w:nsid w:val="775A16C5"/>
    <w:multiLevelType w:val="hybridMultilevel"/>
    <w:tmpl w:val="723ABF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7A1612"/>
    <w:multiLevelType w:val="hybridMultilevel"/>
    <w:tmpl w:val="603AEDF0"/>
    <w:lvl w:ilvl="0" w:tplc="91A60D5A">
      <w:start w:val="1"/>
      <w:numFmt w:val="upperLetter"/>
      <w:lvlText w:val="%1."/>
      <w:lvlJc w:val="left"/>
      <w:pPr>
        <w:ind w:left="1200" w:hanging="360"/>
      </w:pPr>
      <w:rPr>
        <w:rFonts w:hint="default"/>
        <w:b/>
        <w:bCs/>
        <w:spacing w:val="-4"/>
        <w:w w:val="100"/>
        <w:lang w:val="en-US" w:eastAsia="en-US" w:bidi="en-US"/>
      </w:rPr>
    </w:lvl>
    <w:lvl w:ilvl="1" w:tplc="04090015">
      <w:start w:val="1"/>
      <w:numFmt w:val="upperLetter"/>
      <w:lvlText w:val="%2."/>
      <w:lvlJc w:val="left"/>
      <w:pPr>
        <w:ind w:left="1560" w:hanging="360"/>
      </w:pPr>
      <w:rPr>
        <w:rFonts w:hint="default"/>
        <w:w w:val="100"/>
        <w:sz w:val="24"/>
        <w:szCs w:val="24"/>
        <w:lang w:val="en-US" w:eastAsia="en-US" w:bidi="en-US"/>
      </w:rPr>
    </w:lvl>
    <w:lvl w:ilvl="2" w:tplc="CE24D41C">
      <w:numFmt w:val="bullet"/>
      <w:lvlText w:val="•"/>
      <w:lvlJc w:val="left"/>
      <w:pPr>
        <w:ind w:left="2553" w:hanging="360"/>
      </w:pPr>
      <w:rPr>
        <w:rFonts w:hint="default"/>
        <w:lang w:val="en-US" w:eastAsia="en-US" w:bidi="en-US"/>
      </w:rPr>
    </w:lvl>
    <w:lvl w:ilvl="3" w:tplc="B50E88C4">
      <w:numFmt w:val="bullet"/>
      <w:lvlText w:val="•"/>
      <w:lvlJc w:val="left"/>
      <w:pPr>
        <w:ind w:left="3546" w:hanging="360"/>
      </w:pPr>
      <w:rPr>
        <w:rFonts w:hint="default"/>
        <w:lang w:val="en-US" w:eastAsia="en-US" w:bidi="en-US"/>
      </w:rPr>
    </w:lvl>
    <w:lvl w:ilvl="4" w:tplc="7286E1FA">
      <w:numFmt w:val="bullet"/>
      <w:lvlText w:val="•"/>
      <w:lvlJc w:val="left"/>
      <w:pPr>
        <w:ind w:left="4540" w:hanging="360"/>
      </w:pPr>
      <w:rPr>
        <w:rFonts w:hint="default"/>
        <w:lang w:val="en-US" w:eastAsia="en-US" w:bidi="en-US"/>
      </w:rPr>
    </w:lvl>
    <w:lvl w:ilvl="5" w:tplc="DDF0E8FA">
      <w:numFmt w:val="bullet"/>
      <w:lvlText w:val="•"/>
      <w:lvlJc w:val="left"/>
      <w:pPr>
        <w:ind w:left="5533" w:hanging="360"/>
      </w:pPr>
      <w:rPr>
        <w:rFonts w:hint="default"/>
        <w:lang w:val="en-US" w:eastAsia="en-US" w:bidi="en-US"/>
      </w:rPr>
    </w:lvl>
    <w:lvl w:ilvl="6" w:tplc="6834E854">
      <w:numFmt w:val="bullet"/>
      <w:lvlText w:val="•"/>
      <w:lvlJc w:val="left"/>
      <w:pPr>
        <w:ind w:left="6526" w:hanging="360"/>
      </w:pPr>
      <w:rPr>
        <w:rFonts w:hint="default"/>
        <w:lang w:val="en-US" w:eastAsia="en-US" w:bidi="en-US"/>
      </w:rPr>
    </w:lvl>
    <w:lvl w:ilvl="7" w:tplc="90FED768">
      <w:numFmt w:val="bullet"/>
      <w:lvlText w:val="•"/>
      <w:lvlJc w:val="left"/>
      <w:pPr>
        <w:ind w:left="7520" w:hanging="360"/>
      </w:pPr>
      <w:rPr>
        <w:rFonts w:hint="default"/>
        <w:lang w:val="en-US" w:eastAsia="en-US" w:bidi="en-US"/>
      </w:rPr>
    </w:lvl>
    <w:lvl w:ilvl="8" w:tplc="2E3C02A8">
      <w:numFmt w:val="bullet"/>
      <w:lvlText w:val="•"/>
      <w:lvlJc w:val="left"/>
      <w:pPr>
        <w:ind w:left="8513" w:hanging="360"/>
      </w:pPr>
      <w:rPr>
        <w:rFonts w:hint="default"/>
        <w:lang w:val="en-US" w:eastAsia="en-US" w:bidi="en-US"/>
      </w:rPr>
    </w:lvl>
  </w:abstractNum>
  <w:num w:numId="1">
    <w:abstractNumId w:val="17"/>
  </w:num>
  <w:num w:numId="2">
    <w:abstractNumId w:val="37"/>
  </w:num>
  <w:num w:numId="3">
    <w:abstractNumId w:val="25"/>
  </w:num>
  <w:num w:numId="4">
    <w:abstractNumId w:val="9"/>
  </w:num>
  <w:num w:numId="5">
    <w:abstractNumId w:val="3"/>
  </w:num>
  <w:num w:numId="6">
    <w:abstractNumId w:val="6"/>
  </w:num>
  <w:num w:numId="7">
    <w:abstractNumId w:val="14"/>
  </w:num>
  <w:num w:numId="8">
    <w:abstractNumId w:val="26"/>
  </w:num>
  <w:num w:numId="9">
    <w:abstractNumId w:val="1"/>
  </w:num>
  <w:num w:numId="10">
    <w:abstractNumId w:val="16"/>
  </w:num>
  <w:num w:numId="11">
    <w:abstractNumId w:val="32"/>
  </w:num>
  <w:num w:numId="12">
    <w:abstractNumId w:val="29"/>
  </w:num>
  <w:num w:numId="13">
    <w:abstractNumId w:val="20"/>
  </w:num>
  <w:num w:numId="14">
    <w:abstractNumId w:val="15"/>
  </w:num>
  <w:num w:numId="15">
    <w:abstractNumId w:val="39"/>
  </w:num>
  <w:num w:numId="16">
    <w:abstractNumId w:val="13"/>
  </w:num>
  <w:num w:numId="17">
    <w:abstractNumId w:val="30"/>
  </w:num>
  <w:num w:numId="18">
    <w:abstractNumId w:val="33"/>
  </w:num>
  <w:num w:numId="19">
    <w:abstractNumId w:val="5"/>
  </w:num>
  <w:num w:numId="20">
    <w:abstractNumId w:val="2"/>
  </w:num>
  <w:num w:numId="21">
    <w:abstractNumId w:val="8"/>
  </w:num>
  <w:num w:numId="22">
    <w:abstractNumId w:val="22"/>
  </w:num>
  <w:num w:numId="23">
    <w:abstractNumId w:val="24"/>
  </w:num>
  <w:num w:numId="24">
    <w:abstractNumId w:val="21"/>
  </w:num>
  <w:num w:numId="25">
    <w:abstractNumId w:val="0"/>
  </w:num>
  <w:num w:numId="26">
    <w:abstractNumId w:val="28"/>
  </w:num>
  <w:num w:numId="27">
    <w:abstractNumId w:val="31"/>
  </w:num>
  <w:num w:numId="28">
    <w:abstractNumId w:val="12"/>
  </w:num>
  <w:num w:numId="29">
    <w:abstractNumId w:val="38"/>
  </w:num>
  <w:num w:numId="30">
    <w:abstractNumId w:val="19"/>
  </w:num>
  <w:num w:numId="31">
    <w:abstractNumId w:val="36"/>
  </w:num>
  <w:num w:numId="32">
    <w:abstractNumId w:val="36"/>
    <w:lvlOverride w:ilvl="0">
      <w:startOverride w:val="1"/>
    </w:lvlOverride>
  </w:num>
  <w:num w:numId="33">
    <w:abstractNumId w:val="4"/>
  </w:num>
  <w:num w:numId="34">
    <w:abstractNumId w:val="23"/>
  </w:num>
  <w:num w:numId="35">
    <w:abstractNumId w:val="35"/>
  </w:num>
  <w:num w:numId="36">
    <w:abstractNumId w:val="10"/>
  </w:num>
  <w:num w:numId="37">
    <w:abstractNumId w:val="11"/>
  </w:num>
  <w:num w:numId="38">
    <w:abstractNumId w:val="7"/>
  </w:num>
  <w:num w:numId="39">
    <w:abstractNumId w:val="7"/>
  </w:num>
  <w:num w:numId="40">
    <w:abstractNumId w:val="7"/>
    <w:lvlOverride w:ilvl="0">
      <w:startOverride w:val="1"/>
    </w:lvlOverride>
  </w:num>
  <w:num w:numId="41">
    <w:abstractNumId w:val="7"/>
    <w:lvlOverride w:ilvl="0">
      <w:startOverride w:val="1"/>
    </w:lvlOverride>
  </w:num>
  <w:num w:numId="42">
    <w:abstractNumId w:val="34"/>
  </w:num>
  <w:num w:numId="43">
    <w:abstractNumId w:val="36"/>
    <w:lvlOverride w:ilvl="0">
      <w:startOverride w:val="1"/>
    </w:lvlOverride>
  </w:num>
  <w:num w:numId="44">
    <w:abstractNumId w:val="18"/>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687"/>
    <w:rsid w:val="000226BD"/>
    <w:rsid w:val="00041A99"/>
    <w:rsid w:val="0004746D"/>
    <w:rsid w:val="000547B5"/>
    <w:rsid w:val="000633E0"/>
    <w:rsid w:val="00085D98"/>
    <w:rsid w:val="000868DC"/>
    <w:rsid w:val="000B1ADE"/>
    <w:rsid w:val="000C12F0"/>
    <w:rsid w:val="000F1F05"/>
    <w:rsid w:val="00131C3F"/>
    <w:rsid w:val="001555D3"/>
    <w:rsid w:val="00164C7E"/>
    <w:rsid w:val="0019273A"/>
    <w:rsid w:val="001E29EC"/>
    <w:rsid w:val="001F44D8"/>
    <w:rsid w:val="001F7AFD"/>
    <w:rsid w:val="00200093"/>
    <w:rsid w:val="002544FE"/>
    <w:rsid w:val="00264202"/>
    <w:rsid w:val="00266134"/>
    <w:rsid w:val="002A7BE5"/>
    <w:rsid w:val="002F142D"/>
    <w:rsid w:val="002F3D56"/>
    <w:rsid w:val="002F488D"/>
    <w:rsid w:val="0031189C"/>
    <w:rsid w:val="0032600D"/>
    <w:rsid w:val="00334E19"/>
    <w:rsid w:val="00336DF9"/>
    <w:rsid w:val="00342D7D"/>
    <w:rsid w:val="00354806"/>
    <w:rsid w:val="0037612B"/>
    <w:rsid w:val="003973C9"/>
    <w:rsid w:val="003B6ECB"/>
    <w:rsid w:val="003C0F3F"/>
    <w:rsid w:val="003C43EF"/>
    <w:rsid w:val="003F18C2"/>
    <w:rsid w:val="0040411C"/>
    <w:rsid w:val="004325C9"/>
    <w:rsid w:val="004327DF"/>
    <w:rsid w:val="004405E8"/>
    <w:rsid w:val="004423BD"/>
    <w:rsid w:val="00453100"/>
    <w:rsid w:val="00467F35"/>
    <w:rsid w:val="00496D85"/>
    <w:rsid w:val="004D7057"/>
    <w:rsid w:val="004E68DD"/>
    <w:rsid w:val="00536419"/>
    <w:rsid w:val="005431BA"/>
    <w:rsid w:val="00563C02"/>
    <w:rsid w:val="00566C4C"/>
    <w:rsid w:val="005770EA"/>
    <w:rsid w:val="005C6DEF"/>
    <w:rsid w:val="00660694"/>
    <w:rsid w:val="006A361B"/>
    <w:rsid w:val="006C4264"/>
    <w:rsid w:val="006C7181"/>
    <w:rsid w:val="006D25AD"/>
    <w:rsid w:val="006D6F3D"/>
    <w:rsid w:val="006E5887"/>
    <w:rsid w:val="006F4304"/>
    <w:rsid w:val="00713504"/>
    <w:rsid w:val="007B4E6D"/>
    <w:rsid w:val="007D2E9F"/>
    <w:rsid w:val="007D7045"/>
    <w:rsid w:val="007F0410"/>
    <w:rsid w:val="00811C3D"/>
    <w:rsid w:val="008161E1"/>
    <w:rsid w:val="008473FB"/>
    <w:rsid w:val="00865A89"/>
    <w:rsid w:val="008E0EF2"/>
    <w:rsid w:val="008F5687"/>
    <w:rsid w:val="008F79E6"/>
    <w:rsid w:val="00907770"/>
    <w:rsid w:val="009101CC"/>
    <w:rsid w:val="00916AD2"/>
    <w:rsid w:val="00930959"/>
    <w:rsid w:val="009D2F8C"/>
    <w:rsid w:val="009D33F6"/>
    <w:rsid w:val="009F36A3"/>
    <w:rsid w:val="00A115BA"/>
    <w:rsid w:val="00A257CF"/>
    <w:rsid w:val="00A62FAB"/>
    <w:rsid w:val="00A73BCF"/>
    <w:rsid w:val="00A8588C"/>
    <w:rsid w:val="00A90DC6"/>
    <w:rsid w:val="00A93592"/>
    <w:rsid w:val="00A94329"/>
    <w:rsid w:val="00AA20B1"/>
    <w:rsid w:val="00AD493B"/>
    <w:rsid w:val="00AF41B0"/>
    <w:rsid w:val="00B04663"/>
    <w:rsid w:val="00B3678B"/>
    <w:rsid w:val="00B47D02"/>
    <w:rsid w:val="00B701F2"/>
    <w:rsid w:val="00BC62D7"/>
    <w:rsid w:val="00BD1F7B"/>
    <w:rsid w:val="00BF3127"/>
    <w:rsid w:val="00C13A71"/>
    <w:rsid w:val="00C47644"/>
    <w:rsid w:val="00C518F7"/>
    <w:rsid w:val="00C53EA7"/>
    <w:rsid w:val="00C80DCD"/>
    <w:rsid w:val="00C85D12"/>
    <w:rsid w:val="00CE31F7"/>
    <w:rsid w:val="00CE7D87"/>
    <w:rsid w:val="00CF45D6"/>
    <w:rsid w:val="00CF5D86"/>
    <w:rsid w:val="00CF7A97"/>
    <w:rsid w:val="00D112DA"/>
    <w:rsid w:val="00D524E7"/>
    <w:rsid w:val="00DA2E53"/>
    <w:rsid w:val="00DA7013"/>
    <w:rsid w:val="00DD22E7"/>
    <w:rsid w:val="00DE23A5"/>
    <w:rsid w:val="00E3146A"/>
    <w:rsid w:val="00E34833"/>
    <w:rsid w:val="00E60757"/>
    <w:rsid w:val="00E70622"/>
    <w:rsid w:val="00EC009A"/>
    <w:rsid w:val="00EE7EC2"/>
    <w:rsid w:val="00EF083A"/>
    <w:rsid w:val="00F11E00"/>
    <w:rsid w:val="00F37DB9"/>
    <w:rsid w:val="00F545A8"/>
    <w:rsid w:val="00FB2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1DAECC1"/>
  <w15:docId w15:val="{402D8B52-A60F-4B52-8E82-D55C44831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line="274" w:lineRule="exact"/>
      <w:ind w:left="480" w:hanging="360"/>
      <w:outlineLvl w:val="0"/>
    </w:pPr>
    <w:rPr>
      <w:b/>
      <w:bCs/>
      <w:sz w:val="24"/>
      <w:szCs w:val="24"/>
    </w:rPr>
  </w:style>
  <w:style w:type="paragraph" w:styleId="Heading2">
    <w:name w:val="heading 2"/>
    <w:basedOn w:val="Normal"/>
    <w:uiPriority w:val="1"/>
    <w:qFormat/>
    <w:pPr>
      <w:spacing w:before="90" w:line="274" w:lineRule="exact"/>
      <w:ind w:left="840" w:hanging="360"/>
      <w:outlineLvl w:val="1"/>
    </w:pPr>
    <w:rPr>
      <w:b/>
      <w:bCs/>
      <w:i/>
      <w:sz w:val="24"/>
      <w:szCs w:val="24"/>
    </w:rPr>
  </w:style>
  <w:style w:type="paragraph" w:styleId="Heading3">
    <w:name w:val="heading 3"/>
    <w:basedOn w:val="Normal"/>
    <w:next w:val="Normal"/>
    <w:link w:val="Heading3Char"/>
    <w:unhideWhenUsed/>
    <w:qFormat/>
    <w:rsid w:val="004E68D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nhideWhenUsed/>
    <w:qFormat/>
    <w:rsid w:val="004E68D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310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40" w:hanging="360"/>
    </w:pPr>
  </w:style>
  <w:style w:type="paragraph" w:customStyle="1" w:styleId="TableParagraph">
    <w:name w:val="Table Paragraph"/>
    <w:basedOn w:val="Normal"/>
    <w:uiPriority w:val="1"/>
    <w:qFormat/>
    <w:rPr>
      <w:rFonts w:ascii="Calibri" w:eastAsia="Calibri" w:hAnsi="Calibri" w:cs="Calibri"/>
    </w:rPr>
  </w:style>
  <w:style w:type="paragraph" w:styleId="Header">
    <w:name w:val="header"/>
    <w:basedOn w:val="Normal"/>
    <w:link w:val="HeaderChar"/>
    <w:uiPriority w:val="99"/>
    <w:unhideWhenUsed/>
    <w:rsid w:val="00BF3127"/>
    <w:pPr>
      <w:tabs>
        <w:tab w:val="center" w:pos="4680"/>
        <w:tab w:val="right" w:pos="9360"/>
      </w:tabs>
    </w:pPr>
  </w:style>
  <w:style w:type="character" w:customStyle="1" w:styleId="HeaderChar">
    <w:name w:val="Header Char"/>
    <w:basedOn w:val="DefaultParagraphFont"/>
    <w:link w:val="Header"/>
    <w:uiPriority w:val="99"/>
    <w:rsid w:val="00BF3127"/>
    <w:rPr>
      <w:rFonts w:ascii="Times New Roman" w:eastAsia="Times New Roman" w:hAnsi="Times New Roman" w:cs="Times New Roman"/>
      <w:lang w:bidi="en-US"/>
    </w:rPr>
  </w:style>
  <w:style w:type="paragraph" w:styleId="Footer">
    <w:name w:val="footer"/>
    <w:basedOn w:val="Normal"/>
    <w:link w:val="FooterChar"/>
    <w:uiPriority w:val="99"/>
    <w:unhideWhenUsed/>
    <w:rsid w:val="00BF3127"/>
    <w:pPr>
      <w:tabs>
        <w:tab w:val="center" w:pos="4680"/>
        <w:tab w:val="right" w:pos="9360"/>
      </w:tabs>
    </w:pPr>
  </w:style>
  <w:style w:type="character" w:customStyle="1" w:styleId="FooterChar">
    <w:name w:val="Footer Char"/>
    <w:basedOn w:val="DefaultParagraphFont"/>
    <w:link w:val="Footer"/>
    <w:uiPriority w:val="99"/>
    <w:rsid w:val="00BF3127"/>
    <w:rPr>
      <w:rFonts w:ascii="Times New Roman" w:eastAsia="Times New Roman" w:hAnsi="Times New Roman" w:cs="Times New Roman"/>
      <w:lang w:bidi="en-US"/>
    </w:rPr>
  </w:style>
  <w:style w:type="paragraph" w:styleId="Title">
    <w:name w:val="Title"/>
    <w:basedOn w:val="Normal"/>
    <w:link w:val="TitleChar"/>
    <w:qFormat/>
    <w:rsid w:val="003C0F3F"/>
    <w:pPr>
      <w:widowControl/>
      <w:autoSpaceDE/>
      <w:autoSpaceDN/>
      <w:jc w:val="center"/>
    </w:pPr>
    <w:rPr>
      <w:b/>
      <w:bCs/>
      <w:sz w:val="24"/>
      <w:szCs w:val="24"/>
      <w:lang w:bidi="ar-SA"/>
    </w:rPr>
  </w:style>
  <w:style w:type="character" w:customStyle="1" w:styleId="TitleChar">
    <w:name w:val="Title Char"/>
    <w:basedOn w:val="DefaultParagraphFont"/>
    <w:link w:val="Title"/>
    <w:rsid w:val="003C0F3F"/>
    <w:rPr>
      <w:rFonts w:ascii="Times New Roman" w:eastAsia="Times New Roman" w:hAnsi="Times New Roman" w:cs="Times New Roman"/>
      <w:b/>
      <w:bCs/>
      <w:sz w:val="24"/>
      <w:szCs w:val="24"/>
    </w:rPr>
  </w:style>
  <w:style w:type="character" w:styleId="Hyperlink">
    <w:name w:val="Hyperlink"/>
    <w:uiPriority w:val="99"/>
    <w:rsid w:val="003C0F3F"/>
    <w:rPr>
      <w:color w:val="0000FF"/>
      <w:u w:val="single"/>
    </w:rPr>
  </w:style>
  <w:style w:type="paragraph" w:customStyle="1" w:styleId="Level1">
    <w:name w:val="Level 1"/>
    <w:rsid w:val="003C0F3F"/>
    <w:pPr>
      <w:widowControl/>
      <w:adjustRightInd w:val="0"/>
      <w:ind w:left="720"/>
    </w:pPr>
    <w:rPr>
      <w:rFonts w:ascii="Times New Roman" w:eastAsia="Times New Roman" w:hAnsi="Times New Roman" w:cs="Times New Roman"/>
      <w:sz w:val="20"/>
      <w:szCs w:val="24"/>
    </w:rPr>
  </w:style>
  <w:style w:type="character" w:styleId="FollowedHyperlink">
    <w:name w:val="FollowedHyperlink"/>
    <w:basedOn w:val="DefaultParagraphFont"/>
    <w:uiPriority w:val="99"/>
    <w:semiHidden/>
    <w:unhideWhenUsed/>
    <w:rsid w:val="003C0F3F"/>
    <w:rPr>
      <w:color w:val="800080" w:themeColor="followedHyperlink"/>
      <w:u w:val="single"/>
    </w:rPr>
  </w:style>
  <w:style w:type="character" w:customStyle="1" w:styleId="Heading3Char">
    <w:name w:val="Heading 3 Char"/>
    <w:basedOn w:val="DefaultParagraphFont"/>
    <w:link w:val="Heading3"/>
    <w:uiPriority w:val="9"/>
    <w:semiHidden/>
    <w:rsid w:val="004E68DD"/>
    <w:rPr>
      <w:rFonts w:asciiTheme="majorHAnsi" w:eastAsiaTheme="majorEastAsia" w:hAnsiTheme="majorHAnsi" w:cstheme="majorBidi"/>
      <w:color w:val="243F60" w:themeColor="accent1" w:themeShade="7F"/>
      <w:sz w:val="24"/>
      <w:szCs w:val="24"/>
      <w:lang w:bidi="en-US"/>
    </w:rPr>
  </w:style>
  <w:style w:type="character" w:customStyle="1" w:styleId="Heading4Char">
    <w:name w:val="Heading 4 Char"/>
    <w:basedOn w:val="DefaultParagraphFont"/>
    <w:link w:val="Heading4"/>
    <w:uiPriority w:val="9"/>
    <w:semiHidden/>
    <w:rsid w:val="004E68DD"/>
    <w:rPr>
      <w:rFonts w:asciiTheme="majorHAnsi" w:eastAsiaTheme="majorEastAsia" w:hAnsiTheme="majorHAnsi" w:cstheme="majorBidi"/>
      <w:i/>
      <w:iCs/>
      <w:color w:val="365F91" w:themeColor="accent1" w:themeShade="BF"/>
      <w:lang w:bidi="en-US"/>
    </w:rPr>
  </w:style>
  <w:style w:type="paragraph" w:styleId="CommentText">
    <w:name w:val="annotation text"/>
    <w:basedOn w:val="Normal"/>
    <w:link w:val="CommentTextChar"/>
    <w:rsid w:val="00A93592"/>
    <w:pPr>
      <w:widowControl/>
      <w:autoSpaceDE/>
      <w:autoSpaceDN/>
    </w:pPr>
    <w:rPr>
      <w:sz w:val="20"/>
      <w:szCs w:val="20"/>
      <w:lang w:bidi="ar-SA"/>
    </w:rPr>
  </w:style>
  <w:style w:type="character" w:customStyle="1" w:styleId="CommentTextChar">
    <w:name w:val="Comment Text Char"/>
    <w:basedOn w:val="DefaultParagraphFont"/>
    <w:link w:val="CommentText"/>
    <w:rsid w:val="00A9359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085D98"/>
    <w:rPr>
      <w:sz w:val="16"/>
      <w:szCs w:val="16"/>
    </w:rPr>
  </w:style>
  <w:style w:type="paragraph" w:styleId="CommentSubject">
    <w:name w:val="annotation subject"/>
    <w:basedOn w:val="CommentText"/>
    <w:next w:val="CommentText"/>
    <w:link w:val="CommentSubjectChar"/>
    <w:uiPriority w:val="99"/>
    <w:semiHidden/>
    <w:unhideWhenUsed/>
    <w:rsid w:val="00085D98"/>
    <w:pPr>
      <w:widowControl w:val="0"/>
      <w:autoSpaceDE w:val="0"/>
      <w:autoSpaceDN w:val="0"/>
    </w:pPr>
    <w:rPr>
      <w:b/>
      <w:bCs/>
      <w:lang w:bidi="en-US"/>
    </w:rPr>
  </w:style>
  <w:style w:type="character" w:customStyle="1" w:styleId="CommentSubjectChar">
    <w:name w:val="Comment Subject Char"/>
    <w:basedOn w:val="CommentTextChar"/>
    <w:link w:val="CommentSubject"/>
    <w:uiPriority w:val="99"/>
    <w:semiHidden/>
    <w:rsid w:val="00085D98"/>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085D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D98"/>
    <w:rPr>
      <w:rFonts w:ascii="Segoe UI" w:eastAsia="Times New Roman" w:hAnsi="Segoe UI" w:cs="Segoe UI"/>
      <w:sz w:val="18"/>
      <w:szCs w:val="18"/>
      <w:lang w:bidi="en-US"/>
    </w:rPr>
  </w:style>
  <w:style w:type="character" w:customStyle="1" w:styleId="Heading5Char">
    <w:name w:val="Heading 5 Char"/>
    <w:basedOn w:val="DefaultParagraphFont"/>
    <w:link w:val="Heading5"/>
    <w:uiPriority w:val="9"/>
    <w:semiHidden/>
    <w:rsid w:val="00453100"/>
    <w:rPr>
      <w:rFonts w:asciiTheme="majorHAnsi" w:eastAsiaTheme="majorEastAsia" w:hAnsiTheme="majorHAnsi" w:cstheme="majorBidi"/>
      <w:color w:val="365F91" w:themeColor="accent1" w:themeShade="BF"/>
      <w:lang w:bidi="en-US"/>
    </w:rPr>
  </w:style>
  <w:style w:type="paragraph" w:customStyle="1" w:styleId="CM4">
    <w:name w:val="CM4"/>
    <w:basedOn w:val="Normal"/>
    <w:next w:val="Normal"/>
    <w:uiPriority w:val="99"/>
    <w:rsid w:val="006C7181"/>
    <w:pPr>
      <w:widowControl/>
      <w:adjustRightInd w:val="0"/>
    </w:pPr>
    <w:rPr>
      <w:rFonts w:ascii="Arial" w:hAnsi="Arial" w:cs="Arial"/>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ecfr.gov/cgi-bin/text-idx?SID=0bb1f5386f36f965f85dc05b2ad8a804&amp;mc=true&amp;node=pt2.1.200&amp;rgn=div5" TargetMode="External"/><Relationship Id="rId26" Type="http://schemas.openxmlformats.org/officeDocument/2006/relationships/hyperlink" Target="mailto:%20SAMHelp@dnb.com" TargetMode="External"/><Relationship Id="rId39" Type="http://schemas.openxmlformats.org/officeDocument/2006/relationships/hyperlink" Target="https://www.grants.gov/web/grants/forms/post-award-reporting-forms.html" TargetMode="External"/><Relationship Id="rId21" Type="http://schemas.openxmlformats.org/officeDocument/2006/relationships/hyperlink" Target="http://www.ecfr.gov/cgi-bin/text-idx?SID=683823273fc0da6a1060883eda593fb8&amp;mc=true&amp;node=pt43.1.18&amp;rgn=div5" TargetMode="External"/><Relationship Id="rId34" Type="http://schemas.openxmlformats.org/officeDocument/2006/relationships/hyperlink" Target="https://www.ecfr.gov/cgi-bin/text-idx?SID=936f3f7f79de0e8eaf3f4f1150dc5f9d&amp;mc=true&amp;node=pt2.1.200&amp;rgn=div5" TargetMode="External"/><Relationship Id="rId42" Type="http://schemas.openxmlformats.org/officeDocument/2006/relationships/hyperlink" Target="https://www.ecfr.gov/cgi-bin/text-idx?SID=4c57b6ab635c4b861f153e3cd79cf1c6&amp;mc=true&amp;node=pt2.1.200&amp;rgn=div5" TargetMode="External"/><Relationship Id="rId47" Type="http://schemas.openxmlformats.org/officeDocument/2006/relationships/theme" Target="theme/theme1.xml"/><Relationship Id="rId7" Type="http://schemas.openxmlformats.org/officeDocument/2006/relationships/hyperlink" Target="https://www.congress.gov/113/plaws/publ235/PLAW-113publ235.pdf" TargetMode="External"/><Relationship Id="rId2" Type="http://schemas.openxmlformats.org/officeDocument/2006/relationships/styles" Target="styles.xml"/><Relationship Id="rId16" Type="http://schemas.openxmlformats.org/officeDocument/2006/relationships/hyperlink" Target="https://www.doi.gov/ibc/services/finance/indirect-cost-services" TargetMode="External"/><Relationship Id="rId29" Type="http://schemas.openxmlformats.org/officeDocument/2006/relationships/hyperlink" Target="https://www.grants.gov/web/grants/applicants/organization-registration/step-2-register-with-sam.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rants.gov/web/grants/forms/sf-424-family.html" TargetMode="External"/><Relationship Id="rId24" Type="http://schemas.openxmlformats.org/officeDocument/2006/relationships/hyperlink" Target="https://www.ecfr.gov/cgi-bin/text-idx?SID=66668a4d924572f2b7b5feaf237a6ea0&amp;mc=true&amp;node=pt2.1.25&amp;rgn=div5" TargetMode="External"/><Relationship Id="rId32" Type="http://schemas.openxmlformats.org/officeDocument/2006/relationships/hyperlink" Target="https://www.grants.gov/web/grants/applicants/registration.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fws.gov/policy/516fw1.html"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doi.gov/ibc/contactus/icsfeedback"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sam.gov/" TargetMode="External"/><Relationship Id="rId36" Type="http://schemas.openxmlformats.org/officeDocument/2006/relationships/hyperlink" Target="https://www.fapiis.gov/fapiis/index.action" TargetMode="External"/><Relationship Id="rId10" Type="http://schemas.openxmlformats.org/officeDocument/2006/relationships/hyperlink" Target="https://www.grants.gov/web/grants/forms/sf-424-family.html" TargetMode="External"/><Relationship Id="rId19" Type="http://schemas.openxmlformats.org/officeDocument/2006/relationships/hyperlink" Target="https://harvester.census.gov/facides/Account/Login.aspx" TargetMode="External"/><Relationship Id="rId31" Type="http://schemas.openxmlformats.org/officeDocument/2006/relationships/hyperlink" Target="https://www.whitehouse.gov/omb/management/office-federal-financial-management/" TargetMode="External"/><Relationship Id="rId44" Type="http://schemas.openxmlformats.org/officeDocument/2006/relationships/hyperlink" Target="https://www.ecfr.gov/cgi-bin/text-idx?SID=4c57b6ab635c4b861f153e3cd79cf1c6&amp;mc=true&amp;node=pt2.1.200&amp;rgn=div5" TargetMode="External"/><Relationship Id="rId4" Type="http://schemas.openxmlformats.org/officeDocument/2006/relationships/webSettings" Target="webSettings.xml"/><Relationship Id="rId9" Type="http://schemas.openxmlformats.org/officeDocument/2006/relationships/hyperlink" Target="https://www.grants.gov/web/grants/forms/sf-424-family.html" TargetMode="External"/><Relationship Id="rId14" Type="http://schemas.openxmlformats.org/officeDocument/2006/relationships/hyperlink" Target="https://www.fws.gov/grants/atc.html" TargetMode="External"/><Relationship Id="rId22" Type="http://schemas.openxmlformats.org/officeDocument/2006/relationships/hyperlink" Target="http://www.grants.gov/web/grants/forms/post-award-reporting-forms.html" TargetMode="External"/><Relationship Id="rId27" Type="http://schemas.openxmlformats.org/officeDocument/2006/relationships/hyperlink" Target="https://www.grants.gov/web/grants/applicants/organization-registration/step-1-obtain-duns-number.html" TargetMode="External"/><Relationship Id="rId30" Type="http://schemas.openxmlformats.org/officeDocument/2006/relationships/hyperlink" Target="https://www.fsd.gov/" TargetMode="External"/><Relationship Id="rId35" Type="http://schemas.openxmlformats.org/officeDocument/2006/relationships/hyperlink" Target="https://www.fws.gov/grants/pdfs/FWSForm3-2462Web01-06-17.pdf" TargetMode="External"/><Relationship Id="rId43" Type="http://schemas.openxmlformats.org/officeDocument/2006/relationships/hyperlink" Target="https://www.ecfr.gov/cgi-bin/text-idx?SID=4c57b6ab635c4b861f153e3cd79cf1c6&amp;mc=true&amp;node=pt2.1.200&amp;rgn=div5" TargetMode="External"/><Relationship Id="rId8" Type="http://schemas.openxmlformats.org/officeDocument/2006/relationships/hyperlink" Target="https://www.grants.gov/web/grants/forms/sf-424-individual-family.html" TargetMode="External"/><Relationship Id="rId3" Type="http://schemas.openxmlformats.org/officeDocument/2006/relationships/settings" Target="setting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0bb1f5386f36f965f85dc05b2ad8a804&amp;mc=true&amp;node=pt2.1.200&amp;rgn=div5" TargetMode="External"/><Relationship Id="rId25" Type="http://schemas.openxmlformats.org/officeDocument/2006/relationships/hyperlink" Target="http://fedgov.dnb.com/webform" TargetMode="External"/><Relationship Id="rId33" Type="http://schemas.openxmlformats.org/officeDocument/2006/relationships/hyperlink" Target="https://www.grants.gov/web/grants/applicants/workspace-overview.html" TargetMode="External"/><Relationship Id="rId38" Type="http://schemas.openxmlformats.org/officeDocument/2006/relationships/hyperlink" Target="https://www.fws.gov/grants/atc.html" TargetMode="External"/><Relationship Id="rId46" Type="http://schemas.openxmlformats.org/officeDocument/2006/relationships/fontTable" Target="fontTable.xml"/><Relationship Id="rId20" Type="http://schemas.openxmlformats.org/officeDocument/2006/relationships/hyperlink" Target="https://harvester.census.gov/facdissem/Main.aspx" TargetMode="External"/><Relationship Id="rId41" Type="http://schemas.openxmlformats.org/officeDocument/2006/relationships/hyperlink" Target="https://www.fws.gov/policy/516fw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8410</Words>
  <Characters>47938</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Notice of Funding Opportunity Template</vt:lpstr>
    </vt:vector>
  </TitlesOfParts>
  <Company>Department of Interior</Company>
  <LinksUpToDate>false</LinksUpToDate>
  <CharactersWithSpaces>56236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Template</dc:title>
  <dc:creator>Jean Schlegel</dc:creator>
  <cp:lastModifiedBy>Huff, Janet Y</cp:lastModifiedBy>
  <cp:revision>2</cp:revision>
  <cp:lastPrinted>2019-07-26T15:57:00Z</cp:lastPrinted>
  <dcterms:created xsi:type="dcterms:W3CDTF">2019-07-26T15:59:00Z</dcterms:created>
  <dcterms:modified xsi:type="dcterms:W3CDTF">2019-07-26T15:59:00Z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2018-10-11T00:00:00Z</vt:filetime>
  </property>
  <property fmtid="{D5CDD505-2E9C-101B-9397-08002B2CF9AE}" pid="3" name="Creator">
    <vt:lpwstr>Acrobat PDFMaker 19 for Word</vt:lpwstr>
  </property>
  <property fmtid="{D5CDD505-2E9C-101B-9397-08002B2CF9AE}" pid="4" name="LastSaved">
    <vt:filetime>2018-10-29T00:00:00Z</vt:filetime>
  </property>
</Properties>
</file>