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F42" w:rsidRDefault="00E21F42" w:rsidP="00E21F42">
      <w:pPr>
        <w:pStyle w:val="BodyText"/>
        <w:rPr>
          <w:sz w:val="24"/>
        </w:rPr>
      </w:pPr>
      <w:r w:rsidRPr="00F87A2E">
        <w:rPr>
          <w:sz w:val="24"/>
        </w:rPr>
        <w:t>To be considered for funding under this funding opportunity, an application must contain:</w:t>
      </w:r>
    </w:p>
    <w:p w:rsidR="00E21F42" w:rsidRDefault="00E21F42" w:rsidP="00E21F42">
      <w:pPr>
        <w:pStyle w:val="BodyText"/>
        <w:rPr>
          <w:sz w:val="24"/>
        </w:rPr>
      </w:pPr>
    </w:p>
    <w:p w:rsidR="00E21F42" w:rsidRPr="00DA6CBC" w:rsidRDefault="00E21F42" w:rsidP="00E21F42">
      <w:pPr>
        <w:pStyle w:val="BodyText"/>
        <w:numPr>
          <w:ilvl w:val="0"/>
          <w:numId w:val="4"/>
        </w:numPr>
        <w:jc w:val="left"/>
        <w:rPr>
          <w:sz w:val="24"/>
        </w:rPr>
      </w:pPr>
      <w:r w:rsidRPr="002A4805">
        <w:rPr>
          <w:sz w:val="24"/>
        </w:rPr>
        <w:t>A completed, signed and dated Application for Federal Assistance form</w:t>
      </w:r>
      <w:r>
        <w:rPr>
          <w:sz w:val="24"/>
        </w:rPr>
        <w:t>, to include SF-424 Application, SF-424A Budget, and SF-424B Assurances (Non-Construction), and proposed scope of work</w:t>
      </w:r>
      <w:r w:rsidRPr="002A4805">
        <w:rPr>
          <w:sz w:val="24"/>
        </w:rPr>
        <w:t xml:space="preserve">.  </w:t>
      </w:r>
      <w:r>
        <w:rPr>
          <w:sz w:val="24"/>
        </w:rPr>
        <w:t>Do not include other Federal sources of funding, requested or approved, in the total entered in the “Federal” funding box on the Application for Federal Assistance form.  Enter only the amount being requested under this program in the “Federal” funding box</w:t>
      </w:r>
      <w:r w:rsidRPr="00DA6CBC">
        <w:rPr>
          <w:sz w:val="24"/>
        </w:rPr>
        <w:t>.</w:t>
      </w:r>
      <w:r>
        <w:rPr>
          <w:sz w:val="24"/>
        </w:rPr>
        <w:t xml:space="preserve">  Include any other Federal sources of funding in the total funding entered in the “Other” box. </w:t>
      </w:r>
      <w:r w:rsidRPr="00DA6CBC">
        <w:rPr>
          <w:sz w:val="24"/>
        </w:rPr>
        <w:t xml:space="preserve">     </w:t>
      </w:r>
    </w:p>
    <w:p w:rsidR="00E21F42" w:rsidRPr="00100A5E" w:rsidRDefault="00E21F42" w:rsidP="00E21F42"/>
    <w:p w:rsidR="00E21F42" w:rsidRPr="00DE2854" w:rsidRDefault="00E21F42" w:rsidP="00E21F42">
      <w:pPr>
        <w:pStyle w:val="ListParagraph"/>
        <w:numPr>
          <w:ilvl w:val="0"/>
          <w:numId w:val="4"/>
        </w:numPr>
        <w:jc w:val="both"/>
        <w:rPr>
          <w:b/>
          <w:bCs/>
        </w:rPr>
      </w:pPr>
      <w:r w:rsidRPr="00DE2854">
        <w:rPr>
          <w:b/>
          <w:bCs/>
        </w:rPr>
        <w:t>Project Summary</w:t>
      </w:r>
    </w:p>
    <w:p w:rsidR="00E21F42" w:rsidRPr="009305F3" w:rsidRDefault="00E21F42" w:rsidP="00E21F42">
      <w:pPr>
        <w:ind w:left="360"/>
        <w:jc w:val="both"/>
        <w:rPr>
          <w:bCs/>
        </w:rPr>
      </w:pPr>
      <w:r w:rsidRPr="009305F3">
        <w:rPr>
          <w:bCs/>
        </w:rPr>
        <w:t xml:space="preserve">Briefly summarize the project, in one page or less.  Include the title of the project, geographic location, and a brief overview of the need for the project.  Goal(s), objectives, specific project activities, anticipated outputs and outcomes can also be included in this section.  </w:t>
      </w:r>
    </w:p>
    <w:p w:rsidR="00E21F42" w:rsidRPr="009305F3" w:rsidRDefault="00E21F42" w:rsidP="00E21F42">
      <w:pPr>
        <w:jc w:val="both"/>
        <w:rPr>
          <w:b/>
          <w:bCs/>
        </w:rPr>
      </w:pPr>
    </w:p>
    <w:p w:rsidR="00E21F42" w:rsidRPr="00DE2854" w:rsidRDefault="00E21F42" w:rsidP="00E21F42">
      <w:pPr>
        <w:pStyle w:val="ListParagraph"/>
        <w:numPr>
          <w:ilvl w:val="0"/>
          <w:numId w:val="4"/>
        </w:numPr>
        <w:jc w:val="both"/>
        <w:rPr>
          <w:b/>
          <w:bCs/>
        </w:rPr>
      </w:pPr>
      <w:r w:rsidRPr="00DE2854">
        <w:rPr>
          <w:b/>
          <w:bCs/>
        </w:rPr>
        <w:t>Project Narrative</w:t>
      </w:r>
    </w:p>
    <w:p w:rsidR="00E21F42" w:rsidRPr="009305F3" w:rsidRDefault="00E21F42" w:rsidP="00E21F42">
      <w:pPr>
        <w:jc w:val="both"/>
        <w:rPr>
          <w:b/>
          <w:bCs/>
        </w:rPr>
      </w:pPr>
    </w:p>
    <w:p w:rsidR="00E21F42" w:rsidRPr="009305F3" w:rsidRDefault="00E21F42" w:rsidP="00E21F42">
      <w:pPr>
        <w:jc w:val="both"/>
        <w:rPr>
          <w:b/>
          <w:bCs/>
        </w:rPr>
      </w:pPr>
      <w:r w:rsidRPr="009305F3">
        <w:rPr>
          <w:b/>
          <w:bCs/>
        </w:rPr>
        <w:t>1.</w:t>
      </w:r>
      <w:r w:rsidRPr="009305F3">
        <w:rPr>
          <w:b/>
          <w:bCs/>
        </w:rPr>
        <w:tab/>
        <w:t xml:space="preserve">Statement of Need: </w:t>
      </w:r>
      <w:r w:rsidRPr="009305F3">
        <w:rPr>
          <w:bCs/>
        </w:rPr>
        <w:t>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donor) for this specific project work or site, provide a summary of the funding, associated activities and products/outcomes.</w:t>
      </w:r>
    </w:p>
    <w:p w:rsidR="00E21F42" w:rsidRPr="009305F3" w:rsidRDefault="00E21F42" w:rsidP="00E21F42">
      <w:pPr>
        <w:jc w:val="both"/>
        <w:rPr>
          <w:b/>
          <w:bCs/>
        </w:rPr>
      </w:pPr>
    </w:p>
    <w:p w:rsidR="00E21F42" w:rsidRDefault="00E21F42" w:rsidP="00E21F42">
      <w:pPr>
        <w:jc w:val="both"/>
        <w:rPr>
          <w:b/>
          <w:bCs/>
        </w:rPr>
      </w:pPr>
      <w:r w:rsidRPr="009305F3">
        <w:rPr>
          <w:b/>
          <w:bCs/>
        </w:rPr>
        <w:t>2.</w:t>
      </w:r>
      <w:r w:rsidRPr="009305F3">
        <w:rPr>
          <w:b/>
          <w:bCs/>
        </w:rPr>
        <w:tab/>
        <w:t xml:space="preserve">Project Goals and Objectives:  </w:t>
      </w:r>
      <w:r w:rsidRPr="009305F3">
        <w:rPr>
          <w:bCs/>
        </w:rPr>
        <w:t>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w:t>
      </w:r>
      <w:r w:rsidRPr="009305F3">
        <w:rPr>
          <w:b/>
          <w:bCs/>
        </w:rPr>
        <w:t xml:space="preserve">  </w:t>
      </w:r>
    </w:p>
    <w:p w:rsidR="00E21F42" w:rsidRPr="009305F3" w:rsidRDefault="00E21F42" w:rsidP="00E21F42">
      <w:pPr>
        <w:jc w:val="both"/>
        <w:rPr>
          <w:b/>
          <w:bCs/>
        </w:rPr>
      </w:pPr>
    </w:p>
    <w:p w:rsidR="00E21F42" w:rsidRPr="00EB1508" w:rsidRDefault="00E21F42" w:rsidP="00E21F42">
      <w:r w:rsidRPr="00DE2854">
        <w:rPr>
          <w:b/>
        </w:rPr>
        <w:t>3.</w:t>
      </w:r>
      <w:r w:rsidRPr="00DE2854">
        <w:rPr>
          <w:b/>
        </w:rPr>
        <w:tab/>
        <w:t>Stakeholder Coordination/Involvement:</w:t>
      </w:r>
      <w:r w:rsidRPr="00DE2854">
        <w:t xml:space="preserve">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r w:rsidRPr="00EB1508">
        <w:t xml:space="preserve"> </w:t>
      </w:r>
    </w:p>
    <w:p w:rsidR="00E21F42" w:rsidRPr="007452B5" w:rsidRDefault="00E21F42" w:rsidP="00E21F42">
      <w:pPr>
        <w:ind w:left="720" w:hanging="360"/>
        <w:jc w:val="both"/>
        <w:rPr>
          <w:highlight w:val="yellow"/>
        </w:rPr>
      </w:pPr>
    </w:p>
    <w:p w:rsidR="00E21F42" w:rsidRDefault="00E21F42" w:rsidP="00E21F42">
      <w:r>
        <w:rPr>
          <w:b/>
          <w:bCs/>
        </w:rPr>
        <w:t>4</w:t>
      </w:r>
      <w:r w:rsidRPr="00EB1508">
        <w:rPr>
          <w:b/>
          <w:bCs/>
        </w:rPr>
        <w:t xml:space="preserve">. </w:t>
      </w:r>
      <w:r w:rsidRPr="00EB1508">
        <w:rPr>
          <w:b/>
          <w:bCs/>
        </w:rPr>
        <w:tab/>
        <w:t>Description of Entities Undertaking the Project</w:t>
      </w:r>
      <w:r w:rsidRPr="00EB1508">
        <w:t xml:space="preserve">: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w:t>
      </w:r>
    </w:p>
    <w:p w:rsidR="00E21F42" w:rsidRDefault="00E21F42" w:rsidP="00E21F42">
      <w:pPr>
        <w:jc w:val="both"/>
      </w:pPr>
    </w:p>
    <w:p w:rsidR="00E21F42" w:rsidRDefault="00E21F42" w:rsidP="00E21F42">
      <w:pPr>
        <w:pStyle w:val="Heading2"/>
        <w:jc w:val="left"/>
        <w:rPr>
          <w:sz w:val="24"/>
        </w:rPr>
      </w:pPr>
      <w:r w:rsidRPr="00F87A2E">
        <w:rPr>
          <w:sz w:val="24"/>
        </w:rPr>
        <w:t xml:space="preserve">D. </w:t>
      </w:r>
      <w:r w:rsidRPr="00F87A2E">
        <w:rPr>
          <w:sz w:val="24"/>
        </w:rPr>
        <w:tab/>
      </w:r>
      <w:r>
        <w:rPr>
          <w:sz w:val="24"/>
        </w:rPr>
        <w:t>Budget Form</w:t>
      </w:r>
    </w:p>
    <w:p w:rsidR="00E21F42" w:rsidRPr="008234BE" w:rsidRDefault="00E21F42" w:rsidP="00E21F42">
      <w:pPr>
        <w:ind w:left="360"/>
      </w:pPr>
      <w:r w:rsidRPr="008234BE">
        <w:t xml:space="preserve">Complete the Budget Information for Non-Construction Programs (SF 424A) form. The budget forms are available </w:t>
      </w:r>
      <w:r>
        <w:t>on the Internet</w:t>
      </w:r>
      <w:r w:rsidRPr="008234BE">
        <w:t xml:space="preserve"> at </w:t>
      </w:r>
      <w:hyperlink r:id="rId6" w:history="1">
        <w:r w:rsidRPr="008234BE">
          <w:rPr>
            <w:rStyle w:val="Hyperlink"/>
          </w:rPr>
          <w:t>http://apply07.grants.gov/apply/FormLinks?family=15</w:t>
        </w:r>
      </w:hyperlink>
      <w:r w:rsidRPr="008234BE">
        <w:t xml:space="preserve">.  When developing your budget, keep in mind that financial assistance awards and </w:t>
      </w:r>
      <w:proofErr w:type="spellStart"/>
      <w:r w:rsidRPr="008234BE">
        <w:t>subawards</w:t>
      </w:r>
      <w:proofErr w:type="spellEnd"/>
      <w:r w:rsidRPr="008234BE">
        <w:t xml:space="preserve"> are subject to the </w:t>
      </w:r>
      <w:r>
        <w:t xml:space="preserve">Federal </w:t>
      </w:r>
      <w:r w:rsidRPr="008234BE">
        <w:t xml:space="preserve">cost </w:t>
      </w:r>
      <w:r w:rsidRPr="008234BE">
        <w:lastRenderedPageBreak/>
        <w:t xml:space="preserve">principles in Title 2 of the Code of Federal Regulations Part 200, as applicable to the recipient organization type.  </w:t>
      </w:r>
      <w:r w:rsidRPr="00026943">
        <w:t xml:space="preserve">Links to the full text </w:t>
      </w:r>
      <w:r w:rsidRPr="008234BE">
        <w:t xml:space="preserve">of the Federal cost principles are available on the Internet at </w:t>
      </w:r>
      <w:hyperlink r:id="rId7" w:history="1">
        <w:r w:rsidRPr="00504C0C">
          <w:rPr>
            <w:rStyle w:val="Hyperlink"/>
          </w:rPr>
          <w:t>http://www.ecfr.gov/</w:t>
        </w:r>
      </w:hyperlink>
      <w:r w:rsidRPr="008234BE">
        <w:t xml:space="preserve">.  </w:t>
      </w:r>
    </w:p>
    <w:p w:rsidR="00E21F42" w:rsidRDefault="00E21F42" w:rsidP="00E21F42">
      <w:pPr>
        <w:ind w:left="360"/>
      </w:pPr>
    </w:p>
    <w:p w:rsidR="00E21F42" w:rsidRDefault="00E21F42" w:rsidP="00E21F42">
      <w:pPr>
        <w:ind w:left="360"/>
      </w:pPr>
      <w:r w:rsidRPr="007D6944">
        <w:rPr>
          <w:b/>
        </w:rPr>
        <w:t>Multiple Federal Funding Sources</w:t>
      </w:r>
      <w:r>
        <w:t xml:space="preserve">: If the project budget includes multiple Federal funding sources, you must show the funds being requested from this Federal program </w:t>
      </w:r>
      <w:r w:rsidRPr="00214C15">
        <w:rPr>
          <w:i/>
        </w:rPr>
        <w:t>separately</w:t>
      </w:r>
      <w:r>
        <w:t xml:space="preserve">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rsidR="00E21F42" w:rsidRDefault="00E21F42" w:rsidP="00E21F42">
      <w:pPr>
        <w:ind w:firstLine="360"/>
        <w:rPr>
          <w:b/>
        </w:rPr>
      </w:pPr>
    </w:p>
    <w:p w:rsidR="00E21F42" w:rsidRPr="007A5B19" w:rsidRDefault="00E21F42" w:rsidP="00E21F42">
      <w:pPr>
        <w:numPr>
          <w:ilvl w:val="0"/>
          <w:numId w:val="3"/>
        </w:numPr>
        <w:rPr>
          <w:b/>
        </w:rPr>
      </w:pPr>
      <w:r w:rsidRPr="007A5B19">
        <w:rPr>
          <w:b/>
        </w:rPr>
        <w:t>Budget Justification</w:t>
      </w:r>
      <w:r>
        <w:rPr>
          <w:b/>
        </w:rPr>
        <w:t xml:space="preserve"> </w:t>
      </w:r>
    </w:p>
    <w:p w:rsidR="00E21F42" w:rsidRDefault="00E21F42" w:rsidP="00E21F42">
      <w:pPr>
        <w:ind w:left="360"/>
      </w:pPr>
      <w:r>
        <w:t>In a separate narrative titled “</w:t>
      </w:r>
      <w:r w:rsidRPr="005A3A9A">
        <w:rPr>
          <w:b/>
        </w:rPr>
        <w:t>Budget Justification</w:t>
      </w:r>
      <w:r w:rsidRPr="005A3A9A">
        <w:t>”</w:t>
      </w:r>
      <w: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rsidR="00E21F42" w:rsidRDefault="00E21F42" w:rsidP="00E21F42">
      <w:pPr>
        <w:ind w:left="360"/>
      </w:pPr>
    </w:p>
    <w:p w:rsidR="00E21F42" w:rsidRDefault="00E21F42" w:rsidP="00E21F42">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Pr="0053427C">
        <w:rPr>
          <w:highlight w:val="lightGray"/>
        </w:rPr>
        <w:t xml:space="preserve"> </w:t>
      </w:r>
    </w:p>
    <w:p w:rsidR="00E21F42" w:rsidRDefault="00E21F42" w:rsidP="00E21F42">
      <w:pPr>
        <w:ind w:left="360"/>
      </w:pPr>
    </w:p>
    <w:p w:rsidR="00E21F42" w:rsidRPr="00872EA7" w:rsidRDefault="00E21F42" w:rsidP="00E21F42">
      <w:pPr>
        <w:ind w:left="360"/>
      </w:pPr>
      <w:r w:rsidRPr="00872EA7">
        <w:rPr>
          <w:b/>
          <w:bCs/>
        </w:rPr>
        <w:t>Required Indirect Cost Statement</w:t>
      </w:r>
      <w:r w:rsidRPr="00872EA7">
        <w:rPr>
          <w:bCs/>
        </w:rPr>
        <w:t>: All applicants except individuals applying for funds separate from a business or non-profit organization he/she may operate must include in the budget justification narrative one of the following statements and attach to their application any required documentation identified in the applicable statement:</w:t>
      </w:r>
    </w:p>
    <w:p w:rsidR="00E21F42" w:rsidRPr="00872EA7" w:rsidRDefault="00E21F42" w:rsidP="00E21F42"/>
    <w:p w:rsidR="00E21F42" w:rsidRPr="00872EA7" w:rsidRDefault="00E21F42" w:rsidP="00E21F42">
      <w:pPr>
        <w:spacing w:after="120"/>
        <w:ind w:left="360"/>
      </w:pPr>
      <w:r w:rsidRPr="00872EA7">
        <w:t>“We are:</w:t>
      </w:r>
    </w:p>
    <w:p w:rsidR="00E21F42" w:rsidRPr="00872EA7" w:rsidRDefault="00E21F42" w:rsidP="00E21F42">
      <w:pPr>
        <w:pStyle w:val="ListParagraph"/>
        <w:numPr>
          <w:ilvl w:val="0"/>
          <w:numId w:val="5"/>
        </w:numPr>
        <w:spacing w:after="120"/>
        <w:ind w:left="1080"/>
      </w:pPr>
      <w:r w:rsidRPr="00872EA7">
        <w:t xml:space="preserve">A U.S. state or local government entity receiving more than $35 million in direct Federal funding each year with an indirect cost rate of [insert rate].  We submit our indirect cost rate proposals to our </w:t>
      </w:r>
      <w:proofErr w:type="gramStart"/>
      <w:r w:rsidRPr="00872EA7">
        <w:t>cognizant</w:t>
      </w:r>
      <w:proofErr w:type="gramEnd"/>
      <w:r w:rsidRPr="00872EA7">
        <w:t xml:space="preserve"> agency.  A copy of our most recently approved rate agreement/certification is attached.</w:t>
      </w:r>
    </w:p>
    <w:p w:rsidR="00E21F42" w:rsidRPr="00872EA7" w:rsidRDefault="00E21F42" w:rsidP="00E21F42">
      <w:pPr>
        <w:pStyle w:val="ListParagraph"/>
        <w:numPr>
          <w:ilvl w:val="0"/>
          <w:numId w:val="5"/>
        </w:numPr>
        <w:spacing w:after="120"/>
        <w:ind w:left="1080"/>
      </w:pPr>
      <w:r w:rsidRPr="00872EA7">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E21F42" w:rsidRPr="00872EA7" w:rsidRDefault="00E21F42" w:rsidP="00E21F42">
      <w:pPr>
        <w:pStyle w:val="ListParagraph"/>
        <w:numPr>
          <w:ilvl w:val="0"/>
          <w:numId w:val="5"/>
        </w:numPr>
        <w:spacing w:after="120"/>
        <w:ind w:left="1080"/>
      </w:pPr>
      <w:r w:rsidRPr="00872EA7">
        <w:t>A [insert your organization type; U.S. states and local governments, please use one of the statements above or below] that has previously negotiated or currently has an approved indirect cost rate with our cognizant agency.  Our indirect cost rate is [insert rate].  A copy of our most recently approved rate agreement is attached.</w:t>
      </w:r>
    </w:p>
    <w:p w:rsidR="00E21F42" w:rsidRPr="00872EA7" w:rsidRDefault="00E21F42" w:rsidP="00E21F42">
      <w:pPr>
        <w:pStyle w:val="ListParagraph"/>
        <w:numPr>
          <w:ilvl w:val="0"/>
          <w:numId w:val="5"/>
        </w:numPr>
        <w:spacing w:after="120"/>
        <w:ind w:left="1080"/>
      </w:pPr>
      <w:r w:rsidRPr="00872EA7">
        <w:t xml:space="preserve">A [insert your organization type] that has never submitted an indirect cost rate proposal to our cognizant agency.  Our indirect cost rate is [insert rate].  In the event </w:t>
      </w:r>
      <w:r w:rsidRPr="00872EA7">
        <w:lastRenderedPageBreak/>
        <w:t xml:space="preserve">an award is made, we will submit an indirect cost rate proposal to our </w:t>
      </w:r>
      <w:proofErr w:type="gramStart"/>
      <w:r w:rsidRPr="00872EA7">
        <w:t>cognizant</w:t>
      </w:r>
      <w:proofErr w:type="gramEnd"/>
      <w:r w:rsidRPr="00872EA7">
        <w:t xml:space="preserve"> agency within 90 calendar days after the award is made.</w:t>
      </w:r>
    </w:p>
    <w:p w:rsidR="00E21F42" w:rsidRPr="00872EA7" w:rsidRDefault="00E21F42" w:rsidP="00E21F42">
      <w:pPr>
        <w:pStyle w:val="ListParagraph"/>
        <w:numPr>
          <w:ilvl w:val="0"/>
          <w:numId w:val="5"/>
        </w:numPr>
        <w:spacing w:after="120"/>
        <w:ind w:left="1080"/>
      </w:pPr>
      <w:r w:rsidRPr="00872EA7">
        <w:t xml:space="preserve">A [insert your organization type] that has never submitted an indirect cost rate proposal to our cognizant agency.  Our indirect cost rate is [insert rate].  </w:t>
      </w:r>
      <w:r w:rsidRPr="00872EA7">
        <w:rPr>
          <w:bCs/>
        </w:rPr>
        <w:t xml:space="preserve">However, in the event an award is made, we will not be able to meet the requirement to submit an indirect cost rate proposal to our </w:t>
      </w:r>
      <w:proofErr w:type="gramStart"/>
      <w:r w:rsidRPr="00872EA7">
        <w:rPr>
          <w:bCs/>
        </w:rPr>
        <w:t>cognizant</w:t>
      </w:r>
      <w:proofErr w:type="gramEnd"/>
      <w:r w:rsidRPr="00872EA7">
        <w:rPr>
          <w:bCs/>
        </w:rPr>
        <w:t xml:space="preserve"> agency within 90 calendar days after award.  We request as a condition of award to charge a flat </w:t>
      </w:r>
      <w:r w:rsidRPr="00872EA7">
        <w:rPr>
          <w:bCs/>
          <w:i/>
        </w:rPr>
        <w:t xml:space="preserve">de </w:t>
      </w:r>
      <w:proofErr w:type="spellStart"/>
      <w:r w:rsidRPr="00872EA7">
        <w:rPr>
          <w:bCs/>
          <w:i/>
        </w:rPr>
        <w:t>minimus</w:t>
      </w:r>
      <w:proofErr w:type="spellEnd"/>
      <w:r w:rsidRPr="00872EA7">
        <w:rPr>
          <w:bCs/>
        </w:rPr>
        <w:t xml:space="preserve"> indirect cost rate of 10% of modified total direct costs as defined in </w:t>
      </w:r>
      <w:hyperlink r:id="rId8" w:history="1">
        <w:r w:rsidRPr="00872EA7">
          <w:rPr>
            <w:rStyle w:val="Hyperlink"/>
          </w:rPr>
          <w:t>Title 2 of the Code of Federal Regulations Part 200, section 200.68</w:t>
        </w:r>
      </w:hyperlink>
      <w:r w:rsidRPr="00872EA7">
        <w:rPr>
          <w:bCs/>
        </w:rPr>
        <w:t xml:space="preserve">.  We understand that the 10% </w:t>
      </w:r>
      <w:r w:rsidRPr="00872EA7">
        <w:rPr>
          <w:bCs/>
          <w:i/>
        </w:rPr>
        <w:t xml:space="preserve">de </w:t>
      </w:r>
      <w:proofErr w:type="spellStart"/>
      <w:r w:rsidRPr="00872EA7">
        <w:rPr>
          <w:bCs/>
          <w:i/>
        </w:rPr>
        <w:t>minimus</w:t>
      </w:r>
      <w:proofErr w:type="spellEnd"/>
      <w:r w:rsidRPr="00872EA7">
        <w:rPr>
          <w:bCs/>
        </w:rPr>
        <w:t xml:space="preserve"> rate will apply for the life of the award, including any future extensions for time, and that the rate cannot be changed even if we do establish an approved rate with our cognizant agency at any point during the award period</w:t>
      </w:r>
    </w:p>
    <w:p w:rsidR="00E21F42" w:rsidRPr="00872EA7" w:rsidRDefault="00E21F42" w:rsidP="00E21F42">
      <w:pPr>
        <w:pStyle w:val="ListParagraph"/>
        <w:numPr>
          <w:ilvl w:val="0"/>
          <w:numId w:val="5"/>
        </w:numPr>
        <w:spacing w:after="120"/>
        <w:ind w:left="1080"/>
      </w:pPr>
      <w:r w:rsidRPr="00872EA7">
        <w:t xml:space="preserve">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w:t>
      </w:r>
      <w:proofErr w:type="gramStart"/>
      <w:r w:rsidRPr="00872EA7">
        <w:t>cognizant</w:t>
      </w:r>
      <w:proofErr w:type="gramEnd"/>
      <w:r w:rsidRPr="00872EA7">
        <w:t xml:space="preserve"> agency, we understand that we must apply this reduced rate against the same direct cost base as identified in our approved indirect cost rate agreement. If we do not have an approved indirect cost rate with our </w:t>
      </w:r>
      <w:proofErr w:type="gramStart"/>
      <w:r w:rsidRPr="00872EA7">
        <w:t>cognizant</w:t>
      </w:r>
      <w:proofErr w:type="gramEnd"/>
      <w:r w:rsidRPr="00872EA7">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rsidR="00E21F42" w:rsidRPr="00872EA7" w:rsidRDefault="00E21F42" w:rsidP="00E21F42">
      <w:pPr>
        <w:pStyle w:val="ListParagraph"/>
        <w:numPr>
          <w:ilvl w:val="0"/>
          <w:numId w:val="5"/>
        </w:numPr>
        <w:ind w:left="1440"/>
      </w:pPr>
      <w:r w:rsidRPr="00872EA7">
        <w:t>A [insert your organization type] that will charge all costs directly.</w:t>
      </w:r>
    </w:p>
    <w:p w:rsidR="00E21F42" w:rsidRDefault="00E21F42" w:rsidP="00E21F42">
      <w:pPr>
        <w:ind w:left="360"/>
      </w:pPr>
    </w:p>
    <w:p w:rsidR="00E21F42" w:rsidRDefault="00E21F42" w:rsidP="00E21F42">
      <w:pPr>
        <w:spacing w:after="120"/>
        <w:ind w:firstLine="360"/>
      </w:pPr>
      <w:r>
        <w:t>All applicants are hereby notified of the following:</w:t>
      </w:r>
    </w:p>
    <w:p w:rsidR="00E21F42" w:rsidRDefault="00E21F42" w:rsidP="00E21F42">
      <w:pPr>
        <w:pStyle w:val="ListParagraph"/>
        <w:numPr>
          <w:ilvl w:val="0"/>
          <w:numId w:val="6"/>
        </w:numPr>
        <w:spacing w:after="120"/>
      </w:pPr>
      <w:r>
        <w:t xml:space="preserve">Recipients without an approved indirect cost rate are prohibited from charging indirect costs to a Federal award.  Accepting the 10% </w:t>
      </w:r>
      <w:r>
        <w:rPr>
          <w:i/>
        </w:rPr>
        <w:t xml:space="preserve">de </w:t>
      </w:r>
      <w:proofErr w:type="spellStart"/>
      <w:r>
        <w:rPr>
          <w:i/>
        </w:rPr>
        <w:t>minimus</w:t>
      </w:r>
      <w:proofErr w:type="spellEnd"/>
      <w:r>
        <w:t xml:space="preserve"> rate as a condition of award is an approved rate.</w:t>
      </w:r>
    </w:p>
    <w:p w:rsidR="00E21F42" w:rsidRDefault="00E21F42" w:rsidP="00E21F42">
      <w:pPr>
        <w:pStyle w:val="ListParagraph"/>
        <w:numPr>
          <w:ilvl w:val="0"/>
          <w:numId w:val="6"/>
        </w:numPr>
        <w:spacing w:after="120"/>
      </w:pPr>
      <w:r>
        <w:t>Failure to establish an approved rate during the award period renders all costs otherwise allocable as indirect costs unallowable under the award.</w:t>
      </w:r>
    </w:p>
    <w:p w:rsidR="00E21F42" w:rsidRDefault="00E21F42" w:rsidP="00E21F42">
      <w:pPr>
        <w:pStyle w:val="ListParagraph"/>
        <w:numPr>
          <w:ilvl w:val="0"/>
          <w:numId w:val="6"/>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E21F42" w:rsidRDefault="00E21F42" w:rsidP="00E21F42">
      <w:pPr>
        <w:pStyle w:val="ListParagraph"/>
        <w:numPr>
          <w:ilvl w:val="0"/>
          <w:numId w:val="6"/>
        </w:numPr>
        <w:spacing w:after="120"/>
      </w:pPr>
      <w:r>
        <w:lastRenderedPageBreak/>
        <w:t>Recipients must have prior written approval from the Service to transfer unallowable indirect costs to amounts budgeted for direct costs or to satisfy cost-sharing or matching requirements under the award.</w:t>
      </w:r>
    </w:p>
    <w:p w:rsidR="00E21F42" w:rsidRDefault="00E21F42" w:rsidP="00E21F42">
      <w:pPr>
        <w:pStyle w:val="ListParagraph"/>
        <w:numPr>
          <w:ilvl w:val="0"/>
          <w:numId w:val="6"/>
        </w:numPr>
      </w:pPr>
      <w:r>
        <w:t>Recipients are prohibited from shifting unallowable indirect costs to another Federal award unless specifically authorized to do so by legislation.”</w:t>
      </w:r>
    </w:p>
    <w:p w:rsidR="00E21F42" w:rsidRDefault="00E21F42" w:rsidP="00E21F42">
      <w:pPr>
        <w:pStyle w:val="ListParagraph"/>
        <w:ind w:left="1080"/>
      </w:pPr>
    </w:p>
    <w:p w:rsidR="00E21F42" w:rsidRPr="007A2B17" w:rsidRDefault="00E21F42" w:rsidP="00E21F42">
      <w:pPr>
        <w:ind w:left="360"/>
        <w:rPr>
          <w:bCs/>
        </w:rPr>
      </w:pPr>
      <w:r w:rsidRPr="00CF6187">
        <w:rPr>
          <w:bCs/>
        </w:rPr>
        <w:t>Applicants</w:t>
      </w:r>
      <w:r>
        <w:rPr>
          <w:bCs/>
        </w:rPr>
        <w:t xml:space="preserve"> who are individuals applying for funds </w:t>
      </w:r>
      <w:r w:rsidRPr="00402B5A">
        <w:rPr>
          <w:bCs/>
        </w:rPr>
        <w:t>separate from a business or non-profit organization he/she may operate</w:t>
      </w:r>
      <w:r>
        <w:rPr>
          <w:bCs/>
        </w:rPr>
        <w:t xml:space="preserve"> </w:t>
      </w:r>
      <w:r w:rsidRPr="00402B5A">
        <w:rPr>
          <w:bCs/>
        </w:rPr>
        <w:t xml:space="preserve">are not eligible to charge indirect costs to their award.  </w:t>
      </w:r>
      <w:r>
        <w:rPr>
          <w:bCs/>
        </w:rPr>
        <w:t xml:space="preserve">If you are an individual applying for funding, do not include any indirect costs in your proposed budget.    </w:t>
      </w:r>
    </w:p>
    <w:p w:rsidR="00E21F42" w:rsidRDefault="00E21F42" w:rsidP="00E21F42"/>
    <w:p w:rsidR="00E21F42" w:rsidRDefault="00E21F42" w:rsidP="00E21F42">
      <w:pPr>
        <w:ind w:left="360"/>
      </w:pPr>
      <w:r>
        <w:t xml:space="preserve">For more information on indirect cost rates, see the </w:t>
      </w:r>
      <w:r w:rsidRPr="005A061B">
        <w:t>Service’s</w:t>
      </w:r>
      <w:r w:rsidRPr="00C55503">
        <w:rPr>
          <w:b/>
        </w:rPr>
        <w:t xml:space="preserve"> Indirect Costs and Negotiated Indirect Cost Rate Agreements</w:t>
      </w:r>
      <w:r>
        <w:rPr>
          <w:b/>
        </w:rPr>
        <w:t xml:space="preserve"> </w:t>
      </w:r>
      <w:r>
        <w:t xml:space="preserve">guidance document on the Internet at </w:t>
      </w:r>
      <w:r w:rsidRPr="00610380">
        <w:t>http://www.fws.gov/grants/</w:t>
      </w:r>
      <w:r w:rsidRPr="0053427C">
        <w:t>.</w:t>
      </w:r>
    </w:p>
    <w:p w:rsidR="00E21F42" w:rsidRDefault="00E21F42" w:rsidP="00E21F42">
      <w:pPr>
        <w:ind w:left="360"/>
        <w:rPr>
          <w:u w:val="single"/>
        </w:rPr>
      </w:pPr>
    </w:p>
    <w:p w:rsidR="00E21F42" w:rsidRDefault="00E21F42" w:rsidP="00E21F42">
      <w:pPr>
        <w:ind w:left="360"/>
      </w:pPr>
      <w:proofErr w:type="gramStart"/>
      <w:r w:rsidRPr="00A86329">
        <w:rPr>
          <w:b/>
        </w:rPr>
        <w:t>Negotiating an Indirect Cost Rate with the Department of the Interior</w:t>
      </w:r>
      <w:r>
        <w:t>: Entities that do not have a NICRA must first have an open, active Federal award before they can submit an indirect cost rate proposal to their cognizant agency.</w:t>
      </w:r>
      <w:proofErr w:type="gramEnd"/>
      <w:r>
        <w:t xml:space="preserve">  T</w:t>
      </w:r>
      <w:r w:rsidRPr="00C55503">
        <w:t xml:space="preserve">he Federal awarding agency that provides the </w:t>
      </w:r>
      <w:r>
        <w:t>largest</w:t>
      </w:r>
      <w:r w:rsidRPr="00C55503">
        <w:t xml:space="preserve"> amount of direct funding</w:t>
      </w:r>
      <w:r>
        <w:t xml:space="preserve"> to your organization</w:t>
      </w:r>
      <w:r w:rsidRPr="00C55503">
        <w:t xml:space="preserve"> </w:t>
      </w:r>
      <w:r>
        <w:t xml:space="preserve">is your </w:t>
      </w:r>
      <w:proofErr w:type="gramStart"/>
      <w:r>
        <w:t>cognizant</w:t>
      </w:r>
      <w:proofErr w:type="gramEnd"/>
      <w:r>
        <w:t xml:space="preserve"> agency, </w:t>
      </w:r>
      <w:r w:rsidRPr="00C55503">
        <w:t>unless otherwise assigned by the White House O</w:t>
      </w:r>
      <w:r>
        <w:t xml:space="preserve">ffice of Management and Budget (OMB).  If the Department of the Interior is your </w:t>
      </w:r>
      <w:proofErr w:type="gramStart"/>
      <w:r>
        <w:t>cognizant</w:t>
      </w:r>
      <w:proofErr w:type="gramEnd"/>
      <w:r>
        <w:t xml:space="preserve"> agency, your indirect cost rate will be negotiated by the Interior Business Center (IBC).  For more information, contact the IBC at:</w:t>
      </w:r>
    </w:p>
    <w:p w:rsidR="00E21F42" w:rsidRPr="007A5B19" w:rsidRDefault="00E21F42" w:rsidP="00E21F42">
      <w:pPr>
        <w:ind w:left="720"/>
      </w:pPr>
      <w:r w:rsidRPr="007A5B19">
        <w:t>Indirect Cost Services</w:t>
      </w:r>
    </w:p>
    <w:p w:rsidR="00E21F42" w:rsidRPr="007A5B19" w:rsidRDefault="00E21F42" w:rsidP="00E21F42">
      <w:pPr>
        <w:ind w:left="720"/>
      </w:pPr>
      <w:r w:rsidRPr="007A5B19">
        <w:t>Acquisition Services Directorate, Interior Business Center</w:t>
      </w:r>
    </w:p>
    <w:p w:rsidR="00E21F42" w:rsidRPr="007A5B19" w:rsidRDefault="00E21F42" w:rsidP="00E21F42">
      <w:pPr>
        <w:ind w:left="720"/>
      </w:pPr>
      <w:r w:rsidRPr="007A5B19">
        <w:t>U.S. Department of the Interior</w:t>
      </w:r>
    </w:p>
    <w:p w:rsidR="00E21F42" w:rsidRPr="007A5B19" w:rsidRDefault="00E21F42" w:rsidP="00E21F42">
      <w:pPr>
        <w:ind w:left="720"/>
      </w:pPr>
      <w:r w:rsidRPr="007A5B19">
        <w:t>2180 Harvard Street, Suite 430</w:t>
      </w:r>
    </w:p>
    <w:p w:rsidR="00E21F42" w:rsidRPr="007A5B19" w:rsidRDefault="00E21F42" w:rsidP="00E21F42">
      <w:pPr>
        <w:ind w:left="720"/>
      </w:pPr>
      <w:r w:rsidRPr="007A5B19">
        <w:t>Sacramento, CA 95815</w:t>
      </w:r>
    </w:p>
    <w:p w:rsidR="00E21F42" w:rsidRPr="007A5B19" w:rsidRDefault="00E21F42" w:rsidP="00E21F42">
      <w:pPr>
        <w:ind w:left="720"/>
      </w:pPr>
      <w:r>
        <w:t>Phone: 916-566-7111</w:t>
      </w:r>
    </w:p>
    <w:p w:rsidR="00E21F42" w:rsidRPr="007A5B19" w:rsidRDefault="00E21F42" w:rsidP="00E21F42">
      <w:pPr>
        <w:ind w:left="720"/>
      </w:pPr>
      <w:r w:rsidRPr="007A5B19">
        <w:t>Email: ics@</w:t>
      </w:r>
      <w:r>
        <w:t>ibc.doi</w:t>
      </w:r>
      <w:r w:rsidRPr="007A5B19">
        <w:t>.gov</w:t>
      </w:r>
    </w:p>
    <w:p w:rsidR="00E21F42" w:rsidRDefault="00E21F42" w:rsidP="00E21F42">
      <w:pPr>
        <w:ind w:left="720"/>
      </w:pPr>
      <w:r>
        <w:t>Internet address</w:t>
      </w:r>
      <w:r w:rsidRPr="007A5B19">
        <w:t xml:space="preserve">: </w:t>
      </w:r>
      <w:hyperlink r:id="rId9" w:history="1">
        <w:r w:rsidRPr="007E7A1C">
          <w:rPr>
            <w:rStyle w:val="Hyperlink"/>
          </w:rPr>
          <w:t>https://www.doi.gov/ibc/services/finance/indirect-cost-services</w:t>
        </w:r>
      </w:hyperlink>
    </w:p>
    <w:p w:rsidR="00E21F42" w:rsidRDefault="00E21F42" w:rsidP="00E21F42">
      <w:pPr>
        <w:ind w:left="720"/>
      </w:pPr>
    </w:p>
    <w:p w:rsidR="00E21F42" w:rsidRPr="00F87A2E" w:rsidRDefault="00E21F42" w:rsidP="00E21F42">
      <w:pPr>
        <w:ind w:left="360" w:hanging="360"/>
      </w:pPr>
      <w:r>
        <w:rPr>
          <w:b/>
        </w:rPr>
        <w:t>F</w:t>
      </w:r>
      <w:r w:rsidRPr="00F87A2E">
        <w:rPr>
          <w:b/>
        </w:rPr>
        <w:t>.</w:t>
      </w:r>
      <w:r w:rsidRPr="00F87A2E">
        <w:rPr>
          <w:b/>
        </w:rPr>
        <w:tab/>
        <w:t>Single Audit Reporting</w:t>
      </w:r>
      <w:r>
        <w:rPr>
          <w:b/>
        </w:rPr>
        <w:t xml:space="preserve"> Statements</w:t>
      </w:r>
      <w:r w:rsidRPr="00F87A2E">
        <w:rPr>
          <w:b/>
        </w:rPr>
        <w:t>:</w:t>
      </w:r>
      <w:r w:rsidRPr="006F45F2">
        <w:rPr>
          <w:b/>
        </w:rPr>
        <w:t xml:space="preserve"> </w:t>
      </w:r>
      <w:hyperlink r:id="rId10" w:history="1">
        <w:r w:rsidRPr="006F45F2">
          <w:rPr>
            <w:rStyle w:val="Hyperlink"/>
          </w:rPr>
          <w:t>As</w:t>
        </w:r>
      </w:hyperlink>
      <w:r w:rsidRPr="006F45F2">
        <w:t xml:space="preserve"> </w:t>
      </w:r>
      <w:r>
        <w:t xml:space="preserve">required in </w:t>
      </w:r>
      <w:hyperlink r:id="rId11" w:history="1">
        <w:r w:rsidRPr="002A6C3A">
          <w:rPr>
            <w:rStyle w:val="Hyperlink"/>
          </w:rPr>
          <w:t>Title 2 of the Code of Federal Regulations Part 200</w:t>
        </w:r>
      </w:hyperlink>
      <w:r>
        <w:t>, Subpart F</w:t>
      </w:r>
      <w:r w:rsidRPr="00F87A2E">
        <w:t xml:space="preserve">, </w:t>
      </w:r>
      <w:r>
        <w:t>all U.S. states, local governments, federally-recognized Indian tribal governments, and non-profit organizations</w:t>
      </w:r>
      <w:r w:rsidRPr="00F87A2E">
        <w:t xml:space="preserve"> expending $</w:t>
      </w:r>
      <w:r>
        <w:t>75</w:t>
      </w:r>
      <w:r w:rsidRPr="00F87A2E">
        <w:t xml:space="preserve">0,000 USD or more in Federal award funds in a </w:t>
      </w:r>
      <w:r>
        <w:t xml:space="preserve">fiscal </w:t>
      </w:r>
      <w:r w:rsidRPr="00F87A2E">
        <w:t>year must submit a</w:t>
      </w:r>
      <w:r>
        <w:t xml:space="preserve"> </w:t>
      </w:r>
      <w:r w:rsidRPr="00F87A2E">
        <w:t xml:space="preserve">Single Audit report for that year through the Federal Audit Clearinghouse’s Internet Data Entry System.  </w:t>
      </w:r>
      <w:r>
        <w:t xml:space="preserve">All U.S. state, local government, federally-recognized Indian tribal government and non-profit applicants must provide a statement regarding if your </w:t>
      </w:r>
      <w:r w:rsidRPr="00F87A2E">
        <w:t>organization was/was not required to submit a</w:t>
      </w:r>
      <w:r>
        <w:t xml:space="preserve"> </w:t>
      </w:r>
      <w:r w:rsidRPr="00F87A2E">
        <w:t xml:space="preserve">Single Audit report </w:t>
      </w:r>
      <w:r>
        <w:t xml:space="preserve">for the organization’s most recently closed fiscal year and, if so, </w:t>
      </w:r>
      <w:r w:rsidRPr="00F87A2E">
        <w:t>state if that report is available on the Federal Audit Clearinghouse Single Audit Database website (</w:t>
      </w:r>
      <w:hyperlink r:id="rId12" w:history="1">
        <w:r w:rsidRPr="00F01583">
          <w:rPr>
            <w:rStyle w:val="Hyperlink"/>
          </w:rPr>
          <w:t>http://harvester.census.gov/sac/</w:t>
        </w:r>
      </w:hyperlink>
      <w:r w:rsidRPr="00F87A2E">
        <w:t>)</w:t>
      </w:r>
      <w:r>
        <w:t xml:space="preserve"> and provide the EIN under which that report was submitted</w:t>
      </w:r>
      <w:r w:rsidRPr="00F87A2E">
        <w:t>.</w:t>
      </w:r>
      <w:r>
        <w:t xml:space="preserve">  Include these statements at the end of the Project Narrative in a section titled “</w:t>
      </w:r>
      <w:r w:rsidRPr="00174BFD">
        <w:rPr>
          <w:b/>
        </w:rPr>
        <w:t>Single Audit Reporting Statements</w:t>
      </w:r>
      <w:r>
        <w:t xml:space="preserve">”.  </w:t>
      </w:r>
    </w:p>
    <w:p w:rsidR="00E21F42" w:rsidRDefault="00E21F42" w:rsidP="00E21F42">
      <w:pPr>
        <w:ind w:left="360" w:hanging="360"/>
        <w:rPr>
          <w:b/>
        </w:rPr>
      </w:pPr>
    </w:p>
    <w:p w:rsidR="00E21F42" w:rsidRDefault="00E21F42" w:rsidP="00E21F42">
      <w:pPr>
        <w:ind w:left="360" w:hanging="360"/>
      </w:pPr>
      <w:r>
        <w:rPr>
          <w:b/>
        </w:rPr>
        <w:t>G.</w:t>
      </w:r>
      <w:r>
        <w:rPr>
          <w:b/>
        </w:rPr>
        <w:tab/>
      </w:r>
      <w:r w:rsidRPr="0047364F">
        <w:rPr>
          <w:b/>
        </w:rPr>
        <w:t>Assurances</w:t>
      </w:r>
      <w:r>
        <w:rPr>
          <w:b/>
        </w:rPr>
        <w:t xml:space="preserve">: </w:t>
      </w:r>
      <w:r w:rsidRPr="00F87A2E">
        <w:t xml:space="preserve">Include the appropriate signed and dated Assurances form available online at </w:t>
      </w:r>
      <w:hyperlink r:id="rId13" w:history="1">
        <w:r w:rsidRPr="00D30277">
          <w:rPr>
            <w:rStyle w:val="Hyperlink"/>
          </w:rPr>
          <w:t>http://apply07.grants.gov/apply/FormLinks?family=15</w:t>
        </w:r>
      </w:hyperlink>
      <w:r w:rsidRPr="00F87A2E">
        <w:t xml:space="preserve">.  Use the </w:t>
      </w:r>
      <w:r w:rsidRPr="00F87A2E">
        <w:rPr>
          <w:b/>
        </w:rPr>
        <w:t xml:space="preserve">Assurances for </w:t>
      </w:r>
      <w:r w:rsidRPr="00F87A2E">
        <w:rPr>
          <w:b/>
        </w:rPr>
        <w:lastRenderedPageBreak/>
        <w:t>Construction Programs (SF</w:t>
      </w:r>
      <w:r>
        <w:rPr>
          <w:b/>
        </w:rPr>
        <w:t xml:space="preserve"> </w:t>
      </w:r>
      <w:r w:rsidRPr="00F87A2E">
        <w:rPr>
          <w:b/>
        </w:rPr>
        <w:t>424D)</w:t>
      </w:r>
      <w:r>
        <w:t xml:space="preserve"> for construction and land acquisition </w:t>
      </w:r>
      <w:proofErr w:type="gramStart"/>
      <w:r>
        <w:t xml:space="preserve">projects  </w:t>
      </w:r>
      <w:r w:rsidRPr="00F87A2E">
        <w:t>Use</w:t>
      </w:r>
      <w:proofErr w:type="gramEnd"/>
      <w:r w:rsidRPr="00F87A2E">
        <w:t xml:space="preserve"> the </w:t>
      </w:r>
      <w:r w:rsidRPr="00F87A2E">
        <w:rPr>
          <w:b/>
        </w:rPr>
        <w:t>Assurances for Non-Construction Programs (SF</w:t>
      </w:r>
      <w:r>
        <w:rPr>
          <w:b/>
        </w:rPr>
        <w:t xml:space="preserve"> </w:t>
      </w:r>
      <w:r w:rsidRPr="00F87A2E">
        <w:rPr>
          <w:b/>
        </w:rPr>
        <w:t>424B)</w:t>
      </w:r>
      <w:r w:rsidRPr="00F87A2E">
        <w:t xml:space="preserve"> </w:t>
      </w:r>
      <w:r>
        <w:t>for all other projects</w:t>
      </w:r>
      <w:r w:rsidRPr="00F87A2E">
        <w:t xml:space="preserve">.  </w:t>
      </w:r>
      <w:r>
        <w:t xml:space="preserve"> Signing this form does not mean that all items on the form are applicable.  The form contains language that states that some of the</w:t>
      </w:r>
      <w:r w:rsidRPr="00B41F60">
        <w:t xml:space="preserve"> assurances may not be applicable to you</w:t>
      </w:r>
      <w:r>
        <w:t>r organization and/or your</w:t>
      </w:r>
      <w:r w:rsidRPr="00B41F60">
        <w:t xml:space="preserve"> project or program.</w:t>
      </w:r>
    </w:p>
    <w:p w:rsidR="00E21F42" w:rsidRPr="00F87A2E" w:rsidRDefault="00E21F42" w:rsidP="00E21F42">
      <w:pPr>
        <w:ind w:left="360"/>
      </w:pPr>
    </w:p>
    <w:p w:rsidR="00E21F42" w:rsidRDefault="00E21F42" w:rsidP="00E21F42">
      <w:pPr>
        <w:ind w:left="360" w:hanging="360"/>
        <w:rPr>
          <w:lang w:val="en"/>
        </w:rPr>
      </w:pPr>
      <w:r>
        <w:rPr>
          <w:b/>
        </w:rPr>
        <w:t>H</w:t>
      </w:r>
      <w:r w:rsidRPr="00F87A2E">
        <w:rPr>
          <w:b/>
        </w:rPr>
        <w:t>.</w:t>
      </w:r>
      <w:r w:rsidRPr="00F87A2E">
        <w:rPr>
          <w:b/>
        </w:rPr>
        <w:tab/>
      </w:r>
      <w:r w:rsidRPr="003F2AD4">
        <w:rPr>
          <w:b/>
        </w:rPr>
        <w:t>Certification</w:t>
      </w:r>
      <w:r>
        <w:rPr>
          <w:b/>
        </w:rPr>
        <w:t xml:space="preserve"> and </w:t>
      </w:r>
      <w:r w:rsidRPr="00F87A2E">
        <w:rPr>
          <w:b/>
        </w:rPr>
        <w:t>Disclosure of Lobbying Activities</w:t>
      </w:r>
      <w:r>
        <w:rPr>
          <w:b/>
        </w:rPr>
        <w:t xml:space="preserve">: </w:t>
      </w:r>
      <w:r w:rsidRPr="0025449E">
        <w:rPr>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25449E">
        <w:rPr>
          <w:shd w:val="clear" w:color="auto" w:fill="FFFFFF"/>
        </w:rPr>
        <w:t>Submission of an application also represents the applicant’s certification of the statements in 43 CFR Part 18, Appendix A-Certification Regarding Lobbying.</w:t>
      </w:r>
      <w:r w:rsidRPr="0025449E">
        <w:rPr>
          <w:rFonts w:ascii="Arial" w:hAnsi="Arial" w:cs="Arial"/>
          <w:shd w:val="clear" w:color="auto" w:fill="FFFFFF"/>
        </w:rPr>
        <w:t xml:space="preserve">  </w:t>
      </w:r>
      <w:r w:rsidRPr="0025449E">
        <w:rPr>
          <w:lang w:val="en"/>
        </w:rPr>
        <w:t>If you/your organization have/</w:t>
      </w:r>
      <w:proofErr w:type="gramStart"/>
      <w:r w:rsidRPr="0025449E">
        <w:rPr>
          <w:lang w:val="en"/>
        </w:rPr>
        <w:t>has</w:t>
      </w:r>
      <w:proofErr w:type="gramEnd"/>
      <w:r w:rsidRPr="0025449E">
        <w:rPr>
          <w:lang w:val="en"/>
        </w:rPr>
        <w:t xml:space="preserve"> made or agrees to make any payment using non-appropriated funds for lobbying in connection with this proposal AND the Federal share exceeds $100,000, complete and submit the </w:t>
      </w:r>
      <w:r w:rsidRPr="0025449E">
        <w:rPr>
          <w:b/>
          <w:lang w:val="en"/>
        </w:rPr>
        <w:t>SF LLL, Disclosure of Lobbying Activities</w:t>
      </w:r>
      <w:r w:rsidRPr="0025449E">
        <w:rPr>
          <w:lang w:val="en"/>
        </w:rPr>
        <w:t xml:space="preserve"> form.  See 43 CFR, Subpart 18.100 for more information on when additional submission of this form is required.  </w:t>
      </w:r>
    </w:p>
    <w:p w:rsidR="00E21F42" w:rsidRDefault="00E21F42" w:rsidP="00E21F42">
      <w:pPr>
        <w:ind w:left="360"/>
        <w:rPr>
          <w:lang w:val="en"/>
        </w:rPr>
      </w:pPr>
    </w:p>
    <w:p w:rsidR="00E21F42" w:rsidRDefault="00E21F42" w:rsidP="00E21F42">
      <w:pPr>
        <w:numPr>
          <w:ilvl w:val="0"/>
          <w:numId w:val="7"/>
        </w:numPr>
        <w:rPr>
          <w:lang w:val="en"/>
        </w:rPr>
      </w:pPr>
      <w:r>
        <w:rPr>
          <w:b/>
          <w:lang w:val="en"/>
        </w:rPr>
        <w:t>Conflict of Interest Disclosures:</w:t>
      </w:r>
      <w:r>
        <w:rPr>
          <w:lang w:val="en"/>
        </w:rPr>
        <w:t xml:space="preserve"> Applicants must notify the Service in writing of any </w:t>
      </w:r>
      <w:r w:rsidRPr="00246089">
        <w:rPr>
          <w:lang w:val="en"/>
        </w:rPr>
        <w:t>actual or potential conflicts of interest that</w:t>
      </w:r>
      <w:r>
        <w:rPr>
          <w:lang w:val="en"/>
        </w:rPr>
        <w:t xml:space="preserve"> are known at the time of application or that</w:t>
      </w:r>
      <w:r w:rsidRPr="00246089">
        <w:rPr>
          <w:lang w:val="en"/>
        </w:rPr>
        <w:t xml:space="preserve"> may arise during the life of this award</w:t>
      </w:r>
      <w:r>
        <w:rPr>
          <w:lang w:val="en"/>
        </w:rPr>
        <w:t xml:space="preserve">, in the event an award is made.  </w:t>
      </w:r>
      <w:r w:rsidRPr="00246089">
        <w:rPr>
          <w:lang w:val="en"/>
        </w:rPr>
        <w:t xml:space="preserve">Conflicts of interest include any relationship or matter which might place the recipient, the recipient’s employees, or the recipient’s </w:t>
      </w:r>
      <w:proofErr w:type="spellStart"/>
      <w:r w:rsidRPr="00246089">
        <w:rPr>
          <w:lang w:val="en"/>
        </w:rPr>
        <w:t>subrecipients</w:t>
      </w:r>
      <w:proofErr w:type="spellEnd"/>
      <w:r w:rsidRPr="00246089">
        <w:rPr>
          <w:lang w:val="en"/>
        </w:rPr>
        <w:t xml:space="preserve"> in a position of conflict, real or apparent, betwee</w:t>
      </w:r>
      <w:r>
        <w:rPr>
          <w:lang w:val="en"/>
        </w:rPr>
        <w:t>n their responsibilities under the</w:t>
      </w:r>
      <w:r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Pr>
          <w:lang w:val="en"/>
        </w:rPr>
        <w:t>applicant</w:t>
      </w:r>
      <w:r w:rsidRPr="00246089">
        <w:rPr>
          <w:lang w:val="en"/>
        </w:rPr>
        <w:t xml:space="preserve">, the </w:t>
      </w:r>
      <w:r>
        <w:rPr>
          <w:lang w:val="en"/>
        </w:rPr>
        <w:t>applicant</w:t>
      </w:r>
      <w:r w:rsidRPr="00246089">
        <w:rPr>
          <w:lang w:val="en"/>
        </w:rPr>
        <w:t>’s employees, or the</w:t>
      </w:r>
      <w:r>
        <w:rPr>
          <w:lang w:val="en"/>
        </w:rPr>
        <w:t xml:space="preserve"> applicant’s future </w:t>
      </w:r>
      <w:proofErr w:type="spellStart"/>
      <w:r w:rsidRPr="00246089">
        <w:rPr>
          <w:lang w:val="en"/>
        </w:rPr>
        <w:t>subrecipients</w:t>
      </w:r>
      <w:proofErr w:type="spellEnd"/>
      <w:r w:rsidRPr="00246089">
        <w:rPr>
          <w:lang w:val="en"/>
        </w:rPr>
        <w:t xml:space="preserve"> in the matter.  Upon receipt of such a notice, the Service Project Officer in consultation with their Ethics Counselor will determine if a conflict of interest exists and, if so, if there are any possible actions to be taken by the </w:t>
      </w:r>
      <w:r>
        <w:rPr>
          <w:lang w:val="en"/>
        </w:rPr>
        <w:t xml:space="preserve">applicant to </w:t>
      </w:r>
      <w:r w:rsidRPr="00246089">
        <w:rPr>
          <w:lang w:val="en"/>
        </w:rPr>
        <w:t>reduce or resolve the conflict.  Failure to resolve conflicts of interest in a manner that satisfie</w:t>
      </w:r>
      <w:r>
        <w:rPr>
          <w:lang w:val="en"/>
        </w:rPr>
        <w:t>s the Service may result in the project not being select for funding</w:t>
      </w:r>
      <w:r w:rsidRPr="00246089">
        <w:rPr>
          <w:lang w:val="en"/>
        </w:rPr>
        <w:t xml:space="preserve">.    </w:t>
      </w:r>
      <w:r>
        <w:rPr>
          <w:lang w:val="en"/>
        </w:rPr>
        <w:t xml:space="preserve"> </w:t>
      </w:r>
    </w:p>
    <w:p w:rsidR="00E21F42" w:rsidRPr="00F87A2E" w:rsidRDefault="00E21F42" w:rsidP="00E21F42">
      <w:pPr>
        <w:spacing w:after="120"/>
        <w:jc w:val="center"/>
        <w:rPr>
          <w:b/>
          <w:u w:val="single"/>
        </w:rPr>
      </w:pPr>
      <w:r w:rsidRPr="00F87A2E">
        <w:rPr>
          <w:b/>
          <w:u w:val="single"/>
        </w:rPr>
        <w:t>Application Checklist</w:t>
      </w:r>
    </w:p>
    <w:p w:rsidR="00E21F42" w:rsidRPr="00AB76CF" w:rsidRDefault="00E21F42" w:rsidP="00E21F42">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w:t>
      </w:r>
      <w:r w:rsidRPr="00AB76CF">
        <w:t>r SF 424-Individual form.</w:t>
      </w:r>
    </w:p>
    <w:p w:rsidR="00E21F42" w:rsidRPr="00AB76CF" w:rsidRDefault="00E21F42" w:rsidP="00E21F42">
      <w:pPr>
        <w:numPr>
          <w:ilvl w:val="0"/>
          <w:numId w:val="2"/>
        </w:numPr>
        <w:tabs>
          <w:tab w:val="clear" w:pos="1080"/>
          <w:tab w:val="num" w:pos="720"/>
        </w:tabs>
        <w:ind w:left="720"/>
        <w:rPr>
          <w:b/>
        </w:rPr>
      </w:pPr>
      <w:r w:rsidRPr="00AB76CF">
        <w:rPr>
          <w:b/>
        </w:rPr>
        <w:t xml:space="preserve">Project summary </w:t>
      </w:r>
    </w:p>
    <w:p w:rsidR="00E21F42" w:rsidRPr="00AB76CF" w:rsidRDefault="00E21F42" w:rsidP="00E21F42">
      <w:pPr>
        <w:numPr>
          <w:ilvl w:val="0"/>
          <w:numId w:val="2"/>
        </w:numPr>
        <w:tabs>
          <w:tab w:val="clear" w:pos="1080"/>
          <w:tab w:val="num" w:pos="720"/>
        </w:tabs>
        <w:ind w:left="720"/>
      </w:pPr>
      <w:r w:rsidRPr="00AB76CF">
        <w:rPr>
          <w:b/>
        </w:rPr>
        <w:t>Project narrative</w:t>
      </w:r>
    </w:p>
    <w:p w:rsidR="00E21F42" w:rsidRDefault="00E21F42" w:rsidP="00E21F42">
      <w:pPr>
        <w:numPr>
          <w:ilvl w:val="0"/>
          <w:numId w:val="2"/>
        </w:numPr>
        <w:tabs>
          <w:tab w:val="clear" w:pos="1080"/>
          <w:tab w:val="num" w:pos="720"/>
        </w:tabs>
        <w:ind w:left="720"/>
      </w:pPr>
      <w:r>
        <w:rPr>
          <w:b/>
        </w:rPr>
        <w:t>Single A</w:t>
      </w:r>
      <w:r w:rsidRPr="00DA26B4">
        <w:rPr>
          <w:b/>
        </w:rPr>
        <w:t xml:space="preserve">udit </w:t>
      </w:r>
      <w:r>
        <w:rPr>
          <w:b/>
        </w:rPr>
        <w:t>R</w:t>
      </w:r>
      <w:r w:rsidRPr="00DA26B4">
        <w:rPr>
          <w:b/>
        </w:rPr>
        <w:t xml:space="preserve">eporting </w:t>
      </w:r>
      <w:r>
        <w:rPr>
          <w:b/>
        </w:rPr>
        <w:t>s</w:t>
      </w:r>
      <w:r w:rsidRPr="00B920C7">
        <w:rPr>
          <w:b/>
        </w:rPr>
        <w:t>tatement</w:t>
      </w:r>
      <w:r>
        <w:t>: If a U.S. state, local government, federally-recognized Indian tribal government, or non-profit organization, s</w:t>
      </w:r>
      <w:r w:rsidRPr="00F87A2E">
        <w:t>tatement</w:t>
      </w:r>
      <w:r>
        <w:t>s</w:t>
      </w:r>
      <w:r w:rsidRPr="00F87A2E">
        <w:t xml:space="preserve"> regarding applicability of and compliance with Single Audit </w:t>
      </w:r>
      <w:r>
        <w:t>r</w:t>
      </w:r>
      <w:r w:rsidRPr="00F87A2E">
        <w:t xml:space="preserve">eporting </w:t>
      </w:r>
      <w:r>
        <w:t>requirements.</w:t>
      </w:r>
    </w:p>
    <w:p w:rsidR="00E21F42" w:rsidRPr="00DA26B4" w:rsidRDefault="00E21F42" w:rsidP="00E21F42">
      <w:pPr>
        <w:numPr>
          <w:ilvl w:val="0"/>
          <w:numId w:val="2"/>
        </w:numPr>
        <w:tabs>
          <w:tab w:val="clear" w:pos="1080"/>
          <w:tab w:val="num" w:pos="720"/>
        </w:tabs>
        <w:ind w:left="720"/>
      </w:pPr>
      <w:r>
        <w:rPr>
          <w:b/>
        </w:rPr>
        <w:t>SF 424 b</w:t>
      </w:r>
      <w:r w:rsidRPr="00DA26B4">
        <w:rPr>
          <w:b/>
        </w:rPr>
        <w:t>udget form</w:t>
      </w:r>
      <w:r w:rsidRPr="00DA26B4">
        <w:t>:</w:t>
      </w:r>
      <w:r w:rsidRPr="00DA26B4">
        <w:rPr>
          <w:b/>
        </w:rPr>
        <w:t xml:space="preserve"> </w:t>
      </w:r>
      <w:r w:rsidRPr="00DA26B4">
        <w:t xml:space="preserve">A complete SF </w:t>
      </w:r>
      <w:r>
        <w:t>424A</w:t>
      </w:r>
      <w:r w:rsidRPr="00DA26B4">
        <w:t xml:space="preserve"> Budget Information form</w:t>
      </w:r>
      <w:r>
        <w:t>.</w:t>
      </w:r>
    </w:p>
    <w:p w:rsidR="00E21F42" w:rsidRPr="00DA26B4" w:rsidRDefault="00E21F42" w:rsidP="00E21F42">
      <w:pPr>
        <w:numPr>
          <w:ilvl w:val="0"/>
          <w:numId w:val="1"/>
        </w:numPr>
      </w:pPr>
      <w:r w:rsidRPr="00DA26B4">
        <w:rPr>
          <w:b/>
        </w:rPr>
        <w:lastRenderedPageBreak/>
        <w:t xml:space="preserve">Budget </w:t>
      </w:r>
      <w:r>
        <w:rPr>
          <w:b/>
        </w:rPr>
        <w:t>j</w:t>
      </w:r>
      <w:r w:rsidRPr="00DA26B4">
        <w:rPr>
          <w:b/>
        </w:rPr>
        <w:t>ustification</w:t>
      </w:r>
      <w:r w:rsidRPr="00DA26B4">
        <w:t xml:space="preserve"> </w:t>
      </w:r>
    </w:p>
    <w:p w:rsidR="00E21F42" w:rsidRPr="00F87A2E" w:rsidRDefault="00E21F42" w:rsidP="00E21F42">
      <w:pPr>
        <w:numPr>
          <w:ilvl w:val="0"/>
          <w:numId w:val="1"/>
        </w:numPr>
      </w:pPr>
      <w:r>
        <w:rPr>
          <w:b/>
        </w:rPr>
        <w:t>Federally-funded equipment list</w:t>
      </w:r>
      <w:r w:rsidRPr="00B920C7">
        <w:t>:</w:t>
      </w:r>
      <w:r>
        <w:rPr>
          <w:b/>
        </w:rPr>
        <w:t xml:space="preserve"> </w:t>
      </w:r>
      <w:r w:rsidRPr="00F87A2E">
        <w:t>If Federally</w:t>
      </w:r>
      <w:r>
        <w:t>-</w:t>
      </w:r>
      <w:r w:rsidRPr="00F87A2E">
        <w:t>funded equipment will be used for the project, a list of that equipment</w:t>
      </w:r>
      <w:r>
        <w:t>.</w:t>
      </w:r>
      <w:r w:rsidRPr="00F87A2E">
        <w:t xml:space="preserve"> </w:t>
      </w:r>
    </w:p>
    <w:p w:rsidR="00E21F42" w:rsidRPr="000436D4" w:rsidRDefault="00E21F42" w:rsidP="00E21F42">
      <w:pPr>
        <w:numPr>
          <w:ilvl w:val="0"/>
          <w:numId w:val="1"/>
        </w:numPr>
      </w:pPr>
      <w:r w:rsidRPr="00B920C7">
        <w:rPr>
          <w:b/>
        </w:rPr>
        <w:t>NICRA</w:t>
      </w:r>
      <w:r>
        <w:t xml:space="preserve">: When </w:t>
      </w:r>
      <w:r w:rsidRPr="000436D4">
        <w:t>applicable, a copy of the organization’s current N</w:t>
      </w:r>
      <w:r>
        <w:t xml:space="preserve">egotiated Indirect </w:t>
      </w:r>
      <w:r w:rsidRPr="000436D4">
        <w:t>Cost Rate Agreement</w:t>
      </w:r>
      <w:r>
        <w:t>.</w:t>
      </w:r>
      <w:r w:rsidRPr="000436D4">
        <w:t xml:space="preserve"> </w:t>
      </w:r>
    </w:p>
    <w:p w:rsidR="00E21F42" w:rsidRPr="00F87A2E" w:rsidRDefault="00E21F42" w:rsidP="00E21F42">
      <w:pPr>
        <w:numPr>
          <w:ilvl w:val="0"/>
          <w:numId w:val="1"/>
        </w:numPr>
      </w:pPr>
      <w:r>
        <w:rPr>
          <w:b/>
        </w:rPr>
        <w:t xml:space="preserve">SF 424 Assurances form: </w:t>
      </w:r>
      <w:r w:rsidRPr="00F87A2E">
        <w:t xml:space="preserve">Signed and dated </w:t>
      </w:r>
      <w:r>
        <w:t xml:space="preserve">SF 424B or SF </w:t>
      </w:r>
      <w:r w:rsidRPr="00F87A2E">
        <w:t>424D Assurances form</w:t>
      </w:r>
      <w:r>
        <w:t>.</w:t>
      </w:r>
    </w:p>
    <w:p w:rsidR="00E21F42" w:rsidRDefault="00E21F42" w:rsidP="00E21F42">
      <w:pPr>
        <w:numPr>
          <w:ilvl w:val="0"/>
          <w:numId w:val="1"/>
        </w:numPr>
      </w:pPr>
      <w:r>
        <w:rPr>
          <w:b/>
        </w:rPr>
        <w:t xml:space="preserve">SF LLL form: </w:t>
      </w:r>
      <w:r w:rsidRPr="00F87A2E">
        <w:t>If applicable, completed SF-LLL Disclosure of Lobbying Activities form</w:t>
      </w:r>
      <w:r>
        <w:t>.</w:t>
      </w:r>
    </w:p>
    <w:p w:rsidR="00E21F42" w:rsidRPr="00F87A2E" w:rsidRDefault="00E21F42" w:rsidP="00E21F42">
      <w:pPr>
        <w:numPr>
          <w:ilvl w:val="0"/>
          <w:numId w:val="1"/>
        </w:numPr>
      </w:pPr>
      <w:r w:rsidRPr="00972958">
        <w:rPr>
          <w:b/>
        </w:rPr>
        <w:t>Conflict of Interest statement,</w:t>
      </w:r>
      <w:r>
        <w:t xml:space="preserve"> when applicable.</w:t>
      </w:r>
    </w:p>
    <w:p w:rsidR="00E21F42" w:rsidRDefault="00E21F42" w:rsidP="00E21F42"/>
    <w:p w:rsidR="00E21F42" w:rsidRPr="00F87A2E" w:rsidRDefault="00E21F42" w:rsidP="00E21F42">
      <w:r w:rsidRPr="00F87A2E">
        <w:t>Failure to provide complete information</w:t>
      </w:r>
      <w:r>
        <w:t xml:space="preserve"> </w:t>
      </w:r>
      <w:r w:rsidRPr="00F87A2E">
        <w:t xml:space="preserve">may cause delays, postponement, or rejection of the application.  </w:t>
      </w:r>
    </w:p>
    <w:p w:rsidR="00B167A2" w:rsidRDefault="00B167A2">
      <w:bookmarkStart w:id="0" w:name="_GoBack"/>
      <w:bookmarkEnd w:id="0"/>
    </w:p>
    <w:sectPr w:rsidR="00B167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F42"/>
    <w:rsid w:val="002C5B37"/>
    <w:rsid w:val="00B167A2"/>
    <w:rsid w:val="00E21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F4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21F42"/>
    <w:pPr>
      <w:keepNext/>
      <w:ind w:left="360" w:hanging="360"/>
      <w:jc w:val="both"/>
      <w:outlineLvl w:val="1"/>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1F42"/>
    <w:rPr>
      <w:rFonts w:ascii="Times New Roman" w:eastAsia="Times New Roman" w:hAnsi="Times New Roman" w:cs="Times New Roman"/>
      <w:b/>
      <w:bCs/>
      <w:szCs w:val="24"/>
    </w:rPr>
  </w:style>
  <w:style w:type="character" w:styleId="Hyperlink">
    <w:name w:val="Hyperlink"/>
    <w:uiPriority w:val="99"/>
    <w:rsid w:val="00E21F42"/>
    <w:rPr>
      <w:color w:val="0000FF"/>
      <w:u w:val="single"/>
    </w:rPr>
  </w:style>
  <w:style w:type="paragraph" w:styleId="BodyText">
    <w:name w:val="Body Text"/>
    <w:basedOn w:val="Normal"/>
    <w:link w:val="BodyTextChar"/>
    <w:rsid w:val="00E21F42"/>
    <w:pPr>
      <w:jc w:val="both"/>
    </w:pPr>
    <w:rPr>
      <w:sz w:val="22"/>
    </w:rPr>
  </w:style>
  <w:style w:type="character" w:customStyle="1" w:styleId="BodyTextChar">
    <w:name w:val="Body Text Char"/>
    <w:basedOn w:val="DefaultParagraphFont"/>
    <w:link w:val="BodyText"/>
    <w:rsid w:val="00E21F42"/>
    <w:rPr>
      <w:rFonts w:ascii="Times New Roman" w:eastAsia="Times New Roman" w:hAnsi="Times New Roman" w:cs="Times New Roman"/>
      <w:szCs w:val="24"/>
    </w:rPr>
  </w:style>
  <w:style w:type="paragraph" w:styleId="ListParagraph">
    <w:name w:val="List Paragraph"/>
    <w:basedOn w:val="Normal"/>
    <w:uiPriority w:val="34"/>
    <w:qFormat/>
    <w:rsid w:val="00E21F42"/>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F4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21F42"/>
    <w:pPr>
      <w:keepNext/>
      <w:ind w:left="360" w:hanging="360"/>
      <w:jc w:val="both"/>
      <w:outlineLvl w:val="1"/>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1F42"/>
    <w:rPr>
      <w:rFonts w:ascii="Times New Roman" w:eastAsia="Times New Roman" w:hAnsi="Times New Roman" w:cs="Times New Roman"/>
      <w:b/>
      <w:bCs/>
      <w:szCs w:val="24"/>
    </w:rPr>
  </w:style>
  <w:style w:type="character" w:styleId="Hyperlink">
    <w:name w:val="Hyperlink"/>
    <w:uiPriority w:val="99"/>
    <w:rsid w:val="00E21F42"/>
    <w:rPr>
      <w:color w:val="0000FF"/>
      <w:u w:val="single"/>
    </w:rPr>
  </w:style>
  <w:style w:type="paragraph" w:styleId="BodyText">
    <w:name w:val="Body Text"/>
    <w:basedOn w:val="Normal"/>
    <w:link w:val="BodyTextChar"/>
    <w:rsid w:val="00E21F42"/>
    <w:pPr>
      <w:jc w:val="both"/>
    </w:pPr>
    <w:rPr>
      <w:sz w:val="22"/>
    </w:rPr>
  </w:style>
  <w:style w:type="character" w:customStyle="1" w:styleId="BodyTextChar">
    <w:name w:val="Body Text Char"/>
    <w:basedOn w:val="DefaultParagraphFont"/>
    <w:link w:val="BodyText"/>
    <w:rsid w:val="00E21F42"/>
    <w:rPr>
      <w:rFonts w:ascii="Times New Roman" w:eastAsia="Times New Roman" w:hAnsi="Times New Roman" w:cs="Times New Roman"/>
      <w:szCs w:val="24"/>
    </w:rPr>
  </w:style>
  <w:style w:type="paragraph" w:styleId="ListParagraph">
    <w:name w:val="List Paragraph"/>
    <w:basedOn w:val="Normal"/>
    <w:uiPriority w:val="34"/>
    <w:qFormat/>
    <w:rsid w:val="00E21F4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fr.gov/" TargetMode="External"/><Relationship Id="rId13" Type="http://schemas.openxmlformats.org/officeDocument/2006/relationships/hyperlink" Target="http://apply07.grants.gov/apply/FormLinks?family=15" TargetMode="External"/><Relationship Id="rId3" Type="http://schemas.microsoft.com/office/2007/relationships/stylesWithEffects" Target="stylesWithEffects.xml"/><Relationship Id="rId7" Type="http://schemas.openxmlformats.org/officeDocument/2006/relationships/hyperlink" Target="http://www.ecfr.gov/" TargetMode="External"/><Relationship Id="rId12" Type="http://schemas.openxmlformats.org/officeDocument/2006/relationships/hyperlink" Target="http://harvester.census.gov/sa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pply07.grants.gov/apply/FormLinks?family=15" TargetMode="External"/><Relationship Id="rId11" Type="http://schemas.openxmlformats.org/officeDocument/2006/relationships/hyperlink" Target="http://www.ecfr.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Jean_Kvasnicka\Documents\POLICY\New%20Award%20Guidance\Round%204%20FY15%20updates\As" TargetMode="External"/><Relationship Id="rId4" Type="http://schemas.openxmlformats.org/officeDocument/2006/relationships/settings" Target="settings.xml"/><Relationship Id="rId9" Type="http://schemas.openxmlformats.org/officeDocument/2006/relationships/hyperlink" Target="https://www.doi.gov/ibc/services/finance/indirect-cost-servi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2481</Words>
  <Characters>14146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16594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York, Anna-Marie</dc:creator>
  <cp:lastModifiedBy>York, Anna-Marie</cp:lastModifiedBy>
  <cp:revision>1</cp:revision>
  <dcterms:created xsi:type="dcterms:W3CDTF">2016-06-09T16:28:00Z</dcterms:created>
  <dcterms:modified xsi:type="dcterms:W3CDTF">2016-06-09T16:28:00Z</dcterms:modified>
</cp:coreProperties>
</file>