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0F" w:rsidRPr="00DF760F" w:rsidRDefault="00DF760F" w:rsidP="00DF76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_Toc381778974"/>
      <w:r w:rsidRPr="00DF760F">
        <w:rPr>
          <w:rFonts w:ascii="Times New Roman" w:eastAsia="Times New Roman" w:hAnsi="Times New Roman" w:cs="Times New Roman"/>
          <w:b/>
          <w:bCs/>
        </w:rPr>
        <w:t>ATTACHMENT_</w:t>
      </w:r>
      <w:r w:rsidRPr="00DF760F">
        <w:rPr>
          <w:rFonts w:ascii="Times New Roman" w:eastAsia="Times New Roman" w:hAnsi="Times New Roman" w:cs="Times New Roman"/>
          <w:b/>
          <w:bCs/>
        </w:rPr>
        <w:t>REFERENCE DOUCMENTS AND HELP FUL RESOURCES</w:t>
      </w:r>
      <w:bookmarkEnd w:id="0"/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F760F">
        <w:rPr>
          <w:rFonts w:ascii="Times New Roman" w:eastAsia="Times New Roman" w:hAnsi="Times New Roman" w:cs="Times New Roman"/>
          <w:b/>
        </w:rPr>
        <w:t>The NPI Resource Guide to Managing U.S. Government -Funded HIV and AIDS Programs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5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http://www.npi-connect.net/documents/592341/749044/NPI+Guide+to+Managing+USG-Funded+HIV+AIDS+Programs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USAID Logical Framework (</w:t>
      </w:r>
      <w:proofErr w:type="spellStart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LogFrame</w:t>
      </w:r>
      <w:proofErr w:type="spellEnd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) Technical Note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Cs/>
          <w:color w:val="252525"/>
        </w:rPr>
      </w:pPr>
      <w:hyperlink r:id="rId6" w:history="1">
        <w:r w:rsidRPr="00DF760F">
          <w:rPr>
            <w:rFonts w:ascii="Times New Roman" w:eastAsia="Times New Roman" w:hAnsi="Times New Roman" w:cs="Times New Roman"/>
            <w:bCs/>
            <w:color w:val="0000FF"/>
            <w:u w:val="single"/>
          </w:rPr>
          <w:t>http://usaidlearninglab.org/sites/default/files/resource/files/2012_12%20Logical%20Framework%20Technical%20Note_final%20(2).pdf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 xml:space="preserve">USAID Youth </w:t>
      </w:r>
      <w:proofErr w:type="gramStart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In</w:t>
      </w:r>
      <w:proofErr w:type="gramEnd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 xml:space="preserve"> Development Policy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hyperlink r:id="rId7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http://www.usaid.gov/sites/default/files/documents/1870/Youth_in_Development_Policy.pdf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PEPFAR Guidance for Orphans and Vulnerable Children Programming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8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http://www.pepfar.gov/documents/organization/195702.pdf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PEPFAR Prevention Guidance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9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http://www.pepfar.gov/guidance/171094.htm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 xml:space="preserve">PEPFAR Monitoring, Evaluation and </w:t>
      </w:r>
      <w:proofErr w:type="gramStart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Reporting  (</w:t>
      </w:r>
      <w:proofErr w:type="gramEnd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MER) Guidance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10" w:history="1">
        <w:r w:rsidRPr="00DF760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http://www.pepfar.gov/documents/organization/217767.pdf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PEPFAR Guidance on Integrating PMTCT, Maternal, Neonatal, and Child Health and Pediatric HIV Services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11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http://www.pepfar.gov/guidance/pmtct/158785.htm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PEPFAR Branding Guidance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12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http://www.pepfar.gov/documents/organization/198963.pdf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F760F">
        <w:rPr>
          <w:rFonts w:ascii="Times New Roman" w:eastAsia="Times New Roman" w:hAnsi="Times New Roman" w:cs="Times New Roman"/>
          <w:b/>
        </w:rPr>
        <w:t>Zambia -Situation Analysis of Children and Women 2008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  <w:hyperlink r:id="rId13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http://www.unicef.org/sitan/files/UNICEF_GRZ_Situation_Analysis_2008.pdf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F760F">
        <w:rPr>
          <w:rFonts w:ascii="Times New Roman" w:eastAsia="Times New Roman" w:hAnsi="Times New Roman" w:cs="Times New Roman"/>
          <w:b/>
        </w:rPr>
        <w:t>JHU randomized controlled trial of mental health treatment for youth, caregivers and families 2014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14" w:tgtFrame="_blank" w:history="1">
        <w:r w:rsidRPr="00DF760F">
          <w:rPr>
            <w:rFonts w:ascii="Times New Roman" w:eastAsia="Times New Roman" w:hAnsi="Times New Roman" w:cs="Times New Roman"/>
            <w:color w:val="0000FF"/>
            <w:u w:val="single"/>
          </w:rPr>
          <w:t>http://www.jhsph.edu/research/centers-and-institutes/center-for-refugee-and-disaster-response/response_service/AMHR/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>The Child Status Index (CSI) provides a framework for identifying the needs of children…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Cs/>
          <w:color w:val="252525"/>
        </w:rPr>
      </w:pPr>
      <w:hyperlink r:id="rId15" w:history="1">
        <w:r w:rsidRPr="00DF760F">
          <w:rPr>
            <w:rFonts w:ascii="Times New Roman" w:eastAsia="Times New Roman" w:hAnsi="Times New Roman" w:cs="Times New Roman"/>
            <w:bCs/>
            <w:color w:val="0000FF"/>
            <w:u w:val="single"/>
          </w:rPr>
          <w:t>http://www.cpc.unc.edu/measure/tools/child-health/child-status-index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hyperlink r:id="rId16" w:history="1">
        <w:r w:rsidRPr="00DF760F">
          <w:rPr>
            <w:rFonts w:ascii="Times New Roman" w:eastAsia="Times New Roman" w:hAnsi="Times New Roman" w:cs="Times New Roman"/>
            <w:b/>
            <w:bCs/>
          </w:rPr>
          <w:t>The Essential Package: Holistically Addressing the Needs of Young Vulnerable Children and Their Caregivers Affected by HIV and AIDS</w:t>
        </w:r>
      </w:hyperlink>
      <w:r w:rsidRPr="00DF760F">
        <w:rPr>
          <w:rFonts w:ascii="Times New Roman" w:eastAsia="Times New Roman" w:hAnsi="Times New Roman" w:cs="Times New Roman"/>
          <w:b/>
          <w:bCs/>
          <w:color w:val="252525"/>
        </w:rPr>
        <w:t xml:space="preserve"> </w:t>
      </w: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hyperlink r:id="rId17" w:history="1">
        <w:r w:rsidRPr="00DF760F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http://www.care.org/sites/default/files/documents/The_Essential_Package_Holistically_Addressing_the_Needs_of_Young_Vulnerable_Children_and_Their_Caregivers_Affected_by_HIV_and_AIDS_1_0.pdf</w:t>
        </w:r>
      </w:hyperlink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</w:p>
    <w:p w:rsidR="00DF760F" w:rsidRPr="00DF760F" w:rsidRDefault="00DF760F" w:rsidP="00D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</w:rPr>
      </w:pPr>
      <w:r w:rsidRPr="00DF760F">
        <w:rPr>
          <w:rFonts w:ascii="Times New Roman" w:eastAsia="Times New Roman" w:hAnsi="Times New Roman" w:cs="Times New Roman"/>
          <w:b/>
          <w:bCs/>
          <w:color w:val="252525"/>
        </w:rPr>
        <w:t xml:space="preserve">National Plan of Action for Children in Zambia </w:t>
      </w:r>
      <w:proofErr w:type="gramStart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Roll-Out 2009</w:t>
      </w:r>
      <w:proofErr w:type="gramEnd"/>
      <w:r w:rsidRPr="00DF760F">
        <w:rPr>
          <w:rFonts w:ascii="Times New Roman" w:eastAsia="Times New Roman" w:hAnsi="Times New Roman" w:cs="Times New Roman"/>
          <w:b/>
          <w:bCs/>
          <w:color w:val="252525"/>
        </w:rPr>
        <w:t>.  December 2009.</w:t>
      </w:r>
    </w:p>
    <w:p w:rsidR="00A16BE3" w:rsidRDefault="00A16BE3"/>
    <w:sectPr w:rsidR="00A16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0F"/>
    <w:rsid w:val="00A16BE3"/>
    <w:rsid w:val="00D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pfar.gov/documents/organization/195702.pdf" TargetMode="External"/><Relationship Id="rId13" Type="http://schemas.openxmlformats.org/officeDocument/2006/relationships/hyperlink" Target="http://www.unicef.org/sitan/files/UNICEF_GRZ_Situation_Analysis_200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aid.gov/sites/default/files/documents/1870/Youth_in_Development_Policy.pdf" TargetMode="External"/><Relationship Id="rId12" Type="http://schemas.openxmlformats.org/officeDocument/2006/relationships/hyperlink" Target="http://www.pepfar.gov/documents/organization/198963.pdf" TargetMode="External"/><Relationship Id="rId17" Type="http://schemas.openxmlformats.org/officeDocument/2006/relationships/hyperlink" Target="http://www.care.org/sites/default/files/documents/The_Essential_Package_Holistically_Addressing_the_Needs_of_Young_Vulnerable_Children_and_Their_Caregivers_Affected_by_HIV_and_AIDS_1_0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ovcsupport.net.wc01.cfdynamics.com/libsys/Admin/d/DocumentHandler.ashx?id=1154" TargetMode="External"/><Relationship Id="rId1" Type="http://schemas.openxmlformats.org/officeDocument/2006/relationships/styles" Target="styles.xml"/><Relationship Id="rId6" Type="http://schemas.openxmlformats.org/officeDocument/2006/relationships/hyperlink" Target="http://usaidlearninglab.org/sites/default/files/resource/files/2012_12%20Logical%20Framework%20Technical%20Note_final%20(2).pdf" TargetMode="External"/><Relationship Id="rId11" Type="http://schemas.openxmlformats.org/officeDocument/2006/relationships/hyperlink" Target="http://www.pepfar.gov/guidance/pmtct/158785.htm" TargetMode="External"/><Relationship Id="rId5" Type="http://schemas.openxmlformats.org/officeDocument/2006/relationships/hyperlink" Target="http://www.npi-connect.net/documents/592341/749044/NPI+Guide+to+Managing+USG-Funded+HIV+AIDS+Programs" TargetMode="External"/><Relationship Id="rId15" Type="http://schemas.openxmlformats.org/officeDocument/2006/relationships/hyperlink" Target="http://www.cpc.unc.edu/measure/tools/child-health/child-status-index" TargetMode="External"/><Relationship Id="rId10" Type="http://schemas.openxmlformats.org/officeDocument/2006/relationships/hyperlink" Target="http://www.pepfar.gov/documents/organization/217767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epfar.gov/guidance/171094.htm" TargetMode="External"/><Relationship Id="rId14" Type="http://schemas.openxmlformats.org/officeDocument/2006/relationships/hyperlink" Target="http://www.jhsph.edu/research/centers-and-institutes/center-for-refugee-and-disaster-response/response_service/AM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1</cp:revision>
  <dcterms:created xsi:type="dcterms:W3CDTF">2014-05-12T12:58:00Z</dcterms:created>
  <dcterms:modified xsi:type="dcterms:W3CDTF">2014-05-12T12:59:00Z</dcterms:modified>
</cp:coreProperties>
</file>