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FBC4B" w14:textId="77777777" w:rsidR="00B74843" w:rsidRPr="0072258A" w:rsidRDefault="00B74843" w:rsidP="00412371">
      <w:pPr>
        <w:shd w:val="clear" w:color="auto" w:fill="FFFFFF"/>
        <w:spacing w:after="0" w:line="240" w:lineRule="auto"/>
        <w:contextualSpacing/>
        <w:mirrorIndents/>
        <w:jc w:val="center"/>
        <w:textAlignment w:val="baseline"/>
        <w:rPr>
          <w:rFonts w:ascii="Times New Roman" w:eastAsia="Times New Roman" w:hAnsi="Times New Roman" w:cs="Times New Roman"/>
          <w:b/>
          <w:bCs/>
          <w:sz w:val="24"/>
          <w:szCs w:val="24"/>
          <w:bdr w:val="none" w:sz="0" w:space="0" w:color="auto" w:frame="1"/>
        </w:rPr>
      </w:pPr>
      <w:r w:rsidRPr="0072258A">
        <w:rPr>
          <w:rFonts w:ascii="Times New Roman" w:eastAsia="Times New Roman" w:hAnsi="Times New Roman" w:cs="Times New Roman"/>
          <w:b/>
          <w:bCs/>
          <w:sz w:val="24"/>
          <w:szCs w:val="24"/>
          <w:bdr w:val="none" w:sz="0" w:space="0" w:color="auto" w:frame="1"/>
        </w:rPr>
        <w:t>U.S. DEPARTMENT OF STATE</w:t>
      </w:r>
      <w:r w:rsidRPr="0072258A">
        <w:rPr>
          <w:rFonts w:ascii="Times New Roman" w:eastAsia="Times New Roman" w:hAnsi="Times New Roman" w:cs="Times New Roman"/>
          <w:b/>
          <w:bCs/>
          <w:sz w:val="24"/>
          <w:szCs w:val="24"/>
          <w:bdr w:val="none" w:sz="0" w:space="0" w:color="auto" w:frame="1"/>
        </w:rPr>
        <w:br/>
        <w:t>U.S. EMBASSY BELGRADE</w:t>
      </w:r>
    </w:p>
    <w:p w14:paraId="382C1927" w14:textId="7C0EE455" w:rsidR="002B4493" w:rsidRPr="00495CC3" w:rsidRDefault="002B4493" w:rsidP="00412371">
      <w:pPr>
        <w:shd w:val="clear" w:color="auto" w:fill="FFFFFF"/>
        <w:spacing w:after="0" w:line="240" w:lineRule="auto"/>
        <w:contextualSpacing/>
        <w:mirrorIndents/>
        <w:jc w:val="center"/>
        <w:textAlignment w:val="baseline"/>
        <w:rPr>
          <w:rFonts w:ascii="Times New Roman" w:eastAsia="Times New Roman" w:hAnsi="Times New Roman" w:cs="Times New Roman"/>
          <w:sz w:val="24"/>
          <w:szCs w:val="24"/>
        </w:rPr>
      </w:pPr>
      <w:r w:rsidRPr="00495CC3">
        <w:rPr>
          <w:rFonts w:ascii="Times New Roman" w:eastAsia="Times New Roman" w:hAnsi="Times New Roman" w:cs="Times New Roman"/>
          <w:b/>
          <w:bCs/>
          <w:sz w:val="24"/>
          <w:szCs w:val="24"/>
          <w:bdr w:val="none" w:sz="0" w:space="0" w:color="auto" w:frame="1"/>
        </w:rPr>
        <w:t xml:space="preserve">Call for Proposals </w:t>
      </w:r>
    </w:p>
    <w:p w14:paraId="52C5A17C"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b/>
          <w:bCs/>
          <w:sz w:val="24"/>
          <w:szCs w:val="24"/>
          <w:bdr w:val="none" w:sz="0" w:space="0" w:color="auto" w:frame="1"/>
        </w:rPr>
      </w:pPr>
    </w:p>
    <w:p w14:paraId="02D0E419" w14:textId="6EDE2D2F"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bCs/>
          <w:i/>
          <w:sz w:val="24"/>
          <w:szCs w:val="24"/>
          <w:bdr w:val="none" w:sz="0" w:space="0" w:color="auto" w:frame="1"/>
        </w:rPr>
      </w:pPr>
      <w:r w:rsidRPr="0072258A">
        <w:rPr>
          <w:rFonts w:ascii="Times New Roman" w:eastAsia="Times New Roman" w:hAnsi="Times New Roman" w:cs="Times New Roman"/>
          <w:b/>
          <w:bCs/>
          <w:sz w:val="24"/>
          <w:szCs w:val="24"/>
          <w:bdr w:val="none" w:sz="0" w:space="0" w:color="auto" w:frame="1"/>
        </w:rPr>
        <w:t>Funding Opportunity Title: </w:t>
      </w:r>
      <w:r w:rsidRPr="0072258A">
        <w:rPr>
          <w:rFonts w:ascii="Times New Roman" w:eastAsia="Times New Roman" w:hAnsi="Times New Roman" w:cs="Times New Roman"/>
          <w:b/>
          <w:bCs/>
          <w:sz w:val="24"/>
          <w:szCs w:val="24"/>
          <w:bdr w:val="none" w:sz="0" w:space="0" w:color="auto" w:frame="1"/>
        </w:rPr>
        <w:tab/>
      </w:r>
      <w:r w:rsidR="003F2235">
        <w:rPr>
          <w:rFonts w:ascii="Times New Roman" w:eastAsia="Times New Roman" w:hAnsi="Times New Roman" w:cs="Times New Roman"/>
          <w:bCs/>
          <w:i/>
          <w:sz w:val="24"/>
          <w:szCs w:val="24"/>
          <w:bdr w:val="none" w:sz="0" w:space="0" w:color="auto" w:frame="1"/>
        </w:rPr>
        <w:t xml:space="preserve">Ambassadors Fund for Cultural </w:t>
      </w:r>
      <w:r w:rsidR="00772B18" w:rsidRPr="00772B18">
        <w:rPr>
          <w:rFonts w:ascii="Times New Roman" w:eastAsia="Times New Roman" w:hAnsi="Times New Roman" w:cs="Times New Roman"/>
          <w:bCs/>
          <w:i/>
          <w:sz w:val="24"/>
          <w:szCs w:val="24"/>
          <w:bdr w:val="none" w:sz="0" w:space="0" w:color="auto" w:frame="1"/>
        </w:rPr>
        <w:t>Preservation</w:t>
      </w:r>
    </w:p>
    <w:p w14:paraId="6BA6F195" w14:textId="2CD0B048" w:rsidR="008C6F28" w:rsidRPr="008C6F28" w:rsidRDefault="008C6F28" w:rsidP="00412371">
      <w:pPr>
        <w:shd w:val="clear" w:color="auto" w:fill="FFFFFF"/>
        <w:spacing w:after="0" w:line="240" w:lineRule="auto"/>
        <w:contextualSpacing/>
        <w:mirrorIndents/>
        <w:textAlignment w:val="baseline"/>
        <w:rPr>
          <w:rFonts w:ascii="Times New Roman" w:eastAsia="Times New Roman" w:hAnsi="Times New Roman" w:cs="Times New Roman"/>
          <w:bCs/>
          <w:i/>
          <w:iCs/>
          <w:sz w:val="24"/>
          <w:szCs w:val="24"/>
        </w:rPr>
      </w:pPr>
      <w:r>
        <w:rPr>
          <w:rFonts w:ascii="Times New Roman" w:eastAsia="Times New Roman" w:hAnsi="Times New Roman" w:cs="Times New Roman"/>
          <w:b/>
          <w:sz w:val="24"/>
          <w:szCs w:val="24"/>
        </w:rPr>
        <w:t>Funding Opportunity Number:</w:t>
      </w:r>
      <w:r>
        <w:rPr>
          <w:rFonts w:ascii="Times New Roman" w:eastAsia="Times New Roman" w:hAnsi="Times New Roman" w:cs="Times New Roman"/>
          <w:b/>
          <w:sz w:val="24"/>
          <w:szCs w:val="24"/>
        </w:rPr>
        <w:tab/>
      </w:r>
      <w:r>
        <w:rPr>
          <w:rFonts w:ascii="Times New Roman" w:eastAsia="Times New Roman" w:hAnsi="Times New Roman" w:cs="Times New Roman"/>
          <w:bCs/>
          <w:i/>
          <w:iCs/>
          <w:sz w:val="24"/>
          <w:szCs w:val="24"/>
        </w:rPr>
        <w:t>SRB1002</w:t>
      </w:r>
      <w:r w:rsidR="005470D3">
        <w:rPr>
          <w:rFonts w:ascii="Times New Roman" w:eastAsia="Times New Roman" w:hAnsi="Times New Roman" w:cs="Times New Roman"/>
          <w:bCs/>
          <w:i/>
          <w:iCs/>
          <w:sz w:val="24"/>
          <w:szCs w:val="24"/>
        </w:rPr>
        <w:t>2</w:t>
      </w:r>
      <w:r w:rsidR="00ED2F67">
        <w:rPr>
          <w:rFonts w:ascii="Times New Roman" w:eastAsia="Times New Roman" w:hAnsi="Times New Roman" w:cs="Times New Roman"/>
          <w:bCs/>
          <w:i/>
          <w:iCs/>
          <w:sz w:val="24"/>
          <w:szCs w:val="24"/>
        </w:rPr>
        <w:t>FO</w:t>
      </w:r>
      <w:r w:rsidR="0090600F">
        <w:rPr>
          <w:rFonts w:ascii="Times New Roman" w:eastAsia="Times New Roman" w:hAnsi="Times New Roman" w:cs="Times New Roman"/>
          <w:bCs/>
          <w:i/>
          <w:iCs/>
          <w:sz w:val="24"/>
          <w:szCs w:val="24"/>
        </w:rPr>
        <w:t>-</w:t>
      </w:r>
      <w:r w:rsidR="00ED2F67">
        <w:rPr>
          <w:rFonts w:ascii="Times New Roman" w:eastAsia="Times New Roman" w:hAnsi="Times New Roman" w:cs="Times New Roman"/>
          <w:bCs/>
          <w:i/>
          <w:iCs/>
          <w:sz w:val="24"/>
          <w:szCs w:val="24"/>
        </w:rPr>
        <w:t>01</w:t>
      </w:r>
    </w:p>
    <w:p w14:paraId="6AC6547A" w14:textId="29E90664" w:rsidR="00A132C7"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i/>
          <w:sz w:val="24"/>
          <w:szCs w:val="24"/>
        </w:rPr>
      </w:pPr>
      <w:r w:rsidRPr="0072258A">
        <w:rPr>
          <w:rFonts w:ascii="Times New Roman" w:eastAsia="Times New Roman" w:hAnsi="Times New Roman" w:cs="Times New Roman"/>
          <w:b/>
          <w:sz w:val="24"/>
          <w:szCs w:val="24"/>
        </w:rPr>
        <w:t>Deadline for Applications</w:t>
      </w:r>
      <w:r w:rsidRPr="0072258A">
        <w:rPr>
          <w:rFonts w:ascii="Times New Roman" w:eastAsia="Times New Roman" w:hAnsi="Times New Roman" w:cs="Times New Roman"/>
          <w:sz w:val="24"/>
          <w:szCs w:val="24"/>
        </w:rPr>
        <w:t xml:space="preserve">: </w:t>
      </w:r>
      <w:r w:rsidRPr="0072258A">
        <w:rPr>
          <w:rFonts w:ascii="Times New Roman" w:eastAsia="Times New Roman" w:hAnsi="Times New Roman" w:cs="Times New Roman"/>
          <w:sz w:val="24"/>
          <w:szCs w:val="24"/>
        </w:rPr>
        <w:tab/>
      </w:r>
      <w:r w:rsidRPr="0072258A">
        <w:rPr>
          <w:rFonts w:ascii="Times New Roman" w:eastAsia="Times New Roman" w:hAnsi="Times New Roman" w:cs="Times New Roman"/>
          <w:sz w:val="24"/>
          <w:szCs w:val="24"/>
        </w:rPr>
        <w:tab/>
      </w:r>
      <w:r w:rsidR="003F2235">
        <w:rPr>
          <w:rFonts w:ascii="Times New Roman" w:eastAsia="Times New Roman" w:hAnsi="Times New Roman" w:cs="Times New Roman"/>
          <w:i/>
          <w:sz w:val="24"/>
          <w:szCs w:val="24"/>
        </w:rPr>
        <w:t>10</w:t>
      </w:r>
      <w:r w:rsidRPr="0072258A">
        <w:rPr>
          <w:rFonts w:ascii="Times New Roman" w:eastAsia="Times New Roman" w:hAnsi="Times New Roman" w:cs="Times New Roman"/>
          <w:i/>
          <w:sz w:val="24"/>
          <w:szCs w:val="24"/>
        </w:rPr>
        <w:t>/</w:t>
      </w:r>
      <w:r w:rsidR="00131108">
        <w:rPr>
          <w:rFonts w:ascii="Times New Roman" w:eastAsia="Times New Roman" w:hAnsi="Times New Roman" w:cs="Times New Roman"/>
          <w:i/>
          <w:sz w:val="24"/>
          <w:szCs w:val="24"/>
        </w:rPr>
        <w:t>2</w:t>
      </w:r>
      <w:r w:rsidR="00D62AB5">
        <w:rPr>
          <w:rFonts w:ascii="Times New Roman" w:eastAsia="Times New Roman" w:hAnsi="Times New Roman" w:cs="Times New Roman"/>
          <w:i/>
          <w:sz w:val="24"/>
          <w:szCs w:val="24"/>
        </w:rPr>
        <w:t>6</w:t>
      </w:r>
      <w:r w:rsidRPr="0072258A">
        <w:rPr>
          <w:rFonts w:ascii="Times New Roman" w:eastAsia="Times New Roman" w:hAnsi="Times New Roman" w:cs="Times New Roman"/>
          <w:i/>
          <w:sz w:val="24"/>
          <w:szCs w:val="24"/>
        </w:rPr>
        <w:t>/20</w:t>
      </w:r>
      <w:r w:rsidR="00322E7A">
        <w:rPr>
          <w:rFonts w:ascii="Times New Roman" w:eastAsia="Times New Roman" w:hAnsi="Times New Roman" w:cs="Times New Roman"/>
          <w:i/>
          <w:sz w:val="24"/>
          <w:szCs w:val="24"/>
        </w:rPr>
        <w:t>2</w:t>
      </w:r>
      <w:r w:rsidR="00131108">
        <w:rPr>
          <w:rFonts w:ascii="Times New Roman" w:eastAsia="Times New Roman" w:hAnsi="Times New Roman" w:cs="Times New Roman"/>
          <w:i/>
          <w:sz w:val="24"/>
          <w:szCs w:val="24"/>
        </w:rPr>
        <w:t>1</w:t>
      </w:r>
      <w:r w:rsidR="00A132C7" w:rsidRPr="0072258A">
        <w:rPr>
          <w:rFonts w:ascii="Times New Roman" w:eastAsia="Times New Roman" w:hAnsi="Times New Roman" w:cs="Times New Roman"/>
          <w:i/>
          <w:sz w:val="24"/>
          <w:szCs w:val="24"/>
        </w:rPr>
        <w:t xml:space="preserve"> – </w:t>
      </w:r>
      <w:r w:rsidR="003F2235">
        <w:rPr>
          <w:rFonts w:ascii="Times New Roman" w:eastAsia="Times New Roman" w:hAnsi="Times New Roman" w:cs="Times New Roman"/>
          <w:i/>
          <w:sz w:val="24"/>
          <w:szCs w:val="24"/>
        </w:rPr>
        <w:t>1</w:t>
      </w:r>
      <w:r w:rsidR="00495CC3">
        <w:rPr>
          <w:rFonts w:ascii="Times New Roman" w:eastAsia="Times New Roman" w:hAnsi="Times New Roman" w:cs="Times New Roman"/>
          <w:i/>
          <w:sz w:val="24"/>
          <w:szCs w:val="24"/>
        </w:rPr>
        <w:t>1</w:t>
      </w:r>
      <w:r w:rsidR="00A132C7" w:rsidRPr="0072258A">
        <w:rPr>
          <w:rFonts w:ascii="Times New Roman" w:eastAsia="Times New Roman" w:hAnsi="Times New Roman" w:cs="Times New Roman"/>
          <w:i/>
          <w:sz w:val="24"/>
          <w:szCs w:val="24"/>
        </w:rPr>
        <w:t>/</w:t>
      </w:r>
      <w:r w:rsidR="00131108">
        <w:rPr>
          <w:rFonts w:ascii="Times New Roman" w:eastAsia="Times New Roman" w:hAnsi="Times New Roman" w:cs="Times New Roman"/>
          <w:i/>
          <w:sz w:val="24"/>
          <w:szCs w:val="24"/>
        </w:rPr>
        <w:t>25</w:t>
      </w:r>
      <w:r w:rsidR="00A132C7" w:rsidRPr="0072258A">
        <w:rPr>
          <w:rFonts w:ascii="Times New Roman" w:eastAsia="Times New Roman" w:hAnsi="Times New Roman" w:cs="Times New Roman"/>
          <w:i/>
          <w:sz w:val="24"/>
          <w:szCs w:val="24"/>
        </w:rPr>
        <w:t>/20</w:t>
      </w:r>
      <w:r w:rsidR="00AE3B52">
        <w:rPr>
          <w:rFonts w:ascii="Times New Roman" w:eastAsia="Times New Roman" w:hAnsi="Times New Roman" w:cs="Times New Roman"/>
          <w:i/>
          <w:sz w:val="24"/>
          <w:szCs w:val="24"/>
        </w:rPr>
        <w:t>2</w:t>
      </w:r>
      <w:r w:rsidR="00131108">
        <w:rPr>
          <w:rFonts w:ascii="Times New Roman" w:eastAsia="Times New Roman" w:hAnsi="Times New Roman" w:cs="Times New Roman"/>
          <w:i/>
          <w:sz w:val="24"/>
          <w:szCs w:val="24"/>
        </w:rPr>
        <w:t>1</w:t>
      </w:r>
    </w:p>
    <w:p w14:paraId="03C83206" w14:textId="5933E0CA" w:rsidR="00B74843"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i/>
          <w:sz w:val="24"/>
          <w:szCs w:val="24"/>
        </w:rPr>
      </w:pPr>
      <w:r w:rsidRPr="0072258A">
        <w:rPr>
          <w:rFonts w:ascii="Times New Roman" w:eastAsia="Times New Roman" w:hAnsi="Times New Roman" w:cs="Times New Roman"/>
          <w:b/>
          <w:sz w:val="24"/>
          <w:szCs w:val="24"/>
        </w:rPr>
        <w:t>Total Amount Available:</w:t>
      </w:r>
      <w:r w:rsidRPr="0072258A">
        <w:rPr>
          <w:rFonts w:ascii="Times New Roman" w:eastAsia="Times New Roman" w:hAnsi="Times New Roman" w:cs="Times New Roman"/>
          <w:sz w:val="24"/>
          <w:szCs w:val="24"/>
        </w:rPr>
        <w:t xml:space="preserve">                </w:t>
      </w:r>
      <w:r w:rsidRPr="0072258A">
        <w:rPr>
          <w:rFonts w:ascii="Times New Roman" w:eastAsia="Times New Roman" w:hAnsi="Times New Roman" w:cs="Times New Roman"/>
          <w:i/>
          <w:sz w:val="24"/>
          <w:szCs w:val="24"/>
        </w:rPr>
        <w:t xml:space="preserve"> $</w:t>
      </w:r>
      <w:r w:rsidR="00154606">
        <w:rPr>
          <w:rFonts w:ascii="Times New Roman" w:eastAsia="Times New Roman" w:hAnsi="Times New Roman" w:cs="Times New Roman"/>
          <w:i/>
          <w:sz w:val="24"/>
          <w:szCs w:val="24"/>
        </w:rPr>
        <w:t>10,000 - $</w:t>
      </w:r>
      <w:r w:rsidR="00322E7A">
        <w:rPr>
          <w:rFonts w:ascii="Times New Roman" w:eastAsia="Times New Roman" w:hAnsi="Times New Roman" w:cs="Times New Roman"/>
          <w:i/>
          <w:sz w:val="24"/>
          <w:szCs w:val="24"/>
        </w:rPr>
        <w:t>5</w:t>
      </w:r>
      <w:r w:rsidR="003F2235">
        <w:rPr>
          <w:rFonts w:ascii="Times New Roman" w:eastAsia="Times New Roman" w:hAnsi="Times New Roman" w:cs="Times New Roman"/>
          <w:i/>
          <w:sz w:val="24"/>
          <w:szCs w:val="24"/>
        </w:rPr>
        <w:t>00,000</w:t>
      </w:r>
    </w:p>
    <w:p w14:paraId="36438D76" w14:textId="13ACAF04" w:rsidR="00E917AC" w:rsidRPr="00E917AC" w:rsidRDefault="00E917AC" w:rsidP="00412371">
      <w:pPr>
        <w:shd w:val="clear" w:color="auto" w:fill="FFFFFF"/>
        <w:spacing w:after="0" w:line="240" w:lineRule="auto"/>
        <w:contextualSpacing/>
        <w:mirrorIndents/>
        <w:textAlignment w:val="baseline"/>
        <w:rPr>
          <w:rFonts w:ascii="Times New Roman" w:eastAsia="Times New Roman" w:hAnsi="Times New Roman" w:cs="Times New Roman"/>
          <w:i/>
          <w:sz w:val="24"/>
          <w:szCs w:val="24"/>
        </w:rPr>
      </w:pPr>
      <w:r w:rsidRPr="00E917AC">
        <w:rPr>
          <w:rFonts w:ascii="Times New Roman" w:eastAsia="Times New Roman" w:hAnsi="Times New Roman" w:cs="Times New Roman"/>
          <w:b/>
          <w:bCs/>
          <w:iCs/>
          <w:sz w:val="24"/>
          <w:szCs w:val="24"/>
        </w:rPr>
        <w:t>Assistance Listing Number:</w:t>
      </w:r>
      <w:r>
        <w:rPr>
          <w:rFonts w:ascii="Times New Roman" w:eastAsia="Times New Roman" w:hAnsi="Times New Roman" w:cs="Times New Roman"/>
          <w:b/>
          <w:bCs/>
          <w:iCs/>
          <w:sz w:val="24"/>
          <w:szCs w:val="24"/>
        </w:rPr>
        <w:tab/>
      </w:r>
      <w:r>
        <w:rPr>
          <w:rFonts w:ascii="Times New Roman" w:eastAsia="Times New Roman" w:hAnsi="Times New Roman" w:cs="Times New Roman"/>
          <w:b/>
          <w:bCs/>
          <w:iCs/>
          <w:sz w:val="24"/>
          <w:szCs w:val="24"/>
        </w:rPr>
        <w:tab/>
      </w:r>
      <w:r w:rsidR="00107EA3" w:rsidRPr="00107EA3">
        <w:rPr>
          <w:rFonts w:ascii="Times New Roman" w:eastAsia="Times New Roman" w:hAnsi="Times New Roman" w:cs="Times New Roman"/>
          <w:i/>
          <w:sz w:val="24"/>
          <w:szCs w:val="24"/>
        </w:rPr>
        <w:t>19.025</w:t>
      </w:r>
    </w:p>
    <w:p w14:paraId="3233B831" w14:textId="77777777" w:rsidR="00B74843" w:rsidRPr="0072258A" w:rsidRDefault="00B74843" w:rsidP="00412371">
      <w:pPr>
        <w:shd w:val="clear" w:color="auto" w:fill="FFFFFF"/>
        <w:spacing w:after="0" w:line="240" w:lineRule="auto"/>
        <w:contextualSpacing/>
        <w:mirrorIndents/>
        <w:jc w:val="center"/>
        <w:textAlignment w:val="baseline"/>
        <w:rPr>
          <w:rFonts w:ascii="Times New Roman" w:eastAsia="Times New Roman" w:hAnsi="Times New Roman" w:cs="Times New Roman"/>
          <w:b/>
          <w:bCs/>
          <w:sz w:val="24"/>
          <w:szCs w:val="24"/>
          <w:bdr w:val="none" w:sz="0" w:space="0" w:color="auto" w:frame="1"/>
        </w:rPr>
      </w:pPr>
    </w:p>
    <w:p w14:paraId="052E097E"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b/>
          <w:bCs/>
          <w:sz w:val="24"/>
          <w:szCs w:val="24"/>
          <w:bdr w:val="none" w:sz="0" w:space="0" w:color="auto" w:frame="1"/>
        </w:rPr>
      </w:pPr>
      <w:r w:rsidRPr="0072258A">
        <w:rPr>
          <w:rFonts w:ascii="Times New Roman" w:eastAsia="Times New Roman" w:hAnsi="Times New Roman" w:cs="Times New Roman"/>
          <w:b/>
          <w:bCs/>
          <w:sz w:val="24"/>
          <w:szCs w:val="24"/>
          <w:bdr w:val="none" w:sz="0" w:space="0" w:color="auto" w:frame="1"/>
        </w:rPr>
        <w:t>THIS NOTICE IS SUBJECT TO AVAILABILITY OF FUNDING.</w:t>
      </w:r>
    </w:p>
    <w:p w14:paraId="522EEA82" w14:textId="77777777" w:rsidR="00C45511" w:rsidRPr="0072258A" w:rsidRDefault="00C45511" w:rsidP="00412371">
      <w:pPr>
        <w:shd w:val="clear" w:color="auto" w:fill="FFFFFF"/>
        <w:spacing w:after="0" w:line="240" w:lineRule="auto"/>
        <w:contextualSpacing/>
        <w:mirrorIndents/>
        <w:textAlignment w:val="baseline"/>
        <w:rPr>
          <w:rFonts w:ascii="Times New Roman" w:eastAsia="Times New Roman" w:hAnsi="Times New Roman" w:cs="Times New Roman"/>
          <w:b/>
          <w:bCs/>
          <w:sz w:val="24"/>
          <w:szCs w:val="24"/>
          <w:u w:val="single"/>
          <w:bdr w:val="none" w:sz="0" w:space="0" w:color="auto" w:frame="1"/>
        </w:rPr>
      </w:pPr>
    </w:p>
    <w:p w14:paraId="6CE75EDB" w14:textId="0E0F81C0" w:rsidR="000142CE" w:rsidRPr="000142CE" w:rsidRDefault="000142CE" w:rsidP="000142CE">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r w:rsidRPr="000142CE">
        <w:rPr>
          <w:rFonts w:ascii="Times New Roman" w:eastAsia="Times New Roman" w:hAnsi="Times New Roman" w:cs="Times New Roman"/>
          <w:b/>
          <w:bCs/>
          <w:sz w:val="24"/>
          <w:szCs w:val="24"/>
          <w:u w:val="single"/>
          <w:bdr w:val="none" w:sz="0" w:space="0" w:color="auto" w:frame="1"/>
        </w:rPr>
        <w:t xml:space="preserve">A. </w:t>
      </w:r>
      <w:r w:rsidR="00B74843" w:rsidRPr="000142CE">
        <w:rPr>
          <w:rFonts w:ascii="Times New Roman" w:eastAsia="Times New Roman" w:hAnsi="Times New Roman" w:cs="Times New Roman"/>
          <w:b/>
          <w:bCs/>
          <w:sz w:val="24"/>
          <w:szCs w:val="24"/>
          <w:u w:val="single"/>
          <w:bdr w:val="none" w:sz="0" w:space="0" w:color="auto" w:frame="1"/>
        </w:rPr>
        <w:t>PROGRAM DESCRIPTION</w:t>
      </w:r>
      <w:r w:rsidR="00B74843" w:rsidRPr="000142CE">
        <w:rPr>
          <w:rFonts w:ascii="Times New Roman" w:eastAsia="Times New Roman" w:hAnsi="Times New Roman" w:cs="Times New Roman"/>
          <w:b/>
          <w:bCs/>
          <w:sz w:val="24"/>
          <w:szCs w:val="24"/>
          <w:bdr w:val="none" w:sz="0" w:space="0" w:color="auto" w:frame="1"/>
        </w:rPr>
        <w:br/>
      </w:r>
      <w:r w:rsidR="00B74843" w:rsidRPr="000142CE">
        <w:rPr>
          <w:rFonts w:ascii="Times New Roman" w:eastAsia="Times New Roman" w:hAnsi="Times New Roman" w:cs="Times New Roman"/>
          <w:sz w:val="24"/>
          <w:szCs w:val="24"/>
        </w:rPr>
        <w:t xml:space="preserve">The U.S. Embassy </w:t>
      </w:r>
      <w:r w:rsidR="0094679A" w:rsidRPr="000142CE">
        <w:rPr>
          <w:rFonts w:ascii="Times New Roman" w:eastAsia="Times New Roman" w:hAnsi="Times New Roman" w:cs="Times New Roman"/>
          <w:sz w:val="24"/>
          <w:szCs w:val="24"/>
        </w:rPr>
        <w:t xml:space="preserve">in </w:t>
      </w:r>
      <w:r w:rsidR="00A64781" w:rsidRPr="000142CE">
        <w:rPr>
          <w:rFonts w:ascii="Times New Roman" w:eastAsia="Times New Roman" w:hAnsi="Times New Roman" w:cs="Times New Roman"/>
          <w:sz w:val="24"/>
          <w:szCs w:val="24"/>
        </w:rPr>
        <w:t xml:space="preserve">Serbia </w:t>
      </w:r>
      <w:r w:rsidR="0094679A" w:rsidRPr="000142CE">
        <w:rPr>
          <w:rFonts w:ascii="Times New Roman" w:eastAsia="Times New Roman" w:hAnsi="Times New Roman" w:cs="Times New Roman"/>
          <w:sz w:val="24"/>
          <w:szCs w:val="24"/>
        </w:rPr>
        <w:t xml:space="preserve">is now accepting </w:t>
      </w:r>
      <w:r w:rsidR="00B67329">
        <w:rPr>
          <w:rFonts w:ascii="Times New Roman" w:eastAsia="Times New Roman" w:hAnsi="Times New Roman" w:cs="Times New Roman"/>
          <w:sz w:val="24"/>
          <w:szCs w:val="24"/>
        </w:rPr>
        <w:t xml:space="preserve">ROUND 1 </w:t>
      </w:r>
      <w:r w:rsidR="0094679A" w:rsidRPr="000142CE">
        <w:rPr>
          <w:rFonts w:ascii="Times New Roman" w:eastAsia="Times New Roman" w:hAnsi="Times New Roman" w:cs="Times New Roman"/>
          <w:sz w:val="24"/>
          <w:szCs w:val="24"/>
        </w:rPr>
        <w:t>project proposals for the Ambassadors Fund for Cultural Preservation (AFCP) fiscal year 202</w:t>
      </w:r>
      <w:r w:rsidR="00AF0692">
        <w:rPr>
          <w:rFonts w:ascii="Times New Roman" w:eastAsia="Times New Roman" w:hAnsi="Times New Roman" w:cs="Times New Roman"/>
          <w:sz w:val="24"/>
          <w:szCs w:val="24"/>
        </w:rPr>
        <w:t>2</w:t>
      </w:r>
      <w:r w:rsidR="0094679A" w:rsidRPr="000142CE">
        <w:rPr>
          <w:rFonts w:ascii="Times New Roman" w:eastAsia="Times New Roman" w:hAnsi="Times New Roman" w:cs="Times New Roman"/>
          <w:sz w:val="24"/>
          <w:szCs w:val="24"/>
        </w:rPr>
        <w:t xml:space="preserve"> competition.  The deadline for submitting</w:t>
      </w:r>
      <w:r w:rsidR="00B67329">
        <w:rPr>
          <w:rFonts w:ascii="Times New Roman" w:eastAsia="Times New Roman" w:hAnsi="Times New Roman" w:cs="Times New Roman"/>
          <w:sz w:val="24"/>
          <w:szCs w:val="24"/>
        </w:rPr>
        <w:t xml:space="preserve"> ROUND 1 </w:t>
      </w:r>
      <w:r w:rsidR="0094679A" w:rsidRPr="000142CE">
        <w:rPr>
          <w:rFonts w:ascii="Times New Roman" w:eastAsia="Times New Roman" w:hAnsi="Times New Roman" w:cs="Times New Roman"/>
          <w:sz w:val="24"/>
          <w:szCs w:val="24"/>
        </w:rPr>
        <w:t xml:space="preserve">proposal to the U.S. Embassy in Serbia is </w:t>
      </w:r>
      <w:r w:rsidR="00AF0692">
        <w:rPr>
          <w:rFonts w:ascii="Times New Roman" w:eastAsia="Times New Roman" w:hAnsi="Times New Roman" w:cs="Times New Roman"/>
          <w:b/>
          <w:sz w:val="24"/>
          <w:szCs w:val="24"/>
          <w:u w:val="single"/>
        </w:rPr>
        <w:t>Thurs</w:t>
      </w:r>
      <w:r w:rsidR="00495CC3">
        <w:rPr>
          <w:rFonts w:ascii="Times New Roman" w:eastAsia="Times New Roman" w:hAnsi="Times New Roman" w:cs="Times New Roman"/>
          <w:b/>
          <w:sz w:val="24"/>
          <w:szCs w:val="24"/>
          <w:u w:val="single"/>
        </w:rPr>
        <w:t>day</w:t>
      </w:r>
      <w:r w:rsidR="0094679A" w:rsidRPr="000142CE">
        <w:rPr>
          <w:rFonts w:ascii="Times New Roman" w:eastAsia="Times New Roman" w:hAnsi="Times New Roman" w:cs="Times New Roman"/>
          <w:b/>
          <w:sz w:val="24"/>
          <w:szCs w:val="24"/>
          <w:u w:val="single"/>
        </w:rPr>
        <w:t xml:space="preserve">, </w:t>
      </w:r>
      <w:r w:rsidR="00495CC3">
        <w:rPr>
          <w:rFonts w:ascii="Times New Roman" w:eastAsia="Times New Roman" w:hAnsi="Times New Roman" w:cs="Times New Roman"/>
          <w:b/>
          <w:sz w:val="24"/>
          <w:szCs w:val="24"/>
          <w:u w:val="single"/>
        </w:rPr>
        <w:t xml:space="preserve">November </w:t>
      </w:r>
      <w:r w:rsidR="00AF0692">
        <w:rPr>
          <w:rFonts w:ascii="Times New Roman" w:eastAsia="Times New Roman" w:hAnsi="Times New Roman" w:cs="Times New Roman"/>
          <w:b/>
          <w:sz w:val="24"/>
          <w:szCs w:val="24"/>
          <w:u w:val="single"/>
        </w:rPr>
        <w:t>25</w:t>
      </w:r>
      <w:r w:rsidR="00495CC3">
        <w:rPr>
          <w:rFonts w:ascii="Times New Roman" w:eastAsia="Times New Roman" w:hAnsi="Times New Roman" w:cs="Times New Roman"/>
          <w:b/>
          <w:sz w:val="24"/>
          <w:szCs w:val="24"/>
          <w:u w:val="single"/>
        </w:rPr>
        <w:t>,</w:t>
      </w:r>
      <w:r w:rsidR="0094679A" w:rsidRPr="000142CE">
        <w:rPr>
          <w:rFonts w:ascii="Times New Roman" w:eastAsia="Times New Roman" w:hAnsi="Times New Roman" w:cs="Times New Roman"/>
          <w:b/>
          <w:sz w:val="24"/>
          <w:szCs w:val="24"/>
          <w:u w:val="single"/>
        </w:rPr>
        <w:t xml:space="preserve"> 20</w:t>
      </w:r>
      <w:r w:rsidR="00AE3B52">
        <w:rPr>
          <w:rFonts w:ascii="Times New Roman" w:eastAsia="Times New Roman" w:hAnsi="Times New Roman" w:cs="Times New Roman"/>
          <w:b/>
          <w:sz w:val="24"/>
          <w:szCs w:val="24"/>
          <w:u w:val="single"/>
        </w:rPr>
        <w:t>2</w:t>
      </w:r>
      <w:r w:rsidR="00AF0692">
        <w:rPr>
          <w:rFonts w:ascii="Times New Roman" w:eastAsia="Times New Roman" w:hAnsi="Times New Roman" w:cs="Times New Roman"/>
          <w:b/>
          <w:sz w:val="24"/>
          <w:szCs w:val="24"/>
          <w:u w:val="single"/>
        </w:rPr>
        <w:t>1</w:t>
      </w:r>
      <w:r w:rsidR="00AE3B52">
        <w:rPr>
          <w:rFonts w:ascii="Times New Roman" w:eastAsia="Times New Roman" w:hAnsi="Times New Roman" w:cs="Times New Roman"/>
          <w:b/>
          <w:sz w:val="24"/>
          <w:szCs w:val="24"/>
          <w:u w:val="single"/>
        </w:rPr>
        <w:t>, 1</w:t>
      </w:r>
      <w:r w:rsidR="00AF0692">
        <w:rPr>
          <w:rFonts w:ascii="Times New Roman" w:eastAsia="Times New Roman" w:hAnsi="Times New Roman" w:cs="Times New Roman"/>
          <w:b/>
          <w:sz w:val="24"/>
          <w:szCs w:val="24"/>
          <w:u w:val="single"/>
        </w:rPr>
        <w:t>5</w:t>
      </w:r>
      <w:r w:rsidR="00AE3B52">
        <w:rPr>
          <w:rFonts w:ascii="Times New Roman" w:eastAsia="Times New Roman" w:hAnsi="Times New Roman" w:cs="Times New Roman"/>
          <w:b/>
          <w:sz w:val="24"/>
          <w:szCs w:val="24"/>
          <w:u w:val="single"/>
        </w:rPr>
        <w:t>h</w:t>
      </w:r>
      <w:r w:rsidR="0094679A" w:rsidRPr="000142CE">
        <w:rPr>
          <w:rFonts w:ascii="Times New Roman" w:eastAsia="Times New Roman" w:hAnsi="Times New Roman" w:cs="Times New Roman"/>
          <w:sz w:val="24"/>
          <w:szCs w:val="24"/>
        </w:rPr>
        <w:t xml:space="preserve">.  Submissions received after this date </w:t>
      </w:r>
      <w:r w:rsidR="00474129">
        <w:rPr>
          <w:rFonts w:ascii="Times New Roman" w:eastAsia="Times New Roman" w:hAnsi="Times New Roman" w:cs="Times New Roman"/>
          <w:sz w:val="24"/>
          <w:szCs w:val="24"/>
        </w:rPr>
        <w:t xml:space="preserve">and time </w:t>
      </w:r>
      <w:r w:rsidR="0094679A" w:rsidRPr="000142CE">
        <w:rPr>
          <w:rFonts w:ascii="Times New Roman" w:eastAsia="Times New Roman" w:hAnsi="Times New Roman" w:cs="Times New Roman"/>
          <w:sz w:val="24"/>
          <w:szCs w:val="24"/>
        </w:rPr>
        <w:t xml:space="preserve">will NOT be considered.  </w:t>
      </w:r>
    </w:p>
    <w:p w14:paraId="032EEB67" w14:textId="77777777" w:rsidR="000142CE" w:rsidRPr="000142CE" w:rsidRDefault="000142CE" w:rsidP="000142CE">
      <w:pPr>
        <w:spacing w:after="0" w:line="240" w:lineRule="auto"/>
        <w:contextualSpacing/>
        <w:mirrorIndents/>
        <w:rPr>
          <w:rFonts w:ascii="Times New Roman" w:hAnsi="Times New Roman" w:cs="Times New Roman"/>
          <w:sz w:val="24"/>
          <w:szCs w:val="24"/>
        </w:rPr>
      </w:pPr>
    </w:p>
    <w:p w14:paraId="3A097B00" w14:textId="5B944B9B" w:rsidR="0094679A" w:rsidRPr="000142CE" w:rsidRDefault="0094679A" w:rsidP="000142CE">
      <w:pPr>
        <w:spacing w:after="0" w:line="240" w:lineRule="auto"/>
        <w:contextualSpacing/>
        <w:mirrorIndents/>
        <w:rPr>
          <w:rFonts w:ascii="Times New Roman" w:hAnsi="Times New Roman" w:cs="Times New Roman"/>
          <w:sz w:val="24"/>
          <w:szCs w:val="24"/>
        </w:rPr>
      </w:pPr>
      <w:r w:rsidRPr="000142CE">
        <w:rPr>
          <w:rFonts w:ascii="Times New Roman" w:hAnsi="Times New Roman" w:cs="Times New Roman"/>
          <w:sz w:val="24"/>
          <w:szCs w:val="24"/>
        </w:rPr>
        <w:t>Full implementation of the program is pending the availability of FY 202</w:t>
      </w:r>
      <w:r w:rsidR="00AF0692">
        <w:rPr>
          <w:rFonts w:ascii="Times New Roman" w:hAnsi="Times New Roman" w:cs="Times New Roman"/>
          <w:sz w:val="24"/>
          <w:szCs w:val="24"/>
        </w:rPr>
        <w:t>2</w:t>
      </w:r>
      <w:r w:rsidRPr="000142CE">
        <w:rPr>
          <w:rFonts w:ascii="Times New Roman" w:hAnsi="Times New Roman" w:cs="Times New Roman"/>
          <w:sz w:val="24"/>
          <w:szCs w:val="24"/>
        </w:rPr>
        <w:t xml:space="preserve"> funds.  Interested institutions are urged to consult with the Public Affairs Section of the U.S. Embassy as soon as possible for details and guidance on the AFCP 202</w:t>
      </w:r>
      <w:r w:rsidR="00AF0692">
        <w:rPr>
          <w:rFonts w:ascii="Times New Roman" w:hAnsi="Times New Roman" w:cs="Times New Roman"/>
          <w:sz w:val="24"/>
          <w:szCs w:val="24"/>
        </w:rPr>
        <w:t>2</w:t>
      </w:r>
      <w:r w:rsidRPr="000142CE">
        <w:rPr>
          <w:rFonts w:ascii="Times New Roman" w:hAnsi="Times New Roman" w:cs="Times New Roman"/>
          <w:sz w:val="24"/>
          <w:szCs w:val="24"/>
        </w:rPr>
        <w:t xml:space="preserve"> competition.  </w:t>
      </w:r>
    </w:p>
    <w:p w14:paraId="18C08BC4" w14:textId="77777777" w:rsidR="0094679A" w:rsidRPr="000142CE" w:rsidRDefault="0094679A" w:rsidP="000142CE">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2DBEA3BD" w14:textId="77777777" w:rsidR="0094679A" w:rsidRPr="000142CE" w:rsidRDefault="0094679A" w:rsidP="000142CE">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r w:rsidRPr="000142CE">
        <w:rPr>
          <w:rFonts w:ascii="Times New Roman" w:eastAsia="Times New Roman" w:hAnsi="Times New Roman" w:cs="Times New Roman"/>
          <w:sz w:val="24"/>
          <w:szCs w:val="24"/>
        </w:rPr>
        <w:t>Through the AFCP Program, the Department of State supports projects to preserve cultural heritage in the following three areas:</w:t>
      </w:r>
    </w:p>
    <w:p w14:paraId="059C52B8" w14:textId="77777777" w:rsidR="0094679A" w:rsidRPr="000142CE" w:rsidRDefault="0094679A" w:rsidP="000142CE">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591E1424" w14:textId="77777777" w:rsidR="0094679A" w:rsidRDefault="0094679A" w:rsidP="00154606">
      <w:pPr>
        <w:pStyle w:val="ListParagraph"/>
        <w:numPr>
          <w:ilvl w:val="0"/>
          <w:numId w:val="25"/>
        </w:numPr>
        <w:shd w:val="clear" w:color="auto" w:fill="FFFFFF"/>
        <w:spacing w:after="0" w:line="240" w:lineRule="auto"/>
        <w:mirrorIndents/>
        <w:textAlignment w:val="baseline"/>
        <w:rPr>
          <w:rFonts w:ascii="Times New Roman" w:eastAsia="Times New Roman" w:hAnsi="Times New Roman" w:cs="Times New Roman"/>
          <w:sz w:val="24"/>
          <w:szCs w:val="24"/>
        </w:rPr>
      </w:pPr>
      <w:r w:rsidRPr="0094679A">
        <w:rPr>
          <w:rFonts w:ascii="Times New Roman" w:eastAsia="Times New Roman" w:hAnsi="Times New Roman" w:cs="Times New Roman"/>
          <w:b/>
          <w:sz w:val="24"/>
          <w:szCs w:val="24"/>
        </w:rPr>
        <w:t>CULTURAL SITES</w:t>
      </w:r>
      <w:r w:rsidR="007611A8">
        <w:rPr>
          <w:rFonts w:ascii="Times New Roman" w:eastAsia="Times New Roman" w:hAnsi="Times New Roman" w:cs="Times New Roman"/>
          <w:b/>
          <w:sz w:val="24"/>
          <w:szCs w:val="24"/>
        </w:rPr>
        <w:t xml:space="preserve">: </w:t>
      </w:r>
      <w:r w:rsidR="00154606" w:rsidRPr="00154606">
        <w:rPr>
          <w:rFonts w:ascii="Times New Roman" w:eastAsia="Times New Roman" w:hAnsi="Times New Roman" w:cs="Times New Roman"/>
          <w:sz w:val="24"/>
          <w:szCs w:val="24"/>
        </w:rPr>
        <w:t>This might include (but is not limited to) historical buildings and sites, sacred places, monuments, and archaeological sites. Proposals in this category may involve, for example, restoration of an historic building, an archaeological survey as a component of a preservation plan, preservation management planning for a site, or documentation of sites in a region for preservation purposes.</w:t>
      </w:r>
    </w:p>
    <w:p w14:paraId="71F784DD" w14:textId="77777777" w:rsidR="0094679A" w:rsidRPr="0094679A" w:rsidRDefault="0094679A" w:rsidP="0094679A">
      <w:pPr>
        <w:pStyle w:val="ListParagraph"/>
        <w:shd w:val="clear" w:color="auto" w:fill="FFFFFF"/>
        <w:spacing w:after="0" w:line="240" w:lineRule="auto"/>
        <w:mirrorIndents/>
        <w:textAlignment w:val="baseline"/>
        <w:rPr>
          <w:rFonts w:ascii="Times New Roman" w:eastAsia="Times New Roman" w:hAnsi="Times New Roman" w:cs="Times New Roman"/>
          <w:sz w:val="24"/>
          <w:szCs w:val="24"/>
        </w:rPr>
      </w:pPr>
    </w:p>
    <w:p w14:paraId="3FB0FFAE" w14:textId="77777777" w:rsidR="0094679A" w:rsidRDefault="0094679A" w:rsidP="00154606">
      <w:pPr>
        <w:pStyle w:val="ListParagraph"/>
        <w:numPr>
          <w:ilvl w:val="0"/>
          <w:numId w:val="25"/>
        </w:numPr>
        <w:shd w:val="clear" w:color="auto" w:fill="FFFFFF"/>
        <w:spacing w:after="0" w:line="240" w:lineRule="auto"/>
        <w:mirrorIndents/>
        <w:textAlignment w:val="baseline"/>
        <w:rPr>
          <w:rFonts w:ascii="Times New Roman" w:eastAsia="Times New Roman" w:hAnsi="Times New Roman" w:cs="Times New Roman"/>
          <w:sz w:val="24"/>
          <w:szCs w:val="24"/>
        </w:rPr>
      </w:pPr>
      <w:r w:rsidRPr="0094679A">
        <w:rPr>
          <w:rFonts w:ascii="Times New Roman" w:eastAsia="Times New Roman" w:hAnsi="Times New Roman" w:cs="Times New Roman"/>
          <w:b/>
          <w:sz w:val="24"/>
          <w:szCs w:val="24"/>
        </w:rPr>
        <w:t>CULTURAL OBJECTS AND COLLECTIONS</w:t>
      </w:r>
      <w:r w:rsidR="007611A8">
        <w:rPr>
          <w:rFonts w:ascii="Times New Roman" w:eastAsia="Times New Roman" w:hAnsi="Times New Roman" w:cs="Times New Roman"/>
          <w:sz w:val="24"/>
          <w:szCs w:val="24"/>
        </w:rPr>
        <w:t xml:space="preserve">: </w:t>
      </w:r>
      <w:r w:rsidR="00154606" w:rsidRPr="00154606">
        <w:rPr>
          <w:rFonts w:ascii="Times New Roman" w:eastAsia="Times New Roman" w:hAnsi="Times New Roman" w:cs="Times New Roman"/>
          <w:sz w:val="24"/>
          <w:szCs w:val="24"/>
        </w:rPr>
        <w:t>from a museum, cultural site, or similar institution. This includes archaeological and ethnographic objects, paintings, sculpture, manuscripts, photographic and film collections, and general museum conservation activities. Proposals in this category may involve, for example, conservation treatment for an object or collection of objects; needs assessment of a collection with respect to its condition and strategies for improving its state of conservation; inventory of a collection for conservation purposes; the creation of safe environments for storage or display of collections; or specialized training in the care and preservation of collections.</w:t>
      </w:r>
    </w:p>
    <w:p w14:paraId="044D978C" w14:textId="77777777" w:rsidR="0094679A" w:rsidRPr="0094679A" w:rsidRDefault="0094679A" w:rsidP="0094679A">
      <w:pPr>
        <w:shd w:val="clear" w:color="auto" w:fill="FFFFFF"/>
        <w:spacing w:after="0" w:line="240" w:lineRule="auto"/>
        <w:mirrorIndents/>
        <w:textAlignment w:val="baseline"/>
        <w:rPr>
          <w:rFonts w:ascii="Times New Roman" w:eastAsia="Times New Roman" w:hAnsi="Times New Roman" w:cs="Times New Roman"/>
          <w:sz w:val="24"/>
          <w:szCs w:val="24"/>
        </w:rPr>
      </w:pPr>
    </w:p>
    <w:p w14:paraId="2FBB8777" w14:textId="77777777" w:rsidR="00A44502" w:rsidRPr="00154606" w:rsidRDefault="0094679A" w:rsidP="00154606">
      <w:pPr>
        <w:pStyle w:val="ListParagraph"/>
        <w:numPr>
          <w:ilvl w:val="0"/>
          <w:numId w:val="25"/>
        </w:numPr>
        <w:shd w:val="clear" w:color="auto" w:fill="FFFFFF"/>
        <w:spacing w:after="0" w:line="240" w:lineRule="auto"/>
        <w:mirrorIndents/>
        <w:textAlignment w:val="baseline"/>
        <w:rPr>
          <w:rFonts w:ascii="Times New Roman" w:eastAsia="Times New Roman" w:hAnsi="Times New Roman" w:cs="Times New Roman"/>
          <w:color w:val="FF0000"/>
          <w:sz w:val="24"/>
          <w:szCs w:val="24"/>
        </w:rPr>
      </w:pPr>
      <w:r w:rsidRPr="00154606">
        <w:rPr>
          <w:rFonts w:ascii="Times New Roman" w:eastAsia="Times New Roman" w:hAnsi="Times New Roman" w:cs="Times New Roman"/>
          <w:b/>
          <w:sz w:val="24"/>
          <w:szCs w:val="24"/>
        </w:rPr>
        <w:t>FORMS OF TRADITIONAL CULTURAL EXPRESSION</w:t>
      </w:r>
      <w:r w:rsidR="007611A8" w:rsidRPr="00154606">
        <w:rPr>
          <w:rFonts w:ascii="Times New Roman" w:eastAsia="Times New Roman" w:hAnsi="Times New Roman" w:cs="Times New Roman"/>
          <w:b/>
          <w:sz w:val="24"/>
          <w:szCs w:val="24"/>
        </w:rPr>
        <w:t xml:space="preserve">: </w:t>
      </w:r>
      <w:r w:rsidR="00154606" w:rsidRPr="00154606">
        <w:rPr>
          <w:rFonts w:ascii="Times New Roman" w:eastAsia="Times New Roman" w:hAnsi="Times New Roman" w:cs="Times New Roman"/>
          <w:sz w:val="24"/>
          <w:szCs w:val="24"/>
        </w:rPr>
        <w:t>This includes traditional music, rituals, knowledge, languages, dance, drama, and crafts. Proposal in this category may involve documenting and audiovisual recording of traditional music and dance forms as part of a traditional expression and making the information and recordings</w:t>
      </w:r>
      <w:r w:rsidR="00A50F94">
        <w:rPr>
          <w:rFonts w:ascii="Times New Roman" w:eastAsia="Times New Roman" w:hAnsi="Times New Roman" w:cs="Times New Roman"/>
          <w:sz w:val="24"/>
          <w:szCs w:val="24"/>
        </w:rPr>
        <w:t xml:space="preserve"> </w:t>
      </w:r>
      <w:r w:rsidR="00154606" w:rsidRPr="00154606">
        <w:rPr>
          <w:rFonts w:ascii="Times New Roman" w:eastAsia="Times New Roman" w:hAnsi="Times New Roman" w:cs="Times New Roman"/>
          <w:sz w:val="24"/>
          <w:szCs w:val="24"/>
        </w:rPr>
        <w:t>available, or support for training in preservation or traditional arts or crafts that are threatened by extinction.</w:t>
      </w:r>
    </w:p>
    <w:p w14:paraId="48489D26" w14:textId="77777777" w:rsidR="00154606" w:rsidRPr="00154606" w:rsidRDefault="00154606" w:rsidP="00154606">
      <w:pPr>
        <w:shd w:val="clear" w:color="auto" w:fill="FFFFFF"/>
        <w:spacing w:after="0" w:line="240" w:lineRule="auto"/>
        <w:mirrorIndents/>
        <w:textAlignment w:val="baseline"/>
        <w:rPr>
          <w:rFonts w:ascii="Times New Roman" w:eastAsia="Times New Roman" w:hAnsi="Times New Roman" w:cs="Times New Roman"/>
          <w:color w:val="FF0000"/>
          <w:sz w:val="24"/>
          <w:szCs w:val="24"/>
        </w:rPr>
      </w:pPr>
    </w:p>
    <w:p w14:paraId="054C1206" w14:textId="77777777" w:rsidR="00495CC3" w:rsidRDefault="00495CC3" w:rsidP="00412371">
      <w:pPr>
        <w:shd w:val="clear" w:color="auto" w:fill="FFFFFF"/>
        <w:spacing w:after="0" w:line="240" w:lineRule="auto"/>
        <w:contextualSpacing/>
        <w:mirrorIndents/>
        <w:textAlignment w:val="baseline"/>
        <w:rPr>
          <w:rFonts w:ascii="Times New Roman" w:eastAsia="Times New Roman" w:hAnsi="Times New Roman" w:cs="Times New Roman"/>
          <w:b/>
          <w:sz w:val="24"/>
          <w:szCs w:val="24"/>
        </w:rPr>
      </w:pPr>
    </w:p>
    <w:p w14:paraId="24C18822" w14:textId="3BFA1D8A" w:rsidR="00B74843" w:rsidRPr="0072258A" w:rsidRDefault="00154606" w:rsidP="00412371">
      <w:pPr>
        <w:shd w:val="clear" w:color="auto" w:fill="FFFFFF"/>
        <w:spacing w:after="0" w:line="240" w:lineRule="auto"/>
        <w:contextualSpacing/>
        <w:mirrorIndents/>
        <w:textAlignment w:val="baseline"/>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AFCP </w:t>
      </w:r>
      <w:r w:rsidR="00B74843" w:rsidRPr="0072258A">
        <w:rPr>
          <w:rFonts w:ascii="Times New Roman" w:eastAsia="Times New Roman" w:hAnsi="Times New Roman" w:cs="Times New Roman"/>
          <w:b/>
          <w:sz w:val="24"/>
          <w:szCs w:val="24"/>
        </w:rPr>
        <w:t xml:space="preserve">Program Objectives: </w:t>
      </w:r>
    </w:p>
    <w:p w14:paraId="2F904536" w14:textId="77777777" w:rsidR="00154606" w:rsidRDefault="000142CE" w:rsidP="00412371">
      <w:pPr>
        <w:shd w:val="clear" w:color="auto" w:fill="FFFFFF"/>
        <w:spacing w:after="0" w:line="240" w:lineRule="auto"/>
        <w:contextualSpacing/>
        <w:mirrorIndents/>
        <w:textAlignment w:val="baseline"/>
        <w:rPr>
          <w:rFonts w:ascii="Times New Roman" w:hAnsi="Times New Roman" w:cs="Times New Roman"/>
          <w:sz w:val="24"/>
          <w:szCs w:val="24"/>
          <w:shd w:val="clear" w:color="auto" w:fill="FFFFFF"/>
        </w:rPr>
      </w:pPr>
      <w:r w:rsidRPr="000142CE">
        <w:rPr>
          <w:rFonts w:ascii="Times New Roman" w:hAnsi="Times New Roman" w:cs="Times New Roman"/>
          <w:sz w:val="24"/>
          <w:szCs w:val="24"/>
          <w:shd w:val="clear" w:color="auto" w:fill="FFFFFF"/>
        </w:rPr>
        <w:t xml:space="preserve">AFCP was established to help countries preserve cultural heritage and to demonstrate U.S. respect for other cultures. </w:t>
      </w:r>
      <w:r>
        <w:rPr>
          <w:rFonts w:ascii="Times New Roman" w:hAnsi="Times New Roman" w:cs="Times New Roman"/>
          <w:sz w:val="24"/>
          <w:szCs w:val="24"/>
          <w:shd w:val="clear" w:color="auto" w:fill="FFFFFF"/>
        </w:rPr>
        <w:t>The aim is to</w:t>
      </w:r>
      <w:r w:rsidRPr="000142CE">
        <w:rPr>
          <w:rFonts w:ascii="Times New Roman" w:hAnsi="Times New Roman" w:cs="Times New Roman"/>
          <w:sz w:val="24"/>
          <w:szCs w:val="24"/>
          <w:shd w:val="clear" w:color="auto" w:fill="FFFFFF"/>
        </w:rPr>
        <w:t xml:space="preserve"> preserv</w:t>
      </w:r>
      <w:r>
        <w:rPr>
          <w:rFonts w:ascii="Times New Roman" w:hAnsi="Times New Roman" w:cs="Times New Roman"/>
          <w:sz w:val="24"/>
          <w:szCs w:val="24"/>
          <w:shd w:val="clear" w:color="auto" w:fill="FFFFFF"/>
        </w:rPr>
        <w:t>e</w:t>
      </w:r>
      <w:r w:rsidRPr="000142CE">
        <w:rPr>
          <w:rFonts w:ascii="Times New Roman" w:hAnsi="Times New Roman" w:cs="Times New Roman"/>
          <w:sz w:val="24"/>
          <w:szCs w:val="24"/>
          <w:shd w:val="clear" w:color="auto" w:fill="FFFFFF"/>
        </w:rPr>
        <w:t xml:space="preserve"> cultural sites or objects that have an historical or cultural significance to the cultural heritage of Serbia.</w:t>
      </w:r>
      <w:r>
        <w:rPr>
          <w:rFonts w:ascii="Times New Roman" w:hAnsi="Times New Roman" w:cs="Times New Roman"/>
          <w:sz w:val="24"/>
          <w:szCs w:val="24"/>
          <w:shd w:val="clear" w:color="auto" w:fill="FFFFFF"/>
        </w:rPr>
        <w:t xml:space="preserve">  </w:t>
      </w:r>
    </w:p>
    <w:p w14:paraId="4CBBFFAF" w14:textId="77777777" w:rsidR="00154606" w:rsidRDefault="00154606" w:rsidP="00412371">
      <w:pPr>
        <w:shd w:val="clear" w:color="auto" w:fill="FFFFFF"/>
        <w:spacing w:after="0" w:line="240" w:lineRule="auto"/>
        <w:contextualSpacing/>
        <w:mirrorIndents/>
        <w:textAlignment w:val="baseline"/>
        <w:rPr>
          <w:rFonts w:ascii="Times New Roman" w:hAnsi="Times New Roman" w:cs="Times New Roman"/>
          <w:sz w:val="24"/>
          <w:szCs w:val="24"/>
          <w:shd w:val="clear" w:color="auto" w:fill="FFFFFF"/>
        </w:rPr>
      </w:pPr>
    </w:p>
    <w:p w14:paraId="634CB8F5" w14:textId="5B3B28EC" w:rsidR="00C45511" w:rsidRDefault="000142CE" w:rsidP="00412371">
      <w:pPr>
        <w:shd w:val="clear" w:color="auto" w:fill="FFFFFF"/>
        <w:spacing w:after="0" w:line="240" w:lineRule="auto"/>
        <w:contextualSpacing/>
        <w:mirrorIndents/>
        <w:textAlignment w:val="baseline"/>
        <w:rPr>
          <w:rFonts w:ascii="Times New Roman" w:eastAsia="Times New Roman" w:hAnsi="Times New Roman" w:cs="Times New Roman"/>
          <w:bCs/>
          <w:sz w:val="24"/>
          <w:szCs w:val="24"/>
          <w:bdr w:val="none" w:sz="0" w:space="0" w:color="auto" w:frame="1"/>
        </w:rPr>
      </w:pPr>
      <w:r w:rsidRPr="000142CE">
        <w:rPr>
          <w:rFonts w:ascii="Times New Roman" w:eastAsia="Times New Roman" w:hAnsi="Times New Roman" w:cs="Times New Roman"/>
          <w:bCs/>
          <w:sz w:val="24"/>
          <w:szCs w:val="24"/>
          <w:bdr w:val="none" w:sz="0" w:space="0" w:color="auto" w:frame="1"/>
        </w:rPr>
        <w:t>AFCP gives top priority to project activities in keeping with international standards for the preservation of cultural heritage. An appropriate preservation activity is one that protects the values of the site, object or collection, or form of traditional cultural expression, as they are understood by stakeholders. Stakeholders may include national, regional, or local cultural authorities, the local community, and others with vested interests in the site and the outcome of a project.</w:t>
      </w:r>
    </w:p>
    <w:p w14:paraId="079DD6CE" w14:textId="4D4653FC" w:rsidR="00B67329" w:rsidRDefault="00B67329" w:rsidP="00412371">
      <w:pPr>
        <w:shd w:val="clear" w:color="auto" w:fill="FFFFFF"/>
        <w:spacing w:after="0" w:line="240" w:lineRule="auto"/>
        <w:contextualSpacing/>
        <w:mirrorIndents/>
        <w:textAlignment w:val="baseline"/>
        <w:rPr>
          <w:rFonts w:ascii="Times New Roman" w:eastAsia="Times New Roman" w:hAnsi="Times New Roman" w:cs="Times New Roman"/>
          <w:bCs/>
          <w:sz w:val="24"/>
          <w:szCs w:val="24"/>
          <w:bdr w:val="none" w:sz="0" w:space="0" w:color="auto" w:frame="1"/>
        </w:rPr>
      </w:pPr>
    </w:p>
    <w:p w14:paraId="29B13AF5" w14:textId="77777777" w:rsidR="00B67329" w:rsidRPr="00B67329" w:rsidRDefault="00B67329" w:rsidP="00412371">
      <w:pPr>
        <w:shd w:val="clear" w:color="auto" w:fill="FFFFFF"/>
        <w:spacing w:after="0" w:line="240" w:lineRule="auto"/>
        <w:contextualSpacing/>
        <w:mirrorIndents/>
        <w:textAlignment w:val="baseline"/>
        <w:rPr>
          <w:rFonts w:ascii="Times New Roman" w:eastAsia="Times New Roman" w:hAnsi="Times New Roman" w:cs="Times New Roman"/>
          <w:bCs/>
          <w:sz w:val="24"/>
          <w:szCs w:val="24"/>
          <w:bdr w:val="none" w:sz="0" w:space="0" w:color="auto" w:frame="1"/>
        </w:rPr>
      </w:pPr>
      <w:r w:rsidRPr="00B67329">
        <w:rPr>
          <w:rFonts w:ascii="Times New Roman" w:eastAsia="Times New Roman" w:hAnsi="Times New Roman" w:cs="Times New Roman"/>
          <w:b/>
          <w:sz w:val="24"/>
          <w:szCs w:val="24"/>
          <w:bdr w:val="none" w:sz="0" w:space="0" w:color="auto" w:frame="1"/>
        </w:rPr>
        <w:t>Competition Format:</w:t>
      </w:r>
      <w:r w:rsidRPr="00B67329">
        <w:rPr>
          <w:rFonts w:ascii="Times New Roman" w:eastAsia="Times New Roman" w:hAnsi="Times New Roman" w:cs="Times New Roman"/>
          <w:bCs/>
          <w:sz w:val="24"/>
          <w:szCs w:val="24"/>
          <w:bdr w:val="none" w:sz="0" w:space="0" w:color="auto" w:frame="1"/>
        </w:rPr>
        <w:t xml:space="preserve">  </w:t>
      </w:r>
    </w:p>
    <w:p w14:paraId="1E10B866" w14:textId="5F931ECD" w:rsidR="00B67329" w:rsidRDefault="00B67329" w:rsidP="00412371">
      <w:pPr>
        <w:shd w:val="clear" w:color="auto" w:fill="FFFFFF"/>
        <w:spacing w:after="0" w:line="240" w:lineRule="auto"/>
        <w:contextualSpacing/>
        <w:mirrorIndents/>
        <w:textAlignment w:val="baseline"/>
        <w:rPr>
          <w:rFonts w:ascii="Times New Roman" w:eastAsia="Times New Roman" w:hAnsi="Times New Roman" w:cs="Times New Roman"/>
          <w:bCs/>
          <w:sz w:val="24"/>
          <w:szCs w:val="24"/>
          <w:bdr w:val="none" w:sz="0" w:space="0" w:color="auto" w:frame="1"/>
        </w:rPr>
      </w:pPr>
      <w:r w:rsidRPr="00B67329">
        <w:rPr>
          <w:rFonts w:ascii="Times New Roman" w:eastAsia="Times New Roman" w:hAnsi="Times New Roman" w:cs="Times New Roman"/>
          <w:bCs/>
          <w:sz w:val="24"/>
          <w:szCs w:val="24"/>
          <w:bdr w:val="none" w:sz="0" w:space="0" w:color="auto" w:frame="1"/>
        </w:rPr>
        <w:t xml:space="preserve"> </w:t>
      </w:r>
      <w:r w:rsidR="00292DAC">
        <w:rPr>
          <w:rFonts w:ascii="Times New Roman" w:eastAsia="Times New Roman" w:hAnsi="Times New Roman" w:cs="Times New Roman"/>
          <w:bCs/>
          <w:sz w:val="24"/>
          <w:szCs w:val="24"/>
          <w:bdr w:val="none" w:sz="0" w:space="0" w:color="auto" w:frame="1"/>
        </w:rPr>
        <w:t>Now</w:t>
      </w:r>
      <w:r w:rsidRPr="00B67329">
        <w:rPr>
          <w:rFonts w:ascii="Times New Roman" w:eastAsia="Times New Roman" w:hAnsi="Times New Roman" w:cs="Times New Roman"/>
          <w:bCs/>
          <w:sz w:val="24"/>
          <w:szCs w:val="24"/>
          <w:bdr w:val="none" w:sz="0" w:space="0" w:color="auto" w:frame="1"/>
        </w:rPr>
        <w:t xml:space="preserve"> the AFCP small and large grant programs </w:t>
      </w:r>
      <w:r w:rsidR="00292DAC">
        <w:rPr>
          <w:rFonts w:ascii="Times New Roman" w:eastAsia="Times New Roman" w:hAnsi="Times New Roman" w:cs="Times New Roman"/>
          <w:bCs/>
          <w:sz w:val="24"/>
          <w:szCs w:val="24"/>
          <w:bdr w:val="none" w:sz="0" w:space="0" w:color="auto" w:frame="1"/>
        </w:rPr>
        <w:t xml:space="preserve">is combined </w:t>
      </w:r>
      <w:r w:rsidRPr="00B67329">
        <w:rPr>
          <w:rFonts w:ascii="Times New Roman" w:eastAsia="Times New Roman" w:hAnsi="Times New Roman" w:cs="Times New Roman"/>
          <w:bCs/>
          <w:sz w:val="24"/>
          <w:szCs w:val="24"/>
          <w:bdr w:val="none" w:sz="0" w:space="0" w:color="auto" w:frame="1"/>
        </w:rPr>
        <w:t xml:space="preserve">into a single program.  The </w:t>
      </w:r>
      <w:r>
        <w:rPr>
          <w:rFonts w:ascii="Times New Roman" w:eastAsia="Times New Roman" w:hAnsi="Times New Roman" w:cs="Times New Roman"/>
          <w:bCs/>
          <w:sz w:val="24"/>
          <w:szCs w:val="24"/>
          <w:bdr w:val="none" w:sz="0" w:space="0" w:color="auto" w:frame="1"/>
        </w:rPr>
        <w:t>U.S. Embassy in Serbia</w:t>
      </w:r>
      <w:r w:rsidRPr="00B67329">
        <w:rPr>
          <w:rFonts w:ascii="Times New Roman" w:eastAsia="Times New Roman" w:hAnsi="Times New Roman" w:cs="Times New Roman"/>
          <w:bCs/>
          <w:sz w:val="24"/>
          <w:szCs w:val="24"/>
          <w:bdr w:val="none" w:sz="0" w:space="0" w:color="auto" w:frame="1"/>
        </w:rPr>
        <w:t xml:space="preserve"> will select </w:t>
      </w:r>
      <w:r>
        <w:rPr>
          <w:rFonts w:ascii="Times New Roman" w:eastAsia="Times New Roman" w:hAnsi="Times New Roman" w:cs="Times New Roman"/>
          <w:bCs/>
          <w:sz w:val="24"/>
          <w:szCs w:val="24"/>
          <w:bdr w:val="none" w:sz="0" w:space="0" w:color="auto" w:frame="1"/>
        </w:rPr>
        <w:t xml:space="preserve">project proposals </w:t>
      </w:r>
      <w:r w:rsidRPr="00B67329">
        <w:rPr>
          <w:rFonts w:ascii="Times New Roman" w:eastAsia="Times New Roman" w:hAnsi="Times New Roman" w:cs="Times New Roman"/>
          <w:bCs/>
          <w:sz w:val="24"/>
          <w:szCs w:val="24"/>
          <w:bdr w:val="none" w:sz="0" w:space="0" w:color="auto" w:frame="1"/>
        </w:rPr>
        <w:t xml:space="preserve">using a process with two rounds.  </w:t>
      </w:r>
      <w:r w:rsidRPr="008B2F6E">
        <w:rPr>
          <w:rFonts w:ascii="Times New Roman" w:eastAsia="Times New Roman" w:hAnsi="Times New Roman" w:cs="Times New Roman"/>
          <w:bCs/>
          <w:sz w:val="24"/>
          <w:szCs w:val="24"/>
          <w:u w:val="single"/>
          <w:bdr w:val="none" w:sz="0" w:space="0" w:color="auto" w:frame="1"/>
        </w:rPr>
        <w:t>During Round 1</w:t>
      </w:r>
      <w:r w:rsidRPr="00B67329">
        <w:rPr>
          <w:rFonts w:ascii="Times New Roman" w:eastAsia="Times New Roman" w:hAnsi="Times New Roman" w:cs="Times New Roman"/>
          <w:bCs/>
          <w:sz w:val="24"/>
          <w:szCs w:val="24"/>
          <w:bdr w:val="none" w:sz="0" w:space="0" w:color="auto" w:frame="1"/>
        </w:rPr>
        <w:t xml:space="preserve">, </w:t>
      </w:r>
      <w:r>
        <w:rPr>
          <w:rFonts w:ascii="Times New Roman" w:eastAsia="Times New Roman" w:hAnsi="Times New Roman" w:cs="Times New Roman"/>
          <w:bCs/>
          <w:sz w:val="24"/>
          <w:szCs w:val="24"/>
          <w:bdr w:val="none" w:sz="0" w:space="0" w:color="auto" w:frame="1"/>
        </w:rPr>
        <w:t>applicant</w:t>
      </w:r>
      <w:r w:rsidRPr="00B67329">
        <w:rPr>
          <w:rFonts w:ascii="Times New Roman" w:eastAsia="Times New Roman" w:hAnsi="Times New Roman" w:cs="Times New Roman"/>
          <w:bCs/>
          <w:sz w:val="24"/>
          <w:szCs w:val="24"/>
          <w:bdr w:val="none" w:sz="0" w:space="0" w:color="auto" w:frame="1"/>
        </w:rPr>
        <w:t xml:space="preserve"> will submit a concept note focused on the </w:t>
      </w:r>
      <w:r>
        <w:rPr>
          <w:rFonts w:ascii="Times New Roman" w:eastAsia="Times New Roman" w:hAnsi="Times New Roman" w:cs="Times New Roman"/>
          <w:bCs/>
          <w:sz w:val="24"/>
          <w:szCs w:val="24"/>
          <w:bdr w:val="none" w:sz="0" w:space="0" w:color="auto" w:frame="1"/>
        </w:rPr>
        <w:t>project purpose,</w:t>
      </w:r>
      <w:r w:rsidRPr="00B67329">
        <w:rPr>
          <w:rFonts w:ascii="Times New Roman" w:eastAsia="Times New Roman" w:hAnsi="Times New Roman" w:cs="Times New Roman"/>
          <w:bCs/>
          <w:sz w:val="24"/>
          <w:szCs w:val="24"/>
          <w:bdr w:val="none" w:sz="0" w:space="0" w:color="auto" w:frame="1"/>
        </w:rPr>
        <w:t xml:space="preserve"> objectives</w:t>
      </w:r>
      <w:r>
        <w:rPr>
          <w:rFonts w:ascii="Times New Roman" w:eastAsia="Times New Roman" w:hAnsi="Times New Roman" w:cs="Times New Roman"/>
          <w:bCs/>
          <w:sz w:val="24"/>
          <w:szCs w:val="24"/>
          <w:bdr w:val="none" w:sz="0" w:space="0" w:color="auto" w:frame="1"/>
        </w:rPr>
        <w:t xml:space="preserve"> and impact</w:t>
      </w:r>
      <w:r w:rsidRPr="00B67329">
        <w:rPr>
          <w:rFonts w:ascii="Times New Roman" w:eastAsia="Times New Roman" w:hAnsi="Times New Roman" w:cs="Times New Roman"/>
          <w:bCs/>
          <w:sz w:val="24"/>
          <w:szCs w:val="24"/>
          <w:bdr w:val="none" w:sz="0" w:space="0" w:color="auto" w:frame="1"/>
        </w:rPr>
        <w:t xml:space="preserve"> that may be accomplished through the proposed project.  </w:t>
      </w:r>
      <w:r>
        <w:rPr>
          <w:rFonts w:ascii="Times New Roman" w:eastAsia="Times New Roman" w:hAnsi="Times New Roman" w:cs="Times New Roman"/>
          <w:bCs/>
          <w:sz w:val="24"/>
          <w:szCs w:val="24"/>
          <w:bdr w:val="none" w:sz="0" w:space="0" w:color="auto" w:frame="1"/>
        </w:rPr>
        <w:t xml:space="preserve">Applicants </w:t>
      </w:r>
      <w:r w:rsidRPr="00B67329">
        <w:rPr>
          <w:rFonts w:ascii="Times New Roman" w:eastAsia="Times New Roman" w:hAnsi="Times New Roman" w:cs="Times New Roman"/>
          <w:bCs/>
          <w:sz w:val="24"/>
          <w:szCs w:val="24"/>
          <w:bdr w:val="none" w:sz="0" w:space="0" w:color="auto" w:frame="1"/>
        </w:rPr>
        <w:t xml:space="preserve">invited to participate in </w:t>
      </w:r>
      <w:r w:rsidRPr="008B2F6E">
        <w:rPr>
          <w:rFonts w:ascii="Times New Roman" w:eastAsia="Times New Roman" w:hAnsi="Times New Roman" w:cs="Times New Roman"/>
          <w:bCs/>
          <w:sz w:val="24"/>
          <w:szCs w:val="24"/>
          <w:u w:val="single"/>
          <w:bdr w:val="none" w:sz="0" w:space="0" w:color="auto" w:frame="1"/>
        </w:rPr>
        <w:t>Round 2</w:t>
      </w:r>
      <w:r w:rsidRPr="00B67329">
        <w:rPr>
          <w:rFonts w:ascii="Times New Roman" w:eastAsia="Times New Roman" w:hAnsi="Times New Roman" w:cs="Times New Roman"/>
          <w:bCs/>
          <w:sz w:val="24"/>
          <w:szCs w:val="24"/>
          <w:bdr w:val="none" w:sz="0" w:space="0" w:color="auto" w:frame="1"/>
        </w:rPr>
        <w:t xml:space="preserve"> will flesh out the technical aspects of the proposed project and submit a full application.  Awards will range from $10,000 to $500,000.  </w:t>
      </w:r>
    </w:p>
    <w:p w14:paraId="11608DC9" w14:textId="77777777" w:rsidR="000142CE" w:rsidRPr="000142CE" w:rsidRDefault="000142CE" w:rsidP="00412371">
      <w:pPr>
        <w:shd w:val="clear" w:color="auto" w:fill="FFFFFF"/>
        <w:spacing w:after="0" w:line="240" w:lineRule="auto"/>
        <w:contextualSpacing/>
        <w:mirrorIndents/>
        <w:textAlignment w:val="baseline"/>
        <w:rPr>
          <w:rFonts w:ascii="Times New Roman" w:eastAsia="Times New Roman" w:hAnsi="Times New Roman" w:cs="Times New Roman"/>
          <w:bCs/>
          <w:sz w:val="24"/>
          <w:szCs w:val="24"/>
          <w:bdr w:val="none" w:sz="0" w:space="0" w:color="auto" w:frame="1"/>
        </w:rPr>
      </w:pPr>
    </w:p>
    <w:p w14:paraId="402C1862" w14:textId="77777777" w:rsidR="00460148" w:rsidRPr="0072258A" w:rsidRDefault="00B74843" w:rsidP="00460148">
      <w:p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72258A">
        <w:rPr>
          <w:rFonts w:ascii="Times New Roman" w:eastAsia="Times New Roman" w:hAnsi="Times New Roman" w:cs="Times New Roman"/>
          <w:b/>
          <w:bCs/>
          <w:sz w:val="24"/>
          <w:szCs w:val="24"/>
          <w:u w:val="single"/>
          <w:bdr w:val="none" w:sz="0" w:space="0" w:color="auto" w:frame="1"/>
        </w:rPr>
        <w:t>B. FEDERAL AWARD INFORMATION</w:t>
      </w:r>
      <w:r w:rsidRPr="0072258A">
        <w:rPr>
          <w:rFonts w:ascii="Times New Roman" w:eastAsia="Times New Roman" w:hAnsi="Times New Roman" w:cs="Times New Roman"/>
          <w:b/>
          <w:bCs/>
          <w:sz w:val="24"/>
          <w:szCs w:val="24"/>
          <w:bdr w:val="none" w:sz="0" w:space="0" w:color="auto" w:frame="1"/>
        </w:rPr>
        <w:br/>
      </w:r>
    </w:p>
    <w:p w14:paraId="76B04290" w14:textId="77777777" w:rsidR="000142CE" w:rsidRPr="000142CE" w:rsidRDefault="000142CE" w:rsidP="00460148">
      <w:pPr>
        <w:pStyle w:val="ListParagraph"/>
        <w:numPr>
          <w:ilvl w:val="0"/>
          <w:numId w:val="23"/>
        </w:numPr>
        <w:shd w:val="clear" w:color="auto" w:fill="FFFFFF"/>
        <w:spacing w:after="0" w:line="240" w:lineRule="auto"/>
        <w:mirrorIndents/>
        <w:textAlignment w:val="baseline"/>
        <w:rPr>
          <w:rFonts w:ascii="Times New Roman" w:eastAsia="Times New Roman" w:hAnsi="Times New Roman" w:cs="Times New Roman"/>
          <w:bCs/>
          <w:i/>
          <w:sz w:val="24"/>
          <w:szCs w:val="24"/>
          <w:bdr w:val="none" w:sz="0" w:space="0" w:color="auto" w:frame="1"/>
        </w:rPr>
      </w:pPr>
      <w:r>
        <w:rPr>
          <w:rFonts w:ascii="Times New Roman" w:eastAsia="Times New Roman" w:hAnsi="Times New Roman" w:cs="Times New Roman"/>
          <w:bCs/>
          <w:sz w:val="24"/>
          <w:szCs w:val="24"/>
          <w:bdr w:val="none" w:sz="0" w:space="0" w:color="auto" w:frame="1"/>
        </w:rPr>
        <w:t xml:space="preserve">Funding instrument type: Grant </w:t>
      </w:r>
    </w:p>
    <w:p w14:paraId="62F67BC8" w14:textId="77777777" w:rsidR="00B74843" w:rsidRPr="0072258A" w:rsidRDefault="00B74843" w:rsidP="00460148">
      <w:pPr>
        <w:pStyle w:val="ListParagraph"/>
        <w:numPr>
          <w:ilvl w:val="0"/>
          <w:numId w:val="23"/>
        </w:numPr>
        <w:shd w:val="clear" w:color="auto" w:fill="FFFFFF"/>
        <w:spacing w:after="0" w:line="240" w:lineRule="auto"/>
        <w:mirrorIndents/>
        <w:textAlignment w:val="baseline"/>
        <w:rPr>
          <w:rFonts w:ascii="Times New Roman" w:eastAsia="Times New Roman" w:hAnsi="Times New Roman" w:cs="Times New Roman"/>
          <w:bCs/>
          <w:i/>
          <w:sz w:val="24"/>
          <w:szCs w:val="24"/>
          <w:bdr w:val="none" w:sz="0" w:space="0" w:color="auto" w:frame="1"/>
        </w:rPr>
      </w:pPr>
      <w:r w:rsidRPr="0072258A">
        <w:rPr>
          <w:rFonts w:ascii="Times New Roman" w:eastAsia="Times New Roman" w:hAnsi="Times New Roman" w:cs="Times New Roman"/>
          <w:bCs/>
          <w:sz w:val="24"/>
          <w:szCs w:val="24"/>
          <w:bdr w:val="none" w:sz="0" w:space="0" w:color="auto" w:frame="1"/>
        </w:rPr>
        <w:t xml:space="preserve">Length of performance period: </w:t>
      </w:r>
      <w:r w:rsidR="009B30CB" w:rsidRPr="0072258A">
        <w:rPr>
          <w:rFonts w:ascii="Times New Roman" w:eastAsia="Times New Roman" w:hAnsi="Times New Roman" w:cs="Times New Roman"/>
          <w:bCs/>
          <w:sz w:val="24"/>
          <w:szCs w:val="24"/>
          <w:bdr w:val="none" w:sz="0" w:space="0" w:color="auto" w:frame="1"/>
        </w:rPr>
        <w:t xml:space="preserve">up to </w:t>
      </w:r>
      <w:r w:rsidR="000142CE">
        <w:rPr>
          <w:rFonts w:ascii="Times New Roman" w:eastAsia="Times New Roman" w:hAnsi="Times New Roman" w:cs="Times New Roman"/>
          <w:bCs/>
          <w:sz w:val="24"/>
          <w:szCs w:val="24"/>
          <w:bdr w:val="none" w:sz="0" w:space="0" w:color="auto" w:frame="1"/>
        </w:rPr>
        <w:t>60</w:t>
      </w:r>
      <w:r w:rsidRPr="0072258A">
        <w:rPr>
          <w:rFonts w:ascii="Times New Roman" w:eastAsia="Times New Roman" w:hAnsi="Times New Roman" w:cs="Times New Roman"/>
          <w:bCs/>
          <w:sz w:val="24"/>
          <w:szCs w:val="24"/>
          <w:bdr w:val="none" w:sz="0" w:space="0" w:color="auto" w:frame="1"/>
        </w:rPr>
        <w:t xml:space="preserve"> months</w:t>
      </w:r>
      <w:r w:rsidRPr="0072258A">
        <w:rPr>
          <w:rFonts w:ascii="Times New Roman" w:eastAsia="Times New Roman" w:hAnsi="Times New Roman" w:cs="Times New Roman"/>
          <w:bCs/>
          <w:i/>
          <w:sz w:val="24"/>
          <w:szCs w:val="24"/>
          <w:bdr w:val="none" w:sz="0" w:space="0" w:color="auto" w:frame="1"/>
        </w:rPr>
        <w:t xml:space="preserve"> </w:t>
      </w:r>
    </w:p>
    <w:p w14:paraId="24F79009" w14:textId="1123F276" w:rsidR="00B74843" w:rsidRPr="0072258A" w:rsidRDefault="00B74843" w:rsidP="00460148">
      <w:pPr>
        <w:pStyle w:val="ListParagraph"/>
        <w:numPr>
          <w:ilvl w:val="0"/>
          <w:numId w:val="23"/>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72258A">
        <w:rPr>
          <w:rFonts w:ascii="Times New Roman" w:eastAsia="Times New Roman" w:hAnsi="Times New Roman" w:cs="Times New Roman"/>
          <w:bCs/>
          <w:sz w:val="24"/>
          <w:szCs w:val="24"/>
          <w:bdr w:val="none" w:sz="0" w:space="0" w:color="auto" w:frame="1"/>
        </w:rPr>
        <w:t xml:space="preserve">Number of awards anticipated: </w:t>
      </w:r>
      <w:r w:rsidR="000142CE">
        <w:rPr>
          <w:rFonts w:ascii="Times New Roman" w:eastAsia="Times New Roman" w:hAnsi="Times New Roman" w:cs="Times New Roman"/>
          <w:bCs/>
          <w:sz w:val="24"/>
          <w:szCs w:val="24"/>
          <w:bdr w:val="none" w:sz="0" w:space="0" w:color="auto" w:frame="1"/>
        </w:rPr>
        <w:t>1</w:t>
      </w:r>
    </w:p>
    <w:p w14:paraId="485D5DB8" w14:textId="5E8994B1" w:rsidR="00B74843" w:rsidRPr="0072258A" w:rsidRDefault="00B74843" w:rsidP="00460148">
      <w:pPr>
        <w:pStyle w:val="ListParagraph"/>
        <w:numPr>
          <w:ilvl w:val="0"/>
          <w:numId w:val="23"/>
        </w:numPr>
        <w:shd w:val="clear" w:color="auto" w:fill="FFFFFF"/>
        <w:spacing w:after="0" w:line="240" w:lineRule="auto"/>
        <w:mirrorIndents/>
        <w:textAlignment w:val="baseline"/>
        <w:rPr>
          <w:rFonts w:ascii="Times New Roman" w:eastAsia="Times New Roman" w:hAnsi="Times New Roman" w:cs="Times New Roman"/>
          <w:bCs/>
          <w:i/>
          <w:sz w:val="24"/>
          <w:szCs w:val="24"/>
          <w:bdr w:val="none" w:sz="0" w:space="0" w:color="auto" w:frame="1"/>
        </w:rPr>
      </w:pPr>
      <w:r w:rsidRPr="0072258A">
        <w:rPr>
          <w:rFonts w:ascii="Times New Roman" w:eastAsia="Times New Roman" w:hAnsi="Times New Roman" w:cs="Times New Roman"/>
          <w:bCs/>
          <w:sz w:val="24"/>
          <w:szCs w:val="24"/>
          <w:bdr w:val="none" w:sz="0" w:space="0" w:color="auto" w:frame="1"/>
        </w:rPr>
        <w:t>Award amounts: awards may range from $1</w:t>
      </w:r>
      <w:r w:rsidR="000142CE">
        <w:rPr>
          <w:rFonts w:ascii="Times New Roman" w:eastAsia="Times New Roman" w:hAnsi="Times New Roman" w:cs="Times New Roman"/>
          <w:bCs/>
          <w:sz w:val="24"/>
          <w:szCs w:val="24"/>
          <w:bdr w:val="none" w:sz="0" w:space="0" w:color="auto" w:frame="1"/>
        </w:rPr>
        <w:t>0</w:t>
      </w:r>
      <w:r w:rsidRPr="0072258A">
        <w:rPr>
          <w:rFonts w:ascii="Times New Roman" w:eastAsia="Times New Roman" w:hAnsi="Times New Roman" w:cs="Times New Roman"/>
          <w:bCs/>
          <w:sz w:val="24"/>
          <w:szCs w:val="24"/>
          <w:bdr w:val="none" w:sz="0" w:space="0" w:color="auto" w:frame="1"/>
        </w:rPr>
        <w:t>,000 to a maximum of $</w:t>
      </w:r>
      <w:r w:rsidR="00AE3B52">
        <w:rPr>
          <w:rFonts w:ascii="Times New Roman" w:eastAsia="Times New Roman" w:hAnsi="Times New Roman" w:cs="Times New Roman"/>
          <w:bCs/>
          <w:sz w:val="24"/>
          <w:szCs w:val="24"/>
          <w:bdr w:val="none" w:sz="0" w:space="0" w:color="auto" w:frame="1"/>
        </w:rPr>
        <w:t>5</w:t>
      </w:r>
      <w:r w:rsidR="000142CE">
        <w:rPr>
          <w:rFonts w:ascii="Times New Roman" w:eastAsia="Times New Roman" w:hAnsi="Times New Roman" w:cs="Times New Roman"/>
          <w:bCs/>
          <w:sz w:val="24"/>
          <w:szCs w:val="24"/>
          <w:bdr w:val="none" w:sz="0" w:space="0" w:color="auto" w:frame="1"/>
        </w:rPr>
        <w:t>00</w:t>
      </w:r>
      <w:r w:rsidRPr="0072258A">
        <w:rPr>
          <w:rFonts w:ascii="Times New Roman" w:eastAsia="Times New Roman" w:hAnsi="Times New Roman" w:cs="Times New Roman"/>
          <w:bCs/>
          <w:sz w:val="24"/>
          <w:szCs w:val="24"/>
          <w:bdr w:val="none" w:sz="0" w:space="0" w:color="auto" w:frame="1"/>
        </w:rPr>
        <w:t>,000</w:t>
      </w:r>
      <w:r w:rsidR="000142CE">
        <w:rPr>
          <w:rFonts w:ascii="Times New Roman" w:eastAsia="Times New Roman" w:hAnsi="Times New Roman" w:cs="Times New Roman"/>
          <w:bCs/>
          <w:sz w:val="24"/>
          <w:szCs w:val="24"/>
          <w:bdr w:val="none" w:sz="0" w:space="0" w:color="auto" w:frame="1"/>
        </w:rPr>
        <w:t>.</w:t>
      </w:r>
    </w:p>
    <w:p w14:paraId="40E13B61" w14:textId="77777777" w:rsidR="00B74843" w:rsidRPr="0072258A" w:rsidRDefault="00B74843" w:rsidP="000142CE">
      <w:pPr>
        <w:pStyle w:val="ListParagraph"/>
        <w:numPr>
          <w:ilvl w:val="0"/>
          <w:numId w:val="23"/>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72258A">
        <w:rPr>
          <w:rFonts w:ascii="Times New Roman" w:eastAsia="Times New Roman" w:hAnsi="Times New Roman" w:cs="Times New Roman"/>
          <w:bCs/>
          <w:sz w:val="24"/>
          <w:szCs w:val="24"/>
          <w:bdr w:val="none" w:sz="0" w:space="0" w:color="auto" w:frame="1"/>
        </w:rPr>
        <w:t xml:space="preserve">Type of Funding:  </w:t>
      </w:r>
      <w:r w:rsidR="000142CE" w:rsidRPr="000142CE">
        <w:rPr>
          <w:rFonts w:ascii="Times New Roman" w:eastAsia="Times New Roman" w:hAnsi="Times New Roman" w:cs="Times New Roman"/>
          <w:bCs/>
          <w:sz w:val="24"/>
          <w:szCs w:val="24"/>
          <w:bdr w:val="none" w:sz="0" w:space="0" w:color="auto" w:frame="1"/>
        </w:rPr>
        <w:t>Mutual Educational and Cultural Exchange Act of 1961, as amended, Pub. L. No. 87-256, § 102(b)(5)</w:t>
      </w:r>
    </w:p>
    <w:p w14:paraId="1BAFC26B" w14:textId="77777777" w:rsidR="00B74843" w:rsidRPr="0072258A" w:rsidRDefault="00B74843" w:rsidP="00460148">
      <w:pPr>
        <w:pStyle w:val="ListParagraph"/>
        <w:numPr>
          <w:ilvl w:val="0"/>
          <w:numId w:val="23"/>
        </w:numPr>
        <w:shd w:val="clear" w:color="auto" w:fill="FFFFFF"/>
        <w:spacing w:after="0" w:line="240" w:lineRule="auto"/>
        <w:mirrorIndents/>
        <w:textAlignment w:val="baseline"/>
        <w:rPr>
          <w:rFonts w:ascii="Times New Roman" w:eastAsia="Times New Roman" w:hAnsi="Times New Roman" w:cs="Times New Roman"/>
          <w:bCs/>
          <w:i/>
          <w:sz w:val="24"/>
          <w:szCs w:val="24"/>
          <w:bdr w:val="none" w:sz="0" w:space="0" w:color="auto" w:frame="1"/>
        </w:rPr>
      </w:pPr>
      <w:r w:rsidRPr="0072258A">
        <w:rPr>
          <w:rFonts w:ascii="Times New Roman" w:eastAsia="Times New Roman" w:hAnsi="Times New Roman" w:cs="Times New Roman"/>
          <w:bCs/>
          <w:sz w:val="24"/>
          <w:szCs w:val="24"/>
          <w:bdr w:val="none" w:sz="0" w:space="0" w:color="auto" w:frame="1"/>
        </w:rPr>
        <w:t>A</w:t>
      </w:r>
      <w:r w:rsidR="000142CE">
        <w:rPr>
          <w:rFonts w:ascii="Times New Roman" w:eastAsia="Times New Roman" w:hAnsi="Times New Roman" w:cs="Times New Roman"/>
          <w:bCs/>
          <w:sz w:val="24"/>
          <w:szCs w:val="24"/>
          <w:bdr w:val="none" w:sz="0" w:space="0" w:color="auto" w:frame="1"/>
        </w:rPr>
        <w:t xml:space="preserve">nticipated program start date: </w:t>
      </w:r>
      <w:r w:rsidRPr="0072258A">
        <w:rPr>
          <w:rFonts w:ascii="Times New Roman" w:eastAsia="Times New Roman" w:hAnsi="Times New Roman" w:cs="Times New Roman"/>
          <w:bCs/>
          <w:sz w:val="24"/>
          <w:szCs w:val="24"/>
          <w:bdr w:val="none" w:sz="0" w:space="0" w:color="auto" w:frame="1"/>
        </w:rPr>
        <w:t>Depending on availability of funds</w:t>
      </w:r>
    </w:p>
    <w:p w14:paraId="40C255F8" w14:textId="77777777" w:rsidR="00FD34BC" w:rsidRDefault="00FD34BC" w:rsidP="00412371">
      <w:pPr>
        <w:shd w:val="clear" w:color="auto" w:fill="FFFFFF"/>
        <w:spacing w:after="0" w:line="240" w:lineRule="auto"/>
        <w:contextualSpacing/>
        <w:mirrorIndents/>
        <w:textAlignment w:val="baseline"/>
        <w:rPr>
          <w:rFonts w:ascii="Times New Roman" w:eastAsia="Times New Roman" w:hAnsi="Times New Roman" w:cs="Times New Roman"/>
          <w:bCs/>
          <w:i/>
          <w:sz w:val="24"/>
          <w:szCs w:val="24"/>
          <w:bdr w:val="none" w:sz="0" w:space="0" w:color="auto" w:frame="1"/>
        </w:rPr>
      </w:pPr>
    </w:p>
    <w:p w14:paraId="7A68CF6D" w14:textId="2D5119C0" w:rsidR="00412371" w:rsidRPr="00FD34BC" w:rsidRDefault="00FD34BC"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r w:rsidRPr="00FD34BC">
        <w:rPr>
          <w:rFonts w:ascii="Times New Roman" w:eastAsia="Times New Roman" w:hAnsi="Times New Roman" w:cs="Times New Roman"/>
          <w:bCs/>
          <w:sz w:val="24"/>
          <w:szCs w:val="24"/>
          <w:bdr w:val="none" w:sz="0" w:space="0" w:color="auto" w:frame="1"/>
        </w:rPr>
        <w:t>In FY 20</w:t>
      </w:r>
      <w:r w:rsidR="00474129">
        <w:rPr>
          <w:rFonts w:ascii="Times New Roman" w:eastAsia="Times New Roman" w:hAnsi="Times New Roman" w:cs="Times New Roman"/>
          <w:bCs/>
          <w:sz w:val="24"/>
          <w:szCs w:val="24"/>
          <w:bdr w:val="none" w:sz="0" w:space="0" w:color="auto" w:frame="1"/>
        </w:rPr>
        <w:t>2</w:t>
      </w:r>
      <w:r w:rsidR="003F6298">
        <w:rPr>
          <w:rFonts w:ascii="Times New Roman" w:eastAsia="Times New Roman" w:hAnsi="Times New Roman" w:cs="Times New Roman"/>
          <w:bCs/>
          <w:sz w:val="24"/>
          <w:szCs w:val="24"/>
          <w:bdr w:val="none" w:sz="0" w:space="0" w:color="auto" w:frame="1"/>
        </w:rPr>
        <w:t>1</w:t>
      </w:r>
      <w:r w:rsidRPr="00FD34BC">
        <w:rPr>
          <w:rFonts w:ascii="Times New Roman" w:eastAsia="Times New Roman" w:hAnsi="Times New Roman" w:cs="Times New Roman"/>
          <w:bCs/>
          <w:sz w:val="24"/>
          <w:szCs w:val="24"/>
          <w:bdr w:val="none" w:sz="0" w:space="0" w:color="auto" w:frame="1"/>
        </w:rPr>
        <w:t xml:space="preserve">, awards made through this program ranged from </w:t>
      </w:r>
      <w:r w:rsidRPr="005C15FA">
        <w:rPr>
          <w:rFonts w:ascii="Times New Roman" w:eastAsia="Times New Roman" w:hAnsi="Times New Roman" w:cs="Times New Roman"/>
          <w:bCs/>
          <w:sz w:val="24"/>
          <w:szCs w:val="24"/>
          <w:bdr w:val="none" w:sz="0" w:space="0" w:color="auto" w:frame="1"/>
        </w:rPr>
        <w:t>US $2</w:t>
      </w:r>
      <w:r w:rsidR="005C15FA" w:rsidRPr="005C15FA">
        <w:rPr>
          <w:rFonts w:ascii="Times New Roman" w:eastAsia="Times New Roman" w:hAnsi="Times New Roman" w:cs="Times New Roman"/>
          <w:bCs/>
          <w:sz w:val="24"/>
          <w:szCs w:val="24"/>
          <w:bdr w:val="none" w:sz="0" w:space="0" w:color="auto" w:frame="1"/>
        </w:rPr>
        <w:t>0</w:t>
      </w:r>
      <w:r w:rsidRPr="005C15FA">
        <w:rPr>
          <w:rFonts w:ascii="Times New Roman" w:eastAsia="Times New Roman" w:hAnsi="Times New Roman" w:cs="Times New Roman"/>
          <w:bCs/>
          <w:sz w:val="24"/>
          <w:szCs w:val="24"/>
          <w:bdr w:val="none" w:sz="0" w:space="0" w:color="auto" w:frame="1"/>
        </w:rPr>
        <w:t>,000 to US $</w:t>
      </w:r>
      <w:r w:rsidR="005C15FA" w:rsidRPr="005C15FA">
        <w:rPr>
          <w:rFonts w:ascii="Times New Roman" w:eastAsia="Times New Roman" w:hAnsi="Times New Roman" w:cs="Times New Roman"/>
          <w:bCs/>
          <w:sz w:val="24"/>
          <w:szCs w:val="24"/>
          <w:bdr w:val="none" w:sz="0" w:space="0" w:color="auto" w:frame="1"/>
        </w:rPr>
        <w:t>506</w:t>
      </w:r>
      <w:r w:rsidRPr="005C15FA">
        <w:rPr>
          <w:rFonts w:ascii="Times New Roman" w:eastAsia="Times New Roman" w:hAnsi="Times New Roman" w:cs="Times New Roman"/>
          <w:bCs/>
          <w:sz w:val="24"/>
          <w:szCs w:val="24"/>
          <w:bdr w:val="none" w:sz="0" w:space="0" w:color="auto" w:frame="1"/>
        </w:rPr>
        <w:t>,</w:t>
      </w:r>
      <w:r w:rsidR="00423BCE">
        <w:rPr>
          <w:rFonts w:ascii="Times New Roman" w:eastAsia="Times New Roman" w:hAnsi="Times New Roman" w:cs="Times New Roman"/>
          <w:bCs/>
          <w:sz w:val="24"/>
          <w:szCs w:val="24"/>
          <w:bdr w:val="none" w:sz="0" w:space="0" w:color="auto" w:frame="1"/>
        </w:rPr>
        <w:t>25</w:t>
      </w:r>
      <w:r w:rsidRPr="005C15FA">
        <w:rPr>
          <w:rFonts w:ascii="Times New Roman" w:eastAsia="Times New Roman" w:hAnsi="Times New Roman" w:cs="Times New Roman"/>
          <w:bCs/>
          <w:sz w:val="24"/>
          <w:szCs w:val="24"/>
          <w:bdr w:val="none" w:sz="0" w:space="0" w:color="auto" w:frame="1"/>
        </w:rPr>
        <w:t>0.</w:t>
      </w:r>
    </w:p>
    <w:p w14:paraId="21EA7B9D" w14:textId="77777777" w:rsidR="00C45511" w:rsidRPr="0072258A" w:rsidRDefault="00C45511"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3B9508FB"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b/>
          <w:bCs/>
          <w:sz w:val="24"/>
          <w:szCs w:val="24"/>
          <w:u w:val="single"/>
          <w:bdr w:val="none" w:sz="0" w:space="0" w:color="auto" w:frame="1"/>
        </w:rPr>
        <w:t>C. ELIGILIBITY INFORMATION</w:t>
      </w:r>
    </w:p>
    <w:p w14:paraId="5F8661F1" w14:textId="77777777" w:rsidR="00FD34BC" w:rsidRPr="00FD34BC" w:rsidRDefault="00B74843" w:rsidP="001A125D">
      <w:pPr>
        <w:pStyle w:val="ListParagraph"/>
        <w:numPr>
          <w:ilvl w:val="0"/>
          <w:numId w:val="12"/>
        </w:numPr>
        <w:shd w:val="clear" w:color="auto" w:fill="FFFFFF"/>
        <w:spacing w:after="0" w:line="240" w:lineRule="auto"/>
        <w:mirrorIndents/>
        <w:textAlignment w:val="baseline"/>
        <w:rPr>
          <w:rFonts w:ascii="Times New Roman" w:eastAsia="Times New Roman" w:hAnsi="Times New Roman" w:cs="Times New Roman"/>
          <w:sz w:val="24"/>
          <w:szCs w:val="24"/>
        </w:rPr>
      </w:pPr>
      <w:r w:rsidRPr="00FD34BC">
        <w:rPr>
          <w:rFonts w:ascii="Times New Roman" w:eastAsia="Times New Roman" w:hAnsi="Times New Roman" w:cs="Times New Roman"/>
          <w:b/>
          <w:sz w:val="24"/>
          <w:szCs w:val="24"/>
        </w:rPr>
        <w:t>Eligible Applicants</w:t>
      </w:r>
      <w:r w:rsidR="00412371" w:rsidRPr="00FD34BC">
        <w:rPr>
          <w:rFonts w:ascii="Times New Roman" w:eastAsia="Times New Roman" w:hAnsi="Times New Roman" w:cs="Times New Roman"/>
          <w:b/>
          <w:sz w:val="24"/>
          <w:szCs w:val="24"/>
        </w:rPr>
        <w:t xml:space="preserve">: </w:t>
      </w:r>
      <w:r w:rsidR="00FD34BC" w:rsidRPr="00FD34BC">
        <w:rPr>
          <w:rFonts w:ascii="Times New Roman" w:eastAsia="Times New Roman" w:hAnsi="Times New Roman" w:cs="Times New Roman"/>
          <w:sz w:val="24"/>
          <w:szCs w:val="24"/>
        </w:rPr>
        <w:t xml:space="preserve">The </w:t>
      </w:r>
      <w:r w:rsidR="00FD34BC">
        <w:rPr>
          <w:rFonts w:ascii="Times New Roman" w:eastAsia="Times New Roman" w:hAnsi="Times New Roman" w:cs="Times New Roman"/>
          <w:sz w:val="24"/>
          <w:szCs w:val="24"/>
        </w:rPr>
        <w:t xml:space="preserve">U.S. Embassy </w:t>
      </w:r>
      <w:r w:rsidR="00FD34BC" w:rsidRPr="00FD34BC">
        <w:rPr>
          <w:rFonts w:ascii="Times New Roman" w:eastAsia="Times New Roman" w:hAnsi="Times New Roman" w:cs="Times New Roman"/>
          <w:sz w:val="24"/>
          <w:szCs w:val="24"/>
        </w:rPr>
        <w:t>defines eligible project applicants as reputable and accountable non-commercial entities that are registered and active in SAM.gov and able to demonstrate that they have the requisite experience and capacity to manage projects to preserve cultural heritage.  This may include non-governmental organizations, museums, ministries of culture, or similar institutions and organizations, including U.S.-based organizations subject to Section 501(c)(3) of the tax code</w:t>
      </w:r>
      <w:r w:rsidR="00FD34BC">
        <w:rPr>
          <w:rFonts w:ascii="Times New Roman" w:eastAsia="Times New Roman" w:hAnsi="Times New Roman" w:cs="Times New Roman"/>
          <w:sz w:val="24"/>
          <w:szCs w:val="24"/>
        </w:rPr>
        <w:t xml:space="preserve">.  U.S. Embassy will </w:t>
      </w:r>
      <w:r w:rsidR="00FD34BC" w:rsidRPr="00FD34BC">
        <w:rPr>
          <w:rFonts w:ascii="Times New Roman" w:eastAsia="Times New Roman" w:hAnsi="Times New Roman" w:cs="Times New Roman"/>
          <w:sz w:val="24"/>
          <w:szCs w:val="24"/>
        </w:rPr>
        <w:t xml:space="preserve">vet applicants for eligibility, suitability, and reputable performance in cultural preservation or similar activities and ensure that the applicants are able to receive U.S. federal assistance.  Past AFCP award recipients may submit applications for continuation funds under this opportunity.  The AFCP will not award grants to individuals, commercial entities, or past award recipients that have not fulfilled the objectives or reporting requirements of </w:t>
      </w:r>
      <w:r w:rsidR="00FD34BC" w:rsidRPr="00FD34BC">
        <w:rPr>
          <w:rFonts w:ascii="Times New Roman" w:eastAsia="Times New Roman" w:hAnsi="Times New Roman" w:cs="Times New Roman"/>
          <w:sz w:val="24"/>
          <w:szCs w:val="24"/>
        </w:rPr>
        <w:lastRenderedPageBreak/>
        <w:t xml:space="preserve">previous AFCP awards.  Preference will be given to </w:t>
      </w:r>
      <w:r w:rsidR="00FD34BC">
        <w:rPr>
          <w:rFonts w:ascii="Times New Roman" w:eastAsia="Times New Roman" w:hAnsi="Times New Roman" w:cs="Times New Roman"/>
          <w:sz w:val="24"/>
          <w:szCs w:val="24"/>
        </w:rPr>
        <w:t xml:space="preserve">applicants </w:t>
      </w:r>
      <w:r w:rsidR="00FD34BC" w:rsidRPr="00FD34BC">
        <w:rPr>
          <w:rFonts w:ascii="Times New Roman" w:eastAsia="Times New Roman" w:hAnsi="Times New Roman" w:cs="Times New Roman"/>
          <w:sz w:val="24"/>
          <w:szCs w:val="24"/>
        </w:rPr>
        <w:t xml:space="preserve">that place their AFCP project in the context of a greater </w:t>
      </w:r>
      <w:r w:rsidR="00FD34BC">
        <w:rPr>
          <w:rFonts w:ascii="Times New Roman" w:eastAsia="Times New Roman" w:hAnsi="Times New Roman" w:cs="Times New Roman"/>
          <w:sz w:val="24"/>
          <w:szCs w:val="24"/>
        </w:rPr>
        <w:t>cultural programming.</w:t>
      </w:r>
    </w:p>
    <w:p w14:paraId="416855CF" w14:textId="77777777" w:rsidR="00B74843" w:rsidRPr="0072258A" w:rsidRDefault="00B74843" w:rsidP="00FD34BC">
      <w:pPr>
        <w:shd w:val="clear" w:color="auto" w:fill="FFFFFF"/>
        <w:spacing w:after="0" w:line="240" w:lineRule="auto"/>
        <w:ind w:left="450"/>
        <w:contextualSpacing/>
        <w:mirrorIndents/>
        <w:textAlignment w:val="baseline"/>
        <w:rPr>
          <w:rFonts w:ascii="Times New Roman" w:eastAsia="Times New Roman" w:hAnsi="Times New Roman" w:cs="Times New Roman"/>
          <w:sz w:val="24"/>
          <w:szCs w:val="24"/>
        </w:rPr>
      </w:pPr>
    </w:p>
    <w:p w14:paraId="5AB0B852" w14:textId="77777777" w:rsidR="00B74843" w:rsidRPr="0072258A" w:rsidRDefault="00B74843" w:rsidP="00412371">
      <w:pPr>
        <w:pStyle w:val="ListParagraph"/>
        <w:numPr>
          <w:ilvl w:val="0"/>
          <w:numId w:val="12"/>
        </w:numPr>
        <w:shd w:val="clear" w:color="auto" w:fill="FFFFFF"/>
        <w:spacing w:after="0" w:line="240" w:lineRule="auto"/>
        <w:mirrorIndents/>
        <w:textAlignment w:val="baseline"/>
        <w:rPr>
          <w:rFonts w:ascii="Times New Roman" w:hAnsi="Times New Roman" w:cs="Times New Roman"/>
          <w:sz w:val="24"/>
          <w:szCs w:val="24"/>
        </w:rPr>
      </w:pPr>
      <w:r w:rsidRPr="0072258A">
        <w:rPr>
          <w:rFonts w:ascii="Times New Roman" w:eastAsia="Times New Roman" w:hAnsi="Times New Roman" w:cs="Times New Roman"/>
          <w:b/>
          <w:sz w:val="24"/>
          <w:szCs w:val="24"/>
        </w:rPr>
        <w:t>Cost Sharing or Matching</w:t>
      </w:r>
      <w:r w:rsidR="00412371" w:rsidRPr="0072258A">
        <w:rPr>
          <w:rFonts w:ascii="Times New Roman" w:eastAsia="Times New Roman" w:hAnsi="Times New Roman" w:cs="Times New Roman"/>
          <w:b/>
          <w:sz w:val="24"/>
          <w:szCs w:val="24"/>
        </w:rPr>
        <w:t xml:space="preserve">: </w:t>
      </w:r>
      <w:r w:rsidRPr="0072258A">
        <w:rPr>
          <w:rFonts w:ascii="Times New Roman" w:eastAsia="Times New Roman" w:hAnsi="Times New Roman" w:cs="Times New Roman"/>
          <w:sz w:val="24"/>
          <w:szCs w:val="24"/>
        </w:rPr>
        <w:t>Cost share is not required.</w:t>
      </w:r>
    </w:p>
    <w:p w14:paraId="489BFEA0"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23841BFD" w14:textId="011E73E1" w:rsidR="00412371" w:rsidRPr="00FD34BC" w:rsidRDefault="00B74843" w:rsidP="00FD34BC">
      <w:pPr>
        <w:pStyle w:val="ListParagraph"/>
        <w:numPr>
          <w:ilvl w:val="0"/>
          <w:numId w:val="12"/>
        </w:numPr>
        <w:shd w:val="clear" w:color="auto" w:fill="FFFFFF"/>
        <w:spacing w:after="0" w:line="240" w:lineRule="auto"/>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b/>
          <w:sz w:val="24"/>
          <w:szCs w:val="24"/>
        </w:rPr>
        <w:t>Other Eligibility Requirements</w:t>
      </w:r>
      <w:r w:rsidR="00412371" w:rsidRPr="0072258A">
        <w:rPr>
          <w:rFonts w:ascii="Times New Roman" w:eastAsia="Times New Roman" w:hAnsi="Times New Roman" w:cs="Times New Roman"/>
          <w:b/>
          <w:sz w:val="24"/>
          <w:szCs w:val="24"/>
        </w:rPr>
        <w:t xml:space="preserve">: </w:t>
      </w:r>
      <w:r w:rsidR="00C40654" w:rsidRPr="0072258A">
        <w:rPr>
          <w:rFonts w:ascii="Times New Roman" w:eastAsia="Times New Roman" w:hAnsi="Times New Roman" w:cs="Times New Roman"/>
          <w:sz w:val="24"/>
          <w:szCs w:val="24"/>
        </w:rPr>
        <w:t>To</w:t>
      </w:r>
      <w:r w:rsidRPr="0072258A">
        <w:rPr>
          <w:rFonts w:ascii="Times New Roman" w:eastAsia="Times New Roman" w:hAnsi="Times New Roman" w:cs="Times New Roman"/>
          <w:sz w:val="24"/>
          <w:szCs w:val="24"/>
        </w:rPr>
        <w:t xml:space="preserve"> be eligible to receive an award, all organizations must have a unique entity identifier (Data Universal Numbering System/DUNS number from Dun &amp; Bradstreet), as well as a valid registration on </w:t>
      </w:r>
      <w:r w:rsidR="00FD34BC">
        <w:rPr>
          <w:rFonts w:ascii="Times New Roman" w:eastAsia="Times New Roman" w:hAnsi="Times New Roman" w:cs="Times New Roman"/>
          <w:sz w:val="24"/>
          <w:szCs w:val="24"/>
        </w:rPr>
        <w:t>https://</w:t>
      </w:r>
      <w:r w:rsidRPr="0072258A">
        <w:rPr>
          <w:rFonts w:ascii="Times New Roman" w:eastAsia="Times New Roman" w:hAnsi="Times New Roman" w:cs="Times New Roman"/>
          <w:sz w:val="24"/>
          <w:szCs w:val="24"/>
        </w:rPr>
        <w:t xml:space="preserve">www.SAM.gov. Please see Section D.3 for information on how to obtain these registrations.  </w:t>
      </w:r>
    </w:p>
    <w:p w14:paraId="1E3286EA"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136E75DC"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b/>
          <w:bCs/>
          <w:sz w:val="24"/>
          <w:szCs w:val="24"/>
          <w:u w:val="single"/>
          <w:bdr w:val="none" w:sz="0" w:space="0" w:color="auto" w:frame="1"/>
        </w:rPr>
      </w:pPr>
      <w:r w:rsidRPr="0072258A">
        <w:rPr>
          <w:rFonts w:ascii="Times New Roman" w:eastAsia="Times New Roman" w:hAnsi="Times New Roman" w:cs="Times New Roman"/>
          <w:b/>
          <w:bCs/>
          <w:sz w:val="24"/>
          <w:szCs w:val="24"/>
          <w:u w:val="single"/>
          <w:bdr w:val="none" w:sz="0" w:space="0" w:color="auto" w:frame="1"/>
        </w:rPr>
        <w:t>D. APPLICATION AND SUBMISSION INFORMATION</w:t>
      </w:r>
    </w:p>
    <w:p w14:paraId="0FAC2AE7" w14:textId="77777777" w:rsidR="00B74843" w:rsidRPr="0072258A" w:rsidRDefault="00B74843" w:rsidP="00D30125">
      <w:pPr>
        <w:pStyle w:val="ListParagraph"/>
        <w:numPr>
          <w:ilvl w:val="0"/>
          <w:numId w:val="7"/>
        </w:numPr>
        <w:shd w:val="clear" w:color="auto" w:fill="FFFFFF"/>
        <w:spacing w:after="0" w:line="240" w:lineRule="auto"/>
        <w:mirrorIndents/>
        <w:textAlignment w:val="baseline"/>
        <w:rPr>
          <w:rFonts w:ascii="Times New Roman" w:eastAsia="Times New Roman" w:hAnsi="Times New Roman" w:cs="Times New Roman"/>
          <w:i/>
          <w:sz w:val="24"/>
          <w:szCs w:val="24"/>
        </w:rPr>
      </w:pPr>
      <w:r w:rsidRPr="0072258A">
        <w:rPr>
          <w:rFonts w:ascii="Times New Roman" w:eastAsia="Times New Roman" w:hAnsi="Times New Roman" w:cs="Times New Roman"/>
          <w:sz w:val="24"/>
          <w:szCs w:val="24"/>
          <w:u w:val="single"/>
        </w:rPr>
        <w:t>Address to Request Application Package</w:t>
      </w:r>
      <w:r w:rsidR="00412371" w:rsidRPr="0072258A">
        <w:rPr>
          <w:rFonts w:ascii="Times New Roman" w:eastAsia="Times New Roman" w:hAnsi="Times New Roman" w:cs="Times New Roman"/>
          <w:sz w:val="24"/>
          <w:szCs w:val="24"/>
          <w:u w:val="single"/>
        </w:rPr>
        <w:t>:</w:t>
      </w:r>
      <w:r w:rsidR="00412371" w:rsidRPr="0072258A">
        <w:rPr>
          <w:rFonts w:ascii="Times New Roman" w:eastAsia="Times New Roman" w:hAnsi="Times New Roman" w:cs="Times New Roman"/>
          <w:sz w:val="24"/>
          <w:szCs w:val="24"/>
        </w:rPr>
        <w:t xml:space="preserve"> A</w:t>
      </w:r>
      <w:r w:rsidRPr="0072258A">
        <w:rPr>
          <w:rFonts w:ascii="Times New Roman" w:eastAsia="Times New Roman" w:hAnsi="Times New Roman" w:cs="Times New Roman"/>
          <w:sz w:val="24"/>
          <w:szCs w:val="24"/>
        </w:rPr>
        <w:t>pplication forms required below are available at embassy website.</w:t>
      </w:r>
    </w:p>
    <w:p w14:paraId="5AF69950"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41647126" w14:textId="77777777" w:rsidR="00B74843" w:rsidRPr="0072258A" w:rsidRDefault="00B74843" w:rsidP="005E10DF">
      <w:pPr>
        <w:pStyle w:val="ListParagraph"/>
        <w:numPr>
          <w:ilvl w:val="0"/>
          <w:numId w:val="7"/>
        </w:numPr>
        <w:shd w:val="clear" w:color="auto" w:fill="FFFFFF"/>
        <w:spacing w:after="0" w:line="240" w:lineRule="auto"/>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sz w:val="24"/>
          <w:szCs w:val="24"/>
          <w:u w:val="single"/>
        </w:rPr>
        <w:t>Content and Form of Application Submission:</w:t>
      </w:r>
      <w:r w:rsidR="009B11AE" w:rsidRPr="0072258A">
        <w:rPr>
          <w:rFonts w:ascii="Times New Roman" w:eastAsia="Times New Roman" w:hAnsi="Times New Roman" w:cs="Times New Roman"/>
          <w:sz w:val="24"/>
          <w:szCs w:val="24"/>
        </w:rPr>
        <w:t xml:space="preserve"> </w:t>
      </w:r>
      <w:r w:rsidRPr="0072258A">
        <w:rPr>
          <w:rFonts w:ascii="Times New Roman" w:eastAsia="Times New Roman" w:hAnsi="Times New Roman" w:cs="Times New Roman"/>
          <w:sz w:val="24"/>
          <w:szCs w:val="24"/>
        </w:rPr>
        <w:t>Please follow all instructions below carefully. Proposals that do not meet the requirements of this announcement or fail to comply with the stated requirements will be ineligible.</w:t>
      </w:r>
    </w:p>
    <w:p w14:paraId="45558589"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7CF0C497"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b/>
          <w:sz w:val="24"/>
          <w:szCs w:val="24"/>
        </w:rPr>
      </w:pPr>
      <w:r w:rsidRPr="0072258A">
        <w:rPr>
          <w:rFonts w:ascii="Times New Roman" w:eastAsia="Times New Roman" w:hAnsi="Times New Roman" w:cs="Times New Roman"/>
          <w:b/>
          <w:sz w:val="24"/>
          <w:szCs w:val="24"/>
        </w:rPr>
        <w:t>Content of Application</w:t>
      </w:r>
    </w:p>
    <w:p w14:paraId="3BB2BD4E"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sz w:val="24"/>
          <w:szCs w:val="24"/>
        </w:rPr>
        <w:t>Please ensure:</w:t>
      </w:r>
    </w:p>
    <w:p w14:paraId="53153B44" w14:textId="77777777" w:rsidR="00B74843" w:rsidRPr="0072258A" w:rsidRDefault="00B74843" w:rsidP="00CE3930">
      <w:pPr>
        <w:pStyle w:val="ListParagraph"/>
        <w:numPr>
          <w:ilvl w:val="0"/>
          <w:numId w:val="16"/>
        </w:numPr>
        <w:shd w:val="clear" w:color="auto" w:fill="FFFFFF"/>
        <w:spacing w:after="0" w:line="240" w:lineRule="auto"/>
        <w:ind w:left="720"/>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sz w:val="24"/>
          <w:szCs w:val="24"/>
        </w:rPr>
        <w:t>All documents are in English</w:t>
      </w:r>
    </w:p>
    <w:p w14:paraId="4D89A066" w14:textId="77777777" w:rsidR="00B72D42" w:rsidRPr="0072258A" w:rsidRDefault="00B72D42" w:rsidP="00CE3930">
      <w:pPr>
        <w:pStyle w:val="ListParagraph"/>
        <w:numPr>
          <w:ilvl w:val="0"/>
          <w:numId w:val="16"/>
        </w:numPr>
        <w:shd w:val="clear" w:color="auto" w:fill="FFFFFF"/>
        <w:spacing w:after="0" w:line="240" w:lineRule="auto"/>
        <w:ind w:left="720"/>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sz w:val="24"/>
          <w:szCs w:val="24"/>
        </w:rPr>
        <w:t xml:space="preserve">Please e-mail one (1) copy in the electronic form to </w:t>
      </w:r>
      <w:hyperlink r:id="rId11" w:history="1">
        <w:r w:rsidR="00CE3930" w:rsidRPr="00DD64D0">
          <w:rPr>
            <w:rStyle w:val="Hyperlink"/>
            <w:rFonts w:ascii="Times New Roman" w:eastAsia="Times New Roman" w:hAnsi="Times New Roman" w:cs="Times New Roman"/>
            <w:sz w:val="24"/>
            <w:szCs w:val="24"/>
          </w:rPr>
          <w:t>BelgradeAFCP@state.gov</w:t>
        </w:r>
      </w:hyperlink>
      <w:r w:rsidR="00CE3930">
        <w:rPr>
          <w:rStyle w:val="Hyperlink"/>
          <w:rFonts w:ascii="Times New Roman" w:eastAsia="Times New Roman" w:hAnsi="Times New Roman" w:cs="Times New Roman"/>
          <w:color w:val="auto"/>
          <w:sz w:val="24"/>
          <w:szCs w:val="24"/>
        </w:rPr>
        <w:t xml:space="preserve"> </w:t>
      </w:r>
      <w:r w:rsidRPr="0072258A">
        <w:rPr>
          <w:rFonts w:ascii="Times New Roman" w:eastAsia="Times New Roman" w:hAnsi="Times New Roman" w:cs="Times New Roman"/>
          <w:sz w:val="24"/>
          <w:szCs w:val="24"/>
        </w:rPr>
        <w:t xml:space="preserve"> </w:t>
      </w:r>
    </w:p>
    <w:p w14:paraId="33DB3974"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7C37ED28" w14:textId="77777777" w:rsidR="00B74843"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sz w:val="24"/>
          <w:szCs w:val="24"/>
        </w:rPr>
        <w:t xml:space="preserve">The following documents are </w:t>
      </w:r>
      <w:r w:rsidRPr="0072258A">
        <w:rPr>
          <w:rFonts w:ascii="Times New Roman" w:eastAsia="Times New Roman" w:hAnsi="Times New Roman" w:cs="Times New Roman"/>
          <w:b/>
          <w:sz w:val="24"/>
          <w:szCs w:val="24"/>
          <w:u w:val="single"/>
        </w:rPr>
        <w:t>required</w:t>
      </w:r>
      <w:r w:rsidRPr="0072258A">
        <w:rPr>
          <w:rFonts w:ascii="Times New Roman" w:eastAsia="Times New Roman" w:hAnsi="Times New Roman" w:cs="Times New Roman"/>
          <w:sz w:val="24"/>
          <w:szCs w:val="24"/>
        </w:rPr>
        <w:t xml:space="preserve">:  </w:t>
      </w:r>
    </w:p>
    <w:p w14:paraId="08920574" w14:textId="77777777" w:rsidR="00CE3930" w:rsidRPr="0072258A" w:rsidRDefault="00CE3930" w:rsidP="00412371">
      <w:pPr>
        <w:shd w:val="clear" w:color="auto" w:fill="FFFFFF"/>
        <w:spacing w:after="0" w:line="240" w:lineRule="auto"/>
        <w:contextualSpacing/>
        <w:mirrorIndents/>
        <w:textAlignment w:val="baseline"/>
        <w:rPr>
          <w:rFonts w:ascii="Times New Roman" w:eastAsia="Times New Roman" w:hAnsi="Times New Roman" w:cs="Times New Roman"/>
          <w:b/>
          <w:bCs/>
          <w:sz w:val="24"/>
          <w:szCs w:val="24"/>
          <w:bdr w:val="none" w:sz="0" w:space="0" w:color="auto" w:frame="1"/>
        </w:rPr>
      </w:pPr>
    </w:p>
    <w:p w14:paraId="64E7F899"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b/>
          <w:bCs/>
          <w:sz w:val="24"/>
          <w:szCs w:val="24"/>
          <w:bdr w:val="none" w:sz="0" w:space="0" w:color="auto" w:frame="1"/>
        </w:rPr>
      </w:pPr>
      <w:r w:rsidRPr="0072258A">
        <w:rPr>
          <w:rFonts w:ascii="Times New Roman" w:eastAsia="Times New Roman" w:hAnsi="Times New Roman" w:cs="Times New Roman"/>
          <w:b/>
          <w:bCs/>
          <w:sz w:val="24"/>
          <w:szCs w:val="24"/>
          <w:bdr w:val="none" w:sz="0" w:space="0" w:color="auto" w:frame="1"/>
        </w:rPr>
        <w:t>1. Mandatory application forms</w:t>
      </w:r>
    </w:p>
    <w:p w14:paraId="3238EE09" w14:textId="77777777" w:rsidR="00B74843" w:rsidRPr="0072258A" w:rsidRDefault="00B74843" w:rsidP="00412371">
      <w:pPr>
        <w:pStyle w:val="ListParagraph"/>
        <w:numPr>
          <w:ilvl w:val="0"/>
          <w:numId w:val="3"/>
        </w:numPr>
        <w:shd w:val="clear" w:color="auto" w:fill="FFFFFF"/>
        <w:tabs>
          <w:tab w:val="left" w:pos="2160"/>
        </w:tabs>
        <w:spacing w:after="0" w:line="240" w:lineRule="auto"/>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b/>
          <w:bCs/>
          <w:sz w:val="24"/>
          <w:szCs w:val="24"/>
          <w:bdr w:val="none" w:sz="0" w:space="0" w:color="auto" w:frame="1"/>
        </w:rPr>
        <w:t>SF-424 </w:t>
      </w:r>
      <w:r w:rsidRPr="0072258A">
        <w:rPr>
          <w:rFonts w:ascii="Times New Roman" w:eastAsia="Times New Roman" w:hAnsi="Times New Roman" w:cs="Times New Roman"/>
          <w:b/>
          <w:bCs/>
          <w:i/>
          <w:iCs/>
          <w:sz w:val="24"/>
          <w:szCs w:val="24"/>
          <w:bdr w:val="none" w:sz="0" w:space="0" w:color="auto" w:frame="1"/>
        </w:rPr>
        <w:t>(Application for Federal Assistance – organizations)</w:t>
      </w:r>
      <w:r w:rsidRPr="0072258A">
        <w:rPr>
          <w:rFonts w:ascii="Times New Roman" w:eastAsia="Times New Roman" w:hAnsi="Times New Roman" w:cs="Times New Roman"/>
          <w:sz w:val="24"/>
          <w:szCs w:val="24"/>
        </w:rPr>
        <w:t> </w:t>
      </w:r>
      <w:r w:rsidRPr="0072258A">
        <w:rPr>
          <w:rFonts w:ascii="Times New Roman" w:eastAsia="Times New Roman" w:hAnsi="Times New Roman" w:cs="Times New Roman"/>
          <w:b/>
          <w:bCs/>
          <w:i/>
          <w:iCs/>
          <w:sz w:val="24"/>
          <w:szCs w:val="24"/>
          <w:bdr w:val="none" w:sz="0" w:space="0" w:color="auto" w:frame="1"/>
        </w:rPr>
        <w:t xml:space="preserve"> </w:t>
      </w:r>
      <w:r w:rsidRPr="0072258A">
        <w:rPr>
          <w:rFonts w:ascii="Times New Roman" w:eastAsia="Times New Roman" w:hAnsi="Times New Roman" w:cs="Times New Roman"/>
          <w:sz w:val="24"/>
          <w:szCs w:val="24"/>
        </w:rPr>
        <w:t> </w:t>
      </w:r>
    </w:p>
    <w:p w14:paraId="4D108AB0" w14:textId="77777777" w:rsidR="00B74843" w:rsidRPr="0072258A" w:rsidRDefault="00B74843" w:rsidP="00412371">
      <w:pPr>
        <w:pStyle w:val="ListParagraph"/>
        <w:numPr>
          <w:ilvl w:val="0"/>
          <w:numId w:val="3"/>
        </w:numPr>
        <w:shd w:val="clear" w:color="auto" w:fill="FFFFFF"/>
        <w:spacing w:after="0" w:line="240" w:lineRule="auto"/>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b/>
          <w:bCs/>
          <w:sz w:val="24"/>
          <w:szCs w:val="24"/>
          <w:bdr w:val="none" w:sz="0" w:space="0" w:color="auto" w:frame="1"/>
        </w:rPr>
        <w:t>SF</w:t>
      </w:r>
      <w:r w:rsidR="009B11AE" w:rsidRPr="0072258A">
        <w:rPr>
          <w:rFonts w:ascii="Times New Roman" w:eastAsia="Times New Roman" w:hAnsi="Times New Roman" w:cs="Times New Roman"/>
          <w:b/>
          <w:bCs/>
          <w:sz w:val="24"/>
          <w:szCs w:val="24"/>
          <w:bdr w:val="none" w:sz="0" w:space="0" w:color="auto" w:frame="1"/>
        </w:rPr>
        <w:t>-</w:t>
      </w:r>
      <w:r w:rsidRPr="0072258A">
        <w:rPr>
          <w:rFonts w:ascii="Times New Roman" w:eastAsia="Times New Roman" w:hAnsi="Times New Roman" w:cs="Times New Roman"/>
          <w:b/>
          <w:bCs/>
          <w:sz w:val="24"/>
          <w:szCs w:val="24"/>
          <w:bdr w:val="none" w:sz="0" w:space="0" w:color="auto" w:frame="1"/>
        </w:rPr>
        <w:t>424A</w:t>
      </w:r>
      <w:r w:rsidRPr="0072258A">
        <w:rPr>
          <w:rFonts w:ascii="Times New Roman" w:eastAsia="Times New Roman" w:hAnsi="Times New Roman" w:cs="Times New Roman"/>
          <w:sz w:val="24"/>
          <w:szCs w:val="24"/>
        </w:rPr>
        <w:t> </w:t>
      </w:r>
      <w:r w:rsidRPr="0072258A">
        <w:rPr>
          <w:rFonts w:ascii="Times New Roman" w:eastAsia="Times New Roman" w:hAnsi="Times New Roman" w:cs="Times New Roman"/>
          <w:b/>
          <w:bCs/>
          <w:i/>
          <w:iCs/>
          <w:sz w:val="24"/>
          <w:szCs w:val="24"/>
          <w:bdr w:val="none" w:sz="0" w:space="0" w:color="auto" w:frame="1"/>
        </w:rPr>
        <w:t xml:space="preserve">(Budget Information for Non-Construction programs) </w:t>
      </w:r>
    </w:p>
    <w:p w14:paraId="0EA55D5A" w14:textId="5557BACF" w:rsidR="00B74843" w:rsidRDefault="00B74843" w:rsidP="00412371">
      <w:pPr>
        <w:pStyle w:val="ListParagraph"/>
        <w:numPr>
          <w:ilvl w:val="0"/>
          <w:numId w:val="3"/>
        </w:numPr>
        <w:shd w:val="clear" w:color="auto" w:fill="FFFFFF"/>
        <w:spacing w:after="0" w:line="240" w:lineRule="auto"/>
        <w:mirrorIndents/>
        <w:textAlignment w:val="baseline"/>
        <w:rPr>
          <w:rFonts w:ascii="Times New Roman" w:hAnsi="Times New Roman" w:cs="Times New Roman"/>
          <w:sz w:val="24"/>
          <w:szCs w:val="24"/>
        </w:rPr>
      </w:pPr>
      <w:r w:rsidRPr="0072258A">
        <w:rPr>
          <w:rFonts w:ascii="Times New Roman" w:eastAsia="Times New Roman" w:hAnsi="Times New Roman" w:cs="Times New Roman"/>
          <w:b/>
          <w:bCs/>
          <w:sz w:val="24"/>
          <w:szCs w:val="24"/>
          <w:bdr w:val="none" w:sz="0" w:space="0" w:color="auto" w:frame="1"/>
        </w:rPr>
        <w:t>SF</w:t>
      </w:r>
      <w:r w:rsidR="009B11AE" w:rsidRPr="0072258A">
        <w:rPr>
          <w:rFonts w:ascii="Times New Roman" w:eastAsia="Times New Roman" w:hAnsi="Times New Roman" w:cs="Times New Roman"/>
          <w:b/>
          <w:bCs/>
          <w:sz w:val="24"/>
          <w:szCs w:val="24"/>
          <w:bdr w:val="none" w:sz="0" w:space="0" w:color="auto" w:frame="1"/>
        </w:rPr>
        <w:t>-</w:t>
      </w:r>
      <w:r w:rsidRPr="0072258A">
        <w:rPr>
          <w:rFonts w:ascii="Times New Roman" w:eastAsia="Times New Roman" w:hAnsi="Times New Roman" w:cs="Times New Roman"/>
          <w:b/>
          <w:bCs/>
          <w:sz w:val="24"/>
          <w:szCs w:val="24"/>
          <w:bdr w:val="none" w:sz="0" w:space="0" w:color="auto" w:frame="1"/>
        </w:rPr>
        <w:t xml:space="preserve">424B </w:t>
      </w:r>
      <w:r w:rsidRPr="0072258A">
        <w:rPr>
          <w:rFonts w:ascii="Times New Roman" w:eastAsia="Times New Roman" w:hAnsi="Times New Roman" w:cs="Times New Roman"/>
          <w:b/>
          <w:bCs/>
          <w:i/>
          <w:iCs/>
          <w:sz w:val="24"/>
          <w:szCs w:val="24"/>
          <w:bdr w:val="none" w:sz="0" w:space="0" w:color="auto" w:frame="1"/>
        </w:rPr>
        <w:t xml:space="preserve">(Assurances for Non-Construction programs) - </w:t>
      </w:r>
      <w:r w:rsidRPr="0072258A">
        <w:rPr>
          <w:rFonts w:ascii="Times New Roman" w:hAnsi="Times New Roman" w:cs="Times New Roman"/>
          <w:sz w:val="24"/>
          <w:szCs w:val="24"/>
        </w:rPr>
        <w:t xml:space="preserve">the SF-424B is required only for </w:t>
      </w:r>
      <w:r w:rsidR="00AE3B52" w:rsidRPr="0072258A">
        <w:rPr>
          <w:rFonts w:ascii="Times New Roman" w:hAnsi="Times New Roman" w:cs="Times New Roman"/>
          <w:sz w:val="24"/>
          <w:szCs w:val="24"/>
        </w:rPr>
        <w:t>those applicants</w:t>
      </w:r>
      <w:r w:rsidRPr="0072258A">
        <w:rPr>
          <w:rFonts w:ascii="Times New Roman" w:hAnsi="Times New Roman" w:cs="Times New Roman"/>
          <w:sz w:val="24"/>
          <w:szCs w:val="24"/>
        </w:rPr>
        <w:t xml:space="preserve"> who have not registered in SAM.gov or recertified their registration in SAM.gov since February 2, 2019 and completed the online representations and certifications.</w:t>
      </w:r>
    </w:p>
    <w:p w14:paraId="78FB103F" w14:textId="77777777" w:rsidR="00CE3930" w:rsidRPr="00CE3930" w:rsidRDefault="00CE3930" w:rsidP="00412371">
      <w:pPr>
        <w:pStyle w:val="ListParagraph"/>
        <w:numPr>
          <w:ilvl w:val="0"/>
          <w:numId w:val="3"/>
        </w:numPr>
        <w:shd w:val="clear" w:color="auto" w:fill="FFFFFF"/>
        <w:spacing w:after="0" w:line="240" w:lineRule="auto"/>
        <w:mirrorIndents/>
        <w:textAlignment w:val="baseline"/>
        <w:rPr>
          <w:rFonts w:ascii="Times New Roman" w:hAnsi="Times New Roman" w:cs="Times New Roman"/>
          <w:b/>
          <w:sz w:val="24"/>
          <w:szCs w:val="24"/>
        </w:rPr>
      </w:pPr>
      <w:r w:rsidRPr="00CE3930">
        <w:rPr>
          <w:rFonts w:ascii="Times New Roman" w:eastAsia="Times New Roman" w:hAnsi="Times New Roman" w:cs="Times New Roman"/>
          <w:b/>
          <w:bCs/>
          <w:sz w:val="24"/>
          <w:szCs w:val="24"/>
          <w:bdr w:val="none" w:sz="0" w:space="0" w:color="auto" w:frame="1"/>
        </w:rPr>
        <w:t>SF-</w:t>
      </w:r>
      <w:r w:rsidRPr="00CE3930">
        <w:rPr>
          <w:rFonts w:ascii="Times New Roman" w:hAnsi="Times New Roman" w:cs="Times New Roman"/>
          <w:b/>
          <w:sz w:val="24"/>
          <w:szCs w:val="24"/>
        </w:rPr>
        <w:t xml:space="preserve">LLL </w:t>
      </w:r>
      <w:r w:rsidRPr="00CE3930">
        <w:rPr>
          <w:rFonts w:ascii="Times New Roman" w:hAnsi="Times New Roman" w:cs="Times New Roman"/>
          <w:b/>
          <w:i/>
          <w:sz w:val="24"/>
          <w:szCs w:val="24"/>
        </w:rPr>
        <w:t>(Disclosure of Lobbying Activities)</w:t>
      </w:r>
      <w:r>
        <w:rPr>
          <w:rFonts w:ascii="Times New Roman" w:hAnsi="Times New Roman" w:cs="Times New Roman"/>
          <w:b/>
          <w:sz w:val="24"/>
          <w:szCs w:val="24"/>
        </w:rPr>
        <w:t xml:space="preserve"> </w:t>
      </w:r>
    </w:p>
    <w:p w14:paraId="52AB36D3" w14:textId="77777777" w:rsidR="00B74843" w:rsidRPr="0072258A" w:rsidRDefault="00B74843" w:rsidP="00412371">
      <w:pPr>
        <w:pStyle w:val="ListParagraph"/>
        <w:numPr>
          <w:ilvl w:val="0"/>
          <w:numId w:val="3"/>
        </w:numPr>
        <w:shd w:val="clear" w:color="auto" w:fill="FFFFFF"/>
        <w:spacing w:after="0" w:line="240" w:lineRule="auto"/>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b/>
          <w:bCs/>
          <w:sz w:val="24"/>
          <w:szCs w:val="24"/>
          <w:bdr w:val="none" w:sz="0" w:space="0" w:color="auto" w:frame="1"/>
        </w:rPr>
        <w:t>Application form</w:t>
      </w:r>
    </w:p>
    <w:p w14:paraId="110A610E"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563A1254" w14:textId="77777777" w:rsidR="00B74843" w:rsidRPr="0072258A" w:rsidRDefault="00EE4A14" w:rsidP="00EE4A14">
      <w:pPr>
        <w:shd w:val="clear" w:color="auto" w:fill="FFFFFF"/>
        <w:spacing w:after="0" w:line="240" w:lineRule="auto"/>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b/>
          <w:bCs/>
          <w:sz w:val="24"/>
          <w:szCs w:val="24"/>
          <w:bdr w:val="none" w:sz="0" w:space="0" w:color="auto" w:frame="1"/>
        </w:rPr>
        <w:t xml:space="preserve">2. </w:t>
      </w:r>
      <w:r w:rsidR="00CE3930">
        <w:rPr>
          <w:rFonts w:ascii="Times New Roman" w:eastAsia="Times New Roman" w:hAnsi="Times New Roman" w:cs="Times New Roman"/>
          <w:b/>
          <w:bCs/>
          <w:sz w:val="24"/>
          <w:szCs w:val="24"/>
          <w:bdr w:val="none" w:sz="0" w:space="0" w:color="auto" w:frame="1"/>
        </w:rPr>
        <w:t>Proposal</w:t>
      </w:r>
      <w:r w:rsidR="00B74843" w:rsidRPr="0072258A">
        <w:rPr>
          <w:rFonts w:ascii="Times New Roman" w:eastAsia="Times New Roman" w:hAnsi="Times New Roman" w:cs="Times New Roman"/>
          <w:b/>
          <w:bCs/>
          <w:sz w:val="24"/>
          <w:szCs w:val="24"/>
          <w:bdr w:val="none" w:sz="0" w:space="0" w:color="auto" w:frame="1"/>
        </w:rPr>
        <w:t>: </w:t>
      </w:r>
      <w:r w:rsidR="00B74843" w:rsidRPr="0072258A">
        <w:rPr>
          <w:rFonts w:ascii="Times New Roman" w:eastAsia="Times New Roman" w:hAnsi="Times New Roman" w:cs="Times New Roman"/>
          <w:sz w:val="24"/>
          <w:szCs w:val="24"/>
        </w:rPr>
        <w:t xml:space="preserve">The proposal should contain sufficient information that anyone not familiar with it would understand exactly what the applicant wants to do.  </w:t>
      </w:r>
    </w:p>
    <w:p w14:paraId="0CDDFBDB" w14:textId="77777777" w:rsidR="00C96BE5" w:rsidRPr="0072258A" w:rsidRDefault="00C96BE5" w:rsidP="00EE4A14">
      <w:p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p>
    <w:p w14:paraId="3B13C425" w14:textId="77777777" w:rsidR="00CE3930" w:rsidRPr="00CE3930" w:rsidRDefault="00CE3930" w:rsidP="00CE3930">
      <w:pPr>
        <w:spacing w:after="0" w:line="240" w:lineRule="auto"/>
        <w:ind w:left="720"/>
        <w:rPr>
          <w:rFonts w:ascii="Times New Roman" w:eastAsia="Times New Roman" w:hAnsi="Times New Roman" w:cs="Times New Roman"/>
          <w:bCs/>
          <w:sz w:val="24"/>
          <w:szCs w:val="24"/>
          <w:bdr w:val="none" w:sz="0" w:space="0" w:color="auto" w:frame="1"/>
        </w:rPr>
      </w:pPr>
      <w:r w:rsidRPr="00CE3930">
        <w:rPr>
          <w:rFonts w:ascii="Times New Roman" w:eastAsia="Times New Roman" w:hAnsi="Times New Roman" w:cs="Times New Roman"/>
          <w:b/>
          <w:bCs/>
          <w:sz w:val="24"/>
          <w:szCs w:val="24"/>
          <w:bdr w:val="none" w:sz="0" w:space="0" w:color="auto" w:frame="1"/>
        </w:rPr>
        <w:t>A.</w:t>
      </w:r>
      <w:r w:rsidRPr="00CE3930">
        <w:rPr>
          <w:rFonts w:ascii="Times New Roman" w:eastAsia="Times New Roman" w:hAnsi="Times New Roman" w:cs="Times New Roman"/>
          <w:b/>
          <w:bCs/>
          <w:sz w:val="24"/>
          <w:szCs w:val="24"/>
          <w:bdr w:val="none" w:sz="0" w:space="0" w:color="auto" w:frame="1"/>
        </w:rPr>
        <w:tab/>
        <w:t>Project Basics</w:t>
      </w:r>
      <w:r w:rsidRPr="00CE3930">
        <w:rPr>
          <w:rFonts w:ascii="Times New Roman" w:eastAsia="Times New Roman" w:hAnsi="Times New Roman" w:cs="Times New Roman"/>
          <w:bCs/>
          <w:sz w:val="24"/>
          <w:szCs w:val="24"/>
          <w:bdr w:val="none" w:sz="0" w:space="0" w:color="auto" w:frame="1"/>
        </w:rPr>
        <w:t xml:space="preserve">: </w:t>
      </w:r>
    </w:p>
    <w:p w14:paraId="00589324" w14:textId="13CF7963" w:rsidR="00CE3930" w:rsidRPr="00CE3930" w:rsidRDefault="00CE3930" w:rsidP="00CE3930">
      <w:pPr>
        <w:spacing w:after="0" w:line="240" w:lineRule="auto"/>
        <w:ind w:left="1080"/>
        <w:rPr>
          <w:rFonts w:ascii="Times New Roman" w:eastAsia="Times New Roman" w:hAnsi="Times New Roman" w:cs="Times New Roman"/>
          <w:bCs/>
          <w:sz w:val="24"/>
          <w:szCs w:val="24"/>
          <w:bdr w:val="none" w:sz="0" w:space="0" w:color="auto" w:frame="1"/>
        </w:rPr>
      </w:pPr>
      <w:r w:rsidRPr="00CE3930">
        <w:rPr>
          <w:rFonts w:ascii="Times New Roman" w:eastAsia="Times New Roman" w:hAnsi="Times New Roman" w:cs="Times New Roman"/>
          <w:bCs/>
          <w:sz w:val="24"/>
          <w:szCs w:val="24"/>
          <w:bdr w:val="none" w:sz="0" w:space="0" w:color="auto" w:frame="1"/>
        </w:rPr>
        <w:t>1.</w:t>
      </w:r>
      <w:r w:rsidRPr="00CE3930">
        <w:rPr>
          <w:rFonts w:ascii="Times New Roman" w:eastAsia="Times New Roman" w:hAnsi="Times New Roman" w:cs="Times New Roman"/>
          <w:bCs/>
          <w:sz w:val="24"/>
          <w:szCs w:val="24"/>
          <w:bdr w:val="none" w:sz="0" w:space="0" w:color="auto" w:frame="1"/>
        </w:rPr>
        <w:tab/>
      </w:r>
      <w:r w:rsidR="00F6319A">
        <w:rPr>
          <w:rFonts w:ascii="Times New Roman" w:eastAsia="Times New Roman" w:hAnsi="Times New Roman" w:cs="Times New Roman"/>
          <w:bCs/>
          <w:sz w:val="24"/>
          <w:szCs w:val="24"/>
          <w:bdr w:val="none" w:sz="0" w:space="0" w:color="auto" w:frame="1"/>
        </w:rPr>
        <w:t>Project t</w:t>
      </w:r>
      <w:r w:rsidRPr="00CE3930">
        <w:rPr>
          <w:rFonts w:ascii="Times New Roman" w:eastAsia="Times New Roman" w:hAnsi="Times New Roman" w:cs="Times New Roman"/>
          <w:bCs/>
          <w:sz w:val="24"/>
          <w:szCs w:val="24"/>
          <w:bdr w:val="none" w:sz="0" w:space="0" w:color="auto" w:frame="1"/>
        </w:rPr>
        <w:t xml:space="preserve">itle: </w:t>
      </w:r>
    </w:p>
    <w:p w14:paraId="76B9235F" w14:textId="277D4796" w:rsidR="00CE3930" w:rsidRPr="00CE3930" w:rsidRDefault="00E54FA4" w:rsidP="00CE3930">
      <w:pPr>
        <w:spacing w:after="0" w:line="240" w:lineRule="auto"/>
        <w:ind w:left="1080"/>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Cs/>
          <w:sz w:val="24"/>
          <w:szCs w:val="24"/>
          <w:bdr w:val="none" w:sz="0" w:space="0" w:color="auto" w:frame="1"/>
        </w:rPr>
        <w:t>2</w:t>
      </w:r>
      <w:r w:rsidR="00CE3930" w:rsidRPr="00CE3930">
        <w:rPr>
          <w:rFonts w:ascii="Times New Roman" w:eastAsia="Times New Roman" w:hAnsi="Times New Roman" w:cs="Times New Roman"/>
          <w:bCs/>
          <w:sz w:val="24"/>
          <w:szCs w:val="24"/>
          <w:bdr w:val="none" w:sz="0" w:space="0" w:color="auto" w:frame="1"/>
        </w:rPr>
        <w:t>.</w:t>
      </w:r>
      <w:r w:rsidR="00CE3930" w:rsidRPr="00CE3930">
        <w:rPr>
          <w:rFonts w:ascii="Times New Roman" w:eastAsia="Times New Roman" w:hAnsi="Times New Roman" w:cs="Times New Roman"/>
          <w:bCs/>
          <w:sz w:val="24"/>
          <w:szCs w:val="24"/>
          <w:bdr w:val="none" w:sz="0" w:space="0" w:color="auto" w:frame="1"/>
        </w:rPr>
        <w:tab/>
      </w:r>
      <w:r>
        <w:rPr>
          <w:rFonts w:ascii="Times New Roman" w:eastAsia="Times New Roman" w:hAnsi="Times New Roman" w:cs="Times New Roman"/>
          <w:bCs/>
          <w:sz w:val="24"/>
          <w:szCs w:val="24"/>
          <w:bdr w:val="none" w:sz="0" w:space="0" w:color="auto" w:frame="1"/>
        </w:rPr>
        <w:t>Project length (in months)</w:t>
      </w:r>
      <w:r w:rsidR="00CE3930" w:rsidRPr="00CE3930">
        <w:rPr>
          <w:rFonts w:ascii="Times New Roman" w:eastAsia="Times New Roman" w:hAnsi="Times New Roman" w:cs="Times New Roman"/>
          <w:bCs/>
          <w:sz w:val="24"/>
          <w:szCs w:val="24"/>
          <w:bdr w:val="none" w:sz="0" w:space="0" w:color="auto" w:frame="1"/>
        </w:rPr>
        <w:t xml:space="preserve">: </w:t>
      </w:r>
    </w:p>
    <w:p w14:paraId="378ED7C4" w14:textId="28076CEA" w:rsidR="00CE3930" w:rsidRPr="00CE3930" w:rsidRDefault="00E54FA4" w:rsidP="00CE3930">
      <w:pPr>
        <w:spacing w:after="0" w:line="240" w:lineRule="auto"/>
        <w:ind w:left="1080"/>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Cs/>
          <w:sz w:val="24"/>
          <w:szCs w:val="24"/>
          <w:bdr w:val="none" w:sz="0" w:space="0" w:color="auto" w:frame="1"/>
        </w:rPr>
        <w:t>3</w:t>
      </w:r>
      <w:r w:rsidR="00CE3930" w:rsidRPr="00CE3930">
        <w:rPr>
          <w:rFonts w:ascii="Times New Roman" w:eastAsia="Times New Roman" w:hAnsi="Times New Roman" w:cs="Times New Roman"/>
          <w:bCs/>
          <w:sz w:val="24"/>
          <w:szCs w:val="24"/>
          <w:bdr w:val="none" w:sz="0" w:space="0" w:color="auto" w:frame="1"/>
        </w:rPr>
        <w:t>.</w:t>
      </w:r>
      <w:r w:rsidR="00CE3930" w:rsidRPr="00CE3930">
        <w:rPr>
          <w:rFonts w:ascii="Times New Roman" w:eastAsia="Times New Roman" w:hAnsi="Times New Roman" w:cs="Times New Roman"/>
          <w:bCs/>
          <w:sz w:val="24"/>
          <w:szCs w:val="24"/>
          <w:bdr w:val="none" w:sz="0" w:space="0" w:color="auto" w:frame="1"/>
        </w:rPr>
        <w:tab/>
        <w:t xml:space="preserve">If part of an inscribed World Heritage Site, the name of the World Heritage Site: </w:t>
      </w:r>
    </w:p>
    <w:p w14:paraId="7DF8558A" w14:textId="10D37332" w:rsidR="00CE3930" w:rsidRPr="00CE3930" w:rsidRDefault="00E54FA4" w:rsidP="00CE3930">
      <w:pPr>
        <w:spacing w:after="0" w:line="240" w:lineRule="auto"/>
        <w:ind w:left="1080"/>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Cs/>
          <w:sz w:val="24"/>
          <w:szCs w:val="24"/>
          <w:bdr w:val="none" w:sz="0" w:space="0" w:color="auto" w:frame="1"/>
        </w:rPr>
        <w:t>4</w:t>
      </w:r>
      <w:r w:rsidR="00CE3930" w:rsidRPr="00CE3930">
        <w:rPr>
          <w:rFonts w:ascii="Times New Roman" w:eastAsia="Times New Roman" w:hAnsi="Times New Roman" w:cs="Times New Roman"/>
          <w:bCs/>
          <w:sz w:val="24"/>
          <w:szCs w:val="24"/>
          <w:bdr w:val="none" w:sz="0" w:space="0" w:color="auto" w:frame="1"/>
        </w:rPr>
        <w:t>.</w:t>
      </w:r>
      <w:r w:rsidR="00CE3930" w:rsidRPr="00CE3930">
        <w:rPr>
          <w:rFonts w:ascii="Times New Roman" w:eastAsia="Times New Roman" w:hAnsi="Times New Roman" w:cs="Times New Roman"/>
          <w:bCs/>
          <w:sz w:val="24"/>
          <w:szCs w:val="24"/>
          <w:bdr w:val="none" w:sz="0" w:space="0" w:color="auto" w:frame="1"/>
        </w:rPr>
        <w:tab/>
        <w:t xml:space="preserve">Ownership status of the object or site (Public or Private): </w:t>
      </w:r>
    </w:p>
    <w:p w14:paraId="455E2974" w14:textId="33C8F69E" w:rsidR="00F6319A" w:rsidRPr="00CE3930" w:rsidRDefault="00E54FA4" w:rsidP="00CE3930">
      <w:pPr>
        <w:spacing w:after="0" w:line="240" w:lineRule="auto"/>
        <w:ind w:left="1080"/>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Cs/>
          <w:sz w:val="24"/>
          <w:szCs w:val="24"/>
          <w:bdr w:val="none" w:sz="0" w:space="0" w:color="auto" w:frame="1"/>
        </w:rPr>
        <w:t>5</w:t>
      </w:r>
      <w:r w:rsidR="00F6319A">
        <w:rPr>
          <w:rFonts w:ascii="Times New Roman" w:eastAsia="Times New Roman" w:hAnsi="Times New Roman" w:cs="Times New Roman"/>
          <w:bCs/>
          <w:sz w:val="24"/>
          <w:szCs w:val="24"/>
          <w:bdr w:val="none" w:sz="0" w:space="0" w:color="auto" w:frame="1"/>
        </w:rPr>
        <w:t xml:space="preserve">. </w:t>
      </w:r>
      <w:r w:rsidR="00CF61C2">
        <w:rPr>
          <w:rFonts w:ascii="Times New Roman" w:eastAsia="Times New Roman" w:hAnsi="Times New Roman" w:cs="Times New Roman"/>
          <w:bCs/>
          <w:sz w:val="24"/>
          <w:szCs w:val="24"/>
          <w:bdr w:val="none" w:sz="0" w:space="0" w:color="auto" w:frame="1"/>
        </w:rPr>
        <w:tab/>
      </w:r>
      <w:r w:rsidR="00B67329">
        <w:rPr>
          <w:rFonts w:ascii="Times New Roman" w:eastAsia="Times New Roman" w:hAnsi="Times New Roman" w:cs="Times New Roman"/>
          <w:bCs/>
          <w:sz w:val="24"/>
          <w:szCs w:val="24"/>
          <w:bdr w:val="none" w:sz="0" w:space="0" w:color="auto" w:frame="1"/>
        </w:rPr>
        <w:t>Project c</w:t>
      </w:r>
      <w:r w:rsidR="00CF61C2">
        <w:rPr>
          <w:rFonts w:ascii="Times New Roman" w:eastAsia="Times New Roman" w:hAnsi="Times New Roman" w:cs="Times New Roman"/>
          <w:bCs/>
          <w:sz w:val="24"/>
          <w:szCs w:val="24"/>
          <w:bdr w:val="none" w:sz="0" w:space="0" w:color="auto" w:frame="1"/>
        </w:rPr>
        <w:t>ost estimate</w:t>
      </w:r>
      <w:r w:rsidR="00B67329">
        <w:rPr>
          <w:rFonts w:ascii="Times New Roman" w:eastAsia="Times New Roman" w:hAnsi="Times New Roman" w:cs="Times New Roman"/>
          <w:bCs/>
          <w:sz w:val="24"/>
          <w:szCs w:val="24"/>
          <w:bdr w:val="none" w:sz="0" w:space="0" w:color="auto" w:frame="1"/>
        </w:rPr>
        <w:t xml:space="preserve"> in U.S. Dollars</w:t>
      </w:r>
      <w:r w:rsidR="00CF61C2">
        <w:rPr>
          <w:rFonts w:ascii="Times New Roman" w:eastAsia="Times New Roman" w:hAnsi="Times New Roman" w:cs="Times New Roman"/>
          <w:bCs/>
          <w:sz w:val="24"/>
          <w:szCs w:val="24"/>
          <w:bdr w:val="none" w:sz="0" w:space="0" w:color="auto" w:frame="1"/>
        </w:rPr>
        <w:t xml:space="preserve">: </w:t>
      </w:r>
    </w:p>
    <w:p w14:paraId="1C8FEE7A" w14:textId="77777777" w:rsidR="00CE3930" w:rsidRPr="00CE3930" w:rsidRDefault="00CE3930" w:rsidP="00CE3930">
      <w:pPr>
        <w:spacing w:after="0" w:line="240" w:lineRule="auto"/>
        <w:ind w:left="720"/>
        <w:rPr>
          <w:rFonts w:ascii="Times New Roman" w:eastAsia="Times New Roman" w:hAnsi="Times New Roman" w:cs="Times New Roman"/>
          <w:bCs/>
          <w:sz w:val="24"/>
          <w:szCs w:val="24"/>
          <w:bdr w:val="none" w:sz="0" w:space="0" w:color="auto" w:frame="1"/>
        </w:rPr>
      </w:pPr>
    </w:p>
    <w:p w14:paraId="58BC7B9C" w14:textId="77777777" w:rsidR="00CE3930" w:rsidRPr="00CE3930" w:rsidRDefault="00CE3930" w:rsidP="00CE3930">
      <w:pPr>
        <w:spacing w:after="0" w:line="240" w:lineRule="auto"/>
        <w:ind w:left="720"/>
        <w:rPr>
          <w:rFonts w:ascii="Times New Roman" w:eastAsia="Times New Roman" w:hAnsi="Times New Roman" w:cs="Times New Roman"/>
          <w:b/>
          <w:bCs/>
          <w:sz w:val="24"/>
          <w:szCs w:val="24"/>
          <w:bdr w:val="none" w:sz="0" w:space="0" w:color="auto" w:frame="1"/>
        </w:rPr>
      </w:pPr>
      <w:r w:rsidRPr="00CE3930">
        <w:rPr>
          <w:rFonts w:ascii="Times New Roman" w:eastAsia="Times New Roman" w:hAnsi="Times New Roman" w:cs="Times New Roman"/>
          <w:b/>
          <w:bCs/>
          <w:sz w:val="24"/>
          <w:szCs w:val="24"/>
          <w:bdr w:val="none" w:sz="0" w:space="0" w:color="auto" w:frame="1"/>
        </w:rPr>
        <w:t>B.</w:t>
      </w:r>
      <w:r w:rsidRPr="00CE3930">
        <w:rPr>
          <w:rFonts w:ascii="Times New Roman" w:eastAsia="Times New Roman" w:hAnsi="Times New Roman" w:cs="Times New Roman"/>
          <w:b/>
          <w:bCs/>
          <w:sz w:val="24"/>
          <w:szCs w:val="24"/>
          <w:bdr w:val="none" w:sz="0" w:space="0" w:color="auto" w:frame="1"/>
        </w:rPr>
        <w:tab/>
        <w:t xml:space="preserve">Project Applicant Information: </w:t>
      </w:r>
    </w:p>
    <w:p w14:paraId="51DEFFD7" w14:textId="77777777" w:rsidR="00CE3930" w:rsidRPr="00CE3930" w:rsidRDefault="00CE3930" w:rsidP="00CE3930">
      <w:pPr>
        <w:spacing w:after="0" w:line="240" w:lineRule="auto"/>
        <w:ind w:left="1440" w:hanging="360"/>
        <w:rPr>
          <w:rFonts w:ascii="Times New Roman" w:eastAsia="Times New Roman" w:hAnsi="Times New Roman" w:cs="Times New Roman"/>
          <w:bCs/>
          <w:sz w:val="24"/>
          <w:szCs w:val="24"/>
          <w:bdr w:val="none" w:sz="0" w:space="0" w:color="auto" w:frame="1"/>
        </w:rPr>
      </w:pPr>
      <w:r w:rsidRPr="00CE3930">
        <w:rPr>
          <w:rFonts w:ascii="Times New Roman" w:eastAsia="Times New Roman" w:hAnsi="Times New Roman" w:cs="Times New Roman"/>
          <w:bCs/>
          <w:sz w:val="24"/>
          <w:szCs w:val="24"/>
          <w:bdr w:val="none" w:sz="0" w:space="0" w:color="auto" w:frame="1"/>
        </w:rPr>
        <w:lastRenderedPageBreak/>
        <w:t>1.</w:t>
      </w:r>
      <w:r w:rsidRPr="00CE3930">
        <w:rPr>
          <w:rFonts w:ascii="Times New Roman" w:eastAsia="Times New Roman" w:hAnsi="Times New Roman" w:cs="Times New Roman"/>
          <w:bCs/>
          <w:sz w:val="24"/>
          <w:szCs w:val="24"/>
          <w:bdr w:val="none" w:sz="0" w:space="0" w:color="auto" w:frame="1"/>
        </w:rPr>
        <w:tab/>
        <w:t>Organization name:</w:t>
      </w:r>
    </w:p>
    <w:p w14:paraId="7309B1B8" w14:textId="77777777" w:rsidR="00CE3930" w:rsidRPr="00CE3930" w:rsidRDefault="00CE3930" w:rsidP="00CE3930">
      <w:pPr>
        <w:spacing w:after="0" w:line="240" w:lineRule="auto"/>
        <w:ind w:left="1440" w:hanging="360"/>
        <w:rPr>
          <w:rFonts w:ascii="Times New Roman" w:eastAsia="Times New Roman" w:hAnsi="Times New Roman" w:cs="Times New Roman"/>
          <w:bCs/>
          <w:sz w:val="24"/>
          <w:szCs w:val="24"/>
          <w:bdr w:val="none" w:sz="0" w:space="0" w:color="auto" w:frame="1"/>
        </w:rPr>
      </w:pPr>
      <w:r w:rsidRPr="00CE3930">
        <w:rPr>
          <w:rFonts w:ascii="Times New Roman" w:eastAsia="Times New Roman" w:hAnsi="Times New Roman" w:cs="Times New Roman"/>
          <w:bCs/>
          <w:sz w:val="24"/>
          <w:szCs w:val="24"/>
          <w:bdr w:val="none" w:sz="0" w:space="0" w:color="auto" w:frame="1"/>
        </w:rPr>
        <w:t>2.</w:t>
      </w:r>
      <w:r w:rsidRPr="00CE3930">
        <w:rPr>
          <w:rFonts w:ascii="Times New Roman" w:eastAsia="Times New Roman" w:hAnsi="Times New Roman" w:cs="Times New Roman"/>
          <w:bCs/>
          <w:sz w:val="24"/>
          <w:szCs w:val="24"/>
          <w:bdr w:val="none" w:sz="0" w:space="0" w:color="auto" w:frame="1"/>
        </w:rPr>
        <w:tab/>
        <w:t xml:space="preserve">Organization type (see Appendix): </w:t>
      </w:r>
    </w:p>
    <w:p w14:paraId="07C47FA9" w14:textId="2A54BBF9" w:rsidR="00CE3930" w:rsidRDefault="00E54FA4" w:rsidP="00CE3930">
      <w:pPr>
        <w:spacing w:after="0" w:line="240" w:lineRule="auto"/>
        <w:ind w:left="1440" w:hanging="360"/>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Cs/>
          <w:sz w:val="24"/>
          <w:szCs w:val="24"/>
          <w:bdr w:val="none" w:sz="0" w:space="0" w:color="auto" w:frame="1"/>
        </w:rPr>
        <w:t>3</w:t>
      </w:r>
      <w:r w:rsidR="00CE3930" w:rsidRPr="00CE3930">
        <w:rPr>
          <w:rFonts w:ascii="Times New Roman" w:eastAsia="Times New Roman" w:hAnsi="Times New Roman" w:cs="Times New Roman"/>
          <w:bCs/>
          <w:sz w:val="24"/>
          <w:szCs w:val="24"/>
          <w:bdr w:val="none" w:sz="0" w:space="0" w:color="auto" w:frame="1"/>
        </w:rPr>
        <w:t>.</w:t>
      </w:r>
      <w:r w:rsidR="00CE3930" w:rsidRPr="00CE3930">
        <w:rPr>
          <w:rFonts w:ascii="Times New Roman" w:eastAsia="Times New Roman" w:hAnsi="Times New Roman" w:cs="Times New Roman"/>
          <w:bCs/>
          <w:sz w:val="24"/>
          <w:szCs w:val="24"/>
          <w:bdr w:val="none" w:sz="0" w:space="0" w:color="auto" w:frame="1"/>
        </w:rPr>
        <w:tab/>
        <w:t>Name, title, and contact info of project</w:t>
      </w:r>
      <w:r>
        <w:rPr>
          <w:rFonts w:ascii="Times New Roman" w:eastAsia="Times New Roman" w:hAnsi="Times New Roman" w:cs="Times New Roman"/>
          <w:bCs/>
          <w:sz w:val="24"/>
          <w:szCs w:val="24"/>
          <w:bdr w:val="none" w:sz="0" w:space="0" w:color="auto" w:frame="1"/>
        </w:rPr>
        <w:t xml:space="preserve"> coordinator</w:t>
      </w:r>
      <w:r w:rsidR="00CE3930" w:rsidRPr="00CE3930">
        <w:rPr>
          <w:rFonts w:ascii="Times New Roman" w:eastAsia="Times New Roman" w:hAnsi="Times New Roman" w:cs="Times New Roman"/>
          <w:bCs/>
          <w:sz w:val="24"/>
          <w:szCs w:val="24"/>
          <w:bdr w:val="none" w:sz="0" w:space="0" w:color="auto" w:frame="1"/>
        </w:rPr>
        <w:t xml:space="preserve">: </w:t>
      </w:r>
    </w:p>
    <w:p w14:paraId="0FBC0AD7" w14:textId="7FE0FEB4" w:rsidR="00E54FA4" w:rsidRPr="00CE3930" w:rsidRDefault="00E54FA4" w:rsidP="00CE3930">
      <w:pPr>
        <w:spacing w:after="0" w:line="240" w:lineRule="auto"/>
        <w:ind w:left="1440" w:hanging="360"/>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Cs/>
          <w:sz w:val="24"/>
          <w:szCs w:val="24"/>
          <w:bdr w:val="none" w:sz="0" w:space="0" w:color="auto" w:frame="1"/>
        </w:rPr>
        <w:t>4.</w:t>
      </w:r>
      <w:r>
        <w:rPr>
          <w:rFonts w:ascii="Times New Roman" w:eastAsia="Times New Roman" w:hAnsi="Times New Roman" w:cs="Times New Roman"/>
          <w:bCs/>
          <w:sz w:val="24"/>
          <w:szCs w:val="24"/>
          <w:bdr w:val="none" w:sz="0" w:space="0" w:color="auto" w:frame="1"/>
        </w:rPr>
        <w:tab/>
        <w:t xml:space="preserve">Website: </w:t>
      </w:r>
    </w:p>
    <w:p w14:paraId="18623B7B" w14:textId="77777777" w:rsidR="00CE3930" w:rsidRPr="00CE3930" w:rsidRDefault="00CE3930" w:rsidP="00CE3930">
      <w:pPr>
        <w:spacing w:after="0" w:line="240" w:lineRule="auto"/>
        <w:ind w:left="1440" w:hanging="360"/>
        <w:rPr>
          <w:rFonts w:ascii="Times New Roman" w:eastAsia="Times New Roman" w:hAnsi="Times New Roman" w:cs="Times New Roman"/>
          <w:bCs/>
          <w:sz w:val="24"/>
          <w:szCs w:val="24"/>
          <w:bdr w:val="none" w:sz="0" w:space="0" w:color="auto" w:frame="1"/>
        </w:rPr>
      </w:pPr>
      <w:r w:rsidRPr="00CE3930">
        <w:rPr>
          <w:rFonts w:ascii="Times New Roman" w:eastAsia="Times New Roman" w:hAnsi="Times New Roman" w:cs="Times New Roman"/>
          <w:bCs/>
          <w:sz w:val="24"/>
          <w:szCs w:val="24"/>
          <w:bdr w:val="none" w:sz="0" w:space="0" w:color="auto" w:frame="1"/>
        </w:rPr>
        <w:t>5.</w:t>
      </w:r>
      <w:r w:rsidRPr="00CE3930">
        <w:rPr>
          <w:rFonts w:ascii="Times New Roman" w:eastAsia="Times New Roman" w:hAnsi="Times New Roman" w:cs="Times New Roman"/>
          <w:bCs/>
          <w:sz w:val="24"/>
          <w:szCs w:val="24"/>
          <w:bdr w:val="none" w:sz="0" w:space="0" w:color="auto" w:frame="1"/>
        </w:rPr>
        <w:tab/>
        <w:t xml:space="preserve">Applicant DUNS number (see Appendix): </w:t>
      </w:r>
    </w:p>
    <w:p w14:paraId="0B90A34C" w14:textId="77777777" w:rsidR="00CE3930" w:rsidRPr="00CE3930" w:rsidRDefault="00CE3930" w:rsidP="00CE3930">
      <w:pPr>
        <w:spacing w:after="0" w:line="240" w:lineRule="auto"/>
        <w:ind w:left="1440" w:hanging="360"/>
        <w:rPr>
          <w:rFonts w:ascii="Times New Roman" w:eastAsia="Times New Roman" w:hAnsi="Times New Roman" w:cs="Times New Roman"/>
          <w:bCs/>
          <w:sz w:val="24"/>
          <w:szCs w:val="24"/>
          <w:bdr w:val="none" w:sz="0" w:space="0" w:color="auto" w:frame="1"/>
        </w:rPr>
      </w:pPr>
      <w:r w:rsidRPr="00CE3930">
        <w:rPr>
          <w:rFonts w:ascii="Times New Roman" w:eastAsia="Times New Roman" w:hAnsi="Times New Roman" w:cs="Times New Roman"/>
          <w:bCs/>
          <w:sz w:val="24"/>
          <w:szCs w:val="24"/>
          <w:bdr w:val="none" w:sz="0" w:space="0" w:color="auto" w:frame="1"/>
        </w:rPr>
        <w:t>6.</w:t>
      </w:r>
      <w:r w:rsidRPr="00CE3930">
        <w:rPr>
          <w:rFonts w:ascii="Times New Roman" w:eastAsia="Times New Roman" w:hAnsi="Times New Roman" w:cs="Times New Roman"/>
          <w:bCs/>
          <w:sz w:val="24"/>
          <w:szCs w:val="24"/>
          <w:bdr w:val="none" w:sz="0" w:space="0" w:color="auto" w:frame="1"/>
        </w:rPr>
        <w:tab/>
        <w:t>SAM.gov registration status (see Appendix):</w:t>
      </w:r>
    </w:p>
    <w:p w14:paraId="46D54445" w14:textId="77777777" w:rsidR="00CE3930" w:rsidRPr="00CE3930" w:rsidRDefault="00CE3930" w:rsidP="00CE3930">
      <w:pPr>
        <w:spacing w:after="0" w:line="240" w:lineRule="auto"/>
        <w:ind w:left="720"/>
        <w:rPr>
          <w:rFonts w:ascii="Times New Roman" w:eastAsia="Times New Roman" w:hAnsi="Times New Roman" w:cs="Times New Roman"/>
          <w:bCs/>
          <w:sz w:val="24"/>
          <w:szCs w:val="24"/>
          <w:bdr w:val="none" w:sz="0" w:space="0" w:color="auto" w:frame="1"/>
        </w:rPr>
      </w:pPr>
    </w:p>
    <w:p w14:paraId="58C46372" w14:textId="1C925096" w:rsidR="00CE3930" w:rsidRPr="00CE3930" w:rsidRDefault="006E3C31" w:rsidP="00CE3930">
      <w:pPr>
        <w:spacing w:after="0" w:line="240" w:lineRule="auto"/>
        <w:ind w:left="720"/>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
          <w:bCs/>
          <w:sz w:val="24"/>
          <w:szCs w:val="24"/>
          <w:bdr w:val="none" w:sz="0" w:space="0" w:color="auto" w:frame="1"/>
        </w:rPr>
        <w:t>C</w:t>
      </w:r>
      <w:r w:rsidR="00CE3930" w:rsidRPr="00CE3930">
        <w:rPr>
          <w:rFonts w:ascii="Times New Roman" w:eastAsia="Times New Roman" w:hAnsi="Times New Roman" w:cs="Times New Roman"/>
          <w:b/>
          <w:bCs/>
          <w:sz w:val="24"/>
          <w:szCs w:val="24"/>
          <w:bdr w:val="none" w:sz="0" w:space="0" w:color="auto" w:frame="1"/>
        </w:rPr>
        <w:t>.</w:t>
      </w:r>
      <w:r w:rsidR="00CE3930" w:rsidRPr="00CE3930">
        <w:rPr>
          <w:rFonts w:ascii="Times New Roman" w:eastAsia="Times New Roman" w:hAnsi="Times New Roman" w:cs="Times New Roman"/>
          <w:b/>
          <w:bCs/>
          <w:sz w:val="24"/>
          <w:szCs w:val="24"/>
          <w:bdr w:val="none" w:sz="0" w:space="0" w:color="auto" w:frame="1"/>
        </w:rPr>
        <w:tab/>
        <w:t>Project Purpose</w:t>
      </w:r>
      <w:r w:rsidR="00CE3930" w:rsidRPr="00CE3930">
        <w:rPr>
          <w:rFonts w:ascii="Times New Roman" w:eastAsia="Times New Roman" w:hAnsi="Times New Roman" w:cs="Times New Roman"/>
          <w:bCs/>
          <w:sz w:val="24"/>
          <w:szCs w:val="24"/>
          <w:bdr w:val="none" w:sz="0" w:space="0" w:color="auto" w:frame="1"/>
        </w:rPr>
        <w:t xml:space="preserve"> that briefly explains the project objectives and desired results:</w:t>
      </w:r>
    </w:p>
    <w:p w14:paraId="012801E8" w14:textId="77777777" w:rsidR="00CE3930" w:rsidRPr="00CE3930" w:rsidRDefault="00CE3930" w:rsidP="00CE3930">
      <w:pPr>
        <w:spacing w:after="0" w:line="240" w:lineRule="auto"/>
        <w:ind w:left="720"/>
        <w:rPr>
          <w:rFonts w:ascii="Times New Roman" w:eastAsia="Times New Roman" w:hAnsi="Times New Roman" w:cs="Times New Roman"/>
          <w:bCs/>
          <w:sz w:val="24"/>
          <w:szCs w:val="24"/>
          <w:bdr w:val="none" w:sz="0" w:space="0" w:color="auto" w:frame="1"/>
        </w:rPr>
      </w:pPr>
    </w:p>
    <w:p w14:paraId="76DDCD90" w14:textId="55A90CF8" w:rsidR="00CE3930" w:rsidRDefault="006E3C31" w:rsidP="00CE3930">
      <w:pPr>
        <w:spacing w:after="0" w:line="240" w:lineRule="auto"/>
        <w:ind w:left="720"/>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
          <w:bCs/>
          <w:sz w:val="24"/>
          <w:szCs w:val="24"/>
          <w:bdr w:val="none" w:sz="0" w:space="0" w:color="auto" w:frame="1"/>
        </w:rPr>
        <w:t>D</w:t>
      </w:r>
      <w:r w:rsidR="00CE3930" w:rsidRPr="00CE3930">
        <w:rPr>
          <w:rFonts w:ascii="Times New Roman" w:eastAsia="Times New Roman" w:hAnsi="Times New Roman" w:cs="Times New Roman"/>
          <w:b/>
          <w:bCs/>
          <w:sz w:val="24"/>
          <w:szCs w:val="24"/>
          <w:bdr w:val="none" w:sz="0" w:space="0" w:color="auto" w:frame="1"/>
        </w:rPr>
        <w:t>.</w:t>
      </w:r>
      <w:r w:rsidR="00CE3930" w:rsidRPr="00CE3930">
        <w:rPr>
          <w:rFonts w:ascii="Times New Roman" w:eastAsia="Times New Roman" w:hAnsi="Times New Roman" w:cs="Times New Roman"/>
          <w:b/>
          <w:bCs/>
          <w:sz w:val="24"/>
          <w:szCs w:val="24"/>
          <w:bdr w:val="none" w:sz="0" w:space="0" w:color="auto" w:frame="1"/>
        </w:rPr>
        <w:tab/>
      </w:r>
      <w:r w:rsidR="00E54FA4">
        <w:rPr>
          <w:rFonts w:ascii="Times New Roman" w:eastAsia="Times New Roman" w:hAnsi="Times New Roman" w:cs="Times New Roman"/>
          <w:b/>
          <w:bCs/>
          <w:sz w:val="24"/>
          <w:szCs w:val="24"/>
          <w:bdr w:val="none" w:sz="0" w:space="0" w:color="auto" w:frame="1"/>
        </w:rPr>
        <w:t>Proposed Activities</w:t>
      </w:r>
      <w:r w:rsidR="00CE3930" w:rsidRPr="00CE3930">
        <w:rPr>
          <w:rFonts w:ascii="Times New Roman" w:eastAsia="Times New Roman" w:hAnsi="Times New Roman" w:cs="Times New Roman"/>
          <w:bCs/>
          <w:sz w:val="24"/>
          <w:szCs w:val="24"/>
          <w:bdr w:val="none" w:sz="0" w:space="0" w:color="auto" w:frame="1"/>
        </w:rPr>
        <w:t xml:space="preserve"> that explain </w:t>
      </w:r>
      <w:r w:rsidR="00E54FA4">
        <w:rPr>
          <w:rFonts w:ascii="Times New Roman" w:eastAsia="Times New Roman" w:hAnsi="Times New Roman" w:cs="Times New Roman"/>
          <w:bCs/>
          <w:sz w:val="24"/>
          <w:szCs w:val="24"/>
          <w:bdr w:val="none" w:sz="0" w:space="0" w:color="auto" w:frame="1"/>
        </w:rPr>
        <w:t>all activities</w:t>
      </w:r>
      <w:r w:rsidR="00CE3930" w:rsidRPr="00CE3930">
        <w:rPr>
          <w:rFonts w:ascii="Times New Roman" w:eastAsia="Times New Roman" w:hAnsi="Times New Roman" w:cs="Times New Roman"/>
          <w:bCs/>
          <w:sz w:val="24"/>
          <w:szCs w:val="24"/>
          <w:bdr w:val="none" w:sz="0" w:space="0" w:color="auto" w:frame="1"/>
        </w:rPr>
        <w:t xml:space="preserve"> in a logical order</w:t>
      </w:r>
      <w:r w:rsidR="00E54FA4">
        <w:rPr>
          <w:rFonts w:ascii="Times New Roman" w:eastAsia="Times New Roman" w:hAnsi="Times New Roman" w:cs="Times New Roman"/>
          <w:bCs/>
          <w:sz w:val="24"/>
          <w:szCs w:val="24"/>
          <w:bdr w:val="none" w:sz="0" w:space="0" w:color="auto" w:frame="1"/>
        </w:rPr>
        <w:t>:</w:t>
      </w:r>
    </w:p>
    <w:p w14:paraId="56EFD274" w14:textId="49697FAF" w:rsidR="00CF61C2" w:rsidRDefault="00CF61C2" w:rsidP="00CE3930">
      <w:pPr>
        <w:spacing w:after="0" w:line="240" w:lineRule="auto"/>
        <w:ind w:left="720"/>
        <w:rPr>
          <w:rFonts w:ascii="Times New Roman" w:eastAsia="Times New Roman" w:hAnsi="Times New Roman" w:cs="Times New Roman"/>
          <w:bCs/>
          <w:sz w:val="24"/>
          <w:szCs w:val="24"/>
          <w:bdr w:val="none" w:sz="0" w:space="0" w:color="auto" w:frame="1"/>
        </w:rPr>
      </w:pPr>
    </w:p>
    <w:p w14:paraId="6F544AB7" w14:textId="6DABD6C0" w:rsidR="00CF61C2" w:rsidRPr="00CE3930" w:rsidRDefault="006E3C31" w:rsidP="00CE3930">
      <w:pPr>
        <w:spacing w:after="0" w:line="240" w:lineRule="auto"/>
        <w:ind w:left="720"/>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
          <w:sz w:val="24"/>
          <w:szCs w:val="24"/>
          <w:bdr w:val="none" w:sz="0" w:space="0" w:color="auto" w:frame="1"/>
        </w:rPr>
        <w:t>E</w:t>
      </w:r>
      <w:r w:rsidR="00CF61C2" w:rsidRPr="00CF61C2">
        <w:rPr>
          <w:rFonts w:ascii="Times New Roman" w:eastAsia="Times New Roman" w:hAnsi="Times New Roman" w:cs="Times New Roman"/>
          <w:b/>
          <w:sz w:val="24"/>
          <w:szCs w:val="24"/>
          <w:bdr w:val="none" w:sz="0" w:space="0" w:color="auto" w:frame="1"/>
        </w:rPr>
        <w:t>.</w:t>
      </w:r>
      <w:r w:rsidR="00CF61C2">
        <w:rPr>
          <w:rFonts w:ascii="Times New Roman" w:eastAsia="Times New Roman" w:hAnsi="Times New Roman" w:cs="Times New Roman"/>
          <w:bCs/>
          <w:sz w:val="24"/>
          <w:szCs w:val="24"/>
          <w:bdr w:val="none" w:sz="0" w:space="0" w:color="auto" w:frame="1"/>
        </w:rPr>
        <w:tab/>
      </w:r>
      <w:r w:rsidR="00CF61C2" w:rsidRPr="00CF61C2">
        <w:rPr>
          <w:rFonts w:ascii="Times New Roman" w:eastAsia="Times New Roman" w:hAnsi="Times New Roman" w:cs="Times New Roman"/>
          <w:b/>
          <w:sz w:val="24"/>
          <w:szCs w:val="24"/>
          <w:bdr w:val="none" w:sz="0" w:space="0" w:color="auto" w:frame="1"/>
        </w:rPr>
        <w:t>Desired results</w:t>
      </w:r>
      <w:r w:rsidR="00CF61C2">
        <w:rPr>
          <w:rFonts w:ascii="Times New Roman" w:eastAsia="Times New Roman" w:hAnsi="Times New Roman" w:cs="Times New Roman"/>
          <w:bCs/>
          <w:sz w:val="24"/>
          <w:szCs w:val="24"/>
          <w:bdr w:val="none" w:sz="0" w:space="0" w:color="auto" w:frame="1"/>
        </w:rPr>
        <w:t xml:space="preserve"> that explain how the activities will contribute towards achieving desired results: </w:t>
      </w:r>
    </w:p>
    <w:p w14:paraId="4179E586" w14:textId="77777777" w:rsidR="00CE3930" w:rsidRPr="00CE3930" w:rsidRDefault="00CE3930" w:rsidP="00CE3930">
      <w:pPr>
        <w:spacing w:after="0" w:line="240" w:lineRule="auto"/>
        <w:ind w:left="720"/>
        <w:rPr>
          <w:rFonts w:ascii="Times New Roman" w:eastAsia="Times New Roman" w:hAnsi="Times New Roman" w:cs="Times New Roman"/>
          <w:bCs/>
          <w:sz w:val="24"/>
          <w:szCs w:val="24"/>
          <w:bdr w:val="none" w:sz="0" w:space="0" w:color="auto" w:frame="1"/>
        </w:rPr>
      </w:pPr>
    </w:p>
    <w:p w14:paraId="7C67268F" w14:textId="4E098A75" w:rsidR="00CE3930" w:rsidRPr="00CE3930" w:rsidRDefault="006E3C31" w:rsidP="00CE3930">
      <w:pPr>
        <w:spacing w:after="0" w:line="240" w:lineRule="auto"/>
        <w:ind w:left="720"/>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
          <w:bCs/>
          <w:sz w:val="24"/>
          <w:szCs w:val="24"/>
          <w:bdr w:val="none" w:sz="0" w:space="0" w:color="auto" w:frame="1"/>
        </w:rPr>
        <w:t>F</w:t>
      </w:r>
      <w:r w:rsidR="00CE3930" w:rsidRPr="006F2D9E">
        <w:rPr>
          <w:rFonts w:ascii="Times New Roman" w:eastAsia="Times New Roman" w:hAnsi="Times New Roman" w:cs="Times New Roman"/>
          <w:b/>
          <w:bCs/>
          <w:sz w:val="24"/>
          <w:szCs w:val="24"/>
          <w:bdr w:val="none" w:sz="0" w:space="0" w:color="auto" w:frame="1"/>
        </w:rPr>
        <w:t>.</w:t>
      </w:r>
      <w:r w:rsidR="00CE3930" w:rsidRPr="006F2D9E">
        <w:rPr>
          <w:rFonts w:ascii="Times New Roman" w:eastAsia="Times New Roman" w:hAnsi="Times New Roman" w:cs="Times New Roman"/>
          <w:b/>
          <w:bCs/>
          <w:sz w:val="24"/>
          <w:szCs w:val="24"/>
          <w:bdr w:val="none" w:sz="0" w:space="0" w:color="auto" w:frame="1"/>
        </w:rPr>
        <w:tab/>
        <w:t>Statement of Importance</w:t>
      </w:r>
      <w:r w:rsidR="00CE3930" w:rsidRPr="00CE3930">
        <w:rPr>
          <w:rFonts w:ascii="Times New Roman" w:eastAsia="Times New Roman" w:hAnsi="Times New Roman" w:cs="Times New Roman"/>
          <w:bCs/>
          <w:sz w:val="24"/>
          <w:szCs w:val="24"/>
          <w:bdr w:val="none" w:sz="0" w:space="0" w:color="auto" w:frame="1"/>
        </w:rPr>
        <w:t xml:space="preserve"> highlighting the historic, architectural, artistic, or cultural (non-religious) values of the cultural site, object, collection, or form of traditional expression.</w:t>
      </w:r>
    </w:p>
    <w:p w14:paraId="1C3F36D6" w14:textId="77777777" w:rsidR="00CE3930" w:rsidRPr="00CE3930" w:rsidRDefault="00CE3930" w:rsidP="00CE3930">
      <w:pPr>
        <w:spacing w:after="0" w:line="240" w:lineRule="auto"/>
        <w:ind w:left="720"/>
        <w:rPr>
          <w:rFonts w:ascii="Times New Roman" w:eastAsia="Times New Roman" w:hAnsi="Times New Roman" w:cs="Times New Roman"/>
          <w:bCs/>
          <w:sz w:val="24"/>
          <w:szCs w:val="24"/>
          <w:bdr w:val="none" w:sz="0" w:space="0" w:color="auto" w:frame="1"/>
        </w:rPr>
      </w:pPr>
    </w:p>
    <w:p w14:paraId="40275F06" w14:textId="40145E5D" w:rsidR="00CE3930" w:rsidRPr="00CE3930" w:rsidRDefault="006E3C31" w:rsidP="00CE3930">
      <w:pPr>
        <w:spacing w:after="0" w:line="240" w:lineRule="auto"/>
        <w:ind w:left="720"/>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
          <w:bCs/>
          <w:sz w:val="24"/>
          <w:szCs w:val="24"/>
          <w:bdr w:val="none" w:sz="0" w:space="0" w:color="auto" w:frame="1"/>
        </w:rPr>
        <w:t>G</w:t>
      </w:r>
      <w:r w:rsidR="00CE3930" w:rsidRPr="006F2D9E">
        <w:rPr>
          <w:rFonts w:ascii="Times New Roman" w:eastAsia="Times New Roman" w:hAnsi="Times New Roman" w:cs="Times New Roman"/>
          <w:b/>
          <w:bCs/>
          <w:sz w:val="24"/>
          <w:szCs w:val="24"/>
          <w:bdr w:val="none" w:sz="0" w:space="0" w:color="auto" w:frame="1"/>
        </w:rPr>
        <w:t>.</w:t>
      </w:r>
      <w:r w:rsidR="00CE3930" w:rsidRPr="006F2D9E">
        <w:rPr>
          <w:rFonts w:ascii="Times New Roman" w:eastAsia="Times New Roman" w:hAnsi="Times New Roman" w:cs="Times New Roman"/>
          <w:b/>
          <w:bCs/>
          <w:sz w:val="24"/>
          <w:szCs w:val="24"/>
          <w:bdr w:val="none" w:sz="0" w:space="0" w:color="auto" w:frame="1"/>
        </w:rPr>
        <w:tab/>
        <w:t>Statement of Urgency</w:t>
      </w:r>
      <w:r w:rsidR="00CE3930" w:rsidRPr="00CE3930">
        <w:rPr>
          <w:rFonts w:ascii="Times New Roman" w:eastAsia="Times New Roman" w:hAnsi="Times New Roman" w:cs="Times New Roman"/>
          <w:bCs/>
          <w:sz w:val="24"/>
          <w:szCs w:val="24"/>
          <w:bdr w:val="none" w:sz="0" w:space="0" w:color="auto" w:frame="1"/>
        </w:rPr>
        <w:t xml:space="preserve"> indicating the severity of the situation and explaining why the project must take place now.</w:t>
      </w:r>
    </w:p>
    <w:p w14:paraId="41753442" w14:textId="77777777" w:rsidR="00CE3930" w:rsidRPr="00CE3930" w:rsidRDefault="00CE3930" w:rsidP="00CE3930">
      <w:pPr>
        <w:spacing w:after="0" w:line="240" w:lineRule="auto"/>
        <w:ind w:left="720"/>
        <w:rPr>
          <w:rFonts w:ascii="Times New Roman" w:eastAsia="Times New Roman" w:hAnsi="Times New Roman" w:cs="Times New Roman"/>
          <w:bCs/>
          <w:sz w:val="24"/>
          <w:szCs w:val="24"/>
          <w:bdr w:val="none" w:sz="0" w:space="0" w:color="auto" w:frame="1"/>
        </w:rPr>
      </w:pPr>
    </w:p>
    <w:p w14:paraId="4862A1F7" w14:textId="55331F56" w:rsidR="00CE3930" w:rsidRDefault="006E3C31" w:rsidP="00CE3930">
      <w:pPr>
        <w:spacing w:after="0" w:line="240" w:lineRule="auto"/>
        <w:ind w:left="720"/>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
          <w:bCs/>
          <w:sz w:val="24"/>
          <w:szCs w:val="24"/>
          <w:bdr w:val="none" w:sz="0" w:space="0" w:color="auto" w:frame="1"/>
        </w:rPr>
        <w:t>H</w:t>
      </w:r>
      <w:r w:rsidR="00CE3930" w:rsidRPr="006F2D9E">
        <w:rPr>
          <w:rFonts w:ascii="Times New Roman" w:eastAsia="Times New Roman" w:hAnsi="Times New Roman" w:cs="Times New Roman"/>
          <w:b/>
          <w:bCs/>
          <w:sz w:val="24"/>
          <w:szCs w:val="24"/>
          <w:bdr w:val="none" w:sz="0" w:space="0" w:color="auto" w:frame="1"/>
        </w:rPr>
        <w:t>.</w:t>
      </w:r>
      <w:r w:rsidR="00CE3930" w:rsidRPr="006F2D9E">
        <w:rPr>
          <w:rFonts w:ascii="Times New Roman" w:eastAsia="Times New Roman" w:hAnsi="Times New Roman" w:cs="Times New Roman"/>
          <w:b/>
          <w:bCs/>
          <w:sz w:val="24"/>
          <w:szCs w:val="24"/>
          <w:bdr w:val="none" w:sz="0" w:space="0" w:color="auto" w:frame="1"/>
        </w:rPr>
        <w:tab/>
        <w:t>Statement of Sustainability</w:t>
      </w:r>
      <w:r w:rsidR="00CE3930" w:rsidRPr="00CE3930">
        <w:rPr>
          <w:rFonts w:ascii="Times New Roman" w:eastAsia="Times New Roman" w:hAnsi="Times New Roman" w:cs="Times New Roman"/>
          <w:bCs/>
          <w:sz w:val="24"/>
          <w:szCs w:val="24"/>
          <w:bdr w:val="none" w:sz="0" w:space="0" w:color="auto" w:frame="1"/>
        </w:rPr>
        <w:t xml:space="preserve"> outlining the steps or measures that will be taken to maintain the site, object, or collection in good condition after the AFCP-supported project is complete; or, in the case of forms of traditional cultural expression, to preserve and disseminate the documentation, knowledge, or skills either resulting or gained from the project.</w:t>
      </w:r>
    </w:p>
    <w:p w14:paraId="2545F704" w14:textId="082226F4" w:rsidR="006E3C31" w:rsidRDefault="006E3C31" w:rsidP="00CE3930">
      <w:pPr>
        <w:spacing w:after="0" w:line="240" w:lineRule="auto"/>
        <w:ind w:left="720"/>
        <w:rPr>
          <w:rFonts w:ascii="Times New Roman" w:eastAsia="Times New Roman" w:hAnsi="Times New Roman" w:cs="Times New Roman"/>
          <w:bCs/>
          <w:sz w:val="24"/>
          <w:szCs w:val="24"/>
          <w:bdr w:val="none" w:sz="0" w:space="0" w:color="auto" w:frame="1"/>
        </w:rPr>
      </w:pPr>
    </w:p>
    <w:p w14:paraId="3A590D6D" w14:textId="025878A9" w:rsidR="006E3C31" w:rsidRPr="00CE3930" w:rsidRDefault="00011467" w:rsidP="00CE3930">
      <w:pPr>
        <w:spacing w:after="0" w:line="240" w:lineRule="auto"/>
        <w:ind w:left="720"/>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
          <w:sz w:val="24"/>
          <w:szCs w:val="24"/>
          <w:bdr w:val="none" w:sz="0" w:space="0" w:color="auto" w:frame="1"/>
        </w:rPr>
        <w:t>I</w:t>
      </w:r>
      <w:r w:rsidR="006E3C31" w:rsidRPr="00F14820">
        <w:rPr>
          <w:rFonts w:ascii="Times New Roman" w:eastAsia="Times New Roman" w:hAnsi="Times New Roman" w:cs="Times New Roman"/>
          <w:b/>
          <w:sz w:val="24"/>
          <w:szCs w:val="24"/>
          <w:bdr w:val="none" w:sz="0" w:space="0" w:color="auto" w:frame="1"/>
        </w:rPr>
        <w:t>.</w:t>
      </w:r>
      <w:r w:rsidR="006E3C31">
        <w:rPr>
          <w:rFonts w:ascii="Times New Roman" w:eastAsia="Times New Roman" w:hAnsi="Times New Roman" w:cs="Times New Roman"/>
          <w:bCs/>
          <w:sz w:val="24"/>
          <w:szCs w:val="24"/>
          <w:bdr w:val="none" w:sz="0" w:space="0" w:color="auto" w:frame="1"/>
        </w:rPr>
        <w:t xml:space="preserve"> </w:t>
      </w:r>
      <w:r w:rsidR="006E3C31">
        <w:rPr>
          <w:rFonts w:ascii="Times New Roman" w:eastAsia="Times New Roman" w:hAnsi="Times New Roman" w:cs="Times New Roman"/>
          <w:bCs/>
          <w:sz w:val="24"/>
          <w:szCs w:val="24"/>
          <w:bdr w:val="none" w:sz="0" w:space="0" w:color="auto" w:frame="1"/>
        </w:rPr>
        <w:tab/>
      </w:r>
      <w:r w:rsidR="006E3C31" w:rsidRPr="006E3C31">
        <w:rPr>
          <w:rFonts w:ascii="Times New Roman" w:eastAsia="Times New Roman" w:hAnsi="Times New Roman" w:cs="Times New Roman"/>
          <w:b/>
          <w:sz w:val="24"/>
          <w:szCs w:val="24"/>
          <w:bdr w:val="none" w:sz="0" w:space="0" w:color="auto" w:frame="1"/>
        </w:rPr>
        <w:t xml:space="preserve">Attach a minimum of five (5) high quality </w:t>
      </w:r>
      <w:r w:rsidR="006E3C31" w:rsidRPr="00B67329">
        <w:rPr>
          <w:rFonts w:ascii="Times New Roman" w:eastAsia="Times New Roman" w:hAnsi="Times New Roman" w:cs="Times New Roman"/>
          <w:bCs/>
          <w:sz w:val="24"/>
          <w:szCs w:val="24"/>
          <w:bdr w:val="none" w:sz="0" w:space="0" w:color="auto" w:frame="1"/>
        </w:rPr>
        <w:t>digital images</w:t>
      </w:r>
      <w:r w:rsidR="006E3C31" w:rsidRPr="006E3C31">
        <w:rPr>
          <w:rFonts w:ascii="Times New Roman" w:eastAsia="Times New Roman" w:hAnsi="Times New Roman" w:cs="Times New Roman"/>
          <w:bCs/>
          <w:sz w:val="24"/>
          <w:szCs w:val="24"/>
          <w:bdr w:val="none" w:sz="0" w:space="0" w:color="auto" w:frame="1"/>
        </w:rPr>
        <w:t xml:space="preserve"> (JPEGs) or audiovisual files that convey the nature and condition of the site, collection, or tradition and show the urgency or need for the proposed project (collapsing walls, water damage, etc.).</w:t>
      </w:r>
    </w:p>
    <w:p w14:paraId="0AEC6058" w14:textId="77777777" w:rsidR="00CE3930" w:rsidRPr="00CE3930" w:rsidRDefault="00CE3930" w:rsidP="00CE3930">
      <w:pPr>
        <w:spacing w:after="0" w:line="240" w:lineRule="auto"/>
        <w:ind w:left="720"/>
        <w:rPr>
          <w:rFonts w:ascii="Times New Roman" w:eastAsia="Times New Roman" w:hAnsi="Times New Roman" w:cs="Times New Roman"/>
          <w:bCs/>
          <w:sz w:val="24"/>
          <w:szCs w:val="24"/>
          <w:bdr w:val="none" w:sz="0" w:space="0" w:color="auto" w:frame="1"/>
        </w:rPr>
      </w:pPr>
    </w:p>
    <w:p w14:paraId="00614D18" w14:textId="77777777" w:rsidR="00CE3930" w:rsidRPr="00CE3930" w:rsidRDefault="00CE3930" w:rsidP="00CE3930">
      <w:pPr>
        <w:spacing w:after="0" w:line="240" w:lineRule="auto"/>
        <w:ind w:left="720"/>
        <w:rPr>
          <w:rFonts w:ascii="Times New Roman" w:eastAsia="Times New Roman" w:hAnsi="Times New Roman" w:cs="Times New Roman"/>
          <w:bCs/>
          <w:sz w:val="24"/>
          <w:szCs w:val="24"/>
          <w:bdr w:val="none" w:sz="0" w:space="0" w:color="auto" w:frame="1"/>
        </w:rPr>
      </w:pPr>
    </w:p>
    <w:p w14:paraId="07E4886F" w14:textId="4BA5B33F" w:rsidR="00B74843" w:rsidRPr="0072258A" w:rsidRDefault="006E3C31" w:rsidP="00D32B0A">
      <w:pPr>
        <w:shd w:val="clear" w:color="auto" w:fill="FFFFFF"/>
        <w:spacing w:after="0" w:line="240" w:lineRule="auto"/>
        <w:mirrorIndents/>
        <w:textAlignment w:val="baseline"/>
        <w:rPr>
          <w:rFonts w:ascii="Times New Roman" w:eastAsia="Times New Roman" w:hAnsi="Times New Roman" w:cs="Times New Roman"/>
          <w:i/>
          <w:sz w:val="24"/>
          <w:szCs w:val="24"/>
        </w:rPr>
      </w:pPr>
      <w:r>
        <w:rPr>
          <w:rFonts w:ascii="Times New Roman" w:eastAsia="Times New Roman" w:hAnsi="Times New Roman" w:cs="Times New Roman"/>
          <w:b/>
          <w:sz w:val="24"/>
          <w:szCs w:val="24"/>
        </w:rPr>
        <w:t>3</w:t>
      </w:r>
      <w:r w:rsidR="00D32B0A" w:rsidRPr="0072258A">
        <w:rPr>
          <w:rFonts w:ascii="Times New Roman" w:eastAsia="Times New Roman" w:hAnsi="Times New Roman" w:cs="Times New Roman"/>
          <w:b/>
          <w:sz w:val="24"/>
          <w:szCs w:val="24"/>
        </w:rPr>
        <w:t xml:space="preserve">. </w:t>
      </w:r>
      <w:r w:rsidR="00B74843" w:rsidRPr="0072258A">
        <w:rPr>
          <w:rFonts w:ascii="Times New Roman" w:eastAsia="Times New Roman" w:hAnsi="Times New Roman" w:cs="Times New Roman"/>
          <w:b/>
          <w:sz w:val="24"/>
          <w:szCs w:val="24"/>
        </w:rPr>
        <w:t>Unique Entity Identifier and System for Award Management (SAM.gov)</w:t>
      </w:r>
      <w:r w:rsidR="00B74843" w:rsidRPr="0072258A">
        <w:rPr>
          <w:rFonts w:ascii="Times New Roman" w:eastAsia="Times New Roman" w:hAnsi="Times New Roman" w:cs="Times New Roman"/>
          <w:sz w:val="24"/>
          <w:szCs w:val="24"/>
        </w:rPr>
        <w:t xml:space="preserve"> </w:t>
      </w:r>
      <w:r w:rsidR="00B74843" w:rsidRPr="0072258A">
        <w:rPr>
          <w:rFonts w:ascii="Times New Roman" w:eastAsia="Times New Roman" w:hAnsi="Times New Roman" w:cs="Times New Roman"/>
          <w:i/>
          <w:sz w:val="24"/>
          <w:szCs w:val="24"/>
        </w:rPr>
        <w:t>(NOTE:  This sectio</w:t>
      </w:r>
      <w:r w:rsidR="009B11AE" w:rsidRPr="0072258A">
        <w:rPr>
          <w:rFonts w:ascii="Times New Roman" w:eastAsia="Times New Roman" w:hAnsi="Times New Roman" w:cs="Times New Roman"/>
          <w:i/>
          <w:sz w:val="24"/>
          <w:szCs w:val="24"/>
        </w:rPr>
        <w:t>n is required and not optional)</w:t>
      </w:r>
    </w:p>
    <w:p w14:paraId="6552BA80" w14:textId="77777777" w:rsidR="00B74843" w:rsidRPr="0072258A" w:rsidRDefault="00B74843" w:rsidP="00412371">
      <w:pPr>
        <w:pStyle w:val="ListParagraph"/>
        <w:shd w:val="clear" w:color="auto" w:fill="FFFFFF"/>
        <w:spacing w:after="0" w:line="240" w:lineRule="auto"/>
        <w:mirrorIndents/>
        <w:textAlignment w:val="baseline"/>
        <w:rPr>
          <w:rFonts w:ascii="Times New Roman" w:eastAsia="Times New Roman" w:hAnsi="Times New Roman" w:cs="Times New Roman"/>
          <w:sz w:val="24"/>
          <w:szCs w:val="24"/>
        </w:rPr>
      </w:pPr>
    </w:p>
    <w:p w14:paraId="31C9B8D6"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b/>
          <w:bCs/>
          <w:sz w:val="24"/>
          <w:szCs w:val="24"/>
          <w:bdr w:val="none" w:sz="0" w:space="0" w:color="auto" w:frame="1"/>
        </w:rPr>
        <w:t>Required Registrations:</w:t>
      </w:r>
    </w:p>
    <w:p w14:paraId="22C4B8A5"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sz w:val="24"/>
          <w:szCs w:val="24"/>
        </w:rPr>
        <w:t xml:space="preserve">Any applicant listed on the Excluded Parties List System (EPLS) in the </w:t>
      </w:r>
      <w:hyperlink r:id="rId12" w:history="1">
        <w:r w:rsidRPr="0072258A">
          <w:rPr>
            <w:rStyle w:val="Hyperlink"/>
            <w:rFonts w:ascii="Times New Roman" w:eastAsia="Times New Roman" w:hAnsi="Times New Roman" w:cs="Times New Roman"/>
            <w:color w:val="auto"/>
            <w:sz w:val="24"/>
            <w:szCs w:val="24"/>
          </w:rPr>
          <w:t>System for Award Management (SAM)</w:t>
        </w:r>
      </w:hyperlink>
      <w:r w:rsidRPr="0072258A">
        <w:rPr>
          <w:rFonts w:ascii="Times New Roman" w:eastAsia="Times New Roman" w:hAnsi="Times New Roman" w:cs="Times New Roman"/>
          <w:sz w:val="24"/>
          <w:szCs w:val="24"/>
        </w:rPr>
        <w:t xml:space="preserve">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6FEC4FAE"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57B9B9D3"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sz w:val="24"/>
          <w:szCs w:val="24"/>
        </w:rPr>
        <w:t>All organizations applying for grants (except individuals) must obtain these registrations.  All are free of charge:</w:t>
      </w:r>
    </w:p>
    <w:p w14:paraId="0B1AB7FC" w14:textId="77777777" w:rsidR="00B74843" w:rsidRPr="0072258A" w:rsidRDefault="00B74843" w:rsidP="001F3D8E">
      <w:pPr>
        <w:pStyle w:val="Default"/>
        <w:numPr>
          <w:ilvl w:val="0"/>
          <w:numId w:val="4"/>
        </w:numPr>
        <w:ind w:firstLine="360"/>
        <w:contextualSpacing/>
        <w:mirrorIndents/>
        <w:rPr>
          <w:color w:val="auto"/>
        </w:rPr>
      </w:pPr>
      <w:r w:rsidRPr="0072258A">
        <w:rPr>
          <w:color w:val="auto"/>
        </w:rPr>
        <w:lastRenderedPageBreak/>
        <w:t xml:space="preserve">Unique entity identifier from Dun &amp; Bradstreet (DUNS number) </w:t>
      </w:r>
    </w:p>
    <w:p w14:paraId="1B10FA58" w14:textId="77777777" w:rsidR="00B74843" w:rsidRPr="0072258A" w:rsidRDefault="00B74843" w:rsidP="001F3D8E">
      <w:pPr>
        <w:pStyle w:val="Default"/>
        <w:numPr>
          <w:ilvl w:val="0"/>
          <w:numId w:val="4"/>
        </w:numPr>
        <w:ind w:firstLine="360"/>
        <w:contextualSpacing/>
        <w:mirrorIndents/>
        <w:rPr>
          <w:color w:val="auto"/>
        </w:rPr>
      </w:pPr>
      <w:r w:rsidRPr="0072258A">
        <w:rPr>
          <w:color w:val="auto"/>
        </w:rPr>
        <w:t xml:space="preserve">NCAGE/CAGE code </w:t>
      </w:r>
    </w:p>
    <w:p w14:paraId="7560B37E" w14:textId="2EDA631C" w:rsidR="00B74843" w:rsidRPr="0072258A" w:rsidRDefault="00FB1E2E" w:rsidP="001F3D8E">
      <w:pPr>
        <w:pStyle w:val="Default"/>
        <w:numPr>
          <w:ilvl w:val="0"/>
          <w:numId w:val="4"/>
        </w:numPr>
        <w:ind w:firstLine="360"/>
        <w:contextualSpacing/>
        <w:mirrorIndents/>
        <w:rPr>
          <w:color w:val="auto"/>
        </w:rPr>
      </w:pPr>
      <w:r>
        <w:rPr>
          <w:color w:val="auto"/>
        </w:rPr>
        <w:t>https://</w:t>
      </w:r>
      <w:r w:rsidR="00B74843" w:rsidRPr="0072258A">
        <w:rPr>
          <w:color w:val="auto"/>
        </w:rPr>
        <w:t>www.SAM.gov registration</w:t>
      </w:r>
      <w:r w:rsidR="006E3C31">
        <w:rPr>
          <w:color w:val="auto"/>
        </w:rPr>
        <w:t xml:space="preserve"> </w:t>
      </w:r>
      <w:r w:rsidR="00B74843" w:rsidRPr="0072258A">
        <w:rPr>
          <w:color w:val="auto"/>
        </w:rPr>
        <w:t xml:space="preserve"> </w:t>
      </w:r>
    </w:p>
    <w:p w14:paraId="19D2EB73" w14:textId="77777777" w:rsidR="00B74843" w:rsidRPr="0072258A" w:rsidRDefault="00B74843" w:rsidP="00412371">
      <w:pPr>
        <w:pStyle w:val="Default"/>
        <w:contextualSpacing/>
        <w:mirrorIndents/>
        <w:rPr>
          <w:bCs/>
          <w:color w:val="auto"/>
        </w:rPr>
      </w:pPr>
    </w:p>
    <w:p w14:paraId="4B9F6C39" w14:textId="77777777" w:rsidR="00B74843" w:rsidRPr="0072258A" w:rsidRDefault="00B74843" w:rsidP="00412371">
      <w:pPr>
        <w:pStyle w:val="Default"/>
        <w:contextualSpacing/>
        <w:mirrorIndents/>
        <w:rPr>
          <w:color w:val="auto"/>
        </w:rPr>
      </w:pPr>
      <w:r w:rsidRPr="009F19C7">
        <w:rPr>
          <w:b/>
          <w:bCs/>
          <w:color w:val="auto"/>
          <w:u w:val="single"/>
        </w:rPr>
        <w:t>Step 1:</w:t>
      </w:r>
      <w:r w:rsidRPr="0072258A">
        <w:rPr>
          <w:bCs/>
          <w:color w:val="auto"/>
        </w:rPr>
        <w:t xml:space="preserve"> </w:t>
      </w:r>
      <w:r w:rsidRPr="0072258A">
        <w:rPr>
          <w:color w:val="auto"/>
        </w:rPr>
        <w:t xml:space="preserve">Apply for a DUNS number and an NCAGE number (these can be completed simultaneously) </w:t>
      </w:r>
    </w:p>
    <w:p w14:paraId="3E07B18E" w14:textId="77777777" w:rsidR="00B74843" w:rsidRPr="0072258A" w:rsidRDefault="00B74843" w:rsidP="00412371">
      <w:pPr>
        <w:pStyle w:val="Default"/>
        <w:contextualSpacing/>
        <w:mirrorIndents/>
        <w:rPr>
          <w:color w:val="auto"/>
        </w:rPr>
      </w:pPr>
    </w:p>
    <w:p w14:paraId="48336F2D" w14:textId="77777777" w:rsidR="00B74843" w:rsidRPr="0072258A" w:rsidRDefault="00B74843" w:rsidP="00B54A1E">
      <w:pPr>
        <w:pStyle w:val="Default"/>
        <w:contextualSpacing/>
        <w:mirrorIndents/>
        <w:rPr>
          <w:color w:val="auto"/>
        </w:rPr>
      </w:pPr>
      <w:r w:rsidRPr="0072258A">
        <w:rPr>
          <w:color w:val="auto"/>
        </w:rPr>
        <w:t xml:space="preserve">DUNS application: Organizations must have a Data Universal Numbering System (DUNS) number from Dun &amp; Bradstreet. If your organization does not have one already, you may obtain one by calling 1-866-705-5711 visiting </w:t>
      </w:r>
      <w:hyperlink r:id="rId13" w:history="1">
        <w:r w:rsidRPr="0072258A">
          <w:rPr>
            <w:rStyle w:val="Hyperlink"/>
            <w:color w:val="auto"/>
          </w:rPr>
          <w:t>http://fedgov.dnb.com/webform</w:t>
        </w:r>
      </w:hyperlink>
      <w:r w:rsidR="00677E71">
        <w:rPr>
          <w:rStyle w:val="Hyperlink"/>
          <w:color w:val="auto"/>
        </w:rPr>
        <w:t xml:space="preserve"> </w:t>
      </w:r>
      <w:r w:rsidRPr="0072258A">
        <w:rPr>
          <w:color w:val="auto"/>
        </w:rPr>
        <w:t xml:space="preserve">  </w:t>
      </w:r>
    </w:p>
    <w:p w14:paraId="783CDBF9" w14:textId="77777777" w:rsidR="00B74843" w:rsidRPr="0072258A" w:rsidRDefault="00B74843" w:rsidP="00B54A1E">
      <w:pPr>
        <w:pStyle w:val="Default"/>
        <w:contextualSpacing/>
        <w:mirrorIndents/>
        <w:rPr>
          <w:color w:val="auto"/>
        </w:rPr>
      </w:pPr>
    </w:p>
    <w:p w14:paraId="51CFDC5D" w14:textId="0B19003E" w:rsidR="00B74843" w:rsidRPr="0072258A" w:rsidRDefault="00B74843" w:rsidP="00B54A1E">
      <w:pPr>
        <w:pStyle w:val="Default"/>
        <w:contextualSpacing/>
        <w:mirrorIndents/>
        <w:rPr>
          <w:color w:val="auto"/>
        </w:rPr>
      </w:pPr>
      <w:r w:rsidRPr="0072258A">
        <w:rPr>
          <w:color w:val="auto"/>
        </w:rPr>
        <w:t xml:space="preserve">NCAGE application: Application page here: </w:t>
      </w:r>
      <w:hyperlink r:id="rId14" w:history="1">
        <w:r w:rsidRPr="0072258A">
          <w:rPr>
            <w:rStyle w:val="Hyperlink"/>
            <w:color w:val="auto"/>
          </w:rPr>
          <w:t>https://eportal.nspa.nato.int/AC135Public/scage/CageList.aspx</w:t>
        </w:r>
      </w:hyperlink>
      <w:r w:rsidR="006E3C31">
        <w:rPr>
          <w:rStyle w:val="Hyperlink"/>
          <w:color w:val="auto"/>
        </w:rPr>
        <w:t xml:space="preserve"> </w:t>
      </w:r>
      <w:r w:rsidR="00677E71">
        <w:rPr>
          <w:rStyle w:val="Hyperlink"/>
          <w:color w:val="auto"/>
        </w:rPr>
        <w:t xml:space="preserve"> </w:t>
      </w:r>
      <w:r w:rsidRPr="0072258A">
        <w:rPr>
          <w:color w:val="auto"/>
        </w:rPr>
        <w:t xml:space="preserve">  </w:t>
      </w:r>
    </w:p>
    <w:p w14:paraId="2E45ADD5" w14:textId="77777777" w:rsidR="00B74843" w:rsidRPr="0072258A" w:rsidRDefault="00B74843" w:rsidP="00B54A1E">
      <w:pPr>
        <w:pStyle w:val="Default"/>
        <w:contextualSpacing/>
        <w:mirrorIndents/>
        <w:rPr>
          <w:color w:val="auto"/>
        </w:rPr>
      </w:pPr>
      <w:r w:rsidRPr="0072258A">
        <w:rPr>
          <w:color w:val="auto"/>
        </w:rPr>
        <w:t xml:space="preserve">Instructions for the NCAGE application process: </w:t>
      </w:r>
    </w:p>
    <w:p w14:paraId="422A9A3F" w14:textId="592B008C" w:rsidR="00B74843" w:rsidRPr="0072258A" w:rsidRDefault="00B671F2" w:rsidP="00B54A1E">
      <w:pPr>
        <w:pStyle w:val="Default"/>
        <w:contextualSpacing/>
        <w:mirrorIndents/>
        <w:rPr>
          <w:color w:val="auto"/>
        </w:rPr>
      </w:pPr>
      <w:hyperlink r:id="rId15" w:history="1">
        <w:r w:rsidR="00B74843" w:rsidRPr="0072258A">
          <w:rPr>
            <w:rStyle w:val="Hyperlink"/>
            <w:color w:val="auto"/>
          </w:rPr>
          <w:t>https://eportal.nspa.nato.int/AC135Public/Docs/US%20Instructions%20for%20NSPA%20NCAGE.pdf</w:t>
        </w:r>
      </w:hyperlink>
      <w:r w:rsidR="006E3C31">
        <w:rPr>
          <w:rStyle w:val="Hyperlink"/>
          <w:color w:val="auto"/>
        </w:rPr>
        <w:t xml:space="preserve"> </w:t>
      </w:r>
      <w:r w:rsidR="00677E71">
        <w:rPr>
          <w:rStyle w:val="Hyperlink"/>
          <w:color w:val="auto"/>
        </w:rPr>
        <w:t xml:space="preserve"> </w:t>
      </w:r>
      <w:r w:rsidR="00B74843" w:rsidRPr="0072258A">
        <w:rPr>
          <w:color w:val="auto"/>
        </w:rPr>
        <w:t xml:space="preserve">  </w:t>
      </w:r>
    </w:p>
    <w:p w14:paraId="776C42DE" w14:textId="77777777" w:rsidR="00B74843" w:rsidRPr="0072258A" w:rsidRDefault="00B74843" w:rsidP="00B54A1E">
      <w:pPr>
        <w:pStyle w:val="Default"/>
        <w:contextualSpacing/>
        <w:mirrorIndents/>
        <w:rPr>
          <w:color w:val="auto"/>
        </w:rPr>
      </w:pPr>
    </w:p>
    <w:p w14:paraId="0F4E32A4" w14:textId="77777777" w:rsidR="00B74843" w:rsidRPr="0072258A" w:rsidRDefault="00B74843" w:rsidP="00B54A1E">
      <w:pPr>
        <w:pStyle w:val="Default"/>
        <w:contextualSpacing/>
        <w:mirrorIndents/>
        <w:rPr>
          <w:color w:val="auto"/>
        </w:rPr>
      </w:pPr>
      <w:r w:rsidRPr="0072258A">
        <w:rPr>
          <w:color w:val="auto"/>
        </w:rPr>
        <w:t xml:space="preserve">For NCAGE help from within the U.S., call 1-888-227-2423 </w:t>
      </w:r>
    </w:p>
    <w:p w14:paraId="45F977F2" w14:textId="77777777" w:rsidR="00B74843" w:rsidRPr="0072258A" w:rsidRDefault="00B74843" w:rsidP="00B54A1E">
      <w:pPr>
        <w:pStyle w:val="Default"/>
        <w:contextualSpacing/>
        <w:mirrorIndents/>
        <w:rPr>
          <w:color w:val="auto"/>
        </w:rPr>
      </w:pPr>
      <w:r w:rsidRPr="0072258A">
        <w:rPr>
          <w:color w:val="auto"/>
        </w:rPr>
        <w:t xml:space="preserve">For NCAGE help from outside the U.S., call 1-269-961-7766 </w:t>
      </w:r>
    </w:p>
    <w:p w14:paraId="0E7B6BDD" w14:textId="77777777" w:rsidR="00B74843" w:rsidRPr="0072258A" w:rsidRDefault="00B74843" w:rsidP="00B54A1E">
      <w:pPr>
        <w:pStyle w:val="Default"/>
        <w:contextualSpacing/>
        <w:mirrorIndents/>
        <w:rPr>
          <w:color w:val="auto"/>
        </w:rPr>
      </w:pPr>
      <w:r w:rsidRPr="0072258A">
        <w:rPr>
          <w:color w:val="auto"/>
        </w:rPr>
        <w:t>E</w:t>
      </w:r>
      <w:r w:rsidR="001F3D8E" w:rsidRPr="0072258A">
        <w:rPr>
          <w:color w:val="auto"/>
        </w:rPr>
        <w:t>-</w:t>
      </w:r>
      <w:r w:rsidRPr="0072258A">
        <w:rPr>
          <w:color w:val="auto"/>
        </w:rPr>
        <w:t xml:space="preserve">mail NCAGE@dlis.dla.mil for any problems in getting an NCAGE code. </w:t>
      </w:r>
    </w:p>
    <w:p w14:paraId="2FE5B4CF" w14:textId="77777777" w:rsidR="00B74843" w:rsidRPr="0072258A" w:rsidRDefault="00B74843" w:rsidP="00412371">
      <w:pPr>
        <w:pStyle w:val="Default"/>
        <w:contextualSpacing/>
        <w:mirrorIndents/>
        <w:rPr>
          <w:color w:val="auto"/>
        </w:rPr>
      </w:pPr>
    </w:p>
    <w:p w14:paraId="1A563388" w14:textId="77777777" w:rsidR="00B74843" w:rsidRPr="0072258A" w:rsidRDefault="00B74843" w:rsidP="00412371">
      <w:pPr>
        <w:pStyle w:val="Default"/>
        <w:contextualSpacing/>
        <w:mirrorIndents/>
        <w:rPr>
          <w:color w:val="auto"/>
        </w:rPr>
      </w:pPr>
      <w:r w:rsidRPr="009F19C7">
        <w:rPr>
          <w:b/>
          <w:color w:val="auto"/>
          <w:u w:val="single"/>
        </w:rPr>
        <w:t>Step 2:</w:t>
      </w:r>
      <w:r w:rsidRPr="0072258A">
        <w:rPr>
          <w:color w:val="auto"/>
        </w:rPr>
        <w:t xml:space="preserve"> After receiving the NCAGE Code, proceed to register in SAM.gov by logging onto: </w:t>
      </w:r>
      <w:hyperlink r:id="rId16" w:history="1">
        <w:r w:rsidRPr="0072258A">
          <w:rPr>
            <w:rStyle w:val="Hyperlink"/>
            <w:color w:val="auto"/>
          </w:rPr>
          <w:t>https://www.sam.gov</w:t>
        </w:r>
      </w:hyperlink>
      <w:r w:rsidRPr="0072258A">
        <w:rPr>
          <w:color w:val="auto"/>
        </w:rPr>
        <w:t xml:space="preserve">.  </w:t>
      </w:r>
      <w:r w:rsidRPr="0072258A">
        <w:rPr>
          <w:b/>
          <w:color w:val="auto"/>
        </w:rPr>
        <w:t>SAM registration must be renewed annually.</w:t>
      </w:r>
    </w:p>
    <w:p w14:paraId="7803A312" w14:textId="77777777" w:rsidR="00B74843" w:rsidRPr="0072258A" w:rsidRDefault="00B74843" w:rsidP="00412371">
      <w:pPr>
        <w:pStyle w:val="Default"/>
        <w:contextualSpacing/>
        <w:mirrorIndents/>
        <w:rPr>
          <w:color w:val="auto"/>
        </w:rPr>
      </w:pPr>
    </w:p>
    <w:p w14:paraId="3E93F25C" w14:textId="77777777" w:rsidR="00B74843" w:rsidRPr="0072258A" w:rsidRDefault="00B74843" w:rsidP="00412371">
      <w:pPr>
        <w:pStyle w:val="Default"/>
        <w:contextualSpacing/>
        <w:mirrorIndents/>
        <w:rPr>
          <w:color w:val="auto"/>
        </w:rPr>
      </w:pPr>
    </w:p>
    <w:p w14:paraId="4CC580F9" w14:textId="77777777" w:rsidR="001F3D8E" w:rsidRPr="009F19C7" w:rsidRDefault="00B74843" w:rsidP="009F19C7">
      <w:pPr>
        <w:pStyle w:val="ListParagraph"/>
        <w:shd w:val="clear" w:color="auto" w:fill="FFFFFF"/>
        <w:spacing w:after="0" w:line="240" w:lineRule="auto"/>
        <w:ind w:left="360"/>
        <w:mirrorIndents/>
        <w:textAlignment w:val="baseline"/>
        <w:rPr>
          <w:rFonts w:ascii="Times New Roman" w:eastAsia="Times New Roman" w:hAnsi="Times New Roman" w:cs="Times New Roman"/>
          <w:b/>
          <w:sz w:val="24"/>
          <w:szCs w:val="24"/>
        </w:rPr>
      </w:pPr>
      <w:bookmarkStart w:id="0" w:name="_Hlk86139055"/>
      <w:r w:rsidRPr="009F19C7">
        <w:rPr>
          <w:rFonts w:ascii="Times New Roman" w:eastAsia="Times New Roman" w:hAnsi="Times New Roman" w:cs="Times New Roman"/>
          <w:b/>
          <w:sz w:val="24"/>
          <w:szCs w:val="24"/>
          <w:u w:val="single"/>
        </w:rPr>
        <w:t>Submission Dates and Times</w:t>
      </w:r>
      <w:r w:rsidR="00F802D9" w:rsidRPr="009F19C7">
        <w:rPr>
          <w:rFonts w:ascii="Times New Roman" w:eastAsia="Times New Roman" w:hAnsi="Times New Roman" w:cs="Times New Roman"/>
          <w:b/>
          <w:sz w:val="24"/>
          <w:szCs w:val="24"/>
        </w:rPr>
        <w:t xml:space="preserve">: </w:t>
      </w:r>
    </w:p>
    <w:p w14:paraId="4FF1AA38" w14:textId="16DA5ED6" w:rsidR="00F802D9" w:rsidRPr="0072258A" w:rsidRDefault="00B74843" w:rsidP="001F3D8E">
      <w:pPr>
        <w:pStyle w:val="ListParagraph"/>
        <w:shd w:val="clear" w:color="auto" w:fill="FFFFFF"/>
        <w:spacing w:after="0" w:line="240" w:lineRule="auto"/>
        <w:mirrorIndents/>
        <w:textAlignment w:val="baseline"/>
        <w:rPr>
          <w:rFonts w:ascii="Times New Roman" w:eastAsia="Times New Roman" w:hAnsi="Times New Roman" w:cs="Times New Roman"/>
          <w:sz w:val="24"/>
          <w:szCs w:val="24"/>
        </w:rPr>
      </w:pPr>
      <w:bookmarkStart w:id="1" w:name="_Hlk86139275"/>
      <w:r w:rsidRPr="0072258A">
        <w:rPr>
          <w:rFonts w:ascii="Times New Roman" w:eastAsia="Times New Roman" w:hAnsi="Times New Roman" w:cs="Times New Roman"/>
          <w:sz w:val="24"/>
          <w:szCs w:val="24"/>
        </w:rPr>
        <w:t>Applications are due no later than</w:t>
      </w:r>
      <w:r w:rsidR="00F802D9" w:rsidRPr="0072258A">
        <w:rPr>
          <w:rFonts w:ascii="Times New Roman" w:eastAsia="Times New Roman" w:hAnsi="Times New Roman" w:cs="Times New Roman"/>
          <w:sz w:val="24"/>
          <w:szCs w:val="24"/>
        </w:rPr>
        <w:t xml:space="preserve"> </w:t>
      </w:r>
      <w:r w:rsidR="00D62AB5">
        <w:rPr>
          <w:rFonts w:ascii="Times New Roman" w:eastAsia="Times New Roman" w:hAnsi="Times New Roman" w:cs="Times New Roman"/>
          <w:sz w:val="24"/>
          <w:szCs w:val="24"/>
        </w:rPr>
        <w:t>November 25, 2021, 15</w:t>
      </w:r>
      <w:r w:rsidR="009B11AE" w:rsidRPr="0072258A">
        <w:rPr>
          <w:rFonts w:ascii="Times New Roman" w:eastAsia="Times New Roman" w:hAnsi="Times New Roman" w:cs="Times New Roman"/>
          <w:sz w:val="24"/>
          <w:szCs w:val="24"/>
        </w:rPr>
        <w:t>h.</w:t>
      </w:r>
      <w:bookmarkEnd w:id="0"/>
      <w:r w:rsidR="009B11AE" w:rsidRPr="0072258A">
        <w:rPr>
          <w:rFonts w:ascii="Times New Roman" w:eastAsia="Times New Roman" w:hAnsi="Times New Roman" w:cs="Times New Roman"/>
          <w:sz w:val="24"/>
          <w:szCs w:val="24"/>
        </w:rPr>
        <w:t xml:space="preserve"> </w:t>
      </w:r>
    </w:p>
    <w:bookmarkEnd w:id="1"/>
    <w:p w14:paraId="051C176A" w14:textId="77777777" w:rsidR="00B54A1E" w:rsidRPr="0072258A" w:rsidRDefault="00B54A1E"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21BAF4A8" w14:textId="77777777" w:rsidR="00677E71" w:rsidRDefault="00B74843" w:rsidP="009F19C7">
      <w:pPr>
        <w:pStyle w:val="ListParagraph"/>
        <w:shd w:val="clear" w:color="auto" w:fill="FFFFFF"/>
        <w:spacing w:after="0" w:line="240" w:lineRule="auto"/>
        <w:ind w:left="360"/>
        <w:mirrorIndents/>
        <w:textAlignment w:val="baseline"/>
        <w:rPr>
          <w:rFonts w:ascii="Times New Roman" w:eastAsia="Times New Roman" w:hAnsi="Times New Roman" w:cs="Times New Roman"/>
          <w:b/>
          <w:sz w:val="24"/>
          <w:szCs w:val="24"/>
          <w:u w:val="single"/>
        </w:rPr>
      </w:pPr>
      <w:r w:rsidRPr="009F19C7">
        <w:rPr>
          <w:rFonts w:ascii="Times New Roman" w:eastAsia="Times New Roman" w:hAnsi="Times New Roman" w:cs="Times New Roman"/>
          <w:b/>
          <w:sz w:val="24"/>
          <w:szCs w:val="24"/>
          <w:u w:val="single"/>
        </w:rPr>
        <w:t>Funding Restrictions</w:t>
      </w:r>
      <w:r w:rsidR="009F19C7">
        <w:rPr>
          <w:rFonts w:ascii="Times New Roman" w:eastAsia="Times New Roman" w:hAnsi="Times New Roman" w:cs="Times New Roman"/>
          <w:b/>
          <w:sz w:val="24"/>
          <w:szCs w:val="24"/>
          <w:u w:val="single"/>
        </w:rPr>
        <w:t xml:space="preserve">: </w:t>
      </w:r>
    </w:p>
    <w:p w14:paraId="1C489EE2" w14:textId="77777777" w:rsidR="009F19C7" w:rsidRPr="00677E71" w:rsidRDefault="009F19C7" w:rsidP="009F19C7">
      <w:pPr>
        <w:pStyle w:val="ListParagraph"/>
        <w:shd w:val="clear" w:color="auto" w:fill="FFFFFF"/>
        <w:spacing w:after="0" w:line="240" w:lineRule="auto"/>
        <w:ind w:left="360"/>
        <w:mirrorIndents/>
        <w:textAlignment w:val="baseline"/>
        <w:rPr>
          <w:rFonts w:ascii="Times New Roman" w:eastAsia="Times New Roman" w:hAnsi="Times New Roman" w:cs="Times New Roman"/>
          <w:bCs/>
          <w:sz w:val="24"/>
          <w:szCs w:val="24"/>
          <w:bdr w:val="none" w:sz="0" w:space="0" w:color="auto" w:frame="1"/>
        </w:rPr>
      </w:pPr>
      <w:r w:rsidRPr="00677E71">
        <w:rPr>
          <w:rFonts w:ascii="Times New Roman" w:eastAsia="Times New Roman" w:hAnsi="Times New Roman" w:cs="Times New Roman"/>
          <w:bCs/>
          <w:sz w:val="24"/>
          <w:szCs w:val="24"/>
          <w:bdr w:val="none" w:sz="0" w:space="0" w:color="auto" w:frame="1"/>
        </w:rPr>
        <w:t>AFCP does not support the following:</w:t>
      </w:r>
    </w:p>
    <w:p w14:paraId="29041361" w14:textId="77777777" w:rsidR="00677E71" w:rsidRDefault="009F19C7" w:rsidP="00637EF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677E71">
        <w:rPr>
          <w:rFonts w:ascii="Times New Roman" w:eastAsia="Times New Roman" w:hAnsi="Times New Roman" w:cs="Times New Roman"/>
          <w:bCs/>
          <w:sz w:val="24"/>
          <w:szCs w:val="24"/>
          <w:bdr w:val="none" w:sz="0" w:space="0" w:color="auto" w:frame="1"/>
        </w:rPr>
        <w:t>Preservation or purchase of privately or commercially owned cultural objects, collections, or real property, including those whose transfer from private or commercial to public ownership is envisioned, planned, or in process but not complete at the time of proposal submission;</w:t>
      </w:r>
      <w:r w:rsidR="00677E71" w:rsidRPr="00677E71">
        <w:rPr>
          <w:rFonts w:ascii="Times New Roman" w:eastAsia="Times New Roman" w:hAnsi="Times New Roman" w:cs="Times New Roman"/>
          <w:bCs/>
          <w:sz w:val="24"/>
          <w:szCs w:val="24"/>
          <w:bdr w:val="none" w:sz="0" w:space="0" w:color="auto" w:frame="1"/>
        </w:rPr>
        <w:t xml:space="preserve"> </w:t>
      </w:r>
    </w:p>
    <w:p w14:paraId="1C682A76" w14:textId="77777777" w:rsidR="00677E71" w:rsidRPr="00677E71" w:rsidRDefault="009F19C7" w:rsidP="00637EF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677E71">
        <w:rPr>
          <w:rFonts w:ascii="Times New Roman" w:eastAsia="Times New Roman" w:hAnsi="Times New Roman" w:cs="Times New Roman"/>
          <w:bCs/>
          <w:sz w:val="24"/>
          <w:szCs w:val="24"/>
          <w:bdr w:val="none" w:sz="0" w:space="0" w:color="auto" w:frame="1"/>
        </w:rPr>
        <w:t>Preservation of natural heritage (physical, biological, and geological formations, paleontological collections, habitats of threatened species of animals and plants, fossils, etc.);</w:t>
      </w:r>
      <w:r w:rsidR="00677E71" w:rsidRPr="00677E71">
        <w:rPr>
          <w:rFonts w:ascii="Times New Roman" w:eastAsia="Times New Roman" w:hAnsi="Times New Roman" w:cs="Times New Roman"/>
          <w:bCs/>
          <w:sz w:val="24"/>
          <w:szCs w:val="24"/>
          <w:bdr w:val="none" w:sz="0" w:space="0" w:color="auto" w:frame="1"/>
        </w:rPr>
        <w:t xml:space="preserve"> </w:t>
      </w:r>
    </w:p>
    <w:p w14:paraId="6331A983" w14:textId="77777777" w:rsidR="00677E71" w:rsidRPr="00677E71" w:rsidRDefault="009F19C7" w:rsidP="00D97D5F">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677E71">
        <w:rPr>
          <w:rFonts w:ascii="Times New Roman" w:eastAsia="Times New Roman" w:hAnsi="Times New Roman" w:cs="Times New Roman"/>
          <w:bCs/>
          <w:sz w:val="24"/>
          <w:szCs w:val="24"/>
          <w:bdr w:val="none" w:sz="0" w:space="0" w:color="auto" w:frame="1"/>
        </w:rPr>
        <w:t>Preservation of hominid or human remains;</w:t>
      </w:r>
      <w:r w:rsidR="00677E71" w:rsidRPr="00677E71">
        <w:rPr>
          <w:rFonts w:ascii="Times New Roman" w:eastAsia="Times New Roman" w:hAnsi="Times New Roman" w:cs="Times New Roman"/>
          <w:bCs/>
          <w:sz w:val="24"/>
          <w:szCs w:val="24"/>
          <w:bdr w:val="none" w:sz="0" w:space="0" w:color="auto" w:frame="1"/>
        </w:rPr>
        <w:t xml:space="preserve"> </w:t>
      </w:r>
    </w:p>
    <w:p w14:paraId="0340ECB9" w14:textId="77777777" w:rsidR="00677E71" w:rsidRPr="00677E71" w:rsidRDefault="009F19C7" w:rsidP="00E7515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677E71">
        <w:rPr>
          <w:rFonts w:ascii="Times New Roman" w:eastAsia="Times New Roman" w:hAnsi="Times New Roman" w:cs="Times New Roman"/>
          <w:bCs/>
          <w:sz w:val="24"/>
          <w:szCs w:val="24"/>
          <w:bdr w:val="none" w:sz="0" w:space="0" w:color="auto" w:frame="1"/>
        </w:rPr>
        <w:t>Preservation of news media (newspaper, newsreels, etc.);</w:t>
      </w:r>
      <w:r w:rsidR="00677E71" w:rsidRPr="00677E71">
        <w:rPr>
          <w:rFonts w:ascii="Times New Roman" w:eastAsia="Times New Roman" w:hAnsi="Times New Roman" w:cs="Times New Roman"/>
          <w:bCs/>
          <w:sz w:val="24"/>
          <w:szCs w:val="24"/>
          <w:bdr w:val="none" w:sz="0" w:space="0" w:color="auto" w:frame="1"/>
        </w:rPr>
        <w:t xml:space="preserve"> </w:t>
      </w:r>
    </w:p>
    <w:p w14:paraId="6CC6186C" w14:textId="77777777" w:rsidR="00677E71" w:rsidRPr="00677E71" w:rsidRDefault="009F19C7" w:rsidP="009C52A3">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677E71">
        <w:rPr>
          <w:rFonts w:ascii="Times New Roman" w:eastAsia="Times New Roman" w:hAnsi="Times New Roman" w:cs="Times New Roman"/>
          <w:bCs/>
          <w:sz w:val="24"/>
          <w:szCs w:val="24"/>
          <w:bdr w:val="none" w:sz="0" w:space="0" w:color="auto" w:frame="1"/>
        </w:rPr>
        <w:t>Preservation of published materials available elsewhere (books, periodicals, etc.);</w:t>
      </w:r>
    </w:p>
    <w:p w14:paraId="06A3CF51" w14:textId="77777777" w:rsidR="00677E71" w:rsidRPr="00677E71" w:rsidRDefault="009F19C7" w:rsidP="000B0800">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677E71">
        <w:rPr>
          <w:rFonts w:ascii="Times New Roman" w:eastAsia="Times New Roman" w:hAnsi="Times New Roman" w:cs="Times New Roman"/>
          <w:bCs/>
          <w:sz w:val="24"/>
          <w:szCs w:val="24"/>
          <w:bdr w:val="none" w:sz="0" w:space="0" w:color="auto" w:frame="1"/>
        </w:rPr>
        <w:t>Development of curricula or educational materials for classroom use;</w:t>
      </w:r>
      <w:r w:rsidR="00677E71" w:rsidRPr="00677E71">
        <w:rPr>
          <w:rFonts w:ascii="Times New Roman" w:eastAsia="Times New Roman" w:hAnsi="Times New Roman" w:cs="Times New Roman"/>
          <w:bCs/>
          <w:sz w:val="24"/>
          <w:szCs w:val="24"/>
          <w:bdr w:val="none" w:sz="0" w:space="0" w:color="auto" w:frame="1"/>
        </w:rPr>
        <w:t xml:space="preserve"> </w:t>
      </w:r>
    </w:p>
    <w:p w14:paraId="55550601" w14:textId="77777777" w:rsidR="00677E71" w:rsidRPr="00677E71" w:rsidRDefault="009F19C7" w:rsidP="0051080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677E71">
        <w:rPr>
          <w:rFonts w:ascii="Times New Roman" w:eastAsia="Times New Roman" w:hAnsi="Times New Roman" w:cs="Times New Roman"/>
          <w:bCs/>
          <w:sz w:val="24"/>
          <w:szCs w:val="24"/>
          <w:bdr w:val="none" w:sz="0" w:space="0" w:color="auto" w:frame="1"/>
        </w:rPr>
        <w:t>Archaeological excavations or surveys for research purposes;</w:t>
      </w:r>
      <w:r w:rsidR="00677E71" w:rsidRPr="00677E71">
        <w:rPr>
          <w:rFonts w:ascii="Times New Roman" w:eastAsia="Times New Roman" w:hAnsi="Times New Roman" w:cs="Times New Roman"/>
          <w:bCs/>
          <w:sz w:val="24"/>
          <w:szCs w:val="24"/>
          <w:bdr w:val="none" w:sz="0" w:space="0" w:color="auto" w:frame="1"/>
        </w:rPr>
        <w:t xml:space="preserve"> </w:t>
      </w:r>
    </w:p>
    <w:p w14:paraId="39D43B51" w14:textId="77777777" w:rsidR="009F19C7" w:rsidRPr="00677E71" w:rsidRDefault="009F19C7" w:rsidP="002C764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677E71">
        <w:rPr>
          <w:rFonts w:ascii="Times New Roman" w:eastAsia="Times New Roman" w:hAnsi="Times New Roman" w:cs="Times New Roman"/>
          <w:bCs/>
          <w:sz w:val="24"/>
          <w:szCs w:val="24"/>
          <w:bdr w:val="none" w:sz="0" w:space="0" w:color="auto" w:frame="1"/>
        </w:rPr>
        <w:t>Historical research, except in cases where historical research is justifiable and integral to the success of the proposed project;</w:t>
      </w:r>
    </w:p>
    <w:p w14:paraId="1DF45BEF" w14:textId="77777777" w:rsidR="009F19C7" w:rsidRPr="009F19C7" w:rsidRDefault="009F19C7" w:rsidP="009F19C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9F19C7">
        <w:rPr>
          <w:rFonts w:ascii="Times New Roman" w:eastAsia="Times New Roman" w:hAnsi="Times New Roman" w:cs="Times New Roman"/>
          <w:bCs/>
          <w:sz w:val="24"/>
          <w:szCs w:val="24"/>
          <w:bdr w:val="none" w:sz="0" w:space="0" w:color="auto" w:frame="1"/>
        </w:rPr>
        <w:t>Acquisition or creation of new collections for new or existing museums;</w:t>
      </w:r>
    </w:p>
    <w:p w14:paraId="42779A91" w14:textId="77777777" w:rsidR="009F19C7" w:rsidRPr="009F19C7" w:rsidRDefault="009F19C7" w:rsidP="009F19C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9F19C7">
        <w:rPr>
          <w:rFonts w:ascii="Times New Roman" w:eastAsia="Times New Roman" w:hAnsi="Times New Roman" w:cs="Times New Roman"/>
          <w:bCs/>
          <w:sz w:val="24"/>
          <w:szCs w:val="24"/>
          <w:bdr w:val="none" w:sz="0" w:space="0" w:color="auto" w:frame="1"/>
        </w:rPr>
        <w:t>Construction of new buildings;</w:t>
      </w:r>
    </w:p>
    <w:p w14:paraId="0171961B" w14:textId="77777777" w:rsidR="00677E71" w:rsidRDefault="009F19C7" w:rsidP="00954ABC">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677E71">
        <w:rPr>
          <w:rFonts w:ascii="Times New Roman" w:eastAsia="Times New Roman" w:hAnsi="Times New Roman" w:cs="Times New Roman"/>
          <w:bCs/>
          <w:sz w:val="24"/>
          <w:szCs w:val="24"/>
          <w:bdr w:val="none" w:sz="0" w:space="0" w:color="auto" w:frame="1"/>
        </w:rPr>
        <w:lastRenderedPageBreak/>
        <w:t>Commissions of new works of art or architecture for commemorative or economic development purposes;</w:t>
      </w:r>
      <w:r w:rsidR="00677E71" w:rsidRPr="00677E71">
        <w:rPr>
          <w:rFonts w:ascii="Times New Roman" w:eastAsia="Times New Roman" w:hAnsi="Times New Roman" w:cs="Times New Roman"/>
          <w:bCs/>
          <w:sz w:val="24"/>
          <w:szCs w:val="24"/>
          <w:bdr w:val="none" w:sz="0" w:space="0" w:color="auto" w:frame="1"/>
        </w:rPr>
        <w:t xml:space="preserve"> </w:t>
      </w:r>
    </w:p>
    <w:p w14:paraId="7D982CB9" w14:textId="77777777" w:rsidR="009F19C7" w:rsidRPr="00677E71" w:rsidRDefault="009F19C7" w:rsidP="00954ABC">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677E71">
        <w:rPr>
          <w:rFonts w:ascii="Times New Roman" w:eastAsia="Times New Roman" w:hAnsi="Times New Roman" w:cs="Times New Roman"/>
          <w:bCs/>
          <w:sz w:val="24"/>
          <w:szCs w:val="24"/>
          <w:bdr w:val="none" w:sz="0" w:space="0" w:color="auto" w:frame="1"/>
        </w:rPr>
        <w:t>Creation of new or the modern adaptation of existing traditional dances, songs, chants, musical compositions, plays, or other performances;</w:t>
      </w:r>
    </w:p>
    <w:p w14:paraId="51F8A7C6" w14:textId="77777777" w:rsidR="009F19C7" w:rsidRPr="009F19C7" w:rsidRDefault="009F19C7" w:rsidP="009F19C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9F19C7">
        <w:rPr>
          <w:rFonts w:ascii="Times New Roman" w:eastAsia="Times New Roman" w:hAnsi="Times New Roman" w:cs="Times New Roman"/>
          <w:bCs/>
          <w:sz w:val="24"/>
          <w:szCs w:val="24"/>
          <w:bdr w:val="none" w:sz="0" w:space="0" w:color="auto" w:frame="1"/>
        </w:rPr>
        <w:t>Creation of replicas or re-creation of cultural objects or sites that no longer exist;</w:t>
      </w:r>
    </w:p>
    <w:p w14:paraId="4B4931F8" w14:textId="77777777" w:rsidR="009F19C7" w:rsidRPr="009F19C7" w:rsidRDefault="009F19C7" w:rsidP="009F19C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9F19C7">
        <w:rPr>
          <w:rFonts w:ascii="Times New Roman" w:eastAsia="Times New Roman" w:hAnsi="Times New Roman" w:cs="Times New Roman"/>
          <w:bCs/>
          <w:sz w:val="24"/>
          <w:szCs w:val="24"/>
          <w:bdr w:val="none" w:sz="0" w:space="0" w:color="auto" w:frame="1"/>
        </w:rPr>
        <w:t>Relocation of cultural sites from one physical location or another;</w:t>
      </w:r>
    </w:p>
    <w:p w14:paraId="520EC52B" w14:textId="77777777" w:rsidR="009F19C7" w:rsidRPr="009F19C7" w:rsidRDefault="009F19C7" w:rsidP="009F19C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9F19C7">
        <w:rPr>
          <w:rFonts w:ascii="Times New Roman" w:eastAsia="Times New Roman" w:hAnsi="Times New Roman" w:cs="Times New Roman"/>
          <w:bCs/>
          <w:sz w:val="24"/>
          <w:szCs w:val="24"/>
          <w:bdr w:val="none" w:sz="0" w:space="0" w:color="auto" w:frame="1"/>
        </w:rPr>
        <w:t>Removal of cultural objects or elements of cultural sites from the country for any reason;</w:t>
      </w:r>
    </w:p>
    <w:p w14:paraId="1BAEE6CE" w14:textId="77777777" w:rsidR="009F19C7" w:rsidRPr="009F19C7" w:rsidRDefault="009F19C7" w:rsidP="009F19C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9F19C7">
        <w:rPr>
          <w:rFonts w:ascii="Times New Roman" w:eastAsia="Times New Roman" w:hAnsi="Times New Roman" w:cs="Times New Roman"/>
          <w:bCs/>
          <w:sz w:val="24"/>
          <w:szCs w:val="24"/>
          <w:bdr w:val="none" w:sz="0" w:space="0" w:color="auto" w:frame="1"/>
        </w:rPr>
        <w:t>Digitization of cultural objects or collections, unless part of a larger, clearly defined conservation effort;</w:t>
      </w:r>
    </w:p>
    <w:p w14:paraId="1FD91AB2" w14:textId="77777777" w:rsidR="009F19C7" w:rsidRPr="009F19C7" w:rsidRDefault="009F19C7" w:rsidP="009F19C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9F19C7">
        <w:rPr>
          <w:rFonts w:ascii="Times New Roman" w:eastAsia="Times New Roman" w:hAnsi="Times New Roman" w:cs="Times New Roman"/>
          <w:bCs/>
          <w:sz w:val="24"/>
          <w:szCs w:val="24"/>
          <w:bdr w:val="none" w:sz="0" w:space="0" w:color="auto" w:frame="1"/>
        </w:rPr>
        <w:t>Conservation plans or other studies, unless they are one component of a larger project to implement the results of those studies;</w:t>
      </w:r>
    </w:p>
    <w:p w14:paraId="66E1D86F" w14:textId="77777777" w:rsidR="009F19C7" w:rsidRPr="009F19C7" w:rsidRDefault="009F19C7" w:rsidP="009F19C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9F19C7">
        <w:rPr>
          <w:rFonts w:ascii="Times New Roman" w:eastAsia="Times New Roman" w:hAnsi="Times New Roman" w:cs="Times New Roman"/>
          <w:bCs/>
          <w:sz w:val="24"/>
          <w:szCs w:val="24"/>
          <w:bdr w:val="none" w:sz="0" w:space="0" w:color="auto" w:frame="1"/>
        </w:rPr>
        <w:t>Cash reserves, endowments or revolving funds; funds must be expended within the award period and may not be used to create an endowment or revolving fund or otherwise spent over many years;</w:t>
      </w:r>
    </w:p>
    <w:p w14:paraId="0138F5E4" w14:textId="77777777" w:rsidR="009F19C7" w:rsidRPr="009F19C7" w:rsidRDefault="009F19C7" w:rsidP="009F19C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9F19C7">
        <w:rPr>
          <w:rFonts w:ascii="Times New Roman" w:eastAsia="Times New Roman" w:hAnsi="Times New Roman" w:cs="Times New Roman"/>
          <w:bCs/>
          <w:sz w:val="24"/>
          <w:szCs w:val="24"/>
          <w:bdr w:val="none" w:sz="0" w:space="0" w:color="auto" w:frame="1"/>
        </w:rPr>
        <w:t>Costs of fund-raising campaigns for preservation;</w:t>
      </w:r>
    </w:p>
    <w:p w14:paraId="013DDDF6" w14:textId="77777777" w:rsidR="009F19C7" w:rsidRPr="009F19C7" w:rsidRDefault="009F19C7" w:rsidP="009F19C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9F19C7">
        <w:rPr>
          <w:rFonts w:ascii="Times New Roman" w:eastAsia="Times New Roman" w:hAnsi="Times New Roman" w:cs="Times New Roman"/>
          <w:bCs/>
          <w:sz w:val="24"/>
          <w:szCs w:val="24"/>
          <w:bdr w:val="none" w:sz="0" w:space="0" w:color="auto" w:frame="1"/>
        </w:rPr>
        <w:t>Operating expenses, i.e. expenses incurred during the day-to-day operational activities of an organization, such as, office rent, utilities, license fees, and other costs for administrative time, services, or materials not directly related to performing project work;</w:t>
      </w:r>
    </w:p>
    <w:p w14:paraId="3D78C756" w14:textId="77777777" w:rsidR="009F19C7" w:rsidRPr="009F19C7" w:rsidRDefault="009F19C7" w:rsidP="009F19C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9F19C7">
        <w:rPr>
          <w:rFonts w:ascii="Times New Roman" w:eastAsia="Times New Roman" w:hAnsi="Times New Roman" w:cs="Times New Roman"/>
          <w:bCs/>
          <w:sz w:val="24"/>
          <w:szCs w:val="24"/>
          <w:bdr w:val="none" w:sz="0" w:space="0" w:color="auto" w:frame="1"/>
        </w:rPr>
        <w:t>Contingency, unforeseen, or miscellaneous fees;</w:t>
      </w:r>
    </w:p>
    <w:p w14:paraId="5D841095" w14:textId="77777777" w:rsidR="009F19C7" w:rsidRPr="009F19C7" w:rsidRDefault="009F19C7" w:rsidP="009F19C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9F19C7">
        <w:rPr>
          <w:rFonts w:ascii="Times New Roman" w:eastAsia="Times New Roman" w:hAnsi="Times New Roman" w:cs="Times New Roman"/>
          <w:bCs/>
          <w:sz w:val="24"/>
          <w:szCs w:val="24"/>
          <w:bdr w:val="none" w:sz="0" w:space="0" w:color="auto" w:frame="1"/>
        </w:rPr>
        <w:t>Costs of work performed prior to announcement of the award;</w:t>
      </w:r>
    </w:p>
    <w:p w14:paraId="2E7D09A8" w14:textId="77777777" w:rsidR="009F19C7" w:rsidRPr="009F19C7" w:rsidRDefault="009F19C7" w:rsidP="009F19C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9F19C7">
        <w:rPr>
          <w:rFonts w:ascii="Times New Roman" w:eastAsia="Times New Roman" w:hAnsi="Times New Roman" w:cs="Times New Roman"/>
          <w:bCs/>
          <w:sz w:val="24"/>
          <w:szCs w:val="24"/>
          <w:bdr w:val="none" w:sz="0" w:space="0" w:color="auto" w:frame="1"/>
        </w:rPr>
        <w:t>International travel, except in cases where travel for outside specialists is justifiable and integral to the success of the proposed project;</w:t>
      </w:r>
    </w:p>
    <w:p w14:paraId="0DE85098" w14:textId="77777777" w:rsidR="009F19C7" w:rsidRPr="009F19C7" w:rsidRDefault="009F19C7" w:rsidP="009F19C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9F19C7">
        <w:rPr>
          <w:rFonts w:ascii="Times New Roman" w:eastAsia="Times New Roman" w:hAnsi="Times New Roman" w:cs="Times New Roman"/>
          <w:bCs/>
          <w:sz w:val="24"/>
          <w:szCs w:val="24"/>
          <w:bdr w:val="none" w:sz="0" w:space="0" w:color="auto" w:frame="1"/>
        </w:rPr>
        <w:t>Individual projects costing less than US $10,000; or</w:t>
      </w:r>
    </w:p>
    <w:p w14:paraId="2468938A" w14:textId="77777777" w:rsidR="009F19C7" w:rsidRPr="009F19C7" w:rsidRDefault="009F19C7" w:rsidP="009F19C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9F19C7">
        <w:rPr>
          <w:rFonts w:ascii="Times New Roman" w:eastAsia="Times New Roman" w:hAnsi="Times New Roman" w:cs="Times New Roman"/>
          <w:bCs/>
          <w:sz w:val="24"/>
          <w:szCs w:val="24"/>
          <w:bdr w:val="none" w:sz="0" w:space="0" w:color="auto" w:frame="1"/>
        </w:rPr>
        <w:t>Awards to individuals or commercial entities</w:t>
      </w:r>
    </w:p>
    <w:p w14:paraId="5AF0D113" w14:textId="77777777" w:rsidR="009F19C7" w:rsidRPr="009F19C7" w:rsidRDefault="009F19C7" w:rsidP="009F19C7">
      <w:pPr>
        <w:pStyle w:val="ListParagraph"/>
        <w:numPr>
          <w:ilvl w:val="0"/>
          <w:numId w:val="28"/>
        </w:numPr>
        <w:shd w:val="clear" w:color="auto" w:fill="FFFFFF"/>
        <w:spacing w:after="0" w:line="240" w:lineRule="auto"/>
        <w:mirrorIndents/>
        <w:textAlignment w:val="baseline"/>
        <w:rPr>
          <w:rFonts w:ascii="Times New Roman" w:eastAsia="Times New Roman" w:hAnsi="Times New Roman" w:cs="Times New Roman"/>
          <w:bCs/>
          <w:sz w:val="24"/>
          <w:szCs w:val="24"/>
          <w:bdr w:val="none" w:sz="0" w:space="0" w:color="auto" w:frame="1"/>
        </w:rPr>
      </w:pPr>
      <w:r w:rsidRPr="009F19C7">
        <w:rPr>
          <w:rFonts w:ascii="Times New Roman" w:eastAsia="Times New Roman" w:hAnsi="Times New Roman" w:cs="Times New Roman"/>
          <w:bCs/>
          <w:sz w:val="24"/>
          <w:szCs w:val="24"/>
          <w:bdr w:val="none" w:sz="0" w:space="0" w:color="auto" w:frame="1"/>
        </w:rPr>
        <w:t>Strong encouragement is given to local non-U.S. government source cost-sharing (including in-kind) from sources such as governments, international organizations, and the private sector.</w:t>
      </w:r>
    </w:p>
    <w:p w14:paraId="6391ABBA" w14:textId="77777777" w:rsidR="009B11AE" w:rsidRPr="0072258A" w:rsidRDefault="009B11AE" w:rsidP="009F19C7">
      <w:pPr>
        <w:shd w:val="clear" w:color="auto" w:fill="FFFFFF"/>
        <w:spacing w:after="0" w:line="240" w:lineRule="auto"/>
        <w:ind w:left="1080"/>
        <w:textAlignment w:val="baseline"/>
        <w:rPr>
          <w:rFonts w:ascii="Times New Roman" w:eastAsia="Times New Roman" w:hAnsi="Times New Roman" w:cs="Times New Roman"/>
          <w:sz w:val="24"/>
          <w:szCs w:val="24"/>
        </w:rPr>
      </w:pPr>
    </w:p>
    <w:p w14:paraId="6675F900"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56DE6D8F"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u w:val="single"/>
        </w:rPr>
      </w:pPr>
      <w:r w:rsidRPr="0072258A">
        <w:rPr>
          <w:rFonts w:ascii="Times New Roman" w:eastAsia="Times New Roman" w:hAnsi="Times New Roman" w:cs="Times New Roman"/>
          <w:b/>
          <w:bCs/>
          <w:sz w:val="24"/>
          <w:szCs w:val="24"/>
          <w:u w:val="single"/>
          <w:bdr w:val="none" w:sz="0" w:space="0" w:color="auto" w:frame="1"/>
        </w:rPr>
        <w:t>E. APPLICATION REVIEW INFORMATION</w:t>
      </w:r>
    </w:p>
    <w:p w14:paraId="2E1DEAC1"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4CC3C5DB" w14:textId="77777777" w:rsidR="00B74843" w:rsidRPr="0072258A" w:rsidRDefault="00B74843" w:rsidP="00677E71">
      <w:pPr>
        <w:pStyle w:val="ListParagraph"/>
        <w:shd w:val="clear" w:color="auto" w:fill="FFFFFF"/>
        <w:spacing w:after="0" w:line="240" w:lineRule="auto"/>
        <w:ind w:left="360"/>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b/>
          <w:sz w:val="24"/>
          <w:szCs w:val="24"/>
          <w:u w:val="single"/>
        </w:rPr>
        <w:t>Criteria</w:t>
      </w:r>
      <w:r w:rsidR="00B54A1E" w:rsidRPr="0072258A">
        <w:rPr>
          <w:rFonts w:ascii="Times New Roman" w:eastAsia="Times New Roman" w:hAnsi="Times New Roman" w:cs="Times New Roman"/>
          <w:b/>
          <w:sz w:val="24"/>
          <w:szCs w:val="24"/>
          <w:u w:val="single"/>
        </w:rPr>
        <w:t>:</w:t>
      </w:r>
      <w:r w:rsidR="00B54A1E" w:rsidRPr="0072258A">
        <w:rPr>
          <w:rFonts w:ascii="Times New Roman" w:eastAsia="Times New Roman" w:hAnsi="Times New Roman" w:cs="Times New Roman"/>
          <w:sz w:val="24"/>
          <w:szCs w:val="24"/>
        </w:rPr>
        <w:t xml:space="preserve"> </w:t>
      </w:r>
      <w:r w:rsidR="00677E71">
        <w:rPr>
          <w:rFonts w:ascii="Times New Roman" w:eastAsia="Times New Roman" w:hAnsi="Times New Roman" w:cs="Times New Roman"/>
          <w:sz w:val="24"/>
          <w:szCs w:val="24"/>
        </w:rPr>
        <w:t xml:space="preserve">The U.S. Embassy, Public Affairs Office will </w:t>
      </w:r>
      <w:r w:rsidR="000E72B1" w:rsidRPr="0072258A">
        <w:rPr>
          <w:rFonts w:ascii="Times New Roman" w:eastAsia="Times New Roman" w:hAnsi="Times New Roman" w:cs="Times New Roman"/>
          <w:sz w:val="24"/>
          <w:szCs w:val="24"/>
        </w:rPr>
        <w:t xml:space="preserve">review and evaluates proposals at least once per year. </w:t>
      </w:r>
    </w:p>
    <w:p w14:paraId="0D8A30F0" w14:textId="77777777" w:rsidR="00B54A1E" w:rsidRPr="0072258A" w:rsidRDefault="00B54A1E" w:rsidP="00B54A1E">
      <w:pPr>
        <w:pStyle w:val="ListParagraph"/>
        <w:shd w:val="clear" w:color="auto" w:fill="FFFFFF"/>
        <w:spacing w:after="0" w:line="240" w:lineRule="auto"/>
        <w:ind w:left="360"/>
        <w:mirrorIndents/>
        <w:textAlignment w:val="baseline"/>
        <w:rPr>
          <w:rFonts w:ascii="Times New Roman" w:eastAsia="Times New Roman" w:hAnsi="Times New Roman" w:cs="Times New Roman"/>
          <w:sz w:val="24"/>
          <w:szCs w:val="24"/>
        </w:rPr>
      </w:pPr>
    </w:p>
    <w:p w14:paraId="09841A84" w14:textId="77777777" w:rsidR="00B74843" w:rsidRPr="0072258A" w:rsidRDefault="00B74843" w:rsidP="009F19C7">
      <w:pPr>
        <w:shd w:val="clear" w:color="auto" w:fill="FFFFFF"/>
        <w:spacing w:after="0" w:line="240" w:lineRule="auto"/>
        <w:ind w:left="360"/>
        <w:contextualSpacing/>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sz w:val="24"/>
          <w:szCs w:val="24"/>
        </w:rPr>
        <w:t>Project proposals are evaluated based on the theme of the project, the formulation of clear goals and target groups, project sustainability, and the ability of the applying organization to carry out the project aims.</w:t>
      </w:r>
    </w:p>
    <w:p w14:paraId="2BF9FDB1" w14:textId="77777777" w:rsidR="00B74843" w:rsidRPr="0072258A" w:rsidRDefault="00B74843" w:rsidP="009F19C7">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30862A92" w14:textId="77777777" w:rsidR="00B74843" w:rsidRPr="0072258A" w:rsidRDefault="00B74843" w:rsidP="009F19C7">
      <w:pPr>
        <w:shd w:val="clear" w:color="auto" w:fill="FFFFFF"/>
        <w:spacing w:after="0" w:line="240" w:lineRule="auto"/>
        <w:ind w:left="360"/>
        <w:contextualSpacing/>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sz w:val="24"/>
          <w:szCs w:val="24"/>
        </w:rPr>
        <w:t xml:space="preserve">Each application will be evaluated and rated on the basis of the evaluation criteria outlined below. </w:t>
      </w:r>
    </w:p>
    <w:p w14:paraId="261BF084"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18E6CAC0" w14:textId="77777777" w:rsidR="00B74843" w:rsidRPr="0072258A" w:rsidRDefault="00B74843" w:rsidP="00B54A1E">
      <w:pPr>
        <w:shd w:val="clear" w:color="auto" w:fill="FFFFFF"/>
        <w:spacing w:after="0" w:line="240" w:lineRule="auto"/>
        <w:ind w:left="360"/>
        <w:contextualSpacing/>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b/>
          <w:sz w:val="24"/>
          <w:szCs w:val="24"/>
          <w:u w:val="single"/>
        </w:rPr>
        <w:t>Quality and Feasibility of the Program Idea:</w:t>
      </w:r>
      <w:r w:rsidRPr="0072258A">
        <w:rPr>
          <w:rFonts w:ascii="Times New Roman" w:eastAsia="Times New Roman" w:hAnsi="Times New Roman" w:cs="Times New Roman"/>
          <w:sz w:val="24"/>
          <w:szCs w:val="24"/>
        </w:rPr>
        <w:t xml:space="preserve">  The program idea is well developed, with detail about how program activities will be carried out. The proposal includes a reasonable implementation timeline.   </w:t>
      </w:r>
    </w:p>
    <w:p w14:paraId="68FCF693" w14:textId="77777777" w:rsidR="00B54A1E" w:rsidRPr="0072258A" w:rsidRDefault="00B54A1E" w:rsidP="00B54A1E">
      <w:pPr>
        <w:shd w:val="clear" w:color="auto" w:fill="FFFFFF"/>
        <w:spacing w:after="0" w:line="240" w:lineRule="auto"/>
        <w:ind w:left="360"/>
        <w:contextualSpacing/>
        <w:mirrorIndents/>
        <w:textAlignment w:val="baseline"/>
        <w:rPr>
          <w:rFonts w:ascii="Times New Roman" w:eastAsia="Times New Roman" w:hAnsi="Times New Roman" w:cs="Times New Roman"/>
          <w:sz w:val="24"/>
          <w:szCs w:val="24"/>
        </w:rPr>
      </w:pPr>
    </w:p>
    <w:p w14:paraId="0AFF2DBF" w14:textId="1083409C" w:rsidR="00B74843" w:rsidRPr="0072258A" w:rsidRDefault="00B74843" w:rsidP="00F14820">
      <w:pPr>
        <w:shd w:val="clear" w:color="auto" w:fill="FFFFFF"/>
        <w:spacing w:after="0" w:line="240" w:lineRule="auto"/>
        <w:ind w:left="360"/>
        <w:contextualSpacing/>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b/>
          <w:sz w:val="24"/>
          <w:szCs w:val="24"/>
          <w:u w:val="single"/>
        </w:rPr>
        <w:lastRenderedPageBreak/>
        <w:t>Program Planning/Ability to Achieve Objectives</w:t>
      </w:r>
      <w:r w:rsidRPr="0072258A">
        <w:rPr>
          <w:rFonts w:ascii="Times New Roman" w:eastAsia="Times New Roman" w:hAnsi="Times New Roman" w:cs="Times New Roman"/>
          <w:b/>
          <w:sz w:val="24"/>
          <w:szCs w:val="24"/>
        </w:rPr>
        <w:t>:</w:t>
      </w:r>
      <w:r w:rsidRPr="0072258A">
        <w:rPr>
          <w:rFonts w:ascii="Times New Roman" w:eastAsia="Times New Roman" w:hAnsi="Times New Roman" w:cs="Times New Roman"/>
          <w:sz w:val="24"/>
          <w:szCs w:val="24"/>
        </w:rPr>
        <w:t xml:space="preserve"> Goals and objectives are clearly </w:t>
      </w:r>
      <w:r w:rsidR="00FB58D0" w:rsidRPr="0072258A">
        <w:rPr>
          <w:rFonts w:ascii="Times New Roman" w:eastAsia="Times New Roman" w:hAnsi="Times New Roman" w:cs="Times New Roman"/>
          <w:sz w:val="24"/>
          <w:szCs w:val="24"/>
        </w:rPr>
        <w:t>stated,</w:t>
      </w:r>
      <w:r w:rsidRPr="0072258A">
        <w:rPr>
          <w:rFonts w:ascii="Times New Roman" w:eastAsia="Times New Roman" w:hAnsi="Times New Roman" w:cs="Times New Roman"/>
          <w:sz w:val="24"/>
          <w:szCs w:val="24"/>
        </w:rPr>
        <w:t xml:space="preserve"> and program approach is likely to provide maximum impact in achieving the proposed results.</w:t>
      </w:r>
    </w:p>
    <w:p w14:paraId="7A8AB0BB" w14:textId="77777777" w:rsidR="00B54A1E" w:rsidRPr="0072258A" w:rsidRDefault="00B54A1E" w:rsidP="00F14820">
      <w:pPr>
        <w:shd w:val="clear" w:color="auto" w:fill="FFFFFF"/>
        <w:spacing w:after="0" w:line="240" w:lineRule="auto"/>
        <w:ind w:left="720"/>
        <w:contextualSpacing/>
        <w:mirrorIndents/>
        <w:textAlignment w:val="baseline"/>
        <w:rPr>
          <w:rFonts w:ascii="Times New Roman" w:eastAsia="Times New Roman" w:hAnsi="Times New Roman" w:cs="Times New Roman"/>
          <w:b/>
          <w:sz w:val="24"/>
          <w:szCs w:val="24"/>
        </w:rPr>
      </w:pPr>
    </w:p>
    <w:p w14:paraId="6AB17BF7" w14:textId="6FF181C9" w:rsidR="00B74843" w:rsidRPr="0072258A" w:rsidRDefault="00B74843" w:rsidP="00F14820">
      <w:pPr>
        <w:shd w:val="clear" w:color="auto" w:fill="FFFFFF"/>
        <w:spacing w:after="0" w:line="240" w:lineRule="auto"/>
        <w:ind w:left="360"/>
        <w:contextualSpacing/>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b/>
          <w:sz w:val="24"/>
          <w:szCs w:val="24"/>
          <w:u w:val="single"/>
        </w:rPr>
        <w:t>Monitoring and evaluation plan:</w:t>
      </w:r>
      <w:r w:rsidRPr="0072258A">
        <w:rPr>
          <w:rFonts w:ascii="Times New Roman" w:eastAsia="Times New Roman" w:hAnsi="Times New Roman" w:cs="Times New Roman"/>
          <w:sz w:val="24"/>
          <w:szCs w:val="24"/>
        </w:rPr>
        <w:t xml:space="preserve"> Applicant demonstrates it </w:t>
      </w:r>
      <w:r w:rsidR="00FB58D0" w:rsidRPr="0072258A">
        <w:rPr>
          <w:rFonts w:ascii="Times New Roman" w:eastAsia="Times New Roman" w:hAnsi="Times New Roman" w:cs="Times New Roman"/>
          <w:sz w:val="24"/>
          <w:szCs w:val="24"/>
        </w:rPr>
        <w:t>can</w:t>
      </w:r>
      <w:r w:rsidRPr="0072258A">
        <w:rPr>
          <w:rFonts w:ascii="Times New Roman" w:eastAsia="Times New Roman" w:hAnsi="Times New Roman" w:cs="Times New Roman"/>
          <w:sz w:val="24"/>
          <w:szCs w:val="24"/>
        </w:rPr>
        <w:t xml:space="preserve"> measure program success against key indicators and provides milestones to indicate progress toward goals outlined in the proposal. </w:t>
      </w:r>
    </w:p>
    <w:p w14:paraId="35EDA226" w14:textId="77777777" w:rsidR="00B54A1E" w:rsidRPr="0072258A" w:rsidRDefault="00B54A1E" w:rsidP="00F14820">
      <w:pPr>
        <w:shd w:val="clear" w:color="auto" w:fill="FFFFFF"/>
        <w:spacing w:after="0" w:line="240" w:lineRule="auto"/>
        <w:ind w:left="360"/>
        <w:contextualSpacing/>
        <w:mirrorIndents/>
        <w:textAlignment w:val="baseline"/>
        <w:rPr>
          <w:rFonts w:ascii="Times New Roman" w:eastAsia="Times New Roman" w:hAnsi="Times New Roman" w:cs="Times New Roman"/>
          <w:b/>
          <w:sz w:val="24"/>
          <w:szCs w:val="24"/>
        </w:rPr>
      </w:pPr>
    </w:p>
    <w:p w14:paraId="78726976" w14:textId="77777777" w:rsidR="00B74843" w:rsidRPr="0072258A" w:rsidRDefault="00B74843" w:rsidP="00F14820">
      <w:pPr>
        <w:shd w:val="clear" w:color="auto" w:fill="FFFFFF"/>
        <w:spacing w:after="0" w:line="240" w:lineRule="auto"/>
        <w:ind w:left="360"/>
        <w:contextualSpacing/>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b/>
          <w:sz w:val="24"/>
          <w:szCs w:val="24"/>
          <w:u w:val="single"/>
        </w:rPr>
        <w:t>Sustainability:</w:t>
      </w:r>
      <w:r w:rsidRPr="0072258A">
        <w:rPr>
          <w:rFonts w:ascii="Times New Roman" w:eastAsia="Times New Roman" w:hAnsi="Times New Roman" w:cs="Times New Roman"/>
          <w:sz w:val="24"/>
          <w:szCs w:val="24"/>
        </w:rPr>
        <w:t xml:space="preserve"> Program activities will continue to have positive impact after the end of the program.</w:t>
      </w:r>
      <w:r w:rsidR="00FB1E2E">
        <w:rPr>
          <w:rFonts w:ascii="Times New Roman" w:eastAsia="Times New Roman" w:hAnsi="Times New Roman" w:cs="Times New Roman"/>
          <w:sz w:val="24"/>
          <w:szCs w:val="24"/>
        </w:rPr>
        <w:t xml:space="preserve">  </w:t>
      </w:r>
    </w:p>
    <w:p w14:paraId="5844D604" w14:textId="77777777" w:rsidR="00B74843" w:rsidRPr="0072258A" w:rsidRDefault="00B74843" w:rsidP="00F14820">
      <w:pPr>
        <w:shd w:val="clear" w:color="auto" w:fill="FFFFFF"/>
        <w:spacing w:after="0" w:line="240" w:lineRule="auto"/>
        <w:ind w:left="360"/>
        <w:contextualSpacing/>
        <w:mirrorIndents/>
        <w:textAlignment w:val="baseline"/>
        <w:rPr>
          <w:rFonts w:ascii="Times New Roman" w:eastAsia="Times New Roman" w:hAnsi="Times New Roman" w:cs="Times New Roman"/>
          <w:sz w:val="24"/>
          <w:szCs w:val="24"/>
        </w:rPr>
      </w:pPr>
    </w:p>
    <w:p w14:paraId="3B07FA09" w14:textId="77777777" w:rsidR="00B74843" w:rsidRPr="0072258A" w:rsidRDefault="00B74843" w:rsidP="00F14820">
      <w:pPr>
        <w:pStyle w:val="ListParagraph"/>
        <w:shd w:val="clear" w:color="auto" w:fill="FFFFFF"/>
        <w:spacing w:after="0" w:line="240" w:lineRule="auto"/>
        <w:ind w:left="360"/>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b/>
          <w:sz w:val="24"/>
          <w:szCs w:val="24"/>
          <w:u w:val="single"/>
        </w:rPr>
        <w:t>Review and Selection Process</w:t>
      </w:r>
      <w:r w:rsidR="00B54A1E" w:rsidRPr="0072258A">
        <w:rPr>
          <w:rFonts w:ascii="Times New Roman" w:eastAsia="Times New Roman" w:hAnsi="Times New Roman" w:cs="Times New Roman"/>
          <w:b/>
          <w:sz w:val="24"/>
          <w:szCs w:val="24"/>
          <w:u w:val="single"/>
        </w:rPr>
        <w:t xml:space="preserve">: </w:t>
      </w:r>
      <w:r w:rsidR="009F19C7">
        <w:rPr>
          <w:rFonts w:ascii="Times New Roman" w:eastAsia="Times New Roman" w:hAnsi="Times New Roman" w:cs="Times New Roman"/>
          <w:sz w:val="24"/>
          <w:szCs w:val="24"/>
        </w:rPr>
        <w:t>U.S. Embassy in Serbia</w:t>
      </w:r>
      <w:r w:rsidRPr="0072258A">
        <w:rPr>
          <w:rFonts w:ascii="Times New Roman" w:eastAsia="Times New Roman" w:hAnsi="Times New Roman" w:cs="Times New Roman"/>
          <w:sz w:val="24"/>
          <w:szCs w:val="24"/>
        </w:rPr>
        <w:t xml:space="preserve"> will evaluate all eligible applications.  You may be invited for an interview or simply asked to submit additional information.</w:t>
      </w:r>
    </w:p>
    <w:p w14:paraId="3C0FFF1D" w14:textId="77777777" w:rsidR="00B74843" w:rsidRPr="0072258A" w:rsidRDefault="00B74843" w:rsidP="00412371">
      <w:pPr>
        <w:pStyle w:val="ListParagraph"/>
        <w:shd w:val="clear" w:color="auto" w:fill="FFFFFF"/>
        <w:spacing w:after="0" w:line="240" w:lineRule="auto"/>
        <w:mirrorIndents/>
        <w:textAlignment w:val="baseline"/>
        <w:rPr>
          <w:rFonts w:ascii="Times New Roman" w:eastAsia="Times New Roman" w:hAnsi="Times New Roman" w:cs="Times New Roman"/>
          <w:sz w:val="24"/>
          <w:szCs w:val="24"/>
        </w:rPr>
      </w:pPr>
    </w:p>
    <w:p w14:paraId="4CBADF30"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3811249B" w14:textId="77777777" w:rsidR="00B74843" w:rsidRPr="00F14820"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b/>
          <w:bCs/>
          <w:sz w:val="24"/>
          <w:szCs w:val="24"/>
          <w:u w:val="single"/>
          <w:bdr w:val="none" w:sz="0" w:space="0" w:color="auto" w:frame="1"/>
        </w:rPr>
      </w:pPr>
      <w:r w:rsidRPr="00F14820">
        <w:rPr>
          <w:rFonts w:ascii="Times New Roman" w:eastAsia="Times New Roman" w:hAnsi="Times New Roman" w:cs="Times New Roman"/>
          <w:b/>
          <w:bCs/>
          <w:sz w:val="24"/>
          <w:szCs w:val="24"/>
          <w:u w:val="single"/>
          <w:bdr w:val="none" w:sz="0" w:space="0" w:color="auto" w:frame="1"/>
        </w:rPr>
        <w:t>F. FEDERAL AWARD ADMINISTRATION INFORMATION</w:t>
      </w:r>
    </w:p>
    <w:p w14:paraId="04B624EE"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5AB37109" w14:textId="77777777" w:rsidR="00B74843" w:rsidRPr="0072258A" w:rsidRDefault="00B74843" w:rsidP="00412371">
      <w:pPr>
        <w:pStyle w:val="ListParagraph"/>
        <w:numPr>
          <w:ilvl w:val="1"/>
          <w:numId w:val="5"/>
        </w:numPr>
        <w:shd w:val="clear" w:color="auto" w:fill="FFFFFF"/>
        <w:spacing w:after="0" w:line="240" w:lineRule="auto"/>
        <w:ind w:left="720"/>
        <w:mirrorIndents/>
        <w:textAlignment w:val="baseline"/>
        <w:rPr>
          <w:rFonts w:ascii="Times New Roman" w:eastAsia="Times New Roman" w:hAnsi="Times New Roman" w:cs="Times New Roman"/>
          <w:b/>
          <w:sz w:val="24"/>
          <w:szCs w:val="24"/>
          <w:u w:val="single"/>
        </w:rPr>
      </w:pPr>
      <w:r w:rsidRPr="0072258A">
        <w:rPr>
          <w:rFonts w:ascii="Times New Roman" w:eastAsia="Times New Roman" w:hAnsi="Times New Roman" w:cs="Times New Roman"/>
          <w:b/>
          <w:sz w:val="24"/>
          <w:szCs w:val="24"/>
          <w:u w:val="single"/>
        </w:rPr>
        <w:t>Federal Award Notices</w:t>
      </w:r>
    </w:p>
    <w:p w14:paraId="3104576A" w14:textId="77777777" w:rsidR="00B74843" w:rsidRPr="0072258A" w:rsidRDefault="00B74843" w:rsidP="00412371">
      <w:pPr>
        <w:pStyle w:val="ListParagraph"/>
        <w:shd w:val="clear" w:color="auto" w:fill="FFFFFF"/>
        <w:spacing w:after="0" w:line="240" w:lineRule="auto"/>
        <w:mirrorIndents/>
        <w:textAlignment w:val="baseline"/>
        <w:rPr>
          <w:rFonts w:ascii="Times New Roman" w:eastAsia="Times New Roman" w:hAnsi="Times New Roman" w:cs="Times New Roman"/>
          <w:sz w:val="24"/>
          <w:szCs w:val="24"/>
        </w:rPr>
      </w:pPr>
    </w:p>
    <w:p w14:paraId="0E9A3BA0" w14:textId="44CE2FD4" w:rsidR="00B74843" w:rsidRPr="0072258A" w:rsidRDefault="00B74843" w:rsidP="00B54A1E">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sz w:val="24"/>
          <w:szCs w:val="24"/>
        </w:rPr>
        <w:t xml:space="preserve">The grant award will be written, signed, awarded, and administered by the Grants Officer. The assistance award agreement is the authorizing </w:t>
      </w:r>
      <w:r w:rsidR="00FB58D0" w:rsidRPr="0072258A">
        <w:rPr>
          <w:rFonts w:ascii="Times New Roman" w:eastAsia="Times New Roman" w:hAnsi="Times New Roman" w:cs="Times New Roman"/>
          <w:sz w:val="24"/>
          <w:szCs w:val="24"/>
        </w:rPr>
        <w:t>document,</w:t>
      </w:r>
      <w:r w:rsidRPr="0072258A">
        <w:rPr>
          <w:rFonts w:ascii="Times New Roman" w:eastAsia="Times New Roman" w:hAnsi="Times New Roman" w:cs="Times New Roman"/>
          <w:sz w:val="24"/>
          <w:szCs w:val="24"/>
        </w:rPr>
        <w:t xml:space="preserve"> and it will be provided to the recipient for review and signature by email. The recipient may only start incurring program expenses beginning on the start date shown on the grant award document signed by the Grants Officer.</w:t>
      </w:r>
    </w:p>
    <w:p w14:paraId="4DEE32DB" w14:textId="77777777" w:rsidR="00B74843" w:rsidRPr="0072258A" w:rsidRDefault="00B74843" w:rsidP="00B54A1E">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4621CB35" w14:textId="77777777" w:rsidR="00B74843" w:rsidRPr="0072258A" w:rsidRDefault="00B74843" w:rsidP="00B54A1E">
      <w:pPr>
        <w:shd w:val="clear" w:color="auto" w:fill="FFFFFF"/>
        <w:spacing w:after="0" w:line="240" w:lineRule="auto"/>
        <w:contextualSpacing/>
        <w:mirrorIndents/>
        <w:textAlignment w:val="baseline"/>
        <w:rPr>
          <w:rFonts w:ascii="Times New Roman" w:hAnsi="Times New Roman" w:cs="Times New Roman"/>
          <w:sz w:val="24"/>
          <w:szCs w:val="24"/>
        </w:rPr>
      </w:pPr>
      <w:r w:rsidRPr="0072258A">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72258A">
        <w:rPr>
          <w:rFonts w:ascii="Times New Roman" w:hAnsi="Times New Roman" w:cs="Times New Roman"/>
          <w:sz w:val="24"/>
          <w:szCs w:val="24"/>
        </w:rPr>
        <w:t xml:space="preserve"> </w:t>
      </w:r>
    </w:p>
    <w:p w14:paraId="197D8D51" w14:textId="77777777" w:rsidR="00B74843" w:rsidRPr="0072258A" w:rsidRDefault="00B74843" w:rsidP="00B54A1E">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00A326D5" w14:textId="1E318852" w:rsidR="00B74843" w:rsidRPr="0072258A" w:rsidRDefault="00B74843" w:rsidP="00B54A1E">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sz w:val="24"/>
          <w:szCs w:val="24"/>
        </w:rPr>
        <w:t xml:space="preserve">Issuance of this </w:t>
      </w:r>
      <w:r w:rsidR="00BD6270" w:rsidRPr="00BD6270">
        <w:rPr>
          <w:rFonts w:ascii="Times New Roman" w:eastAsia="Times New Roman" w:hAnsi="Times New Roman" w:cs="Times New Roman"/>
          <w:i/>
          <w:iCs/>
          <w:sz w:val="24"/>
          <w:szCs w:val="24"/>
        </w:rPr>
        <w:t>Call for Proposal</w:t>
      </w:r>
      <w:r w:rsidRPr="0072258A">
        <w:rPr>
          <w:rFonts w:ascii="Times New Roman" w:eastAsia="Times New Roman" w:hAnsi="Times New Roman" w:cs="Times New Roman"/>
          <w:sz w:val="24"/>
          <w:szCs w:val="24"/>
        </w:rPr>
        <w:t xml:space="preserve">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691D26C9"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1E65ECAA" w14:textId="77777777" w:rsidR="00B74843" w:rsidRPr="0072258A" w:rsidRDefault="00B74843" w:rsidP="00412371">
      <w:pPr>
        <w:pStyle w:val="ListParagraph"/>
        <w:numPr>
          <w:ilvl w:val="1"/>
          <w:numId w:val="5"/>
        </w:numPr>
        <w:shd w:val="clear" w:color="auto" w:fill="FFFFFF"/>
        <w:spacing w:after="0" w:line="240" w:lineRule="auto"/>
        <w:ind w:left="720"/>
        <w:mirrorIndents/>
        <w:textAlignment w:val="baseline"/>
        <w:rPr>
          <w:rFonts w:ascii="Times New Roman" w:eastAsia="Times New Roman" w:hAnsi="Times New Roman" w:cs="Times New Roman"/>
          <w:b/>
          <w:sz w:val="24"/>
          <w:szCs w:val="24"/>
          <w:u w:val="single"/>
        </w:rPr>
      </w:pPr>
      <w:r w:rsidRPr="0072258A">
        <w:rPr>
          <w:rFonts w:ascii="Times New Roman" w:eastAsia="Times New Roman" w:hAnsi="Times New Roman" w:cs="Times New Roman"/>
          <w:b/>
          <w:sz w:val="24"/>
          <w:szCs w:val="24"/>
          <w:u w:val="single"/>
        </w:rPr>
        <w:t>Reporting</w:t>
      </w:r>
    </w:p>
    <w:p w14:paraId="4734E650"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53745983" w14:textId="77777777" w:rsidR="004823F6"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r w:rsidRPr="0072258A">
        <w:rPr>
          <w:rFonts w:ascii="Times New Roman" w:eastAsia="Times New Roman" w:hAnsi="Times New Roman" w:cs="Times New Roman"/>
          <w:b/>
          <w:sz w:val="24"/>
          <w:szCs w:val="24"/>
        </w:rPr>
        <w:t>Reporting Requirements</w:t>
      </w:r>
      <w:r w:rsidRPr="0072258A">
        <w:rPr>
          <w:rFonts w:ascii="Times New Roman" w:eastAsia="Times New Roman" w:hAnsi="Times New Roman" w:cs="Times New Roman"/>
          <w:sz w:val="24"/>
          <w:szCs w:val="24"/>
        </w:rPr>
        <w:t xml:space="preserve">: </w:t>
      </w:r>
      <w:r w:rsidR="004823F6" w:rsidRPr="0072258A">
        <w:rPr>
          <w:rFonts w:ascii="Times New Roman" w:eastAsia="Times New Roman" w:hAnsi="Times New Roman" w:cs="Times New Roman"/>
          <w:sz w:val="24"/>
          <w:szCs w:val="24"/>
        </w:rPr>
        <w:t xml:space="preserve">Grant awards </w:t>
      </w:r>
      <w:r w:rsidR="00FB1E2E">
        <w:rPr>
          <w:rFonts w:ascii="Times New Roman" w:eastAsia="Times New Roman" w:hAnsi="Times New Roman" w:cs="Times New Roman"/>
          <w:sz w:val="24"/>
          <w:szCs w:val="24"/>
        </w:rPr>
        <w:t>will be made in three</w:t>
      </w:r>
      <w:r w:rsidR="004823F6" w:rsidRPr="0072258A">
        <w:rPr>
          <w:rFonts w:ascii="Times New Roman" w:eastAsia="Times New Roman" w:hAnsi="Times New Roman" w:cs="Times New Roman"/>
          <w:sz w:val="24"/>
          <w:szCs w:val="24"/>
        </w:rPr>
        <w:t xml:space="preserve"> or more installments in bank transfers. The first installment will be transferred to the bank account of the grantee organization prior to the beginning of the project. The applicant must provide an interim report about the use of the first installment of funds before additional funds will be released.  If no interim report is provided, no additional funds will be released. </w:t>
      </w:r>
    </w:p>
    <w:p w14:paraId="319AD740" w14:textId="77777777" w:rsidR="004823F6" w:rsidRPr="0072258A" w:rsidRDefault="004823F6"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1C4071DE" w14:textId="77777777" w:rsidR="00B74843" w:rsidRPr="0072258A" w:rsidRDefault="004823F6"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r w:rsidRPr="0072258A">
        <w:rPr>
          <w:rFonts w:ascii="Times New Roman" w:hAnsi="Times New Roman" w:cs="Times New Roman"/>
          <w:sz w:val="24"/>
          <w:szCs w:val="24"/>
          <w:shd w:val="clear" w:color="auto" w:fill="FFFFFF"/>
        </w:rPr>
        <w:t xml:space="preserve">Upon completion of the project, all grantee organizations must complete a formal report, which consists of a narrative and a financial report, and submit it to the </w:t>
      </w:r>
      <w:r w:rsidR="009F19C7">
        <w:rPr>
          <w:rFonts w:ascii="Times New Roman" w:hAnsi="Times New Roman" w:cs="Times New Roman"/>
          <w:sz w:val="24"/>
          <w:szCs w:val="24"/>
          <w:shd w:val="clear" w:color="auto" w:fill="FFFFFF"/>
        </w:rPr>
        <w:t>U.S. Embassy</w:t>
      </w:r>
      <w:r w:rsidRPr="0072258A">
        <w:rPr>
          <w:rFonts w:ascii="Times New Roman" w:hAnsi="Times New Roman" w:cs="Times New Roman"/>
          <w:sz w:val="24"/>
          <w:szCs w:val="24"/>
          <w:shd w:val="clear" w:color="auto" w:fill="FFFFFF"/>
        </w:rPr>
        <w:t xml:space="preserve">. Form for narrative report and guidelines for financial report can be obtained from the Public Affairs </w:t>
      </w:r>
      <w:r w:rsidRPr="0072258A">
        <w:rPr>
          <w:rFonts w:ascii="Times New Roman" w:hAnsi="Times New Roman" w:cs="Times New Roman"/>
          <w:sz w:val="24"/>
          <w:szCs w:val="24"/>
          <w:shd w:val="clear" w:color="auto" w:fill="FFFFFF"/>
        </w:rPr>
        <w:lastRenderedPageBreak/>
        <w:t xml:space="preserve">Section of the U.S. Embassy.  </w:t>
      </w:r>
      <w:r w:rsidR="00B74843" w:rsidRPr="0072258A">
        <w:rPr>
          <w:rFonts w:ascii="Times New Roman" w:eastAsia="Times New Roman" w:hAnsi="Times New Roman" w:cs="Times New Roman"/>
          <w:sz w:val="24"/>
          <w:szCs w:val="24"/>
        </w:rPr>
        <w:t>The award document will specify how often these reports must be submitted</w:t>
      </w:r>
      <w:r w:rsidR="00B54A1E" w:rsidRPr="0072258A">
        <w:rPr>
          <w:rFonts w:ascii="Times New Roman" w:eastAsia="Times New Roman" w:hAnsi="Times New Roman" w:cs="Times New Roman"/>
          <w:sz w:val="24"/>
          <w:szCs w:val="24"/>
        </w:rPr>
        <w:t>.</w:t>
      </w:r>
    </w:p>
    <w:p w14:paraId="6F5D0D4A"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5FD3C033"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sz w:val="24"/>
          <w:szCs w:val="24"/>
        </w:rPr>
      </w:pPr>
    </w:p>
    <w:p w14:paraId="59814928"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b/>
          <w:bCs/>
          <w:sz w:val="24"/>
          <w:szCs w:val="24"/>
          <w:u w:val="single"/>
          <w:bdr w:val="none" w:sz="0" w:space="0" w:color="auto" w:frame="1"/>
        </w:rPr>
      </w:pPr>
      <w:r w:rsidRPr="0072258A">
        <w:rPr>
          <w:rFonts w:ascii="Times New Roman" w:eastAsia="Times New Roman" w:hAnsi="Times New Roman" w:cs="Times New Roman"/>
          <w:b/>
          <w:bCs/>
          <w:sz w:val="24"/>
          <w:szCs w:val="24"/>
          <w:u w:val="single"/>
          <w:bdr w:val="none" w:sz="0" w:space="0" w:color="auto" w:frame="1"/>
        </w:rPr>
        <w:t>G.  FEDERAL AWARDING AGENCY CONTACTS</w:t>
      </w:r>
    </w:p>
    <w:p w14:paraId="4FE05B32" w14:textId="5375107A" w:rsidR="00B74843" w:rsidRPr="0072258A" w:rsidRDefault="00B74843" w:rsidP="000E72B1">
      <w:pPr>
        <w:shd w:val="clear" w:color="auto" w:fill="FFFFFF"/>
        <w:spacing w:after="0" w:line="240" w:lineRule="auto"/>
        <w:contextualSpacing/>
        <w:mirrorIndents/>
        <w:textAlignment w:val="baseline"/>
        <w:rPr>
          <w:rStyle w:val="Hyperlink"/>
          <w:rFonts w:ascii="Times New Roman" w:eastAsia="Times New Roman" w:hAnsi="Times New Roman" w:cs="Times New Roman"/>
          <w:i/>
          <w:color w:val="auto"/>
          <w:sz w:val="24"/>
          <w:szCs w:val="24"/>
          <w:bdr w:val="none" w:sz="0" w:space="0" w:color="auto" w:frame="1"/>
        </w:rPr>
      </w:pPr>
      <w:r w:rsidRPr="0072258A">
        <w:rPr>
          <w:rFonts w:ascii="Times New Roman" w:eastAsia="Times New Roman" w:hAnsi="Times New Roman" w:cs="Times New Roman"/>
          <w:sz w:val="24"/>
          <w:szCs w:val="24"/>
        </w:rPr>
        <w:t>If you have any questions about the grant application process, please</w:t>
      </w:r>
      <w:r w:rsidR="00495CC3">
        <w:rPr>
          <w:rFonts w:ascii="Times New Roman" w:eastAsia="Times New Roman" w:hAnsi="Times New Roman" w:cs="Times New Roman"/>
          <w:sz w:val="24"/>
          <w:szCs w:val="24"/>
        </w:rPr>
        <w:t xml:space="preserve"> c</w:t>
      </w:r>
      <w:r w:rsidRPr="0072258A">
        <w:rPr>
          <w:rFonts w:ascii="Times New Roman" w:eastAsia="Times New Roman" w:hAnsi="Times New Roman" w:cs="Times New Roman"/>
          <w:sz w:val="24"/>
          <w:szCs w:val="24"/>
        </w:rPr>
        <w:t>ontact: </w:t>
      </w:r>
      <w:hyperlink r:id="rId17" w:history="1">
        <w:r w:rsidR="00677E71" w:rsidRPr="00DD64D0">
          <w:rPr>
            <w:rStyle w:val="Hyperlink"/>
            <w:rFonts w:ascii="Times New Roman" w:eastAsia="Times New Roman" w:hAnsi="Times New Roman" w:cs="Times New Roman"/>
            <w:sz w:val="24"/>
            <w:szCs w:val="24"/>
            <w:bdr w:val="none" w:sz="0" w:space="0" w:color="auto" w:frame="1"/>
          </w:rPr>
          <w:t xml:space="preserve">BelgradeAFCP@state.gov.  </w:t>
        </w:r>
      </w:hyperlink>
      <w:r w:rsidR="000E72B1" w:rsidRPr="0072258A">
        <w:rPr>
          <w:rStyle w:val="Hyperlink"/>
          <w:rFonts w:ascii="Times New Roman" w:eastAsia="Times New Roman" w:hAnsi="Times New Roman" w:cs="Times New Roman"/>
          <w:color w:val="auto"/>
          <w:sz w:val="24"/>
          <w:szCs w:val="24"/>
          <w:u w:val="none"/>
          <w:bdr w:val="none" w:sz="0" w:space="0" w:color="auto" w:frame="1"/>
        </w:rPr>
        <w:t xml:space="preserve"> </w:t>
      </w:r>
    </w:p>
    <w:p w14:paraId="6D177AEE" w14:textId="77777777" w:rsidR="00B74843" w:rsidRPr="0072258A" w:rsidRDefault="00B74843" w:rsidP="00412371">
      <w:pPr>
        <w:shd w:val="clear" w:color="auto" w:fill="FFFFFF"/>
        <w:spacing w:after="0" w:line="240" w:lineRule="auto"/>
        <w:contextualSpacing/>
        <w:mirrorIndents/>
        <w:textAlignment w:val="baseline"/>
        <w:rPr>
          <w:rStyle w:val="Hyperlink"/>
          <w:rFonts w:ascii="Times New Roman" w:eastAsia="Times New Roman" w:hAnsi="Times New Roman" w:cs="Times New Roman"/>
          <w:i/>
          <w:color w:val="auto"/>
          <w:sz w:val="24"/>
          <w:szCs w:val="24"/>
          <w:bdr w:val="none" w:sz="0" w:space="0" w:color="auto" w:frame="1"/>
        </w:rPr>
      </w:pPr>
    </w:p>
    <w:p w14:paraId="38D400A3" w14:textId="77777777" w:rsidR="00B74843" w:rsidRPr="0072258A" w:rsidRDefault="00B74843" w:rsidP="00412371">
      <w:pPr>
        <w:shd w:val="clear" w:color="auto" w:fill="FFFFFF"/>
        <w:spacing w:after="0" w:line="240" w:lineRule="auto"/>
        <w:contextualSpacing/>
        <w:mirrorIndents/>
        <w:textAlignment w:val="baseline"/>
        <w:rPr>
          <w:rFonts w:ascii="Times New Roman" w:eastAsia="Times New Roman" w:hAnsi="Times New Roman" w:cs="Times New Roman"/>
          <w:i/>
          <w:sz w:val="24"/>
          <w:szCs w:val="24"/>
        </w:rPr>
      </w:pPr>
    </w:p>
    <w:p w14:paraId="38293094" w14:textId="77777777" w:rsidR="00B74843" w:rsidRPr="0072258A" w:rsidRDefault="00B74843" w:rsidP="00412371">
      <w:pPr>
        <w:spacing w:after="0" w:line="240" w:lineRule="auto"/>
        <w:contextualSpacing/>
        <w:mirrorIndents/>
        <w:rPr>
          <w:rFonts w:ascii="Times New Roman" w:hAnsi="Times New Roman" w:cs="Times New Roman"/>
          <w:b/>
          <w:sz w:val="24"/>
          <w:szCs w:val="24"/>
          <w:u w:val="single"/>
        </w:rPr>
      </w:pPr>
      <w:r w:rsidRPr="0072258A">
        <w:rPr>
          <w:rFonts w:ascii="Times New Roman" w:hAnsi="Times New Roman" w:cs="Times New Roman"/>
          <w:b/>
          <w:sz w:val="24"/>
          <w:szCs w:val="24"/>
          <w:u w:val="single"/>
        </w:rPr>
        <w:t xml:space="preserve">H.  OTHER INFORMATION </w:t>
      </w:r>
    </w:p>
    <w:p w14:paraId="1F395C8F" w14:textId="77777777" w:rsidR="00460148" w:rsidRPr="0072258A" w:rsidRDefault="00460148" w:rsidP="00460148">
      <w:pPr>
        <w:pStyle w:val="ListParagraph"/>
        <w:widowControl w:val="0"/>
        <w:numPr>
          <w:ilvl w:val="0"/>
          <w:numId w:val="5"/>
        </w:numPr>
        <w:tabs>
          <w:tab w:val="left" w:pos="-1440"/>
        </w:tabs>
        <w:spacing w:after="0" w:line="240" w:lineRule="auto"/>
        <w:rPr>
          <w:rFonts w:ascii="Times New Roman" w:eastAsia="Times New Roman" w:hAnsi="Times New Roman" w:cs="Times New Roman"/>
          <w:snapToGrid w:val="0"/>
          <w:sz w:val="24"/>
          <w:szCs w:val="24"/>
        </w:rPr>
      </w:pPr>
      <w:r w:rsidRPr="0072258A">
        <w:rPr>
          <w:rFonts w:ascii="Times New Roman" w:eastAsia="Times New Roman" w:hAnsi="Times New Roman" w:cs="Times New Roman"/>
          <w:snapToGrid w:val="0"/>
          <w:sz w:val="24"/>
          <w:szCs w:val="24"/>
        </w:rPr>
        <w:t xml:space="preserve">Read once again the </w:t>
      </w:r>
      <w:r w:rsidR="00FB1E2E">
        <w:rPr>
          <w:rFonts w:ascii="Times New Roman" w:eastAsia="Times New Roman" w:hAnsi="Times New Roman" w:cs="Times New Roman"/>
          <w:snapToGrid w:val="0"/>
          <w:sz w:val="24"/>
          <w:szCs w:val="24"/>
        </w:rPr>
        <w:t>g</w:t>
      </w:r>
      <w:r w:rsidR="00FB1E2E" w:rsidRPr="0072258A">
        <w:rPr>
          <w:rFonts w:ascii="Times New Roman" w:eastAsia="Times New Roman" w:hAnsi="Times New Roman" w:cs="Times New Roman"/>
          <w:snapToGrid w:val="0"/>
          <w:sz w:val="24"/>
          <w:szCs w:val="24"/>
        </w:rPr>
        <w:t>uidelines that</w:t>
      </w:r>
      <w:r w:rsidRPr="0072258A">
        <w:rPr>
          <w:rFonts w:ascii="Times New Roman" w:eastAsia="Times New Roman" w:hAnsi="Times New Roman" w:cs="Times New Roman"/>
          <w:snapToGrid w:val="0"/>
          <w:sz w:val="24"/>
          <w:szCs w:val="24"/>
        </w:rPr>
        <w:t xml:space="preserve"> describe the </w:t>
      </w:r>
      <w:r w:rsidR="00FB1E2E">
        <w:rPr>
          <w:rFonts w:ascii="Times New Roman" w:eastAsia="Times New Roman" w:hAnsi="Times New Roman" w:cs="Times New Roman"/>
          <w:snapToGrid w:val="0"/>
          <w:sz w:val="24"/>
          <w:szCs w:val="24"/>
        </w:rPr>
        <w:t>AFCP</w:t>
      </w:r>
      <w:r w:rsidRPr="0072258A">
        <w:rPr>
          <w:rFonts w:ascii="Times New Roman" w:eastAsia="Times New Roman" w:hAnsi="Times New Roman" w:cs="Times New Roman"/>
          <w:snapToGrid w:val="0"/>
          <w:sz w:val="24"/>
          <w:szCs w:val="24"/>
        </w:rPr>
        <w:t xml:space="preserve"> Program. Make sure you understand those guidelines and that your proposal fits the purposes it discusses.</w:t>
      </w:r>
    </w:p>
    <w:p w14:paraId="76A095AA" w14:textId="77777777" w:rsidR="00460148" w:rsidRPr="0072258A" w:rsidRDefault="00460148" w:rsidP="00460148">
      <w:pPr>
        <w:widowControl w:val="0"/>
        <w:spacing w:after="0" w:line="240" w:lineRule="auto"/>
        <w:ind w:left="720"/>
        <w:rPr>
          <w:rFonts w:ascii="Times New Roman" w:eastAsia="Times New Roman" w:hAnsi="Times New Roman" w:cs="Times New Roman"/>
          <w:snapToGrid w:val="0"/>
          <w:sz w:val="24"/>
          <w:szCs w:val="24"/>
        </w:rPr>
      </w:pPr>
    </w:p>
    <w:p w14:paraId="099A920C" w14:textId="77777777" w:rsidR="00460148" w:rsidRPr="0072258A" w:rsidRDefault="00460148" w:rsidP="00460148">
      <w:pPr>
        <w:pStyle w:val="ListParagraph"/>
        <w:widowControl w:val="0"/>
        <w:numPr>
          <w:ilvl w:val="0"/>
          <w:numId w:val="5"/>
        </w:numPr>
        <w:tabs>
          <w:tab w:val="left" w:pos="-1440"/>
        </w:tabs>
        <w:spacing w:after="0" w:line="240" w:lineRule="auto"/>
        <w:rPr>
          <w:rFonts w:ascii="Times New Roman" w:eastAsia="Times New Roman" w:hAnsi="Times New Roman" w:cs="Times New Roman"/>
          <w:snapToGrid w:val="0"/>
          <w:sz w:val="24"/>
          <w:szCs w:val="24"/>
        </w:rPr>
      </w:pPr>
      <w:r w:rsidRPr="0072258A">
        <w:rPr>
          <w:rFonts w:ascii="Times New Roman" w:eastAsia="Times New Roman" w:hAnsi="Times New Roman" w:cs="Times New Roman"/>
          <w:snapToGrid w:val="0"/>
          <w:sz w:val="24"/>
          <w:szCs w:val="24"/>
        </w:rPr>
        <w:t>Carefully review the application to make sure it is complete and free of errors.</w:t>
      </w:r>
    </w:p>
    <w:p w14:paraId="09E1906F" w14:textId="77777777" w:rsidR="00460148" w:rsidRPr="0072258A" w:rsidRDefault="00460148" w:rsidP="00460148">
      <w:pPr>
        <w:widowControl w:val="0"/>
        <w:spacing w:after="0" w:line="240" w:lineRule="auto"/>
        <w:rPr>
          <w:rFonts w:ascii="Times New Roman" w:eastAsia="Times New Roman" w:hAnsi="Times New Roman" w:cs="Times New Roman"/>
          <w:snapToGrid w:val="0"/>
          <w:sz w:val="24"/>
          <w:szCs w:val="24"/>
        </w:rPr>
      </w:pPr>
    </w:p>
    <w:p w14:paraId="2D6E9D09" w14:textId="77777777" w:rsidR="00460148" w:rsidRPr="0072258A" w:rsidRDefault="00460148" w:rsidP="00460148">
      <w:pPr>
        <w:pStyle w:val="ListParagraph"/>
        <w:widowControl w:val="0"/>
        <w:numPr>
          <w:ilvl w:val="0"/>
          <w:numId w:val="5"/>
        </w:numPr>
        <w:tabs>
          <w:tab w:val="left" w:pos="-1440"/>
        </w:tabs>
        <w:spacing w:after="0" w:line="240" w:lineRule="auto"/>
        <w:rPr>
          <w:rFonts w:ascii="Times New Roman" w:eastAsia="Times New Roman" w:hAnsi="Times New Roman" w:cs="Times New Roman"/>
          <w:snapToGrid w:val="0"/>
          <w:sz w:val="24"/>
          <w:szCs w:val="24"/>
        </w:rPr>
      </w:pPr>
      <w:r w:rsidRPr="0072258A">
        <w:rPr>
          <w:rFonts w:ascii="Times New Roman" w:eastAsia="Times New Roman" w:hAnsi="Times New Roman" w:cs="Times New Roman"/>
          <w:snapToGrid w:val="0"/>
          <w:sz w:val="24"/>
          <w:szCs w:val="24"/>
        </w:rPr>
        <w:t xml:space="preserve">Ask someone who does not know anything about your project to read your proposal to determine if it is understandable. Remember that the </w:t>
      </w:r>
      <w:r w:rsidR="00FB1E2E">
        <w:rPr>
          <w:rFonts w:ascii="Times New Roman" w:eastAsia="Times New Roman" w:hAnsi="Times New Roman" w:cs="Times New Roman"/>
          <w:snapToGrid w:val="0"/>
          <w:sz w:val="24"/>
          <w:szCs w:val="24"/>
        </w:rPr>
        <w:t xml:space="preserve">U.S. Embassy </w:t>
      </w:r>
      <w:r w:rsidRPr="0072258A">
        <w:rPr>
          <w:rFonts w:ascii="Times New Roman" w:eastAsia="Times New Roman" w:hAnsi="Times New Roman" w:cs="Times New Roman"/>
          <w:snapToGrid w:val="0"/>
          <w:sz w:val="24"/>
          <w:szCs w:val="24"/>
        </w:rPr>
        <w:t xml:space="preserve">will not know anything about your proposal until they read it.  If they cannot understand it simply by reading what you have written, it will not be approved. </w:t>
      </w:r>
    </w:p>
    <w:p w14:paraId="078B2A48" w14:textId="77777777" w:rsidR="00460148" w:rsidRPr="0072258A" w:rsidRDefault="00460148" w:rsidP="00460148">
      <w:pPr>
        <w:widowControl w:val="0"/>
        <w:spacing w:after="0" w:line="240" w:lineRule="auto"/>
        <w:rPr>
          <w:rFonts w:ascii="Times New Roman" w:eastAsia="Times New Roman" w:hAnsi="Times New Roman" w:cs="Times New Roman"/>
          <w:snapToGrid w:val="0"/>
          <w:sz w:val="24"/>
          <w:szCs w:val="24"/>
        </w:rPr>
      </w:pPr>
    </w:p>
    <w:p w14:paraId="00E1AEA1" w14:textId="77777777" w:rsidR="00460148" w:rsidRPr="0072258A" w:rsidRDefault="00460148" w:rsidP="00460148">
      <w:pPr>
        <w:pStyle w:val="ListParagraph"/>
        <w:widowControl w:val="0"/>
        <w:numPr>
          <w:ilvl w:val="0"/>
          <w:numId w:val="5"/>
        </w:numPr>
        <w:tabs>
          <w:tab w:val="left" w:pos="-1440"/>
        </w:tabs>
        <w:spacing w:after="0" w:line="240" w:lineRule="auto"/>
        <w:rPr>
          <w:rFonts w:ascii="Times New Roman" w:eastAsia="Times New Roman" w:hAnsi="Times New Roman" w:cs="Times New Roman"/>
          <w:snapToGrid w:val="0"/>
          <w:sz w:val="24"/>
          <w:szCs w:val="24"/>
        </w:rPr>
      </w:pPr>
      <w:r w:rsidRPr="0072258A">
        <w:rPr>
          <w:rFonts w:ascii="Times New Roman" w:eastAsia="Times New Roman" w:hAnsi="Times New Roman" w:cs="Times New Roman"/>
          <w:snapToGrid w:val="0"/>
          <w:sz w:val="24"/>
          <w:szCs w:val="24"/>
        </w:rPr>
        <w:t>Ask someone with experience applying for grants to look at the application and provide advice on improving it.</w:t>
      </w:r>
    </w:p>
    <w:p w14:paraId="6CF4F8E1" w14:textId="77777777" w:rsidR="00460148" w:rsidRPr="0072258A" w:rsidRDefault="00460148" w:rsidP="00460148">
      <w:pPr>
        <w:widowControl w:val="0"/>
        <w:spacing w:after="0" w:line="240" w:lineRule="auto"/>
        <w:rPr>
          <w:rFonts w:ascii="Times New Roman" w:eastAsia="Times New Roman" w:hAnsi="Times New Roman" w:cs="Times New Roman"/>
          <w:snapToGrid w:val="0"/>
          <w:sz w:val="24"/>
          <w:szCs w:val="24"/>
        </w:rPr>
      </w:pPr>
    </w:p>
    <w:p w14:paraId="0CFCB7E5" w14:textId="77777777" w:rsidR="00460148" w:rsidRPr="0072258A" w:rsidRDefault="00460148" w:rsidP="00460148">
      <w:pPr>
        <w:pStyle w:val="ListParagraph"/>
        <w:widowControl w:val="0"/>
        <w:numPr>
          <w:ilvl w:val="0"/>
          <w:numId w:val="5"/>
        </w:numPr>
        <w:tabs>
          <w:tab w:val="left" w:pos="-1440"/>
        </w:tabs>
        <w:spacing w:after="0" w:line="240" w:lineRule="auto"/>
        <w:rPr>
          <w:rFonts w:ascii="Times New Roman" w:eastAsia="Times New Roman" w:hAnsi="Times New Roman" w:cs="Times New Roman"/>
          <w:snapToGrid w:val="0"/>
          <w:sz w:val="24"/>
          <w:szCs w:val="24"/>
        </w:rPr>
      </w:pPr>
      <w:r w:rsidRPr="0072258A">
        <w:rPr>
          <w:rFonts w:ascii="Times New Roman" w:eastAsia="Times New Roman" w:hAnsi="Times New Roman" w:cs="Times New Roman"/>
          <w:snapToGrid w:val="0"/>
          <w:sz w:val="24"/>
          <w:szCs w:val="24"/>
        </w:rPr>
        <w:t xml:space="preserve">Make sure the application is neatly typed and easy to read </w:t>
      </w:r>
      <w:r w:rsidRPr="0072258A">
        <w:rPr>
          <w:rFonts w:ascii="Times New Roman" w:eastAsia="Times New Roman" w:hAnsi="Times New Roman" w:cs="Times New Roman"/>
          <w:b/>
          <w:snapToGrid w:val="0"/>
          <w:sz w:val="24"/>
          <w:szCs w:val="24"/>
        </w:rPr>
        <w:t>in English</w:t>
      </w:r>
      <w:r w:rsidRPr="0072258A">
        <w:rPr>
          <w:rFonts w:ascii="Times New Roman" w:eastAsia="Times New Roman" w:hAnsi="Times New Roman" w:cs="Times New Roman"/>
          <w:snapToGrid w:val="0"/>
          <w:sz w:val="24"/>
          <w:szCs w:val="24"/>
        </w:rPr>
        <w:t>. Perfect English is not required but the proposal must be understandable to an English speaker.</w:t>
      </w:r>
    </w:p>
    <w:p w14:paraId="56277746" w14:textId="77777777" w:rsidR="00460148" w:rsidRPr="0072258A" w:rsidRDefault="00460148" w:rsidP="00460148">
      <w:pPr>
        <w:widowControl w:val="0"/>
        <w:spacing w:after="0" w:line="240" w:lineRule="auto"/>
        <w:rPr>
          <w:rFonts w:ascii="Times New Roman" w:eastAsia="Times New Roman" w:hAnsi="Times New Roman" w:cs="Times New Roman"/>
          <w:snapToGrid w:val="0"/>
          <w:sz w:val="24"/>
          <w:szCs w:val="24"/>
        </w:rPr>
      </w:pPr>
    </w:p>
    <w:p w14:paraId="4317A347" w14:textId="77777777" w:rsidR="00460148" w:rsidRPr="0072258A" w:rsidRDefault="00460148" w:rsidP="00460148">
      <w:pPr>
        <w:pStyle w:val="ListParagraph"/>
        <w:widowControl w:val="0"/>
        <w:numPr>
          <w:ilvl w:val="0"/>
          <w:numId w:val="22"/>
        </w:numPr>
        <w:spacing w:after="0" w:line="240" w:lineRule="auto"/>
        <w:rPr>
          <w:rFonts w:ascii="Times New Roman" w:eastAsia="Times New Roman" w:hAnsi="Times New Roman" w:cs="Times New Roman"/>
          <w:snapToGrid w:val="0"/>
          <w:sz w:val="24"/>
          <w:szCs w:val="24"/>
        </w:rPr>
      </w:pPr>
      <w:r w:rsidRPr="0072258A">
        <w:rPr>
          <w:rFonts w:ascii="Times New Roman" w:eastAsia="Times New Roman" w:hAnsi="Times New Roman" w:cs="Times New Roman"/>
          <w:snapToGrid w:val="0"/>
          <w:sz w:val="24"/>
          <w:szCs w:val="24"/>
        </w:rPr>
        <w:t>Applications which do not include the required information or do not comply with the requirements of the Program guidelines will not be reviewed.</w:t>
      </w:r>
    </w:p>
    <w:p w14:paraId="7CDFB561" w14:textId="77777777" w:rsidR="00B74843" w:rsidRPr="0072258A" w:rsidRDefault="00B74843" w:rsidP="00412371">
      <w:pPr>
        <w:spacing w:after="0" w:line="240" w:lineRule="auto"/>
        <w:contextualSpacing/>
        <w:mirrorIndents/>
        <w:rPr>
          <w:rFonts w:ascii="Times New Roman" w:hAnsi="Times New Roman" w:cs="Times New Roman"/>
          <w:sz w:val="24"/>
          <w:szCs w:val="24"/>
        </w:rPr>
      </w:pPr>
    </w:p>
    <w:p w14:paraId="2D3E3B3B" w14:textId="77777777" w:rsidR="009E607E" w:rsidRPr="0072258A" w:rsidRDefault="00B671F2" w:rsidP="00412371">
      <w:pPr>
        <w:spacing w:after="0" w:line="240" w:lineRule="auto"/>
        <w:contextualSpacing/>
        <w:mirrorIndents/>
        <w:rPr>
          <w:rFonts w:ascii="Times New Roman" w:hAnsi="Times New Roman" w:cs="Times New Roman"/>
          <w:sz w:val="24"/>
          <w:szCs w:val="24"/>
        </w:rPr>
      </w:pPr>
    </w:p>
    <w:sectPr w:rsidR="009E607E" w:rsidRPr="0072258A" w:rsidSect="00A47ECF">
      <w:footerReference w:type="default" r:id="rId18"/>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70303" w14:textId="77777777" w:rsidR="00B671F2" w:rsidRDefault="00B671F2" w:rsidP="00925614">
      <w:pPr>
        <w:spacing w:after="0" w:line="240" w:lineRule="auto"/>
      </w:pPr>
      <w:r>
        <w:separator/>
      </w:r>
    </w:p>
  </w:endnote>
  <w:endnote w:type="continuationSeparator" w:id="0">
    <w:p w14:paraId="71954DC5" w14:textId="77777777" w:rsidR="00B671F2" w:rsidRDefault="00B671F2" w:rsidP="00925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7F18D" w14:textId="61E36D97" w:rsidR="00925614" w:rsidRDefault="009256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0158F" w14:textId="77777777" w:rsidR="00B671F2" w:rsidRDefault="00B671F2" w:rsidP="00925614">
      <w:pPr>
        <w:spacing w:after="0" w:line="240" w:lineRule="auto"/>
      </w:pPr>
      <w:r>
        <w:separator/>
      </w:r>
    </w:p>
  </w:footnote>
  <w:footnote w:type="continuationSeparator" w:id="0">
    <w:p w14:paraId="055AEBFE" w14:textId="77777777" w:rsidR="00B671F2" w:rsidRDefault="00B671F2" w:rsidP="009256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F0670"/>
    <w:multiLevelType w:val="multilevel"/>
    <w:tmpl w:val="2C0083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8292F2D"/>
    <w:multiLevelType w:val="hybridMultilevel"/>
    <w:tmpl w:val="0E5C56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8F600B3"/>
    <w:multiLevelType w:val="multilevel"/>
    <w:tmpl w:val="8E583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B5055E"/>
    <w:multiLevelType w:val="hybridMultilevel"/>
    <w:tmpl w:val="3D648DF4"/>
    <w:lvl w:ilvl="0" w:tplc="27740592">
      <w:start w:val="1"/>
      <w:numFmt w:val="decimal"/>
      <w:lvlText w:val="%1."/>
      <w:lvlJc w:val="left"/>
      <w:pPr>
        <w:ind w:left="216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52C7319"/>
    <w:multiLevelType w:val="hybridMultilevel"/>
    <w:tmpl w:val="A3509F16"/>
    <w:lvl w:ilvl="0" w:tplc="BDA28E7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2839C2"/>
    <w:multiLevelType w:val="multilevel"/>
    <w:tmpl w:val="00CAB7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FD341E"/>
    <w:multiLevelType w:val="multilevel"/>
    <w:tmpl w:val="299A535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24C2568E"/>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6A7481"/>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A52EEE"/>
    <w:multiLevelType w:val="multilevel"/>
    <w:tmpl w:val="17D6B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7356B"/>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0D7364"/>
    <w:multiLevelType w:val="hybridMultilevel"/>
    <w:tmpl w:val="3118E1C4"/>
    <w:lvl w:ilvl="0" w:tplc="BDA28E7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19785A"/>
    <w:multiLevelType w:val="multilevel"/>
    <w:tmpl w:val="3DCABA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42A43FCE"/>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94296E"/>
    <w:multiLevelType w:val="hybridMultilevel"/>
    <w:tmpl w:val="685CF3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AF7706"/>
    <w:multiLevelType w:val="hybridMultilevel"/>
    <w:tmpl w:val="C908B0DE"/>
    <w:lvl w:ilvl="0" w:tplc="DA1AB080">
      <w:start w:val="1"/>
      <w:numFmt w:val="decimal"/>
      <w:lvlText w:val="%1."/>
      <w:lvlJc w:val="left"/>
      <w:pPr>
        <w:ind w:left="360" w:hanging="360"/>
      </w:pPr>
      <w:rPr>
        <w:rFonts w:hint="default"/>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AAE48C6"/>
    <w:multiLevelType w:val="multilevel"/>
    <w:tmpl w:val="BDC23F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AE32A76"/>
    <w:multiLevelType w:val="hybridMultilevel"/>
    <w:tmpl w:val="46B2AEA0"/>
    <w:lvl w:ilvl="0" w:tplc="222C7202">
      <w:start w:val="1"/>
      <w:numFmt w:val="upp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0968F2"/>
    <w:multiLevelType w:val="multilevel"/>
    <w:tmpl w:val="FB688DA2"/>
    <w:lvl w:ilvl="0">
      <w:start w:val="1"/>
      <w:numFmt w:val="decimal"/>
      <w:lvlText w:val="%1."/>
      <w:lvlJc w:val="left"/>
      <w:pPr>
        <w:ind w:left="1080" w:hanging="360"/>
      </w:pPr>
      <w:rPr>
        <w:b w:val="0"/>
      </w:rPr>
    </w:lvl>
    <w:lvl w:ilvl="1">
      <w:start w:val="1"/>
      <w:numFmt w:val="upperRoman"/>
      <w:lvlText w:val="%2."/>
      <w:lvlJc w:val="left"/>
      <w:pPr>
        <w:ind w:left="2160" w:hanging="72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65035F2D"/>
    <w:multiLevelType w:val="hybridMultilevel"/>
    <w:tmpl w:val="B4583C26"/>
    <w:lvl w:ilvl="0" w:tplc="EF08BC70">
      <w:start w:val="1"/>
      <w:numFmt w:val="decimal"/>
      <w:lvlText w:val="%1."/>
      <w:lvlJc w:val="left"/>
      <w:pPr>
        <w:ind w:left="2880" w:hanging="360"/>
      </w:pPr>
      <w:rPr>
        <w:rFonts w:ascii="Times New Roman" w:hAnsi="Times New Roman" w:cs="Times New Roman" w:hint="default"/>
        <w:sz w:val="22"/>
        <w:szCs w:val="22"/>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65C349BE"/>
    <w:multiLevelType w:val="multilevel"/>
    <w:tmpl w:val="3DCABA0E"/>
    <w:lvl w:ilvl="0">
      <w:start w:val="1"/>
      <w:numFmt w:val="bullet"/>
      <w:lvlText w:val=""/>
      <w:lvlJc w:val="left"/>
      <w:pPr>
        <w:tabs>
          <w:tab w:val="num" w:pos="720"/>
        </w:tabs>
        <w:ind w:left="720" w:hanging="360"/>
      </w:pPr>
      <w:rPr>
        <w:rFonts w:ascii="Symbol" w:hAnsi="Symbol" w:hint="default"/>
        <w:b w:val="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A7C75A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2F8621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4522FBB"/>
    <w:multiLevelType w:val="multilevel"/>
    <w:tmpl w:val="D5DE54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58F4AF8"/>
    <w:multiLevelType w:val="hybridMultilevel"/>
    <w:tmpl w:val="DBB091D0"/>
    <w:lvl w:ilvl="0" w:tplc="5DFAB2F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0F0C57"/>
    <w:multiLevelType w:val="hybridMultilevel"/>
    <w:tmpl w:val="1E0E4EA6"/>
    <w:lvl w:ilvl="0" w:tplc="BDA28E76">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D94FEA"/>
    <w:multiLevelType w:val="hybridMultilevel"/>
    <w:tmpl w:val="0FA2057A"/>
    <w:lvl w:ilvl="0" w:tplc="04090001">
      <w:start w:val="1"/>
      <w:numFmt w:val="bullet"/>
      <w:lvlText w:val=""/>
      <w:lvlJc w:val="left"/>
      <w:pPr>
        <w:ind w:left="2160" w:hanging="360"/>
      </w:pPr>
      <w:rPr>
        <w:rFonts w:ascii="Symbol" w:hAnsi="Symbol"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7"/>
  </w:num>
  <w:num w:numId="2">
    <w:abstractNumId w:val="6"/>
  </w:num>
  <w:num w:numId="3">
    <w:abstractNumId w:val="17"/>
  </w:num>
  <w:num w:numId="4">
    <w:abstractNumId w:val="13"/>
  </w:num>
  <w:num w:numId="5">
    <w:abstractNumId w:val="24"/>
  </w:num>
  <w:num w:numId="6">
    <w:abstractNumId w:val="20"/>
  </w:num>
  <w:num w:numId="7">
    <w:abstractNumId w:val="25"/>
  </w:num>
  <w:num w:numId="8">
    <w:abstractNumId w:val="16"/>
  </w:num>
  <w:num w:numId="9">
    <w:abstractNumId w:val="10"/>
  </w:num>
  <w:num w:numId="10">
    <w:abstractNumId w:val="5"/>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21"/>
  </w:num>
  <w:num w:numId="14">
    <w:abstractNumId w:val="3"/>
  </w:num>
  <w:num w:numId="15">
    <w:abstractNumId w:val="27"/>
  </w:num>
  <w:num w:numId="16">
    <w:abstractNumId w:val="1"/>
  </w:num>
  <w:num w:numId="17">
    <w:abstractNumId w:val="11"/>
  </w:num>
  <w:num w:numId="18">
    <w:abstractNumId w:val="22"/>
  </w:num>
  <w:num w:numId="19">
    <w:abstractNumId w:val="14"/>
  </w:num>
  <w:num w:numId="20">
    <w:abstractNumId w:val="19"/>
  </w:num>
  <w:num w:numId="21">
    <w:abstractNumId w:val="9"/>
  </w:num>
  <w:num w:numId="22">
    <w:abstractNumId w:val="8"/>
  </w:num>
  <w:num w:numId="23">
    <w:abstractNumId w:val="23"/>
  </w:num>
  <w:num w:numId="24">
    <w:abstractNumId w:val="2"/>
  </w:num>
  <w:num w:numId="25">
    <w:abstractNumId w:val="12"/>
  </w:num>
  <w:num w:numId="26">
    <w:abstractNumId w:val="18"/>
  </w:num>
  <w:num w:numId="27">
    <w:abstractNumId w:val="26"/>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843"/>
    <w:rsid w:val="00011467"/>
    <w:rsid w:val="000142CE"/>
    <w:rsid w:val="00035D81"/>
    <w:rsid w:val="000E72B1"/>
    <w:rsid w:val="00107EA3"/>
    <w:rsid w:val="00131108"/>
    <w:rsid w:val="00154606"/>
    <w:rsid w:val="001D604E"/>
    <w:rsid w:val="001F3D8E"/>
    <w:rsid w:val="00292DAC"/>
    <w:rsid w:val="002B4493"/>
    <w:rsid w:val="002E2F95"/>
    <w:rsid w:val="00322E7A"/>
    <w:rsid w:val="0037456E"/>
    <w:rsid w:val="003C11CB"/>
    <w:rsid w:val="003F2235"/>
    <w:rsid w:val="003F6298"/>
    <w:rsid w:val="00412371"/>
    <w:rsid w:val="00423BCE"/>
    <w:rsid w:val="00460148"/>
    <w:rsid w:val="00474129"/>
    <w:rsid w:val="004823F6"/>
    <w:rsid w:val="0048270B"/>
    <w:rsid w:val="00495CC3"/>
    <w:rsid w:val="004A5E63"/>
    <w:rsid w:val="005301EF"/>
    <w:rsid w:val="00533AE5"/>
    <w:rsid w:val="00546576"/>
    <w:rsid w:val="005470D3"/>
    <w:rsid w:val="005C15FA"/>
    <w:rsid w:val="005C177C"/>
    <w:rsid w:val="00677E71"/>
    <w:rsid w:val="006A3CBA"/>
    <w:rsid w:val="006B181E"/>
    <w:rsid w:val="006C6871"/>
    <w:rsid w:val="006E3C31"/>
    <w:rsid w:val="006F2D9E"/>
    <w:rsid w:val="007147C9"/>
    <w:rsid w:val="0072258A"/>
    <w:rsid w:val="007611A8"/>
    <w:rsid w:val="00772B18"/>
    <w:rsid w:val="0088682F"/>
    <w:rsid w:val="008B2900"/>
    <w:rsid w:val="008B2F6E"/>
    <w:rsid w:val="008C6F28"/>
    <w:rsid w:val="0090600F"/>
    <w:rsid w:val="00925614"/>
    <w:rsid w:val="0094679A"/>
    <w:rsid w:val="009B11AE"/>
    <w:rsid w:val="009B30CB"/>
    <w:rsid w:val="009F19C7"/>
    <w:rsid w:val="00A132C7"/>
    <w:rsid w:val="00A44502"/>
    <w:rsid w:val="00A50F94"/>
    <w:rsid w:val="00A64781"/>
    <w:rsid w:val="00AE3B52"/>
    <w:rsid w:val="00AF0692"/>
    <w:rsid w:val="00AF3D44"/>
    <w:rsid w:val="00B54A1E"/>
    <w:rsid w:val="00B671F2"/>
    <w:rsid w:val="00B67329"/>
    <w:rsid w:val="00B72D42"/>
    <w:rsid w:val="00B74843"/>
    <w:rsid w:val="00BD3FD2"/>
    <w:rsid w:val="00BD6270"/>
    <w:rsid w:val="00C24730"/>
    <w:rsid w:val="00C339D1"/>
    <w:rsid w:val="00C3439D"/>
    <w:rsid w:val="00C40654"/>
    <w:rsid w:val="00C45511"/>
    <w:rsid w:val="00C96BE5"/>
    <w:rsid w:val="00CC49B6"/>
    <w:rsid w:val="00CE3930"/>
    <w:rsid w:val="00CF61C2"/>
    <w:rsid w:val="00D32B0A"/>
    <w:rsid w:val="00D62AB5"/>
    <w:rsid w:val="00D93806"/>
    <w:rsid w:val="00DA757D"/>
    <w:rsid w:val="00E54FA4"/>
    <w:rsid w:val="00E917AC"/>
    <w:rsid w:val="00ED2F67"/>
    <w:rsid w:val="00EE4A14"/>
    <w:rsid w:val="00F14820"/>
    <w:rsid w:val="00F6319A"/>
    <w:rsid w:val="00F802D9"/>
    <w:rsid w:val="00FB1E2E"/>
    <w:rsid w:val="00FB58D0"/>
    <w:rsid w:val="00FD3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9414D2"/>
  <w15:chartTrackingRefBased/>
  <w15:docId w15:val="{0E085CCA-CD54-4C59-B154-9479DE84F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84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843"/>
    <w:pPr>
      <w:ind w:left="720"/>
      <w:contextualSpacing/>
    </w:pPr>
  </w:style>
  <w:style w:type="paragraph" w:customStyle="1" w:styleId="Default">
    <w:name w:val="Default"/>
    <w:rsid w:val="00B7484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74843"/>
    <w:rPr>
      <w:color w:val="0563C1" w:themeColor="hyperlink"/>
      <w:u w:val="single"/>
    </w:rPr>
  </w:style>
  <w:style w:type="paragraph" w:styleId="NoSpacing">
    <w:name w:val="No Spacing"/>
    <w:uiPriority w:val="1"/>
    <w:qFormat/>
    <w:rsid w:val="00D32B0A"/>
    <w:pPr>
      <w:spacing w:after="0" w:line="240" w:lineRule="auto"/>
    </w:pPr>
  </w:style>
  <w:style w:type="paragraph" w:styleId="Header">
    <w:name w:val="header"/>
    <w:basedOn w:val="Normal"/>
    <w:link w:val="HeaderChar"/>
    <w:uiPriority w:val="99"/>
    <w:unhideWhenUsed/>
    <w:rsid w:val="009256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614"/>
  </w:style>
  <w:style w:type="paragraph" w:styleId="Footer">
    <w:name w:val="footer"/>
    <w:basedOn w:val="Normal"/>
    <w:link w:val="FooterChar"/>
    <w:uiPriority w:val="99"/>
    <w:unhideWhenUsed/>
    <w:rsid w:val="009256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6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08913">
      <w:bodyDiv w:val="1"/>
      <w:marLeft w:val="0"/>
      <w:marRight w:val="0"/>
      <w:marTop w:val="0"/>
      <w:marBottom w:val="0"/>
      <w:divBdr>
        <w:top w:val="none" w:sz="0" w:space="0" w:color="auto"/>
        <w:left w:val="none" w:sz="0" w:space="0" w:color="auto"/>
        <w:bottom w:val="none" w:sz="0" w:space="0" w:color="auto"/>
        <w:right w:val="none" w:sz="0" w:space="0" w:color="auto"/>
      </w:divBdr>
    </w:div>
    <w:div w:id="11530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fedgov.dnb.com/webfor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am.gov" TargetMode="External"/><Relationship Id="rId17" Type="http://schemas.openxmlformats.org/officeDocument/2006/relationships/hyperlink" Target="mailto:BelgradeAFCP@state.gov." TargetMode="External"/><Relationship Id="rId2" Type="http://schemas.openxmlformats.org/officeDocument/2006/relationships/customXml" Target="../customXml/item2.xml"/><Relationship Id="rId16" Type="http://schemas.openxmlformats.org/officeDocument/2006/relationships/hyperlink" Target="https://www.sam.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elgradeAFCP@state.gov" TargetMode="External"/><Relationship Id="rId5" Type="http://schemas.openxmlformats.org/officeDocument/2006/relationships/numbering" Target="numbering.xml"/><Relationship Id="rId15" Type="http://schemas.openxmlformats.org/officeDocument/2006/relationships/hyperlink" Target="https://eportal.nspa.nato.int/AC135Public/Docs/US%20Instructions%20for%20NSPA%20NCAGE.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portal.nspa.nato.int/AC135Public/scage/CageLis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F31CE70F477634C969A99545DA434F1" ma:contentTypeVersion="11" ma:contentTypeDescription="Create a new document." ma:contentTypeScope="" ma:versionID="1e5dc8407f188d29319169e2e74ed1f1">
  <xsd:schema xmlns:xsd="http://www.w3.org/2001/XMLSchema" xmlns:xs="http://www.w3.org/2001/XMLSchema" xmlns:p="http://schemas.microsoft.com/office/2006/metadata/properties" xmlns:ns2="56430838-ab0c-4dc0-9495-9d375aba278b" xmlns:ns3="f73925ef-d253-4951-b6db-dec9d0db1a8d" targetNamespace="http://schemas.microsoft.com/office/2006/metadata/properties" ma:root="true" ma:fieldsID="aae14f894e385c83feeee4f0ee89844b" ns2:_="" ns3:_="">
    <xsd:import namespace="56430838-ab0c-4dc0-9495-9d375aba278b"/>
    <xsd:import namespace="f73925ef-d253-4951-b6db-dec9d0db1a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430838-ab0c-4dc0-9495-9d375aba27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3925ef-d253-4951-b6db-dec9d0db1a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3D863B-F3C4-4104-95DD-BD1DDF905C0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35BDBBB-42D8-4D53-8494-DE6ACFCA0739}">
  <ds:schemaRefs>
    <ds:schemaRef ds:uri="http://schemas.openxmlformats.org/officeDocument/2006/bibliography"/>
  </ds:schemaRefs>
</ds:datastoreItem>
</file>

<file path=customXml/itemProps3.xml><?xml version="1.0" encoding="utf-8"?>
<ds:datastoreItem xmlns:ds="http://schemas.openxmlformats.org/officeDocument/2006/customXml" ds:itemID="{C70A6C39-5D03-4A8D-A178-DE259EDD2BC4}">
  <ds:schemaRefs>
    <ds:schemaRef ds:uri="http://schemas.microsoft.com/sharepoint/v3/contenttype/forms"/>
  </ds:schemaRefs>
</ds:datastoreItem>
</file>

<file path=customXml/itemProps4.xml><?xml version="1.0" encoding="utf-8"?>
<ds:datastoreItem xmlns:ds="http://schemas.openxmlformats.org/officeDocument/2006/customXml" ds:itemID="{7A9208DC-13C9-453C-918E-DB269DFE97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430838-ab0c-4dc0-9495-9d375aba278b"/>
    <ds:schemaRef ds:uri="f73925ef-d253-4951-b6db-dec9d0db1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2752</Words>
  <Characters>15688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18404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Bjelopetrovic, Marija (Belgrade)</dc:creator>
  <cp:keywords/>
  <dc:description/>
  <cp:lastModifiedBy>Bakraclic, Tatjana (Belgrade)</cp:lastModifiedBy>
  <cp:revision>10</cp:revision>
  <dcterms:created xsi:type="dcterms:W3CDTF">2021-10-26T09:17:00Z</dcterms:created>
  <dcterms:modified xsi:type="dcterms:W3CDTF">2021-10-26T09:48:00Z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0x0101007F31CE70F477634C969A99545DA434F1</vt:lpwstr>
  </property>
  <property fmtid="{D5CDD505-2E9C-101B-9397-08002B2CF9AE}" pid="3" name="Order">
    <vt:r8>11490800</vt:r8>
  </property>
  <property fmtid="{D5CDD505-2E9C-101B-9397-08002B2CF9AE}" pid="4" name="MSIP_Label_1665d9ee-429a-4d5f-97cc-cfb56e044a6e_Enabled">
    <vt:lpwstr>true</vt:lpwstr>
  </property>
  <property fmtid="{D5CDD505-2E9C-101B-9397-08002B2CF9AE}" pid="5" name="MSIP_Label_1665d9ee-429a-4d5f-97cc-cfb56e044a6e_SetDate">
    <vt:lpwstr>2021-10-26T09:15:42Z</vt:lpwstr>
  </property>
  <property fmtid="{D5CDD505-2E9C-101B-9397-08002B2CF9AE}" pid="6" name="MSIP_Label_1665d9ee-429a-4d5f-97cc-cfb56e044a6e_Method">
    <vt:lpwstr>Privileged</vt:lpwstr>
  </property>
  <property fmtid="{D5CDD505-2E9C-101B-9397-08002B2CF9AE}" pid="7" name="MSIP_Label_1665d9ee-429a-4d5f-97cc-cfb56e044a6e_Name">
    <vt:lpwstr>1665d9ee-429a-4d5f-97cc-cfb56e044a6e</vt:lpwstr>
  </property>
  <property fmtid="{D5CDD505-2E9C-101B-9397-08002B2CF9AE}" pid="8" name="MSIP_Label_1665d9ee-429a-4d5f-97cc-cfb56e044a6e_SiteId">
    <vt:lpwstr>66cf5074-5afe-48d1-a691-a12b2121f44b</vt:lpwstr>
  </property>
  <property fmtid="{D5CDD505-2E9C-101B-9397-08002B2CF9AE}" pid="9" name="MSIP_Label_1665d9ee-429a-4d5f-97cc-cfb56e044a6e_ActionId">
    <vt:lpwstr>4e608861-e877-4669-8078-849e206ba507</vt:lpwstr>
  </property>
  <property fmtid="{D5CDD505-2E9C-101B-9397-08002B2CF9AE}" pid="10" name="MSIP_Label_1665d9ee-429a-4d5f-97cc-cfb56e044a6e_ContentBits">
    <vt:lpwstr>0</vt:lpwstr>
  </property>
</Properties>
</file>