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78A" w:rsidRDefault="002C178A" w:rsidP="002C178A">
      <w:pPr>
        <w:jc w:val="center"/>
        <w:rPr>
          <w:b/>
          <w:bCs/>
        </w:rPr>
      </w:pPr>
      <w:bookmarkStart w:id="0" w:name="_GoBack"/>
      <w:bookmarkEnd w:id="0"/>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576"/>
      </w:tblGrid>
      <w:tr w:rsidR="002C178A" w:rsidTr="00BE3BA0">
        <w:tc>
          <w:tcPr>
            <w:tcW w:w="9576" w:type="dxa"/>
          </w:tcPr>
          <w:p w:rsidR="002C178A" w:rsidRDefault="002C178A" w:rsidP="00A57B9F">
            <w:pPr>
              <w:ind w:left="0"/>
              <w:rPr>
                <w:b/>
                <w:bCs/>
              </w:rPr>
            </w:pPr>
            <w:r>
              <w:rPr>
                <w:rFonts w:ascii="Arial" w:hAnsi="Arial" w:cs="Arial"/>
                <w:b/>
                <w:bCs/>
                <w:color w:val="222222"/>
                <w:sz w:val="18"/>
                <w:szCs w:val="18"/>
                <w:shd w:val="clear" w:color="auto" w:fill="FFFFFF"/>
              </w:rPr>
              <w:t>Paperwork Reduction Act Statement. </w:t>
            </w:r>
            <w:r>
              <w:rPr>
                <w:rStyle w:val="apple-converted-space"/>
                <w:rFonts w:ascii="Arial" w:hAnsi="Arial" w:cs="Arial"/>
                <w:b/>
                <w:bCs/>
                <w:color w:val="222222"/>
                <w:sz w:val="18"/>
                <w:szCs w:val="18"/>
                <w:shd w:val="clear" w:color="auto" w:fill="FFFFFF"/>
              </w:rPr>
              <w:t> </w:t>
            </w:r>
            <w:r>
              <w:rPr>
                <w:rFonts w:ascii="Arial" w:hAnsi="Arial" w:cs="Arial"/>
                <w:color w:val="222222"/>
                <w:sz w:val="18"/>
                <w:szCs w:val="18"/>
                <w:shd w:val="clear" w:color="auto" w:fill="FFFFFF"/>
              </w:rPr>
              <w:t xml:space="preserve">We are collecting this information in accordance with </w:t>
            </w:r>
            <w:r w:rsidR="00FB14C9">
              <w:rPr>
                <w:rFonts w:ascii="Arial" w:hAnsi="Arial" w:cs="Arial"/>
                <w:color w:val="222222"/>
                <w:sz w:val="18"/>
                <w:szCs w:val="18"/>
                <w:shd w:val="clear" w:color="auto" w:fill="FFFFFF"/>
              </w:rPr>
              <w:t>the Highlands Conservation Act (</w:t>
            </w:r>
            <w:r w:rsidR="00F97A63">
              <w:rPr>
                <w:rFonts w:ascii="Arial" w:hAnsi="Arial" w:cs="Arial"/>
                <w:color w:val="222222"/>
                <w:sz w:val="18"/>
                <w:szCs w:val="18"/>
                <w:shd w:val="clear" w:color="auto" w:fill="FFFFFF"/>
              </w:rPr>
              <w:t>H.R. 1964, 2004), Emergency Wetlands Resources Act (16 U.S.C. 3901)</w:t>
            </w:r>
            <w:r>
              <w:rPr>
                <w:rFonts w:ascii="Arial" w:hAnsi="Arial" w:cs="Arial"/>
                <w:color w:val="222222"/>
                <w:sz w:val="18"/>
                <w:szCs w:val="18"/>
                <w:shd w:val="clear" w:color="auto" w:fill="FFFFFF"/>
              </w:rPr>
              <w:t>.  Your response is required to obtain or retain a benefit. We will use the information you provide to</w:t>
            </w:r>
            <w:r>
              <w:rPr>
                <w:rStyle w:val="apple-converted-space"/>
                <w:rFonts w:ascii="Arial" w:hAnsi="Arial" w:cs="Arial"/>
                <w:color w:val="222222"/>
                <w:sz w:val="18"/>
                <w:szCs w:val="18"/>
                <w:shd w:val="clear" w:color="auto" w:fill="FFFFFF"/>
              </w:rPr>
              <w:t> </w:t>
            </w:r>
            <w:r w:rsidR="00FB14C9">
              <w:rPr>
                <w:rStyle w:val="apple-converted-space"/>
                <w:rFonts w:ascii="Arial" w:hAnsi="Arial" w:cs="Arial"/>
                <w:color w:val="222222"/>
                <w:sz w:val="18"/>
                <w:szCs w:val="18"/>
                <w:shd w:val="clear" w:color="auto" w:fill="FFFFFF"/>
              </w:rPr>
              <w:t>conduct a review and determine if projects are eligible for funding</w:t>
            </w:r>
            <w:r>
              <w:rPr>
                <w:rStyle w:val="apple-converted-space"/>
                <w:rFonts w:ascii="Arial" w:hAnsi="Arial" w:cs="Arial"/>
                <w:color w:val="222222"/>
                <w:sz w:val="18"/>
                <w:szCs w:val="18"/>
                <w:shd w:val="clear" w:color="auto" w:fill="FFFFFF"/>
              </w:rPr>
              <w:t xml:space="preserve">.  </w:t>
            </w:r>
            <w:r>
              <w:rPr>
                <w:rFonts w:ascii="Arial" w:hAnsi="Arial" w:cs="Arial"/>
                <w:color w:val="222222"/>
                <w:sz w:val="18"/>
                <w:szCs w:val="18"/>
                <w:shd w:val="clear" w:color="auto" w:fill="FFFFFF"/>
              </w:rPr>
              <w:t>We may not conduct or sponsor and you are not required to respond to a collection of information unless it displays a currently valid</w:t>
            </w:r>
            <w:r>
              <w:rPr>
                <w:rStyle w:val="apple-converted-space"/>
                <w:rFonts w:ascii="Arial" w:hAnsi="Arial" w:cs="Arial"/>
                <w:color w:val="222222"/>
                <w:sz w:val="18"/>
                <w:szCs w:val="18"/>
                <w:shd w:val="clear" w:color="auto" w:fill="FFFFFF"/>
              </w:rPr>
              <w:t> </w:t>
            </w:r>
            <w:r>
              <w:rPr>
                <w:rStyle w:val="il"/>
                <w:rFonts w:ascii="Arial" w:hAnsi="Arial" w:cs="Arial"/>
                <w:color w:val="222222"/>
                <w:sz w:val="18"/>
                <w:szCs w:val="18"/>
                <w:shd w:val="clear" w:color="auto" w:fill="FFFFFF"/>
              </w:rPr>
              <w:t>OMB</w:t>
            </w:r>
            <w:r>
              <w:rPr>
                <w:rStyle w:val="apple-converted-space"/>
                <w:rFonts w:ascii="Arial" w:hAnsi="Arial" w:cs="Arial"/>
                <w:color w:val="222222"/>
                <w:sz w:val="18"/>
                <w:szCs w:val="18"/>
                <w:shd w:val="clear" w:color="auto" w:fill="FFFFFF"/>
              </w:rPr>
              <w:t> </w:t>
            </w:r>
            <w:r>
              <w:rPr>
                <w:rFonts w:ascii="Arial" w:hAnsi="Arial" w:cs="Arial"/>
                <w:color w:val="222222"/>
                <w:sz w:val="18"/>
                <w:szCs w:val="18"/>
                <w:shd w:val="clear" w:color="auto" w:fill="FFFFFF"/>
              </w:rPr>
              <w:t>control number.  We estimate that it will take applicants under this program about</w:t>
            </w:r>
            <w:r>
              <w:rPr>
                <w:rStyle w:val="apple-converted-space"/>
                <w:rFonts w:ascii="Arial" w:hAnsi="Arial" w:cs="Arial"/>
                <w:color w:val="222222"/>
                <w:sz w:val="18"/>
                <w:szCs w:val="18"/>
                <w:shd w:val="clear" w:color="auto" w:fill="FFFFFF"/>
              </w:rPr>
              <w:t> </w:t>
            </w:r>
            <w:r w:rsidR="00FB14C9">
              <w:rPr>
                <w:rStyle w:val="apple-converted-space"/>
                <w:rFonts w:ascii="Arial" w:hAnsi="Arial" w:cs="Arial"/>
                <w:color w:val="222222"/>
                <w:sz w:val="18"/>
                <w:szCs w:val="18"/>
                <w:shd w:val="clear" w:color="auto" w:fill="FFFFFF"/>
              </w:rPr>
              <w:t>37 hours</w:t>
            </w:r>
            <w:r>
              <w:rPr>
                <w:rStyle w:val="apple-converted-space"/>
                <w:rFonts w:ascii="Arial" w:hAnsi="Arial" w:cs="Arial"/>
                <w:color w:val="222222"/>
                <w:sz w:val="18"/>
                <w:szCs w:val="18"/>
                <w:shd w:val="clear" w:color="auto" w:fill="FFFFFF"/>
              </w:rPr>
              <w:t xml:space="preserve"> to complete an application.  We estimate it will take recipients under this program about </w:t>
            </w:r>
            <w:r w:rsidR="00FB14C9">
              <w:rPr>
                <w:rStyle w:val="apple-converted-space"/>
                <w:rFonts w:ascii="Arial" w:hAnsi="Arial" w:cs="Arial"/>
                <w:color w:val="222222"/>
                <w:sz w:val="18"/>
                <w:szCs w:val="18"/>
                <w:shd w:val="clear" w:color="auto" w:fill="FFFFFF"/>
              </w:rPr>
              <w:t xml:space="preserve">8 hours </w:t>
            </w:r>
            <w:r>
              <w:rPr>
                <w:rStyle w:val="apple-converted-space"/>
                <w:rFonts w:ascii="Arial" w:hAnsi="Arial" w:cs="Arial"/>
                <w:color w:val="222222"/>
                <w:sz w:val="18"/>
                <w:szCs w:val="18"/>
                <w:shd w:val="clear" w:color="auto" w:fill="FFFFFF"/>
              </w:rPr>
              <w:t xml:space="preserve">to complete required reporting </w:t>
            </w:r>
            <w:r w:rsidR="00FB14C9">
              <w:rPr>
                <w:rStyle w:val="apple-converted-space"/>
                <w:rFonts w:ascii="Arial" w:hAnsi="Arial" w:cs="Arial"/>
                <w:color w:val="222222"/>
                <w:sz w:val="18"/>
                <w:szCs w:val="18"/>
                <w:shd w:val="clear" w:color="auto" w:fill="FFFFFF"/>
              </w:rPr>
              <w:t xml:space="preserve">including time for </w:t>
            </w:r>
            <w:r>
              <w:rPr>
                <w:rStyle w:val="apple-converted-space"/>
                <w:rFonts w:ascii="Arial" w:hAnsi="Arial" w:cs="Arial"/>
                <w:color w:val="222222"/>
                <w:sz w:val="18"/>
                <w:szCs w:val="18"/>
                <w:shd w:val="clear" w:color="auto" w:fill="FFFFFF"/>
              </w:rPr>
              <w:t xml:space="preserve">required recordkeeping.  All burden estimates </w:t>
            </w:r>
            <w:r>
              <w:rPr>
                <w:rFonts w:ascii="Arial" w:hAnsi="Arial" w:cs="Arial"/>
                <w:color w:val="222222"/>
                <w:sz w:val="18"/>
                <w:szCs w:val="18"/>
                <w:shd w:val="clear" w:color="auto" w:fill="FFFFFF"/>
              </w:rPr>
              <w:t>include the time to review instructions, search existing data resources, gather data needed and complete and review the submission.  You may send comments on the burden estimate or any other aspect of this information collection to the Information Collection Clearance Officer, U.S. Fish and Wildlife Service, MS BPHC, 5275 Leesburg Pike, Falls Church, VA  22041-3803.</w:t>
            </w:r>
          </w:p>
        </w:tc>
      </w:tr>
    </w:tbl>
    <w:p w:rsidR="004328F5" w:rsidRDefault="004328F5" w:rsidP="004328F5">
      <w:pPr>
        <w:jc w:val="center"/>
        <w:rPr>
          <w:b/>
          <w:bCs/>
        </w:rPr>
      </w:pPr>
    </w:p>
    <w:p w:rsidR="004328F5" w:rsidRDefault="004328F5" w:rsidP="00DE4A98">
      <w:pPr>
        <w:pStyle w:val="Title"/>
      </w:pPr>
    </w:p>
    <w:p w:rsidR="00DE4A98" w:rsidRPr="009F7A18" w:rsidRDefault="00DE4A98" w:rsidP="00DE4A98">
      <w:pPr>
        <w:pStyle w:val="Title"/>
      </w:pPr>
      <w:r w:rsidRPr="009F7A18">
        <w:t>U.S. Fish and Wildlife Service</w:t>
      </w:r>
    </w:p>
    <w:p w:rsidR="005C6CE8" w:rsidRPr="009F7A18" w:rsidRDefault="00EF422D" w:rsidP="005C6010">
      <w:pPr>
        <w:autoSpaceDE w:val="0"/>
        <w:autoSpaceDN w:val="0"/>
        <w:adjustRightInd w:val="0"/>
        <w:jc w:val="center"/>
        <w:rPr>
          <w:b/>
        </w:rPr>
      </w:pPr>
      <w:r>
        <w:rPr>
          <w:b/>
        </w:rPr>
        <w:t>Division of Wildlife and Sport Fish Restoration</w:t>
      </w:r>
    </w:p>
    <w:p w:rsidR="00F87A2E" w:rsidRPr="009F7A18" w:rsidRDefault="00EF422D" w:rsidP="005C6010">
      <w:pPr>
        <w:jc w:val="center"/>
      </w:pPr>
      <w:r>
        <w:t>Highlands Conservation Act Grant Program</w:t>
      </w:r>
    </w:p>
    <w:p w:rsidR="005C6CE8" w:rsidRPr="00253E01" w:rsidRDefault="005C6CE8" w:rsidP="005C6CE8">
      <w:pPr>
        <w:jc w:val="center"/>
        <w:rPr>
          <w:sz w:val="20"/>
          <w:szCs w:val="20"/>
        </w:rPr>
      </w:pPr>
      <w:r w:rsidRPr="009F7A18">
        <w:t>Catalog of Federal Dom</w:t>
      </w:r>
      <w:r w:rsidR="00EF422D">
        <w:t>estic Assistance (CFDA) Number: 15.667</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EF422D" w:rsidRDefault="00EF422D" w:rsidP="00EF422D"/>
    <w:p w:rsidR="00EF422D" w:rsidRDefault="00EF422D" w:rsidP="00EF422D">
      <w:r w:rsidRPr="00EF422D">
        <w:t>The Highlands Conservation Act (H.R. 1964, 2004; 16 U.S.C. 3901) is designed to assist Connecticut, New Jersey, New York and Pennsylvania in conserving land and natural resources in the Highlands Region through Federal assistance for land conservation projects in which a State entity acquires land or an interest in land from a willing seller to permanently protect resources of high conservation value. The USDA Forest Service has identified lands that have high conservation value through the “Highlands Regional Study: Connecticut and Pennsylvania 2010 Update” similar to that completed for the Highlands of New Jersey and New York in 2002. Subject to availability of funds through Federal appropriation, each year, Governors of the four Highlands States may submit land conservation projects in the Highlands Region for funding not to exceed fifty-percent of the total cost; projects must be consistent with areas identified in the Update as having high resource value.</w:t>
      </w:r>
    </w:p>
    <w:p w:rsidR="00562DF7" w:rsidRPr="00F87A2E" w:rsidRDefault="00562DF7" w:rsidP="0095161A">
      <w:pPr>
        <w:pStyle w:val="Heading8"/>
        <w:rPr>
          <w:sz w:val="24"/>
          <w:u w:val="none"/>
        </w:rPr>
      </w:pPr>
    </w:p>
    <w:p w:rsidR="00562DF7" w:rsidRPr="00F87A2E" w:rsidRDefault="00562DF7" w:rsidP="0095161A">
      <w:pPr>
        <w:pStyle w:val="Heading8"/>
        <w:rPr>
          <w:sz w:val="24"/>
          <w:u w:val="none"/>
        </w:rPr>
      </w:pPr>
      <w:r w:rsidRPr="00F87A2E">
        <w:rPr>
          <w:sz w:val="24"/>
          <w:u w:val="none"/>
        </w:rPr>
        <w:t>II. Award Information</w:t>
      </w:r>
    </w:p>
    <w:p w:rsidR="00EF422D" w:rsidRDefault="00EF422D" w:rsidP="00EF422D"/>
    <w:p w:rsidR="00851D1C" w:rsidRDefault="00851D1C" w:rsidP="00851D1C">
      <w:r w:rsidRPr="00EF422D">
        <w:t>Only one application will be accepted from the lead State Agency for the Highlands Conservation Act, as determined by the Governor of each Highlands State. Grant funds will be distributed equally among the States that submit eligible projects that fully meet the proposal crite</w:t>
      </w:r>
      <w:r>
        <w:t xml:space="preserve">ria. </w:t>
      </w:r>
    </w:p>
    <w:p w:rsidR="00851D1C" w:rsidRDefault="00851D1C" w:rsidP="00EF422D"/>
    <w:p w:rsidR="00A204A6" w:rsidRDefault="00EF422D" w:rsidP="00A204A6">
      <w:r w:rsidRPr="00EF422D">
        <w:t xml:space="preserve">In FY 2016, $9,680,000 </w:t>
      </w:r>
      <w:r>
        <w:t xml:space="preserve">was </w:t>
      </w:r>
      <w:r w:rsidRPr="00EF422D">
        <w:t>available for grants to Connecticut, New Jer</w:t>
      </w:r>
      <w:r>
        <w:t xml:space="preserve">sey, New York and Pennsylvania. </w:t>
      </w:r>
      <w:r w:rsidR="00851D1C">
        <w:t>Individual awards were in the amount of</w:t>
      </w:r>
      <w:r w:rsidR="00851D1C" w:rsidRPr="00851D1C">
        <w:t xml:space="preserve"> $2,420,000.</w:t>
      </w:r>
      <w:r w:rsidR="00851D1C">
        <w:t xml:space="preserve"> </w:t>
      </w:r>
      <w:r w:rsidR="00BE3178" w:rsidRPr="00BE3178">
        <w:t>A Federal budget has been enacted for FY 2017, and apportionment is in progress.</w:t>
      </w:r>
    </w:p>
    <w:p w:rsidR="00BE3178" w:rsidRPr="00CA0584" w:rsidRDefault="00BE3178" w:rsidP="00A204A6"/>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037CE2" w:rsidRDefault="00037CE2" w:rsidP="00037CE2">
      <w:r>
        <w:lastRenderedPageBreak/>
        <w:t>Only the lead State Agency for the Highlands Conservation Act, as determined by the Governor of each Highlands State, is eligible to apply for funding under the Highlands Conservation Act Grant Program. Only one application will be accepted for each State.</w:t>
      </w:r>
    </w:p>
    <w:p w:rsidR="00037CE2" w:rsidRDefault="00037CE2" w:rsidP="00037CE2"/>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037CE2" w:rsidRDefault="00037CE2" w:rsidP="00100A5E">
      <w:pPr>
        <w:ind w:left="360"/>
        <w:rPr>
          <w:highlight w:val="yellow"/>
          <w:shd w:val="clear" w:color="auto" w:fill="CCECFF"/>
        </w:rPr>
      </w:pPr>
    </w:p>
    <w:p w:rsidR="00037CE2" w:rsidRDefault="00037CE2" w:rsidP="00037CE2">
      <w:r w:rsidRPr="00037CE2">
        <w:t>The Federal share requested by applicants cannot exceed 50% of the total costs of the land conservation partnership project.</w:t>
      </w:r>
    </w:p>
    <w:p w:rsidR="00037CE2" w:rsidRPr="00037CE2" w:rsidRDefault="00037CE2" w:rsidP="00037CE2"/>
    <w:p w:rsidR="00772465" w:rsidRPr="00037CE2" w:rsidRDefault="00772465" w:rsidP="00037CE2">
      <w:r w:rsidRPr="00037CE2">
        <w:lastRenderedPageBreak/>
        <w:t xml:space="preserve">Applicants may attribute some or all of their allowable indirect costs as </w:t>
      </w:r>
      <w:r w:rsidR="00B407D0" w:rsidRPr="00037CE2">
        <w:t xml:space="preserve">voluntary committed </w:t>
      </w:r>
      <w:r w:rsidRPr="00037CE2">
        <w:t>cost-share</w:t>
      </w:r>
      <w:r w:rsidR="002A6C3A" w:rsidRPr="00037CE2">
        <w:t>/match</w:t>
      </w:r>
      <w:r w:rsidRPr="00037CE2">
        <w:t>.</w:t>
      </w:r>
      <w:r w:rsidR="002A6C3A" w:rsidRPr="00037CE2">
        <w:t xml:space="preserve">  </w:t>
      </w:r>
    </w:p>
    <w:p w:rsidR="00C61371" w:rsidRPr="00037CE2"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851D1C" w:rsidRPr="001E6E3D" w:rsidRDefault="00100A5E" w:rsidP="00295A05">
      <w:pPr>
        <w:pStyle w:val="BodyText"/>
        <w:numPr>
          <w:ilvl w:val="0"/>
          <w:numId w:val="6"/>
        </w:numPr>
        <w:jc w:val="left"/>
        <w:rPr>
          <w:sz w:val="24"/>
        </w:rPr>
      </w:pPr>
      <w:r w:rsidRPr="002A4805">
        <w:rPr>
          <w:sz w:val="24"/>
        </w:rPr>
        <w:t>A completed, signed and dated Applicat</w:t>
      </w:r>
      <w:r w:rsidR="00037CE2">
        <w:rPr>
          <w:sz w:val="24"/>
        </w:rPr>
        <w:t>ion for F</w:t>
      </w:r>
      <w:r w:rsidR="00037CE2" w:rsidRPr="00037CE2">
        <w:t xml:space="preserve">ederal Assistance form </w:t>
      </w:r>
      <w:r w:rsidRPr="00037CE2">
        <w:t>(</w:t>
      </w:r>
      <w:hyperlink r:id="rId14" w:anchor="sortby=1" w:history="1">
        <w:r w:rsidR="00BB79BB" w:rsidRPr="00037CE2">
          <w:rPr>
            <w:rStyle w:val="Hyperlink"/>
          </w:rPr>
          <w:t>http://www.grants.gov/web/grants/forms/sf-424-family.html#sortby=1</w:t>
        </w:r>
      </w:hyperlink>
      <w:r w:rsidRPr="00037CE2">
        <w:t xml:space="preserve">).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w:t>
      </w:r>
      <w:r w:rsidR="00327A8E" w:rsidRPr="001E6E3D">
        <w:rPr>
          <w:sz w:val="24"/>
        </w:rPr>
        <w:t xml:space="preserve">sources of funding in the total funding entered in the “Other” box. </w:t>
      </w:r>
      <w:r w:rsidR="00DA6CBC" w:rsidRPr="001E6E3D">
        <w:rPr>
          <w:sz w:val="24"/>
        </w:rPr>
        <w:t xml:space="preserve">  </w:t>
      </w:r>
    </w:p>
    <w:p w:rsidR="00E54B62" w:rsidRPr="001E6E3D" w:rsidRDefault="00DA6CBC" w:rsidP="00851D1C">
      <w:pPr>
        <w:pStyle w:val="BodyText"/>
        <w:ind w:left="360"/>
        <w:jc w:val="left"/>
        <w:rPr>
          <w:sz w:val="24"/>
        </w:rPr>
      </w:pPr>
      <w:r w:rsidRPr="001E6E3D">
        <w:rPr>
          <w:sz w:val="24"/>
        </w:rPr>
        <w:t xml:space="preserve"> </w:t>
      </w:r>
      <w:r w:rsidR="00921D55" w:rsidRPr="001E6E3D">
        <w:rPr>
          <w:sz w:val="24"/>
        </w:rPr>
        <w:t xml:space="preserve"> </w:t>
      </w:r>
      <w:r w:rsidR="00100A5E" w:rsidRPr="001E6E3D">
        <w:rPr>
          <w:sz w:val="24"/>
        </w:rPr>
        <w:t xml:space="preserve"> </w:t>
      </w:r>
    </w:p>
    <w:p w:rsidR="00037CE2" w:rsidRPr="001E6E3D" w:rsidRDefault="00037CE2" w:rsidP="00037CE2">
      <w:pPr>
        <w:pStyle w:val="BodyText"/>
        <w:numPr>
          <w:ilvl w:val="0"/>
          <w:numId w:val="6"/>
        </w:numPr>
        <w:rPr>
          <w:bCs/>
          <w:sz w:val="24"/>
        </w:rPr>
      </w:pPr>
      <w:r w:rsidRPr="001E6E3D">
        <w:rPr>
          <w:bCs/>
          <w:sz w:val="24"/>
        </w:rPr>
        <w:t>Project Summary</w:t>
      </w:r>
      <w:r w:rsidR="00623586" w:rsidRPr="001E6E3D">
        <w:rPr>
          <w:bCs/>
          <w:sz w:val="24"/>
        </w:rPr>
        <w:t xml:space="preserve">. </w:t>
      </w:r>
      <w:r w:rsidRPr="001E6E3D">
        <w:rPr>
          <w:bCs/>
          <w:sz w:val="24"/>
        </w:rPr>
        <w:t xml:space="preserve">Briefly describe the project area, in one paragraph or less.  Include the name of the project area, the geographic location, and a brief overview of the need for land protection in the project area. This summary will be shared with partners and other interested parties if the project area is funded. </w:t>
      </w:r>
    </w:p>
    <w:p w:rsidR="00037CE2" w:rsidRPr="001E6E3D" w:rsidRDefault="00037CE2" w:rsidP="00037CE2">
      <w:pPr>
        <w:ind w:left="360"/>
        <w:rPr>
          <w:bCs/>
        </w:rPr>
      </w:pPr>
    </w:p>
    <w:p w:rsidR="00037CE2" w:rsidRPr="00623586" w:rsidRDefault="00037CE2" w:rsidP="00037CE2">
      <w:pPr>
        <w:pStyle w:val="ListParagraph"/>
        <w:numPr>
          <w:ilvl w:val="0"/>
          <w:numId w:val="6"/>
        </w:numPr>
        <w:rPr>
          <w:bCs/>
        </w:rPr>
      </w:pPr>
      <w:r w:rsidRPr="001E6E3D">
        <w:rPr>
          <w:bCs/>
        </w:rPr>
        <w:t>Project Narrative</w:t>
      </w:r>
      <w:r w:rsidR="00623586" w:rsidRPr="001E6E3D">
        <w:rPr>
          <w:bCs/>
        </w:rPr>
        <w:t xml:space="preserve">. </w:t>
      </w:r>
      <w:r w:rsidRPr="001E6E3D">
        <w:rPr>
          <w:bCs/>
        </w:rPr>
        <w:t>The narrative description of your project proposal should specifically address each</w:t>
      </w:r>
      <w:r w:rsidRPr="00623586">
        <w:rPr>
          <w:bCs/>
        </w:rPr>
        <w:t xml:space="preserve"> of the eligibility criteria described above and each of the elements included in the evaluation form found in Section VI (Application Review). Project descriptions that clearly address the specific evaluation criteria in an organized manner will facilitate proposal review. We recommend the following format for the project narrative: </w:t>
      </w:r>
    </w:p>
    <w:p w:rsidR="00037CE2" w:rsidRPr="00037CE2" w:rsidRDefault="00037CE2" w:rsidP="00037CE2">
      <w:pPr>
        <w:ind w:left="360"/>
        <w:rPr>
          <w:bCs/>
        </w:rPr>
      </w:pPr>
    </w:p>
    <w:p w:rsidR="00037CE2" w:rsidRPr="00037CE2" w:rsidRDefault="00037CE2" w:rsidP="00037CE2">
      <w:pPr>
        <w:ind w:left="360"/>
        <w:rPr>
          <w:bCs/>
        </w:rPr>
      </w:pPr>
      <w:r w:rsidRPr="00037CE2">
        <w:rPr>
          <w:bCs/>
        </w:rPr>
        <w:t xml:space="preserve">NEED: Why is land acquisition in the proposed project area needed? </w:t>
      </w:r>
    </w:p>
    <w:p w:rsidR="00037CE2" w:rsidRPr="00037CE2" w:rsidRDefault="00037CE2" w:rsidP="00037CE2">
      <w:pPr>
        <w:ind w:left="360"/>
        <w:rPr>
          <w:bCs/>
        </w:rPr>
      </w:pPr>
    </w:p>
    <w:p w:rsidR="00037CE2" w:rsidRPr="00037CE2" w:rsidRDefault="00037CE2" w:rsidP="00037CE2">
      <w:pPr>
        <w:ind w:left="360"/>
        <w:rPr>
          <w:bCs/>
        </w:rPr>
      </w:pPr>
      <w:r w:rsidRPr="00037CE2">
        <w:rPr>
          <w:bCs/>
        </w:rPr>
        <w:t xml:space="preserve">OBJECTIVE: What is to be accomplished during the period of the project pursuant to the stated need? (Specify fully what is to be accomplished within the time, money, and staffing allocated and specify end point. Applicants should propose project areas with opportunities for acquisition within a reasonable and predictable timeframe.) </w:t>
      </w:r>
    </w:p>
    <w:p w:rsidR="00037CE2" w:rsidRPr="00037CE2" w:rsidRDefault="00037CE2" w:rsidP="00037CE2">
      <w:pPr>
        <w:ind w:left="360"/>
        <w:rPr>
          <w:bCs/>
        </w:rPr>
      </w:pPr>
    </w:p>
    <w:p w:rsidR="00037CE2" w:rsidRPr="00037CE2" w:rsidRDefault="00037CE2" w:rsidP="00037CE2">
      <w:pPr>
        <w:ind w:left="360"/>
        <w:rPr>
          <w:bCs/>
        </w:rPr>
      </w:pPr>
      <w:r w:rsidRPr="00037CE2">
        <w:rPr>
          <w:bCs/>
        </w:rPr>
        <w:t>EXPECTED RESULTS OR BENEFITS: How will the project preserve and protect</w:t>
      </w:r>
      <w:r w:rsidR="00D95673">
        <w:rPr>
          <w:bCs/>
        </w:rPr>
        <w:t xml:space="preserve"> </w:t>
      </w:r>
      <w:r w:rsidRPr="00037CE2">
        <w:rPr>
          <w:bCs/>
        </w:rPr>
        <w:t xml:space="preserve">high priority conservation land in the Highlands Region? Try to provide quantifiable or verifiable resource benefits. </w:t>
      </w:r>
    </w:p>
    <w:p w:rsidR="00037CE2" w:rsidRPr="00037CE2" w:rsidRDefault="00037CE2" w:rsidP="00037CE2">
      <w:pPr>
        <w:ind w:left="360"/>
        <w:rPr>
          <w:bCs/>
        </w:rPr>
      </w:pPr>
    </w:p>
    <w:p w:rsidR="00037CE2" w:rsidRPr="00037CE2" w:rsidRDefault="00037CE2" w:rsidP="00037CE2">
      <w:pPr>
        <w:ind w:left="360"/>
        <w:rPr>
          <w:bCs/>
        </w:rPr>
      </w:pPr>
      <w:r w:rsidRPr="00037CE2">
        <w:rPr>
          <w:bCs/>
        </w:rPr>
        <w:t xml:space="preserve">APPROACH: How will the objective be attained? Include specific procedures, schedules, key cooperators and respective roles. </w:t>
      </w:r>
    </w:p>
    <w:p w:rsidR="00037CE2" w:rsidRPr="00037CE2" w:rsidRDefault="00037CE2" w:rsidP="00037CE2">
      <w:pPr>
        <w:ind w:left="360"/>
        <w:rPr>
          <w:bCs/>
        </w:rPr>
      </w:pPr>
    </w:p>
    <w:p w:rsidR="00037CE2" w:rsidRPr="00037CE2" w:rsidRDefault="00037CE2" w:rsidP="00037CE2">
      <w:pPr>
        <w:ind w:left="360"/>
        <w:rPr>
          <w:bCs/>
        </w:rPr>
      </w:pPr>
      <w:r w:rsidRPr="00037CE2">
        <w:rPr>
          <w:bCs/>
        </w:rPr>
        <w:t>LOCATION: Describe the proposed project area, including all the evaluation criteria included in the evaluation form found in Section VI.</w:t>
      </w:r>
    </w:p>
    <w:p w:rsidR="00037CE2" w:rsidRPr="00037CE2" w:rsidRDefault="00037CE2" w:rsidP="00037CE2">
      <w:pPr>
        <w:ind w:left="360"/>
        <w:rPr>
          <w:bCs/>
        </w:rPr>
      </w:pPr>
    </w:p>
    <w:p w:rsidR="00037CE2" w:rsidRPr="00037CE2" w:rsidRDefault="00037CE2" w:rsidP="00037CE2">
      <w:pPr>
        <w:ind w:left="360"/>
        <w:rPr>
          <w:bCs/>
        </w:rPr>
      </w:pPr>
      <w:r w:rsidRPr="00037CE2">
        <w:rPr>
          <w:bCs/>
        </w:rPr>
        <w:t>ESTIMATED COST: Provide a breakdown of costs for acquiring targeted properties in the project area.</w:t>
      </w:r>
    </w:p>
    <w:p w:rsidR="00037CE2" w:rsidRPr="00037CE2" w:rsidRDefault="00037CE2" w:rsidP="00037CE2">
      <w:pPr>
        <w:ind w:left="360"/>
        <w:rPr>
          <w:bCs/>
        </w:rPr>
      </w:pPr>
    </w:p>
    <w:p w:rsidR="00037CE2" w:rsidRPr="00037CE2" w:rsidRDefault="00037CE2" w:rsidP="00037CE2">
      <w:pPr>
        <w:ind w:left="360"/>
        <w:rPr>
          <w:bCs/>
        </w:rPr>
      </w:pPr>
      <w:r w:rsidRPr="00037CE2">
        <w:rPr>
          <w:bCs/>
        </w:rPr>
        <w:t xml:space="preserve">STAKEHOLDER COORDINATION/INVOLVEMENT: As applicable, describe how you/your organization has coordinated with and involved other relevant organizations or </w:t>
      </w:r>
      <w:r w:rsidRPr="00037CE2">
        <w:rPr>
          <w:bCs/>
        </w:rPr>
        <w:lastRenderedPageBreak/>
        <w:t>individuals in planning the project, and detail if/how they will be involved in conducting project activities, disseminating project results and/or incorporating your results/products into their activities.</w:t>
      </w:r>
    </w:p>
    <w:p w:rsidR="00037CE2" w:rsidRPr="00037CE2" w:rsidRDefault="00037CE2" w:rsidP="00037CE2">
      <w:pPr>
        <w:ind w:left="360"/>
        <w:rPr>
          <w:bCs/>
        </w:rPr>
      </w:pPr>
    </w:p>
    <w:p w:rsidR="00517CFF" w:rsidRPr="00100A5E" w:rsidRDefault="00037CE2" w:rsidP="00037CE2">
      <w:pPr>
        <w:ind w:left="360"/>
      </w:pPr>
      <w:r w:rsidRPr="00037CE2">
        <w:rPr>
          <w:bCs/>
        </w:rPr>
        <w:t>DESCRIPTION OF ENTITIES UNDERTAKING THE PROJECT: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(1-2 pages) but descriptive overview of their education, experience and other skills that make them qualified to carry out the proposed 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Construction Programs (SF</w:t>
      </w:r>
      <w:r w:rsidR="00347982" w:rsidRPr="008234BE">
        <w:t xml:space="preserve"> </w:t>
      </w:r>
      <w:r w:rsidR="00247A86" w:rsidRPr="008234BE">
        <w:t xml:space="preserve">424C) form.  The budget forms are available </w:t>
      </w:r>
      <w:r w:rsidR="008234BE">
        <w:t>on the Internet</w:t>
      </w:r>
      <w:r w:rsidR="008234BE" w:rsidRPr="008234BE">
        <w:t xml:space="preserve"> </w:t>
      </w:r>
      <w:r w:rsidR="00247A86" w:rsidRPr="008234BE">
        <w:t>at</w:t>
      </w:r>
      <w:r w:rsidR="00FB54CB" w:rsidRPr="008234BE">
        <w:t xml:space="preserve"> </w:t>
      </w:r>
      <w:hyperlink r:id="rId15"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6"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Pr="0053427C">
        <w:rPr>
          <w:highlight w:val="lightGray"/>
        </w:rPr>
        <w:t xml:space="preserve"> </w:t>
      </w:r>
    </w:p>
    <w:p w:rsidR="00A57B9F" w:rsidRDefault="00A57B9F" w:rsidP="00D53EC5">
      <w:pPr>
        <w:ind w:left="360"/>
      </w:pPr>
    </w:p>
    <w:p w:rsidR="005B5907" w:rsidRDefault="00CF6187" w:rsidP="005B5907">
      <w:pPr>
        <w:ind w:left="360"/>
      </w:pPr>
      <w:r w:rsidRPr="005A061B">
        <w:rPr>
          <w:b/>
          <w:bCs/>
        </w:rPr>
        <w:lastRenderedPageBreak/>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w:t>
      </w:r>
      <w:r w:rsidRPr="00B85710">
        <w:rPr>
          <w:bCs/>
        </w:rPr>
        <w:lastRenderedPageBreak/>
        <w:t xml:space="preserve">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 xml:space="preserve">If </w:t>
      </w:r>
      <w:r w:rsidR="007A2B17">
        <w:rPr>
          <w:bCs/>
        </w:rPr>
        <w:lastRenderedPageBreak/>
        <w:t>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7"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8"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9"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0" w:history="1">
        <w:r w:rsidR="002A6C3A" w:rsidRPr="006F45F2">
          <w:rPr>
            <w:rStyle w:val="Hyperlink"/>
            <w:color w:val="auto"/>
            <w:u w:val="none"/>
          </w:rPr>
          <w:t>As</w:t>
        </w:r>
      </w:hyperlink>
      <w:r w:rsidR="002A6C3A" w:rsidRPr="006F45F2">
        <w:t xml:space="preserve"> </w:t>
      </w:r>
      <w:r w:rsidR="002A6C3A">
        <w:t xml:space="preserve">required in </w:t>
      </w:r>
      <w:hyperlink r:id="rId21"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2"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w:t>
      </w:r>
      <w:r w:rsidR="001E6E3D">
        <w:t xml:space="preserve">signed and dated </w:t>
      </w:r>
      <w:r w:rsidR="001E6E3D" w:rsidRPr="001E6E3D">
        <w:t xml:space="preserve">Assurances for </w:t>
      </w:r>
      <w:r w:rsidR="001E6E3D">
        <w:t>Construction Programs (SF 424D)</w:t>
      </w:r>
      <w:r w:rsidR="00C67212" w:rsidRPr="00F87A2E">
        <w:t xml:space="preserve"> form available at </w:t>
      </w:r>
      <w:hyperlink r:id="rId23" w:anchor="sortby=1" w:history="1">
        <w:r w:rsidR="003D465B" w:rsidRPr="00E83F64">
          <w:rPr>
            <w:rStyle w:val="Hyperlink"/>
          </w:rPr>
          <w:t>http://www.grants.gov/web/grants/forms/sf-424-family.html#sortby=1</w:t>
        </w:r>
      </w:hyperlink>
      <w:r w:rsidR="00C67212" w:rsidRPr="00F87A2E">
        <w:t xml:space="preserve">.  </w:t>
      </w:r>
      <w:r w:rsidR="008A028E">
        <w:t xml:space="preserve">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w:t>
      </w:r>
      <w:r w:rsidR="00C830C1" w:rsidRPr="008B0230">
        <w:rPr>
          <w:lang w:val="en"/>
        </w:rPr>
        <w:lastRenderedPageBreak/>
        <w:t>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4"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5"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A310A8" w:rsidRDefault="00A310A8" w:rsidP="00AB59ED">
      <w:pPr>
        <w:ind w:left="360"/>
        <w:rPr>
          <w:lang w:val="en"/>
        </w:rPr>
      </w:pPr>
    </w:p>
    <w:p w:rsidR="00C93C12" w:rsidRPr="00037CE2" w:rsidRDefault="00A310A8" w:rsidP="00F65EF5">
      <w:pPr>
        <w:numPr>
          <w:ilvl w:val="0"/>
          <w:numId w:val="10"/>
        </w:numPr>
        <w:rPr>
          <w:lang w:val="en"/>
        </w:rPr>
      </w:pPr>
      <w:r w:rsidRPr="00037CE2">
        <w:rPr>
          <w:b/>
          <w:lang w:val="en"/>
        </w:rPr>
        <w:t>Required Overlap/Duplication</w:t>
      </w:r>
      <w:r w:rsidR="00F72329" w:rsidRPr="00037CE2">
        <w:rPr>
          <w:b/>
          <w:lang w:val="en"/>
        </w:rPr>
        <w:t xml:space="preserve"> </w:t>
      </w:r>
      <w:r w:rsidRPr="00037CE2">
        <w:rPr>
          <w:b/>
          <w:lang w:val="en"/>
        </w:rPr>
        <w:t xml:space="preserve">Statement: </w:t>
      </w:r>
      <w:r w:rsidRPr="00037CE2">
        <w:rPr>
          <w:lang w:val="en"/>
        </w:rPr>
        <w:t xml:space="preserve">Applicants must provide a statement that </w:t>
      </w:r>
      <w:r w:rsidR="00A235E8" w:rsidRPr="00037CE2">
        <w:rPr>
          <w:lang w:val="en"/>
        </w:rPr>
        <w:t xml:space="preserve">addresses </w:t>
      </w:r>
      <w:r w:rsidR="00B22A18" w:rsidRPr="00037CE2">
        <w:rPr>
          <w:lang w:val="en"/>
        </w:rPr>
        <w:t xml:space="preserve">if there is any </w:t>
      </w:r>
      <w:r w:rsidRPr="00037CE2">
        <w:rPr>
          <w:lang w:val="en"/>
        </w:rPr>
        <w:t xml:space="preserve">overlap </w:t>
      </w:r>
      <w:r w:rsidR="00B22A18" w:rsidRPr="00037CE2">
        <w:rPr>
          <w:lang w:val="en"/>
        </w:rPr>
        <w:t xml:space="preserve">between the proposed project and any other active or anticipated projects </w:t>
      </w:r>
      <w:r w:rsidR="008325B6" w:rsidRPr="00037CE2">
        <w:rPr>
          <w:lang w:val="en"/>
        </w:rPr>
        <w:t>in terms of</w:t>
      </w:r>
      <w:r w:rsidR="00A235E8" w:rsidRPr="00037CE2">
        <w:rPr>
          <w:lang w:val="en"/>
        </w:rPr>
        <w:t xml:space="preserve"> </w:t>
      </w:r>
      <w:r w:rsidRPr="00037CE2">
        <w:rPr>
          <w:lang w:val="en"/>
        </w:rPr>
        <w:t xml:space="preserve">activities, costs, </w:t>
      </w:r>
      <w:r w:rsidR="00A235E8" w:rsidRPr="00037CE2">
        <w:rPr>
          <w:lang w:val="en"/>
        </w:rPr>
        <w:t>or time commitment of key personnel.</w:t>
      </w:r>
      <w:r w:rsidR="00B22A18" w:rsidRPr="00037CE2">
        <w:rPr>
          <w:lang w:val="en"/>
        </w:rPr>
        <w:t xml:space="preserve">  If an</w:t>
      </w:r>
      <w:r w:rsidR="008325B6" w:rsidRPr="00037CE2">
        <w:rPr>
          <w:lang w:val="en"/>
        </w:rPr>
        <w:t>y</w:t>
      </w:r>
      <w:r w:rsidR="00B22A18" w:rsidRPr="00037CE2">
        <w:rPr>
          <w:lang w:val="en"/>
        </w:rPr>
        <w:t xml:space="preserve"> overlap </w:t>
      </w:r>
      <w:r w:rsidR="008325B6" w:rsidRPr="00037CE2">
        <w:rPr>
          <w:lang w:val="en"/>
        </w:rPr>
        <w:t>exists, applicants must provide a description of the overlap</w:t>
      </w:r>
      <w:r w:rsidR="00B22A18" w:rsidRPr="00037CE2">
        <w:rPr>
          <w:lang w:val="en"/>
        </w:rPr>
        <w:t xml:space="preserve"> in their application.  </w:t>
      </w:r>
      <w:r w:rsidR="00A235E8" w:rsidRPr="00037CE2">
        <w:rPr>
          <w:lang w:val="en"/>
        </w:rPr>
        <w:t xml:space="preserve">Applicants must also state if the proposal submitted for consideration under this program </w:t>
      </w:r>
      <w:r w:rsidR="00C64F56" w:rsidRPr="00037CE2">
        <w:rPr>
          <w:lang w:val="en"/>
        </w:rPr>
        <w:t xml:space="preserve">is/is not in any way duplicative of </w:t>
      </w:r>
      <w:r w:rsidR="00A235E8" w:rsidRPr="00037CE2">
        <w:rPr>
          <w:lang w:val="en"/>
        </w:rPr>
        <w:t>any proposal that was/will be submitted for funding consideration to any other potential funding source (Federal or non-Federal).</w:t>
      </w:r>
      <w:r w:rsidR="008325B6" w:rsidRPr="00037CE2">
        <w:rPr>
          <w:lang w:val="en"/>
        </w:rPr>
        <w:t xml:space="preserve">  </w:t>
      </w:r>
      <w:r w:rsidR="00F65EF5" w:rsidRPr="00037CE2">
        <w:rPr>
          <w:lang w:val="en"/>
        </w:rPr>
        <w:t>If such a circumstance exists, applicants must detail when the other duplicative proposal(s) were submitted, to whom</w:t>
      </w:r>
      <w:r w:rsidR="00F60414" w:rsidRPr="00037CE2">
        <w:rPr>
          <w:lang w:val="en"/>
        </w:rPr>
        <w:t xml:space="preserve"> (entity name and program)</w:t>
      </w:r>
      <w:r w:rsidR="00F65EF5" w:rsidRPr="00037CE2">
        <w:rPr>
          <w:lang w:val="en"/>
        </w:rPr>
        <w:t xml:space="preserve">, and when funding decisions are expected to be announced.  </w:t>
      </w:r>
      <w:r w:rsidR="008325B6" w:rsidRPr="00037CE2">
        <w:rPr>
          <w:lang w:val="en"/>
        </w:rPr>
        <w:t xml:space="preserve">If at any time </w:t>
      </w:r>
      <w:r w:rsidR="00F65EF5" w:rsidRPr="00037CE2">
        <w:rPr>
          <w:lang w:val="en"/>
        </w:rPr>
        <w:t xml:space="preserve">a </w:t>
      </w:r>
      <w:r w:rsidR="008325B6" w:rsidRPr="00037CE2">
        <w:rPr>
          <w:lang w:val="en"/>
        </w:rPr>
        <w:t xml:space="preserve">proposal is awarded funds that would be duplicative of the </w:t>
      </w:r>
      <w:r w:rsidR="00F65EF5" w:rsidRPr="00037CE2">
        <w:rPr>
          <w:lang w:val="en"/>
        </w:rPr>
        <w:t xml:space="preserve">funding requested from </w:t>
      </w:r>
      <w:r w:rsidR="008325B6" w:rsidRPr="00037CE2">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B1479D" w:rsidRDefault="006E3C9F" w:rsidP="00B80393">
      <w:pPr>
        <w:numPr>
          <w:ilvl w:val="0"/>
          <w:numId w:val="2"/>
        </w:numPr>
        <w:tabs>
          <w:tab w:val="clear" w:pos="1080"/>
          <w:tab w:val="num" w:pos="720"/>
        </w:tabs>
        <w:ind w:left="720"/>
        <w:rPr>
          <w:b/>
        </w:rPr>
      </w:pPr>
      <w:r w:rsidRPr="00B1479D">
        <w:rPr>
          <w:b/>
        </w:rPr>
        <w:lastRenderedPageBreak/>
        <w:t xml:space="preserve">Project </w:t>
      </w:r>
      <w:r w:rsidR="00DA26B4" w:rsidRPr="00B1479D">
        <w:rPr>
          <w:b/>
        </w:rPr>
        <w:t>su</w:t>
      </w:r>
      <w:r w:rsidRPr="00B1479D">
        <w:rPr>
          <w:b/>
        </w:rPr>
        <w:t>mmary</w:t>
      </w:r>
      <w:r w:rsidR="00F04A45" w:rsidRPr="00B1479D">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D95673">
        <w:t xml:space="preserve">A complete </w:t>
      </w:r>
      <w:r w:rsidR="00B1022B" w:rsidRPr="00DA26B4">
        <w:t>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D95673" w:rsidRDefault="005F7790" w:rsidP="00B80393">
      <w:pPr>
        <w:numPr>
          <w:ilvl w:val="0"/>
          <w:numId w:val="1"/>
        </w:numPr>
      </w:pPr>
      <w:r w:rsidRPr="00D95673">
        <w:rPr>
          <w:b/>
        </w:rPr>
        <w:t xml:space="preserve">SF </w:t>
      </w:r>
      <w:r w:rsidR="00DA26B4" w:rsidRPr="00D95673">
        <w:rPr>
          <w:b/>
        </w:rPr>
        <w:t xml:space="preserve">424 Assurances form: </w:t>
      </w:r>
      <w:r w:rsidR="00D619FF" w:rsidRPr="00D95673">
        <w:t xml:space="preserve">Signed </w:t>
      </w:r>
      <w:r w:rsidR="001A0603" w:rsidRPr="00D95673">
        <w:t xml:space="preserve">and dated </w:t>
      </w:r>
      <w:r w:rsidRPr="00D95673">
        <w:t xml:space="preserve">SF </w:t>
      </w:r>
      <w:r w:rsidR="00197447" w:rsidRPr="00D95673">
        <w:t xml:space="preserve">424D Assurances </w:t>
      </w:r>
      <w:r w:rsidR="00D619FF" w:rsidRPr="00D95673">
        <w:t>form</w:t>
      </w:r>
      <w:r w:rsidR="009626BE" w:rsidRPr="00D95673">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B1479D" w:rsidRDefault="00BB79BB" w:rsidP="00BB79BB">
      <w:pPr>
        <w:numPr>
          <w:ilvl w:val="0"/>
          <w:numId w:val="1"/>
        </w:numPr>
        <w:rPr>
          <w:b/>
        </w:rPr>
      </w:pPr>
      <w:r w:rsidRPr="00B1479D">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w:t>
      </w:r>
      <w:r w:rsidR="00B1479D">
        <w:rPr>
          <w:sz w:val="24"/>
        </w:rPr>
        <w:t xml:space="preserve"> </w:t>
      </w:r>
      <w:r w:rsidR="00A5055E">
        <w:rPr>
          <w:sz w:val="24"/>
          <w:highlight w:val="green"/>
        </w:rPr>
        <w:t>July 9</w:t>
      </w:r>
      <w:r w:rsidR="00B1479D" w:rsidRPr="00B1479D">
        <w:rPr>
          <w:sz w:val="24"/>
          <w:highlight w:val="green"/>
        </w:rPr>
        <w:t>, 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6"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B1479D" w:rsidRDefault="004D6C16" w:rsidP="006E3C9F">
      <w:pPr>
        <w:pStyle w:val="BodyText"/>
        <w:jc w:val="left"/>
        <w:rPr>
          <w:sz w:val="24"/>
        </w:rPr>
      </w:pPr>
      <w:r w:rsidRPr="00B1479D">
        <w:rPr>
          <w:sz w:val="24"/>
        </w:rPr>
        <w:t>Download the Application Package linked to this Funding Opportunity on Grants.gov</w:t>
      </w:r>
      <w:r w:rsidR="00B920C7" w:rsidRPr="00B1479D">
        <w:rPr>
          <w:sz w:val="24"/>
        </w:rPr>
        <w:t xml:space="preserve"> to begin the application process</w:t>
      </w:r>
      <w:r w:rsidRPr="00B1479D">
        <w:rPr>
          <w:sz w:val="24"/>
        </w:rPr>
        <w:t xml:space="preserve">.  Downloading and saving the Application Package to your computer makes the required government-wide standard forms fillable and printable.  </w:t>
      </w:r>
      <w:r w:rsidR="0053427C" w:rsidRPr="00B1479D">
        <w:rPr>
          <w:sz w:val="24"/>
        </w:rPr>
        <w:t>Completed a</w:t>
      </w:r>
      <w:r w:rsidR="00756FEC" w:rsidRPr="00B1479D">
        <w:rPr>
          <w:sz w:val="24"/>
        </w:rPr>
        <w:t>pplications</w:t>
      </w:r>
      <w:r w:rsidR="001B0FB9" w:rsidRPr="00B1479D">
        <w:rPr>
          <w:sz w:val="24"/>
        </w:rPr>
        <w:t xml:space="preserve"> may be submitted </w:t>
      </w:r>
      <w:r w:rsidR="00070D96" w:rsidRPr="00B1479D">
        <w:rPr>
          <w:sz w:val="24"/>
        </w:rPr>
        <w:t xml:space="preserve">by mail, by email, </w:t>
      </w:r>
      <w:r w:rsidR="002C10C0" w:rsidRPr="00B1479D">
        <w:rPr>
          <w:sz w:val="24"/>
        </w:rPr>
        <w:t>electronically through Grants.gov</w:t>
      </w:r>
      <w:r w:rsidR="00A46B54" w:rsidRPr="00B1479D">
        <w:rPr>
          <w:sz w:val="24"/>
        </w:rPr>
        <w:t>,</w:t>
      </w:r>
      <w:r w:rsidR="002C10C0" w:rsidRPr="00B1479D">
        <w:rPr>
          <w:sz w:val="24"/>
        </w:rPr>
        <w:t xml:space="preserve"> or as </w:t>
      </w:r>
      <w:r w:rsidR="001B0FB9" w:rsidRPr="00B1479D">
        <w:rPr>
          <w:sz w:val="24"/>
        </w:rPr>
        <w:t>otherwise</w:t>
      </w:r>
      <w:r w:rsidR="00B1022B" w:rsidRPr="00B1479D">
        <w:rPr>
          <w:sz w:val="24"/>
        </w:rPr>
        <w:t xml:space="preserve"> described</w:t>
      </w:r>
      <w:r w:rsidR="00070D96" w:rsidRPr="00B1479D">
        <w:rPr>
          <w:sz w:val="24"/>
        </w:rPr>
        <w:t xml:space="preserve"> in the Grants.gov funding opportunity</w:t>
      </w:r>
      <w:r w:rsidR="006E3C9F" w:rsidRPr="00B1479D">
        <w:rPr>
          <w:sz w:val="24"/>
        </w:rPr>
        <w:t xml:space="preserve">.  </w:t>
      </w:r>
      <w:r w:rsidRPr="00B1479D">
        <w:rPr>
          <w:sz w:val="24"/>
        </w:rPr>
        <w:t>Please s</w:t>
      </w:r>
      <w:r w:rsidR="006E3C9F" w:rsidRPr="00B1479D">
        <w:rPr>
          <w:sz w:val="24"/>
        </w:rPr>
        <w:t xml:space="preserve">elect </w:t>
      </w:r>
      <w:r w:rsidR="006E3C9F" w:rsidRPr="00B1479D">
        <w:rPr>
          <w:b/>
          <w:color w:val="800000"/>
          <w:sz w:val="24"/>
          <w:u w:val="single"/>
        </w:rPr>
        <w:t>ONE</w:t>
      </w:r>
      <w:r w:rsidRPr="00B1479D">
        <w:rPr>
          <w:sz w:val="24"/>
        </w:rPr>
        <w:t xml:space="preserve"> of the submission options:</w:t>
      </w:r>
      <w:r w:rsidR="006E3C9F" w:rsidRPr="00B1479D">
        <w:rPr>
          <w:sz w:val="24"/>
        </w:rPr>
        <w:t xml:space="preserve">  </w:t>
      </w:r>
    </w:p>
    <w:p w:rsidR="00B1479D" w:rsidRPr="00756FEC" w:rsidRDefault="00B1479D" w:rsidP="006E3C9F">
      <w:pPr>
        <w:pStyle w:val="BodyText"/>
        <w:jc w:val="left"/>
        <w:rPr>
          <w:sz w:val="24"/>
          <w:highlight w:val="yellow"/>
        </w:rPr>
      </w:pPr>
    </w:p>
    <w:p w:rsidR="00B1479D" w:rsidRPr="00B1479D" w:rsidRDefault="00B1479D" w:rsidP="00B1479D">
      <w:pPr>
        <w:pStyle w:val="BodyText"/>
        <w:jc w:val="left"/>
        <w:rPr>
          <w:sz w:val="24"/>
        </w:rPr>
      </w:pPr>
      <w:r w:rsidRPr="00B1479D">
        <w:rPr>
          <w:b/>
          <w:i/>
          <w:sz w:val="24"/>
        </w:rPr>
        <w:t>PREFERRED METHOD - To submit an application through Grants.gov:</w:t>
      </w:r>
      <w:r>
        <w:rPr>
          <w:sz w:val="24"/>
        </w:rPr>
        <w:t xml:space="preserve"> </w:t>
      </w:r>
      <w:r w:rsidRPr="00B1479D">
        <w:rPr>
          <w:sz w:val="24"/>
        </w:rPr>
        <w:t xml:space="preserve">Go to the Grants.gov Apply for Grants page (http://www07.grants.gov/applicants/apply_for_grants.jsp) for </w:t>
      </w:r>
      <w:r w:rsidRPr="00B1479D">
        <w:rPr>
          <w:sz w:val="24"/>
        </w:rPr>
        <w:lastRenderedPageBreak/>
        <w:t xml:space="preserve">an overview of the process to apply through Grants.gov.  You/your organization must complete the Grants.gov registration process before submitting an application through Grants.gov.  Registration can take between three to five business days, or as long as two weeks if all steps are not completed in a timely manner.  </w:t>
      </w:r>
    </w:p>
    <w:p w:rsidR="00B1479D" w:rsidRPr="00B1479D" w:rsidRDefault="00B1479D" w:rsidP="00B1479D">
      <w:pPr>
        <w:pStyle w:val="BodyText"/>
        <w:rPr>
          <w:sz w:val="24"/>
        </w:rPr>
      </w:pPr>
    </w:p>
    <w:p w:rsidR="00B1479D" w:rsidRPr="00B1479D" w:rsidRDefault="00B1479D" w:rsidP="00B1479D">
      <w:pPr>
        <w:pStyle w:val="BodyText"/>
        <w:rPr>
          <w:sz w:val="24"/>
        </w:rPr>
      </w:pPr>
      <w:r w:rsidRPr="00B1479D">
        <w:rPr>
          <w:sz w:val="24"/>
        </w:rPr>
        <w:t>Important note on Grants.gov application attachment file names: Please do not assign application attachments file names longer than 20 characters, including spaces.  Assigning file names longer than 20 characters will create issues in the automatic interface between Grants.gov and the Service’s financial assistance management system.</w:t>
      </w:r>
    </w:p>
    <w:p w:rsidR="00B1479D" w:rsidRPr="00B1479D" w:rsidRDefault="00B1479D" w:rsidP="00B1479D">
      <w:pPr>
        <w:pStyle w:val="BodyText"/>
        <w:rPr>
          <w:sz w:val="24"/>
        </w:rPr>
      </w:pPr>
    </w:p>
    <w:p w:rsidR="00B1479D" w:rsidRPr="00B1479D" w:rsidRDefault="00B1479D" w:rsidP="00B1479D">
      <w:pPr>
        <w:pStyle w:val="BodyText"/>
        <w:rPr>
          <w:b/>
          <w:i/>
          <w:sz w:val="24"/>
        </w:rPr>
      </w:pPr>
      <w:r w:rsidRPr="00B1479D">
        <w:rPr>
          <w:b/>
          <w:i/>
          <w:sz w:val="24"/>
        </w:rPr>
        <w:t>To submit an application by e-mail:</w:t>
      </w:r>
    </w:p>
    <w:p w:rsidR="00B1479D" w:rsidRPr="00B1479D" w:rsidRDefault="00B1479D" w:rsidP="00B1479D">
      <w:pPr>
        <w:pStyle w:val="BodyText"/>
        <w:rPr>
          <w:sz w:val="24"/>
        </w:rPr>
      </w:pPr>
      <w:r w:rsidRPr="00B1479D">
        <w:rPr>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E-mail your application to FW5FAReports@fws.gov.   </w:t>
      </w:r>
    </w:p>
    <w:p w:rsidR="00B1479D" w:rsidRPr="00B1479D" w:rsidRDefault="00B1479D" w:rsidP="00B1479D">
      <w:pPr>
        <w:pStyle w:val="BodyText"/>
        <w:rPr>
          <w:sz w:val="24"/>
        </w:rPr>
      </w:pPr>
    </w:p>
    <w:p w:rsidR="00B1479D" w:rsidRPr="00B1479D" w:rsidRDefault="00B1479D" w:rsidP="00B1479D">
      <w:pPr>
        <w:pStyle w:val="BodyText"/>
        <w:rPr>
          <w:sz w:val="24"/>
        </w:rPr>
      </w:pPr>
      <w:r w:rsidRPr="00B1479D">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B1479D" w:rsidRPr="00B1479D" w:rsidRDefault="00B1479D" w:rsidP="00B1479D">
      <w:pPr>
        <w:pStyle w:val="BodyText"/>
        <w:rPr>
          <w:sz w:val="24"/>
        </w:rPr>
      </w:pPr>
    </w:p>
    <w:p w:rsidR="00B1479D" w:rsidRPr="00B1479D" w:rsidRDefault="00B1479D" w:rsidP="00B1479D">
      <w:pPr>
        <w:pStyle w:val="BodyText"/>
        <w:rPr>
          <w:b/>
          <w:i/>
          <w:sz w:val="24"/>
        </w:rPr>
      </w:pPr>
      <w:r w:rsidRPr="00B1479D">
        <w:rPr>
          <w:b/>
          <w:i/>
          <w:sz w:val="24"/>
        </w:rPr>
        <w:t>To submit an application by mail:</w:t>
      </w:r>
    </w:p>
    <w:p w:rsidR="00B1479D" w:rsidRPr="00B1479D" w:rsidRDefault="00B1479D" w:rsidP="00B1479D">
      <w:pPr>
        <w:pStyle w:val="BodyText"/>
        <w:rPr>
          <w:sz w:val="24"/>
        </w:rPr>
      </w:pPr>
      <w:r w:rsidRPr="00B1479D">
        <w:rPr>
          <w:sz w:val="24"/>
        </w:rPr>
        <w:t>Number all pages of your printed application.  Mail one, single-sided, unbound copy (do not staple or otherwise permanently bind pages) of your complete application to:</w:t>
      </w:r>
    </w:p>
    <w:p w:rsidR="00B1479D" w:rsidRPr="00B1479D" w:rsidRDefault="00B1479D" w:rsidP="00B1479D">
      <w:pPr>
        <w:pStyle w:val="BodyText"/>
        <w:rPr>
          <w:sz w:val="24"/>
        </w:rPr>
      </w:pPr>
    </w:p>
    <w:p w:rsidR="00B1479D" w:rsidRPr="00B1479D" w:rsidRDefault="00B1479D" w:rsidP="00B1479D">
      <w:pPr>
        <w:pStyle w:val="BodyText"/>
        <w:jc w:val="center"/>
        <w:rPr>
          <w:sz w:val="24"/>
        </w:rPr>
      </w:pPr>
      <w:r w:rsidRPr="00B1479D">
        <w:rPr>
          <w:sz w:val="24"/>
        </w:rPr>
        <w:t>Dr. Sadie Stevens</w:t>
      </w:r>
    </w:p>
    <w:p w:rsidR="00B1479D" w:rsidRPr="00B1479D" w:rsidRDefault="00B1479D" w:rsidP="00B1479D">
      <w:pPr>
        <w:pStyle w:val="BodyText"/>
        <w:jc w:val="center"/>
        <w:rPr>
          <w:sz w:val="24"/>
        </w:rPr>
      </w:pPr>
      <w:r w:rsidRPr="00B1479D">
        <w:rPr>
          <w:sz w:val="24"/>
        </w:rPr>
        <w:t>U.S. Fish and Wildlife Service</w:t>
      </w:r>
    </w:p>
    <w:p w:rsidR="00B1479D" w:rsidRPr="00B1479D" w:rsidRDefault="00B1479D" w:rsidP="00B1479D">
      <w:pPr>
        <w:pStyle w:val="BodyText"/>
        <w:jc w:val="center"/>
        <w:rPr>
          <w:sz w:val="24"/>
        </w:rPr>
      </w:pPr>
      <w:r w:rsidRPr="00B1479D">
        <w:rPr>
          <w:sz w:val="24"/>
        </w:rPr>
        <w:t>Division of Wildlife and Sport Fish Restoration</w:t>
      </w:r>
    </w:p>
    <w:p w:rsidR="00B1479D" w:rsidRPr="00B1479D" w:rsidRDefault="00B1479D" w:rsidP="00B1479D">
      <w:pPr>
        <w:pStyle w:val="BodyText"/>
        <w:jc w:val="center"/>
        <w:rPr>
          <w:sz w:val="24"/>
        </w:rPr>
      </w:pPr>
      <w:r w:rsidRPr="00B1479D">
        <w:rPr>
          <w:sz w:val="24"/>
        </w:rPr>
        <w:t>300 Westgate Center Drive</w:t>
      </w:r>
    </w:p>
    <w:p w:rsidR="00B1479D" w:rsidRPr="00B1479D" w:rsidRDefault="00B1479D" w:rsidP="00B1479D">
      <w:pPr>
        <w:pStyle w:val="BodyText"/>
        <w:jc w:val="center"/>
        <w:rPr>
          <w:sz w:val="24"/>
        </w:rPr>
      </w:pPr>
      <w:r w:rsidRPr="00B1479D">
        <w:rPr>
          <w:sz w:val="24"/>
        </w:rPr>
        <w:t>Hadley, MA 01035-9589</w:t>
      </w:r>
    </w:p>
    <w:p w:rsidR="00B1479D" w:rsidRPr="00B1479D" w:rsidRDefault="00B1479D" w:rsidP="00B1479D">
      <w:pPr>
        <w:pStyle w:val="BodyText"/>
        <w:rPr>
          <w:sz w:val="24"/>
        </w:rPr>
      </w:pPr>
    </w:p>
    <w:p w:rsidR="00B1479D" w:rsidRPr="00B1479D" w:rsidRDefault="00B1479D" w:rsidP="00B1479D">
      <w:pPr>
        <w:pStyle w:val="BodyText"/>
        <w:rPr>
          <w:sz w:val="24"/>
        </w:rPr>
      </w:pPr>
      <w:r w:rsidRPr="00B1479D">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B1479D" w:rsidRPr="00B1479D" w:rsidRDefault="00B1479D" w:rsidP="00B1479D">
      <w:pPr>
        <w:pStyle w:val="BodyText"/>
        <w:rPr>
          <w:sz w:val="24"/>
        </w:rPr>
      </w:pPr>
    </w:p>
    <w:p w:rsidR="00B1479D" w:rsidRPr="00B1479D" w:rsidRDefault="00B1479D" w:rsidP="00B1479D">
      <w:pPr>
        <w:pStyle w:val="BodyText"/>
        <w:rPr>
          <w:b/>
          <w:sz w:val="24"/>
        </w:rPr>
      </w:pPr>
      <w:r w:rsidRPr="00B1479D">
        <w:rPr>
          <w:b/>
          <w:sz w:val="24"/>
        </w:rPr>
        <w:t xml:space="preserve">VI. Application Review </w:t>
      </w:r>
    </w:p>
    <w:p w:rsidR="00B1479D" w:rsidRDefault="00B1479D" w:rsidP="00B1479D">
      <w:pPr>
        <w:pStyle w:val="BodyText"/>
        <w:rPr>
          <w:sz w:val="24"/>
        </w:rPr>
      </w:pPr>
      <w:r w:rsidRPr="00AC04AE">
        <w:rPr>
          <w:b/>
          <w:sz w:val="24"/>
        </w:rPr>
        <w:t>Criteria:</w:t>
      </w:r>
      <w:r w:rsidRPr="00B1479D">
        <w:rPr>
          <w:sz w:val="24"/>
        </w:rPr>
        <w:t xml:space="preserve"> To be considered for funding, applications must be submitted by the lead State agency for the Highlands Conservation Act, as designated by the Governor. </w:t>
      </w:r>
    </w:p>
    <w:p w:rsidR="00AC04AE" w:rsidRDefault="00AC04AE" w:rsidP="00B1479D">
      <w:pPr>
        <w:pStyle w:val="BodyText"/>
        <w:rPr>
          <w:sz w:val="24"/>
        </w:rPr>
      </w:pPr>
    </w:p>
    <w:p w:rsidR="006E3C9F" w:rsidRPr="00756FEC" w:rsidRDefault="00AC04AE" w:rsidP="00B1479D">
      <w:pPr>
        <w:pStyle w:val="BodyText"/>
        <w:rPr>
          <w:sz w:val="24"/>
          <w:highlight w:val="yellow"/>
        </w:rPr>
      </w:pPr>
      <w:r>
        <w:rPr>
          <w:sz w:val="24"/>
        </w:rPr>
        <w:t>The following</w:t>
      </w:r>
      <w:r w:rsidR="00B1479D" w:rsidRPr="00B1479D">
        <w:rPr>
          <w:sz w:val="24"/>
        </w:rPr>
        <w:t xml:space="preserve"> criteria will be used by the project review team to determine eligibility of project area proposals. Proposals should be submitted with the criteria, as described below, addressed. Each proposal must meet at least the minimum criteria. Although project area proposals will not be competitively scored, addressing the following criteria will help the review team assess the </w:t>
      </w:r>
      <w:r w:rsidR="00B1479D" w:rsidRPr="00B1479D">
        <w:rPr>
          <w:sz w:val="24"/>
        </w:rPr>
        <w:lastRenderedPageBreak/>
        <w:t>project area proposal and will facilitate future grant approval for funded projects. Clearly addressing the specific ranking criteria in an organized manner will facilitate proposal review.</w:t>
      </w:r>
    </w:p>
    <w:p w:rsidR="00C54938" w:rsidRDefault="00C54938">
      <w:pPr>
        <w:rPr>
          <w:bCs/>
        </w:rPr>
      </w:pPr>
    </w:p>
    <w:p w:rsidR="00AC04AE" w:rsidRDefault="00AC04AE" w:rsidP="00AC04AE">
      <w:pPr>
        <w:jc w:val="center"/>
        <w:rPr>
          <w:rFonts w:ascii="Arial" w:hAnsi="Arial" w:cs="Arial"/>
          <w:b/>
          <w:bCs/>
          <w:sz w:val="28"/>
          <w:szCs w:val="28"/>
        </w:rPr>
      </w:pPr>
      <w:r>
        <w:rPr>
          <w:rFonts w:ascii="Arial" w:hAnsi="Arial" w:cs="Arial"/>
          <w:b/>
          <w:bCs/>
          <w:sz w:val="28"/>
          <w:szCs w:val="28"/>
        </w:rPr>
        <w:t>Highlands Regional Land Acquisition Prioritization System (LAPS)</w:t>
      </w:r>
    </w:p>
    <w:p w:rsidR="00AC04AE" w:rsidRDefault="00AC04AE" w:rsidP="00AC04AE">
      <w:pPr>
        <w:jc w:val="center"/>
        <w:rPr>
          <w:rFonts w:ascii="Arial" w:hAnsi="Arial" w:cs="Arial"/>
          <w:b/>
          <w:bCs/>
          <w:sz w:val="36"/>
          <w:szCs w:val="36"/>
        </w:rPr>
      </w:pPr>
      <w:r>
        <w:rPr>
          <w:rFonts w:ascii="Arial" w:hAnsi="Arial" w:cs="Arial"/>
          <w:b/>
          <w:bCs/>
          <w:sz w:val="36"/>
          <w:szCs w:val="36"/>
        </w:rPr>
        <w:t>Project Area* Application</w:t>
      </w:r>
    </w:p>
    <w:p w:rsidR="00AC04AE" w:rsidRDefault="00AC04AE" w:rsidP="00AC04AE">
      <w:pPr>
        <w:spacing w:before="240" w:after="240"/>
        <w:jc w:val="center"/>
        <w:rPr>
          <w:rFonts w:ascii="Arial" w:hAnsi="Arial" w:cs="Arial"/>
          <w:b/>
          <w:bCs/>
          <w:u w:val="single"/>
        </w:rPr>
      </w:pPr>
      <w:r>
        <w:rPr>
          <w:rFonts w:ascii="Arial" w:hAnsi="Arial" w:cs="Arial"/>
          <w:b/>
          <w:bCs/>
          <w:u w:val="single"/>
        </w:rPr>
        <w:t>Proposal Guidelines</w:t>
      </w:r>
    </w:p>
    <w:p w:rsidR="00AC04AE" w:rsidRDefault="00AC04AE" w:rsidP="00AC04AE">
      <w:pPr>
        <w:spacing w:before="120" w:after="240"/>
        <w:rPr>
          <w:rFonts w:ascii="Arial" w:hAnsi="Arial" w:cs="Arial"/>
          <w:sz w:val="22"/>
          <w:szCs w:val="22"/>
        </w:rPr>
      </w:pPr>
      <w:r>
        <w:rPr>
          <w:rFonts w:ascii="Arial" w:hAnsi="Arial" w:cs="Arial"/>
          <w:b/>
          <w:bCs/>
          <w:sz w:val="22"/>
          <w:szCs w:val="22"/>
        </w:rPr>
        <w:t>Minimum Criteria for all projects to be considered for funding</w:t>
      </w:r>
      <w:r>
        <w:rPr>
          <w:rFonts w:ascii="Arial" w:hAnsi="Arial" w:cs="Arial"/>
          <w:sz w:val="22"/>
          <w:szCs w:val="22"/>
        </w:rPr>
        <w:t>:</w:t>
      </w:r>
    </w:p>
    <w:p w:rsidR="00AC04AE" w:rsidRDefault="00AC04AE" w:rsidP="00AC04AE">
      <w:pPr>
        <w:ind w:left="720"/>
        <w:rPr>
          <w:rFonts w:ascii="Arial" w:hAnsi="Arial" w:cs="Arial"/>
          <w:sz w:val="20"/>
          <w:szCs w:val="20"/>
        </w:rPr>
      </w:pPr>
      <w:r>
        <w:rPr>
          <w:rFonts w:ascii="Arial" w:hAnsi="Arial" w:cs="Arial"/>
          <w:b/>
          <w:sz w:val="20"/>
          <w:szCs w:val="20"/>
        </w:rPr>
        <w:t>a. Project is in a High Conservation Value area</w:t>
      </w:r>
      <w:r>
        <w:rPr>
          <w:rFonts w:ascii="Arial" w:hAnsi="Arial" w:cs="Arial"/>
          <w:b/>
          <w:sz w:val="20"/>
          <w:szCs w:val="20"/>
        </w:rPr>
        <w:br/>
      </w:r>
      <w:r>
        <w:rPr>
          <w:rFonts w:ascii="Arial" w:hAnsi="Arial" w:cs="Arial"/>
          <w:sz w:val="20"/>
          <w:szCs w:val="20"/>
        </w:rPr>
        <w:t>A project will be deemed eligible for funding consideration if it is in a high conservation value area in the composite resource map, or in any of the individual (water, forest, wildlife, agricultural, cultural/recreational) resource maps.</w:t>
      </w:r>
    </w:p>
    <w:p w:rsidR="00AC04AE" w:rsidRDefault="00AC04AE" w:rsidP="00AC04AE">
      <w:pPr>
        <w:ind w:left="720"/>
        <w:rPr>
          <w:rFonts w:ascii="Arial" w:hAnsi="Arial" w:cs="Arial"/>
          <w:sz w:val="20"/>
          <w:szCs w:val="20"/>
        </w:rPr>
      </w:pPr>
      <w:r>
        <w:rPr>
          <w:rFonts w:ascii="Arial" w:hAnsi="Arial" w:cs="Arial"/>
          <w:sz w:val="20"/>
          <w:szCs w:val="20"/>
        </w:rPr>
        <w:t xml:space="preserve">[Source: NY-NJ Highlands Regional Study: 2002 Update – </w:t>
      </w:r>
      <w:proofErr w:type="spellStart"/>
      <w:r>
        <w:rPr>
          <w:rFonts w:ascii="Arial" w:hAnsi="Arial" w:cs="Arial"/>
          <w:sz w:val="20"/>
          <w:szCs w:val="20"/>
        </w:rPr>
        <w:t>pgs</w:t>
      </w:r>
      <w:proofErr w:type="spellEnd"/>
      <w:r>
        <w:rPr>
          <w:rFonts w:ascii="Arial" w:hAnsi="Arial" w:cs="Arial"/>
          <w:sz w:val="20"/>
          <w:szCs w:val="20"/>
        </w:rPr>
        <w:t xml:space="preserve"> 129-132, and the Highlands Regional Study: Connecticut and Pennsylvania 2010 Update – </w:t>
      </w:r>
      <w:hyperlink r:id="rId27" w:history="1">
        <w:r>
          <w:rPr>
            <w:rStyle w:val="Hyperlink"/>
            <w:rFonts w:ascii="Arial" w:hAnsi="Arial" w:cs="Arial"/>
            <w:sz w:val="20"/>
            <w:szCs w:val="20"/>
          </w:rPr>
          <w:t>http://na.fs.fed.us/pubs/detail.cfm?id=5238</w:t>
        </w:r>
      </w:hyperlink>
      <w:r>
        <w:rPr>
          <w:rStyle w:val="Hyperlink"/>
          <w:rFonts w:ascii="Arial" w:hAnsi="Arial" w:cs="Arial"/>
          <w:sz w:val="20"/>
          <w:szCs w:val="20"/>
        </w:rPr>
        <w:t>]</w:t>
      </w:r>
    </w:p>
    <w:p w:rsidR="00AC04AE" w:rsidRDefault="00AC04AE" w:rsidP="00AC04AE">
      <w:pPr>
        <w:ind w:left="720"/>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rsidR="00AC04AE" w:rsidRDefault="00AC04AE" w:rsidP="00AC04AE">
      <w:pPr>
        <w:spacing w:before="120"/>
        <w:ind w:left="720"/>
        <w:rPr>
          <w:rFonts w:ascii="Arial" w:hAnsi="Arial" w:cs="Arial"/>
          <w:sz w:val="20"/>
          <w:szCs w:val="20"/>
        </w:rPr>
      </w:pPr>
      <w:proofErr w:type="gramStart"/>
      <w:r>
        <w:rPr>
          <w:rFonts w:ascii="Arial" w:hAnsi="Arial" w:cs="Arial"/>
          <w:b/>
          <w:sz w:val="20"/>
          <w:szCs w:val="20"/>
        </w:rPr>
        <w:t>b</w:t>
      </w:r>
      <w:proofErr w:type="gramEnd"/>
      <w:r>
        <w:rPr>
          <w:rFonts w:ascii="Arial" w:hAnsi="Arial" w:cs="Arial"/>
          <w:b/>
          <w:sz w:val="20"/>
          <w:szCs w:val="20"/>
        </w:rPr>
        <w:t>. 1:1 Cost Share</w:t>
      </w:r>
      <w:r>
        <w:rPr>
          <w:rFonts w:ascii="Arial" w:hAnsi="Arial" w:cs="Arial"/>
          <w:b/>
          <w:sz w:val="20"/>
          <w:szCs w:val="20"/>
        </w:rPr>
        <w:br/>
      </w:r>
      <w:r>
        <w:rPr>
          <w:rFonts w:ascii="Arial" w:hAnsi="Arial" w:cs="Arial"/>
          <w:sz w:val="20"/>
          <w:szCs w:val="20"/>
        </w:rPr>
        <w:t>[</w:t>
      </w:r>
      <w:r>
        <w:rPr>
          <w:rFonts w:ascii="Arial" w:hAnsi="Arial" w:cs="Arial"/>
          <w:sz w:val="20"/>
          <w:szCs w:val="20"/>
          <w:u w:val="single"/>
        </w:rPr>
        <w:t>Provide documentation to show match commitment</w:t>
      </w:r>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r>
    </w:p>
    <w:p w:rsidR="00AC04AE" w:rsidRDefault="00AC04AE" w:rsidP="00AC04AE">
      <w:pPr>
        <w:spacing w:before="120"/>
        <w:rPr>
          <w:rFonts w:ascii="Arial" w:hAnsi="Arial" w:cs="Arial"/>
          <w:b/>
          <w:sz w:val="22"/>
          <w:szCs w:val="22"/>
        </w:rPr>
      </w:pPr>
    </w:p>
    <w:p w:rsidR="00AC04AE" w:rsidRDefault="00AC04AE" w:rsidP="00AC04AE">
      <w:pPr>
        <w:spacing w:before="120"/>
        <w:rPr>
          <w:rFonts w:ascii="Arial" w:hAnsi="Arial" w:cs="Arial"/>
          <w:b/>
          <w:sz w:val="22"/>
          <w:szCs w:val="22"/>
        </w:rPr>
      </w:pPr>
      <w:r>
        <w:rPr>
          <w:rFonts w:ascii="Arial" w:hAnsi="Arial" w:cs="Arial"/>
          <w:b/>
          <w:sz w:val="22"/>
          <w:szCs w:val="22"/>
        </w:rPr>
        <w:t>*Project Area: We recommend that applications include a project area with more than one potential project (tract).  Applications will be assessed based on the conservation value of the entire project area and the quality of the potential project/tract(s) within that area per the evaluation criteria.</w:t>
      </w:r>
    </w:p>
    <w:p w:rsidR="00AC04AE" w:rsidRDefault="00AC04AE" w:rsidP="00AC04AE">
      <w:pPr>
        <w:rPr>
          <w:rFonts w:ascii="Arial" w:hAnsi="Arial" w:cs="Arial"/>
          <w:b/>
          <w:sz w:val="22"/>
          <w:szCs w:val="22"/>
        </w:rPr>
      </w:pPr>
    </w:p>
    <w:p w:rsidR="00AC04AE" w:rsidRDefault="00AC04AE" w:rsidP="00AC04AE">
      <w:pPr>
        <w:spacing w:before="120"/>
        <w:rPr>
          <w:rFonts w:ascii="Arial" w:hAnsi="Arial" w:cs="Arial"/>
          <w:sz w:val="22"/>
          <w:szCs w:val="22"/>
        </w:rPr>
      </w:pPr>
      <w:r>
        <w:rPr>
          <w:rFonts w:ascii="Arial" w:hAnsi="Arial" w:cs="Arial"/>
          <w:b/>
          <w:bCs/>
          <w:sz w:val="22"/>
          <w:szCs w:val="22"/>
        </w:rPr>
        <w:t>1) Water Resources</w:t>
      </w:r>
      <w:r>
        <w:rPr>
          <w:rFonts w:ascii="Arial" w:hAnsi="Arial" w:cs="Arial"/>
          <w:sz w:val="22"/>
          <w:szCs w:val="22"/>
        </w:rPr>
        <w:t>. Please provide documentation of the following, if they apply to the project area:</w:t>
      </w:r>
    </w:p>
    <w:p w:rsidR="00AC04AE" w:rsidRDefault="00AC04AE" w:rsidP="00AC04AE">
      <w:pPr>
        <w:ind w:left="720"/>
        <w:rPr>
          <w:rFonts w:ascii="Arial" w:hAnsi="Arial" w:cs="Arial"/>
          <w:sz w:val="20"/>
          <w:szCs w:val="20"/>
        </w:rPr>
      </w:pPr>
      <w:r>
        <w:rPr>
          <w:rFonts w:ascii="Arial" w:hAnsi="Arial" w:cs="Arial"/>
          <w:b/>
          <w:sz w:val="20"/>
          <w:szCs w:val="20"/>
        </w:rPr>
        <w:t xml:space="preserve">a. Contains perennial (continuously flowing) streams? </w:t>
      </w:r>
      <w:r>
        <w:rPr>
          <w:rFonts w:ascii="Arial" w:hAnsi="Arial" w:cs="Arial"/>
          <w:sz w:val="20"/>
          <w:szCs w:val="20"/>
          <w:u w:val="single"/>
        </w:rPr>
        <w:t>If yes, provide documentation to show location of streams.</w:t>
      </w:r>
    </w:p>
    <w:p w:rsidR="00AC04AE" w:rsidRDefault="00AC04AE" w:rsidP="00AC04AE">
      <w:pPr>
        <w:ind w:left="720"/>
        <w:rPr>
          <w:rFonts w:ascii="Arial" w:hAnsi="Arial" w:cs="Arial"/>
          <w:sz w:val="20"/>
          <w:szCs w:val="20"/>
        </w:rPr>
      </w:pPr>
    </w:p>
    <w:p w:rsidR="00AC04AE" w:rsidRDefault="00AC04AE" w:rsidP="00AC04AE">
      <w:pPr>
        <w:spacing w:before="120"/>
        <w:ind w:left="720"/>
        <w:rPr>
          <w:rFonts w:ascii="Arial" w:hAnsi="Arial" w:cs="Arial"/>
          <w:sz w:val="20"/>
          <w:szCs w:val="20"/>
        </w:rPr>
      </w:pPr>
      <w:r>
        <w:rPr>
          <w:rFonts w:ascii="Arial" w:hAnsi="Arial" w:cs="Arial"/>
          <w:b/>
          <w:sz w:val="20"/>
          <w:szCs w:val="20"/>
        </w:rPr>
        <w:t xml:space="preserve">b. Containing, located in, buffering, or adjacent to a surface drinking water area? </w:t>
      </w:r>
      <w:r>
        <w:rPr>
          <w:rFonts w:ascii="Arial" w:hAnsi="Arial" w:cs="Arial"/>
          <w:sz w:val="20"/>
          <w:szCs w:val="20"/>
          <w:u w:val="single"/>
        </w:rPr>
        <w:t xml:space="preserve">Such as but not limited to local, county, or state-designated drinking water protection area; </w:t>
      </w:r>
      <w:proofErr w:type="gramStart"/>
      <w:r>
        <w:rPr>
          <w:rFonts w:ascii="Arial" w:hAnsi="Arial" w:cs="Arial"/>
          <w:sz w:val="20"/>
          <w:szCs w:val="20"/>
          <w:u w:val="single"/>
        </w:rPr>
        <w:t>If</w:t>
      </w:r>
      <w:proofErr w:type="gramEnd"/>
      <w:r>
        <w:rPr>
          <w:rFonts w:ascii="Arial" w:hAnsi="Arial" w:cs="Arial"/>
          <w:sz w:val="20"/>
          <w:szCs w:val="20"/>
          <w:u w:val="single"/>
        </w:rPr>
        <w:t xml:space="preserve"> yes, show location of drinking water protection zone.</w:t>
      </w:r>
    </w:p>
    <w:p w:rsidR="00AC04AE" w:rsidRDefault="00AC04AE" w:rsidP="00AC04AE">
      <w:pPr>
        <w:ind w:left="720"/>
        <w:rPr>
          <w:rFonts w:ascii="Arial" w:hAnsi="Arial" w:cs="Arial"/>
          <w:sz w:val="20"/>
          <w:szCs w:val="20"/>
        </w:rPr>
      </w:pPr>
    </w:p>
    <w:p w:rsidR="00AC04AE" w:rsidRDefault="00AC04AE" w:rsidP="00AC04AE">
      <w:pPr>
        <w:spacing w:before="120"/>
        <w:ind w:left="720"/>
        <w:rPr>
          <w:rFonts w:ascii="Arial" w:hAnsi="Arial" w:cs="Arial"/>
          <w:sz w:val="20"/>
          <w:szCs w:val="20"/>
        </w:rPr>
      </w:pPr>
      <w:r>
        <w:rPr>
          <w:rFonts w:ascii="Arial" w:hAnsi="Arial" w:cs="Arial"/>
          <w:b/>
          <w:sz w:val="20"/>
          <w:szCs w:val="20"/>
        </w:rPr>
        <w:t xml:space="preserve">c. Located in a groundwater recharge area for drinking water? </w:t>
      </w:r>
      <w:r>
        <w:rPr>
          <w:rFonts w:ascii="Arial" w:hAnsi="Arial" w:cs="Arial"/>
          <w:sz w:val="20"/>
          <w:szCs w:val="20"/>
          <w:u w:val="single"/>
        </w:rPr>
        <w:t xml:space="preserve">If yes, show </w:t>
      </w:r>
      <w:proofErr w:type="gramStart"/>
      <w:r>
        <w:rPr>
          <w:rFonts w:ascii="Arial" w:hAnsi="Arial" w:cs="Arial"/>
          <w:sz w:val="20"/>
          <w:szCs w:val="20"/>
          <w:u w:val="single"/>
        </w:rPr>
        <w:t>location of groundwater recharge</w:t>
      </w:r>
      <w:proofErr w:type="gramEnd"/>
      <w:r>
        <w:rPr>
          <w:rFonts w:ascii="Arial" w:hAnsi="Arial" w:cs="Arial"/>
          <w:sz w:val="20"/>
          <w:szCs w:val="20"/>
          <w:u w:val="single"/>
        </w:rPr>
        <w:t xml:space="preserve"> area.</w:t>
      </w:r>
    </w:p>
    <w:p w:rsidR="00AC04AE" w:rsidRDefault="00AC04AE" w:rsidP="00AC04AE">
      <w:pPr>
        <w:ind w:left="720"/>
        <w:rPr>
          <w:rFonts w:ascii="Arial" w:hAnsi="Arial" w:cs="Arial"/>
          <w:sz w:val="20"/>
          <w:szCs w:val="20"/>
        </w:rPr>
      </w:pPr>
    </w:p>
    <w:p w:rsidR="00AC04AE" w:rsidRDefault="00AC04AE" w:rsidP="00AC04AE">
      <w:pPr>
        <w:spacing w:before="120"/>
        <w:ind w:left="720"/>
        <w:rPr>
          <w:rFonts w:ascii="Arial" w:hAnsi="Arial" w:cs="Arial"/>
          <w:sz w:val="20"/>
          <w:szCs w:val="20"/>
        </w:rPr>
      </w:pPr>
      <w:r>
        <w:rPr>
          <w:rFonts w:ascii="Arial" w:hAnsi="Arial" w:cs="Arial"/>
          <w:b/>
          <w:sz w:val="20"/>
          <w:szCs w:val="20"/>
        </w:rPr>
        <w:t xml:space="preserve">d. Project contains vegetated wetlands (forested, scrub/shrub, marsh type wetlands)? </w:t>
      </w:r>
      <w:r>
        <w:rPr>
          <w:rFonts w:ascii="Arial" w:hAnsi="Arial" w:cs="Arial"/>
          <w:sz w:val="20"/>
          <w:szCs w:val="20"/>
          <w:u w:val="single"/>
        </w:rPr>
        <w:t>If yes, provide documentation to show that vegetated wetlands are on the National Wetlands Inventory or are a State-listed wetland.</w:t>
      </w:r>
    </w:p>
    <w:p w:rsidR="00AC04AE" w:rsidRDefault="00AC04AE" w:rsidP="00AC04AE">
      <w:pPr>
        <w:ind w:left="720"/>
        <w:rPr>
          <w:rFonts w:ascii="Arial" w:hAnsi="Arial" w:cs="Arial"/>
          <w:sz w:val="20"/>
          <w:szCs w:val="20"/>
        </w:rPr>
      </w:pPr>
    </w:p>
    <w:p w:rsidR="00AC04AE" w:rsidRDefault="00AC04AE" w:rsidP="00AC04AE">
      <w:pPr>
        <w:spacing w:before="120" w:after="240"/>
        <w:ind w:left="720"/>
        <w:rPr>
          <w:rFonts w:ascii="Arial" w:hAnsi="Arial" w:cs="Arial"/>
          <w:sz w:val="20"/>
          <w:szCs w:val="20"/>
        </w:rPr>
      </w:pPr>
      <w:r>
        <w:rPr>
          <w:rFonts w:ascii="Arial" w:hAnsi="Arial" w:cs="Arial"/>
          <w:b/>
          <w:sz w:val="20"/>
          <w:szCs w:val="20"/>
        </w:rPr>
        <w:t xml:space="preserve">e. Are these wetlands located along streams, rivers, or other open water bodies? </w:t>
      </w:r>
      <w:r>
        <w:rPr>
          <w:rFonts w:ascii="Arial" w:hAnsi="Arial" w:cs="Arial"/>
          <w:sz w:val="20"/>
          <w:szCs w:val="20"/>
          <w:u w:val="single"/>
        </w:rPr>
        <w:t>If yes, provide documentation to show that wetlands are on the National Wetlands Inventory or are a State-listed wetland.</w:t>
      </w:r>
    </w:p>
    <w:p w:rsidR="00AC04AE" w:rsidRDefault="00AC04AE" w:rsidP="00AC04AE">
      <w:pPr>
        <w:spacing w:before="120"/>
        <w:ind w:left="720"/>
        <w:rPr>
          <w:rFonts w:ascii="Arial" w:hAnsi="Arial" w:cs="Arial"/>
          <w:sz w:val="20"/>
          <w:szCs w:val="20"/>
          <w:u w:val="single"/>
        </w:rPr>
      </w:pPr>
      <w:r>
        <w:rPr>
          <w:rFonts w:ascii="Arial" w:hAnsi="Arial" w:cs="Arial"/>
          <w:b/>
          <w:sz w:val="20"/>
          <w:szCs w:val="20"/>
        </w:rPr>
        <w:t xml:space="preserve">f. Do wetlands types have special recognition by federal, state, local, or conservation groups? </w:t>
      </w:r>
      <w:r>
        <w:rPr>
          <w:rFonts w:ascii="Arial" w:hAnsi="Arial" w:cs="Arial"/>
          <w:sz w:val="20"/>
          <w:szCs w:val="20"/>
        </w:rPr>
        <w:t xml:space="preserve">(such as but not limited to Important Birding Areas [Audubon Society]—considered a regional resource—unique wetland communities-National Heritage Program, National Natural </w:t>
      </w:r>
      <w:r>
        <w:rPr>
          <w:rFonts w:ascii="Arial" w:hAnsi="Arial" w:cs="Arial"/>
          <w:sz w:val="20"/>
          <w:szCs w:val="20"/>
        </w:rPr>
        <w:lastRenderedPageBreak/>
        <w:t xml:space="preserve">Landmark, in US FWS’ 1990 Regional Wetlands Concept Plan). </w:t>
      </w:r>
      <w:r>
        <w:rPr>
          <w:rFonts w:ascii="Arial" w:hAnsi="Arial" w:cs="Arial"/>
          <w:sz w:val="20"/>
          <w:szCs w:val="20"/>
          <w:u w:val="single"/>
        </w:rPr>
        <w:t>If "Yes"   Describe the level of recognition and provide documentation.</w:t>
      </w:r>
    </w:p>
    <w:p w:rsidR="00AC04AE" w:rsidRDefault="00AC04AE" w:rsidP="00AC04AE">
      <w:pPr>
        <w:spacing w:before="240" w:after="240"/>
        <w:rPr>
          <w:rFonts w:ascii="Arial" w:hAnsi="Arial" w:cs="Arial"/>
          <w:sz w:val="22"/>
          <w:szCs w:val="22"/>
        </w:rPr>
      </w:pPr>
      <w:r>
        <w:rPr>
          <w:rFonts w:ascii="Arial" w:hAnsi="Arial" w:cs="Arial"/>
          <w:b/>
          <w:bCs/>
          <w:sz w:val="22"/>
          <w:szCs w:val="22"/>
        </w:rPr>
        <w:t>2) Wildlife Resources. Please provide documentation of the following, if they apply to the project area</w:t>
      </w:r>
      <w:r>
        <w:rPr>
          <w:rFonts w:ascii="Arial" w:hAnsi="Arial" w:cs="Arial"/>
          <w:sz w:val="22"/>
          <w:szCs w:val="22"/>
        </w:rPr>
        <w:t>:</w:t>
      </w:r>
    </w:p>
    <w:p w:rsidR="00AC04AE" w:rsidRDefault="00AC04AE" w:rsidP="00AC04AE">
      <w:pPr>
        <w:spacing w:after="240"/>
        <w:ind w:left="720"/>
        <w:rPr>
          <w:rFonts w:ascii="Arial" w:hAnsi="Arial" w:cs="Arial"/>
          <w:sz w:val="20"/>
          <w:szCs w:val="20"/>
        </w:rPr>
      </w:pPr>
      <w:r>
        <w:rPr>
          <w:rFonts w:ascii="Arial" w:hAnsi="Arial" w:cs="Arial"/>
          <w:b/>
          <w:sz w:val="20"/>
          <w:szCs w:val="20"/>
        </w:rPr>
        <w:t xml:space="preserve">a. Contains Federal T &amp; E species or Federal candidate species (not just a flyover for species)? </w:t>
      </w:r>
      <w:r>
        <w:rPr>
          <w:rFonts w:ascii="Arial" w:hAnsi="Arial" w:cs="Arial"/>
          <w:sz w:val="20"/>
          <w:szCs w:val="20"/>
          <w:u w:val="single"/>
        </w:rPr>
        <w:t>If yes, State which species have been found on the site</w:t>
      </w:r>
      <w:r>
        <w:rPr>
          <w:rFonts w:ascii="Arial" w:hAnsi="Arial" w:cs="Arial"/>
          <w:sz w:val="20"/>
          <w:szCs w:val="20"/>
        </w:rPr>
        <w:t>.</w:t>
      </w:r>
    </w:p>
    <w:p w:rsidR="00AC04AE" w:rsidRDefault="00AC04AE" w:rsidP="00AC04AE">
      <w:pPr>
        <w:spacing w:before="120"/>
        <w:ind w:left="720"/>
        <w:rPr>
          <w:rFonts w:ascii="Arial" w:hAnsi="Arial" w:cs="Arial"/>
          <w:sz w:val="20"/>
          <w:szCs w:val="20"/>
          <w:u w:val="single"/>
        </w:rPr>
      </w:pPr>
      <w:r>
        <w:rPr>
          <w:rFonts w:ascii="Arial" w:hAnsi="Arial" w:cs="Arial"/>
          <w:b/>
          <w:sz w:val="20"/>
          <w:szCs w:val="20"/>
        </w:rPr>
        <w:t>b. Is connected to state, Federal or local lands that are already under permanent protection or enhances landscape connectivity even if the lands are not currently protected</w:t>
      </w:r>
      <w:r>
        <w:rPr>
          <w:rFonts w:ascii="Arial" w:hAnsi="Arial" w:cs="Arial"/>
          <w:sz w:val="20"/>
          <w:szCs w:val="20"/>
        </w:rPr>
        <w:t xml:space="preserve">?  </w:t>
      </w:r>
      <w:proofErr w:type="gramStart"/>
      <w:r>
        <w:rPr>
          <w:rFonts w:ascii="Arial" w:hAnsi="Arial" w:cs="Arial"/>
          <w:sz w:val="20"/>
          <w:szCs w:val="20"/>
          <w:u w:val="single"/>
        </w:rPr>
        <w:t>If  yes</w:t>
      </w:r>
      <w:proofErr w:type="gramEnd"/>
      <w:r>
        <w:rPr>
          <w:rFonts w:ascii="Arial" w:hAnsi="Arial" w:cs="Arial"/>
          <w:sz w:val="20"/>
          <w:szCs w:val="20"/>
          <w:u w:val="single"/>
        </w:rPr>
        <w:t>, show connectivity to adjacent protected lands.</w:t>
      </w:r>
    </w:p>
    <w:p w:rsidR="00AC04AE" w:rsidRDefault="00AC04AE" w:rsidP="00AC04AE">
      <w:pPr>
        <w:spacing w:before="120"/>
        <w:ind w:left="720"/>
        <w:rPr>
          <w:rFonts w:ascii="Arial" w:hAnsi="Arial" w:cs="Arial"/>
          <w:b/>
          <w:sz w:val="20"/>
          <w:szCs w:val="20"/>
        </w:rPr>
      </w:pPr>
    </w:p>
    <w:p w:rsidR="00AC04AE" w:rsidRDefault="00AC04AE" w:rsidP="00AC04AE">
      <w:pPr>
        <w:spacing w:after="240"/>
        <w:ind w:left="720"/>
        <w:rPr>
          <w:rFonts w:ascii="Arial" w:hAnsi="Arial" w:cs="Arial"/>
          <w:color w:val="0000FF"/>
          <w:sz w:val="20"/>
          <w:szCs w:val="20"/>
        </w:rPr>
      </w:pPr>
      <w:r>
        <w:rPr>
          <w:rFonts w:ascii="Arial" w:hAnsi="Arial" w:cs="Arial"/>
          <w:b/>
          <w:sz w:val="20"/>
          <w:szCs w:val="20"/>
        </w:rPr>
        <w:t xml:space="preserve">c. Project or wildlife in the project area is considered a priority within the State's Wildlife Action Plan? </w:t>
      </w:r>
      <w:r>
        <w:rPr>
          <w:rFonts w:ascii="Arial" w:hAnsi="Arial" w:cs="Arial"/>
          <w:sz w:val="20"/>
          <w:szCs w:val="20"/>
          <w:u w:val="single"/>
        </w:rPr>
        <w:t>If yes, provide documentation from State Wildlife Action Plan.</w:t>
      </w:r>
    </w:p>
    <w:p w:rsidR="00AC04AE" w:rsidRDefault="00AC04AE" w:rsidP="00AC04AE">
      <w:pPr>
        <w:spacing w:before="120" w:after="240"/>
        <w:rPr>
          <w:rFonts w:ascii="Arial" w:hAnsi="Arial" w:cs="Arial"/>
          <w:sz w:val="22"/>
          <w:szCs w:val="22"/>
        </w:rPr>
      </w:pPr>
      <w:r>
        <w:rPr>
          <w:rFonts w:ascii="Arial" w:hAnsi="Arial" w:cs="Arial"/>
          <w:b/>
          <w:bCs/>
          <w:sz w:val="22"/>
          <w:szCs w:val="22"/>
        </w:rPr>
        <w:t>3) Forest Resources</w:t>
      </w:r>
      <w:r>
        <w:rPr>
          <w:rFonts w:ascii="Arial" w:hAnsi="Arial" w:cs="Arial"/>
          <w:sz w:val="22"/>
          <w:szCs w:val="22"/>
        </w:rPr>
        <w:t>:</w:t>
      </w:r>
    </w:p>
    <w:p w:rsidR="00AC04AE" w:rsidRDefault="00AC04AE" w:rsidP="00AC04AE">
      <w:pPr>
        <w:ind w:left="720"/>
        <w:rPr>
          <w:rFonts w:ascii="Arial" w:hAnsi="Arial" w:cs="Arial"/>
          <w:sz w:val="20"/>
          <w:szCs w:val="20"/>
        </w:rPr>
      </w:pPr>
      <w:r>
        <w:rPr>
          <w:rFonts w:ascii="Arial" w:hAnsi="Arial" w:cs="Arial"/>
          <w:b/>
          <w:sz w:val="20"/>
          <w:szCs w:val="20"/>
        </w:rPr>
        <w:t xml:space="preserve">a. Contains large blocks of contiguous forest lands? </w:t>
      </w:r>
      <w:r>
        <w:rPr>
          <w:rFonts w:ascii="Arial" w:hAnsi="Arial" w:cs="Arial"/>
          <w:sz w:val="20"/>
          <w:szCs w:val="20"/>
          <w:u w:val="single"/>
        </w:rPr>
        <w:t>If yes, provide documentation showing forest lands, including (native) forest vegetation type, indicating that forest lands are not in isolated patches.</w:t>
      </w:r>
    </w:p>
    <w:p w:rsidR="00AC04AE" w:rsidRDefault="00AC04AE" w:rsidP="00AC04AE">
      <w:pPr>
        <w:ind w:left="720"/>
        <w:rPr>
          <w:rFonts w:ascii="Arial" w:hAnsi="Arial" w:cs="Arial"/>
          <w:sz w:val="20"/>
          <w:szCs w:val="20"/>
        </w:rPr>
      </w:pPr>
    </w:p>
    <w:p w:rsidR="00AC04AE" w:rsidRDefault="00AC04AE" w:rsidP="00AC04AE">
      <w:pPr>
        <w:spacing w:before="120"/>
        <w:ind w:left="720"/>
        <w:rPr>
          <w:rFonts w:ascii="Arial" w:hAnsi="Arial" w:cs="Arial"/>
          <w:sz w:val="20"/>
          <w:szCs w:val="20"/>
        </w:rPr>
      </w:pPr>
      <w:proofErr w:type="gramStart"/>
      <w:r>
        <w:rPr>
          <w:rFonts w:ascii="Arial" w:hAnsi="Arial" w:cs="Arial"/>
          <w:b/>
          <w:sz w:val="20"/>
          <w:szCs w:val="20"/>
        </w:rPr>
        <w:t>b</w:t>
      </w:r>
      <w:proofErr w:type="gramEnd"/>
      <w:r>
        <w:rPr>
          <w:rFonts w:ascii="Arial" w:hAnsi="Arial" w:cs="Arial"/>
          <w:b/>
          <w:sz w:val="20"/>
          <w:szCs w:val="20"/>
        </w:rPr>
        <w:t xml:space="preserve">. Contains soils of forestland productivity, per the Forestland Productivity report? </w:t>
      </w:r>
      <w:r>
        <w:rPr>
          <w:rFonts w:ascii="Arial" w:hAnsi="Arial" w:cs="Arial"/>
          <w:sz w:val="20"/>
          <w:szCs w:val="20"/>
          <w:u w:val="single"/>
        </w:rPr>
        <w:t>If yes, provide the “Forestland Productivity” report on soil types, including soil name and description from</w:t>
      </w:r>
      <w:r>
        <w:rPr>
          <w:rFonts w:ascii="Arial" w:hAnsi="Arial" w:cs="Arial"/>
          <w:sz w:val="20"/>
          <w:szCs w:val="20"/>
        </w:rPr>
        <w:t xml:space="preserve"> </w:t>
      </w:r>
      <w:hyperlink r:id="rId28" w:history="1">
        <w:r>
          <w:rPr>
            <w:rStyle w:val="Hyperlink"/>
            <w:rFonts w:ascii="Arial" w:hAnsi="Arial" w:cs="Arial"/>
            <w:sz w:val="20"/>
            <w:szCs w:val="20"/>
          </w:rPr>
          <w:t>http://soildatamart.nrcs.usda.gov/</w:t>
        </w:r>
      </w:hyperlink>
    </w:p>
    <w:p w:rsidR="00AC04AE" w:rsidRDefault="00AC04AE" w:rsidP="00AC04AE">
      <w:pPr>
        <w:ind w:left="720"/>
        <w:rPr>
          <w:rFonts w:ascii="Arial" w:hAnsi="Arial" w:cs="Arial"/>
          <w:b/>
          <w:bCs/>
          <w:sz w:val="22"/>
          <w:szCs w:val="22"/>
        </w:rPr>
      </w:pPr>
    </w:p>
    <w:p w:rsidR="00AC04AE" w:rsidRDefault="00AC04AE" w:rsidP="00AC04AE">
      <w:pPr>
        <w:spacing w:before="120"/>
        <w:rPr>
          <w:rFonts w:ascii="Arial" w:hAnsi="Arial" w:cs="Arial"/>
          <w:sz w:val="22"/>
          <w:szCs w:val="22"/>
        </w:rPr>
      </w:pPr>
      <w:r>
        <w:rPr>
          <w:rFonts w:ascii="Arial" w:hAnsi="Arial" w:cs="Arial"/>
          <w:b/>
          <w:bCs/>
          <w:sz w:val="22"/>
          <w:szCs w:val="22"/>
        </w:rPr>
        <w:t>4) Agricultural Resources</w:t>
      </w:r>
      <w:r>
        <w:rPr>
          <w:rFonts w:ascii="Arial" w:hAnsi="Arial" w:cs="Arial"/>
          <w:sz w:val="22"/>
          <w:szCs w:val="22"/>
        </w:rPr>
        <w:t>:</w:t>
      </w:r>
    </w:p>
    <w:p w:rsidR="00AC04AE" w:rsidRDefault="00AC04AE" w:rsidP="00AC04AE">
      <w:pPr>
        <w:rPr>
          <w:rFonts w:ascii="Arial" w:hAnsi="Arial" w:cs="Arial"/>
          <w:sz w:val="22"/>
          <w:szCs w:val="22"/>
        </w:rPr>
      </w:pPr>
    </w:p>
    <w:p w:rsidR="00AC04AE" w:rsidRDefault="00AC04AE" w:rsidP="00AC04AE">
      <w:pPr>
        <w:ind w:left="720"/>
        <w:rPr>
          <w:rFonts w:ascii="Arial" w:hAnsi="Arial" w:cs="Arial"/>
          <w:sz w:val="20"/>
          <w:szCs w:val="20"/>
          <w:u w:val="single"/>
        </w:rPr>
      </w:pPr>
      <w:r>
        <w:rPr>
          <w:rFonts w:ascii="Arial" w:hAnsi="Arial" w:cs="Arial"/>
          <w:b/>
          <w:sz w:val="20"/>
          <w:szCs w:val="20"/>
        </w:rPr>
        <w:t xml:space="preserve">a. Contains land with prime agricultural soils, or other than ‘prime’ agricultural soils, per the “Prime and Other Important Farmland Soils” report? </w:t>
      </w:r>
      <w:r>
        <w:rPr>
          <w:rFonts w:ascii="Arial" w:hAnsi="Arial" w:cs="Arial"/>
          <w:sz w:val="20"/>
          <w:szCs w:val="20"/>
          <w:u w:val="single"/>
        </w:rPr>
        <w:t xml:space="preserve">If yes, provide “Prime and Other Important Farmland Soils” report on soil types, including soil name and description, from </w:t>
      </w:r>
      <w:hyperlink r:id="rId29" w:history="1">
        <w:r>
          <w:rPr>
            <w:rStyle w:val="Hyperlink"/>
            <w:rFonts w:ascii="Arial" w:hAnsi="Arial" w:cs="Arial"/>
            <w:sz w:val="20"/>
            <w:szCs w:val="20"/>
          </w:rPr>
          <w:t>http://soildatamart.nrcs.usda.gov/</w:t>
        </w:r>
      </w:hyperlink>
      <w:r>
        <w:rPr>
          <w:rFonts w:ascii="Arial" w:hAnsi="Arial" w:cs="Arial"/>
          <w:sz w:val="20"/>
          <w:szCs w:val="20"/>
          <w:u w:val="single"/>
        </w:rPr>
        <w:t xml:space="preserve"> </w:t>
      </w:r>
    </w:p>
    <w:p w:rsidR="00AC04AE" w:rsidRDefault="00AC04AE" w:rsidP="00AC04AE">
      <w:pPr>
        <w:ind w:left="720"/>
        <w:rPr>
          <w:rFonts w:ascii="Arial" w:hAnsi="Arial" w:cs="Arial"/>
          <w:sz w:val="20"/>
          <w:szCs w:val="20"/>
          <w:u w:val="single"/>
        </w:rPr>
      </w:pPr>
    </w:p>
    <w:p w:rsidR="00AC04AE" w:rsidRDefault="00AC04AE" w:rsidP="00AC04AE">
      <w:pPr>
        <w:ind w:left="720"/>
        <w:rPr>
          <w:rFonts w:ascii="Arial" w:hAnsi="Arial" w:cs="Arial"/>
          <w:sz w:val="20"/>
          <w:szCs w:val="20"/>
        </w:rPr>
      </w:pPr>
      <w:r>
        <w:rPr>
          <w:rFonts w:ascii="Arial" w:hAnsi="Arial" w:cs="Arial"/>
          <w:b/>
          <w:sz w:val="20"/>
          <w:szCs w:val="20"/>
        </w:rPr>
        <w:t xml:space="preserve">b. Does the agricultural land provide a buffer for undisturbed habitat types on undeveloped lands? </w:t>
      </w:r>
      <w:r>
        <w:rPr>
          <w:rFonts w:ascii="Arial" w:hAnsi="Arial" w:cs="Arial"/>
          <w:sz w:val="20"/>
          <w:szCs w:val="20"/>
        </w:rPr>
        <w:t xml:space="preserve"> </w:t>
      </w:r>
      <w:r>
        <w:rPr>
          <w:rFonts w:ascii="Arial" w:hAnsi="Arial" w:cs="Arial"/>
          <w:sz w:val="20"/>
          <w:szCs w:val="20"/>
          <w:u w:val="single"/>
        </w:rPr>
        <w:t>If yes, show land in relation to surrounding lands on an aerial photograph</w:t>
      </w:r>
      <w:r>
        <w:rPr>
          <w:rFonts w:ascii="Arial" w:hAnsi="Arial" w:cs="Arial"/>
          <w:sz w:val="20"/>
          <w:szCs w:val="20"/>
        </w:rPr>
        <w:t>.</w:t>
      </w:r>
    </w:p>
    <w:p w:rsidR="00AC04AE" w:rsidRDefault="00AC04AE" w:rsidP="00AC04AE">
      <w:pPr>
        <w:rPr>
          <w:rFonts w:ascii="Arial" w:hAnsi="Arial" w:cs="Arial"/>
          <w:color w:val="0000FF"/>
          <w:sz w:val="20"/>
          <w:szCs w:val="20"/>
        </w:rPr>
      </w:pPr>
    </w:p>
    <w:p w:rsidR="00AC04AE" w:rsidRDefault="00AC04AE" w:rsidP="00AC04AE">
      <w:pPr>
        <w:ind w:left="90"/>
        <w:rPr>
          <w:rFonts w:ascii="Arial" w:hAnsi="Arial" w:cs="Arial"/>
          <w:sz w:val="22"/>
          <w:szCs w:val="22"/>
        </w:rPr>
      </w:pPr>
      <w:r>
        <w:rPr>
          <w:rFonts w:ascii="Arial" w:hAnsi="Arial" w:cs="Arial"/>
          <w:b/>
          <w:bCs/>
          <w:sz w:val="22"/>
          <w:szCs w:val="22"/>
        </w:rPr>
        <w:t>5) Recreational Resources</w:t>
      </w:r>
      <w:r>
        <w:rPr>
          <w:rFonts w:ascii="Arial" w:hAnsi="Arial" w:cs="Arial"/>
          <w:sz w:val="22"/>
          <w:szCs w:val="22"/>
        </w:rPr>
        <w:t>:</w:t>
      </w:r>
    </w:p>
    <w:p w:rsidR="00AC04AE" w:rsidRDefault="00AC04AE" w:rsidP="00AC04AE">
      <w:pPr>
        <w:spacing w:before="120"/>
        <w:ind w:left="720"/>
        <w:rPr>
          <w:rFonts w:ascii="Arial" w:hAnsi="Arial" w:cs="Arial"/>
          <w:sz w:val="20"/>
          <w:szCs w:val="20"/>
        </w:rPr>
      </w:pPr>
      <w:r>
        <w:rPr>
          <w:rFonts w:ascii="Arial" w:hAnsi="Arial" w:cs="Arial"/>
          <w:b/>
          <w:sz w:val="20"/>
          <w:szCs w:val="20"/>
        </w:rPr>
        <w:t xml:space="preserve">a. Parcel or project conserves or adds recreational, educational or aesthetic value to a national park, national wild and scenic river, national trail, national wildlife refuge, nationally significant resource, or other national investment (other than the Highlands Conservation Act)? </w:t>
      </w:r>
      <w:r>
        <w:rPr>
          <w:rFonts w:ascii="Arial" w:hAnsi="Arial" w:cs="Arial"/>
          <w:sz w:val="20"/>
          <w:szCs w:val="20"/>
          <w:u w:val="single"/>
        </w:rPr>
        <w:t>If yes, provide documentation showing adjacency to nationally significant resources.</w:t>
      </w:r>
    </w:p>
    <w:p w:rsidR="00AC04AE" w:rsidRDefault="00AC04AE" w:rsidP="00AC04AE">
      <w:pPr>
        <w:rPr>
          <w:rFonts w:ascii="Arial" w:hAnsi="Arial" w:cs="Arial"/>
          <w:b/>
          <w:sz w:val="20"/>
          <w:szCs w:val="20"/>
        </w:rPr>
      </w:pPr>
    </w:p>
    <w:p w:rsidR="00AC04AE" w:rsidRDefault="00AC04AE" w:rsidP="00AC04AE">
      <w:pPr>
        <w:ind w:firstLine="720"/>
        <w:rPr>
          <w:rFonts w:ascii="Arial" w:hAnsi="Arial" w:cs="Arial"/>
          <w:b/>
          <w:sz w:val="20"/>
          <w:szCs w:val="20"/>
        </w:rPr>
      </w:pPr>
      <w:r>
        <w:rPr>
          <w:rFonts w:ascii="Arial" w:hAnsi="Arial" w:cs="Arial"/>
          <w:b/>
          <w:sz w:val="20"/>
          <w:szCs w:val="20"/>
        </w:rPr>
        <w:t>b. Meets recreational objectives at regional or state level?</w:t>
      </w:r>
    </w:p>
    <w:p w:rsidR="00AC04AE" w:rsidRDefault="00AC04AE" w:rsidP="00AC04AE">
      <w:pPr>
        <w:rPr>
          <w:rFonts w:ascii="Arial" w:hAnsi="Arial" w:cs="Arial"/>
          <w:color w:val="0000FF"/>
          <w:sz w:val="20"/>
          <w:szCs w:val="20"/>
        </w:rPr>
      </w:pPr>
      <w:r>
        <w:rPr>
          <w:rFonts w:ascii="Arial" w:hAnsi="Arial" w:cs="Arial"/>
          <w:sz w:val="20"/>
          <w:szCs w:val="20"/>
        </w:rPr>
        <w:tab/>
      </w:r>
    </w:p>
    <w:p w:rsidR="00AC04AE" w:rsidRDefault="00AC04AE" w:rsidP="00AC04AE">
      <w:pPr>
        <w:spacing w:before="120" w:after="240"/>
        <w:rPr>
          <w:rFonts w:ascii="Arial" w:hAnsi="Arial" w:cs="Arial"/>
          <w:sz w:val="22"/>
          <w:szCs w:val="22"/>
        </w:rPr>
      </w:pPr>
      <w:r>
        <w:rPr>
          <w:rFonts w:ascii="Arial" w:hAnsi="Arial" w:cs="Arial"/>
          <w:b/>
          <w:bCs/>
          <w:sz w:val="22"/>
          <w:szCs w:val="22"/>
        </w:rPr>
        <w:t>6) Cultural Resources</w:t>
      </w:r>
      <w:r>
        <w:rPr>
          <w:rFonts w:ascii="Arial" w:hAnsi="Arial" w:cs="Arial"/>
          <w:sz w:val="22"/>
          <w:szCs w:val="22"/>
        </w:rPr>
        <w:t>:</w:t>
      </w:r>
    </w:p>
    <w:p w:rsidR="00AC04AE" w:rsidRDefault="00AC04AE" w:rsidP="00AC04AE">
      <w:pPr>
        <w:ind w:left="720"/>
        <w:rPr>
          <w:rFonts w:ascii="Arial" w:hAnsi="Arial" w:cs="Arial"/>
          <w:sz w:val="20"/>
          <w:szCs w:val="20"/>
        </w:rPr>
      </w:pPr>
      <w:r>
        <w:rPr>
          <w:rFonts w:ascii="Arial" w:hAnsi="Arial" w:cs="Arial"/>
          <w:b/>
          <w:sz w:val="20"/>
          <w:szCs w:val="20"/>
        </w:rPr>
        <w:t xml:space="preserve">a. Has one or more sites that meet criteria of national or state significance for an archeological site, historic site, historic district or landscape, or cultural site? </w:t>
      </w:r>
      <w:r>
        <w:rPr>
          <w:rFonts w:ascii="Arial" w:hAnsi="Arial" w:cs="Arial"/>
          <w:sz w:val="20"/>
          <w:szCs w:val="20"/>
          <w:u w:val="single"/>
        </w:rPr>
        <w:t>If yes</w:t>
      </w:r>
      <w:r>
        <w:rPr>
          <w:rFonts w:ascii="Arial" w:hAnsi="Arial" w:cs="Arial"/>
          <w:sz w:val="20"/>
          <w:szCs w:val="20"/>
        </w:rPr>
        <w:t xml:space="preserve">, </w:t>
      </w:r>
      <w:r>
        <w:rPr>
          <w:rFonts w:ascii="Arial" w:hAnsi="Arial" w:cs="Arial"/>
          <w:sz w:val="20"/>
          <w:szCs w:val="20"/>
          <w:u w:val="single"/>
        </w:rPr>
        <w:t>provide documentation about these site resources</w:t>
      </w:r>
      <w:r>
        <w:rPr>
          <w:rFonts w:ascii="Arial" w:hAnsi="Arial" w:cs="Arial"/>
          <w:sz w:val="20"/>
          <w:szCs w:val="20"/>
        </w:rPr>
        <w:t>.</w:t>
      </w:r>
    </w:p>
    <w:p w:rsidR="00AC04AE" w:rsidRDefault="00AC04AE" w:rsidP="00AC04AE">
      <w:pPr>
        <w:ind w:left="720"/>
        <w:rPr>
          <w:rFonts w:ascii="Arial" w:hAnsi="Arial" w:cs="Arial"/>
          <w:color w:val="0000FF"/>
          <w:sz w:val="20"/>
          <w:szCs w:val="20"/>
        </w:rPr>
      </w:pPr>
    </w:p>
    <w:p w:rsidR="00AC04AE" w:rsidRDefault="00AC04AE" w:rsidP="00AC04AE">
      <w:pPr>
        <w:spacing w:before="120"/>
        <w:rPr>
          <w:rFonts w:ascii="Arial" w:hAnsi="Arial" w:cs="Arial"/>
          <w:b/>
          <w:sz w:val="22"/>
          <w:szCs w:val="22"/>
        </w:rPr>
      </w:pPr>
      <w:r>
        <w:rPr>
          <w:rFonts w:ascii="Arial" w:hAnsi="Arial" w:cs="Arial"/>
          <w:b/>
          <w:sz w:val="22"/>
          <w:szCs w:val="22"/>
        </w:rPr>
        <w:lastRenderedPageBreak/>
        <w:t>7) Planning Resources:</w:t>
      </w:r>
    </w:p>
    <w:p w:rsidR="00AC04AE" w:rsidRDefault="00AC04AE" w:rsidP="00AC04AE">
      <w:pPr>
        <w:spacing w:before="120"/>
        <w:ind w:left="720"/>
        <w:rPr>
          <w:rFonts w:ascii="Arial" w:hAnsi="Arial" w:cs="Arial"/>
          <w:sz w:val="20"/>
          <w:szCs w:val="20"/>
          <w:u w:val="single"/>
        </w:rPr>
      </w:pPr>
      <w:r>
        <w:rPr>
          <w:rFonts w:ascii="Arial" w:hAnsi="Arial" w:cs="Arial"/>
          <w:b/>
          <w:sz w:val="20"/>
          <w:szCs w:val="20"/>
        </w:rPr>
        <w:t>a.</w:t>
      </w:r>
      <w:r>
        <w:rPr>
          <w:rFonts w:ascii="Arial" w:hAnsi="Arial" w:cs="Arial"/>
          <w:sz w:val="20"/>
          <w:szCs w:val="20"/>
        </w:rPr>
        <w:t xml:space="preserve"> </w:t>
      </w:r>
      <w:r>
        <w:rPr>
          <w:rFonts w:ascii="Arial" w:hAnsi="Arial" w:cs="Arial"/>
          <w:b/>
          <w:sz w:val="20"/>
          <w:szCs w:val="20"/>
        </w:rPr>
        <w:t xml:space="preserve">Does the project area proposal fit within a larger land conservation plan or strategy, either statewide, regional or Federal (other than Highlands Conservation Act)? </w:t>
      </w:r>
      <w:r>
        <w:rPr>
          <w:rFonts w:ascii="Arial" w:hAnsi="Arial" w:cs="Arial"/>
          <w:sz w:val="20"/>
          <w:szCs w:val="20"/>
          <w:u w:val="single"/>
        </w:rPr>
        <w:t>If yes, in which plans is it mentioned?  List name and date of plan(s) and funding allocated to date (if available); do not include zoning plans.</w:t>
      </w:r>
    </w:p>
    <w:p w:rsidR="00AC04AE" w:rsidRDefault="00AC04AE" w:rsidP="00AC04AE">
      <w:pPr>
        <w:ind w:left="720"/>
        <w:rPr>
          <w:rFonts w:ascii="Arial" w:hAnsi="Arial" w:cs="Arial"/>
          <w:b/>
          <w:sz w:val="20"/>
          <w:szCs w:val="20"/>
        </w:rPr>
      </w:pPr>
    </w:p>
    <w:p w:rsidR="00AC04AE" w:rsidRDefault="00AC04AE" w:rsidP="00AC04AE">
      <w:pPr>
        <w:spacing w:before="120"/>
        <w:ind w:left="720"/>
        <w:rPr>
          <w:rFonts w:ascii="Arial" w:hAnsi="Arial" w:cs="Arial"/>
          <w:sz w:val="20"/>
          <w:szCs w:val="20"/>
        </w:rPr>
      </w:pPr>
      <w:r>
        <w:rPr>
          <w:rFonts w:ascii="Arial" w:hAnsi="Arial" w:cs="Arial"/>
          <w:b/>
          <w:sz w:val="20"/>
          <w:szCs w:val="20"/>
        </w:rPr>
        <w:t>b. Cost-share</w:t>
      </w:r>
      <w:r>
        <w:rPr>
          <w:rFonts w:ascii="Arial" w:hAnsi="Arial" w:cs="Arial"/>
          <w:sz w:val="20"/>
          <w:szCs w:val="20"/>
        </w:rPr>
        <w:t xml:space="preserve"> – </w:t>
      </w:r>
      <w:r>
        <w:rPr>
          <w:rFonts w:ascii="Arial" w:hAnsi="Arial" w:cs="Arial"/>
          <w:sz w:val="20"/>
          <w:szCs w:val="20"/>
          <w:u w:val="single"/>
        </w:rPr>
        <w:t>Does the project area provide good leverage for additional resources and enhance the federal investment?</w:t>
      </w:r>
      <w:r>
        <w:rPr>
          <w:rFonts w:ascii="Arial" w:hAnsi="Arial" w:cs="Arial"/>
          <w:sz w:val="20"/>
          <w:szCs w:val="20"/>
        </w:rPr>
        <w:t xml:space="preserve"> </w:t>
      </w:r>
    </w:p>
    <w:p w:rsidR="00AC04AE" w:rsidRDefault="00AC04AE" w:rsidP="00AC04AE">
      <w:pPr>
        <w:ind w:left="720"/>
        <w:rPr>
          <w:rFonts w:ascii="Arial" w:hAnsi="Arial" w:cs="Arial"/>
          <w:sz w:val="20"/>
          <w:szCs w:val="20"/>
        </w:rPr>
      </w:pPr>
    </w:p>
    <w:p w:rsidR="00AC04AE" w:rsidRDefault="00AC04AE" w:rsidP="00AC04AE">
      <w:pPr>
        <w:ind w:left="720"/>
        <w:rPr>
          <w:rFonts w:ascii="Arial" w:hAnsi="Arial" w:cs="Arial"/>
          <w:sz w:val="20"/>
          <w:szCs w:val="20"/>
        </w:rPr>
      </w:pPr>
      <w:proofErr w:type="gramStart"/>
      <w:r>
        <w:rPr>
          <w:rFonts w:ascii="Arial" w:hAnsi="Arial" w:cs="Arial"/>
          <w:b/>
          <w:sz w:val="20"/>
          <w:szCs w:val="20"/>
        </w:rPr>
        <w:t>c</w:t>
      </w:r>
      <w:proofErr w:type="gramEnd"/>
      <w:r>
        <w:rPr>
          <w:rFonts w:ascii="Arial" w:hAnsi="Arial" w:cs="Arial"/>
          <w:sz w:val="20"/>
          <w:szCs w:val="20"/>
        </w:rPr>
        <w:t xml:space="preserve">. </w:t>
      </w:r>
      <w:r>
        <w:rPr>
          <w:rFonts w:ascii="Arial" w:hAnsi="Arial" w:cs="Arial"/>
          <w:b/>
          <w:sz w:val="20"/>
          <w:szCs w:val="20"/>
        </w:rPr>
        <w:t>Threat of conversion</w:t>
      </w:r>
      <w:r>
        <w:rPr>
          <w:rFonts w:ascii="Arial" w:hAnsi="Arial" w:cs="Arial"/>
          <w:sz w:val="20"/>
          <w:szCs w:val="20"/>
        </w:rPr>
        <w:t xml:space="preserve"> </w:t>
      </w:r>
      <w:r>
        <w:rPr>
          <w:rFonts w:ascii="Arial" w:hAnsi="Arial" w:cs="Arial"/>
          <w:b/>
          <w:sz w:val="20"/>
          <w:szCs w:val="20"/>
        </w:rPr>
        <w:t xml:space="preserve">to other (i.e. uses inconsistent with goals of HCA to protect nationally significant natural resources) uses is possible or imminent? </w:t>
      </w:r>
      <w:r>
        <w:rPr>
          <w:rFonts w:ascii="Arial" w:hAnsi="Arial" w:cs="Arial"/>
          <w:sz w:val="20"/>
          <w:szCs w:val="20"/>
          <w:u w:val="single"/>
        </w:rPr>
        <w:t>If yes, please provide documentation from landowner, planning board, etc. demonstrating conversion threat</w:t>
      </w:r>
      <w:r>
        <w:rPr>
          <w:rFonts w:ascii="Arial" w:hAnsi="Arial" w:cs="Arial"/>
          <w:sz w:val="20"/>
          <w:szCs w:val="20"/>
        </w:rPr>
        <w:t>]</w:t>
      </w:r>
    </w:p>
    <w:p w:rsidR="00AC04AE" w:rsidRDefault="00AC04AE" w:rsidP="00AC04AE">
      <w:pPr>
        <w:rPr>
          <w:bCs/>
        </w:rPr>
      </w:pPr>
    </w:p>
    <w:p w:rsidR="00AC04AE" w:rsidRPr="00F87A2E" w:rsidRDefault="00AC04AE">
      <w:pPr>
        <w:rPr>
          <w:bCs/>
        </w:rPr>
      </w:pPr>
    </w:p>
    <w:p w:rsidR="00AC04AE" w:rsidRPr="00AC04AE" w:rsidRDefault="00AC04AE" w:rsidP="001F77FD">
      <w:pPr>
        <w:rPr>
          <w:b/>
          <w:bCs/>
        </w:rPr>
      </w:pPr>
      <w:r w:rsidRPr="00AC04AE">
        <w:rPr>
          <w:b/>
          <w:bCs/>
        </w:rPr>
        <w:t>Review and Selection:</w:t>
      </w:r>
    </w:p>
    <w:p w:rsidR="00AC04AE" w:rsidRDefault="00AC04AE" w:rsidP="001F77FD">
      <w:pPr>
        <w:rPr>
          <w:bCs/>
        </w:rPr>
      </w:pPr>
    </w:p>
    <w:p w:rsidR="00032020" w:rsidRDefault="00AC04AE" w:rsidP="001F77FD">
      <w:r w:rsidRPr="00AC04AE">
        <w:rPr>
          <w:bCs/>
        </w:rPr>
        <w:t>Each project area proposal will be reviewed for eligibility by a panel of representatives with both land acquisition and scientific/natural resource experience from the US Forest Service and the US Fish and Wildlife Service.</w:t>
      </w:r>
      <w:r>
        <w:rPr>
          <w:bCs/>
        </w:rPr>
        <w:t xml:space="preserve"> </w:t>
      </w:r>
      <w:r w:rsidR="00323CF1" w:rsidRPr="00323CF1">
        <w:rPr>
          <w:bCs/>
        </w:rPr>
        <w:t xml:space="preserve">Prior to participating in any review or evaluation process, all staff and peer reviewers, evaluators, panel members, </w:t>
      </w:r>
      <w:r w:rsidR="00032020">
        <w:rPr>
          <w:bCs/>
        </w:rPr>
        <w:t>and</w:t>
      </w:r>
      <w:r w:rsidR="00323CF1" w:rsidRPr="00323CF1">
        <w:rPr>
          <w:bCs/>
        </w:rPr>
        <w:t xml:space="preserve"> advisors must sign and return to the program office point of contact the </w:t>
      </w:r>
      <w:r w:rsidR="00032020">
        <w:rPr>
          <w:bCs/>
        </w:rPr>
        <w:t>“</w:t>
      </w:r>
      <w:r w:rsidR="00323CF1" w:rsidRPr="00323CF1">
        <w:rPr>
          <w:bCs/>
        </w:rPr>
        <w:t>Department of the Interior Conflict of Interest Certification</w:t>
      </w:r>
      <w:r w:rsidR="00032020">
        <w:rPr>
          <w:bCs/>
        </w:rPr>
        <w:t>”</w:t>
      </w:r>
      <w:r w:rsidR="00323CF1">
        <w:rPr>
          <w:bCs/>
        </w:rPr>
        <w:t xml:space="preserve"> form.  For a copy of this form, contact </w:t>
      </w:r>
      <w:r w:rsidR="00323CF1" w:rsidRPr="004C7FD7">
        <w:t xml:space="preserve">the </w:t>
      </w:r>
      <w:r w:rsidR="00323CF1">
        <w:t>Service</w:t>
      </w:r>
      <w:r w:rsidR="00323CF1" w:rsidRPr="004C7FD7">
        <w:t xml:space="preserve"> </w:t>
      </w:r>
      <w:r w:rsidR="00323CF1">
        <w:t>point of contact</w:t>
      </w:r>
      <w:r w:rsidR="00323CF1" w:rsidRPr="004C7FD7">
        <w:t xml:space="preserve"> identified in the </w:t>
      </w:r>
      <w:r w:rsidR="00323CF1">
        <w:t>Agency</w:t>
      </w:r>
      <w:r w:rsidR="00323CF1" w:rsidRPr="004C7FD7">
        <w:t xml:space="preserve"> Contacts section below</w:t>
      </w:r>
      <w:r w:rsidR="00323CF1">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30"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1"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lastRenderedPageBreak/>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AC04AE">
        <w:t>3 weeks</w:t>
      </w:r>
      <w:r w:rsidRPr="00D07B8D">
        <w:t xml:space="preserve">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2"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E162A3" w:rsidRDefault="00212FE7" w:rsidP="00E162A3">
      <w:r w:rsidRPr="00E162A3">
        <w:rPr>
          <w:b/>
        </w:rPr>
        <w:t>Special Award Terms and Conditions</w:t>
      </w:r>
      <w:r w:rsidRPr="00E162A3">
        <w:t xml:space="preserve">: </w:t>
      </w:r>
      <w:r w:rsidR="00E162A3" w:rsidRPr="00E162A3">
        <w:t>After</w:t>
      </w:r>
      <w:r w:rsidR="00E162A3">
        <w:t xml:space="preserve"> Project Area awards are made and prior to acquiring any interest in land, awarded agencies must identify a specific acquisition(s) within the proposed “project area” and then provide the Division of Wildlife and Sport Fish Restoration with all of the items listed on the “Document Checklist for Acquisition Projects Funded under the Highlands Conservation Act.” All acquisitions must be consistent with the purpose of the Highlands Conservation and be compliant with the National Environmental Policy Act, Section 7 </w:t>
      </w:r>
      <w:r w:rsidR="00E162A3">
        <w:lastRenderedPageBreak/>
        <w:t xml:space="preserve">of the Endangered Species Act, and Section 106 of the National Historic Preservation Act; sufficient detail to determine compliance with Regulations will be required as part of the grant package. Awardees should not acquire an interest in land until they have received the final grant approval document signed by an authorized US Fish and Wildlife Service official.  A project begins and ends on the specified date noted on the grant award document between the awardee and an authorized representative of the U.S. Government.  The HCA-funded acquisition must occur within this time period. </w:t>
      </w:r>
    </w:p>
    <w:p w:rsidR="00E162A3" w:rsidRDefault="00E162A3" w:rsidP="00E162A3"/>
    <w:p w:rsidR="00E162A3" w:rsidRDefault="00E162A3" w:rsidP="00E162A3">
      <w:r>
        <w:t>Lands purchased under HCA must be managed using Best Management Practices (i.e. consistent with the goals of HCA “to protect nationally significant natural resources in the Highlands region”).</w:t>
      </w:r>
    </w:p>
    <w:p w:rsidR="00E162A3" w:rsidRPr="00212FE7" w:rsidRDefault="00E162A3" w:rsidP="001E6E3D"/>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3"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lastRenderedPageBreak/>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E162A3" w:rsidRDefault="00E162A3" w:rsidP="00E162A3">
      <w:pPr>
        <w:rPr>
          <w:lang w:val="pt-BR"/>
        </w:rPr>
      </w:pPr>
      <w:r>
        <w:rPr>
          <w:lang w:val="pt-BR"/>
        </w:rPr>
        <w:t>Sadie Stevens, Division of Wildlife and Sport Fish Restoration, 413-253-8677 or sadie_stevens@fws.gov</w:t>
      </w:r>
    </w:p>
    <w:p w:rsidR="00492B9D" w:rsidRPr="002061A1" w:rsidRDefault="00492B9D" w:rsidP="00E162A3"/>
    <w:sectPr w:rsidR="00492B9D" w:rsidRPr="002061A1" w:rsidSect="00D84397">
      <w:headerReference w:type="default" r:id="rId34"/>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2E4" w:rsidRDefault="007F72E4">
      <w:r>
        <w:separator/>
      </w:r>
    </w:p>
  </w:endnote>
  <w:endnote w:type="continuationSeparator" w:id="0">
    <w:p w:rsidR="007F72E4" w:rsidRDefault="007F7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2E4" w:rsidRDefault="007F72E4">
      <w:r>
        <w:separator/>
      </w:r>
    </w:p>
  </w:footnote>
  <w:footnote w:type="continuationSeparator" w:id="0">
    <w:p w:rsidR="007F72E4" w:rsidRDefault="007F72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65B" w:rsidRPr="00591735" w:rsidRDefault="003D465B" w:rsidP="00591735">
    <w:pPr>
      <w:pStyle w:val="Header"/>
      <w:jc w:val="right"/>
      <w:rPr>
        <w:sz w:val="20"/>
        <w:szCs w:val="20"/>
        <w:lang w:val="en-US"/>
      </w:rPr>
    </w:pPr>
    <w:r w:rsidRPr="00591735">
      <w:rPr>
        <w:sz w:val="20"/>
        <w:szCs w:val="20"/>
        <w:lang w:val="en-US"/>
      </w:rPr>
      <w:t>O</w:t>
    </w:r>
    <w:r w:rsidR="00FB14C9">
      <w:rPr>
        <w:sz w:val="20"/>
        <w:szCs w:val="20"/>
        <w:lang w:val="en-US"/>
      </w:rPr>
      <w:t>MB Control Number: 1018-01</w:t>
    </w:r>
    <w:r w:rsidR="002A0068">
      <w:rPr>
        <w:sz w:val="20"/>
        <w:szCs w:val="20"/>
        <w:lang w:val="en-US"/>
      </w:rPr>
      <w:t>0</w:t>
    </w:r>
    <w:r w:rsidR="00FB14C9">
      <w:rPr>
        <w:sz w:val="20"/>
        <w:szCs w:val="20"/>
        <w:lang w:val="en-US"/>
      </w:rPr>
      <w:t>9</w:t>
    </w:r>
  </w:p>
  <w:p w:rsidR="003D465B" w:rsidRPr="00591735" w:rsidRDefault="00FB14C9" w:rsidP="00591735">
    <w:pPr>
      <w:pStyle w:val="Header"/>
      <w:jc w:val="right"/>
      <w:rPr>
        <w:sz w:val="20"/>
        <w:szCs w:val="20"/>
        <w:lang w:val="en-US"/>
      </w:rPr>
    </w:pPr>
    <w:r>
      <w:rPr>
        <w:sz w:val="20"/>
        <w:szCs w:val="20"/>
        <w:lang w:val="en-US"/>
      </w:rPr>
      <w:t>Expiration Date: 11/30/2018</w:t>
    </w:r>
  </w:p>
  <w:p w:rsidR="003D465B" w:rsidRDefault="003D46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37CE2"/>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6E3D"/>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068"/>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16"/>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67C"/>
    <w:rsid w:val="00380917"/>
    <w:rsid w:val="003816CA"/>
    <w:rsid w:val="00381BAE"/>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A8"/>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23586"/>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2E4"/>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1D1C"/>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04A6"/>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55E"/>
    <w:rsid w:val="00A509EA"/>
    <w:rsid w:val="00A51436"/>
    <w:rsid w:val="00A53237"/>
    <w:rsid w:val="00A538B2"/>
    <w:rsid w:val="00A53C08"/>
    <w:rsid w:val="00A541E1"/>
    <w:rsid w:val="00A5426D"/>
    <w:rsid w:val="00A5478D"/>
    <w:rsid w:val="00A560B9"/>
    <w:rsid w:val="00A57B9F"/>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04AE"/>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79D"/>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178"/>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2E6D"/>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86E0E"/>
    <w:rsid w:val="00C87C7F"/>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8D1"/>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5673"/>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2A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B34"/>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22D"/>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252"/>
    <w:rsid w:val="00F77A0B"/>
    <w:rsid w:val="00F846EC"/>
    <w:rsid w:val="00F84FE9"/>
    <w:rsid w:val="00F862E8"/>
    <w:rsid w:val="00F87A2E"/>
    <w:rsid w:val="00F923EC"/>
    <w:rsid w:val="00F94985"/>
    <w:rsid w:val="00F94C30"/>
    <w:rsid w:val="00F96E53"/>
    <w:rsid w:val="00F96F93"/>
    <w:rsid w:val="00F97A63"/>
    <w:rsid w:val="00FA3BD7"/>
    <w:rsid w:val="00FB080B"/>
    <w:rsid w:val="00FB14C9"/>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81266474">
      <w:bodyDiv w:val="1"/>
      <w:marLeft w:val="0"/>
      <w:marRight w:val="0"/>
      <w:marTop w:val="0"/>
      <w:marBottom w:val="0"/>
      <w:divBdr>
        <w:top w:val="none" w:sz="0" w:space="0" w:color="auto"/>
        <w:left w:val="none" w:sz="0" w:space="0" w:color="auto"/>
        <w:bottom w:val="none" w:sz="0" w:space="0" w:color="auto"/>
        <w:right w:val="none" w:sz="0" w:space="0" w:color="auto"/>
      </w:divBdr>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688872">
      <w:bodyDiv w:val="1"/>
      <w:marLeft w:val="0"/>
      <w:marRight w:val="0"/>
      <w:marTop w:val="0"/>
      <w:marBottom w:val="0"/>
      <w:divBdr>
        <w:top w:val="none" w:sz="0" w:space="0" w:color="auto"/>
        <w:left w:val="none" w:sz="0" w:space="0" w:color="auto"/>
        <w:bottom w:val="none" w:sz="0" w:space="0" w:color="auto"/>
        <w:right w:val="none" w:sz="0" w:space="0" w:color="auto"/>
      </w:divBdr>
    </w:div>
    <w:div w:id="80793670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384983543">
      <w:bodyDiv w:val="1"/>
      <w:marLeft w:val="0"/>
      <w:marRight w:val="0"/>
      <w:marTop w:val="0"/>
      <w:marBottom w:val="0"/>
      <w:divBdr>
        <w:top w:val="none" w:sz="0" w:space="0" w:color="auto"/>
        <w:left w:val="none" w:sz="0" w:space="0" w:color="auto"/>
        <w:bottom w:val="none" w:sz="0" w:space="0" w:color="auto"/>
        <w:right w:val="none" w:sz="0" w:space="0" w:color="auto"/>
      </w:divBdr>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contactus/ibcfeedback" TargetMode="External"/><Relationship Id="rId26" Type="http://schemas.openxmlformats.org/officeDocument/2006/relationships/hyperlink" Target="http://www.whitehouse.gov/omb/grants_spoc/" TargetMode="External"/><Relationship Id="rId3" Type="http://schemas.openxmlformats.org/officeDocument/2006/relationships/styles" Target="styles.xml"/><Relationship Id="rId21" Type="http://schemas.openxmlformats.org/officeDocument/2006/relationships/hyperlink" Target="http://www.ecfr.gov/"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fws.gov/grants/atc.html"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www.grants.gov/web/grants/forms/post-award-reporting-forms.html" TargetMode="Externa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file:///C:\Users\Jean_Kvasnicka\Documents\POLICY\New%20Award%20Guidance\Round%204%20FY15%20updates\As" TargetMode="External"/><Relationship Id="rId29" Type="http://schemas.openxmlformats.org/officeDocument/2006/relationships/hyperlink" Target="http://soildatamart.nrcs.usda.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fws.gov/grants/atc.html" TargetMode="External"/><Relationship Id="rId5" Type="http://schemas.openxmlformats.org/officeDocument/2006/relationships/settings" Target="settings.xml"/><Relationship Id="rId15" Type="http://schemas.openxmlformats.org/officeDocument/2006/relationships/hyperlink" Target="http://www.grants.gov/web/grants/forms/sf-424-family.html" TargetMode="External"/><Relationship Id="rId23" Type="http://schemas.openxmlformats.org/officeDocument/2006/relationships/hyperlink" Target="http://www.grants.gov/web/grants/forms/sf-424-family.html" TargetMode="External"/><Relationship Id="rId28" Type="http://schemas.openxmlformats.org/officeDocument/2006/relationships/hyperlink" Target="http://soildatamart.nrcs.usda.gov/" TargetMode="External"/><Relationship Id="rId36" Type="http://schemas.openxmlformats.org/officeDocument/2006/relationships/theme" Target="theme/theme1.xml"/><Relationship Id="rId10" Type="http://schemas.openxmlformats.org/officeDocument/2006/relationships/hyperlink" Target="mailto:govt@dnb.com"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s://www.fapiis.gov/fapiis/index.action"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s://harvester.census.gov/facweb/" TargetMode="External"/><Relationship Id="rId27" Type="http://schemas.openxmlformats.org/officeDocument/2006/relationships/hyperlink" Target="http://na.fs.fed.us/pubs/detail.cfm?id=5238" TargetMode="External"/><Relationship Id="rId30" Type="http://schemas.openxmlformats.org/officeDocument/2006/relationships/hyperlink" Target="https://www.fws.gov/grants/atc.html"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27B2F-BE5A-4B0A-8C59-E7E7FCE6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7363</Words>
  <Characters>41972</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49237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Driscoll, Judy</cp:lastModifiedBy>
  <cp:revision>2</cp:revision>
  <cp:lastPrinted>2017-01-05T17:57:00Z</cp:lastPrinted>
  <dcterms:created xsi:type="dcterms:W3CDTF">2017-05-09T20:47:00Z</dcterms:created>
  <dcterms:modified xsi:type="dcterms:W3CDTF">2017-05-09T20:47:00Z</dcterms:modified>
</cp:coreProperties>
</file>