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403" w:rsidRDefault="002B2403">
      <w:pPr>
        <w:rPr>
          <w:rFonts w:ascii="Times New Roman" w:hAnsi="Times New Roman" w:cs="Times New Roman"/>
          <w:sz w:val="24"/>
          <w:szCs w:val="24"/>
        </w:rPr>
      </w:pPr>
      <w:r w:rsidRPr="002B2403">
        <w:rPr>
          <w:rFonts w:ascii="Times New Roman" w:hAnsi="Times New Roman" w:cs="Times New Roman"/>
          <w:sz w:val="24"/>
          <w:szCs w:val="24"/>
        </w:rPr>
        <w:t>Synopsis</w:t>
      </w:r>
      <w:r>
        <w:rPr>
          <w:rFonts w:ascii="Times New Roman" w:hAnsi="Times New Roman" w:cs="Times New Roman"/>
          <w:sz w:val="24"/>
          <w:szCs w:val="24"/>
        </w:rPr>
        <w:t xml:space="preserve"> </w:t>
      </w:r>
      <w:r w:rsidRPr="002B2403">
        <w:rPr>
          <w:rFonts w:ascii="Times New Roman" w:hAnsi="Times New Roman" w:cs="Times New Roman"/>
          <w:sz w:val="24"/>
          <w:szCs w:val="24"/>
        </w:rPr>
        <w:t xml:space="preserve">  </w:t>
      </w:r>
    </w:p>
    <w:p w:rsidR="002B2403" w:rsidRDefault="002B2403">
      <w:pPr>
        <w:rPr>
          <w:rFonts w:ascii="Times New Roman" w:hAnsi="Times New Roman" w:cs="Times New Roman"/>
          <w:sz w:val="24"/>
          <w:szCs w:val="24"/>
        </w:rPr>
      </w:pPr>
    </w:p>
    <w:p w:rsidR="002B2403" w:rsidRPr="002B2403" w:rsidRDefault="002B2403" w:rsidP="002B2403">
      <w:pPr>
        <w:rPr>
          <w:rFonts w:ascii="Times New Roman" w:hAnsi="Times New Roman" w:cs="Times New Roman"/>
          <w:sz w:val="24"/>
          <w:szCs w:val="24"/>
        </w:rPr>
      </w:pPr>
      <w:r w:rsidRPr="002B2403">
        <w:rPr>
          <w:rFonts w:ascii="Times New Roman" w:hAnsi="Times New Roman" w:cs="Times New Roman"/>
          <w:sz w:val="24"/>
          <w:szCs w:val="24"/>
        </w:rPr>
        <w:t>The proposed agreement will continue to build upon previous improvements and strive to maintain the level of maintenance required for the heavy-use recreation area. Public use facilities receive heavy visitor traffic during the peak summer months, which wears on the infrastructure of the park.  This includes road damage, on-going boat inspections for invasive water species and playground upkeep that requires yearly maintenance.  Front-Entrance replacement project is nearing completion, with Security Kiosks and additional vehicle entrance lane requirements remaining to be completed.  These objectives need to be met in order for the Recreation Area to adequately meet its planned improved operation for public use of the area.</w:t>
      </w:r>
    </w:p>
    <w:p w:rsidR="002B2403" w:rsidRPr="002B2403" w:rsidRDefault="002B2403" w:rsidP="002B2403">
      <w:pPr>
        <w:rPr>
          <w:rFonts w:ascii="Times New Roman" w:hAnsi="Times New Roman" w:cs="Times New Roman"/>
          <w:sz w:val="24"/>
          <w:szCs w:val="24"/>
        </w:rPr>
      </w:pPr>
      <w:r w:rsidRPr="002B2403">
        <w:rPr>
          <w:rFonts w:ascii="Times New Roman" w:hAnsi="Times New Roman" w:cs="Times New Roman"/>
          <w:sz w:val="24"/>
          <w:szCs w:val="24"/>
        </w:rPr>
        <w:t xml:space="preserve">Single source justification was used in this proposal because Casitas Lake Recreation is operated through a Management Agreement between Reclamation and Casitas Municipal Water District. </w:t>
      </w:r>
      <w:proofErr w:type="gramStart"/>
      <w:r w:rsidRPr="002B2403">
        <w:rPr>
          <w:rFonts w:ascii="Times New Roman" w:hAnsi="Times New Roman" w:cs="Times New Roman"/>
          <w:sz w:val="24"/>
          <w:szCs w:val="24"/>
        </w:rPr>
        <w:t>(11-L-L-20-0216).</w:t>
      </w:r>
      <w:proofErr w:type="gramEnd"/>
      <w:r w:rsidRPr="002B2403">
        <w:rPr>
          <w:rFonts w:ascii="Times New Roman" w:hAnsi="Times New Roman" w:cs="Times New Roman"/>
          <w:sz w:val="24"/>
          <w:szCs w:val="24"/>
        </w:rPr>
        <w:t xml:space="preserve">  That Agreement states that the “Administration, Operation, Maintenance, and Development of Recreation uses and Facilities shall be managed by Casitas for Reclamation, for the term of the Agreement.  Casitas operates all land around the facility and delivers water to Agriculture and Municipal and Industrial (M&amp;I) users in the immediate area of the recreation facility.  Casitas has a maintenance yard within 2 miles of the Park and maintains all water and electrical supplies for the Parks infrastructure.  All equipment needed to operate a recreational facility is conveniently located 3 miles from the Park entrance; this reduces mileage to the equipment and facilitates the job of getting equipment to the job site in a timely manner. Casitas Municipal Water District has managed the Area for Reclamation since 1958.  In February of 2010, Reclamation issued a Final Resource Management Plan (RMP)/Environmental Impact Statement.  This document stated that ‘Implementing the RMP management actions will be the primary responsibility of the managing partner”.  Casitas has been the Managing Partner since 1958 and has distinct and adequate background to continue in that capacity and to administer financial assistance when required.</w:t>
      </w:r>
    </w:p>
    <w:p w:rsidR="002B2403" w:rsidRPr="002B2403" w:rsidRDefault="002B2403">
      <w:pPr>
        <w:rPr>
          <w:rFonts w:ascii="Times New Roman" w:hAnsi="Times New Roman" w:cs="Times New Roman"/>
          <w:sz w:val="24"/>
          <w:szCs w:val="24"/>
        </w:rPr>
      </w:pPr>
    </w:p>
    <w:sectPr w:rsidR="002B2403" w:rsidRPr="002B2403" w:rsidSect="00A3276A">
      <w:pgSz w:w="12240" w:h="15840" w:code="1"/>
      <w:pgMar w:top="432" w:right="576" w:bottom="432"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rsids>
    <w:rsidRoot w:val="002B2403"/>
    <w:rsid w:val="00002F91"/>
    <w:rsid w:val="000062CE"/>
    <w:rsid w:val="000135BA"/>
    <w:rsid w:val="00127450"/>
    <w:rsid w:val="00137BF4"/>
    <w:rsid w:val="001A7769"/>
    <w:rsid w:val="002B2403"/>
    <w:rsid w:val="00701A04"/>
    <w:rsid w:val="00A327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2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326</Words>
  <Characters>1863</Characters>
  <Application>Microsoft Office Word</Application>
  <DocSecurity>0</DocSecurity>
  <Lines>15</Lines>
  <Paragraphs>4</Paragraphs>
  <ScaleCrop>false</ScaleCrop>
  <Company>Reclamation</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dc:creator>
  <cp:lastModifiedBy>BOR</cp:lastModifiedBy>
  <cp:revision>2</cp:revision>
  <cp:lastPrinted>2014-11-25T18:54:00Z</cp:lastPrinted>
  <dcterms:created xsi:type="dcterms:W3CDTF">2014-11-25T18:44:00Z</dcterms:created>
  <dcterms:modified xsi:type="dcterms:W3CDTF">2015-02-09T22:09:00Z</dcterms:modified>
</cp:coreProperties>
</file>