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98875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14:paraId="72E4C685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A0CA3C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C7B4B9F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OFFEROR: 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14:paraId="1110D4DA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C26A9D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80E473" w14:textId="77777777"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1062"/>
        <w:gridCol w:w="2359"/>
        <w:gridCol w:w="1116"/>
        <w:gridCol w:w="2501"/>
      </w:tblGrid>
      <w:tr w:rsidR="00505DDE" w:rsidRPr="00505DDE" w14:paraId="5BD33E3B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8DA5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CBE73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1C195D42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7526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 Number: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7DF0DB48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41168ED5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B697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7AA9044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 )</w:t>
            </w:r>
            <w:proofErr w:type="gramEnd"/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14:paraId="7697370E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2564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52648D8D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0C438661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81650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Contract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14:paraId="76ECC93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initial)  $</w:t>
            </w:r>
            <w:proofErr w:type="gramEnd"/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14:paraId="74F007C3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14:paraId="3766BA74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14:paraId="7B0BBC4B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86F7E8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E12963" w14:textId="77777777"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14:paraId="59FDBE50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66"/>
        <w:gridCol w:w="6048"/>
      </w:tblGrid>
      <w:tr w:rsidR="00505DDE" w:rsidRPr="00505DDE" w14:paraId="13980DDA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767AECEF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14:paraId="64E07FE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18D208D7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B580F81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0C57A14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14:paraId="3EA9B270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CA9EBDC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2DCA22E7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53A8EFA2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0F2F473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23CB91E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5EBE63A0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12FDF3D8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33805EB7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158711AF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900E67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429627F1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9BE24D6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9823C6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14:paraId="7DA12A7C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14:paraId="2AE7C2CC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14:paraId="1828C761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F75A1B6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14:paraId="0EC9BC4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14:paraId="481FDEFB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C48BEB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DC8706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D8D1308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81FFE2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E66461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49B6FA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A16C28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631170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44C14B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5C2C54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C16519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F44D4D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1EA509E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3C7AA52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4A34737B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9BA140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29F505F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21B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8E46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E765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DDEC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8AB4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05A2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1E5D7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F4430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BF7D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0225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D31E2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8AC3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6AC82A24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93F0EE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C5A6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45BF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8B79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14:paraId="79C33F6A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C05A4C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F906B3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26F25C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D083D1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01CB5B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873D89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F47F728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6E1BA7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1CBBF1C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136304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6E6483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B6C4F2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5254C5B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12EF19F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1F41FF59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264B1E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ACB01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AD38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0FCA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59E8D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45525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74F18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3AA8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91E3FF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4772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BB813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7D18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0CE4C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198D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22ADDE8A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1EDC17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4AF2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383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6CB9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14:paraId="79D292F6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33F16E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65E22F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470140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ABE420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FF760A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6042DDC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042D43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ED503C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CFF889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2271AA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135B1B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3EF6C6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31FA594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5020150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3FF22C02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1E5CF223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1EB79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7B1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5FE3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3579A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893CC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CBBB1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9274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94AE8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9365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A53B6F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E5D6C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6D9F1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DB0B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471E7123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88F316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70CB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0A41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3389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14:paraId="23E8A060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5E730B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144D6F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8F8812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07F757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4C9DD7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F4342B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263C17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802FC9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5A092A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C2614A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BF37FF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78222F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6853D7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09309B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4A5FA513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E5D561F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DC109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3495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0EF9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341FB1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086B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2DFEC3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3739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C5CE7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E223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C45FC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BBC3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90A98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388B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60885E1E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24C9B4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DB04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A56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3776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0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</w:t>
            </w:r>
            <w:proofErr w:type="gramStart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include:</w:t>
            </w:r>
            <w:proofErr w:type="gramEnd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0"/>
          </w:p>
        </w:tc>
      </w:tr>
    </w:tbl>
    <w:p w14:paraId="6A8F8B79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E69459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14:paraId="6BD5E9AE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8729FC4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67D6E1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14:paraId="1AAB43D1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75566BE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contractor ever been given a cure notice, show cause notice, suspension of progress payments, or other letters directing the correction of a performance problem; or has this contract been partially or completely terminated, or is there any pending termination actions?  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) No   (   ) Yes  </w:t>
      </w:r>
    </w:p>
    <w:p w14:paraId="62535B3E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14:paraId="32E039A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If yes: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F10BD98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04648B6" w14:textId="77777777"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14:paraId="43603573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14:paraId="5CEF539E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14:paraId="6467C23E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7B93A94C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contractor’s overall performance, would you award this contractor </w:t>
      </w:r>
    </w:p>
    <w:p w14:paraId="6AD2D493" w14:textId="77777777"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another Government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contract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531F0EE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57F4B918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14:paraId="626DB75E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26206F56" w14:textId="77777777"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If any of the above responses are based on adverse past performance, have you discussed it with the contractor and has the contractor had an opportunity to comment? </w:t>
      </w:r>
    </w:p>
    <w:p w14:paraId="455BF615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73FC542D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14:paraId="3236264E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2683DCC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5417B58B" w14:textId="77777777"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0FE45" w14:textId="77777777"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14:paraId="76F937E3" w14:textId="77777777"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0ECAA5A3" w14:textId="77777777"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E720B3">
          <w:rPr>
            <w:noProof/>
            <w:sz w:val="24"/>
          </w:rPr>
          <w:t>1</w:t>
        </w:r>
        <w:r w:rsidRPr="00485CF9">
          <w:rPr>
            <w:noProof/>
            <w:sz w:val="24"/>
          </w:rPr>
          <w:fldChar w:fldCharType="end"/>
        </w:r>
      </w:p>
    </w:sdtContent>
  </w:sdt>
  <w:p w14:paraId="0F411ECE" w14:textId="77777777" w:rsidR="006E13CB" w:rsidRDefault="00B671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67B2" w14:textId="77777777"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14:paraId="29F6448D" w14:textId="77777777"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08FD1" w14:textId="2317E867" w:rsidR="00927312" w:rsidRDefault="00505DDE" w:rsidP="00A30082">
    <w:pPr>
      <w:pStyle w:val="Header"/>
      <w:jc w:val="right"/>
      <w:rPr>
        <w:rFonts w:ascii="Times New Roman" w:hAnsi="Times New Roman" w:cs="Times New Roman"/>
      </w:rPr>
    </w:pPr>
    <w:r w:rsidRPr="00224100">
      <w:rPr>
        <w:rFonts w:ascii="Times New Roman" w:hAnsi="Times New Roman" w:cs="Times New Roman"/>
      </w:rPr>
      <w:tab/>
    </w:r>
    <w:r w:rsidRPr="00224100">
      <w:rPr>
        <w:rFonts w:ascii="Times New Roman" w:hAnsi="Times New Roman" w:cs="Times New Roman"/>
      </w:rPr>
      <w:tab/>
    </w:r>
    <w:r w:rsidR="00B67101">
      <w:rPr>
        <w:rFonts w:ascii="Times New Roman" w:hAnsi="Times New Roman" w:cs="Times New Roman"/>
      </w:rPr>
      <w:t>NOFO</w:t>
    </w:r>
    <w:r w:rsidR="00070BAA" w:rsidRPr="00927312">
      <w:rPr>
        <w:rFonts w:ascii="Times New Roman" w:hAnsi="Times New Roman" w:cs="Times New Roman"/>
      </w:rPr>
      <w:t xml:space="preserve">:  </w:t>
    </w:r>
    <w:r w:rsidR="00A30082">
      <w:rPr>
        <w:rFonts w:ascii="Times New Roman" w:hAnsi="Times New Roman" w:cs="Times New Roman"/>
      </w:rPr>
      <w:t>693JJ92</w:t>
    </w:r>
    <w:r w:rsidR="00B67101">
      <w:rPr>
        <w:rFonts w:ascii="Times New Roman" w:hAnsi="Times New Roman" w:cs="Times New Roman"/>
      </w:rPr>
      <w:t>3R000085</w:t>
    </w:r>
  </w:p>
  <w:p w14:paraId="49077107" w14:textId="77777777" w:rsidR="00B67101" w:rsidRDefault="00B67101" w:rsidP="00070BAA">
    <w:pPr>
      <w:pStyle w:val="Header"/>
      <w:jc w:val="right"/>
      <w:rPr>
        <w:rFonts w:ascii="Times New Roman" w:hAnsi="Times New Roman" w:cs="Times New Roman"/>
      </w:rPr>
    </w:pPr>
    <w:r w:rsidRPr="00B67101">
      <w:rPr>
        <w:rFonts w:ascii="Times New Roman" w:hAnsi="Times New Roman" w:cs="Times New Roman"/>
      </w:rPr>
      <w:t>Developing Best Practices and Training for Driver Education</w:t>
    </w:r>
  </w:p>
  <w:p w14:paraId="79A2F443" w14:textId="7658D59A" w:rsidR="006E13CB" w:rsidRPr="00927312" w:rsidRDefault="00B67101" w:rsidP="00070BAA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A.2</w:t>
    </w:r>
  </w:p>
  <w:p w14:paraId="37ECA96F" w14:textId="77777777" w:rsidR="00E720B3" w:rsidRPr="00927312" w:rsidRDefault="00E720B3" w:rsidP="001E45BC">
    <w:pPr>
      <w:pStyle w:val="Header"/>
      <w:pBdr>
        <w:bottom w:val="single" w:sz="4" w:space="1" w:color="auto"/>
      </w:pBdr>
      <w:rPr>
        <w:rFonts w:ascii="Times New Roman" w:hAnsi="Times New Roman" w:cs="Times New Roman"/>
      </w:rPr>
    </w:pPr>
  </w:p>
  <w:p w14:paraId="0D2CE61D" w14:textId="77777777" w:rsidR="006E13CB" w:rsidRDefault="00B671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DDE"/>
    <w:rsid w:val="00070BAA"/>
    <w:rsid w:val="00190A80"/>
    <w:rsid w:val="00224100"/>
    <w:rsid w:val="00237A28"/>
    <w:rsid w:val="00277158"/>
    <w:rsid w:val="00294E54"/>
    <w:rsid w:val="004A2F97"/>
    <w:rsid w:val="00505DDE"/>
    <w:rsid w:val="006C09C7"/>
    <w:rsid w:val="00816CC8"/>
    <w:rsid w:val="008A0B00"/>
    <w:rsid w:val="008B7977"/>
    <w:rsid w:val="00927312"/>
    <w:rsid w:val="00A213DE"/>
    <w:rsid w:val="00A30082"/>
    <w:rsid w:val="00B67101"/>
    <w:rsid w:val="00B838E2"/>
    <w:rsid w:val="00D979AB"/>
    <w:rsid w:val="00DC7608"/>
    <w:rsid w:val="00E720B3"/>
    <w:rsid w:val="00F2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530C6"/>
  <w15:docId w15:val="{5998AA8F-F137-4D66-BE68-6903CBE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styleId="BalloonText">
    <w:name w:val="Balloon Text"/>
    <w:basedOn w:val="Normal"/>
    <w:link w:val="BalloonTextChar"/>
    <w:uiPriority w:val="99"/>
    <w:semiHidden/>
    <w:unhideWhenUsed/>
    <w:rsid w:val="0007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Larson, David (NHTSA)</cp:lastModifiedBy>
  <cp:revision>19</cp:revision>
  <cp:lastPrinted>2019-01-30T18:12:00Z</cp:lastPrinted>
  <dcterms:created xsi:type="dcterms:W3CDTF">2017-02-14T19:55:00Z</dcterms:created>
  <dcterms:modified xsi:type="dcterms:W3CDTF">2023-02-19T17:31:00Z</dcterms:modified>
</cp:coreProperties>
</file>