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3C6EB" w14:textId="77777777" w:rsidR="00F16E90" w:rsidRPr="008D0B62" w:rsidRDefault="00F16E90" w:rsidP="00860791">
      <w:pPr>
        <w:spacing w:after="0" w:line="240" w:lineRule="auto"/>
        <w:jc w:val="center"/>
        <w:rPr>
          <w:rFonts w:eastAsia="Times New Roman" w:cstheme="minorHAnsi"/>
          <w:b/>
          <w:bCs/>
          <w:i/>
          <w:iCs/>
          <w:sz w:val="24"/>
          <w:szCs w:val="24"/>
        </w:rPr>
      </w:pPr>
      <w:r w:rsidRPr="008D0B62">
        <w:rPr>
          <w:rFonts w:eastAsia="Times New Roman" w:cstheme="minorHAnsi"/>
          <w:b/>
          <w:bCs/>
          <w:sz w:val="24"/>
          <w:szCs w:val="24"/>
          <w:bdr w:val="none" w:sz="0" w:space="0" w:color="auto" w:frame="1"/>
        </w:rPr>
        <w:t>U.S. DEPARTMENT OF STATE</w:t>
      </w:r>
      <w:r w:rsidRPr="008D0B62">
        <w:rPr>
          <w:rFonts w:eastAsia="Times New Roman" w:cstheme="minorHAnsi"/>
          <w:b/>
          <w:bCs/>
          <w:sz w:val="24"/>
          <w:szCs w:val="24"/>
          <w:bdr w:val="none" w:sz="0" w:space="0" w:color="auto" w:frame="1"/>
        </w:rPr>
        <w:br/>
      </w:r>
      <w:r w:rsidRPr="008D0B62">
        <w:rPr>
          <w:rFonts w:eastAsia="Times New Roman" w:cstheme="minorHAnsi"/>
          <w:bCs/>
          <w:sz w:val="24"/>
          <w:szCs w:val="24"/>
          <w:bdr w:val="none" w:sz="0" w:space="0" w:color="auto" w:frame="1"/>
        </w:rPr>
        <w:t xml:space="preserve">U.S. EMBASSY </w:t>
      </w:r>
      <w:r w:rsidRPr="008D0B62">
        <w:rPr>
          <w:rFonts w:eastAsia="Times New Roman" w:cstheme="minorHAnsi"/>
          <w:bCs/>
          <w:iCs/>
          <w:sz w:val="24"/>
          <w:szCs w:val="24"/>
          <w:bdr w:val="none" w:sz="0" w:space="0" w:color="auto" w:frame="1"/>
        </w:rPr>
        <w:t>Yaoundé, Cameroon</w:t>
      </w:r>
    </w:p>
    <w:p w14:paraId="2A83237A" w14:textId="77777777" w:rsidR="00F16E90" w:rsidRPr="008D0B62" w:rsidRDefault="00F16E90" w:rsidP="00860791">
      <w:pPr>
        <w:shd w:val="clear" w:color="auto" w:fill="FFFFFF"/>
        <w:spacing w:after="0" w:line="240" w:lineRule="auto"/>
        <w:jc w:val="center"/>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Notice of Funding Opportunity</w:t>
      </w:r>
    </w:p>
    <w:p w14:paraId="1DC1F181" w14:textId="77777777" w:rsidR="0023368A" w:rsidRPr="008D0B62" w:rsidRDefault="0023368A"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24FA0BFF" w:rsidR="00B61396" w:rsidRPr="00614984" w:rsidRDefault="00B61396" w:rsidP="00860791">
      <w:pPr>
        <w:spacing w:after="0" w:line="240" w:lineRule="auto"/>
        <w:rPr>
          <w:rFonts w:eastAsia="Times New Roman" w:cstheme="minorHAnsi"/>
          <w:i/>
          <w:iCs/>
          <w:color w:val="FF0000"/>
          <w:sz w:val="24"/>
          <w:szCs w:val="24"/>
        </w:rPr>
      </w:pPr>
      <w:r w:rsidRPr="00614984">
        <w:rPr>
          <w:rFonts w:eastAsia="Times New Roman" w:cstheme="minorHAnsi"/>
          <w:b/>
          <w:bCs/>
          <w:sz w:val="24"/>
          <w:szCs w:val="24"/>
          <w:bdr w:val="none" w:sz="0" w:space="0" w:color="auto" w:frame="1"/>
        </w:rPr>
        <w:t>Funding Opportunity Title: </w:t>
      </w:r>
      <w:r w:rsidR="00B459F9" w:rsidRPr="00614984">
        <w:rPr>
          <w:rFonts w:cstheme="minorHAnsi"/>
          <w:sz w:val="24"/>
          <w:szCs w:val="24"/>
        </w:rPr>
        <w:t>Trans-Sahara Counterterrorism Partnership</w:t>
      </w:r>
      <w:r w:rsidR="00831FE1" w:rsidRPr="00614984">
        <w:rPr>
          <w:rFonts w:cstheme="minorHAnsi"/>
          <w:sz w:val="24"/>
          <w:szCs w:val="24"/>
        </w:rPr>
        <w:t>/CVE</w:t>
      </w:r>
      <w:r w:rsidR="00B459F9" w:rsidRPr="00614984">
        <w:rPr>
          <w:rFonts w:cstheme="minorHAnsi"/>
          <w:sz w:val="24"/>
          <w:szCs w:val="24"/>
        </w:rPr>
        <w:t xml:space="preserve"> Program-Women Leading Peace</w:t>
      </w:r>
      <w:r w:rsidR="00B22572" w:rsidRPr="00614984">
        <w:rPr>
          <w:rFonts w:eastAsia="Times New Roman" w:cstheme="minorHAnsi"/>
          <w:sz w:val="24"/>
          <w:szCs w:val="24"/>
        </w:rPr>
        <w:t>, POL/ECON, U.S. Embassy Yaounde</w:t>
      </w:r>
      <w:r w:rsidR="00E956A6" w:rsidRPr="00614984">
        <w:rPr>
          <w:rFonts w:eastAsia="Times New Roman" w:cstheme="minorHAnsi"/>
          <w:b/>
          <w:bCs/>
          <w:sz w:val="24"/>
          <w:szCs w:val="24"/>
          <w:bdr w:val="none" w:sz="0" w:space="0" w:color="auto" w:frame="1"/>
        </w:rPr>
        <w:tab/>
      </w:r>
    </w:p>
    <w:p w14:paraId="33FE1737" w14:textId="7C7AB8FA" w:rsidR="0090470B" w:rsidRPr="00614984" w:rsidRDefault="00B61396" w:rsidP="00A04AAB">
      <w:pPr>
        <w:spacing w:after="0"/>
        <w:rPr>
          <w:rFonts w:cstheme="minorHAnsi"/>
          <w:b/>
          <w:bCs/>
          <w:iCs/>
          <w:color w:val="000000"/>
        </w:rPr>
      </w:pPr>
      <w:r w:rsidRPr="00614984">
        <w:rPr>
          <w:rFonts w:eastAsia="Times New Roman" w:cstheme="minorHAnsi"/>
          <w:b/>
          <w:bCs/>
          <w:sz w:val="24"/>
          <w:szCs w:val="24"/>
          <w:bdr w:val="none" w:sz="0" w:space="0" w:color="auto" w:frame="1"/>
        </w:rPr>
        <w:t>Funding Opportunity Number: </w:t>
      </w:r>
      <w:bookmarkStart w:id="0" w:name="_Hlk33535645"/>
      <w:r w:rsidR="00A04AAB" w:rsidRPr="00614984">
        <w:rPr>
          <w:rFonts w:cstheme="minorHAnsi"/>
          <w:iCs/>
          <w:color w:val="000000"/>
          <w:sz w:val="24"/>
          <w:szCs w:val="24"/>
        </w:rPr>
        <w:t>AFYDE-TSCTP</w:t>
      </w:r>
      <w:r w:rsidR="003E4F88">
        <w:rPr>
          <w:rFonts w:cstheme="minorHAnsi"/>
          <w:iCs/>
          <w:color w:val="000000"/>
          <w:sz w:val="24"/>
          <w:szCs w:val="24"/>
        </w:rPr>
        <w:t>/CVE</w:t>
      </w:r>
      <w:r w:rsidR="00796CF5" w:rsidRPr="00614984">
        <w:rPr>
          <w:rFonts w:cstheme="minorHAnsi"/>
          <w:iCs/>
          <w:color w:val="000000"/>
          <w:sz w:val="24"/>
          <w:szCs w:val="24"/>
        </w:rPr>
        <w:t>-</w:t>
      </w:r>
      <w:r w:rsidR="00A04AAB" w:rsidRPr="00614984">
        <w:rPr>
          <w:rFonts w:cstheme="minorHAnsi"/>
          <w:iCs/>
          <w:color w:val="000000"/>
          <w:sz w:val="24"/>
          <w:szCs w:val="24"/>
        </w:rPr>
        <w:t>WLP-</w:t>
      </w:r>
      <w:r w:rsidR="0078124D" w:rsidRPr="00614984">
        <w:rPr>
          <w:rFonts w:cstheme="minorHAnsi"/>
          <w:iCs/>
          <w:color w:val="000000"/>
          <w:sz w:val="24"/>
          <w:szCs w:val="24"/>
        </w:rPr>
        <w:t>GR</w:t>
      </w:r>
      <w:r w:rsidR="00A04AAB" w:rsidRPr="00614984">
        <w:rPr>
          <w:rFonts w:cstheme="minorHAnsi"/>
          <w:iCs/>
          <w:color w:val="000000"/>
          <w:sz w:val="24"/>
          <w:szCs w:val="24"/>
        </w:rPr>
        <w:t>-POLECON-202</w:t>
      </w:r>
      <w:bookmarkEnd w:id="0"/>
      <w:r w:rsidR="00A04AAB" w:rsidRPr="00614984">
        <w:rPr>
          <w:rFonts w:cstheme="minorHAnsi"/>
          <w:iCs/>
          <w:color w:val="000000"/>
          <w:sz w:val="24"/>
          <w:szCs w:val="24"/>
        </w:rPr>
        <w:t>4</w:t>
      </w:r>
    </w:p>
    <w:p w14:paraId="1436B85D" w14:textId="1692924B" w:rsidR="00B61396" w:rsidRPr="00614984" w:rsidRDefault="00E956A6" w:rsidP="07D7851E">
      <w:pPr>
        <w:spacing w:after="0" w:line="240" w:lineRule="auto"/>
        <w:rPr>
          <w:rFonts w:eastAsia="Times New Roman"/>
          <w:sz w:val="24"/>
          <w:szCs w:val="24"/>
        </w:rPr>
      </w:pPr>
      <w:r w:rsidRPr="68854C9F">
        <w:rPr>
          <w:rFonts w:eastAsia="Times New Roman"/>
          <w:b/>
          <w:bCs/>
          <w:sz w:val="24"/>
          <w:szCs w:val="24"/>
        </w:rPr>
        <w:t>Deadline for</w:t>
      </w:r>
      <w:r w:rsidR="00B61396" w:rsidRPr="68854C9F">
        <w:rPr>
          <w:rFonts w:eastAsia="Times New Roman"/>
          <w:b/>
          <w:bCs/>
          <w:sz w:val="24"/>
          <w:szCs w:val="24"/>
        </w:rPr>
        <w:t xml:space="preserve"> Application</w:t>
      </w:r>
      <w:r w:rsidR="006E07C9" w:rsidRPr="68854C9F">
        <w:rPr>
          <w:rFonts w:eastAsia="Times New Roman"/>
          <w:b/>
          <w:bCs/>
          <w:sz w:val="24"/>
          <w:szCs w:val="24"/>
        </w:rPr>
        <w:t>s</w:t>
      </w:r>
      <w:r w:rsidR="00B61396" w:rsidRPr="68854C9F">
        <w:rPr>
          <w:rFonts w:eastAsia="Times New Roman"/>
          <w:sz w:val="24"/>
          <w:szCs w:val="24"/>
        </w:rPr>
        <w:t xml:space="preserve">: </w:t>
      </w:r>
      <w:r w:rsidR="00F567C9" w:rsidRPr="68854C9F">
        <w:rPr>
          <w:rFonts w:eastAsia="Times New Roman"/>
          <w:color w:val="000000" w:themeColor="text1"/>
          <w:sz w:val="24"/>
          <w:szCs w:val="24"/>
        </w:rPr>
        <w:t xml:space="preserve">June </w:t>
      </w:r>
      <w:r w:rsidR="685826D2" w:rsidRPr="68854C9F">
        <w:rPr>
          <w:rFonts w:eastAsia="Times New Roman"/>
          <w:color w:val="000000" w:themeColor="text1"/>
          <w:sz w:val="24"/>
          <w:szCs w:val="24"/>
        </w:rPr>
        <w:t>2</w:t>
      </w:r>
      <w:r w:rsidR="00F567C9" w:rsidRPr="68854C9F">
        <w:rPr>
          <w:rFonts w:eastAsia="Times New Roman"/>
          <w:color w:val="000000" w:themeColor="text1"/>
          <w:sz w:val="24"/>
          <w:szCs w:val="24"/>
        </w:rPr>
        <w:t>3</w:t>
      </w:r>
      <w:r w:rsidR="017BB418" w:rsidRPr="68854C9F">
        <w:rPr>
          <w:rFonts w:eastAsia="Times New Roman"/>
          <w:color w:val="000000" w:themeColor="text1"/>
          <w:sz w:val="24"/>
          <w:szCs w:val="24"/>
        </w:rPr>
        <w:t>, 2024</w:t>
      </w:r>
      <w:r>
        <w:tab/>
      </w:r>
    </w:p>
    <w:p w14:paraId="7B941EF5" w14:textId="2B3B7271" w:rsidR="00E956A6" w:rsidRPr="00614984" w:rsidRDefault="009C3034" w:rsidP="00860791">
      <w:pPr>
        <w:spacing w:after="0" w:line="240" w:lineRule="auto"/>
        <w:rPr>
          <w:rFonts w:eastAsia="Times New Roman" w:cstheme="minorHAnsi"/>
          <w:color w:val="000000" w:themeColor="text1"/>
          <w:sz w:val="24"/>
          <w:szCs w:val="24"/>
        </w:rPr>
      </w:pPr>
      <w:r w:rsidRPr="00614984">
        <w:rPr>
          <w:rFonts w:eastAsia="Times New Roman" w:cstheme="minorHAnsi"/>
          <w:b/>
          <w:bCs/>
          <w:color w:val="000000" w:themeColor="text1"/>
          <w:sz w:val="24"/>
          <w:szCs w:val="24"/>
          <w:bdr w:val="none" w:sz="0" w:space="0" w:color="auto" w:frame="1"/>
        </w:rPr>
        <w:t xml:space="preserve">Assistance Listing </w:t>
      </w:r>
      <w:r w:rsidR="00E956A6" w:rsidRPr="00614984">
        <w:rPr>
          <w:rFonts w:eastAsia="Times New Roman" w:cstheme="minorHAnsi"/>
          <w:b/>
          <w:bCs/>
          <w:color w:val="000000" w:themeColor="text1"/>
          <w:sz w:val="24"/>
          <w:szCs w:val="24"/>
          <w:bdr w:val="none" w:sz="0" w:space="0" w:color="auto" w:frame="1"/>
        </w:rPr>
        <w:t>Number: </w:t>
      </w:r>
      <w:r w:rsidR="33541027" w:rsidRPr="00614984">
        <w:rPr>
          <w:rFonts w:eastAsia="Times New Roman" w:cstheme="minorHAnsi"/>
          <w:color w:val="000000" w:themeColor="text1"/>
          <w:sz w:val="24"/>
          <w:szCs w:val="24"/>
        </w:rPr>
        <w:t>19.</w:t>
      </w:r>
      <w:r w:rsidR="009F790F" w:rsidRPr="00614984">
        <w:rPr>
          <w:rFonts w:eastAsia="Times New Roman" w:cstheme="minorHAnsi"/>
          <w:color w:val="000000" w:themeColor="text1"/>
          <w:sz w:val="24"/>
          <w:szCs w:val="24"/>
        </w:rPr>
        <w:t>22</w:t>
      </w:r>
      <w:r w:rsidR="00A9116C" w:rsidRPr="00614984">
        <w:rPr>
          <w:rFonts w:eastAsia="Times New Roman" w:cstheme="minorHAnsi"/>
          <w:color w:val="000000" w:themeColor="text1"/>
          <w:sz w:val="24"/>
          <w:szCs w:val="24"/>
        </w:rPr>
        <w:t>2</w:t>
      </w:r>
      <w:r w:rsidR="00E956A6" w:rsidRPr="00614984">
        <w:rPr>
          <w:rFonts w:eastAsia="Times New Roman" w:cstheme="minorHAnsi"/>
          <w:b/>
          <w:bCs/>
          <w:color w:val="000000" w:themeColor="text1"/>
          <w:sz w:val="24"/>
          <w:szCs w:val="24"/>
          <w:bdr w:val="none" w:sz="0" w:space="0" w:color="auto" w:frame="1"/>
        </w:rPr>
        <w:tab/>
      </w:r>
      <w:r w:rsidR="00E956A6" w:rsidRPr="00614984">
        <w:rPr>
          <w:rFonts w:eastAsia="Times New Roman" w:cstheme="minorHAnsi"/>
          <w:b/>
          <w:bCs/>
          <w:color w:val="000000" w:themeColor="text1"/>
          <w:sz w:val="24"/>
          <w:szCs w:val="24"/>
          <w:bdr w:val="none" w:sz="0" w:space="0" w:color="auto" w:frame="1"/>
        </w:rPr>
        <w:tab/>
      </w:r>
    </w:p>
    <w:p w14:paraId="708EFC7D" w14:textId="5B0BF80D" w:rsidR="008F0AB2" w:rsidRPr="008D0B62" w:rsidRDefault="008F0AB2" w:rsidP="00860791">
      <w:pPr>
        <w:spacing w:after="0" w:line="240" w:lineRule="auto"/>
        <w:rPr>
          <w:rFonts w:eastAsia="Times New Roman" w:cstheme="minorHAnsi"/>
          <w:color w:val="000000" w:themeColor="text1"/>
          <w:sz w:val="24"/>
          <w:szCs w:val="24"/>
        </w:rPr>
      </w:pPr>
      <w:r w:rsidRPr="00614984">
        <w:rPr>
          <w:rFonts w:eastAsia="Times New Roman" w:cstheme="minorHAnsi"/>
          <w:b/>
          <w:bCs/>
          <w:color w:val="000000" w:themeColor="text1"/>
          <w:sz w:val="24"/>
          <w:szCs w:val="24"/>
        </w:rPr>
        <w:t>Total Amount Available:</w:t>
      </w:r>
      <w:r w:rsidR="00FA0A6B" w:rsidRPr="00614984">
        <w:rPr>
          <w:rFonts w:eastAsia="Times New Roman" w:cstheme="minorHAnsi"/>
          <w:color w:val="000000" w:themeColor="text1"/>
          <w:sz w:val="24"/>
          <w:szCs w:val="24"/>
        </w:rPr>
        <w:t xml:space="preserve"> </w:t>
      </w:r>
      <w:r w:rsidRPr="00614984">
        <w:rPr>
          <w:rFonts w:eastAsia="Times New Roman" w:cstheme="minorHAnsi"/>
          <w:color w:val="000000" w:themeColor="text1"/>
          <w:sz w:val="24"/>
          <w:szCs w:val="24"/>
        </w:rPr>
        <w:t>$</w:t>
      </w:r>
      <w:r w:rsidR="00F6710F" w:rsidRPr="00614984">
        <w:rPr>
          <w:rFonts w:eastAsia="Times New Roman" w:cstheme="minorHAnsi"/>
          <w:color w:val="000000" w:themeColor="text1"/>
          <w:sz w:val="24"/>
          <w:szCs w:val="24"/>
        </w:rPr>
        <w:t>2</w:t>
      </w:r>
      <w:r w:rsidR="009F790F" w:rsidRPr="00614984">
        <w:rPr>
          <w:rFonts w:eastAsia="Times New Roman" w:cstheme="minorHAnsi"/>
          <w:color w:val="000000" w:themeColor="text1"/>
          <w:sz w:val="24"/>
          <w:szCs w:val="24"/>
        </w:rPr>
        <w:t>00,000</w:t>
      </w:r>
    </w:p>
    <w:p w14:paraId="0332222A" w14:textId="77777777" w:rsidR="006E07C9" w:rsidRPr="008D0B62" w:rsidRDefault="006E07C9" w:rsidP="00860791">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BD1B332" w14:textId="33BCED9D" w:rsidR="00860791" w:rsidRDefault="00E956A6" w:rsidP="00860791">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A</w:t>
      </w:r>
      <w:r w:rsidR="00B61396" w:rsidRPr="006E22D1">
        <w:rPr>
          <w:rFonts w:eastAsia="Times New Roman" w:cstheme="minorHAnsi"/>
          <w:b/>
          <w:bCs/>
          <w:sz w:val="28"/>
          <w:szCs w:val="28"/>
          <w:bdr w:val="none" w:sz="0" w:space="0" w:color="auto" w:frame="1"/>
        </w:rPr>
        <w:t xml:space="preserve">. </w:t>
      </w:r>
      <w:r w:rsidR="006E07C9" w:rsidRPr="006E22D1">
        <w:rPr>
          <w:rFonts w:eastAsia="Times New Roman" w:cstheme="minorHAnsi"/>
          <w:b/>
          <w:bCs/>
          <w:sz w:val="28"/>
          <w:szCs w:val="28"/>
          <w:bdr w:val="none" w:sz="0" w:space="0" w:color="auto" w:frame="1"/>
        </w:rPr>
        <w:t>PROGRAM DESCRIPTION</w:t>
      </w:r>
    </w:p>
    <w:p w14:paraId="4DEFDD04" w14:textId="6FA058B3" w:rsidR="00C11FC6" w:rsidRPr="00DD7BF5" w:rsidRDefault="00B61396" w:rsidP="00860791">
      <w:pPr>
        <w:shd w:val="clear" w:color="auto" w:fill="FFFFFF" w:themeFill="background1"/>
        <w:spacing w:after="0" w:line="240" w:lineRule="auto"/>
        <w:textAlignment w:val="baseline"/>
        <w:rPr>
          <w:rFonts w:cstheme="minorHAnsi"/>
          <w:b/>
          <w:sz w:val="24"/>
          <w:szCs w:val="24"/>
        </w:rPr>
      </w:pPr>
      <w:r w:rsidRPr="008D0B62">
        <w:rPr>
          <w:rFonts w:eastAsia="Times New Roman" w:cstheme="minorHAnsi"/>
          <w:b/>
          <w:bCs/>
          <w:sz w:val="24"/>
          <w:szCs w:val="24"/>
          <w:bdr w:val="none" w:sz="0" w:space="0" w:color="auto" w:frame="1"/>
        </w:rPr>
        <w:br/>
      </w:r>
      <w:r w:rsidR="00C11FC6" w:rsidRPr="00DD7BF5">
        <w:rPr>
          <w:rFonts w:eastAsia="Times New Roman" w:cstheme="minorHAnsi"/>
          <w:sz w:val="24"/>
          <w:szCs w:val="24"/>
        </w:rPr>
        <w:t xml:space="preserve">The Political and Economic Section of the U.S. Embassy in Yaoundé, Cameroon, announces an open competition for </w:t>
      </w:r>
      <w:r w:rsidR="00C11FC6" w:rsidRPr="00DD7BF5">
        <w:rPr>
          <w:rFonts w:cstheme="minorHAnsi"/>
          <w:sz w:val="24"/>
          <w:szCs w:val="24"/>
        </w:rPr>
        <w:t xml:space="preserve">experienced Cameroon-based Civil Society Organizations that are working in the areas </w:t>
      </w:r>
      <w:r w:rsidR="00922A68" w:rsidRPr="00DD7BF5">
        <w:rPr>
          <w:rFonts w:cstheme="minorHAnsi"/>
          <w:sz w:val="24"/>
          <w:szCs w:val="24"/>
        </w:rPr>
        <w:t xml:space="preserve">of Human Rights and Countering Violent Extremism (CVE) to submit Concept Notes under the 2024 Trans-Sahara Counterterrorism Partnership (TSCTP)/CVE </w:t>
      </w:r>
      <w:r w:rsidR="00922A68" w:rsidRPr="00DD7BF5">
        <w:rPr>
          <w:rFonts w:cstheme="minorHAnsi"/>
          <w:color w:val="242424"/>
          <w:sz w:val="24"/>
          <w:szCs w:val="24"/>
        </w:rPr>
        <w:t>Program</w:t>
      </w:r>
      <w:r w:rsidR="00922A68" w:rsidRPr="00DD7BF5">
        <w:rPr>
          <w:rFonts w:cstheme="minorHAnsi"/>
          <w:sz w:val="24"/>
          <w:szCs w:val="24"/>
        </w:rPr>
        <w:t xml:space="preserve"> for </w:t>
      </w:r>
      <w:r w:rsidR="00922A68" w:rsidRPr="00DD7BF5">
        <w:rPr>
          <w:rFonts w:cstheme="minorHAnsi"/>
          <w:color w:val="242424"/>
          <w:sz w:val="24"/>
          <w:szCs w:val="24"/>
        </w:rPr>
        <w:t>Women Leading Peace in West Africa.</w:t>
      </w:r>
      <w:r w:rsidR="00C11FC6" w:rsidRPr="00DD7BF5">
        <w:rPr>
          <w:rFonts w:cstheme="minorHAnsi"/>
          <w:sz w:val="24"/>
          <w:szCs w:val="24"/>
        </w:rPr>
        <w:t xml:space="preserve"> </w:t>
      </w:r>
    </w:p>
    <w:p w14:paraId="535E08F6" w14:textId="77777777" w:rsidR="00C11FC6" w:rsidRPr="00DD7BF5" w:rsidRDefault="00C11FC6" w:rsidP="00860791">
      <w:pPr>
        <w:shd w:val="clear" w:color="auto" w:fill="FFFFFF" w:themeFill="background1"/>
        <w:spacing w:after="0" w:line="240" w:lineRule="auto"/>
        <w:textAlignment w:val="baseline"/>
        <w:rPr>
          <w:rFonts w:eastAsia="Times New Roman" w:cstheme="minorHAnsi"/>
          <w:sz w:val="24"/>
          <w:szCs w:val="24"/>
        </w:rPr>
      </w:pPr>
    </w:p>
    <w:p w14:paraId="24BBA72C" w14:textId="0A64AD6E" w:rsidR="00B61396" w:rsidRPr="00DD7BF5" w:rsidRDefault="00B61396" w:rsidP="00860791">
      <w:pPr>
        <w:shd w:val="clear" w:color="auto" w:fill="FFFFFF" w:themeFill="background1"/>
        <w:spacing w:after="0" w:line="240" w:lineRule="auto"/>
        <w:textAlignment w:val="baseline"/>
        <w:rPr>
          <w:rFonts w:eastAsia="Times New Roman" w:cstheme="minorHAnsi"/>
          <w:sz w:val="24"/>
          <w:szCs w:val="24"/>
        </w:rPr>
      </w:pPr>
      <w:r w:rsidRPr="00DD7BF5">
        <w:rPr>
          <w:rFonts w:eastAsia="Times New Roman" w:cstheme="minorHAnsi"/>
          <w:sz w:val="24"/>
          <w:szCs w:val="24"/>
        </w:rPr>
        <w:t>Please follow all instructions below.</w:t>
      </w:r>
    </w:p>
    <w:p w14:paraId="5F304E05" w14:textId="77777777" w:rsidR="00572696" w:rsidRPr="00DD7BF5" w:rsidRDefault="005726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37254BD3" w:rsidR="00A572BB" w:rsidRPr="00DD7BF5" w:rsidRDefault="00A572BB" w:rsidP="00860791">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DD7BF5">
        <w:rPr>
          <w:rFonts w:eastAsia="Times New Roman" w:cstheme="minorHAnsi"/>
          <w:b/>
          <w:bCs/>
          <w:sz w:val="24"/>
          <w:szCs w:val="24"/>
          <w:bdr w:val="none" w:sz="0" w:space="0" w:color="auto" w:frame="1"/>
        </w:rPr>
        <w:t>Priority Region</w:t>
      </w:r>
      <w:r w:rsidR="00B61396" w:rsidRPr="00DD7BF5">
        <w:rPr>
          <w:rFonts w:eastAsia="Times New Roman" w:cstheme="minorHAnsi"/>
          <w:b/>
          <w:bCs/>
          <w:sz w:val="24"/>
          <w:szCs w:val="24"/>
          <w:bdr w:val="none" w:sz="0" w:space="0" w:color="auto" w:frame="1"/>
        </w:rPr>
        <w:t>: </w:t>
      </w:r>
      <w:r w:rsidR="00EE5058" w:rsidRPr="00DD7BF5">
        <w:rPr>
          <w:rFonts w:eastAsia="Times New Roman" w:cstheme="minorHAnsi"/>
          <w:bCs/>
          <w:iCs/>
          <w:color w:val="000000" w:themeColor="text1"/>
          <w:sz w:val="24"/>
          <w:szCs w:val="24"/>
          <w:bdr w:val="none" w:sz="0" w:space="0" w:color="auto" w:frame="1"/>
        </w:rPr>
        <w:t>Northwest and Southwest Regions.</w:t>
      </w:r>
    </w:p>
    <w:p w14:paraId="01296CA4" w14:textId="6C1B4064" w:rsidR="00E87591" w:rsidRPr="00DD7BF5" w:rsidRDefault="00E87591" w:rsidP="00860791">
      <w:pPr>
        <w:shd w:val="clear" w:color="auto" w:fill="FFFFFF"/>
        <w:spacing w:after="0" w:line="240" w:lineRule="auto"/>
        <w:textAlignment w:val="baseline"/>
        <w:rPr>
          <w:rFonts w:eastAsia="Times New Roman" w:cstheme="minorHAnsi"/>
          <w:iCs/>
          <w:sz w:val="24"/>
          <w:szCs w:val="24"/>
        </w:rPr>
      </w:pPr>
    </w:p>
    <w:p w14:paraId="45D3280F" w14:textId="6C3349BE" w:rsidR="00772F8F" w:rsidRPr="00DD7BF5" w:rsidRDefault="00772F8F" w:rsidP="00860791">
      <w:pPr>
        <w:shd w:val="clear" w:color="auto" w:fill="FFFFFF"/>
        <w:spacing w:after="0" w:line="240" w:lineRule="auto"/>
        <w:textAlignment w:val="baseline"/>
        <w:rPr>
          <w:rFonts w:eastAsia="Times New Roman" w:cstheme="minorHAnsi"/>
          <w:b/>
          <w:sz w:val="24"/>
          <w:szCs w:val="24"/>
        </w:rPr>
      </w:pPr>
      <w:r w:rsidRPr="00DD7BF5">
        <w:rPr>
          <w:rFonts w:eastAsia="Times New Roman" w:cstheme="minorHAnsi"/>
          <w:b/>
          <w:sz w:val="24"/>
          <w:szCs w:val="24"/>
        </w:rPr>
        <w:t>A.1. Background</w:t>
      </w:r>
    </w:p>
    <w:p w14:paraId="4918871E" w14:textId="6EB2170C" w:rsidR="00051083" w:rsidRPr="00DD7BF5" w:rsidRDefault="00051083" w:rsidP="00051083">
      <w:pPr>
        <w:pStyle w:val="NoSpacing"/>
        <w:rPr>
          <w:rFonts w:asciiTheme="minorHAnsi" w:hAnsiTheme="minorHAnsi" w:cstheme="minorHAnsi"/>
          <w:sz w:val="24"/>
          <w:szCs w:val="24"/>
        </w:rPr>
      </w:pPr>
      <w:r w:rsidRPr="00DD7BF5">
        <w:rPr>
          <w:rFonts w:asciiTheme="minorHAnsi" w:hAnsiTheme="minorHAnsi" w:cstheme="minorHAnsi"/>
          <w:sz w:val="24"/>
          <w:szCs w:val="24"/>
        </w:rPr>
        <w:t>Violent extremism</w:t>
      </w:r>
      <w:r w:rsidR="00760A5F" w:rsidRPr="00DD7BF5">
        <w:rPr>
          <w:rFonts w:asciiTheme="minorHAnsi" w:hAnsiTheme="minorHAnsi" w:cstheme="minorHAnsi"/>
          <w:sz w:val="24"/>
          <w:szCs w:val="24"/>
        </w:rPr>
        <w:t xml:space="preserve"> (VE)</w:t>
      </w:r>
      <w:r w:rsidRPr="00DD7BF5">
        <w:rPr>
          <w:rFonts w:asciiTheme="minorHAnsi" w:hAnsiTheme="minorHAnsi" w:cstheme="minorHAnsi"/>
          <w:sz w:val="24"/>
          <w:szCs w:val="24"/>
        </w:rPr>
        <w:t xml:space="preserve"> has deeply disrupted peace, stability, and collective security in Cameroon, propelling the country to the 12th position on the 2024 Global Terrorism Index. In Cameroon's Northwest and Southwest Regions, peaceful </w:t>
      </w:r>
      <w:proofErr w:type="gramStart"/>
      <w:r w:rsidRPr="00DD7BF5">
        <w:rPr>
          <w:rFonts w:asciiTheme="minorHAnsi" w:hAnsiTheme="minorHAnsi" w:cstheme="minorHAnsi"/>
          <w:sz w:val="24"/>
          <w:szCs w:val="24"/>
        </w:rPr>
        <w:t>protests against</w:t>
      </w:r>
      <w:proofErr w:type="gramEnd"/>
      <w:r w:rsidRPr="00DD7BF5">
        <w:rPr>
          <w:rFonts w:asciiTheme="minorHAnsi" w:hAnsiTheme="minorHAnsi" w:cstheme="minorHAnsi"/>
          <w:sz w:val="24"/>
          <w:szCs w:val="24"/>
        </w:rPr>
        <w:t xml:space="preserve"> the political marginalization and economic hardships faced by the Anglophone population in 2016 were met with a forceful government crackdown, escalating to armed violence by 2017</w:t>
      </w:r>
      <w:r w:rsidR="00BC35D3" w:rsidRPr="00DD7BF5">
        <w:rPr>
          <w:rFonts w:asciiTheme="minorHAnsi" w:hAnsiTheme="minorHAnsi" w:cstheme="minorHAnsi"/>
          <w:sz w:val="24"/>
          <w:szCs w:val="24"/>
        </w:rPr>
        <w:t>.</w:t>
      </w:r>
      <w:r w:rsidRPr="00DD7BF5">
        <w:rPr>
          <w:rFonts w:asciiTheme="minorHAnsi" w:hAnsiTheme="minorHAnsi" w:cstheme="minorHAnsi"/>
          <w:sz w:val="24"/>
          <w:szCs w:val="24"/>
        </w:rPr>
        <w:t xml:space="preserve"> The sustained military presence and violence have stirred up resentment and a profound sense of injustice among Anglophones, especially youth and women, rendering them vulnerable to recruitment by armed separatist groups advocating for independence from Francophone Cameroon.  These groups, often seeking revenge for losses or a sense of belonging, have employed violent tactics, such as bombings and kidnappings, pushing this conflict into the realm of violent extremism.  </w:t>
      </w:r>
    </w:p>
    <w:p w14:paraId="015CBAB7" w14:textId="5D73B613" w:rsidR="00F149AC" w:rsidRPr="00DD7BF5" w:rsidRDefault="00F149AC" w:rsidP="00860791">
      <w:pPr>
        <w:shd w:val="clear" w:color="auto" w:fill="FFFFFF"/>
        <w:spacing w:after="0" w:line="240" w:lineRule="auto"/>
        <w:textAlignment w:val="baseline"/>
        <w:rPr>
          <w:rFonts w:eastAsia="Times New Roman" w:cstheme="minorHAnsi"/>
          <w:sz w:val="24"/>
          <w:szCs w:val="24"/>
        </w:rPr>
      </w:pPr>
    </w:p>
    <w:p w14:paraId="7CAA0C9A" w14:textId="77777777" w:rsidR="0085383E" w:rsidRPr="00DD7BF5" w:rsidRDefault="0085383E" w:rsidP="006E22D1">
      <w:pPr>
        <w:spacing w:after="0" w:line="240" w:lineRule="auto"/>
        <w:rPr>
          <w:rFonts w:cstheme="minorHAnsi"/>
          <w:b/>
          <w:bCs/>
          <w:sz w:val="24"/>
          <w:szCs w:val="24"/>
        </w:rPr>
      </w:pPr>
      <w:r w:rsidRPr="00DD7BF5">
        <w:rPr>
          <w:rFonts w:cstheme="minorHAnsi"/>
          <w:b/>
          <w:bCs/>
          <w:sz w:val="24"/>
          <w:szCs w:val="24"/>
        </w:rPr>
        <w:t>A.2. Theory of Change</w:t>
      </w:r>
    </w:p>
    <w:p w14:paraId="3B1CEE91" w14:textId="380C61DB" w:rsidR="00F149AC" w:rsidRPr="00DD7BF5" w:rsidRDefault="00C91AA4" w:rsidP="00FA466F">
      <w:pPr>
        <w:shd w:val="clear" w:color="auto" w:fill="FFFFFF"/>
        <w:spacing w:after="0" w:line="240" w:lineRule="auto"/>
        <w:textAlignment w:val="baseline"/>
        <w:rPr>
          <w:rFonts w:eastAsia="Times New Roman" w:cstheme="minorHAnsi"/>
          <w:sz w:val="24"/>
          <w:szCs w:val="24"/>
        </w:rPr>
      </w:pPr>
      <w:r w:rsidRPr="00DD7BF5">
        <w:rPr>
          <w:rFonts w:cstheme="minorHAnsi"/>
          <w:color w:val="000000" w:themeColor="text1"/>
          <w:sz w:val="24"/>
          <w:szCs w:val="24"/>
        </w:rPr>
        <w:t xml:space="preserve">If women in their diverse capacities and roles as mothers, wives, sisters, aunts, girlfriends or fiancées gain increased capacity on local </w:t>
      </w:r>
      <w:r w:rsidR="005F2796" w:rsidRPr="00DD7BF5">
        <w:rPr>
          <w:rFonts w:cstheme="minorHAnsi"/>
          <w:color w:val="000000" w:themeColor="text1"/>
          <w:sz w:val="24"/>
          <w:szCs w:val="24"/>
        </w:rPr>
        <w:t>countering violent extremism</w:t>
      </w:r>
      <w:r w:rsidRPr="00DD7BF5">
        <w:rPr>
          <w:rFonts w:cstheme="minorHAnsi"/>
          <w:color w:val="000000" w:themeColor="text1"/>
          <w:sz w:val="24"/>
          <w:szCs w:val="24"/>
        </w:rPr>
        <w:t xml:space="preserve"> and radicalization techniques, and if these women are supported to assume active positions in existing or new peace and security decision-making structures at community and sub-national levels, then they will be able to sensitize youths to adopt positive attitudes that counter </w:t>
      </w:r>
      <w:r w:rsidR="00760A5F" w:rsidRPr="00DD7BF5">
        <w:rPr>
          <w:rFonts w:cstheme="minorHAnsi"/>
          <w:color w:val="000000" w:themeColor="text1"/>
          <w:sz w:val="24"/>
          <w:szCs w:val="24"/>
        </w:rPr>
        <w:t>VE</w:t>
      </w:r>
      <w:r w:rsidRPr="00DD7BF5">
        <w:rPr>
          <w:rFonts w:cstheme="minorHAnsi"/>
          <w:color w:val="000000" w:themeColor="text1"/>
          <w:sz w:val="24"/>
          <w:szCs w:val="24"/>
        </w:rPr>
        <w:t xml:space="preserve"> leading to a reduction in violence and youth radicalization into non-state armed groups in</w:t>
      </w:r>
      <w:r w:rsidR="00F376C1" w:rsidRPr="00DD7BF5">
        <w:rPr>
          <w:rFonts w:cstheme="minorHAnsi"/>
          <w:color w:val="000000" w:themeColor="text1"/>
          <w:sz w:val="24"/>
          <w:szCs w:val="24"/>
        </w:rPr>
        <w:t xml:space="preserve"> the targeted regions.</w:t>
      </w:r>
    </w:p>
    <w:p w14:paraId="6A2C90E4" w14:textId="4ABF7257" w:rsidR="00B7257C" w:rsidRPr="008D0B62" w:rsidRDefault="00B7257C" w:rsidP="00860791">
      <w:pPr>
        <w:shd w:val="clear" w:color="auto" w:fill="FFFFFF"/>
        <w:spacing w:after="0" w:line="240" w:lineRule="auto"/>
        <w:textAlignment w:val="baseline"/>
        <w:rPr>
          <w:rFonts w:eastAsia="Times New Roman" w:cstheme="minorHAnsi"/>
          <w:sz w:val="24"/>
          <w:szCs w:val="24"/>
        </w:rPr>
      </w:pPr>
    </w:p>
    <w:p w14:paraId="5F1112D6" w14:textId="3826058F" w:rsidR="00B7257C" w:rsidRPr="008D0B62" w:rsidRDefault="00B7257C"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 xml:space="preserve">A.3. Program Objectives </w:t>
      </w:r>
    </w:p>
    <w:p w14:paraId="7DE8FA17" w14:textId="13361663" w:rsidR="00F149AC" w:rsidRPr="00B662C3" w:rsidRDefault="001427AF" w:rsidP="68854C9F">
      <w:p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rPr>
        <w:t xml:space="preserve">The overall goal is </w:t>
      </w:r>
      <w:r w:rsidR="003B19A9" w:rsidRPr="68854C9F">
        <w:rPr>
          <w:sz w:val="24"/>
          <w:szCs w:val="24"/>
        </w:rPr>
        <w:t>t</w:t>
      </w:r>
      <w:r w:rsidR="00172CDE" w:rsidRPr="68854C9F">
        <w:rPr>
          <w:sz w:val="24"/>
          <w:szCs w:val="24"/>
        </w:rPr>
        <w:t xml:space="preserve">o increase the representation of women in peace and security decision-making positions and reduce the radicalization and recruitment of youths in non-state armed groups in the Northwest and Southwest regions of Cameroon by </w:t>
      </w:r>
      <w:r w:rsidR="00097A8F" w:rsidRPr="68854C9F">
        <w:rPr>
          <w:sz w:val="24"/>
          <w:szCs w:val="24"/>
        </w:rPr>
        <w:t>March 2026</w:t>
      </w:r>
      <w:r w:rsidR="007B74A9" w:rsidRPr="68854C9F">
        <w:rPr>
          <w:rFonts w:eastAsia="Times New Roman"/>
          <w:sz w:val="24"/>
          <w:szCs w:val="24"/>
        </w:rPr>
        <w:t>.</w:t>
      </w:r>
      <w:r w:rsidR="00997873" w:rsidRPr="68854C9F">
        <w:rPr>
          <w:rFonts w:eastAsia="Times New Roman"/>
          <w:sz w:val="24"/>
          <w:szCs w:val="24"/>
        </w:rPr>
        <w:t xml:space="preserve">  </w:t>
      </w:r>
      <w:r w:rsidR="006C16EB" w:rsidRPr="68854C9F">
        <w:rPr>
          <w:rFonts w:eastAsia="Times New Roman"/>
          <w:b/>
          <w:bCs/>
          <w:sz w:val="24"/>
          <w:szCs w:val="24"/>
        </w:rPr>
        <w:t>P</w:t>
      </w:r>
      <w:r w:rsidR="00997873" w:rsidRPr="68854C9F">
        <w:rPr>
          <w:rFonts w:eastAsia="Times New Roman"/>
          <w:b/>
          <w:bCs/>
          <w:sz w:val="24"/>
          <w:szCs w:val="24"/>
        </w:rPr>
        <w:t xml:space="preserve">roposals </w:t>
      </w:r>
      <w:r w:rsidR="006C16EB" w:rsidRPr="68854C9F">
        <w:rPr>
          <w:rFonts w:eastAsia="Times New Roman"/>
          <w:b/>
          <w:bCs/>
          <w:sz w:val="24"/>
          <w:szCs w:val="24"/>
        </w:rPr>
        <w:t>should</w:t>
      </w:r>
      <w:r w:rsidR="00997873" w:rsidRPr="68854C9F">
        <w:rPr>
          <w:rFonts w:eastAsia="Times New Roman"/>
          <w:b/>
          <w:bCs/>
          <w:sz w:val="24"/>
          <w:szCs w:val="24"/>
        </w:rPr>
        <w:t xml:space="preserve"> address the below objectives:</w:t>
      </w:r>
    </w:p>
    <w:p w14:paraId="42D69BA9" w14:textId="77777777" w:rsidR="00F149AC" w:rsidRPr="001B623C" w:rsidRDefault="00F149AC" w:rsidP="68854C9F">
      <w:pPr>
        <w:shd w:val="clear" w:color="auto" w:fill="FFFFFF" w:themeFill="background1"/>
        <w:spacing w:after="0" w:line="240" w:lineRule="auto"/>
        <w:textAlignment w:val="baseline"/>
        <w:rPr>
          <w:rFonts w:eastAsia="Times New Roman"/>
          <w:sz w:val="24"/>
          <w:szCs w:val="24"/>
          <w:highlight w:val="cyan"/>
        </w:rPr>
      </w:pPr>
    </w:p>
    <w:p w14:paraId="3197AA6C" w14:textId="403C1BD4" w:rsidR="00124695" w:rsidRPr="00384776" w:rsidRDefault="00124695" w:rsidP="68854C9F">
      <w:pPr>
        <w:pStyle w:val="ListParagraph"/>
        <w:numPr>
          <w:ilvl w:val="0"/>
          <w:numId w:val="56"/>
        </w:numPr>
        <w:spacing w:after="0" w:line="240" w:lineRule="auto"/>
        <w:jc w:val="both"/>
        <w:rPr>
          <w:sz w:val="24"/>
          <w:szCs w:val="24"/>
        </w:rPr>
      </w:pPr>
      <w:r w:rsidRPr="68854C9F">
        <w:rPr>
          <w:b/>
          <w:bCs/>
          <w:sz w:val="24"/>
          <w:szCs w:val="24"/>
        </w:rPr>
        <w:t>Objective 1:</w:t>
      </w:r>
      <w:r w:rsidRPr="68854C9F">
        <w:rPr>
          <w:sz w:val="24"/>
          <w:szCs w:val="24"/>
        </w:rPr>
        <w:t xml:space="preserve"> </w:t>
      </w:r>
      <w:r w:rsidR="00FC2F32" w:rsidRPr="68854C9F">
        <w:rPr>
          <w:sz w:val="24"/>
          <w:szCs w:val="24"/>
        </w:rPr>
        <w:t xml:space="preserve">By </w:t>
      </w:r>
      <w:r w:rsidR="00250760" w:rsidRPr="68854C9F">
        <w:rPr>
          <w:sz w:val="24"/>
          <w:szCs w:val="24"/>
        </w:rPr>
        <w:t xml:space="preserve">March 2026, </w:t>
      </w:r>
      <w:r w:rsidR="00101459" w:rsidRPr="68854C9F">
        <w:rPr>
          <w:sz w:val="24"/>
          <w:szCs w:val="24"/>
        </w:rPr>
        <w:t xml:space="preserve">80% of targeted </w:t>
      </w:r>
      <w:r w:rsidRPr="68854C9F">
        <w:rPr>
          <w:sz w:val="24"/>
          <w:szCs w:val="24"/>
        </w:rPr>
        <w:t xml:space="preserve">mothers </w:t>
      </w:r>
      <w:r w:rsidR="00250760" w:rsidRPr="68854C9F">
        <w:rPr>
          <w:sz w:val="24"/>
          <w:szCs w:val="24"/>
        </w:rPr>
        <w:t>w</w:t>
      </w:r>
      <w:r w:rsidR="000D2802" w:rsidRPr="68854C9F">
        <w:rPr>
          <w:sz w:val="24"/>
          <w:szCs w:val="24"/>
        </w:rPr>
        <w:t>ill</w:t>
      </w:r>
      <w:r w:rsidR="00250760" w:rsidRPr="68854C9F">
        <w:rPr>
          <w:sz w:val="24"/>
          <w:szCs w:val="24"/>
        </w:rPr>
        <w:t xml:space="preserve"> have acquired </w:t>
      </w:r>
      <w:r w:rsidRPr="68854C9F">
        <w:rPr>
          <w:sz w:val="24"/>
          <w:szCs w:val="24"/>
        </w:rPr>
        <w:t xml:space="preserve">knowledge and skills </w:t>
      </w:r>
      <w:r w:rsidRPr="68854C9F">
        <w:rPr>
          <w:sz w:val="24"/>
          <w:szCs w:val="24"/>
          <w:lang w:val="en-GB"/>
        </w:rPr>
        <w:t xml:space="preserve">about the early signs of radicalization, conflict resolution, peacebuilding, and communication skills, </w:t>
      </w:r>
      <w:r w:rsidRPr="68854C9F">
        <w:rPr>
          <w:sz w:val="24"/>
          <w:szCs w:val="24"/>
        </w:rPr>
        <w:t xml:space="preserve">to actively </w:t>
      </w:r>
      <w:r w:rsidR="00101459" w:rsidRPr="68854C9F">
        <w:rPr>
          <w:sz w:val="24"/>
          <w:szCs w:val="24"/>
        </w:rPr>
        <w:t xml:space="preserve">become key agents of peace and </w:t>
      </w:r>
      <w:r w:rsidR="00EA1923" w:rsidRPr="68854C9F">
        <w:rPr>
          <w:sz w:val="24"/>
          <w:szCs w:val="24"/>
        </w:rPr>
        <w:t>C</w:t>
      </w:r>
      <w:r w:rsidR="001F0130" w:rsidRPr="68854C9F">
        <w:rPr>
          <w:sz w:val="24"/>
          <w:szCs w:val="24"/>
        </w:rPr>
        <w:t>VE</w:t>
      </w:r>
      <w:r w:rsidR="00113981" w:rsidRPr="68854C9F">
        <w:rPr>
          <w:sz w:val="24"/>
          <w:szCs w:val="24"/>
        </w:rPr>
        <w:t xml:space="preserve"> in the Northwest and Southwest.</w:t>
      </w:r>
    </w:p>
    <w:p w14:paraId="370D8010" w14:textId="516986AF" w:rsidR="00BC2EA1" w:rsidRPr="00384776" w:rsidRDefault="00BC2EA1" w:rsidP="68854C9F">
      <w:pPr>
        <w:pStyle w:val="ListParagraph"/>
        <w:numPr>
          <w:ilvl w:val="0"/>
          <w:numId w:val="56"/>
        </w:numPr>
        <w:spacing w:after="0" w:line="240" w:lineRule="auto"/>
        <w:jc w:val="both"/>
        <w:rPr>
          <w:sz w:val="24"/>
          <w:szCs w:val="24"/>
        </w:rPr>
      </w:pPr>
      <w:r w:rsidRPr="68854C9F">
        <w:rPr>
          <w:b/>
          <w:bCs/>
          <w:sz w:val="24"/>
          <w:szCs w:val="24"/>
        </w:rPr>
        <w:t>Objective 2:</w:t>
      </w:r>
      <w:r w:rsidRPr="68854C9F">
        <w:rPr>
          <w:sz w:val="24"/>
          <w:szCs w:val="24"/>
        </w:rPr>
        <w:t xml:space="preserve"> By March 2026, 50% community and administrative actors will have understood the role of mothers in promoting peace and fight against violent extremism and the drivers of radicalization and prevention measures</w:t>
      </w:r>
      <w:r w:rsidR="00113981" w:rsidRPr="68854C9F">
        <w:rPr>
          <w:sz w:val="24"/>
          <w:szCs w:val="24"/>
        </w:rPr>
        <w:t xml:space="preserve"> Northwest and Southwest.</w:t>
      </w:r>
      <w:r w:rsidRPr="68854C9F">
        <w:rPr>
          <w:sz w:val="24"/>
          <w:szCs w:val="24"/>
        </w:rPr>
        <w:t xml:space="preserve"> </w:t>
      </w:r>
    </w:p>
    <w:p w14:paraId="2271CB73" w14:textId="79186812" w:rsidR="00124695" w:rsidRPr="00384776" w:rsidRDefault="00124695" w:rsidP="68854C9F">
      <w:pPr>
        <w:pStyle w:val="ListParagraph"/>
        <w:numPr>
          <w:ilvl w:val="0"/>
          <w:numId w:val="56"/>
        </w:numPr>
        <w:spacing w:after="0" w:line="240" w:lineRule="auto"/>
        <w:jc w:val="both"/>
        <w:rPr>
          <w:sz w:val="24"/>
          <w:szCs w:val="24"/>
        </w:rPr>
      </w:pPr>
      <w:r w:rsidRPr="68854C9F">
        <w:rPr>
          <w:b/>
          <w:bCs/>
          <w:sz w:val="24"/>
          <w:szCs w:val="24"/>
        </w:rPr>
        <w:t xml:space="preserve">Objective </w:t>
      </w:r>
      <w:r w:rsidR="00BC2EA1" w:rsidRPr="68854C9F">
        <w:rPr>
          <w:b/>
          <w:bCs/>
          <w:sz w:val="24"/>
          <w:szCs w:val="24"/>
        </w:rPr>
        <w:t>3</w:t>
      </w:r>
      <w:r w:rsidRPr="68854C9F">
        <w:rPr>
          <w:b/>
          <w:bCs/>
          <w:sz w:val="24"/>
          <w:szCs w:val="24"/>
        </w:rPr>
        <w:t>:</w:t>
      </w:r>
      <w:r w:rsidRPr="68854C9F">
        <w:rPr>
          <w:sz w:val="24"/>
          <w:szCs w:val="24"/>
        </w:rPr>
        <w:t xml:space="preserve"> </w:t>
      </w:r>
      <w:r w:rsidR="005B3E4A" w:rsidRPr="68854C9F">
        <w:rPr>
          <w:sz w:val="24"/>
          <w:szCs w:val="24"/>
        </w:rPr>
        <w:t xml:space="preserve">By March 2026, </w:t>
      </w:r>
      <w:r w:rsidR="00E007FD" w:rsidRPr="68854C9F">
        <w:rPr>
          <w:color w:val="000000" w:themeColor="text1"/>
          <w:sz w:val="24"/>
          <w:szCs w:val="24"/>
        </w:rPr>
        <w:t>50% of targeted mothers will</w:t>
      </w:r>
      <w:r w:rsidR="00A64CCC" w:rsidRPr="68854C9F">
        <w:rPr>
          <w:color w:val="000000" w:themeColor="text1"/>
          <w:sz w:val="24"/>
          <w:szCs w:val="24"/>
        </w:rPr>
        <w:t xml:space="preserve"> have </w:t>
      </w:r>
      <w:r w:rsidR="00A64CCC" w:rsidRPr="68854C9F">
        <w:rPr>
          <w:sz w:val="24"/>
          <w:szCs w:val="24"/>
        </w:rPr>
        <w:t xml:space="preserve">access to dialogue platforms </w:t>
      </w:r>
      <w:r w:rsidR="005F46A3" w:rsidRPr="68854C9F">
        <w:rPr>
          <w:sz w:val="24"/>
          <w:szCs w:val="24"/>
        </w:rPr>
        <w:t>on peacebuilding and prevention of radicalization in the Northwest and Southwest.</w:t>
      </w:r>
    </w:p>
    <w:p w14:paraId="3C50448E" w14:textId="77777777" w:rsidR="00384776" w:rsidRDefault="00384776" w:rsidP="00860791">
      <w:pPr>
        <w:spacing w:after="0" w:line="240" w:lineRule="auto"/>
        <w:rPr>
          <w:rFonts w:eastAsia="MS Mincho" w:cstheme="minorHAnsi"/>
          <w:b/>
          <w:sz w:val="24"/>
          <w:szCs w:val="24"/>
        </w:rPr>
      </w:pPr>
    </w:p>
    <w:p w14:paraId="3334C3D0" w14:textId="0F43EFB9" w:rsidR="00260D96" w:rsidRPr="008D0B62" w:rsidRDefault="00260D96" w:rsidP="00860791">
      <w:pPr>
        <w:spacing w:after="0" w:line="240" w:lineRule="auto"/>
        <w:rPr>
          <w:rFonts w:eastAsia="MS Mincho" w:cstheme="minorHAnsi"/>
          <w:b/>
          <w:sz w:val="24"/>
          <w:szCs w:val="24"/>
        </w:rPr>
      </w:pPr>
      <w:r w:rsidRPr="008D0B62">
        <w:rPr>
          <w:rFonts w:eastAsia="MS Mincho" w:cstheme="minorHAnsi"/>
          <w:b/>
          <w:sz w:val="24"/>
          <w:szCs w:val="24"/>
        </w:rPr>
        <w:t>A.4. Expected Results</w:t>
      </w:r>
    </w:p>
    <w:p w14:paraId="0A48C447" w14:textId="53AC4941" w:rsidR="00260D96" w:rsidRDefault="00260D96" w:rsidP="00860791">
      <w:pPr>
        <w:spacing w:after="0" w:line="240" w:lineRule="auto"/>
        <w:rPr>
          <w:rFonts w:eastAsia="MS Mincho" w:cstheme="minorHAnsi"/>
          <w:sz w:val="24"/>
          <w:szCs w:val="24"/>
        </w:rPr>
      </w:pPr>
      <w:r w:rsidRPr="008D0B62">
        <w:rPr>
          <w:rFonts w:eastAsia="MS Mincho" w:cstheme="minorHAnsi"/>
          <w:sz w:val="24"/>
          <w:szCs w:val="24"/>
        </w:rPr>
        <w:t>Specific results could</w:t>
      </w:r>
      <w:r w:rsidR="006C16EB">
        <w:rPr>
          <w:rFonts w:eastAsia="MS Mincho" w:cstheme="minorHAnsi"/>
          <w:sz w:val="24"/>
          <w:szCs w:val="24"/>
        </w:rPr>
        <w:t xml:space="preserve"> include</w:t>
      </w:r>
      <w:r w:rsidR="00267BB9">
        <w:rPr>
          <w:rFonts w:eastAsia="MS Mincho" w:cstheme="minorHAnsi"/>
          <w:sz w:val="24"/>
          <w:szCs w:val="24"/>
        </w:rPr>
        <w:t xml:space="preserve">, </w:t>
      </w:r>
      <w:r w:rsidR="00267BB9" w:rsidRPr="006E22D1">
        <w:rPr>
          <w:rFonts w:eastAsia="MS Mincho" w:cstheme="minorHAnsi"/>
          <w:b/>
          <w:bCs/>
          <w:sz w:val="24"/>
          <w:szCs w:val="24"/>
        </w:rPr>
        <w:t>but are not limited to</w:t>
      </w:r>
      <w:r w:rsidR="00267BB9">
        <w:rPr>
          <w:rFonts w:eastAsia="MS Mincho" w:cstheme="minorHAnsi"/>
          <w:sz w:val="24"/>
          <w:szCs w:val="24"/>
        </w:rPr>
        <w:t>,</w:t>
      </w:r>
      <w:r w:rsidRPr="008D0B62">
        <w:rPr>
          <w:rFonts w:eastAsia="MS Mincho" w:cstheme="minorHAnsi"/>
          <w:sz w:val="24"/>
          <w:szCs w:val="24"/>
        </w:rPr>
        <w:t xml:space="preserve"> the following:</w:t>
      </w:r>
    </w:p>
    <w:p w14:paraId="7730022C" w14:textId="77777777" w:rsidR="00975C42" w:rsidRPr="008D0B62" w:rsidRDefault="00975C42" w:rsidP="006E22D1">
      <w:pPr>
        <w:spacing w:after="0" w:line="240" w:lineRule="auto"/>
        <w:rPr>
          <w:rFonts w:eastAsia="MS Mincho" w:cstheme="minorHAnsi"/>
          <w:sz w:val="24"/>
          <w:szCs w:val="24"/>
        </w:rPr>
      </w:pPr>
    </w:p>
    <w:p w14:paraId="74D894C5" w14:textId="46C12DB8" w:rsidR="002725F6" w:rsidRPr="00AA6091" w:rsidRDefault="23C99D24" w:rsidP="68854C9F">
      <w:pPr>
        <w:pStyle w:val="ListParagraph"/>
        <w:numPr>
          <w:ilvl w:val="0"/>
          <w:numId w:val="55"/>
        </w:numPr>
        <w:spacing w:after="0" w:line="240" w:lineRule="auto"/>
        <w:jc w:val="both"/>
        <w:rPr>
          <w:sz w:val="24"/>
          <w:szCs w:val="24"/>
          <w:lang w:val="en-GB"/>
        </w:rPr>
      </w:pPr>
      <w:r w:rsidRPr="68854C9F">
        <w:rPr>
          <w:sz w:val="24"/>
          <w:szCs w:val="24"/>
          <w:lang w:val="en-GB"/>
        </w:rPr>
        <w:t>I</w:t>
      </w:r>
      <w:r w:rsidR="002725F6" w:rsidRPr="68854C9F">
        <w:rPr>
          <w:sz w:val="24"/>
          <w:szCs w:val="24"/>
          <w:lang w:val="en-GB"/>
        </w:rPr>
        <w:t xml:space="preserve">ncreased positive </w:t>
      </w:r>
      <w:r w:rsidR="00906974" w:rsidRPr="68854C9F">
        <w:rPr>
          <w:sz w:val="24"/>
          <w:szCs w:val="24"/>
          <w:lang w:val="en-GB"/>
        </w:rPr>
        <w:t>attitudes</w:t>
      </w:r>
      <w:r w:rsidR="002725F6" w:rsidRPr="68854C9F">
        <w:rPr>
          <w:sz w:val="24"/>
          <w:szCs w:val="24"/>
          <w:lang w:val="en-GB"/>
        </w:rPr>
        <w:t xml:space="preserve"> among the youth</w:t>
      </w:r>
      <w:r w:rsidR="72022FCD" w:rsidRPr="68854C9F">
        <w:rPr>
          <w:sz w:val="24"/>
          <w:szCs w:val="24"/>
          <w:lang w:val="en-GB"/>
        </w:rPr>
        <w:t xml:space="preserve"> </w:t>
      </w:r>
      <w:r w:rsidR="72022FCD" w:rsidRPr="68854C9F">
        <w:rPr>
          <w:rFonts w:ascii="Calibri" w:eastAsia="Calibri" w:hAnsi="Calibri" w:cs="Calibri"/>
          <w:sz w:val="24"/>
          <w:szCs w:val="24"/>
          <w:lang w:val="en-GB"/>
        </w:rPr>
        <w:t>to counter violent extremism and radicalization into non-state armed groups</w:t>
      </w:r>
      <w:r w:rsidR="00113981" w:rsidRPr="68854C9F">
        <w:rPr>
          <w:sz w:val="24"/>
          <w:szCs w:val="24"/>
          <w:lang w:val="en-GB"/>
        </w:rPr>
        <w:t xml:space="preserve"> </w:t>
      </w:r>
      <w:r w:rsidR="1A42D436" w:rsidRPr="68854C9F">
        <w:rPr>
          <w:sz w:val="24"/>
          <w:szCs w:val="24"/>
          <w:lang w:val="en-GB"/>
        </w:rPr>
        <w:t xml:space="preserve">in </w:t>
      </w:r>
      <w:r w:rsidR="4F6A3FDA" w:rsidRPr="68854C9F">
        <w:rPr>
          <w:sz w:val="24"/>
          <w:szCs w:val="24"/>
          <w:lang w:val="en-GB"/>
        </w:rPr>
        <w:t xml:space="preserve">the </w:t>
      </w:r>
      <w:r w:rsidR="00113981" w:rsidRPr="68854C9F">
        <w:rPr>
          <w:sz w:val="24"/>
          <w:szCs w:val="24"/>
        </w:rPr>
        <w:t>Northwest and Southwest.</w:t>
      </w:r>
    </w:p>
    <w:p w14:paraId="33D04905" w14:textId="049EA6F5" w:rsidR="002725F6" w:rsidRPr="00AA6091" w:rsidRDefault="002725F6" w:rsidP="68854C9F">
      <w:pPr>
        <w:pStyle w:val="ListParagraph"/>
        <w:numPr>
          <w:ilvl w:val="0"/>
          <w:numId w:val="55"/>
        </w:numPr>
        <w:spacing w:after="0" w:line="240" w:lineRule="auto"/>
        <w:jc w:val="both"/>
        <w:rPr>
          <w:sz w:val="24"/>
          <w:szCs w:val="24"/>
          <w:lang w:val="en-GB"/>
        </w:rPr>
      </w:pPr>
      <w:r w:rsidRPr="68854C9F">
        <w:rPr>
          <w:sz w:val="24"/>
          <w:szCs w:val="24"/>
          <w:lang w:val="en-GB"/>
        </w:rPr>
        <w:t>Increased representation of women in peace and security decision-making platforms</w:t>
      </w:r>
      <w:r w:rsidR="7E395267" w:rsidRPr="68854C9F">
        <w:rPr>
          <w:sz w:val="24"/>
          <w:szCs w:val="24"/>
          <w:lang w:val="en-GB"/>
        </w:rPr>
        <w:t xml:space="preserve"> in</w:t>
      </w:r>
      <w:r w:rsidR="00113981" w:rsidRPr="68854C9F">
        <w:rPr>
          <w:sz w:val="24"/>
          <w:szCs w:val="24"/>
          <w:lang w:val="en-GB"/>
        </w:rPr>
        <w:t xml:space="preserve"> </w:t>
      </w:r>
      <w:r w:rsidR="00113981" w:rsidRPr="68854C9F">
        <w:rPr>
          <w:sz w:val="24"/>
          <w:szCs w:val="24"/>
        </w:rPr>
        <w:t>Northwest and Southwest.</w:t>
      </w:r>
    </w:p>
    <w:p w14:paraId="588E1D9B" w14:textId="402D488A" w:rsidR="002725F6" w:rsidRPr="00AA6091" w:rsidRDefault="279EC3CF" w:rsidP="68854C9F">
      <w:pPr>
        <w:pStyle w:val="ListParagraph"/>
        <w:numPr>
          <w:ilvl w:val="0"/>
          <w:numId w:val="55"/>
        </w:numPr>
        <w:spacing w:after="0" w:line="240" w:lineRule="auto"/>
        <w:jc w:val="both"/>
        <w:rPr>
          <w:sz w:val="24"/>
          <w:szCs w:val="24"/>
          <w:lang w:val="en-GB"/>
        </w:rPr>
      </w:pPr>
      <w:r w:rsidRPr="68854C9F">
        <w:rPr>
          <w:sz w:val="24"/>
          <w:szCs w:val="24"/>
          <w:lang w:val="en-GB"/>
        </w:rPr>
        <w:t xml:space="preserve">Through psychosocial counselling, medical care and </w:t>
      </w:r>
      <w:r w:rsidR="171A3568" w:rsidRPr="68854C9F">
        <w:rPr>
          <w:sz w:val="24"/>
          <w:szCs w:val="24"/>
          <w:lang w:val="en-GB"/>
        </w:rPr>
        <w:t>economic empowerment,</w:t>
      </w:r>
      <w:r w:rsidRPr="68854C9F">
        <w:rPr>
          <w:sz w:val="24"/>
          <w:szCs w:val="24"/>
          <w:lang w:val="en-GB"/>
        </w:rPr>
        <w:t xml:space="preserve"> </w:t>
      </w:r>
      <w:r w:rsidR="5B505A28" w:rsidRPr="68854C9F">
        <w:rPr>
          <w:sz w:val="24"/>
          <w:szCs w:val="24"/>
          <w:lang w:val="en-GB"/>
        </w:rPr>
        <w:t>m</w:t>
      </w:r>
      <w:r w:rsidR="002725F6" w:rsidRPr="68854C9F">
        <w:rPr>
          <w:sz w:val="24"/>
          <w:szCs w:val="24"/>
          <w:lang w:val="en-GB"/>
        </w:rPr>
        <w:t xml:space="preserve">others and youths </w:t>
      </w:r>
      <w:r w:rsidR="0C72EAB5" w:rsidRPr="68854C9F">
        <w:rPr>
          <w:sz w:val="24"/>
          <w:szCs w:val="24"/>
          <w:lang w:val="en-GB"/>
        </w:rPr>
        <w:t>become more resilient and less vulnerable to factors that fuel</w:t>
      </w:r>
      <w:r w:rsidR="002725F6" w:rsidRPr="68854C9F">
        <w:rPr>
          <w:sz w:val="24"/>
          <w:szCs w:val="24"/>
          <w:lang w:val="en-GB"/>
        </w:rPr>
        <w:t xml:space="preserve"> violent extremism</w:t>
      </w:r>
      <w:r w:rsidR="65708569" w:rsidRPr="68854C9F">
        <w:rPr>
          <w:sz w:val="24"/>
          <w:szCs w:val="24"/>
          <w:lang w:val="en-GB"/>
        </w:rPr>
        <w:t xml:space="preserve"> </w:t>
      </w:r>
      <w:r w:rsidR="48CA4769" w:rsidRPr="68854C9F">
        <w:rPr>
          <w:sz w:val="24"/>
          <w:szCs w:val="24"/>
          <w:lang w:val="en-GB"/>
        </w:rPr>
        <w:t xml:space="preserve">in </w:t>
      </w:r>
      <w:r w:rsidR="00A1128F" w:rsidRPr="68854C9F">
        <w:rPr>
          <w:sz w:val="24"/>
          <w:szCs w:val="24"/>
        </w:rPr>
        <w:t>Northwest and Southwest.</w:t>
      </w:r>
    </w:p>
    <w:p w14:paraId="5A6C9FCD" w14:textId="77777777" w:rsidR="00860791" w:rsidRPr="002725F6" w:rsidRDefault="00860791" w:rsidP="006E22D1">
      <w:pPr>
        <w:pStyle w:val="ListParagraph"/>
        <w:autoSpaceDE w:val="0"/>
        <w:autoSpaceDN w:val="0"/>
        <w:adjustRightInd w:val="0"/>
        <w:spacing w:after="0" w:line="240" w:lineRule="auto"/>
        <w:rPr>
          <w:rFonts w:cstheme="minorHAnsi"/>
          <w:sz w:val="24"/>
          <w:szCs w:val="24"/>
          <w:lang w:val="en-GB"/>
        </w:rPr>
      </w:pPr>
    </w:p>
    <w:p w14:paraId="7DF0E4FF" w14:textId="138322E6" w:rsidR="00BA2575" w:rsidRPr="008D0B62" w:rsidRDefault="00BA2575" w:rsidP="006E22D1">
      <w:pPr>
        <w:spacing w:after="0" w:line="240" w:lineRule="auto"/>
        <w:rPr>
          <w:rFonts w:eastAsia="MS Mincho" w:cstheme="minorHAnsi"/>
          <w:b/>
          <w:sz w:val="24"/>
          <w:szCs w:val="24"/>
        </w:rPr>
      </w:pPr>
      <w:r w:rsidRPr="008D0B62">
        <w:rPr>
          <w:rFonts w:eastAsia="MS Mincho" w:cstheme="minorHAnsi"/>
          <w:b/>
          <w:sz w:val="24"/>
          <w:szCs w:val="24"/>
        </w:rPr>
        <w:t xml:space="preserve">A.5. </w:t>
      </w:r>
      <w:r w:rsidR="00FA0AFB">
        <w:rPr>
          <w:rFonts w:eastAsia="MS Mincho" w:cstheme="minorHAnsi"/>
          <w:b/>
          <w:sz w:val="24"/>
          <w:szCs w:val="24"/>
        </w:rPr>
        <w:t>Possible</w:t>
      </w:r>
      <w:r w:rsidR="00FA0AFB" w:rsidRPr="008D0B62">
        <w:rPr>
          <w:rFonts w:eastAsia="MS Mincho" w:cstheme="minorHAnsi"/>
          <w:b/>
          <w:sz w:val="24"/>
          <w:szCs w:val="24"/>
        </w:rPr>
        <w:t xml:space="preserve"> </w:t>
      </w:r>
      <w:r w:rsidRPr="008D0B62">
        <w:rPr>
          <w:rFonts w:eastAsia="MS Mincho" w:cstheme="minorHAnsi"/>
          <w:b/>
          <w:sz w:val="24"/>
          <w:szCs w:val="24"/>
        </w:rPr>
        <w:t>Activities</w:t>
      </w:r>
    </w:p>
    <w:p w14:paraId="1D8DFC75" w14:textId="25365B4E" w:rsidR="00BA2575" w:rsidRPr="008D0B62" w:rsidRDefault="00BA2575" w:rsidP="00860791">
      <w:pPr>
        <w:spacing w:after="0" w:line="240" w:lineRule="auto"/>
        <w:rPr>
          <w:rFonts w:eastAsia="MS Mincho" w:cstheme="minorHAnsi"/>
          <w:sz w:val="24"/>
          <w:szCs w:val="24"/>
        </w:rPr>
      </w:pPr>
      <w:r w:rsidRPr="008D0B62">
        <w:rPr>
          <w:rFonts w:eastAsia="MS Mincho" w:cstheme="minorHAnsi"/>
          <w:sz w:val="24"/>
          <w:szCs w:val="24"/>
        </w:rPr>
        <w:t xml:space="preserve">To achieve the goals and expected results, </w:t>
      </w:r>
      <w:r w:rsidR="009A16BA">
        <w:rPr>
          <w:rFonts w:eastAsia="MS Mincho" w:cstheme="minorHAnsi"/>
          <w:sz w:val="24"/>
          <w:szCs w:val="24"/>
        </w:rPr>
        <w:t>project activities</w:t>
      </w:r>
      <w:r w:rsidRPr="008D0B62">
        <w:rPr>
          <w:rFonts w:eastAsia="MS Mincho" w:cstheme="minorHAnsi"/>
          <w:sz w:val="24"/>
          <w:szCs w:val="24"/>
        </w:rPr>
        <w:t xml:space="preserve"> could include</w:t>
      </w:r>
      <w:r w:rsidR="009A16BA">
        <w:rPr>
          <w:rFonts w:eastAsia="MS Mincho" w:cstheme="minorHAnsi"/>
          <w:sz w:val="24"/>
          <w:szCs w:val="24"/>
        </w:rPr>
        <w:t>,</w:t>
      </w:r>
      <w:r w:rsidR="00A97EC7" w:rsidRPr="008D0B62">
        <w:rPr>
          <w:rFonts w:eastAsia="MS Mincho" w:cstheme="minorHAnsi"/>
          <w:sz w:val="24"/>
          <w:szCs w:val="24"/>
        </w:rPr>
        <w:t xml:space="preserve"> </w:t>
      </w:r>
      <w:r w:rsidR="009A16BA" w:rsidRPr="006E22D1">
        <w:rPr>
          <w:rFonts w:eastAsia="MS Mincho" w:cstheme="minorHAnsi"/>
          <w:b/>
          <w:bCs/>
          <w:sz w:val="24"/>
          <w:szCs w:val="24"/>
        </w:rPr>
        <w:t>but are not limited to</w:t>
      </w:r>
      <w:r w:rsidR="00A97EC7" w:rsidRPr="008D0B62">
        <w:rPr>
          <w:rFonts w:eastAsia="MS Mincho" w:cstheme="minorHAnsi"/>
          <w:sz w:val="24"/>
          <w:szCs w:val="24"/>
        </w:rPr>
        <w:t xml:space="preserve">, </w:t>
      </w:r>
      <w:r w:rsidRPr="008D0B62">
        <w:rPr>
          <w:rFonts w:eastAsia="MS Mincho" w:cstheme="minorHAnsi"/>
          <w:sz w:val="24"/>
          <w:szCs w:val="24"/>
        </w:rPr>
        <w:t>the following:</w:t>
      </w:r>
    </w:p>
    <w:p w14:paraId="316184FA" w14:textId="053729B0"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5A24EE05" w14:textId="0B22DEE9" w:rsidR="00E818AB" w:rsidRPr="00AA6091" w:rsidRDefault="009C3161" w:rsidP="68854C9F">
      <w:pPr>
        <w:pStyle w:val="ListParagraph"/>
        <w:numPr>
          <w:ilvl w:val="0"/>
          <w:numId w:val="42"/>
        </w:numPr>
        <w:spacing w:after="0" w:line="240" w:lineRule="auto"/>
        <w:rPr>
          <w:sz w:val="24"/>
          <w:szCs w:val="24"/>
        </w:rPr>
      </w:pPr>
      <w:r w:rsidRPr="68854C9F">
        <w:rPr>
          <w:sz w:val="24"/>
          <w:szCs w:val="24"/>
        </w:rPr>
        <w:t xml:space="preserve">Train </w:t>
      </w:r>
      <w:r w:rsidR="005D6EF8" w:rsidRPr="68854C9F">
        <w:rPr>
          <w:sz w:val="24"/>
          <w:szCs w:val="24"/>
        </w:rPr>
        <w:t xml:space="preserve">mothers on early signs of radicalization, conflict resolution, </w:t>
      </w:r>
      <w:r w:rsidR="00A2403F" w:rsidRPr="68854C9F">
        <w:rPr>
          <w:sz w:val="24"/>
          <w:szCs w:val="24"/>
        </w:rPr>
        <w:t>peacebuilding</w:t>
      </w:r>
      <w:r w:rsidR="005D6EF8" w:rsidRPr="68854C9F">
        <w:rPr>
          <w:sz w:val="24"/>
          <w:szCs w:val="24"/>
        </w:rPr>
        <w:t xml:space="preserve"> and communication skills</w:t>
      </w:r>
      <w:r w:rsidR="00755BAC" w:rsidRPr="68854C9F">
        <w:rPr>
          <w:sz w:val="24"/>
          <w:szCs w:val="24"/>
        </w:rPr>
        <w:t xml:space="preserve">, </w:t>
      </w:r>
      <w:r w:rsidR="306363AE" w:rsidRPr="68854C9F">
        <w:rPr>
          <w:sz w:val="24"/>
          <w:szCs w:val="24"/>
        </w:rPr>
        <w:t xml:space="preserve">and </w:t>
      </w:r>
      <w:r w:rsidR="00755BAC" w:rsidRPr="68854C9F">
        <w:rPr>
          <w:sz w:val="24"/>
          <w:szCs w:val="24"/>
        </w:rPr>
        <w:t>effective community engagement and advocacy strategies to counter radicalization.</w:t>
      </w:r>
    </w:p>
    <w:p w14:paraId="747BCCA9" w14:textId="48BFC9C3" w:rsidR="00C668B4" w:rsidRPr="00AA6091" w:rsidRDefault="00C668B4" w:rsidP="00860791">
      <w:pPr>
        <w:pStyle w:val="ListParagraph"/>
        <w:numPr>
          <w:ilvl w:val="0"/>
          <w:numId w:val="42"/>
        </w:numPr>
        <w:spacing w:after="0" w:line="240" w:lineRule="auto"/>
        <w:rPr>
          <w:rFonts w:cstheme="minorHAnsi"/>
          <w:sz w:val="24"/>
          <w:szCs w:val="24"/>
        </w:rPr>
      </w:pPr>
      <w:r w:rsidRPr="00AA6091">
        <w:rPr>
          <w:rFonts w:cstheme="minorHAnsi"/>
          <w:bCs/>
          <w:sz w:val="24"/>
          <w:szCs w:val="24"/>
        </w:rPr>
        <w:t>Conduct media and social media awareness campaigns targeting the community at large, highlighting the role of mothers in fighting violent extremism and the factors that contribute to radicalization and the importance of prevention.</w:t>
      </w:r>
    </w:p>
    <w:p w14:paraId="2CF08CA2" w14:textId="6AA790B3" w:rsidR="005A7153" w:rsidRPr="00AA6091" w:rsidRDefault="005A7153" w:rsidP="00860791">
      <w:pPr>
        <w:pStyle w:val="ListParagraph"/>
        <w:numPr>
          <w:ilvl w:val="0"/>
          <w:numId w:val="42"/>
        </w:numPr>
        <w:spacing w:after="0" w:line="240" w:lineRule="auto"/>
        <w:rPr>
          <w:rFonts w:cstheme="minorHAnsi"/>
          <w:sz w:val="24"/>
          <w:szCs w:val="24"/>
        </w:rPr>
      </w:pPr>
      <w:r w:rsidRPr="00AA6091">
        <w:rPr>
          <w:rFonts w:cstheme="minorHAnsi"/>
          <w:bCs/>
          <w:sz w:val="24"/>
          <w:szCs w:val="24"/>
        </w:rPr>
        <w:t>Facilitate dialogue platforms and safe spaces for mothers to engage with stakeholders, discuss grievances, address social factors that contribute to radicalization, and promote understanding and trust.</w:t>
      </w:r>
    </w:p>
    <w:p w14:paraId="4B31D23A" w14:textId="515AE565" w:rsidR="00E803E5" w:rsidRPr="00AA6091" w:rsidRDefault="00E803E5" w:rsidP="00860791">
      <w:pPr>
        <w:pStyle w:val="ListParagraph"/>
        <w:numPr>
          <w:ilvl w:val="0"/>
          <w:numId w:val="42"/>
        </w:numPr>
        <w:spacing w:after="0" w:line="240" w:lineRule="auto"/>
        <w:rPr>
          <w:rFonts w:cstheme="minorHAnsi"/>
          <w:sz w:val="24"/>
          <w:szCs w:val="24"/>
        </w:rPr>
      </w:pPr>
      <w:r w:rsidRPr="00AA6091">
        <w:rPr>
          <w:rFonts w:cstheme="minorHAnsi"/>
          <w:bCs/>
          <w:sz w:val="24"/>
          <w:szCs w:val="24"/>
        </w:rPr>
        <w:lastRenderedPageBreak/>
        <w:t>Support collaboration and partnerships between mothers, local authorities, community leaders, and religious institutions to develop community-driven initiatives for resilience-building.</w:t>
      </w:r>
    </w:p>
    <w:p w14:paraId="52DFE2D8" w14:textId="50DD63EF"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12054C4B" w14:textId="77777777" w:rsidR="00302C40" w:rsidRPr="008D0B62" w:rsidRDefault="00302C40" w:rsidP="00860791">
      <w:pPr>
        <w:spacing w:after="0" w:line="240" w:lineRule="auto"/>
        <w:rPr>
          <w:rFonts w:eastAsia="MS Mincho" w:cstheme="minorHAnsi"/>
          <w:b/>
          <w:sz w:val="24"/>
          <w:szCs w:val="24"/>
        </w:rPr>
      </w:pPr>
      <w:r w:rsidRPr="008D0B62">
        <w:rPr>
          <w:rFonts w:eastAsia="MS Mincho" w:cstheme="minorHAnsi"/>
          <w:b/>
          <w:sz w:val="24"/>
          <w:szCs w:val="24"/>
        </w:rPr>
        <w:t>A.6. Performance Indicators and Monitoring Plan</w:t>
      </w:r>
    </w:p>
    <w:p w14:paraId="44661F61" w14:textId="1934F1B4"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w:t>
      </w:r>
      <w:r w:rsidR="00E72364">
        <w:rPr>
          <w:rFonts w:eastAsia="MS Mincho" w:cstheme="minorHAnsi"/>
          <w:bCs/>
          <w:sz w:val="24"/>
          <w:szCs w:val="24"/>
        </w:rPr>
        <w:t xml:space="preserve"> should</w:t>
      </w:r>
      <w:r w:rsidRPr="008D0B62">
        <w:rPr>
          <w:rFonts w:eastAsia="MS Mincho" w:cstheme="minorHAnsi"/>
          <w:bCs/>
          <w:sz w:val="24"/>
          <w:szCs w:val="24"/>
        </w:rPr>
        <w:t xml:space="preserve"> </w:t>
      </w:r>
      <w:r w:rsidR="00E72364">
        <w:rPr>
          <w:rFonts w:eastAsia="MS Mincho" w:cstheme="minorHAnsi"/>
          <w:bCs/>
          <w:sz w:val="24"/>
          <w:szCs w:val="24"/>
        </w:rPr>
        <w:t xml:space="preserve">be </w:t>
      </w:r>
      <w:proofErr w:type="gramStart"/>
      <w:r w:rsidR="00E72364">
        <w:rPr>
          <w:rFonts w:eastAsia="MS Mincho" w:cstheme="minorHAnsi"/>
          <w:bCs/>
          <w:sz w:val="24"/>
          <w:szCs w:val="24"/>
        </w:rPr>
        <w:t>gender-sensitive</w:t>
      </w:r>
      <w:proofErr w:type="gramEnd"/>
      <w:r w:rsidR="00D050C7">
        <w:rPr>
          <w:rFonts w:eastAsia="MS Mincho" w:cstheme="minorHAnsi"/>
          <w:bCs/>
          <w:sz w:val="24"/>
          <w:szCs w:val="24"/>
        </w:rPr>
        <w:t>.  They should be disaggregated by</w:t>
      </w:r>
      <w:r w:rsidRPr="008D0B62">
        <w:rPr>
          <w:rFonts w:eastAsia="MS Mincho" w:cstheme="minorHAnsi"/>
          <w:bCs/>
          <w:sz w:val="24"/>
          <w:szCs w:val="24"/>
        </w:rPr>
        <w:t xml:space="preserve"> </w:t>
      </w:r>
      <w:r w:rsidR="005C6C54">
        <w:rPr>
          <w:rFonts w:eastAsia="MS Mincho" w:cstheme="minorHAnsi"/>
          <w:bCs/>
          <w:sz w:val="24"/>
          <w:szCs w:val="24"/>
        </w:rPr>
        <w:t>sex</w:t>
      </w:r>
      <w:r w:rsidR="00E72364">
        <w:rPr>
          <w:rFonts w:eastAsia="MS Mincho" w:cstheme="minorHAnsi"/>
          <w:bCs/>
          <w:sz w:val="24"/>
          <w:szCs w:val="24"/>
        </w:rPr>
        <w:t>,</w:t>
      </w:r>
      <w:r w:rsidR="005C6C54">
        <w:rPr>
          <w:rFonts w:eastAsia="MS Mincho" w:cstheme="minorHAnsi"/>
          <w:bCs/>
          <w:sz w:val="24"/>
          <w:szCs w:val="24"/>
        </w:rPr>
        <w:t xml:space="preserve"> age</w:t>
      </w:r>
      <w:r w:rsidR="00E72364">
        <w:rPr>
          <w:rFonts w:eastAsia="MS Mincho" w:cstheme="minorHAnsi"/>
          <w:bCs/>
          <w:sz w:val="24"/>
          <w:szCs w:val="24"/>
        </w:rPr>
        <w:t>, ability</w:t>
      </w:r>
      <w:r w:rsidR="00D050C7">
        <w:rPr>
          <w:rFonts w:eastAsia="MS Mincho" w:cstheme="minorHAnsi"/>
          <w:bCs/>
          <w:sz w:val="24"/>
          <w:szCs w:val="24"/>
        </w:rPr>
        <w:t xml:space="preserve"> and, if possible, gender</w:t>
      </w:r>
      <w:r w:rsidRPr="008D0B62">
        <w:rPr>
          <w:rFonts w:eastAsia="MS Mincho" w:cstheme="minorHAnsi"/>
          <w:bCs/>
          <w:sz w:val="24"/>
          <w:szCs w:val="24"/>
        </w:rPr>
        <w:t>.</w:t>
      </w:r>
      <w:r w:rsidR="00D32033">
        <w:rPr>
          <w:rFonts w:eastAsia="MS Mincho" w:cstheme="minorHAnsi"/>
          <w:bCs/>
          <w:sz w:val="24"/>
          <w:szCs w:val="24"/>
        </w:rPr>
        <w:t xml:space="preserve"> </w:t>
      </w:r>
      <w:r w:rsidRPr="008D0B62">
        <w:rPr>
          <w:rFonts w:eastAsia="MS Mincho" w:cstheme="minorHAnsi"/>
          <w:bCs/>
          <w:sz w:val="24"/>
          <w:szCs w:val="24"/>
        </w:rPr>
        <w:t xml:space="preserve"> Indicators should reflect key project outputs or outcomes that reflect on the primary goals or objectives of the project and that the implementer can collect with high quality data.</w:t>
      </w:r>
    </w:p>
    <w:p w14:paraId="1CCE9CCA" w14:textId="77777777" w:rsidR="00302C40" w:rsidRPr="008D0B62" w:rsidRDefault="00302C40" w:rsidP="00860791">
      <w:pPr>
        <w:spacing w:after="0" w:line="240" w:lineRule="auto"/>
        <w:rPr>
          <w:rFonts w:eastAsia="MS Mincho" w:cstheme="minorHAnsi"/>
          <w:bCs/>
          <w:sz w:val="24"/>
          <w:szCs w:val="24"/>
        </w:rPr>
      </w:pPr>
    </w:p>
    <w:p w14:paraId="117B40DA" w14:textId="7E354841"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All applicable indicators should be included in the proposal and subsequent</w:t>
      </w:r>
      <w:r w:rsidR="00A91A62" w:rsidRPr="008D0B62">
        <w:rPr>
          <w:rFonts w:eastAsia="MS Mincho" w:cstheme="minorHAnsi"/>
          <w:bCs/>
          <w:sz w:val="24"/>
          <w:szCs w:val="24"/>
        </w:rPr>
        <w:t>ly</w:t>
      </w:r>
      <w:r w:rsidRPr="008D0B62">
        <w:rPr>
          <w:rFonts w:eastAsia="MS Mincho" w:cstheme="minorHAnsi"/>
          <w:bCs/>
          <w:sz w:val="24"/>
          <w:szCs w:val="24"/>
        </w:rPr>
        <w:t xml:space="preserve"> to the award, routine, periodic reporting of all indicators will be required. The implementer will be responsible for quarterly reporting on each performance indicator included in the </w:t>
      </w:r>
      <w:r w:rsidR="00764AD1" w:rsidRPr="008D0B62">
        <w:rPr>
          <w:rFonts w:eastAsia="MS Mincho" w:cstheme="minorHAnsi"/>
          <w:bCs/>
          <w:sz w:val="24"/>
          <w:szCs w:val="24"/>
        </w:rPr>
        <w:t>grant</w:t>
      </w:r>
      <w:r w:rsidRPr="008D0B62">
        <w:rPr>
          <w:rFonts w:eastAsia="MS Mincho" w:cstheme="minorHAnsi"/>
          <w:bCs/>
          <w:sz w:val="24"/>
          <w:szCs w:val="24"/>
        </w:rPr>
        <w:t xml:space="preserve"> as well as analysis of progress or impediments to reach indicator targets.   </w:t>
      </w:r>
    </w:p>
    <w:p w14:paraId="40739F45" w14:textId="77777777" w:rsidR="00302C40" w:rsidRPr="008D0B62" w:rsidRDefault="00302C40" w:rsidP="00860791">
      <w:pPr>
        <w:spacing w:after="0" w:line="240" w:lineRule="auto"/>
        <w:rPr>
          <w:rFonts w:eastAsia="MS Mincho" w:cstheme="minorHAnsi"/>
          <w:bCs/>
          <w:sz w:val="24"/>
          <w:szCs w:val="24"/>
        </w:rPr>
      </w:pPr>
    </w:p>
    <w:p w14:paraId="2EB1FD1F" w14:textId="379B5621" w:rsidR="00302C40" w:rsidRPr="008D0B62" w:rsidRDefault="00847836" w:rsidP="00860791">
      <w:pPr>
        <w:spacing w:after="0" w:line="240" w:lineRule="auto"/>
        <w:rPr>
          <w:rFonts w:eastAsia="MS Mincho" w:cstheme="minorHAnsi"/>
          <w:b/>
          <w:bCs/>
          <w:sz w:val="24"/>
          <w:szCs w:val="24"/>
        </w:rPr>
      </w:pPr>
      <w:r>
        <w:rPr>
          <w:rFonts w:eastAsia="MS Mincho" w:cstheme="minorHAnsi"/>
          <w:b/>
          <w:bCs/>
          <w:sz w:val="24"/>
          <w:szCs w:val="24"/>
        </w:rPr>
        <w:t xml:space="preserve">The following indicators, </w:t>
      </w:r>
      <w:r w:rsidRPr="006E22D1">
        <w:rPr>
          <w:rFonts w:eastAsia="MS Mincho" w:cstheme="minorHAnsi"/>
          <w:b/>
          <w:bCs/>
          <w:i/>
          <w:iCs/>
          <w:sz w:val="24"/>
          <w:szCs w:val="24"/>
        </w:rPr>
        <w:t>as relevant to the project’s specific objectives</w:t>
      </w:r>
      <w:r>
        <w:rPr>
          <w:rFonts w:eastAsia="MS Mincho" w:cstheme="minorHAnsi"/>
          <w:b/>
          <w:bCs/>
          <w:sz w:val="24"/>
          <w:szCs w:val="24"/>
        </w:rPr>
        <w:t xml:space="preserve">, are required.  </w:t>
      </w:r>
      <w:r w:rsidR="00302C40" w:rsidRPr="008D0B62">
        <w:rPr>
          <w:rFonts w:eastAsia="MS Mincho" w:cstheme="minorHAnsi"/>
          <w:b/>
          <w:bCs/>
          <w:sz w:val="24"/>
          <w:szCs w:val="24"/>
        </w:rPr>
        <w:t xml:space="preserve">Applicants are welcome to propose other indicators relevant to the primary objectives and expected results of the project. </w:t>
      </w:r>
      <w:r>
        <w:rPr>
          <w:rFonts w:eastAsia="MS Mincho" w:cstheme="minorHAnsi"/>
          <w:b/>
          <w:bCs/>
          <w:sz w:val="24"/>
          <w:szCs w:val="24"/>
        </w:rPr>
        <w:t xml:space="preserve"> </w:t>
      </w:r>
      <w:r w:rsidR="00302C40" w:rsidRPr="008D0B62">
        <w:rPr>
          <w:rFonts w:eastAsia="MS Mincho" w:cstheme="minorHAnsi"/>
          <w:b/>
          <w:bCs/>
          <w:sz w:val="24"/>
          <w:szCs w:val="24"/>
        </w:rPr>
        <w:t>These should be reflected in the Performance Monitoring Plan as described below.</w:t>
      </w:r>
    </w:p>
    <w:p w14:paraId="224AFB80" w14:textId="77777777" w:rsidR="00A14378" w:rsidRPr="008D0B62" w:rsidRDefault="00A14378" w:rsidP="00860791">
      <w:pPr>
        <w:shd w:val="clear" w:color="auto" w:fill="FFFFFF"/>
        <w:spacing w:after="0" w:line="240" w:lineRule="auto"/>
        <w:textAlignment w:val="baseline"/>
        <w:rPr>
          <w:rFonts w:eastAsia="Times New Roman" w:cstheme="minorHAnsi"/>
          <w:sz w:val="24"/>
          <w:szCs w:val="24"/>
        </w:rPr>
      </w:pPr>
    </w:p>
    <w:p w14:paraId="11306178" w14:textId="55F93FA0" w:rsidR="006654BD" w:rsidRPr="002A41B6" w:rsidRDefault="006654BD" w:rsidP="006654BD">
      <w:pPr>
        <w:pStyle w:val="ListParagraph"/>
        <w:numPr>
          <w:ilvl w:val="0"/>
          <w:numId w:val="43"/>
        </w:numPr>
        <w:spacing w:after="160" w:line="259" w:lineRule="auto"/>
        <w:rPr>
          <w:rFonts w:cstheme="minorHAnsi"/>
          <w:sz w:val="24"/>
          <w:szCs w:val="24"/>
        </w:rPr>
      </w:pPr>
      <w:r w:rsidRPr="002A41B6">
        <w:rPr>
          <w:rFonts w:cstheme="minorHAnsi"/>
          <w:sz w:val="24"/>
          <w:szCs w:val="24"/>
        </w:rPr>
        <w:t xml:space="preserve">Number of projects directly related to US Government preventing and countering violent extremism objectives implemented in country by civil society and partner </w:t>
      </w:r>
      <w:proofErr w:type="gramStart"/>
      <w:r w:rsidRPr="002A41B6">
        <w:rPr>
          <w:rFonts w:cstheme="minorHAnsi"/>
          <w:sz w:val="24"/>
          <w:szCs w:val="24"/>
        </w:rPr>
        <w:t>groups</w:t>
      </w:r>
      <w:proofErr w:type="gramEnd"/>
    </w:p>
    <w:p w14:paraId="08180121" w14:textId="77777777" w:rsidR="006654BD" w:rsidRPr="002A41B6" w:rsidRDefault="006654BD" w:rsidP="006654BD">
      <w:pPr>
        <w:pStyle w:val="ListParagraph"/>
        <w:numPr>
          <w:ilvl w:val="0"/>
          <w:numId w:val="43"/>
        </w:numPr>
        <w:spacing w:after="160" w:line="259" w:lineRule="auto"/>
        <w:rPr>
          <w:rFonts w:cstheme="minorHAnsi"/>
          <w:sz w:val="24"/>
          <w:szCs w:val="24"/>
        </w:rPr>
      </w:pPr>
      <w:r w:rsidRPr="002A41B6">
        <w:rPr>
          <w:rFonts w:eastAsia="Times New Roman" w:cstheme="minorHAnsi"/>
          <w:sz w:val="24"/>
          <w:szCs w:val="24"/>
        </w:rPr>
        <w:t>Number of times awareness materials broadcasted or published.</w:t>
      </w:r>
    </w:p>
    <w:p w14:paraId="1BEFFBDF" w14:textId="77777777" w:rsidR="006654BD" w:rsidRPr="002A41B6" w:rsidRDefault="006654BD" w:rsidP="006654BD">
      <w:pPr>
        <w:pStyle w:val="ListParagraph"/>
        <w:numPr>
          <w:ilvl w:val="0"/>
          <w:numId w:val="43"/>
        </w:numPr>
        <w:spacing w:after="160" w:line="259" w:lineRule="auto"/>
        <w:rPr>
          <w:rFonts w:eastAsia="Times New Roman" w:cstheme="minorHAnsi"/>
          <w:sz w:val="24"/>
          <w:szCs w:val="24"/>
        </w:rPr>
      </w:pPr>
      <w:r w:rsidRPr="002A41B6">
        <w:rPr>
          <w:rFonts w:eastAsia="Times New Roman" w:cstheme="minorHAnsi"/>
          <w:sz w:val="24"/>
          <w:szCs w:val="24"/>
        </w:rPr>
        <w:t>Number of new groups or initiatives created through USG funding, dedicated to resolving the conflict or the drivers of the conflict.</w:t>
      </w:r>
    </w:p>
    <w:p w14:paraId="609E6C48" w14:textId="77777777" w:rsidR="006654BD" w:rsidRPr="002A41B6" w:rsidRDefault="006654BD" w:rsidP="006654BD">
      <w:pPr>
        <w:pStyle w:val="ListParagraph"/>
        <w:numPr>
          <w:ilvl w:val="0"/>
          <w:numId w:val="43"/>
        </w:numPr>
        <w:spacing w:after="160" w:line="259" w:lineRule="auto"/>
        <w:rPr>
          <w:rFonts w:eastAsia="Times New Roman" w:cstheme="minorHAnsi"/>
          <w:sz w:val="24"/>
          <w:szCs w:val="24"/>
        </w:rPr>
      </w:pPr>
      <w:r w:rsidRPr="002A41B6">
        <w:rPr>
          <w:rFonts w:eastAsia="Times New Roman" w:cstheme="minorHAnsi"/>
          <w:sz w:val="24"/>
          <w:szCs w:val="24"/>
        </w:rPr>
        <w:t>Number of USG supported events, trainings, or activities implemented to build support for peace or reconciliation among key actors to the conflict.</w:t>
      </w:r>
    </w:p>
    <w:p w14:paraId="38ACF0EE" w14:textId="77777777" w:rsidR="006654BD" w:rsidRPr="002A41B6" w:rsidRDefault="006654BD" w:rsidP="006654BD">
      <w:pPr>
        <w:pStyle w:val="ListParagraph"/>
        <w:numPr>
          <w:ilvl w:val="0"/>
          <w:numId w:val="43"/>
        </w:numPr>
        <w:spacing w:after="160" w:line="259" w:lineRule="auto"/>
        <w:rPr>
          <w:rFonts w:eastAsia="Times New Roman" w:cstheme="minorHAnsi"/>
          <w:sz w:val="24"/>
          <w:szCs w:val="24"/>
        </w:rPr>
      </w:pPr>
      <w:r w:rsidRPr="002A41B6">
        <w:rPr>
          <w:rFonts w:eastAsia="Times New Roman" w:cstheme="minorHAnsi"/>
          <w:sz w:val="24"/>
          <w:szCs w:val="24"/>
        </w:rPr>
        <w:t>Number of people who participated in USG-supported events, trainings, or activities designed to build mass support for peace and reconciliation.</w:t>
      </w:r>
    </w:p>
    <w:p w14:paraId="1B01E9B6" w14:textId="01486232" w:rsidR="00305C97" w:rsidRPr="002A41B6" w:rsidRDefault="006654BD" w:rsidP="006654BD">
      <w:pPr>
        <w:pStyle w:val="ListParagraph"/>
        <w:numPr>
          <w:ilvl w:val="0"/>
          <w:numId w:val="43"/>
        </w:numPr>
        <w:spacing w:after="160" w:line="259" w:lineRule="auto"/>
        <w:rPr>
          <w:rFonts w:eastAsia="Times New Roman" w:cstheme="minorHAnsi"/>
          <w:sz w:val="24"/>
          <w:szCs w:val="24"/>
        </w:rPr>
      </w:pPr>
      <w:r w:rsidRPr="002A41B6">
        <w:rPr>
          <w:rFonts w:eastAsia="Times New Roman" w:cstheme="minorHAnsi"/>
          <w:sz w:val="24"/>
          <w:szCs w:val="24"/>
        </w:rPr>
        <w:t>Number of USG-funded events, trainings, or activities designed to build support for peace or reconciliation on a mass scale.</w:t>
      </w:r>
    </w:p>
    <w:p w14:paraId="37D47981" w14:textId="77777777" w:rsidR="00933229" w:rsidRPr="008D0B62" w:rsidRDefault="00933229" w:rsidP="00860791">
      <w:pPr>
        <w:spacing w:after="0" w:line="240" w:lineRule="auto"/>
        <w:rPr>
          <w:rFonts w:eastAsia="MS Mincho" w:cstheme="minorHAnsi"/>
          <w:bCs/>
          <w:sz w:val="24"/>
          <w:szCs w:val="24"/>
        </w:rPr>
      </w:pPr>
      <w:r w:rsidRPr="008D0B62">
        <w:rPr>
          <w:rFonts w:eastAsia="MS Mincho" w:cstheme="minorHAnsi"/>
          <w:bCs/>
          <w:sz w:val="24"/>
          <w:szCs w:val="24"/>
        </w:rPr>
        <w:t>The State Department takes into consideration the quality of data reported by recipients as part of the award activities, therefore applicants should be aware that recipients will be subject to data quality assessments.</w:t>
      </w:r>
    </w:p>
    <w:p w14:paraId="6D461D68" w14:textId="77777777" w:rsidR="00933229" w:rsidRPr="008D0B62" w:rsidRDefault="00933229" w:rsidP="00860791">
      <w:pPr>
        <w:spacing w:after="0" w:line="240" w:lineRule="auto"/>
        <w:rPr>
          <w:rFonts w:eastAsia="MS Mincho" w:cstheme="minorHAnsi"/>
          <w:bCs/>
          <w:sz w:val="24"/>
          <w:szCs w:val="24"/>
        </w:rPr>
      </w:pPr>
    </w:p>
    <w:p w14:paraId="35E30CED" w14:textId="22FA7E81" w:rsidR="00933229" w:rsidRPr="008D0B62" w:rsidRDefault="00933229" w:rsidP="00860791">
      <w:pPr>
        <w:autoSpaceDE w:val="0"/>
        <w:autoSpaceDN w:val="0"/>
        <w:spacing w:after="0" w:line="240" w:lineRule="auto"/>
        <w:jc w:val="both"/>
        <w:rPr>
          <w:rFonts w:cstheme="minorHAnsi"/>
          <w:b/>
          <w:bCs/>
          <w:sz w:val="24"/>
          <w:szCs w:val="24"/>
        </w:rPr>
      </w:pPr>
      <w:r w:rsidRPr="008D0B62">
        <w:rPr>
          <w:rFonts w:cstheme="minorHAnsi"/>
          <w:b/>
          <w:bCs/>
          <w:sz w:val="24"/>
          <w:szCs w:val="24"/>
        </w:rPr>
        <w:t>The Performance Monitoring Plan (PMP) should include the following:</w:t>
      </w:r>
    </w:p>
    <w:p w14:paraId="6273BA89" w14:textId="65F759D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Narrative</w:t>
      </w:r>
      <w:r w:rsidRPr="008D0B62">
        <w:rPr>
          <w:rFonts w:cstheme="minorHAnsi"/>
          <w:sz w:val="24"/>
          <w:szCs w:val="24"/>
        </w:rPr>
        <w:t xml:space="preserve"> explaining how monitoring and evaluation (M&amp;E) will be carried out and who will be responsible for M&amp;E </w:t>
      </w:r>
      <w:r w:rsidR="00095486" w:rsidRPr="008D0B62">
        <w:rPr>
          <w:rFonts w:cstheme="minorHAnsi"/>
          <w:sz w:val="24"/>
          <w:szCs w:val="24"/>
        </w:rPr>
        <w:t>activities.</w:t>
      </w:r>
    </w:p>
    <w:p w14:paraId="0CC7FCD4" w14:textId="77777777" w:rsidR="00933229" w:rsidRPr="008D0B62" w:rsidRDefault="00933229" w:rsidP="68854C9F">
      <w:pPr>
        <w:pStyle w:val="ListParagraph"/>
        <w:numPr>
          <w:ilvl w:val="0"/>
          <w:numId w:val="44"/>
        </w:numPr>
        <w:autoSpaceDE w:val="0"/>
        <w:autoSpaceDN w:val="0"/>
        <w:spacing w:after="0" w:line="240" w:lineRule="auto"/>
        <w:jc w:val="both"/>
        <w:rPr>
          <w:sz w:val="24"/>
          <w:szCs w:val="24"/>
        </w:rPr>
      </w:pPr>
      <w:r w:rsidRPr="68854C9F">
        <w:rPr>
          <w:sz w:val="24"/>
          <w:szCs w:val="24"/>
          <w:u w:val="single"/>
        </w:rPr>
        <w:lastRenderedPageBreak/>
        <w:t>Project Objectives and Indicators (template provided as Attachment 3)</w:t>
      </w:r>
      <w:r w:rsidRPr="68854C9F">
        <w:rPr>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14:paraId="6F3B096F" w14:textId="2D61035F" w:rsidR="00933229" w:rsidRDefault="00933229" w:rsidP="00860791">
      <w:pPr>
        <w:spacing w:after="0" w:line="240" w:lineRule="auto"/>
        <w:rPr>
          <w:rFonts w:eastAsia="MS Mincho" w:cstheme="minorHAnsi"/>
          <w:b/>
          <w:bCs/>
          <w:sz w:val="24"/>
          <w:szCs w:val="24"/>
        </w:rPr>
      </w:pPr>
    </w:p>
    <w:p w14:paraId="46E5DEE9" w14:textId="77777777" w:rsidR="00933229" w:rsidRPr="008D0B62" w:rsidRDefault="00933229" w:rsidP="00860791">
      <w:pPr>
        <w:spacing w:after="0" w:line="240" w:lineRule="auto"/>
        <w:ind w:right="148"/>
        <w:rPr>
          <w:rFonts w:eastAsia="Times New Roman" w:cstheme="minorHAnsi"/>
          <w:b/>
          <w:bCs/>
          <w:sz w:val="24"/>
          <w:szCs w:val="24"/>
        </w:rPr>
      </w:pPr>
      <w:r w:rsidRPr="008D0B62">
        <w:rPr>
          <w:rFonts w:eastAsia="Times New Roman" w:cstheme="minorHAnsi"/>
          <w:b/>
          <w:bCs/>
          <w:sz w:val="24"/>
          <w:szCs w:val="24"/>
        </w:rPr>
        <w:t xml:space="preserve">A.7. Risk Analysis </w:t>
      </w:r>
    </w:p>
    <w:p w14:paraId="7BA56695" w14:textId="52240611"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5C6C54">
        <w:rPr>
          <w:rFonts w:cstheme="minorHAnsi"/>
          <w:color w:val="000000"/>
          <w:sz w:val="24"/>
          <w:szCs w:val="24"/>
        </w:rPr>
        <w:t xml:space="preserve"> </w:t>
      </w:r>
      <w:r w:rsidRPr="008D0B62">
        <w:rPr>
          <w:rFonts w:cstheme="minorHAnsi"/>
          <w:color w:val="000000"/>
          <w:sz w:val="24"/>
          <w:szCs w:val="24"/>
        </w:rPr>
        <w:t xml:space="preserve">A risk analysis should not be considered a one-time exercise or a static document.  Applicants should conduct adequate risk analysis and remediation for all its operations and advise that risk analysis and remediation occur throughout the life of a project and should result in revisions to risk analysis documents and processes as necessary. </w:t>
      </w:r>
      <w:r w:rsidR="005C6C54">
        <w:rPr>
          <w:rFonts w:cstheme="minorHAnsi"/>
          <w:color w:val="000000"/>
          <w:sz w:val="24"/>
          <w:szCs w:val="24"/>
        </w:rPr>
        <w:t xml:space="preserve"> The risk analysis should include gender-related risks, including, but not limited to, gender-base</w:t>
      </w:r>
      <w:r w:rsidR="006338EA">
        <w:rPr>
          <w:rFonts w:cstheme="minorHAnsi"/>
          <w:color w:val="000000"/>
          <w:sz w:val="24"/>
          <w:szCs w:val="24"/>
        </w:rPr>
        <w:t>d</w:t>
      </w:r>
      <w:r w:rsidR="005C6C54">
        <w:rPr>
          <w:rFonts w:cstheme="minorHAnsi"/>
          <w:color w:val="000000"/>
          <w:sz w:val="24"/>
          <w:szCs w:val="24"/>
        </w:rPr>
        <w:t xml:space="preserve"> violence.</w:t>
      </w:r>
    </w:p>
    <w:p w14:paraId="135D6F72" w14:textId="77777777" w:rsidR="00933229" w:rsidRPr="008D0B62" w:rsidRDefault="00933229" w:rsidP="00860791">
      <w:pPr>
        <w:autoSpaceDE w:val="0"/>
        <w:autoSpaceDN w:val="0"/>
        <w:adjustRightInd w:val="0"/>
        <w:spacing w:after="0" w:line="240" w:lineRule="auto"/>
        <w:rPr>
          <w:rFonts w:cstheme="minorHAnsi"/>
          <w:color w:val="000000"/>
          <w:sz w:val="24"/>
          <w:szCs w:val="24"/>
        </w:rPr>
      </w:pPr>
    </w:p>
    <w:p w14:paraId="02893213" w14:textId="2ED6E639" w:rsidR="00933229" w:rsidRPr="008D0B62" w:rsidRDefault="00933229" w:rsidP="68854C9F">
      <w:pPr>
        <w:autoSpaceDE w:val="0"/>
        <w:autoSpaceDN w:val="0"/>
        <w:adjustRightInd w:val="0"/>
        <w:spacing w:after="0" w:line="240" w:lineRule="auto"/>
        <w:rPr>
          <w:color w:val="000000"/>
          <w:sz w:val="24"/>
          <w:szCs w:val="24"/>
        </w:rPr>
      </w:pPr>
      <w:r w:rsidRPr="68854C9F">
        <w:rPr>
          <w:sz w:val="24"/>
          <w:szCs w:val="24"/>
        </w:rPr>
        <w:t xml:space="preserve">The safety and security of recipients and beneficiaries are of utmost importance. </w:t>
      </w:r>
      <w:r w:rsidR="005C6C54" w:rsidRPr="68854C9F">
        <w:rPr>
          <w:sz w:val="24"/>
          <w:szCs w:val="24"/>
        </w:rPr>
        <w:t xml:space="preserve"> </w:t>
      </w:r>
      <w:r w:rsidRPr="68854C9F">
        <w:rPr>
          <w:sz w:val="24"/>
          <w:szCs w:val="24"/>
        </w:rPr>
        <w:t>The recipient is required to conduct thorough risk assessments and take all actions necessary in accordance with those assessments to mitigate those risks. The Embassy will not take responsibility for the risks incurred by any recipient.</w:t>
      </w:r>
      <w:r w:rsidRPr="68854C9F">
        <w:rPr>
          <w:color w:val="000000" w:themeColor="text1"/>
          <w:sz w:val="24"/>
          <w:szCs w:val="24"/>
        </w:rPr>
        <w:t xml:space="preserve"> </w:t>
      </w:r>
      <w:r w:rsidR="006338EA" w:rsidRPr="68854C9F">
        <w:rPr>
          <w:color w:val="000000" w:themeColor="text1"/>
          <w:sz w:val="24"/>
          <w:szCs w:val="24"/>
        </w:rPr>
        <w:t xml:space="preserve"> </w:t>
      </w:r>
      <w:r w:rsidRPr="68854C9F">
        <w:rPr>
          <w:color w:val="000000" w:themeColor="text1"/>
          <w:sz w:val="24"/>
          <w:szCs w:val="24"/>
        </w:rPr>
        <w:t xml:space="preserve">A suggested format for a risk analysis is provided in attachment </w:t>
      </w:r>
      <w:r w:rsidR="003D70F7" w:rsidRPr="68854C9F">
        <w:rPr>
          <w:color w:val="000000" w:themeColor="text1"/>
          <w:sz w:val="24"/>
          <w:szCs w:val="24"/>
        </w:rPr>
        <w:t>5</w:t>
      </w:r>
      <w:r w:rsidRPr="68854C9F">
        <w:rPr>
          <w:color w:val="000000" w:themeColor="text1"/>
          <w:sz w:val="24"/>
          <w:szCs w:val="24"/>
        </w:rPr>
        <w:t>.</w:t>
      </w:r>
    </w:p>
    <w:p w14:paraId="41641709" w14:textId="77777777" w:rsidR="00933229" w:rsidRPr="008D0B62" w:rsidRDefault="00933229" w:rsidP="00860791">
      <w:pPr>
        <w:pStyle w:val="paragraph"/>
        <w:spacing w:before="0" w:beforeAutospacing="0" w:after="0" w:afterAutospacing="0"/>
        <w:rPr>
          <w:rFonts w:asciiTheme="minorHAnsi" w:hAnsiTheme="minorHAnsi" w:cstheme="minorHAnsi"/>
          <w:color w:val="000000"/>
        </w:rPr>
      </w:pPr>
    </w:p>
    <w:p w14:paraId="2D397A10" w14:textId="1C6610EE" w:rsidR="0023368A" w:rsidRPr="008D0B62" w:rsidRDefault="00933229" w:rsidP="00860791">
      <w:pPr>
        <w:shd w:val="clear" w:color="auto" w:fill="FFFFFF"/>
        <w:spacing w:after="0" w:line="240" w:lineRule="auto"/>
        <w:textAlignment w:val="baseline"/>
        <w:rPr>
          <w:rFonts w:eastAsia="Times New Roman" w:cstheme="minorHAnsi"/>
          <w:color w:val="FF0000"/>
          <w:sz w:val="24"/>
          <w:szCs w:val="24"/>
        </w:rPr>
      </w:pPr>
      <w:r w:rsidRPr="008D0B62">
        <w:rPr>
          <w:rFonts w:cstheme="minorHAnsi"/>
          <w:b/>
          <w:bCs/>
          <w:sz w:val="24"/>
          <w:szCs w:val="24"/>
        </w:rPr>
        <w:t>A.8.</w:t>
      </w:r>
      <w:r w:rsidR="00FE0269" w:rsidRPr="008D0B62">
        <w:rPr>
          <w:rFonts w:cstheme="minorHAnsi"/>
          <w:b/>
          <w:bCs/>
          <w:sz w:val="24"/>
          <w:szCs w:val="24"/>
        </w:rPr>
        <w:t xml:space="preserve"> </w:t>
      </w:r>
      <w:r w:rsidR="0023368A" w:rsidRPr="008D0B62">
        <w:rPr>
          <w:rFonts w:cstheme="minorHAnsi"/>
          <w:b/>
          <w:bCs/>
          <w:sz w:val="24"/>
          <w:szCs w:val="24"/>
        </w:rPr>
        <w:t>Participants and Audiences:</w:t>
      </w:r>
    </w:p>
    <w:p w14:paraId="2A2E317D" w14:textId="48CF7281" w:rsidR="0023368A" w:rsidRPr="008D0B62" w:rsidRDefault="00F95C7F" w:rsidP="0086079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bCs/>
          <w:iCs/>
          <w:sz w:val="24"/>
          <w:szCs w:val="24"/>
          <w:bdr w:val="none" w:sz="0" w:space="0" w:color="auto" w:frame="1"/>
        </w:rPr>
        <w:t>The intended target audiences should be CSOs active in human rights</w:t>
      </w:r>
      <w:r w:rsidR="00EB1744">
        <w:rPr>
          <w:rFonts w:eastAsia="Times New Roman" w:cstheme="minorHAnsi"/>
          <w:bCs/>
          <w:iCs/>
          <w:sz w:val="24"/>
          <w:szCs w:val="24"/>
          <w:bdr w:val="none" w:sz="0" w:space="0" w:color="auto" w:frame="1"/>
        </w:rPr>
        <w:t>, and Countering Viole</w:t>
      </w:r>
      <w:r w:rsidR="0061192E">
        <w:rPr>
          <w:rFonts w:eastAsia="Times New Roman" w:cstheme="minorHAnsi"/>
          <w:bCs/>
          <w:iCs/>
          <w:sz w:val="24"/>
          <w:szCs w:val="24"/>
          <w:bdr w:val="none" w:sz="0" w:space="0" w:color="auto" w:frame="1"/>
        </w:rPr>
        <w:t>nt Extremism</w:t>
      </w:r>
      <w:r w:rsidR="00C13093">
        <w:rPr>
          <w:rFonts w:eastAsia="Times New Roman" w:cstheme="minorHAnsi"/>
          <w:bCs/>
          <w:iCs/>
          <w:sz w:val="24"/>
          <w:szCs w:val="24"/>
          <w:bdr w:val="none" w:sz="0" w:space="0" w:color="auto" w:frame="1"/>
        </w:rPr>
        <w:t>;</w:t>
      </w:r>
      <w:r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administrative authorities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local leaders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 xml:space="preserve">local </w:t>
      </w:r>
      <w:r w:rsidR="00DB0F5C" w:rsidRPr="008D0B62">
        <w:rPr>
          <w:rFonts w:eastAsia="Times New Roman" w:cstheme="minorHAnsi"/>
          <w:bCs/>
          <w:iCs/>
          <w:sz w:val="24"/>
          <w:szCs w:val="24"/>
          <w:bdr w:val="none" w:sz="0" w:space="0" w:color="auto" w:frame="1"/>
        </w:rPr>
        <w:t>populations,</w:t>
      </w:r>
      <w:r w:rsidR="00C13093">
        <w:rPr>
          <w:rFonts w:eastAsia="Times New Roman" w:cstheme="minorHAnsi"/>
          <w:bCs/>
          <w:iCs/>
          <w:sz w:val="24"/>
          <w:szCs w:val="24"/>
          <w:bdr w:val="none" w:sz="0" w:space="0" w:color="auto" w:frame="1"/>
        </w:rPr>
        <w:t xml:space="preserve"> </w:t>
      </w:r>
      <w:r w:rsidR="00BA4AAD">
        <w:rPr>
          <w:rFonts w:eastAsia="Times New Roman" w:cstheme="minorHAnsi"/>
          <w:bCs/>
          <w:iCs/>
          <w:sz w:val="24"/>
          <w:szCs w:val="24"/>
          <w:bdr w:val="none" w:sz="0" w:space="0" w:color="auto" w:frame="1"/>
        </w:rPr>
        <w:t>with focus on women/mothers, youth, especially boys.</w:t>
      </w:r>
    </w:p>
    <w:p w14:paraId="492D5EB1" w14:textId="77777777" w:rsidR="00B61396" w:rsidRPr="008D0B62" w:rsidRDefault="00B61396" w:rsidP="00860791">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0CB0669E" w14:textId="77777777" w:rsidR="00860791"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B</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INFORMATION</w:t>
      </w:r>
    </w:p>
    <w:p w14:paraId="63AF4B5A" w14:textId="4D572714" w:rsidR="00E956A6" w:rsidRPr="002A41B6" w:rsidRDefault="00B6139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
          <w:bCs/>
          <w:sz w:val="24"/>
          <w:szCs w:val="24"/>
          <w:bdr w:val="none" w:sz="0" w:space="0" w:color="auto" w:frame="1"/>
        </w:rPr>
        <w:br/>
      </w:r>
      <w:r w:rsidR="00E956A6" w:rsidRPr="002A41B6">
        <w:rPr>
          <w:rFonts w:eastAsia="Times New Roman" w:cstheme="minorHAnsi"/>
          <w:bCs/>
          <w:sz w:val="24"/>
          <w:szCs w:val="24"/>
          <w:bdr w:val="none" w:sz="0" w:space="0" w:color="auto" w:frame="1"/>
        </w:rPr>
        <w:t xml:space="preserve">Length of performance period: </w:t>
      </w:r>
      <w:r w:rsidR="00C13093" w:rsidRPr="002A41B6">
        <w:rPr>
          <w:rFonts w:eastAsia="Times New Roman" w:cstheme="minorHAnsi"/>
          <w:bCs/>
          <w:sz w:val="24"/>
          <w:szCs w:val="24"/>
          <w:bdr w:val="none" w:sz="0" w:space="0" w:color="auto" w:frame="1"/>
        </w:rPr>
        <w:t xml:space="preserve"> </w:t>
      </w:r>
      <w:r w:rsidR="00FB5C22" w:rsidRPr="002A41B6">
        <w:rPr>
          <w:rFonts w:eastAsia="Times New Roman" w:cstheme="minorHAnsi"/>
          <w:bCs/>
          <w:iCs/>
          <w:sz w:val="24"/>
          <w:szCs w:val="24"/>
          <w:bdr w:val="none" w:sz="0" w:space="0" w:color="auto" w:frame="1"/>
        </w:rPr>
        <w:t>1</w:t>
      </w:r>
      <w:r w:rsidR="00415C37" w:rsidRPr="002A41B6">
        <w:rPr>
          <w:rFonts w:eastAsia="Times New Roman" w:cstheme="minorHAnsi"/>
          <w:bCs/>
          <w:iCs/>
          <w:sz w:val="24"/>
          <w:szCs w:val="24"/>
          <w:bdr w:val="none" w:sz="0" w:space="0" w:color="auto" w:frame="1"/>
        </w:rPr>
        <w:t>8</w:t>
      </w:r>
      <w:r w:rsidR="00E956A6" w:rsidRPr="002A41B6">
        <w:rPr>
          <w:rFonts w:eastAsia="Times New Roman" w:cstheme="minorHAnsi"/>
          <w:bCs/>
          <w:iCs/>
          <w:sz w:val="24"/>
          <w:szCs w:val="24"/>
          <w:bdr w:val="none" w:sz="0" w:space="0" w:color="auto" w:frame="1"/>
        </w:rPr>
        <w:t xml:space="preserve"> months </w:t>
      </w:r>
    </w:p>
    <w:p w14:paraId="56EAB54E" w14:textId="3F3D1446" w:rsidR="00E956A6" w:rsidRPr="002A41B6"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2A41B6">
        <w:rPr>
          <w:rFonts w:eastAsia="Times New Roman" w:cstheme="minorHAnsi"/>
          <w:bCs/>
          <w:iCs/>
          <w:sz w:val="24"/>
          <w:szCs w:val="24"/>
          <w:bdr w:val="none" w:sz="0" w:space="0" w:color="auto" w:frame="1"/>
        </w:rPr>
        <w:t xml:space="preserve">Number of awards anticipated: </w:t>
      </w:r>
      <w:r w:rsidR="00C13093" w:rsidRPr="002A41B6">
        <w:rPr>
          <w:rFonts w:eastAsia="Times New Roman" w:cstheme="minorHAnsi"/>
          <w:bCs/>
          <w:iCs/>
          <w:sz w:val="24"/>
          <w:szCs w:val="24"/>
          <w:bdr w:val="none" w:sz="0" w:space="0" w:color="auto" w:frame="1"/>
        </w:rPr>
        <w:t xml:space="preserve"> </w:t>
      </w:r>
      <w:r w:rsidR="00F975EB" w:rsidRPr="002A41B6">
        <w:rPr>
          <w:rFonts w:eastAsia="Times New Roman" w:cstheme="minorHAnsi"/>
          <w:bCs/>
          <w:iCs/>
          <w:sz w:val="24"/>
          <w:szCs w:val="24"/>
          <w:bdr w:val="none" w:sz="0" w:space="0" w:color="auto" w:frame="1"/>
        </w:rPr>
        <w:t>1-2</w:t>
      </w:r>
      <w:r w:rsidRPr="002A41B6">
        <w:rPr>
          <w:rFonts w:eastAsia="Times New Roman" w:cstheme="minorHAnsi"/>
          <w:bCs/>
          <w:iCs/>
          <w:sz w:val="24"/>
          <w:szCs w:val="24"/>
          <w:bdr w:val="none" w:sz="0" w:space="0" w:color="auto" w:frame="1"/>
        </w:rPr>
        <w:t xml:space="preserve"> </w:t>
      </w:r>
      <w:proofErr w:type="gramStart"/>
      <w:r w:rsidRPr="002A41B6">
        <w:rPr>
          <w:rFonts w:eastAsia="Times New Roman" w:cstheme="minorHAnsi"/>
          <w:bCs/>
          <w:iCs/>
          <w:sz w:val="24"/>
          <w:szCs w:val="24"/>
          <w:bdr w:val="none" w:sz="0" w:space="0" w:color="auto" w:frame="1"/>
        </w:rPr>
        <w:t>awards</w:t>
      </w:r>
      <w:proofErr w:type="gramEnd"/>
    </w:p>
    <w:p w14:paraId="053A439C" w14:textId="253F9247" w:rsidR="00E956A6" w:rsidRPr="002A41B6"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2A41B6">
        <w:rPr>
          <w:rFonts w:eastAsia="Times New Roman" w:cstheme="minorHAnsi"/>
          <w:bCs/>
          <w:iCs/>
          <w:sz w:val="24"/>
          <w:szCs w:val="24"/>
          <w:bdr w:val="none" w:sz="0" w:space="0" w:color="auto" w:frame="1"/>
        </w:rPr>
        <w:t xml:space="preserve">Award amounts: </w:t>
      </w:r>
      <w:r w:rsidR="00C13093" w:rsidRPr="002A41B6">
        <w:rPr>
          <w:rFonts w:eastAsia="Times New Roman" w:cstheme="minorHAnsi"/>
          <w:bCs/>
          <w:iCs/>
          <w:sz w:val="24"/>
          <w:szCs w:val="24"/>
          <w:bdr w:val="none" w:sz="0" w:space="0" w:color="auto" w:frame="1"/>
        </w:rPr>
        <w:t xml:space="preserve"> Awards </w:t>
      </w:r>
      <w:r w:rsidRPr="002A41B6">
        <w:rPr>
          <w:rFonts w:eastAsia="Times New Roman" w:cstheme="minorHAnsi"/>
          <w:bCs/>
          <w:iCs/>
          <w:sz w:val="24"/>
          <w:szCs w:val="24"/>
          <w:bdr w:val="none" w:sz="0" w:space="0" w:color="auto" w:frame="1"/>
        </w:rPr>
        <w:t>may range from a minimum of $</w:t>
      </w:r>
      <w:r w:rsidR="00F975EB" w:rsidRPr="002A41B6">
        <w:rPr>
          <w:rFonts w:eastAsia="Times New Roman" w:cstheme="minorHAnsi"/>
          <w:bCs/>
          <w:iCs/>
          <w:sz w:val="24"/>
          <w:szCs w:val="24"/>
          <w:bdr w:val="none" w:sz="0" w:space="0" w:color="auto" w:frame="1"/>
        </w:rPr>
        <w:t>100</w:t>
      </w:r>
      <w:r w:rsidR="003D4C4D" w:rsidRPr="002A41B6">
        <w:rPr>
          <w:rFonts w:eastAsia="Times New Roman" w:cstheme="minorHAnsi"/>
          <w:bCs/>
          <w:iCs/>
          <w:sz w:val="24"/>
          <w:szCs w:val="24"/>
          <w:bdr w:val="none" w:sz="0" w:space="0" w:color="auto" w:frame="1"/>
        </w:rPr>
        <w:t>,000</w:t>
      </w:r>
      <w:r w:rsidRPr="002A41B6">
        <w:rPr>
          <w:rFonts w:eastAsia="Times New Roman" w:cstheme="minorHAnsi"/>
          <w:bCs/>
          <w:iCs/>
          <w:sz w:val="24"/>
          <w:szCs w:val="24"/>
          <w:bdr w:val="none" w:sz="0" w:space="0" w:color="auto" w:frame="1"/>
        </w:rPr>
        <w:t xml:space="preserve"> to a maximum of $</w:t>
      </w:r>
      <w:r w:rsidR="00F975EB" w:rsidRPr="002A41B6">
        <w:rPr>
          <w:rFonts w:eastAsia="Times New Roman" w:cstheme="minorHAnsi"/>
          <w:bCs/>
          <w:iCs/>
          <w:sz w:val="24"/>
          <w:szCs w:val="24"/>
          <w:bdr w:val="none" w:sz="0" w:space="0" w:color="auto" w:frame="1"/>
        </w:rPr>
        <w:t>20</w:t>
      </w:r>
      <w:r w:rsidR="003D4C4D" w:rsidRPr="002A41B6">
        <w:rPr>
          <w:rFonts w:eastAsia="Times New Roman" w:cstheme="minorHAnsi"/>
          <w:bCs/>
          <w:iCs/>
          <w:sz w:val="24"/>
          <w:szCs w:val="24"/>
          <w:bdr w:val="none" w:sz="0" w:space="0" w:color="auto" w:frame="1"/>
        </w:rPr>
        <w:t>0,000</w:t>
      </w:r>
      <w:r w:rsidR="003F14EA" w:rsidRPr="002A41B6">
        <w:rPr>
          <w:rFonts w:eastAsia="Times New Roman" w:cstheme="minorHAnsi"/>
          <w:bCs/>
          <w:iCs/>
          <w:sz w:val="24"/>
          <w:szCs w:val="24"/>
          <w:bdr w:val="none" w:sz="0" w:space="0" w:color="auto" w:frame="1"/>
        </w:rPr>
        <w:t>.</w:t>
      </w:r>
    </w:p>
    <w:p w14:paraId="27407C15" w14:textId="14506DB8" w:rsidR="00E956A6" w:rsidRPr="002A41B6"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2A41B6">
        <w:rPr>
          <w:rFonts w:eastAsia="Times New Roman" w:cstheme="minorHAnsi"/>
          <w:bCs/>
          <w:iCs/>
          <w:sz w:val="24"/>
          <w:szCs w:val="24"/>
          <w:bdr w:val="none" w:sz="0" w:space="0" w:color="auto" w:frame="1"/>
        </w:rPr>
        <w:t>Total available funding: $</w:t>
      </w:r>
      <w:r w:rsidR="00F975EB" w:rsidRPr="002A41B6">
        <w:rPr>
          <w:rFonts w:eastAsia="Times New Roman" w:cstheme="minorHAnsi"/>
          <w:bCs/>
          <w:iCs/>
          <w:sz w:val="24"/>
          <w:szCs w:val="24"/>
          <w:bdr w:val="none" w:sz="0" w:space="0" w:color="auto" w:frame="1"/>
        </w:rPr>
        <w:t>2</w:t>
      </w:r>
      <w:r w:rsidR="003D4C4D" w:rsidRPr="002A41B6">
        <w:rPr>
          <w:rFonts w:eastAsia="Times New Roman" w:cstheme="minorHAnsi"/>
          <w:bCs/>
          <w:iCs/>
          <w:sz w:val="24"/>
          <w:szCs w:val="24"/>
          <w:bdr w:val="none" w:sz="0" w:space="0" w:color="auto" w:frame="1"/>
        </w:rPr>
        <w:t>00,000</w:t>
      </w:r>
    </w:p>
    <w:p w14:paraId="6FE5053F" w14:textId="76CED0E9" w:rsidR="00A572BB" w:rsidRPr="002A41B6"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2A41B6">
        <w:rPr>
          <w:rFonts w:eastAsia="Times New Roman" w:cstheme="minorHAnsi"/>
          <w:bCs/>
          <w:iCs/>
          <w:sz w:val="24"/>
          <w:szCs w:val="24"/>
          <w:bdr w:val="none" w:sz="0" w:space="0" w:color="auto" w:frame="1"/>
        </w:rPr>
        <w:t xml:space="preserve">Type of Funding:  </w:t>
      </w:r>
      <w:r w:rsidR="00BD7D03" w:rsidRPr="002A41B6">
        <w:rPr>
          <w:rFonts w:eastAsia="Times New Roman" w:cstheme="minorHAnsi"/>
          <w:bCs/>
          <w:iCs/>
          <w:sz w:val="24"/>
          <w:szCs w:val="24"/>
          <w:bdr w:val="none" w:sz="0" w:space="0" w:color="auto" w:frame="1"/>
        </w:rPr>
        <w:t>FY</w:t>
      </w:r>
      <w:r w:rsidR="00B2180C" w:rsidRPr="002A41B6">
        <w:rPr>
          <w:rFonts w:eastAsia="Times New Roman" w:cstheme="minorHAnsi"/>
          <w:bCs/>
          <w:iCs/>
          <w:sz w:val="24"/>
          <w:szCs w:val="24"/>
          <w:bdr w:val="none" w:sz="0" w:space="0" w:color="auto" w:frame="1"/>
        </w:rPr>
        <w:t xml:space="preserve"> 20</w:t>
      </w:r>
      <w:r w:rsidR="00BD7D03" w:rsidRPr="002A41B6">
        <w:rPr>
          <w:rFonts w:eastAsia="Times New Roman" w:cstheme="minorHAnsi"/>
          <w:bCs/>
          <w:iCs/>
          <w:sz w:val="24"/>
          <w:szCs w:val="24"/>
          <w:bdr w:val="none" w:sz="0" w:space="0" w:color="auto" w:frame="1"/>
        </w:rPr>
        <w:t>2</w:t>
      </w:r>
      <w:r w:rsidR="00F975EB" w:rsidRPr="002A41B6">
        <w:rPr>
          <w:rFonts w:eastAsia="Times New Roman" w:cstheme="minorHAnsi"/>
          <w:bCs/>
          <w:iCs/>
          <w:sz w:val="24"/>
          <w:szCs w:val="24"/>
          <w:bdr w:val="none" w:sz="0" w:space="0" w:color="auto" w:frame="1"/>
        </w:rPr>
        <w:t>3</w:t>
      </w:r>
      <w:r w:rsidR="00BD7D03" w:rsidRPr="002A41B6">
        <w:rPr>
          <w:rFonts w:eastAsia="Times New Roman" w:cstheme="minorHAnsi"/>
          <w:bCs/>
          <w:iCs/>
          <w:sz w:val="24"/>
          <w:szCs w:val="24"/>
          <w:bdr w:val="none" w:sz="0" w:space="0" w:color="auto" w:frame="1"/>
        </w:rPr>
        <w:t xml:space="preserve"> </w:t>
      </w:r>
      <w:r w:rsidR="00BD7D03" w:rsidRPr="002A41B6">
        <w:rPr>
          <w:rFonts w:eastAsia="Times New Roman" w:cstheme="minorHAnsi"/>
          <w:iCs/>
          <w:sz w:val="24"/>
          <w:szCs w:val="24"/>
        </w:rPr>
        <w:t>Economic Support Funds (ESF)</w:t>
      </w:r>
      <w:r w:rsidR="00BD7D03" w:rsidRPr="002A41B6">
        <w:rPr>
          <w:rFonts w:eastAsia="Times New Roman" w:cstheme="minorHAnsi"/>
          <w:bCs/>
          <w:iCs/>
          <w:sz w:val="24"/>
          <w:szCs w:val="24"/>
          <w:bdr w:val="none" w:sz="0" w:space="0" w:color="auto" w:frame="1"/>
        </w:rPr>
        <w:t xml:space="preserve"> under the Foreign Assistance Act</w:t>
      </w:r>
      <w:r w:rsidRPr="002A41B6">
        <w:rPr>
          <w:rFonts w:eastAsia="Times New Roman" w:cstheme="minorHAnsi"/>
          <w:bCs/>
          <w:iCs/>
          <w:sz w:val="24"/>
          <w:szCs w:val="24"/>
          <w:bdr w:val="none" w:sz="0" w:space="0" w:color="auto" w:frame="1"/>
        </w:rPr>
        <w:t xml:space="preserve"> </w:t>
      </w:r>
    </w:p>
    <w:p w14:paraId="40073700" w14:textId="06A7008B" w:rsidR="00E956A6" w:rsidRPr="002A41B6" w:rsidRDefault="00E956A6" w:rsidP="68854C9F">
      <w:pPr>
        <w:shd w:val="clear" w:color="auto" w:fill="FFFFFF" w:themeFill="background1"/>
        <w:spacing w:after="0" w:line="240" w:lineRule="auto"/>
        <w:textAlignment w:val="baseline"/>
        <w:rPr>
          <w:rFonts w:eastAsia="Times New Roman"/>
          <w:sz w:val="24"/>
          <w:szCs w:val="24"/>
          <w:bdr w:val="none" w:sz="0" w:space="0" w:color="auto" w:frame="1"/>
        </w:rPr>
      </w:pPr>
      <w:r w:rsidRPr="68854C9F">
        <w:rPr>
          <w:rFonts w:eastAsia="Times New Roman"/>
          <w:sz w:val="24"/>
          <w:szCs w:val="24"/>
          <w:bdr w:val="none" w:sz="0" w:space="0" w:color="auto" w:frame="1"/>
        </w:rPr>
        <w:t xml:space="preserve">Anticipated </w:t>
      </w:r>
      <w:proofErr w:type="gramStart"/>
      <w:r w:rsidR="00B37DD1" w:rsidRPr="68854C9F">
        <w:rPr>
          <w:rFonts w:eastAsia="Times New Roman"/>
          <w:sz w:val="24"/>
          <w:szCs w:val="24"/>
          <w:bdr w:val="none" w:sz="0" w:space="0" w:color="auto" w:frame="1"/>
        </w:rPr>
        <w:t>program</w:t>
      </w:r>
      <w:proofErr w:type="gramEnd"/>
      <w:r w:rsidRPr="68854C9F">
        <w:rPr>
          <w:rFonts w:eastAsia="Times New Roman"/>
          <w:sz w:val="24"/>
          <w:szCs w:val="24"/>
          <w:bdr w:val="none" w:sz="0" w:space="0" w:color="auto" w:frame="1"/>
        </w:rPr>
        <w:t xml:space="preserve"> start date:  </w:t>
      </w:r>
      <w:r w:rsidR="424152F1" w:rsidRPr="68854C9F">
        <w:rPr>
          <w:rFonts w:eastAsia="Times New Roman"/>
          <w:sz w:val="24"/>
          <w:szCs w:val="24"/>
          <w:bdr w:val="none" w:sz="0" w:space="0" w:color="auto" w:frame="1"/>
        </w:rPr>
        <w:t>September 25</w:t>
      </w:r>
      <w:r w:rsidR="334E1633" w:rsidRPr="68854C9F">
        <w:rPr>
          <w:rFonts w:eastAsia="Times New Roman"/>
          <w:sz w:val="24"/>
          <w:szCs w:val="24"/>
          <w:bdr w:val="none" w:sz="0" w:space="0" w:color="auto" w:frame="1"/>
        </w:rPr>
        <w:t>,</w:t>
      </w:r>
      <w:r w:rsidR="006F3986" w:rsidRPr="68854C9F">
        <w:rPr>
          <w:rFonts w:eastAsia="Times New Roman"/>
          <w:sz w:val="24"/>
          <w:szCs w:val="24"/>
          <w:bdr w:val="none" w:sz="0" w:space="0" w:color="auto" w:frame="1"/>
        </w:rPr>
        <w:t xml:space="preserve"> 202</w:t>
      </w:r>
      <w:r w:rsidR="00F27F96" w:rsidRPr="68854C9F">
        <w:rPr>
          <w:rFonts w:eastAsia="Times New Roman"/>
          <w:sz w:val="24"/>
          <w:szCs w:val="24"/>
          <w:bdr w:val="none" w:sz="0" w:space="0" w:color="auto" w:frame="1"/>
        </w:rPr>
        <w:t>4</w:t>
      </w:r>
    </w:p>
    <w:p w14:paraId="6FD5D13D" w14:textId="77777777" w:rsidR="008B454C" w:rsidRPr="002A41B6" w:rsidRDefault="008B454C" w:rsidP="00860791">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2A41B6" w:rsidRDefault="00C015BA" w:rsidP="00860791">
      <w:pPr>
        <w:shd w:val="clear" w:color="auto" w:fill="FFFFFF"/>
        <w:spacing w:after="0" w:line="240" w:lineRule="auto"/>
        <w:textAlignment w:val="baseline"/>
        <w:rPr>
          <w:rFonts w:eastAsia="Times New Roman" w:cstheme="minorHAnsi"/>
          <w:sz w:val="24"/>
          <w:szCs w:val="24"/>
        </w:rPr>
      </w:pPr>
      <w:r w:rsidRPr="002A41B6">
        <w:rPr>
          <w:rFonts w:eastAsia="Times New Roman" w:cstheme="minorHAnsi"/>
          <w:b/>
          <w:bCs/>
          <w:sz w:val="24"/>
          <w:szCs w:val="24"/>
          <w:bdr w:val="none" w:sz="0" w:space="0" w:color="auto" w:frame="1"/>
        </w:rPr>
        <w:t>This notice is subject to availability of funding.</w:t>
      </w:r>
    </w:p>
    <w:p w14:paraId="55108A14" w14:textId="77777777" w:rsidR="00E956A6" w:rsidRPr="002A41B6"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638037B7" w:rsidR="00B61396" w:rsidRPr="002A41B6" w:rsidRDefault="00852712" w:rsidP="00860791">
      <w:pPr>
        <w:shd w:val="clear" w:color="auto" w:fill="FFFFFF" w:themeFill="background1"/>
        <w:spacing w:after="0" w:line="240" w:lineRule="auto"/>
        <w:textAlignment w:val="baseline"/>
        <w:rPr>
          <w:rFonts w:eastAsia="Times New Roman" w:cstheme="minorHAnsi"/>
          <w:i/>
          <w:iCs/>
          <w:sz w:val="24"/>
          <w:szCs w:val="24"/>
        </w:rPr>
      </w:pPr>
      <w:r w:rsidRPr="002A41B6">
        <w:rPr>
          <w:rFonts w:eastAsia="Times New Roman" w:cstheme="minorHAnsi"/>
          <w:b/>
          <w:bCs/>
          <w:sz w:val="24"/>
          <w:szCs w:val="24"/>
          <w:bdr w:val="none" w:sz="0" w:space="0" w:color="auto" w:frame="1"/>
        </w:rPr>
        <w:t xml:space="preserve">Funding Instrument </w:t>
      </w:r>
      <w:r w:rsidR="00B61396" w:rsidRPr="002A41B6">
        <w:rPr>
          <w:rFonts w:eastAsia="Times New Roman" w:cstheme="minorHAnsi"/>
          <w:b/>
          <w:bCs/>
          <w:sz w:val="24"/>
          <w:szCs w:val="24"/>
          <w:bdr w:val="none" w:sz="0" w:space="0" w:color="auto" w:frame="1"/>
        </w:rPr>
        <w:t>Type:  </w:t>
      </w:r>
      <w:r w:rsidR="00FD1A6E" w:rsidRPr="002A41B6">
        <w:rPr>
          <w:rFonts w:eastAsia="Times New Roman" w:cstheme="minorHAnsi"/>
          <w:sz w:val="24"/>
          <w:szCs w:val="24"/>
        </w:rPr>
        <w:t>Cooperative Agreement</w:t>
      </w:r>
      <w:r w:rsidR="003D5BE3" w:rsidRPr="002A41B6">
        <w:rPr>
          <w:rFonts w:eastAsia="Times New Roman" w:cstheme="minorHAnsi"/>
          <w:sz w:val="24"/>
          <w:szCs w:val="24"/>
        </w:rPr>
        <w:t>.</w:t>
      </w:r>
    </w:p>
    <w:p w14:paraId="4350E52A" w14:textId="77777777" w:rsidR="00B61396" w:rsidRPr="002A41B6" w:rsidRDefault="00B613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0B1F15A8" w:rsidR="008F0AB2" w:rsidRPr="008D0B62" w:rsidRDefault="00B37DD1" w:rsidP="68854C9F">
      <w:pPr>
        <w:shd w:val="clear" w:color="auto" w:fill="FFFFFF" w:themeFill="background1"/>
        <w:spacing w:after="0" w:line="240" w:lineRule="auto"/>
        <w:textAlignment w:val="baseline"/>
        <w:rPr>
          <w:rFonts w:eastAsia="Times New Roman"/>
          <w:sz w:val="24"/>
          <w:szCs w:val="24"/>
        </w:rPr>
      </w:pPr>
      <w:r w:rsidRPr="68854C9F">
        <w:rPr>
          <w:rFonts w:eastAsia="Times New Roman"/>
          <w:b/>
          <w:bCs/>
          <w:sz w:val="24"/>
          <w:szCs w:val="24"/>
          <w:bdr w:val="none" w:sz="0" w:space="0" w:color="auto" w:frame="1"/>
        </w:rPr>
        <w:t>Program</w:t>
      </w:r>
      <w:r w:rsidR="00B61396" w:rsidRPr="68854C9F">
        <w:rPr>
          <w:rFonts w:eastAsia="Times New Roman"/>
          <w:b/>
          <w:bCs/>
          <w:sz w:val="24"/>
          <w:szCs w:val="24"/>
          <w:bdr w:val="none" w:sz="0" w:space="0" w:color="auto" w:frame="1"/>
        </w:rPr>
        <w:t xml:space="preserve"> </w:t>
      </w:r>
      <w:r w:rsidR="00C015BA" w:rsidRPr="68854C9F">
        <w:rPr>
          <w:rFonts w:eastAsia="Times New Roman"/>
          <w:b/>
          <w:bCs/>
          <w:sz w:val="24"/>
          <w:szCs w:val="24"/>
          <w:bdr w:val="none" w:sz="0" w:space="0" w:color="auto" w:frame="1"/>
        </w:rPr>
        <w:t>Performance</w:t>
      </w:r>
      <w:r w:rsidR="00B61396" w:rsidRPr="68854C9F">
        <w:rPr>
          <w:rFonts w:eastAsia="Times New Roman"/>
          <w:b/>
          <w:bCs/>
          <w:sz w:val="24"/>
          <w:szCs w:val="24"/>
          <w:bdr w:val="none" w:sz="0" w:space="0" w:color="auto" w:frame="1"/>
        </w:rPr>
        <w:t xml:space="preserve"> Period</w:t>
      </w:r>
      <w:r w:rsidR="00B166C2" w:rsidRPr="68854C9F">
        <w:rPr>
          <w:rFonts w:eastAsia="Times New Roman"/>
          <w:sz w:val="24"/>
          <w:szCs w:val="24"/>
        </w:rPr>
        <w:t xml:space="preserve">: Proposed </w:t>
      </w:r>
      <w:r w:rsidRPr="68854C9F">
        <w:rPr>
          <w:rFonts w:eastAsia="Times New Roman"/>
          <w:sz w:val="24"/>
          <w:szCs w:val="24"/>
        </w:rPr>
        <w:t>programs</w:t>
      </w:r>
      <w:r w:rsidR="00B61396" w:rsidRPr="68854C9F">
        <w:rPr>
          <w:rFonts w:eastAsia="Times New Roman"/>
          <w:sz w:val="24"/>
          <w:szCs w:val="24"/>
        </w:rPr>
        <w:t xml:space="preserve"> should be completed in </w:t>
      </w:r>
      <w:r w:rsidR="00580B77" w:rsidRPr="68854C9F">
        <w:rPr>
          <w:rFonts w:eastAsia="Times New Roman"/>
          <w:i/>
          <w:iCs/>
          <w:sz w:val="24"/>
          <w:szCs w:val="24"/>
        </w:rPr>
        <w:t>1</w:t>
      </w:r>
      <w:r w:rsidR="003D5BE3" w:rsidRPr="68854C9F">
        <w:rPr>
          <w:rFonts w:eastAsia="Times New Roman"/>
          <w:i/>
          <w:iCs/>
          <w:sz w:val="24"/>
          <w:szCs w:val="24"/>
        </w:rPr>
        <w:t>8</w:t>
      </w:r>
      <w:r w:rsidR="00580B77" w:rsidRPr="68854C9F">
        <w:rPr>
          <w:rFonts w:eastAsia="Times New Roman"/>
          <w:i/>
          <w:iCs/>
          <w:sz w:val="24"/>
          <w:szCs w:val="24"/>
        </w:rPr>
        <w:t xml:space="preserve"> months </w:t>
      </w:r>
      <w:r w:rsidR="008F5BCB" w:rsidRPr="68854C9F">
        <w:rPr>
          <w:rFonts w:eastAsia="Times New Roman"/>
          <w:sz w:val="24"/>
          <w:szCs w:val="24"/>
        </w:rPr>
        <w:t>(</w:t>
      </w:r>
      <w:r w:rsidR="1F16562F" w:rsidRPr="68854C9F">
        <w:rPr>
          <w:rFonts w:eastAsia="Times New Roman"/>
          <w:sz w:val="24"/>
          <w:szCs w:val="24"/>
        </w:rPr>
        <w:t xml:space="preserve">September </w:t>
      </w:r>
      <w:r w:rsidR="008F5BCB" w:rsidRPr="68854C9F">
        <w:rPr>
          <w:rFonts w:eastAsia="Times New Roman"/>
          <w:sz w:val="24"/>
          <w:szCs w:val="24"/>
        </w:rPr>
        <w:t>202</w:t>
      </w:r>
      <w:r w:rsidR="003D5BE3" w:rsidRPr="68854C9F">
        <w:rPr>
          <w:rFonts w:eastAsia="Times New Roman"/>
          <w:sz w:val="24"/>
          <w:szCs w:val="24"/>
        </w:rPr>
        <w:t>4</w:t>
      </w:r>
      <w:r w:rsidR="008F5BCB" w:rsidRPr="68854C9F">
        <w:rPr>
          <w:rFonts w:eastAsia="Times New Roman"/>
          <w:sz w:val="24"/>
          <w:szCs w:val="24"/>
        </w:rPr>
        <w:t xml:space="preserve"> – </w:t>
      </w:r>
      <w:r w:rsidR="003D5BE3" w:rsidRPr="68854C9F">
        <w:rPr>
          <w:rFonts w:eastAsia="Times New Roman"/>
          <w:sz w:val="24"/>
          <w:szCs w:val="24"/>
        </w:rPr>
        <w:t xml:space="preserve">March </w:t>
      </w:r>
      <w:r w:rsidR="008F5BCB" w:rsidRPr="68854C9F">
        <w:rPr>
          <w:rFonts w:eastAsia="Times New Roman"/>
          <w:sz w:val="24"/>
          <w:szCs w:val="24"/>
        </w:rPr>
        <w:t>202</w:t>
      </w:r>
      <w:r w:rsidR="003D5BE3" w:rsidRPr="68854C9F">
        <w:rPr>
          <w:rFonts w:eastAsia="Times New Roman"/>
          <w:sz w:val="24"/>
          <w:szCs w:val="24"/>
        </w:rPr>
        <w:t>6</w:t>
      </w:r>
      <w:r w:rsidR="008F5BCB" w:rsidRPr="68854C9F">
        <w:rPr>
          <w:rFonts w:eastAsia="Times New Roman"/>
          <w:sz w:val="24"/>
          <w:szCs w:val="24"/>
        </w:rPr>
        <w:t>)</w:t>
      </w:r>
      <w:r w:rsidR="00B61396" w:rsidRPr="68854C9F">
        <w:rPr>
          <w:rFonts w:eastAsia="Times New Roman"/>
          <w:sz w:val="24"/>
          <w:szCs w:val="24"/>
        </w:rPr>
        <w:t xml:space="preserve">. </w:t>
      </w:r>
    </w:p>
    <w:p w14:paraId="2D24BBFB" w14:textId="77777777" w:rsidR="006514D3" w:rsidRPr="008D0B62" w:rsidRDefault="006514D3" w:rsidP="00860791">
      <w:pPr>
        <w:shd w:val="clear" w:color="auto" w:fill="FFFFFF"/>
        <w:spacing w:after="0" w:line="240" w:lineRule="auto"/>
        <w:textAlignment w:val="baseline"/>
        <w:rPr>
          <w:rFonts w:eastAsia="Times New Roman" w:cstheme="minorHAnsi"/>
          <w:sz w:val="24"/>
          <w:szCs w:val="24"/>
        </w:rPr>
      </w:pPr>
    </w:p>
    <w:p w14:paraId="6A9754F6" w14:textId="77777777" w:rsidR="00B61396" w:rsidRPr="006E22D1" w:rsidRDefault="00C015BA"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C</w:t>
      </w:r>
      <w:r w:rsidR="00B61396" w:rsidRPr="006E22D1">
        <w:rPr>
          <w:rFonts w:eastAsia="Times New Roman" w:cstheme="minorHAnsi"/>
          <w:b/>
          <w:bCs/>
          <w:sz w:val="28"/>
          <w:szCs w:val="28"/>
          <w:bdr w:val="none" w:sz="0" w:space="0" w:color="auto" w:frame="1"/>
        </w:rPr>
        <w:t>. ELIGILIBITY INFORMATION</w:t>
      </w:r>
    </w:p>
    <w:p w14:paraId="4AA35B93"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3F11DB41" w14:textId="2C3126B8" w:rsidR="006B1AFD" w:rsidRPr="00905052" w:rsidRDefault="00F445AD" w:rsidP="00860791">
      <w:pPr>
        <w:shd w:val="clear" w:color="auto" w:fill="FFFFFF"/>
        <w:spacing w:after="0" w:line="240" w:lineRule="auto"/>
        <w:textAlignment w:val="baseline"/>
        <w:rPr>
          <w:rFonts w:eastAsia="Times New Roman" w:cstheme="minorHAnsi"/>
          <w:sz w:val="24"/>
          <w:szCs w:val="24"/>
        </w:rPr>
      </w:pPr>
      <w:r w:rsidRPr="00905052">
        <w:rPr>
          <w:rFonts w:eastAsia="Times New Roman" w:cstheme="minorHAnsi"/>
          <w:b/>
          <w:bCs/>
          <w:sz w:val="24"/>
          <w:szCs w:val="24"/>
        </w:rPr>
        <w:t xml:space="preserve">C.1 </w:t>
      </w:r>
      <w:r w:rsidR="006B1AFD" w:rsidRPr="00905052">
        <w:rPr>
          <w:rFonts w:eastAsia="Times New Roman" w:cstheme="minorHAnsi"/>
          <w:b/>
          <w:bCs/>
          <w:sz w:val="24"/>
          <w:szCs w:val="24"/>
        </w:rPr>
        <w:t>Eligible Applicants</w:t>
      </w:r>
    </w:p>
    <w:p w14:paraId="1ECC4347" w14:textId="07E2D0FB" w:rsidR="000C0D9F" w:rsidRPr="008D0B62" w:rsidRDefault="000C0D9F" w:rsidP="07D7851E">
      <w:pPr>
        <w:spacing w:after="0" w:line="240" w:lineRule="auto"/>
        <w:jc w:val="both"/>
        <w:rPr>
          <w:rFonts w:eastAsia="Times New Roman"/>
          <w:sz w:val="24"/>
          <w:szCs w:val="24"/>
        </w:rPr>
      </w:pPr>
      <w:r w:rsidRPr="2340F8F9">
        <w:rPr>
          <w:sz w:val="24"/>
          <w:szCs w:val="24"/>
        </w:rPr>
        <w:t xml:space="preserve">The </w:t>
      </w:r>
      <w:r w:rsidR="0042425E" w:rsidRPr="2340F8F9">
        <w:rPr>
          <w:sz w:val="24"/>
          <w:szCs w:val="24"/>
        </w:rPr>
        <w:t xml:space="preserve">Trans-Sahara Counterterrorism Partnership (TSCTP)/CVE </w:t>
      </w:r>
      <w:r w:rsidR="0042425E" w:rsidRPr="2340F8F9">
        <w:rPr>
          <w:color w:val="242424"/>
          <w:sz w:val="24"/>
          <w:szCs w:val="24"/>
        </w:rPr>
        <w:t>Program</w:t>
      </w:r>
      <w:r w:rsidR="0042425E" w:rsidRPr="2340F8F9">
        <w:rPr>
          <w:sz w:val="24"/>
          <w:szCs w:val="24"/>
        </w:rPr>
        <w:t xml:space="preserve"> for </w:t>
      </w:r>
      <w:r w:rsidR="0042425E" w:rsidRPr="2340F8F9">
        <w:rPr>
          <w:color w:val="242424"/>
          <w:sz w:val="24"/>
          <w:szCs w:val="24"/>
        </w:rPr>
        <w:t xml:space="preserve">Women Leading Peace </w:t>
      </w:r>
      <w:r w:rsidRPr="2340F8F9">
        <w:rPr>
          <w:sz w:val="24"/>
          <w:szCs w:val="24"/>
        </w:rPr>
        <w:t>is limited to Cameroonian local registered</w:t>
      </w:r>
      <w:r w:rsidR="008C356D" w:rsidRPr="2340F8F9">
        <w:rPr>
          <w:sz w:val="24"/>
          <w:szCs w:val="24"/>
        </w:rPr>
        <w:t xml:space="preserve"> Community Based </w:t>
      </w:r>
      <w:r w:rsidR="00BE317C" w:rsidRPr="2340F8F9">
        <w:rPr>
          <w:sz w:val="24"/>
          <w:szCs w:val="24"/>
        </w:rPr>
        <w:t>O</w:t>
      </w:r>
      <w:r w:rsidR="008C356D" w:rsidRPr="2340F8F9">
        <w:rPr>
          <w:sz w:val="24"/>
          <w:szCs w:val="24"/>
        </w:rPr>
        <w:t>rganization</w:t>
      </w:r>
      <w:r w:rsidR="0054118C" w:rsidRPr="2340F8F9">
        <w:rPr>
          <w:sz w:val="24"/>
          <w:szCs w:val="24"/>
        </w:rPr>
        <w:t>s (CBOs)</w:t>
      </w:r>
      <w:r w:rsidR="008C356D" w:rsidRPr="2340F8F9">
        <w:rPr>
          <w:sz w:val="24"/>
          <w:szCs w:val="24"/>
        </w:rPr>
        <w:t xml:space="preserve">, </w:t>
      </w:r>
      <w:r w:rsidR="003A4778" w:rsidRPr="2340F8F9">
        <w:rPr>
          <w:sz w:val="24"/>
          <w:szCs w:val="24"/>
        </w:rPr>
        <w:t xml:space="preserve">Civil </w:t>
      </w:r>
      <w:r w:rsidR="0006775B" w:rsidRPr="2340F8F9">
        <w:rPr>
          <w:sz w:val="24"/>
          <w:szCs w:val="24"/>
        </w:rPr>
        <w:t>S</w:t>
      </w:r>
      <w:r w:rsidR="003A4778" w:rsidRPr="2340F8F9">
        <w:rPr>
          <w:sz w:val="24"/>
          <w:szCs w:val="24"/>
        </w:rPr>
        <w:t>ociety Organization</w:t>
      </w:r>
      <w:r w:rsidR="00203971" w:rsidRPr="2340F8F9">
        <w:rPr>
          <w:sz w:val="24"/>
          <w:szCs w:val="24"/>
        </w:rPr>
        <w:t>s</w:t>
      </w:r>
      <w:r w:rsidR="00072464" w:rsidRPr="2340F8F9">
        <w:rPr>
          <w:sz w:val="24"/>
          <w:szCs w:val="24"/>
        </w:rPr>
        <w:t xml:space="preserve"> (CSOs)</w:t>
      </w:r>
      <w:r w:rsidR="0006775B" w:rsidRPr="2340F8F9">
        <w:rPr>
          <w:sz w:val="24"/>
          <w:szCs w:val="24"/>
        </w:rPr>
        <w:t>,</w:t>
      </w:r>
      <w:r w:rsidRPr="2340F8F9">
        <w:rPr>
          <w:sz w:val="24"/>
          <w:szCs w:val="24"/>
        </w:rPr>
        <w:t xml:space="preserve"> </w:t>
      </w:r>
      <w:r w:rsidR="435124E1" w:rsidRPr="2340F8F9">
        <w:rPr>
          <w:sz w:val="24"/>
          <w:szCs w:val="24"/>
        </w:rPr>
        <w:t xml:space="preserve">and </w:t>
      </w:r>
      <w:r w:rsidR="0006775B" w:rsidRPr="2340F8F9">
        <w:rPr>
          <w:sz w:val="24"/>
          <w:szCs w:val="24"/>
        </w:rPr>
        <w:t xml:space="preserve">Non-Governmental Organizations </w:t>
      </w:r>
      <w:r w:rsidRPr="2340F8F9">
        <w:rPr>
          <w:sz w:val="24"/>
          <w:szCs w:val="24"/>
        </w:rPr>
        <w:t xml:space="preserve">(NGOs) with at least </w:t>
      </w:r>
      <w:r w:rsidR="00BD3BF0" w:rsidRPr="2340F8F9">
        <w:rPr>
          <w:sz w:val="24"/>
          <w:szCs w:val="24"/>
        </w:rPr>
        <w:t>two</w:t>
      </w:r>
      <w:r w:rsidRPr="2340F8F9">
        <w:rPr>
          <w:sz w:val="24"/>
          <w:szCs w:val="24"/>
        </w:rPr>
        <w:t xml:space="preserve"> years of experience working in the areas of Human Rights</w:t>
      </w:r>
      <w:r w:rsidR="00D10FF2" w:rsidRPr="2340F8F9">
        <w:rPr>
          <w:sz w:val="24"/>
          <w:szCs w:val="24"/>
        </w:rPr>
        <w:t xml:space="preserve"> and Countering Violent extremism</w:t>
      </w:r>
      <w:r w:rsidRPr="2340F8F9">
        <w:rPr>
          <w:sz w:val="24"/>
          <w:szCs w:val="24"/>
        </w:rPr>
        <w:t xml:space="preserve">. </w:t>
      </w:r>
      <w:r w:rsidR="00CB4143" w:rsidRPr="2340F8F9">
        <w:rPr>
          <w:sz w:val="24"/>
          <w:szCs w:val="24"/>
        </w:rPr>
        <w:t xml:space="preserve"> </w:t>
      </w:r>
      <w:r w:rsidRPr="2340F8F9">
        <w:rPr>
          <w:rFonts w:eastAsia="Times New Roman"/>
          <w:sz w:val="24"/>
          <w:szCs w:val="24"/>
        </w:rPr>
        <w:t>Organizations and entities with a prior history of poor performance of U.S. government grants are ineligible for this funding.</w:t>
      </w:r>
    </w:p>
    <w:p w14:paraId="48FE8316" w14:textId="77777777" w:rsidR="00B61396" w:rsidRPr="008D0B62" w:rsidRDefault="00B61396" w:rsidP="00860791">
      <w:pPr>
        <w:shd w:val="clear" w:color="auto" w:fill="FFFFFF"/>
        <w:spacing w:after="0" w:line="240" w:lineRule="auto"/>
        <w:textAlignment w:val="baseline"/>
        <w:rPr>
          <w:rFonts w:eastAsia="Times New Roman" w:cstheme="minorHAnsi"/>
          <w:sz w:val="24"/>
          <w:szCs w:val="24"/>
        </w:rPr>
      </w:pPr>
    </w:p>
    <w:p w14:paraId="49E2FFBD" w14:textId="3946CF8B" w:rsidR="008F0AB2" w:rsidRPr="006E22D1" w:rsidRDefault="00F445AD" w:rsidP="006E22D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C.2 </w:t>
      </w:r>
      <w:r w:rsidR="006B1AFD" w:rsidRPr="006E22D1">
        <w:rPr>
          <w:rFonts w:eastAsia="Times New Roman" w:cstheme="minorHAnsi"/>
          <w:b/>
          <w:bCs/>
          <w:sz w:val="24"/>
          <w:szCs w:val="24"/>
        </w:rPr>
        <w:t>Cost Sharing or Matching</w:t>
      </w:r>
    </w:p>
    <w:p w14:paraId="7EF8B82C" w14:textId="77777777" w:rsidR="00F53265" w:rsidRPr="008D0B62" w:rsidRDefault="00F53265"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Providing cost sharing, matching, or cost participation is not an eligibility requirement for this NOFO. </w:t>
      </w:r>
    </w:p>
    <w:p w14:paraId="37EBBE29" w14:textId="77777777" w:rsidR="006B1AFD" w:rsidRPr="008D0B62" w:rsidRDefault="006B1AFD" w:rsidP="00860791">
      <w:pPr>
        <w:shd w:val="clear" w:color="auto" w:fill="FFFFFF"/>
        <w:spacing w:after="0" w:line="240" w:lineRule="auto"/>
        <w:textAlignment w:val="baseline"/>
        <w:rPr>
          <w:rFonts w:eastAsia="Times New Roman" w:cstheme="minorHAnsi"/>
          <w:sz w:val="24"/>
          <w:szCs w:val="24"/>
        </w:rPr>
      </w:pPr>
    </w:p>
    <w:p w14:paraId="77F37409" w14:textId="4E3FF78C"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C.3 </w:t>
      </w:r>
      <w:r w:rsidR="006B1AFD" w:rsidRPr="008D0B62">
        <w:rPr>
          <w:rFonts w:eastAsia="Times New Roman" w:cstheme="minorHAnsi"/>
          <w:b/>
          <w:bCs/>
          <w:sz w:val="24"/>
          <w:szCs w:val="24"/>
        </w:rPr>
        <w:t>Other Eligibility Requirements</w:t>
      </w:r>
    </w:p>
    <w:p w14:paraId="6928715F" w14:textId="77777777" w:rsidR="00636849" w:rsidRPr="006825DC" w:rsidRDefault="00636849" w:rsidP="00860791">
      <w:pPr>
        <w:shd w:val="clear" w:color="auto" w:fill="FFFFFF"/>
        <w:spacing w:after="0" w:line="240" w:lineRule="auto"/>
        <w:textAlignment w:val="baseline"/>
        <w:rPr>
          <w:rFonts w:eastAsia="Times New Roman" w:cstheme="minorHAnsi"/>
          <w:sz w:val="24"/>
          <w:szCs w:val="24"/>
        </w:rPr>
      </w:pPr>
      <w:proofErr w:type="gramStart"/>
      <w:r w:rsidRPr="006825DC">
        <w:rPr>
          <w:rFonts w:eastAsia="Times New Roman" w:cstheme="minorHAnsi"/>
          <w:sz w:val="24"/>
          <w:szCs w:val="24"/>
        </w:rPr>
        <w:t>In order to</w:t>
      </w:r>
      <w:proofErr w:type="gramEnd"/>
      <w:r w:rsidRPr="006825DC">
        <w:rPr>
          <w:rFonts w:eastAsia="Times New Roman" w:cstheme="minorHAnsi"/>
          <w:sz w:val="24"/>
          <w:szCs w:val="24"/>
        </w:rPr>
        <w:t xml:space="preserve"> be eligible to receive an award, all organizations must have a Unique Entity Identifier (UEI) number issued via </w:t>
      </w:r>
      <w:hyperlink r:id="rId11" w:history="1">
        <w:r w:rsidRPr="006825DC">
          <w:rPr>
            <w:rStyle w:val="Hyperlink"/>
            <w:rFonts w:eastAsia="Times New Roman" w:cstheme="minorHAnsi"/>
            <w:sz w:val="24"/>
            <w:szCs w:val="24"/>
          </w:rPr>
          <w:t>www.SAM.gov</w:t>
        </w:r>
      </w:hyperlink>
      <w:r w:rsidRPr="006825DC">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6825DC" w:rsidRDefault="009F745E" w:rsidP="00860791">
      <w:pPr>
        <w:shd w:val="clear" w:color="auto" w:fill="FFFFFF"/>
        <w:spacing w:after="0" w:line="240" w:lineRule="auto"/>
        <w:ind w:left="360"/>
        <w:textAlignment w:val="baseline"/>
        <w:rPr>
          <w:rFonts w:eastAsia="Times New Roman" w:cstheme="minorHAnsi"/>
          <w:sz w:val="24"/>
          <w:szCs w:val="24"/>
        </w:rPr>
      </w:pPr>
    </w:p>
    <w:p w14:paraId="53903A26" w14:textId="7E03826E" w:rsidR="009F745E" w:rsidRPr="006825DC" w:rsidRDefault="009F745E" w:rsidP="00860791">
      <w:pPr>
        <w:shd w:val="clear" w:color="auto" w:fill="FFFFFF"/>
        <w:spacing w:after="0" w:line="240" w:lineRule="auto"/>
        <w:textAlignment w:val="baseline"/>
        <w:rPr>
          <w:rFonts w:eastAsia="Times New Roman" w:cstheme="minorHAnsi"/>
          <w:iCs/>
          <w:sz w:val="24"/>
          <w:szCs w:val="24"/>
        </w:rPr>
      </w:pPr>
      <w:r w:rsidRPr="006825DC">
        <w:rPr>
          <w:rFonts w:eastAsia="Times New Roman" w:cstheme="minorHAnsi"/>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6825DC" w:rsidRDefault="006B1AFD" w:rsidP="00860791">
      <w:pPr>
        <w:shd w:val="clear" w:color="auto" w:fill="FFFFFF"/>
        <w:spacing w:after="0" w:line="240" w:lineRule="auto"/>
        <w:ind w:left="360"/>
        <w:textAlignment w:val="baseline"/>
        <w:rPr>
          <w:rFonts w:eastAsia="Times New Roman" w:cstheme="minorHAnsi"/>
          <w:color w:val="333333"/>
          <w:sz w:val="24"/>
          <w:szCs w:val="24"/>
        </w:rPr>
      </w:pPr>
    </w:p>
    <w:p w14:paraId="783286FD" w14:textId="3BEC43B4" w:rsidR="0048591B" w:rsidRPr="008D0B62" w:rsidRDefault="0048591B" w:rsidP="00860791">
      <w:pPr>
        <w:spacing w:after="0" w:line="240" w:lineRule="auto"/>
        <w:rPr>
          <w:rFonts w:eastAsia="Calibri" w:cstheme="minorHAnsi"/>
          <w:sz w:val="24"/>
          <w:szCs w:val="24"/>
        </w:rPr>
      </w:pPr>
      <w:r w:rsidRPr="006825DC">
        <w:rPr>
          <w:rFonts w:eastAsia="Calibri" w:cstheme="minorHAnsi"/>
          <w:sz w:val="24"/>
          <w:szCs w:val="24"/>
        </w:rPr>
        <w:t xml:space="preserve">Organizations must have a commitment to equal opportunity employment practices and to non-discrimination practices </w:t>
      </w:r>
      <w:proofErr w:type="gramStart"/>
      <w:r w:rsidRPr="006825DC">
        <w:rPr>
          <w:rFonts w:eastAsia="Calibri" w:cstheme="minorHAnsi"/>
          <w:sz w:val="24"/>
          <w:szCs w:val="24"/>
        </w:rPr>
        <w:t>with regard to</w:t>
      </w:r>
      <w:proofErr w:type="gramEnd"/>
      <w:r w:rsidRPr="006825DC">
        <w:rPr>
          <w:rFonts w:eastAsia="Calibri" w:cstheme="minorHAnsi"/>
          <w:sz w:val="24"/>
          <w:szCs w:val="24"/>
        </w:rPr>
        <w:t xml:space="preserve"> beneficiaries, without regard to race, religion, ethnicity, gender, sexual orientation, or political affiliation.</w:t>
      </w:r>
    </w:p>
    <w:p w14:paraId="60539D6D" w14:textId="77777777" w:rsidR="00B12515" w:rsidRPr="008D0B62" w:rsidRDefault="00B12515" w:rsidP="00860791">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6E22D1" w:rsidRDefault="0009593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D</w:t>
      </w:r>
      <w:r w:rsidR="00B61396" w:rsidRPr="006E22D1">
        <w:rPr>
          <w:rFonts w:eastAsia="Times New Roman" w:cstheme="minorHAnsi"/>
          <w:b/>
          <w:bCs/>
          <w:sz w:val="28"/>
          <w:szCs w:val="28"/>
          <w:bdr w:val="none" w:sz="0" w:space="0" w:color="auto" w:frame="1"/>
        </w:rPr>
        <w:t xml:space="preserve">. APPLICATION </w:t>
      </w:r>
      <w:r w:rsidRPr="006E22D1">
        <w:rPr>
          <w:rFonts w:eastAsia="Times New Roman" w:cstheme="minorHAnsi"/>
          <w:b/>
          <w:bCs/>
          <w:sz w:val="28"/>
          <w:szCs w:val="28"/>
          <w:bdr w:val="none" w:sz="0" w:space="0" w:color="auto" w:frame="1"/>
        </w:rPr>
        <w:t>AND SUBMISSION INFORMATION</w:t>
      </w:r>
    </w:p>
    <w:p w14:paraId="4B1B3D05" w14:textId="77777777" w:rsidR="00175026" w:rsidRPr="008D0B62" w:rsidRDefault="00175026" w:rsidP="00860791">
      <w:pPr>
        <w:pStyle w:val="ListParagraph"/>
        <w:shd w:val="clear" w:color="auto" w:fill="FFFFFF"/>
        <w:spacing w:after="0" w:line="240" w:lineRule="auto"/>
        <w:textAlignment w:val="baseline"/>
        <w:rPr>
          <w:rFonts w:eastAsia="Times New Roman" w:cstheme="minorHAnsi"/>
          <w:sz w:val="24"/>
          <w:szCs w:val="24"/>
        </w:rPr>
      </w:pPr>
    </w:p>
    <w:p w14:paraId="6F00CCC5" w14:textId="63715CFC" w:rsidR="003F3266" w:rsidRPr="006825DC" w:rsidRDefault="006C5141" w:rsidP="006E22D1">
      <w:pPr>
        <w:shd w:val="clear" w:color="auto" w:fill="FFFFFF"/>
        <w:spacing w:after="0" w:line="240" w:lineRule="auto"/>
        <w:textAlignment w:val="baseline"/>
        <w:rPr>
          <w:rFonts w:eastAsia="Times New Roman" w:cstheme="minorHAnsi"/>
          <w:b/>
          <w:bCs/>
          <w:sz w:val="24"/>
          <w:szCs w:val="24"/>
        </w:rPr>
      </w:pPr>
      <w:r w:rsidRPr="006825DC">
        <w:rPr>
          <w:rFonts w:eastAsia="Times New Roman" w:cstheme="minorHAnsi"/>
          <w:b/>
          <w:bCs/>
          <w:sz w:val="24"/>
          <w:szCs w:val="24"/>
        </w:rPr>
        <w:t xml:space="preserve">D.1 </w:t>
      </w:r>
      <w:r w:rsidR="003F3266" w:rsidRPr="006825DC">
        <w:rPr>
          <w:rFonts w:eastAsia="Times New Roman" w:cstheme="minorHAnsi"/>
          <w:b/>
          <w:bCs/>
          <w:sz w:val="24"/>
          <w:szCs w:val="24"/>
        </w:rPr>
        <w:t>Address to Request Application Package</w:t>
      </w:r>
    </w:p>
    <w:p w14:paraId="3B0FBA51" w14:textId="667A3C92" w:rsidR="003F3266" w:rsidRPr="008D0B62" w:rsidRDefault="003F326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6825DC">
        <w:rPr>
          <w:rFonts w:eastAsia="Times New Roman" w:cstheme="minorHAnsi"/>
          <w:sz w:val="24"/>
          <w:szCs w:val="24"/>
        </w:rPr>
        <w:t>Application forms required below are available at</w:t>
      </w:r>
      <w:r w:rsidR="00175026" w:rsidRPr="006825DC">
        <w:rPr>
          <w:rFonts w:eastAsia="Times New Roman" w:cstheme="minorHAnsi"/>
          <w:i/>
          <w:iCs/>
          <w:sz w:val="24"/>
          <w:szCs w:val="24"/>
        </w:rPr>
        <w:t xml:space="preserve">: </w:t>
      </w:r>
      <w:r w:rsidR="00D31D95" w:rsidRPr="006825DC">
        <w:rPr>
          <w:rFonts w:eastAsia="Times New Roman" w:cstheme="minorHAnsi"/>
          <w:i/>
          <w:iCs/>
          <w:sz w:val="24"/>
          <w:szCs w:val="24"/>
        </w:rPr>
        <w:t>grantsyaounde@state.gov</w:t>
      </w:r>
      <w:r w:rsidR="004058EC" w:rsidRPr="006825DC">
        <w:rPr>
          <w:rFonts w:eastAsia="Times New Roman" w:cstheme="minorHAnsi"/>
          <w:i/>
          <w:iCs/>
          <w:sz w:val="24"/>
          <w:szCs w:val="24"/>
        </w:rPr>
        <w:t>.</w:t>
      </w:r>
    </w:p>
    <w:p w14:paraId="656B90B0" w14:textId="77777777" w:rsidR="003F3266" w:rsidRPr="008D0B62" w:rsidRDefault="003F3266" w:rsidP="00860791">
      <w:pPr>
        <w:shd w:val="clear" w:color="auto" w:fill="FFFFFF"/>
        <w:spacing w:after="0" w:line="240" w:lineRule="auto"/>
        <w:textAlignment w:val="baseline"/>
        <w:rPr>
          <w:rFonts w:eastAsia="Times New Roman" w:cstheme="minorHAnsi"/>
          <w:sz w:val="24"/>
          <w:szCs w:val="24"/>
        </w:rPr>
      </w:pPr>
    </w:p>
    <w:p w14:paraId="6A9A92EA" w14:textId="43836690" w:rsidR="003F3266" w:rsidRPr="006E22D1" w:rsidRDefault="006C5141" w:rsidP="006E22D1">
      <w:pPr>
        <w:shd w:val="clear" w:color="auto" w:fill="FFFFFF"/>
        <w:spacing w:after="0" w:line="240" w:lineRule="auto"/>
        <w:textAlignment w:val="baseline"/>
        <w:rPr>
          <w:rFonts w:eastAsia="Times New Roman" w:cstheme="minorHAnsi"/>
          <w:i/>
          <w:color w:val="FF0000"/>
          <w:sz w:val="24"/>
          <w:szCs w:val="24"/>
        </w:rPr>
      </w:pPr>
      <w:r w:rsidRPr="006E22D1">
        <w:rPr>
          <w:rFonts w:eastAsia="Times New Roman" w:cstheme="minorHAnsi"/>
          <w:b/>
          <w:bCs/>
          <w:sz w:val="24"/>
          <w:szCs w:val="24"/>
        </w:rPr>
        <w:t xml:space="preserve">D.2 </w:t>
      </w:r>
      <w:r w:rsidR="003F3266" w:rsidRPr="006E22D1">
        <w:rPr>
          <w:rFonts w:eastAsia="Times New Roman" w:cstheme="minorHAnsi"/>
          <w:b/>
          <w:bCs/>
          <w:sz w:val="24"/>
          <w:szCs w:val="24"/>
        </w:rPr>
        <w:t>Content and Form of Application Submission</w:t>
      </w:r>
      <w:r w:rsidR="00175026" w:rsidRPr="006E22D1">
        <w:rPr>
          <w:rFonts w:eastAsia="Times New Roman" w:cstheme="minorHAnsi"/>
          <w:sz w:val="24"/>
          <w:szCs w:val="24"/>
        </w:rPr>
        <w:t xml:space="preserve">  </w:t>
      </w:r>
    </w:p>
    <w:p w14:paraId="5CEA1BC8"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u w:val="single"/>
        </w:rPr>
        <w:t>Please follow all instructions below carefully</w:t>
      </w:r>
      <w:r w:rsidRPr="008D0B62">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42F47E2E" w14:textId="77777777" w:rsidR="003F3266" w:rsidRPr="008D0B62" w:rsidRDefault="003F3266" w:rsidP="006E22D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Content of Application</w:t>
      </w:r>
    </w:p>
    <w:p w14:paraId="389988D2"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Please ensure:</w:t>
      </w:r>
    </w:p>
    <w:p w14:paraId="7522BF85" w14:textId="58A9BADE"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proposal clearly addresses the goals and objectives of this funding opportunity</w:t>
      </w:r>
      <w:r w:rsidR="001E5EEC">
        <w:rPr>
          <w:rFonts w:eastAsia="Times New Roman" w:cstheme="minorHAnsi"/>
          <w:sz w:val="24"/>
          <w:szCs w:val="24"/>
        </w:rPr>
        <w:t>.</w:t>
      </w:r>
    </w:p>
    <w:p w14:paraId="511A4C59" w14:textId="0272C1A6"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All documents are in English</w:t>
      </w:r>
      <w:r w:rsidR="001E5EEC">
        <w:rPr>
          <w:rFonts w:eastAsia="Times New Roman" w:cstheme="minorHAnsi"/>
          <w:sz w:val="24"/>
          <w:szCs w:val="24"/>
        </w:rPr>
        <w:t>.</w:t>
      </w:r>
    </w:p>
    <w:p w14:paraId="78EFD60F" w14:textId="077BBF78"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budgets are in U.S. dollars</w:t>
      </w:r>
      <w:r w:rsidR="001E5EEC">
        <w:rPr>
          <w:rFonts w:eastAsia="Times New Roman" w:cstheme="minorHAnsi"/>
          <w:sz w:val="24"/>
          <w:szCs w:val="24"/>
        </w:rPr>
        <w:t>.</w:t>
      </w:r>
    </w:p>
    <w:p w14:paraId="23F3F496" w14:textId="316D20FC"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pages are numbered</w:t>
      </w:r>
      <w:r w:rsidR="001E5EEC">
        <w:rPr>
          <w:rFonts w:eastAsia="Times New Roman" w:cstheme="minorHAnsi"/>
          <w:sz w:val="24"/>
          <w:szCs w:val="24"/>
        </w:rPr>
        <w:t>.</w:t>
      </w:r>
    </w:p>
    <w:p w14:paraId="60FAF123" w14:textId="1144DC1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documents are formatted to </w:t>
      </w:r>
      <w:r w:rsidR="006436AF" w:rsidRPr="008D0B62">
        <w:rPr>
          <w:rFonts w:eastAsia="Times New Roman" w:cstheme="minorHAnsi"/>
          <w:sz w:val="24"/>
          <w:szCs w:val="24"/>
        </w:rPr>
        <w:t>A4</w:t>
      </w:r>
      <w:r w:rsidRPr="008D0B62">
        <w:rPr>
          <w:rFonts w:eastAsia="Times New Roman" w:cstheme="minorHAnsi"/>
          <w:sz w:val="24"/>
          <w:szCs w:val="24"/>
        </w:rPr>
        <w:t xml:space="preserve"> paper, and</w:t>
      </w:r>
    </w:p>
    <w:p w14:paraId="6A86BD42" w14:textId="77777777" w:rsidR="00C13093" w:rsidRDefault="003F3266" w:rsidP="00860791">
      <w:pPr>
        <w:numPr>
          <w:ilvl w:val="0"/>
          <w:numId w:val="7"/>
        </w:numPr>
        <w:shd w:val="clear" w:color="auto" w:fill="FFFFFF" w:themeFill="background1"/>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lastRenderedPageBreak/>
        <w:t xml:space="preserve">All Microsoft Word documents are single-spaced, </w:t>
      </w:r>
      <w:proofErr w:type="gramStart"/>
      <w:r w:rsidRPr="008D0B62">
        <w:rPr>
          <w:rFonts w:eastAsia="Times New Roman" w:cstheme="minorHAnsi"/>
          <w:sz w:val="24"/>
          <w:szCs w:val="24"/>
        </w:rPr>
        <w:t>12 point</w:t>
      </w:r>
      <w:proofErr w:type="gramEnd"/>
      <w:r w:rsidRPr="008D0B62">
        <w:rPr>
          <w:rFonts w:eastAsia="Times New Roman" w:cstheme="minorHAnsi"/>
          <w:sz w:val="24"/>
          <w:szCs w:val="24"/>
        </w:rPr>
        <w:t xml:space="preserve"> </w:t>
      </w:r>
      <w:r w:rsidR="79216D5E" w:rsidRPr="008D0B62">
        <w:rPr>
          <w:rFonts w:eastAsia="Times New Roman" w:cstheme="minorHAnsi"/>
          <w:sz w:val="24"/>
          <w:szCs w:val="24"/>
        </w:rPr>
        <w:t>Calibri</w:t>
      </w:r>
      <w:r w:rsidRPr="008D0B62">
        <w:rPr>
          <w:rFonts w:eastAsia="Times New Roman" w:cstheme="minorHAnsi"/>
          <w:sz w:val="24"/>
          <w:szCs w:val="24"/>
        </w:rPr>
        <w:t xml:space="preserve"> font, with a minimum </w:t>
      </w:r>
    </w:p>
    <w:p w14:paraId="1601B2F8" w14:textId="4597C5A9" w:rsidR="003F3266" w:rsidRPr="008D0B62" w:rsidRDefault="003F3266" w:rsidP="006E22D1">
      <w:pPr>
        <w:shd w:val="clear" w:color="auto" w:fill="FFFFFF" w:themeFill="background1"/>
        <w:spacing w:after="0" w:line="240" w:lineRule="auto"/>
        <w:ind w:left="360" w:firstLine="360"/>
        <w:textAlignment w:val="baseline"/>
        <w:rPr>
          <w:rFonts w:eastAsia="Times New Roman" w:cstheme="minorHAnsi"/>
          <w:sz w:val="24"/>
          <w:szCs w:val="24"/>
        </w:rPr>
      </w:pPr>
      <w:r w:rsidRPr="008D0B62">
        <w:rPr>
          <w:rFonts w:eastAsia="Times New Roman" w:cstheme="minorHAnsi"/>
          <w:sz w:val="24"/>
          <w:szCs w:val="24"/>
        </w:rPr>
        <w:t>of 1-inch margins.</w:t>
      </w:r>
    </w:p>
    <w:p w14:paraId="5A3B931B"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3A8769CC" w14:textId="77777777" w:rsidR="003F3266" w:rsidRPr="008D0B62" w:rsidRDefault="003F3266" w:rsidP="006E22D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sz w:val="24"/>
          <w:szCs w:val="24"/>
        </w:rPr>
        <w:t xml:space="preserve">The following documents are </w:t>
      </w:r>
      <w:r w:rsidRPr="008D0B62">
        <w:rPr>
          <w:rFonts w:eastAsia="Times New Roman" w:cstheme="minorHAnsi"/>
          <w:b/>
          <w:sz w:val="24"/>
          <w:szCs w:val="24"/>
          <w:u w:val="single"/>
        </w:rPr>
        <w:t>required</w:t>
      </w:r>
      <w:r w:rsidRPr="008D0B62">
        <w:rPr>
          <w:rFonts w:eastAsia="Times New Roman" w:cstheme="minorHAnsi"/>
          <w:sz w:val="24"/>
          <w:szCs w:val="24"/>
        </w:rPr>
        <w:t>:</w:t>
      </w:r>
      <w:r w:rsidR="00175026" w:rsidRPr="008D0B62">
        <w:rPr>
          <w:rFonts w:eastAsia="Times New Roman" w:cstheme="minorHAnsi"/>
          <w:sz w:val="24"/>
          <w:szCs w:val="24"/>
        </w:rPr>
        <w:t xml:space="preserve">  </w:t>
      </w:r>
    </w:p>
    <w:p w14:paraId="69CD9C72" w14:textId="77777777" w:rsidR="00604C98" w:rsidRPr="008D0B62" w:rsidRDefault="00604C98" w:rsidP="006E22D1">
      <w:pPr>
        <w:shd w:val="clear" w:color="auto" w:fill="FFFFFF"/>
        <w:spacing w:after="0" w:line="240" w:lineRule="auto"/>
        <w:textAlignment w:val="baseline"/>
        <w:rPr>
          <w:rFonts w:eastAsia="Times New Roman" w:cstheme="minorHAnsi"/>
          <w:b/>
          <w:bCs/>
          <w:sz w:val="24"/>
          <w:szCs w:val="24"/>
          <w:bdr w:val="none" w:sz="0" w:space="0" w:color="auto" w:frame="1"/>
        </w:rPr>
      </w:pPr>
    </w:p>
    <w:p w14:paraId="77F27BAA" w14:textId="1453B183" w:rsidR="003F3266" w:rsidRPr="008D0B62" w:rsidRDefault="00FD6D65" w:rsidP="006E22D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w:t>
      </w:r>
      <w:r w:rsidR="00604C98" w:rsidRPr="008D0B62">
        <w:rPr>
          <w:rFonts w:eastAsia="Times New Roman" w:cstheme="minorHAnsi"/>
          <w:b/>
          <w:bCs/>
          <w:sz w:val="24"/>
          <w:szCs w:val="24"/>
          <w:bdr w:val="none" w:sz="0" w:space="0" w:color="auto" w:frame="1"/>
        </w:rPr>
        <w:t>.</w:t>
      </w:r>
      <w:r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1. Mandatory application forms</w:t>
      </w:r>
    </w:p>
    <w:p w14:paraId="2C7F30AE" w14:textId="4EAE7F33" w:rsidR="003F3266" w:rsidRPr="00C13093" w:rsidRDefault="003F3266" w:rsidP="006E22D1">
      <w:pPr>
        <w:pStyle w:val="ListParagraph"/>
        <w:numPr>
          <w:ilvl w:val="0"/>
          <w:numId w:val="24"/>
        </w:numPr>
        <w:shd w:val="clear" w:color="auto" w:fill="FFFFFF"/>
        <w:tabs>
          <w:tab w:val="left" w:pos="2160"/>
        </w:tabs>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SF-424 (Application for Federal Assistance – organizations)</w:t>
      </w:r>
      <w:r w:rsidRPr="00C13093">
        <w:rPr>
          <w:rFonts w:eastAsia="Times New Roman" w:cstheme="minorHAnsi"/>
          <w:sz w:val="24"/>
          <w:szCs w:val="24"/>
        </w:rPr>
        <w:t> </w:t>
      </w:r>
    </w:p>
    <w:p w14:paraId="267B49DF" w14:textId="09B2E219" w:rsidR="003F3266" w:rsidRPr="00C130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w:t>
      </w:r>
      <w:r w:rsidR="009C3034" w:rsidRPr="006E22D1">
        <w:rPr>
          <w:rFonts w:eastAsia="Times New Roman" w:cstheme="minorHAnsi"/>
          <w:sz w:val="24"/>
          <w:szCs w:val="24"/>
          <w:bdr w:val="none" w:sz="0" w:space="0" w:color="auto" w:frame="1"/>
        </w:rPr>
        <w:t>-</w:t>
      </w:r>
      <w:r w:rsidRPr="006E22D1">
        <w:rPr>
          <w:rFonts w:eastAsia="Times New Roman" w:cstheme="minorHAnsi"/>
          <w:sz w:val="24"/>
          <w:szCs w:val="24"/>
          <w:bdr w:val="none" w:sz="0" w:space="0" w:color="auto" w:frame="1"/>
        </w:rPr>
        <w:t>424A</w:t>
      </w:r>
      <w:r w:rsidRPr="00C13093">
        <w:rPr>
          <w:rFonts w:eastAsia="Times New Roman" w:cstheme="minorHAnsi"/>
          <w:sz w:val="24"/>
          <w:szCs w:val="24"/>
        </w:rPr>
        <w:t> </w:t>
      </w:r>
      <w:r w:rsidRPr="006E22D1">
        <w:rPr>
          <w:rFonts w:eastAsia="Times New Roman" w:cstheme="minorHAnsi"/>
          <w:sz w:val="24"/>
          <w:szCs w:val="24"/>
          <w:bdr w:val="none" w:sz="0" w:space="0" w:color="auto" w:frame="1"/>
        </w:rPr>
        <w:t>(Budget Information for Non-Construction programs)</w:t>
      </w:r>
    </w:p>
    <w:p w14:paraId="62CDAE80" w14:textId="5E3E0FC6" w:rsidR="003F3266" w:rsidRPr="00C13093" w:rsidRDefault="003F3266" w:rsidP="68854C9F">
      <w:pPr>
        <w:pStyle w:val="ListParagraph"/>
        <w:numPr>
          <w:ilvl w:val="0"/>
          <w:numId w:val="24"/>
        </w:num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bdr w:val="none" w:sz="0" w:space="0" w:color="auto" w:frame="1"/>
        </w:rPr>
        <w:t>SF</w:t>
      </w:r>
      <w:r w:rsidR="009C3034" w:rsidRPr="68854C9F">
        <w:rPr>
          <w:rFonts w:eastAsia="Times New Roman"/>
          <w:sz w:val="24"/>
          <w:szCs w:val="24"/>
          <w:bdr w:val="none" w:sz="0" w:space="0" w:color="auto" w:frame="1"/>
        </w:rPr>
        <w:t>-</w:t>
      </w:r>
      <w:r w:rsidRPr="68854C9F">
        <w:rPr>
          <w:rFonts w:eastAsia="Times New Roman"/>
          <w:sz w:val="24"/>
          <w:szCs w:val="24"/>
          <w:bdr w:val="none" w:sz="0" w:space="0" w:color="auto" w:frame="1"/>
        </w:rPr>
        <w:t>424B</w:t>
      </w:r>
      <w:r w:rsidRPr="68854C9F">
        <w:rPr>
          <w:rFonts w:eastAsia="Times New Roman"/>
          <w:sz w:val="24"/>
          <w:szCs w:val="24"/>
        </w:rPr>
        <w:t> </w:t>
      </w:r>
      <w:r w:rsidRPr="68854C9F">
        <w:rPr>
          <w:rFonts w:eastAsia="Times New Roman"/>
          <w:sz w:val="24"/>
          <w:szCs w:val="24"/>
          <w:bdr w:val="none" w:sz="0" w:space="0" w:color="auto" w:frame="1"/>
        </w:rPr>
        <w:t xml:space="preserve">(Assurances for Non-Construction programs) </w:t>
      </w:r>
      <w:r w:rsidR="009C3034" w:rsidRPr="68854C9F">
        <w:rPr>
          <w:rFonts w:eastAsia="Times New Roman"/>
          <w:sz w:val="24"/>
          <w:szCs w:val="24"/>
          <w:bdr w:val="none" w:sz="0" w:space="0" w:color="auto" w:frame="1"/>
        </w:rPr>
        <w:t>(note: the SF-424B is only required for individuals and for organizations not registered in SAM.gov)</w:t>
      </w:r>
    </w:p>
    <w:p w14:paraId="07AC5113" w14:textId="77777777" w:rsidR="003F3266" w:rsidRPr="008D0B62" w:rsidRDefault="003F3266" w:rsidP="00860791">
      <w:pPr>
        <w:shd w:val="clear" w:color="auto" w:fill="FFFFFF"/>
        <w:spacing w:after="0" w:line="240" w:lineRule="auto"/>
        <w:ind w:left="360"/>
        <w:textAlignment w:val="baseline"/>
        <w:rPr>
          <w:rFonts w:eastAsia="Times New Roman" w:cstheme="minorHAnsi"/>
          <w:color w:val="333333"/>
          <w:sz w:val="24"/>
          <w:szCs w:val="24"/>
        </w:rPr>
      </w:pPr>
    </w:p>
    <w:p w14:paraId="0B9AB530" w14:textId="357CB946" w:rsidR="00C13093" w:rsidRDefault="00604C98"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D.2.</w:t>
      </w:r>
      <w:r w:rsidR="003F3266" w:rsidRPr="008D0B62">
        <w:rPr>
          <w:rFonts w:eastAsia="Times New Roman" w:cstheme="minorHAnsi"/>
          <w:b/>
          <w:bCs/>
          <w:sz w:val="24"/>
          <w:szCs w:val="24"/>
          <w:bdr w:val="none" w:sz="0" w:space="0" w:color="auto" w:frame="1"/>
        </w:rPr>
        <w:t xml:space="preserve">2. Summary </w:t>
      </w:r>
      <w:r w:rsidR="00175026" w:rsidRPr="008D0B62">
        <w:rPr>
          <w:rFonts w:eastAsia="Times New Roman" w:cstheme="minorHAnsi"/>
          <w:b/>
          <w:bCs/>
          <w:sz w:val="24"/>
          <w:szCs w:val="24"/>
          <w:bdr w:val="none" w:sz="0" w:space="0" w:color="auto" w:frame="1"/>
        </w:rPr>
        <w:t>Page</w:t>
      </w:r>
      <w:r w:rsidR="003F3266" w:rsidRPr="008D0B62">
        <w:rPr>
          <w:rFonts w:eastAsia="Times New Roman" w:cstheme="minorHAnsi"/>
          <w:b/>
          <w:bCs/>
          <w:sz w:val="24"/>
          <w:szCs w:val="24"/>
          <w:bdr w:val="none" w:sz="0" w:space="0" w:color="auto" w:frame="1"/>
        </w:rPr>
        <w:t> </w:t>
      </w:r>
    </w:p>
    <w:p w14:paraId="78AF00F1" w14:textId="6EBAB410"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Cover sheet stating the </w:t>
      </w:r>
      <w:proofErr w:type="gramStart"/>
      <w:r w:rsidRPr="008D0B62">
        <w:rPr>
          <w:rFonts w:eastAsia="Times New Roman" w:cstheme="minorHAnsi"/>
          <w:sz w:val="24"/>
          <w:szCs w:val="24"/>
        </w:rPr>
        <w:t>applicant</w:t>
      </w:r>
      <w:proofErr w:type="gramEnd"/>
      <w:r w:rsidRPr="008D0B62">
        <w:rPr>
          <w:rFonts w:eastAsia="Times New Roman" w:cstheme="minorHAnsi"/>
          <w:sz w:val="24"/>
          <w:szCs w:val="24"/>
        </w:rPr>
        <w:t xml:space="preserve"> name and organization, proposal date, </w:t>
      </w:r>
      <w:r w:rsidR="00B37DD1" w:rsidRPr="008D0B62">
        <w:rPr>
          <w:rFonts w:eastAsia="Times New Roman" w:cstheme="minorHAnsi"/>
          <w:sz w:val="24"/>
          <w:szCs w:val="24"/>
        </w:rPr>
        <w:t>program</w:t>
      </w:r>
      <w:r w:rsidRPr="008D0B62">
        <w:rPr>
          <w:rFonts w:eastAsia="Times New Roman" w:cstheme="minorHAnsi"/>
          <w:sz w:val="24"/>
          <w:szCs w:val="24"/>
        </w:rPr>
        <w:t xml:space="preserve"> title, </w:t>
      </w:r>
      <w:r w:rsidR="00B37DD1" w:rsidRPr="008D0B62">
        <w:rPr>
          <w:rFonts w:eastAsia="Times New Roman" w:cstheme="minorHAnsi"/>
          <w:sz w:val="24"/>
          <w:szCs w:val="24"/>
        </w:rPr>
        <w:t>program</w:t>
      </w:r>
      <w:r w:rsidRPr="008D0B62">
        <w:rPr>
          <w:rFonts w:eastAsia="Times New Roman" w:cstheme="minorHAnsi"/>
          <w:sz w:val="24"/>
          <w:szCs w:val="24"/>
        </w:rPr>
        <w:t xml:space="preserve"> period proposed start and end date, and brief purpose of the </w:t>
      </w:r>
      <w:r w:rsidR="00B37DD1" w:rsidRPr="008D0B62">
        <w:rPr>
          <w:rFonts w:eastAsia="Times New Roman" w:cstheme="minorHAnsi"/>
          <w:sz w:val="24"/>
          <w:szCs w:val="24"/>
        </w:rPr>
        <w:t>program</w:t>
      </w:r>
      <w:r w:rsidRPr="008D0B62">
        <w:rPr>
          <w:rFonts w:eastAsia="Times New Roman" w:cstheme="minorHAnsi"/>
          <w:sz w:val="24"/>
          <w:szCs w:val="24"/>
        </w:rPr>
        <w:t>.</w:t>
      </w:r>
    </w:p>
    <w:p w14:paraId="6CC422D9"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4AB4BE47" w14:textId="77777777" w:rsidR="00860791" w:rsidRDefault="002B6444" w:rsidP="00860791">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8D0B62">
        <w:rPr>
          <w:rFonts w:eastAsia="Times New Roman" w:cstheme="minorHAnsi"/>
          <w:b/>
          <w:bCs/>
          <w:sz w:val="24"/>
          <w:szCs w:val="24"/>
          <w:bdr w:val="none" w:sz="0" w:space="0" w:color="auto" w:frame="1"/>
        </w:rPr>
        <w:t>D.</w:t>
      </w:r>
      <w:r w:rsidR="008F7AA0"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 xml:space="preserve">3. </w:t>
      </w:r>
      <w:r w:rsidR="003F3266" w:rsidRPr="00095486">
        <w:rPr>
          <w:rFonts w:eastAsia="Times New Roman" w:cstheme="minorHAnsi"/>
          <w:b/>
          <w:bCs/>
          <w:color w:val="000000" w:themeColor="text1"/>
          <w:sz w:val="24"/>
          <w:szCs w:val="24"/>
          <w:bdr w:val="none" w:sz="0" w:space="0" w:color="auto" w:frame="1"/>
        </w:rPr>
        <w:t>Proposal (</w:t>
      </w:r>
      <w:r w:rsidR="004A38D1" w:rsidRPr="00095486">
        <w:rPr>
          <w:rFonts w:eastAsia="Times New Roman" w:cstheme="minorHAnsi"/>
          <w:b/>
          <w:bCs/>
          <w:i/>
          <w:color w:val="000000" w:themeColor="text1"/>
          <w:sz w:val="24"/>
          <w:szCs w:val="24"/>
          <w:bdr w:val="none" w:sz="0" w:space="0" w:color="auto" w:frame="1"/>
        </w:rPr>
        <w:t>20</w:t>
      </w:r>
      <w:r w:rsidR="008F7AA0" w:rsidRPr="00095486">
        <w:rPr>
          <w:rFonts w:eastAsia="Times New Roman" w:cstheme="minorHAnsi"/>
          <w:b/>
          <w:bCs/>
          <w:i/>
          <w:color w:val="000000" w:themeColor="text1"/>
          <w:sz w:val="24"/>
          <w:szCs w:val="24"/>
          <w:bdr w:val="none" w:sz="0" w:space="0" w:color="auto" w:frame="1"/>
        </w:rPr>
        <w:t xml:space="preserve"> </w:t>
      </w:r>
      <w:r w:rsidR="003F3266" w:rsidRPr="00095486">
        <w:rPr>
          <w:rFonts w:eastAsia="Times New Roman" w:cstheme="minorHAnsi"/>
          <w:b/>
          <w:bCs/>
          <w:color w:val="000000" w:themeColor="text1"/>
          <w:sz w:val="24"/>
          <w:szCs w:val="24"/>
          <w:bdr w:val="none" w:sz="0" w:space="0" w:color="auto" w:frame="1"/>
        </w:rPr>
        <w:t>pages maximum)</w:t>
      </w:r>
    </w:p>
    <w:p w14:paraId="3B79BE11" w14:textId="6F3D3B98"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proposal should contain sufficient information that anyone not familiar with it would understand exactly what the applicant wants to do.</w:t>
      </w:r>
      <w:r w:rsidR="00E072D0" w:rsidRPr="008D0B62">
        <w:rPr>
          <w:rFonts w:eastAsia="Times New Roman" w:cstheme="minorHAnsi"/>
          <w:sz w:val="24"/>
          <w:szCs w:val="24"/>
        </w:rPr>
        <w:t xml:space="preserve"> </w:t>
      </w:r>
      <w:r w:rsidRPr="008D0B62">
        <w:rPr>
          <w:rFonts w:eastAsia="Times New Roman" w:cstheme="minorHAnsi"/>
          <w:sz w:val="24"/>
          <w:szCs w:val="24"/>
        </w:rPr>
        <w:t xml:space="preserve">You may use your own proposal format, but it must include all the items below.  </w:t>
      </w:r>
    </w:p>
    <w:p w14:paraId="487D66EB" w14:textId="17BB16C1" w:rsidR="003F3266" w:rsidRPr="008D0B62" w:rsidRDefault="003F3266" w:rsidP="006E22D1">
      <w:pPr>
        <w:pStyle w:val="ListParagraph"/>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Proposal Summary: </w:t>
      </w:r>
      <w:r w:rsidRPr="008D0B62">
        <w:rPr>
          <w:rFonts w:eastAsia="Times New Roman" w:cstheme="minorHAnsi"/>
          <w:bCs/>
          <w:sz w:val="24"/>
          <w:szCs w:val="24"/>
          <w:bdr w:val="none" w:sz="0" w:space="0" w:color="auto" w:frame="1"/>
        </w:rPr>
        <w:t>Short</w:t>
      </w:r>
      <w:r w:rsidRPr="008D0B62">
        <w:rPr>
          <w:rFonts w:eastAsia="Times New Roman" w:cstheme="minorHAnsi"/>
          <w:sz w:val="24"/>
          <w:szCs w:val="24"/>
        </w:rPr>
        <w:t xml:space="preserve"> narrative that outlines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including </w:t>
      </w:r>
      <w:r w:rsidR="00B37DD1" w:rsidRPr="008D0B62">
        <w:rPr>
          <w:rFonts w:eastAsia="Times New Roman" w:cstheme="minorHAnsi"/>
          <w:sz w:val="24"/>
          <w:szCs w:val="24"/>
        </w:rPr>
        <w:t>program</w:t>
      </w:r>
      <w:r w:rsidRPr="008D0B62">
        <w:rPr>
          <w:rFonts w:eastAsia="Times New Roman" w:cstheme="minorHAnsi"/>
          <w:sz w:val="24"/>
          <w:szCs w:val="24"/>
        </w:rPr>
        <w:t xml:space="preserve"> objectives and anticipated</w:t>
      </w:r>
      <w:r w:rsidR="00DF79E6">
        <w:rPr>
          <w:rFonts w:eastAsia="Times New Roman" w:cstheme="minorHAnsi"/>
          <w:sz w:val="24"/>
          <w:szCs w:val="24"/>
        </w:rPr>
        <w:t xml:space="preserve"> outcomes and</w:t>
      </w:r>
      <w:r w:rsidRPr="008D0B62">
        <w:rPr>
          <w:rFonts w:eastAsia="Times New Roman" w:cstheme="minorHAnsi"/>
          <w:sz w:val="24"/>
          <w:szCs w:val="24"/>
        </w:rPr>
        <w:t xml:space="preserve"> impact.</w:t>
      </w:r>
    </w:p>
    <w:p w14:paraId="0DE22FEC"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Introduction to the Organization or Individual applying</w:t>
      </w:r>
      <w:r w:rsidRPr="008D0B62">
        <w:rPr>
          <w:rFonts w:eastAsia="Times New Roman" w:cstheme="minorHAnsi"/>
          <w:sz w:val="24"/>
          <w:szCs w:val="24"/>
        </w:rPr>
        <w:t xml:space="preserve">: A description of past and present operations, showing ability to carry out the </w:t>
      </w:r>
      <w:r w:rsidR="00B37DD1" w:rsidRPr="008D0B62">
        <w:rPr>
          <w:rFonts w:eastAsia="Times New Roman" w:cstheme="minorHAnsi"/>
          <w:sz w:val="24"/>
          <w:szCs w:val="24"/>
        </w:rPr>
        <w:t>program</w:t>
      </w:r>
      <w:r w:rsidRPr="008D0B62">
        <w:rPr>
          <w:rFonts w:eastAsia="Times New Roman" w:cstheme="minorHAnsi"/>
          <w:sz w:val="24"/>
          <w:szCs w:val="24"/>
        </w:rPr>
        <w:t>, including information on all previous grants from the U.S. Embassy and/or U.S. government agencies.</w:t>
      </w:r>
    </w:p>
    <w:p w14:paraId="39552F73" w14:textId="1B0FE5A0"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Problem Statement: </w:t>
      </w:r>
      <w:r w:rsidRPr="008D0B62">
        <w:rPr>
          <w:rFonts w:eastAsia="Times New Roman" w:cstheme="minorHAnsi"/>
          <w:sz w:val="24"/>
          <w:szCs w:val="24"/>
        </w:rPr>
        <w:t>Clear, concise</w:t>
      </w:r>
      <w:r w:rsidR="005007F3">
        <w:rPr>
          <w:rFonts w:eastAsia="Times New Roman" w:cstheme="minorHAnsi"/>
          <w:sz w:val="24"/>
          <w:szCs w:val="24"/>
        </w:rPr>
        <w:t>,</w:t>
      </w:r>
      <w:r w:rsidRPr="008D0B62">
        <w:rPr>
          <w:rFonts w:eastAsia="Times New Roman" w:cstheme="minorHAnsi"/>
          <w:sz w:val="24"/>
          <w:szCs w:val="24"/>
        </w:rPr>
        <w:t xml:space="preserve"> and well-supported statement of the problem to be addressed and why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is needed</w:t>
      </w:r>
      <w:r w:rsidR="005B0240" w:rsidRPr="008D0B62">
        <w:rPr>
          <w:rFonts w:eastAsia="Times New Roman" w:cstheme="minorHAnsi"/>
          <w:sz w:val="24"/>
          <w:szCs w:val="24"/>
        </w:rPr>
        <w:t>.</w:t>
      </w:r>
    </w:p>
    <w:p w14:paraId="7F20F55A" w14:textId="6035D311" w:rsidR="00EE4C10"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Goals and Objectives:  </w:t>
      </w:r>
      <w:r w:rsidR="003F3266" w:rsidRPr="008D0B62">
        <w:rPr>
          <w:rFonts w:eastAsia="Times New Roman" w:cstheme="minorHAnsi"/>
          <w:sz w:val="24"/>
          <w:szCs w:val="24"/>
        </w:rPr>
        <w:t xml:space="preserve">The “goals” describe what the </w:t>
      </w:r>
      <w:r w:rsidRPr="008D0B62">
        <w:rPr>
          <w:rFonts w:eastAsia="Times New Roman" w:cstheme="minorHAnsi"/>
          <w:sz w:val="24"/>
          <w:szCs w:val="24"/>
        </w:rPr>
        <w:t>program</w:t>
      </w:r>
      <w:r w:rsidR="003F3266" w:rsidRPr="008D0B62">
        <w:rPr>
          <w:rFonts w:eastAsia="Times New Roman" w:cstheme="minorHAnsi"/>
          <w:sz w:val="24"/>
          <w:szCs w:val="24"/>
        </w:rPr>
        <w:t xml:space="preserve"> is intended to achieve.  The “objectives” refer to the intermediate accomplishments on the way to the goals. These should be achievable and measurable.</w:t>
      </w:r>
      <w:r w:rsidR="00561716" w:rsidRPr="008D0B62">
        <w:rPr>
          <w:rFonts w:eastAsia="Times New Roman" w:cstheme="minorHAnsi"/>
          <w:sz w:val="24"/>
          <w:szCs w:val="24"/>
        </w:rPr>
        <w:t xml:space="preserve"> </w:t>
      </w:r>
    </w:p>
    <w:p w14:paraId="3FE00A04" w14:textId="257A4AB4" w:rsidR="00562BE4" w:rsidRPr="008D0B62" w:rsidRDefault="00562BE4" w:rsidP="68854C9F">
      <w:pPr>
        <w:numPr>
          <w:ilvl w:val="0"/>
          <w:numId w:val="23"/>
        </w:numPr>
        <w:shd w:val="clear" w:color="auto" w:fill="FFFFFF" w:themeFill="background1"/>
        <w:tabs>
          <w:tab w:val="num" w:pos="1080"/>
        </w:tabs>
        <w:spacing w:after="0" w:line="240" w:lineRule="auto"/>
        <w:ind w:left="720"/>
        <w:textAlignment w:val="baseline"/>
        <w:rPr>
          <w:rFonts w:eastAsia="Times New Roman"/>
          <w:sz w:val="24"/>
          <w:szCs w:val="24"/>
        </w:rPr>
      </w:pPr>
      <w:r w:rsidRPr="68854C9F">
        <w:rPr>
          <w:rFonts w:eastAsia="Times New Roman"/>
          <w:b/>
          <w:bCs/>
          <w:sz w:val="24"/>
          <w:szCs w:val="24"/>
          <w:bdr w:val="none" w:sz="0" w:space="0" w:color="auto" w:frame="1"/>
        </w:rPr>
        <w:t>Progra</w:t>
      </w:r>
      <w:r w:rsidR="001C65D3" w:rsidRPr="68854C9F">
        <w:rPr>
          <w:rFonts w:eastAsia="Times New Roman"/>
          <w:b/>
          <w:bCs/>
          <w:sz w:val="24"/>
          <w:szCs w:val="24"/>
          <w:bdr w:val="none" w:sz="0" w:space="0" w:color="auto" w:frame="1"/>
        </w:rPr>
        <w:t>m expected outcomes</w:t>
      </w:r>
      <w:r w:rsidR="008A1B81" w:rsidRPr="68854C9F">
        <w:rPr>
          <w:rFonts w:eastAsia="Times New Roman"/>
          <w:b/>
          <w:bCs/>
          <w:sz w:val="24"/>
          <w:szCs w:val="24"/>
          <w:bdr w:val="none" w:sz="0" w:space="0" w:color="auto" w:frame="1"/>
        </w:rPr>
        <w:t xml:space="preserve"> and impact</w:t>
      </w:r>
      <w:r w:rsidR="00A32F46" w:rsidRPr="68854C9F">
        <w:rPr>
          <w:rFonts w:eastAsia="Times New Roman"/>
          <w:b/>
          <w:bCs/>
          <w:sz w:val="24"/>
          <w:szCs w:val="24"/>
          <w:bdr w:val="none" w:sz="0" w:space="0" w:color="auto" w:frame="1"/>
        </w:rPr>
        <w:t>:</w:t>
      </w:r>
      <w:r w:rsidR="00A32F46" w:rsidRPr="68854C9F">
        <w:rPr>
          <w:rFonts w:eastAsiaTheme="minorEastAsia"/>
          <w:sz w:val="24"/>
          <w:szCs w:val="24"/>
        </w:rPr>
        <w:t xml:space="preserve"> </w:t>
      </w:r>
      <w:r w:rsidR="008324E2" w:rsidRPr="68854C9F">
        <w:rPr>
          <w:rFonts w:eastAsiaTheme="minorEastAsia"/>
          <w:sz w:val="24"/>
          <w:szCs w:val="24"/>
        </w:rPr>
        <w:t>The outcome</w:t>
      </w:r>
      <w:r w:rsidR="00413B7E" w:rsidRPr="68854C9F">
        <w:rPr>
          <w:rFonts w:eastAsiaTheme="minorEastAsia"/>
          <w:sz w:val="24"/>
          <w:szCs w:val="24"/>
        </w:rPr>
        <w:t xml:space="preserve"> describes the short to medium </w:t>
      </w:r>
      <w:r w:rsidR="00EE351F" w:rsidRPr="68854C9F">
        <w:rPr>
          <w:rFonts w:eastAsiaTheme="minorEastAsia"/>
          <w:sz w:val="24"/>
          <w:szCs w:val="24"/>
        </w:rPr>
        <w:t xml:space="preserve">effects </w:t>
      </w:r>
      <w:r w:rsidR="00413B7E" w:rsidRPr="68854C9F">
        <w:rPr>
          <w:rFonts w:eastAsiaTheme="minorEastAsia"/>
          <w:sz w:val="24"/>
          <w:szCs w:val="24"/>
        </w:rPr>
        <w:t xml:space="preserve">to have or the ‘step changes’, which need to occur </w:t>
      </w:r>
      <w:proofErr w:type="gramStart"/>
      <w:r w:rsidR="00413B7E" w:rsidRPr="68854C9F">
        <w:rPr>
          <w:rFonts w:eastAsiaTheme="minorEastAsia"/>
          <w:sz w:val="24"/>
          <w:szCs w:val="24"/>
        </w:rPr>
        <w:t>in order to</w:t>
      </w:r>
      <w:proofErr w:type="gramEnd"/>
      <w:r w:rsidR="00413B7E" w:rsidRPr="68854C9F">
        <w:rPr>
          <w:rFonts w:eastAsiaTheme="minorEastAsia"/>
          <w:sz w:val="24"/>
          <w:szCs w:val="24"/>
        </w:rPr>
        <w:t xml:space="preserve"> achieve your long term or ultimate goal</w:t>
      </w:r>
      <w:r w:rsidR="00EE351F" w:rsidRPr="68854C9F">
        <w:rPr>
          <w:rFonts w:eastAsiaTheme="minorEastAsia"/>
          <w:sz w:val="24"/>
          <w:szCs w:val="24"/>
        </w:rPr>
        <w:t xml:space="preserve">. The </w:t>
      </w:r>
      <w:r w:rsidR="008324E2" w:rsidRPr="68854C9F">
        <w:rPr>
          <w:rFonts w:eastAsiaTheme="minorEastAsia"/>
          <w:sz w:val="24"/>
          <w:szCs w:val="24"/>
        </w:rPr>
        <w:t>impact describe</w:t>
      </w:r>
      <w:r w:rsidR="00C73B2F" w:rsidRPr="68854C9F">
        <w:rPr>
          <w:rFonts w:eastAsiaTheme="minorEastAsia"/>
          <w:sz w:val="24"/>
          <w:szCs w:val="24"/>
        </w:rPr>
        <w:t>s</w:t>
      </w:r>
      <w:r w:rsidR="008324E2" w:rsidRPr="68854C9F">
        <w:rPr>
          <w:rFonts w:eastAsiaTheme="minorEastAsia"/>
          <w:sz w:val="24"/>
          <w:szCs w:val="24"/>
        </w:rPr>
        <w:t xml:space="preserve"> how the program will </w:t>
      </w:r>
      <w:r w:rsidR="00967765" w:rsidRPr="68854C9F">
        <w:rPr>
          <w:rFonts w:eastAsiaTheme="minorEastAsia"/>
          <w:sz w:val="24"/>
          <w:szCs w:val="24"/>
        </w:rPr>
        <w:t>affect target populations</w:t>
      </w:r>
      <w:r w:rsidR="00C73B2F" w:rsidRPr="68854C9F">
        <w:rPr>
          <w:rFonts w:eastAsiaTheme="minorEastAsia"/>
          <w:sz w:val="24"/>
          <w:szCs w:val="24"/>
        </w:rPr>
        <w:t xml:space="preserve"> in the long term.</w:t>
      </w:r>
    </w:p>
    <w:p w14:paraId="64F5E4D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Activities</w:t>
      </w:r>
      <w:r w:rsidR="003F3266" w:rsidRPr="008D0B62">
        <w:rPr>
          <w:rFonts w:eastAsia="Times New Roman" w:cstheme="minorHAnsi"/>
          <w:sz w:val="24"/>
          <w:szCs w:val="24"/>
        </w:rPr>
        <w:t xml:space="preserve">: Describe the </w:t>
      </w:r>
      <w:r w:rsidRPr="008D0B62">
        <w:rPr>
          <w:rFonts w:eastAsia="Times New Roman" w:cstheme="minorHAnsi"/>
          <w:sz w:val="24"/>
          <w:szCs w:val="24"/>
        </w:rPr>
        <w:t>program</w:t>
      </w:r>
      <w:r w:rsidR="003F3266" w:rsidRPr="008D0B62">
        <w:rPr>
          <w:rFonts w:eastAsia="Times New Roman" w:cstheme="minorHAnsi"/>
          <w:sz w:val="24"/>
          <w:szCs w:val="24"/>
        </w:rPr>
        <w:t xml:space="preserve"> activities and how they will help achieve the objectives. </w:t>
      </w:r>
    </w:p>
    <w:p w14:paraId="485A1F1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 Methods and Design</w:t>
      </w:r>
      <w:r w:rsidRPr="008D0B62">
        <w:rPr>
          <w:rFonts w:eastAsia="Times New Roman" w:cstheme="minorHAnsi"/>
          <w:sz w:val="24"/>
          <w:szCs w:val="24"/>
        </w:rPr>
        <w:t xml:space="preserve">: A description of how the </w:t>
      </w:r>
      <w:r w:rsidR="00B37DD1" w:rsidRPr="008D0B62">
        <w:rPr>
          <w:rFonts w:eastAsia="Times New Roman" w:cstheme="minorHAnsi"/>
          <w:sz w:val="24"/>
          <w:szCs w:val="24"/>
        </w:rPr>
        <w:t>program</w:t>
      </w:r>
      <w:r w:rsidRPr="008D0B62">
        <w:rPr>
          <w:rFonts w:eastAsia="Times New Roman" w:cstheme="minorHAnsi"/>
          <w:sz w:val="24"/>
          <w:szCs w:val="24"/>
        </w:rPr>
        <w:t xml:space="preserve"> is expected to work to solve the stated problem and achieve the goal. </w:t>
      </w:r>
      <w:r w:rsidR="00183ED4" w:rsidRPr="008D0B62">
        <w:rPr>
          <w:rFonts w:eastAsia="Times New Roman" w:cstheme="minorHAnsi"/>
          <w:sz w:val="24"/>
          <w:szCs w:val="24"/>
        </w:rPr>
        <w:t xml:space="preserve"> Include a logic model as appropriate. </w:t>
      </w:r>
    </w:p>
    <w:p w14:paraId="4466CA2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Proposed </w:t>
      </w:r>
      <w:r w:rsidR="00B37DD1" w:rsidRPr="008D0B62">
        <w:rPr>
          <w:rFonts w:eastAsia="Times New Roman" w:cstheme="minorHAnsi"/>
          <w:b/>
          <w:bCs/>
          <w:sz w:val="24"/>
          <w:szCs w:val="24"/>
          <w:bdr w:val="none" w:sz="0" w:space="0" w:color="auto" w:frame="1"/>
        </w:rPr>
        <w:t>Program</w:t>
      </w:r>
      <w:r w:rsidRPr="008D0B62">
        <w:rPr>
          <w:rFonts w:eastAsia="Times New Roman" w:cstheme="minorHAnsi"/>
          <w:b/>
          <w:bCs/>
          <w:sz w:val="24"/>
          <w:szCs w:val="24"/>
          <w:bdr w:val="none" w:sz="0" w:space="0" w:color="auto" w:frame="1"/>
        </w:rPr>
        <w:t xml:space="preserve"> Schedule</w:t>
      </w:r>
      <w:r w:rsidR="00183ED4" w:rsidRPr="008D0B62">
        <w:rPr>
          <w:rFonts w:eastAsia="Times New Roman" w:cstheme="minorHAnsi"/>
          <w:b/>
          <w:bCs/>
          <w:sz w:val="24"/>
          <w:szCs w:val="24"/>
          <w:bdr w:val="none" w:sz="0" w:space="0" w:color="auto" w:frame="1"/>
        </w:rPr>
        <w:t xml:space="preserve"> and Timeline</w:t>
      </w:r>
      <w:r w:rsidRPr="008D0B62">
        <w:rPr>
          <w:rFonts w:eastAsia="Times New Roman" w:cstheme="minorHAnsi"/>
          <w:b/>
          <w:bCs/>
          <w:sz w:val="24"/>
          <w:szCs w:val="24"/>
          <w:bdr w:val="none" w:sz="0" w:space="0" w:color="auto" w:frame="1"/>
        </w:rPr>
        <w:t xml:space="preserve">:  </w:t>
      </w:r>
      <w:r w:rsidRPr="008D0B62">
        <w:rPr>
          <w:rFonts w:eastAsia="Times New Roman" w:cstheme="minorHAnsi"/>
          <w:sz w:val="24"/>
          <w:szCs w:val="24"/>
        </w:rPr>
        <w:t xml:space="preserve">The proposed timeline for the </w:t>
      </w:r>
      <w:r w:rsidR="00B37DD1" w:rsidRPr="008D0B62">
        <w:rPr>
          <w:rFonts w:eastAsia="Times New Roman" w:cstheme="minorHAnsi"/>
          <w:sz w:val="24"/>
          <w:szCs w:val="24"/>
        </w:rPr>
        <w:t>program</w:t>
      </w:r>
      <w:r w:rsidRPr="008D0B62">
        <w:rPr>
          <w:rFonts w:eastAsia="Times New Roman" w:cstheme="minorHAnsi"/>
          <w:sz w:val="24"/>
          <w:szCs w:val="24"/>
        </w:rPr>
        <w:t xml:space="preserve"> activities.  Include the dates, times, and locations of planned activities and events.</w:t>
      </w:r>
    </w:p>
    <w:p w14:paraId="366556F7" w14:textId="0D12E691"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Key Personnel: </w:t>
      </w:r>
      <w:r w:rsidRPr="008D0B62">
        <w:rPr>
          <w:rFonts w:eastAsia="Times New Roman" w:cstheme="minorHAnsi"/>
          <w:sz w:val="24"/>
          <w:szCs w:val="24"/>
        </w:rPr>
        <w:t>Names, titles, roles</w:t>
      </w:r>
      <w:r w:rsidR="00CD2999">
        <w:rPr>
          <w:rFonts w:eastAsia="Times New Roman" w:cstheme="minorHAnsi"/>
          <w:sz w:val="24"/>
          <w:szCs w:val="24"/>
        </w:rPr>
        <w:t>,</w:t>
      </w:r>
      <w:r w:rsidRPr="008D0B62">
        <w:rPr>
          <w:rFonts w:eastAsia="Times New Roman" w:cstheme="minorHAnsi"/>
          <w:sz w:val="24"/>
          <w:szCs w:val="24"/>
        </w:rPr>
        <w:t xml:space="preserve"> and experience/qualifications of key personnel involved in the </w:t>
      </w:r>
      <w:r w:rsidR="00B37DD1" w:rsidRPr="008D0B62">
        <w:rPr>
          <w:rFonts w:eastAsia="Times New Roman" w:cstheme="minorHAnsi"/>
          <w:sz w:val="24"/>
          <w:szCs w:val="24"/>
        </w:rPr>
        <w:t>program</w:t>
      </w:r>
      <w:r w:rsidRPr="008D0B62">
        <w:rPr>
          <w:rFonts w:eastAsia="Times New Roman" w:cstheme="minorHAnsi"/>
          <w:sz w:val="24"/>
          <w:szCs w:val="24"/>
        </w:rPr>
        <w:t xml:space="preserve">.  What proportion of their time will be used in support of this </w:t>
      </w:r>
      <w:r w:rsidR="00B37DD1" w:rsidRPr="008D0B62">
        <w:rPr>
          <w:rFonts w:eastAsia="Times New Roman" w:cstheme="minorHAnsi"/>
          <w:sz w:val="24"/>
          <w:szCs w:val="24"/>
        </w:rPr>
        <w:t>program</w:t>
      </w:r>
      <w:r w:rsidRPr="008D0B62">
        <w:rPr>
          <w:rFonts w:eastAsia="Times New Roman" w:cstheme="minorHAnsi"/>
          <w:sz w:val="24"/>
          <w:szCs w:val="24"/>
        </w:rPr>
        <w:t xml:space="preserve">?  </w:t>
      </w:r>
    </w:p>
    <w:p w14:paraId="68C608AF" w14:textId="406E3272" w:rsidR="003F3266" w:rsidRPr="008D0B62" w:rsidRDefault="00B37DD1" w:rsidP="07D7851E">
      <w:pPr>
        <w:numPr>
          <w:ilvl w:val="0"/>
          <w:numId w:val="23"/>
        </w:numPr>
        <w:shd w:val="clear" w:color="auto" w:fill="FFFFFF" w:themeFill="background1"/>
        <w:tabs>
          <w:tab w:val="num" w:pos="1080"/>
        </w:tabs>
        <w:spacing w:after="0" w:line="240" w:lineRule="auto"/>
        <w:ind w:left="720"/>
        <w:textAlignment w:val="baseline"/>
        <w:rPr>
          <w:rFonts w:eastAsia="Times New Roman"/>
          <w:sz w:val="24"/>
          <w:szCs w:val="24"/>
        </w:rPr>
      </w:pPr>
      <w:r w:rsidRPr="07D7851E">
        <w:rPr>
          <w:rFonts w:eastAsia="Times New Roman"/>
          <w:b/>
          <w:bCs/>
          <w:sz w:val="24"/>
          <w:szCs w:val="24"/>
          <w:bdr w:val="none" w:sz="0" w:space="0" w:color="auto" w:frame="1"/>
        </w:rPr>
        <w:lastRenderedPageBreak/>
        <w:t>Program</w:t>
      </w:r>
      <w:r w:rsidR="003F3266" w:rsidRPr="07D7851E">
        <w:rPr>
          <w:rFonts w:eastAsia="Times New Roman"/>
          <w:b/>
          <w:bCs/>
          <w:sz w:val="24"/>
          <w:szCs w:val="24"/>
          <w:bdr w:val="none" w:sz="0" w:space="0" w:color="auto" w:frame="1"/>
        </w:rPr>
        <w:t xml:space="preserve"> Partners:</w:t>
      </w:r>
      <w:r w:rsidR="003F3266" w:rsidRPr="07D7851E">
        <w:rPr>
          <w:rFonts w:eastAsia="Times New Roman"/>
          <w:sz w:val="24"/>
          <w:szCs w:val="24"/>
        </w:rPr>
        <w:t xml:space="preserve">  List the names and type of involvement of key partner organizations and sub-awardees</w:t>
      </w:r>
      <w:r w:rsidR="5976276B" w:rsidRPr="07D7851E">
        <w:rPr>
          <w:rFonts w:eastAsia="Times New Roman"/>
          <w:sz w:val="24"/>
          <w:szCs w:val="24"/>
        </w:rPr>
        <w:t>, if applicable</w:t>
      </w:r>
      <w:r w:rsidR="003F3266" w:rsidRPr="07D7851E">
        <w:rPr>
          <w:rFonts w:eastAsia="Times New Roman"/>
          <w:sz w:val="24"/>
          <w:szCs w:val="24"/>
        </w:rPr>
        <w:t>.</w:t>
      </w:r>
    </w:p>
    <w:p w14:paraId="1048224E"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Monitoring and Evaluation Plan:</w:t>
      </w:r>
      <w:r w:rsidR="003F3266" w:rsidRPr="008D0B62">
        <w:rPr>
          <w:rFonts w:eastAsia="Times New Roman" w:cstheme="minorHAnsi"/>
          <w:sz w:val="24"/>
          <w:szCs w:val="24"/>
        </w:rPr>
        <w:t xml:space="preserve"> This is an important part of successful grants. Throughout the </w:t>
      </w:r>
      <w:proofErr w:type="gramStart"/>
      <w:r w:rsidR="003F3266" w:rsidRPr="008D0B62">
        <w:rPr>
          <w:rFonts w:eastAsia="Times New Roman" w:cstheme="minorHAnsi"/>
          <w:sz w:val="24"/>
          <w:szCs w:val="24"/>
        </w:rPr>
        <w:t>time-frame</w:t>
      </w:r>
      <w:proofErr w:type="gramEnd"/>
      <w:r w:rsidR="003F3266" w:rsidRPr="008D0B62">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23FABE2C"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Future Funding or Sustainability</w:t>
      </w:r>
      <w:r w:rsidR="00EF5326">
        <w:rPr>
          <w:rFonts w:eastAsia="Times New Roman" w:cstheme="minorHAnsi"/>
          <w:b/>
          <w:bCs/>
          <w:sz w:val="24"/>
          <w:szCs w:val="24"/>
          <w:bdr w:val="none" w:sz="0" w:space="0" w:color="auto" w:frame="1"/>
        </w:rPr>
        <w:t>:</w:t>
      </w:r>
      <w:r w:rsidRPr="008D0B62">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D0B62" w:rsidRDefault="003F3266" w:rsidP="006E22D1">
      <w:pPr>
        <w:shd w:val="clear" w:color="auto" w:fill="FFFFFF"/>
        <w:spacing w:after="0" w:line="240" w:lineRule="auto"/>
        <w:ind w:left="720"/>
        <w:textAlignment w:val="baseline"/>
        <w:rPr>
          <w:rFonts w:eastAsia="Times New Roman" w:cstheme="minorHAnsi"/>
          <w:sz w:val="24"/>
          <w:szCs w:val="24"/>
        </w:rPr>
      </w:pPr>
    </w:p>
    <w:p w14:paraId="66BF913F" w14:textId="03ECC585" w:rsidR="00860791" w:rsidRDefault="00527B8C"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sz w:val="24"/>
          <w:szCs w:val="24"/>
        </w:rPr>
        <w:t>D.</w:t>
      </w:r>
      <w:r w:rsidR="007D0CFE"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 xml:space="preserve">4. </w:t>
      </w:r>
      <w:r w:rsidR="003F3266" w:rsidRPr="008D0B62">
        <w:rPr>
          <w:rFonts w:eastAsia="Times New Roman" w:cstheme="minorHAnsi"/>
          <w:b/>
          <w:bCs/>
          <w:sz w:val="24"/>
          <w:szCs w:val="24"/>
          <w:bdr w:val="none" w:sz="0" w:space="0" w:color="auto" w:frame="1"/>
        </w:rPr>
        <w:t>Budget Justification Narrative</w:t>
      </w:r>
    </w:p>
    <w:p w14:paraId="44148DE8" w14:textId="2D6224B5"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After filling out the SF-424A Budget (above), use a separate </w:t>
      </w:r>
      <w:r w:rsidR="007C675D" w:rsidRPr="008D0B62">
        <w:rPr>
          <w:rFonts w:eastAsia="Times New Roman" w:cstheme="minorHAnsi"/>
          <w:sz w:val="24"/>
          <w:szCs w:val="24"/>
        </w:rPr>
        <w:t>file</w:t>
      </w:r>
      <w:r w:rsidRPr="008D0B62">
        <w:rPr>
          <w:rFonts w:eastAsia="Times New Roman" w:cstheme="minorHAnsi"/>
          <w:sz w:val="24"/>
          <w:szCs w:val="24"/>
        </w:rPr>
        <w:t xml:space="preserve"> to describe each of the budget expenses in detail.  See section </w:t>
      </w:r>
      <w:r w:rsidRPr="008D0B62">
        <w:rPr>
          <w:rFonts w:eastAsia="Times New Roman" w:cstheme="minorHAnsi"/>
          <w:i/>
          <w:iCs/>
          <w:sz w:val="24"/>
          <w:szCs w:val="24"/>
          <w:bdr w:val="none" w:sz="0" w:space="0" w:color="auto" w:frame="1"/>
        </w:rPr>
        <w:t>H. Other Information: Guidelines for Budget Submissions</w:t>
      </w:r>
      <w:r w:rsidRPr="008D0B62">
        <w:rPr>
          <w:rFonts w:eastAsia="Times New Roman" w:cstheme="minorHAnsi"/>
          <w:sz w:val="24"/>
          <w:szCs w:val="24"/>
        </w:rPr>
        <w:t> below for further information.</w:t>
      </w:r>
    </w:p>
    <w:p w14:paraId="6394D6D2"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60021273" w14:textId="2926FFBC" w:rsidR="003F3266" w:rsidRPr="008D0B62" w:rsidRDefault="00527B8C" w:rsidP="006E22D1">
      <w:pPr>
        <w:shd w:val="clear" w:color="auto" w:fill="FFFFFF"/>
        <w:spacing w:after="0" w:line="240" w:lineRule="auto"/>
        <w:textAlignment w:val="baseline"/>
        <w:rPr>
          <w:rFonts w:eastAsia="Times New Roman" w:cstheme="minorHAnsi"/>
          <w:b/>
          <w:color w:val="333333"/>
          <w:sz w:val="24"/>
          <w:szCs w:val="24"/>
        </w:rPr>
      </w:pPr>
      <w:r w:rsidRPr="008D0B62">
        <w:rPr>
          <w:rFonts w:eastAsia="Times New Roman" w:cstheme="minorHAnsi"/>
          <w:b/>
          <w:sz w:val="24"/>
          <w:szCs w:val="24"/>
        </w:rPr>
        <w:t>D.</w:t>
      </w:r>
      <w:r w:rsidR="00EF4116"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5.  Attachments</w:t>
      </w:r>
    </w:p>
    <w:p w14:paraId="4A8AAFA7" w14:textId="1CDDE17D"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1-page CV or resume of key personnel who are proposed for the </w:t>
      </w:r>
      <w:r w:rsidR="00B37DD1" w:rsidRPr="008D0B62">
        <w:rPr>
          <w:rFonts w:eastAsia="Times New Roman" w:cstheme="minorHAnsi"/>
          <w:sz w:val="24"/>
          <w:szCs w:val="24"/>
        </w:rPr>
        <w:t>program</w:t>
      </w:r>
      <w:r w:rsidR="0079471E">
        <w:rPr>
          <w:rFonts w:eastAsia="Times New Roman" w:cstheme="minorHAnsi"/>
          <w:sz w:val="24"/>
          <w:szCs w:val="24"/>
        </w:rPr>
        <w:t>.</w:t>
      </w:r>
    </w:p>
    <w:p w14:paraId="45816665" w14:textId="1A4ECDFA" w:rsidR="00183ED4" w:rsidRPr="008D0B62" w:rsidRDefault="003F3266"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 xml:space="preserve">Letters of support from </w:t>
      </w:r>
      <w:r w:rsidR="00B37DD1" w:rsidRPr="008D0B62">
        <w:rPr>
          <w:rFonts w:eastAsia="Times New Roman" w:cstheme="minorHAnsi"/>
          <w:sz w:val="24"/>
          <w:szCs w:val="24"/>
        </w:rPr>
        <w:t>program</w:t>
      </w:r>
      <w:r w:rsidRPr="008D0B62">
        <w:rPr>
          <w:rFonts w:eastAsia="Times New Roman" w:cstheme="minorHAnsi"/>
          <w:sz w:val="24"/>
          <w:szCs w:val="24"/>
        </w:rPr>
        <w:t xml:space="preserve"> partners describing the roles and responsibilities of each partner</w:t>
      </w:r>
      <w:r w:rsidR="00183ED4" w:rsidRPr="008D0B62">
        <w:rPr>
          <w:rFonts w:eastAsia="Times New Roman" w:cstheme="minorHAnsi"/>
          <w:sz w:val="24"/>
          <w:szCs w:val="24"/>
        </w:rPr>
        <w:t xml:space="preserve"> </w:t>
      </w:r>
      <w:r w:rsidR="0034407D" w:rsidRPr="008D0B62">
        <w:rPr>
          <w:rFonts w:eastAsia="Times New Roman" w:cstheme="minorHAnsi"/>
          <w:sz w:val="24"/>
          <w:szCs w:val="24"/>
        </w:rPr>
        <w:t>(if possible)</w:t>
      </w:r>
      <w:r w:rsidR="0079471E">
        <w:rPr>
          <w:rFonts w:eastAsia="Times New Roman" w:cstheme="minorHAnsi"/>
          <w:sz w:val="24"/>
          <w:szCs w:val="24"/>
        </w:rPr>
        <w:t>.</w:t>
      </w:r>
    </w:p>
    <w:p w14:paraId="10420A89" w14:textId="778010F4" w:rsidR="00183ED4" w:rsidRPr="008D0B62" w:rsidRDefault="00183ED4"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If your organization has a N</w:t>
      </w:r>
      <w:r w:rsidR="009C3034" w:rsidRPr="008D0B62">
        <w:rPr>
          <w:rFonts w:eastAsia="Times New Roman" w:cstheme="minorHAnsi"/>
          <w:sz w:val="24"/>
          <w:szCs w:val="24"/>
        </w:rPr>
        <w:t xml:space="preserve">egotiated </w:t>
      </w:r>
      <w:r w:rsidRPr="008D0B62">
        <w:rPr>
          <w:rFonts w:eastAsia="Times New Roman" w:cstheme="minorHAnsi"/>
          <w:sz w:val="24"/>
          <w:szCs w:val="24"/>
        </w:rPr>
        <w:t>I</w:t>
      </w:r>
      <w:r w:rsidR="009C3034" w:rsidRPr="008D0B62">
        <w:rPr>
          <w:rFonts w:eastAsia="Times New Roman" w:cstheme="minorHAnsi"/>
          <w:sz w:val="24"/>
          <w:szCs w:val="24"/>
        </w:rPr>
        <w:t xml:space="preserve">ndirect </w:t>
      </w:r>
      <w:r w:rsidRPr="008D0B62">
        <w:rPr>
          <w:rFonts w:eastAsia="Times New Roman" w:cstheme="minorHAnsi"/>
          <w:sz w:val="24"/>
          <w:szCs w:val="24"/>
        </w:rPr>
        <w:t>C</w:t>
      </w:r>
      <w:r w:rsidR="009C3034" w:rsidRPr="008D0B62">
        <w:rPr>
          <w:rFonts w:eastAsia="Times New Roman" w:cstheme="minorHAnsi"/>
          <w:sz w:val="24"/>
          <w:szCs w:val="24"/>
        </w:rPr>
        <w:t xml:space="preserve">ost </w:t>
      </w:r>
      <w:r w:rsidRPr="008D0B62">
        <w:rPr>
          <w:rFonts w:eastAsia="Times New Roman" w:cstheme="minorHAnsi"/>
          <w:sz w:val="24"/>
          <w:szCs w:val="24"/>
        </w:rPr>
        <w:t>R</w:t>
      </w:r>
      <w:r w:rsidR="009C3034" w:rsidRPr="008D0B62">
        <w:rPr>
          <w:rFonts w:eastAsia="Times New Roman" w:cstheme="minorHAnsi"/>
          <w:sz w:val="24"/>
          <w:szCs w:val="24"/>
        </w:rPr>
        <w:t xml:space="preserve">ate </w:t>
      </w:r>
      <w:r w:rsidRPr="008D0B62">
        <w:rPr>
          <w:rFonts w:eastAsia="Times New Roman" w:cstheme="minorHAnsi"/>
          <w:sz w:val="24"/>
          <w:szCs w:val="24"/>
        </w:rPr>
        <w:t>A</w:t>
      </w:r>
      <w:r w:rsidR="009C3034" w:rsidRPr="008D0B62">
        <w:rPr>
          <w:rFonts w:eastAsia="Times New Roman" w:cstheme="minorHAnsi"/>
          <w:sz w:val="24"/>
          <w:szCs w:val="24"/>
        </w:rPr>
        <w:t>greement (NICRA)</w:t>
      </w:r>
      <w:r w:rsidRPr="008D0B62">
        <w:rPr>
          <w:rFonts w:eastAsia="Times New Roman" w:cstheme="minorHAnsi"/>
          <w:sz w:val="24"/>
          <w:szCs w:val="24"/>
        </w:rPr>
        <w:t xml:space="preserve"> and includes NICRA charges in the budget, your latest NICRA should be included as a PDF file.  </w:t>
      </w:r>
    </w:p>
    <w:p w14:paraId="5EED39A7" w14:textId="2E2B462C"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Official permission letters, if required for </w:t>
      </w:r>
      <w:r w:rsidR="00B37DD1" w:rsidRPr="008D0B62">
        <w:rPr>
          <w:rFonts w:eastAsia="Times New Roman" w:cstheme="minorHAnsi"/>
          <w:sz w:val="24"/>
          <w:szCs w:val="24"/>
        </w:rPr>
        <w:t>program</w:t>
      </w:r>
      <w:r w:rsidRPr="008D0B62">
        <w:rPr>
          <w:rFonts w:eastAsia="Times New Roman" w:cstheme="minorHAnsi"/>
          <w:sz w:val="24"/>
          <w:szCs w:val="24"/>
        </w:rPr>
        <w:t xml:space="preserve"> activities</w:t>
      </w:r>
      <w:r w:rsidR="009D48D4" w:rsidRPr="008D0B62">
        <w:rPr>
          <w:rFonts w:eastAsia="Times New Roman" w:cstheme="minorHAnsi"/>
          <w:sz w:val="24"/>
          <w:szCs w:val="24"/>
        </w:rPr>
        <w:t xml:space="preserve"> (if applicable)</w:t>
      </w:r>
      <w:r w:rsidR="0079471E">
        <w:rPr>
          <w:rFonts w:eastAsia="Times New Roman" w:cstheme="minorHAnsi"/>
          <w:sz w:val="24"/>
          <w:szCs w:val="24"/>
        </w:rPr>
        <w:t>.</w:t>
      </w:r>
    </w:p>
    <w:p w14:paraId="21937E48" w14:textId="6547A259" w:rsidR="00F041A6" w:rsidRPr="008D0B62" w:rsidRDefault="00D475CE"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Annexes: </w:t>
      </w:r>
      <w:r w:rsidR="00CD2848" w:rsidRPr="008D0B62">
        <w:rPr>
          <w:rFonts w:eastAsia="Times New Roman" w:cstheme="minorHAnsi"/>
          <w:sz w:val="24"/>
          <w:szCs w:val="24"/>
        </w:rPr>
        <w:t>Budget, Activity Timeline, Performance Monitoring Plan, Logic Model</w:t>
      </w:r>
      <w:r w:rsidR="007B0FF4">
        <w:rPr>
          <w:rFonts w:eastAsia="Times New Roman" w:cstheme="minorHAnsi"/>
          <w:sz w:val="24"/>
          <w:szCs w:val="24"/>
        </w:rPr>
        <w:t>, Risk Analysis</w:t>
      </w:r>
      <w:r w:rsidR="00CD2848" w:rsidRPr="008D0B62">
        <w:rPr>
          <w:rFonts w:eastAsia="Times New Roman" w:cstheme="minorHAnsi"/>
          <w:sz w:val="24"/>
          <w:szCs w:val="24"/>
        </w:rPr>
        <w:t>.</w:t>
      </w:r>
    </w:p>
    <w:p w14:paraId="4DC9B042"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1AAB94EA" w14:textId="30122927" w:rsidR="00D21A4B" w:rsidRPr="008D0B62" w:rsidRDefault="00231DDA" w:rsidP="2340F8F9">
      <w:pPr>
        <w:shd w:val="clear" w:color="auto" w:fill="FFFFFF" w:themeFill="background1"/>
        <w:spacing w:after="0" w:line="240" w:lineRule="auto"/>
        <w:textAlignment w:val="baseline"/>
        <w:rPr>
          <w:rFonts w:eastAsia="Times New Roman"/>
          <w:i/>
          <w:iCs/>
          <w:sz w:val="24"/>
          <w:szCs w:val="24"/>
        </w:rPr>
      </w:pPr>
      <w:r w:rsidRPr="2340F8F9">
        <w:rPr>
          <w:rFonts w:eastAsia="Times New Roman"/>
          <w:b/>
          <w:bCs/>
          <w:sz w:val="24"/>
          <w:szCs w:val="24"/>
        </w:rPr>
        <w:t xml:space="preserve">D.3. </w:t>
      </w:r>
      <w:r w:rsidR="003F3266" w:rsidRPr="2340F8F9">
        <w:rPr>
          <w:rFonts w:eastAsia="Times New Roman"/>
          <w:b/>
          <w:bCs/>
          <w:sz w:val="24"/>
          <w:szCs w:val="24"/>
        </w:rPr>
        <w:t>Unique Entity Identifier and System for Award Management (SAM.gov)</w:t>
      </w:r>
      <w:r w:rsidR="00183ED4" w:rsidRPr="2340F8F9">
        <w:rPr>
          <w:rFonts w:eastAsia="Times New Roman"/>
          <w:color w:val="FF0000"/>
          <w:sz w:val="24"/>
          <w:szCs w:val="24"/>
        </w:rPr>
        <w:t xml:space="preserve"> </w:t>
      </w:r>
    </w:p>
    <w:p w14:paraId="04333665" w14:textId="29A7FF84" w:rsidR="00D639FD" w:rsidRDefault="00A07B70" w:rsidP="00860791">
      <w:pPr>
        <w:pStyle w:val="null"/>
        <w:spacing w:before="0" w:beforeAutospacing="0" w:after="0" w:afterAutospacing="0"/>
        <w:rPr>
          <w:rFonts w:asciiTheme="minorHAnsi" w:hAnsiTheme="minorHAnsi" w:cstheme="minorHAnsi"/>
          <w:sz w:val="24"/>
          <w:szCs w:val="24"/>
        </w:rPr>
      </w:pPr>
      <w:r w:rsidRPr="008D0B62">
        <w:rPr>
          <w:rStyle w:val="null1"/>
          <w:rFonts w:asciiTheme="minorHAnsi" w:hAnsiTheme="minorHAnsi" w:cstheme="minorHAnsi"/>
          <w:b/>
          <w:bCs/>
          <w:sz w:val="24"/>
          <w:szCs w:val="24"/>
        </w:rPr>
        <w:t>Required Registrations:</w:t>
      </w:r>
    </w:p>
    <w:p w14:paraId="110889F0" w14:textId="77777777" w:rsidR="00D639FD" w:rsidRPr="008D0B62" w:rsidRDefault="00D639FD" w:rsidP="006E22D1">
      <w:pPr>
        <w:pStyle w:val="null"/>
        <w:spacing w:before="0" w:beforeAutospacing="0" w:after="0" w:afterAutospacing="0"/>
        <w:rPr>
          <w:rFonts w:asciiTheme="minorHAnsi" w:hAnsiTheme="minorHAnsi" w:cstheme="minorHAnsi"/>
          <w:sz w:val="24"/>
          <w:szCs w:val="24"/>
        </w:rPr>
      </w:pPr>
    </w:p>
    <w:p w14:paraId="7A073403" w14:textId="2D023C1A" w:rsidR="00CA5CC4" w:rsidRDefault="00CA5CC4" w:rsidP="00860791">
      <w:pPr>
        <w:spacing w:after="0" w:line="240" w:lineRule="auto"/>
        <w:rPr>
          <w:rFonts w:cstheme="minorHAnsi"/>
          <w:sz w:val="24"/>
          <w:szCs w:val="24"/>
        </w:rPr>
      </w:pPr>
      <w:r w:rsidRPr="008D0B62">
        <w:rPr>
          <w:rFonts w:cstheme="minorHAnsi"/>
          <w:sz w:val="24"/>
          <w:szCs w:val="24"/>
        </w:rPr>
        <w:t xml:space="preserve">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w:t>
      </w:r>
      <w:r w:rsidR="00A83FAC">
        <w:rPr>
          <w:rFonts w:cstheme="minorHAnsi"/>
          <w:sz w:val="24"/>
          <w:szCs w:val="24"/>
        </w:rPr>
        <w:t>f</w:t>
      </w:r>
      <w:r w:rsidRPr="008D0B62">
        <w:rPr>
          <w:rFonts w:cstheme="minorHAnsi"/>
          <w:sz w:val="24"/>
          <w:szCs w:val="24"/>
        </w:rPr>
        <w:t>ederal awards.</w:t>
      </w:r>
    </w:p>
    <w:p w14:paraId="500CD4AE" w14:textId="77777777" w:rsidR="00860791" w:rsidRPr="008D0B62" w:rsidRDefault="00860791" w:rsidP="006E22D1">
      <w:pPr>
        <w:spacing w:after="0" w:line="240" w:lineRule="auto"/>
        <w:rPr>
          <w:rFonts w:cstheme="minorHAnsi"/>
          <w:sz w:val="24"/>
          <w:szCs w:val="24"/>
        </w:rPr>
      </w:pPr>
    </w:p>
    <w:p w14:paraId="0AD875CA" w14:textId="35B3D40C" w:rsidR="00860791" w:rsidRDefault="00CA5CC4" w:rsidP="006E22D1">
      <w:pPr>
        <w:spacing w:after="0" w:line="240" w:lineRule="auto"/>
        <w:rPr>
          <w:rFonts w:cstheme="minorHAnsi"/>
          <w:sz w:val="24"/>
          <w:szCs w:val="24"/>
        </w:rPr>
      </w:pPr>
      <w:r w:rsidRPr="008D0B62">
        <w:rPr>
          <w:rFonts w:cstheme="minorHAnsi"/>
          <w:b/>
          <w:bCs/>
          <w:i/>
          <w:iCs/>
          <w:sz w:val="24"/>
          <w:szCs w:val="24"/>
        </w:rPr>
        <w:t xml:space="preserve">Note:  As of April 2022, a </w:t>
      </w:r>
      <w:proofErr w:type="gramStart"/>
      <w:r w:rsidRPr="008D0B62">
        <w:rPr>
          <w:rFonts w:cstheme="minorHAnsi"/>
          <w:b/>
          <w:bCs/>
          <w:i/>
          <w:iCs/>
          <w:sz w:val="24"/>
          <w:szCs w:val="24"/>
        </w:rPr>
        <w:t>DUNS</w:t>
      </w:r>
      <w:proofErr w:type="gramEnd"/>
      <w:r w:rsidRPr="008D0B62">
        <w:rPr>
          <w:rFonts w:cstheme="minorHAnsi"/>
          <w:b/>
          <w:bCs/>
          <w:i/>
          <w:iCs/>
          <w:sz w:val="24"/>
          <w:szCs w:val="24"/>
        </w:rPr>
        <w:t xml:space="preserve"> number is no longer required for federal assistance applications.</w:t>
      </w:r>
      <w:r w:rsidR="00C13093">
        <w:rPr>
          <w:rFonts w:cstheme="minorHAnsi"/>
          <w:sz w:val="24"/>
          <w:szCs w:val="24"/>
        </w:rPr>
        <w:t xml:space="preserve"> </w:t>
      </w:r>
    </w:p>
    <w:p w14:paraId="18DB4BD7" w14:textId="77777777" w:rsidR="00732C8A" w:rsidRPr="008D0B62" w:rsidRDefault="00732C8A" w:rsidP="006E22D1">
      <w:pPr>
        <w:spacing w:after="0" w:line="240" w:lineRule="auto"/>
        <w:rPr>
          <w:rFonts w:cstheme="minorHAnsi"/>
          <w:b/>
          <w:bCs/>
          <w:i/>
          <w:iCs/>
          <w:sz w:val="24"/>
          <w:szCs w:val="24"/>
        </w:rPr>
      </w:pPr>
    </w:p>
    <w:p w14:paraId="4EA910B2" w14:textId="3DDBF17C" w:rsidR="00860791" w:rsidRDefault="00CA5CC4" w:rsidP="68854C9F">
      <w:pPr>
        <w:spacing w:after="0" w:line="240" w:lineRule="auto"/>
        <w:rPr>
          <w:color w:val="000000" w:themeColor="text1"/>
          <w:sz w:val="24"/>
          <w:szCs w:val="24"/>
        </w:rPr>
      </w:pPr>
      <w:r w:rsidRPr="68854C9F">
        <w:rPr>
          <w:sz w:val="24"/>
          <w:szCs w:val="24"/>
        </w:rPr>
        <w:t xml:space="preserve">The 2 CFR 200 requires that sub-grantees obtain a UEI number.  Please note the UEI for sub-grantees is not required at the time of application but will be required before </w:t>
      </w:r>
      <w:r w:rsidR="007C675D" w:rsidRPr="68854C9F">
        <w:rPr>
          <w:sz w:val="24"/>
          <w:szCs w:val="24"/>
        </w:rPr>
        <w:t xml:space="preserve">an </w:t>
      </w:r>
      <w:r w:rsidRPr="68854C9F">
        <w:rPr>
          <w:sz w:val="24"/>
          <w:szCs w:val="24"/>
        </w:rPr>
        <w:t>award is processed and/or directed to a sub-grantee.</w:t>
      </w:r>
    </w:p>
    <w:p w14:paraId="28E37E19" w14:textId="77777777" w:rsidR="00C13093" w:rsidRPr="008D0B62" w:rsidRDefault="00C13093" w:rsidP="006E22D1">
      <w:pPr>
        <w:spacing w:after="0" w:line="240" w:lineRule="auto"/>
        <w:rPr>
          <w:rFonts w:cstheme="minorHAnsi"/>
          <w:sz w:val="24"/>
          <w:szCs w:val="24"/>
        </w:rPr>
      </w:pPr>
    </w:p>
    <w:p w14:paraId="1F372863" w14:textId="23C01BFB" w:rsidR="00CA5CC4" w:rsidRDefault="00CA5CC4" w:rsidP="00860791">
      <w:pPr>
        <w:spacing w:after="0" w:line="240" w:lineRule="auto"/>
        <w:rPr>
          <w:rFonts w:cstheme="minorHAnsi"/>
          <w:b/>
          <w:bCs/>
          <w:i/>
          <w:iCs/>
          <w:sz w:val="24"/>
          <w:szCs w:val="24"/>
        </w:rPr>
      </w:pPr>
      <w:r w:rsidRPr="008D0B62">
        <w:rPr>
          <w:rFonts w:cstheme="minorHAnsi"/>
          <w:b/>
          <w:bCs/>
          <w:i/>
          <w:iCs/>
          <w:sz w:val="24"/>
          <w:szCs w:val="24"/>
        </w:rPr>
        <w:t xml:space="preserve">Note:  The process of obtaining or renewing a SAM.gov registration may take anywhere from 4-8 weeks.  </w:t>
      </w:r>
      <w:r w:rsidRPr="008D0B62">
        <w:rPr>
          <w:rFonts w:cstheme="minorHAnsi"/>
          <w:b/>
          <w:bCs/>
          <w:i/>
          <w:iCs/>
          <w:sz w:val="24"/>
          <w:szCs w:val="24"/>
          <w:u w:val="single"/>
        </w:rPr>
        <w:t>Please begin your registration as early as possible</w:t>
      </w:r>
      <w:r w:rsidRPr="008D0B62">
        <w:rPr>
          <w:rFonts w:cstheme="minorHAnsi"/>
          <w:b/>
          <w:bCs/>
          <w:i/>
          <w:iCs/>
          <w:sz w:val="24"/>
          <w:szCs w:val="24"/>
        </w:rPr>
        <w:t>.</w:t>
      </w:r>
    </w:p>
    <w:p w14:paraId="7C03F3B5" w14:textId="77777777" w:rsidR="00860791" w:rsidRPr="008D0B62" w:rsidRDefault="00860791" w:rsidP="006E22D1">
      <w:pPr>
        <w:spacing w:after="0" w:line="240" w:lineRule="auto"/>
        <w:rPr>
          <w:rFonts w:cstheme="minorHAnsi"/>
          <w:sz w:val="24"/>
          <w:szCs w:val="24"/>
        </w:rPr>
      </w:pPr>
    </w:p>
    <w:p w14:paraId="2AF849DD" w14:textId="5DFFD2DA" w:rsidR="00CA5CC4"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lastRenderedPageBreak/>
        <w:t xml:space="preserve">Organizations </w:t>
      </w:r>
      <w:r w:rsidRPr="008D0B62">
        <w:rPr>
          <w:rFonts w:eastAsia="Times New Roman" w:cstheme="minorHAnsi"/>
          <w:b/>
          <w:bCs/>
          <w:sz w:val="24"/>
          <w:szCs w:val="24"/>
        </w:rPr>
        <w:t>based in the United States</w:t>
      </w:r>
      <w:r w:rsidRPr="008D0B62">
        <w:rPr>
          <w:rFonts w:eastAsia="Times New Roman" w:cstheme="minorHAnsi"/>
          <w:sz w:val="24"/>
          <w:szCs w:val="24"/>
        </w:rPr>
        <w:t xml:space="preserve"> or that pay employees within the United States will need an Employer Identification Number (EIN) from the Internal Revenue Service (IRS)</w:t>
      </w:r>
      <w:r w:rsidR="007C675D" w:rsidRPr="008D0B62">
        <w:rPr>
          <w:rFonts w:eastAsia="Times New Roman" w:cstheme="minorHAnsi"/>
          <w:sz w:val="24"/>
          <w:szCs w:val="24"/>
        </w:rPr>
        <w:t xml:space="preserve"> </w:t>
      </w:r>
      <w:r w:rsidRPr="008D0B62">
        <w:rPr>
          <w:rFonts w:eastAsia="Times New Roman" w:cstheme="minorHAnsi"/>
          <w:sz w:val="24"/>
          <w:szCs w:val="24"/>
        </w:rPr>
        <w:t>and a UEI number prior to registering in SAM.gov.</w:t>
      </w:r>
    </w:p>
    <w:p w14:paraId="1E450279" w14:textId="488B819D" w:rsidR="00CA5CC4" w:rsidRPr="008D0B62" w:rsidRDefault="00CA5CC4" w:rsidP="006E22D1">
      <w:pPr>
        <w:spacing w:after="0" w:line="240" w:lineRule="auto"/>
        <w:ind w:left="720"/>
        <w:rPr>
          <w:rFonts w:eastAsia="Times New Roman" w:cstheme="minorHAnsi"/>
          <w:color w:val="252525"/>
          <w:sz w:val="24"/>
          <w:szCs w:val="24"/>
        </w:rPr>
      </w:pPr>
      <w:r w:rsidRPr="008D0B62">
        <w:rPr>
          <w:rFonts w:eastAsia="Times New Roman" w:cstheme="minorHAnsi"/>
          <w:sz w:val="24"/>
          <w:szCs w:val="24"/>
        </w:rPr>
        <w:t xml:space="preserve"> </w:t>
      </w:r>
    </w:p>
    <w:p w14:paraId="20BBDC3A" w14:textId="3CC5E514" w:rsidR="00FA33AD"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outside of the United States</w:t>
      </w:r>
      <w:r w:rsidRPr="008D0B62">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Pr="008D0B62" w:rsidRDefault="00FA33AD" w:rsidP="006E22D1">
      <w:pPr>
        <w:pStyle w:val="ListParagraph"/>
        <w:spacing w:after="0" w:line="240" w:lineRule="auto"/>
        <w:ind w:left="360"/>
        <w:rPr>
          <w:rFonts w:eastAsia="Times New Roman" w:cstheme="minorHAnsi"/>
          <w:sz w:val="24"/>
          <w:szCs w:val="24"/>
        </w:rPr>
      </w:pPr>
    </w:p>
    <w:p w14:paraId="2E373543" w14:textId="6E6B7184" w:rsidR="00CA5CC4" w:rsidRPr="008D0B62" w:rsidRDefault="00FA33AD" w:rsidP="006E22D1">
      <w:pPr>
        <w:numPr>
          <w:ilvl w:val="0"/>
          <w:numId w:val="36"/>
        </w:numPr>
        <w:spacing w:after="0" w:line="240" w:lineRule="auto"/>
        <w:ind w:left="720" w:hanging="360"/>
        <w:rPr>
          <w:rFonts w:eastAsia="Times New Roman" w:cstheme="minorHAnsi"/>
          <w:sz w:val="24"/>
          <w:szCs w:val="24"/>
        </w:rPr>
      </w:pPr>
      <w:r w:rsidRPr="008D0B62">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D0B62">
        <w:rPr>
          <w:rFonts w:eastAsia="Times New Roman" w:cstheme="minorHAnsi"/>
          <w:b/>
          <w:bCs/>
          <w:sz w:val="24"/>
          <w:szCs w:val="24"/>
        </w:rPr>
        <w:t xml:space="preserve">  </w:t>
      </w:r>
      <w:r w:rsidR="00CA5CC4" w:rsidRPr="008D0B62">
        <w:rPr>
          <w:rFonts w:eastAsia="Times New Roman" w:cstheme="minorHAnsi"/>
          <w:sz w:val="24"/>
          <w:szCs w:val="24"/>
        </w:rPr>
        <w:t>If an applicant organization is mid-registration and wishes to remove a</w:t>
      </w:r>
      <w:r w:rsidRPr="008D0B62">
        <w:rPr>
          <w:rFonts w:eastAsia="Times New Roman" w:cstheme="minorHAnsi"/>
          <w:sz w:val="24"/>
          <w:szCs w:val="24"/>
        </w:rPr>
        <w:t xml:space="preserve"> CAGE or</w:t>
      </w:r>
      <w:r w:rsidR="00CA5CC4" w:rsidRPr="008D0B62">
        <w:rPr>
          <w:rFonts w:eastAsia="Times New Roman" w:cstheme="minorHAnsi"/>
          <w:sz w:val="24"/>
          <w:szCs w:val="24"/>
        </w:rPr>
        <w:t xml:space="preserve"> NCAGE code from their SAM.gov registration, the applicant should </w:t>
      </w:r>
      <w:hyperlink r:id="rId12" w:history="1">
        <w:r w:rsidR="00CA5CC4" w:rsidRPr="008D0B62">
          <w:rPr>
            <w:rFonts w:cstheme="minorHAnsi"/>
            <w:sz w:val="24"/>
            <w:szCs w:val="24"/>
          </w:rPr>
          <w:t>submit a help desk ticket (“incident”)</w:t>
        </w:r>
      </w:hyperlink>
      <w:r w:rsidR="00CA5CC4" w:rsidRPr="008D0B62">
        <w:rPr>
          <w:rFonts w:eastAsia="Times New Roman" w:cstheme="minorHAnsi"/>
          <w:sz w:val="24"/>
          <w:szCs w:val="24"/>
        </w:rPr>
        <w:t xml:space="preserve"> with the Federal Service Desk (FSD) online at </w:t>
      </w:r>
      <w:hyperlink r:id="rId13" w:history="1">
        <w:r w:rsidR="00CA5CC4" w:rsidRPr="008D0B62">
          <w:rPr>
            <w:rStyle w:val="Hyperlink"/>
            <w:rFonts w:eastAsia="Times New Roman" w:cstheme="minorHAnsi"/>
            <w:sz w:val="24"/>
            <w:szCs w:val="24"/>
          </w:rPr>
          <w:t>www.fsd.gov</w:t>
        </w:r>
      </w:hyperlink>
      <w:r w:rsidR="00CA5CC4" w:rsidRPr="008D0B62">
        <w:rPr>
          <w:rFonts w:eastAsia="Times New Roman" w:cstheme="minorHAnsi"/>
          <w:sz w:val="24"/>
          <w:szCs w:val="24"/>
        </w:rPr>
        <w:t xml:space="preserve"> </w:t>
      </w:r>
      <w:r w:rsidR="2D640E29" w:rsidRPr="008D0B62">
        <w:rPr>
          <w:rFonts w:eastAsia="Times New Roman" w:cstheme="minorHAnsi"/>
          <w:sz w:val="24"/>
          <w:szCs w:val="24"/>
        </w:rPr>
        <w:t>using the following lan</w:t>
      </w:r>
      <w:r w:rsidR="529FF79C" w:rsidRPr="008D0B62">
        <w:rPr>
          <w:rFonts w:eastAsia="Times New Roman" w:cstheme="minorHAnsi"/>
          <w:sz w:val="24"/>
          <w:szCs w:val="24"/>
        </w:rPr>
        <w:t>g</w:t>
      </w:r>
      <w:r w:rsidR="2D640E29" w:rsidRPr="008D0B62">
        <w:rPr>
          <w:rFonts w:eastAsia="Times New Roman" w:cstheme="minorHAnsi"/>
          <w:sz w:val="24"/>
          <w:szCs w:val="24"/>
        </w:rPr>
        <w:t>uage: “I do not intend to seek financial assistance from the Department of Defense. I do not wish</w:t>
      </w:r>
      <w:r w:rsidR="005C01D7" w:rsidRPr="008D0B62">
        <w:rPr>
          <w:rFonts w:eastAsia="Times New Roman" w:cstheme="minorHAnsi"/>
          <w:sz w:val="24"/>
          <w:szCs w:val="24"/>
        </w:rPr>
        <w:t xml:space="preserve"> </w:t>
      </w:r>
      <w:r w:rsidR="2D640E29" w:rsidRPr="008D0B62">
        <w:rPr>
          <w:rFonts w:eastAsia="Times New Roman" w:cstheme="minorHAnsi"/>
          <w:sz w:val="24"/>
          <w:szCs w:val="24"/>
        </w:rPr>
        <w:t>to obtain a CAGE or NCAGE code. I understand that I will need to submit my registration</w:t>
      </w:r>
      <w:r w:rsidR="005C01D7" w:rsidRPr="008D0B62">
        <w:rPr>
          <w:rFonts w:eastAsia="Times New Roman" w:cstheme="minorHAnsi"/>
          <w:sz w:val="24"/>
          <w:szCs w:val="24"/>
        </w:rPr>
        <w:t xml:space="preserve"> </w:t>
      </w:r>
      <w:r w:rsidR="2D640E29" w:rsidRPr="008D0B62">
        <w:rPr>
          <w:rFonts w:eastAsia="Times New Roman" w:cstheme="minorHAnsi"/>
          <w:sz w:val="24"/>
          <w:szCs w:val="24"/>
        </w:rPr>
        <w:t xml:space="preserve">after this incident is resolved </w:t>
      </w:r>
      <w:proofErr w:type="gramStart"/>
      <w:r w:rsidR="2D640E29" w:rsidRPr="008D0B62">
        <w:rPr>
          <w:rFonts w:eastAsia="Times New Roman" w:cstheme="minorHAnsi"/>
          <w:sz w:val="24"/>
          <w:szCs w:val="24"/>
        </w:rPr>
        <w:t>in order to</w:t>
      </w:r>
      <w:proofErr w:type="gramEnd"/>
      <w:r w:rsidR="2D640E29" w:rsidRPr="008D0B62">
        <w:rPr>
          <w:rFonts w:eastAsia="Times New Roman" w:cstheme="minorHAnsi"/>
          <w:sz w:val="24"/>
          <w:szCs w:val="24"/>
        </w:rPr>
        <w:t xml:space="preserve"> have my registration activated.”</w:t>
      </w:r>
    </w:p>
    <w:p w14:paraId="41491C73" w14:textId="1BFE2F8C" w:rsidR="00CA5CC4" w:rsidRPr="008D0B62" w:rsidRDefault="00CA5CC4" w:rsidP="006E22D1">
      <w:pPr>
        <w:spacing w:after="0" w:line="240" w:lineRule="auto"/>
        <w:ind w:left="360"/>
        <w:rPr>
          <w:rFonts w:eastAsia="Times New Roman" w:cstheme="minorHAnsi"/>
          <w:color w:val="252525"/>
          <w:sz w:val="24"/>
          <w:szCs w:val="24"/>
        </w:rPr>
      </w:pPr>
    </w:p>
    <w:p w14:paraId="0A3AD37B" w14:textId="1236775C" w:rsidR="00CA5CC4" w:rsidRPr="008D0B62" w:rsidRDefault="00CA5CC4" w:rsidP="006E22D1">
      <w:pPr>
        <w:pStyle w:val="paragraph"/>
        <w:spacing w:before="0" w:beforeAutospacing="0" w:after="0" w:afterAutospacing="0"/>
        <w:textAlignment w:val="baseline"/>
        <w:rPr>
          <w:rFonts w:asciiTheme="minorHAnsi" w:hAnsiTheme="minorHAnsi" w:cstheme="minorHAnsi"/>
          <w:b/>
          <w:bCs/>
        </w:rPr>
      </w:pPr>
      <w:r w:rsidRPr="008D0B62">
        <w:rPr>
          <w:rStyle w:val="normaltextrun"/>
          <w:rFonts w:asciiTheme="minorHAnsi" w:hAnsiTheme="minorHAnsi" w:cstheme="minorHAnsi"/>
          <w:b/>
          <w:bCs/>
        </w:rPr>
        <w:t>Organizations based outside of the United States and that DO NOT plan to do business with the DoD should follow the below instructions:</w:t>
      </w:r>
      <w:r w:rsidRPr="008D0B62">
        <w:rPr>
          <w:rStyle w:val="eop"/>
          <w:rFonts w:asciiTheme="minorHAnsi" w:hAnsiTheme="minorHAnsi" w:cstheme="minorHAnsi"/>
          <w:b/>
          <w:bCs/>
        </w:rPr>
        <w:t> </w:t>
      </w:r>
    </w:p>
    <w:p w14:paraId="0DCFD9B9"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rPr>
      </w:pPr>
    </w:p>
    <w:p w14:paraId="79E03EFB"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r w:rsidRPr="008D0B62">
        <w:rPr>
          <w:rStyle w:val="normaltextrun"/>
          <w:rFonts w:asciiTheme="minorHAnsi" w:hAnsiTheme="minorHAnsi" w:cstheme="minorHAnsi"/>
        </w:rPr>
        <w:t>Step 1:  Proceed to SAM.gov to obtain a UEI and complete the SAM.gov registration process.  SAM.gov registration must be renewed annually.</w:t>
      </w:r>
      <w:r w:rsidRPr="008D0B62">
        <w:rPr>
          <w:rStyle w:val="eop"/>
          <w:rFonts w:asciiTheme="minorHAnsi" w:hAnsiTheme="minorHAnsi" w:cstheme="minorHAnsi"/>
        </w:rPr>
        <w:t> </w:t>
      </w:r>
    </w:p>
    <w:p w14:paraId="2ADD2CE7"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p>
    <w:p w14:paraId="02106E5E"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u w:val="single"/>
        </w:rPr>
      </w:pPr>
      <w:r w:rsidRPr="008D0B62">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rPr>
      </w:pPr>
    </w:p>
    <w:p w14:paraId="3E25E212"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normaltextrun"/>
          <w:rFonts w:asciiTheme="minorHAnsi" w:hAnsiTheme="minorHAnsi" w:cstheme="minorHAnsi"/>
        </w:rPr>
        <w:t>Step 1:  Apply for an NCAGE code by following the instructions on the NSPA NATO website linked below: </w:t>
      </w:r>
      <w:r w:rsidRPr="008D0B62">
        <w:rPr>
          <w:rStyle w:val="eop"/>
          <w:rFonts w:asciiTheme="minorHAnsi" w:hAnsiTheme="minorHAnsi" w:cstheme="minorHAnsi"/>
        </w:rPr>
        <w:t> </w:t>
      </w:r>
    </w:p>
    <w:p w14:paraId="4E5E96CB"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eop"/>
          <w:rFonts w:asciiTheme="minorHAnsi" w:hAnsiTheme="minorHAnsi" w:cstheme="minorHAnsi"/>
        </w:rPr>
        <w:t> </w:t>
      </w:r>
    </w:p>
    <w:p w14:paraId="1DCBC3D0"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w:t>
      </w:r>
      <w:proofErr w:type="spellStart"/>
      <w:proofErr w:type="gramStart"/>
      <w:r w:rsidRPr="008D0B62">
        <w:rPr>
          <w:rStyle w:val="normaltextrun"/>
          <w:rFonts w:asciiTheme="minorHAnsi" w:hAnsiTheme="minorHAnsi" w:cstheme="minorHAnsi"/>
          <w:lang w:val="fr-FR"/>
        </w:rPr>
        <w:t>Homepage</w:t>
      </w:r>
      <w:proofErr w:type="spellEnd"/>
      <w:r w:rsidRPr="008D0B62">
        <w:rPr>
          <w:rStyle w:val="normaltextrun"/>
          <w:rFonts w:asciiTheme="minorHAnsi" w:hAnsiTheme="minorHAnsi" w:cstheme="minorHAnsi"/>
          <w:lang w:val="fr-FR"/>
        </w:rPr>
        <w:t>:</w:t>
      </w:r>
      <w:proofErr w:type="gramEnd"/>
      <w:r w:rsidRPr="008D0B62">
        <w:rPr>
          <w:rStyle w:val="eop"/>
          <w:rFonts w:asciiTheme="minorHAnsi" w:hAnsiTheme="minorHAnsi" w:cstheme="minorHAnsi"/>
          <w:lang w:val="fr-FR"/>
        </w:rPr>
        <w:t> </w:t>
      </w:r>
    </w:p>
    <w:p w14:paraId="4FF41952" w14:textId="2CAF916B" w:rsidR="00CA5CC4" w:rsidRPr="008D0B62" w:rsidRDefault="00000000" w:rsidP="006E22D1">
      <w:pPr>
        <w:pStyle w:val="paragraph"/>
        <w:spacing w:before="0" w:beforeAutospacing="0" w:after="0" w:afterAutospacing="0"/>
        <w:ind w:left="720"/>
        <w:textAlignment w:val="baseline"/>
        <w:rPr>
          <w:rStyle w:val="normaltextrun"/>
          <w:rFonts w:asciiTheme="minorHAnsi" w:hAnsiTheme="minorHAnsi" w:cstheme="minorHAnsi"/>
          <w:lang w:val="fr-FR"/>
        </w:rPr>
      </w:pPr>
      <w:hyperlink r:id="rId14" w:tgtFrame="_blank" w:history="1">
        <w:r w:rsidR="00CA5CC4" w:rsidRPr="008D0B62">
          <w:rPr>
            <w:rStyle w:val="normaltextrun"/>
            <w:rFonts w:asciiTheme="minorHAnsi" w:hAnsiTheme="minorHAnsi" w:cstheme="minorHAnsi"/>
            <w:color w:val="0000FF"/>
            <w:lang w:val="fr-FR"/>
          </w:rPr>
          <w:t>https://eportal.nspa.nato.int/AC135Public/sc/CageList.aspx</w:t>
        </w:r>
      </w:hyperlink>
      <w:r w:rsidR="00CA5CC4" w:rsidRPr="008D0B62">
        <w:rPr>
          <w:rStyle w:val="normaltextrun"/>
          <w:rFonts w:asciiTheme="minorHAnsi" w:hAnsiTheme="minorHAnsi" w:cstheme="minorHAnsi"/>
          <w:lang w:val="fr-FR"/>
        </w:rPr>
        <w:t>  </w:t>
      </w:r>
      <w:r w:rsidR="00CA5CC4" w:rsidRPr="008D0B62">
        <w:rPr>
          <w:rStyle w:val="eop"/>
          <w:rFonts w:asciiTheme="minorHAnsi" w:hAnsiTheme="minorHAnsi" w:cstheme="minorHAnsi"/>
          <w:lang w:val="fr-FR"/>
        </w:rPr>
        <w:t> </w:t>
      </w:r>
    </w:p>
    <w:p w14:paraId="627C2E23"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Code </w:t>
      </w:r>
      <w:proofErr w:type="spellStart"/>
      <w:r w:rsidRPr="008D0B62">
        <w:rPr>
          <w:rStyle w:val="normaltextrun"/>
          <w:rFonts w:asciiTheme="minorHAnsi" w:hAnsiTheme="minorHAnsi" w:cstheme="minorHAnsi"/>
          <w:lang w:val="fr-FR"/>
        </w:rPr>
        <w:t>Request</w:t>
      </w:r>
      <w:proofErr w:type="spellEnd"/>
      <w:r w:rsidRPr="008D0B62">
        <w:rPr>
          <w:rStyle w:val="normaltextrun"/>
          <w:rFonts w:asciiTheme="minorHAnsi" w:hAnsiTheme="minorHAnsi" w:cstheme="minorHAnsi"/>
          <w:lang w:val="fr-FR"/>
        </w:rPr>
        <w:t xml:space="preserve"> Tool (NCRT</w:t>
      </w:r>
      <w:proofErr w:type="gramStart"/>
      <w:r w:rsidRPr="008D0B62">
        <w:rPr>
          <w:rStyle w:val="normaltextrun"/>
          <w:rFonts w:asciiTheme="minorHAnsi" w:hAnsiTheme="minorHAnsi" w:cstheme="minorHAnsi"/>
          <w:lang w:val="fr-FR"/>
        </w:rPr>
        <w:t>):</w:t>
      </w:r>
      <w:proofErr w:type="gramEnd"/>
      <w:r w:rsidRPr="008D0B62">
        <w:rPr>
          <w:rStyle w:val="normaltextrun"/>
          <w:rFonts w:asciiTheme="minorHAnsi" w:hAnsiTheme="minorHAnsi" w:cstheme="minorHAnsi"/>
          <w:lang w:val="fr-FR"/>
        </w:rPr>
        <w:t> </w:t>
      </w:r>
      <w:r w:rsidRPr="008D0B62">
        <w:rPr>
          <w:rStyle w:val="eop"/>
          <w:rFonts w:asciiTheme="minorHAnsi" w:hAnsiTheme="minorHAnsi" w:cstheme="minorHAnsi"/>
          <w:lang w:val="fr-FR"/>
        </w:rPr>
        <w:t> </w:t>
      </w:r>
    </w:p>
    <w:p w14:paraId="159B0AF7" w14:textId="496D8F87" w:rsidR="0D973E97" w:rsidRPr="008D0B62" w:rsidRDefault="0D973E97" w:rsidP="00860791">
      <w:pPr>
        <w:pStyle w:val="paragraph"/>
        <w:spacing w:before="0" w:beforeAutospacing="0" w:after="0" w:afterAutospacing="0"/>
        <w:ind w:left="1080"/>
        <w:rPr>
          <w:rStyle w:val="eop"/>
          <w:rFonts w:asciiTheme="minorHAnsi" w:hAnsiTheme="minorHAnsi" w:cstheme="minorHAnsi"/>
          <w:lang w:val="fr-FR"/>
        </w:rPr>
      </w:pPr>
    </w:p>
    <w:p w14:paraId="469C5DD3" w14:textId="1A0C745F" w:rsidR="31F9DBB3" w:rsidRPr="008D0B62" w:rsidRDefault="31F9DBB3" w:rsidP="006E22D1">
      <w:pPr>
        <w:pStyle w:val="null"/>
        <w:spacing w:before="0" w:beforeAutospacing="0" w:after="0" w:afterAutospacing="0"/>
        <w:rPr>
          <w:rStyle w:val="null1"/>
          <w:rFonts w:asciiTheme="minorHAnsi" w:hAnsiTheme="minorHAnsi" w:cstheme="minorHAnsi"/>
          <w:b/>
          <w:bCs/>
          <w:sz w:val="24"/>
          <w:szCs w:val="24"/>
        </w:rPr>
      </w:pPr>
      <w:r w:rsidRPr="008D0B62">
        <w:rPr>
          <w:rStyle w:val="null1"/>
          <w:rFonts w:asciiTheme="minorHAnsi" w:hAnsiTheme="minorHAnsi" w:cstheme="minorHAnsi"/>
          <w:b/>
          <w:bCs/>
          <w:sz w:val="24"/>
          <w:szCs w:val="24"/>
        </w:rPr>
        <w:t>Exemptions</w:t>
      </w:r>
    </w:p>
    <w:p w14:paraId="32D96D44" w14:textId="0B067F4F" w:rsidR="31F9DBB3" w:rsidRPr="008D0B62" w:rsidRDefault="31F9DBB3" w:rsidP="006E22D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An exemption from the</w:t>
      </w:r>
      <w:r w:rsidR="38607217" w:rsidRPr="008D0B62">
        <w:rPr>
          <w:rFonts w:eastAsiaTheme="minorEastAsia" w:cstheme="minorHAnsi"/>
          <w:color w:val="000000" w:themeColor="text1"/>
          <w:sz w:val="24"/>
          <w:szCs w:val="24"/>
        </w:rPr>
        <w:t xml:space="preserve"> UEI and</w:t>
      </w:r>
      <w:r w:rsidRPr="008D0B62">
        <w:rPr>
          <w:rFonts w:eastAsiaTheme="minorEastAsia" w:cstheme="minorHAnsi"/>
          <w:color w:val="000000" w:themeColor="text1"/>
          <w:sz w:val="24"/>
          <w:szCs w:val="24"/>
        </w:rPr>
        <w:t xml:space="preserve"> sam.gov regist</w:t>
      </w:r>
      <w:r w:rsidR="62D03A52" w:rsidRPr="008D0B62">
        <w:rPr>
          <w:rFonts w:eastAsiaTheme="minorEastAsia" w:cstheme="minorHAnsi"/>
          <w:color w:val="000000" w:themeColor="text1"/>
          <w:sz w:val="24"/>
          <w:szCs w:val="24"/>
        </w:rPr>
        <w:t>ration</w:t>
      </w:r>
      <w:r w:rsidRPr="008D0B62">
        <w:rPr>
          <w:rFonts w:eastAsiaTheme="minorEastAsia" w:cstheme="minorHAnsi"/>
          <w:color w:val="000000" w:themeColor="text1"/>
          <w:sz w:val="24"/>
          <w:szCs w:val="24"/>
        </w:rPr>
        <w:t xml:space="preserve"> requirements may be permitted on a case-by-case basis if:</w:t>
      </w:r>
    </w:p>
    <w:p w14:paraId="0A955F85" w14:textId="51082CE4" w:rsidR="31F9DBB3"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585B8C66" w:rsidR="0D973E97"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 xml:space="preserve">For an applicant, if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agency </w:t>
      </w:r>
      <w:proofErr w:type="gramStart"/>
      <w:r w:rsidRPr="008D0B62">
        <w:rPr>
          <w:rFonts w:eastAsiaTheme="minorEastAsia" w:cstheme="minorHAnsi"/>
          <w:color w:val="000000" w:themeColor="text1"/>
          <w:sz w:val="24"/>
          <w:szCs w:val="24"/>
        </w:rPr>
        <w:t>makes a determination</w:t>
      </w:r>
      <w:proofErr w:type="gramEnd"/>
      <w:r w:rsidRPr="008D0B62">
        <w:rPr>
          <w:rFonts w:eastAsiaTheme="minorEastAsia" w:cstheme="minorHAnsi"/>
          <w:color w:val="000000" w:themeColor="text1"/>
          <w:sz w:val="24"/>
          <w:szCs w:val="24"/>
        </w:rPr>
        <w:t xml:space="preserve"> that there are exigent circumstances that prohibit the applicant from receiving a unique entity </w:t>
      </w:r>
      <w:r w:rsidRPr="008D0B62">
        <w:rPr>
          <w:rFonts w:eastAsiaTheme="minorEastAsia" w:cstheme="minorHAnsi"/>
          <w:color w:val="000000" w:themeColor="text1"/>
          <w:sz w:val="24"/>
          <w:szCs w:val="24"/>
        </w:rPr>
        <w:lastRenderedPageBreak/>
        <w:t xml:space="preserve">identifier and completing SAM registration prior to receiving a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 In these instances,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agencies must require the recipient to obtain a unique entity identifier and complete SAM registration within 30 days of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ederal award date.</w:t>
      </w:r>
    </w:p>
    <w:p w14:paraId="22558B34" w14:textId="77777777" w:rsidR="005C01D7" w:rsidRPr="008D0B62" w:rsidRDefault="005C01D7" w:rsidP="006E22D1">
      <w:pPr>
        <w:pStyle w:val="ListParagraph"/>
        <w:spacing w:after="0" w:line="240" w:lineRule="auto"/>
        <w:ind w:left="360"/>
        <w:rPr>
          <w:rFonts w:eastAsiaTheme="minorEastAsia" w:cstheme="minorHAnsi"/>
          <w:color w:val="000000" w:themeColor="text1"/>
          <w:sz w:val="24"/>
          <w:szCs w:val="24"/>
        </w:rPr>
      </w:pPr>
    </w:p>
    <w:p w14:paraId="76C7CDD8" w14:textId="6C163E38" w:rsidR="31F9DBB3" w:rsidRDefault="31F9DBB3" w:rsidP="0086079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C5DD886" w14:textId="77777777" w:rsidR="00860791" w:rsidRPr="008D0B62" w:rsidRDefault="00860791" w:rsidP="006E22D1">
      <w:pPr>
        <w:spacing w:after="0" w:line="240" w:lineRule="auto"/>
        <w:rPr>
          <w:rFonts w:eastAsiaTheme="minorEastAsia" w:cstheme="minorHAnsi"/>
          <w:color w:val="000000" w:themeColor="text1"/>
          <w:sz w:val="24"/>
          <w:szCs w:val="24"/>
        </w:rPr>
      </w:pPr>
    </w:p>
    <w:p w14:paraId="62725329" w14:textId="77777777" w:rsidR="00D86B21" w:rsidRPr="008D0B62" w:rsidRDefault="00D86B21"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D.4. Submission Dates and Times</w:t>
      </w:r>
    </w:p>
    <w:p w14:paraId="56ED2E6D" w14:textId="7F0995E9" w:rsidR="00D86B21" w:rsidRPr="008D0B62" w:rsidRDefault="00D86B21" w:rsidP="68854C9F">
      <w:pPr>
        <w:spacing w:after="0" w:line="240" w:lineRule="auto"/>
        <w:rPr>
          <w:rFonts w:eastAsia="MS Mincho"/>
          <w:color w:val="FF0000"/>
          <w:sz w:val="24"/>
          <w:szCs w:val="24"/>
        </w:rPr>
      </w:pPr>
      <w:r w:rsidRPr="68854C9F">
        <w:rPr>
          <w:rFonts w:eastAsia="MS Mincho"/>
          <w:sz w:val="24"/>
          <w:szCs w:val="24"/>
        </w:rPr>
        <w:t xml:space="preserve">Applications are due no later than 11:59 PM Cameroon time on </w:t>
      </w:r>
      <w:r w:rsidR="004A4D78" w:rsidRPr="68854C9F">
        <w:rPr>
          <w:rFonts w:eastAsia="MS Mincho"/>
          <w:sz w:val="24"/>
          <w:szCs w:val="24"/>
        </w:rPr>
        <w:t xml:space="preserve">June </w:t>
      </w:r>
      <w:r w:rsidR="7B6EFB5D" w:rsidRPr="68854C9F">
        <w:rPr>
          <w:rFonts w:eastAsia="MS Mincho"/>
          <w:sz w:val="24"/>
          <w:szCs w:val="24"/>
        </w:rPr>
        <w:t>2</w:t>
      </w:r>
      <w:r w:rsidRPr="68854C9F">
        <w:rPr>
          <w:rFonts w:eastAsia="MS Mincho"/>
          <w:sz w:val="24"/>
          <w:szCs w:val="24"/>
        </w:rPr>
        <w:t>3, 202</w:t>
      </w:r>
      <w:r w:rsidR="004A4D78" w:rsidRPr="68854C9F">
        <w:rPr>
          <w:rFonts w:eastAsia="MS Mincho"/>
          <w:sz w:val="24"/>
          <w:szCs w:val="24"/>
        </w:rPr>
        <w:t>4</w:t>
      </w:r>
      <w:r w:rsidRPr="68854C9F">
        <w:rPr>
          <w:rFonts w:eastAsia="MS Mincho"/>
          <w:sz w:val="24"/>
          <w:szCs w:val="24"/>
        </w:rPr>
        <w:t>.</w:t>
      </w:r>
    </w:p>
    <w:p w14:paraId="43FF9AA8" w14:textId="468D1405" w:rsidR="008F0AB2" w:rsidRPr="008D0B62" w:rsidRDefault="00D86B21" w:rsidP="00860791">
      <w:pPr>
        <w:shd w:val="clear" w:color="auto" w:fill="FFFFFF"/>
        <w:spacing w:after="0" w:line="240" w:lineRule="auto"/>
        <w:textAlignment w:val="baseline"/>
        <w:rPr>
          <w:rFonts w:eastAsia="MS Mincho" w:cstheme="minorHAnsi"/>
          <w:color w:val="000000" w:themeColor="text1"/>
          <w:sz w:val="24"/>
          <w:szCs w:val="24"/>
        </w:rPr>
      </w:pPr>
      <w:r w:rsidRPr="008D0B62">
        <w:rPr>
          <w:rFonts w:eastAsia="MS Mincho" w:cstheme="minorHAnsi"/>
          <w:color w:val="000000" w:themeColor="text1"/>
          <w:sz w:val="24"/>
          <w:szCs w:val="24"/>
        </w:rPr>
        <w:t>Applications received after the deadline will not be considered.</w:t>
      </w:r>
    </w:p>
    <w:p w14:paraId="2D45D26B" w14:textId="77777777" w:rsidR="00D86B21" w:rsidRPr="008D0B62" w:rsidRDefault="00D86B21" w:rsidP="00860791">
      <w:pPr>
        <w:shd w:val="clear" w:color="auto" w:fill="FFFFFF"/>
        <w:spacing w:after="0" w:line="240" w:lineRule="auto"/>
        <w:textAlignment w:val="baseline"/>
        <w:rPr>
          <w:rFonts w:eastAsia="Times New Roman" w:cstheme="minorHAnsi"/>
          <w:sz w:val="24"/>
          <w:szCs w:val="24"/>
        </w:rPr>
      </w:pPr>
    </w:p>
    <w:p w14:paraId="32A1A184" w14:textId="5A49C828" w:rsidR="00C661B6" w:rsidRPr="008D0B62" w:rsidRDefault="00C661B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D.5. Funding Restrictions</w:t>
      </w:r>
    </w:p>
    <w:p w14:paraId="7DBE196E" w14:textId="77777777" w:rsidR="00C661B6" w:rsidRPr="008D0B62" w:rsidRDefault="00C661B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following activities and costs are not covered under this announcement:</w:t>
      </w:r>
    </w:p>
    <w:p w14:paraId="00E29CA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Construction is not an allowable activity under this award.</w:t>
      </w:r>
    </w:p>
    <w:p w14:paraId="10A1063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Activities that appear partisan or that support individual or party electoral campaigns.</w:t>
      </w:r>
    </w:p>
    <w:p w14:paraId="0C7756E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Direct support or the appearance of direct support for any religious organization, to include repair or building of structures used for religious purposes.</w:t>
      </w:r>
    </w:p>
    <w:p w14:paraId="594CA2E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Military assistance of any kind, including weapons buy-back or rewards programs.</w:t>
      </w:r>
    </w:p>
    <w:p w14:paraId="6C118F94"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Purchase of firearms, ammunition, or removal of unexploded ordnances.</w:t>
      </w:r>
    </w:p>
    <w:p w14:paraId="78BE104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Para-police (i.e., militias, neighborhood watch, security guards) and prison-related projects. This restriction includes no funding of any secondary need in a law-enforcement organization.</w:t>
      </w:r>
    </w:p>
    <w:p w14:paraId="2E82989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Payments for any partner government, military, or civilian government employee salary or pension.</w:t>
      </w:r>
    </w:p>
    <w:p w14:paraId="63254A0C"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Duplication of services immediately available through municipal, provincial, or national government.</w:t>
      </w:r>
    </w:p>
    <w:p w14:paraId="2896A319"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Funds for market research, advertising (unless public service related to grant program), or other promotional expenses.</w:t>
      </w:r>
    </w:p>
    <w:p w14:paraId="35FBCFC6"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 xml:space="preserve">Expenses made prior to the approval of a </w:t>
      </w:r>
      <w:proofErr w:type="gramStart"/>
      <w:r w:rsidRPr="008D0B62">
        <w:rPr>
          <w:rFonts w:eastAsia="Times New Roman" w:cstheme="minorHAnsi"/>
          <w:color w:val="000000"/>
          <w:sz w:val="24"/>
          <w:szCs w:val="24"/>
        </w:rPr>
        <w:t>proposal</w:t>
      </w:r>
      <w:proofErr w:type="gramEnd"/>
      <w:r w:rsidRPr="008D0B62">
        <w:rPr>
          <w:rFonts w:eastAsia="Times New Roman" w:cstheme="minorHAnsi"/>
          <w:color w:val="000000"/>
          <w:sz w:val="24"/>
          <w:szCs w:val="24"/>
        </w:rPr>
        <w:t xml:space="preserve"> or unreasonable expenditures will not be reimbursed.</w:t>
      </w:r>
    </w:p>
    <w:p w14:paraId="185EA2AB" w14:textId="5FD6E670" w:rsidR="00C661B6" w:rsidRPr="008D0B62" w:rsidRDefault="00C661B6" w:rsidP="006E22D1">
      <w:pPr>
        <w:numPr>
          <w:ilvl w:val="0"/>
          <w:numId w:val="25"/>
        </w:numPr>
        <w:autoSpaceDE w:val="0"/>
        <w:autoSpaceDN w:val="0"/>
        <w:adjustRightInd w:val="0"/>
        <w:spacing w:after="0" w:line="240" w:lineRule="auto"/>
        <w:rPr>
          <w:rFonts w:eastAsia="Times New Roman" w:cstheme="minorHAnsi"/>
          <w:color w:val="000000"/>
          <w:sz w:val="24"/>
          <w:szCs w:val="24"/>
        </w:rPr>
      </w:pPr>
      <w:r w:rsidRPr="008D0B62">
        <w:rPr>
          <w:rFonts w:eastAsia="Times New Roman" w:cstheme="minorHAnsi"/>
          <w:color w:val="000000"/>
          <w:sz w:val="24"/>
          <w:szCs w:val="24"/>
        </w:rPr>
        <w:t>Charitable or development activities</w:t>
      </w:r>
      <w:r w:rsidR="009F04CB">
        <w:rPr>
          <w:rFonts w:eastAsia="Times New Roman" w:cstheme="minorHAnsi"/>
          <w:color w:val="000000"/>
          <w:sz w:val="24"/>
          <w:szCs w:val="24"/>
        </w:rPr>
        <w:t>.</w:t>
      </w:r>
    </w:p>
    <w:p w14:paraId="01933565" w14:textId="60B24C16"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Fund-raising campaigns</w:t>
      </w:r>
      <w:r w:rsidR="009F04CB">
        <w:rPr>
          <w:rFonts w:eastAsia="Calibri" w:cstheme="minorHAnsi"/>
          <w:color w:val="000000"/>
          <w:sz w:val="24"/>
          <w:szCs w:val="24"/>
        </w:rPr>
        <w:t>.</w:t>
      </w:r>
    </w:p>
    <w:p w14:paraId="07740ACF" w14:textId="1B11727B"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Lobbying for specific legislation or projects</w:t>
      </w:r>
      <w:r w:rsidR="009F04CB">
        <w:rPr>
          <w:rFonts w:eastAsia="Calibri" w:cstheme="minorHAnsi"/>
          <w:color w:val="000000"/>
          <w:sz w:val="24"/>
          <w:szCs w:val="24"/>
        </w:rPr>
        <w:t>.</w:t>
      </w:r>
    </w:p>
    <w:p w14:paraId="09CF53A3" w14:textId="44F74ACF"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Scientific research</w:t>
      </w:r>
      <w:r w:rsidR="009F04CB">
        <w:rPr>
          <w:rFonts w:eastAsia="Calibri" w:cstheme="minorHAnsi"/>
          <w:color w:val="000000"/>
          <w:sz w:val="24"/>
          <w:szCs w:val="24"/>
        </w:rPr>
        <w:t>.</w:t>
      </w:r>
    </w:p>
    <w:p w14:paraId="71C8482D" w14:textId="6842CC91"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intended primarily for the growth or institutional development of the organization</w:t>
      </w:r>
      <w:r w:rsidR="009F04CB">
        <w:rPr>
          <w:rFonts w:eastAsia="Calibri" w:cstheme="minorHAnsi"/>
          <w:color w:val="000000"/>
          <w:sz w:val="24"/>
          <w:szCs w:val="24"/>
        </w:rPr>
        <w:t>.</w:t>
      </w:r>
    </w:p>
    <w:p w14:paraId="2B85D222" w14:textId="7A6E8158"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seeking funds for personal use</w:t>
      </w:r>
      <w:r w:rsidR="009F04CB">
        <w:rPr>
          <w:rFonts w:eastAsia="Calibri" w:cstheme="minorHAnsi"/>
          <w:color w:val="000000"/>
          <w:sz w:val="24"/>
          <w:szCs w:val="24"/>
        </w:rPr>
        <w:t>.</w:t>
      </w:r>
    </w:p>
    <w:p w14:paraId="47DB343F"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68854C9F">
        <w:rPr>
          <w:rFonts w:eastAsia="Calibri"/>
          <w:color w:val="000000" w:themeColor="text1"/>
          <w:sz w:val="24"/>
          <w:szCs w:val="24"/>
        </w:rPr>
        <w:t>Projects that require a participation fee.</w:t>
      </w:r>
    </w:p>
    <w:p w14:paraId="2903C589" w14:textId="77777777" w:rsidR="00095486" w:rsidRPr="008D0B62" w:rsidRDefault="00095486" w:rsidP="00860791">
      <w:pPr>
        <w:shd w:val="clear" w:color="auto" w:fill="FFFFFF"/>
        <w:spacing w:after="0" w:line="240" w:lineRule="auto"/>
        <w:ind w:left="360"/>
        <w:textAlignment w:val="baseline"/>
        <w:rPr>
          <w:rFonts w:eastAsia="Times New Roman" w:cstheme="minorHAnsi"/>
          <w:i/>
          <w:color w:val="FF0000"/>
          <w:sz w:val="24"/>
          <w:szCs w:val="24"/>
        </w:rPr>
      </w:pPr>
    </w:p>
    <w:p w14:paraId="544DD26D" w14:textId="6B6A337A" w:rsidR="00650FA6" w:rsidRPr="008D0B62" w:rsidRDefault="00650FA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D.6. Other Submission Requirements</w:t>
      </w:r>
    </w:p>
    <w:p w14:paraId="488E8A25" w14:textId="440CCB6A" w:rsidR="00650FA6" w:rsidRPr="008D0B62" w:rsidRDefault="00650FA6" w:rsidP="68854C9F">
      <w:p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rPr>
        <w:lastRenderedPageBreak/>
        <w:t xml:space="preserve">All application materials must be submitted by email to </w:t>
      </w:r>
      <w:hyperlink r:id="rId15">
        <w:r w:rsidRPr="68854C9F">
          <w:rPr>
            <w:rStyle w:val="Hyperlink"/>
            <w:rFonts w:eastAsia="Times New Roman"/>
            <w:i/>
            <w:iCs/>
            <w:sz w:val="24"/>
            <w:szCs w:val="24"/>
          </w:rPr>
          <w:t>grantsyaounde</w:t>
        </w:r>
        <w:r w:rsidRPr="68854C9F">
          <w:rPr>
            <w:rStyle w:val="Hyperlink"/>
            <w:rFonts w:eastAsia="Times New Roman"/>
            <w:sz w:val="24"/>
            <w:szCs w:val="24"/>
          </w:rPr>
          <w:t>@state.gov</w:t>
        </w:r>
      </w:hyperlink>
      <w:r w:rsidRPr="68854C9F">
        <w:rPr>
          <w:rFonts w:eastAsia="Times New Roman"/>
          <w:sz w:val="24"/>
          <w:szCs w:val="24"/>
        </w:rPr>
        <w:t>.</w:t>
      </w:r>
    </w:p>
    <w:p w14:paraId="573FD36E" w14:textId="2B4FCA9E" w:rsidR="00650FA6" w:rsidRPr="008D0B62" w:rsidRDefault="00650FA6" w:rsidP="68854C9F">
      <w:p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rPr>
        <w:t>Faxed or couriered document</w:t>
      </w:r>
      <w:r w:rsidR="41BF898A" w:rsidRPr="68854C9F">
        <w:rPr>
          <w:rFonts w:eastAsia="Times New Roman"/>
          <w:sz w:val="24"/>
          <w:szCs w:val="24"/>
        </w:rPr>
        <w:t>s</w:t>
      </w:r>
      <w:r w:rsidRPr="68854C9F">
        <w:rPr>
          <w:rFonts w:eastAsia="Times New Roman"/>
          <w:sz w:val="24"/>
          <w:szCs w:val="24"/>
        </w:rPr>
        <w:t xml:space="preserve"> will not be accepted. </w:t>
      </w:r>
    </w:p>
    <w:p w14:paraId="0AB813E9" w14:textId="77777777" w:rsidR="00B61396" w:rsidRPr="006E22D1" w:rsidRDefault="00B61396" w:rsidP="00860791">
      <w:pPr>
        <w:shd w:val="clear" w:color="auto" w:fill="FFFFFF"/>
        <w:spacing w:after="0" w:line="240" w:lineRule="auto"/>
        <w:textAlignment w:val="baseline"/>
        <w:rPr>
          <w:rFonts w:eastAsia="Times New Roman" w:cstheme="minorHAnsi"/>
          <w:color w:val="333333"/>
          <w:sz w:val="28"/>
          <w:szCs w:val="28"/>
        </w:rPr>
      </w:pPr>
    </w:p>
    <w:p w14:paraId="52E079F5" w14:textId="77777777" w:rsidR="00B61396" w:rsidRPr="006E22D1" w:rsidRDefault="00BB36C2"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E</w:t>
      </w:r>
      <w:r w:rsidR="00B61396" w:rsidRPr="006E22D1">
        <w:rPr>
          <w:rFonts w:eastAsia="Times New Roman" w:cstheme="minorHAnsi"/>
          <w:b/>
          <w:bCs/>
          <w:sz w:val="28"/>
          <w:szCs w:val="28"/>
          <w:bdr w:val="none" w:sz="0" w:space="0" w:color="auto" w:frame="1"/>
        </w:rPr>
        <w:t xml:space="preserve">. </w:t>
      </w:r>
      <w:r w:rsidR="00FD0E36" w:rsidRPr="006E22D1">
        <w:rPr>
          <w:rFonts w:eastAsia="Times New Roman" w:cstheme="minorHAnsi"/>
          <w:b/>
          <w:bCs/>
          <w:sz w:val="28"/>
          <w:szCs w:val="28"/>
          <w:bdr w:val="none" w:sz="0" w:space="0" w:color="auto" w:frame="1"/>
        </w:rPr>
        <w:t>APPLICATION REVIEW INFORMATION</w:t>
      </w:r>
    </w:p>
    <w:p w14:paraId="08B37B35"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688A5381" w14:textId="14CE9B87" w:rsidR="00FD0E36" w:rsidRPr="008D0B62" w:rsidRDefault="0080043C"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E.1</w:t>
      </w:r>
      <w:r w:rsidR="00C45E18" w:rsidRPr="008D0B62">
        <w:rPr>
          <w:rFonts w:eastAsia="Times New Roman" w:cstheme="minorHAnsi"/>
          <w:b/>
          <w:bCs/>
          <w:sz w:val="24"/>
          <w:szCs w:val="24"/>
        </w:rPr>
        <w:t>.</w:t>
      </w:r>
      <w:r w:rsidR="009E3764" w:rsidRPr="008D0B62">
        <w:rPr>
          <w:rFonts w:eastAsia="Times New Roman" w:cstheme="minorHAnsi"/>
          <w:b/>
          <w:bCs/>
          <w:sz w:val="24"/>
          <w:szCs w:val="24"/>
        </w:rPr>
        <w:t xml:space="preserve"> </w:t>
      </w:r>
      <w:r w:rsidR="00FD0E36" w:rsidRPr="008D0B62">
        <w:rPr>
          <w:rFonts w:eastAsia="Times New Roman" w:cstheme="minorHAnsi"/>
          <w:b/>
          <w:bCs/>
          <w:sz w:val="24"/>
          <w:szCs w:val="24"/>
        </w:rPr>
        <w:t>Criteria</w:t>
      </w:r>
    </w:p>
    <w:p w14:paraId="1505EB83" w14:textId="01C16AB7" w:rsidR="0099619A"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Each application will be evaluated and rated </w:t>
      </w:r>
      <w:proofErr w:type="gramStart"/>
      <w:r w:rsidRPr="008D0B62">
        <w:rPr>
          <w:rFonts w:eastAsia="Times New Roman" w:cstheme="minorHAnsi"/>
          <w:sz w:val="24"/>
          <w:szCs w:val="24"/>
        </w:rPr>
        <w:t>on the basis of</w:t>
      </w:r>
      <w:proofErr w:type="gramEnd"/>
      <w:r w:rsidRPr="008D0B62">
        <w:rPr>
          <w:rFonts w:eastAsia="Times New Roman" w:cstheme="minorHAnsi"/>
          <w:sz w:val="24"/>
          <w:szCs w:val="24"/>
        </w:rPr>
        <w:t xml:space="preserve"> the evaluation criteria outlined below. </w:t>
      </w:r>
    </w:p>
    <w:p w14:paraId="1FB93C4D" w14:textId="77777777" w:rsidR="00E456AE" w:rsidRPr="006E22D1" w:rsidRDefault="00E456AE" w:rsidP="006E22D1">
      <w:pPr>
        <w:shd w:val="clear" w:color="auto" w:fill="FFFFFF"/>
        <w:spacing w:after="0" w:line="240" w:lineRule="auto"/>
        <w:textAlignment w:val="baseline"/>
      </w:pPr>
    </w:p>
    <w:p w14:paraId="5C9A4004" w14:textId="0BC5DB13" w:rsidR="00E456AE" w:rsidRPr="006E22D1" w:rsidRDefault="004701D1" w:rsidP="006E22D1">
      <w:pPr>
        <w:pStyle w:val="ListParagraph"/>
        <w:rPr>
          <w:rFonts w:eastAsia="Times New Roman" w:cstheme="minorHAnsi"/>
          <w:sz w:val="24"/>
          <w:szCs w:val="24"/>
        </w:rPr>
      </w:pPr>
      <w:r w:rsidRPr="006E22D1">
        <w:rPr>
          <w:rFonts w:eastAsia="Times New Roman" w:cstheme="minorHAnsi"/>
          <w:b/>
          <w:bCs/>
          <w:sz w:val="24"/>
          <w:szCs w:val="24"/>
        </w:rPr>
        <w:t>Project justification</w:t>
      </w:r>
      <w:r w:rsidR="00EC456B" w:rsidRPr="006E22D1">
        <w:rPr>
          <w:rFonts w:eastAsia="Times New Roman" w:cstheme="minorHAnsi"/>
          <w:b/>
          <w:bCs/>
          <w:sz w:val="24"/>
          <w:szCs w:val="24"/>
        </w:rPr>
        <w:t xml:space="preserve">, </w:t>
      </w:r>
      <w:proofErr w:type="gramStart"/>
      <w:r w:rsidR="00EC456B" w:rsidRPr="006E22D1">
        <w:rPr>
          <w:rFonts w:eastAsia="Times New Roman" w:cstheme="minorHAnsi"/>
          <w:b/>
          <w:bCs/>
          <w:sz w:val="24"/>
          <w:szCs w:val="24"/>
        </w:rPr>
        <w:t>goals</w:t>
      </w:r>
      <w:proofErr w:type="gramEnd"/>
      <w:r w:rsidR="00EC456B" w:rsidRPr="006E22D1">
        <w:rPr>
          <w:rFonts w:eastAsia="Times New Roman" w:cstheme="minorHAnsi"/>
          <w:b/>
          <w:bCs/>
          <w:sz w:val="24"/>
          <w:szCs w:val="24"/>
        </w:rPr>
        <w:t xml:space="preserve"> and benefits</w:t>
      </w:r>
      <w:r w:rsidR="43BFF2B9" w:rsidRPr="006E22D1">
        <w:rPr>
          <w:rFonts w:eastAsia="Times New Roman" w:cstheme="minorHAnsi"/>
          <w:b/>
          <w:bCs/>
          <w:sz w:val="24"/>
          <w:szCs w:val="24"/>
        </w:rPr>
        <w:t xml:space="preserve"> – </w:t>
      </w:r>
      <w:r w:rsidR="00092C93" w:rsidRPr="006E22D1">
        <w:rPr>
          <w:rFonts w:eastAsia="Times New Roman" w:cstheme="minorHAnsi"/>
          <w:b/>
          <w:bCs/>
          <w:sz w:val="24"/>
          <w:szCs w:val="24"/>
        </w:rPr>
        <w:t>20</w:t>
      </w:r>
      <w:r w:rsidR="43BFF2B9" w:rsidRPr="006E22D1">
        <w:rPr>
          <w:rFonts w:eastAsia="Times New Roman" w:cstheme="minorHAnsi"/>
          <w:b/>
          <w:bCs/>
          <w:sz w:val="24"/>
          <w:szCs w:val="24"/>
        </w:rPr>
        <w:t xml:space="preserve"> points:</w:t>
      </w:r>
      <w:r w:rsidR="43BFF2B9" w:rsidRPr="006E22D1">
        <w:rPr>
          <w:rFonts w:eastAsia="Times New Roman" w:cstheme="minorHAnsi"/>
          <w:sz w:val="24"/>
          <w:szCs w:val="24"/>
        </w:rPr>
        <w:t xml:space="preserve">  </w:t>
      </w:r>
      <w:r w:rsidR="00E456AE" w:rsidRPr="006E22D1">
        <w:rPr>
          <w:rFonts w:eastAsia="Times New Roman" w:cstheme="minorHAnsi"/>
          <w:sz w:val="24"/>
          <w:szCs w:val="24"/>
        </w:rPr>
        <w:t xml:space="preserve">The proposal addresses a specific problem that affects the community and proposes a project that will improve the political and/or social conditions, or governance. It targets an adequate number of people and describes how it will benefit the target population. </w:t>
      </w:r>
    </w:p>
    <w:p w14:paraId="1C59238D" w14:textId="120D1718" w:rsidR="00C670DD" w:rsidRPr="006E22D1" w:rsidRDefault="00C670DD" w:rsidP="006E22D1">
      <w:pPr>
        <w:ind w:left="720"/>
        <w:rPr>
          <w:rFonts w:eastAsia="Times New Roman" w:cstheme="minorHAnsi"/>
          <w:sz w:val="24"/>
          <w:szCs w:val="24"/>
        </w:rPr>
      </w:pPr>
      <w:r w:rsidRPr="006E22D1">
        <w:rPr>
          <w:rFonts w:eastAsia="Times New Roman" w:cstheme="minorHAnsi"/>
          <w:b/>
          <w:bCs/>
          <w:sz w:val="24"/>
          <w:szCs w:val="24"/>
        </w:rPr>
        <w:t xml:space="preserve">Budget and budget justification – </w:t>
      </w:r>
      <w:r w:rsidR="00092C93" w:rsidRPr="006E22D1">
        <w:rPr>
          <w:rFonts w:eastAsia="Times New Roman" w:cstheme="minorHAnsi"/>
          <w:b/>
          <w:bCs/>
          <w:sz w:val="24"/>
          <w:szCs w:val="24"/>
        </w:rPr>
        <w:t>5</w:t>
      </w:r>
      <w:r w:rsidRPr="006E22D1">
        <w:rPr>
          <w:rFonts w:eastAsia="Times New Roman" w:cstheme="minorHAnsi"/>
          <w:b/>
          <w:bCs/>
          <w:sz w:val="24"/>
          <w:szCs w:val="24"/>
        </w:rPr>
        <w:t xml:space="preserve"> points: </w:t>
      </w:r>
      <w:r w:rsidRPr="006E22D1">
        <w:rPr>
          <w:rFonts w:eastAsia="Times New Roman" w:cstheme="minorHAnsi"/>
          <w:sz w:val="24"/>
          <w:szCs w:val="24"/>
        </w:rPr>
        <w:t xml:space="preserve">The budget justification is detailed.  Costs are reasonable in relation to the proposed activities and anticipated results. The budget is realistic, accounting for all necessary expenses to achieve proposed activities. </w:t>
      </w:r>
    </w:p>
    <w:p w14:paraId="7815D98E" w14:textId="066DA70E" w:rsidR="00FD0E36" w:rsidRPr="0099619A"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Organizational Capacity and Record on Previous Grants – </w:t>
      </w:r>
      <w:r w:rsidR="001C6316"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w:t>
      </w:r>
      <w:r w:rsidR="00E32602" w:rsidRPr="006E22D1">
        <w:rPr>
          <w:rFonts w:eastAsia="Times New Roman" w:cstheme="minorHAnsi"/>
          <w:sz w:val="24"/>
          <w:szCs w:val="24"/>
        </w:rPr>
        <w:t xml:space="preserve">The organization must show capacity to implement the scope and scale of the proposed work and the ability to successfully complete the project within the proposed budget and timeline. </w:t>
      </w:r>
      <w:r w:rsidR="00157BD1" w:rsidRPr="006E22D1">
        <w:rPr>
          <w:rFonts w:eastAsia="Times New Roman" w:cstheme="minorHAnsi"/>
          <w:sz w:val="24"/>
          <w:szCs w:val="24"/>
        </w:rPr>
        <w:t xml:space="preserve">The organization must </w:t>
      </w:r>
      <w:r w:rsidR="00627C94" w:rsidRPr="006E22D1">
        <w:rPr>
          <w:rFonts w:eastAsia="Times New Roman" w:cstheme="minorHAnsi"/>
          <w:sz w:val="24"/>
          <w:szCs w:val="24"/>
        </w:rPr>
        <w:t>have internal controls in place to manage federal funds.  </w:t>
      </w:r>
      <w:r w:rsidR="00E32602" w:rsidRPr="006E22D1">
        <w:rPr>
          <w:rFonts w:eastAsia="Times New Roman" w:cstheme="minorHAnsi"/>
          <w:sz w:val="24"/>
          <w:szCs w:val="24"/>
        </w:rPr>
        <w:t>Organizations that have previously carried out similar or other human rights projects may be ranked higher during the evaluation process</w:t>
      </w:r>
      <w:r w:rsidR="001C6316" w:rsidRPr="006E22D1">
        <w:rPr>
          <w:rFonts w:eastAsia="Times New Roman" w:cstheme="minorHAnsi"/>
          <w:sz w:val="24"/>
          <w:szCs w:val="24"/>
        </w:rPr>
        <w:t>.</w:t>
      </w:r>
    </w:p>
    <w:p w14:paraId="11FF2FB9" w14:textId="7F120CAF" w:rsidR="0099619A" w:rsidRPr="006E22D1" w:rsidRDefault="00FD0E36" w:rsidP="006E22D1">
      <w:pPr>
        <w:ind w:left="720"/>
        <w:rPr>
          <w:rFonts w:eastAsia="Times New Roman" w:cstheme="minorHAnsi"/>
          <w:sz w:val="24"/>
          <w:szCs w:val="24"/>
        </w:rPr>
      </w:pPr>
      <w:r w:rsidRPr="006E22D1">
        <w:rPr>
          <w:rFonts w:eastAsia="Times New Roman" w:cstheme="minorHAnsi"/>
          <w:b/>
          <w:bCs/>
          <w:sz w:val="24"/>
          <w:szCs w:val="24"/>
        </w:rPr>
        <w:t>Monitoring and evaluation plan</w:t>
      </w:r>
      <w:r w:rsidR="00B55E59" w:rsidRPr="006E22D1">
        <w:rPr>
          <w:rFonts w:eastAsia="Times New Roman" w:cstheme="minorHAnsi"/>
          <w:b/>
          <w:bCs/>
          <w:sz w:val="24"/>
          <w:szCs w:val="24"/>
        </w:rPr>
        <w:t xml:space="preserve"> – </w:t>
      </w:r>
      <w:r w:rsidR="00DB08C2" w:rsidRPr="006E22D1">
        <w:rPr>
          <w:rFonts w:eastAsia="Times New Roman" w:cstheme="minorHAnsi"/>
          <w:b/>
          <w:bCs/>
          <w:sz w:val="24"/>
          <w:szCs w:val="24"/>
        </w:rPr>
        <w:t>5</w:t>
      </w:r>
      <w:r w:rsidR="00B55E59" w:rsidRPr="006E22D1">
        <w:rPr>
          <w:rFonts w:eastAsia="Times New Roman" w:cstheme="minorHAnsi"/>
          <w:b/>
          <w:bCs/>
          <w:sz w:val="24"/>
          <w:szCs w:val="24"/>
        </w:rPr>
        <w:t xml:space="preserve"> points</w:t>
      </w:r>
      <w:r w:rsidRPr="006E22D1">
        <w:rPr>
          <w:rFonts w:eastAsia="Times New Roman" w:cstheme="minorHAnsi"/>
          <w:b/>
          <w:bCs/>
          <w:sz w:val="24"/>
          <w:szCs w:val="24"/>
        </w:rPr>
        <w:t>:</w:t>
      </w:r>
      <w:r w:rsidR="0099619A">
        <w:rPr>
          <w:rFonts w:eastAsia="Times New Roman" w:cstheme="minorHAnsi"/>
          <w:sz w:val="24"/>
          <w:szCs w:val="24"/>
        </w:rPr>
        <w:t xml:space="preserve"> </w:t>
      </w:r>
      <w:r w:rsidRPr="006E22D1">
        <w:rPr>
          <w:rFonts w:eastAsia="Times New Roman" w:cstheme="minorHAnsi"/>
          <w:sz w:val="24"/>
          <w:szCs w:val="24"/>
        </w:rPr>
        <w:t xml:space="preserve"> Applicant demonstrates it </w:t>
      </w:r>
      <w:proofErr w:type="gramStart"/>
      <w:r w:rsidRPr="006E22D1">
        <w:rPr>
          <w:rFonts w:eastAsia="Times New Roman" w:cstheme="minorHAnsi"/>
          <w:sz w:val="24"/>
          <w:szCs w:val="24"/>
        </w:rPr>
        <w:t>is able to</w:t>
      </w:r>
      <w:proofErr w:type="gramEnd"/>
      <w:r w:rsidRPr="006E22D1">
        <w:rPr>
          <w:rFonts w:eastAsia="Times New Roman" w:cstheme="minorHAnsi"/>
          <w:sz w:val="24"/>
          <w:szCs w:val="24"/>
        </w:rPr>
        <w:t xml:space="preserve"> measure program success against key indicators and provide</w:t>
      </w:r>
      <w:r w:rsidR="00B96D26" w:rsidRPr="006E22D1">
        <w:rPr>
          <w:rFonts w:eastAsia="Times New Roman" w:cstheme="minorHAnsi"/>
          <w:sz w:val="24"/>
          <w:szCs w:val="24"/>
        </w:rPr>
        <w:t>s</w:t>
      </w:r>
      <w:r w:rsidRPr="006E22D1">
        <w:rPr>
          <w:rFonts w:eastAsia="Times New Roman" w:cstheme="minorHAnsi"/>
          <w:sz w:val="24"/>
          <w:szCs w:val="24"/>
        </w:rPr>
        <w:t xml:space="preserve"> milestones to indicate progress toward goals outlined in the proposal. The </w:t>
      </w:r>
      <w:r w:rsidR="00B37DD1" w:rsidRPr="006E22D1">
        <w:rPr>
          <w:rFonts w:eastAsia="Times New Roman" w:cstheme="minorHAnsi"/>
          <w:sz w:val="24"/>
          <w:szCs w:val="24"/>
        </w:rPr>
        <w:t>program</w:t>
      </w:r>
      <w:r w:rsidRPr="006E22D1">
        <w:rPr>
          <w:rFonts w:eastAsia="Times New Roman" w:cstheme="minorHAnsi"/>
          <w:sz w:val="24"/>
          <w:szCs w:val="24"/>
        </w:rPr>
        <w:t xml:space="preserve"> includes output and outcome indicators and shows how and when those will be measured.</w:t>
      </w:r>
    </w:p>
    <w:p w14:paraId="009A1679" w14:textId="269CA5FB" w:rsidR="007710CF" w:rsidRPr="006E22D1"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Sustainability – </w:t>
      </w:r>
      <w:r w:rsidR="00AE77F6" w:rsidRPr="006E22D1">
        <w:rPr>
          <w:rFonts w:eastAsia="Times New Roman" w:cstheme="minorHAnsi"/>
          <w:b/>
          <w:bCs/>
          <w:sz w:val="24"/>
          <w:szCs w:val="24"/>
        </w:rPr>
        <w:t>5</w:t>
      </w:r>
      <w:r w:rsidRPr="006E22D1">
        <w:rPr>
          <w:rFonts w:eastAsia="Times New Roman" w:cstheme="minorHAnsi"/>
          <w:b/>
          <w:bCs/>
          <w:sz w:val="24"/>
          <w:szCs w:val="24"/>
        </w:rPr>
        <w:t xml:space="preserve"> points:</w:t>
      </w:r>
      <w:r w:rsidR="0099619A">
        <w:rPr>
          <w:rFonts w:eastAsia="Times New Roman" w:cstheme="minorHAnsi"/>
          <w:b/>
          <w:bCs/>
          <w:sz w:val="24"/>
          <w:szCs w:val="24"/>
        </w:rPr>
        <w:t xml:space="preserve"> </w:t>
      </w:r>
      <w:r w:rsidRPr="006E22D1">
        <w:rPr>
          <w:rFonts w:eastAsia="Times New Roman" w:cstheme="minorHAnsi"/>
          <w:sz w:val="24"/>
          <w:szCs w:val="24"/>
        </w:rPr>
        <w:t xml:space="preserve"> Program activities will continue to have positive impact after the end of the program</w:t>
      </w:r>
      <w:r w:rsidR="007710CF" w:rsidRPr="006E22D1">
        <w:rPr>
          <w:rFonts w:eastAsia="Times New Roman" w:cstheme="minorHAnsi"/>
          <w:sz w:val="24"/>
          <w:szCs w:val="24"/>
        </w:rPr>
        <w:t>.</w:t>
      </w:r>
    </w:p>
    <w:p w14:paraId="7A1D0D96" w14:textId="7436520F" w:rsidR="00571A46" w:rsidRPr="006E22D1" w:rsidRDefault="00571A46" w:rsidP="68854C9F">
      <w:pPr>
        <w:pStyle w:val="ListParagraph"/>
        <w:rPr>
          <w:rFonts w:eastAsia="Times New Roman"/>
          <w:sz w:val="24"/>
          <w:szCs w:val="24"/>
        </w:rPr>
      </w:pPr>
      <w:r w:rsidRPr="68854C9F">
        <w:rPr>
          <w:rFonts w:eastAsia="Times New Roman"/>
          <w:b/>
          <w:bCs/>
          <w:sz w:val="24"/>
          <w:szCs w:val="24"/>
        </w:rPr>
        <w:t>Timeline – 5 points:</w:t>
      </w:r>
      <w:r w:rsidRPr="68854C9F">
        <w:rPr>
          <w:rFonts w:eastAsia="Times New Roman"/>
          <w:sz w:val="24"/>
          <w:szCs w:val="24"/>
        </w:rPr>
        <w:t xml:space="preserve"> </w:t>
      </w:r>
      <w:r w:rsidR="0099619A" w:rsidRPr="68854C9F">
        <w:rPr>
          <w:rFonts w:eastAsia="Times New Roman"/>
          <w:sz w:val="24"/>
          <w:szCs w:val="24"/>
        </w:rPr>
        <w:t xml:space="preserve"> </w:t>
      </w:r>
      <w:r w:rsidR="00790CD1" w:rsidRPr="68854C9F">
        <w:rPr>
          <w:rFonts w:eastAsia="Times New Roman"/>
          <w:sz w:val="24"/>
          <w:szCs w:val="24"/>
        </w:rPr>
        <w:t>Project timeline should be feasible within 1</w:t>
      </w:r>
      <w:r w:rsidR="0802F418" w:rsidRPr="68854C9F">
        <w:rPr>
          <w:rFonts w:eastAsia="Times New Roman"/>
          <w:sz w:val="24"/>
          <w:szCs w:val="24"/>
        </w:rPr>
        <w:t>8</w:t>
      </w:r>
      <w:r w:rsidR="00790CD1" w:rsidRPr="68854C9F">
        <w:rPr>
          <w:rFonts w:eastAsia="Times New Roman"/>
          <w:sz w:val="24"/>
          <w:szCs w:val="24"/>
        </w:rPr>
        <w:t xml:space="preserve"> months, appropriate and connected to project goals and budget.</w:t>
      </w:r>
    </w:p>
    <w:p w14:paraId="3B5297BE" w14:textId="34D5F198" w:rsidR="002C121D" w:rsidRPr="008D0B62" w:rsidRDefault="002C121D" w:rsidP="006E22D1">
      <w:pPr>
        <w:ind w:left="720"/>
        <w:rPr>
          <w:rFonts w:cstheme="minorHAnsi"/>
          <w:iCs/>
          <w:sz w:val="24"/>
          <w:szCs w:val="24"/>
          <w:lang w:eastAsia="el-GR"/>
        </w:rPr>
      </w:pPr>
      <w:r w:rsidRPr="006E22D1">
        <w:rPr>
          <w:rFonts w:eastAsia="Times New Roman" w:cstheme="minorHAnsi"/>
          <w:b/>
          <w:bCs/>
          <w:sz w:val="24"/>
          <w:szCs w:val="24"/>
        </w:rPr>
        <w:t xml:space="preserve">Support of Equity and Underserved Communities – </w:t>
      </w:r>
      <w:r w:rsidR="001B7FBA"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Proposals should clearly demonstrate how the program will support and advance equity and engage underserved communities in program administration, design, and implementation.  </w:t>
      </w:r>
    </w:p>
    <w:p w14:paraId="54CF2293" w14:textId="4F669910" w:rsidR="00FD0E36" w:rsidRPr="008D0B62" w:rsidRDefault="00203CD9"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E.2 </w:t>
      </w:r>
      <w:r w:rsidR="00FD0E36" w:rsidRPr="008D0B62">
        <w:rPr>
          <w:rFonts w:eastAsia="Times New Roman" w:cstheme="minorHAnsi"/>
          <w:b/>
          <w:bCs/>
          <w:sz w:val="24"/>
          <w:szCs w:val="24"/>
        </w:rPr>
        <w:t>Review and Selection Process</w:t>
      </w:r>
    </w:p>
    <w:p w14:paraId="057344BC" w14:textId="0C9C9A64" w:rsidR="00856FBB" w:rsidRPr="008D0B62" w:rsidRDefault="00FD0E36" w:rsidP="68854C9F">
      <w:pPr>
        <w:shd w:val="clear" w:color="auto" w:fill="FFFFFF" w:themeFill="background1"/>
        <w:spacing w:after="0" w:line="240" w:lineRule="auto"/>
        <w:textAlignment w:val="baseline"/>
        <w:rPr>
          <w:rFonts w:eastAsia="Times New Roman"/>
          <w:i/>
          <w:iCs/>
          <w:sz w:val="24"/>
          <w:szCs w:val="24"/>
        </w:rPr>
      </w:pPr>
      <w:r w:rsidRPr="68854C9F">
        <w:rPr>
          <w:rFonts w:eastAsia="Times New Roman"/>
          <w:sz w:val="24"/>
          <w:szCs w:val="24"/>
        </w:rPr>
        <w:lastRenderedPageBreak/>
        <w:t>A</w:t>
      </w:r>
      <w:r w:rsidR="00EE0C53" w:rsidRPr="68854C9F">
        <w:rPr>
          <w:rFonts w:eastAsia="Times New Roman"/>
          <w:sz w:val="24"/>
          <w:szCs w:val="24"/>
        </w:rPr>
        <w:t xml:space="preserve"> review committee</w:t>
      </w:r>
      <w:r w:rsidRPr="68854C9F">
        <w:rPr>
          <w:rFonts w:eastAsia="Times New Roman"/>
          <w:sz w:val="24"/>
          <w:szCs w:val="24"/>
        </w:rPr>
        <w:t xml:space="preserve"> will evaluate all eligible applications.</w:t>
      </w:r>
      <w:r w:rsidR="006B676B" w:rsidRPr="68854C9F">
        <w:rPr>
          <w:rFonts w:eastAsia="Times New Roman"/>
          <w:sz w:val="24"/>
          <w:szCs w:val="24"/>
        </w:rPr>
        <w:t xml:space="preserve">  </w:t>
      </w:r>
      <w:r w:rsidR="006B676B" w:rsidRPr="68854C9F">
        <w:rPr>
          <w:rFonts w:eastAsia="Times New Roman"/>
          <w:i/>
          <w:iCs/>
          <w:sz w:val="24"/>
          <w:szCs w:val="24"/>
        </w:rPr>
        <w:t xml:space="preserve"> </w:t>
      </w:r>
      <w:commentRangeStart w:id="1"/>
      <w:commentRangeStart w:id="2"/>
      <w:r w:rsidR="07C8CFB7" w:rsidRPr="68854C9F">
        <w:rPr>
          <w:rFonts w:eastAsia="Times New Roman"/>
          <w:i/>
          <w:iCs/>
          <w:sz w:val="24"/>
          <w:szCs w:val="24"/>
        </w:rPr>
        <w:t>If a submission</w:t>
      </w:r>
      <w:commentRangeEnd w:id="1"/>
      <w:r>
        <w:rPr>
          <w:rStyle w:val="CommentReference"/>
        </w:rPr>
        <w:commentReference w:id="1"/>
      </w:r>
      <w:commentRangeEnd w:id="2"/>
      <w:r>
        <w:rPr>
          <w:rStyle w:val="CommentReference"/>
        </w:rPr>
        <w:commentReference w:id="2"/>
      </w:r>
      <w:r w:rsidR="07C8CFB7" w:rsidRPr="68854C9F">
        <w:rPr>
          <w:rFonts w:eastAsia="Times New Roman"/>
          <w:i/>
          <w:iCs/>
          <w:sz w:val="24"/>
          <w:szCs w:val="24"/>
        </w:rPr>
        <w:t xml:space="preserve"> is missing any required forms/documents listed above, it will be considered ineligible and will not be reviewed by the grants review committee.</w:t>
      </w:r>
    </w:p>
    <w:p w14:paraId="32208516" w14:textId="77777777" w:rsidR="006B676B" w:rsidRPr="008D0B62" w:rsidRDefault="006B676B" w:rsidP="00860791">
      <w:pPr>
        <w:shd w:val="clear" w:color="auto" w:fill="FFFFFF"/>
        <w:spacing w:after="0" w:line="240" w:lineRule="auto"/>
        <w:textAlignment w:val="baseline"/>
        <w:rPr>
          <w:rFonts w:eastAsia="Times New Roman" w:cstheme="minorHAnsi"/>
          <w:sz w:val="24"/>
          <w:szCs w:val="24"/>
        </w:rPr>
      </w:pPr>
    </w:p>
    <w:p w14:paraId="249E7DF4" w14:textId="198C6038" w:rsidR="00FD0E36" w:rsidRDefault="006E6689" w:rsidP="00860791">
      <w:pPr>
        <w:shd w:val="clear" w:color="auto" w:fill="FFFFFF" w:themeFill="background1"/>
        <w:spacing w:after="0" w:line="240" w:lineRule="auto"/>
        <w:ind w:left="360" w:hanging="360"/>
        <w:textAlignment w:val="baseline"/>
        <w:rPr>
          <w:rFonts w:eastAsia="Times New Roman" w:cstheme="minorHAnsi"/>
          <w:b/>
          <w:bCs/>
          <w:sz w:val="24"/>
          <w:szCs w:val="24"/>
        </w:rPr>
      </w:pPr>
      <w:proofErr w:type="gramStart"/>
      <w:r w:rsidRPr="008D0B62">
        <w:rPr>
          <w:rFonts w:eastAsia="Times New Roman" w:cstheme="minorHAnsi"/>
          <w:b/>
          <w:bCs/>
          <w:sz w:val="24"/>
          <w:szCs w:val="24"/>
        </w:rPr>
        <w:t xml:space="preserve">E.3  </w:t>
      </w:r>
      <w:r w:rsidR="0BDF02B9" w:rsidRPr="008D0B62">
        <w:rPr>
          <w:rFonts w:eastAsia="Times New Roman" w:cstheme="minorHAnsi"/>
          <w:b/>
          <w:bCs/>
          <w:sz w:val="24"/>
          <w:szCs w:val="24"/>
        </w:rPr>
        <w:t>Responsibility</w:t>
      </w:r>
      <w:proofErr w:type="gramEnd"/>
      <w:r w:rsidR="0BDF02B9" w:rsidRPr="008D0B62">
        <w:rPr>
          <w:rFonts w:eastAsia="Times New Roman" w:cstheme="minorHAnsi"/>
          <w:b/>
          <w:bCs/>
          <w:sz w:val="24"/>
          <w:szCs w:val="24"/>
        </w:rPr>
        <w:t>/Qualification Information in S</w:t>
      </w:r>
      <w:r w:rsidR="005C01D7" w:rsidRPr="008D0B62">
        <w:rPr>
          <w:rFonts w:eastAsia="Times New Roman" w:cstheme="minorHAnsi"/>
          <w:b/>
          <w:bCs/>
          <w:sz w:val="24"/>
          <w:szCs w:val="24"/>
        </w:rPr>
        <w:t>AM</w:t>
      </w:r>
      <w:r w:rsidR="0BDF02B9" w:rsidRPr="008D0B62">
        <w:rPr>
          <w:rFonts w:eastAsia="Times New Roman" w:cstheme="minorHAnsi"/>
          <w:b/>
          <w:bCs/>
          <w:sz w:val="24"/>
          <w:szCs w:val="24"/>
        </w:rPr>
        <w:t>.gov</w:t>
      </w:r>
      <w:r w:rsidR="007D6EE3" w:rsidRPr="008D0B62">
        <w:rPr>
          <w:rFonts w:eastAsia="Times New Roman" w:cstheme="minorHAnsi"/>
          <w:b/>
          <w:bCs/>
          <w:sz w:val="24"/>
          <w:szCs w:val="24"/>
        </w:rPr>
        <w:t xml:space="preserve"> (formerly, FAPIIS)</w:t>
      </w:r>
    </w:p>
    <w:p w14:paraId="7A52F1A5" w14:textId="4C4FD64A"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 The </w:t>
      </w:r>
      <w:r w:rsidR="004D1A36">
        <w:rPr>
          <w:rFonts w:eastAsia="Times New Roman" w:cstheme="minorHAnsi"/>
          <w:sz w:val="24"/>
          <w:szCs w:val="24"/>
        </w:rPr>
        <w:t>f</w:t>
      </w:r>
      <w:r w:rsidRPr="008D0B62">
        <w:rPr>
          <w:rFonts w:eastAsia="Times New Roman" w:cstheme="minorHAnsi"/>
          <w:sz w:val="24"/>
          <w:szCs w:val="24"/>
        </w:rPr>
        <w:t xml:space="preserve">ederal awarding agency, prior to making a </w:t>
      </w:r>
      <w:r w:rsidR="004D1A36">
        <w:rPr>
          <w:rFonts w:eastAsia="Times New Roman" w:cstheme="minorHAnsi"/>
          <w:sz w:val="24"/>
          <w:szCs w:val="24"/>
        </w:rPr>
        <w:t>f</w:t>
      </w:r>
      <w:r w:rsidRPr="008D0B62">
        <w:rPr>
          <w:rFonts w:eastAsia="Times New Roman" w:cstheme="minorHAnsi"/>
          <w:sz w:val="24"/>
          <w:szCs w:val="24"/>
        </w:rPr>
        <w:t xml:space="preserve">ederal award with a total amount of </w:t>
      </w:r>
      <w:r w:rsidR="004D1A36">
        <w:rPr>
          <w:rFonts w:eastAsia="Times New Roman" w:cstheme="minorHAnsi"/>
          <w:sz w:val="24"/>
          <w:szCs w:val="24"/>
        </w:rPr>
        <w:t>f</w:t>
      </w:r>
      <w:r w:rsidRPr="008D0B62">
        <w:rPr>
          <w:rFonts w:eastAsia="Times New Roman" w:cstheme="minorHAnsi"/>
          <w:sz w:val="24"/>
          <w:szCs w:val="24"/>
        </w:rPr>
        <w:t xml:space="preserve">ederal share greater than the simplified acquisition threshold, is required to review and consider any information about the applicant that is in the </w:t>
      </w:r>
      <w:r w:rsidR="25D18EBF" w:rsidRPr="008D0B62">
        <w:rPr>
          <w:rFonts w:eastAsia="Times New Roman" w:cstheme="minorHAnsi"/>
          <w:sz w:val="24"/>
          <w:szCs w:val="24"/>
        </w:rPr>
        <w:t xml:space="preserve">U.S. government </w:t>
      </w:r>
      <w:r w:rsidRPr="008D0B62">
        <w:rPr>
          <w:rFonts w:eastAsia="Times New Roman" w:cstheme="minorHAnsi"/>
          <w:sz w:val="24"/>
          <w:szCs w:val="24"/>
        </w:rPr>
        <w:t>designated integrity and performance system accessible through SAM</w:t>
      </w:r>
      <w:r w:rsidR="005C01D7" w:rsidRPr="008D0B62">
        <w:rPr>
          <w:rFonts w:eastAsia="Times New Roman" w:cstheme="minorHAnsi"/>
          <w:sz w:val="24"/>
          <w:szCs w:val="24"/>
        </w:rPr>
        <w:t>.gov</w:t>
      </w:r>
      <w:r w:rsidRPr="008D0B62">
        <w:rPr>
          <w:rFonts w:eastAsia="Times New Roman" w:cstheme="minorHAnsi"/>
          <w:sz w:val="24"/>
          <w:szCs w:val="24"/>
        </w:rPr>
        <w:t xml:space="preserve"> (see 41 U.S.C. 2313</w:t>
      </w:r>
      <w:proofErr w:type="gramStart"/>
      <w:r w:rsidRPr="008D0B62">
        <w:rPr>
          <w:rFonts w:eastAsia="Times New Roman" w:cstheme="minorHAnsi"/>
          <w:sz w:val="24"/>
          <w:szCs w:val="24"/>
        </w:rPr>
        <w:t>);</w:t>
      </w:r>
      <w:proofErr w:type="gramEnd"/>
    </w:p>
    <w:p w14:paraId="5B0D384F"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25360D56" w14:textId="2DDCB35E"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 </w:t>
      </w:r>
      <w:r w:rsidR="53DEC318" w:rsidRPr="008D0B62">
        <w:rPr>
          <w:rFonts w:eastAsia="Times New Roman" w:cstheme="minorHAnsi"/>
          <w:sz w:val="24"/>
          <w:szCs w:val="24"/>
        </w:rPr>
        <w:t>A</w:t>
      </w:r>
      <w:r w:rsidRPr="008D0B62">
        <w:rPr>
          <w:rFonts w:eastAsia="Times New Roman" w:cstheme="minorHAnsi"/>
          <w:sz w:val="24"/>
          <w:szCs w:val="24"/>
        </w:rPr>
        <w:t>n applicant, at its option, may review</w:t>
      </w:r>
      <w:r w:rsidR="31FCA75A" w:rsidRPr="008D0B62">
        <w:rPr>
          <w:rFonts w:eastAsia="Times New Roman" w:cstheme="minorHAnsi"/>
          <w:sz w:val="24"/>
          <w:szCs w:val="24"/>
        </w:rPr>
        <w:t xml:space="preserve"> and comment on any</w:t>
      </w:r>
      <w:r w:rsidRPr="008D0B62">
        <w:rPr>
          <w:rFonts w:eastAsia="Times New Roman" w:cstheme="minorHAnsi"/>
          <w:sz w:val="24"/>
          <w:szCs w:val="24"/>
        </w:rPr>
        <w:t xml:space="preserve"> information</w:t>
      </w:r>
      <w:r w:rsidR="005C01D7" w:rsidRPr="008D0B62">
        <w:rPr>
          <w:rFonts w:eastAsia="Times New Roman" w:cstheme="minorHAnsi"/>
          <w:sz w:val="24"/>
          <w:szCs w:val="24"/>
        </w:rPr>
        <w:t xml:space="preserve"> </w:t>
      </w:r>
      <w:r w:rsidRPr="008D0B62">
        <w:rPr>
          <w:rFonts w:eastAsia="Times New Roman" w:cstheme="minorHAnsi"/>
          <w:sz w:val="24"/>
          <w:szCs w:val="24"/>
        </w:rPr>
        <w:t xml:space="preserve">about itself that a </w:t>
      </w:r>
      <w:r w:rsidR="004D1A36">
        <w:rPr>
          <w:rFonts w:eastAsia="Times New Roman" w:cstheme="minorHAnsi"/>
          <w:sz w:val="24"/>
          <w:szCs w:val="24"/>
        </w:rPr>
        <w:t>f</w:t>
      </w:r>
      <w:r w:rsidRPr="008D0B62">
        <w:rPr>
          <w:rFonts w:eastAsia="Times New Roman" w:cstheme="minorHAnsi"/>
          <w:sz w:val="24"/>
          <w:szCs w:val="24"/>
        </w:rPr>
        <w:t>ederal awarding agency previously entered</w:t>
      </w:r>
      <w:r w:rsidR="006FA3F9" w:rsidRPr="008D0B62">
        <w:rPr>
          <w:rFonts w:eastAsia="Times New Roman" w:cstheme="minorHAnsi"/>
          <w:sz w:val="24"/>
          <w:szCs w:val="24"/>
        </w:rPr>
        <w:t xml:space="preserve">. Currently, federal agencies create integrity records in the integrity module of </w:t>
      </w:r>
      <w:r w:rsidR="767CC06F" w:rsidRPr="008D0B62">
        <w:rPr>
          <w:rFonts w:eastAsia="Times New Roman" w:cstheme="minorHAnsi"/>
          <w:sz w:val="24"/>
          <w:szCs w:val="24"/>
        </w:rPr>
        <w:t>the Contractor Performance Assessment and Reporting System (</w:t>
      </w:r>
      <w:r w:rsidR="006FA3F9" w:rsidRPr="008D0B62">
        <w:rPr>
          <w:rFonts w:eastAsia="Times New Roman" w:cstheme="minorHAnsi"/>
          <w:sz w:val="24"/>
          <w:szCs w:val="24"/>
        </w:rPr>
        <w:t>CPARS</w:t>
      </w:r>
      <w:r w:rsidR="5711604F" w:rsidRPr="008D0B62">
        <w:rPr>
          <w:rFonts w:eastAsia="Times New Roman" w:cstheme="minorHAnsi"/>
          <w:sz w:val="24"/>
          <w:szCs w:val="24"/>
        </w:rPr>
        <w:t>)</w:t>
      </w:r>
      <w:r w:rsidR="006FA3F9" w:rsidRPr="008D0B62">
        <w:rPr>
          <w:rFonts w:eastAsia="Times New Roman" w:cstheme="minorHAnsi"/>
          <w:sz w:val="24"/>
          <w:szCs w:val="24"/>
        </w:rPr>
        <w:t xml:space="preserve"> and these records </w:t>
      </w:r>
      <w:r w:rsidR="011B6E22" w:rsidRPr="008D0B62">
        <w:rPr>
          <w:rFonts w:eastAsia="Times New Roman" w:cstheme="minorHAnsi"/>
          <w:sz w:val="24"/>
          <w:szCs w:val="24"/>
        </w:rPr>
        <w:t>are</w:t>
      </w:r>
      <w:r w:rsidR="006FA3F9" w:rsidRPr="008D0B62">
        <w:rPr>
          <w:rFonts w:eastAsia="Times New Roman" w:cstheme="minorHAnsi"/>
          <w:sz w:val="24"/>
          <w:szCs w:val="24"/>
        </w:rPr>
        <w:t xml:space="preserve"> visible as responsibility/qualification records in </w:t>
      </w:r>
      <w:proofErr w:type="gramStart"/>
      <w:r w:rsidR="006FA3F9" w:rsidRPr="008D0B62">
        <w:rPr>
          <w:rFonts w:eastAsia="Times New Roman" w:cstheme="minorHAnsi"/>
          <w:sz w:val="24"/>
          <w:szCs w:val="24"/>
        </w:rPr>
        <w:t>SAM.gov</w:t>
      </w:r>
      <w:r w:rsidRPr="008D0B62">
        <w:rPr>
          <w:rFonts w:eastAsia="Times New Roman" w:cstheme="minorHAnsi"/>
          <w:sz w:val="24"/>
          <w:szCs w:val="24"/>
        </w:rPr>
        <w:t>;</w:t>
      </w:r>
      <w:proofErr w:type="gramEnd"/>
    </w:p>
    <w:p w14:paraId="25AA5F88"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141F9C3B" w14:textId="732CF659"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iii. The </w:t>
      </w:r>
      <w:r w:rsidR="004D1A36">
        <w:rPr>
          <w:rFonts w:eastAsia="Times New Roman" w:cstheme="minorHAnsi"/>
          <w:sz w:val="24"/>
          <w:szCs w:val="24"/>
        </w:rPr>
        <w:t>f</w:t>
      </w:r>
      <w:r w:rsidRPr="008D0B62">
        <w:rPr>
          <w:rFonts w:eastAsia="Times New Roman" w:cstheme="minorHAnsi"/>
          <w:sz w:val="24"/>
          <w:szCs w:val="24"/>
        </w:rPr>
        <w:t xml:space="preserve">ederal awarding agency will consider any comments by the applicant, in addition to the other information in the designated integrity and performance system, in making a judgment about the applicant's integrity, business ethics, and record of performance under </w:t>
      </w:r>
      <w:r w:rsidR="00271DCE">
        <w:rPr>
          <w:rFonts w:eastAsia="Times New Roman" w:cstheme="minorHAnsi"/>
          <w:sz w:val="24"/>
          <w:szCs w:val="24"/>
        </w:rPr>
        <w:t>f</w:t>
      </w:r>
      <w:r w:rsidRPr="008D0B62">
        <w:rPr>
          <w:rFonts w:eastAsia="Times New Roman" w:cstheme="minorHAnsi"/>
          <w:sz w:val="24"/>
          <w:szCs w:val="24"/>
        </w:rPr>
        <w:t>ederal awards when completing the review of risk posed by applicants as described in §200.20</w:t>
      </w:r>
      <w:r w:rsidR="0021124B" w:rsidRPr="008D0B62">
        <w:rPr>
          <w:rFonts w:eastAsia="Times New Roman" w:cstheme="minorHAnsi"/>
          <w:sz w:val="24"/>
          <w:szCs w:val="24"/>
        </w:rPr>
        <w:t>6</w:t>
      </w:r>
      <w:r w:rsidRPr="008D0B62">
        <w:rPr>
          <w:rFonts w:eastAsia="Times New Roman" w:cstheme="minorHAnsi"/>
          <w:sz w:val="24"/>
          <w:szCs w:val="24"/>
        </w:rPr>
        <w:t xml:space="preserve"> Federal awarding agency review of risk posed by applicants.</w:t>
      </w:r>
    </w:p>
    <w:p w14:paraId="1BB94346" w14:textId="77777777" w:rsidR="00856FBB" w:rsidRPr="008D0B62" w:rsidRDefault="00856FBB" w:rsidP="00860791">
      <w:pPr>
        <w:shd w:val="clear" w:color="auto" w:fill="FFFFFF"/>
        <w:spacing w:after="0" w:line="240" w:lineRule="auto"/>
        <w:textAlignment w:val="baseline"/>
        <w:rPr>
          <w:rFonts w:eastAsia="Times New Roman" w:cstheme="minorHAnsi"/>
          <w:sz w:val="24"/>
          <w:szCs w:val="24"/>
        </w:rPr>
      </w:pPr>
    </w:p>
    <w:p w14:paraId="2D56A4FB" w14:textId="28AA110C" w:rsidR="00FD0E36" w:rsidRPr="008D0B62" w:rsidRDefault="00826F97" w:rsidP="006E22D1">
      <w:pPr>
        <w:shd w:val="clear" w:color="auto" w:fill="FFFFFF"/>
        <w:spacing w:after="0" w:line="240" w:lineRule="auto"/>
        <w:textAlignment w:val="baseline"/>
        <w:rPr>
          <w:rFonts w:eastAsia="Times New Roman" w:cstheme="minorHAnsi"/>
          <w:b/>
          <w:bCs/>
          <w:i/>
          <w:color w:val="FF0000"/>
          <w:sz w:val="24"/>
          <w:szCs w:val="24"/>
        </w:rPr>
      </w:pPr>
      <w:r w:rsidRPr="008D0B62">
        <w:rPr>
          <w:rFonts w:eastAsia="Times New Roman" w:cstheme="minorHAnsi"/>
          <w:b/>
          <w:bCs/>
          <w:sz w:val="24"/>
          <w:szCs w:val="24"/>
        </w:rPr>
        <w:t xml:space="preserve">E.4 </w:t>
      </w:r>
      <w:r w:rsidR="00FD0E36" w:rsidRPr="008D0B62">
        <w:rPr>
          <w:rFonts w:eastAsia="Times New Roman" w:cstheme="minorHAnsi"/>
          <w:b/>
          <w:bCs/>
          <w:sz w:val="24"/>
          <w:szCs w:val="24"/>
        </w:rPr>
        <w:t>Ant</w:t>
      </w:r>
      <w:r w:rsidR="00856FBB" w:rsidRPr="008D0B62">
        <w:rPr>
          <w:rFonts w:eastAsia="Times New Roman" w:cstheme="minorHAnsi"/>
          <w:b/>
          <w:bCs/>
          <w:sz w:val="24"/>
          <w:szCs w:val="24"/>
        </w:rPr>
        <w:t>i</w:t>
      </w:r>
      <w:r w:rsidR="00FD0E36" w:rsidRPr="008D0B62">
        <w:rPr>
          <w:rFonts w:eastAsia="Times New Roman" w:cstheme="minorHAnsi"/>
          <w:b/>
          <w:bCs/>
          <w:sz w:val="24"/>
          <w:szCs w:val="24"/>
        </w:rPr>
        <w:t>cipated Announcement and Federal Award Dates</w:t>
      </w:r>
      <w:r w:rsidR="00FD0E36" w:rsidRPr="008D0B62">
        <w:rPr>
          <w:rFonts w:eastAsia="Times New Roman" w:cstheme="minorHAnsi"/>
          <w:b/>
          <w:bCs/>
          <w:color w:val="333333"/>
          <w:sz w:val="24"/>
          <w:szCs w:val="24"/>
        </w:rPr>
        <w:t xml:space="preserve"> </w:t>
      </w:r>
    </w:p>
    <w:p w14:paraId="1F5CCEA1" w14:textId="5D8AF5DF" w:rsidR="00C90C90" w:rsidRPr="008D0B62" w:rsidRDefault="00C90C90" w:rsidP="68854C9F">
      <w:p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rPr>
        <w:t xml:space="preserve">No later than </w:t>
      </w:r>
      <w:r w:rsidR="76F1C242" w:rsidRPr="68854C9F">
        <w:rPr>
          <w:rFonts w:eastAsia="Times New Roman"/>
          <w:sz w:val="24"/>
          <w:szCs w:val="24"/>
        </w:rPr>
        <w:t>September 25</w:t>
      </w:r>
      <w:r w:rsidRPr="68854C9F">
        <w:rPr>
          <w:rFonts w:eastAsia="Times New Roman"/>
          <w:sz w:val="24"/>
          <w:szCs w:val="24"/>
        </w:rPr>
        <w:t>, 202</w:t>
      </w:r>
      <w:r w:rsidR="001F2911" w:rsidRPr="68854C9F">
        <w:rPr>
          <w:rFonts w:eastAsia="Times New Roman"/>
          <w:sz w:val="24"/>
          <w:szCs w:val="24"/>
        </w:rPr>
        <w:t>4</w:t>
      </w:r>
      <w:r w:rsidRPr="68854C9F">
        <w:rPr>
          <w:rFonts w:eastAsia="Times New Roman"/>
          <w:sz w:val="24"/>
          <w:szCs w:val="24"/>
        </w:rPr>
        <w:t>.</w:t>
      </w:r>
    </w:p>
    <w:p w14:paraId="61EC079B" w14:textId="77777777" w:rsidR="00FD0E36" w:rsidRPr="008D0B62" w:rsidRDefault="00FD0E36" w:rsidP="006E22D1">
      <w:pPr>
        <w:pStyle w:val="ListParagraph"/>
        <w:shd w:val="clear" w:color="auto" w:fill="FFFFFF"/>
        <w:spacing w:after="0" w:line="240" w:lineRule="auto"/>
        <w:ind w:left="360"/>
        <w:textAlignment w:val="baseline"/>
        <w:rPr>
          <w:rFonts w:eastAsia="Times New Roman" w:cstheme="minorHAnsi"/>
          <w:color w:val="333333"/>
          <w:sz w:val="24"/>
          <w:szCs w:val="24"/>
        </w:rPr>
      </w:pPr>
    </w:p>
    <w:p w14:paraId="3170E625" w14:textId="77777777" w:rsidR="00B61396" w:rsidRPr="006E22D1" w:rsidRDefault="00BB36C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F</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ADMINISTRATION</w:t>
      </w:r>
      <w:r w:rsidRPr="006E22D1">
        <w:rPr>
          <w:rFonts w:eastAsia="Times New Roman" w:cstheme="minorHAnsi"/>
          <w:b/>
          <w:bCs/>
          <w:sz w:val="28"/>
          <w:szCs w:val="28"/>
          <w:bdr w:val="none" w:sz="0" w:space="0" w:color="auto" w:frame="1"/>
        </w:rPr>
        <w:t xml:space="preserve"> INFORMATION</w:t>
      </w:r>
    </w:p>
    <w:p w14:paraId="5339F860" w14:textId="77777777" w:rsidR="00B12515" w:rsidRPr="008D0B62" w:rsidRDefault="00B12515" w:rsidP="00860791">
      <w:pPr>
        <w:shd w:val="clear" w:color="auto" w:fill="FFFFFF"/>
        <w:spacing w:after="0" w:line="240" w:lineRule="auto"/>
        <w:textAlignment w:val="baseline"/>
        <w:rPr>
          <w:rFonts w:eastAsia="Times New Roman" w:cstheme="minorHAnsi"/>
          <w:sz w:val="24"/>
          <w:szCs w:val="24"/>
        </w:rPr>
      </w:pPr>
    </w:p>
    <w:p w14:paraId="2C5CD8F9" w14:textId="68DA3238" w:rsidR="00B12515" w:rsidRPr="006E22D1" w:rsidRDefault="00612D1C"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F.1. Federal Award Notices</w:t>
      </w:r>
    </w:p>
    <w:p w14:paraId="00FC89E0" w14:textId="77777777" w:rsidR="00D0290D" w:rsidRPr="008D0B62" w:rsidRDefault="00B6139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grant award or cooperative agreement </w:t>
      </w:r>
      <w:r w:rsidR="00D0290D" w:rsidRPr="008D0B62">
        <w:rPr>
          <w:rFonts w:eastAsia="Times New Roman" w:cstheme="minorHAnsi"/>
          <w:sz w:val="24"/>
          <w:szCs w:val="24"/>
        </w:rPr>
        <w:t>will</w:t>
      </w:r>
      <w:r w:rsidRPr="008D0B62">
        <w:rPr>
          <w:rFonts w:eastAsia="Times New Roman" w:cstheme="minorHAnsi"/>
          <w:sz w:val="24"/>
          <w:szCs w:val="24"/>
        </w:rPr>
        <w:t xml:space="preserve"> be written, signed, awarded, and administered by the Grants Officer. The assistance award agreement is the authorizing </w:t>
      </w:r>
      <w:proofErr w:type="gramStart"/>
      <w:r w:rsidRPr="008D0B62">
        <w:rPr>
          <w:rFonts w:eastAsia="Times New Roman" w:cstheme="minorHAnsi"/>
          <w:sz w:val="24"/>
          <w:szCs w:val="24"/>
        </w:rPr>
        <w:t>document</w:t>
      </w:r>
      <w:proofErr w:type="gramEnd"/>
      <w:r w:rsidRPr="008D0B62">
        <w:rPr>
          <w:rFonts w:eastAsia="Times New Roman" w:cstheme="minorHAnsi"/>
          <w:sz w:val="24"/>
          <w:szCs w:val="24"/>
        </w:rPr>
        <w:t xml:space="preserve"> and it will be provided to the recipient</w:t>
      </w:r>
      <w:r w:rsidR="00D0290D" w:rsidRPr="008D0B62">
        <w:rPr>
          <w:rFonts w:eastAsia="Times New Roman" w:cstheme="minorHAnsi"/>
          <w:sz w:val="24"/>
          <w:szCs w:val="24"/>
        </w:rPr>
        <w:t xml:space="preserve"> for review and signature by email</w:t>
      </w:r>
      <w:r w:rsidRPr="008D0B62">
        <w:rPr>
          <w:rFonts w:eastAsia="Times New Roman" w:cstheme="minorHAnsi"/>
          <w:sz w:val="24"/>
          <w:szCs w:val="24"/>
        </w:rPr>
        <w:t xml:space="preserve">. </w:t>
      </w:r>
      <w:r w:rsidR="00D0290D" w:rsidRPr="008D0B62">
        <w:rPr>
          <w:rFonts w:eastAsia="Times New Roman" w:cstheme="minorHAnsi"/>
          <w:sz w:val="24"/>
          <w:szCs w:val="24"/>
        </w:rPr>
        <w:t xml:space="preserve">The recipient may only start incurring </w:t>
      </w:r>
      <w:r w:rsidR="00B37DD1" w:rsidRPr="008D0B62">
        <w:rPr>
          <w:rFonts w:eastAsia="Times New Roman" w:cstheme="minorHAnsi"/>
          <w:sz w:val="24"/>
          <w:szCs w:val="24"/>
        </w:rPr>
        <w:t>program</w:t>
      </w:r>
      <w:r w:rsidR="008D356F" w:rsidRPr="008D0B62">
        <w:rPr>
          <w:rFonts w:eastAsia="Times New Roman" w:cstheme="minorHAnsi"/>
          <w:sz w:val="24"/>
          <w:szCs w:val="24"/>
        </w:rPr>
        <w:t xml:space="preserve"> </w:t>
      </w:r>
      <w:r w:rsidR="00D0290D" w:rsidRPr="008D0B62">
        <w:rPr>
          <w:rFonts w:eastAsia="Times New Roman" w:cstheme="minorHAnsi"/>
          <w:sz w:val="24"/>
          <w:szCs w:val="24"/>
        </w:rPr>
        <w:t xml:space="preserve">expenses beginning on the start date </w:t>
      </w:r>
      <w:r w:rsidR="008D356F" w:rsidRPr="008D0B62">
        <w:rPr>
          <w:rFonts w:eastAsia="Times New Roman" w:cstheme="minorHAnsi"/>
          <w:sz w:val="24"/>
          <w:szCs w:val="24"/>
        </w:rPr>
        <w:t>shown</w:t>
      </w:r>
      <w:r w:rsidR="00D0290D" w:rsidRPr="008D0B62">
        <w:rPr>
          <w:rFonts w:eastAsia="Times New Roman" w:cstheme="minorHAnsi"/>
          <w:sz w:val="24"/>
          <w:szCs w:val="24"/>
        </w:rPr>
        <w:t xml:space="preserve"> </w:t>
      </w:r>
      <w:r w:rsidR="008D356F" w:rsidRPr="008D0B62">
        <w:rPr>
          <w:rFonts w:eastAsia="Times New Roman" w:cstheme="minorHAnsi"/>
          <w:sz w:val="24"/>
          <w:szCs w:val="24"/>
        </w:rPr>
        <w:t>on</w:t>
      </w:r>
      <w:r w:rsidR="00D0290D" w:rsidRPr="008D0B62">
        <w:rPr>
          <w:rFonts w:eastAsia="Times New Roman" w:cstheme="minorHAnsi"/>
          <w:sz w:val="24"/>
          <w:szCs w:val="24"/>
        </w:rPr>
        <w:t xml:space="preserve"> the </w:t>
      </w:r>
      <w:r w:rsidR="008D356F" w:rsidRPr="008D0B62">
        <w:rPr>
          <w:rFonts w:eastAsia="Times New Roman" w:cstheme="minorHAnsi"/>
          <w:sz w:val="24"/>
          <w:szCs w:val="24"/>
        </w:rPr>
        <w:t xml:space="preserve">grant award document </w:t>
      </w:r>
      <w:r w:rsidR="00D0290D" w:rsidRPr="008D0B62">
        <w:rPr>
          <w:rFonts w:eastAsia="Times New Roman" w:cstheme="minorHAnsi"/>
          <w:sz w:val="24"/>
          <w:szCs w:val="24"/>
        </w:rPr>
        <w:t>signed by the Grants Officer.</w:t>
      </w:r>
    </w:p>
    <w:p w14:paraId="7341F970" w14:textId="77777777" w:rsidR="006B676B" w:rsidRPr="008D0B62" w:rsidRDefault="006B676B" w:rsidP="006E22D1">
      <w:pPr>
        <w:shd w:val="clear" w:color="auto" w:fill="FFFFFF"/>
        <w:spacing w:after="0" w:line="240" w:lineRule="auto"/>
        <w:textAlignment w:val="baseline"/>
        <w:rPr>
          <w:rFonts w:eastAsia="Times New Roman" w:cstheme="minorHAnsi"/>
          <w:sz w:val="24"/>
          <w:szCs w:val="24"/>
        </w:rPr>
      </w:pPr>
    </w:p>
    <w:p w14:paraId="450B3E31" w14:textId="77777777" w:rsidR="00FD0E36" w:rsidRPr="008D0B62" w:rsidRDefault="00FD0E36" w:rsidP="006E22D1">
      <w:pPr>
        <w:shd w:val="clear" w:color="auto" w:fill="FFFFFF"/>
        <w:spacing w:after="0" w:line="240" w:lineRule="auto"/>
        <w:textAlignment w:val="baseline"/>
        <w:rPr>
          <w:rFonts w:cstheme="minorHAnsi"/>
          <w:sz w:val="24"/>
          <w:szCs w:val="24"/>
        </w:rPr>
      </w:pPr>
      <w:r w:rsidRPr="008D0B62">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D0B62">
        <w:rPr>
          <w:rFonts w:cstheme="minorHAnsi"/>
          <w:sz w:val="24"/>
          <w:szCs w:val="24"/>
        </w:rPr>
        <w:t xml:space="preserve"> </w:t>
      </w:r>
    </w:p>
    <w:p w14:paraId="5B5DB09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p>
    <w:p w14:paraId="344CAC6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AFE1F1E" w14:textId="77777777" w:rsidR="00095486" w:rsidRPr="008D0B62" w:rsidRDefault="00095486" w:rsidP="006E22D1">
      <w:pPr>
        <w:shd w:val="clear" w:color="auto" w:fill="FFFFFF"/>
        <w:spacing w:after="0" w:line="240" w:lineRule="auto"/>
        <w:textAlignment w:val="baseline"/>
        <w:rPr>
          <w:rFonts w:eastAsia="Times New Roman" w:cstheme="minorHAnsi"/>
          <w:color w:val="333333"/>
          <w:sz w:val="24"/>
          <w:szCs w:val="24"/>
        </w:rPr>
      </w:pPr>
    </w:p>
    <w:p w14:paraId="3DF272D7" w14:textId="29C9B5B9" w:rsidR="0022705A" w:rsidRPr="008D0B62" w:rsidRDefault="0022705A" w:rsidP="00860791">
      <w:pPr>
        <w:shd w:val="clear" w:color="auto" w:fill="FFFFFF"/>
        <w:spacing w:after="0" w:line="240" w:lineRule="auto"/>
        <w:textAlignment w:val="baseline"/>
        <w:rPr>
          <w:rFonts w:eastAsia="Times New Roman" w:cstheme="minorHAnsi"/>
          <w:i/>
          <w:color w:val="FF0000"/>
          <w:sz w:val="24"/>
          <w:szCs w:val="24"/>
        </w:rPr>
      </w:pPr>
      <w:r w:rsidRPr="008D0B62">
        <w:rPr>
          <w:rFonts w:eastAsia="Times New Roman" w:cstheme="minorHAnsi"/>
          <w:b/>
          <w:sz w:val="24"/>
          <w:szCs w:val="24"/>
        </w:rPr>
        <w:t>F.2. Payment Method</w:t>
      </w:r>
      <w:r w:rsidRPr="008D0B62">
        <w:rPr>
          <w:rFonts w:eastAsia="Times New Roman" w:cstheme="minorHAnsi"/>
          <w:sz w:val="24"/>
          <w:szCs w:val="24"/>
        </w:rPr>
        <w:t xml:space="preserve"> </w:t>
      </w:r>
    </w:p>
    <w:p w14:paraId="7CFE13E3" w14:textId="77777777" w:rsidR="00A566D4" w:rsidRPr="008D0B62" w:rsidRDefault="00A566D4" w:rsidP="0086079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000000"/>
          <w:sz w:val="24"/>
          <w:szCs w:val="24"/>
        </w:rPr>
        <w:lastRenderedPageBreak/>
        <w:t xml:space="preserve">Request for Payment will be submitted through a SF-270. </w:t>
      </w:r>
      <w:r w:rsidRPr="008D0B62">
        <w:rPr>
          <w:rFonts w:eastAsia="Times New Roman" w:cstheme="minorHAnsi"/>
          <w:sz w:val="24"/>
          <w:szCs w:val="24"/>
        </w:rPr>
        <w:t>Payments shall be disbursed via EFT upon receipt of a signed SF-270 form and required reporting</w:t>
      </w:r>
      <w:r w:rsidRPr="008D0B62">
        <w:rPr>
          <w:rFonts w:eastAsia="Times New Roman" w:cstheme="minorHAnsi"/>
          <w:color w:val="FF0000"/>
          <w:sz w:val="24"/>
          <w:szCs w:val="24"/>
        </w:rPr>
        <w:t>.</w:t>
      </w:r>
    </w:p>
    <w:p w14:paraId="25EC965F" w14:textId="77777777" w:rsidR="006B676B" w:rsidRPr="008D0B62" w:rsidRDefault="006B676B" w:rsidP="006E22D1">
      <w:pPr>
        <w:shd w:val="clear" w:color="auto" w:fill="FFFFFF"/>
        <w:spacing w:after="0" w:line="240" w:lineRule="auto"/>
        <w:textAlignment w:val="baseline"/>
        <w:rPr>
          <w:rFonts w:eastAsia="Times New Roman" w:cstheme="minorHAnsi"/>
          <w:color w:val="333333"/>
          <w:sz w:val="24"/>
          <w:szCs w:val="24"/>
        </w:rPr>
      </w:pPr>
    </w:p>
    <w:p w14:paraId="00517C87" w14:textId="20FBFDAF" w:rsidR="00FD0E36" w:rsidRPr="008D0B62" w:rsidRDefault="00887AE8"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F.3. </w:t>
      </w:r>
      <w:r w:rsidR="00FD0E36" w:rsidRPr="008D0B62">
        <w:rPr>
          <w:rFonts w:eastAsia="Times New Roman" w:cstheme="minorHAnsi"/>
          <w:b/>
          <w:bCs/>
          <w:sz w:val="24"/>
          <w:szCs w:val="24"/>
        </w:rPr>
        <w:t>Administrative and National Policy Requirements</w:t>
      </w:r>
    </w:p>
    <w:p w14:paraId="6D01CD95" w14:textId="77777777" w:rsidR="00FA0A6B"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Before </w:t>
      </w:r>
      <w:proofErr w:type="gramStart"/>
      <w:r w:rsidRPr="008D0B62">
        <w:rPr>
          <w:rFonts w:eastAsia="Times New Roman" w:cstheme="minorHAnsi"/>
          <w:sz w:val="24"/>
          <w:szCs w:val="24"/>
        </w:rPr>
        <w:t>submitting an application</w:t>
      </w:r>
      <w:proofErr w:type="gramEnd"/>
      <w:r w:rsidRPr="008D0B62">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8D0B62" w:rsidRDefault="00FA0A6B" w:rsidP="006E22D1">
      <w:pPr>
        <w:shd w:val="clear" w:color="auto" w:fill="FFFFFF"/>
        <w:spacing w:after="0" w:line="240" w:lineRule="auto"/>
        <w:textAlignment w:val="baseline"/>
        <w:rPr>
          <w:rFonts w:eastAsia="Times New Roman" w:cstheme="minorHAnsi"/>
          <w:sz w:val="24"/>
          <w:szCs w:val="24"/>
        </w:rPr>
      </w:pPr>
    </w:p>
    <w:p w14:paraId="4616F04F" w14:textId="7CE529B0"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These include:</w:t>
      </w:r>
    </w:p>
    <w:p w14:paraId="67497606" w14:textId="77777777" w:rsidR="00FA0A6B" w:rsidRPr="008D0B62" w:rsidRDefault="00FA0A6B" w:rsidP="00860791">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9" w:history="1">
        <w:r w:rsidR="00FA0A6B" w:rsidRPr="008D0B62">
          <w:rPr>
            <w:rStyle w:val="Hyperlink"/>
            <w:rFonts w:eastAsia="Times New Roman" w:cstheme="minorHAnsi"/>
            <w:sz w:val="24"/>
            <w:szCs w:val="24"/>
          </w:rPr>
          <w:t>2 CFR 25 - UNIVERSAL IDENTIFIER AND SYSTEM FOR AWARD MANAGEMENT</w:t>
        </w:r>
      </w:hyperlink>
    </w:p>
    <w:p w14:paraId="681F43CF" w14:textId="11701381"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0" w:history="1">
        <w:r w:rsidR="00FA0A6B" w:rsidRPr="008D0B62">
          <w:rPr>
            <w:rStyle w:val="Hyperlink"/>
            <w:rFonts w:eastAsia="Times New Roman" w:cstheme="minorHAnsi"/>
            <w:sz w:val="24"/>
            <w:szCs w:val="24"/>
          </w:rPr>
          <w:t>2 CFR 170 - REPORTING SUBAWARD AND EXECUTIVE COMPENSATION INFORMATION</w:t>
        </w:r>
      </w:hyperlink>
    </w:p>
    <w:p w14:paraId="429871B0" w14:textId="5FCE7365"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1" w:history="1">
        <w:r w:rsidR="00FA0A6B" w:rsidRPr="008D0B62">
          <w:rPr>
            <w:rStyle w:val="Hyperlink"/>
            <w:rFonts w:eastAsia="Times New Roman" w:cstheme="minorHAnsi"/>
            <w:sz w:val="24"/>
            <w:szCs w:val="24"/>
          </w:rPr>
          <w:t>2 CFR 175 - AWARD TERM FOR TRAFFICKING IN PERSONS</w:t>
        </w:r>
      </w:hyperlink>
    </w:p>
    <w:p w14:paraId="065F514C" w14:textId="2BDF265E"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2" w:history="1">
        <w:r w:rsidR="00FA0A6B" w:rsidRPr="008D0B62">
          <w:rPr>
            <w:rStyle w:val="Hyperlink"/>
            <w:rFonts w:eastAsia="Times New Roman" w:cstheme="minorHAnsi"/>
            <w:sz w:val="24"/>
            <w:szCs w:val="24"/>
          </w:rPr>
          <w:t>2 CFR 182 - GOVERNMENTWIDE REQUIREMENTS FOR DRUG-FREE WORKPLACE (FINANCIAL ASSISTANCE)</w:t>
        </w:r>
      </w:hyperlink>
    </w:p>
    <w:p w14:paraId="561270C9" w14:textId="27D2C2EC"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3" w:history="1">
        <w:r w:rsidR="00FA0A6B" w:rsidRPr="008D0B62">
          <w:rPr>
            <w:rStyle w:val="Hyperlink"/>
            <w:rFonts w:eastAsia="Times New Roman" w:cstheme="minorHAnsi"/>
            <w:sz w:val="24"/>
            <w:szCs w:val="24"/>
          </w:rPr>
          <w:t>2 CFR 183 - NEVER CONTRACT WITH THE ENEMY</w:t>
        </w:r>
      </w:hyperlink>
    </w:p>
    <w:p w14:paraId="47769D9B" w14:textId="30CF1658"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4" w:history="1">
        <w:r w:rsidR="00FA0A6B" w:rsidRPr="008D0B62">
          <w:rPr>
            <w:rStyle w:val="Hyperlink"/>
            <w:rFonts w:eastAsia="Times New Roman" w:cstheme="minorHAnsi"/>
            <w:sz w:val="24"/>
            <w:szCs w:val="24"/>
          </w:rPr>
          <w:t>2 CFR 600 – DEPARTMENT OF STATE REQUIREMENTS</w:t>
        </w:r>
      </w:hyperlink>
    </w:p>
    <w:p w14:paraId="1BE56294" w14:textId="161FC740" w:rsidR="00FA0A6B" w:rsidRPr="006E22D1" w:rsidRDefault="00000000" w:rsidP="00860791">
      <w:pPr>
        <w:pStyle w:val="ListParagraph"/>
        <w:numPr>
          <w:ilvl w:val="0"/>
          <w:numId w:val="33"/>
        </w:numPr>
        <w:shd w:val="clear" w:color="auto" w:fill="FFFFFF"/>
        <w:spacing w:after="0" w:line="240" w:lineRule="auto"/>
        <w:ind w:left="720"/>
        <w:contextualSpacing w:val="0"/>
        <w:textAlignment w:val="baseline"/>
        <w:rPr>
          <w:rStyle w:val="Hyperlink"/>
          <w:rFonts w:eastAsia="Times New Roman" w:cstheme="minorHAnsi"/>
          <w:color w:val="auto"/>
          <w:sz w:val="24"/>
          <w:szCs w:val="24"/>
        </w:rPr>
      </w:pPr>
      <w:hyperlink r:id="rId25" w:history="1">
        <w:r w:rsidR="00FA0A6B" w:rsidRPr="008D0B62">
          <w:rPr>
            <w:rStyle w:val="Hyperlink"/>
            <w:rFonts w:eastAsia="Times New Roman" w:cstheme="minorHAnsi"/>
            <w:sz w:val="24"/>
            <w:szCs w:val="24"/>
          </w:rPr>
          <w:t>U.S. DEPARTMENT OF STATE STANDARD TERMS AND CONDITIONS</w:t>
        </w:r>
      </w:hyperlink>
    </w:p>
    <w:p w14:paraId="5C2B9786" w14:textId="77777777" w:rsidR="007035E4" w:rsidRPr="008D0B62" w:rsidRDefault="007035E4" w:rsidP="006E22D1">
      <w:pPr>
        <w:pStyle w:val="ListParagraph"/>
        <w:shd w:val="clear" w:color="auto" w:fill="FFFFFF"/>
        <w:spacing w:after="0" w:line="240" w:lineRule="auto"/>
        <w:contextualSpacing w:val="0"/>
        <w:textAlignment w:val="baseline"/>
        <w:rPr>
          <w:rFonts w:eastAsia="Times New Roman" w:cstheme="minorHAnsi"/>
          <w:sz w:val="24"/>
          <w:szCs w:val="24"/>
          <w:u w:val="single"/>
        </w:rPr>
      </w:pPr>
    </w:p>
    <w:p w14:paraId="0F42E30A" w14:textId="267EEBA7" w:rsidR="00731219" w:rsidRPr="008D0B62" w:rsidRDefault="525DB2C9" w:rsidP="006E22D1">
      <w:pPr>
        <w:spacing w:after="0" w:line="240" w:lineRule="auto"/>
        <w:rPr>
          <w:rFonts w:cstheme="minorHAnsi"/>
          <w:color w:val="000000"/>
          <w:sz w:val="24"/>
          <w:szCs w:val="24"/>
        </w:rPr>
      </w:pPr>
      <w:r w:rsidRPr="008D0B62">
        <w:rPr>
          <w:rFonts w:cstheme="minorHAnsi"/>
          <w:color w:val="000000" w:themeColor="text1"/>
          <w:sz w:val="24"/>
          <w:szCs w:val="24"/>
        </w:rPr>
        <w:t xml:space="preserve">In accordance with the Office of Management and Budget’s guidance located at 2 CFR part 200, all applicable </w:t>
      </w:r>
      <w:r w:rsidR="007743E3">
        <w:rPr>
          <w:rFonts w:cstheme="minorHAnsi"/>
          <w:color w:val="000000" w:themeColor="text1"/>
          <w:sz w:val="24"/>
          <w:szCs w:val="24"/>
        </w:rPr>
        <w:t>f</w:t>
      </w:r>
      <w:r w:rsidRPr="008D0B62">
        <w:rPr>
          <w:rFonts w:cstheme="minorHAnsi"/>
          <w:color w:val="000000" w:themeColor="text1"/>
          <w:sz w:val="24"/>
          <w:szCs w:val="24"/>
        </w:rPr>
        <w:t xml:space="preserve">ederal laws, and relevant </w:t>
      </w:r>
      <w:r w:rsidR="007743E3">
        <w:rPr>
          <w:rFonts w:cstheme="minorHAnsi"/>
          <w:color w:val="000000" w:themeColor="text1"/>
          <w:sz w:val="24"/>
          <w:szCs w:val="24"/>
        </w:rPr>
        <w:t>e</w:t>
      </w:r>
      <w:r w:rsidRPr="008D0B62">
        <w:rPr>
          <w:rFonts w:cstheme="minorHAnsi"/>
          <w:color w:val="000000" w:themeColor="text1"/>
          <w:sz w:val="24"/>
          <w:szCs w:val="24"/>
        </w:rPr>
        <w:t xml:space="preserve">xecutive guidance, the Department of State will review and consider applications for funding, as applicable to specific programs, pursuant to this notice of funding opportunity in accordance with the following:  NOTE: </w:t>
      </w:r>
    </w:p>
    <w:p w14:paraId="4BE2D79B" w14:textId="77777777" w:rsidR="0099619A" w:rsidRDefault="0099619A" w:rsidP="0099619A">
      <w:pPr>
        <w:spacing w:after="0" w:line="240" w:lineRule="auto"/>
      </w:pPr>
    </w:p>
    <w:p w14:paraId="5CE4E769" w14:textId="1691E1D6" w:rsidR="0099619A" w:rsidRPr="006E22D1" w:rsidRDefault="00000000" w:rsidP="006E22D1">
      <w:pPr>
        <w:pStyle w:val="ListParagraph"/>
        <w:numPr>
          <w:ilvl w:val="0"/>
          <w:numId w:val="52"/>
        </w:numPr>
        <w:spacing w:after="0" w:line="240" w:lineRule="auto"/>
        <w:rPr>
          <w:rFonts w:cstheme="minorHAnsi"/>
          <w:color w:val="000000"/>
          <w:sz w:val="24"/>
          <w:szCs w:val="24"/>
        </w:rPr>
      </w:pPr>
      <w:hyperlink r:id="rId26" w:history="1">
        <w:r w:rsidR="00731219" w:rsidRPr="0099619A">
          <w:rPr>
            <w:rStyle w:val="Hyperlink"/>
            <w:rFonts w:cstheme="minorHAnsi"/>
            <w:sz w:val="24"/>
            <w:szCs w:val="24"/>
          </w:rPr>
          <w:t>Guidance for Grants and Agreements in Title 2 of the Code of Federal Regulations</w:t>
        </w:r>
      </w:hyperlink>
      <w:r w:rsidR="00731219" w:rsidRPr="006E22D1">
        <w:rPr>
          <w:rFonts w:cstheme="minorHAnsi"/>
          <w:color w:val="000000"/>
          <w:sz w:val="24"/>
          <w:szCs w:val="24"/>
        </w:rPr>
        <w:t xml:space="preserve"> (2 CFR), as updated in the Federal Register’s 85 FR 49506 on August 13, 2020, particularly on:</w:t>
      </w:r>
    </w:p>
    <w:p w14:paraId="79107C61" w14:textId="6EA0409C" w:rsidR="0099619A"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Selecting recipients most likely to be successful in delivering results based on the program objectives through an objective process of evaluating </w:t>
      </w:r>
      <w:r w:rsidR="00731A20" w:rsidRPr="006E22D1">
        <w:rPr>
          <w:rFonts w:cstheme="minorHAnsi"/>
          <w:color w:val="000000"/>
          <w:sz w:val="24"/>
          <w:szCs w:val="24"/>
        </w:rPr>
        <w:t>f</w:t>
      </w:r>
      <w:r w:rsidRPr="006E22D1">
        <w:rPr>
          <w:rFonts w:cstheme="minorHAnsi"/>
          <w:color w:val="000000"/>
          <w:sz w:val="24"/>
          <w:szCs w:val="24"/>
        </w:rPr>
        <w:t>ederal award applications (2 CFR part 200.205),</w:t>
      </w:r>
    </w:p>
    <w:p w14:paraId="6AE4C396" w14:textId="25EC1106"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3B46FA7B" w14:textId="49CA07EF"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Promoting the freedom of speech and religious liberty in alignment with </w:t>
      </w:r>
      <w:r w:rsidRPr="006E22D1">
        <w:rPr>
          <w:rFonts w:cstheme="minorHAnsi"/>
          <w:i/>
          <w:color w:val="000000"/>
          <w:sz w:val="24"/>
          <w:szCs w:val="24"/>
        </w:rPr>
        <w:t xml:space="preserve">Promoting Free Speech and Religious Liberty </w:t>
      </w:r>
      <w:r w:rsidRPr="006E22D1">
        <w:rPr>
          <w:rFonts w:cstheme="minorHAnsi"/>
          <w:color w:val="000000"/>
          <w:sz w:val="24"/>
          <w:szCs w:val="24"/>
        </w:rPr>
        <w:t xml:space="preserve">(E.O. 13798) and </w:t>
      </w:r>
      <w:r w:rsidRPr="006E22D1">
        <w:rPr>
          <w:rFonts w:cstheme="minorHAnsi"/>
          <w:i/>
          <w:color w:val="000000"/>
          <w:sz w:val="24"/>
          <w:szCs w:val="24"/>
        </w:rPr>
        <w:t>Improving Free Inquiry, Transparency, and Accountability at Colleges and Universities</w:t>
      </w:r>
      <w:r w:rsidRPr="006E22D1">
        <w:rPr>
          <w:rFonts w:cstheme="minorHAnsi"/>
          <w:color w:val="000000"/>
          <w:sz w:val="24"/>
          <w:szCs w:val="24"/>
        </w:rPr>
        <w:t xml:space="preserve"> (E.O. 13864) (§§ 200.300, 200.303, 200.339, and 200.341), </w:t>
      </w:r>
    </w:p>
    <w:p w14:paraId="22DE0A92" w14:textId="750198F3"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Providing a preference, to the extent permitted by law, to maximize use of goods, products, and materials produced in the United States (2 CFR part 200.322), and</w:t>
      </w:r>
    </w:p>
    <w:p w14:paraId="427ADCFB" w14:textId="68D7DFBF" w:rsidR="00A4074B" w:rsidRPr="006E22D1" w:rsidRDefault="00731219" w:rsidP="006E22D1">
      <w:pPr>
        <w:pStyle w:val="ListParagraph"/>
        <w:spacing w:after="0" w:line="240" w:lineRule="auto"/>
        <w:ind w:left="1440"/>
        <w:rPr>
          <w:rFonts w:cstheme="minorHAnsi"/>
          <w:color w:val="000000"/>
          <w:sz w:val="24"/>
          <w:szCs w:val="24"/>
        </w:rPr>
      </w:pPr>
      <w:r w:rsidRPr="006E22D1">
        <w:rPr>
          <w:rFonts w:cstheme="minorHAnsi"/>
          <w:color w:val="000000"/>
          <w:sz w:val="24"/>
          <w:szCs w:val="24"/>
        </w:rPr>
        <w:t xml:space="preserve">Terminating agreements in whole or in part to the greatest extent authorized by </w:t>
      </w:r>
      <w:proofErr w:type="gramStart"/>
      <w:r w:rsidRPr="006E22D1">
        <w:rPr>
          <w:rFonts w:cstheme="minorHAnsi"/>
          <w:color w:val="000000"/>
          <w:sz w:val="24"/>
          <w:szCs w:val="24"/>
        </w:rPr>
        <w:t>law, if</w:t>
      </w:r>
      <w:proofErr w:type="gramEnd"/>
      <w:r w:rsidRPr="006E22D1">
        <w:rPr>
          <w:rFonts w:cstheme="minorHAnsi"/>
          <w:color w:val="000000"/>
          <w:sz w:val="24"/>
          <w:szCs w:val="24"/>
        </w:rPr>
        <w:t xml:space="preserve"> an award no longer effectuates the program goals or agency priorities (2 CFR part 200.340).</w:t>
      </w:r>
    </w:p>
    <w:p w14:paraId="135F26C1" w14:textId="77777777" w:rsidR="00860791" w:rsidRPr="006E22D1" w:rsidRDefault="00860791" w:rsidP="006E22D1">
      <w:pPr>
        <w:pStyle w:val="ListParagraph"/>
        <w:spacing w:after="0" w:line="240" w:lineRule="auto"/>
        <w:ind w:left="1440"/>
      </w:pPr>
    </w:p>
    <w:p w14:paraId="04633B02" w14:textId="139C0F6C" w:rsidR="00EE1F18" w:rsidRPr="006E22D1" w:rsidRDefault="00EE1F18" w:rsidP="006E22D1">
      <w:pPr>
        <w:pStyle w:val="ListParagraph"/>
        <w:numPr>
          <w:ilvl w:val="0"/>
          <w:numId w:val="54"/>
        </w:numPr>
        <w:spacing w:line="240" w:lineRule="auto"/>
        <w:rPr>
          <w:sz w:val="24"/>
          <w:szCs w:val="24"/>
        </w:rPr>
      </w:pPr>
      <w:r w:rsidRPr="006E22D1">
        <w:rPr>
          <w:sz w:val="24"/>
          <w:szCs w:val="24"/>
        </w:rPr>
        <w:lastRenderedPageBreak/>
        <w:t xml:space="preserve">In accordance with the </w:t>
      </w:r>
      <w:hyperlink r:id="rId27" w:history="1">
        <w:r w:rsidRPr="006E22D1">
          <w:rPr>
            <w:rStyle w:val="Hyperlink"/>
            <w:sz w:val="24"/>
            <w:szCs w:val="24"/>
          </w:rPr>
          <w:t>Executive Order on Advancing Racial Equity and Underserved Communities</w:t>
        </w:r>
      </w:hyperlink>
      <w:r w:rsidRPr="006E22D1">
        <w:rPr>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w:t>
      </w:r>
      <w:r w:rsidR="00FA3702">
        <w:rPr>
          <w:sz w:val="24"/>
          <w:szCs w:val="24"/>
        </w:rPr>
        <w:t xml:space="preserve"> </w:t>
      </w:r>
      <w:r w:rsidRPr="006E22D1">
        <w:rPr>
          <w:sz w:val="24"/>
          <w:szCs w:val="24"/>
        </w:rPr>
        <w:t xml:space="preserve"> Proposals should demonstrate how addressing racial equity and underserved communities will enhance the program’s goals and objectives, as well as the experience of participants.</w:t>
      </w:r>
    </w:p>
    <w:p w14:paraId="74F58175" w14:textId="77777777" w:rsidR="00EE1F18" w:rsidRPr="006E22D1" w:rsidRDefault="00EE1F18" w:rsidP="006E22D1">
      <w:pPr>
        <w:pStyle w:val="ListParagraph"/>
        <w:spacing w:line="240" w:lineRule="auto"/>
        <w:rPr>
          <w:sz w:val="24"/>
          <w:szCs w:val="24"/>
        </w:rPr>
      </w:pPr>
    </w:p>
    <w:p w14:paraId="4CF1879F" w14:textId="0421B8A1" w:rsidR="002F038D" w:rsidRPr="008D0B62" w:rsidRDefault="002F038D" w:rsidP="68854C9F">
      <w:pPr>
        <w:pStyle w:val="ListParagraph"/>
        <w:spacing w:after="0" w:line="240" w:lineRule="auto"/>
        <w:textAlignment w:val="baseline"/>
        <w:rPr>
          <w:sz w:val="24"/>
          <w:szCs w:val="24"/>
        </w:rPr>
      </w:pPr>
      <w:r w:rsidRPr="68854C9F">
        <w:rPr>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DD841FB" w14:textId="5C8A577F" w:rsidR="00FD0E36" w:rsidRPr="008D0B62" w:rsidRDefault="008017B3"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F.4. </w:t>
      </w:r>
      <w:r w:rsidR="00FD0E36" w:rsidRPr="008D0B62">
        <w:rPr>
          <w:rFonts w:eastAsia="Times New Roman" w:cstheme="minorHAnsi"/>
          <w:b/>
          <w:bCs/>
          <w:sz w:val="24"/>
          <w:szCs w:val="24"/>
        </w:rPr>
        <w:t>Reporting</w:t>
      </w:r>
    </w:p>
    <w:p w14:paraId="51957B4F" w14:textId="77777777" w:rsidR="00F02773" w:rsidRPr="008D0B62" w:rsidRDefault="00FD0E36" w:rsidP="00860791">
      <w:pPr>
        <w:shd w:val="clear" w:color="auto" w:fill="FFFFFF"/>
        <w:spacing w:after="0" w:line="240" w:lineRule="auto"/>
        <w:textAlignment w:val="baseline"/>
        <w:rPr>
          <w:rFonts w:eastAsia="Times New Roman" w:cstheme="minorHAnsi"/>
          <w:color w:val="000000"/>
          <w:sz w:val="24"/>
          <w:szCs w:val="24"/>
        </w:rPr>
      </w:pPr>
      <w:r w:rsidRPr="008D0B62">
        <w:rPr>
          <w:rFonts w:eastAsia="Times New Roman" w:cstheme="minorHAnsi"/>
          <w:b/>
          <w:bCs/>
          <w:sz w:val="24"/>
          <w:szCs w:val="24"/>
        </w:rPr>
        <w:t xml:space="preserve">Reporting Requirements: </w:t>
      </w:r>
      <w:r w:rsidR="00F02773" w:rsidRPr="008D0B62">
        <w:rPr>
          <w:rFonts w:eastAsia="Times New Roman" w:cstheme="minorHAnsi"/>
          <w:color w:val="000000"/>
          <w:sz w:val="24"/>
          <w:szCs w:val="24"/>
        </w:rPr>
        <w:t xml:space="preserve">Recipients will, at a minimum, be required to submit </w:t>
      </w:r>
      <w:r w:rsidR="00F02773" w:rsidRPr="008D0B62">
        <w:rPr>
          <w:rFonts w:eastAsia="Times New Roman" w:cstheme="minorHAnsi"/>
          <w:b/>
          <w:bCs/>
          <w:sz w:val="24"/>
          <w:szCs w:val="24"/>
        </w:rPr>
        <w:t>quarterly</w:t>
      </w:r>
      <w:r w:rsidR="00F02773" w:rsidRPr="008D0B62">
        <w:rPr>
          <w:rFonts w:eastAsia="Times New Roman" w:cstheme="minorHAnsi"/>
          <w:color w:val="FF0000"/>
          <w:sz w:val="24"/>
          <w:szCs w:val="24"/>
        </w:rPr>
        <w:t xml:space="preserve"> </w:t>
      </w:r>
      <w:r w:rsidR="00F02773" w:rsidRPr="008D0B62">
        <w:rPr>
          <w:rFonts w:eastAsia="Times New Roman" w:cstheme="minorHAnsi"/>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6EA857AC" w14:textId="77777777" w:rsidR="00F02773" w:rsidRPr="008D0B62" w:rsidRDefault="00F02773" w:rsidP="00860791">
      <w:pPr>
        <w:shd w:val="clear" w:color="auto" w:fill="FFFFFF"/>
        <w:spacing w:after="0" w:line="240" w:lineRule="auto"/>
        <w:textAlignment w:val="baseline"/>
        <w:rPr>
          <w:rFonts w:eastAsia="Times New Roman" w:cstheme="minorHAnsi"/>
          <w:color w:val="000000"/>
          <w:sz w:val="24"/>
          <w:szCs w:val="24"/>
        </w:rPr>
      </w:pPr>
    </w:p>
    <w:p w14:paraId="7C680B8D" w14:textId="0D6627DC" w:rsidR="00FD0E36" w:rsidRPr="008D0B62" w:rsidRDefault="00F02773" w:rsidP="006E22D1">
      <w:pPr>
        <w:shd w:val="clear" w:color="auto" w:fill="FFFFFF"/>
        <w:spacing w:after="0" w:line="240" w:lineRule="auto"/>
        <w:textAlignment w:val="baseline"/>
        <w:rPr>
          <w:rFonts w:eastAsia="Times New Roman" w:cstheme="minorHAnsi"/>
          <w:i/>
          <w:iCs/>
          <w:color w:val="FF0000"/>
          <w:sz w:val="24"/>
          <w:szCs w:val="24"/>
        </w:rPr>
      </w:pPr>
      <w:r w:rsidRPr="008D0B62">
        <w:rPr>
          <w:rFonts w:eastAsia="Times New Roman" w:cstheme="minorHAnsi"/>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46FF98AA" w14:textId="5E09581D" w:rsidR="0D973E97" w:rsidRPr="008D0B62" w:rsidRDefault="0D973E97" w:rsidP="006E22D1">
      <w:pPr>
        <w:shd w:val="clear" w:color="auto" w:fill="FFFFFF" w:themeFill="background1"/>
        <w:spacing w:after="0" w:line="240" w:lineRule="auto"/>
        <w:rPr>
          <w:rFonts w:eastAsia="Times New Roman" w:cstheme="minorHAnsi"/>
          <w:i/>
          <w:iCs/>
          <w:color w:val="FF0000"/>
          <w:sz w:val="24"/>
          <w:szCs w:val="24"/>
        </w:rPr>
      </w:pPr>
    </w:p>
    <w:p w14:paraId="6F5030E0" w14:textId="440D6AB4" w:rsidR="0D973E97" w:rsidRPr="008D0B62" w:rsidRDefault="59CAC70F" w:rsidP="00860791">
      <w:pPr>
        <w:shd w:val="clear" w:color="auto" w:fill="FFFFFF" w:themeFill="background1"/>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Foreign Assistance Data Review:</w:t>
      </w:r>
      <w:r w:rsidRPr="008D0B62">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81FC8AC" w14:textId="77777777" w:rsidR="00E57671" w:rsidRPr="008D0B62" w:rsidRDefault="00E57671" w:rsidP="00860791">
      <w:pPr>
        <w:shd w:val="clear" w:color="auto" w:fill="FFFFFF"/>
        <w:spacing w:after="0" w:line="240" w:lineRule="auto"/>
        <w:textAlignment w:val="baseline"/>
        <w:rPr>
          <w:rFonts w:eastAsia="Times New Roman" w:cstheme="minorHAnsi"/>
          <w:i/>
          <w:color w:val="FF0000"/>
          <w:sz w:val="24"/>
          <w:szCs w:val="24"/>
        </w:rPr>
      </w:pPr>
    </w:p>
    <w:p w14:paraId="26626ACB" w14:textId="178AFDAE" w:rsidR="00E57671" w:rsidRPr="008D0B62" w:rsidRDefault="00E57671" w:rsidP="00860791">
      <w:pPr>
        <w:shd w:val="clear" w:color="auto" w:fill="FFFFFF"/>
        <w:spacing w:after="0" w:line="240" w:lineRule="auto"/>
        <w:textAlignment w:val="baseline"/>
        <w:rPr>
          <w:rFonts w:eastAsia="Times New Roman" w:cstheme="minorHAnsi"/>
          <w:color w:val="000000" w:themeColor="text1"/>
          <w:sz w:val="24"/>
          <w:szCs w:val="24"/>
        </w:rPr>
      </w:pPr>
      <w:r w:rsidRPr="008D0B62">
        <w:rPr>
          <w:rFonts w:eastAsia="Times New Roman" w:cstheme="minorHAnsi"/>
          <w:color w:val="000000" w:themeColor="text1"/>
          <w:sz w:val="24"/>
          <w:szCs w:val="24"/>
        </w:rPr>
        <w:t xml:space="preserve">Applicants should be aware of the post award reporting requirements reflected in </w:t>
      </w:r>
      <w:hyperlink r:id="rId28" w:anchor="ap2.1.200_1521.xii" w:history="1">
        <w:r w:rsidRPr="008D0B62">
          <w:rPr>
            <w:rStyle w:val="Hyperlink"/>
            <w:rFonts w:cstheme="minorHAnsi"/>
            <w:sz w:val="24"/>
            <w:szCs w:val="24"/>
          </w:rPr>
          <w:t>2 CFR 200 Appendix XII—Award Term and Condition for Recipient Integrity and Performance Matters</w:t>
        </w:r>
      </w:hyperlink>
      <w:r w:rsidRPr="008D0B62">
        <w:rPr>
          <w:rFonts w:eastAsia="Times New Roman" w:cstheme="minorHAnsi"/>
          <w:color w:val="000000" w:themeColor="text1"/>
          <w:sz w:val="24"/>
          <w:szCs w:val="24"/>
        </w:rPr>
        <w:t>.</w:t>
      </w:r>
    </w:p>
    <w:p w14:paraId="4C229A7E" w14:textId="62E7426C" w:rsidR="005A068C" w:rsidRPr="008D0B62" w:rsidRDefault="005A068C" w:rsidP="00860791">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8D0B62" w:rsidRDefault="00D0290D" w:rsidP="68854C9F">
      <w:pPr>
        <w:shd w:val="clear" w:color="auto" w:fill="FFFFFF" w:themeFill="background1"/>
        <w:spacing w:after="0" w:line="240" w:lineRule="auto"/>
        <w:textAlignment w:val="baseline"/>
        <w:rPr>
          <w:rFonts w:eastAsia="Times New Roman"/>
          <w:b/>
          <w:bCs/>
          <w:sz w:val="28"/>
          <w:szCs w:val="28"/>
          <w:bdr w:val="none" w:sz="0" w:space="0" w:color="auto" w:frame="1"/>
        </w:rPr>
      </w:pPr>
      <w:r w:rsidRPr="68854C9F">
        <w:rPr>
          <w:rFonts w:eastAsia="Times New Roman"/>
          <w:b/>
          <w:bCs/>
          <w:sz w:val="28"/>
          <w:szCs w:val="28"/>
          <w:bdr w:val="none" w:sz="0" w:space="0" w:color="auto" w:frame="1"/>
        </w:rPr>
        <w:t xml:space="preserve">G.  </w:t>
      </w:r>
      <w:r w:rsidR="005A068C" w:rsidRPr="68854C9F">
        <w:rPr>
          <w:rFonts w:eastAsia="Times New Roman"/>
          <w:b/>
          <w:bCs/>
          <w:sz w:val="28"/>
          <w:szCs w:val="28"/>
          <w:bdr w:val="none" w:sz="0" w:space="0" w:color="auto" w:frame="1"/>
        </w:rPr>
        <w:t>FEDERAL AWARDING AGENCY CONTACTS</w:t>
      </w:r>
    </w:p>
    <w:p w14:paraId="448ECBB1" w14:textId="77777777" w:rsidR="00695B76" w:rsidRPr="008D0B62" w:rsidRDefault="00695B76" w:rsidP="00860791">
      <w:pPr>
        <w:spacing w:after="0" w:line="240" w:lineRule="auto"/>
        <w:rPr>
          <w:rFonts w:eastAsia="Calibri" w:cstheme="minorHAnsi"/>
          <w:sz w:val="24"/>
          <w:szCs w:val="24"/>
        </w:rPr>
      </w:pPr>
      <w:r w:rsidRPr="008D0B62">
        <w:rPr>
          <w:rFonts w:eastAsia="Calibri" w:cstheme="minorHAnsi"/>
          <w:sz w:val="24"/>
          <w:szCs w:val="24"/>
        </w:rPr>
        <w:t xml:space="preserve">If you have any questions about the grant application process, please contact Lucresse Ngum at </w:t>
      </w:r>
      <w:hyperlink r:id="rId29" w:history="1">
        <w:r w:rsidRPr="008D0B62">
          <w:rPr>
            <w:rStyle w:val="Hyperlink"/>
            <w:rFonts w:eastAsia="Calibri" w:cstheme="minorHAnsi"/>
            <w:sz w:val="24"/>
            <w:szCs w:val="24"/>
          </w:rPr>
          <w:t>NgumLR@state.gov</w:t>
        </w:r>
      </w:hyperlink>
      <w:r w:rsidRPr="008D0B62">
        <w:rPr>
          <w:rFonts w:eastAsia="Calibri" w:cstheme="minorHAnsi"/>
          <w:color w:val="FF0000"/>
          <w:sz w:val="24"/>
          <w:szCs w:val="24"/>
        </w:rPr>
        <w:t xml:space="preserve"> </w:t>
      </w:r>
      <w:r w:rsidRPr="008D0B62">
        <w:rPr>
          <w:rFonts w:eastAsia="Calibri" w:cstheme="minorHAnsi"/>
          <w:sz w:val="24"/>
          <w:szCs w:val="24"/>
        </w:rPr>
        <w:t>.</w:t>
      </w:r>
    </w:p>
    <w:p w14:paraId="3AD247F0" w14:textId="77777777" w:rsidR="00F6108B" w:rsidRPr="008D0B62" w:rsidRDefault="00F6108B" w:rsidP="00860791">
      <w:pPr>
        <w:spacing w:after="0" w:line="240" w:lineRule="auto"/>
        <w:rPr>
          <w:rFonts w:eastAsia="Times New Roman" w:cstheme="minorHAnsi"/>
          <w:i/>
          <w:iCs/>
          <w:color w:val="FF0000"/>
          <w:sz w:val="24"/>
          <w:szCs w:val="24"/>
        </w:rPr>
      </w:pPr>
    </w:p>
    <w:p w14:paraId="77A8339F" w14:textId="276A79E0" w:rsidR="009D0456" w:rsidRPr="006E22D1" w:rsidRDefault="005A068C" w:rsidP="006E22D1">
      <w:pPr>
        <w:spacing w:after="0" w:line="240" w:lineRule="auto"/>
        <w:rPr>
          <w:rFonts w:cstheme="minorHAnsi"/>
          <w:b/>
          <w:sz w:val="28"/>
          <w:szCs w:val="28"/>
        </w:rPr>
      </w:pPr>
      <w:r w:rsidRPr="006E22D1">
        <w:rPr>
          <w:rFonts w:cstheme="minorHAnsi"/>
          <w:b/>
          <w:sz w:val="28"/>
          <w:szCs w:val="28"/>
        </w:rPr>
        <w:t xml:space="preserve">H.  OTHER INFORMATION </w:t>
      </w:r>
    </w:p>
    <w:p w14:paraId="4EF26B5B" w14:textId="77777777" w:rsidR="00186C48" w:rsidRPr="008D0B62" w:rsidRDefault="00186C48"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lastRenderedPageBreak/>
        <w:t>H.1. Guidelines for Budget Justification</w:t>
      </w:r>
    </w:p>
    <w:p w14:paraId="1C25ACDB" w14:textId="6E2C3301"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Personnel</w:t>
      </w:r>
      <w:r w:rsidR="0021787D" w:rsidRPr="006E22D1">
        <w:rPr>
          <w:rFonts w:eastAsia="Times New Roman" w:cstheme="minorHAnsi"/>
          <w:sz w:val="24"/>
          <w:szCs w:val="24"/>
        </w:rPr>
        <w:t xml:space="preserve"> and Fringe Benefits</w:t>
      </w:r>
      <w:r w:rsidRPr="006E22D1">
        <w:rPr>
          <w:rFonts w:eastAsia="Times New Roman" w:cstheme="minorHAnsi"/>
          <w:sz w:val="24"/>
          <w:szCs w:val="24"/>
        </w:rPr>
        <w:t>:</w:t>
      </w:r>
      <w:r w:rsidR="00860791">
        <w:rPr>
          <w:rFonts w:eastAsia="Times New Roman" w:cstheme="minorHAnsi"/>
          <w:sz w:val="24"/>
          <w:szCs w:val="24"/>
        </w:rPr>
        <w:t xml:space="preserve"> </w:t>
      </w:r>
      <w:r w:rsidRPr="006E22D1">
        <w:rPr>
          <w:rFonts w:eastAsia="Times New Roman" w:cstheme="minorHAnsi"/>
          <w:sz w:val="24"/>
          <w:szCs w:val="24"/>
        </w:rPr>
        <w:t xml:space="preserve"> Describe the wages, salaries, and benefits of temporary or permanent staff who will be working directly for the applicant on the </w:t>
      </w:r>
      <w:r w:rsidR="00B37DD1" w:rsidRPr="006E22D1">
        <w:rPr>
          <w:rFonts w:eastAsia="Times New Roman" w:cstheme="minorHAnsi"/>
          <w:sz w:val="24"/>
          <w:szCs w:val="24"/>
        </w:rPr>
        <w:t>program</w:t>
      </w:r>
      <w:r w:rsidRPr="006E22D1">
        <w:rPr>
          <w:rFonts w:eastAsia="Times New Roman" w:cstheme="minorHAnsi"/>
          <w:sz w:val="24"/>
          <w:szCs w:val="24"/>
        </w:rPr>
        <w:t xml:space="preserve">, and the percentage of their time that will be spent on the </w:t>
      </w:r>
      <w:r w:rsidR="00B37DD1" w:rsidRPr="006E22D1">
        <w:rPr>
          <w:rFonts w:eastAsia="Times New Roman" w:cstheme="minorHAnsi"/>
          <w:sz w:val="24"/>
          <w:szCs w:val="24"/>
        </w:rPr>
        <w:t>program</w:t>
      </w:r>
      <w:r w:rsidRPr="006E22D1">
        <w:rPr>
          <w:rFonts w:eastAsia="Times New Roman" w:cstheme="minorHAnsi"/>
          <w:sz w:val="24"/>
          <w:szCs w:val="24"/>
        </w:rPr>
        <w:t>.</w:t>
      </w:r>
    </w:p>
    <w:p w14:paraId="5CC2BEEB"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6C651E07" w14:textId="7243BDCD"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Travel: </w:t>
      </w:r>
      <w:r w:rsidR="00860791" w:rsidRPr="006E22D1">
        <w:rPr>
          <w:rFonts w:eastAsia="Times New Roman" w:cstheme="minorHAnsi"/>
          <w:sz w:val="24"/>
          <w:szCs w:val="24"/>
        </w:rPr>
        <w:t xml:space="preserve"> </w:t>
      </w:r>
      <w:r w:rsidRPr="006E22D1">
        <w:rPr>
          <w:rFonts w:eastAsia="Times New Roman" w:cstheme="minorHAnsi"/>
          <w:sz w:val="24"/>
          <w:szCs w:val="24"/>
        </w:rPr>
        <w:t xml:space="preserve">Estimate the costs of travel and per diem for this </w:t>
      </w:r>
      <w:r w:rsidR="00B37DD1" w:rsidRPr="006E22D1">
        <w:rPr>
          <w:rFonts w:eastAsia="Times New Roman" w:cstheme="minorHAnsi"/>
          <w:sz w:val="24"/>
          <w:szCs w:val="24"/>
        </w:rPr>
        <w:t>program</w:t>
      </w:r>
      <w:r w:rsidR="0021787D" w:rsidRPr="006E22D1">
        <w:rPr>
          <w:rFonts w:eastAsia="Times New Roman" w:cstheme="minorHAnsi"/>
          <w:sz w:val="24"/>
          <w:szCs w:val="24"/>
        </w:rPr>
        <w:t>, for program staff, consultants or speakers, and participants/beneficiaries</w:t>
      </w:r>
      <w:r w:rsidRPr="006E22D1">
        <w:rPr>
          <w:rFonts w:eastAsia="Times New Roman" w:cstheme="minorHAnsi"/>
          <w:sz w:val="24"/>
          <w:szCs w:val="24"/>
        </w:rPr>
        <w:t xml:space="preserve">. If the </w:t>
      </w:r>
      <w:r w:rsidR="00B37DD1" w:rsidRPr="006E22D1">
        <w:rPr>
          <w:rFonts w:eastAsia="Times New Roman" w:cstheme="minorHAnsi"/>
          <w:sz w:val="24"/>
          <w:szCs w:val="24"/>
        </w:rPr>
        <w:t xml:space="preserve">program </w:t>
      </w:r>
      <w:r w:rsidRPr="006E22D1">
        <w:rPr>
          <w:rFonts w:eastAsia="Times New Roman" w:cstheme="minorHAnsi"/>
          <w:sz w:val="24"/>
          <w:szCs w:val="24"/>
        </w:rPr>
        <w:t>involves international travel, include a brief statement of justification for that travel.</w:t>
      </w:r>
    </w:p>
    <w:p w14:paraId="2BD5656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7E3DF5E4" w14:textId="30DED75A"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Equipment: </w:t>
      </w:r>
      <w:r w:rsidR="00860791" w:rsidRPr="006E22D1">
        <w:rPr>
          <w:rFonts w:eastAsia="Times New Roman" w:cstheme="minorHAnsi"/>
          <w:sz w:val="24"/>
          <w:szCs w:val="24"/>
        </w:rPr>
        <w:t xml:space="preserve"> </w:t>
      </w:r>
      <w:r w:rsidRPr="006E22D1">
        <w:rPr>
          <w:rFonts w:eastAsia="Times New Roman" w:cstheme="minorHAnsi"/>
          <w:sz w:val="24"/>
          <w:szCs w:val="24"/>
        </w:rPr>
        <w:t xml:space="preserve">Describe any machinery, furniture, or other personal property that is required for the </w:t>
      </w:r>
      <w:r w:rsidR="00B37DD1" w:rsidRPr="006E22D1">
        <w:rPr>
          <w:rFonts w:eastAsia="Times New Roman" w:cstheme="minorHAnsi"/>
          <w:sz w:val="24"/>
          <w:szCs w:val="24"/>
        </w:rPr>
        <w:t>program</w:t>
      </w:r>
      <w:r w:rsidRPr="006E22D1">
        <w:rPr>
          <w:rFonts w:eastAsia="Times New Roman" w:cstheme="minorHAnsi"/>
          <w:sz w:val="24"/>
          <w:szCs w:val="24"/>
        </w:rPr>
        <w:t xml:space="preserve">, which has a useful life of more than one year (or a life longer than the duration of the </w:t>
      </w:r>
      <w:r w:rsidR="00B37DD1" w:rsidRPr="006E22D1">
        <w:rPr>
          <w:rFonts w:eastAsia="Times New Roman" w:cstheme="minorHAnsi"/>
          <w:sz w:val="24"/>
          <w:szCs w:val="24"/>
        </w:rPr>
        <w:t>program</w:t>
      </w:r>
      <w:r w:rsidRPr="006E22D1">
        <w:rPr>
          <w:rFonts w:eastAsia="Times New Roman" w:cstheme="minorHAnsi"/>
          <w:sz w:val="24"/>
          <w:szCs w:val="24"/>
        </w:rPr>
        <w:t>), and costs at least $5,000 per unit</w:t>
      </w:r>
      <w:r w:rsidR="00860791">
        <w:rPr>
          <w:rFonts w:eastAsia="Times New Roman" w:cstheme="minorHAnsi"/>
          <w:sz w:val="24"/>
          <w:szCs w:val="24"/>
        </w:rPr>
        <w:t>.</w:t>
      </w:r>
    </w:p>
    <w:p w14:paraId="62F2F6D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2A0F15B4" w14:textId="76B8719B"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Supplies: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List and describe all the items and materials, including any computer devices, that are needed for the </w:t>
      </w:r>
      <w:r w:rsidR="00B37DD1" w:rsidRPr="006E22D1">
        <w:rPr>
          <w:rFonts w:eastAsia="Times New Roman" w:cstheme="minorHAnsi"/>
          <w:sz w:val="24"/>
          <w:szCs w:val="24"/>
        </w:rPr>
        <w:t>program</w:t>
      </w:r>
      <w:r w:rsidRPr="006E22D1">
        <w:rPr>
          <w:rFonts w:eastAsia="Times New Roman" w:cstheme="minorHAnsi"/>
          <w:sz w:val="24"/>
          <w:szCs w:val="24"/>
        </w:rPr>
        <w:t>. If an item costs more than $5,000 per unit, then put it in the budget under Equipment.</w:t>
      </w:r>
    </w:p>
    <w:p w14:paraId="1CEB4C4F"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1866A9B6" w14:textId="5CAEF958" w:rsidR="00860791" w:rsidRDefault="005A068C" w:rsidP="006E22D1">
      <w:pPr>
        <w:pStyle w:val="ListParagraph"/>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Contractual:</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 xml:space="preserve">Describe </w:t>
      </w:r>
      <w:r w:rsidRPr="006E22D1">
        <w:rPr>
          <w:rFonts w:eastAsia="Times New Roman" w:cstheme="minorHAnsi"/>
          <w:sz w:val="24"/>
          <w:szCs w:val="24"/>
        </w:rPr>
        <w:t xml:space="preserve">goods and services that the applicant </w:t>
      </w:r>
      <w:r w:rsidR="009C7E59" w:rsidRPr="006E22D1">
        <w:rPr>
          <w:rFonts w:eastAsia="Times New Roman" w:cstheme="minorHAnsi"/>
          <w:sz w:val="24"/>
          <w:szCs w:val="24"/>
        </w:rPr>
        <w:t xml:space="preserve">plans </w:t>
      </w:r>
      <w:r w:rsidRPr="006E22D1">
        <w:rPr>
          <w:rFonts w:eastAsia="Times New Roman" w:cstheme="minorHAnsi"/>
          <w:sz w:val="24"/>
          <w:szCs w:val="24"/>
        </w:rPr>
        <w:t>to acquire t</w:t>
      </w:r>
      <w:r w:rsidR="009C7E59" w:rsidRPr="006E22D1">
        <w:rPr>
          <w:rFonts w:eastAsia="Times New Roman" w:cstheme="minorHAnsi"/>
          <w:sz w:val="24"/>
          <w:szCs w:val="24"/>
        </w:rPr>
        <w:t>hrough a contract with a vendor.  Also describe</w:t>
      </w:r>
      <w:r w:rsidRPr="006E22D1">
        <w:rPr>
          <w:rFonts w:eastAsia="Times New Roman" w:cstheme="minorHAnsi"/>
          <w:sz w:val="24"/>
          <w:szCs w:val="24"/>
        </w:rPr>
        <w:t xml:space="preserve"> any sub-awards to non-profit partners that will help carry out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w:t>
      </w:r>
    </w:p>
    <w:p w14:paraId="26B82B27"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3C229054" w14:textId="41DA49E7" w:rsidR="00164398"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Other Direct Costs: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Describe o</w:t>
      </w:r>
      <w:r w:rsidRPr="006E22D1">
        <w:rPr>
          <w:rFonts w:eastAsia="Times New Roman" w:cstheme="minorHAnsi"/>
          <w:sz w:val="24"/>
          <w:szCs w:val="24"/>
        </w:rPr>
        <w:t xml:space="preserve">ther costs directly associated with the </w:t>
      </w:r>
      <w:r w:rsidR="00B37DD1" w:rsidRPr="006E22D1">
        <w:rPr>
          <w:rFonts w:eastAsia="Times New Roman" w:cstheme="minorHAnsi"/>
          <w:sz w:val="24"/>
          <w:szCs w:val="24"/>
        </w:rPr>
        <w:t>program</w:t>
      </w:r>
      <w:r w:rsidRPr="006E22D1">
        <w:rPr>
          <w:rFonts w:eastAsia="Times New Roman" w:cstheme="minorHAnsi"/>
          <w:sz w:val="24"/>
          <w:szCs w:val="24"/>
        </w:rPr>
        <w:t xml:space="preserve">, which do not fit </w:t>
      </w:r>
      <w:r w:rsidR="009C7E59" w:rsidRPr="006E22D1">
        <w:rPr>
          <w:rFonts w:eastAsia="Times New Roman" w:cstheme="minorHAnsi"/>
          <w:sz w:val="24"/>
          <w:szCs w:val="24"/>
        </w:rPr>
        <w:t>in</w:t>
      </w:r>
      <w:r w:rsidRPr="006E22D1">
        <w:rPr>
          <w:rFonts w:eastAsia="Times New Roman" w:cstheme="minorHAnsi"/>
          <w:sz w:val="24"/>
          <w:szCs w:val="24"/>
        </w:rPr>
        <w:t xml:space="preserve"> the other categories. </w:t>
      </w:r>
      <w:r w:rsidR="00336AD6" w:rsidRPr="006E22D1">
        <w:rPr>
          <w:rFonts w:eastAsia="Times New Roman" w:cstheme="minorHAnsi"/>
          <w:sz w:val="24"/>
          <w:szCs w:val="24"/>
        </w:rPr>
        <w:t>For example, s</w:t>
      </w:r>
      <w:r w:rsidRPr="006E22D1">
        <w:rPr>
          <w:rFonts w:eastAsia="Times New Roman" w:cstheme="minorHAnsi"/>
          <w:sz w:val="24"/>
          <w:szCs w:val="24"/>
        </w:rPr>
        <w:t xml:space="preserve">hipping costs for materials </w:t>
      </w:r>
      <w:r w:rsidR="00336AD6" w:rsidRPr="006E22D1">
        <w:rPr>
          <w:rFonts w:eastAsia="Times New Roman" w:cstheme="minorHAnsi"/>
          <w:sz w:val="24"/>
          <w:szCs w:val="24"/>
        </w:rPr>
        <w:t>and equipment or applicable taxes</w:t>
      </w:r>
      <w:r w:rsidRPr="006E22D1">
        <w:rPr>
          <w:rFonts w:eastAsia="Times New Roman" w:cstheme="minorHAnsi"/>
          <w:sz w:val="24"/>
          <w:szCs w:val="24"/>
        </w:rPr>
        <w:t>.</w:t>
      </w:r>
      <w:r w:rsidR="00336AD6" w:rsidRPr="006E22D1">
        <w:rPr>
          <w:rFonts w:eastAsia="Times New Roman" w:cstheme="minorHAnsi"/>
          <w:sz w:val="24"/>
          <w:szCs w:val="24"/>
        </w:rPr>
        <w:t xml:space="preserve"> All </w:t>
      </w:r>
      <w:r w:rsidRPr="006E22D1">
        <w:rPr>
          <w:rFonts w:eastAsia="Times New Roman" w:cstheme="minorHAnsi"/>
          <w:sz w:val="24"/>
          <w:szCs w:val="24"/>
        </w:rPr>
        <w:t>“Other” or “Miscellaneous” expenses must be itemized and explained.</w:t>
      </w:r>
    </w:p>
    <w:p w14:paraId="4EFF3874" w14:textId="77777777" w:rsidR="00860791" w:rsidRPr="008D0B62" w:rsidRDefault="00860791" w:rsidP="006E22D1">
      <w:pPr>
        <w:pStyle w:val="ListParagraph"/>
        <w:shd w:val="clear" w:color="auto" w:fill="FFFFFF"/>
        <w:spacing w:after="0" w:line="240" w:lineRule="auto"/>
        <w:textAlignment w:val="baseline"/>
      </w:pPr>
    </w:p>
    <w:p w14:paraId="44E86539" w14:textId="6E51F02B" w:rsidR="00336AD6" w:rsidRDefault="00336AD6"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Indirect Costs:  These are costs that cannot be linked directly to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6E22D1">
        <w:rPr>
          <w:rFonts w:eastAsia="Times New Roman" w:cstheme="minorHAnsi"/>
          <w:sz w:val="24"/>
          <w:szCs w:val="24"/>
        </w:rPr>
        <w:t xml:space="preserve">may </w:t>
      </w:r>
      <w:r w:rsidRPr="006E22D1">
        <w:rPr>
          <w:rFonts w:eastAsia="Times New Roman" w:cstheme="minorHAnsi"/>
          <w:sz w:val="24"/>
          <w:szCs w:val="24"/>
        </w:rPr>
        <w:t xml:space="preserve">request indirect costs of 10% of modified total direct costs as defined in 2 CFR 200.68. </w:t>
      </w:r>
    </w:p>
    <w:p w14:paraId="016DD984"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22801579" w14:textId="2BC85550"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“Cost Sharing” </w:t>
      </w:r>
      <w:r w:rsidR="00336AD6" w:rsidRPr="006E22D1">
        <w:rPr>
          <w:rFonts w:eastAsia="Times New Roman" w:cstheme="minorHAnsi"/>
          <w:sz w:val="24"/>
          <w:szCs w:val="24"/>
        </w:rPr>
        <w:t xml:space="preserve">refers to contributions from the organization or other entities </w:t>
      </w:r>
      <w:r w:rsidR="004653B3" w:rsidRPr="006E22D1">
        <w:rPr>
          <w:rFonts w:eastAsia="Times New Roman" w:cstheme="minorHAnsi"/>
          <w:sz w:val="24"/>
          <w:szCs w:val="24"/>
        </w:rPr>
        <w:t xml:space="preserve">other than the U.S. Embassy.  </w:t>
      </w:r>
      <w:r w:rsidRPr="006E22D1">
        <w:rPr>
          <w:rFonts w:eastAsia="Times New Roman" w:cstheme="minorHAnsi"/>
          <w:sz w:val="24"/>
          <w:szCs w:val="24"/>
        </w:rPr>
        <w:t xml:space="preserve"> It </w:t>
      </w:r>
      <w:r w:rsidR="004653B3" w:rsidRPr="006E22D1">
        <w:rPr>
          <w:rFonts w:eastAsia="Times New Roman" w:cstheme="minorHAnsi"/>
          <w:sz w:val="24"/>
          <w:szCs w:val="24"/>
        </w:rPr>
        <w:t xml:space="preserve">also </w:t>
      </w:r>
      <w:r w:rsidRPr="006E22D1">
        <w:rPr>
          <w:rFonts w:eastAsia="Times New Roman" w:cstheme="minorHAnsi"/>
          <w:sz w:val="24"/>
          <w:szCs w:val="24"/>
        </w:rPr>
        <w:t>includes in-kind contrib</w:t>
      </w:r>
      <w:r w:rsidR="004653B3" w:rsidRPr="006E22D1">
        <w:rPr>
          <w:rFonts w:eastAsia="Times New Roman" w:cstheme="minorHAnsi"/>
          <w:sz w:val="24"/>
          <w:szCs w:val="24"/>
        </w:rPr>
        <w:t>utions such as volunteers’ time and</w:t>
      </w:r>
      <w:r w:rsidRPr="006E22D1">
        <w:rPr>
          <w:rFonts w:eastAsia="Times New Roman" w:cstheme="minorHAnsi"/>
          <w:sz w:val="24"/>
          <w:szCs w:val="24"/>
        </w:rPr>
        <w:t xml:space="preserve"> donated venues.</w:t>
      </w:r>
    </w:p>
    <w:p w14:paraId="3F7DA399"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000F5377" w14:textId="77777777" w:rsidR="00860791"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color w:val="333333"/>
          <w:sz w:val="24"/>
          <w:szCs w:val="24"/>
        </w:rPr>
      </w:pPr>
      <w:r w:rsidRPr="006E22D1">
        <w:rPr>
          <w:rFonts w:eastAsia="Times New Roman" w:cstheme="minorHAnsi"/>
          <w:sz w:val="24"/>
          <w:szCs w:val="24"/>
        </w:rPr>
        <w:t xml:space="preserve">Alcoholic Beverages:  Please note that </w:t>
      </w:r>
      <w:r w:rsidR="00FD0E36" w:rsidRPr="006E22D1">
        <w:rPr>
          <w:rFonts w:eastAsia="Times New Roman" w:cstheme="minorHAnsi"/>
          <w:sz w:val="24"/>
          <w:szCs w:val="24"/>
        </w:rPr>
        <w:t xml:space="preserve">award </w:t>
      </w:r>
      <w:r w:rsidR="00336AD6" w:rsidRPr="006E22D1">
        <w:rPr>
          <w:rFonts w:eastAsia="Times New Roman" w:cstheme="minorHAnsi"/>
          <w:sz w:val="24"/>
          <w:szCs w:val="24"/>
        </w:rPr>
        <w:t>funds</w:t>
      </w:r>
      <w:r w:rsidRPr="006E22D1">
        <w:rPr>
          <w:rFonts w:eastAsia="Times New Roman" w:cstheme="minorHAnsi"/>
          <w:sz w:val="24"/>
          <w:szCs w:val="24"/>
        </w:rPr>
        <w:t xml:space="preserve"> </w:t>
      </w:r>
      <w:r w:rsidR="00336AD6" w:rsidRPr="006E22D1">
        <w:rPr>
          <w:rFonts w:eastAsia="Times New Roman" w:cstheme="minorHAnsi"/>
          <w:sz w:val="24"/>
          <w:szCs w:val="24"/>
        </w:rPr>
        <w:t>cannot be used for</w:t>
      </w:r>
      <w:r w:rsidRPr="006E22D1">
        <w:rPr>
          <w:rFonts w:eastAsia="Times New Roman" w:cstheme="minorHAnsi"/>
          <w:sz w:val="24"/>
          <w:szCs w:val="24"/>
        </w:rPr>
        <w:t xml:space="preserve"> alcoholic beverages</w:t>
      </w:r>
      <w:r w:rsidRPr="006E22D1">
        <w:rPr>
          <w:rFonts w:eastAsia="Times New Roman" w:cstheme="minorHAnsi"/>
          <w:color w:val="333333"/>
          <w:sz w:val="24"/>
          <w:szCs w:val="24"/>
        </w:rPr>
        <w:t>.</w:t>
      </w:r>
    </w:p>
    <w:p w14:paraId="26C48DAA" w14:textId="22A3C6D3" w:rsidR="005A068C" w:rsidRPr="008D0B62" w:rsidRDefault="005A068C"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333333"/>
          <w:sz w:val="24"/>
          <w:szCs w:val="24"/>
        </w:rPr>
        <w:t xml:space="preserve"> </w:t>
      </w:r>
    </w:p>
    <w:p w14:paraId="2390A535" w14:textId="77777777" w:rsidR="008C6819" w:rsidRPr="008D0B62" w:rsidRDefault="008C6819"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b/>
          <w:bCs/>
          <w:sz w:val="24"/>
          <w:szCs w:val="24"/>
        </w:rPr>
        <w:t>H.2. Applicant Vetting</w:t>
      </w:r>
    </w:p>
    <w:p w14:paraId="7F1E973A" w14:textId="77777777"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 xml:space="preserve">Applicants are advised that proposals will be evaluated against the potential risk that federal funds may inadvertently be passed to the wrong hands and that funds may benefit </w:t>
      </w:r>
      <w:proofErr w:type="gramStart"/>
      <w:r w:rsidRPr="008D0B62">
        <w:rPr>
          <w:rFonts w:eastAsia="Calibri" w:cstheme="minorHAnsi"/>
          <w:sz w:val="24"/>
          <w:szCs w:val="24"/>
        </w:rPr>
        <w:t>terrorists</w:t>
      </w:r>
      <w:proofErr w:type="gramEnd"/>
      <w:r w:rsidRPr="008D0B62">
        <w:rPr>
          <w:rFonts w:eastAsia="Calibri" w:cstheme="minorHAnsi"/>
          <w:sz w:val="24"/>
          <w:szCs w:val="24"/>
        </w:rPr>
        <w:t xml:space="preserve"> </w:t>
      </w:r>
      <w:r w:rsidRPr="008D0B62">
        <w:rPr>
          <w:rFonts w:eastAsia="Calibri" w:cstheme="minorHAnsi"/>
          <w:sz w:val="24"/>
          <w:szCs w:val="24"/>
        </w:rPr>
        <w:lastRenderedPageBreak/>
        <w:t xml:space="preserve">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D0B62">
        <w:rPr>
          <w:rFonts w:eastAsia="Calibri" w:cstheme="minorHAnsi"/>
          <w:color w:val="0563C1"/>
          <w:sz w:val="24"/>
          <w:szCs w:val="24"/>
          <w:u w:val="single"/>
        </w:rPr>
        <w:t>https://ramportal.state.gov</w:t>
      </w:r>
      <w:r w:rsidRPr="008D0B62">
        <w:rPr>
          <w:rFonts w:eastAsia="Calibri" w:cstheme="minorHAnsi"/>
          <w:sz w:val="24"/>
          <w:szCs w:val="24"/>
        </w:rPr>
        <w:t xml:space="preserve">, via Email to </w:t>
      </w:r>
      <w:r w:rsidRPr="008D0B62">
        <w:rPr>
          <w:rFonts w:eastAsia="Calibri" w:cstheme="minorHAnsi"/>
          <w:color w:val="0563C1"/>
          <w:sz w:val="24"/>
          <w:szCs w:val="24"/>
          <w:u w:val="single"/>
        </w:rPr>
        <w:t>RAM@state.gov</w:t>
      </w:r>
      <w:r w:rsidRPr="008D0B62">
        <w:rPr>
          <w:rFonts w:eastAsia="Calibri" w:cstheme="minorHAnsi"/>
          <w:sz w:val="24"/>
          <w:szCs w:val="24"/>
        </w:rPr>
        <w:t xml:space="preserve">, or hardcopy to the Grants Officer.  </w:t>
      </w:r>
    </w:p>
    <w:p w14:paraId="539C7605" w14:textId="77777777" w:rsidR="008C6819" w:rsidRPr="008D0B62" w:rsidRDefault="008C6819" w:rsidP="00860791">
      <w:pPr>
        <w:spacing w:after="0" w:line="240" w:lineRule="auto"/>
        <w:rPr>
          <w:rFonts w:eastAsia="Calibri" w:cstheme="minorHAnsi"/>
          <w:sz w:val="24"/>
          <w:szCs w:val="24"/>
        </w:rPr>
      </w:pPr>
    </w:p>
    <w:p w14:paraId="346871AA" w14:textId="77777777" w:rsidR="008C6819" w:rsidRPr="008D0B62" w:rsidRDefault="008C6819" w:rsidP="00860791">
      <w:pPr>
        <w:keepNext/>
        <w:keepLines/>
        <w:spacing w:after="0" w:line="240" w:lineRule="auto"/>
        <w:outlineLvl w:val="1"/>
        <w:rPr>
          <w:rFonts w:eastAsia="Times New Roman" w:cstheme="minorHAnsi"/>
          <w:b/>
          <w:bCs/>
          <w:sz w:val="24"/>
          <w:szCs w:val="24"/>
        </w:rPr>
      </w:pPr>
      <w:r w:rsidRPr="008D0B62">
        <w:rPr>
          <w:rFonts w:eastAsia="Times New Roman" w:cstheme="minorHAnsi"/>
          <w:b/>
          <w:bCs/>
          <w:sz w:val="24"/>
          <w:szCs w:val="24"/>
        </w:rPr>
        <w:t>H.3. Marking Policy</w:t>
      </w:r>
    </w:p>
    <w:p w14:paraId="34887087" w14:textId="4D15D911" w:rsidR="008C6819" w:rsidRPr="008D0B62" w:rsidRDefault="008C6819" w:rsidP="006E22D1">
      <w:pPr>
        <w:spacing w:after="0" w:line="240" w:lineRule="auto"/>
        <w:rPr>
          <w:rFonts w:cstheme="minorHAnsi"/>
          <w:sz w:val="24"/>
          <w:szCs w:val="24"/>
        </w:rPr>
      </w:pPr>
      <w:r w:rsidRPr="008D0B62">
        <w:rPr>
          <w:rFonts w:cstheme="minorHAnsi"/>
          <w:sz w:val="24"/>
          <w:szCs w:val="24"/>
        </w:rPr>
        <w:t xml:space="preserve">Applicants are advised that recipients and sub-recipients of </w:t>
      </w:r>
      <w:r w:rsidR="00B158B5">
        <w:rPr>
          <w:rFonts w:cstheme="minorHAnsi"/>
          <w:sz w:val="24"/>
          <w:szCs w:val="24"/>
        </w:rPr>
        <w:t>f</w:t>
      </w:r>
      <w:r w:rsidRPr="008D0B62">
        <w:rPr>
          <w:rFonts w:cstheme="minorHAnsi"/>
          <w:sz w:val="24"/>
          <w:szCs w:val="24"/>
        </w:rPr>
        <w:t xml:space="preserve">ederal assistance awards are subject to the State Department’s Marking Policy.  More information on this policy can be found in Section N of the Department of State’s Standard Terms and Conditions:  </w:t>
      </w:r>
    </w:p>
    <w:p w14:paraId="7151C1A8" w14:textId="0DFE54C7" w:rsidR="008C6819" w:rsidRDefault="00000000" w:rsidP="00860791">
      <w:pPr>
        <w:spacing w:after="0" w:line="240" w:lineRule="auto"/>
        <w:rPr>
          <w:rFonts w:cstheme="minorHAnsi"/>
          <w:sz w:val="24"/>
          <w:szCs w:val="24"/>
        </w:rPr>
      </w:pPr>
      <w:hyperlink r:id="rId30" w:history="1">
        <w:r w:rsidR="008C6819" w:rsidRPr="008D0B62">
          <w:rPr>
            <w:rStyle w:val="Hyperlink"/>
            <w:rFonts w:cstheme="minorHAnsi"/>
            <w:sz w:val="24"/>
            <w:szCs w:val="24"/>
          </w:rPr>
          <w:t>https://www.state.gov/wp-content/uploads/2020/10/U.S.-Department-of-State-Standard-Terms-and-Conditions-10-21-2020-508.pdf</w:t>
        </w:r>
      </w:hyperlink>
      <w:r w:rsidR="008C6819" w:rsidRPr="008D0B62">
        <w:rPr>
          <w:rFonts w:cstheme="minorHAnsi"/>
          <w:sz w:val="24"/>
          <w:szCs w:val="24"/>
        </w:rPr>
        <w:t xml:space="preserve"> </w:t>
      </w:r>
    </w:p>
    <w:p w14:paraId="71070AE4" w14:textId="77777777" w:rsidR="00860791" w:rsidRPr="008D0B62" w:rsidRDefault="00860791" w:rsidP="006E22D1">
      <w:pPr>
        <w:spacing w:after="0" w:line="240" w:lineRule="auto"/>
        <w:rPr>
          <w:rFonts w:cstheme="minorHAnsi"/>
          <w:sz w:val="24"/>
          <w:szCs w:val="24"/>
        </w:rPr>
      </w:pPr>
    </w:p>
    <w:p w14:paraId="687F4955" w14:textId="77777777" w:rsidR="008C6819" w:rsidRPr="008D0B62" w:rsidRDefault="008C6819" w:rsidP="006E22D1">
      <w:pPr>
        <w:keepNext/>
        <w:keepLines/>
        <w:spacing w:after="0" w:line="240" w:lineRule="auto"/>
        <w:outlineLvl w:val="1"/>
        <w:rPr>
          <w:rFonts w:eastAsia="Times New Roman" w:cstheme="minorHAnsi"/>
          <w:bCs/>
          <w:color w:val="4F81BD"/>
          <w:sz w:val="24"/>
          <w:szCs w:val="24"/>
        </w:rPr>
      </w:pPr>
      <w:r w:rsidRPr="008D0B62">
        <w:rPr>
          <w:rFonts w:eastAsia="Times New Roman" w:cstheme="minorHAnsi"/>
          <w:b/>
          <w:bCs/>
          <w:sz w:val="24"/>
          <w:szCs w:val="24"/>
        </w:rPr>
        <w:t>H.4. Monitoring Site Visits</w:t>
      </w:r>
    </w:p>
    <w:p w14:paraId="762D3318" w14:textId="5A353505"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3F0E0B2B" w14:textId="77777777" w:rsidR="008C6819" w:rsidRPr="008D0B62" w:rsidRDefault="008C6819" w:rsidP="00860791">
      <w:pPr>
        <w:spacing w:after="0" w:line="240" w:lineRule="auto"/>
        <w:rPr>
          <w:rFonts w:eastAsia="Calibri" w:cstheme="minorHAnsi"/>
          <w:sz w:val="24"/>
          <w:szCs w:val="24"/>
        </w:rPr>
      </w:pPr>
    </w:p>
    <w:p w14:paraId="18CF3662" w14:textId="77777777" w:rsidR="008C6819" w:rsidRPr="008D0B62" w:rsidRDefault="008C6819" w:rsidP="00860791">
      <w:pPr>
        <w:spacing w:after="0" w:line="240" w:lineRule="auto"/>
        <w:rPr>
          <w:rFonts w:eastAsia="Calibri" w:cstheme="minorHAnsi"/>
          <w:b/>
          <w:sz w:val="24"/>
          <w:szCs w:val="24"/>
        </w:rPr>
      </w:pPr>
      <w:r w:rsidRPr="008D0B62">
        <w:rPr>
          <w:rFonts w:eastAsia="Calibri" w:cstheme="minorHAnsi"/>
          <w:b/>
          <w:sz w:val="24"/>
          <w:szCs w:val="24"/>
        </w:rPr>
        <w:t>H.5. Privacy Disclosure</w:t>
      </w:r>
    </w:p>
    <w:p w14:paraId="44E246D3" w14:textId="77777777" w:rsidR="008C6819" w:rsidRPr="008D0B62" w:rsidRDefault="008C6819" w:rsidP="00860791">
      <w:pPr>
        <w:spacing w:after="0" w:line="240" w:lineRule="auto"/>
        <w:ind w:right="299"/>
        <w:rPr>
          <w:rFonts w:eastAsia="Times New Roman" w:cstheme="minorHAnsi"/>
          <w:bCs/>
          <w:sz w:val="24"/>
          <w:szCs w:val="24"/>
        </w:rPr>
      </w:pPr>
      <w:r w:rsidRPr="008D0B62">
        <w:rPr>
          <w:rFonts w:eastAsia="Times New Roman" w:cstheme="minorHAnsi"/>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37C3E990" w14:textId="77777777" w:rsidR="008C6819" w:rsidRPr="008D0B62" w:rsidRDefault="008C6819" w:rsidP="00860791">
      <w:pPr>
        <w:spacing w:after="0" w:line="240" w:lineRule="auto"/>
        <w:ind w:right="299"/>
        <w:rPr>
          <w:rFonts w:eastAsia="Times New Roman" w:cstheme="minorHAnsi"/>
          <w:b/>
          <w:bCs/>
          <w:sz w:val="24"/>
          <w:szCs w:val="24"/>
        </w:rPr>
      </w:pPr>
    </w:p>
    <w:p w14:paraId="71E41C24" w14:textId="77777777" w:rsidR="008C6819" w:rsidRPr="008D0B62" w:rsidRDefault="008C6819" w:rsidP="00860791">
      <w:pPr>
        <w:spacing w:after="0" w:line="240" w:lineRule="auto"/>
        <w:ind w:right="299"/>
        <w:rPr>
          <w:rFonts w:eastAsia="Times New Roman" w:cstheme="minorHAnsi"/>
          <w:b/>
          <w:bCs/>
          <w:sz w:val="24"/>
          <w:szCs w:val="24"/>
        </w:rPr>
      </w:pPr>
      <w:r w:rsidRPr="008D0B62">
        <w:rPr>
          <w:rFonts w:eastAsia="Times New Roman" w:cstheme="minorHAnsi"/>
          <w:b/>
          <w:bCs/>
          <w:sz w:val="24"/>
          <w:szCs w:val="24"/>
        </w:rPr>
        <w:t>H.6. Attachments:</w:t>
      </w:r>
    </w:p>
    <w:p w14:paraId="57188152"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1: Budget Guidance and Template for New Awards </w:t>
      </w:r>
    </w:p>
    <w:p w14:paraId="62260486"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2: Budget Narrative Template – Sample Format</w:t>
      </w:r>
    </w:p>
    <w:p w14:paraId="67886B6F"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3: Project Monitoring Plan Template</w:t>
      </w:r>
    </w:p>
    <w:p w14:paraId="778E6A98" w14:textId="073946C7" w:rsidR="008C6819"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4: </w:t>
      </w:r>
      <w:r w:rsidR="00DA5DD3">
        <w:rPr>
          <w:rFonts w:eastAsia="Times New Roman" w:cstheme="minorHAnsi"/>
          <w:sz w:val="24"/>
          <w:szCs w:val="24"/>
        </w:rPr>
        <w:t xml:space="preserve">Logic Model </w:t>
      </w:r>
    </w:p>
    <w:p w14:paraId="25A46B5B" w14:textId="77E3DF87" w:rsidR="00DA5DD3" w:rsidRPr="008D0B62" w:rsidRDefault="00DA5DD3"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w:t>
      </w:r>
      <w:r w:rsidR="006E1ECD">
        <w:rPr>
          <w:rFonts w:eastAsia="Times New Roman" w:cstheme="minorHAnsi"/>
          <w:sz w:val="24"/>
          <w:szCs w:val="24"/>
        </w:rPr>
        <w:t>5</w:t>
      </w:r>
      <w:r w:rsidRPr="008D0B62">
        <w:rPr>
          <w:rFonts w:eastAsia="Times New Roman" w:cstheme="minorHAnsi"/>
          <w:sz w:val="24"/>
          <w:szCs w:val="24"/>
        </w:rPr>
        <w:t>: Risk Analysis</w:t>
      </w:r>
    </w:p>
    <w:p w14:paraId="638FFB31" w14:textId="77777777" w:rsidR="00DA5DD3" w:rsidRPr="008D0B62" w:rsidRDefault="00DA5DD3" w:rsidP="00860791">
      <w:pPr>
        <w:spacing w:after="0" w:line="240" w:lineRule="auto"/>
        <w:ind w:right="299"/>
        <w:rPr>
          <w:rFonts w:eastAsia="Times New Roman" w:cstheme="minorHAnsi"/>
          <w:sz w:val="24"/>
          <w:szCs w:val="24"/>
        </w:rPr>
      </w:pPr>
    </w:p>
    <w:p w14:paraId="5D7B69E7" w14:textId="56621A1B" w:rsidR="005A068C" w:rsidRDefault="005A068C" w:rsidP="006E22D1">
      <w:pPr>
        <w:spacing w:after="0" w:line="240" w:lineRule="auto"/>
        <w:rPr>
          <w:rFonts w:cstheme="minorHAnsi"/>
          <w:sz w:val="24"/>
          <w:szCs w:val="24"/>
        </w:rPr>
      </w:pPr>
    </w:p>
    <w:p w14:paraId="0C905FF8" w14:textId="77777777" w:rsidR="004F5C57" w:rsidRPr="008D0B62" w:rsidRDefault="004F5C57" w:rsidP="006E22D1">
      <w:pPr>
        <w:spacing w:after="0" w:line="240" w:lineRule="auto"/>
        <w:rPr>
          <w:rFonts w:cstheme="minorHAnsi"/>
          <w:sz w:val="24"/>
          <w:szCs w:val="24"/>
        </w:rPr>
      </w:pPr>
    </w:p>
    <w:p w14:paraId="3706B227" w14:textId="77777777" w:rsidR="007641AF" w:rsidRPr="008D0B62" w:rsidRDefault="007641AF" w:rsidP="006E22D1">
      <w:pPr>
        <w:spacing w:after="0" w:line="240" w:lineRule="auto"/>
        <w:rPr>
          <w:rFonts w:cstheme="minorHAnsi"/>
          <w:sz w:val="24"/>
          <w:szCs w:val="24"/>
        </w:rPr>
      </w:pPr>
    </w:p>
    <w:sectPr w:rsidR="007641AF" w:rsidRPr="008D0B62" w:rsidSect="00357372">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51289544" w14:textId="5ED1D0B9" w:rsidR="07D7851E" w:rsidRDefault="07D7851E">
      <w:pPr>
        <w:pStyle w:val="CommentText"/>
      </w:pPr>
      <w:r>
        <w:t>Optional line if you want to include</w:t>
      </w:r>
      <w:r>
        <w:rPr>
          <w:rStyle w:val="CommentReference"/>
        </w:rPr>
        <w:annotationRef/>
      </w:r>
    </w:p>
  </w:comment>
  <w:comment w:id="2" w:author="Author" w:initials="A">
    <w:p w14:paraId="4BA12B8F" w14:textId="259335AB" w:rsidR="2340F8F9" w:rsidRDefault="2340F8F9">
      <w:pPr>
        <w:pStyle w:val="CommentText"/>
      </w:pPr>
      <w:r>
        <w:t>Line included in the text.</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289544" w15:done="1"/>
  <w15:commentEx w15:paraId="4BA12B8F" w15:paraIdParent="5128954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289544" w16cid:durableId="53537FDF"/>
  <w16cid:commentId w16cid:paraId="4BA12B8F" w16cid:durableId="3B5D0D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E2921" w14:textId="77777777" w:rsidR="00357372" w:rsidRDefault="00357372" w:rsidP="00DB74F9">
      <w:pPr>
        <w:spacing w:after="0" w:line="240" w:lineRule="auto"/>
      </w:pPr>
      <w:r>
        <w:separator/>
      </w:r>
    </w:p>
  </w:endnote>
  <w:endnote w:type="continuationSeparator" w:id="0">
    <w:p w14:paraId="66537F63" w14:textId="77777777" w:rsidR="00357372" w:rsidRDefault="00357372" w:rsidP="00DB74F9">
      <w:pPr>
        <w:spacing w:after="0" w:line="240" w:lineRule="auto"/>
      </w:pPr>
      <w:r>
        <w:continuationSeparator/>
      </w:r>
    </w:p>
  </w:endnote>
  <w:endnote w:type="continuationNotice" w:id="1">
    <w:p w14:paraId="507158E2" w14:textId="77777777" w:rsidR="00357372" w:rsidRDefault="00357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B4B9" w14:textId="21020D04" w:rsidR="00EB3B14" w:rsidRDefault="2340F8F9">
    <w:pPr>
      <w:pStyle w:val="Footer"/>
    </w:pPr>
    <w:r>
      <w:t>Cameroon WLP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620D8" w14:textId="77777777" w:rsidR="00357372" w:rsidRDefault="00357372" w:rsidP="00DB74F9">
      <w:pPr>
        <w:spacing w:after="0" w:line="240" w:lineRule="auto"/>
      </w:pPr>
      <w:r>
        <w:separator/>
      </w:r>
    </w:p>
  </w:footnote>
  <w:footnote w:type="continuationSeparator" w:id="0">
    <w:p w14:paraId="26D87238" w14:textId="77777777" w:rsidR="00357372" w:rsidRDefault="00357372" w:rsidP="00DB74F9">
      <w:pPr>
        <w:spacing w:after="0" w:line="240" w:lineRule="auto"/>
      </w:pPr>
      <w:r>
        <w:continuationSeparator/>
      </w:r>
    </w:p>
  </w:footnote>
  <w:footnote w:type="continuationNotice" w:id="1">
    <w:p w14:paraId="7206F129" w14:textId="77777777" w:rsidR="00357372" w:rsidRDefault="003573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3A09CD2F" w:rsidR="00DB74F9" w:rsidRPr="00380226" w:rsidRDefault="00DB74F9" w:rsidP="2340F8F9">
    <w:pPr>
      <w:pStyle w:val="Header"/>
    </w:pPr>
    <w:r>
      <w:ptab w:relativeTo="margin" w:alignment="center" w:leader="none"/>
    </w:r>
    <w:r w:rsidR="2340F8F9" w:rsidRPr="2340F8F9">
      <w:rPr>
        <w:sz w:val="44"/>
        <w:szCs w:val="44"/>
      </w:rPr>
      <w:t>2024 WLP NOFO</w:t>
    </w:r>
    <w:r w:rsidRPr="00380226">
      <w:rPr>
        <w:rFonts w:cstheme="minorHAnsi"/>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E58A8"/>
    <w:multiLevelType w:val="hybridMultilevel"/>
    <w:tmpl w:val="D4E8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37EFC"/>
    <w:multiLevelType w:val="hybridMultilevel"/>
    <w:tmpl w:val="FB74536A"/>
    <w:lvl w:ilvl="0" w:tplc="6B0ADDE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401E3A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C7666B"/>
    <w:multiLevelType w:val="hybridMultilevel"/>
    <w:tmpl w:val="EA22A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F2680C"/>
    <w:multiLevelType w:val="hybridMultilevel"/>
    <w:tmpl w:val="C512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F3FB6"/>
    <w:multiLevelType w:val="multilevel"/>
    <w:tmpl w:val="0A361E76"/>
    <w:lvl w:ilvl="0">
      <w:start w:val="1"/>
      <w:numFmt w:val="bullet"/>
      <w:lvlText w:val=""/>
      <w:lvlJc w:val="left"/>
      <w:pPr>
        <w:tabs>
          <w:tab w:val="num" w:pos="-2160"/>
        </w:tabs>
        <w:ind w:left="-216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12" w15:restartNumberingAfterBreak="0">
    <w:nsid w:val="176A7AEE"/>
    <w:multiLevelType w:val="hybridMultilevel"/>
    <w:tmpl w:val="79D8F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603B08"/>
    <w:multiLevelType w:val="hybridMultilevel"/>
    <w:tmpl w:val="C664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54C37"/>
    <w:multiLevelType w:val="hybridMultilevel"/>
    <w:tmpl w:val="24789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0A5379"/>
    <w:multiLevelType w:val="hybridMultilevel"/>
    <w:tmpl w:val="4580C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D4748"/>
    <w:multiLevelType w:val="hybridMultilevel"/>
    <w:tmpl w:val="B994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1109B"/>
    <w:multiLevelType w:val="hybridMultilevel"/>
    <w:tmpl w:val="9F062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E36666"/>
    <w:multiLevelType w:val="multilevel"/>
    <w:tmpl w:val="3910A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0FD341E"/>
    <w:multiLevelType w:val="multilevel"/>
    <w:tmpl w:val="3CD2952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BD07944"/>
    <w:multiLevelType w:val="hybridMultilevel"/>
    <w:tmpl w:val="08D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19785A"/>
    <w:multiLevelType w:val="hybridMultilevel"/>
    <w:tmpl w:val="DFEE4D3A"/>
    <w:lvl w:ilvl="0" w:tplc="1F903B7A">
      <w:start w:val="1"/>
      <w:numFmt w:val="bullet"/>
      <w:lvlText w:val=""/>
      <w:lvlJc w:val="left"/>
      <w:pPr>
        <w:tabs>
          <w:tab w:val="num" w:pos="720"/>
        </w:tabs>
        <w:ind w:left="720" w:hanging="360"/>
      </w:pPr>
      <w:rPr>
        <w:rFonts w:ascii="Symbol" w:hAnsi="Symbol" w:hint="default"/>
        <w:sz w:val="24"/>
        <w:szCs w:val="24"/>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5D1889"/>
    <w:multiLevelType w:val="hybridMultilevel"/>
    <w:tmpl w:val="0BC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0439E0"/>
    <w:multiLevelType w:val="hybridMultilevel"/>
    <w:tmpl w:val="FEB4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30" w15:restartNumberingAfterBreak="0">
    <w:nsid w:val="3EEB00B9"/>
    <w:multiLevelType w:val="hybridMultilevel"/>
    <w:tmpl w:val="8564AD66"/>
    <w:lvl w:ilvl="0" w:tplc="CA10547E">
      <w:start w:val="1"/>
      <w:numFmt w:val="bullet"/>
      <w:lvlText w:val=""/>
      <w:lvlJc w:val="left"/>
      <w:pPr>
        <w:ind w:left="0" w:firstLine="360"/>
      </w:pPr>
      <w:rPr>
        <w:rFonts w:ascii="Symbol" w:hAnsi="Symbol" w:hint="default"/>
        <w:strike w:val="0"/>
        <w:dstrike w:val="0"/>
        <w:color w:val="auto"/>
        <w:u w:val="none"/>
        <w:effect w:val="none"/>
      </w:rPr>
    </w:lvl>
    <w:lvl w:ilvl="1" w:tplc="4142E186">
      <w:start w:val="1"/>
      <w:numFmt w:val="bullet"/>
      <w:lvlText w:val="○"/>
      <w:lvlJc w:val="left"/>
      <w:pPr>
        <w:ind w:left="720" w:firstLine="1080"/>
      </w:pPr>
      <w:rPr>
        <w:strike w:val="0"/>
        <w:dstrike w:val="0"/>
        <w:u w:val="none"/>
        <w:effect w:val="none"/>
      </w:rPr>
    </w:lvl>
    <w:lvl w:ilvl="2" w:tplc="778A805E">
      <w:start w:val="1"/>
      <w:numFmt w:val="bullet"/>
      <w:lvlText w:val="■"/>
      <w:lvlJc w:val="left"/>
      <w:pPr>
        <w:ind w:left="1440" w:firstLine="1800"/>
      </w:pPr>
      <w:rPr>
        <w:strike w:val="0"/>
        <w:dstrike w:val="0"/>
        <w:u w:val="none"/>
        <w:effect w:val="none"/>
      </w:rPr>
    </w:lvl>
    <w:lvl w:ilvl="3" w:tplc="279255FE">
      <w:start w:val="1"/>
      <w:numFmt w:val="bullet"/>
      <w:lvlText w:val="●"/>
      <w:lvlJc w:val="left"/>
      <w:pPr>
        <w:ind w:left="2160" w:firstLine="2520"/>
      </w:pPr>
      <w:rPr>
        <w:strike w:val="0"/>
        <w:dstrike w:val="0"/>
        <w:u w:val="none"/>
        <w:effect w:val="none"/>
      </w:rPr>
    </w:lvl>
    <w:lvl w:ilvl="4" w:tplc="57DCF0C2">
      <w:start w:val="1"/>
      <w:numFmt w:val="bullet"/>
      <w:lvlText w:val="○"/>
      <w:lvlJc w:val="left"/>
      <w:pPr>
        <w:ind w:left="2880" w:firstLine="3240"/>
      </w:pPr>
      <w:rPr>
        <w:strike w:val="0"/>
        <w:dstrike w:val="0"/>
        <w:u w:val="none"/>
        <w:effect w:val="none"/>
      </w:rPr>
    </w:lvl>
    <w:lvl w:ilvl="5" w:tplc="F0CAF7EC">
      <w:start w:val="1"/>
      <w:numFmt w:val="bullet"/>
      <w:lvlText w:val="■"/>
      <w:lvlJc w:val="left"/>
      <w:pPr>
        <w:ind w:left="3600" w:firstLine="3960"/>
      </w:pPr>
      <w:rPr>
        <w:strike w:val="0"/>
        <w:dstrike w:val="0"/>
        <w:u w:val="none"/>
        <w:effect w:val="none"/>
      </w:rPr>
    </w:lvl>
    <w:lvl w:ilvl="6" w:tplc="A57064EA">
      <w:start w:val="1"/>
      <w:numFmt w:val="bullet"/>
      <w:lvlText w:val="●"/>
      <w:lvlJc w:val="left"/>
      <w:pPr>
        <w:ind w:left="4320" w:firstLine="4680"/>
      </w:pPr>
      <w:rPr>
        <w:strike w:val="0"/>
        <w:dstrike w:val="0"/>
        <w:u w:val="none"/>
        <w:effect w:val="none"/>
      </w:rPr>
    </w:lvl>
    <w:lvl w:ilvl="7" w:tplc="DA08ED84">
      <w:start w:val="1"/>
      <w:numFmt w:val="bullet"/>
      <w:lvlText w:val="○"/>
      <w:lvlJc w:val="left"/>
      <w:pPr>
        <w:ind w:left="5040" w:firstLine="5400"/>
      </w:pPr>
      <w:rPr>
        <w:strike w:val="0"/>
        <w:dstrike w:val="0"/>
        <w:u w:val="none"/>
        <w:effect w:val="none"/>
      </w:rPr>
    </w:lvl>
    <w:lvl w:ilvl="8" w:tplc="744C0CA8">
      <w:start w:val="1"/>
      <w:numFmt w:val="bullet"/>
      <w:lvlText w:val="■"/>
      <w:lvlJc w:val="left"/>
      <w:pPr>
        <w:ind w:left="5760" w:firstLine="6120"/>
      </w:pPr>
      <w:rPr>
        <w:strike w:val="0"/>
        <w:dstrike w:val="0"/>
        <w:u w:val="none"/>
        <w:effect w:val="none"/>
      </w:rPr>
    </w:lvl>
  </w:abstractNum>
  <w:abstractNum w:abstractNumId="3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AE48C6"/>
    <w:multiLevelType w:val="hybridMultilevel"/>
    <w:tmpl w:val="9CC23F9C"/>
    <w:lvl w:ilvl="0" w:tplc="B4828524">
      <w:start w:val="1"/>
      <w:numFmt w:val="bullet"/>
      <w:lvlText w:val=""/>
      <w:lvlJc w:val="left"/>
      <w:pPr>
        <w:tabs>
          <w:tab w:val="num" w:pos="720"/>
        </w:tabs>
        <w:ind w:left="720" w:hanging="360"/>
      </w:pPr>
      <w:rPr>
        <w:rFonts w:ascii="Symbol" w:hAnsi="Symbol" w:hint="default"/>
        <w:sz w:val="24"/>
        <w:szCs w:val="24"/>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ECE7DAE"/>
    <w:multiLevelType w:val="hybridMultilevel"/>
    <w:tmpl w:val="B0842EE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EE4BB5"/>
    <w:multiLevelType w:val="hybridMultilevel"/>
    <w:tmpl w:val="21E6D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41" w15:restartNumberingAfterBreak="0">
    <w:nsid w:val="61DA3BD1"/>
    <w:multiLevelType w:val="hybridMultilevel"/>
    <w:tmpl w:val="E9F63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0F3731"/>
    <w:multiLevelType w:val="multilevel"/>
    <w:tmpl w:val="87321C04"/>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527B7C"/>
    <w:multiLevelType w:val="hybridMultilevel"/>
    <w:tmpl w:val="3CD4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522FBB"/>
    <w:multiLevelType w:val="hybridMultilevel"/>
    <w:tmpl w:val="2BF60756"/>
    <w:lvl w:ilvl="0" w:tplc="AD74D4A4">
      <w:start w:val="1"/>
      <w:numFmt w:val="bullet"/>
      <w:lvlText w:val=""/>
      <w:lvlJc w:val="left"/>
      <w:pPr>
        <w:tabs>
          <w:tab w:val="num" w:pos="-3600"/>
        </w:tabs>
        <w:ind w:left="-3600" w:hanging="360"/>
      </w:pPr>
      <w:rPr>
        <w:rFonts w:ascii="Symbol" w:hAnsi="Symbol" w:hint="default"/>
        <w:sz w:val="24"/>
        <w:szCs w:val="24"/>
      </w:rPr>
    </w:lvl>
    <w:lvl w:ilvl="1" w:tplc="527A69EA">
      <w:start w:val="1"/>
      <w:numFmt w:val="decimal"/>
      <w:lvlText w:val="%2."/>
      <w:lvlJc w:val="left"/>
      <w:pPr>
        <w:ind w:left="-288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1440"/>
        </w:tabs>
        <w:ind w:left="-1440" w:hanging="360"/>
      </w:pPr>
      <w:rPr>
        <w:rFonts w:ascii="Symbol" w:hAnsi="Symbol" w:hint="default"/>
        <w:sz w:val="20"/>
      </w:rPr>
    </w:lvl>
    <w:lvl w:ilvl="4" w:tplc="3940A77C" w:tentative="1">
      <w:start w:val="1"/>
      <w:numFmt w:val="bullet"/>
      <w:lvlText w:val=""/>
      <w:lvlJc w:val="left"/>
      <w:pPr>
        <w:tabs>
          <w:tab w:val="num" w:pos="-720"/>
        </w:tabs>
        <w:ind w:left="-720" w:hanging="360"/>
      </w:pPr>
      <w:rPr>
        <w:rFonts w:ascii="Symbol" w:hAnsi="Symbol" w:hint="default"/>
        <w:sz w:val="20"/>
      </w:rPr>
    </w:lvl>
    <w:lvl w:ilvl="5" w:tplc="BAE21270" w:tentative="1">
      <w:start w:val="1"/>
      <w:numFmt w:val="bullet"/>
      <w:lvlText w:val=""/>
      <w:lvlJc w:val="left"/>
      <w:pPr>
        <w:tabs>
          <w:tab w:val="num" w:pos="0"/>
        </w:tabs>
        <w:ind w:left="0" w:hanging="360"/>
      </w:pPr>
      <w:rPr>
        <w:rFonts w:ascii="Symbol" w:hAnsi="Symbol" w:hint="default"/>
        <w:sz w:val="20"/>
      </w:rPr>
    </w:lvl>
    <w:lvl w:ilvl="6" w:tplc="AEDA8F8A" w:tentative="1">
      <w:start w:val="1"/>
      <w:numFmt w:val="bullet"/>
      <w:lvlText w:val=""/>
      <w:lvlJc w:val="left"/>
      <w:pPr>
        <w:tabs>
          <w:tab w:val="num" w:pos="720"/>
        </w:tabs>
        <w:ind w:left="720" w:hanging="360"/>
      </w:pPr>
      <w:rPr>
        <w:rFonts w:ascii="Symbol" w:hAnsi="Symbol" w:hint="default"/>
        <w:sz w:val="20"/>
      </w:rPr>
    </w:lvl>
    <w:lvl w:ilvl="7" w:tplc="35E063C2" w:tentative="1">
      <w:start w:val="1"/>
      <w:numFmt w:val="bullet"/>
      <w:lvlText w:val=""/>
      <w:lvlJc w:val="left"/>
      <w:pPr>
        <w:tabs>
          <w:tab w:val="num" w:pos="1440"/>
        </w:tabs>
        <w:ind w:left="1440" w:hanging="360"/>
      </w:pPr>
      <w:rPr>
        <w:rFonts w:ascii="Symbol" w:hAnsi="Symbol" w:hint="default"/>
        <w:sz w:val="20"/>
      </w:rPr>
    </w:lvl>
    <w:lvl w:ilvl="8" w:tplc="8A8A37E4" w:tentative="1">
      <w:start w:val="1"/>
      <w:numFmt w:val="bullet"/>
      <w:lvlText w:val=""/>
      <w:lvlJc w:val="left"/>
      <w:pPr>
        <w:tabs>
          <w:tab w:val="num" w:pos="2160"/>
        </w:tabs>
        <w:ind w:left="2160" w:hanging="360"/>
      </w:pPr>
      <w:rPr>
        <w:rFonts w:ascii="Symbol" w:hAnsi="Symbol" w:hint="default"/>
        <w:sz w:val="20"/>
      </w:rPr>
    </w:lvl>
  </w:abstractNum>
  <w:abstractNum w:abstractNumId="48"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2F2DDD"/>
    <w:multiLevelType w:val="hybridMultilevel"/>
    <w:tmpl w:val="56185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E4D8E"/>
    <w:multiLevelType w:val="hybridMultilevel"/>
    <w:tmpl w:val="0ADAA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2202253">
    <w:abstractNumId w:val="29"/>
  </w:num>
  <w:num w:numId="2" w16cid:durableId="2075814273">
    <w:abstractNumId w:val="40"/>
  </w:num>
  <w:num w:numId="3" w16cid:durableId="990016075">
    <w:abstractNumId w:val="20"/>
  </w:num>
  <w:num w:numId="4" w16cid:durableId="602225336">
    <w:abstractNumId w:val="19"/>
  </w:num>
  <w:num w:numId="5" w16cid:durableId="48765962">
    <w:abstractNumId w:val="45"/>
  </w:num>
  <w:num w:numId="6" w16cid:durableId="1717124372">
    <w:abstractNumId w:val="39"/>
  </w:num>
  <w:num w:numId="7" w16cid:durableId="1399865564">
    <w:abstractNumId w:val="22"/>
  </w:num>
  <w:num w:numId="8" w16cid:durableId="1308364435">
    <w:abstractNumId w:val="53"/>
  </w:num>
  <w:num w:numId="9" w16cid:durableId="2134932894">
    <w:abstractNumId w:val="15"/>
  </w:num>
  <w:num w:numId="10" w16cid:durableId="1621303187">
    <w:abstractNumId w:val="36"/>
  </w:num>
  <w:num w:numId="11" w16cid:durableId="180097768">
    <w:abstractNumId w:val="35"/>
  </w:num>
  <w:num w:numId="12" w16cid:durableId="140929118">
    <w:abstractNumId w:val="1"/>
  </w:num>
  <w:num w:numId="13" w16cid:durableId="166406814">
    <w:abstractNumId w:val="43"/>
  </w:num>
  <w:num w:numId="14" w16cid:durableId="566452704">
    <w:abstractNumId w:val="9"/>
  </w:num>
  <w:num w:numId="15" w16cid:durableId="1855921186">
    <w:abstractNumId w:val="48"/>
  </w:num>
  <w:num w:numId="16" w16cid:durableId="1543012109">
    <w:abstractNumId w:val="2"/>
  </w:num>
  <w:num w:numId="17" w16cid:durableId="1465344123">
    <w:abstractNumId w:val="0"/>
  </w:num>
  <w:num w:numId="18" w16cid:durableId="959916906">
    <w:abstractNumId w:val="51"/>
  </w:num>
  <w:num w:numId="19" w16cid:durableId="1993370020">
    <w:abstractNumId w:val="27"/>
  </w:num>
  <w:num w:numId="20" w16cid:durableId="2010860942">
    <w:abstractNumId w:val="4"/>
  </w:num>
  <w:num w:numId="21" w16cid:durableId="445003733">
    <w:abstractNumId w:val="54"/>
  </w:num>
  <w:num w:numId="22" w16cid:durableId="966155709">
    <w:abstractNumId w:val="3"/>
  </w:num>
  <w:num w:numId="23" w16cid:durableId="1880124271">
    <w:abstractNumId w:val="11"/>
  </w:num>
  <w:num w:numId="24" w16cid:durableId="1662195554">
    <w:abstractNumId w:val="34"/>
  </w:num>
  <w:num w:numId="25" w16cid:durableId="510724849">
    <w:abstractNumId w:val="24"/>
  </w:num>
  <w:num w:numId="26" w16cid:durableId="1319383186">
    <w:abstractNumId w:val="47"/>
  </w:num>
  <w:num w:numId="27" w16cid:durableId="1881628286">
    <w:abstractNumId w:val="42"/>
  </w:num>
  <w:num w:numId="28" w16cid:durableId="1068841829">
    <w:abstractNumId w:val="49"/>
  </w:num>
  <w:num w:numId="29" w16cid:durableId="490830449">
    <w:abstractNumId w:val="33"/>
  </w:num>
  <w:num w:numId="30" w16cid:durableId="841821266">
    <w:abstractNumId w:val="32"/>
  </w:num>
  <w:num w:numId="31" w16cid:durableId="515310795">
    <w:abstractNumId w:val="31"/>
  </w:num>
  <w:num w:numId="32" w16cid:durableId="397554047">
    <w:abstractNumId w:val="28"/>
  </w:num>
  <w:num w:numId="33" w16cid:durableId="492836374">
    <w:abstractNumId w:val="14"/>
  </w:num>
  <w:num w:numId="34" w16cid:durableId="1448739193">
    <w:abstractNumId w:val="7"/>
  </w:num>
  <w:num w:numId="35" w16cid:durableId="522136334">
    <w:abstractNumId w:val="24"/>
  </w:num>
  <w:num w:numId="36" w16cid:durableId="2056155352">
    <w:abstractNumId w:val="30"/>
  </w:num>
  <w:num w:numId="37" w16cid:durableId="360592106">
    <w:abstractNumId w:val="55"/>
  </w:num>
  <w:num w:numId="38" w16cid:durableId="996417751">
    <w:abstractNumId w:val="44"/>
  </w:num>
  <w:num w:numId="39" w16cid:durableId="501820740">
    <w:abstractNumId w:val="21"/>
  </w:num>
  <w:num w:numId="40" w16cid:durableId="1414351153">
    <w:abstractNumId w:val="17"/>
  </w:num>
  <w:num w:numId="41" w16cid:durableId="456097325">
    <w:abstractNumId w:val="8"/>
  </w:num>
  <w:num w:numId="42" w16cid:durableId="2108498452">
    <w:abstractNumId w:val="26"/>
  </w:num>
  <w:num w:numId="43" w16cid:durableId="1863937750">
    <w:abstractNumId w:val="52"/>
  </w:num>
  <w:num w:numId="44" w16cid:durableId="1187133588">
    <w:abstractNumId w:val="37"/>
  </w:num>
  <w:num w:numId="45" w16cid:durableId="1476217266">
    <w:abstractNumId w:val="50"/>
  </w:num>
  <w:num w:numId="46" w16cid:durableId="1768428671">
    <w:abstractNumId w:val="5"/>
  </w:num>
  <w:num w:numId="47" w16cid:durableId="808983621">
    <w:abstractNumId w:val="23"/>
  </w:num>
  <w:num w:numId="48" w16cid:durableId="1781484199">
    <w:abstractNumId w:val="18"/>
  </w:num>
  <w:num w:numId="49" w16cid:durableId="1364742980">
    <w:abstractNumId w:val="12"/>
  </w:num>
  <w:num w:numId="50" w16cid:durableId="339894412">
    <w:abstractNumId w:val="13"/>
  </w:num>
  <w:num w:numId="51" w16cid:durableId="1105539850">
    <w:abstractNumId w:val="25"/>
  </w:num>
  <w:num w:numId="52" w16cid:durableId="2143882574">
    <w:abstractNumId w:val="16"/>
  </w:num>
  <w:num w:numId="53" w16cid:durableId="275872768">
    <w:abstractNumId w:val="46"/>
  </w:num>
  <w:num w:numId="54" w16cid:durableId="292491148">
    <w:abstractNumId w:val="6"/>
  </w:num>
  <w:num w:numId="55" w16cid:durableId="312829352">
    <w:abstractNumId w:val="10"/>
  </w:num>
  <w:num w:numId="56" w16cid:durableId="1442190008">
    <w:abstractNumId w:val="41"/>
  </w:num>
  <w:num w:numId="57" w16cid:durableId="1480613479">
    <w:abstractNumId w:val="3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6E9"/>
    <w:rsid w:val="000040E1"/>
    <w:rsid w:val="0000615D"/>
    <w:rsid w:val="00015127"/>
    <w:rsid w:val="00016665"/>
    <w:rsid w:val="000209FB"/>
    <w:rsid w:val="0003510C"/>
    <w:rsid w:val="00036678"/>
    <w:rsid w:val="00044055"/>
    <w:rsid w:val="00044A76"/>
    <w:rsid w:val="00051083"/>
    <w:rsid w:val="00052C6E"/>
    <w:rsid w:val="000672CB"/>
    <w:rsid w:val="0006775B"/>
    <w:rsid w:val="00072464"/>
    <w:rsid w:val="0008055A"/>
    <w:rsid w:val="000846FD"/>
    <w:rsid w:val="00092C93"/>
    <w:rsid w:val="00095486"/>
    <w:rsid w:val="00095932"/>
    <w:rsid w:val="00097A8F"/>
    <w:rsid w:val="000A6AC5"/>
    <w:rsid w:val="000B60EF"/>
    <w:rsid w:val="000C0D9F"/>
    <w:rsid w:val="000D2802"/>
    <w:rsid w:val="000E7D75"/>
    <w:rsid w:val="000F1373"/>
    <w:rsid w:val="000F517B"/>
    <w:rsid w:val="000F7DE2"/>
    <w:rsid w:val="00101459"/>
    <w:rsid w:val="00107144"/>
    <w:rsid w:val="00113820"/>
    <w:rsid w:val="00113981"/>
    <w:rsid w:val="00116168"/>
    <w:rsid w:val="0012414A"/>
    <w:rsid w:val="00124175"/>
    <w:rsid w:val="00124695"/>
    <w:rsid w:val="0013009C"/>
    <w:rsid w:val="00130240"/>
    <w:rsid w:val="00136A3C"/>
    <w:rsid w:val="0013794A"/>
    <w:rsid w:val="0014092F"/>
    <w:rsid w:val="00140AD7"/>
    <w:rsid w:val="0014136C"/>
    <w:rsid w:val="001427AF"/>
    <w:rsid w:val="00145FE6"/>
    <w:rsid w:val="00157BD1"/>
    <w:rsid w:val="00164398"/>
    <w:rsid w:val="00165930"/>
    <w:rsid w:val="00171AEC"/>
    <w:rsid w:val="00172CDE"/>
    <w:rsid w:val="00175026"/>
    <w:rsid w:val="00183ED4"/>
    <w:rsid w:val="001851C6"/>
    <w:rsid w:val="00186C48"/>
    <w:rsid w:val="001A6992"/>
    <w:rsid w:val="001B5F23"/>
    <w:rsid w:val="001B623C"/>
    <w:rsid w:val="001B7FBA"/>
    <w:rsid w:val="001C03DA"/>
    <w:rsid w:val="001C2971"/>
    <w:rsid w:val="001C6316"/>
    <w:rsid w:val="001C65D3"/>
    <w:rsid w:val="001D0A32"/>
    <w:rsid w:val="001E050B"/>
    <w:rsid w:val="001E1CB2"/>
    <w:rsid w:val="001E505A"/>
    <w:rsid w:val="001E5EEC"/>
    <w:rsid w:val="001F0130"/>
    <w:rsid w:val="001F2911"/>
    <w:rsid w:val="00203971"/>
    <w:rsid w:val="00203CD9"/>
    <w:rsid w:val="00206AAE"/>
    <w:rsid w:val="0021124B"/>
    <w:rsid w:val="0021787D"/>
    <w:rsid w:val="00222891"/>
    <w:rsid w:val="0022705A"/>
    <w:rsid w:val="00231DDA"/>
    <w:rsid w:val="002327CF"/>
    <w:rsid w:val="00232B7B"/>
    <w:rsid w:val="0023368A"/>
    <w:rsid w:val="00244232"/>
    <w:rsid w:val="00250760"/>
    <w:rsid w:val="00260D96"/>
    <w:rsid w:val="00263BAB"/>
    <w:rsid w:val="00267BB9"/>
    <w:rsid w:val="00271DCE"/>
    <w:rsid w:val="002725F6"/>
    <w:rsid w:val="00283142"/>
    <w:rsid w:val="00286113"/>
    <w:rsid w:val="00292F07"/>
    <w:rsid w:val="00295D3C"/>
    <w:rsid w:val="002A2920"/>
    <w:rsid w:val="002A41B6"/>
    <w:rsid w:val="002B4035"/>
    <w:rsid w:val="002B6444"/>
    <w:rsid w:val="002C121D"/>
    <w:rsid w:val="002C1EF6"/>
    <w:rsid w:val="002C6766"/>
    <w:rsid w:val="002D0A6E"/>
    <w:rsid w:val="002E440C"/>
    <w:rsid w:val="002F038D"/>
    <w:rsid w:val="002F593C"/>
    <w:rsid w:val="00302C40"/>
    <w:rsid w:val="00303EEC"/>
    <w:rsid w:val="00304923"/>
    <w:rsid w:val="00305C97"/>
    <w:rsid w:val="003140A5"/>
    <w:rsid w:val="0031508F"/>
    <w:rsid w:val="0033361A"/>
    <w:rsid w:val="00336AD6"/>
    <w:rsid w:val="0034407D"/>
    <w:rsid w:val="00352E2E"/>
    <w:rsid w:val="00356396"/>
    <w:rsid w:val="00357372"/>
    <w:rsid w:val="00360ED3"/>
    <w:rsid w:val="003642DC"/>
    <w:rsid w:val="00367232"/>
    <w:rsid w:val="00375E70"/>
    <w:rsid w:val="003771F4"/>
    <w:rsid w:val="00380226"/>
    <w:rsid w:val="00381253"/>
    <w:rsid w:val="003821D7"/>
    <w:rsid w:val="00384776"/>
    <w:rsid w:val="00384B69"/>
    <w:rsid w:val="0039105B"/>
    <w:rsid w:val="0039128B"/>
    <w:rsid w:val="003A36B0"/>
    <w:rsid w:val="003A4778"/>
    <w:rsid w:val="003B0D07"/>
    <w:rsid w:val="003B19A9"/>
    <w:rsid w:val="003B7D06"/>
    <w:rsid w:val="003C5F1A"/>
    <w:rsid w:val="003D4C4D"/>
    <w:rsid w:val="003D5BE3"/>
    <w:rsid w:val="003D70F7"/>
    <w:rsid w:val="003E4F88"/>
    <w:rsid w:val="003E5D53"/>
    <w:rsid w:val="003E79C8"/>
    <w:rsid w:val="003F14EA"/>
    <w:rsid w:val="003F1F45"/>
    <w:rsid w:val="003F3266"/>
    <w:rsid w:val="00401726"/>
    <w:rsid w:val="0040348C"/>
    <w:rsid w:val="00405086"/>
    <w:rsid w:val="004058EC"/>
    <w:rsid w:val="00406653"/>
    <w:rsid w:val="00410464"/>
    <w:rsid w:val="00411667"/>
    <w:rsid w:val="00413B7E"/>
    <w:rsid w:val="00415C37"/>
    <w:rsid w:val="0042425E"/>
    <w:rsid w:val="00431B44"/>
    <w:rsid w:val="00450987"/>
    <w:rsid w:val="00455A80"/>
    <w:rsid w:val="0045656F"/>
    <w:rsid w:val="004653B3"/>
    <w:rsid w:val="004700F1"/>
    <w:rsid w:val="004701D1"/>
    <w:rsid w:val="0047076A"/>
    <w:rsid w:val="00480DA9"/>
    <w:rsid w:val="0048591B"/>
    <w:rsid w:val="004A38D1"/>
    <w:rsid w:val="004A4D78"/>
    <w:rsid w:val="004A5CFE"/>
    <w:rsid w:val="004B30F5"/>
    <w:rsid w:val="004B352B"/>
    <w:rsid w:val="004B3F47"/>
    <w:rsid w:val="004C23DB"/>
    <w:rsid w:val="004D0AFD"/>
    <w:rsid w:val="004D1A36"/>
    <w:rsid w:val="004D3EFB"/>
    <w:rsid w:val="004D5CBD"/>
    <w:rsid w:val="004E1A04"/>
    <w:rsid w:val="004E1E1A"/>
    <w:rsid w:val="004E2729"/>
    <w:rsid w:val="004E6613"/>
    <w:rsid w:val="004F5C57"/>
    <w:rsid w:val="004F6997"/>
    <w:rsid w:val="005007F3"/>
    <w:rsid w:val="00501694"/>
    <w:rsid w:val="00506C41"/>
    <w:rsid w:val="005113FD"/>
    <w:rsid w:val="005117EA"/>
    <w:rsid w:val="00512736"/>
    <w:rsid w:val="00513813"/>
    <w:rsid w:val="005159A8"/>
    <w:rsid w:val="00527B8C"/>
    <w:rsid w:val="0053417B"/>
    <w:rsid w:val="00535848"/>
    <w:rsid w:val="00537342"/>
    <w:rsid w:val="0054118C"/>
    <w:rsid w:val="00546D6F"/>
    <w:rsid w:val="005572A0"/>
    <w:rsid w:val="00561716"/>
    <w:rsid w:val="00562BE4"/>
    <w:rsid w:val="00563FC9"/>
    <w:rsid w:val="00565A41"/>
    <w:rsid w:val="00566E24"/>
    <w:rsid w:val="00567AAF"/>
    <w:rsid w:val="00570057"/>
    <w:rsid w:val="00571A46"/>
    <w:rsid w:val="00572696"/>
    <w:rsid w:val="00580B77"/>
    <w:rsid w:val="005A068C"/>
    <w:rsid w:val="005A7153"/>
    <w:rsid w:val="005B0240"/>
    <w:rsid w:val="005B3C6E"/>
    <w:rsid w:val="005B3E4A"/>
    <w:rsid w:val="005B5E8A"/>
    <w:rsid w:val="005B635F"/>
    <w:rsid w:val="005C01D7"/>
    <w:rsid w:val="005C2083"/>
    <w:rsid w:val="005C6C54"/>
    <w:rsid w:val="005C704C"/>
    <w:rsid w:val="005D6EF8"/>
    <w:rsid w:val="005F2796"/>
    <w:rsid w:val="005F46A3"/>
    <w:rsid w:val="005F6390"/>
    <w:rsid w:val="00602436"/>
    <w:rsid w:val="0060421D"/>
    <w:rsid w:val="00604C98"/>
    <w:rsid w:val="0061192E"/>
    <w:rsid w:val="00612D1C"/>
    <w:rsid w:val="00614984"/>
    <w:rsid w:val="00621673"/>
    <w:rsid w:val="00623491"/>
    <w:rsid w:val="00623AEA"/>
    <w:rsid w:val="00623E4F"/>
    <w:rsid w:val="00627C94"/>
    <w:rsid w:val="0063194D"/>
    <w:rsid w:val="00632812"/>
    <w:rsid w:val="006338EA"/>
    <w:rsid w:val="00634D63"/>
    <w:rsid w:val="00634FB7"/>
    <w:rsid w:val="00635D6C"/>
    <w:rsid w:val="00636849"/>
    <w:rsid w:val="006436AF"/>
    <w:rsid w:val="00645DCA"/>
    <w:rsid w:val="00650FA6"/>
    <w:rsid w:val="006514D3"/>
    <w:rsid w:val="0065773E"/>
    <w:rsid w:val="00660943"/>
    <w:rsid w:val="006654BD"/>
    <w:rsid w:val="00674401"/>
    <w:rsid w:val="00680283"/>
    <w:rsid w:val="006825DC"/>
    <w:rsid w:val="0068562F"/>
    <w:rsid w:val="00693D91"/>
    <w:rsid w:val="00695B76"/>
    <w:rsid w:val="006B0491"/>
    <w:rsid w:val="006B14BA"/>
    <w:rsid w:val="006B1AFD"/>
    <w:rsid w:val="006B676B"/>
    <w:rsid w:val="006C16EB"/>
    <w:rsid w:val="006C5141"/>
    <w:rsid w:val="006D4DE9"/>
    <w:rsid w:val="006E07C9"/>
    <w:rsid w:val="006E1694"/>
    <w:rsid w:val="006E1ECD"/>
    <w:rsid w:val="006E22D1"/>
    <w:rsid w:val="006E6618"/>
    <w:rsid w:val="006E6689"/>
    <w:rsid w:val="006F3986"/>
    <w:rsid w:val="006FA3F9"/>
    <w:rsid w:val="007002F0"/>
    <w:rsid w:val="00701510"/>
    <w:rsid w:val="00703017"/>
    <w:rsid w:val="007035E4"/>
    <w:rsid w:val="00712189"/>
    <w:rsid w:val="00715EAB"/>
    <w:rsid w:val="00716D05"/>
    <w:rsid w:val="00720EA1"/>
    <w:rsid w:val="00723D1E"/>
    <w:rsid w:val="00731219"/>
    <w:rsid w:val="00731A20"/>
    <w:rsid w:val="00732C8A"/>
    <w:rsid w:val="00735117"/>
    <w:rsid w:val="007440B9"/>
    <w:rsid w:val="00755BAC"/>
    <w:rsid w:val="00755C2E"/>
    <w:rsid w:val="00757706"/>
    <w:rsid w:val="00760A5F"/>
    <w:rsid w:val="007641AF"/>
    <w:rsid w:val="00764AD1"/>
    <w:rsid w:val="0076534B"/>
    <w:rsid w:val="007710CF"/>
    <w:rsid w:val="00772F8F"/>
    <w:rsid w:val="007743E3"/>
    <w:rsid w:val="00774F86"/>
    <w:rsid w:val="00775640"/>
    <w:rsid w:val="00776082"/>
    <w:rsid w:val="007766C0"/>
    <w:rsid w:val="0078124D"/>
    <w:rsid w:val="00790CD1"/>
    <w:rsid w:val="0079471E"/>
    <w:rsid w:val="00796CF5"/>
    <w:rsid w:val="007A33B2"/>
    <w:rsid w:val="007A3CF2"/>
    <w:rsid w:val="007B0FF4"/>
    <w:rsid w:val="007B68A3"/>
    <w:rsid w:val="007B74A9"/>
    <w:rsid w:val="007C675D"/>
    <w:rsid w:val="007D0CFE"/>
    <w:rsid w:val="007D6EE3"/>
    <w:rsid w:val="007E26AE"/>
    <w:rsid w:val="007E53B8"/>
    <w:rsid w:val="007E7DCD"/>
    <w:rsid w:val="007F4CB8"/>
    <w:rsid w:val="0080043C"/>
    <w:rsid w:val="008017B3"/>
    <w:rsid w:val="008108D8"/>
    <w:rsid w:val="008127B5"/>
    <w:rsid w:val="00821675"/>
    <w:rsid w:val="0082566E"/>
    <w:rsid w:val="00826F97"/>
    <w:rsid w:val="00831FE1"/>
    <w:rsid w:val="008324E2"/>
    <w:rsid w:val="0083345B"/>
    <w:rsid w:val="00833D48"/>
    <w:rsid w:val="0083665E"/>
    <w:rsid w:val="00840714"/>
    <w:rsid w:val="008420CC"/>
    <w:rsid w:val="008421AD"/>
    <w:rsid w:val="0084223F"/>
    <w:rsid w:val="00847836"/>
    <w:rsid w:val="00852712"/>
    <w:rsid w:val="0085383E"/>
    <w:rsid w:val="00856FBB"/>
    <w:rsid w:val="00860791"/>
    <w:rsid w:val="00860F0A"/>
    <w:rsid w:val="00865BFF"/>
    <w:rsid w:val="008736EE"/>
    <w:rsid w:val="00881932"/>
    <w:rsid w:val="0088755E"/>
    <w:rsid w:val="00887AE8"/>
    <w:rsid w:val="00892E23"/>
    <w:rsid w:val="00896243"/>
    <w:rsid w:val="008A1B81"/>
    <w:rsid w:val="008A2866"/>
    <w:rsid w:val="008B015E"/>
    <w:rsid w:val="008B0BB6"/>
    <w:rsid w:val="008B454C"/>
    <w:rsid w:val="008C21E2"/>
    <w:rsid w:val="008C356D"/>
    <w:rsid w:val="008C6819"/>
    <w:rsid w:val="008C7732"/>
    <w:rsid w:val="008D0B62"/>
    <w:rsid w:val="008D1290"/>
    <w:rsid w:val="008D356F"/>
    <w:rsid w:val="008E73B2"/>
    <w:rsid w:val="008F021E"/>
    <w:rsid w:val="008F0AB2"/>
    <w:rsid w:val="008F5BCB"/>
    <w:rsid w:val="008F6C51"/>
    <w:rsid w:val="008F734D"/>
    <w:rsid w:val="008F7AA0"/>
    <w:rsid w:val="0090093D"/>
    <w:rsid w:val="00903436"/>
    <w:rsid w:val="0090470B"/>
    <w:rsid w:val="00904CBC"/>
    <w:rsid w:val="00905052"/>
    <w:rsid w:val="00906974"/>
    <w:rsid w:val="00911878"/>
    <w:rsid w:val="0091721D"/>
    <w:rsid w:val="00922A68"/>
    <w:rsid w:val="00933229"/>
    <w:rsid w:val="00934315"/>
    <w:rsid w:val="00950CC7"/>
    <w:rsid w:val="009606F6"/>
    <w:rsid w:val="009622E9"/>
    <w:rsid w:val="00967765"/>
    <w:rsid w:val="00973B56"/>
    <w:rsid w:val="009755A0"/>
    <w:rsid w:val="00975C42"/>
    <w:rsid w:val="0098536D"/>
    <w:rsid w:val="0099619A"/>
    <w:rsid w:val="00997873"/>
    <w:rsid w:val="009A16BA"/>
    <w:rsid w:val="009A3EE9"/>
    <w:rsid w:val="009B119F"/>
    <w:rsid w:val="009C3034"/>
    <w:rsid w:val="009C3161"/>
    <w:rsid w:val="009C51A8"/>
    <w:rsid w:val="009C7E59"/>
    <w:rsid w:val="009D0456"/>
    <w:rsid w:val="009D48D4"/>
    <w:rsid w:val="009D4DE7"/>
    <w:rsid w:val="009D7DD0"/>
    <w:rsid w:val="009E3764"/>
    <w:rsid w:val="009F04CB"/>
    <w:rsid w:val="009F2CBD"/>
    <w:rsid w:val="009F5BE8"/>
    <w:rsid w:val="009F745E"/>
    <w:rsid w:val="009F790F"/>
    <w:rsid w:val="00A04AAB"/>
    <w:rsid w:val="00A04ACC"/>
    <w:rsid w:val="00A07B70"/>
    <w:rsid w:val="00A108D8"/>
    <w:rsid w:val="00A1128F"/>
    <w:rsid w:val="00A134E6"/>
    <w:rsid w:val="00A14378"/>
    <w:rsid w:val="00A2403F"/>
    <w:rsid w:val="00A32F46"/>
    <w:rsid w:val="00A4074B"/>
    <w:rsid w:val="00A42C77"/>
    <w:rsid w:val="00A47ECF"/>
    <w:rsid w:val="00A566D4"/>
    <w:rsid w:val="00A572BB"/>
    <w:rsid w:val="00A639C7"/>
    <w:rsid w:val="00A64CCC"/>
    <w:rsid w:val="00A76242"/>
    <w:rsid w:val="00A83FAC"/>
    <w:rsid w:val="00A860AE"/>
    <w:rsid w:val="00A9116C"/>
    <w:rsid w:val="00A91A62"/>
    <w:rsid w:val="00A97EC7"/>
    <w:rsid w:val="00AA47AB"/>
    <w:rsid w:val="00AA59D9"/>
    <w:rsid w:val="00AA6091"/>
    <w:rsid w:val="00AC653C"/>
    <w:rsid w:val="00AC6F3D"/>
    <w:rsid w:val="00AE10A4"/>
    <w:rsid w:val="00AE27CD"/>
    <w:rsid w:val="00AE77F6"/>
    <w:rsid w:val="00AF7834"/>
    <w:rsid w:val="00B061AC"/>
    <w:rsid w:val="00B12515"/>
    <w:rsid w:val="00B13F53"/>
    <w:rsid w:val="00B14D30"/>
    <w:rsid w:val="00B158B5"/>
    <w:rsid w:val="00B166C2"/>
    <w:rsid w:val="00B2180C"/>
    <w:rsid w:val="00B22572"/>
    <w:rsid w:val="00B272D7"/>
    <w:rsid w:val="00B33806"/>
    <w:rsid w:val="00B37DD1"/>
    <w:rsid w:val="00B459F9"/>
    <w:rsid w:val="00B55E59"/>
    <w:rsid w:val="00B61396"/>
    <w:rsid w:val="00B662C3"/>
    <w:rsid w:val="00B7257C"/>
    <w:rsid w:val="00B76C93"/>
    <w:rsid w:val="00B925FF"/>
    <w:rsid w:val="00B96D26"/>
    <w:rsid w:val="00BA2575"/>
    <w:rsid w:val="00BA32AF"/>
    <w:rsid w:val="00BA4AAD"/>
    <w:rsid w:val="00BA535D"/>
    <w:rsid w:val="00BA5F62"/>
    <w:rsid w:val="00BB028A"/>
    <w:rsid w:val="00BB22DD"/>
    <w:rsid w:val="00BB36C2"/>
    <w:rsid w:val="00BC2EA1"/>
    <w:rsid w:val="00BC35D3"/>
    <w:rsid w:val="00BC7A5C"/>
    <w:rsid w:val="00BD3BF0"/>
    <w:rsid w:val="00BD7D03"/>
    <w:rsid w:val="00BE0B03"/>
    <w:rsid w:val="00BE317C"/>
    <w:rsid w:val="00BF538C"/>
    <w:rsid w:val="00C015BA"/>
    <w:rsid w:val="00C04674"/>
    <w:rsid w:val="00C063BC"/>
    <w:rsid w:val="00C07C8B"/>
    <w:rsid w:val="00C11B2F"/>
    <w:rsid w:val="00C11FC6"/>
    <w:rsid w:val="00C13093"/>
    <w:rsid w:val="00C131F2"/>
    <w:rsid w:val="00C16093"/>
    <w:rsid w:val="00C23567"/>
    <w:rsid w:val="00C26298"/>
    <w:rsid w:val="00C27AE9"/>
    <w:rsid w:val="00C3134C"/>
    <w:rsid w:val="00C45E18"/>
    <w:rsid w:val="00C46460"/>
    <w:rsid w:val="00C471B3"/>
    <w:rsid w:val="00C52BBC"/>
    <w:rsid w:val="00C65DDE"/>
    <w:rsid w:val="00C661B6"/>
    <w:rsid w:val="00C668B4"/>
    <w:rsid w:val="00C670DD"/>
    <w:rsid w:val="00C71D27"/>
    <w:rsid w:val="00C73B2F"/>
    <w:rsid w:val="00C73E76"/>
    <w:rsid w:val="00C90C90"/>
    <w:rsid w:val="00C91AA4"/>
    <w:rsid w:val="00C95C63"/>
    <w:rsid w:val="00CA18A6"/>
    <w:rsid w:val="00CA56FE"/>
    <w:rsid w:val="00CA5CC4"/>
    <w:rsid w:val="00CB09EE"/>
    <w:rsid w:val="00CB2700"/>
    <w:rsid w:val="00CB4143"/>
    <w:rsid w:val="00CD2848"/>
    <w:rsid w:val="00CD2999"/>
    <w:rsid w:val="00CD4652"/>
    <w:rsid w:val="00CD74B2"/>
    <w:rsid w:val="00CE0F49"/>
    <w:rsid w:val="00CF6F2E"/>
    <w:rsid w:val="00D01A21"/>
    <w:rsid w:val="00D0290D"/>
    <w:rsid w:val="00D050C7"/>
    <w:rsid w:val="00D10FF2"/>
    <w:rsid w:val="00D12D81"/>
    <w:rsid w:val="00D20EE5"/>
    <w:rsid w:val="00D21A4B"/>
    <w:rsid w:val="00D23076"/>
    <w:rsid w:val="00D23E2F"/>
    <w:rsid w:val="00D279C8"/>
    <w:rsid w:val="00D31D95"/>
    <w:rsid w:val="00D32033"/>
    <w:rsid w:val="00D33126"/>
    <w:rsid w:val="00D37564"/>
    <w:rsid w:val="00D4549F"/>
    <w:rsid w:val="00D475CE"/>
    <w:rsid w:val="00D5056F"/>
    <w:rsid w:val="00D508F1"/>
    <w:rsid w:val="00D55067"/>
    <w:rsid w:val="00D56163"/>
    <w:rsid w:val="00D5792D"/>
    <w:rsid w:val="00D639FD"/>
    <w:rsid w:val="00D73C07"/>
    <w:rsid w:val="00D74581"/>
    <w:rsid w:val="00D86B21"/>
    <w:rsid w:val="00D91D7A"/>
    <w:rsid w:val="00D96EAD"/>
    <w:rsid w:val="00DA3B77"/>
    <w:rsid w:val="00DA5DD3"/>
    <w:rsid w:val="00DB08C2"/>
    <w:rsid w:val="00DB0F5C"/>
    <w:rsid w:val="00DB15DE"/>
    <w:rsid w:val="00DB216F"/>
    <w:rsid w:val="00DB70D6"/>
    <w:rsid w:val="00DB74F9"/>
    <w:rsid w:val="00DD7BF5"/>
    <w:rsid w:val="00DE2A7C"/>
    <w:rsid w:val="00DE2E2D"/>
    <w:rsid w:val="00DE3A2E"/>
    <w:rsid w:val="00DF2DA2"/>
    <w:rsid w:val="00DF6427"/>
    <w:rsid w:val="00DF79E6"/>
    <w:rsid w:val="00E007FD"/>
    <w:rsid w:val="00E072D0"/>
    <w:rsid w:val="00E20228"/>
    <w:rsid w:val="00E270F7"/>
    <w:rsid w:val="00E32602"/>
    <w:rsid w:val="00E34536"/>
    <w:rsid w:val="00E40751"/>
    <w:rsid w:val="00E456AE"/>
    <w:rsid w:val="00E57671"/>
    <w:rsid w:val="00E61DEF"/>
    <w:rsid w:val="00E624A1"/>
    <w:rsid w:val="00E72364"/>
    <w:rsid w:val="00E803E5"/>
    <w:rsid w:val="00E818AB"/>
    <w:rsid w:val="00E81A0F"/>
    <w:rsid w:val="00E87591"/>
    <w:rsid w:val="00E956A6"/>
    <w:rsid w:val="00EA1923"/>
    <w:rsid w:val="00EB1744"/>
    <w:rsid w:val="00EB3B14"/>
    <w:rsid w:val="00EC456B"/>
    <w:rsid w:val="00ED1BAB"/>
    <w:rsid w:val="00ED52FC"/>
    <w:rsid w:val="00EE0C53"/>
    <w:rsid w:val="00EE1F18"/>
    <w:rsid w:val="00EE2F58"/>
    <w:rsid w:val="00EE351F"/>
    <w:rsid w:val="00EE4C10"/>
    <w:rsid w:val="00EE5058"/>
    <w:rsid w:val="00EE6C95"/>
    <w:rsid w:val="00EF0189"/>
    <w:rsid w:val="00EF301C"/>
    <w:rsid w:val="00EF4116"/>
    <w:rsid w:val="00EF5326"/>
    <w:rsid w:val="00F026A2"/>
    <w:rsid w:val="00F02773"/>
    <w:rsid w:val="00F041A6"/>
    <w:rsid w:val="00F051B8"/>
    <w:rsid w:val="00F149AC"/>
    <w:rsid w:val="00F16E90"/>
    <w:rsid w:val="00F27F96"/>
    <w:rsid w:val="00F33955"/>
    <w:rsid w:val="00F3690D"/>
    <w:rsid w:val="00F370AC"/>
    <w:rsid w:val="00F376C1"/>
    <w:rsid w:val="00F445AD"/>
    <w:rsid w:val="00F530AF"/>
    <w:rsid w:val="00F53265"/>
    <w:rsid w:val="00F5382D"/>
    <w:rsid w:val="00F567C9"/>
    <w:rsid w:val="00F6108B"/>
    <w:rsid w:val="00F61C38"/>
    <w:rsid w:val="00F6710F"/>
    <w:rsid w:val="00F714D8"/>
    <w:rsid w:val="00F77943"/>
    <w:rsid w:val="00F77AF0"/>
    <w:rsid w:val="00F94E7F"/>
    <w:rsid w:val="00F95C7F"/>
    <w:rsid w:val="00F975EB"/>
    <w:rsid w:val="00F976EA"/>
    <w:rsid w:val="00FA0A6B"/>
    <w:rsid w:val="00FA0AFB"/>
    <w:rsid w:val="00FA33AD"/>
    <w:rsid w:val="00FA3702"/>
    <w:rsid w:val="00FA466F"/>
    <w:rsid w:val="00FA5FB9"/>
    <w:rsid w:val="00FA69CF"/>
    <w:rsid w:val="00FB26BF"/>
    <w:rsid w:val="00FB5073"/>
    <w:rsid w:val="00FB5C22"/>
    <w:rsid w:val="00FC24EC"/>
    <w:rsid w:val="00FC2F32"/>
    <w:rsid w:val="00FC7D35"/>
    <w:rsid w:val="00FD0E36"/>
    <w:rsid w:val="00FD1A6E"/>
    <w:rsid w:val="00FD256D"/>
    <w:rsid w:val="00FD6D65"/>
    <w:rsid w:val="00FE0269"/>
    <w:rsid w:val="00FF3147"/>
    <w:rsid w:val="00FF3859"/>
    <w:rsid w:val="00FF7225"/>
    <w:rsid w:val="011B6E22"/>
    <w:rsid w:val="017BB418"/>
    <w:rsid w:val="03D856B5"/>
    <w:rsid w:val="0490A737"/>
    <w:rsid w:val="05510750"/>
    <w:rsid w:val="05BFDA88"/>
    <w:rsid w:val="07951E41"/>
    <w:rsid w:val="07C8CFB7"/>
    <w:rsid w:val="07D7851E"/>
    <w:rsid w:val="0802F418"/>
    <w:rsid w:val="0AF25185"/>
    <w:rsid w:val="0B4CCC62"/>
    <w:rsid w:val="0BDF02B9"/>
    <w:rsid w:val="0C72EAB5"/>
    <w:rsid w:val="0D973E97"/>
    <w:rsid w:val="0F461D97"/>
    <w:rsid w:val="0F7A01D5"/>
    <w:rsid w:val="1075A15D"/>
    <w:rsid w:val="171A3568"/>
    <w:rsid w:val="198F39B9"/>
    <w:rsid w:val="19CCE5A1"/>
    <w:rsid w:val="19F49A2F"/>
    <w:rsid w:val="1A42D436"/>
    <w:rsid w:val="1A97D573"/>
    <w:rsid w:val="1B816B47"/>
    <w:rsid w:val="1F16562F"/>
    <w:rsid w:val="1F53D5FC"/>
    <w:rsid w:val="20E8EC07"/>
    <w:rsid w:val="2133D255"/>
    <w:rsid w:val="2340F8F9"/>
    <w:rsid w:val="23C99D24"/>
    <w:rsid w:val="24472866"/>
    <w:rsid w:val="24ED2B47"/>
    <w:rsid w:val="25D18EBF"/>
    <w:rsid w:val="26088F3A"/>
    <w:rsid w:val="2673DB6E"/>
    <w:rsid w:val="26A3A1B1"/>
    <w:rsid w:val="26CA6B09"/>
    <w:rsid w:val="27304354"/>
    <w:rsid w:val="279EC3CF"/>
    <w:rsid w:val="28155DF9"/>
    <w:rsid w:val="29BC63FB"/>
    <w:rsid w:val="2A31D1A0"/>
    <w:rsid w:val="2A8C4BB4"/>
    <w:rsid w:val="2BDC736F"/>
    <w:rsid w:val="2C55AC51"/>
    <w:rsid w:val="2D640E29"/>
    <w:rsid w:val="2E2CA15A"/>
    <w:rsid w:val="2FDBD737"/>
    <w:rsid w:val="2FDE5C63"/>
    <w:rsid w:val="2FF2D58D"/>
    <w:rsid w:val="2FFD1DF5"/>
    <w:rsid w:val="3020C8C5"/>
    <w:rsid w:val="302D922D"/>
    <w:rsid w:val="306363AE"/>
    <w:rsid w:val="31F9DBB3"/>
    <w:rsid w:val="31FCA75A"/>
    <w:rsid w:val="320504A5"/>
    <w:rsid w:val="334E1633"/>
    <w:rsid w:val="33541027"/>
    <w:rsid w:val="33DAD3E7"/>
    <w:rsid w:val="3441B49F"/>
    <w:rsid w:val="3494B579"/>
    <w:rsid w:val="34A96D16"/>
    <w:rsid w:val="3685A20A"/>
    <w:rsid w:val="369CD4A6"/>
    <w:rsid w:val="36B2ABCD"/>
    <w:rsid w:val="37584F1A"/>
    <w:rsid w:val="37DDCCA6"/>
    <w:rsid w:val="38607217"/>
    <w:rsid w:val="386F362C"/>
    <w:rsid w:val="38762376"/>
    <w:rsid w:val="39523996"/>
    <w:rsid w:val="39692C79"/>
    <w:rsid w:val="3D2E6BAA"/>
    <w:rsid w:val="3D3AE729"/>
    <w:rsid w:val="3E31013B"/>
    <w:rsid w:val="401FF175"/>
    <w:rsid w:val="403C77DE"/>
    <w:rsid w:val="41BF898A"/>
    <w:rsid w:val="424152F1"/>
    <w:rsid w:val="435124E1"/>
    <w:rsid w:val="437F5141"/>
    <w:rsid w:val="43BFF2B9"/>
    <w:rsid w:val="44094D62"/>
    <w:rsid w:val="445FB9A1"/>
    <w:rsid w:val="44E351D7"/>
    <w:rsid w:val="474E4C8F"/>
    <w:rsid w:val="4893ACAC"/>
    <w:rsid w:val="48CA4769"/>
    <w:rsid w:val="4927A91E"/>
    <w:rsid w:val="4A64480E"/>
    <w:rsid w:val="4A98ECCB"/>
    <w:rsid w:val="4BF61FE1"/>
    <w:rsid w:val="4C4722BB"/>
    <w:rsid w:val="4DE5A1EE"/>
    <w:rsid w:val="4F6A3FDA"/>
    <w:rsid w:val="509444FC"/>
    <w:rsid w:val="51F01E88"/>
    <w:rsid w:val="525DB2C9"/>
    <w:rsid w:val="529FF79C"/>
    <w:rsid w:val="53D2BA15"/>
    <w:rsid w:val="53DEC318"/>
    <w:rsid w:val="5430AD51"/>
    <w:rsid w:val="56D97AAF"/>
    <w:rsid w:val="5711604F"/>
    <w:rsid w:val="5976276B"/>
    <w:rsid w:val="59CAC70F"/>
    <w:rsid w:val="5AC96D91"/>
    <w:rsid w:val="5B505A28"/>
    <w:rsid w:val="5B6FC0AB"/>
    <w:rsid w:val="5C1E1D02"/>
    <w:rsid w:val="5C724B1C"/>
    <w:rsid w:val="5DB6A8C2"/>
    <w:rsid w:val="5DD89BCC"/>
    <w:rsid w:val="5F486B88"/>
    <w:rsid w:val="601FB4C6"/>
    <w:rsid w:val="62D03A52"/>
    <w:rsid w:val="64E6ABE2"/>
    <w:rsid w:val="65708569"/>
    <w:rsid w:val="65FE76CF"/>
    <w:rsid w:val="662DBE6C"/>
    <w:rsid w:val="66807A7A"/>
    <w:rsid w:val="66BA81F8"/>
    <w:rsid w:val="685826D2"/>
    <w:rsid w:val="68854C9F"/>
    <w:rsid w:val="6AB1C6F4"/>
    <w:rsid w:val="6CB1569A"/>
    <w:rsid w:val="6CC0E9B6"/>
    <w:rsid w:val="6D501D24"/>
    <w:rsid w:val="6DE26F66"/>
    <w:rsid w:val="6F3490A7"/>
    <w:rsid w:val="6FA30167"/>
    <w:rsid w:val="72022FCD"/>
    <w:rsid w:val="727B6C2B"/>
    <w:rsid w:val="749A2CA7"/>
    <w:rsid w:val="75DAAFFB"/>
    <w:rsid w:val="767CC06F"/>
    <w:rsid w:val="76F1C242"/>
    <w:rsid w:val="770BB320"/>
    <w:rsid w:val="78F81E30"/>
    <w:rsid w:val="79216D5E"/>
    <w:rsid w:val="79E74576"/>
    <w:rsid w:val="7B6EFB5D"/>
    <w:rsid w:val="7B9B57DD"/>
    <w:rsid w:val="7BABD499"/>
    <w:rsid w:val="7C16AD09"/>
    <w:rsid w:val="7E395267"/>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uiPriority w:val="99"/>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table" w:styleId="TableGrid">
    <w:name w:val="Table Grid"/>
    <w:basedOn w:val="TableNormal"/>
    <w:uiPriority w:val="39"/>
    <w:rsid w:val="00F14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4D5CBD"/>
  </w:style>
  <w:style w:type="paragraph" w:customStyle="1" w:styleId="xxxcontentpasted01">
    <w:name w:val="x_xxcontentpasted01"/>
    <w:basedOn w:val="Normal"/>
    <w:rsid w:val="009F2CBD"/>
    <w:pPr>
      <w:spacing w:before="100" w:beforeAutospacing="1" w:after="100" w:afterAutospacing="1" w:line="240" w:lineRule="auto"/>
    </w:pPr>
    <w:rPr>
      <w:rFonts w:ascii="Calibri" w:hAnsi="Calibri" w:cs="Calibri"/>
    </w:rPr>
  </w:style>
  <w:style w:type="paragraph" w:styleId="NoSpacing">
    <w:name w:val="No Spacing"/>
    <w:uiPriority w:val="1"/>
    <w:qFormat/>
    <w:rsid w:val="00051083"/>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microsoft.com/office/2016/09/relationships/commentsIds" Target="commentsIds.xml"/><Relationship Id="rId26"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5&amp;rgn=div5"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microsoft.com/office/2011/relationships/commentsExtended" Target="commentsExtended.xml"/><Relationship Id="rId25" Type="http://schemas.openxmlformats.org/officeDocument/2006/relationships/hyperlink" Target="https://www.state.gov/about-us-office-of-the-procurement-executive/"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hyperlink" Target="mailto:NgumLR@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tpl=/ecfrbrowse/Title02/2chapterVI.tpl"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grantsyaounde@state.gov"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hyperlink" Target="https://www.ecfr.gov/cgi-bin/retrieveECFR?gp=&amp;SID=027fb85899500d580fc71df69d11573a&amp;mc=true&amp;n=pt2.1.200&amp;r=PART&amp;ty=HTML%20-%20ap2.1.200_1521.i"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25&amp;rgn=div5"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30" Type="http://schemas.openxmlformats.org/officeDocument/2006/relationships/hyperlink" Target="https://www.state.gov/wp-content/uploads/2020/10/U.S.-Department-of-State-Standard-Terms-and-Conditions-10-21-2020-508.pdf" TargetMode="External"/><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UAYVFUCTMDWA-390752334-145</_dlc_DocId>
    <_dlc_DocIdUrl xmlns="4d4fa2d1-3c1d-4ce2-ba8a-a7dae2342229">
      <Url>https://usdos.sharepoint.com/sites/yaounde/Internal/_layouts/15/DocIdRedir.aspx?ID=UAYVFUCTMDWA-390752334-145</Url>
      <Description>UAYVFUCTMDWA-390752334-145</Description>
    </_dlc_DocIdUrl>
    <TaxCatchAll xmlns="d66293ee-b140-4d44-8f22-272e511bed52" xsi:nil="true"/>
    <_dlc_DocIdPersistId xmlns="4d4fa2d1-3c1d-4ce2-ba8a-a7dae2342229" xsi:nil="true"/>
    <SharedWithUsers xmlns="d66293ee-b140-4d44-8f22-272e511bed5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63097de-ca95-46c6-aefa-b97175c779ad">
      <Terms xmlns="http://schemas.microsoft.com/office/infopath/2007/PartnerControls"/>
    </lcf76f155ced4ddcb4097134ff3c332f>
  </documentManagement>
</p:properti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C33E61-C80D-485B-B6FA-BE03C744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5899</Words>
  <Characters>33629</Characters>
  <Application>Microsoft Office Word</Application>
  <DocSecurity>0</DocSecurity>
  <Lines>280</Lines>
  <Paragraphs>78</Paragraphs>
  <ScaleCrop>false</ScaleCrop>
  <Company/>
  <LinksUpToDate>false</LinksUpToDate>
  <CharactersWithSpaces>39450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2024-04-25T11:50:00Z</dcterms:created>
  <dcterms:modified xsi:type="dcterms:W3CDTF">2024-04-25T14:16:00Z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19cead36-ea1e-4903-8db4-c249e8d62aa7</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