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D6ECC" w14:textId="037D4524" w:rsidR="000A279C" w:rsidRPr="00FE7D65" w:rsidRDefault="0005092E" w:rsidP="000A279C">
      <w:pPr>
        <w:pStyle w:val="PlainText"/>
        <w:jc w:val="center"/>
        <w:rPr>
          <w:rFonts w:ascii="Times New Roman" w:eastAsia="Times New Roman" w:hAnsi="Times New Roman"/>
          <w:b/>
          <w:szCs w:val="24"/>
          <w:lang w:val="en-US"/>
        </w:rPr>
      </w:pPr>
      <w:r w:rsidRPr="0076596C">
        <w:rPr>
          <w:rFonts w:ascii="Times New Roman" w:eastAsia="Times New Roman" w:hAnsi="Times New Roman"/>
          <w:b/>
          <w:szCs w:val="24"/>
        </w:rPr>
        <w:t xml:space="preserve">Cooperative Agreement for </w:t>
      </w:r>
      <w:r w:rsidR="00005933" w:rsidRPr="00005933">
        <w:rPr>
          <w:rFonts w:ascii="Times New Roman" w:eastAsia="Times New Roman" w:hAnsi="Times New Roman"/>
          <w:b/>
          <w:szCs w:val="24"/>
        </w:rPr>
        <w:t>Cooperative Ecosystem Studies Units</w:t>
      </w:r>
      <w:r w:rsidR="00005933">
        <w:rPr>
          <w:rFonts w:ascii="Times New Roman" w:eastAsia="Times New Roman" w:hAnsi="Times New Roman"/>
          <w:b/>
          <w:szCs w:val="24"/>
        </w:rPr>
        <w:t xml:space="preserve"> (</w:t>
      </w:r>
      <w:r w:rsidRPr="0076596C">
        <w:rPr>
          <w:rFonts w:ascii="Times New Roman" w:eastAsia="Times New Roman" w:hAnsi="Times New Roman"/>
          <w:b/>
          <w:szCs w:val="24"/>
        </w:rPr>
        <w:t>CESU</w:t>
      </w:r>
      <w:r w:rsidR="00005933">
        <w:rPr>
          <w:rFonts w:ascii="Times New Roman" w:eastAsia="Times New Roman" w:hAnsi="Times New Roman"/>
          <w:b/>
          <w:szCs w:val="24"/>
        </w:rPr>
        <w:t>)-</w:t>
      </w:r>
      <w:r w:rsidRPr="0076596C">
        <w:rPr>
          <w:rFonts w:ascii="Times New Roman" w:eastAsia="Times New Roman" w:hAnsi="Times New Roman"/>
          <w:b/>
          <w:szCs w:val="24"/>
        </w:rPr>
        <w:t xml:space="preserve">affiliated </w:t>
      </w:r>
      <w:r w:rsidR="00B670C0" w:rsidRPr="0076596C">
        <w:rPr>
          <w:rFonts w:ascii="Times New Roman" w:eastAsia="Times New Roman" w:hAnsi="Times New Roman"/>
          <w:b/>
          <w:szCs w:val="24"/>
          <w:lang w:val="en-US"/>
        </w:rPr>
        <w:t>Partner</w:t>
      </w:r>
      <w:r w:rsidR="00005933">
        <w:rPr>
          <w:rFonts w:ascii="Times New Roman" w:eastAsia="Times New Roman" w:hAnsi="Times New Roman"/>
          <w:b/>
          <w:szCs w:val="24"/>
          <w:lang w:val="en-US"/>
        </w:rPr>
        <w:t xml:space="preserve"> </w:t>
      </w:r>
      <w:r w:rsidRPr="0076596C">
        <w:rPr>
          <w:rFonts w:ascii="Times New Roman" w:eastAsia="Times New Roman" w:hAnsi="Times New Roman"/>
          <w:b/>
          <w:szCs w:val="24"/>
        </w:rPr>
        <w:t xml:space="preserve">with </w:t>
      </w:r>
      <w:r w:rsidR="00DC6E5C" w:rsidRPr="00FE7D65">
        <w:rPr>
          <w:rFonts w:ascii="Times New Roman" w:eastAsia="Times New Roman" w:hAnsi="Times New Roman"/>
          <w:b/>
          <w:szCs w:val="24"/>
          <w:lang w:val="en-US"/>
        </w:rPr>
        <w:t>Colorado Plateau Cooperative Ecosystem Studies Unit</w:t>
      </w:r>
    </w:p>
    <w:p w14:paraId="1ACE478D" w14:textId="77777777" w:rsidR="000A279C" w:rsidRPr="00FE7D65" w:rsidRDefault="000A279C" w:rsidP="000A279C">
      <w:pPr>
        <w:pStyle w:val="PlainText"/>
        <w:jc w:val="center"/>
        <w:rPr>
          <w:rFonts w:ascii="Times New Roman" w:eastAsia="Times New Roman" w:hAnsi="Times New Roman"/>
          <w:b/>
          <w:szCs w:val="24"/>
          <w:lang w:val="en-US"/>
        </w:rPr>
      </w:pPr>
    </w:p>
    <w:p w14:paraId="0331CA7F" w14:textId="086B1D9E" w:rsidR="0005092E" w:rsidRPr="00FE7D65" w:rsidRDefault="00005933" w:rsidP="00005933">
      <w:pPr>
        <w:pStyle w:val="Heading1"/>
        <w:rPr>
          <w:rFonts w:ascii="Times New Roman" w:hAnsi="Times New Roman"/>
          <w:bCs/>
          <w:color w:val="00B050"/>
          <w:szCs w:val="24"/>
        </w:rPr>
      </w:pPr>
      <w:r w:rsidRPr="00FE7D65">
        <w:rPr>
          <w:rFonts w:ascii="Times New Roman" w:hAnsi="Times New Roman"/>
          <w:bCs/>
          <w:szCs w:val="24"/>
        </w:rPr>
        <w:t xml:space="preserve">Project Title: </w:t>
      </w:r>
      <w:r w:rsidR="00ED34E5" w:rsidRPr="00FE7D65">
        <w:rPr>
          <w:rFonts w:ascii="Times New Roman" w:hAnsi="Times New Roman"/>
          <w:b w:val="0"/>
          <w:szCs w:val="24"/>
        </w:rPr>
        <w:t>Understanding the Resilience of Emory Oak Woodlands to Drought, Fire, and an Invasive Fungal Pathogen</w:t>
      </w:r>
    </w:p>
    <w:p w14:paraId="283229E7" w14:textId="77777777" w:rsidR="0005092E" w:rsidRPr="00FE7D65" w:rsidRDefault="0005092E" w:rsidP="006C0ADD">
      <w:pPr>
        <w:pStyle w:val="Heading1"/>
        <w:rPr>
          <w:rFonts w:ascii="Times New Roman" w:hAnsi="Times New Roman"/>
          <w:szCs w:val="24"/>
          <w:u w:val="single"/>
        </w:rPr>
      </w:pPr>
      <w:r w:rsidRPr="00FE7D65">
        <w:rPr>
          <w:rFonts w:ascii="Times New Roman" w:hAnsi="Times New Roman"/>
          <w:szCs w:val="24"/>
          <w:u w:val="single"/>
        </w:rPr>
        <w:t xml:space="preserve">Funding Opportunity Description </w:t>
      </w:r>
    </w:p>
    <w:p w14:paraId="431476B9" w14:textId="70629A49" w:rsidR="009045B5" w:rsidRDefault="009045B5" w:rsidP="009045B5">
      <w:pPr>
        <w:pStyle w:val="NormalWeb"/>
        <w:tabs>
          <w:tab w:val="left" w:pos="9360"/>
        </w:tabs>
        <w:rPr>
          <w:color w:val="222222"/>
          <w:lang w:eastAsia="x-none"/>
        </w:rPr>
      </w:pPr>
      <w:r w:rsidRPr="00FE7D65">
        <w:rPr>
          <w:color w:val="222222"/>
          <w:lang w:eastAsia="x-none"/>
        </w:rPr>
        <w:t>This Notice of Funding Opportunity (NOFO) is for a U.S. Geological Survey (USGS) National and Regional Climate Adaptation Science Center (NRCASC) competitive</w:t>
      </w:r>
      <w:r w:rsidR="008D7BD9" w:rsidRPr="00FE7D65">
        <w:rPr>
          <w:color w:val="222222"/>
          <w:lang w:eastAsia="x-none"/>
        </w:rPr>
        <w:t xml:space="preserve"> financial assistance</w:t>
      </w:r>
      <w:r w:rsidRPr="00FE7D65">
        <w:rPr>
          <w:color w:val="222222"/>
          <w:lang w:eastAsia="x-none"/>
        </w:rPr>
        <w:t xml:space="preserve"> research award to a CESU partner.</w:t>
      </w:r>
    </w:p>
    <w:p w14:paraId="6B196173" w14:textId="65E4E9F2" w:rsidR="004E519D" w:rsidRPr="00FE7D65" w:rsidRDefault="00EB152D" w:rsidP="009045B5">
      <w:pPr>
        <w:pStyle w:val="NormalWeb"/>
        <w:tabs>
          <w:tab w:val="left" w:pos="9360"/>
        </w:tabs>
        <w:rPr>
          <w:color w:val="222222"/>
          <w:lang w:eastAsia="x-none"/>
        </w:rPr>
      </w:pPr>
      <w:r w:rsidRPr="00F548F3">
        <w:t>Projects supported under this cooperative agreement should advance Administration priorities, including, but not limited to, American energy dominance, critical mineral development, water security, infrastructure resilience, and natural hazard preparedness. Research and activities may incorporate scientific expertise in areas such as hydrology, geology, geospatial science, biosecurity, and near-earth space science, including extreme events such as drought, flooding, wildland fire, coastal erosion, severe storms, and geologic hazards, to develop actionable science, data, and tools that support informed decision-making by resource managers and stakeholders.</w:t>
      </w:r>
    </w:p>
    <w:p w14:paraId="031B6C2E" w14:textId="77777777" w:rsidR="009045B5" w:rsidRPr="00A456CD" w:rsidRDefault="009045B5" w:rsidP="009045B5">
      <w:pPr>
        <w:pStyle w:val="NormalWeb"/>
        <w:tabs>
          <w:tab w:val="left" w:pos="9360"/>
        </w:tabs>
        <w:rPr>
          <w:lang w:eastAsia="x-none"/>
        </w:rPr>
      </w:pPr>
      <w:r w:rsidRPr="00A456CD">
        <w:rPr>
          <w:lang w:eastAsia="x-none"/>
        </w:rPr>
        <w:t>The NRCASC program provides rigorous science and transparent communication) (EO 14303- Restoring Gold Standard Science (May 23, 2025)/SO 3441-Implementing the Requirements of Executive Order 14303, Restoring Gold Standard Science, May 23, 2025 (August 29, 2025) that advances administration and departmental priorities on wildfire science, (EO 14308- Empowering Commonsense Wildfire Prevention and Response (June 12, 2025)/SO 3443-Elevating and Unifying DOI's Wildland Fire Management Program (September 10, 2025), hazard and risk assessments that enhance local preparedness (EO 14239- Achieving Efficiency Through State and Local Preparedness (March 18, 2025), the development of Alaska’s resource potential (EO 14153- Unleashing Alaska's Extraordinary Resource Potential (January 20, 2025)/SO 3422- Unleashing Alaska's Extraordinary Resource Potential (February 3, 2025), American energy potential EO 14154- Unleashing American Energy (January 20, 2025)/SO 3418-Unleashing American Energy (February 3, 2025)/SO 3417-Addressing the National Energy Emergency (February 3, 2025)/SO 3438-Managing Federal Energy Resources and Protecting the Environment (August 1, 2025), the strategic use of Artificial Intelligence SO 3444-Leading Interior’s Path to Artificial Intelligence Transformation (September 17, 2025), and natural resource stewardship that balances the needs of ecosystems, communities, and the economy (EO 14313-Establishing the President’s Make America Beautiful Again Commission (July 3, 2025), EO 14225-Immediate Expansion of American Timber Production (March 1, 2025).</w:t>
      </w:r>
    </w:p>
    <w:p w14:paraId="4E11D370" w14:textId="765D4496" w:rsidR="009045B5" w:rsidRPr="00FE7D65" w:rsidRDefault="009045B5" w:rsidP="009045B5">
      <w:pPr>
        <w:pStyle w:val="NormalWeb"/>
        <w:tabs>
          <w:tab w:val="left" w:pos="9360"/>
        </w:tabs>
        <w:rPr>
          <w:color w:val="222222"/>
          <w:lang w:eastAsia="x-none"/>
        </w:rPr>
      </w:pPr>
      <w:r w:rsidRPr="00A456CD">
        <w:rPr>
          <w:lang w:eastAsia="x-none"/>
        </w:rPr>
        <w:t xml:space="preserve">Emory oak acorns are an important cultural resource for Tribes in the Southwest, and oak woodlands provide key </w:t>
      </w:r>
      <w:proofErr w:type="gramStart"/>
      <w:r w:rsidRPr="00A456CD">
        <w:rPr>
          <w:lang w:eastAsia="x-none"/>
        </w:rPr>
        <w:t>habitat</w:t>
      </w:r>
      <w:proofErr w:type="gramEnd"/>
      <w:r w:rsidRPr="00A456CD">
        <w:rPr>
          <w:lang w:eastAsia="x-none"/>
        </w:rPr>
        <w:t xml:space="preserve"> and forage for wildlife, including game species. Charcoal canker, an invasive fungal pathogen, worsens the harmful impacts of prolonged drought and altered fire regimes on Emory oak, resulting in lower acorn yields and higher oak mortality. This project will use data from 100 long-term Emory oak monitoring sites across Arizona to assess the prevalence </w:t>
      </w:r>
      <w:r w:rsidRPr="00FE7D65">
        <w:rPr>
          <w:color w:val="222222"/>
          <w:lang w:eastAsia="x-none"/>
        </w:rPr>
        <w:lastRenderedPageBreak/>
        <w:t xml:space="preserve">of charcoal canker, how it relates to oak mortality, and the conditions that affect infection and tree death. Spatial modeling will produce maps that predict where drought and pathogen interactions could threaten the survival of Emory oak under future conditions. Managers can use these maps to identify areas of higher or lower resilience within existing Emory oak woodlands, helping prioritize conservation efforts and wildfire management to safeguard areas where Emory oak has a higher chance of persisting despite intensifying stressors. </w:t>
      </w:r>
      <w:r w:rsidR="00FE7D65" w:rsidRPr="00864914">
        <w:t>This project will provide science-based evidence for managing emerging pathogens, supporting EO</w:t>
      </w:r>
      <w:r w:rsidR="00FE7D65">
        <w:t xml:space="preserve"> </w:t>
      </w:r>
      <w:r w:rsidR="00FE7D65" w:rsidRPr="00864914">
        <w:t xml:space="preserve">14313 </w:t>
      </w:r>
      <w:r w:rsidR="00FE7D65">
        <w:t xml:space="preserve">- </w:t>
      </w:r>
      <w:r w:rsidR="00FE7D65" w:rsidRPr="00864914">
        <w:t>Establishing the President's Make America Beautiful Again Commission</w:t>
      </w:r>
      <w:r w:rsidR="00FE7D65">
        <w:t xml:space="preserve"> (July 3, 2025</w:t>
      </w:r>
      <w:r w:rsidR="00FE7D65" w:rsidRPr="00864914">
        <w:t>); improve habitat for game species in line with SO</w:t>
      </w:r>
      <w:r w:rsidR="00FE7D65">
        <w:t xml:space="preserve"> </w:t>
      </w:r>
      <w:r w:rsidR="00FE7D65" w:rsidRPr="00864914">
        <w:t xml:space="preserve">3447 </w:t>
      </w:r>
      <w:r w:rsidR="00FE7D65">
        <w:t xml:space="preserve">- </w:t>
      </w:r>
      <w:r w:rsidR="00FE7D65" w:rsidRPr="00864914">
        <w:t>Expanding Hunting and Fishing Access, Removing Unnecessary Barriers, and Ensuring Consistency Across the Department of the Interior Lands and Waters</w:t>
      </w:r>
      <w:r w:rsidR="00FE7D65">
        <w:t xml:space="preserve"> (January 7, 2026</w:t>
      </w:r>
      <w:r w:rsidR="00FE7D65" w:rsidRPr="00864914">
        <w:t>); offer insights for safeguarding timber resources in support of EO</w:t>
      </w:r>
      <w:r w:rsidR="00FE7D65">
        <w:t xml:space="preserve"> </w:t>
      </w:r>
      <w:r w:rsidR="00FE7D65" w:rsidRPr="00864914">
        <w:t xml:space="preserve">14225 </w:t>
      </w:r>
      <w:r w:rsidR="00FE7D65">
        <w:t xml:space="preserve">- </w:t>
      </w:r>
      <w:r w:rsidR="00FE7D65" w:rsidRPr="00864914">
        <w:t>Immediate Expansion of American Timber Production</w:t>
      </w:r>
      <w:r w:rsidR="00FE7D65">
        <w:t xml:space="preserve"> (March 1, 2025</w:t>
      </w:r>
      <w:r w:rsidR="00FE7D65" w:rsidRPr="00864914">
        <w:t>); and provide scientific evidence to inform wildfire preparedness, in accordance with EO</w:t>
      </w:r>
      <w:r w:rsidR="00FE7D65">
        <w:t xml:space="preserve"> </w:t>
      </w:r>
      <w:r w:rsidR="00FE7D65" w:rsidRPr="00864914">
        <w:t xml:space="preserve">14239 </w:t>
      </w:r>
      <w:r w:rsidR="00FE7D65">
        <w:t>-</w:t>
      </w:r>
      <w:r w:rsidR="00FE7D65" w:rsidRPr="00864914">
        <w:t>Achieving Efficiency Through State and Local Preparedness</w:t>
      </w:r>
      <w:r w:rsidR="00FE7D65">
        <w:t xml:space="preserve"> (March 19, 2025</w:t>
      </w:r>
      <w:r w:rsidR="00FE7D65" w:rsidRPr="00864914">
        <w:t>). Finally, this work demonstrates the Department of the Interior’s ongoing commitment to trust responsibilities.</w:t>
      </w:r>
    </w:p>
    <w:p w14:paraId="1B85DC31" w14:textId="1F2E5306" w:rsidR="00EC642C" w:rsidRPr="00FE7D65" w:rsidRDefault="009151CC" w:rsidP="000A279C">
      <w:pPr>
        <w:pStyle w:val="NormalWeb"/>
        <w:tabs>
          <w:tab w:val="left" w:pos="9360"/>
        </w:tabs>
        <w:spacing w:before="0" w:beforeAutospacing="0" w:after="0" w:afterAutospacing="0"/>
        <w:rPr>
          <w:rFonts w:eastAsia="TimesNewRoman"/>
          <w:bCs/>
          <w:i/>
          <w:iCs/>
          <w:color w:val="00B050"/>
        </w:rPr>
      </w:pPr>
      <w:r w:rsidRPr="00FE7D65">
        <w:rPr>
          <w:rFonts w:eastAsia="TimesNewRoman"/>
          <w:b/>
          <w:i/>
          <w:color w:val="000000"/>
        </w:rPr>
        <w:t xml:space="preserve">Research </w:t>
      </w:r>
      <w:r w:rsidR="00EC642C" w:rsidRPr="00FE7D65">
        <w:rPr>
          <w:rFonts w:eastAsia="TimesNewRoman"/>
          <w:b/>
          <w:i/>
          <w:color w:val="000000"/>
        </w:rPr>
        <w:t>Objectives</w:t>
      </w:r>
      <w:r w:rsidR="00EC642C" w:rsidRPr="00FE7D65">
        <w:rPr>
          <w:rFonts w:eastAsia="TimesNewRoman"/>
          <w:b/>
          <w:color w:val="000000"/>
        </w:rPr>
        <w:t>:</w:t>
      </w:r>
      <w:r w:rsidR="00690553" w:rsidRPr="00FE7D65">
        <w:rPr>
          <w:rFonts w:eastAsia="TimesNewRoman"/>
          <w:b/>
          <w:color w:val="000000"/>
        </w:rPr>
        <w:t xml:space="preserve"> </w:t>
      </w:r>
    </w:p>
    <w:p w14:paraId="0FC61AF5" w14:textId="77777777" w:rsidR="00962E75" w:rsidRPr="00FE7D65" w:rsidRDefault="00962E75" w:rsidP="000A279C">
      <w:pPr>
        <w:pStyle w:val="NormalWeb"/>
        <w:tabs>
          <w:tab w:val="left" w:pos="9360"/>
        </w:tabs>
        <w:spacing w:before="0" w:beforeAutospacing="0" w:after="0" w:afterAutospacing="0"/>
        <w:rPr>
          <w:rFonts w:eastAsia="TimesNewRoman"/>
          <w:bCs/>
          <w:i/>
          <w:iCs/>
          <w:color w:val="00B050"/>
        </w:rPr>
      </w:pPr>
    </w:p>
    <w:p w14:paraId="2FE1E168" w14:textId="77777777" w:rsidR="00962E75" w:rsidRPr="00FE7D65" w:rsidRDefault="00962E75" w:rsidP="00962E75">
      <w:pPr>
        <w:numPr>
          <w:ilvl w:val="0"/>
          <w:numId w:val="16"/>
        </w:numPr>
        <w:autoSpaceDE w:val="0"/>
        <w:ind w:right="720"/>
        <w:rPr>
          <w:rFonts w:eastAsia="TimesNewRoman"/>
        </w:rPr>
      </w:pPr>
      <w:r w:rsidRPr="00FE7D65">
        <w:rPr>
          <w:rFonts w:eastAsia="TimesNewRoman"/>
        </w:rPr>
        <w:t>Document spatial patterns of recent mortality and pathogen presence across Emory oak’s range in the US</w:t>
      </w:r>
    </w:p>
    <w:p w14:paraId="07911014" w14:textId="77777777" w:rsidR="00962E75" w:rsidRPr="00FE7D65" w:rsidRDefault="00962E75" w:rsidP="00962E75">
      <w:pPr>
        <w:numPr>
          <w:ilvl w:val="0"/>
          <w:numId w:val="16"/>
        </w:numPr>
        <w:autoSpaceDE w:val="0"/>
        <w:ind w:right="720"/>
        <w:rPr>
          <w:rFonts w:eastAsia="TimesNewRoman"/>
        </w:rPr>
      </w:pPr>
      <w:r w:rsidRPr="00FE7D65">
        <w:rPr>
          <w:rFonts w:eastAsia="TimesNewRoman"/>
        </w:rPr>
        <w:t>Link collected observational data of tree mortality with environmental variables to identify factors linked to tree mortality</w:t>
      </w:r>
    </w:p>
    <w:p w14:paraId="632272B4" w14:textId="77777777" w:rsidR="00962E75" w:rsidRPr="00FE7D65" w:rsidRDefault="00962E75" w:rsidP="00962E75">
      <w:pPr>
        <w:numPr>
          <w:ilvl w:val="0"/>
          <w:numId w:val="16"/>
        </w:numPr>
        <w:autoSpaceDE w:val="0"/>
        <w:ind w:right="720"/>
        <w:rPr>
          <w:rFonts w:eastAsia="TimesNewRoman"/>
        </w:rPr>
      </w:pPr>
      <w:proofErr w:type="gramStart"/>
      <w:r w:rsidRPr="00FE7D65">
        <w:rPr>
          <w:rFonts w:eastAsia="TimesNewRoman"/>
        </w:rPr>
        <w:t>Assess</w:t>
      </w:r>
      <w:proofErr w:type="gramEnd"/>
      <w:r w:rsidRPr="00FE7D65">
        <w:rPr>
          <w:rFonts w:eastAsia="TimesNewRoman"/>
        </w:rPr>
        <w:t xml:space="preserve"> potential fire behavior with different fire weather and how treatments, including tree thinning and prescribed burning, may influence the persistence of tree refugia</w:t>
      </w:r>
    </w:p>
    <w:p w14:paraId="795D11F3" w14:textId="77777777" w:rsidR="007B132F" w:rsidRPr="00FE7D65" w:rsidRDefault="007B132F" w:rsidP="00AA220B">
      <w:pPr>
        <w:widowControl w:val="0"/>
        <w:rPr>
          <w:rFonts w:eastAsia="TimesNewRoman"/>
          <w:lang w:eastAsia="ar-SA"/>
        </w:rPr>
      </w:pPr>
      <w:r w:rsidRPr="00FE7D65">
        <w:rPr>
          <w:rFonts w:eastAsia="TimesNewRoman"/>
          <w:lang w:eastAsia="ar-SA"/>
        </w:rPr>
        <w:tab/>
      </w:r>
    </w:p>
    <w:p w14:paraId="1545AFE1" w14:textId="4B213EEC" w:rsidR="00C47334" w:rsidRPr="00FE7D65" w:rsidRDefault="002B0C5F" w:rsidP="007F068E">
      <w:r w:rsidRPr="00FE7D65">
        <w:t>Recipients are encouraged to prioritize projects in support of the celebration of America’s 250</w:t>
      </w:r>
      <w:r w:rsidRPr="00FE7D65">
        <w:rPr>
          <w:vertAlign w:val="superscript"/>
        </w:rPr>
        <w:t>th</w:t>
      </w:r>
      <w:r w:rsidRPr="00FE7D65">
        <w:t xml:space="preserve"> birthday (American250). This may include, but is not limited to, preservation 2 planning, interpretation public engagement, and rehabilitation projects that recognize and honor the nation’s founding, history, and cultural heritage.</w:t>
      </w:r>
    </w:p>
    <w:p w14:paraId="199A292B" w14:textId="77777777" w:rsidR="00C47334" w:rsidRPr="00FE7D65" w:rsidRDefault="00C47334" w:rsidP="007F068E">
      <w:pPr>
        <w:rPr>
          <w:b/>
          <w:bCs/>
          <w:u w:val="single"/>
        </w:rPr>
      </w:pPr>
    </w:p>
    <w:p w14:paraId="0286826E" w14:textId="2D7917FE" w:rsidR="007F068E" w:rsidRPr="00FE7D65" w:rsidRDefault="007F068E" w:rsidP="007F068E">
      <w:pPr>
        <w:rPr>
          <w:b/>
          <w:bCs/>
          <w:u w:val="single"/>
        </w:rPr>
      </w:pPr>
      <w:r w:rsidRPr="00FE7D65">
        <w:rPr>
          <w:b/>
          <w:bCs/>
          <w:u w:val="single"/>
        </w:rPr>
        <w:t>Award information</w:t>
      </w:r>
    </w:p>
    <w:p w14:paraId="0CD9B582" w14:textId="77777777" w:rsidR="008F28CF" w:rsidRPr="00FE7D65" w:rsidRDefault="008F28CF" w:rsidP="008F28CF">
      <w:pPr>
        <w:rPr>
          <w:iCs/>
          <w:color w:val="000000"/>
        </w:rPr>
      </w:pPr>
    </w:p>
    <w:p w14:paraId="7B270190" w14:textId="1B2245BA" w:rsidR="008F28CF" w:rsidRPr="00FE7D65" w:rsidRDefault="008F28CF" w:rsidP="008F28CF">
      <w:pPr>
        <w:rPr>
          <w:iCs/>
          <w:color w:val="000000"/>
        </w:rPr>
      </w:pPr>
      <w:r w:rsidRPr="00FE7D65">
        <w:rPr>
          <w:iCs/>
          <w:color w:val="000000"/>
        </w:rPr>
        <w:t xml:space="preserve">The </w:t>
      </w:r>
      <w:proofErr w:type="gramStart"/>
      <w:r w:rsidRPr="00FE7D65">
        <w:rPr>
          <w:iCs/>
          <w:color w:val="000000"/>
        </w:rPr>
        <w:t>award instrument</w:t>
      </w:r>
      <w:proofErr w:type="gramEnd"/>
      <w:r w:rsidRPr="00FE7D65">
        <w:rPr>
          <w:iCs/>
          <w:color w:val="000000"/>
        </w:rPr>
        <w:t xml:space="preserve"> for this project is a cooperative agreement. </w:t>
      </w:r>
    </w:p>
    <w:p w14:paraId="65502AE2" w14:textId="77777777" w:rsidR="00CD2CA5" w:rsidRPr="00FE7D65" w:rsidRDefault="00CD2CA5" w:rsidP="007F068E">
      <w:pPr>
        <w:rPr>
          <w:b/>
          <w:bCs/>
        </w:rPr>
      </w:pPr>
    </w:p>
    <w:p w14:paraId="17D1F9CD" w14:textId="6F93C349" w:rsidR="00273829" w:rsidRPr="00FE7D65" w:rsidRDefault="00084F6C" w:rsidP="0011764A">
      <w:pPr>
        <w:contextualSpacing/>
        <w:rPr>
          <w:rFonts w:eastAsia="Calibri"/>
        </w:rPr>
      </w:pPr>
      <w:r w:rsidRPr="00FE7D65">
        <w:rPr>
          <w:rFonts w:eastAsia="Calibri"/>
        </w:rPr>
        <w:t xml:space="preserve">It is anticipated that one award will be </w:t>
      </w:r>
      <w:proofErr w:type="gramStart"/>
      <w:r w:rsidRPr="00FE7D65">
        <w:rPr>
          <w:rFonts w:eastAsia="Calibri"/>
        </w:rPr>
        <w:t>made</w:t>
      </w:r>
      <w:proofErr w:type="gramEnd"/>
      <w:r w:rsidRPr="00FE7D65">
        <w:rPr>
          <w:rFonts w:eastAsia="Calibri"/>
        </w:rPr>
        <w:t xml:space="preserve"> for a two-year budget period.  The total estimated funding for this project is $360,000.  Funds will be fully obligated at time of award. </w:t>
      </w:r>
      <w:r w:rsidR="004148FF" w:rsidRPr="00FE7D65">
        <w:rPr>
          <w:rFonts w:eastAsia="Calibri"/>
        </w:rPr>
        <w:t>The recipient should submit the proposal</w:t>
      </w:r>
      <w:r w:rsidR="006426C8" w:rsidRPr="00FE7D65">
        <w:rPr>
          <w:rFonts w:eastAsia="Calibri"/>
        </w:rPr>
        <w:t xml:space="preserve"> and budget with annual budget breakdown</w:t>
      </w:r>
      <w:r w:rsidR="004148FF" w:rsidRPr="00FE7D65">
        <w:rPr>
          <w:rFonts w:eastAsia="Calibri"/>
        </w:rPr>
        <w:t xml:space="preserve"> to reflect the </w:t>
      </w:r>
      <w:r w:rsidR="00BC6C58" w:rsidRPr="00FE7D65">
        <w:rPr>
          <w:rFonts w:eastAsia="Calibri"/>
        </w:rPr>
        <w:t xml:space="preserve">full </w:t>
      </w:r>
      <w:r w:rsidRPr="00FE7D65">
        <w:rPr>
          <w:rFonts w:eastAsia="Calibri"/>
        </w:rPr>
        <w:t>2</w:t>
      </w:r>
      <w:r w:rsidR="008974DB" w:rsidRPr="00FE7D65">
        <w:rPr>
          <w:rFonts w:eastAsia="Calibri"/>
        </w:rPr>
        <w:t>-year</w:t>
      </w:r>
      <w:r w:rsidR="004148FF" w:rsidRPr="00FE7D65">
        <w:rPr>
          <w:rFonts w:eastAsia="Calibri"/>
        </w:rPr>
        <w:t xml:space="preserve"> project period.</w:t>
      </w:r>
    </w:p>
    <w:p w14:paraId="2085E088" w14:textId="5ED2F1D5" w:rsidR="004148FF" w:rsidRPr="00FE7D65" w:rsidRDefault="004148FF" w:rsidP="007F068E">
      <w:pPr>
        <w:rPr>
          <w:b/>
          <w:bCs/>
        </w:rPr>
      </w:pPr>
    </w:p>
    <w:p w14:paraId="16782C70" w14:textId="77777777" w:rsidR="007F068E" w:rsidRPr="00FE7D65" w:rsidRDefault="007F068E" w:rsidP="007F068E">
      <w:pPr>
        <w:rPr>
          <w:b/>
          <w:u w:val="single"/>
        </w:rPr>
      </w:pPr>
      <w:r w:rsidRPr="00FE7D65">
        <w:rPr>
          <w:b/>
          <w:u w:val="single"/>
        </w:rPr>
        <w:t>Eligibility Information</w:t>
      </w:r>
    </w:p>
    <w:p w14:paraId="1B4D90F8" w14:textId="77777777" w:rsidR="00F51AFE" w:rsidRPr="00FE7D65" w:rsidRDefault="00F51AFE" w:rsidP="007F068E">
      <w:pPr>
        <w:rPr>
          <w:b/>
        </w:rPr>
      </w:pPr>
    </w:p>
    <w:p w14:paraId="3222C620" w14:textId="74DF90E9" w:rsidR="0011764A" w:rsidRDefault="0011764A" w:rsidP="0011764A">
      <w:r w:rsidRPr="00FE7D65">
        <w:t>This financial assistance opportunity is being issued under a CESU Program. CESU’s are partnerships that provide research, technical assistance, and education. Eligible recipients must be a participating partner of the</w:t>
      </w:r>
      <w:r w:rsidR="00675F3D" w:rsidRPr="00FE7D65">
        <w:t xml:space="preserve"> Colorado Plateau </w:t>
      </w:r>
      <w:r w:rsidR="00FE7D65">
        <w:t>CESU</w:t>
      </w:r>
      <w:r w:rsidR="00675F3D" w:rsidRPr="00FE7D65">
        <w:t>.</w:t>
      </w:r>
    </w:p>
    <w:p w14:paraId="59DCB913" w14:textId="77777777" w:rsidR="00675F3D" w:rsidRPr="0076596C" w:rsidRDefault="00675F3D" w:rsidP="0011764A"/>
    <w:p w14:paraId="7B178DEB" w14:textId="77777777" w:rsidR="0011764A" w:rsidRPr="000A279C" w:rsidRDefault="0011764A" w:rsidP="0011764A">
      <w:pPr>
        <w:rPr>
          <w:b/>
          <w:u w:val="single"/>
        </w:rPr>
      </w:pPr>
      <w:r w:rsidRPr="000A279C">
        <w:rPr>
          <w:b/>
          <w:u w:val="single"/>
        </w:rPr>
        <w:lastRenderedPageBreak/>
        <w:t>Application and Submission Information</w:t>
      </w:r>
    </w:p>
    <w:p w14:paraId="51AC5779" w14:textId="77777777" w:rsidR="00CD2CA5" w:rsidRPr="0076596C" w:rsidRDefault="00CD2CA5" w:rsidP="0011764A">
      <w:pPr>
        <w:rPr>
          <w:b/>
        </w:rPr>
      </w:pPr>
    </w:p>
    <w:p w14:paraId="3C8B197A" w14:textId="3C4772C5" w:rsidR="00ED4F10" w:rsidRDefault="00ED4F10" w:rsidP="00ED4F10">
      <w:r w:rsidRPr="009B1734">
        <w:t>The USGS requires that all applications for financial assistance be posted through Grants.gov. To post your application, go to www.grants.gov, select "Applicants,” "How to Apply for Grants,” “Search for Opportunity Package” (highlighted in red on the bottom right of screen), and use the Funding Opportunity</w:t>
      </w:r>
      <w:r w:rsidRPr="00A456CD">
        <w:t xml:space="preserve"> Number </w:t>
      </w:r>
      <w:r w:rsidR="00D75ED3" w:rsidRPr="00A456CD">
        <w:t>G27AS00084.</w:t>
      </w:r>
    </w:p>
    <w:p w14:paraId="3F5D29BF" w14:textId="77777777" w:rsidR="00ED4F10" w:rsidRDefault="00ED4F10" w:rsidP="00ED4F10"/>
    <w:p w14:paraId="1B59F240" w14:textId="3FB0D484" w:rsidR="0046126C" w:rsidRDefault="00ED4F10" w:rsidP="0011764A">
      <w:pPr>
        <w:rPr>
          <w:color w:val="00B050"/>
        </w:rPr>
      </w:pPr>
      <w:r>
        <w:t>Q</w:t>
      </w:r>
      <w:r w:rsidR="0076596C" w:rsidRPr="0076596C">
        <w:t xml:space="preserve">uestions are to be directed to </w:t>
      </w:r>
      <w:r w:rsidR="0076596C">
        <w:t>Grant Specialis</w:t>
      </w:r>
      <w:r w:rsidR="00C8375C">
        <w:t xml:space="preserve">t Rachel Miller at </w:t>
      </w:r>
      <w:r w:rsidR="00BE4889">
        <w:t>rachel_miller@ios.doi.gov.</w:t>
      </w:r>
    </w:p>
    <w:p w14:paraId="121CC06B" w14:textId="402E8D04" w:rsidR="00A17C14" w:rsidRPr="00A456CD" w:rsidRDefault="00A17C14" w:rsidP="00DE2D8B">
      <w:pPr>
        <w:keepNext/>
        <w:spacing w:before="240" w:after="60"/>
        <w:outlineLvl w:val="1"/>
        <w:rPr>
          <w:bCs/>
        </w:rPr>
      </w:pPr>
      <w:r w:rsidRPr="00A456CD">
        <w:rPr>
          <w:bCs/>
        </w:rPr>
        <w:t>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Programs and Preferencing as well as the Executive Order and Secretary’s order titled Restoring Truth and Sanity to American History. Applicants are responsible for ensuring their proposed activities are consistent with the intent and requirements of these directives.</w:t>
      </w:r>
    </w:p>
    <w:p w14:paraId="055D75C6" w14:textId="7DE9EC57" w:rsidR="00DE2D8B" w:rsidRDefault="00DE2D8B" w:rsidP="00DE2D8B">
      <w:pPr>
        <w:keepNext/>
        <w:spacing w:before="240" w:after="60"/>
        <w:outlineLvl w:val="1"/>
        <w:rPr>
          <w:b/>
        </w:rPr>
      </w:pPr>
      <w:r w:rsidRPr="00770BE5">
        <w:rPr>
          <w:b/>
        </w:rPr>
        <w:t xml:space="preserve">Content and Form of Application: </w:t>
      </w:r>
    </w:p>
    <w:p w14:paraId="4EBE6277" w14:textId="77777777" w:rsidR="00DE2D8B" w:rsidRDefault="00DE2D8B" w:rsidP="007F068E">
      <w:pPr>
        <w:rPr>
          <w:b/>
          <w:bCs/>
          <w:i/>
          <w:iCs/>
          <w:u w:val="single"/>
        </w:rPr>
      </w:pPr>
    </w:p>
    <w:p w14:paraId="1A1F9FCD" w14:textId="345C29DA" w:rsidR="00005933" w:rsidRPr="007843B9" w:rsidRDefault="004F1136" w:rsidP="007F068E">
      <w:pPr>
        <w:rPr>
          <w:b/>
          <w:bCs/>
          <w:i/>
          <w:iCs/>
          <w:u w:val="single"/>
        </w:rPr>
      </w:pPr>
      <w:r w:rsidRPr="007843B9">
        <w:rPr>
          <w:b/>
          <w:bCs/>
          <w:i/>
          <w:iCs/>
          <w:u w:val="single"/>
        </w:rPr>
        <w:t>Cover page of written technical narrative:</w:t>
      </w:r>
    </w:p>
    <w:p w14:paraId="62032E36" w14:textId="33184CEE" w:rsidR="00005933" w:rsidRDefault="00690553" w:rsidP="008312BF">
      <w:pPr>
        <w:numPr>
          <w:ilvl w:val="0"/>
          <w:numId w:val="1"/>
        </w:numPr>
        <w:ind w:left="360" w:hanging="360"/>
      </w:pPr>
      <w:r>
        <w:t>A</w:t>
      </w:r>
      <w:r w:rsidR="002E0180">
        <w:t>nticipated a</w:t>
      </w:r>
      <w:r>
        <w:t xml:space="preserve">ward </w:t>
      </w:r>
      <w:r w:rsidR="00875C7C">
        <w:t>r</w:t>
      </w:r>
      <w:r w:rsidR="00005933" w:rsidRPr="00005933">
        <w:t xml:space="preserve">ecipient’s </w:t>
      </w:r>
      <w:r w:rsidR="009D6447">
        <w:t>n</w:t>
      </w:r>
      <w:r w:rsidR="00005933" w:rsidRPr="00005933">
        <w:t>ame</w:t>
      </w:r>
    </w:p>
    <w:p w14:paraId="77C511F3" w14:textId="7C67279E" w:rsidR="005B0283" w:rsidRPr="00884D0B" w:rsidRDefault="005B0283" w:rsidP="008312BF">
      <w:pPr>
        <w:numPr>
          <w:ilvl w:val="0"/>
          <w:numId w:val="1"/>
        </w:numPr>
        <w:ind w:left="360" w:hanging="360"/>
      </w:pPr>
      <w:r w:rsidRPr="00884D0B">
        <w:t>Project title</w:t>
      </w:r>
    </w:p>
    <w:p w14:paraId="3F2A0BEC" w14:textId="0BA3A123" w:rsidR="00BB2504" w:rsidRPr="00884D0B" w:rsidRDefault="00BB2504" w:rsidP="008312BF">
      <w:pPr>
        <w:numPr>
          <w:ilvl w:val="0"/>
          <w:numId w:val="1"/>
        </w:numPr>
        <w:ind w:left="360" w:hanging="360"/>
      </w:pPr>
      <w:r w:rsidRPr="00884D0B">
        <w:t xml:space="preserve">Proposed </w:t>
      </w:r>
      <w:proofErr w:type="gramStart"/>
      <w:r w:rsidRPr="00884D0B">
        <w:t>project</w:t>
      </w:r>
      <w:proofErr w:type="gramEnd"/>
      <w:r w:rsidRPr="00884D0B">
        <w:t xml:space="preserve"> start date</w:t>
      </w:r>
    </w:p>
    <w:p w14:paraId="2F10AF53" w14:textId="27285AD6" w:rsidR="00005933" w:rsidRPr="00005933" w:rsidRDefault="002E0180" w:rsidP="008312BF">
      <w:pPr>
        <w:numPr>
          <w:ilvl w:val="0"/>
          <w:numId w:val="1"/>
        </w:numPr>
        <w:ind w:left="360" w:hanging="360"/>
      </w:pPr>
      <w:r>
        <w:t xml:space="preserve">Anticipated </w:t>
      </w:r>
      <w:r w:rsidR="00005933" w:rsidRPr="00005933">
        <w:t xml:space="preserve">Principal Investigator </w:t>
      </w:r>
      <w:r>
        <w:t xml:space="preserve">Name </w:t>
      </w:r>
      <w:r w:rsidR="00005933" w:rsidRPr="00005933">
        <w:t xml:space="preserve">(individual who will oversee the cooperative agreement) including </w:t>
      </w:r>
      <w:r>
        <w:t xml:space="preserve">title, </w:t>
      </w:r>
      <w:r w:rsidR="00005933" w:rsidRPr="00005933">
        <w:t>address, phone number</w:t>
      </w:r>
      <w:proofErr w:type="gramStart"/>
      <w:r w:rsidR="00005933" w:rsidRPr="00005933">
        <w:t>, ,</w:t>
      </w:r>
      <w:proofErr w:type="gramEnd"/>
      <w:r w:rsidR="00005933" w:rsidRPr="00005933">
        <w:t xml:space="preserve"> and email address</w:t>
      </w:r>
    </w:p>
    <w:p w14:paraId="2E22D799" w14:textId="4FFE512C" w:rsidR="00005933" w:rsidRPr="00005933" w:rsidRDefault="00005933" w:rsidP="008312BF">
      <w:pPr>
        <w:numPr>
          <w:ilvl w:val="0"/>
          <w:numId w:val="1"/>
        </w:numPr>
        <w:ind w:left="360" w:hanging="360"/>
      </w:pPr>
      <w:r w:rsidRPr="00005933">
        <w:t xml:space="preserve">Authorized Representative </w:t>
      </w:r>
      <w:r w:rsidR="005B0283">
        <w:t xml:space="preserve">administrative </w:t>
      </w:r>
      <w:r w:rsidRPr="00005933">
        <w:t xml:space="preserve">contact (Recipient staff member(s) </w:t>
      </w:r>
      <w:r w:rsidR="002E0180">
        <w:t xml:space="preserve">in the recipient’s research office </w:t>
      </w:r>
      <w:r w:rsidRPr="00005933">
        <w:t xml:space="preserve">who will administer the cooperative agreement) including </w:t>
      </w:r>
      <w:r w:rsidR="00875C7C">
        <w:t>n</w:t>
      </w:r>
      <w:r w:rsidR="002E0180">
        <w:t xml:space="preserve">ame, title, </w:t>
      </w:r>
      <w:r w:rsidRPr="00005933">
        <w:t>address, phone number, and email address</w:t>
      </w:r>
    </w:p>
    <w:p w14:paraId="08AE530B" w14:textId="6A7CF513" w:rsidR="005B0283" w:rsidRDefault="00EC73AA" w:rsidP="008312BF">
      <w:pPr>
        <w:numPr>
          <w:ilvl w:val="0"/>
          <w:numId w:val="1"/>
        </w:numPr>
        <w:ind w:left="360" w:hanging="360"/>
      </w:pPr>
      <w:r>
        <w:t>Include n</w:t>
      </w:r>
      <w:r w:rsidR="005B0283">
        <w:t>ames and affiliations of Co-PIs</w:t>
      </w:r>
      <w:r w:rsidRPr="00884D0B">
        <w:t>, and if they are funded by the project or in kind</w:t>
      </w:r>
    </w:p>
    <w:p w14:paraId="2697A45F" w14:textId="56D2CFEA" w:rsidR="00122088" w:rsidRDefault="00122088" w:rsidP="008312BF">
      <w:pPr>
        <w:numPr>
          <w:ilvl w:val="0"/>
          <w:numId w:val="1"/>
        </w:numPr>
        <w:ind w:left="360" w:hanging="360"/>
      </w:pPr>
      <w:r>
        <w:t xml:space="preserve">Include names, titles, and contact information for </w:t>
      </w:r>
      <w:r w:rsidR="00214BE4">
        <w:t>expected</w:t>
      </w:r>
      <w:r>
        <w:t xml:space="preserve"> USGS collaborators</w:t>
      </w:r>
      <w:r w:rsidR="00214BE4">
        <w:t xml:space="preserve"> on the project</w:t>
      </w:r>
    </w:p>
    <w:p w14:paraId="384C8CD4" w14:textId="118F93F9" w:rsidR="00D46D8E" w:rsidRDefault="00D46D8E" w:rsidP="008312BF">
      <w:pPr>
        <w:numPr>
          <w:ilvl w:val="0"/>
          <w:numId w:val="1"/>
        </w:numPr>
        <w:ind w:left="360" w:hanging="360"/>
      </w:pPr>
      <w:proofErr w:type="gramStart"/>
      <w:r>
        <w:t>List</w:t>
      </w:r>
      <w:proofErr w:type="gramEnd"/>
      <w:r>
        <w:t xml:space="preserve"> any other cooperators and partners</w:t>
      </w:r>
    </w:p>
    <w:p w14:paraId="09B5D743" w14:textId="707F2111" w:rsidR="00005933" w:rsidRPr="00005933" w:rsidRDefault="00005933" w:rsidP="008312BF">
      <w:pPr>
        <w:numPr>
          <w:ilvl w:val="0"/>
          <w:numId w:val="1"/>
        </w:numPr>
        <w:ind w:left="360" w:hanging="360"/>
      </w:pPr>
      <w:r w:rsidRPr="00005933">
        <w:t xml:space="preserve">List laboratories, equipment, </w:t>
      </w:r>
      <w:r w:rsidR="00904BDA">
        <w:t xml:space="preserve">study area(s), </w:t>
      </w:r>
      <w:r w:rsidRPr="00005933">
        <w:t>and facilities available for project work.</w:t>
      </w:r>
    </w:p>
    <w:p w14:paraId="4E5BCE60" w14:textId="582479F1" w:rsidR="00005933" w:rsidRPr="00005933" w:rsidRDefault="002E0180" w:rsidP="008312BF">
      <w:pPr>
        <w:numPr>
          <w:ilvl w:val="0"/>
          <w:numId w:val="1"/>
        </w:numPr>
        <w:ind w:left="360" w:hanging="360"/>
      </w:pPr>
      <w:r>
        <w:t>State e</w:t>
      </w:r>
      <w:r w:rsidRPr="00005933">
        <w:t xml:space="preserve">xperience </w:t>
      </w:r>
      <w:r w:rsidR="00005933" w:rsidRPr="00005933">
        <w:t>of</w:t>
      </w:r>
      <w:r w:rsidR="008F085F">
        <w:t xml:space="preserve"> project</w:t>
      </w:r>
      <w:r w:rsidR="00005933" w:rsidRPr="00005933">
        <w:t xml:space="preserve"> staff to conduct the stated work objectives of the project</w:t>
      </w:r>
    </w:p>
    <w:p w14:paraId="799DE6A9" w14:textId="77777777" w:rsidR="00690553" w:rsidRDefault="00690553" w:rsidP="00690553"/>
    <w:p w14:paraId="6545C40E" w14:textId="252FC4BA" w:rsidR="00690553" w:rsidRPr="003C44BD" w:rsidRDefault="00690553" w:rsidP="00690553">
      <w:pPr>
        <w:rPr>
          <w:b/>
          <w:bCs/>
          <w:i/>
          <w:iCs/>
          <w:u w:val="single"/>
        </w:rPr>
      </w:pPr>
      <w:r w:rsidRPr="003C44BD">
        <w:rPr>
          <w:b/>
          <w:bCs/>
          <w:i/>
          <w:iCs/>
          <w:u w:val="single"/>
        </w:rPr>
        <w:t>Proposal text should include the following:</w:t>
      </w:r>
    </w:p>
    <w:p w14:paraId="407F2D12" w14:textId="77777777" w:rsidR="00690553" w:rsidRDefault="00690553" w:rsidP="00690553"/>
    <w:p w14:paraId="69F0D92A" w14:textId="5B9EB819" w:rsidR="00690553" w:rsidRDefault="00690553" w:rsidP="00D26A8E">
      <w:pPr>
        <w:ind w:left="540" w:hanging="450"/>
      </w:pPr>
      <w:r>
        <w:t>a.</w:t>
      </w:r>
      <w:r>
        <w:tab/>
      </w:r>
      <w:r w:rsidRPr="00EC1157">
        <w:rPr>
          <w:u w:val="single"/>
        </w:rPr>
        <w:t>Introduction and Statement of Problem</w:t>
      </w:r>
      <w:r w:rsidRPr="00884D0B">
        <w:t>.</w:t>
      </w:r>
      <w:r>
        <w:t xml:space="preserve"> Give a brief introduction to the research problem.  Provide </w:t>
      </w:r>
      <w:proofErr w:type="gramStart"/>
      <w:r>
        <w:t>a brief summary</w:t>
      </w:r>
      <w:proofErr w:type="gramEnd"/>
      <w:r>
        <w:t xml:space="preserve"> of findings or outcomes of any prior work that has been completed or is ongoing in this area.</w:t>
      </w:r>
      <w:r w:rsidR="00BC3074">
        <w:t xml:space="preserve"> </w:t>
      </w:r>
    </w:p>
    <w:p w14:paraId="57C800FD" w14:textId="7BC3FCFB" w:rsidR="00690553" w:rsidRDefault="00690553" w:rsidP="00D26A8E">
      <w:pPr>
        <w:ind w:left="540" w:hanging="450"/>
      </w:pPr>
      <w:r>
        <w:t xml:space="preserve">b. </w:t>
      </w:r>
      <w:r w:rsidR="00D26A8E">
        <w:t xml:space="preserve">    </w:t>
      </w:r>
      <w:r w:rsidRPr="00EC1157">
        <w:rPr>
          <w:u w:val="single"/>
        </w:rPr>
        <w:t>Objectives</w:t>
      </w:r>
      <w:r w:rsidRPr="00884D0B">
        <w:t>.</w:t>
      </w:r>
      <w:r>
        <w:t xml:space="preserve"> Clearly define goals of project.</w:t>
      </w:r>
      <w:r w:rsidR="00BC3074">
        <w:t xml:space="preserve"> Include geographic scope.</w:t>
      </w:r>
      <w:r>
        <w:t xml:space="preserve"> State how the proposal addresses USGS goals and its relevance and impact. Explain why </w:t>
      </w:r>
      <w:proofErr w:type="gramStart"/>
      <w:r>
        <w:t>the work</w:t>
      </w:r>
      <w:proofErr w:type="gramEnd"/>
      <w:r>
        <w:t xml:space="preserve"> is important. </w:t>
      </w:r>
    </w:p>
    <w:p w14:paraId="2EDAD6DB" w14:textId="73637575" w:rsidR="00690553" w:rsidRDefault="00690553" w:rsidP="00D26A8E">
      <w:pPr>
        <w:ind w:left="540" w:hanging="450"/>
      </w:pPr>
      <w:r>
        <w:t>c.</w:t>
      </w:r>
      <w:r>
        <w:tab/>
      </w:r>
      <w:r w:rsidR="00BC3074" w:rsidRPr="00EC1157">
        <w:rPr>
          <w:u w:val="single"/>
        </w:rPr>
        <w:t>Procedures/</w:t>
      </w:r>
      <w:r w:rsidRPr="00EC1157">
        <w:rPr>
          <w:u w:val="single"/>
        </w:rPr>
        <w:t>Methods</w:t>
      </w:r>
      <w:r w:rsidRPr="00884D0B">
        <w:t>.</w:t>
      </w:r>
      <w:r>
        <w:t xml:space="preserve"> This section should include a </w:t>
      </w:r>
      <w:proofErr w:type="gramStart"/>
      <w:r>
        <w:t>fairly detailed</w:t>
      </w:r>
      <w:proofErr w:type="gramEnd"/>
      <w:r>
        <w:t xml:space="preserve"> discussion of the work plan and technical approach to both field and laboratory techniques.  </w:t>
      </w:r>
    </w:p>
    <w:p w14:paraId="1C716D72" w14:textId="00CFCB67" w:rsidR="00690553" w:rsidRPr="00C15D2B" w:rsidRDefault="00690553" w:rsidP="00D26A8E">
      <w:pPr>
        <w:ind w:left="540" w:hanging="450"/>
        <w:rPr>
          <w:i/>
          <w:iCs/>
        </w:rPr>
      </w:pPr>
      <w:r>
        <w:lastRenderedPageBreak/>
        <w:t xml:space="preserve">d. </w:t>
      </w:r>
      <w:r w:rsidR="00D26A8E">
        <w:t xml:space="preserve">    </w:t>
      </w:r>
      <w:r w:rsidRPr="00EC1157">
        <w:rPr>
          <w:u w:val="single"/>
        </w:rPr>
        <w:t>Planned Products</w:t>
      </w:r>
      <w:r w:rsidR="005E6F14" w:rsidRPr="00EC1157">
        <w:rPr>
          <w:u w:val="single"/>
        </w:rPr>
        <w:t>,</w:t>
      </w:r>
      <w:r w:rsidRPr="00EC1157">
        <w:rPr>
          <w:u w:val="single"/>
        </w:rPr>
        <w:t xml:space="preserve"> Dissemination of Research Results</w:t>
      </w:r>
      <w:r w:rsidR="005E6F14" w:rsidRPr="00EC1157">
        <w:rPr>
          <w:u w:val="single"/>
        </w:rPr>
        <w:t>, and Technology Transfer</w:t>
      </w:r>
      <w:r w:rsidR="003C44BD" w:rsidRPr="00884D0B">
        <w:t>.</w:t>
      </w:r>
      <w:r>
        <w:t xml:space="preserve"> List product(s) (reports, analyses, digital data, etc.) that will be delivered at the end of the </w:t>
      </w:r>
      <w:r w:rsidR="005E6F14">
        <w:t xml:space="preserve">project </w:t>
      </w:r>
      <w:r>
        <w:t xml:space="preserve">period. The USGS considers dissemination of research data and results to potential users of those results to be an integral and crucial aspect of projects funded by this program.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sidRPr="00C15D2B">
        <w:rPr>
          <w:i/>
          <w:iCs/>
        </w:rPr>
        <w:t>All products must adhere to USGS Fundamental Science Practices.</w:t>
      </w:r>
    </w:p>
    <w:p w14:paraId="30029CD2" w14:textId="30D880E9" w:rsidR="00383A53" w:rsidRPr="00E175E5" w:rsidRDefault="00383A53" w:rsidP="00D26A8E">
      <w:pPr>
        <w:ind w:left="540" w:hanging="450"/>
        <w:rPr>
          <w:u w:val="single"/>
        </w:rPr>
      </w:pPr>
      <w:r>
        <w:t>e</w:t>
      </w:r>
      <w:proofErr w:type="gramStart"/>
      <w:r>
        <w:t>.</w:t>
      </w:r>
      <w:r>
        <w:rPr>
          <w:b/>
          <w:bCs/>
          <w:i/>
          <w:iCs/>
        </w:rPr>
        <w:t xml:space="preserve">  </w:t>
      </w:r>
      <w:r>
        <w:rPr>
          <w:b/>
          <w:bCs/>
        </w:rPr>
        <w:tab/>
      </w:r>
      <w:proofErr w:type="gramEnd"/>
      <w:r w:rsidRPr="00F23D60">
        <w:rPr>
          <w:u w:val="single"/>
        </w:rPr>
        <w:t>Schedule</w:t>
      </w:r>
      <w:r w:rsidR="00904BDA" w:rsidRPr="00F23D60">
        <w:rPr>
          <w:u w:val="single"/>
        </w:rPr>
        <w:t>,</w:t>
      </w:r>
      <w:r w:rsidRPr="00F23D60">
        <w:rPr>
          <w:u w:val="single"/>
        </w:rPr>
        <w:t xml:space="preserve"> Duration of Study</w:t>
      </w:r>
      <w:r w:rsidR="00904BDA" w:rsidRPr="00F23D60">
        <w:rPr>
          <w:u w:val="single"/>
        </w:rPr>
        <w:t>, and Reporting Schedule</w:t>
      </w:r>
      <w:r w:rsidR="005D2F44" w:rsidRPr="00884D0B">
        <w:t xml:space="preserve">. </w:t>
      </w:r>
      <w:r w:rsidR="00BB2504" w:rsidRPr="00884D0B">
        <w:t>Provide anticipated project start and end dates and a</w:t>
      </w:r>
      <w:r w:rsidR="005D2F44" w:rsidRPr="00884D0B">
        <w:t xml:space="preserve"> project timeline of key </w:t>
      </w:r>
      <w:r w:rsidR="00281CFE" w:rsidRPr="00884D0B">
        <w:t>milestones.</w:t>
      </w:r>
      <w:r w:rsidR="00281CFE">
        <w:rPr>
          <w:u w:val="single"/>
        </w:rPr>
        <w:t xml:space="preserve"> </w:t>
      </w:r>
    </w:p>
    <w:p w14:paraId="468078BE" w14:textId="77777777" w:rsidR="00690553" w:rsidRDefault="00690553" w:rsidP="00D26A8E">
      <w:pPr>
        <w:ind w:left="540" w:hanging="450"/>
      </w:pPr>
      <w:r>
        <w:t>e.</w:t>
      </w:r>
      <w:r>
        <w:tab/>
      </w:r>
      <w:r w:rsidRPr="00F23D60">
        <w:rPr>
          <w:u w:val="single"/>
        </w:rPr>
        <w:t>References Cited</w:t>
      </w:r>
      <w:r w:rsidRPr="00884D0B">
        <w:t>.</w:t>
      </w:r>
      <w:r>
        <w:t xml:space="preserve">  List all references to which you refer in text and references from your past work in the field that the research problem addresses.  Be sure to identify references as journal articles, chapters in books, abstracts, maps, digital data, etc.</w:t>
      </w:r>
    </w:p>
    <w:p w14:paraId="30A03A73" w14:textId="3F300EC1" w:rsidR="00460829" w:rsidRDefault="00460829" w:rsidP="00D26A8E">
      <w:pPr>
        <w:ind w:left="540" w:hanging="450"/>
        <w:rPr>
          <w:u w:val="single"/>
        </w:rPr>
      </w:pPr>
      <w:r>
        <w:t>f</w:t>
      </w:r>
      <w:proofErr w:type="gramStart"/>
      <w:r>
        <w:t xml:space="preserve">. </w:t>
      </w:r>
      <w:r>
        <w:tab/>
      </w:r>
      <w:r w:rsidRPr="00F23D60">
        <w:rPr>
          <w:u w:val="single"/>
        </w:rPr>
        <w:t>Legal</w:t>
      </w:r>
      <w:proofErr w:type="gramEnd"/>
      <w:r w:rsidRPr="00F23D60">
        <w:rPr>
          <w:u w:val="single"/>
        </w:rPr>
        <w:t xml:space="preserve"> and Policy-Sensitive aspects</w:t>
      </w:r>
      <w:r w:rsidRPr="00884D0B">
        <w:t xml:space="preserve"> (if applicable)</w:t>
      </w:r>
    </w:p>
    <w:p w14:paraId="2FE632D4" w14:textId="44EB64AD" w:rsidR="00460829" w:rsidRPr="00884D0B" w:rsidRDefault="00460829" w:rsidP="00D26A8E">
      <w:pPr>
        <w:ind w:left="540" w:hanging="450"/>
      </w:pPr>
      <w:r w:rsidRPr="00884D0B">
        <w:t>g</w:t>
      </w:r>
      <w:proofErr w:type="gramStart"/>
      <w:r w:rsidRPr="00884D0B">
        <w:t xml:space="preserve">. </w:t>
      </w:r>
      <w:r w:rsidRPr="00884D0B">
        <w:tab/>
      </w:r>
      <w:r w:rsidRPr="00F23D60">
        <w:rPr>
          <w:u w:val="single"/>
        </w:rPr>
        <w:t>Animal</w:t>
      </w:r>
      <w:proofErr w:type="gramEnd"/>
      <w:r w:rsidRPr="00F23D60">
        <w:rPr>
          <w:u w:val="single"/>
        </w:rPr>
        <w:t xml:space="preserve"> Use or Human subjects</w:t>
      </w:r>
      <w:r w:rsidRPr="00884D0B">
        <w:t xml:space="preserve"> (if applicable)</w:t>
      </w:r>
    </w:p>
    <w:p w14:paraId="49A4F20E" w14:textId="77777777" w:rsidR="00690553" w:rsidRDefault="00690553" w:rsidP="00D26A8E">
      <w:pPr>
        <w:ind w:left="540" w:hanging="450"/>
      </w:pPr>
    </w:p>
    <w:p w14:paraId="57E6E58A" w14:textId="7FDE2FA4" w:rsidR="00690553" w:rsidRPr="00884D0B" w:rsidRDefault="00690553" w:rsidP="00396590">
      <w:pPr>
        <w:ind w:left="90"/>
        <w:rPr>
          <w:b/>
          <w:bCs/>
          <w:i/>
          <w:iCs/>
        </w:rPr>
      </w:pPr>
      <w:r w:rsidRPr="00884D0B">
        <w:rPr>
          <w:b/>
          <w:bCs/>
          <w:i/>
          <w:iCs/>
        </w:rPr>
        <w:t xml:space="preserve">Budget </w:t>
      </w:r>
      <w:r w:rsidR="00BA3C62" w:rsidRPr="00884D0B">
        <w:rPr>
          <w:b/>
          <w:bCs/>
          <w:i/>
          <w:iCs/>
        </w:rPr>
        <w:t xml:space="preserve">Narrative </w:t>
      </w:r>
      <w:r w:rsidRPr="00884D0B">
        <w:rPr>
          <w:b/>
          <w:bCs/>
          <w:i/>
          <w:iCs/>
        </w:rPr>
        <w:t xml:space="preserve">- This information will provide details </w:t>
      </w:r>
      <w:r w:rsidR="00BA3C62" w:rsidRPr="00884D0B">
        <w:rPr>
          <w:b/>
          <w:bCs/>
          <w:i/>
          <w:iCs/>
        </w:rPr>
        <w:t>and a breakdown of funds requested on</w:t>
      </w:r>
      <w:r w:rsidRPr="00884D0B">
        <w:rPr>
          <w:b/>
          <w:bCs/>
          <w:i/>
          <w:iCs/>
        </w:rPr>
        <w:t xml:space="preserve"> the</w:t>
      </w:r>
      <w:r w:rsidR="00396590" w:rsidRPr="00884D0B">
        <w:rPr>
          <w:b/>
          <w:bCs/>
          <w:i/>
          <w:iCs/>
        </w:rPr>
        <w:t xml:space="preserve"> </w:t>
      </w:r>
      <w:r w:rsidRPr="00884D0B">
        <w:rPr>
          <w:b/>
          <w:bCs/>
          <w:i/>
          <w:iCs/>
        </w:rPr>
        <w:t xml:space="preserve">SF 424A form.  </w:t>
      </w:r>
      <w:r w:rsidR="00C402DA" w:rsidRPr="00884D0B">
        <w:rPr>
          <w:b/>
          <w:bCs/>
          <w:i/>
          <w:iCs/>
        </w:rPr>
        <w:t>Organize the narrative by Object Class Category titles on the SF-424A</w:t>
      </w:r>
      <w:r w:rsidR="0094433A" w:rsidRPr="00884D0B">
        <w:rPr>
          <w:b/>
          <w:bCs/>
          <w:i/>
          <w:iCs/>
        </w:rPr>
        <w:t xml:space="preserve"> and e</w:t>
      </w:r>
      <w:r w:rsidR="00BA3C62" w:rsidRPr="00884D0B">
        <w:rPr>
          <w:b/>
          <w:bCs/>
          <w:i/>
          <w:iCs/>
        </w:rPr>
        <w:t>nsure the amounts correspond to the SF-424A</w:t>
      </w:r>
      <w:r w:rsidR="0094433A" w:rsidRPr="00884D0B">
        <w:rPr>
          <w:b/>
          <w:bCs/>
          <w:i/>
          <w:iCs/>
        </w:rPr>
        <w:t xml:space="preserve">. </w:t>
      </w:r>
      <w:r w:rsidR="00700582" w:rsidRPr="00884D0B">
        <w:rPr>
          <w:b/>
          <w:bCs/>
          <w:i/>
          <w:iCs/>
        </w:rPr>
        <w:t xml:space="preserve">Break out and show all project budget years you are applying for in your budget documents (budget narrative and SF-424A). </w:t>
      </w:r>
      <w:r w:rsidR="0094433A" w:rsidRPr="00884D0B">
        <w:rPr>
          <w:b/>
          <w:bCs/>
          <w:i/>
          <w:iCs/>
        </w:rPr>
        <w:t>I</w:t>
      </w:r>
      <w:r w:rsidRPr="00884D0B">
        <w:rPr>
          <w:b/>
          <w:bCs/>
          <w:i/>
          <w:iCs/>
        </w:rPr>
        <w:t>nclude the following:</w:t>
      </w:r>
    </w:p>
    <w:p w14:paraId="5000D2E5" w14:textId="77777777" w:rsidR="00690553" w:rsidRDefault="00690553" w:rsidP="00D26A8E">
      <w:pPr>
        <w:ind w:left="540" w:hanging="450"/>
      </w:pPr>
    </w:p>
    <w:p w14:paraId="4AA78D62" w14:textId="10F28204" w:rsidR="00690553" w:rsidRDefault="00690553" w:rsidP="00D26A8E">
      <w:pPr>
        <w:ind w:left="540" w:hanging="450"/>
      </w:pPr>
      <w:r>
        <w:t>a.</w:t>
      </w:r>
      <w:r>
        <w:tab/>
      </w:r>
      <w:r w:rsidR="0081695A" w:rsidRPr="00C15D2B">
        <w:rPr>
          <w:b/>
          <w:bCs/>
          <w:u w:val="single"/>
        </w:rPr>
        <w:t>Personnel:</w:t>
      </w:r>
      <w:r w:rsidR="0081695A">
        <w:rPr>
          <w:b/>
          <w:bCs/>
        </w:rPr>
        <w:t xml:space="preserve"> </w:t>
      </w:r>
      <w:r w:rsidR="0081695A">
        <w:t xml:space="preserve">For </w:t>
      </w:r>
      <w:r w:rsidR="0081695A" w:rsidRPr="00884D0B">
        <w:t>s</w:t>
      </w:r>
      <w:r w:rsidRPr="00884D0B">
        <w:t xml:space="preserve">alaries and </w:t>
      </w:r>
      <w:r w:rsidR="0081695A" w:rsidRPr="00884D0B">
        <w:t>wages,</w:t>
      </w:r>
      <w:r w:rsidR="0081695A">
        <w:rPr>
          <w:u w:val="single"/>
        </w:rPr>
        <w:t xml:space="preserve"> l</w:t>
      </w:r>
      <w:r>
        <w:t>ist names, position</w:t>
      </w:r>
      <w:r w:rsidR="00F915CA">
        <w:t>/job title</w:t>
      </w:r>
      <w:r>
        <w:t xml:space="preserve">, </w:t>
      </w:r>
      <w:r w:rsidR="00B66E49">
        <w:t xml:space="preserve">job category/classification, </w:t>
      </w:r>
      <w:r>
        <w:t>rate of compensation</w:t>
      </w:r>
      <w:r w:rsidR="00BA77DE">
        <w:t>, and how the rate was determined, or what it is based on</w:t>
      </w:r>
      <w:r>
        <w:t xml:space="preserve">. </w:t>
      </w:r>
      <w:r w:rsidR="00F915CA">
        <w:t xml:space="preserve">Include </w:t>
      </w:r>
      <w:r>
        <w:t>their total time</w:t>
      </w:r>
      <w:r w:rsidR="00F915CA">
        <w:t xml:space="preserve">/level of effort. For each personnel member </w:t>
      </w:r>
      <w:r w:rsidR="004C49AD">
        <w:t xml:space="preserve">also </w:t>
      </w:r>
      <w:r w:rsidR="00F915CA">
        <w:t>include</w:t>
      </w:r>
      <w:r>
        <w:t xml:space="preserve"> role</w:t>
      </w:r>
      <w:r w:rsidR="00F915CA">
        <w:t xml:space="preserve"> on the project</w:t>
      </w:r>
      <w:r>
        <w:t>.</w:t>
      </w:r>
    </w:p>
    <w:p w14:paraId="245A96A8" w14:textId="00D252D2" w:rsidR="00690553" w:rsidRDefault="00690553" w:rsidP="00D26A8E">
      <w:pPr>
        <w:ind w:left="540" w:hanging="450"/>
      </w:pPr>
      <w:r>
        <w:t>b.</w:t>
      </w:r>
      <w:r>
        <w:tab/>
      </w:r>
      <w:r w:rsidRPr="00E175E5">
        <w:rPr>
          <w:b/>
          <w:bCs/>
          <w:u w:val="single"/>
        </w:rPr>
        <w:t>Fringe benefits</w:t>
      </w:r>
      <w:r w:rsidR="0081695A">
        <w:rPr>
          <w:u w:val="single"/>
        </w:rPr>
        <w:t xml:space="preserve">: </w:t>
      </w:r>
      <w:r>
        <w:t xml:space="preserve">  Indicate the rates/amounts in conformance with normal accounting procedures</w:t>
      </w:r>
      <w:r w:rsidR="00BA77DE">
        <w:t xml:space="preserve"> and recipient policy</w:t>
      </w:r>
      <w:r>
        <w:t xml:space="preserve">.  Explain what costs are covered in this category and the basis of the rate computations. </w:t>
      </w:r>
      <w:r w:rsidR="00BA77DE">
        <w:t xml:space="preserve">Attach fringe benefit </w:t>
      </w:r>
      <w:r w:rsidR="00BB5121">
        <w:t xml:space="preserve">rate sheet or </w:t>
      </w:r>
      <w:r w:rsidR="00884D0B" w:rsidRPr="00884D0B">
        <w:t>agreement or</w:t>
      </w:r>
      <w:r w:rsidR="00BB5121">
        <w:t xml:space="preserve"> provide a link to official rates if posted online.</w:t>
      </w:r>
      <w:r>
        <w:tab/>
      </w:r>
    </w:p>
    <w:p w14:paraId="42527D27" w14:textId="7DE5EA32" w:rsidR="00690553" w:rsidRDefault="00884D0B" w:rsidP="00D26A8E">
      <w:pPr>
        <w:ind w:left="540" w:hanging="450"/>
      </w:pPr>
      <w:r>
        <w:t>c</w:t>
      </w:r>
      <w:r w:rsidR="00690553">
        <w:t>.</w:t>
      </w:r>
      <w:r w:rsidR="00690553">
        <w:tab/>
      </w:r>
      <w:r w:rsidR="00690553" w:rsidRPr="00E175E5">
        <w:rPr>
          <w:b/>
          <w:bCs/>
          <w:u w:val="single"/>
        </w:rPr>
        <w:t>Supplies</w:t>
      </w:r>
      <w:r w:rsidR="0081695A">
        <w:t>:</w:t>
      </w:r>
      <w:r w:rsidR="00690553">
        <w:t xml:space="preserve"> </w:t>
      </w:r>
      <w:r w:rsidR="00404C4E">
        <w:t>Supplies include</w:t>
      </w:r>
      <w:r w:rsidR="00690553">
        <w:t xml:space="preserve"> </w:t>
      </w:r>
      <w:r w:rsidR="00404C4E" w:rsidRPr="00404C4E">
        <w:t xml:space="preserve">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w:t>
      </w:r>
      <w:r w:rsidR="00690553">
        <w:t xml:space="preserve">Enter the cost for all tangible property. Include the cost of office, laboratory, computing, and field supplies separately. Provide </w:t>
      </w:r>
      <w:proofErr w:type="gramStart"/>
      <w:r w:rsidR="00690553">
        <w:t>detail</w:t>
      </w:r>
      <w:proofErr w:type="gramEnd"/>
      <w:r w:rsidR="00690553">
        <w:t xml:space="preserve"> on any specific item, which represents a significant portion of the proposed amount.</w:t>
      </w:r>
    </w:p>
    <w:p w14:paraId="67FE1A0F" w14:textId="288BE32D" w:rsidR="007831E5" w:rsidRDefault="00884D0B" w:rsidP="00D26A8E">
      <w:pPr>
        <w:ind w:left="540" w:hanging="450"/>
      </w:pPr>
      <w:r>
        <w:t>d</w:t>
      </w:r>
      <w:r w:rsidR="00690553">
        <w:t>.</w:t>
      </w:r>
      <w:r w:rsidR="00690553">
        <w:tab/>
      </w:r>
      <w:r w:rsidR="00690553" w:rsidRPr="00E175E5">
        <w:rPr>
          <w:b/>
          <w:bCs/>
          <w:u w:val="single"/>
        </w:rPr>
        <w:t>Equipment</w:t>
      </w:r>
      <w:r w:rsidR="0081695A">
        <w:rPr>
          <w:u w:val="single"/>
        </w:rPr>
        <w:t>:</w:t>
      </w:r>
      <w:r w:rsidR="00690553">
        <w:t xml:space="preserve"> </w:t>
      </w:r>
      <w:r w:rsidR="00B67838">
        <w:t xml:space="preserve">Equipment </w:t>
      </w:r>
      <w:r w:rsidR="00B67838" w:rsidRPr="00B67838">
        <w:t>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w:t>
      </w:r>
      <w:r w:rsidR="00B67838">
        <w:t xml:space="preserve"> </w:t>
      </w:r>
      <w:r w:rsidR="00690553">
        <w:t xml:space="preserve">Show the cost of all equipment necessary for achieving the objectives of the project. Each item should be itemized and include a full justification and a dealer or manufacturer quote, if available. </w:t>
      </w:r>
    </w:p>
    <w:p w14:paraId="71981E00" w14:textId="2F3E8870" w:rsidR="00690553" w:rsidRDefault="007831E5" w:rsidP="00E175E5">
      <w:pPr>
        <w:ind w:left="540"/>
      </w:pPr>
      <w:r>
        <w:lastRenderedPageBreak/>
        <w:t>*</w:t>
      </w:r>
      <w:r w:rsidR="00690553">
        <w:t>Title to non-expendable personal property shall be vested solely with the Recipient. Under no circumstances shall property title be vested in a sub-tier recipient.</w:t>
      </w:r>
    </w:p>
    <w:p w14:paraId="01D5C45F" w14:textId="5031D882" w:rsidR="00BB5121" w:rsidRDefault="00884D0B" w:rsidP="00D26A8E">
      <w:pPr>
        <w:ind w:left="540" w:hanging="450"/>
      </w:pPr>
      <w:r>
        <w:t>e</w:t>
      </w:r>
      <w:r w:rsidR="00690553">
        <w:t>.</w:t>
      </w:r>
      <w:r w:rsidR="00690553">
        <w:tab/>
      </w:r>
      <w:r w:rsidR="0081695A">
        <w:rPr>
          <w:b/>
          <w:bCs/>
          <w:u w:val="single"/>
        </w:rPr>
        <w:t>Contractual:</w:t>
      </w:r>
      <w:r w:rsidR="00690553">
        <w:t xml:space="preserve"> Identify the tasks or problems for which such services would be used.  List the contemplated consultant, the estimated amount of time required</w:t>
      </w:r>
      <w:r w:rsidR="00D571BD">
        <w:t xml:space="preserve"> (level of effort)</w:t>
      </w:r>
      <w:r w:rsidR="00690553">
        <w:t xml:space="preserve">, and the quoted rate per day or hour. </w:t>
      </w:r>
    </w:p>
    <w:p w14:paraId="73C3E839" w14:textId="1DC81808" w:rsidR="00690553" w:rsidRDefault="00BB5121" w:rsidP="00D26A8E">
      <w:pPr>
        <w:ind w:left="540" w:hanging="450"/>
      </w:pPr>
      <w:r>
        <w:tab/>
        <w:t>*</w:t>
      </w:r>
      <w:r w:rsidRPr="00BB5121">
        <w:rPr>
          <w:u w:val="single"/>
        </w:rPr>
        <w:t xml:space="preserve"> </w:t>
      </w:r>
      <w:r w:rsidRPr="000A2FD1">
        <w:rPr>
          <w:u w:val="single"/>
        </w:rPr>
        <w:t>Lab Analyses.</w:t>
      </w:r>
      <w:r>
        <w:t xml:space="preserve">  Include geochemical analyses, radiocarbon age dating, etc.  Briefly itemize cost of all analytical work (if applicable)</w:t>
      </w:r>
      <w:r w:rsidR="002610D1">
        <w:t>; Could also fall under Other Direct Costs.</w:t>
      </w:r>
      <w:r w:rsidR="00690553">
        <w:t xml:space="preserve"> </w:t>
      </w:r>
    </w:p>
    <w:p w14:paraId="3DB0C739" w14:textId="3142B19A" w:rsidR="00690553" w:rsidRDefault="00884D0B" w:rsidP="00D26A8E">
      <w:pPr>
        <w:ind w:left="540" w:hanging="450"/>
      </w:pPr>
      <w:r>
        <w:t>f</w:t>
      </w:r>
      <w:r w:rsidR="00690553">
        <w:t>.</w:t>
      </w:r>
      <w:r w:rsidR="00690553">
        <w:tab/>
      </w:r>
      <w:r w:rsidR="00690553" w:rsidRPr="00E175E5">
        <w:rPr>
          <w:b/>
          <w:bCs/>
          <w:u w:val="single"/>
        </w:rPr>
        <w:t>Travel</w:t>
      </w:r>
      <w:r w:rsidR="0081695A">
        <w:rPr>
          <w:b/>
          <w:bCs/>
          <w:u w:val="single"/>
        </w:rPr>
        <w:t>:</w:t>
      </w:r>
      <w:r w:rsidR="0081695A">
        <w:t xml:space="preserve"> </w:t>
      </w:r>
      <w:r w:rsidR="00690553">
        <w:t xml:space="preserve">State the purpose of </w:t>
      </w:r>
      <w:r w:rsidR="00111862">
        <w:t xml:space="preserve">each budgeted </w:t>
      </w:r>
      <w:r w:rsidR="00690553">
        <w:t xml:space="preserve">trip and itemize the estimated travel costs </w:t>
      </w:r>
      <w:r w:rsidR="00111862">
        <w:t xml:space="preserve">for each </w:t>
      </w:r>
      <w:r w:rsidR="00690553">
        <w:t>trip required</w:t>
      </w:r>
      <w:r w:rsidR="00111862">
        <w:t xml:space="preserve">. Include </w:t>
      </w:r>
      <w:r w:rsidR="008E7FC6">
        <w:t xml:space="preserve">purpose of travel, </w:t>
      </w:r>
      <w:r w:rsidR="00111862">
        <w:t>to and from locations</w:t>
      </w:r>
      <w:r w:rsidR="00690553">
        <w:t xml:space="preserve">, </w:t>
      </w:r>
      <w:r w:rsidR="00111862">
        <w:t>persons</w:t>
      </w:r>
      <w:r w:rsidR="00690553">
        <w:t xml:space="preserve"> traveling</w:t>
      </w:r>
      <w:r w:rsidR="00111862">
        <w:t xml:space="preserve"> by name if known</w:t>
      </w:r>
      <w:r w:rsidR="00690553">
        <w:t xml:space="preserve">, </w:t>
      </w:r>
      <w:r w:rsidR="008E7FC6">
        <w:t xml:space="preserve">number of days for each trip, </w:t>
      </w:r>
      <w:r w:rsidR="00690553">
        <w:t xml:space="preserve">the per diem </w:t>
      </w:r>
      <w:r w:rsidR="00315EFE">
        <w:t xml:space="preserve">(lodging and M&amp;IE) </w:t>
      </w:r>
      <w:r w:rsidR="00690553">
        <w:t>rates</w:t>
      </w:r>
      <w:r w:rsidR="00315EFE">
        <w:t xml:space="preserve"> (in accordance with GSA allowable published rates and recipient travel policy)</w:t>
      </w:r>
      <w:r w:rsidR="00690553">
        <w:t xml:space="preserve">, the cost of </w:t>
      </w:r>
      <w:r w:rsidR="00315EFE">
        <w:t xml:space="preserve"> each method of </w:t>
      </w:r>
      <w:r w:rsidR="00690553">
        <w:t>transportation</w:t>
      </w:r>
      <w:r w:rsidR="00315EFE">
        <w:t xml:space="preserve"> and how that cost was determined</w:t>
      </w:r>
      <w:r w:rsidR="00690553">
        <w:t xml:space="preserve">, and any miscellaneous expenses for each trip. Calculations of other special transportation costs (such as charges for use of applicant-owned vehicles or </w:t>
      </w:r>
      <w:proofErr w:type="gramStart"/>
      <w:r w:rsidR="00690553">
        <w:t>vehicle</w:t>
      </w:r>
      <w:proofErr w:type="gramEnd"/>
      <w:r w:rsidR="00690553">
        <w:t xml:space="preserve"> rental costs) should also </w:t>
      </w:r>
      <w:r w:rsidR="0081695A">
        <w:t>include a justification of cost</w:t>
      </w:r>
    </w:p>
    <w:p w14:paraId="41D79A91" w14:textId="410F2FD2" w:rsidR="00690553" w:rsidRDefault="00BB5121" w:rsidP="00D26A8E">
      <w:pPr>
        <w:ind w:left="540" w:hanging="450"/>
      </w:pPr>
      <w:r>
        <w:tab/>
        <w:t>*</w:t>
      </w:r>
      <w:r w:rsidRPr="000A2FD1">
        <w:rPr>
          <w:u w:val="single"/>
        </w:rPr>
        <w:t>Field Expenses.</w:t>
      </w:r>
      <w:r>
        <w:t xml:space="preserve"> Briefly itemize the estimated travel costs (i.e., number of people, number of travel days, lodging and transportation costs, and other travel costs).</w:t>
      </w:r>
      <w:r w:rsidR="00690553">
        <w:tab/>
        <w:t xml:space="preserve"> </w:t>
      </w:r>
    </w:p>
    <w:p w14:paraId="075183BF" w14:textId="4DA73A1D" w:rsidR="00690553" w:rsidRDefault="004E15B7" w:rsidP="00D26A8E">
      <w:pPr>
        <w:ind w:left="540" w:hanging="450"/>
      </w:pPr>
      <w:r>
        <w:t>g</w:t>
      </w:r>
      <w:r w:rsidR="00690553">
        <w:t>.</w:t>
      </w:r>
      <w:r w:rsidR="00690553" w:rsidRPr="00E175E5">
        <w:rPr>
          <w:b/>
          <w:bCs/>
        </w:rPr>
        <w:tab/>
      </w:r>
      <w:r w:rsidR="00690553" w:rsidRPr="00E175E5">
        <w:rPr>
          <w:b/>
          <w:bCs/>
          <w:u w:val="single"/>
        </w:rPr>
        <w:t>Other direct costs</w:t>
      </w:r>
      <w:proofErr w:type="gramStart"/>
      <w:r w:rsidR="0081695A" w:rsidRPr="00E175E5">
        <w:rPr>
          <w:b/>
          <w:bCs/>
          <w:u w:val="single"/>
        </w:rPr>
        <w:t>:</w:t>
      </w:r>
      <w:r w:rsidR="00690553" w:rsidRPr="00E175E5">
        <w:rPr>
          <w:b/>
          <w:bCs/>
        </w:rPr>
        <w:t xml:space="preserve">  </w:t>
      </w:r>
      <w:r w:rsidR="00690553">
        <w:t>Itemize</w:t>
      </w:r>
      <w:proofErr w:type="gramEnd"/>
      <w:r w:rsidR="00690553">
        <w:t xml:space="preserve"> the different types of costs not included elsewhere; such </w:t>
      </w:r>
      <w:proofErr w:type="gramStart"/>
      <w:r w:rsidR="00690553">
        <w:t>as,</w:t>
      </w:r>
      <w:proofErr w:type="gramEnd"/>
      <w:r w:rsidR="00690553">
        <w:t xml:space="preserve"> shipping, computing, equipment-use charges, or other services.</w:t>
      </w:r>
    </w:p>
    <w:p w14:paraId="11EF0156" w14:textId="37A95B74" w:rsidR="0081695A" w:rsidRDefault="0081695A" w:rsidP="00D26A8E">
      <w:pPr>
        <w:ind w:left="540" w:hanging="450"/>
      </w:pPr>
      <w:r>
        <w:tab/>
        <w:t>*</w:t>
      </w:r>
      <w:r w:rsidRPr="00526DDB">
        <w:rPr>
          <w:u w:val="single"/>
        </w:rPr>
        <w:t>Publication costs.</w:t>
      </w:r>
      <w:r>
        <w:t xml:space="preserve">  Show the estimated cost of publishing the results of the research, including the final report.  Include costs of drafting or graphics, reproduction, page or illustration charges, and a minimum number of reprints.  </w:t>
      </w:r>
    </w:p>
    <w:p w14:paraId="5D37EC69" w14:textId="3499A961" w:rsidR="00690553" w:rsidRDefault="004E15B7" w:rsidP="00D26A8E">
      <w:pPr>
        <w:ind w:left="540" w:hanging="450"/>
      </w:pPr>
      <w:r>
        <w:t>h</w:t>
      </w:r>
      <w:r w:rsidR="00690553">
        <w:t>.</w:t>
      </w:r>
      <w:r w:rsidR="00690553">
        <w:tab/>
      </w:r>
      <w:r w:rsidR="00690553" w:rsidRPr="00E175E5">
        <w:rPr>
          <w:b/>
          <w:bCs/>
          <w:u w:val="single"/>
        </w:rPr>
        <w:t>Total Direct Charges</w:t>
      </w:r>
      <w:proofErr w:type="gramStart"/>
      <w:r w:rsidR="0081695A">
        <w:rPr>
          <w:u w:val="single"/>
        </w:rPr>
        <w:t>:</w:t>
      </w:r>
      <w:r w:rsidR="0081695A">
        <w:t xml:space="preserve">  </w:t>
      </w:r>
      <w:r w:rsidR="00690553">
        <w:t>Totals</w:t>
      </w:r>
      <w:proofErr w:type="gramEnd"/>
      <w:r w:rsidR="00690553">
        <w:t xml:space="preserve"> for items a - j.</w:t>
      </w:r>
    </w:p>
    <w:p w14:paraId="4575508F" w14:textId="5AB21257" w:rsidR="00690553" w:rsidRDefault="004E15B7" w:rsidP="00D26A8E">
      <w:pPr>
        <w:ind w:left="540" w:hanging="450"/>
      </w:pPr>
      <w:proofErr w:type="spellStart"/>
      <w:r>
        <w:t>i</w:t>
      </w:r>
      <w:proofErr w:type="spellEnd"/>
      <w:r w:rsidR="00690553">
        <w:t>.</w:t>
      </w:r>
      <w:r w:rsidR="00690553">
        <w:tab/>
      </w:r>
      <w:r w:rsidR="00690553" w:rsidRPr="00E175E5">
        <w:rPr>
          <w:b/>
          <w:bCs/>
          <w:u w:val="single"/>
        </w:rPr>
        <w:t>Indirect Charges (Overhead)</w:t>
      </w:r>
      <w:proofErr w:type="gramStart"/>
      <w:r w:rsidR="0081695A">
        <w:rPr>
          <w:b/>
          <w:bCs/>
          <w:u w:val="single"/>
        </w:rPr>
        <w:t>:</w:t>
      </w:r>
      <w:r w:rsidR="00690553">
        <w:t xml:space="preserve">  Indirect</w:t>
      </w:r>
      <w:proofErr w:type="gramEnd"/>
      <w:r w:rsidR="00690553">
        <w:t xml:space="preserve"> cost/general and administrative (G&amp;A) cost.  Show the proposed rate, </w:t>
      </w:r>
      <w:r w:rsidR="0081695A">
        <w:t xml:space="preserve">modified total direct </w:t>
      </w:r>
      <w:r w:rsidR="00690553">
        <w:t xml:space="preserve">cost base, and </w:t>
      </w:r>
      <w:r w:rsidR="0081695A">
        <w:t xml:space="preserve">total </w:t>
      </w:r>
      <w:r w:rsidR="00690553">
        <w:t xml:space="preserve">proposed amount for indirect costs based on the cost principles applicable to the Applicant's organization.  If the Applicant has separate rates for recovery of labor overhead and G&amp;A costs, each charge should be shown. </w:t>
      </w:r>
      <w:r w:rsidR="0081695A">
        <w:t>Provide copy of recipient’s official negotiated indirect cost rate agreement.</w:t>
      </w:r>
      <w:r w:rsidR="00690553">
        <w:t xml:space="preserve"> NOTE</w:t>
      </w:r>
      <w:proofErr w:type="gramStart"/>
      <w:r w:rsidR="00690553">
        <w:t>:  CESU</w:t>
      </w:r>
      <w:proofErr w:type="gramEnd"/>
      <w:r w:rsidR="00690553">
        <w:t xml:space="preserve"> NEGOTIATED IDC </w:t>
      </w:r>
      <w:r w:rsidR="0081695A">
        <w:t xml:space="preserve">RATE </w:t>
      </w:r>
      <w:r w:rsidR="00690553">
        <w:t xml:space="preserve">IS </w:t>
      </w:r>
      <w:r w:rsidR="0081695A">
        <w:t xml:space="preserve">APPROVED AT </w:t>
      </w:r>
      <w:r w:rsidR="00690553">
        <w:t>17.5%</w:t>
      </w:r>
      <w:r w:rsidR="0081695A">
        <w:t>.</w:t>
      </w:r>
    </w:p>
    <w:p w14:paraId="40A064AD" w14:textId="38698654" w:rsidR="00690553" w:rsidRDefault="004E15B7" w:rsidP="00D26A8E">
      <w:pPr>
        <w:ind w:left="540" w:hanging="450"/>
      </w:pPr>
      <w:r>
        <w:t>j</w:t>
      </w:r>
      <w:r w:rsidR="00690553">
        <w:t>.</w:t>
      </w:r>
      <w:r w:rsidR="00690553">
        <w:tab/>
      </w:r>
      <w:r w:rsidR="0081695A">
        <w:rPr>
          <w:b/>
          <w:bCs/>
          <w:u w:val="single"/>
        </w:rPr>
        <w:t>Total:</w:t>
      </w:r>
      <w:r w:rsidR="00690553">
        <w:t xml:space="preserve"> Total items </w:t>
      </w:r>
      <w:r>
        <w:t>h</w:t>
      </w:r>
      <w:r w:rsidR="00690553">
        <w:t xml:space="preserve"> and </w:t>
      </w:r>
      <w:proofErr w:type="spellStart"/>
      <w:r>
        <w:t>i</w:t>
      </w:r>
      <w:proofErr w:type="spellEnd"/>
      <w:r w:rsidR="00690553">
        <w:t>.</w:t>
      </w:r>
    </w:p>
    <w:p w14:paraId="4A08A7F1" w14:textId="1F8E7BAD" w:rsidR="0081695A" w:rsidRPr="00E175E5" w:rsidRDefault="0081695A" w:rsidP="00E175E5">
      <w:pPr>
        <w:ind w:left="540"/>
        <w:rPr>
          <w:b/>
          <w:bCs/>
          <w:i/>
          <w:iCs/>
        </w:rPr>
      </w:pPr>
      <w:r w:rsidRPr="00E175E5">
        <w:rPr>
          <w:b/>
          <w:bCs/>
          <w:i/>
          <w:iCs/>
        </w:rPr>
        <w:t xml:space="preserve">Missing budget details will delay </w:t>
      </w:r>
      <w:r w:rsidR="00107EDF" w:rsidRPr="00E175E5">
        <w:rPr>
          <w:b/>
          <w:bCs/>
          <w:i/>
          <w:iCs/>
        </w:rPr>
        <w:t>awarding timelines. USGS will not support any costs incurred prior to the start date established on the award by the Contracting Officer.</w:t>
      </w:r>
    </w:p>
    <w:p w14:paraId="28DEF415" w14:textId="77777777" w:rsidR="00690553" w:rsidRDefault="00690553" w:rsidP="00690553"/>
    <w:p w14:paraId="0C4686EC" w14:textId="77777777" w:rsidR="00690553" w:rsidRPr="00690553" w:rsidRDefault="00690553" w:rsidP="00690553">
      <w:pPr>
        <w:rPr>
          <w:b/>
          <w:bCs/>
          <w:i/>
          <w:iCs/>
          <w:u w:val="single"/>
        </w:rPr>
      </w:pPr>
      <w:r w:rsidRPr="00690553">
        <w:rPr>
          <w:b/>
          <w:bCs/>
          <w:i/>
          <w:iCs/>
          <w:u w:val="single"/>
        </w:rPr>
        <w:t>USGS Data Management Plan Requirements</w:t>
      </w:r>
    </w:p>
    <w:p w14:paraId="08B2D58B" w14:textId="77777777" w:rsidR="00690553" w:rsidRDefault="00690553" w:rsidP="00690553"/>
    <w:p w14:paraId="4FB6E5C0" w14:textId="4AFCED91" w:rsidR="00690553" w:rsidRDefault="00690553" w:rsidP="00690553">
      <w: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w:t>
      </w:r>
      <w:proofErr w:type="gramStart"/>
      <w:r>
        <w:t>as long as</w:t>
      </w:r>
      <w:proofErr w:type="gramEnd"/>
      <w:r>
        <w:t xml:space="preserve"> the statement is accompanied by a clear justification.  This supplementary document may include:</w:t>
      </w:r>
    </w:p>
    <w:p w14:paraId="3698CFB1" w14:textId="77777777" w:rsidR="00690553" w:rsidRDefault="00690553" w:rsidP="00690553"/>
    <w:p w14:paraId="1F648415" w14:textId="6432A8A5" w:rsidR="00690553" w:rsidRDefault="00B71A68" w:rsidP="008312BF">
      <w:pPr>
        <w:numPr>
          <w:ilvl w:val="0"/>
          <w:numId w:val="2"/>
        </w:numPr>
        <w:ind w:left="450"/>
      </w:pPr>
      <w:r>
        <w:t xml:space="preserve">the </w:t>
      </w:r>
      <w:r w:rsidR="00690553">
        <w:t xml:space="preserve">types of data, samples, physical collections, software, curriculum materials, and other materials to be produced </w:t>
      </w:r>
      <w:r>
        <w:t xml:space="preserve">over </w:t>
      </w:r>
      <w:r w:rsidR="00690553">
        <w:t>the course of the project;</w:t>
      </w:r>
    </w:p>
    <w:p w14:paraId="6E2BD7BE" w14:textId="64C91E07" w:rsidR="00690553" w:rsidRDefault="00690553" w:rsidP="008312BF">
      <w:pPr>
        <w:numPr>
          <w:ilvl w:val="0"/>
          <w:numId w:val="2"/>
        </w:numPr>
        <w:ind w:left="450"/>
      </w:pPr>
      <w:r>
        <w:lastRenderedPageBreak/>
        <w:t>the standards to be used for data and metadata format and content (where existing standards are absent or deemed inadequate, this should be documented along with any proposed solutions or remedies);</w:t>
      </w:r>
    </w:p>
    <w:p w14:paraId="2300841E" w14:textId="728DBE5E" w:rsidR="00690553" w:rsidRDefault="00690553" w:rsidP="008312BF">
      <w:pPr>
        <w:numPr>
          <w:ilvl w:val="0"/>
          <w:numId w:val="2"/>
        </w:numPr>
        <w:ind w:left="450"/>
      </w:pPr>
      <w:r>
        <w:t>policies for access and sharing including provisions for appropriate protection of privacy, confidentiality, security, intellectual property, or other rights or requirements;</w:t>
      </w:r>
    </w:p>
    <w:p w14:paraId="65D9428C" w14:textId="42CD1E39" w:rsidR="00690553" w:rsidRDefault="00690553" w:rsidP="008312BF">
      <w:pPr>
        <w:numPr>
          <w:ilvl w:val="0"/>
          <w:numId w:val="2"/>
        </w:numPr>
        <w:ind w:left="450"/>
      </w:pPr>
      <w:r>
        <w:t>provisions for re-use, re-distribution, and the production of derivatives; and</w:t>
      </w:r>
    </w:p>
    <w:p w14:paraId="5ADAD1EB" w14:textId="520D5722" w:rsidR="00690553" w:rsidRDefault="00690553" w:rsidP="008312BF">
      <w:pPr>
        <w:numPr>
          <w:ilvl w:val="0"/>
          <w:numId w:val="2"/>
        </w:numPr>
        <w:ind w:left="450"/>
      </w:pPr>
      <w:r>
        <w:t>plans for archiving data, samples, and other research products, and for preservation of free public access to them.</w:t>
      </w:r>
    </w:p>
    <w:p w14:paraId="17B41524" w14:textId="77777777" w:rsidR="00690553" w:rsidRDefault="00690553" w:rsidP="00690553"/>
    <w:p w14:paraId="729BC7B6" w14:textId="43531810" w:rsidR="00690553" w:rsidRDefault="00690553" w:rsidP="00690553">
      <w:r>
        <w:t xml:space="preserve">Additional guidance on data management plans is available from the USGS Data Management website here: </w:t>
      </w:r>
      <w:r w:rsidR="003512A5">
        <w:t xml:space="preserve"> </w:t>
      </w:r>
      <w:r w:rsidR="007F6097" w:rsidRPr="007F6097">
        <w:t>https://www.usgs.gov/data-management/data-management-plans</w:t>
      </w:r>
    </w:p>
    <w:p w14:paraId="5D4995D0" w14:textId="77777777" w:rsidR="00690553" w:rsidRDefault="00690553" w:rsidP="00690553"/>
    <w:p w14:paraId="6B0540C6" w14:textId="77777777" w:rsidR="00690553" w:rsidRDefault="00690553" w:rsidP="00690553">
      <w:r>
        <w:t xml:space="preserve">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 </w:t>
      </w:r>
    </w:p>
    <w:p w14:paraId="4392E191" w14:textId="77777777" w:rsidR="00690553" w:rsidRDefault="00690553" w:rsidP="00690553"/>
    <w:p w14:paraId="73018E25" w14:textId="386155E6" w:rsidR="00BE71F4" w:rsidRDefault="005C035C" w:rsidP="00690553">
      <w:pPr>
        <w:rPr>
          <w:b/>
          <w:bCs/>
          <w:i/>
          <w:iCs/>
          <w:u w:val="single"/>
        </w:rPr>
      </w:pPr>
      <w:r w:rsidRPr="005C035C">
        <w:rPr>
          <w:b/>
          <w:bCs/>
          <w:i/>
          <w:iCs/>
          <w:u w:val="single"/>
        </w:rPr>
        <w:t>Prohibition on Issuing Financial Assistance Awards to Entities that Require Certain Internal Confidentiality Agreements</w:t>
      </w:r>
    </w:p>
    <w:p w14:paraId="2C83E313" w14:textId="77777777" w:rsidR="005C035C" w:rsidRDefault="005C035C" w:rsidP="00690553"/>
    <w:p w14:paraId="34110F9B" w14:textId="54D10D8C" w:rsidR="00690553" w:rsidRDefault="00690553" w:rsidP="00690553">
      <w: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0D9085A7" w14:textId="77777777" w:rsidR="00690553" w:rsidRDefault="00690553" w:rsidP="00690553"/>
    <w:p w14:paraId="7C64110F" w14:textId="77777777" w:rsidR="00690553" w:rsidRDefault="00690553" w:rsidP="00690553">
      <w: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25EF71E6" w14:textId="77777777" w:rsidR="00690553" w:rsidRDefault="00690553" w:rsidP="00690553"/>
    <w:p w14:paraId="6DF14B5C" w14:textId="77777777" w:rsidR="00690553" w:rsidRDefault="00690553" w:rsidP="00690553">
      <w:r>
        <w:t>Recipients must notify their employees or contractors that existing internal confidentiality agreements covered by this condition are no longer in effect.</w:t>
      </w:r>
    </w:p>
    <w:p w14:paraId="5CE4FB36" w14:textId="77777777" w:rsidR="00690553" w:rsidRDefault="00690553" w:rsidP="00690553"/>
    <w:p w14:paraId="57862AF2" w14:textId="3DC84DE2" w:rsidR="00690553" w:rsidRPr="00690553" w:rsidRDefault="00690553" w:rsidP="00690553">
      <w:pPr>
        <w:rPr>
          <w:b/>
          <w:bCs/>
          <w:i/>
          <w:iCs/>
          <w:u w:val="single"/>
        </w:rPr>
      </w:pPr>
      <w:r w:rsidRPr="00690553">
        <w:rPr>
          <w:b/>
          <w:bCs/>
          <w:i/>
          <w:iCs/>
          <w:u w:val="single"/>
        </w:rPr>
        <w:t>Biographical Sketch Common Format (Attachment A)</w:t>
      </w:r>
    </w:p>
    <w:p w14:paraId="512A6812" w14:textId="77777777" w:rsidR="00690553" w:rsidRDefault="00690553" w:rsidP="00690553"/>
    <w:p w14:paraId="62E7526E" w14:textId="77777777" w:rsidR="00690553" w:rsidRDefault="00690553" w:rsidP="00690553">
      <w:r>
        <w:t xml:space="preserve">This Biographical Sketch Common Form provides instructions for submission of a biographical sketch by </w:t>
      </w:r>
      <w:proofErr w:type="gramStart"/>
      <w:r>
        <w:t>each individual</w:t>
      </w:r>
      <w:proofErr w:type="gramEnd"/>
      <w:r>
        <w:t xml:space="preserve"> identified as a senior/key person on a Federally funded research project. The biographical sketch used to assess how well qualified the individual, team, or organization is to conduct the proposed activities. </w:t>
      </w:r>
    </w:p>
    <w:p w14:paraId="5F522245" w14:textId="77777777" w:rsidR="00690553" w:rsidRDefault="00690553" w:rsidP="00690553"/>
    <w:p w14:paraId="6CF9A8E0" w14:textId="77777777" w:rsidR="00690553" w:rsidRDefault="00690553" w:rsidP="00690553">
      <w:r>
        <w:lastRenderedPageBreak/>
        <w:t xml:space="preserve">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 </w:t>
      </w:r>
    </w:p>
    <w:p w14:paraId="40D08439" w14:textId="77777777" w:rsidR="00690553" w:rsidRDefault="00690553" w:rsidP="00690553"/>
    <w:p w14:paraId="1A6D5973" w14:textId="77777777" w:rsidR="00690553" w:rsidRDefault="00690553" w:rsidP="00690553">
      <w:r>
        <w:t xml:space="preserve">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 </w:t>
      </w:r>
    </w:p>
    <w:p w14:paraId="700D42FA" w14:textId="77777777" w:rsidR="00690553" w:rsidRDefault="00690553" w:rsidP="00690553"/>
    <w:p w14:paraId="47CF657C" w14:textId="77777777" w:rsidR="00690553" w:rsidRDefault="00690553" w:rsidP="00690553">
      <w:r>
        <w:t xml:space="preserve">Individuals are reminded not to submit any personal information in the biographical sketch.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7A7518D7" w14:textId="77777777" w:rsidR="00690553" w:rsidRDefault="00690553" w:rsidP="00690553"/>
    <w:p w14:paraId="7946E54A" w14:textId="75545A9E" w:rsidR="00690553" w:rsidRPr="0036712A" w:rsidRDefault="009E17A4" w:rsidP="00690553">
      <w:pPr>
        <w:rPr>
          <w:i/>
          <w:iCs/>
        </w:rPr>
      </w:pPr>
      <w:r>
        <w:rPr>
          <w:i/>
          <w:iCs/>
        </w:rPr>
        <w:t>T</w:t>
      </w:r>
      <w:r w:rsidR="00690553" w:rsidRPr="0036712A">
        <w:rPr>
          <w:i/>
          <w:iCs/>
        </w:rPr>
        <w:t xml:space="preserve">he Biographical Sketch Common Form is provided in </w:t>
      </w:r>
      <w:r w:rsidR="005853C1" w:rsidRPr="0036712A">
        <w:rPr>
          <w:i/>
          <w:iCs/>
        </w:rPr>
        <w:t>Attachment A</w:t>
      </w:r>
      <w:r w:rsidR="00690553" w:rsidRPr="0036712A">
        <w:rPr>
          <w:i/>
          <w:iCs/>
        </w:rPr>
        <w:t>.</w:t>
      </w:r>
      <w:r>
        <w:rPr>
          <w:i/>
          <w:iCs/>
        </w:rPr>
        <w:t xml:space="preserve"> DOI does not currently have </w:t>
      </w:r>
      <w:proofErr w:type="gramStart"/>
      <w:r>
        <w:rPr>
          <w:i/>
          <w:iCs/>
        </w:rPr>
        <w:t>a required</w:t>
      </w:r>
      <w:proofErr w:type="gramEnd"/>
      <w:r>
        <w:rPr>
          <w:i/>
          <w:iCs/>
        </w:rPr>
        <w:t xml:space="preserve"> format</w:t>
      </w:r>
      <w:r w:rsidR="00A1099D">
        <w:rPr>
          <w:i/>
          <w:iCs/>
        </w:rPr>
        <w:t xml:space="preserve"> for this document</w:t>
      </w:r>
      <w:r>
        <w:rPr>
          <w:i/>
          <w:iCs/>
        </w:rPr>
        <w:t xml:space="preserve">. The </w:t>
      </w:r>
      <w:r w:rsidR="00A1099D">
        <w:rPr>
          <w:i/>
          <w:iCs/>
        </w:rPr>
        <w:t xml:space="preserve">format of the information is at the discretion of the applicant, however the required information and attestation with signature must be present. </w:t>
      </w:r>
      <w:r w:rsidR="00D34EB2">
        <w:rPr>
          <w:i/>
          <w:iCs/>
        </w:rPr>
        <w:t>Templates provided by other federal agencies are acceptable.</w:t>
      </w:r>
    </w:p>
    <w:p w14:paraId="2FD74B62" w14:textId="77777777" w:rsidR="00690553" w:rsidRDefault="00690553" w:rsidP="00690553"/>
    <w:p w14:paraId="7173C00C" w14:textId="77777777" w:rsidR="00690553" w:rsidRPr="00690553" w:rsidRDefault="00690553" w:rsidP="00690553">
      <w:pPr>
        <w:rPr>
          <w:b/>
          <w:bCs/>
          <w:i/>
          <w:iCs/>
          <w:u w:val="single"/>
        </w:rPr>
      </w:pPr>
      <w:r w:rsidRPr="00690553">
        <w:rPr>
          <w:b/>
          <w:bCs/>
          <w:i/>
          <w:iCs/>
          <w:u w:val="single"/>
        </w:rPr>
        <w:t>Current And Pending (Other) Support Common Format (Attachment B)</w:t>
      </w:r>
    </w:p>
    <w:p w14:paraId="009B7736" w14:textId="77777777" w:rsidR="00690553" w:rsidRDefault="00690553" w:rsidP="00690553"/>
    <w:p w14:paraId="673906FD" w14:textId="77777777" w:rsidR="00690553" w:rsidRDefault="00690553" w:rsidP="00690553">
      <w: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1DF551FE" w14:textId="77777777" w:rsidR="00690553" w:rsidRDefault="00690553" w:rsidP="00690553"/>
    <w:p w14:paraId="67574B1F" w14:textId="77777777" w:rsidR="00690553" w:rsidRDefault="00690553" w:rsidP="00690553">
      <w:r>
        <w:t>Instructions for Submission of the Current and Pending (Other) Support Common Form.</w:t>
      </w:r>
    </w:p>
    <w:p w14:paraId="1AE9D9E7" w14:textId="77777777" w:rsidR="00690553" w:rsidRDefault="00690553" w:rsidP="00690553"/>
    <w:p w14:paraId="18592D24" w14:textId="600F5C30" w:rsidR="00690553" w:rsidRDefault="00690553" w:rsidP="00690553">
      <w:r>
        <w:t xml:space="preserve">Current and pending (other) support information is used to assess the capacity or any conflicts of commitment that may impact the ability of the individual to carry out the research effort as proposed. </w:t>
      </w:r>
      <w:proofErr w:type="gramStart"/>
      <w:r>
        <w:t>The  information</w:t>
      </w:r>
      <w:proofErr w:type="gramEnd"/>
      <w:r>
        <w:t xml:space="preserve">  </w:t>
      </w:r>
      <w:proofErr w:type="gramStart"/>
      <w:r>
        <w:t>also  helps</w:t>
      </w:r>
      <w:proofErr w:type="gramEnd"/>
      <w:r>
        <w:t xml:space="preserve">  </w:t>
      </w:r>
      <w:proofErr w:type="gramStart"/>
      <w:r>
        <w:t>assess  any</w:t>
      </w:r>
      <w:proofErr w:type="gramEnd"/>
      <w:r>
        <w:t xml:space="preserve">  </w:t>
      </w:r>
      <w:proofErr w:type="gramStart"/>
      <w:r>
        <w:t>potential  scientific</w:t>
      </w:r>
      <w:proofErr w:type="gramEnd"/>
      <w:r>
        <w:t xml:space="preserve">  </w:t>
      </w:r>
      <w:proofErr w:type="gramStart"/>
      <w:r>
        <w:t>and  budgetary</w:t>
      </w:r>
      <w:proofErr w:type="gramEnd"/>
      <w:r>
        <w:t xml:space="preserve"> overlap/duplication with the project being proposed.</w:t>
      </w:r>
    </w:p>
    <w:p w14:paraId="302576BA" w14:textId="77777777" w:rsidR="00690553" w:rsidRDefault="00690553" w:rsidP="00690553"/>
    <w:p w14:paraId="5D06F980" w14:textId="77777777" w:rsidR="002E2535" w:rsidRDefault="00690553" w:rsidP="00690553">
      <w:r>
        <w:t xml:space="preserve">This document provides instructions on submission of current and pending (other) support information for </w:t>
      </w:r>
      <w:proofErr w:type="gramStart"/>
      <w:r>
        <w:t>each individual</w:t>
      </w:r>
      <w:proofErr w:type="gramEnd"/>
      <w:r>
        <w:t xml:space="preserve"> identified as a senior/key person on a Federally funded research project</w:t>
      </w:r>
      <w:r w:rsidR="002E2535">
        <w:t>.</w:t>
      </w:r>
    </w:p>
    <w:p w14:paraId="7FFD15D1" w14:textId="6F9E8355" w:rsidR="00690553" w:rsidRDefault="00690553" w:rsidP="00690553">
      <w:r>
        <w:lastRenderedPageBreak/>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40C57643" w14:textId="77777777" w:rsidR="002E2535" w:rsidRDefault="002E2535" w:rsidP="00690553"/>
    <w:p w14:paraId="2B3B015E" w14:textId="77777777" w:rsidR="00690553" w:rsidRDefault="00690553" w:rsidP="00690553">
      <w:r>
        <w:t>Consulting activities must be disclosed under the proposals and active projects section of the form when any of the following scenarios apply:</w:t>
      </w:r>
    </w:p>
    <w:p w14:paraId="11B0322B" w14:textId="77777777" w:rsidR="00690553" w:rsidRDefault="00690553" w:rsidP="00690553"/>
    <w:p w14:paraId="2F8145E2" w14:textId="77777777" w:rsidR="00690553" w:rsidRDefault="00690553" w:rsidP="00690553">
      <w:r>
        <w:t>The consulting activity will require the senior/key person to perform research as part of the consulting activity;</w:t>
      </w:r>
    </w:p>
    <w:p w14:paraId="0D62B3AA" w14:textId="77777777" w:rsidR="00690553" w:rsidRDefault="00690553" w:rsidP="00690553"/>
    <w:p w14:paraId="1E933BF4" w14:textId="77777777" w:rsidR="00690553" w:rsidRDefault="00690553" w:rsidP="00690553">
      <w:r>
        <w:t>The consulting activity does not involve performing research, but is related to the senior/key person’s research portfolio and may have the ability to impact funding, alter time or effort commitments, or otherwise impact scientific integrity; or</w:t>
      </w:r>
    </w:p>
    <w:p w14:paraId="116FC627" w14:textId="77777777" w:rsidR="00690553" w:rsidRDefault="00690553" w:rsidP="00690553">
      <w:r>
        <w:t>The consulting entity has provided a contract that requires the senior/key person to conceal or withhold confidential financial or other ties between the senior/key person and the entity, irrespective of the duration of the engagement.</w:t>
      </w:r>
    </w:p>
    <w:p w14:paraId="081176BA" w14:textId="77777777" w:rsidR="00690553" w:rsidRDefault="00690553" w:rsidP="00690553"/>
    <w:p w14:paraId="210465A9" w14:textId="77777777" w:rsidR="00690553" w:rsidRDefault="00690553" w:rsidP="00690553">
      <w: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40BCBEB0" w14:textId="77777777" w:rsidR="00690553" w:rsidRDefault="00690553" w:rsidP="00690553"/>
    <w:p w14:paraId="23EC4BEB" w14:textId="1832E5FA" w:rsidR="00690553" w:rsidRDefault="00690553" w:rsidP="00690553">
      <w:r>
        <w:t>In accordance with the NSPM-33 Implementation Guidance, senior/key persons typically do not include graduate students.</w:t>
      </w:r>
    </w:p>
    <w:p w14:paraId="58AA4807" w14:textId="77777777" w:rsidR="00D86D57" w:rsidRDefault="00D86D57" w:rsidP="00690553"/>
    <w:p w14:paraId="3B293204" w14:textId="77777777" w:rsidR="00690553" w:rsidRDefault="00690553" w:rsidP="00690553">
      <w:r>
        <w:t xml:space="preserve">A table </w:t>
      </w:r>
      <w:proofErr w:type="gramStart"/>
      <w:r>
        <w:t>entitled,</w:t>
      </w:r>
      <w:proofErr w:type="gramEnd"/>
      <w:r>
        <w:t xml:space="preserve">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required to be reported.</w:t>
      </w:r>
    </w:p>
    <w:p w14:paraId="182F0EB1" w14:textId="77777777" w:rsidR="00D86D57" w:rsidRDefault="00D86D57" w:rsidP="00690553"/>
    <w:p w14:paraId="36708D69" w14:textId="77777777" w:rsidR="00690553" w:rsidRDefault="00690553" w:rsidP="00690553">
      <w:r>
        <w:t xml:space="preserve">Individuals are reminded not to submit any personal information in the current and pending (other) support. This includes items </w:t>
      </w:r>
      <w:proofErr w:type="gramStart"/>
      <w:r>
        <w:t>such as:</w:t>
      </w:r>
      <w:proofErr w:type="gramEnd"/>
      <w:r>
        <w:t xml:space="preserve">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liable for the release of such material.</w:t>
      </w:r>
    </w:p>
    <w:p w14:paraId="5B6A4DAE" w14:textId="77777777" w:rsidR="0036712A" w:rsidRDefault="0036712A" w:rsidP="00690553"/>
    <w:p w14:paraId="16EDB356" w14:textId="5DABF8AB" w:rsidR="00690553" w:rsidRDefault="00690553" w:rsidP="00690553">
      <w:pPr>
        <w:rPr>
          <w:i/>
          <w:iCs/>
        </w:rPr>
      </w:pPr>
      <w:r w:rsidRPr="0036712A">
        <w:rPr>
          <w:i/>
          <w:iCs/>
        </w:rPr>
        <w:lastRenderedPageBreak/>
        <w:t>The format for submission of the two types of support: (a) proposals and active projects; and (b) in-kind contributions are provided in Attachment B.</w:t>
      </w:r>
      <w:r w:rsidR="00E207BD" w:rsidRPr="00E207BD">
        <w:rPr>
          <w:i/>
          <w:iCs/>
        </w:rPr>
        <w:t xml:space="preserve"> DOI does not currently have </w:t>
      </w:r>
      <w:proofErr w:type="gramStart"/>
      <w:r w:rsidR="00E207BD" w:rsidRPr="00E207BD">
        <w:rPr>
          <w:i/>
          <w:iCs/>
        </w:rPr>
        <w:t>a required</w:t>
      </w:r>
      <w:proofErr w:type="gramEnd"/>
      <w:r w:rsidR="00E207BD" w:rsidRPr="00E207BD">
        <w:rPr>
          <w:i/>
          <w:iCs/>
        </w:rPr>
        <w:t xml:space="preserve"> format for this document. The format of the information is at the discretion of the applicant, however the required information and attestation with signature must be present. Templates provided by other federal agencies are acceptable.</w:t>
      </w:r>
    </w:p>
    <w:p w14:paraId="6BEA9E28" w14:textId="77777777" w:rsidR="00C15D2B" w:rsidRDefault="00C15D2B" w:rsidP="00690553">
      <w:pPr>
        <w:rPr>
          <w:i/>
          <w:iCs/>
        </w:rPr>
      </w:pPr>
    </w:p>
    <w:p w14:paraId="4EE17B14" w14:textId="0DBA9606" w:rsidR="00690553" w:rsidRPr="0096452B" w:rsidRDefault="00690553" w:rsidP="00690553">
      <w:pPr>
        <w:rPr>
          <w:b/>
          <w:bCs/>
          <w:i/>
          <w:iCs/>
          <w:u w:val="single"/>
        </w:rPr>
      </w:pPr>
      <w:r w:rsidRPr="0096452B">
        <w:rPr>
          <w:b/>
          <w:bCs/>
          <w:i/>
          <w:iCs/>
          <w:u w:val="single"/>
        </w:rPr>
        <w:t>Project Abstract Summary</w:t>
      </w:r>
      <w:r w:rsidR="00613407">
        <w:rPr>
          <w:b/>
          <w:bCs/>
          <w:i/>
          <w:iCs/>
          <w:u w:val="single"/>
        </w:rPr>
        <w:t xml:space="preserve"> (PAS)</w:t>
      </w:r>
      <w:r w:rsidRPr="0096452B">
        <w:rPr>
          <w:b/>
          <w:bCs/>
          <w:i/>
          <w:iCs/>
          <w:u w:val="single"/>
        </w:rPr>
        <w:t xml:space="preserve"> (Attachment C)</w:t>
      </w:r>
    </w:p>
    <w:p w14:paraId="3B3B8BB4" w14:textId="77777777" w:rsidR="00690553" w:rsidRDefault="00690553" w:rsidP="00690553">
      <w:r>
        <w:t xml:space="preserve"> </w:t>
      </w:r>
    </w:p>
    <w:p w14:paraId="766B3F45" w14:textId="77777777" w:rsidR="00690553" w:rsidRDefault="00690553" w:rsidP="00690553">
      <w:r>
        <w:t xml:space="preserve">In accordance with the Office of Management and Budget (OMB) Memoranda M-21-20 and M-22-02, Federal agencies are now required to provide complete and accurate financial assistance award descriptions within USAspending.gov.  As such, the Department of the Interior </w:t>
      </w:r>
      <w:proofErr w:type="gramStart"/>
      <w:r>
        <w:t>is requiring</w:t>
      </w:r>
      <w:proofErr w:type="gramEnd"/>
      <w:r>
        <w:t xml:space="preserve"> its bureaus and offices to provide a Project Abstract Summary for all financial assistance awards to include the following information: </w:t>
      </w:r>
    </w:p>
    <w:p w14:paraId="1A36DC94" w14:textId="77777777" w:rsidR="00AF7E67" w:rsidRDefault="00AF7E67" w:rsidP="00690553"/>
    <w:p w14:paraId="113C05F0" w14:textId="36E5EF1C" w:rsidR="00690553" w:rsidRPr="004E15B7" w:rsidRDefault="00613407" w:rsidP="00690553">
      <w:r w:rsidRPr="004E15B7">
        <w:t>Use the following sections to format your PAS:</w:t>
      </w:r>
    </w:p>
    <w:p w14:paraId="257B0255" w14:textId="77777777" w:rsidR="004E15B7" w:rsidRDefault="004E15B7" w:rsidP="00690553"/>
    <w:p w14:paraId="31525AE0" w14:textId="18199C8D" w:rsidR="00613407" w:rsidRDefault="00613407" w:rsidP="008312BF">
      <w:pPr>
        <w:numPr>
          <w:ilvl w:val="0"/>
          <w:numId w:val="2"/>
        </w:numPr>
        <w:ind w:left="450"/>
      </w:pPr>
      <w:r>
        <w:t>Project title</w:t>
      </w:r>
    </w:p>
    <w:p w14:paraId="46BC8B53" w14:textId="61BF668A" w:rsidR="00690553" w:rsidRDefault="00690553" w:rsidP="008312BF">
      <w:pPr>
        <w:numPr>
          <w:ilvl w:val="0"/>
          <w:numId w:val="2"/>
        </w:numPr>
        <w:ind w:left="450"/>
      </w:pPr>
      <w:r>
        <w:t xml:space="preserve">Include a plain language description Award purpose (avoid acronyms or Federal or agency-specific terminology);  </w:t>
      </w:r>
    </w:p>
    <w:p w14:paraId="4A39BF66" w14:textId="1D3D0583" w:rsidR="00690553" w:rsidRDefault="00690553" w:rsidP="008312BF">
      <w:pPr>
        <w:numPr>
          <w:ilvl w:val="0"/>
          <w:numId w:val="2"/>
        </w:numPr>
        <w:ind w:left="450"/>
      </w:pPr>
      <w:r>
        <w:t xml:space="preserve">Activities to be performed;  </w:t>
      </w:r>
    </w:p>
    <w:p w14:paraId="24709A80" w14:textId="49093B1F" w:rsidR="00690553" w:rsidRDefault="00690553" w:rsidP="008312BF">
      <w:pPr>
        <w:numPr>
          <w:ilvl w:val="0"/>
          <w:numId w:val="2"/>
        </w:numPr>
        <w:ind w:left="450"/>
      </w:pPr>
      <w:r>
        <w:t xml:space="preserve">Deliverables and Expected Outcomes;  </w:t>
      </w:r>
    </w:p>
    <w:p w14:paraId="0EE3F04D" w14:textId="022DE783" w:rsidR="00690553" w:rsidRDefault="00690553" w:rsidP="008312BF">
      <w:pPr>
        <w:numPr>
          <w:ilvl w:val="0"/>
          <w:numId w:val="2"/>
        </w:numPr>
        <w:ind w:left="450"/>
      </w:pPr>
      <w:r>
        <w:t>Intended beneficiary(</w:t>
      </w:r>
      <w:proofErr w:type="spellStart"/>
      <w:r>
        <w:t>ies</w:t>
      </w:r>
      <w:proofErr w:type="spellEnd"/>
      <w:r>
        <w:t xml:space="preserve">) as well as; </w:t>
      </w:r>
    </w:p>
    <w:p w14:paraId="59867E9B" w14:textId="06CD9779" w:rsidR="00690553" w:rsidRDefault="00690553" w:rsidP="008312BF">
      <w:pPr>
        <w:numPr>
          <w:ilvl w:val="0"/>
          <w:numId w:val="2"/>
        </w:numPr>
        <w:ind w:left="450"/>
      </w:pPr>
      <w:r>
        <w:t xml:space="preserve">Subrecipient activities, if known or specified at the time of award </w:t>
      </w:r>
    </w:p>
    <w:p w14:paraId="17B3E8D6" w14:textId="77777777" w:rsidR="00690553" w:rsidRDefault="00690553" w:rsidP="00690553"/>
    <w:p w14:paraId="6BF81C20" w14:textId="77777777" w:rsidR="00690553" w:rsidRDefault="00690553" w:rsidP="00690553">
      <w:r>
        <w:t xml:space="preserve">Project Abstract Summary character limitation as 1 page or less (no more than ~4000 characters) and use of 12 pt. font and Times New Roman is recommended. </w:t>
      </w:r>
    </w:p>
    <w:p w14:paraId="285BF548" w14:textId="77777777" w:rsidR="00690553" w:rsidRDefault="00690553" w:rsidP="00690553"/>
    <w:p w14:paraId="52ADB661" w14:textId="6ADD9628" w:rsidR="00690553" w:rsidRDefault="00690553" w:rsidP="00690553">
      <w:r>
        <w:t>Upon issuance of the cooperative agreement, this Project Abstract Summary will be publicly available at USAspending.gov.</w:t>
      </w:r>
    </w:p>
    <w:p w14:paraId="095162AB" w14:textId="77777777" w:rsidR="00F511CD" w:rsidRDefault="00F511CD" w:rsidP="00690553"/>
    <w:p w14:paraId="20C6C355" w14:textId="77777777" w:rsidR="007D2A22" w:rsidRPr="00A456CD" w:rsidRDefault="007D2A22" w:rsidP="007D2A22">
      <w:r w:rsidRPr="00A456CD">
        <w:t xml:space="preserve">Prior to conducting the comprehensive merit review, an initial review will be performed to </w:t>
      </w:r>
    </w:p>
    <w:p w14:paraId="04406435" w14:textId="77777777" w:rsidR="007D2A22" w:rsidRPr="00A456CD" w:rsidRDefault="007D2A22" w:rsidP="007D2A22">
      <w:r w:rsidRPr="00A456CD">
        <w:t xml:space="preserve">determine whether: (1) the applicant is eligible for an award; (2) the information required by the </w:t>
      </w:r>
    </w:p>
    <w:p w14:paraId="3550EDF1" w14:textId="77777777" w:rsidR="007D2A22" w:rsidRPr="00A456CD" w:rsidRDefault="007D2A22" w:rsidP="007D2A22">
      <w:r w:rsidRPr="00A456CD">
        <w:t xml:space="preserve">NOFO has been submitted; (3) all mandatory requirements of the NOFO are satisfied; (4) the </w:t>
      </w:r>
    </w:p>
    <w:p w14:paraId="7CC5023A" w14:textId="77777777" w:rsidR="007D2A22" w:rsidRPr="00A456CD" w:rsidRDefault="007D2A22" w:rsidP="007D2A22">
      <w:r w:rsidRPr="00A456CD">
        <w:t xml:space="preserve">proposed project is responsive to the program objectives of the NOFO (program determination); </w:t>
      </w:r>
    </w:p>
    <w:p w14:paraId="2CF35672" w14:textId="77777777" w:rsidR="007D2A22" w:rsidRPr="00A456CD" w:rsidRDefault="007D2A22" w:rsidP="007D2A22">
      <w:r w:rsidRPr="00A456CD">
        <w:t xml:space="preserve">and (5) the proposed project </w:t>
      </w:r>
      <w:proofErr w:type="gramStart"/>
      <w:r w:rsidRPr="00A456CD">
        <w:t>is in compliance with</w:t>
      </w:r>
      <w:proofErr w:type="gramEnd"/>
      <w:r w:rsidRPr="00A456CD">
        <w:t xml:space="preserve"> all applicable executive and secretary orders, </w:t>
      </w:r>
    </w:p>
    <w:p w14:paraId="0E481222" w14:textId="77777777" w:rsidR="007D2A22" w:rsidRPr="00A456CD" w:rsidRDefault="007D2A22" w:rsidP="007D2A22">
      <w:r w:rsidRPr="00A456CD">
        <w:t xml:space="preserve">including the President’s executive order on Ending Radical and Wasteful Government DEI </w:t>
      </w:r>
    </w:p>
    <w:p w14:paraId="7DEC5719" w14:textId="77777777" w:rsidR="007D2A22" w:rsidRPr="00A456CD" w:rsidRDefault="007D2A22" w:rsidP="007D2A22">
      <w:r w:rsidRPr="00A456CD">
        <w:t xml:space="preserve">Programs and Preferencing as well as the executive order and Secretary order on Restoring Truth </w:t>
      </w:r>
    </w:p>
    <w:p w14:paraId="72B9E0C8" w14:textId="361CBBA5" w:rsidR="007D2A22" w:rsidRDefault="007D2A22" w:rsidP="007D2A22">
      <w:r w:rsidRPr="00A456CD">
        <w:t>and Sanity to American History. If an applicant fails to meet the requirements or objectives of the NOFO, or does not provide sufficient information for review, the applicant will be considered nonresponsive and eliminated from further review.</w:t>
      </w:r>
    </w:p>
    <w:p w14:paraId="0B5872AD" w14:textId="77777777" w:rsidR="00A456CD" w:rsidRPr="00A456CD" w:rsidRDefault="00A456CD" w:rsidP="007D2A22"/>
    <w:p w14:paraId="2F7077EC" w14:textId="03F1EA65" w:rsidR="00F511CD" w:rsidRPr="00A456CD" w:rsidRDefault="00F511CD" w:rsidP="00690553">
      <w:r w:rsidRPr="00A456CD">
        <w:t>Review and Selection Process</w:t>
      </w:r>
    </w:p>
    <w:p w14:paraId="26CD8719" w14:textId="77777777" w:rsidR="00CD2CA5" w:rsidRPr="00A456CD" w:rsidRDefault="00CD2CA5" w:rsidP="007F068E">
      <w:pPr>
        <w:rPr>
          <w:b/>
          <w:bCs/>
        </w:rPr>
      </w:pPr>
    </w:p>
    <w:p w14:paraId="25778AAF" w14:textId="543F6831" w:rsidR="00F511CD" w:rsidRPr="00517C6B" w:rsidRDefault="00F511CD" w:rsidP="00F511CD">
      <w:pPr>
        <w:rPr>
          <w:iCs/>
          <w:color w:val="000000"/>
        </w:rPr>
      </w:pPr>
      <w:r w:rsidRPr="00517C6B">
        <w:rPr>
          <w:iCs/>
          <w:color w:val="000000"/>
        </w:rPr>
        <w:t>Applications are considered based on the completeness of documentation, meeting of stated basic eligibility</w:t>
      </w:r>
      <w:r w:rsidR="002D0FC4">
        <w:rPr>
          <w:iCs/>
          <w:color w:val="000000"/>
        </w:rPr>
        <w:t xml:space="preserve"> (reference Eligibility Information </w:t>
      </w:r>
      <w:r w:rsidR="00383189">
        <w:rPr>
          <w:iCs/>
          <w:color w:val="000000"/>
        </w:rPr>
        <w:t>above</w:t>
      </w:r>
      <w:r w:rsidR="002D0FC4">
        <w:rPr>
          <w:iCs/>
          <w:color w:val="000000"/>
        </w:rPr>
        <w:t>)</w:t>
      </w:r>
      <w:r w:rsidRPr="00517C6B">
        <w:rPr>
          <w:iCs/>
          <w:color w:val="000000"/>
        </w:rPr>
        <w:t xml:space="preserve">, and other category requirements. </w:t>
      </w:r>
      <w:r w:rsidRPr="00517C6B">
        <w:rPr>
          <w:iCs/>
          <w:color w:val="000000"/>
        </w:rPr>
        <w:lastRenderedPageBreak/>
        <w:t xml:space="preserve">Specific evaluation factors are identified </w:t>
      </w:r>
      <w:r w:rsidR="002D0FC4">
        <w:rPr>
          <w:iCs/>
          <w:color w:val="000000"/>
        </w:rPr>
        <w:t>below</w:t>
      </w:r>
      <w:r w:rsidRPr="00517C6B">
        <w:rPr>
          <w:iCs/>
          <w:color w:val="000000"/>
        </w:rPr>
        <w:t xml:space="preserve">. Budget information </w:t>
      </w:r>
      <w:r w:rsidR="002D0FC4">
        <w:rPr>
          <w:iCs/>
          <w:color w:val="000000"/>
        </w:rPr>
        <w:t>will be</w:t>
      </w:r>
      <w:r w:rsidR="002D0FC4" w:rsidRPr="00517C6B">
        <w:rPr>
          <w:iCs/>
          <w:color w:val="000000"/>
        </w:rPr>
        <w:t xml:space="preserve"> </w:t>
      </w:r>
      <w:r w:rsidRPr="00517C6B">
        <w:rPr>
          <w:iCs/>
          <w:color w:val="000000"/>
        </w:rPr>
        <w:t xml:space="preserve">evaluated for reasonableness and appropriateness to applicant project goals. </w:t>
      </w:r>
    </w:p>
    <w:p w14:paraId="7610193D" w14:textId="77777777" w:rsidR="00F511CD" w:rsidRPr="00517C6B" w:rsidRDefault="00F511CD" w:rsidP="00F511CD">
      <w:pPr>
        <w:rPr>
          <w:iCs/>
          <w:color w:val="000000"/>
        </w:rPr>
      </w:pPr>
    </w:p>
    <w:p w14:paraId="5CB75BDC" w14:textId="58B636D2" w:rsidR="00F05C5F" w:rsidRDefault="007C1AE6" w:rsidP="00F511CD">
      <w:pPr>
        <w:rPr>
          <w:iCs/>
          <w:color w:val="000000"/>
        </w:rPr>
      </w:pPr>
      <w:r w:rsidRPr="007C1AE6">
        <w:rPr>
          <w:iCs/>
          <w:color w:val="000000"/>
        </w:rPr>
        <w:t>Proposals are reviewed by U.S. Geological Survey and/or federal technical personnel.  Individual proposals are evaluated and scored.  Evaluations, scores, and recommendations will be submitted to the Contracting Officer for final award determination.</w:t>
      </w:r>
    </w:p>
    <w:p w14:paraId="0687FD94" w14:textId="77777777" w:rsidR="008B3527" w:rsidRPr="00D75ED3" w:rsidRDefault="008B3527" w:rsidP="00F511CD">
      <w:pPr>
        <w:rPr>
          <w:i/>
        </w:rPr>
      </w:pPr>
    </w:p>
    <w:p w14:paraId="7F68BA11" w14:textId="097D82A6" w:rsidR="00F511CD" w:rsidRPr="00D75ED3" w:rsidRDefault="00F511CD" w:rsidP="00F511CD">
      <w:pPr>
        <w:rPr>
          <w:b/>
          <w:bCs/>
          <w:iCs/>
          <w:u w:val="single"/>
        </w:rPr>
      </w:pPr>
      <w:r w:rsidRPr="00D75ED3">
        <w:rPr>
          <w:b/>
          <w:bCs/>
          <w:iCs/>
          <w:u w:val="single"/>
        </w:rPr>
        <w:t>Proposals will be evaluated on the following criteria:</w:t>
      </w:r>
    </w:p>
    <w:p w14:paraId="6FB7111D" w14:textId="77777777" w:rsidR="00F511CD" w:rsidRPr="00D75ED3" w:rsidRDefault="00F511CD" w:rsidP="00F511CD">
      <w:pPr>
        <w:rPr>
          <w:iCs/>
        </w:rPr>
      </w:pPr>
    </w:p>
    <w:p w14:paraId="3A46E512" w14:textId="77777777" w:rsidR="00447A30" w:rsidRPr="00D75ED3" w:rsidRDefault="00447A30" w:rsidP="00447A30">
      <w:pPr>
        <w:pStyle w:val="paragraph"/>
        <w:spacing w:before="0" w:beforeAutospacing="0" w:after="0" w:afterAutospacing="0"/>
        <w:ind w:left="720"/>
        <w:textAlignment w:val="baseline"/>
      </w:pPr>
      <w:r w:rsidRPr="00D75ED3">
        <w:rPr>
          <w:rStyle w:val="normaltextrun"/>
        </w:rPr>
        <w:t>1.</w:t>
      </w:r>
      <w:r w:rsidRPr="00D75ED3">
        <w:rPr>
          <w:rStyle w:val="normaltextrun"/>
          <w:b/>
          <w:bCs/>
        </w:rPr>
        <w:t xml:space="preserve"> Research Topic (30 points)</w:t>
      </w:r>
      <w:r w:rsidRPr="00D75ED3">
        <w:rPr>
          <w:rStyle w:val="eop"/>
          <w:b/>
          <w:bCs/>
        </w:rPr>
        <w:t> </w:t>
      </w:r>
    </w:p>
    <w:p w14:paraId="4CCEB789" w14:textId="77777777" w:rsidR="00447A30" w:rsidRPr="00D75ED3" w:rsidRDefault="00447A30" w:rsidP="00447A30">
      <w:pPr>
        <w:pStyle w:val="paragraph"/>
        <w:numPr>
          <w:ilvl w:val="0"/>
          <w:numId w:val="17"/>
        </w:numPr>
        <w:spacing w:before="0" w:beforeAutospacing="0" w:after="0" w:afterAutospacing="0"/>
        <w:textAlignment w:val="baseline"/>
        <w:rPr>
          <w:rStyle w:val="normaltextrun"/>
        </w:rPr>
      </w:pPr>
      <w:r w:rsidRPr="00D75ED3">
        <w:rPr>
          <w:rStyle w:val="normaltextrun"/>
        </w:rPr>
        <w:t>How well does the proposed research address the Research Objectives</w:t>
      </w:r>
      <w:r w:rsidRPr="00D75ED3">
        <w:rPr>
          <w:rStyle w:val="normaltextrun"/>
          <w:i/>
          <w:iCs/>
        </w:rPr>
        <w:t xml:space="preserve"> </w:t>
      </w:r>
      <w:r w:rsidRPr="00D75ED3">
        <w:rPr>
          <w:rStyle w:val="normaltextrun"/>
        </w:rPr>
        <w:t>as defined in the announcement?</w:t>
      </w:r>
    </w:p>
    <w:p w14:paraId="3163CE00" w14:textId="77777777" w:rsidR="00447A30" w:rsidRPr="00D75ED3" w:rsidRDefault="00447A30" w:rsidP="00447A30">
      <w:pPr>
        <w:pStyle w:val="paragraph"/>
        <w:numPr>
          <w:ilvl w:val="0"/>
          <w:numId w:val="17"/>
        </w:numPr>
        <w:spacing w:before="0" w:beforeAutospacing="0" w:after="0" w:afterAutospacing="0"/>
        <w:textAlignment w:val="baseline"/>
        <w:rPr>
          <w:rStyle w:val="eop"/>
        </w:rPr>
      </w:pPr>
      <w:r w:rsidRPr="00D75ED3">
        <w:rPr>
          <w:rStyle w:val="eop"/>
        </w:rPr>
        <w:t>How well does the project, including proposed products or outputs, advance DOI priorities? This includes but is not limited to:</w:t>
      </w:r>
    </w:p>
    <w:p w14:paraId="5CE29790" w14:textId="7C99B974" w:rsidR="00447A30" w:rsidRPr="00D75ED3" w:rsidRDefault="00FE7D65" w:rsidP="00A456CD">
      <w:pPr>
        <w:pStyle w:val="paragraph"/>
        <w:spacing w:before="0" w:beforeAutospacing="0" w:after="0" w:afterAutospacing="0"/>
        <w:ind w:left="2160"/>
        <w:textAlignment w:val="baseline"/>
      </w:pPr>
      <w:r w:rsidRPr="00D75ED3">
        <w:t xml:space="preserve">EO 14313 - Establishing the President's Make America Beautiful Again Commission (July 3, 2025); </w:t>
      </w:r>
      <w:proofErr w:type="gramStart"/>
      <w:r w:rsidRPr="00D75ED3">
        <w:t>SO</w:t>
      </w:r>
      <w:proofErr w:type="gramEnd"/>
      <w:r w:rsidRPr="00D75ED3">
        <w:t xml:space="preserve"> 3447 - Expanding Hunting and Fishing Access, Removing Unnecessary Barriers, and Ensuring Consistency Across the Department of the Interior Lands and Waters (January 7, 2026); EO 14225 - Immediate Expansion of American Timber Production (March 1, 2025); EO 14239 -Achieving Efficiency Through State and Local Preparedness (March 19, 2025). </w:t>
      </w:r>
    </w:p>
    <w:p w14:paraId="7BDD46AD" w14:textId="77777777" w:rsidR="00447A30" w:rsidRPr="00D75ED3" w:rsidRDefault="00447A30" w:rsidP="00447A30">
      <w:pPr>
        <w:pStyle w:val="paragraph"/>
        <w:spacing w:before="0" w:beforeAutospacing="0" w:after="0" w:afterAutospacing="0"/>
        <w:ind w:left="720"/>
        <w:textAlignment w:val="baseline"/>
      </w:pPr>
      <w:r w:rsidRPr="00D75ED3">
        <w:rPr>
          <w:rStyle w:val="eop"/>
        </w:rPr>
        <w:t> </w:t>
      </w:r>
    </w:p>
    <w:p w14:paraId="72ED531B" w14:textId="77777777" w:rsidR="00447A30" w:rsidRPr="00D75ED3" w:rsidRDefault="00447A30" w:rsidP="00447A30">
      <w:pPr>
        <w:pStyle w:val="paragraph"/>
        <w:spacing w:before="0" w:beforeAutospacing="0" w:after="0" w:afterAutospacing="0"/>
        <w:ind w:left="720"/>
        <w:textAlignment w:val="baseline"/>
      </w:pPr>
      <w:r w:rsidRPr="00D75ED3">
        <w:rPr>
          <w:rStyle w:val="normaltextrun"/>
        </w:rPr>
        <w:t xml:space="preserve">2. </w:t>
      </w:r>
      <w:r w:rsidRPr="00D75ED3">
        <w:rPr>
          <w:rStyle w:val="normaltextrun"/>
          <w:b/>
          <w:bCs/>
        </w:rPr>
        <w:t>Experience of Recipient (25 points)</w:t>
      </w:r>
      <w:r w:rsidRPr="00D75ED3">
        <w:rPr>
          <w:rStyle w:val="eop"/>
        </w:rPr>
        <w:t> </w:t>
      </w:r>
    </w:p>
    <w:p w14:paraId="159A212E" w14:textId="77777777" w:rsidR="00447A30" w:rsidRPr="00D75ED3" w:rsidRDefault="00447A30" w:rsidP="00447A30">
      <w:pPr>
        <w:pStyle w:val="paragraph"/>
        <w:numPr>
          <w:ilvl w:val="0"/>
          <w:numId w:val="18"/>
        </w:numPr>
        <w:spacing w:before="0" w:beforeAutospacing="0" w:after="0" w:afterAutospacing="0"/>
        <w:textAlignment w:val="baseline"/>
        <w:rPr>
          <w:rStyle w:val="normaltextrun"/>
        </w:rPr>
      </w:pPr>
      <w:r w:rsidRPr="00D75ED3">
        <w:rPr>
          <w:rStyle w:val="normaltextrun"/>
        </w:rPr>
        <w:t>Is the level of experience and expertise of the applicant(s) applicable to elements described in Funding Opportunity Description and Research Objectives?</w:t>
      </w:r>
    </w:p>
    <w:p w14:paraId="54F7AA9D" w14:textId="77777777" w:rsidR="00447A30" w:rsidRPr="00D75ED3" w:rsidRDefault="00447A30" w:rsidP="00447A30">
      <w:pPr>
        <w:pStyle w:val="paragraph"/>
        <w:spacing w:before="0" w:beforeAutospacing="0" w:after="0" w:afterAutospacing="0"/>
        <w:ind w:left="720"/>
        <w:textAlignment w:val="baseline"/>
      </w:pPr>
      <w:r w:rsidRPr="00D75ED3">
        <w:rPr>
          <w:rStyle w:val="eop"/>
        </w:rPr>
        <w:t> </w:t>
      </w:r>
    </w:p>
    <w:p w14:paraId="3C593F1F" w14:textId="77777777" w:rsidR="00447A30" w:rsidRPr="00D75ED3" w:rsidRDefault="00447A30" w:rsidP="00447A30">
      <w:pPr>
        <w:pStyle w:val="paragraph"/>
        <w:spacing w:before="0" w:beforeAutospacing="0" w:after="0" w:afterAutospacing="0"/>
        <w:ind w:left="720"/>
        <w:textAlignment w:val="baseline"/>
      </w:pPr>
      <w:r w:rsidRPr="00D75ED3">
        <w:rPr>
          <w:rStyle w:val="normaltextrun"/>
        </w:rPr>
        <w:t xml:space="preserve">3. </w:t>
      </w:r>
      <w:r w:rsidRPr="00D75ED3">
        <w:rPr>
          <w:rStyle w:val="normaltextrun"/>
          <w:b/>
          <w:bCs/>
        </w:rPr>
        <w:t>Work Plan (25 points)</w:t>
      </w:r>
      <w:r w:rsidRPr="00D75ED3">
        <w:rPr>
          <w:rStyle w:val="eop"/>
        </w:rPr>
        <w:t> </w:t>
      </w:r>
    </w:p>
    <w:p w14:paraId="46D76C4A" w14:textId="77777777" w:rsidR="00447A30" w:rsidRPr="00D75ED3" w:rsidRDefault="00447A30" w:rsidP="00447A30">
      <w:pPr>
        <w:pStyle w:val="paragraph"/>
        <w:numPr>
          <w:ilvl w:val="0"/>
          <w:numId w:val="19"/>
        </w:numPr>
        <w:spacing w:before="0" w:beforeAutospacing="0" w:after="0" w:afterAutospacing="0"/>
        <w:textAlignment w:val="baseline"/>
      </w:pPr>
      <w:r w:rsidRPr="00D75ED3">
        <w:rPr>
          <w:rStyle w:val="normaltextrun"/>
        </w:rPr>
        <w:t>How clear and appropriate are the proposed methods to address the stated objectives?</w:t>
      </w:r>
      <w:r w:rsidRPr="00D75ED3">
        <w:rPr>
          <w:rStyle w:val="eop"/>
        </w:rPr>
        <w:t> </w:t>
      </w:r>
    </w:p>
    <w:p w14:paraId="51623F87" w14:textId="77777777" w:rsidR="00447A30" w:rsidRPr="00D75ED3" w:rsidRDefault="00447A30" w:rsidP="00447A30">
      <w:pPr>
        <w:pStyle w:val="paragraph"/>
        <w:numPr>
          <w:ilvl w:val="0"/>
          <w:numId w:val="19"/>
        </w:numPr>
        <w:spacing w:before="0" w:beforeAutospacing="0" w:after="0" w:afterAutospacing="0"/>
        <w:textAlignment w:val="baseline"/>
        <w:rPr>
          <w:rStyle w:val="eop"/>
        </w:rPr>
      </w:pPr>
      <w:r w:rsidRPr="00D75ED3">
        <w:rPr>
          <w:rStyle w:val="normaltextrun"/>
        </w:rPr>
        <w:t>How appropriate are the scientific objectives and methods for the proposed time frame, budget, and staff?</w:t>
      </w:r>
      <w:r w:rsidRPr="00D75ED3">
        <w:rPr>
          <w:rStyle w:val="eop"/>
        </w:rPr>
        <w:t> </w:t>
      </w:r>
    </w:p>
    <w:p w14:paraId="412C066B" w14:textId="77777777" w:rsidR="00447A30" w:rsidRPr="00D75ED3" w:rsidRDefault="00447A30" w:rsidP="00447A30">
      <w:pPr>
        <w:pStyle w:val="paragraph"/>
        <w:spacing w:before="0" w:beforeAutospacing="0" w:after="0" w:afterAutospacing="0"/>
        <w:ind w:left="1440"/>
        <w:textAlignment w:val="baseline"/>
        <w:rPr>
          <w:rStyle w:val="eop"/>
        </w:rPr>
      </w:pPr>
    </w:p>
    <w:p w14:paraId="50FF11AF" w14:textId="77777777" w:rsidR="00447A30" w:rsidRPr="00D75ED3" w:rsidRDefault="00447A30" w:rsidP="00447A30">
      <w:pPr>
        <w:ind w:firstLine="720"/>
        <w:rPr>
          <w:b/>
          <w:bCs/>
          <w:iCs/>
        </w:rPr>
      </w:pPr>
      <w:r w:rsidRPr="00D75ED3">
        <w:rPr>
          <w:iCs/>
        </w:rPr>
        <w:t xml:space="preserve">4. </w:t>
      </w:r>
      <w:r w:rsidRPr="00D75ED3">
        <w:rPr>
          <w:b/>
          <w:bCs/>
          <w:iCs/>
        </w:rPr>
        <w:t>Budget Justification and Clarity: 20 points)</w:t>
      </w:r>
    </w:p>
    <w:p w14:paraId="6456461B" w14:textId="77777777" w:rsidR="00447A30" w:rsidRPr="00D75ED3" w:rsidRDefault="00447A30" w:rsidP="00447A30">
      <w:pPr>
        <w:numPr>
          <w:ilvl w:val="0"/>
          <w:numId w:val="20"/>
        </w:numPr>
        <w:rPr>
          <w:iCs/>
        </w:rPr>
      </w:pPr>
      <w:r w:rsidRPr="00D75ED3">
        <w:rPr>
          <w:iCs/>
        </w:rPr>
        <w:t>The staff is sufficient to accomplish proposed goals.</w:t>
      </w:r>
    </w:p>
    <w:p w14:paraId="5CCC6A59" w14:textId="77777777" w:rsidR="00447A30" w:rsidRPr="00D75ED3" w:rsidRDefault="00447A30" w:rsidP="00447A30">
      <w:pPr>
        <w:numPr>
          <w:ilvl w:val="0"/>
          <w:numId w:val="20"/>
        </w:numPr>
        <w:rPr>
          <w:iCs/>
        </w:rPr>
      </w:pPr>
      <w:r w:rsidRPr="00D75ED3">
        <w:rPr>
          <w:iCs/>
        </w:rPr>
        <w:t>The budget line items are reasonable and commensurate with the level of effort needed to accomplish project objectives.</w:t>
      </w:r>
    </w:p>
    <w:p w14:paraId="2918D1CB" w14:textId="77777777" w:rsidR="00447A30" w:rsidRPr="00D75ED3" w:rsidRDefault="00447A30" w:rsidP="00447A30">
      <w:pPr>
        <w:numPr>
          <w:ilvl w:val="0"/>
          <w:numId w:val="20"/>
        </w:numPr>
        <w:rPr>
          <w:iCs/>
        </w:rPr>
      </w:pPr>
      <w:r w:rsidRPr="00D75ED3">
        <w:rPr>
          <w:iCs/>
        </w:rPr>
        <w:t>Budgeted costs are appropriate and necessary to complete project objectives.</w:t>
      </w:r>
    </w:p>
    <w:p w14:paraId="37E2A619" w14:textId="77777777" w:rsidR="00F511CD" w:rsidRPr="00D75ED3" w:rsidRDefault="00F511CD" w:rsidP="00F511CD">
      <w:pPr>
        <w:rPr>
          <w:iCs/>
        </w:rPr>
      </w:pPr>
    </w:p>
    <w:p w14:paraId="0D0AD6F7" w14:textId="77777777" w:rsidR="00F511CD" w:rsidRPr="00D75ED3" w:rsidRDefault="00F511CD" w:rsidP="00F511CD">
      <w:pPr>
        <w:rPr>
          <w:b/>
          <w:bCs/>
          <w:i/>
          <w:u w:val="single"/>
        </w:rPr>
      </w:pPr>
      <w:r w:rsidRPr="00D75ED3">
        <w:rPr>
          <w:b/>
          <w:bCs/>
          <w:i/>
          <w:u w:val="single"/>
        </w:rPr>
        <w:t xml:space="preserve">Award Administration Information </w:t>
      </w:r>
    </w:p>
    <w:p w14:paraId="73E578F3" w14:textId="77777777" w:rsidR="00F511CD" w:rsidRPr="00D969E9" w:rsidRDefault="00F511CD" w:rsidP="00F511CD">
      <w:pPr>
        <w:rPr>
          <w:iCs/>
          <w:color w:val="000000"/>
        </w:rPr>
      </w:pPr>
    </w:p>
    <w:p w14:paraId="455DFD76" w14:textId="0CECCB8D" w:rsidR="00F511CD" w:rsidRDefault="00F511CD" w:rsidP="00F511CD">
      <w:pPr>
        <w:rPr>
          <w:iCs/>
          <w:color w:val="000000"/>
        </w:rPr>
      </w:pPr>
      <w:r w:rsidRPr="00D969E9">
        <w:rPr>
          <w:iCs/>
          <w:color w:val="000000"/>
        </w:rPr>
        <w:t>Award recipients are responsible for managing the day-to-day operations of the grant/cooperative agreements and sub-award supported activities to assure compliance with applicable Federal requirements</w:t>
      </w:r>
      <w:r w:rsidR="00FB66A6">
        <w:rPr>
          <w:iCs/>
          <w:color w:val="000000"/>
        </w:rPr>
        <w:t xml:space="preserve"> and regulations</w:t>
      </w:r>
      <w:r w:rsidRPr="00D969E9">
        <w:rPr>
          <w:iCs/>
          <w:color w:val="000000"/>
        </w:rPr>
        <w:t xml:space="preserve"> and </w:t>
      </w:r>
      <w:r w:rsidR="00FB66A6">
        <w:rPr>
          <w:iCs/>
          <w:color w:val="000000"/>
        </w:rPr>
        <w:t>to ensure that</w:t>
      </w:r>
      <w:r w:rsidR="00FB66A6" w:rsidRPr="00D969E9">
        <w:rPr>
          <w:iCs/>
          <w:color w:val="000000"/>
        </w:rPr>
        <w:t xml:space="preserve"> </w:t>
      </w:r>
      <w:r w:rsidRPr="00D969E9">
        <w:rPr>
          <w:iCs/>
          <w:color w:val="000000"/>
        </w:rPr>
        <w:t xml:space="preserve">performance goals are being achieved.  </w:t>
      </w:r>
    </w:p>
    <w:p w14:paraId="3D49DD91" w14:textId="77777777" w:rsidR="0001503F" w:rsidRDefault="0001503F" w:rsidP="00F511CD">
      <w:pPr>
        <w:rPr>
          <w:iCs/>
          <w:color w:val="000000"/>
        </w:rPr>
      </w:pPr>
    </w:p>
    <w:p w14:paraId="50DFDDC0" w14:textId="77777777" w:rsidR="00A456CD" w:rsidRDefault="00A456CD" w:rsidP="00F511CD">
      <w:pPr>
        <w:rPr>
          <w:iCs/>
          <w:color w:val="000000"/>
        </w:rPr>
      </w:pPr>
    </w:p>
    <w:p w14:paraId="0EF1BB5F" w14:textId="77777777" w:rsidR="0001503F" w:rsidRPr="00030469" w:rsidRDefault="0001503F" w:rsidP="0001503F">
      <w:pPr>
        <w:rPr>
          <w:b/>
          <w:bCs/>
          <w:i/>
          <w:color w:val="000000"/>
          <w:u w:val="single"/>
        </w:rPr>
      </w:pPr>
      <w:r w:rsidRPr="00030469">
        <w:rPr>
          <w:b/>
          <w:bCs/>
          <w:i/>
          <w:color w:val="000000"/>
          <w:u w:val="single"/>
        </w:rPr>
        <w:lastRenderedPageBreak/>
        <w:t>Recipient Responsibilities Regarding Subrecipients and Contractors</w:t>
      </w:r>
    </w:p>
    <w:p w14:paraId="3BD7A733" w14:textId="77777777" w:rsidR="00BD7CEF" w:rsidRPr="00E175E5" w:rsidRDefault="00BD7CEF" w:rsidP="0001503F">
      <w:pPr>
        <w:rPr>
          <w:b/>
          <w:bCs/>
          <w:iCs/>
          <w:color w:val="000000"/>
        </w:rPr>
      </w:pPr>
    </w:p>
    <w:p w14:paraId="6AADF23E" w14:textId="77777777" w:rsidR="0001503F" w:rsidRPr="0001503F" w:rsidRDefault="0001503F" w:rsidP="0001503F">
      <w:pPr>
        <w:rPr>
          <w:iCs/>
          <w:color w:val="000000"/>
        </w:rPr>
      </w:pPr>
      <w:r w:rsidRPr="0001503F">
        <w:rPr>
          <w:iCs/>
          <w:color w:val="000000"/>
        </w:rPr>
        <w:t xml:space="preserve">Recipients who pass Federal funds to subrecipients and contractors must ensure that the entities </w:t>
      </w:r>
    </w:p>
    <w:p w14:paraId="2E332059" w14:textId="77777777" w:rsidR="0001503F" w:rsidRPr="0001503F" w:rsidRDefault="0001503F" w:rsidP="0001503F">
      <w:pPr>
        <w:rPr>
          <w:iCs/>
          <w:color w:val="000000"/>
        </w:rPr>
      </w:pPr>
      <w:r w:rsidRPr="0001503F">
        <w:rPr>
          <w:iCs/>
          <w:color w:val="000000"/>
        </w:rPr>
        <w:t xml:space="preserve">understand and comply with the applicable award statutes, regulations, and agency </w:t>
      </w:r>
    </w:p>
    <w:p w14:paraId="7A6CB86A" w14:textId="77777777" w:rsidR="0001503F" w:rsidRPr="0001503F" w:rsidRDefault="0001503F" w:rsidP="0001503F">
      <w:pPr>
        <w:rPr>
          <w:iCs/>
          <w:color w:val="000000"/>
        </w:rPr>
      </w:pPr>
      <w:r w:rsidRPr="0001503F">
        <w:rPr>
          <w:iCs/>
          <w:color w:val="000000"/>
        </w:rPr>
        <w:t xml:space="preserve">requirements. Recipients should carefully review their official award documents for any </w:t>
      </w:r>
    </w:p>
    <w:p w14:paraId="37EBC2A7" w14:textId="77777777" w:rsidR="0001503F" w:rsidRPr="0001503F" w:rsidRDefault="0001503F" w:rsidP="0001503F">
      <w:pPr>
        <w:rPr>
          <w:iCs/>
          <w:color w:val="000000"/>
        </w:rPr>
      </w:pPr>
      <w:r w:rsidRPr="0001503F">
        <w:rPr>
          <w:iCs/>
          <w:color w:val="000000"/>
        </w:rPr>
        <w:t xml:space="preserve">additional administrative and programmatic requirements. See also, 2 CFR § 200.332 </w:t>
      </w:r>
    </w:p>
    <w:p w14:paraId="7076091C" w14:textId="64D7BFC6" w:rsidR="004E15B7" w:rsidRDefault="0001503F" w:rsidP="0001503F">
      <w:pPr>
        <w:rPr>
          <w:iCs/>
          <w:color w:val="000000"/>
        </w:rPr>
      </w:pPr>
      <w:r w:rsidRPr="0001503F">
        <w:rPr>
          <w:iCs/>
          <w:color w:val="000000"/>
        </w:rPr>
        <w:t>“Requirements for pass-through entities.”</w:t>
      </w:r>
    </w:p>
    <w:p w14:paraId="56DF0B68" w14:textId="77777777" w:rsidR="00674E5F" w:rsidRDefault="00674E5F" w:rsidP="0001503F">
      <w:pPr>
        <w:rPr>
          <w:iCs/>
          <w:color w:val="000000"/>
        </w:rPr>
      </w:pPr>
    </w:p>
    <w:p w14:paraId="65E86B84" w14:textId="77777777" w:rsidR="00B10154" w:rsidRDefault="00B10154" w:rsidP="00B10154">
      <w:pPr>
        <w:rPr>
          <w:b/>
          <w:bCs/>
          <w:i/>
          <w:iCs/>
          <w:u w:val="single"/>
        </w:rPr>
      </w:pPr>
      <w:r w:rsidRPr="00B10154">
        <w:rPr>
          <w:b/>
          <w:bCs/>
          <w:i/>
          <w:iCs/>
          <w:u w:val="single"/>
        </w:rPr>
        <w:t>Reporting</w:t>
      </w:r>
    </w:p>
    <w:p w14:paraId="46567DF4" w14:textId="77777777" w:rsidR="00B10154" w:rsidRPr="00B10154" w:rsidRDefault="00B10154" w:rsidP="00B10154">
      <w:pPr>
        <w:rPr>
          <w:b/>
          <w:bCs/>
          <w:i/>
          <w:iCs/>
          <w:u w:val="single"/>
        </w:rPr>
      </w:pPr>
    </w:p>
    <w:p w14:paraId="20719F84" w14:textId="77777777" w:rsidR="00B10154" w:rsidRDefault="00B10154" w:rsidP="00B10154">
      <w:r w:rsidRPr="009D2740">
        <w:t>The recipient’s Notice of Award will detail all reporting requirements, including frequency, due dates, and instructions for requesting extensions. In general, but not limited to, recipients must:</w:t>
      </w:r>
    </w:p>
    <w:p w14:paraId="5868CD8D" w14:textId="77777777" w:rsidR="00B10154" w:rsidRPr="009D2740" w:rsidRDefault="00B10154" w:rsidP="00B10154"/>
    <w:p w14:paraId="42014865" w14:textId="77777777" w:rsidR="00B10154" w:rsidRPr="009D2740" w:rsidRDefault="00B10154" w:rsidP="00B10154">
      <w:pPr>
        <w:numPr>
          <w:ilvl w:val="0"/>
          <w:numId w:val="15"/>
        </w:numPr>
      </w:pPr>
      <w:r w:rsidRPr="009D2740">
        <w:t>Submit Federal Financial reports and Program Performance reports.</w:t>
      </w:r>
    </w:p>
    <w:p w14:paraId="4643226F" w14:textId="77777777" w:rsidR="00B10154" w:rsidRPr="009D2740" w:rsidRDefault="00B10154" w:rsidP="00B10154">
      <w:pPr>
        <w:numPr>
          <w:ilvl w:val="0"/>
          <w:numId w:val="15"/>
        </w:numPr>
      </w:pPr>
      <w:r w:rsidRPr="009D2740">
        <w:t>Use the </w:t>
      </w:r>
      <w:hyperlink r:id="rId11" w:history="1">
        <w:r w:rsidRPr="009D2740">
          <w:rPr>
            <w:rStyle w:val="Hyperlink"/>
          </w:rPr>
          <w:t>Federal Financial Report (SF-425) form</w:t>
        </w:r>
      </w:hyperlink>
      <w:r w:rsidRPr="009D2740">
        <w:t> for financial reporting,</w:t>
      </w:r>
    </w:p>
    <w:p w14:paraId="188CCAB4" w14:textId="77777777" w:rsidR="00B10154" w:rsidRPr="009D2740" w:rsidRDefault="00B10154" w:rsidP="00B10154">
      <w:pPr>
        <w:numPr>
          <w:ilvl w:val="0"/>
          <w:numId w:val="15"/>
        </w:numPr>
      </w:pPr>
      <w:r w:rsidRPr="009D2740">
        <w:t>Monitor award activities and report on program performance per </w:t>
      </w:r>
      <w:hyperlink r:id="rId12" w:history="1">
        <w:r w:rsidRPr="009D2740">
          <w:rPr>
            <w:rStyle w:val="Hyperlink"/>
          </w:rPr>
          <w:t>2 CFR 200.329</w:t>
        </w:r>
      </w:hyperlink>
      <w:r w:rsidRPr="009D2740">
        <w:t>,</w:t>
      </w:r>
    </w:p>
    <w:p w14:paraId="6C490EB7" w14:textId="77777777" w:rsidR="00B10154" w:rsidRPr="009D2740" w:rsidRDefault="00B10154" w:rsidP="00B10154">
      <w:pPr>
        <w:numPr>
          <w:ilvl w:val="0"/>
          <w:numId w:val="15"/>
        </w:numPr>
      </w:pPr>
      <w:r w:rsidRPr="009D2740">
        <w:t>Promptly notify the awarding program in writing of any issues, delays, or conditions impairing award objectives per </w:t>
      </w:r>
      <w:hyperlink r:id="rId13" w:history="1">
        <w:r w:rsidRPr="009D2740">
          <w:rPr>
            <w:rStyle w:val="Hyperlink"/>
          </w:rPr>
          <w:t>2 CFR 200.329(e)</w:t>
        </w:r>
      </w:hyperlink>
      <w:r w:rsidRPr="009D2740">
        <w:t>,</w:t>
      </w:r>
    </w:p>
    <w:p w14:paraId="49C66C94" w14:textId="77777777" w:rsidR="00B10154" w:rsidRPr="009D2740" w:rsidRDefault="00B10154" w:rsidP="00B10154">
      <w:pPr>
        <w:numPr>
          <w:ilvl w:val="0"/>
          <w:numId w:val="15"/>
        </w:numPr>
      </w:pPr>
      <w:r w:rsidRPr="009D2740">
        <w:t xml:space="preserve">Disclose any conflicts of interest related to their award that </w:t>
      </w:r>
      <w:proofErr w:type="gramStart"/>
      <w:r w:rsidRPr="009D2740">
        <w:t>arise</w:t>
      </w:r>
      <w:proofErr w:type="gramEnd"/>
      <w:r w:rsidRPr="009D2740">
        <w:t xml:space="preserve"> during the award period per </w:t>
      </w:r>
      <w:hyperlink r:id="rId14" w:history="1">
        <w:r w:rsidRPr="009D2740">
          <w:rPr>
            <w:rStyle w:val="Hyperlink"/>
          </w:rPr>
          <w:t>2 CFR 1402.112</w:t>
        </w:r>
      </w:hyperlink>
      <w:r w:rsidRPr="009D2740">
        <w:t>,</w:t>
      </w:r>
    </w:p>
    <w:p w14:paraId="5C404B65" w14:textId="77777777" w:rsidR="00B10154" w:rsidRPr="009D2740" w:rsidRDefault="00B10154" w:rsidP="00B10154">
      <w:pPr>
        <w:numPr>
          <w:ilvl w:val="0"/>
          <w:numId w:val="15"/>
        </w:numPr>
      </w:pPr>
      <w:r w:rsidRPr="009D2740">
        <w:t>Report on the status of real property acquired under the award in which the Federal government retains an interest per </w:t>
      </w:r>
      <w:hyperlink r:id="rId15" w:history="1">
        <w:r w:rsidRPr="009D2740">
          <w:rPr>
            <w:rStyle w:val="Hyperlink"/>
          </w:rPr>
          <w:t>2 CFR 200.330</w:t>
        </w:r>
      </w:hyperlink>
      <w:r w:rsidRPr="009D2740">
        <w:t>, and</w:t>
      </w:r>
    </w:p>
    <w:p w14:paraId="29995588" w14:textId="77777777" w:rsidR="00B10154" w:rsidRPr="009D2740" w:rsidRDefault="00B10154" w:rsidP="00B10154">
      <w:pPr>
        <w:numPr>
          <w:ilvl w:val="0"/>
          <w:numId w:val="15"/>
        </w:numPr>
      </w:pPr>
      <w:r w:rsidRPr="009D2740">
        <w:t>Report all violations of Federal criminal law involving fraud, bribery, or gratuity violations potentially affecting the Federal award per </w:t>
      </w:r>
      <w:hyperlink r:id="rId16" w:history="1">
        <w:r w:rsidRPr="009D2740">
          <w:rPr>
            <w:rStyle w:val="Hyperlink"/>
          </w:rPr>
          <w:t>2 CFR 200.113</w:t>
        </w:r>
      </w:hyperlink>
      <w:r w:rsidRPr="009D2740">
        <w:t>.</w:t>
      </w:r>
    </w:p>
    <w:p w14:paraId="7A731533" w14:textId="77777777" w:rsidR="00B10154" w:rsidRPr="009D2740" w:rsidRDefault="00B10154" w:rsidP="00B10154">
      <w:pPr>
        <w:numPr>
          <w:ilvl w:val="0"/>
          <w:numId w:val="15"/>
        </w:numPr>
      </w:pPr>
      <w:r w:rsidRPr="009D2740">
        <w:t>Report any matters related to recipient integrity and performance to SAM.gov per </w:t>
      </w:r>
      <w:hyperlink r:id="rId17" w:anchor="Appendix-XII-to-Part-200" w:history="1">
        <w:r w:rsidRPr="009D2740">
          <w:rPr>
            <w:rStyle w:val="Hyperlink"/>
          </w:rPr>
          <w:t>Appendix XII to 2 CFR 200</w:t>
        </w:r>
      </w:hyperlink>
      <w:r w:rsidRPr="009D2740">
        <w:t>.</w:t>
      </w:r>
    </w:p>
    <w:p w14:paraId="2C013AB7" w14:textId="77777777" w:rsidR="00B10154" w:rsidRPr="009D2740" w:rsidRDefault="00B10154" w:rsidP="00B10154">
      <w:pPr>
        <w:numPr>
          <w:ilvl w:val="0"/>
          <w:numId w:val="15"/>
        </w:numPr>
      </w:pPr>
      <w:r w:rsidRPr="009D2740">
        <w:t>If the Federal share of the award is more than $100,000 and the recipient makes or agrees to make any payment using non-appropriated funds for lobbying in connection to the award, disclose those activities using the Disclosure of Lobbying (SF-LLL) form per </w:t>
      </w:r>
      <w:r w:rsidRPr="009D2740">
        <w:br/>
      </w:r>
      <w:hyperlink r:id="rId18" w:history="1">
        <w:r w:rsidRPr="009D2740">
          <w:rPr>
            <w:rStyle w:val="Hyperlink"/>
          </w:rPr>
          <w:t>43 CFR 18.100</w:t>
        </w:r>
      </w:hyperlink>
      <w:r w:rsidRPr="009D2740">
        <w:t>.</w:t>
      </w:r>
    </w:p>
    <w:p w14:paraId="46365B9E" w14:textId="7FBF33B6" w:rsidR="00B10154" w:rsidRPr="009D2740" w:rsidRDefault="005E05D2" w:rsidP="00B10154">
      <w:pPr>
        <w:numPr>
          <w:ilvl w:val="0"/>
          <w:numId w:val="15"/>
        </w:numPr>
      </w:pPr>
      <w:r w:rsidRPr="005E05D2">
        <w:t>Federal Funding Accountability and Transparency Act of 2006 (FFATA) and 2 CFR 170 require certain recipients to report information on executive compensation, and information on all sub‑awards, subcontracts, and consortiums equal to or over $30,000 to SAM.gov.</w:t>
      </w:r>
    </w:p>
    <w:p w14:paraId="3ED84C27" w14:textId="77777777" w:rsidR="00B10154" w:rsidRDefault="00B10154" w:rsidP="00F511CD">
      <w:pPr>
        <w:rPr>
          <w:b/>
          <w:bCs/>
          <w:i/>
          <w:color w:val="000000"/>
          <w:u w:val="single"/>
        </w:rPr>
      </w:pPr>
    </w:p>
    <w:p w14:paraId="18D097C7" w14:textId="47A277BC" w:rsidR="00F511CD" w:rsidRPr="00E175E5" w:rsidRDefault="00F511CD" w:rsidP="00F511CD">
      <w:pPr>
        <w:rPr>
          <w:b/>
          <w:bCs/>
          <w:i/>
          <w:color w:val="000000"/>
          <w:u w:val="single"/>
        </w:rPr>
      </w:pPr>
      <w:r w:rsidRPr="00E175E5">
        <w:rPr>
          <w:b/>
          <w:bCs/>
          <w:i/>
          <w:color w:val="000000"/>
          <w:u w:val="single"/>
        </w:rPr>
        <w:t>Progress Reports</w:t>
      </w:r>
    </w:p>
    <w:p w14:paraId="155B626C" w14:textId="77777777" w:rsidR="00F511CD" w:rsidRPr="00D969E9" w:rsidRDefault="00F511CD" w:rsidP="00F511CD">
      <w:pPr>
        <w:rPr>
          <w:iCs/>
          <w:color w:val="000000"/>
        </w:rPr>
      </w:pPr>
    </w:p>
    <w:p w14:paraId="0501B93B" w14:textId="77777777" w:rsidR="00347A35" w:rsidRDefault="00347A35" w:rsidP="00AE3356">
      <w:pPr>
        <w:ind w:left="810" w:hanging="450"/>
      </w:pPr>
      <w:r w:rsidRPr="004F0EF8">
        <w:t xml:space="preserve">a) </w:t>
      </w:r>
      <w:r>
        <w:t xml:space="preserve">   </w:t>
      </w:r>
      <w:r w:rsidRPr="004F0EF8">
        <w:t>The recipient must submit annual progress reports electronically through GrantSolutions (</w:t>
      </w:r>
      <w:hyperlink r:id="rId19" w:history="1">
        <w:r w:rsidRPr="004F0EF8">
          <w:rPr>
            <w:rStyle w:val="Hyperlink"/>
            <w:rFonts w:eastAsia="Times"/>
          </w:rPr>
          <w:t>https://home.grantsolutions.gov/home/</w:t>
        </w:r>
      </w:hyperlink>
      <w:r w:rsidRPr="004F0EF8">
        <w:t>) within 90 calendar days after the agreement year (i.e., 12 months after the approved effective date of the agreement and every 12 months thereafter until the expiration date of the agreement.). For agreements with a total anticipated performance period of twelve months (12) months or less, only a final technical report will be required. A progress report is not required in the final budget year, unless the recipient requests an extension to the project period.</w:t>
      </w:r>
    </w:p>
    <w:p w14:paraId="2E2BCDB3" w14:textId="77777777" w:rsidR="00347A35" w:rsidRDefault="00347A35" w:rsidP="00E175E5">
      <w:pPr>
        <w:ind w:left="810" w:hanging="450"/>
      </w:pPr>
    </w:p>
    <w:p w14:paraId="4FF4D896" w14:textId="77777777" w:rsidR="00A456CD" w:rsidRPr="004F0EF8" w:rsidRDefault="00A456CD" w:rsidP="00E175E5">
      <w:pPr>
        <w:ind w:left="810" w:hanging="450"/>
      </w:pPr>
    </w:p>
    <w:p w14:paraId="617F0785" w14:textId="77777777" w:rsidR="00347A35" w:rsidRDefault="00347A35" w:rsidP="00E175E5">
      <w:pPr>
        <w:ind w:left="810" w:hanging="450"/>
      </w:pPr>
      <w:r w:rsidRPr="004F0EF8">
        <w:lastRenderedPageBreak/>
        <w:t>b)</w:t>
      </w:r>
      <w:r>
        <w:t xml:space="preserve">   </w:t>
      </w:r>
      <w:r w:rsidRPr="004F0EF8">
        <w:t xml:space="preserve"> The progress reports </w:t>
      </w:r>
      <w:proofErr w:type="gramStart"/>
      <w:r w:rsidRPr="004F0EF8">
        <w:t>shall</w:t>
      </w:r>
      <w:proofErr w:type="gramEnd"/>
      <w:r w:rsidRPr="004F0EF8">
        <w:t xml:space="preserve"> include the following information:</w:t>
      </w:r>
    </w:p>
    <w:p w14:paraId="61505BB2" w14:textId="77777777" w:rsidR="00347A35" w:rsidRPr="004F0EF8" w:rsidRDefault="00347A35" w:rsidP="00E175E5">
      <w:pPr>
        <w:ind w:left="450" w:hanging="90"/>
      </w:pPr>
    </w:p>
    <w:p w14:paraId="62DAA875" w14:textId="77777777" w:rsidR="00347A35" w:rsidRDefault="00347A35" w:rsidP="00AE3356">
      <w:pPr>
        <w:pStyle w:val="ListParagraph"/>
        <w:numPr>
          <w:ilvl w:val="0"/>
          <w:numId w:val="12"/>
        </w:numPr>
        <w:ind w:left="1440" w:hanging="450"/>
      </w:pPr>
      <w:r w:rsidRPr="004F0EF8">
        <w:t>A comparison of actual accomplishments to the objectives of the agreement established for the budget period and overall progress in response to the performance metrics.</w:t>
      </w:r>
    </w:p>
    <w:p w14:paraId="797D86D0" w14:textId="77777777" w:rsidR="00347A35" w:rsidRDefault="00347A35" w:rsidP="00E175E5">
      <w:pPr>
        <w:pStyle w:val="ListParagraph"/>
        <w:ind w:left="1440" w:hanging="450"/>
      </w:pPr>
    </w:p>
    <w:p w14:paraId="5FA9D27F" w14:textId="77777777" w:rsidR="00347A35" w:rsidRDefault="00347A35" w:rsidP="00E175E5">
      <w:pPr>
        <w:pStyle w:val="ListParagraph"/>
        <w:numPr>
          <w:ilvl w:val="0"/>
          <w:numId w:val="12"/>
        </w:numPr>
        <w:ind w:left="1440" w:hanging="450"/>
      </w:pPr>
      <w:r w:rsidRPr="004F0EF8">
        <w:t>The reasons why established goals were not met, if appropriate.</w:t>
      </w:r>
    </w:p>
    <w:p w14:paraId="10FD3293" w14:textId="77777777" w:rsidR="00347A35" w:rsidRDefault="00347A35" w:rsidP="00E175E5">
      <w:pPr>
        <w:pStyle w:val="ListParagraph"/>
        <w:ind w:left="1440" w:hanging="450"/>
      </w:pPr>
    </w:p>
    <w:p w14:paraId="5C89DC1C" w14:textId="77777777" w:rsidR="00347A35" w:rsidRDefault="00347A35" w:rsidP="00E175E5">
      <w:pPr>
        <w:pStyle w:val="ListParagraph"/>
        <w:numPr>
          <w:ilvl w:val="0"/>
          <w:numId w:val="12"/>
        </w:numPr>
        <w:ind w:left="1440" w:hanging="450"/>
      </w:pPr>
      <w:r w:rsidRPr="004F0EF8">
        <w:t>Additional pertinent information including, when appropriate, analysis and explanation of cost overruns or high unit costs.</w:t>
      </w:r>
    </w:p>
    <w:p w14:paraId="2FCE0C8B" w14:textId="77777777" w:rsidR="00347A35" w:rsidRDefault="00347A35" w:rsidP="00E175E5">
      <w:pPr>
        <w:pStyle w:val="ListParagraph"/>
        <w:ind w:left="1440" w:hanging="450"/>
      </w:pPr>
    </w:p>
    <w:p w14:paraId="0EC3F954" w14:textId="77777777" w:rsidR="00347A35" w:rsidRPr="004F0EF8" w:rsidRDefault="00347A35" w:rsidP="00E175E5">
      <w:pPr>
        <w:pStyle w:val="ListParagraph"/>
        <w:numPr>
          <w:ilvl w:val="0"/>
          <w:numId w:val="12"/>
        </w:numPr>
        <w:ind w:left="1440" w:hanging="450"/>
      </w:pPr>
      <w:r w:rsidRPr="004F0EF8">
        <w:t xml:space="preserve">An outline of anticipated activities and adjustments to the program during the next budget period. </w:t>
      </w:r>
    </w:p>
    <w:p w14:paraId="0F40D446" w14:textId="77777777" w:rsidR="00347A35" w:rsidRDefault="00347A35" w:rsidP="00E175E5">
      <w:pPr>
        <w:ind w:left="450" w:hanging="90"/>
      </w:pPr>
    </w:p>
    <w:p w14:paraId="451C4337" w14:textId="77777777" w:rsidR="00347A35" w:rsidRDefault="00347A35" w:rsidP="00AE3356">
      <w:pPr>
        <w:ind w:left="810" w:hanging="450"/>
      </w:pPr>
      <w:r w:rsidRPr="004F0EF8">
        <w:t xml:space="preserve">c) </w:t>
      </w:r>
      <w:r>
        <w:t xml:space="preserve">   </w:t>
      </w:r>
      <w:r w:rsidRPr="004F0EF8">
        <w:t>Between the required reporting dates, events may occur which have significant impact upon the project or program. In such cases, the recipient shall inform the USGS as soon as the following types of conditions become known:</w:t>
      </w:r>
    </w:p>
    <w:p w14:paraId="684B8140" w14:textId="77777777" w:rsidR="00347A35" w:rsidRDefault="00347A35" w:rsidP="00E175E5">
      <w:pPr>
        <w:ind w:left="540" w:hanging="90"/>
      </w:pPr>
    </w:p>
    <w:p w14:paraId="33AA6026" w14:textId="77777777" w:rsidR="00347A35" w:rsidRDefault="00347A35" w:rsidP="00AE3356">
      <w:pPr>
        <w:pStyle w:val="ListParagraph"/>
        <w:numPr>
          <w:ilvl w:val="0"/>
          <w:numId w:val="13"/>
        </w:numPr>
        <w:ind w:left="1440" w:hanging="450"/>
      </w:pPr>
      <w:r w:rsidRPr="004F0EF8">
        <w:t>Problems, delays, or adverse conditions which will materially impair the ability to meet the objective of the agreement. This disclosure must include a statement of the action taken, or contemplated, and any assistance needed to resolve the situation.</w:t>
      </w:r>
    </w:p>
    <w:p w14:paraId="2A375ADD" w14:textId="77777777" w:rsidR="00347A35" w:rsidRPr="004F0EF8" w:rsidRDefault="00347A35" w:rsidP="00E175E5">
      <w:pPr>
        <w:pStyle w:val="ListParagraph"/>
        <w:ind w:left="1440" w:hanging="450"/>
      </w:pPr>
    </w:p>
    <w:p w14:paraId="28A58796" w14:textId="39ACC33E" w:rsidR="00347A35" w:rsidRDefault="00347A35" w:rsidP="00C15D2B">
      <w:pPr>
        <w:pStyle w:val="ListParagraph"/>
        <w:numPr>
          <w:ilvl w:val="0"/>
          <w:numId w:val="13"/>
        </w:numPr>
      </w:pPr>
      <w:r w:rsidRPr="004F0EF8">
        <w:t>Favorable developments which enable meeting time schedules and objectives sooner or at less cost than anticipated or producing more or different beneficial results than originally planned.</w:t>
      </w:r>
    </w:p>
    <w:p w14:paraId="1E0E8644" w14:textId="77777777" w:rsidR="00C15D2B" w:rsidRDefault="00C15D2B" w:rsidP="00C15D2B">
      <w:pPr>
        <w:pStyle w:val="ListParagraph"/>
      </w:pPr>
    </w:p>
    <w:p w14:paraId="754A8E81" w14:textId="77777777" w:rsidR="00F511CD" w:rsidRPr="00E175E5" w:rsidRDefault="00F511CD" w:rsidP="00F511CD">
      <w:pPr>
        <w:rPr>
          <w:b/>
          <w:bCs/>
          <w:i/>
          <w:color w:val="000000"/>
          <w:u w:val="single"/>
        </w:rPr>
      </w:pPr>
      <w:r w:rsidRPr="00E175E5">
        <w:rPr>
          <w:b/>
          <w:bCs/>
          <w:i/>
          <w:color w:val="000000"/>
          <w:u w:val="single"/>
        </w:rPr>
        <w:t>Final Technical Report</w:t>
      </w:r>
    </w:p>
    <w:p w14:paraId="4849EF30" w14:textId="77777777" w:rsidR="00F511CD" w:rsidRPr="00D969E9" w:rsidRDefault="00F511CD" w:rsidP="00F511CD">
      <w:pPr>
        <w:rPr>
          <w:iCs/>
          <w:color w:val="000000"/>
        </w:rPr>
      </w:pPr>
    </w:p>
    <w:p w14:paraId="47B31360" w14:textId="59031E3E" w:rsidR="00C536C2" w:rsidRDefault="00C536C2" w:rsidP="00E175E5">
      <w:pPr>
        <w:pStyle w:val="ListParagraph"/>
        <w:numPr>
          <w:ilvl w:val="0"/>
          <w:numId w:val="6"/>
        </w:numPr>
        <w:tabs>
          <w:tab w:val="left" w:pos="810"/>
          <w:tab w:val="left" w:pos="900"/>
          <w:tab w:val="left" w:pos="2430"/>
          <w:tab w:val="left" w:pos="2700"/>
        </w:tabs>
      </w:pPr>
      <w:r>
        <w:t>The Recipient must submit the final technical report electronically through GrantSolutions (https://home.grantsolutions.gov/home/). The final performance report will be due 120 calendar days after the period of performance end date.</w:t>
      </w:r>
    </w:p>
    <w:p w14:paraId="3BFB292F" w14:textId="77777777" w:rsidR="00C536C2" w:rsidRDefault="00C536C2" w:rsidP="00E175E5">
      <w:pPr>
        <w:pStyle w:val="ListParagraph"/>
        <w:tabs>
          <w:tab w:val="left" w:pos="810"/>
          <w:tab w:val="left" w:pos="900"/>
          <w:tab w:val="left" w:pos="2430"/>
          <w:tab w:val="left" w:pos="2700"/>
        </w:tabs>
        <w:ind w:hanging="360"/>
      </w:pPr>
    </w:p>
    <w:p w14:paraId="2D67CBB7" w14:textId="0BC34D74" w:rsidR="00C536C2" w:rsidRDefault="00C536C2" w:rsidP="00E175E5">
      <w:pPr>
        <w:pStyle w:val="ListParagraph"/>
        <w:numPr>
          <w:ilvl w:val="0"/>
          <w:numId w:val="6"/>
        </w:numPr>
        <w:tabs>
          <w:tab w:val="left" w:pos="810"/>
          <w:tab w:val="left" w:pos="900"/>
          <w:tab w:val="left" w:pos="2430"/>
          <w:tab w:val="left" w:pos="2700"/>
        </w:tabs>
      </w:pPr>
      <w:r>
        <w:t xml:space="preserve">The final technical report shall document and summarize the results of Recipient’s work. The report shall include a quantitative description of activities and overall progress in response to the performance metrics which </w:t>
      </w:r>
      <w:proofErr w:type="gramStart"/>
      <w:r>
        <w:t>documents</w:t>
      </w:r>
      <w:proofErr w:type="gramEnd"/>
      <w:r>
        <w:t xml:space="preserve"> and </w:t>
      </w:r>
      <w:proofErr w:type="gramStart"/>
      <w:r>
        <w:t>summarizes</w:t>
      </w:r>
      <w:proofErr w:type="gramEnd"/>
      <w:r>
        <w:t xml:space="preserve"> the results of the entire agreement. The final report shall include tables, graphs, diagrams, sketches, etc., as required to explain the results achieved under the agreement. The report </w:t>
      </w:r>
      <w:proofErr w:type="gramStart"/>
      <w:r>
        <w:t>shall</w:t>
      </w:r>
      <w:proofErr w:type="gramEnd"/>
      <w:r>
        <w:t xml:space="preserve"> also include recommendations and conclusions based upon both the experience and the results obtained.</w:t>
      </w:r>
    </w:p>
    <w:p w14:paraId="4FC3D201" w14:textId="77777777" w:rsidR="00030469" w:rsidRDefault="00030469" w:rsidP="00030469">
      <w:pPr>
        <w:pStyle w:val="ListParagraph"/>
      </w:pPr>
    </w:p>
    <w:p w14:paraId="44331E56" w14:textId="77777777" w:rsidR="00F511CD" w:rsidRPr="00E175E5" w:rsidRDefault="00F511CD" w:rsidP="00F511CD">
      <w:pPr>
        <w:rPr>
          <w:b/>
          <w:bCs/>
          <w:i/>
          <w:color w:val="000000"/>
          <w:u w:val="single"/>
        </w:rPr>
      </w:pPr>
      <w:r w:rsidRPr="00E175E5">
        <w:rPr>
          <w:b/>
          <w:bCs/>
          <w:i/>
          <w:color w:val="000000"/>
          <w:u w:val="single"/>
        </w:rPr>
        <w:t>Annual Financial Reports</w:t>
      </w:r>
    </w:p>
    <w:p w14:paraId="781F9B36" w14:textId="77777777" w:rsidR="00F511CD" w:rsidRPr="00D969E9" w:rsidRDefault="00F511CD" w:rsidP="00F511CD">
      <w:pPr>
        <w:rPr>
          <w:iCs/>
          <w:color w:val="000000"/>
        </w:rPr>
      </w:pPr>
    </w:p>
    <w:p w14:paraId="4ACB60ED" w14:textId="77777777" w:rsidR="00AE3356" w:rsidRPr="00817499" w:rsidRDefault="00AE3356" w:rsidP="00AE3356">
      <w:pPr>
        <w:ind w:left="720" w:hanging="360"/>
      </w:pPr>
      <w:r>
        <w:t>a)</w:t>
      </w:r>
      <w:r>
        <w:tab/>
      </w:r>
      <w:bookmarkStart w:id="0" w:name="_Hlk166159436"/>
      <w:r>
        <w:t xml:space="preserve">The Recipient must submit an annual SF 425, Federal Financial Report, for each individual USGS award.  The SF 425 is available </w:t>
      </w:r>
      <w:r w:rsidRPr="000B0D80">
        <w:t xml:space="preserve">at </w:t>
      </w:r>
      <w:hyperlink r:id="rId20" w:tgtFrame="_blank" w:history="1">
        <w:r w:rsidRPr="00DD7E40">
          <w:rPr>
            <w:rStyle w:val="Hyperlink"/>
            <w:rFonts w:eastAsia="Times"/>
            <w:i/>
            <w:iCs/>
            <w:bdr w:val="none" w:sz="0" w:space="0" w:color="auto" w:frame="1"/>
            <w:shd w:val="clear" w:color="auto" w:fill="FFFFFF"/>
          </w:rPr>
          <w:t>grants.gov/forms/forms-repository/post-award-reporting-forms</w:t>
        </w:r>
      </w:hyperlink>
      <w:r w:rsidRPr="00DD7E40">
        <w:rPr>
          <w:i/>
        </w:rPr>
        <w:t>.</w:t>
      </w:r>
      <w:r>
        <w:rPr>
          <w:i/>
        </w:rPr>
        <w:t xml:space="preserve"> </w:t>
      </w:r>
      <w:proofErr w:type="gramStart"/>
      <w:r>
        <w:rPr>
          <w:iCs/>
        </w:rPr>
        <w:t xml:space="preserve">The </w:t>
      </w:r>
      <w:r>
        <w:t>SF</w:t>
      </w:r>
      <w:proofErr w:type="gramEnd"/>
      <w:r>
        <w:t xml:space="preserve"> 425 will be due within 90 </w:t>
      </w:r>
      <w:bookmarkStart w:id="1" w:name="_Hlk164144894"/>
      <w:r>
        <w:t xml:space="preserve">days following </w:t>
      </w:r>
      <w:r>
        <w:lastRenderedPageBreak/>
        <w:t xml:space="preserve">the end of the </w:t>
      </w:r>
      <w:r w:rsidRPr="00B46B21">
        <w:rPr>
          <w:shd w:val="clear" w:color="auto" w:fill="FFFFFF"/>
        </w:rPr>
        <w:t>annual period or within 90 days following the end of each annual period coinciding with the award start date</w:t>
      </w:r>
      <w:r w:rsidRPr="00B46B21">
        <w:rPr>
          <w:i/>
          <w:iCs/>
          <w:shd w:val="clear" w:color="auto" w:fill="FFFFFF"/>
        </w:rPr>
        <w:t>.</w:t>
      </w:r>
      <w:r>
        <w:t xml:space="preserve"> </w:t>
      </w:r>
      <w:bookmarkEnd w:id="0"/>
      <w:bookmarkEnd w:id="1"/>
      <w:r>
        <w:br/>
      </w:r>
    </w:p>
    <w:p w14:paraId="77522EB9" w14:textId="77777777" w:rsidR="00AE3356" w:rsidRDefault="00AE3356" w:rsidP="005A492C">
      <w:pPr>
        <w:tabs>
          <w:tab w:val="left" w:pos="432"/>
          <w:tab w:val="left" w:pos="864"/>
          <w:tab w:val="left" w:pos="1296"/>
        </w:tabs>
        <w:ind w:left="720" w:hanging="360"/>
      </w:pPr>
      <w:r>
        <w:t>b)</w:t>
      </w:r>
      <w:r>
        <w:tab/>
        <w:t>The SF 425 must be submitted electronically through GrantSolutions (</w:t>
      </w:r>
      <w:hyperlink r:id="rId21" w:history="1">
        <w:r w:rsidRPr="000B0D80">
          <w:rPr>
            <w:rStyle w:val="Hyperlink"/>
            <w:rFonts w:eastAsia="Times"/>
          </w:rPr>
          <w:t>https://home.grantsolutions.gov/home/</w:t>
        </w:r>
      </w:hyperlink>
      <w:r w:rsidRPr="00817499">
        <w:rPr>
          <w:i/>
          <w:iCs/>
        </w:rPr>
        <w:t>)</w:t>
      </w:r>
      <w:r>
        <w:t xml:space="preserve">.  </w:t>
      </w:r>
      <w:bookmarkStart w:id="2" w:name="_Hlk166159475"/>
      <w:r>
        <w:t>Recipient must include the USGS award number (see page 1, block 4 titled: Grant No.)</w:t>
      </w:r>
      <w:r w:rsidRPr="00976536">
        <w:t xml:space="preserve"> </w:t>
      </w:r>
      <w:r>
        <w:t xml:space="preserve">in the subject line of all e-mail correspondence.  If, after 90 days, recipient has not submitted a report, the recipient’s account in </w:t>
      </w:r>
      <w:r w:rsidRPr="00856C07">
        <w:t>Automated Standard Application for Payments</w:t>
      </w:r>
      <w:r>
        <w:t xml:space="preserve"> (ASAP) will be placed in a manual review status until the report is submitted</w:t>
      </w:r>
      <w:bookmarkEnd w:id="2"/>
      <w:r>
        <w:t>.</w:t>
      </w:r>
    </w:p>
    <w:p w14:paraId="0836D9DD" w14:textId="77777777" w:rsidR="00F511CD" w:rsidRPr="00D969E9" w:rsidRDefault="00F511CD" w:rsidP="00F511CD">
      <w:pPr>
        <w:rPr>
          <w:iCs/>
          <w:color w:val="000000"/>
        </w:rPr>
      </w:pPr>
    </w:p>
    <w:p w14:paraId="3B50A45D" w14:textId="77777777" w:rsidR="00F511CD" w:rsidRPr="00E175E5" w:rsidRDefault="00F511CD" w:rsidP="00F511CD">
      <w:pPr>
        <w:rPr>
          <w:b/>
          <w:bCs/>
          <w:i/>
          <w:color w:val="000000"/>
          <w:u w:val="single"/>
        </w:rPr>
      </w:pPr>
      <w:r w:rsidRPr="00E175E5">
        <w:rPr>
          <w:b/>
          <w:bCs/>
          <w:i/>
          <w:color w:val="000000"/>
          <w:u w:val="single"/>
        </w:rPr>
        <w:t>Final Financial Report</w:t>
      </w:r>
    </w:p>
    <w:p w14:paraId="1FBE5CA7" w14:textId="77777777" w:rsidR="00F511CD" w:rsidRPr="00D969E9" w:rsidRDefault="00F511CD" w:rsidP="00F511CD">
      <w:pPr>
        <w:rPr>
          <w:iCs/>
          <w:color w:val="000000"/>
        </w:rPr>
      </w:pPr>
    </w:p>
    <w:p w14:paraId="36834D99" w14:textId="77777777" w:rsidR="005A492C" w:rsidRDefault="005A492C" w:rsidP="00E175E5">
      <w:pPr>
        <w:spacing w:after="280"/>
        <w:ind w:left="720" w:hanging="360"/>
      </w:pPr>
      <w:r>
        <w:t>a)</w:t>
      </w:r>
      <w:r>
        <w:tab/>
        <w:t xml:space="preserve">The Recipient will liquidate all obligations incurred under the award and submit a final SF 425, Federal Financial Report in accordance with C.3.b. no later than 120 calendar days after the </w:t>
      </w:r>
      <w:proofErr w:type="gramStart"/>
      <w:r>
        <w:t>agreement</w:t>
      </w:r>
      <w:proofErr w:type="gramEnd"/>
      <w:r>
        <w:t xml:space="preserve"> completion date.</w:t>
      </w:r>
    </w:p>
    <w:p w14:paraId="6644A90B" w14:textId="77777777" w:rsidR="005A492C" w:rsidRDefault="005A492C" w:rsidP="00E175E5">
      <w:pPr>
        <w:spacing w:after="280"/>
        <w:ind w:left="720" w:hanging="360"/>
      </w:pPr>
      <w:r>
        <w:t>b)</w:t>
      </w:r>
      <w:r>
        <w:tab/>
        <w:t xml:space="preserve">Recipient will promptly return any unexpended federal cash advances or will complete a final draw from ASAP to obtain any remaining amounts due. Once 120 days </w:t>
      </w:r>
      <w:proofErr w:type="gramStart"/>
      <w:r>
        <w:t>has</w:t>
      </w:r>
      <w:proofErr w:type="gramEnd"/>
      <w:r>
        <w:t xml:space="preserve"> passed since the agreement completion date, USGS shall unilaterally de-obligate federal funds as reflected in the final SF 425.</w:t>
      </w:r>
    </w:p>
    <w:p w14:paraId="7315E941" w14:textId="77777777" w:rsidR="005A492C" w:rsidRDefault="005A492C" w:rsidP="00E175E5">
      <w:pPr>
        <w:spacing w:after="280"/>
        <w:ind w:left="720" w:hanging="360"/>
      </w:pPr>
      <w:r>
        <w:t>c)</w:t>
      </w:r>
      <w:r>
        <w:tab/>
        <w:t>Subsequent revision to the final SF 425 will be considered only as follows:</w:t>
      </w:r>
    </w:p>
    <w:p w14:paraId="2AA24FC9" w14:textId="77777777" w:rsidR="005A492C" w:rsidRDefault="005A492C" w:rsidP="00E175E5">
      <w:pPr>
        <w:spacing w:after="280"/>
        <w:ind w:left="1440" w:hanging="540"/>
      </w:pPr>
      <w:r>
        <w:t>(</w:t>
      </w:r>
      <w:proofErr w:type="spellStart"/>
      <w:r>
        <w:t>i</w:t>
      </w:r>
      <w:proofErr w:type="spellEnd"/>
      <w:r>
        <w:t>.)</w:t>
      </w:r>
      <w:r>
        <w:tab/>
        <w:t xml:space="preserve">When the revision results in a balance due to the Government, the recipient must submit a revised final SF 425, Federal Financial Report, and refund the excess payment whenever the overcharge is discovered, no matter how long the lapse of time </w:t>
      </w:r>
      <w:proofErr w:type="gramStart"/>
      <w:r>
        <w:t>since</w:t>
      </w:r>
      <w:proofErr w:type="gramEnd"/>
      <w:r>
        <w:t xml:space="preserve"> the original due date of the report.</w:t>
      </w:r>
    </w:p>
    <w:p w14:paraId="2FDB9E86" w14:textId="67D05B0A" w:rsidR="005A492C" w:rsidRDefault="005A492C" w:rsidP="00E175E5">
      <w:pPr>
        <w:spacing w:after="280"/>
        <w:ind w:left="1440" w:hanging="540"/>
      </w:pPr>
      <w:r>
        <w:t>(</w:t>
      </w:r>
      <w:proofErr w:type="gramStart"/>
      <w:r>
        <w:t>ii</w:t>
      </w:r>
      <w:proofErr w:type="gramEnd"/>
      <w:r>
        <w:t>.)</w:t>
      </w:r>
      <w:r>
        <w:tab/>
        <w:t xml:space="preserve">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w:t>
      </w:r>
      <w:proofErr w:type="gramStart"/>
      <w:r>
        <w:t>agreement</w:t>
      </w:r>
      <w:proofErr w:type="gramEnd"/>
      <w:r>
        <w:t xml:space="preserve"> completion date. USGS will not accept any revised SF 425 covering additional </w:t>
      </w:r>
      <w:proofErr w:type="gramStart"/>
      <w:r>
        <w:t>expenditures</w:t>
      </w:r>
      <w:proofErr w:type="gramEnd"/>
      <w:r>
        <w:t xml:space="preserve"> after that date and will return any late request for additional payment to the Recipient.</w:t>
      </w:r>
    </w:p>
    <w:p w14:paraId="4F9EAA19" w14:textId="77777777" w:rsidR="00A456CD" w:rsidRDefault="00A456CD" w:rsidP="00E175E5">
      <w:pPr>
        <w:spacing w:after="280"/>
        <w:ind w:left="1440" w:hanging="540"/>
      </w:pPr>
    </w:p>
    <w:p w14:paraId="62F9CB9F" w14:textId="77777777" w:rsidR="00A456CD" w:rsidRDefault="00A456CD" w:rsidP="00E175E5">
      <w:pPr>
        <w:spacing w:after="280"/>
        <w:ind w:left="1440" w:hanging="540"/>
      </w:pPr>
    </w:p>
    <w:p w14:paraId="01DEA232" w14:textId="77777777" w:rsidR="00A456CD" w:rsidRDefault="00A456CD" w:rsidP="00E175E5">
      <w:pPr>
        <w:spacing w:after="280"/>
        <w:ind w:left="1440" w:hanging="540"/>
      </w:pPr>
    </w:p>
    <w:p w14:paraId="237ECBE2" w14:textId="77777777" w:rsidR="00A456CD" w:rsidRDefault="00A456CD" w:rsidP="00E175E5">
      <w:pPr>
        <w:spacing w:after="280"/>
        <w:ind w:left="1440" w:hanging="540"/>
      </w:pPr>
    </w:p>
    <w:p w14:paraId="33AAFAAE" w14:textId="77777777" w:rsidR="00F511CD" w:rsidRPr="00E175E5" w:rsidRDefault="00F511CD" w:rsidP="00F511CD">
      <w:pPr>
        <w:rPr>
          <w:b/>
          <w:bCs/>
          <w:i/>
          <w:color w:val="000000"/>
          <w:u w:val="single"/>
        </w:rPr>
      </w:pPr>
      <w:r w:rsidRPr="00E175E5">
        <w:rPr>
          <w:b/>
          <w:bCs/>
          <w:i/>
          <w:color w:val="000000"/>
          <w:u w:val="single"/>
        </w:rPr>
        <w:lastRenderedPageBreak/>
        <w:t>Publications</w:t>
      </w:r>
    </w:p>
    <w:p w14:paraId="415FA99F" w14:textId="77777777" w:rsidR="00F511CD" w:rsidRPr="00D969E9" w:rsidRDefault="00F511CD" w:rsidP="00F511CD">
      <w:pPr>
        <w:rPr>
          <w:iCs/>
          <w:color w:val="000000"/>
        </w:rPr>
      </w:pPr>
    </w:p>
    <w:p w14:paraId="0DFB0C63" w14:textId="77777777" w:rsidR="00F511CD" w:rsidRPr="00F8053E" w:rsidRDefault="00F511CD" w:rsidP="008312BF">
      <w:pPr>
        <w:numPr>
          <w:ilvl w:val="0"/>
          <w:numId w:val="9"/>
        </w:numPr>
        <w:rPr>
          <w:iCs/>
          <w:color w:val="000000"/>
          <w:u w:val="single"/>
        </w:rPr>
      </w:pPr>
      <w:r w:rsidRPr="00F8053E">
        <w:rPr>
          <w:iCs/>
          <w:color w:val="000000"/>
          <w:u w:val="single"/>
        </w:rPr>
        <w:t>Acknowledgment of Support</w:t>
      </w:r>
    </w:p>
    <w:p w14:paraId="7316DA59" w14:textId="77777777" w:rsidR="00F511CD" w:rsidRPr="00D969E9" w:rsidRDefault="00F511CD" w:rsidP="00F511CD">
      <w:pPr>
        <w:rPr>
          <w:iCs/>
          <w:color w:val="000000"/>
        </w:rPr>
      </w:pPr>
    </w:p>
    <w:p w14:paraId="4EC384DD" w14:textId="77777777" w:rsidR="00F511CD" w:rsidRPr="00D969E9" w:rsidRDefault="00F511CD" w:rsidP="0070057A">
      <w:pPr>
        <w:ind w:firstLine="360"/>
        <w:rPr>
          <w:iCs/>
          <w:color w:val="000000"/>
        </w:rPr>
      </w:pPr>
      <w:r w:rsidRPr="00D969E9">
        <w:rPr>
          <w:iCs/>
          <w:color w:val="000000"/>
        </w:rPr>
        <w:t>Recipient is responsible for assuring that an acknowledgment of USGS support:</w:t>
      </w:r>
    </w:p>
    <w:p w14:paraId="3DCCE7EE" w14:textId="77777777" w:rsidR="00F511CD" w:rsidRPr="00D969E9" w:rsidRDefault="00F511CD" w:rsidP="00F511CD">
      <w:pPr>
        <w:rPr>
          <w:iCs/>
          <w:color w:val="000000"/>
        </w:rPr>
      </w:pPr>
    </w:p>
    <w:p w14:paraId="78EA6089" w14:textId="2189A370" w:rsidR="00F511CD" w:rsidRPr="00D969E9" w:rsidRDefault="00F511CD" w:rsidP="008312BF">
      <w:pPr>
        <w:numPr>
          <w:ilvl w:val="0"/>
          <w:numId w:val="10"/>
        </w:numPr>
        <w:ind w:left="1080"/>
        <w:rPr>
          <w:iCs/>
          <w:color w:val="000000"/>
        </w:rPr>
      </w:pPr>
      <w:r w:rsidRPr="00D969E9">
        <w:rPr>
          <w:iCs/>
          <w:color w:val="000000"/>
        </w:rPr>
        <w:t>is made in any publication (including World Wide Web pages) of any material based on or developed under this agreement, in the following terms:</w:t>
      </w:r>
    </w:p>
    <w:p w14:paraId="5286681F" w14:textId="77777777" w:rsidR="00F511CD" w:rsidRPr="00D969E9" w:rsidRDefault="00F511CD" w:rsidP="00F511CD">
      <w:pPr>
        <w:rPr>
          <w:iCs/>
          <w:color w:val="000000"/>
        </w:rPr>
      </w:pPr>
    </w:p>
    <w:p w14:paraId="09554CF3" w14:textId="77777777" w:rsidR="00F511CD" w:rsidRPr="00D969E9" w:rsidRDefault="00F511CD" w:rsidP="00DD1928">
      <w:pPr>
        <w:ind w:left="1080"/>
        <w:rPr>
          <w:iCs/>
          <w:color w:val="000000"/>
        </w:rPr>
      </w:pPr>
      <w:r w:rsidRPr="00D969E9">
        <w:rPr>
          <w:iCs/>
          <w:color w:val="000000"/>
        </w:rPr>
        <w:t>This material is based upon work supported by the U.S. Geological Survey under Grant/Cooperative Agreement No. (see page 1, block 4 titled: Grant No.).</w:t>
      </w:r>
    </w:p>
    <w:p w14:paraId="2875B808" w14:textId="77777777" w:rsidR="00F511CD" w:rsidRPr="00D969E9" w:rsidRDefault="00F511CD" w:rsidP="00F511CD">
      <w:pPr>
        <w:rPr>
          <w:iCs/>
          <w:color w:val="000000"/>
        </w:rPr>
      </w:pPr>
    </w:p>
    <w:p w14:paraId="4721D5C2" w14:textId="77777777" w:rsidR="00F511CD" w:rsidRPr="00D969E9" w:rsidRDefault="00F511CD" w:rsidP="008312BF">
      <w:pPr>
        <w:numPr>
          <w:ilvl w:val="0"/>
          <w:numId w:val="10"/>
        </w:numPr>
        <w:ind w:left="1080"/>
        <w:rPr>
          <w:iCs/>
          <w:color w:val="000000"/>
        </w:rPr>
      </w:pPr>
      <w:r w:rsidRPr="00D969E9">
        <w:rPr>
          <w:iCs/>
          <w:color w:val="000000"/>
        </w:rPr>
        <w:t>is orally acknowledged during all news media interviews, including popular media such as radio, television and news magazines.</w:t>
      </w:r>
    </w:p>
    <w:p w14:paraId="78125EEC" w14:textId="77777777" w:rsidR="00F511CD" w:rsidRPr="00D969E9" w:rsidRDefault="00F511CD" w:rsidP="00F511CD">
      <w:pPr>
        <w:rPr>
          <w:iCs/>
          <w:color w:val="000000"/>
        </w:rPr>
      </w:pPr>
    </w:p>
    <w:p w14:paraId="73D06FB4" w14:textId="46D8CD31" w:rsidR="00F511CD" w:rsidRPr="0070057A" w:rsidRDefault="00F511CD" w:rsidP="008312BF">
      <w:pPr>
        <w:numPr>
          <w:ilvl w:val="0"/>
          <w:numId w:val="9"/>
        </w:numPr>
        <w:rPr>
          <w:iCs/>
          <w:color w:val="000000"/>
          <w:u w:val="single"/>
        </w:rPr>
      </w:pPr>
      <w:r w:rsidRPr="0070057A">
        <w:rPr>
          <w:iCs/>
          <w:color w:val="000000"/>
          <w:u w:val="single"/>
        </w:rPr>
        <w:t>Disclaimer</w:t>
      </w:r>
    </w:p>
    <w:p w14:paraId="1E5A42DB" w14:textId="77777777" w:rsidR="00F511CD" w:rsidRPr="00D969E9" w:rsidRDefault="00F511CD" w:rsidP="00F511CD">
      <w:pPr>
        <w:rPr>
          <w:iCs/>
          <w:color w:val="000000"/>
        </w:rPr>
      </w:pPr>
    </w:p>
    <w:p w14:paraId="07C385C8" w14:textId="77777777" w:rsidR="00F511CD" w:rsidRPr="00D969E9" w:rsidRDefault="00F511CD" w:rsidP="0070057A">
      <w:pPr>
        <w:ind w:left="360"/>
        <w:rPr>
          <w:iCs/>
          <w:color w:val="000000"/>
        </w:rPr>
      </w:pPr>
      <w:r w:rsidRPr="00D969E9">
        <w:rPr>
          <w:iCs/>
          <w:color w:val="000000"/>
        </w:rPr>
        <w:t xml:space="preserve">Recipient is responsible for assuring that every publication of material (including World Wide Web pages) based on or developed under this </w:t>
      </w:r>
      <w:proofErr w:type="gramStart"/>
      <w:r w:rsidRPr="00D969E9">
        <w:rPr>
          <w:iCs/>
          <w:color w:val="000000"/>
        </w:rPr>
        <w:t>agreement,</w:t>
      </w:r>
      <w:proofErr w:type="gramEnd"/>
      <w:r w:rsidRPr="00D969E9">
        <w:rPr>
          <w:iCs/>
          <w:color w:val="000000"/>
        </w:rPr>
        <w:t xml:space="preserve"> contains the following disclaimer: </w:t>
      </w:r>
    </w:p>
    <w:p w14:paraId="72F0024D" w14:textId="77777777" w:rsidR="00F511CD" w:rsidRPr="00D969E9" w:rsidRDefault="00F511CD" w:rsidP="0070057A">
      <w:pPr>
        <w:ind w:left="720"/>
        <w:rPr>
          <w:iCs/>
          <w:color w:val="000000"/>
        </w:rPr>
      </w:pPr>
    </w:p>
    <w:p w14:paraId="7C952A19" w14:textId="77777777" w:rsidR="00F511CD" w:rsidRPr="00D969E9" w:rsidRDefault="00F511CD" w:rsidP="0070057A">
      <w:pPr>
        <w:ind w:left="720"/>
        <w:rPr>
          <w:iCs/>
          <w:color w:val="000000"/>
        </w:rPr>
      </w:pPr>
      <w:r w:rsidRPr="00D969E9">
        <w:rPr>
          <w:iCs/>
          <w:color w:val="000000"/>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017CF11B" w14:textId="77777777" w:rsidR="00F511CD" w:rsidRPr="00D969E9" w:rsidRDefault="00F511CD" w:rsidP="00F511CD">
      <w:pPr>
        <w:rPr>
          <w:iCs/>
          <w:color w:val="000000"/>
        </w:rPr>
      </w:pPr>
    </w:p>
    <w:p w14:paraId="313A3B34" w14:textId="54B89058" w:rsidR="00F511CD" w:rsidRPr="0070057A" w:rsidRDefault="00F511CD" w:rsidP="008312BF">
      <w:pPr>
        <w:numPr>
          <w:ilvl w:val="0"/>
          <w:numId w:val="9"/>
        </w:numPr>
        <w:rPr>
          <w:iCs/>
          <w:color w:val="000000"/>
          <w:u w:val="single"/>
        </w:rPr>
      </w:pPr>
      <w:r w:rsidRPr="0070057A">
        <w:rPr>
          <w:iCs/>
          <w:color w:val="000000"/>
          <w:u w:val="single"/>
        </w:rPr>
        <w:t>USGS Logo</w:t>
      </w:r>
    </w:p>
    <w:p w14:paraId="21FDFBAE" w14:textId="77777777" w:rsidR="00F511CD" w:rsidRPr="00D969E9" w:rsidRDefault="00F511CD" w:rsidP="00F511CD">
      <w:pPr>
        <w:rPr>
          <w:iCs/>
          <w:color w:val="000000"/>
        </w:rPr>
      </w:pPr>
    </w:p>
    <w:p w14:paraId="27AD139F" w14:textId="77777777" w:rsidR="00F511CD" w:rsidRPr="00D969E9" w:rsidRDefault="00F511CD" w:rsidP="0070057A">
      <w:pPr>
        <w:ind w:left="360"/>
        <w:rPr>
          <w:iCs/>
          <w:color w:val="000000"/>
        </w:rPr>
      </w:pPr>
      <w:r w:rsidRPr="00D969E9">
        <w:rPr>
          <w:iCs/>
          <w:color w:val="000000"/>
        </w:rPr>
        <w:t>Use of the USGS logo (also known as "visual identity" or "identifier") constitutes the recipient’s agreement to and acceptance of the following terms:</w:t>
      </w:r>
    </w:p>
    <w:p w14:paraId="35D68EF2" w14:textId="77777777" w:rsidR="00F511CD" w:rsidRPr="00D969E9" w:rsidRDefault="00F511CD" w:rsidP="00F511CD">
      <w:pPr>
        <w:rPr>
          <w:iCs/>
          <w:color w:val="000000"/>
        </w:rPr>
      </w:pPr>
    </w:p>
    <w:p w14:paraId="0336A363" w14:textId="77777777" w:rsidR="00F511CD" w:rsidRPr="00D969E9" w:rsidRDefault="00F511CD" w:rsidP="008312BF">
      <w:pPr>
        <w:numPr>
          <w:ilvl w:val="0"/>
          <w:numId w:val="11"/>
        </w:numPr>
        <w:rPr>
          <w:iCs/>
          <w:color w:val="000000"/>
        </w:rPr>
      </w:pPr>
      <w:r w:rsidRPr="00D969E9">
        <w:rPr>
          <w:iCs/>
          <w:color w:val="000000"/>
        </w:rPr>
        <w:t>The USGS identifier is trademarked and not in the public domain.</w:t>
      </w:r>
    </w:p>
    <w:p w14:paraId="6226B114" w14:textId="77777777" w:rsidR="00F511CD" w:rsidRPr="00D969E9" w:rsidRDefault="00F511CD" w:rsidP="008312BF">
      <w:pPr>
        <w:numPr>
          <w:ilvl w:val="0"/>
          <w:numId w:val="11"/>
        </w:numPr>
        <w:rPr>
          <w:iCs/>
          <w:color w:val="000000"/>
        </w:rPr>
      </w:pPr>
      <w:r w:rsidRPr="00D969E9">
        <w:rPr>
          <w:iCs/>
          <w:color w:val="000000"/>
        </w:rPr>
        <w:t>Use of the trademarked USGS identifier is authorized by USGS for use only by recipients of USGS funding.</w:t>
      </w:r>
    </w:p>
    <w:p w14:paraId="01643B3E" w14:textId="77777777" w:rsidR="00F511CD" w:rsidRPr="00D969E9" w:rsidRDefault="00F511CD" w:rsidP="008312BF">
      <w:pPr>
        <w:numPr>
          <w:ilvl w:val="0"/>
          <w:numId w:val="11"/>
        </w:numPr>
        <w:rPr>
          <w:iCs/>
          <w:color w:val="000000"/>
        </w:rPr>
      </w:pPr>
      <w:r w:rsidRPr="00D969E9">
        <w:rPr>
          <w:iCs/>
          <w:color w:val="000000"/>
        </w:rPr>
        <w:t>Use is authorized on information products that result from research funded by the financial assistance award.</w:t>
      </w:r>
    </w:p>
    <w:p w14:paraId="7D415E03" w14:textId="3A2CD344" w:rsidR="00F511CD" w:rsidRPr="00D969E9" w:rsidRDefault="00F511CD" w:rsidP="008312BF">
      <w:pPr>
        <w:numPr>
          <w:ilvl w:val="0"/>
          <w:numId w:val="11"/>
        </w:numPr>
        <w:rPr>
          <w:iCs/>
          <w:color w:val="000000"/>
        </w:rPr>
      </w:pPr>
      <w:r w:rsidRPr="00D969E9">
        <w:rPr>
          <w:iCs/>
          <w:color w:val="000000"/>
        </w:rPr>
        <w:t>Use</w:t>
      </w:r>
      <w:r w:rsidR="009609A5">
        <w:rPr>
          <w:iCs/>
          <w:color w:val="000000"/>
        </w:rPr>
        <w:t xml:space="preserve"> of</w:t>
      </w:r>
      <w:r w:rsidRPr="00D969E9">
        <w:rPr>
          <w:iCs/>
          <w:color w:val="000000"/>
        </w:rPr>
        <w:t xml:space="preserve"> the USGS identifier for any other purpose without written permission from USGS is prohibited; doing so constitutes trademark infringement.</w:t>
      </w:r>
    </w:p>
    <w:p w14:paraId="4FC0848A" w14:textId="77777777" w:rsidR="00F511CD" w:rsidRPr="00D969E9" w:rsidRDefault="00F511CD" w:rsidP="008312BF">
      <w:pPr>
        <w:numPr>
          <w:ilvl w:val="0"/>
          <w:numId w:val="11"/>
        </w:numPr>
        <w:rPr>
          <w:iCs/>
          <w:color w:val="000000"/>
        </w:rPr>
      </w:pPr>
      <w:r w:rsidRPr="00D969E9">
        <w:rPr>
          <w:iCs/>
          <w:color w:val="000000"/>
        </w:rPr>
        <w:t>Recipient will adhere to the design requirements, which are as follows:</w:t>
      </w:r>
    </w:p>
    <w:p w14:paraId="27A97348" w14:textId="77777777" w:rsidR="00F511CD" w:rsidRPr="00D969E9" w:rsidRDefault="00F511CD" w:rsidP="00E175E5">
      <w:pPr>
        <w:numPr>
          <w:ilvl w:val="1"/>
          <w:numId w:val="11"/>
        </w:numPr>
        <w:rPr>
          <w:iCs/>
          <w:color w:val="000000"/>
        </w:rPr>
      </w:pPr>
      <w:r w:rsidRPr="00D969E9">
        <w:rPr>
          <w:iCs/>
          <w:color w:val="000000"/>
        </w:rPr>
        <w:t>The USGS identifier must appear in black, white, or green only.</w:t>
      </w:r>
    </w:p>
    <w:p w14:paraId="2AB86022" w14:textId="77777777" w:rsidR="00F511CD" w:rsidRPr="00D969E9" w:rsidRDefault="00F511CD" w:rsidP="00E175E5">
      <w:pPr>
        <w:numPr>
          <w:ilvl w:val="1"/>
          <w:numId w:val="11"/>
        </w:numPr>
        <w:rPr>
          <w:iCs/>
          <w:color w:val="000000"/>
        </w:rPr>
      </w:pPr>
      <w:r w:rsidRPr="00D969E9">
        <w:rPr>
          <w:iCs/>
          <w:color w:val="000000"/>
        </w:rPr>
        <w:t>The USGS identifier cannot be modified in any way except for proportional sizing.</w:t>
      </w:r>
    </w:p>
    <w:p w14:paraId="7E4CBD0F" w14:textId="77777777" w:rsidR="00F511CD" w:rsidRPr="00D969E9" w:rsidRDefault="00F511CD" w:rsidP="00E175E5">
      <w:pPr>
        <w:numPr>
          <w:ilvl w:val="1"/>
          <w:numId w:val="11"/>
        </w:numPr>
        <w:rPr>
          <w:iCs/>
          <w:color w:val="000000"/>
        </w:rPr>
      </w:pPr>
      <w:r w:rsidRPr="00D969E9">
        <w:rPr>
          <w:iCs/>
          <w:color w:val="000000"/>
        </w:rPr>
        <w:t>The USGS identifier should appear at the same size as logos of other agencies, if any.</w:t>
      </w:r>
    </w:p>
    <w:p w14:paraId="60FDD7F1" w14:textId="77777777" w:rsidR="00F511CD" w:rsidRPr="00D969E9" w:rsidRDefault="00F511CD" w:rsidP="00E175E5">
      <w:pPr>
        <w:numPr>
          <w:ilvl w:val="1"/>
          <w:numId w:val="11"/>
        </w:numPr>
        <w:rPr>
          <w:iCs/>
          <w:color w:val="000000"/>
        </w:rPr>
      </w:pPr>
      <w:r w:rsidRPr="00D969E9">
        <w:rPr>
          <w:iCs/>
          <w:color w:val="000000"/>
        </w:rPr>
        <w:t>If used on a digital product, the USGS identifier should link to www.usgs.gov</w:t>
      </w:r>
    </w:p>
    <w:p w14:paraId="05521D2F" w14:textId="77777777" w:rsidR="00F511CD" w:rsidRPr="00D969E9" w:rsidRDefault="00F511CD" w:rsidP="00F511CD">
      <w:pPr>
        <w:rPr>
          <w:iCs/>
          <w:color w:val="000000"/>
        </w:rPr>
      </w:pPr>
    </w:p>
    <w:p w14:paraId="3A364561" w14:textId="3A3FCC12" w:rsidR="00F511CD" w:rsidRPr="0070057A" w:rsidRDefault="00F511CD" w:rsidP="008312BF">
      <w:pPr>
        <w:numPr>
          <w:ilvl w:val="0"/>
          <w:numId w:val="9"/>
        </w:numPr>
        <w:rPr>
          <w:iCs/>
          <w:color w:val="000000"/>
          <w:u w:val="single"/>
        </w:rPr>
      </w:pPr>
      <w:r w:rsidRPr="0070057A">
        <w:rPr>
          <w:iCs/>
          <w:color w:val="000000"/>
          <w:u w:val="single"/>
        </w:rPr>
        <w:lastRenderedPageBreak/>
        <w:t>Publication</w:t>
      </w:r>
    </w:p>
    <w:p w14:paraId="4F1061A5" w14:textId="77777777" w:rsidR="00F511CD" w:rsidRPr="00D969E9" w:rsidRDefault="00F511CD" w:rsidP="00F511CD">
      <w:pPr>
        <w:rPr>
          <w:iCs/>
          <w:color w:val="000000"/>
        </w:rPr>
      </w:pPr>
    </w:p>
    <w:p w14:paraId="427ED4C0" w14:textId="77777777" w:rsidR="00F511CD" w:rsidRPr="00D969E9" w:rsidRDefault="00F511CD" w:rsidP="004B0943">
      <w:pPr>
        <w:ind w:left="360"/>
        <w:rPr>
          <w:iCs/>
          <w:color w:val="000000"/>
        </w:rPr>
      </w:pPr>
      <w:r w:rsidRPr="00D969E9">
        <w:rPr>
          <w:iCs/>
          <w:color w:val="000000"/>
        </w:rPr>
        <w:t xml:space="preserve">Publication of the results of any project carried out under this assistance award is authorized in professional </w:t>
      </w:r>
      <w:proofErr w:type="gramStart"/>
      <w:r w:rsidRPr="00D969E9">
        <w:rPr>
          <w:iCs/>
          <w:color w:val="000000"/>
        </w:rPr>
        <w:t>journals,</w:t>
      </w:r>
      <w:proofErr w:type="gramEnd"/>
      <w:r w:rsidRPr="00D969E9">
        <w:rPr>
          <w:iCs/>
          <w:color w:val="000000"/>
        </w:rPr>
        <w:t xml:space="preserve"> trade magazines, or may be made by the USGS.  Such manuscripts or publications submitted to journals or professional publications for publication shall be accompanied by the following notation:</w:t>
      </w:r>
    </w:p>
    <w:p w14:paraId="16B4B37A" w14:textId="77777777" w:rsidR="00F511CD" w:rsidRPr="00D969E9" w:rsidRDefault="00F511CD" w:rsidP="00F511CD">
      <w:pPr>
        <w:rPr>
          <w:iCs/>
          <w:color w:val="000000"/>
        </w:rPr>
      </w:pPr>
    </w:p>
    <w:p w14:paraId="2D560E1D" w14:textId="405E38C9" w:rsidR="00F511CD" w:rsidRPr="004B0943" w:rsidRDefault="004B0943" w:rsidP="002F1536">
      <w:pPr>
        <w:ind w:left="540"/>
        <w:rPr>
          <w:i/>
          <w:color w:val="000000"/>
        </w:rPr>
      </w:pPr>
      <w:r w:rsidRPr="004B0943">
        <w:rPr>
          <w:i/>
          <w:color w:val="000000"/>
        </w:rPr>
        <w:t>“</w:t>
      </w:r>
      <w:r w:rsidR="00F511CD" w:rsidRPr="004B0943">
        <w:rPr>
          <w:i/>
          <w:color w:val="000000"/>
        </w:rPr>
        <w:t>This manuscript is submitted for publication with the understanding that the United States Government is authorized to reproduce and distribute reprints for Governmental purposes.</w:t>
      </w:r>
      <w:r w:rsidRPr="004B0943">
        <w:rPr>
          <w:i/>
          <w:color w:val="000000"/>
        </w:rPr>
        <w:t>”</w:t>
      </w:r>
    </w:p>
    <w:p w14:paraId="0C29D08A" w14:textId="77777777" w:rsidR="00F511CD" w:rsidRPr="00D969E9" w:rsidRDefault="00F511CD" w:rsidP="00F511CD">
      <w:pPr>
        <w:rPr>
          <w:iCs/>
          <w:color w:val="000000"/>
        </w:rPr>
      </w:pPr>
    </w:p>
    <w:p w14:paraId="3B31F834" w14:textId="4C7194F9" w:rsidR="00F511CD" w:rsidRPr="0070057A" w:rsidRDefault="00F511CD" w:rsidP="008312BF">
      <w:pPr>
        <w:numPr>
          <w:ilvl w:val="0"/>
          <w:numId w:val="9"/>
        </w:numPr>
        <w:rPr>
          <w:iCs/>
          <w:color w:val="000000"/>
          <w:u w:val="single"/>
        </w:rPr>
      </w:pPr>
      <w:r w:rsidRPr="0070057A">
        <w:rPr>
          <w:iCs/>
          <w:color w:val="000000"/>
          <w:u w:val="single"/>
        </w:rPr>
        <w:t>Copies for USGS</w:t>
      </w:r>
    </w:p>
    <w:p w14:paraId="070BB3F8" w14:textId="77777777" w:rsidR="00F511CD" w:rsidRPr="00D969E9" w:rsidRDefault="00F511CD" w:rsidP="00F511CD">
      <w:pPr>
        <w:rPr>
          <w:iCs/>
          <w:color w:val="000000"/>
        </w:rPr>
      </w:pPr>
    </w:p>
    <w:p w14:paraId="6703D2BC" w14:textId="77777777" w:rsidR="00F511CD" w:rsidRPr="00D969E9" w:rsidRDefault="00F511CD" w:rsidP="0070057A">
      <w:pPr>
        <w:ind w:left="360"/>
        <w:rPr>
          <w:iCs/>
          <w:color w:val="000000"/>
        </w:rPr>
      </w:pPr>
      <w:r w:rsidRPr="00D969E9">
        <w:rPr>
          <w:iCs/>
          <w:color w:val="000000"/>
        </w:rPr>
        <w:t xml:space="preserve">Recipient is responsible for assuring that the USGS Project Office is </w:t>
      </w:r>
      <w:proofErr w:type="gramStart"/>
      <w:r w:rsidRPr="00D969E9">
        <w:rPr>
          <w:iCs/>
          <w:color w:val="000000"/>
        </w:rPr>
        <w:t>provided</w:t>
      </w:r>
      <w:proofErr w:type="gramEnd"/>
      <w:r w:rsidRPr="00D969E9">
        <w:rPr>
          <w:iCs/>
          <w:color w:val="000000"/>
        </w:rPr>
        <w:t xml:space="preserve"> a digital version, preferably as a MS Word </w:t>
      </w:r>
      <w:proofErr w:type="spellStart"/>
      <w:r w:rsidRPr="00D969E9">
        <w:rPr>
          <w:iCs/>
          <w:color w:val="000000"/>
        </w:rPr>
        <w:t>DOCx</w:t>
      </w:r>
      <w:proofErr w:type="spellEnd"/>
      <w:r w:rsidRPr="00D969E9">
        <w:rPr>
          <w:iCs/>
          <w:color w:val="000000"/>
        </w:rPr>
        <w:t xml:space="preserve"> file, of every accepted manuscript upon acceptance for publication by the journal. </w:t>
      </w:r>
    </w:p>
    <w:p w14:paraId="18B8657E" w14:textId="77777777" w:rsidR="00F511CD" w:rsidRPr="00D969E9" w:rsidRDefault="00F511CD" w:rsidP="00F511CD">
      <w:pPr>
        <w:rPr>
          <w:iCs/>
          <w:color w:val="000000"/>
        </w:rPr>
      </w:pPr>
    </w:p>
    <w:p w14:paraId="751A5B87" w14:textId="59138723" w:rsidR="00F511CD" w:rsidRPr="00CC5876" w:rsidRDefault="00F511CD" w:rsidP="008312BF">
      <w:pPr>
        <w:numPr>
          <w:ilvl w:val="0"/>
          <w:numId w:val="9"/>
        </w:numPr>
        <w:rPr>
          <w:iCs/>
          <w:color w:val="000000"/>
          <w:u w:val="single"/>
        </w:rPr>
      </w:pPr>
      <w:r w:rsidRPr="00CC5876">
        <w:rPr>
          <w:iCs/>
          <w:color w:val="000000"/>
          <w:u w:val="single"/>
        </w:rPr>
        <w:t xml:space="preserve">Department of </w:t>
      </w:r>
      <w:proofErr w:type="gramStart"/>
      <w:r w:rsidRPr="00CC5876">
        <w:rPr>
          <w:iCs/>
          <w:color w:val="000000"/>
          <w:u w:val="single"/>
        </w:rPr>
        <w:t>the Interior</w:t>
      </w:r>
      <w:proofErr w:type="gramEnd"/>
      <w:r w:rsidRPr="00CC5876">
        <w:rPr>
          <w:iCs/>
          <w:color w:val="000000"/>
          <w:u w:val="single"/>
        </w:rPr>
        <w:t xml:space="preserve"> Requirements</w:t>
      </w:r>
    </w:p>
    <w:p w14:paraId="0F363232" w14:textId="77777777" w:rsidR="00F511CD" w:rsidRPr="00D969E9" w:rsidRDefault="00F511CD" w:rsidP="00F511CD">
      <w:pPr>
        <w:rPr>
          <w:iCs/>
          <w:color w:val="000000"/>
        </w:rPr>
      </w:pPr>
    </w:p>
    <w:p w14:paraId="089EF435"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tab/>
      </w:r>
      <w:r>
        <w:tab/>
        <w:t xml:space="preserve">Two copies of each publication produced under a grant or cooperative agreement shall be sent to </w:t>
      </w:r>
      <w:r w:rsidRPr="6791C3A4">
        <w:t xml:space="preserve">the Natural Resources Library with a transmittal that identifies the sender and the publication. </w:t>
      </w:r>
      <w:r w:rsidRPr="6791C3A4">
        <w:rPr>
          <w:color w:val="000000" w:themeColor="text1"/>
        </w:rPr>
        <w:t>These copies can be in print or digital format.  If a publication in a born-digital document only available online, a digital copy or a link to where the publication may be available on the Internet must be sent to &lt;Library@ios.doi.gov&gt;.</w:t>
      </w:r>
      <w:r w:rsidRPr="6791C3A4">
        <w:t xml:space="preserve"> The address of the library is:</w:t>
      </w:r>
    </w:p>
    <w:p w14:paraId="550B39BE" w14:textId="77777777" w:rsidR="00B817AE" w:rsidRPr="00FD08CF" w:rsidRDefault="00B817AE" w:rsidP="00B817AE">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14:paraId="2AB31979" w14:textId="77777777" w:rsidR="00B817AE" w:rsidRDefault="00B817AE" w:rsidP="00B817AE">
      <w:pPr>
        <w:shd w:val="clear" w:color="auto" w:fill="FFFFFF" w:themeFill="background1"/>
        <w:ind w:left="900"/>
        <w:rPr>
          <w:color w:val="000000" w:themeColor="text1"/>
        </w:rPr>
      </w:pPr>
      <w:r w:rsidRPr="6791C3A4">
        <w:rPr>
          <w:color w:val="000000" w:themeColor="text1"/>
        </w:rPr>
        <w:t>U.S. Department of the Interior Library</w:t>
      </w:r>
    </w:p>
    <w:p w14:paraId="33E4FC91" w14:textId="77777777" w:rsidR="00B817AE" w:rsidRDefault="00B817AE" w:rsidP="00B817AE">
      <w:pPr>
        <w:shd w:val="clear" w:color="auto" w:fill="FFFFFF" w:themeFill="background1"/>
        <w:ind w:left="900"/>
        <w:rPr>
          <w:color w:val="000000" w:themeColor="text1"/>
        </w:rPr>
      </w:pPr>
      <w:r w:rsidRPr="6791C3A4">
        <w:rPr>
          <w:color w:val="000000" w:themeColor="text1"/>
        </w:rPr>
        <w:t>1849 C Street, NW, Room 1151, MS 1151</w:t>
      </w:r>
    </w:p>
    <w:p w14:paraId="72BA16B2" w14:textId="77777777" w:rsidR="00B817AE" w:rsidRDefault="00B817AE" w:rsidP="00B817AE">
      <w:pPr>
        <w:shd w:val="clear" w:color="auto" w:fill="FFFFFF" w:themeFill="background1"/>
        <w:ind w:left="900"/>
        <w:rPr>
          <w:color w:val="000000" w:themeColor="text1"/>
        </w:rPr>
      </w:pPr>
      <w:r w:rsidRPr="6791C3A4">
        <w:rPr>
          <w:color w:val="000000" w:themeColor="text1"/>
        </w:rPr>
        <w:t>Washington, DC  20240</w:t>
      </w:r>
    </w:p>
    <w:p w14:paraId="135DDC71" w14:textId="77777777" w:rsidR="00674E5F" w:rsidRDefault="00674E5F" w:rsidP="00F511CD">
      <w:pPr>
        <w:rPr>
          <w:color w:val="000000" w:themeColor="text1"/>
        </w:rPr>
      </w:pPr>
    </w:p>
    <w:p w14:paraId="611E89A7" w14:textId="032DE95A" w:rsidR="00F511CD" w:rsidRPr="00E175E5" w:rsidRDefault="00F511CD" w:rsidP="00F511CD">
      <w:pPr>
        <w:rPr>
          <w:b/>
          <w:bCs/>
          <w:i/>
          <w:color w:val="000000"/>
          <w:u w:val="single"/>
        </w:rPr>
      </w:pPr>
      <w:r w:rsidRPr="00E175E5">
        <w:rPr>
          <w:b/>
          <w:bCs/>
          <w:i/>
          <w:color w:val="000000"/>
          <w:u w:val="single"/>
        </w:rPr>
        <w:t>Payment</w:t>
      </w:r>
    </w:p>
    <w:p w14:paraId="6B93C6C6" w14:textId="77777777" w:rsidR="00F511CD" w:rsidRPr="00D969E9" w:rsidRDefault="00F511CD" w:rsidP="00F511CD">
      <w:pPr>
        <w:rPr>
          <w:iCs/>
          <w:color w:val="000000"/>
        </w:rPr>
      </w:pPr>
    </w:p>
    <w:p w14:paraId="05A427B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Payments under financial assistance awards must be made using the Department of the Treasury Automated Standard Application for Payments (ASAP) system (</w:t>
      </w:r>
      <w:hyperlink r:id="rId22" w:history="1">
        <w:r w:rsidRPr="00471E60">
          <w:rPr>
            <w:rStyle w:val="Hyperlink"/>
            <w:rFonts w:eastAsia="Times"/>
          </w:rPr>
          <w:t>www.asap.gov</w:t>
        </w:r>
      </w:hyperlink>
      <w:r>
        <w:t>).</w:t>
      </w:r>
    </w:p>
    <w:p w14:paraId="0593501A"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F749BA8"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14:paraId="37846E4C"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6E883399"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b)</w:t>
      </w:r>
      <w:r>
        <w:tab/>
        <w:t xml:space="preserve">With the award of each grant/cooperative agreement, a sub-account will be set up from which the recipient can draw down funds.  After recipient’s complete enrollment in ASAP and </w:t>
      </w:r>
      <w:proofErr w:type="gramStart"/>
      <w:r>
        <w:t>link</w:t>
      </w:r>
      <w:proofErr w:type="gramEnd"/>
      <w:r>
        <w:t xml:space="preserve"> their banking information to the USGS ALC (14080001), it may take up to 10 days for sub-accounts to be activated and for funds to be authorized for drawdown in ASAP.</w:t>
      </w:r>
    </w:p>
    <w:p w14:paraId="7A305430"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B1AACF3"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c)</w:t>
      </w:r>
      <w:r>
        <w:tab/>
        <w:t>Inquiries regarding payment should be directed to ASAP at 855-868-0151.</w:t>
      </w:r>
    </w:p>
    <w:p w14:paraId="3969B554"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275E2332" w14:textId="77777777" w:rsidR="00A37A5F" w:rsidRDefault="00A37A5F" w:rsidP="00674E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d)</w:t>
      </w:r>
      <w:r>
        <w:tab/>
        <w:t xml:space="preserve">Payments may be </w:t>
      </w:r>
      <w:proofErr w:type="gramStart"/>
      <w:r>
        <w:t>drawn</w:t>
      </w:r>
      <w:proofErr w:type="gramEnd"/>
      <w:r>
        <w:t xml:space="preserve"> in advance only as needed to meet immediate cash disbursement needs.</w:t>
      </w:r>
    </w:p>
    <w:p w14:paraId="6178FA2C" w14:textId="77777777" w:rsidR="00A37A5F" w:rsidRDefault="00A37A5F" w:rsidP="00A37A5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05C6BE55" w14:textId="2831A80B" w:rsidR="00F511CD" w:rsidRPr="00E175E5" w:rsidRDefault="00D40E17" w:rsidP="00F511CD">
      <w:pPr>
        <w:rPr>
          <w:b/>
          <w:bCs/>
          <w:i/>
          <w:color w:val="000000"/>
          <w:u w:val="single"/>
        </w:rPr>
      </w:pPr>
      <w:r>
        <w:rPr>
          <w:b/>
          <w:bCs/>
          <w:i/>
          <w:color w:val="000000"/>
          <w:u w:val="single"/>
        </w:rPr>
        <w:t>Geospatial Requirements</w:t>
      </w:r>
      <w:r w:rsidR="0019314B">
        <w:rPr>
          <w:b/>
          <w:bCs/>
          <w:i/>
          <w:color w:val="000000"/>
          <w:u w:val="single"/>
        </w:rPr>
        <w:t xml:space="preserve"> </w:t>
      </w:r>
      <w:r w:rsidR="0019314B" w:rsidRPr="0096452B">
        <w:rPr>
          <w:b/>
          <w:bCs/>
          <w:i/>
          <w:iCs/>
          <w:u w:val="single"/>
        </w:rPr>
        <w:t xml:space="preserve">(Attachment </w:t>
      </w:r>
      <w:r w:rsidR="0019314B">
        <w:rPr>
          <w:b/>
          <w:bCs/>
          <w:i/>
          <w:iCs/>
          <w:u w:val="single"/>
        </w:rPr>
        <w:t>D</w:t>
      </w:r>
      <w:r w:rsidR="0019314B" w:rsidRPr="0096452B">
        <w:rPr>
          <w:b/>
          <w:bCs/>
          <w:i/>
          <w:iCs/>
          <w:u w:val="single"/>
        </w:rPr>
        <w:t>)</w:t>
      </w:r>
      <w:r w:rsidR="00F511CD" w:rsidRPr="00E175E5">
        <w:rPr>
          <w:b/>
          <w:bCs/>
          <w:i/>
          <w:color w:val="000000"/>
          <w:u w:val="single"/>
        </w:rPr>
        <w:t>:</w:t>
      </w:r>
    </w:p>
    <w:p w14:paraId="3480687E" w14:textId="77777777" w:rsidR="00F511CD" w:rsidRPr="00D969E9" w:rsidRDefault="00F511CD" w:rsidP="00F511CD">
      <w:pPr>
        <w:rPr>
          <w:iCs/>
          <w:color w:val="000000"/>
        </w:rPr>
      </w:pPr>
    </w:p>
    <w:p w14:paraId="56270239" w14:textId="77777777" w:rsidR="008314D2" w:rsidRDefault="008314D2" w:rsidP="008314D2">
      <w:pPr>
        <w:pStyle w:val="ListParagraph"/>
        <w:ind w:left="0"/>
      </w:pPr>
      <w:r w:rsidRPr="0090611B">
        <w:t xml:space="preserve">The Geospatial Data Act of 2018 outlines specific requirements for federal recipients when collecting or producing geospatial data using Department of the Interior financial assistance funds. Here’s a summary of the key points: </w:t>
      </w:r>
    </w:p>
    <w:p w14:paraId="318D36F9" w14:textId="77777777" w:rsidR="008314D2" w:rsidRDefault="008314D2" w:rsidP="008314D2">
      <w:pPr>
        <w:pStyle w:val="ListParagraph"/>
        <w:ind w:left="0"/>
      </w:pPr>
    </w:p>
    <w:p w14:paraId="1182C860" w14:textId="77777777" w:rsidR="008314D2" w:rsidRDefault="008314D2" w:rsidP="008314D2">
      <w:pPr>
        <w:pStyle w:val="ListParagraph"/>
        <w:numPr>
          <w:ilvl w:val="1"/>
          <w:numId w:val="14"/>
        </w:numPr>
        <w:ind w:left="504"/>
      </w:pPr>
      <w:r w:rsidRPr="0090611B">
        <w:rPr>
          <w:b/>
          <w:bCs/>
        </w:rPr>
        <w:t>Due Diligence Search</w:t>
      </w:r>
      <w:r w:rsidRPr="0090611B">
        <w:t xml:space="preserve">: Federal recipients must first check the GeoPlatform.gov list of datasets to see if the needed geospatial data, products, or services already exist. </w:t>
      </w:r>
    </w:p>
    <w:p w14:paraId="614DBD26" w14:textId="77777777" w:rsidR="008314D2" w:rsidRDefault="008314D2" w:rsidP="008314D2">
      <w:pPr>
        <w:pStyle w:val="ListParagraph"/>
        <w:numPr>
          <w:ilvl w:val="1"/>
          <w:numId w:val="14"/>
        </w:numPr>
        <w:ind w:left="504"/>
      </w:pPr>
      <w:r w:rsidRPr="0090611B">
        <w:rPr>
          <w:b/>
          <w:bCs/>
        </w:rPr>
        <w:t>Use of Existing Data</w:t>
      </w:r>
      <w:r w:rsidRPr="0090611B">
        <w:t xml:space="preserve">: If the required data is already available, recipients must use it rather than producing new data. </w:t>
      </w:r>
    </w:p>
    <w:p w14:paraId="7E5E566F" w14:textId="77777777" w:rsidR="008314D2" w:rsidRDefault="008314D2" w:rsidP="008314D2">
      <w:pPr>
        <w:pStyle w:val="ListParagraph"/>
        <w:numPr>
          <w:ilvl w:val="1"/>
          <w:numId w:val="14"/>
        </w:numPr>
        <w:ind w:left="504"/>
      </w:pPr>
      <w:r w:rsidRPr="0090611B">
        <w:rPr>
          <w:b/>
          <w:bCs/>
        </w:rPr>
        <w:t>Production of New Data</w:t>
      </w:r>
      <w:r w:rsidRPr="0090611B">
        <w:t xml:space="preserve">: If the needed data is not available, recipients must produce new geospatial data, products, or services in accordance with guidance and standards established by the Federal Geospatial Data Committee (FGDC), which can be found at </w:t>
      </w:r>
      <w:hyperlink r:id="rId23" w:history="1">
        <w:r w:rsidRPr="00FE23F5">
          <w:rPr>
            <w:rStyle w:val="Hyperlink"/>
            <w:rFonts w:eastAsia="Times"/>
          </w:rPr>
          <w:t>www.fgdc.gov</w:t>
        </w:r>
      </w:hyperlink>
      <w:r w:rsidRPr="0090611B">
        <w:t xml:space="preserve">. </w:t>
      </w:r>
    </w:p>
    <w:p w14:paraId="0426D54B" w14:textId="77777777" w:rsidR="008314D2" w:rsidRDefault="008314D2" w:rsidP="008314D2">
      <w:pPr>
        <w:pStyle w:val="ListParagraph"/>
        <w:numPr>
          <w:ilvl w:val="1"/>
          <w:numId w:val="14"/>
        </w:numPr>
        <w:ind w:left="504"/>
      </w:pPr>
      <w:r w:rsidRPr="0090611B">
        <w:rPr>
          <w:b/>
          <w:bCs/>
        </w:rPr>
        <w:t>Submission Requirements</w:t>
      </w:r>
      <w:r w:rsidRPr="0090611B">
        <w:t xml:space="preserve">: Recipients must submit a digital copy of all GIS data produced or collected under the award to the relevant bureau or office. </w:t>
      </w:r>
    </w:p>
    <w:p w14:paraId="60D14030" w14:textId="77777777" w:rsidR="008314D2" w:rsidRDefault="008314D2" w:rsidP="008314D2">
      <w:pPr>
        <w:pStyle w:val="ListParagraph"/>
        <w:numPr>
          <w:ilvl w:val="1"/>
          <w:numId w:val="14"/>
        </w:numPr>
        <w:ind w:left="504"/>
      </w:pPr>
      <w:r w:rsidRPr="0090611B">
        <w:rPr>
          <w:b/>
          <w:bCs/>
        </w:rPr>
        <w:t>Data Format</w:t>
      </w:r>
      <w:r w:rsidRPr="0090611B">
        <w:t xml:space="preserve">: All GIS data files must be in an open format. </w:t>
      </w:r>
    </w:p>
    <w:p w14:paraId="56985624" w14:textId="77777777" w:rsidR="008314D2" w:rsidRDefault="008314D2" w:rsidP="008314D2">
      <w:pPr>
        <w:pStyle w:val="ListParagraph"/>
        <w:numPr>
          <w:ilvl w:val="1"/>
          <w:numId w:val="14"/>
        </w:numPr>
        <w:ind w:left="504"/>
      </w:pPr>
      <w:r w:rsidRPr="0090611B">
        <w:rPr>
          <w:b/>
          <w:bCs/>
        </w:rPr>
        <w:t>Metadata Requirements</w:t>
      </w:r>
      <w:r w:rsidRPr="0090611B">
        <w:t xml:space="preserve">: All delineated GIS data (such as points, lines, or polygons) should be compliant with approved open data standards and include complete feature-level metadata. </w:t>
      </w:r>
    </w:p>
    <w:p w14:paraId="2D2D81B7" w14:textId="77777777" w:rsidR="008314D2" w:rsidRDefault="008314D2" w:rsidP="008314D2">
      <w:pPr>
        <w:pStyle w:val="ListParagraph"/>
        <w:ind w:left="0"/>
      </w:pPr>
    </w:p>
    <w:p w14:paraId="45D60CC4" w14:textId="77777777" w:rsidR="008314D2" w:rsidRDefault="008314D2" w:rsidP="008314D2">
      <w:pPr>
        <w:pStyle w:val="ListParagraph"/>
        <w:ind w:left="0"/>
      </w:pPr>
      <w:r w:rsidRPr="0090611B">
        <w:t>These requirements ensure that geospatial data is managed efficiently, used appropriately, and made accessible in a standardized format for future use and sharing. open data standards with complete feature level metadata.</w:t>
      </w:r>
    </w:p>
    <w:p w14:paraId="3FB49963" w14:textId="77777777" w:rsidR="008314D2" w:rsidRDefault="008314D2" w:rsidP="008314D2">
      <w:pPr>
        <w:pStyle w:val="ListParagraph"/>
        <w:ind w:left="0"/>
      </w:pPr>
    </w:p>
    <w:p w14:paraId="0E6D512C" w14:textId="77777777" w:rsidR="008314D2" w:rsidRPr="00030469" w:rsidRDefault="008314D2" w:rsidP="008314D2">
      <w:pPr>
        <w:rPr>
          <w:b/>
          <w:bCs/>
          <w:i/>
          <w:iCs/>
          <w:u w:val="single"/>
        </w:rPr>
      </w:pPr>
      <w:r w:rsidRPr="00030469">
        <w:rPr>
          <w:b/>
          <w:bCs/>
          <w:i/>
          <w:iCs/>
          <w:u w:val="single"/>
        </w:rPr>
        <w:t xml:space="preserve">2 CFR 1402.315 Availability of Data </w:t>
      </w:r>
    </w:p>
    <w:p w14:paraId="12CFAF2C" w14:textId="77777777" w:rsidR="008314D2" w:rsidRDefault="008314D2" w:rsidP="008314D2"/>
    <w:p w14:paraId="447FE893" w14:textId="77777777" w:rsidR="008314D2" w:rsidRPr="00213B70" w:rsidRDefault="008314D2" w:rsidP="008314D2">
      <w:r w:rsidRPr="00213B70">
        <w:t xml:space="preserve">(a) All data, methodology, factual inputs, models, analyses, technical information, </w:t>
      </w:r>
      <w:r>
        <w:t>r</w:t>
      </w:r>
      <w:r w:rsidRPr="00213B70">
        <w:t>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A0A3514" w14:textId="77777777" w:rsidR="008314D2" w:rsidRDefault="008314D2" w:rsidP="008314D2"/>
    <w:p w14:paraId="74A32CC2" w14:textId="77777777" w:rsidR="008314D2" w:rsidRPr="00213B70" w:rsidRDefault="008314D2" w:rsidP="008314D2">
      <w:r w:rsidRPr="00213B70">
        <w:t xml:space="preserve">(b) The Federal Government has the right to: </w:t>
      </w:r>
    </w:p>
    <w:p w14:paraId="32F90F48" w14:textId="77777777" w:rsidR="008314D2" w:rsidRDefault="008314D2" w:rsidP="008314D2">
      <w:pPr>
        <w:pStyle w:val="ListParagraph"/>
      </w:pPr>
    </w:p>
    <w:p w14:paraId="17CBF9ED" w14:textId="77777777" w:rsidR="008314D2" w:rsidRPr="00213B70" w:rsidRDefault="008314D2" w:rsidP="008314D2">
      <w:pPr>
        <w:pStyle w:val="ListParagraph"/>
        <w:ind w:hanging="360"/>
      </w:pPr>
      <w:r w:rsidRPr="00213B70">
        <w:t xml:space="preserve">(1) Obtain, reproduce, publish, or otherwise use the data, methodology, factual inputs, models, analyses, technical information, reports, conclusions, or other scientific assessments, produced under a </w:t>
      </w:r>
      <w:r>
        <w:t>f</w:t>
      </w:r>
      <w:r w:rsidRPr="00213B70">
        <w:t xml:space="preserve">ederal award; and </w:t>
      </w:r>
    </w:p>
    <w:p w14:paraId="073FB87E" w14:textId="77777777" w:rsidR="008314D2" w:rsidRDefault="008314D2" w:rsidP="008314D2">
      <w:pPr>
        <w:pStyle w:val="ListParagraph"/>
      </w:pPr>
    </w:p>
    <w:p w14:paraId="32956083" w14:textId="77777777" w:rsidR="008314D2" w:rsidRDefault="008314D2" w:rsidP="008314D2">
      <w:pPr>
        <w:ind w:left="720" w:hanging="360"/>
      </w:pPr>
      <w:r>
        <w:t xml:space="preserve">(2) </w:t>
      </w:r>
      <w:r w:rsidRPr="00213B70">
        <w:t xml:space="preserve">Authorize others to receive, reproduce, publish, or otherwise use such data, methodology, factual inputs, models, analyses, technical information, reports, conclusions, or other scientific assessments, for </w:t>
      </w:r>
      <w:r>
        <w:t>f</w:t>
      </w:r>
      <w:r w:rsidRPr="00213B70">
        <w:t xml:space="preserve">ederal purposes, including to allow for meaningful third-party evaluation. </w:t>
      </w:r>
    </w:p>
    <w:p w14:paraId="2801ADDE" w14:textId="55237401" w:rsidR="00F511CD" w:rsidRPr="00E175E5" w:rsidRDefault="003C30B1" w:rsidP="00F511CD">
      <w:pPr>
        <w:rPr>
          <w:b/>
          <w:bCs/>
          <w:i/>
          <w:color w:val="000000"/>
          <w:u w:val="single"/>
        </w:rPr>
      </w:pPr>
      <w:r>
        <w:rPr>
          <w:b/>
          <w:bCs/>
          <w:i/>
          <w:color w:val="000000"/>
          <w:u w:val="single"/>
        </w:rPr>
        <w:lastRenderedPageBreak/>
        <w:t>Recipient Integrity and Performance</w:t>
      </w:r>
    </w:p>
    <w:p w14:paraId="6377E8BA" w14:textId="77777777" w:rsidR="00F511CD" w:rsidRPr="00D969E9" w:rsidRDefault="00F511CD" w:rsidP="00F511CD">
      <w:pPr>
        <w:rPr>
          <w:iCs/>
          <w:color w:val="000000"/>
        </w:rPr>
      </w:pPr>
    </w:p>
    <w:p w14:paraId="5EC6F715" w14:textId="6F05F0D4" w:rsidR="00A865BE" w:rsidRPr="00A865BE" w:rsidRDefault="00A865BE" w:rsidP="00A865BE">
      <w:pPr>
        <w:rPr>
          <w:rStyle w:val="Hyperlink"/>
          <w:iCs/>
        </w:rPr>
      </w:pPr>
      <w:r>
        <w:rPr>
          <w:iCs/>
          <w:color w:val="000000"/>
          <w:u w:val="single"/>
        </w:rPr>
        <w:fldChar w:fldCharType="begin"/>
      </w:r>
      <w:r>
        <w:rPr>
          <w:iCs/>
          <w:color w:val="000000"/>
          <w:u w:val="single"/>
        </w:rPr>
        <w:instrText>HYPERLINK "https://www.ecfr.gov/current/title-2/subtitle-A/chapter-II/part-200/appendix-Appendix%20XII%20to%20Part%20200"</w:instrText>
      </w:r>
      <w:r>
        <w:rPr>
          <w:iCs/>
          <w:color w:val="000000"/>
          <w:u w:val="single"/>
        </w:rPr>
      </w:r>
      <w:r>
        <w:rPr>
          <w:iCs/>
          <w:color w:val="000000"/>
          <w:u w:val="single"/>
        </w:rPr>
        <w:fldChar w:fldCharType="separate"/>
      </w:r>
      <w:r w:rsidRPr="00A865BE">
        <w:rPr>
          <w:rStyle w:val="Hyperlink"/>
          <w:iCs/>
        </w:rPr>
        <w:t xml:space="preserve">Award Term and Condition for Recipient Integrity and Performance Matters: Appendix XII to </w:t>
      </w:r>
    </w:p>
    <w:p w14:paraId="1201B7C6" w14:textId="1C8A5222" w:rsidR="00A865BE" w:rsidRPr="00A865BE" w:rsidRDefault="00A865BE" w:rsidP="00A865BE">
      <w:pPr>
        <w:rPr>
          <w:iCs/>
          <w:color w:val="000000"/>
          <w:u w:val="single"/>
        </w:rPr>
      </w:pPr>
      <w:r w:rsidRPr="00A865BE">
        <w:rPr>
          <w:rStyle w:val="Hyperlink"/>
          <w:iCs/>
        </w:rPr>
        <w:t>2 CFR Part 200</w:t>
      </w:r>
      <w:r>
        <w:rPr>
          <w:iCs/>
          <w:color w:val="000000"/>
          <w:u w:val="single"/>
        </w:rPr>
        <w:fldChar w:fldCharType="end"/>
      </w:r>
      <w:r w:rsidRPr="00A865BE">
        <w:rPr>
          <w:iCs/>
          <w:color w:val="000000"/>
          <w:u w:val="single"/>
        </w:rPr>
        <w:t xml:space="preserve">. Applies to awards with a total Federal share of more than $500,000, except </w:t>
      </w:r>
    </w:p>
    <w:p w14:paraId="5498E506" w14:textId="3277F7DC" w:rsidR="00F511CD" w:rsidRDefault="00A865BE" w:rsidP="00F511CD">
      <w:pPr>
        <w:rPr>
          <w:iCs/>
          <w:color w:val="000000"/>
          <w:u w:val="single"/>
        </w:rPr>
      </w:pPr>
      <w:r w:rsidRPr="00A865BE">
        <w:rPr>
          <w:iCs/>
          <w:color w:val="000000"/>
          <w:u w:val="single"/>
        </w:rPr>
        <w:t xml:space="preserve">for awards to foreign public entities. See also </w:t>
      </w:r>
      <w:hyperlink r:id="rId24" w:history="1">
        <w:r w:rsidRPr="001F328F">
          <w:rPr>
            <w:rStyle w:val="Hyperlink"/>
            <w:iCs/>
          </w:rPr>
          <w:t>§ 200.113</w:t>
        </w:r>
      </w:hyperlink>
      <w:r w:rsidRPr="00A865BE">
        <w:rPr>
          <w:iCs/>
          <w:color w:val="000000"/>
          <w:u w:val="single"/>
        </w:rPr>
        <w:t xml:space="preserve"> Mandatory Disclosures. </w:t>
      </w:r>
    </w:p>
    <w:p w14:paraId="0240C07C" w14:textId="77777777" w:rsidR="00030469" w:rsidRPr="00D969E9" w:rsidRDefault="00030469" w:rsidP="00F511CD">
      <w:pPr>
        <w:rPr>
          <w:iCs/>
          <w:color w:val="000000"/>
        </w:rPr>
      </w:pPr>
    </w:p>
    <w:p w14:paraId="0896FBD0" w14:textId="77777777" w:rsidR="00F511CD" w:rsidRDefault="00F511CD" w:rsidP="00F511CD">
      <w:pPr>
        <w:rPr>
          <w:b/>
          <w:bCs/>
          <w:i/>
          <w:color w:val="000000"/>
          <w:u w:val="single"/>
        </w:rPr>
      </w:pPr>
      <w:r w:rsidRPr="00E175E5">
        <w:rPr>
          <w:b/>
          <w:bCs/>
          <w:i/>
          <w:color w:val="000000"/>
          <w:u w:val="single"/>
        </w:rPr>
        <w:t>Terms and Conditions applicable to the Award:</w:t>
      </w:r>
    </w:p>
    <w:p w14:paraId="0C3E3022" w14:textId="77777777" w:rsidR="001A5921" w:rsidRPr="00E175E5" w:rsidRDefault="001A5921" w:rsidP="00F511CD">
      <w:pPr>
        <w:rPr>
          <w:b/>
          <w:bCs/>
          <w:i/>
          <w:color w:val="000000"/>
          <w:u w:val="single"/>
        </w:rPr>
      </w:pPr>
    </w:p>
    <w:p w14:paraId="23470BDE" w14:textId="3F6C80B3" w:rsidR="00F511CD" w:rsidRPr="00D969E9" w:rsidRDefault="00F511CD" w:rsidP="00F511CD">
      <w:pPr>
        <w:rPr>
          <w:iCs/>
          <w:color w:val="000000"/>
        </w:rPr>
      </w:pPr>
      <w:r w:rsidRPr="00D969E9">
        <w:rPr>
          <w:iCs/>
          <w:color w:val="000000"/>
        </w:rPr>
        <w:t>The Award will contain the U.S. Geological Survey (USGS) Terms and Conditions, which incorporates the DOI General Terms and Conditions, available at:   https://www.doi.gov/grants/doi-standard-terms-and-conditions.  Full text is available upon request.</w:t>
      </w:r>
    </w:p>
    <w:p w14:paraId="779F0B0D" w14:textId="77777777" w:rsidR="00F511CD" w:rsidRDefault="00F511CD" w:rsidP="00F511CD">
      <w:pPr>
        <w:rPr>
          <w:iCs/>
          <w:color w:val="000000"/>
        </w:rPr>
      </w:pPr>
    </w:p>
    <w:p w14:paraId="7B7989DE" w14:textId="47E55340" w:rsidR="00674E5F" w:rsidRPr="00674E5F" w:rsidRDefault="00674E5F" w:rsidP="00674E5F">
      <w:pPr>
        <w:rPr>
          <w:b/>
          <w:bCs/>
          <w:i/>
          <w:color w:val="000000"/>
        </w:rPr>
      </w:pPr>
      <w:r w:rsidRPr="00674E5F">
        <w:rPr>
          <w:b/>
          <w:bCs/>
          <w:i/>
          <w:color w:val="000000"/>
          <w:u w:val="single"/>
        </w:rPr>
        <w:t>Termination Provisions</w:t>
      </w:r>
      <w:r>
        <w:rPr>
          <w:b/>
          <w:bCs/>
          <w:i/>
          <w:color w:val="000000"/>
        </w:rPr>
        <w:t>:</w:t>
      </w:r>
    </w:p>
    <w:p w14:paraId="7549DC6A" w14:textId="77777777" w:rsidR="00674E5F" w:rsidRDefault="00674E5F" w:rsidP="00674E5F">
      <w:pPr>
        <w:rPr>
          <w:b/>
          <w:bCs/>
          <w:iCs/>
          <w:color w:val="000000"/>
        </w:rPr>
      </w:pPr>
    </w:p>
    <w:p w14:paraId="00AB1355" w14:textId="206518B9" w:rsidR="00674E5F" w:rsidRDefault="00674E5F" w:rsidP="00674E5F">
      <w:pPr>
        <w:rPr>
          <w:iCs/>
          <w:color w:val="000000"/>
        </w:rPr>
      </w:pPr>
      <w:r w:rsidRPr="00674E5F">
        <w:rPr>
          <w:iCs/>
          <w:color w:val="000000"/>
        </w:rPr>
        <w:t xml:space="preserve">Per </w:t>
      </w:r>
      <w:hyperlink r:id="rId25" w:history="1">
        <w:r w:rsidRPr="00674E5F">
          <w:rPr>
            <w:rStyle w:val="Hyperlink"/>
            <w:iCs/>
          </w:rPr>
          <w:t>§200.340 Termination</w:t>
        </w:r>
      </w:hyperlink>
      <w:r w:rsidRPr="00674E5F">
        <w:rPr>
          <w:iCs/>
          <w:color w:val="000000"/>
        </w:rPr>
        <w:t xml:space="preserve">, the Federal award may be terminated </w:t>
      </w:r>
      <w:proofErr w:type="gramStart"/>
      <w:r w:rsidRPr="00674E5F">
        <w:rPr>
          <w:iCs/>
          <w:color w:val="000000"/>
        </w:rPr>
        <w:t>in whole</w:t>
      </w:r>
      <w:proofErr w:type="gramEnd"/>
      <w:r w:rsidRPr="00674E5F">
        <w:rPr>
          <w:iCs/>
          <w:color w:val="000000"/>
        </w:rPr>
        <w:t xml:space="preserve"> or in part as follows:</w:t>
      </w:r>
    </w:p>
    <w:p w14:paraId="5E1B8586" w14:textId="77777777" w:rsidR="00F85D42" w:rsidRPr="00674E5F" w:rsidRDefault="00F85D42" w:rsidP="00674E5F">
      <w:pPr>
        <w:rPr>
          <w:iCs/>
          <w:color w:val="000000"/>
        </w:rPr>
      </w:pPr>
    </w:p>
    <w:p w14:paraId="0F6FD149" w14:textId="77777777" w:rsidR="00F85D42" w:rsidRDefault="00F85D42" w:rsidP="00F85D42">
      <w:pPr>
        <w:ind w:left="990" w:hanging="720"/>
      </w:pPr>
      <w:r>
        <w:t>• By the DOI sub-agency or pass-through entity, if the recipient or subrecipient fails to</w:t>
      </w:r>
    </w:p>
    <w:p w14:paraId="4FBC9830" w14:textId="77777777" w:rsidR="00F85D42" w:rsidRDefault="00F85D42" w:rsidP="00F85D42">
      <w:pPr>
        <w:ind w:left="990" w:hanging="720"/>
      </w:pPr>
      <w:r>
        <w:t>comply with the terms and conditions of the award.</w:t>
      </w:r>
    </w:p>
    <w:p w14:paraId="11274BE5" w14:textId="77777777" w:rsidR="00F85D42" w:rsidRDefault="00F85D42" w:rsidP="00F85D42">
      <w:pPr>
        <w:ind w:left="990" w:hanging="720"/>
      </w:pPr>
      <w:r>
        <w:t>• By the DOI sub-agency or pass-through entity with the consent of the recipient or</w:t>
      </w:r>
    </w:p>
    <w:p w14:paraId="2B975D98" w14:textId="77777777" w:rsidR="00F85D42" w:rsidRDefault="00F85D42" w:rsidP="00F85D42">
      <w:pPr>
        <w:ind w:left="990" w:hanging="720"/>
      </w:pPr>
      <w:r>
        <w:t>subrecipient, in this case, both parties must agree on the termination conditions,</w:t>
      </w:r>
    </w:p>
    <w:p w14:paraId="68EE5C0B" w14:textId="77777777" w:rsidR="00F85D42" w:rsidRDefault="00F85D42" w:rsidP="00F85D42">
      <w:pPr>
        <w:ind w:left="990" w:hanging="720"/>
      </w:pPr>
      <w:r>
        <w:t>including the effective date and, for partial termination, specify which parts will be</w:t>
      </w:r>
    </w:p>
    <w:p w14:paraId="1B4E0B4F" w14:textId="77777777" w:rsidR="00F85D42" w:rsidRDefault="00F85D42" w:rsidP="00F85D42">
      <w:pPr>
        <w:ind w:left="990" w:hanging="720"/>
      </w:pPr>
      <w:r>
        <w:t>terminated.</w:t>
      </w:r>
    </w:p>
    <w:p w14:paraId="1C148C1A" w14:textId="77777777" w:rsidR="00F85D42" w:rsidRDefault="00F85D42" w:rsidP="00F85D42">
      <w:pPr>
        <w:ind w:left="990" w:hanging="720"/>
      </w:pPr>
      <w:r>
        <w:t>• By the recipient or subrecipient by providing written notice to the DOI sub-agency or</w:t>
      </w:r>
    </w:p>
    <w:p w14:paraId="5B4F6FF9" w14:textId="77777777" w:rsidR="00F85D42" w:rsidRDefault="00F85D42" w:rsidP="00F85D42">
      <w:pPr>
        <w:ind w:left="990" w:hanging="720"/>
      </w:pPr>
      <w:r>
        <w:t>pass-through entity, stating the reasons for the termination, the effective date, and, for</w:t>
      </w:r>
    </w:p>
    <w:p w14:paraId="11879BF2" w14:textId="77777777" w:rsidR="00F85D42" w:rsidRDefault="00F85D42" w:rsidP="00F85D42">
      <w:pPr>
        <w:ind w:left="990" w:hanging="720"/>
      </w:pPr>
      <w:r>
        <w:t>partial termination, the portion to be terminated. However, if the DOI sub-agency or</w:t>
      </w:r>
    </w:p>
    <w:p w14:paraId="1A764964" w14:textId="77777777" w:rsidR="00F85D42" w:rsidRDefault="00F85D42" w:rsidP="00F85D42">
      <w:pPr>
        <w:ind w:left="990" w:hanging="720"/>
      </w:pPr>
      <w:r>
        <w:t>pass-through entity determines that the remaining portion will not achieve the purpose</w:t>
      </w:r>
    </w:p>
    <w:p w14:paraId="46EA36D4" w14:textId="77777777" w:rsidR="00F85D42" w:rsidRDefault="00F85D42" w:rsidP="00F85D42">
      <w:pPr>
        <w:ind w:left="990" w:hanging="720"/>
      </w:pPr>
      <w:r>
        <w:t>of the award, they may terminate the entire Federal award.</w:t>
      </w:r>
    </w:p>
    <w:p w14:paraId="22463105" w14:textId="77777777" w:rsidR="00F85D42" w:rsidRDefault="00F85D42" w:rsidP="00F85D42">
      <w:pPr>
        <w:ind w:left="990" w:hanging="720"/>
      </w:pPr>
      <w:r>
        <w:t>• By the DOI sub-agency or pass-through entity in accordance with the terms of the</w:t>
      </w:r>
    </w:p>
    <w:p w14:paraId="79D343A9" w14:textId="77777777" w:rsidR="00F85D42" w:rsidRDefault="00F85D42" w:rsidP="00F85D42">
      <w:pPr>
        <w:ind w:left="990" w:hanging="720"/>
      </w:pPr>
      <w:r>
        <w:t>Federal award, including, if authorized by law, if the award no longer meets program</w:t>
      </w:r>
    </w:p>
    <w:p w14:paraId="38D7A919" w14:textId="77777777" w:rsidR="00F85D42" w:rsidRDefault="00F85D42" w:rsidP="00F85D42">
      <w:pPr>
        <w:ind w:left="990" w:hanging="720"/>
      </w:pPr>
      <w:r>
        <w:t>goals or DOI priorities.</w:t>
      </w:r>
    </w:p>
    <w:p w14:paraId="75105A94" w14:textId="77777777" w:rsidR="00F85D42" w:rsidRDefault="00F85D42" w:rsidP="00F511CD">
      <w:pPr>
        <w:rPr>
          <w:b/>
          <w:bCs/>
          <w:iCs/>
          <w:color w:val="000000"/>
        </w:rPr>
      </w:pPr>
    </w:p>
    <w:p w14:paraId="2B77F5E6" w14:textId="793B5A9E" w:rsidR="00F511CD" w:rsidRPr="00E175E5" w:rsidRDefault="00F511CD" w:rsidP="00F511CD">
      <w:pPr>
        <w:rPr>
          <w:b/>
          <w:bCs/>
          <w:i/>
          <w:color w:val="000000"/>
          <w:u w:val="single"/>
        </w:rPr>
      </w:pPr>
      <w:r w:rsidRPr="00E175E5">
        <w:rPr>
          <w:b/>
          <w:bCs/>
          <w:i/>
          <w:color w:val="000000"/>
          <w:u w:val="single"/>
        </w:rPr>
        <w:t>Agency Contacts</w:t>
      </w:r>
    </w:p>
    <w:p w14:paraId="2880FDB6" w14:textId="77777777" w:rsidR="00D56BE1" w:rsidRDefault="00D56BE1" w:rsidP="00F511CD">
      <w:pPr>
        <w:rPr>
          <w:iCs/>
          <w:color w:val="000000"/>
        </w:rPr>
      </w:pPr>
    </w:p>
    <w:p w14:paraId="2AA9CEA1" w14:textId="68E3A40C" w:rsidR="008060D4" w:rsidRDefault="00F511CD" w:rsidP="00F511CD">
      <w:pPr>
        <w:rPr>
          <w:iCs/>
          <w:color w:val="000000"/>
        </w:rPr>
      </w:pPr>
      <w:r w:rsidRPr="00D969E9">
        <w:rPr>
          <w:iCs/>
          <w:color w:val="000000"/>
        </w:rPr>
        <w:t>Grants.gov Help Desk</w:t>
      </w:r>
      <w:r w:rsidR="00E75F5F">
        <w:rPr>
          <w:iCs/>
          <w:color w:val="000000"/>
        </w:rPr>
        <w:t xml:space="preserve"> available 24/7</w:t>
      </w:r>
      <w:r w:rsidRPr="00D969E9">
        <w:rPr>
          <w:iCs/>
          <w:color w:val="000000"/>
        </w:rPr>
        <w:t xml:space="preserve"> at: </w:t>
      </w:r>
    </w:p>
    <w:p w14:paraId="63927FEC" w14:textId="2855609A" w:rsidR="00E75F5F" w:rsidRDefault="00E75F5F" w:rsidP="00F511CD">
      <w:pPr>
        <w:rPr>
          <w:iCs/>
          <w:color w:val="000000"/>
        </w:rPr>
      </w:pPr>
      <w:r>
        <w:rPr>
          <w:iCs/>
          <w:color w:val="000000"/>
        </w:rPr>
        <w:t>Grants.gov</w:t>
      </w:r>
    </w:p>
    <w:p w14:paraId="09D99C46" w14:textId="4B284684" w:rsidR="008060D4" w:rsidRDefault="008060D4" w:rsidP="00F511CD">
      <w:pPr>
        <w:rPr>
          <w:iCs/>
          <w:color w:val="000000"/>
        </w:rPr>
      </w:pPr>
      <w:r>
        <w:rPr>
          <w:iCs/>
          <w:color w:val="000000"/>
        </w:rPr>
        <w:t xml:space="preserve">Phone: </w:t>
      </w:r>
      <w:r w:rsidR="00F511CD" w:rsidRPr="00D969E9">
        <w:rPr>
          <w:iCs/>
          <w:color w:val="000000"/>
        </w:rPr>
        <w:t>1-800-518-</w:t>
      </w:r>
      <w:r w:rsidR="00E75F5F">
        <w:rPr>
          <w:iCs/>
          <w:color w:val="000000"/>
        </w:rPr>
        <w:t>4726 (U.S.)</w:t>
      </w:r>
    </w:p>
    <w:p w14:paraId="45137D9C" w14:textId="7249B015" w:rsidR="00E75F5F" w:rsidRDefault="00E75F5F" w:rsidP="00F511CD">
      <w:pPr>
        <w:rPr>
          <w:iCs/>
          <w:color w:val="000000"/>
        </w:rPr>
      </w:pPr>
      <w:r>
        <w:rPr>
          <w:iCs/>
          <w:color w:val="000000"/>
        </w:rPr>
        <w:t xml:space="preserve">Phone (international): </w:t>
      </w:r>
      <w:r w:rsidR="0007357E" w:rsidRPr="0007357E">
        <w:rPr>
          <w:iCs/>
          <w:color w:val="000000"/>
        </w:rPr>
        <w:t>1-606-545-5035</w:t>
      </w:r>
    </w:p>
    <w:p w14:paraId="69AC3AA1" w14:textId="77777777" w:rsidR="008060D4" w:rsidRDefault="008060D4" w:rsidP="00F511CD">
      <w:pPr>
        <w:rPr>
          <w:iCs/>
          <w:color w:val="000000"/>
        </w:rPr>
      </w:pPr>
      <w:r>
        <w:rPr>
          <w:iCs/>
          <w:color w:val="000000"/>
        </w:rPr>
        <w:t xml:space="preserve">Email: </w:t>
      </w:r>
      <w:hyperlink r:id="rId26" w:history="1">
        <w:r w:rsidRPr="007005E8">
          <w:rPr>
            <w:rStyle w:val="Hyperlink"/>
            <w:iCs/>
          </w:rPr>
          <w:t>support@grants.gov</w:t>
        </w:r>
      </w:hyperlink>
      <w:r>
        <w:rPr>
          <w:iCs/>
          <w:color w:val="000000"/>
        </w:rPr>
        <w:t xml:space="preserve"> </w:t>
      </w:r>
    </w:p>
    <w:p w14:paraId="34213BEB" w14:textId="42B1AC2D" w:rsidR="00F511CD" w:rsidRPr="00D969E9" w:rsidRDefault="00444E56" w:rsidP="00F511CD">
      <w:pPr>
        <w:rPr>
          <w:iCs/>
          <w:color w:val="000000"/>
        </w:rPr>
      </w:pPr>
      <w:r>
        <w:rPr>
          <w:iCs/>
          <w:color w:val="000000"/>
        </w:rPr>
        <w:t xml:space="preserve">USGS contact: </w:t>
      </w:r>
      <w:r w:rsidR="00F511CD" w:rsidRPr="00D969E9">
        <w:rPr>
          <w:iCs/>
          <w:color w:val="000000"/>
        </w:rPr>
        <w:t>Nikolas Lushenko</w:t>
      </w:r>
      <w:r>
        <w:rPr>
          <w:iCs/>
          <w:color w:val="000000"/>
        </w:rPr>
        <w:t>,</w:t>
      </w:r>
      <w:r w:rsidR="00F511CD" w:rsidRPr="00D969E9">
        <w:rPr>
          <w:iCs/>
          <w:color w:val="000000"/>
        </w:rPr>
        <w:t xml:space="preserve"> nlushenko@usgs.gov</w:t>
      </w:r>
    </w:p>
    <w:p w14:paraId="2B03C2D2" w14:textId="77777777" w:rsidR="00F511CD" w:rsidRPr="00D969E9" w:rsidRDefault="00F511CD" w:rsidP="00F511CD">
      <w:pPr>
        <w:rPr>
          <w:iCs/>
          <w:color w:val="000000"/>
        </w:rPr>
      </w:pPr>
    </w:p>
    <w:p w14:paraId="264AEE9B" w14:textId="77777777" w:rsidR="00A456CD" w:rsidRDefault="00A456CD" w:rsidP="00F511CD">
      <w:pPr>
        <w:rPr>
          <w:iCs/>
          <w:color w:val="000000"/>
        </w:rPr>
      </w:pPr>
    </w:p>
    <w:p w14:paraId="41A31FAC" w14:textId="77777777" w:rsidR="00A456CD" w:rsidRDefault="00A456CD" w:rsidP="00F511CD">
      <w:pPr>
        <w:rPr>
          <w:iCs/>
          <w:color w:val="000000"/>
        </w:rPr>
      </w:pPr>
    </w:p>
    <w:p w14:paraId="4DBAA319" w14:textId="77777777" w:rsidR="00A456CD" w:rsidRDefault="00A456CD" w:rsidP="00F511CD">
      <w:pPr>
        <w:rPr>
          <w:iCs/>
          <w:color w:val="000000"/>
        </w:rPr>
      </w:pPr>
    </w:p>
    <w:p w14:paraId="55522649" w14:textId="77777777" w:rsidR="00A456CD" w:rsidRDefault="00A456CD" w:rsidP="00F511CD">
      <w:pPr>
        <w:rPr>
          <w:iCs/>
          <w:color w:val="000000"/>
        </w:rPr>
      </w:pPr>
    </w:p>
    <w:p w14:paraId="797F4520" w14:textId="77777777" w:rsidR="00A456CD" w:rsidRDefault="00A456CD" w:rsidP="00F511CD">
      <w:pPr>
        <w:rPr>
          <w:iCs/>
          <w:color w:val="000000"/>
        </w:rPr>
      </w:pPr>
    </w:p>
    <w:p w14:paraId="4A55B354" w14:textId="4B93A073" w:rsidR="00F511CD" w:rsidRPr="00D969E9" w:rsidRDefault="00F511CD" w:rsidP="00F511CD">
      <w:pPr>
        <w:rPr>
          <w:iCs/>
          <w:color w:val="000000"/>
        </w:rPr>
      </w:pPr>
      <w:r w:rsidRPr="00D969E9">
        <w:rPr>
          <w:iCs/>
          <w:color w:val="000000"/>
        </w:rPr>
        <w:lastRenderedPageBreak/>
        <w:t>Applicants are strongly urged to submit questions via e-mail to:</w:t>
      </w:r>
    </w:p>
    <w:p w14:paraId="54CD6A77" w14:textId="77777777" w:rsidR="00F511CD" w:rsidRPr="00D969E9" w:rsidRDefault="00F511CD" w:rsidP="00F511CD">
      <w:pPr>
        <w:rPr>
          <w:iCs/>
          <w:color w:val="000000"/>
        </w:rPr>
      </w:pPr>
    </w:p>
    <w:p w14:paraId="2A370D29" w14:textId="77777777" w:rsidR="00B876D2" w:rsidRPr="00D75ED3" w:rsidRDefault="00B876D2" w:rsidP="00B876D2">
      <w:pPr>
        <w:rPr>
          <w:iCs/>
        </w:rPr>
      </w:pPr>
      <w:r w:rsidRPr="00D75ED3">
        <w:rPr>
          <w:iCs/>
        </w:rPr>
        <w:t>Rachel Miller, Grants Management Specialist</w:t>
      </w:r>
    </w:p>
    <w:p w14:paraId="3DA42F58" w14:textId="23995A99" w:rsidR="00B876D2" w:rsidRPr="00D75ED3" w:rsidRDefault="0088617C" w:rsidP="00B876D2">
      <w:pPr>
        <w:rPr>
          <w:iCs/>
        </w:rPr>
      </w:pPr>
      <w:r w:rsidRPr="00D75ED3">
        <w:rPr>
          <w:iCs/>
        </w:rPr>
        <w:t>Department of Interior Office of Grants Management</w:t>
      </w:r>
    </w:p>
    <w:p w14:paraId="5EB90C66" w14:textId="77777777" w:rsidR="00B876D2" w:rsidRPr="00D75ED3" w:rsidRDefault="00B876D2" w:rsidP="00B876D2">
      <w:pPr>
        <w:rPr>
          <w:iCs/>
        </w:rPr>
      </w:pPr>
      <w:r w:rsidRPr="00D75ED3">
        <w:rPr>
          <w:iCs/>
        </w:rPr>
        <w:t>12201 Sunrise Valley Drive, MS 205</w:t>
      </w:r>
    </w:p>
    <w:p w14:paraId="7C1D7F31" w14:textId="77777777" w:rsidR="00B876D2" w:rsidRPr="00D75ED3" w:rsidRDefault="00B876D2" w:rsidP="00B876D2">
      <w:pPr>
        <w:rPr>
          <w:iCs/>
        </w:rPr>
      </w:pPr>
      <w:r w:rsidRPr="00D75ED3">
        <w:rPr>
          <w:iCs/>
        </w:rPr>
        <w:t>Reston, VA  20192</w:t>
      </w:r>
    </w:p>
    <w:p w14:paraId="12A56859" w14:textId="2BE17D32" w:rsidR="00B876D2" w:rsidRPr="00762DFD" w:rsidRDefault="00B876D2" w:rsidP="00B876D2">
      <w:pPr>
        <w:rPr>
          <w:iCs/>
        </w:rPr>
      </w:pPr>
      <w:r w:rsidRPr="00D75ED3">
        <w:rPr>
          <w:iCs/>
        </w:rPr>
        <w:t xml:space="preserve">E-mail: </w:t>
      </w:r>
      <w:r w:rsidR="00BE4889" w:rsidRPr="00D75ED3">
        <w:rPr>
          <w:iCs/>
        </w:rPr>
        <w:t>rachel_miller@</w:t>
      </w:r>
      <w:r w:rsidR="0088617C" w:rsidRPr="00D75ED3">
        <w:rPr>
          <w:iCs/>
        </w:rPr>
        <w:t>ios.doi.gov</w:t>
      </w:r>
    </w:p>
    <w:p w14:paraId="6EA0E762" w14:textId="77777777" w:rsidR="00B876D2" w:rsidRPr="00762DFD" w:rsidRDefault="00B876D2" w:rsidP="00B876D2">
      <w:pPr>
        <w:rPr>
          <w:iCs/>
          <w:color w:val="00B050"/>
        </w:rPr>
      </w:pPr>
    </w:p>
    <w:p w14:paraId="2DD99EA0" w14:textId="77777777" w:rsidR="00B876D2" w:rsidRPr="00762DFD" w:rsidRDefault="00B876D2" w:rsidP="00B876D2">
      <w:pPr>
        <w:rPr>
          <w:iCs/>
        </w:rPr>
      </w:pPr>
      <w:r w:rsidRPr="00762DFD">
        <w:rPr>
          <w:iCs/>
        </w:rPr>
        <w:t>For technical questions concerning the content, goals, and objectives, please contact:</w:t>
      </w:r>
    </w:p>
    <w:p w14:paraId="369B1C93" w14:textId="77777777" w:rsidR="00F511CD" w:rsidRPr="00762DFD" w:rsidRDefault="00F511CD" w:rsidP="00F511CD">
      <w:pPr>
        <w:rPr>
          <w:iCs/>
          <w:color w:val="00B050"/>
        </w:rPr>
      </w:pPr>
    </w:p>
    <w:p w14:paraId="531E649B" w14:textId="77777777" w:rsidR="00725D17" w:rsidRPr="00D75ED3" w:rsidRDefault="00725D17" w:rsidP="00725D17">
      <w:pPr>
        <w:rPr>
          <w:iCs/>
        </w:rPr>
      </w:pPr>
      <w:r w:rsidRPr="00D75ED3">
        <w:rPr>
          <w:iCs/>
        </w:rPr>
        <w:t>Jackson Valler</w:t>
      </w:r>
    </w:p>
    <w:p w14:paraId="50066407" w14:textId="77777777" w:rsidR="00725D17" w:rsidRPr="00D75ED3" w:rsidRDefault="00725D17" w:rsidP="00725D17">
      <w:pPr>
        <w:rPr>
          <w:iCs/>
        </w:rPr>
      </w:pPr>
      <w:r w:rsidRPr="00D75ED3">
        <w:rPr>
          <w:iCs/>
        </w:rPr>
        <w:t>Research Coordinator</w:t>
      </w:r>
    </w:p>
    <w:p w14:paraId="20383297" w14:textId="77777777" w:rsidR="00725D17" w:rsidRPr="00D75ED3" w:rsidRDefault="00725D17" w:rsidP="00725D17">
      <w:pPr>
        <w:rPr>
          <w:iCs/>
        </w:rPr>
      </w:pPr>
      <w:r w:rsidRPr="00D75ED3">
        <w:rPr>
          <w:iCs/>
        </w:rPr>
        <w:t xml:space="preserve">U.S. Geological Survey  </w:t>
      </w:r>
    </w:p>
    <w:p w14:paraId="26F9A0BA" w14:textId="77777777" w:rsidR="00725D17" w:rsidRPr="00D75ED3" w:rsidRDefault="00725D17" w:rsidP="00725D17">
      <w:pPr>
        <w:rPr>
          <w:iCs/>
        </w:rPr>
      </w:pPr>
      <w:r w:rsidRPr="00D75ED3">
        <w:rPr>
          <w:iCs/>
        </w:rPr>
        <w:t>National Climate Adaptation Science Center</w:t>
      </w:r>
    </w:p>
    <w:p w14:paraId="5197B930" w14:textId="77777777" w:rsidR="00725D17" w:rsidRPr="00D75ED3" w:rsidRDefault="00725D17" w:rsidP="00725D17">
      <w:pPr>
        <w:rPr>
          <w:iCs/>
        </w:rPr>
      </w:pPr>
      <w:r w:rsidRPr="00D75ED3">
        <w:rPr>
          <w:iCs/>
        </w:rPr>
        <w:t>12201 Sunrise Valley Drive, MS 205</w:t>
      </w:r>
    </w:p>
    <w:p w14:paraId="44A85A6D" w14:textId="77777777" w:rsidR="00725D17" w:rsidRPr="00D75ED3" w:rsidRDefault="00725D17" w:rsidP="00725D17">
      <w:pPr>
        <w:rPr>
          <w:iCs/>
        </w:rPr>
      </w:pPr>
      <w:r w:rsidRPr="00D75ED3">
        <w:rPr>
          <w:iCs/>
        </w:rPr>
        <w:t>Reston, VA  20192</w:t>
      </w:r>
    </w:p>
    <w:p w14:paraId="6D3C4BC0" w14:textId="0E00FAAC" w:rsidR="00725D17" w:rsidRPr="00D75ED3" w:rsidRDefault="008D3516" w:rsidP="00725D17">
      <w:pPr>
        <w:rPr>
          <w:iCs/>
        </w:rPr>
      </w:pPr>
      <w:r w:rsidRPr="00D75ED3">
        <w:t xml:space="preserve">Email: </w:t>
      </w:r>
      <w:hyperlink r:id="rId27" w:history="1">
        <w:r w:rsidR="00725D17" w:rsidRPr="00D75ED3">
          <w:rPr>
            <w:rStyle w:val="Hyperlink"/>
            <w:iCs/>
          </w:rPr>
          <w:t>jvaller@usgs.gov</w:t>
        </w:r>
      </w:hyperlink>
    </w:p>
    <w:p w14:paraId="3D32F571" w14:textId="77777777" w:rsidR="00725D17" w:rsidRPr="00D75ED3" w:rsidRDefault="00725D17" w:rsidP="00725D17">
      <w:pPr>
        <w:rPr>
          <w:iCs/>
        </w:rPr>
      </w:pPr>
    </w:p>
    <w:p w14:paraId="66FED115" w14:textId="77777777" w:rsidR="00725D17" w:rsidRPr="00D75ED3" w:rsidRDefault="00725D17" w:rsidP="00725D17">
      <w:pPr>
        <w:rPr>
          <w:iCs/>
        </w:rPr>
      </w:pPr>
      <w:r w:rsidRPr="00D75ED3">
        <w:rPr>
          <w:iCs/>
        </w:rPr>
        <w:t>Madeleine Rubenstein</w:t>
      </w:r>
    </w:p>
    <w:p w14:paraId="58A7F515" w14:textId="77777777" w:rsidR="00725D17" w:rsidRPr="00D75ED3" w:rsidRDefault="00725D17" w:rsidP="00725D17">
      <w:pPr>
        <w:rPr>
          <w:iCs/>
        </w:rPr>
      </w:pPr>
      <w:r w:rsidRPr="00D75ED3">
        <w:rPr>
          <w:iCs/>
        </w:rPr>
        <w:t>National Science Lead</w:t>
      </w:r>
    </w:p>
    <w:p w14:paraId="3E721A65" w14:textId="77777777" w:rsidR="00725D17" w:rsidRPr="00D75ED3" w:rsidRDefault="00725D17" w:rsidP="00725D17">
      <w:pPr>
        <w:rPr>
          <w:iCs/>
        </w:rPr>
      </w:pPr>
      <w:r w:rsidRPr="00D75ED3">
        <w:rPr>
          <w:iCs/>
        </w:rPr>
        <w:t xml:space="preserve">U.S. Geological Survey  </w:t>
      </w:r>
    </w:p>
    <w:p w14:paraId="3A6B6085" w14:textId="77777777" w:rsidR="00725D17" w:rsidRPr="00D75ED3" w:rsidRDefault="00725D17" w:rsidP="00725D17">
      <w:pPr>
        <w:rPr>
          <w:iCs/>
        </w:rPr>
      </w:pPr>
      <w:r w:rsidRPr="00D75ED3">
        <w:rPr>
          <w:iCs/>
        </w:rPr>
        <w:t xml:space="preserve">National Climate Adaptation Science Center </w:t>
      </w:r>
    </w:p>
    <w:p w14:paraId="4462A143" w14:textId="77777777" w:rsidR="00725D17" w:rsidRPr="00D75ED3" w:rsidRDefault="00725D17" w:rsidP="00725D17">
      <w:pPr>
        <w:rPr>
          <w:iCs/>
        </w:rPr>
      </w:pPr>
      <w:r w:rsidRPr="00D75ED3">
        <w:rPr>
          <w:iCs/>
        </w:rPr>
        <w:t xml:space="preserve">12201 Sunrise Valley Drive </w:t>
      </w:r>
    </w:p>
    <w:p w14:paraId="16D1641B" w14:textId="77777777" w:rsidR="00725D17" w:rsidRPr="00D75ED3" w:rsidRDefault="00725D17" w:rsidP="00725D17">
      <w:pPr>
        <w:rPr>
          <w:iCs/>
        </w:rPr>
      </w:pPr>
      <w:r w:rsidRPr="00D75ED3">
        <w:rPr>
          <w:iCs/>
        </w:rPr>
        <w:t xml:space="preserve">Reston, VA  20192 </w:t>
      </w:r>
    </w:p>
    <w:p w14:paraId="0904F1BB" w14:textId="77777777" w:rsidR="00725D17" w:rsidRDefault="00725D17" w:rsidP="00725D17">
      <w:pPr>
        <w:rPr>
          <w:iCs/>
        </w:rPr>
      </w:pPr>
      <w:r w:rsidRPr="00D75ED3">
        <w:rPr>
          <w:iCs/>
        </w:rPr>
        <w:t xml:space="preserve">Email: </w:t>
      </w:r>
      <w:hyperlink r:id="rId28" w:history="1">
        <w:r w:rsidRPr="00D75ED3">
          <w:rPr>
            <w:rStyle w:val="Hyperlink"/>
            <w:iCs/>
          </w:rPr>
          <w:t>mrubenstein@usgs.gov</w:t>
        </w:r>
      </w:hyperlink>
    </w:p>
    <w:p w14:paraId="49D7ECB7" w14:textId="77777777" w:rsidR="00F511CD" w:rsidRPr="00D969E9" w:rsidRDefault="00F511CD" w:rsidP="00F511CD">
      <w:pPr>
        <w:rPr>
          <w:iCs/>
          <w:color w:val="000000"/>
        </w:rPr>
      </w:pPr>
    </w:p>
    <w:p w14:paraId="7BA102C4" w14:textId="77777777" w:rsidR="00F511CD" w:rsidRPr="00D969E9" w:rsidRDefault="00F511CD" w:rsidP="00F511CD">
      <w:pPr>
        <w:rPr>
          <w:iCs/>
          <w:color w:val="000000"/>
        </w:rPr>
      </w:pPr>
    </w:p>
    <w:p w14:paraId="6AF414AF" w14:textId="77777777" w:rsidR="00F511CD" w:rsidRPr="00D969E9" w:rsidRDefault="00F511CD" w:rsidP="00F511CD">
      <w:pPr>
        <w:rPr>
          <w:iCs/>
          <w:color w:val="000000"/>
        </w:rPr>
      </w:pPr>
    </w:p>
    <w:p w14:paraId="30CA649A" w14:textId="77777777" w:rsidR="00F511CD" w:rsidRPr="00D969E9" w:rsidRDefault="00F511CD" w:rsidP="00D969E9">
      <w:pPr>
        <w:jc w:val="center"/>
        <w:rPr>
          <w:iCs/>
          <w:color w:val="000000"/>
        </w:rPr>
      </w:pPr>
      <w:r w:rsidRPr="00D969E9">
        <w:rPr>
          <w:iCs/>
          <w:color w:val="000000"/>
        </w:rPr>
        <w:t>--End of Program Announcement --</w:t>
      </w:r>
    </w:p>
    <w:p w14:paraId="22616A5A" w14:textId="5BDF6D78" w:rsidR="00CD2CA5" w:rsidRPr="00D969E9" w:rsidRDefault="00CD2CA5" w:rsidP="00D969E9">
      <w:pPr>
        <w:jc w:val="center"/>
        <w:rPr>
          <w:iCs/>
        </w:rPr>
      </w:pPr>
    </w:p>
    <w:sectPr w:rsidR="00CD2CA5" w:rsidRPr="00D969E9" w:rsidSect="00C4315C">
      <w:footerReference w:type="default" r:id="rId29"/>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CB87C" w14:textId="77777777" w:rsidR="002C3700" w:rsidRDefault="002C3700" w:rsidP="00F80EDE">
      <w:r>
        <w:separator/>
      </w:r>
    </w:p>
  </w:endnote>
  <w:endnote w:type="continuationSeparator" w:id="0">
    <w:p w14:paraId="49C17B24" w14:textId="77777777" w:rsidR="002C3700" w:rsidRDefault="002C3700" w:rsidP="00F8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MS Mincho"/>
    <w:charset w:val="80"/>
    <w:family w:val="auto"/>
    <w:pitch w:val="variable"/>
    <w:sig w:usb0="00000005" w:usb1="00000000" w:usb2="00000000" w:usb3="00000000" w:csb0="00000002"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C5B55" w14:textId="77777777" w:rsidR="00F80EDE" w:rsidRDefault="00F80EDE">
    <w:pPr>
      <w:pStyle w:val="Footer"/>
      <w:jc w:val="right"/>
    </w:pPr>
    <w:r>
      <w:fldChar w:fldCharType="begin"/>
    </w:r>
    <w:r>
      <w:instrText xml:space="preserve"> PAGE   \* MERGEFORMAT </w:instrText>
    </w:r>
    <w:r>
      <w:fldChar w:fldCharType="separate"/>
    </w:r>
    <w:r w:rsidR="005D0A50">
      <w:rPr>
        <w:noProof/>
      </w:rPr>
      <w:t>3</w:t>
    </w:r>
    <w:r>
      <w:rPr>
        <w:noProof/>
      </w:rPr>
      <w:fldChar w:fldCharType="end"/>
    </w:r>
  </w:p>
  <w:p w14:paraId="00986B94" w14:textId="77777777" w:rsidR="00F80EDE" w:rsidRDefault="00F80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E1914" w14:textId="77777777" w:rsidR="002C3700" w:rsidRDefault="002C3700" w:rsidP="00F80EDE">
      <w:r>
        <w:separator/>
      </w:r>
    </w:p>
  </w:footnote>
  <w:footnote w:type="continuationSeparator" w:id="0">
    <w:p w14:paraId="5B953EBB" w14:textId="77777777" w:rsidR="002C3700" w:rsidRDefault="002C3700" w:rsidP="00F80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F7"/>
    <w:multiLevelType w:val="hybridMultilevel"/>
    <w:tmpl w:val="3E2EC7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121FD"/>
    <w:multiLevelType w:val="hybridMultilevel"/>
    <w:tmpl w:val="EADA5B6E"/>
    <w:lvl w:ilvl="0" w:tplc="04090017">
      <w:start w:val="1"/>
      <w:numFmt w:val="lowerLetter"/>
      <w:lvlText w:val="%1)"/>
      <w:lvlJc w:val="left"/>
      <w:pPr>
        <w:ind w:left="720" w:hanging="360"/>
      </w:pPr>
    </w:lvl>
    <w:lvl w:ilvl="1" w:tplc="34A8950E">
      <w:start w:val="1"/>
      <w:numFmt w:val="lowerRoman"/>
      <w:lvlText w:val="(%2)"/>
      <w:lvlJc w:val="left"/>
      <w:pPr>
        <w:ind w:left="72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F664E"/>
    <w:multiLevelType w:val="hybridMultilevel"/>
    <w:tmpl w:val="DA1885B6"/>
    <w:lvl w:ilvl="0" w:tplc="026AFF44">
      <w:start w:val="1"/>
      <w:numFmt w:val="lowerLetter"/>
      <w:lvlText w:val="(%1)"/>
      <w:lvlJc w:val="left"/>
      <w:pPr>
        <w:ind w:left="720" w:hanging="360"/>
      </w:pPr>
      <w:rPr>
        <w:rFonts w:hint="default"/>
      </w:rPr>
    </w:lvl>
    <w:lvl w:ilvl="1" w:tplc="F8CA161A">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648F6"/>
    <w:multiLevelType w:val="multilevel"/>
    <w:tmpl w:val="320C49B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ascii="Times New Roman" w:eastAsia="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9FF0AFD"/>
    <w:multiLevelType w:val="hybridMultilevel"/>
    <w:tmpl w:val="9E5835E0"/>
    <w:lvl w:ilvl="0" w:tplc="1902CB8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40D65"/>
    <w:multiLevelType w:val="hybridMultilevel"/>
    <w:tmpl w:val="20966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FC26F4"/>
    <w:multiLevelType w:val="hybridMultilevel"/>
    <w:tmpl w:val="4012435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77B27AC"/>
    <w:multiLevelType w:val="hybridMultilevel"/>
    <w:tmpl w:val="C91A661C"/>
    <w:lvl w:ilvl="0" w:tplc="1902CB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152D4"/>
    <w:multiLevelType w:val="hybridMultilevel"/>
    <w:tmpl w:val="07385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1391C"/>
    <w:multiLevelType w:val="multilevel"/>
    <w:tmpl w:val="51E65A6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E6A2B35"/>
    <w:multiLevelType w:val="multilevel"/>
    <w:tmpl w:val="B58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2C3613"/>
    <w:multiLevelType w:val="hybridMultilevel"/>
    <w:tmpl w:val="BE94C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5764B"/>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9D837E1"/>
    <w:multiLevelType w:val="hybridMultilevel"/>
    <w:tmpl w:val="056075C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517F4E3E"/>
    <w:multiLevelType w:val="hybridMultilevel"/>
    <w:tmpl w:val="6CC075C2"/>
    <w:lvl w:ilvl="0" w:tplc="6330B5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77081"/>
    <w:multiLevelType w:val="hybridMultilevel"/>
    <w:tmpl w:val="997A58E8"/>
    <w:lvl w:ilvl="0" w:tplc="93E2B0F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6B1C5E32"/>
    <w:multiLevelType w:val="hybridMultilevel"/>
    <w:tmpl w:val="E22EB812"/>
    <w:lvl w:ilvl="0" w:tplc="34A8950E">
      <w:start w:val="1"/>
      <w:numFmt w:val="lowerRoman"/>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783D0C"/>
    <w:multiLevelType w:val="hybridMultilevel"/>
    <w:tmpl w:val="30D02CEE"/>
    <w:lvl w:ilvl="0" w:tplc="7CBCA2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94F4D"/>
    <w:multiLevelType w:val="hybridMultilevel"/>
    <w:tmpl w:val="6C7EAE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CF4A5D"/>
    <w:multiLevelType w:val="hybridMultilevel"/>
    <w:tmpl w:val="05607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75851351">
    <w:abstractNumId w:val="17"/>
  </w:num>
  <w:num w:numId="2" w16cid:durableId="751316451">
    <w:abstractNumId w:val="7"/>
  </w:num>
  <w:num w:numId="3" w16cid:durableId="898976560">
    <w:abstractNumId w:val="9"/>
  </w:num>
  <w:num w:numId="4" w16cid:durableId="1354265808">
    <w:abstractNumId w:val="3"/>
  </w:num>
  <w:num w:numId="5" w16cid:durableId="1568224288">
    <w:abstractNumId w:val="16"/>
  </w:num>
  <w:num w:numId="6" w16cid:durableId="1567260208">
    <w:abstractNumId w:val="11"/>
  </w:num>
  <w:num w:numId="7" w16cid:durableId="1194415159">
    <w:abstractNumId w:val="0"/>
  </w:num>
  <w:num w:numId="8" w16cid:durableId="856623427">
    <w:abstractNumId w:val="1"/>
  </w:num>
  <w:num w:numId="9" w16cid:durableId="878207328">
    <w:abstractNumId w:val="18"/>
  </w:num>
  <w:num w:numId="10" w16cid:durableId="1521700261">
    <w:abstractNumId w:val="8"/>
  </w:num>
  <w:num w:numId="11" w16cid:durableId="1376931965">
    <w:abstractNumId w:val="4"/>
  </w:num>
  <w:num w:numId="12" w16cid:durableId="1693997713">
    <w:abstractNumId w:val="14"/>
  </w:num>
  <w:num w:numId="13" w16cid:durableId="1172720656">
    <w:abstractNumId w:val="15"/>
  </w:num>
  <w:num w:numId="14" w16cid:durableId="43649415">
    <w:abstractNumId w:val="2"/>
  </w:num>
  <w:num w:numId="15" w16cid:durableId="348987344">
    <w:abstractNumId w:val="10"/>
  </w:num>
  <w:num w:numId="16" w16cid:durableId="2132048060">
    <w:abstractNumId w:val="5"/>
  </w:num>
  <w:num w:numId="17" w16cid:durableId="453405133">
    <w:abstractNumId w:val="6"/>
  </w:num>
  <w:num w:numId="18" w16cid:durableId="738207836">
    <w:abstractNumId w:val="19"/>
  </w:num>
  <w:num w:numId="19" w16cid:durableId="2061975404">
    <w:abstractNumId w:val="12"/>
  </w:num>
  <w:num w:numId="20" w16cid:durableId="1770926532">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44"/>
    <w:rsid w:val="00005933"/>
    <w:rsid w:val="000117EA"/>
    <w:rsid w:val="0001503F"/>
    <w:rsid w:val="00022758"/>
    <w:rsid w:val="00030469"/>
    <w:rsid w:val="0004288C"/>
    <w:rsid w:val="00043044"/>
    <w:rsid w:val="0005092E"/>
    <w:rsid w:val="000525D4"/>
    <w:rsid w:val="00053D68"/>
    <w:rsid w:val="0007357E"/>
    <w:rsid w:val="00073E26"/>
    <w:rsid w:val="000848E3"/>
    <w:rsid w:val="00084F6C"/>
    <w:rsid w:val="00085D5D"/>
    <w:rsid w:val="00096DC1"/>
    <w:rsid w:val="000A279C"/>
    <w:rsid w:val="000A2FD1"/>
    <w:rsid w:val="000B1796"/>
    <w:rsid w:val="000B48F3"/>
    <w:rsid w:val="000C4EA4"/>
    <w:rsid w:val="000C7CB3"/>
    <w:rsid w:val="000D013F"/>
    <w:rsid w:val="000D35BC"/>
    <w:rsid w:val="000E519C"/>
    <w:rsid w:val="000E6799"/>
    <w:rsid w:val="000F52AE"/>
    <w:rsid w:val="000F5A19"/>
    <w:rsid w:val="00102671"/>
    <w:rsid w:val="0010642E"/>
    <w:rsid w:val="00107EDF"/>
    <w:rsid w:val="00111862"/>
    <w:rsid w:val="00112E3F"/>
    <w:rsid w:val="00116A90"/>
    <w:rsid w:val="0011764A"/>
    <w:rsid w:val="00122088"/>
    <w:rsid w:val="0015281C"/>
    <w:rsid w:val="00157BBE"/>
    <w:rsid w:val="001672F3"/>
    <w:rsid w:val="0019314B"/>
    <w:rsid w:val="001A5921"/>
    <w:rsid w:val="001C4BFB"/>
    <w:rsid w:val="001C4D98"/>
    <w:rsid w:val="001D364F"/>
    <w:rsid w:val="001E2182"/>
    <w:rsid w:val="001E374C"/>
    <w:rsid w:val="001E553C"/>
    <w:rsid w:val="001F328F"/>
    <w:rsid w:val="001F47FC"/>
    <w:rsid w:val="00206464"/>
    <w:rsid w:val="00207A46"/>
    <w:rsid w:val="00214BE4"/>
    <w:rsid w:val="00217793"/>
    <w:rsid w:val="00235E0E"/>
    <w:rsid w:val="00241039"/>
    <w:rsid w:val="00244EBF"/>
    <w:rsid w:val="00252214"/>
    <w:rsid w:val="00256E8B"/>
    <w:rsid w:val="002610D1"/>
    <w:rsid w:val="00271EE1"/>
    <w:rsid w:val="00273829"/>
    <w:rsid w:val="00273A69"/>
    <w:rsid w:val="00281CFE"/>
    <w:rsid w:val="00285848"/>
    <w:rsid w:val="0028762D"/>
    <w:rsid w:val="00287FBA"/>
    <w:rsid w:val="00296A01"/>
    <w:rsid w:val="002A3748"/>
    <w:rsid w:val="002A6C5E"/>
    <w:rsid w:val="002B0C5F"/>
    <w:rsid w:val="002B2B42"/>
    <w:rsid w:val="002C20CA"/>
    <w:rsid w:val="002C3700"/>
    <w:rsid w:val="002D0FC4"/>
    <w:rsid w:val="002D49B9"/>
    <w:rsid w:val="002E0180"/>
    <w:rsid w:val="002E2535"/>
    <w:rsid w:val="002E5FD6"/>
    <w:rsid w:val="002F1536"/>
    <w:rsid w:val="00315EFE"/>
    <w:rsid w:val="003206AB"/>
    <w:rsid w:val="00324F1F"/>
    <w:rsid w:val="00346EEB"/>
    <w:rsid w:val="003473FB"/>
    <w:rsid w:val="003475F1"/>
    <w:rsid w:val="00347A35"/>
    <w:rsid w:val="003512A5"/>
    <w:rsid w:val="00351B07"/>
    <w:rsid w:val="003564CB"/>
    <w:rsid w:val="00366A8F"/>
    <w:rsid w:val="0036712A"/>
    <w:rsid w:val="00375CD9"/>
    <w:rsid w:val="003776A5"/>
    <w:rsid w:val="00380771"/>
    <w:rsid w:val="00383189"/>
    <w:rsid w:val="00383A53"/>
    <w:rsid w:val="00383A71"/>
    <w:rsid w:val="0038654D"/>
    <w:rsid w:val="00386E5E"/>
    <w:rsid w:val="003943AB"/>
    <w:rsid w:val="00396590"/>
    <w:rsid w:val="00397DFF"/>
    <w:rsid w:val="003C30B1"/>
    <w:rsid w:val="003C321B"/>
    <w:rsid w:val="003C44BD"/>
    <w:rsid w:val="003D0E74"/>
    <w:rsid w:val="003D6C88"/>
    <w:rsid w:val="003E1635"/>
    <w:rsid w:val="003E2865"/>
    <w:rsid w:val="003F0627"/>
    <w:rsid w:val="003F75F2"/>
    <w:rsid w:val="0040229A"/>
    <w:rsid w:val="00403083"/>
    <w:rsid w:val="00404C4E"/>
    <w:rsid w:val="00407A9D"/>
    <w:rsid w:val="00410B12"/>
    <w:rsid w:val="004148FF"/>
    <w:rsid w:val="004217A2"/>
    <w:rsid w:val="004217A6"/>
    <w:rsid w:val="00424B43"/>
    <w:rsid w:val="0043184C"/>
    <w:rsid w:val="00444E56"/>
    <w:rsid w:val="00447A30"/>
    <w:rsid w:val="00460829"/>
    <w:rsid w:val="0046126C"/>
    <w:rsid w:val="00461BAF"/>
    <w:rsid w:val="00480DD5"/>
    <w:rsid w:val="00487684"/>
    <w:rsid w:val="004A5402"/>
    <w:rsid w:val="004B0943"/>
    <w:rsid w:val="004B5B01"/>
    <w:rsid w:val="004B6CD3"/>
    <w:rsid w:val="004C0419"/>
    <w:rsid w:val="004C49AD"/>
    <w:rsid w:val="004C4B91"/>
    <w:rsid w:val="004D0780"/>
    <w:rsid w:val="004E02C4"/>
    <w:rsid w:val="004E15B7"/>
    <w:rsid w:val="004E1F76"/>
    <w:rsid w:val="004E2A63"/>
    <w:rsid w:val="004E519D"/>
    <w:rsid w:val="004E673C"/>
    <w:rsid w:val="004F1136"/>
    <w:rsid w:val="00512118"/>
    <w:rsid w:val="00517C6B"/>
    <w:rsid w:val="00526DDB"/>
    <w:rsid w:val="0053633F"/>
    <w:rsid w:val="00542E2F"/>
    <w:rsid w:val="00555DF9"/>
    <w:rsid w:val="0056548A"/>
    <w:rsid w:val="0056733C"/>
    <w:rsid w:val="00575AA3"/>
    <w:rsid w:val="005853C1"/>
    <w:rsid w:val="005A492C"/>
    <w:rsid w:val="005B0283"/>
    <w:rsid w:val="005B6CC1"/>
    <w:rsid w:val="005C035C"/>
    <w:rsid w:val="005C39DF"/>
    <w:rsid w:val="005C7ECA"/>
    <w:rsid w:val="005D0A50"/>
    <w:rsid w:val="005D1EA1"/>
    <w:rsid w:val="005D2F44"/>
    <w:rsid w:val="005E05D2"/>
    <w:rsid w:val="005E6F14"/>
    <w:rsid w:val="005F2845"/>
    <w:rsid w:val="005F3444"/>
    <w:rsid w:val="005F5794"/>
    <w:rsid w:val="005F7DF7"/>
    <w:rsid w:val="006104CA"/>
    <w:rsid w:val="00610685"/>
    <w:rsid w:val="00613407"/>
    <w:rsid w:val="006426C8"/>
    <w:rsid w:val="00657A18"/>
    <w:rsid w:val="0066776D"/>
    <w:rsid w:val="006712A7"/>
    <w:rsid w:val="00674E5F"/>
    <w:rsid w:val="0067504B"/>
    <w:rsid w:val="00675F3D"/>
    <w:rsid w:val="00690553"/>
    <w:rsid w:val="006928CD"/>
    <w:rsid w:val="006A3A73"/>
    <w:rsid w:val="006B5223"/>
    <w:rsid w:val="006C0ADD"/>
    <w:rsid w:val="006D50E3"/>
    <w:rsid w:val="006E5D99"/>
    <w:rsid w:val="006E634F"/>
    <w:rsid w:val="006F0E6E"/>
    <w:rsid w:val="006F66EB"/>
    <w:rsid w:val="0070057A"/>
    <w:rsid w:val="00700582"/>
    <w:rsid w:val="00702F1C"/>
    <w:rsid w:val="00717A48"/>
    <w:rsid w:val="007225C9"/>
    <w:rsid w:val="00725D17"/>
    <w:rsid w:val="007364F8"/>
    <w:rsid w:val="00752FD7"/>
    <w:rsid w:val="00762DFD"/>
    <w:rsid w:val="007635E9"/>
    <w:rsid w:val="0076596C"/>
    <w:rsid w:val="00771471"/>
    <w:rsid w:val="00782A23"/>
    <w:rsid w:val="007831E5"/>
    <w:rsid w:val="007838A7"/>
    <w:rsid w:val="007843B9"/>
    <w:rsid w:val="007A44A1"/>
    <w:rsid w:val="007A52EC"/>
    <w:rsid w:val="007B132F"/>
    <w:rsid w:val="007C1AE6"/>
    <w:rsid w:val="007D2A22"/>
    <w:rsid w:val="007D3BD4"/>
    <w:rsid w:val="007D766A"/>
    <w:rsid w:val="007F068E"/>
    <w:rsid w:val="007F6097"/>
    <w:rsid w:val="008060D4"/>
    <w:rsid w:val="00811B7F"/>
    <w:rsid w:val="00812984"/>
    <w:rsid w:val="0081695A"/>
    <w:rsid w:val="00825C87"/>
    <w:rsid w:val="008312BF"/>
    <w:rsid w:val="008314D2"/>
    <w:rsid w:val="00841151"/>
    <w:rsid w:val="00846465"/>
    <w:rsid w:val="00857B5E"/>
    <w:rsid w:val="0086340F"/>
    <w:rsid w:val="00875C7C"/>
    <w:rsid w:val="00881111"/>
    <w:rsid w:val="00884D0B"/>
    <w:rsid w:val="0088617C"/>
    <w:rsid w:val="00893F30"/>
    <w:rsid w:val="008974DB"/>
    <w:rsid w:val="00897977"/>
    <w:rsid w:val="008B3527"/>
    <w:rsid w:val="008D3516"/>
    <w:rsid w:val="008D7BD9"/>
    <w:rsid w:val="008E1656"/>
    <w:rsid w:val="008E382D"/>
    <w:rsid w:val="008E744E"/>
    <w:rsid w:val="008E7FC6"/>
    <w:rsid w:val="008F085F"/>
    <w:rsid w:val="008F28CF"/>
    <w:rsid w:val="009045B5"/>
    <w:rsid w:val="00904BDA"/>
    <w:rsid w:val="009068E9"/>
    <w:rsid w:val="0090797B"/>
    <w:rsid w:val="00907B3B"/>
    <w:rsid w:val="009146DE"/>
    <w:rsid w:val="00915012"/>
    <w:rsid w:val="009151CC"/>
    <w:rsid w:val="0091783D"/>
    <w:rsid w:val="00922EC1"/>
    <w:rsid w:val="00923E0F"/>
    <w:rsid w:val="009245E9"/>
    <w:rsid w:val="00937BB1"/>
    <w:rsid w:val="0094388E"/>
    <w:rsid w:val="0094433A"/>
    <w:rsid w:val="00950B1A"/>
    <w:rsid w:val="009609A5"/>
    <w:rsid w:val="00962E75"/>
    <w:rsid w:val="0096452B"/>
    <w:rsid w:val="00966C44"/>
    <w:rsid w:val="00970C8D"/>
    <w:rsid w:val="00971AB2"/>
    <w:rsid w:val="00973556"/>
    <w:rsid w:val="0097473D"/>
    <w:rsid w:val="00977FE4"/>
    <w:rsid w:val="00993789"/>
    <w:rsid w:val="009B4BC3"/>
    <w:rsid w:val="009D3B32"/>
    <w:rsid w:val="009D6447"/>
    <w:rsid w:val="009E17A4"/>
    <w:rsid w:val="009F5318"/>
    <w:rsid w:val="00A05289"/>
    <w:rsid w:val="00A1099D"/>
    <w:rsid w:val="00A11F97"/>
    <w:rsid w:val="00A15096"/>
    <w:rsid w:val="00A17C14"/>
    <w:rsid w:val="00A30C33"/>
    <w:rsid w:val="00A37A5F"/>
    <w:rsid w:val="00A4039C"/>
    <w:rsid w:val="00A43D65"/>
    <w:rsid w:val="00A456CD"/>
    <w:rsid w:val="00A51A10"/>
    <w:rsid w:val="00A52101"/>
    <w:rsid w:val="00A865BE"/>
    <w:rsid w:val="00A91091"/>
    <w:rsid w:val="00AA220B"/>
    <w:rsid w:val="00AA7246"/>
    <w:rsid w:val="00AB1AA6"/>
    <w:rsid w:val="00AB3ABE"/>
    <w:rsid w:val="00AC1BED"/>
    <w:rsid w:val="00AE3356"/>
    <w:rsid w:val="00AF7E67"/>
    <w:rsid w:val="00B02C33"/>
    <w:rsid w:val="00B10154"/>
    <w:rsid w:val="00B310BA"/>
    <w:rsid w:val="00B31A4E"/>
    <w:rsid w:val="00B31EEF"/>
    <w:rsid w:val="00B32281"/>
    <w:rsid w:val="00B37E67"/>
    <w:rsid w:val="00B62A66"/>
    <w:rsid w:val="00B65529"/>
    <w:rsid w:val="00B66E49"/>
    <w:rsid w:val="00B670C0"/>
    <w:rsid w:val="00B67838"/>
    <w:rsid w:val="00B71A68"/>
    <w:rsid w:val="00B73E8F"/>
    <w:rsid w:val="00B817AE"/>
    <w:rsid w:val="00B84BE4"/>
    <w:rsid w:val="00B86BDA"/>
    <w:rsid w:val="00B86D17"/>
    <w:rsid w:val="00B876D2"/>
    <w:rsid w:val="00B92709"/>
    <w:rsid w:val="00B94028"/>
    <w:rsid w:val="00BA3C62"/>
    <w:rsid w:val="00BA77DE"/>
    <w:rsid w:val="00BB0EE0"/>
    <w:rsid w:val="00BB1D2A"/>
    <w:rsid w:val="00BB2504"/>
    <w:rsid w:val="00BB5121"/>
    <w:rsid w:val="00BC3074"/>
    <w:rsid w:val="00BC37AC"/>
    <w:rsid w:val="00BC6C58"/>
    <w:rsid w:val="00BD5BA3"/>
    <w:rsid w:val="00BD7CEF"/>
    <w:rsid w:val="00BE2383"/>
    <w:rsid w:val="00BE4889"/>
    <w:rsid w:val="00BE71F4"/>
    <w:rsid w:val="00BE7E01"/>
    <w:rsid w:val="00BF05CB"/>
    <w:rsid w:val="00BF55BA"/>
    <w:rsid w:val="00C01FD7"/>
    <w:rsid w:val="00C03590"/>
    <w:rsid w:val="00C05555"/>
    <w:rsid w:val="00C15D2B"/>
    <w:rsid w:val="00C15E70"/>
    <w:rsid w:val="00C20444"/>
    <w:rsid w:val="00C20F2F"/>
    <w:rsid w:val="00C25255"/>
    <w:rsid w:val="00C2637A"/>
    <w:rsid w:val="00C26417"/>
    <w:rsid w:val="00C3374A"/>
    <w:rsid w:val="00C402DA"/>
    <w:rsid w:val="00C4315C"/>
    <w:rsid w:val="00C46253"/>
    <w:rsid w:val="00C47334"/>
    <w:rsid w:val="00C536C2"/>
    <w:rsid w:val="00C65595"/>
    <w:rsid w:val="00C67D2C"/>
    <w:rsid w:val="00C713CE"/>
    <w:rsid w:val="00C7182A"/>
    <w:rsid w:val="00C71960"/>
    <w:rsid w:val="00C803BB"/>
    <w:rsid w:val="00C8375C"/>
    <w:rsid w:val="00C96520"/>
    <w:rsid w:val="00CA5BEB"/>
    <w:rsid w:val="00CB089B"/>
    <w:rsid w:val="00CB1F95"/>
    <w:rsid w:val="00CC5876"/>
    <w:rsid w:val="00CD291C"/>
    <w:rsid w:val="00CD2CA5"/>
    <w:rsid w:val="00CD3464"/>
    <w:rsid w:val="00CE1FF6"/>
    <w:rsid w:val="00CE7B6E"/>
    <w:rsid w:val="00CF5816"/>
    <w:rsid w:val="00D066D8"/>
    <w:rsid w:val="00D073E3"/>
    <w:rsid w:val="00D11845"/>
    <w:rsid w:val="00D12AC7"/>
    <w:rsid w:val="00D165AC"/>
    <w:rsid w:val="00D23821"/>
    <w:rsid w:val="00D26A8E"/>
    <w:rsid w:val="00D26D3E"/>
    <w:rsid w:val="00D34EB2"/>
    <w:rsid w:val="00D3519F"/>
    <w:rsid w:val="00D40E17"/>
    <w:rsid w:val="00D46BD2"/>
    <w:rsid w:val="00D46D8E"/>
    <w:rsid w:val="00D56BE1"/>
    <w:rsid w:val="00D571BD"/>
    <w:rsid w:val="00D62D2A"/>
    <w:rsid w:val="00D65504"/>
    <w:rsid w:val="00D66515"/>
    <w:rsid w:val="00D718B3"/>
    <w:rsid w:val="00D74535"/>
    <w:rsid w:val="00D75ED3"/>
    <w:rsid w:val="00D767FD"/>
    <w:rsid w:val="00D8277D"/>
    <w:rsid w:val="00D855F4"/>
    <w:rsid w:val="00D86D57"/>
    <w:rsid w:val="00D969E9"/>
    <w:rsid w:val="00DA2CD7"/>
    <w:rsid w:val="00DB6B9D"/>
    <w:rsid w:val="00DB7000"/>
    <w:rsid w:val="00DC0077"/>
    <w:rsid w:val="00DC0CB9"/>
    <w:rsid w:val="00DC38C2"/>
    <w:rsid w:val="00DC3D3B"/>
    <w:rsid w:val="00DC4EC8"/>
    <w:rsid w:val="00DC6E5C"/>
    <w:rsid w:val="00DD0AE2"/>
    <w:rsid w:val="00DD1928"/>
    <w:rsid w:val="00DD4EE4"/>
    <w:rsid w:val="00DD536D"/>
    <w:rsid w:val="00DD6B5D"/>
    <w:rsid w:val="00DE0A16"/>
    <w:rsid w:val="00DE2D8B"/>
    <w:rsid w:val="00DF4686"/>
    <w:rsid w:val="00DF47A4"/>
    <w:rsid w:val="00DF7171"/>
    <w:rsid w:val="00E005F4"/>
    <w:rsid w:val="00E105CC"/>
    <w:rsid w:val="00E14429"/>
    <w:rsid w:val="00E175E5"/>
    <w:rsid w:val="00E207BD"/>
    <w:rsid w:val="00E32B8A"/>
    <w:rsid w:val="00E33609"/>
    <w:rsid w:val="00E4464B"/>
    <w:rsid w:val="00E46D6B"/>
    <w:rsid w:val="00E568BF"/>
    <w:rsid w:val="00E63101"/>
    <w:rsid w:val="00E64A01"/>
    <w:rsid w:val="00E67F8F"/>
    <w:rsid w:val="00E75F5F"/>
    <w:rsid w:val="00E76253"/>
    <w:rsid w:val="00E915A9"/>
    <w:rsid w:val="00E9438F"/>
    <w:rsid w:val="00E944E4"/>
    <w:rsid w:val="00E9748A"/>
    <w:rsid w:val="00EA4200"/>
    <w:rsid w:val="00EB152D"/>
    <w:rsid w:val="00EB2DD4"/>
    <w:rsid w:val="00EC1157"/>
    <w:rsid w:val="00EC5AA1"/>
    <w:rsid w:val="00EC642C"/>
    <w:rsid w:val="00EC73AA"/>
    <w:rsid w:val="00ED1C54"/>
    <w:rsid w:val="00ED34E5"/>
    <w:rsid w:val="00ED4F10"/>
    <w:rsid w:val="00ED6CA6"/>
    <w:rsid w:val="00EE51ED"/>
    <w:rsid w:val="00EF1958"/>
    <w:rsid w:val="00F007A4"/>
    <w:rsid w:val="00F01D4E"/>
    <w:rsid w:val="00F05C5F"/>
    <w:rsid w:val="00F07829"/>
    <w:rsid w:val="00F12B85"/>
    <w:rsid w:val="00F15F2A"/>
    <w:rsid w:val="00F20D20"/>
    <w:rsid w:val="00F23D60"/>
    <w:rsid w:val="00F25C31"/>
    <w:rsid w:val="00F374B1"/>
    <w:rsid w:val="00F407D1"/>
    <w:rsid w:val="00F42929"/>
    <w:rsid w:val="00F43ED0"/>
    <w:rsid w:val="00F511CD"/>
    <w:rsid w:val="00F51524"/>
    <w:rsid w:val="00F51AFE"/>
    <w:rsid w:val="00F61AB7"/>
    <w:rsid w:val="00F7532F"/>
    <w:rsid w:val="00F8053E"/>
    <w:rsid w:val="00F80EDE"/>
    <w:rsid w:val="00F85D42"/>
    <w:rsid w:val="00F915CA"/>
    <w:rsid w:val="00FB0063"/>
    <w:rsid w:val="00FB66A6"/>
    <w:rsid w:val="00FD303E"/>
    <w:rsid w:val="00FE521B"/>
    <w:rsid w:val="00FE7D65"/>
    <w:rsid w:val="00FF2F61"/>
    <w:rsid w:val="00FF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4181"/>
  <w15:chartTrackingRefBased/>
  <w15:docId w15:val="{666D8948-991A-47D1-8F72-AF162E7A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044"/>
    <w:rPr>
      <w:sz w:val="24"/>
      <w:szCs w:val="24"/>
    </w:rPr>
  </w:style>
  <w:style w:type="paragraph" w:styleId="Heading1">
    <w:name w:val="heading 1"/>
    <w:basedOn w:val="Normal"/>
    <w:next w:val="Normal"/>
    <w:qFormat/>
    <w:rsid w:val="0005092E"/>
    <w:pPr>
      <w:keepNext/>
      <w:spacing w:before="240" w:after="120"/>
      <w:outlineLvl w:val="0"/>
    </w:pPr>
    <w:rPr>
      <w:rFonts w:ascii="Helvetica" w:eastAsia="Times" w:hAnsi="Helvetica"/>
      <w:b/>
      <w:kern w:val="32"/>
      <w:szCs w:val="20"/>
    </w:rPr>
  </w:style>
  <w:style w:type="paragraph" w:styleId="Heading2">
    <w:name w:val="heading 2"/>
    <w:basedOn w:val="Normal"/>
    <w:next w:val="Normal"/>
    <w:link w:val="Heading2Char"/>
    <w:qFormat/>
    <w:rsid w:val="00D66515"/>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semiHidden/>
    <w:unhideWhenUsed/>
    <w:qFormat/>
    <w:rsid w:val="00F511CD"/>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043044"/>
    <w:pPr>
      <w:suppressAutoHyphens/>
      <w:spacing w:after="120"/>
    </w:pPr>
    <w:rPr>
      <w:sz w:val="16"/>
      <w:szCs w:val="16"/>
      <w:lang w:eastAsia="ar-SA"/>
    </w:rPr>
  </w:style>
  <w:style w:type="paragraph" w:styleId="HTMLPreformatted">
    <w:name w:val="HTML Preformatted"/>
    <w:basedOn w:val="Normal"/>
    <w:rsid w:val="00043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rsid w:val="00043044"/>
    <w:pPr>
      <w:spacing w:before="100" w:beforeAutospacing="1" w:after="100" w:afterAutospacing="1"/>
    </w:pPr>
  </w:style>
  <w:style w:type="character" w:customStyle="1" w:styleId="srtitle1">
    <w:name w:val="srtitle1"/>
    <w:rsid w:val="00043044"/>
    <w:rPr>
      <w:b/>
      <w:bCs/>
    </w:rPr>
  </w:style>
  <w:style w:type="paragraph" w:styleId="BodyText2">
    <w:name w:val="Body Text 2"/>
    <w:basedOn w:val="Normal"/>
    <w:rsid w:val="00043044"/>
    <w:pPr>
      <w:spacing w:after="120" w:line="480" w:lineRule="auto"/>
    </w:pPr>
    <w:rPr>
      <w:rFonts w:eastAsia="SimSun"/>
      <w:lang w:eastAsia="zh-CN"/>
    </w:rPr>
  </w:style>
  <w:style w:type="paragraph" w:styleId="Footer">
    <w:name w:val="footer"/>
    <w:basedOn w:val="Normal"/>
    <w:link w:val="FooterChar"/>
    <w:uiPriority w:val="99"/>
    <w:rsid w:val="00043044"/>
    <w:pPr>
      <w:tabs>
        <w:tab w:val="center" w:pos="4320"/>
        <w:tab w:val="right" w:pos="8640"/>
      </w:tabs>
    </w:pPr>
    <w:rPr>
      <w:rFonts w:eastAsia="SimSun"/>
      <w:lang w:eastAsia="zh-CN"/>
    </w:rPr>
  </w:style>
  <w:style w:type="character" w:styleId="PageNumber">
    <w:name w:val="page number"/>
    <w:basedOn w:val="DefaultParagraphFont"/>
    <w:rsid w:val="00043044"/>
  </w:style>
  <w:style w:type="paragraph" w:styleId="Header">
    <w:name w:val="header"/>
    <w:basedOn w:val="Normal"/>
    <w:rsid w:val="00043044"/>
    <w:pPr>
      <w:pBdr>
        <w:bottom w:val="single" w:sz="6" w:space="1" w:color="auto"/>
      </w:pBdr>
      <w:tabs>
        <w:tab w:val="center" w:pos="4153"/>
        <w:tab w:val="right" w:pos="8306"/>
      </w:tabs>
      <w:snapToGrid w:val="0"/>
      <w:jc w:val="center"/>
    </w:pPr>
    <w:rPr>
      <w:rFonts w:eastAsia="SimSun"/>
      <w:sz w:val="18"/>
      <w:szCs w:val="18"/>
      <w:lang w:eastAsia="zh-CN"/>
    </w:rPr>
  </w:style>
  <w:style w:type="paragraph" w:styleId="PlainText">
    <w:name w:val="Plain Text"/>
    <w:basedOn w:val="Normal"/>
    <w:link w:val="PlainTextChar"/>
    <w:rsid w:val="0005092E"/>
    <w:pPr>
      <w:spacing w:before="120" w:after="120"/>
    </w:pPr>
    <w:rPr>
      <w:rFonts w:ascii="Times" w:eastAsia="Times" w:hAnsi="Times"/>
      <w:szCs w:val="20"/>
      <w:lang w:val="x-none" w:eastAsia="x-none"/>
    </w:rPr>
  </w:style>
  <w:style w:type="character" w:styleId="Hyperlink">
    <w:name w:val="Hyperlink"/>
    <w:rsid w:val="00D66515"/>
    <w:rPr>
      <w:color w:val="0000FF"/>
      <w:u w:val="single"/>
    </w:rPr>
  </w:style>
  <w:style w:type="paragraph" w:customStyle="1" w:styleId="Response">
    <w:name w:val="Response"/>
    <w:basedOn w:val="NormalIndent"/>
    <w:rsid w:val="00D66515"/>
    <w:pPr>
      <w:spacing w:before="120" w:after="60"/>
    </w:pPr>
    <w:rPr>
      <w:rFonts w:ascii="Times" w:hAnsi="Times"/>
      <w:szCs w:val="20"/>
    </w:rPr>
  </w:style>
  <w:style w:type="paragraph" w:styleId="NormalIndent">
    <w:name w:val="Normal Indent"/>
    <w:basedOn w:val="Normal"/>
    <w:rsid w:val="00D66515"/>
    <w:pPr>
      <w:ind w:left="720"/>
    </w:pPr>
  </w:style>
  <w:style w:type="paragraph" w:styleId="BodyText">
    <w:name w:val="Body Text"/>
    <w:basedOn w:val="Normal"/>
    <w:link w:val="BodyTextChar"/>
    <w:rsid w:val="00B32281"/>
    <w:pPr>
      <w:spacing w:after="120"/>
    </w:pPr>
    <w:rPr>
      <w:lang w:val="x-none" w:eastAsia="x-none"/>
    </w:rPr>
  </w:style>
  <w:style w:type="character" w:customStyle="1" w:styleId="BodyTextChar">
    <w:name w:val="Body Text Char"/>
    <w:link w:val="BodyText"/>
    <w:rsid w:val="00B32281"/>
    <w:rPr>
      <w:sz w:val="24"/>
      <w:szCs w:val="24"/>
    </w:rPr>
  </w:style>
  <w:style w:type="character" w:customStyle="1" w:styleId="Heading2Char">
    <w:name w:val="Heading 2 Char"/>
    <w:link w:val="Heading2"/>
    <w:rsid w:val="007F068E"/>
    <w:rPr>
      <w:rFonts w:ascii="Arial" w:hAnsi="Arial" w:cs="Arial"/>
      <w:b/>
      <w:bCs/>
      <w:i/>
      <w:iCs/>
      <w:sz w:val="28"/>
      <w:szCs w:val="28"/>
    </w:rPr>
  </w:style>
  <w:style w:type="character" w:customStyle="1" w:styleId="PlainTextChar">
    <w:name w:val="Plain Text Char"/>
    <w:link w:val="PlainText"/>
    <w:rsid w:val="007F068E"/>
    <w:rPr>
      <w:rFonts w:ascii="Times" w:eastAsia="Times" w:hAnsi="Times"/>
      <w:sz w:val="24"/>
    </w:rPr>
  </w:style>
  <w:style w:type="paragraph" w:styleId="ListParagraph">
    <w:name w:val="List Paragraph"/>
    <w:basedOn w:val="Normal"/>
    <w:uiPriority w:val="34"/>
    <w:qFormat/>
    <w:rsid w:val="003206AB"/>
    <w:pPr>
      <w:ind w:left="720"/>
      <w:contextualSpacing/>
    </w:pPr>
  </w:style>
  <w:style w:type="paragraph" w:styleId="BodyTextIndent">
    <w:name w:val="Body Text Indent"/>
    <w:basedOn w:val="Normal"/>
    <w:link w:val="BodyTextIndentChar"/>
    <w:rsid w:val="00235E0E"/>
    <w:pPr>
      <w:spacing w:after="120"/>
      <w:ind w:left="360"/>
    </w:pPr>
    <w:rPr>
      <w:lang w:val="x-none" w:eastAsia="x-none"/>
    </w:rPr>
  </w:style>
  <w:style w:type="character" w:customStyle="1" w:styleId="BodyTextIndentChar">
    <w:name w:val="Body Text Indent Char"/>
    <w:link w:val="BodyTextIndent"/>
    <w:rsid w:val="00235E0E"/>
    <w:rPr>
      <w:sz w:val="24"/>
      <w:szCs w:val="24"/>
    </w:rPr>
  </w:style>
  <w:style w:type="character" w:styleId="Strong">
    <w:name w:val="Strong"/>
    <w:qFormat/>
    <w:rsid w:val="00235E0E"/>
    <w:rPr>
      <w:b/>
      <w:bCs/>
    </w:rPr>
  </w:style>
  <w:style w:type="paragraph" w:styleId="BalloonText">
    <w:name w:val="Balloon Text"/>
    <w:basedOn w:val="Normal"/>
    <w:link w:val="BalloonTextChar"/>
    <w:rsid w:val="00E9438F"/>
    <w:rPr>
      <w:rFonts w:ascii="Tahoma" w:hAnsi="Tahoma" w:cs="Tahoma"/>
      <w:sz w:val="16"/>
      <w:szCs w:val="16"/>
    </w:rPr>
  </w:style>
  <w:style w:type="character" w:customStyle="1" w:styleId="BalloonTextChar">
    <w:name w:val="Balloon Text Char"/>
    <w:link w:val="BalloonText"/>
    <w:rsid w:val="00E9438F"/>
    <w:rPr>
      <w:rFonts w:ascii="Tahoma" w:hAnsi="Tahoma" w:cs="Tahoma"/>
      <w:sz w:val="16"/>
      <w:szCs w:val="16"/>
    </w:rPr>
  </w:style>
  <w:style w:type="character" w:customStyle="1" w:styleId="FooterChar">
    <w:name w:val="Footer Char"/>
    <w:link w:val="Footer"/>
    <w:uiPriority w:val="99"/>
    <w:rsid w:val="00F80EDE"/>
    <w:rPr>
      <w:rFonts w:eastAsia="SimSun"/>
      <w:sz w:val="24"/>
      <w:szCs w:val="24"/>
      <w:lang w:eastAsia="zh-CN"/>
    </w:rPr>
  </w:style>
  <w:style w:type="character" w:customStyle="1" w:styleId="Heading3Char">
    <w:name w:val="Heading 3 Char"/>
    <w:basedOn w:val="DefaultParagraphFont"/>
    <w:link w:val="Heading3"/>
    <w:semiHidden/>
    <w:rsid w:val="00F511CD"/>
    <w:rPr>
      <w:rFonts w:asciiTheme="majorHAnsi" w:eastAsiaTheme="majorEastAsia" w:hAnsiTheme="majorHAnsi" w:cstheme="majorBidi"/>
      <w:b/>
      <w:bCs/>
      <w:sz w:val="26"/>
      <w:szCs w:val="26"/>
    </w:rPr>
  </w:style>
  <w:style w:type="character" w:styleId="UnresolvedMention">
    <w:name w:val="Unresolved Mention"/>
    <w:basedOn w:val="DefaultParagraphFont"/>
    <w:uiPriority w:val="99"/>
    <w:semiHidden/>
    <w:unhideWhenUsed/>
    <w:rsid w:val="004A5402"/>
    <w:rPr>
      <w:color w:val="605E5C"/>
      <w:shd w:val="clear" w:color="auto" w:fill="E1DFDD"/>
    </w:rPr>
  </w:style>
  <w:style w:type="character" w:styleId="FollowedHyperlink">
    <w:name w:val="FollowedHyperlink"/>
    <w:basedOn w:val="DefaultParagraphFont"/>
    <w:rsid w:val="004A5402"/>
    <w:rPr>
      <w:color w:val="96607D" w:themeColor="followedHyperlink"/>
      <w:u w:val="single"/>
    </w:rPr>
  </w:style>
  <w:style w:type="paragraph" w:styleId="Revision">
    <w:name w:val="Revision"/>
    <w:hidden/>
    <w:uiPriority w:val="99"/>
    <w:semiHidden/>
    <w:rsid w:val="000D35BC"/>
    <w:rPr>
      <w:sz w:val="24"/>
      <w:szCs w:val="24"/>
    </w:rPr>
  </w:style>
  <w:style w:type="character" w:styleId="CommentReference">
    <w:name w:val="annotation reference"/>
    <w:basedOn w:val="DefaultParagraphFont"/>
    <w:rsid w:val="0028762D"/>
    <w:rPr>
      <w:sz w:val="16"/>
      <w:szCs w:val="16"/>
    </w:rPr>
  </w:style>
  <w:style w:type="paragraph" w:styleId="CommentText">
    <w:name w:val="annotation text"/>
    <w:basedOn w:val="Normal"/>
    <w:link w:val="CommentTextChar"/>
    <w:rsid w:val="0028762D"/>
    <w:rPr>
      <w:sz w:val="20"/>
      <w:szCs w:val="20"/>
    </w:rPr>
  </w:style>
  <w:style w:type="character" w:customStyle="1" w:styleId="CommentTextChar">
    <w:name w:val="Comment Text Char"/>
    <w:basedOn w:val="DefaultParagraphFont"/>
    <w:link w:val="CommentText"/>
    <w:rsid w:val="0028762D"/>
  </w:style>
  <w:style w:type="paragraph" w:styleId="CommentSubject">
    <w:name w:val="annotation subject"/>
    <w:basedOn w:val="CommentText"/>
    <w:next w:val="CommentText"/>
    <w:link w:val="CommentSubjectChar"/>
    <w:rsid w:val="0028762D"/>
    <w:rPr>
      <w:b/>
      <w:bCs/>
    </w:rPr>
  </w:style>
  <w:style w:type="character" w:customStyle="1" w:styleId="CommentSubjectChar">
    <w:name w:val="Comment Subject Char"/>
    <w:basedOn w:val="CommentTextChar"/>
    <w:link w:val="CommentSubject"/>
    <w:rsid w:val="0028762D"/>
    <w:rPr>
      <w:b/>
      <w:bCs/>
    </w:rPr>
  </w:style>
  <w:style w:type="character" w:customStyle="1" w:styleId="normaltextrun">
    <w:name w:val="normaltextrun"/>
    <w:basedOn w:val="DefaultParagraphFont"/>
    <w:rsid w:val="00447A30"/>
  </w:style>
  <w:style w:type="character" w:customStyle="1" w:styleId="eop">
    <w:name w:val="eop"/>
    <w:basedOn w:val="DefaultParagraphFont"/>
    <w:rsid w:val="00447A30"/>
  </w:style>
  <w:style w:type="paragraph" w:customStyle="1" w:styleId="paragraph">
    <w:name w:val="paragraph"/>
    <w:basedOn w:val="Normal"/>
    <w:rsid w:val="00447A3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section-200.329" TargetMode="External"/><Relationship Id="rId18" Type="http://schemas.openxmlformats.org/officeDocument/2006/relationships/hyperlink" Target="https://www.ecfr.gov/current/title-43/subtitle-A/part-18" TargetMode="External"/><Relationship Id="rId26" Type="http://schemas.openxmlformats.org/officeDocument/2006/relationships/hyperlink" Target="mailto:support@grants.gov" TargetMode="External"/><Relationship Id="rId3" Type="http://schemas.openxmlformats.org/officeDocument/2006/relationships/customXml" Target="../customXml/item3.xml"/><Relationship Id="rId21" Type="http://schemas.openxmlformats.org/officeDocument/2006/relationships/hyperlink" Target="https://home.grantsolutions.gov/home/" TargetMode="External"/><Relationship Id="rId7" Type="http://schemas.openxmlformats.org/officeDocument/2006/relationships/settings" Target="settings.xml"/><Relationship Id="rId12" Type="http://schemas.openxmlformats.org/officeDocument/2006/relationships/hyperlink" Target="https://www.ecfr.gov/current/title-2/section-200.329" TargetMode="External"/><Relationship Id="rId17" Type="http://schemas.openxmlformats.org/officeDocument/2006/relationships/hyperlink" Target="https://www.ecfr.gov/current/title-2/subtitle-A/chapter-II/part-200" TargetMode="External"/><Relationship Id="rId25" Type="http://schemas.openxmlformats.org/officeDocument/2006/relationships/hyperlink" Target="https://www.ecfr.gov/current/title-2/subtitle-A/chapter-II/part-200/subpart-D/subject-group-ECFR86b76dde0e1e9dc/section-200.340" TargetMode="External"/><Relationship Id="rId2" Type="http://schemas.openxmlformats.org/officeDocument/2006/relationships/customXml" Target="../customXml/item2.xml"/><Relationship Id="rId16" Type="http://schemas.openxmlformats.org/officeDocument/2006/relationships/hyperlink" Target="https://www.ecfr.gov/current/title-2/subtitle-A/chapter-II/part-200/subpart-B/section-200.113" TargetMode="External"/><Relationship Id="rId20"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gov/forms/forms-repository/post-award-reporting-forms" TargetMode="External"/><Relationship Id="rId24" Type="http://schemas.openxmlformats.org/officeDocument/2006/relationships/hyperlink" Target="https://www.ecfr.gov/current/title-2/subtitle-A/chapter-II/part-200/subpart-B/section-200.113" TargetMode="External"/><Relationship Id="rId5" Type="http://schemas.openxmlformats.org/officeDocument/2006/relationships/numbering" Target="numbering.xml"/><Relationship Id="rId15" Type="http://schemas.openxmlformats.org/officeDocument/2006/relationships/hyperlink" Target="https://www.ecfr.gov/current/title-2/subtitle-A/chapter-II/part-200/subpart-D/subject-group-ECFR36520e4111dce32/section-200.330" TargetMode="External"/><Relationship Id="rId23" Type="http://schemas.openxmlformats.org/officeDocument/2006/relationships/hyperlink" Target="http://www.fgdc.gov" TargetMode="External"/><Relationship Id="rId28" Type="http://schemas.openxmlformats.org/officeDocument/2006/relationships/hyperlink" Target="mailto:mrubenstein@usgs.gov" TargetMode="External"/><Relationship Id="rId10" Type="http://schemas.openxmlformats.org/officeDocument/2006/relationships/endnotes" Target="endnotes.xml"/><Relationship Id="rId19" Type="http://schemas.openxmlformats.org/officeDocument/2006/relationships/hyperlink" Target="https://home.grantsolutions.gov/hom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subtitle-B/chapter-XIV/part-1402/subpart-B/section-1402.112" TargetMode="External"/><Relationship Id="rId22" Type="http://schemas.openxmlformats.org/officeDocument/2006/relationships/hyperlink" Target="http://www.asap.gov" TargetMode="External"/><Relationship Id="rId27" Type="http://schemas.openxmlformats.org/officeDocument/2006/relationships/hyperlink" Target="mailto:jvaller@usgs.go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899C0D3ED1140B53C36CFDC82F055" ma:contentTypeVersion="39" ma:contentTypeDescription="Create a new document." ma:contentTypeScope="" ma:versionID="1cad0e6e4c7a0838d5b20a5654774612">
  <xsd:schema xmlns:xsd="http://www.w3.org/2001/XMLSchema" xmlns:xs="http://www.w3.org/2001/XMLSchema" xmlns:p="http://schemas.microsoft.com/office/2006/metadata/properties" xmlns:ns2="fe9374a3-d394-4df5-a68f-6ad584e9ca0e" xmlns:ns3="31062a0d-ede8-4112-b4bb-00a9c1bc8e16" xmlns:ns4="598c5bcc-a52b-4282-a4f0-7a009cd3f3dd" targetNamespace="http://schemas.microsoft.com/office/2006/metadata/properties" ma:root="true" ma:fieldsID="6396711cec6a8be927f6e5567d3dab05" ns2:_="" ns3:_="" ns4:_="">
    <xsd:import namespace="fe9374a3-d394-4df5-a68f-6ad584e9ca0e"/>
    <xsd:import namespace="31062a0d-ede8-4112-b4bb-00a9c1bc8e16"/>
    <xsd:import namespace="598c5bcc-a52b-4282-a4f0-7a009cd3f3dd"/>
    <xsd:element name="properties">
      <xsd:complexType>
        <xsd:sequence>
          <xsd:element name="documentManagement">
            <xsd:complexType>
              <xsd:all>
                <xsd:element ref="ns2:Comment" minOccurs="0"/>
                <xsd:element ref="ns2:Datecreated" minOccurs="0"/>
                <xsd:element ref="ns2:_x0024_Threshold" minOccurs="0"/>
                <xsd:element ref="ns2:Status" minOccurs="0"/>
                <xsd:element ref="ns2:Amount_x0024_" minOccurs="0"/>
                <xsd:element ref="ns2:Date"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9374a3-d394-4df5-a68f-6ad584e9ca0e" elementFormDefault="qualified">
    <xsd:import namespace="http://schemas.microsoft.com/office/2006/documentManagement/types"/>
    <xsd:import namespace="http://schemas.microsoft.com/office/infopath/2007/PartnerControls"/>
    <xsd:element name="Comment" ma:index="2" nillable="true" ma:displayName="Comment" ma:description="DO NOT REMOVE&#10;Dead Link indicates a Modification in the relevant FY.  " ma:format="Dropdown" ma:internalName="Comment">
      <xsd:simpleType>
        <xsd:restriction base="dms:Note">
          <xsd:maxLength value="255"/>
        </xsd:restriction>
      </xsd:simpleType>
    </xsd:element>
    <xsd:element name="Datecreated" ma:index="3" nillable="true" ma:displayName="Date created" ma:format="DateTime" ma:internalName="Datecreated">
      <xsd:simpleType>
        <xsd:restriction base="dms:DateTime"/>
      </xsd:simpleType>
    </xsd:element>
    <xsd:element name="_x0024_Threshold" ma:index="4" nillable="true" ma:displayName="$ Threshold" ma:format="$123,456.00 (United States)" ma:LCID="1033" ma:internalName="_x0024_Threshold">
      <xsd:simpleType>
        <xsd:restriction base="dms:Currency"/>
      </xsd:simpleType>
    </xsd:element>
    <xsd:element name="Status" ma:index="5" nillable="true" ma:displayName="Status" ma:format="Dropdown" ma:internalName="Status">
      <xsd:simpleType>
        <xsd:restriction base="dms:Note">
          <xsd:maxLength value="255"/>
        </xsd:restriction>
      </xsd:simpleType>
    </xsd:element>
    <xsd:element name="Amount_x0024_" ma:index="6" nillable="true" ma:displayName="Amount $" ma:format="Dropdown" ma:internalName="Amount_x0024_">
      <xsd:simpleType>
        <xsd:restriction base="dms:Text">
          <xsd:maxLength value="255"/>
        </xsd:restriction>
      </xsd:simpleType>
    </xsd:element>
    <xsd:element name="Date" ma:index="7" nillable="true" ma:displayName="Date" ma:format="DateOnly" ma:internalName="Date">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64b857-6c3c-46de-9f26-c19aa2884f4b}" ma:internalName="TaxCatchAll" ma:showField="CatchAllData" ma:web="598c5bcc-a52b-4282-a4f0-7a009cd3f3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8c5bcc-a52b-4282-a4f0-7a009cd3f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e9374a3-d394-4df5-a68f-6ad584e9ca0e" xsi:nil="true"/>
    <Status xmlns="fe9374a3-d394-4df5-a68f-6ad584e9ca0e" xsi:nil="true"/>
    <Datecreated xmlns="fe9374a3-d394-4df5-a68f-6ad584e9ca0e" xsi:nil="true"/>
    <_x0024_Threshold xmlns="fe9374a3-d394-4df5-a68f-6ad584e9ca0e" xsi:nil="true"/>
    <lcf76f155ced4ddcb4097134ff3c332f xmlns="fe9374a3-d394-4df5-a68f-6ad584e9ca0e">
      <Terms xmlns="http://schemas.microsoft.com/office/infopath/2007/PartnerControls"/>
    </lcf76f155ced4ddcb4097134ff3c332f>
    <Comment xmlns="fe9374a3-d394-4df5-a68f-6ad584e9ca0e" xsi:nil="true"/>
    <TaxCatchAll xmlns="31062a0d-ede8-4112-b4bb-00a9c1bc8e16" xsi:nil="true"/>
    <Amount_x0024_ xmlns="fe9374a3-d394-4df5-a68f-6ad584e9ca0e"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027350-2F81-4FD8-B0AF-A13A188FD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9374a3-d394-4df5-a68f-6ad584e9ca0e"/>
    <ds:schemaRef ds:uri="31062a0d-ede8-4112-b4bb-00a9c1bc8e16"/>
    <ds:schemaRef ds:uri="598c5bcc-a52b-4282-a4f0-7a009cd3f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DFD5C8-A5DC-4952-BD88-AD844F128C77}">
  <ds:schemaRefs>
    <ds:schemaRef ds:uri="http://schemas.microsoft.com/office/2006/metadata/properties"/>
    <ds:schemaRef ds:uri="http://schemas.microsoft.com/office/infopath/2007/PartnerControls"/>
    <ds:schemaRef ds:uri="fe9374a3-d394-4df5-a68f-6ad584e9ca0e"/>
    <ds:schemaRef ds:uri="31062a0d-ede8-4112-b4bb-00a9c1bc8e16"/>
  </ds:schemaRefs>
</ds:datastoreItem>
</file>

<file path=customXml/itemProps3.xml><?xml version="1.0" encoding="utf-8"?>
<ds:datastoreItem xmlns:ds="http://schemas.openxmlformats.org/officeDocument/2006/customXml" ds:itemID="{6B0BCC97-2CBE-44E6-9A8F-904CED3B0580}">
  <ds:schemaRefs>
    <ds:schemaRef ds:uri="http://schemas.openxmlformats.org/officeDocument/2006/bibliography"/>
  </ds:schemaRefs>
</ds:datastoreItem>
</file>

<file path=customXml/itemProps4.xml><?xml version="1.0" encoding="utf-8"?>
<ds:datastoreItem xmlns:ds="http://schemas.openxmlformats.org/officeDocument/2006/customXml" ds:itemID="{4310864F-D392-4378-8B30-19CD249351C5}">
  <ds:schemaRefs>
    <ds:schemaRef ds:uri="http://schemas.microsoft.com/sharepoint/v3/contenttype/forms"/>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3</TotalTime>
  <Pages>18</Pages>
  <Words>7013</Words>
  <Characters>41099</Characters>
  <Application>Microsoft Office Word</Application>
  <DocSecurity>0</DocSecurity>
  <Lines>821</Lines>
  <Paragraphs>331</Paragraphs>
  <ScaleCrop>false</ScaleCrop>
  <HeadingPairs>
    <vt:vector size="2" baseType="variant">
      <vt:variant>
        <vt:lpstr>Title</vt:lpstr>
      </vt:variant>
      <vt:variant>
        <vt:i4>1</vt:i4>
      </vt:variant>
    </vt:vector>
  </HeadingPairs>
  <TitlesOfParts>
    <vt:vector size="1" baseType="lpstr">
      <vt:lpstr>Among the modeling efforts to address CERP’s needs to evaluate ecological effects is the Across Trophic Level System Simulation (ATLSS) Program</vt:lpstr>
    </vt:vector>
  </TitlesOfParts>
  <Company>USGS</Company>
  <LinksUpToDate>false</LinksUpToDate>
  <CharactersWithSpaces>47781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Among the modeling efforts to address CERP’s needs to evaluate ecological effects is the Across Trophic Level System Simulation (ATLSS) Program</dc:title>
  <dc:subject/>
  <dc:creator>Administrator</dc:creator>
  <cp:keywords/>
  <cp:lastModifiedBy>Miller, Rachel E</cp:lastModifiedBy>
  <cp:revision>4</cp:revision>
  <cp:lastPrinted>2013-06-13T19:28:00Z</cp:lastPrinted>
  <dcterms:created xsi:type="dcterms:W3CDTF">2026-07-15T14:28:00Z</dcterms:created>
  <dcterms:modified xsi:type="dcterms:W3CDTF">2026-10-02T17:55:00Z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0x010100A63899C0D3ED1140B53C36CFDC82F055</vt:lpwstr>
  </property>
</Properties>
</file>