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6" w:type="dxa"/>
        <w:tblLook w:val="00A0" w:firstRow="1" w:lastRow="0" w:firstColumn="1" w:lastColumn="0" w:noHBand="0" w:noVBand="0"/>
      </w:tblPr>
      <w:tblGrid>
        <w:gridCol w:w="9726"/>
      </w:tblGrid>
      <w:tr w:rsidR="00F02869" w:rsidRPr="00693B69" w:rsidTr="00474CC7">
        <w:tc>
          <w:tcPr>
            <w:tcW w:w="9726" w:type="dxa"/>
          </w:tcPr>
          <w:p w:rsidR="00171B5B" w:rsidRPr="00693B69" w:rsidRDefault="008B507B" w:rsidP="00C87690">
            <w:pPr>
              <w:spacing w:after="120"/>
              <w:jc w:val="center"/>
              <w:rPr>
                <w:rFonts w:ascii="Garamond" w:hAnsi="Garamond" w:cs="Arial"/>
                <w:b/>
                <w:sz w:val="48"/>
                <w:szCs w:val="48"/>
              </w:rPr>
            </w:pPr>
            <w:bookmarkStart w:id="0" w:name="_GoBack"/>
            <w:bookmarkEnd w:id="0"/>
            <w:r w:rsidRPr="00693B69">
              <w:rPr>
                <w:rFonts w:ascii="Garamond" w:hAnsi="Garamond" w:cs="Arial"/>
                <w:b/>
                <w:sz w:val="48"/>
                <w:szCs w:val="48"/>
              </w:rPr>
              <w:t>U.S. Small Business Administration</w:t>
            </w:r>
          </w:p>
          <w:p w:rsidR="008B507B" w:rsidRPr="00693B69" w:rsidRDefault="008B507B" w:rsidP="00C87690">
            <w:pPr>
              <w:spacing w:after="120"/>
              <w:jc w:val="center"/>
              <w:rPr>
                <w:rFonts w:ascii="Garamond" w:hAnsi="Garamond" w:cs="Arial"/>
                <w:sz w:val="32"/>
                <w:szCs w:val="32"/>
              </w:rPr>
            </w:pPr>
            <w:r w:rsidRPr="00693B69">
              <w:rPr>
                <w:rFonts w:ascii="Garamond" w:hAnsi="Garamond" w:cs="Arial"/>
                <w:b/>
                <w:sz w:val="32"/>
                <w:szCs w:val="32"/>
              </w:rPr>
              <w:t>Office of Small Business Development Centers</w:t>
            </w:r>
          </w:p>
        </w:tc>
      </w:tr>
      <w:tr w:rsidR="00F02869" w:rsidRPr="00693B69" w:rsidTr="00474CC7">
        <w:trPr>
          <w:trHeight w:val="4967"/>
        </w:trPr>
        <w:tc>
          <w:tcPr>
            <w:tcW w:w="9726" w:type="dxa"/>
          </w:tcPr>
          <w:p w:rsidR="008B507B" w:rsidRPr="00693B69" w:rsidRDefault="008B507B" w:rsidP="00C87690">
            <w:pPr>
              <w:spacing w:after="120" w:line="240" w:lineRule="auto"/>
              <w:jc w:val="center"/>
              <w:rPr>
                <w:rFonts w:ascii="Garamond" w:hAnsi="Garamond" w:cs="Arial"/>
                <w:b/>
                <w:smallCaps/>
                <w:sz w:val="56"/>
                <w:szCs w:val="56"/>
              </w:rPr>
            </w:pPr>
          </w:p>
          <w:p w:rsidR="00F02869" w:rsidRPr="00693B69" w:rsidRDefault="005B300B" w:rsidP="00C87690">
            <w:pPr>
              <w:spacing w:after="120" w:line="240" w:lineRule="auto"/>
              <w:jc w:val="center"/>
              <w:rPr>
                <w:rFonts w:ascii="Garamond" w:hAnsi="Garamond" w:cs="Arial"/>
                <w:b/>
                <w:smallCaps/>
                <w:sz w:val="56"/>
                <w:szCs w:val="56"/>
              </w:rPr>
            </w:pPr>
            <w:r w:rsidRPr="00693B69">
              <w:rPr>
                <w:rFonts w:ascii="Garamond" w:hAnsi="Garamond" w:cs="Arial"/>
                <w:b/>
                <w:smallCaps/>
                <w:sz w:val="56"/>
                <w:szCs w:val="56"/>
              </w:rPr>
              <w:t xml:space="preserve">OSBDC </w:t>
            </w:r>
            <w:r w:rsidR="008B507B" w:rsidRPr="00693B69">
              <w:rPr>
                <w:rFonts w:ascii="Garamond" w:hAnsi="Garamond" w:cs="Arial"/>
                <w:b/>
                <w:smallCaps/>
                <w:sz w:val="56"/>
                <w:szCs w:val="56"/>
              </w:rPr>
              <w:t>Program</w:t>
            </w:r>
            <w:r w:rsidRPr="00693B69">
              <w:rPr>
                <w:rFonts w:ascii="Garamond" w:hAnsi="Garamond" w:cs="Arial"/>
                <w:b/>
                <w:smallCaps/>
                <w:sz w:val="56"/>
                <w:szCs w:val="56"/>
              </w:rPr>
              <w:t xml:space="preserve"> Announcement</w:t>
            </w:r>
          </w:p>
          <w:p w:rsidR="008B507B" w:rsidRPr="00693B69" w:rsidRDefault="008B507B" w:rsidP="00C87690">
            <w:pPr>
              <w:spacing w:after="120" w:line="240" w:lineRule="auto"/>
              <w:jc w:val="center"/>
              <w:rPr>
                <w:rFonts w:ascii="Garamond" w:hAnsi="Garamond" w:cs="Arial"/>
                <w:b/>
                <w:smallCaps/>
                <w:sz w:val="56"/>
                <w:szCs w:val="56"/>
              </w:rPr>
            </w:pPr>
          </w:p>
          <w:p w:rsidR="008B507B" w:rsidRPr="00693B69" w:rsidRDefault="009028D6" w:rsidP="00C87690">
            <w:pPr>
              <w:spacing w:after="120" w:line="240" w:lineRule="auto"/>
              <w:jc w:val="center"/>
              <w:rPr>
                <w:rFonts w:ascii="Garamond" w:hAnsi="Garamond" w:cs="Arial"/>
                <w:b/>
                <w:smallCaps/>
                <w:sz w:val="32"/>
                <w:szCs w:val="32"/>
              </w:rPr>
            </w:pPr>
            <w:r w:rsidRPr="00693B69">
              <w:rPr>
                <w:rFonts w:ascii="Garamond" w:hAnsi="Garamond" w:cs="Arial"/>
                <w:b/>
                <w:smallCaps/>
                <w:sz w:val="32"/>
                <w:szCs w:val="32"/>
              </w:rPr>
              <w:t>FY/CY 201</w:t>
            </w:r>
            <w:r w:rsidR="00037D71">
              <w:rPr>
                <w:rFonts w:ascii="Garamond" w:hAnsi="Garamond" w:cs="Arial"/>
                <w:b/>
                <w:smallCaps/>
                <w:sz w:val="32"/>
                <w:szCs w:val="32"/>
              </w:rPr>
              <w:t>8</w:t>
            </w:r>
          </w:p>
          <w:p w:rsidR="008B507B" w:rsidRPr="00693B69" w:rsidRDefault="008B507B" w:rsidP="00C87690">
            <w:pPr>
              <w:spacing w:after="120" w:line="240" w:lineRule="auto"/>
              <w:jc w:val="center"/>
              <w:rPr>
                <w:rFonts w:ascii="Garamond" w:hAnsi="Garamond" w:cs="Arial"/>
                <w:b/>
                <w:smallCaps/>
                <w:sz w:val="32"/>
                <w:szCs w:val="32"/>
              </w:rPr>
            </w:pPr>
          </w:p>
          <w:p w:rsidR="008B507B" w:rsidRPr="00693B69" w:rsidRDefault="008B507B" w:rsidP="00C87690">
            <w:pPr>
              <w:spacing w:after="120" w:line="240" w:lineRule="auto"/>
              <w:jc w:val="center"/>
              <w:rPr>
                <w:rFonts w:ascii="Garamond" w:hAnsi="Garamond" w:cs="Arial"/>
                <w:b/>
                <w:smallCaps/>
                <w:sz w:val="32"/>
                <w:szCs w:val="32"/>
              </w:rPr>
            </w:pPr>
            <w:r w:rsidRPr="00693B69">
              <w:rPr>
                <w:rFonts w:ascii="Garamond" w:hAnsi="Garamond" w:cs="Arial"/>
                <w:b/>
                <w:smallCaps/>
                <w:sz w:val="32"/>
                <w:szCs w:val="32"/>
              </w:rPr>
              <w:t>Program Announcement No.</w:t>
            </w:r>
          </w:p>
          <w:p w:rsidR="008B507B" w:rsidRPr="00693B69" w:rsidRDefault="004D0545" w:rsidP="00C87690">
            <w:pPr>
              <w:spacing w:after="120" w:line="240" w:lineRule="auto"/>
              <w:jc w:val="center"/>
              <w:rPr>
                <w:rFonts w:ascii="Garamond" w:hAnsi="Garamond" w:cs="Arial"/>
                <w:b/>
                <w:smallCaps/>
                <w:sz w:val="32"/>
                <w:szCs w:val="32"/>
              </w:rPr>
            </w:pPr>
            <w:r w:rsidRPr="00693B69">
              <w:rPr>
                <w:rFonts w:ascii="Garamond" w:hAnsi="Garamond" w:cs="Arial"/>
                <w:b/>
                <w:smallCaps/>
                <w:sz w:val="32"/>
                <w:szCs w:val="32"/>
              </w:rPr>
              <w:t>OSBDC -201</w:t>
            </w:r>
            <w:r w:rsidR="00037D71">
              <w:rPr>
                <w:rFonts w:ascii="Garamond" w:hAnsi="Garamond" w:cs="Arial"/>
                <w:b/>
                <w:smallCaps/>
                <w:sz w:val="32"/>
                <w:szCs w:val="32"/>
              </w:rPr>
              <w:t>8</w:t>
            </w:r>
            <w:r w:rsidR="005B300B" w:rsidRPr="00693B69">
              <w:rPr>
                <w:rFonts w:ascii="Garamond" w:hAnsi="Garamond" w:cs="Arial"/>
                <w:b/>
                <w:smallCaps/>
                <w:sz w:val="32"/>
                <w:szCs w:val="32"/>
              </w:rPr>
              <w:t>-01</w:t>
            </w:r>
            <w:r w:rsidR="005D3A20" w:rsidRPr="00693B69">
              <w:rPr>
                <w:rFonts w:ascii="Garamond" w:hAnsi="Garamond" w:cs="Arial"/>
                <w:b/>
                <w:smallCaps/>
                <w:sz w:val="32"/>
                <w:szCs w:val="32"/>
              </w:rPr>
              <w:t xml:space="preserve"> &amp;</w:t>
            </w:r>
          </w:p>
          <w:p w:rsidR="005D3A20" w:rsidRPr="00693B69" w:rsidRDefault="004D0545" w:rsidP="00C87690">
            <w:pPr>
              <w:spacing w:after="120" w:line="240" w:lineRule="auto"/>
              <w:jc w:val="center"/>
              <w:rPr>
                <w:rFonts w:ascii="Garamond" w:hAnsi="Garamond" w:cs="Arial"/>
                <w:smallCaps/>
                <w:sz w:val="32"/>
                <w:szCs w:val="32"/>
              </w:rPr>
            </w:pPr>
            <w:r w:rsidRPr="00693B69">
              <w:rPr>
                <w:rFonts w:ascii="Garamond" w:hAnsi="Garamond" w:cs="Arial"/>
                <w:b/>
                <w:smallCaps/>
                <w:sz w:val="32"/>
                <w:szCs w:val="32"/>
              </w:rPr>
              <w:t>OSBDC -201</w:t>
            </w:r>
            <w:r w:rsidR="00037D71">
              <w:rPr>
                <w:rFonts w:ascii="Garamond" w:hAnsi="Garamond" w:cs="Arial"/>
                <w:b/>
                <w:smallCaps/>
                <w:sz w:val="32"/>
                <w:szCs w:val="32"/>
              </w:rPr>
              <w:t>8</w:t>
            </w:r>
            <w:r w:rsidR="005D3A20" w:rsidRPr="00693B69">
              <w:rPr>
                <w:rFonts w:ascii="Garamond" w:hAnsi="Garamond" w:cs="Arial"/>
                <w:b/>
                <w:smallCaps/>
                <w:sz w:val="32"/>
                <w:szCs w:val="32"/>
              </w:rPr>
              <w:t>-02</w:t>
            </w:r>
          </w:p>
        </w:tc>
      </w:tr>
      <w:tr w:rsidR="00F02869" w:rsidRPr="00693B69" w:rsidTr="002250A3">
        <w:trPr>
          <w:trHeight w:val="603"/>
        </w:trPr>
        <w:tc>
          <w:tcPr>
            <w:tcW w:w="9726" w:type="dxa"/>
          </w:tcPr>
          <w:p w:rsidR="00171B5B" w:rsidRPr="00693B69" w:rsidRDefault="00171B5B" w:rsidP="00C87690">
            <w:pPr>
              <w:spacing w:after="120"/>
              <w:jc w:val="center"/>
              <w:rPr>
                <w:rFonts w:ascii="Garamond" w:hAnsi="Garamond" w:cs="Arial"/>
                <w:b/>
              </w:rPr>
            </w:pPr>
          </w:p>
        </w:tc>
      </w:tr>
      <w:tr w:rsidR="00F02869" w:rsidRPr="00693B69" w:rsidTr="00474CC7">
        <w:tc>
          <w:tcPr>
            <w:tcW w:w="9726" w:type="dxa"/>
          </w:tcPr>
          <w:p w:rsidR="00186D73" w:rsidRPr="00693B69" w:rsidRDefault="008B507B" w:rsidP="00E818E4">
            <w:pPr>
              <w:pStyle w:val="BodyText"/>
              <w:rPr>
                <w:rFonts w:ascii="Garamond" w:hAnsi="Garamond" w:cs="Arial"/>
              </w:rPr>
            </w:pPr>
            <w:r w:rsidRPr="00693B69">
              <w:rPr>
                <w:rFonts w:ascii="Garamond" w:hAnsi="Garamond" w:cs="Arial"/>
              </w:rPr>
              <w:t>The purpose of this Program Announcement is to invite proposals for funding from entities</w:t>
            </w:r>
            <w:r w:rsidR="00F02869" w:rsidRPr="00693B69">
              <w:rPr>
                <w:rFonts w:ascii="Garamond" w:hAnsi="Garamond" w:cs="Arial"/>
              </w:rPr>
              <w:t xml:space="preserve"> </w:t>
            </w:r>
            <w:r w:rsidR="00C0192A" w:rsidRPr="00693B69">
              <w:rPr>
                <w:rFonts w:ascii="Garamond" w:hAnsi="Garamond" w:cs="Arial"/>
              </w:rPr>
              <w:t xml:space="preserve">that are current recipients of a </w:t>
            </w:r>
            <w:r w:rsidR="00D74431">
              <w:rPr>
                <w:rFonts w:ascii="Garamond" w:hAnsi="Garamond" w:cs="Arial"/>
              </w:rPr>
              <w:t>Small Business Administration (</w:t>
            </w:r>
            <w:r w:rsidR="00C0192A" w:rsidRPr="00693B69">
              <w:rPr>
                <w:rFonts w:ascii="Garamond" w:hAnsi="Garamond" w:cs="Arial"/>
              </w:rPr>
              <w:t>SBA</w:t>
            </w:r>
            <w:r w:rsidR="00D74431">
              <w:rPr>
                <w:rFonts w:ascii="Garamond" w:hAnsi="Garamond" w:cs="Arial"/>
              </w:rPr>
              <w:t>)</w:t>
            </w:r>
            <w:r w:rsidR="00F02869" w:rsidRPr="00693B69">
              <w:rPr>
                <w:rFonts w:ascii="Garamond" w:hAnsi="Garamond" w:cs="Arial"/>
                <w:u w:val="single"/>
              </w:rPr>
              <w:t xml:space="preserve"> Small Business Development Center (SBDC) </w:t>
            </w:r>
            <w:r w:rsidR="00C0192A" w:rsidRPr="00693B69">
              <w:rPr>
                <w:rFonts w:ascii="Garamond" w:hAnsi="Garamond" w:cs="Arial"/>
                <w:u w:val="single"/>
              </w:rPr>
              <w:t>award</w:t>
            </w:r>
            <w:r w:rsidR="000B198F" w:rsidRPr="00693B69">
              <w:rPr>
                <w:rFonts w:ascii="Garamond" w:hAnsi="Garamond" w:cs="Arial"/>
                <w:u w:val="single"/>
              </w:rPr>
              <w:t xml:space="preserve">. </w:t>
            </w:r>
            <w:r w:rsidR="00F02869" w:rsidRPr="00693B69">
              <w:rPr>
                <w:rFonts w:ascii="Garamond" w:hAnsi="Garamond" w:cs="Arial"/>
              </w:rPr>
              <w:t xml:space="preserve">Only applications that are submitted by SBDC </w:t>
            </w:r>
            <w:r w:rsidR="001D4473">
              <w:rPr>
                <w:rFonts w:ascii="Garamond" w:hAnsi="Garamond" w:cs="Arial"/>
              </w:rPr>
              <w:t>Lead Center</w:t>
            </w:r>
            <w:r w:rsidR="00F02869" w:rsidRPr="00693B69">
              <w:rPr>
                <w:rFonts w:ascii="Garamond" w:hAnsi="Garamond" w:cs="Arial"/>
              </w:rPr>
              <w:t>s</w:t>
            </w:r>
            <w:r w:rsidR="00BB689D" w:rsidRPr="00693B69">
              <w:rPr>
                <w:rFonts w:ascii="Garamond" w:hAnsi="Garamond" w:cs="Arial"/>
              </w:rPr>
              <w:t xml:space="preserve"> will be considered</w:t>
            </w:r>
            <w:r w:rsidR="00F02869" w:rsidRPr="00693B69">
              <w:rPr>
                <w:rFonts w:ascii="Garamond" w:hAnsi="Garamond" w:cs="Arial"/>
              </w:rPr>
              <w:t xml:space="preserve"> for funding.</w:t>
            </w:r>
            <w:r w:rsidR="00BE7760" w:rsidRPr="00693B69">
              <w:rPr>
                <w:rFonts w:ascii="Garamond" w:hAnsi="Garamond" w:cs="Arial"/>
              </w:rPr>
              <w:t xml:space="preserve"> </w:t>
            </w:r>
            <w:r w:rsidR="005D3A20" w:rsidRPr="00693B69">
              <w:rPr>
                <w:rFonts w:ascii="Garamond" w:hAnsi="Garamond" w:cs="Arial"/>
                <w:u w:val="single"/>
              </w:rPr>
              <w:t>For-profit businesses are not eligible for this award</w:t>
            </w:r>
            <w:r w:rsidR="005D3A20" w:rsidRPr="00693B69">
              <w:rPr>
                <w:rFonts w:ascii="Garamond" w:hAnsi="Garamond" w:cs="Arial"/>
              </w:rPr>
              <w:t>.</w:t>
            </w:r>
          </w:p>
        </w:tc>
      </w:tr>
      <w:tr w:rsidR="00F02869" w:rsidRPr="00693B69" w:rsidTr="00C42698">
        <w:trPr>
          <w:trHeight w:val="1161"/>
        </w:trPr>
        <w:tc>
          <w:tcPr>
            <w:tcW w:w="9726" w:type="dxa"/>
          </w:tcPr>
          <w:p w:rsidR="00186D73" w:rsidRPr="00693B69" w:rsidRDefault="008B507B" w:rsidP="00C87690">
            <w:pPr>
              <w:spacing w:after="120" w:line="240" w:lineRule="auto"/>
              <w:jc w:val="center"/>
              <w:rPr>
                <w:rFonts w:ascii="Garamond" w:hAnsi="Garamond" w:cs="Arial"/>
                <w:b/>
                <w:sz w:val="32"/>
                <w:szCs w:val="32"/>
              </w:rPr>
            </w:pPr>
            <w:r w:rsidRPr="00693B69">
              <w:rPr>
                <w:rFonts w:ascii="Garamond" w:hAnsi="Garamond" w:cs="Arial"/>
                <w:b/>
                <w:sz w:val="32"/>
                <w:szCs w:val="32"/>
              </w:rPr>
              <w:t xml:space="preserve">Opening </w:t>
            </w:r>
            <w:r w:rsidR="0040366A" w:rsidRPr="00693B69">
              <w:rPr>
                <w:rFonts w:ascii="Garamond" w:hAnsi="Garamond" w:cs="Arial"/>
                <w:b/>
                <w:sz w:val="32"/>
                <w:szCs w:val="32"/>
              </w:rPr>
              <w:t xml:space="preserve">Date: </w:t>
            </w:r>
            <w:r w:rsidR="00A805F5">
              <w:rPr>
                <w:rFonts w:ascii="Garamond" w:hAnsi="Garamond" w:cs="Arial"/>
                <w:b/>
                <w:sz w:val="32"/>
                <w:szCs w:val="32"/>
                <w:highlight w:val="yellow"/>
              </w:rPr>
              <w:t>May 22</w:t>
            </w:r>
            <w:r w:rsidR="005D06A0" w:rsidRPr="00693B69">
              <w:rPr>
                <w:rFonts w:ascii="Garamond" w:hAnsi="Garamond" w:cs="Arial"/>
                <w:b/>
                <w:sz w:val="32"/>
                <w:szCs w:val="32"/>
                <w:highlight w:val="yellow"/>
              </w:rPr>
              <w:t xml:space="preserve"> </w:t>
            </w:r>
            <w:r w:rsidRPr="00693B69">
              <w:rPr>
                <w:rFonts w:ascii="Garamond" w:hAnsi="Garamond" w:cs="Arial"/>
                <w:b/>
                <w:sz w:val="32"/>
                <w:szCs w:val="32"/>
                <w:highlight w:val="yellow"/>
              </w:rPr>
              <w:t>, 201</w:t>
            </w:r>
            <w:r w:rsidR="00D8268B" w:rsidRPr="00693B69">
              <w:rPr>
                <w:rFonts w:ascii="Garamond" w:hAnsi="Garamond" w:cs="Arial"/>
                <w:b/>
                <w:sz w:val="32"/>
                <w:szCs w:val="32"/>
                <w:highlight w:val="yellow"/>
              </w:rPr>
              <w:t>7</w:t>
            </w:r>
            <w:r w:rsidR="009E1303" w:rsidRPr="00693B69">
              <w:rPr>
                <w:rFonts w:ascii="Garamond" w:hAnsi="Garamond" w:cs="Arial"/>
                <w:b/>
                <w:sz w:val="32"/>
                <w:szCs w:val="32"/>
              </w:rPr>
              <w:t xml:space="preserve"> </w:t>
            </w:r>
          </w:p>
          <w:p w:rsidR="00186D73" w:rsidRPr="00693B69" w:rsidRDefault="00DE4B39" w:rsidP="00C87690">
            <w:pPr>
              <w:spacing w:after="120" w:line="240" w:lineRule="auto"/>
              <w:jc w:val="center"/>
              <w:rPr>
                <w:rFonts w:ascii="Garamond" w:hAnsi="Garamond" w:cs="Arial"/>
                <w:b/>
                <w:sz w:val="32"/>
                <w:szCs w:val="32"/>
              </w:rPr>
            </w:pPr>
            <w:r w:rsidRPr="00693B69">
              <w:rPr>
                <w:rFonts w:ascii="Garamond" w:hAnsi="Garamond" w:cs="Arial"/>
                <w:b/>
                <w:sz w:val="32"/>
                <w:szCs w:val="32"/>
              </w:rPr>
              <w:t>Closing Date</w:t>
            </w:r>
            <w:r w:rsidR="005B300B" w:rsidRPr="00693B69">
              <w:rPr>
                <w:rFonts w:ascii="Garamond" w:hAnsi="Garamond" w:cs="Arial"/>
                <w:b/>
                <w:sz w:val="32"/>
                <w:szCs w:val="32"/>
              </w:rPr>
              <w:t xml:space="preserve"> for Fiscal Year Proposals</w:t>
            </w:r>
            <w:r w:rsidRPr="00693B69">
              <w:rPr>
                <w:rFonts w:ascii="Garamond" w:hAnsi="Garamond" w:cs="Arial"/>
                <w:b/>
                <w:sz w:val="32"/>
                <w:szCs w:val="32"/>
              </w:rPr>
              <w:t xml:space="preserve">:  </w:t>
            </w:r>
            <w:r w:rsidR="00D8268B" w:rsidRPr="00693B69">
              <w:rPr>
                <w:rFonts w:ascii="Garamond" w:hAnsi="Garamond" w:cs="Arial"/>
                <w:b/>
                <w:sz w:val="28"/>
                <w:szCs w:val="32"/>
                <w:highlight w:val="yellow"/>
              </w:rPr>
              <w:t>Friday</w:t>
            </w:r>
            <w:r w:rsidR="003241E1" w:rsidRPr="00693B69">
              <w:rPr>
                <w:rFonts w:ascii="Garamond" w:hAnsi="Garamond" w:cs="Arial"/>
                <w:b/>
                <w:sz w:val="28"/>
                <w:szCs w:val="32"/>
                <w:highlight w:val="yellow"/>
              </w:rPr>
              <w:t xml:space="preserve">, July </w:t>
            </w:r>
            <w:r w:rsidR="00D8268B" w:rsidRPr="00693B69">
              <w:rPr>
                <w:rFonts w:ascii="Garamond" w:hAnsi="Garamond" w:cs="Arial"/>
                <w:b/>
                <w:sz w:val="28"/>
                <w:szCs w:val="32"/>
                <w:highlight w:val="yellow"/>
              </w:rPr>
              <w:t>21</w:t>
            </w:r>
            <w:r w:rsidR="003241E1" w:rsidRPr="00693B69">
              <w:rPr>
                <w:rFonts w:ascii="Garamond" w:hAnsi="Garamond" w:cs="Arial"/>
                <w:b/>
                <w:sz w:val="28"/>
                <w:szCs w:val="32"/>
                <w:highlight w:val="yellow"/>
              </w:rPr>
              <w:t xml:space="preserve">, </w:t>
            </w:r>
            <w:r w:rsidR="00BD3176" w:rsidRPr="00693B69">
              <w:rPr>
                <w:rFonts w:ascii="Garamond" w:hAnsi="Garamond" w:cs="Arial"/>
                <w:b/>
                <w:sz w:val="28"/>
                <w:szCs w:val="32"/>
                <w:highlight w:val="yellow"/>
              </w:rPr>
              <w:t>201</w:t>
            </w:r>
            <w:r w:rsidR="00D8268B" w:rsidRPr="00693B69">
              <w:rPr>
                <w:rFonts w:ascii="Garamond" w:hAnsi="Garamond" w:cs="Arial"/>
                <w:b/>
                <w:sz w:val="28"/>
                <w:szCs w:val="32"/>
                <w:highlight w:val="yellow"/>
              </w:rPr>
              <w:t>7</w:t>
            </w:r>
          </w:p>
          <w:p w:rsidR="005B300B" w:rsidRPr="00693B69" w:rsidRDefault="005B300B" w:rsidP="00C87690">
            <w:pPr>
              <w:spacing w:after="120" w:line="240" w:lineRule="auto"/>
              <w:jc w:val="center"/>
              <w:rPr>
                <w:rFonts w:ascii="Garamond" w:hAnsi="Garamond" w:cs="Arial"/>
                <w:b/>
                <w:sz w:val="32"/>
                <w:szCs w:val="32"/>
              </w:rPr>
            </w:pPr>
            <w:r w:rsidRPr="00693B69">
              <w:rPr>
                <w:rFonts w:ascii="Garamond" w:hAnsi="Garamond" w:cs="Arial"/>
                <w:b/>
                <w:sz w:val="32"/>
                <w:szCs w:val="32"/>
              </w:rPr>
              <w:t xml:space="preserve">Closing Date for Calendar Year Proposals:  </w:t>
            </w:r>
            <w:r w:rsidR="00D8268B" w:rsidRPr="00693B69">
              <w:rPr>
                <w:rFonts w:ascii="Garamond" w:hAnsi="Garamond" w:cs="Arial"/>
                <w:b/>
                <w:sz w:val="28"/>
                <w:szCs w:val="32"/>
                <w:highlight w:val="yellow"/>
              </w:rPr>
              <w:t>Friday</w:t>
            </w:r>
            <w:r w:rsidR="00514743" w:rsidRPr="00693B69">
              <w:rPr>
                <w:rFonts w:ascii="Garamond" w:hAnsi="Garamond" w:cs="Arial"/>
                <w:b/>
                <w:sz w:val="28"/>
                <w:szCs w:val="32"/>
                <w:highlight w:val="yellow"/>
              </w:rPr>
              <w:t xml:space="preserve">, </w:t>
            </w:r>
            <w:r w:rsidR="00D8268B" w:rsidRPr="00693B69">
              <w:rPr>
                <w:rFonts w:ascii="Garamond" w:hAnsi="Garamond" w:cs="Arial"/>
                <w:b/>
                <w:sz w:val="28"/>
                <w:szCs w:val="32"/>
                <w:highlight w:val="yellow"/>
              </w:rPr>
              <w:t>August 2</w:t>
            </w:r>
            <w:r w:rsidR="00BD3176" w:rsidRPr="00693B69">
              <w:rPr>
                <w:rFonts w:ascii="Garamond" w:hAnsi="Garamond" w:cs="Arial"/>
                <w:b/>
                <w:sz w:val="28"/>
                <w:szCs w:val="32"/>
                <w:highlight w:val="yellow"/>
              </w:rPr>
              <w:t>5,</w:t>
            </w:r>
            <w:r w:rsidR="00C5483C" w:rsidRPr="00693B69">
              <w:rPr>
                <w:rFonts w:ascii="Garamond" w:hAnsi="Garamond" w:cs="Arial"/>
                <w:b/>
                <w:sz w:val="28"/>
                <w:szCs w:val="32"/>
                <w:highlight w:val="yellow"/>
              </w:rPr>
              <w:t xml:space="preserve"> </w:t>
            </w:r>
            <w:r w:rsidR="00D8268B" w:rsidRPr="00693B69">
              <w:rPr>
                <w:rFonts w:ascii="Garamond" w:hAnsi="Garamond" w:cs="Arial"/>
                <w:b/>
                <w:sz w:val="28"/>
                <w:szCs w:val="32"/>
                <w:highlight w:val="yellow"/>
              </w:rPr>
              <w:t>2017</w:t>
            </w:r>
          </w:p>
          <w:p w:rsidR="00DE4B39" w:rsidRPr="00693B69" w:rsidRDefault="00DE4B39" w:rsidP="006E25D9">
            <w:pPr>
              <w:spacing w:after="120" w:line="240" w:lineRule="auto"/>
              <w:rPr>
                <w:rFonts w:ascii="Garamond" w:hAnsi="Garamond" w:cs="Arial"/>
                <w:strike/>
              </w:rPr>
            </w:pPr>
            <w:r w:rsidRPr="00693B69">
              <w:rPr>
                <w:rFonts w:ascii="Garamond" w:hAnsi="Garamond" w:cs="Arial"/>
              </w:rPr>
              <w:t xml:space="preserve">Proposals responding to this program must be posted to </w:t>
            </w:r>
            <w:hyperlink r:id="rId11" w:history="1">
              <w:r w:rsidRPr="00693B69">
                <w:rPr>
                  <w:rStyle w:val="Hyperlink"/>
                  <w:rFonts w:ascii="Garamond" w:hAnsi="Garamond" w:cs="Arial"/>
                </w:rPr>
                <w:t>www.grants.gov</w:t>
              </w:r>
            </w:hyperlink>
            <w:r w:rsidR="00D8268B" w:rsidRPr="00693B69">
              <w:rPr>
                <w:rFonts w:ascii="Garamond" w:hAnsi="Garamond" w:cs="Arial"/>
              </w:rPr>
              <w:t xml:space="preserve"> by </w:t>
            </w:r>
            <w:r w:rsidR="00D81F21">
              <w:rPr>
                <w:rFonts w:ascii="Garamond" w:hAnsi="Garamond" w:cs="Arial"/>
              </w:rPr>
              <w:t>4:00 PM EST</w:t>
            </w:r>
            <w:r w:rsidR="00D8268B" w:rsidRPr="00693B69">
              <w:rPr>
                <w:rFonts w:ascii="Garamond" w:hAnsi="Garamond" w:cs="Arial"/>
              </w:rPr>
              <w:t xml:space="preserve"> PM Eastern Time Friday</w:t>
            </w:r>
            <w:r w:rsidR="003D1F9E" w:rsidRPr="0042016C">
              <w:rPr>
                <w:rFonts w:ascii="Garamond" w:hAnsi="Garamond" w:cs="Arial"/>
              </w:rPr>
              <w:t>,</w:t>
            </w:r>
            <w:r w:rsidR="003D1F9E" w:rsidRPr="00693B69">
              <w:rPr>
                <w:rFonts w:ascii="Garamond" w:hAnsi="Garamond" w:cs="Arial"/>
                <w:highlight w:val="yellow"/>
              </w:rPr>
              <w:t xml:space="preserve"> </w:t>
            </w:r>
            <w:r w:rsidR="00D8268B" w:rsidRPr="00693B69">
              <w:rPr>
                <w:rFonts w:ascii="Garamond" w:hAnsi="Garamond" w:cs="Arial"/>
                <w:highlight w:val="yellow"/>
              </w:rPr>
              <w:t>July 21, 2017</w:t>
            </w:r>
            <w:r w:rsidR="00D74431">
              <w:rPr>
                <w:rFonts w:ascii="Garamond" w:hAnsi="Garamond" w:cs="Arial"/>
              </w:rPr>
              <w:t>,</w:t>
            </w:r>
            <w:r w:rsidR="00D8268B" w:rsidRPr="00693B69">
              <w:rPr>
                <w:rFonts w:ascii="Garamond" w:hAnsi="Garamond" w:cs="Arial"/>
              </w:rPr>
              <w:t xml:space="preserve"> </w:t>
            </w:r>
            <w:r w:rsidR="003E2208" w:rsidRPr="00693B69">
              <w:rPr>
                <w:rFonts w:ascii="Garamond" w:hAnsi="Garamond" w:cs="Arial"/>
              </w:rPr>
              <w:t xml:space="preserve">for fiscal year </w:t>
            </w:r>
            <w:r w:rsidR="00CF537E" w:rsidRPr="00693B69">
              <w:rPr>
                <w:rFonts w:ascii="Garamond" w:hAnsi="Garamond" w:cs="Arial"/>
              </w:rPr>
              <w:t>proposals and</w:t>
            </w:r>
            <w:r w:rsidR="003E2208" w:rsidRPr="00693B69">
              <w:rPr>
                <w:rFonts w:ascii="Garamond" w:hAnsi="Garamond" w:cs="Arial"/>
              </w:rPr>
              <w:t xml:space="preserve"> </w:t>
            </w:r>
            <w:r w:rsidR="00D8268B" w:rsidRPr="00693B69">
              <w:rPr>
                <w:rFonts w:ascii="Garamond" w:hAnsi="Garamond" w:cs="Arial"/>
                <w:highlight w:val="yellow"/>
              </w:rPr>
              <w:t>Friday</w:t>
            </w:r>
            <w:r w:rsidR="00326A5B" w:rsidRPr="00693B69">
              <w:rPr>
                <w:rFonts w:ascii="Garamond" w:hAnsi="Garamond" w:cs="Arial"/>
                <w:highlight w:val="yellow"/>
              </w:rPr>
              <w:t xml:space="preserve">, </w:t>
            </w:r>
            <w:r w:rsidR="00693B69">
              <w:rPr>
                <w:rFonts w:ascii="Garamond" w:hAnsi="Garamond" w:cs="Arial"/>
                <w:highlight w:val="yellow"/>
              </w:rPr>
              <w:t>August 2</w:t>
            </w:r>
            <w:r w:rsidR="00D8268B" w:rsidRPr="00693B69">
              <w:rPr>
                <w:rFonts w:ascii="Garamond" w:hAnsi="Garamond" w:cs="Arial"/>
                <w:highlight w:val="yellow"/>
              </w:rPr>
              <w:t>5, 2017</w:t>
            </w:r>
            <w:r w:rsidR="00D74431">
              <w:rPr>
                <w:rFonts w:ascii="Garamond" w:hAnsi="Garamond" w:cs="Arial"/>
              </w:rPr>
              <w:t>,</w:t>
            </w:r>
            <w:r w:rsidR="003E2208" w:rsidRPr="00693B69">
              <w:rPr>
                <w:rFonts w:ascii="Garamond" w:hAnsi="Garamond" w:cs="Arial"/>
              </w:rPr>
              <w:t xml:space="preserve"> for calendar year proposals</w:t>
            </w:r>
            <w:r w:rsidRPr="00693B69">
              <w:rPr>
                <w:rFonts w:ascii="Garamond" w:hAnsi="Garamond" w:cs="Arial"/>
              </w:rPr>
              <w:t>.</w:t>
            </w:r>
            <w:r w:rsidR="00BE7760" w:rsidRPr="00693B69">
              <w:rPr>
                <w:rFonts w:ascii="Garamond" w:hAnsi="Garamond" w:cs="Arial"/>
              </w:rPr>
              <w:t xml:space="preserve"> </w:t>
            </w:r>
            <w:r w:rsidRPr="00693B69">
              <w:rPr>
                <w:rFonts w:ascii="Garamond" w:hAnsi="Garamond" w:cs="Arial"/>
              </w:rPr>
              <w:t>No other methods of submission will be permitted.</w:t>
            </w:r>
            <w:r w:rsidR="00BE7760" w:rsidRPr="00693B69">
              <w:rPr>
                <w:rFonts w:ascii="Garamond" w:hAnsi="Garamond" w:cs="Arial"/>
              </w:rPr>
              <w:t xml:space="preserve"> </w:t>
            </w:r>
            <w:r w:rsidRPr="00693B69">
              <w:rPr>
                <w:rFonts w:ascii="Garamond" w:hAnsi="Garamond" w:cs="Arial"/>
              </w:rPr>
              <w:t>Proposals submitted after the stipulated deadline will be rejected without being evaluated.</w:t>
            </w:r>
          </w:p>
        </w:tc>
      </w:tr>
      <w:tr w:rsidR="00C5483C" w:rsidRPr="00693B69" w:rsidTr="00C42698">
        <w:trPr>
          <w:trHeight w:val="1161"/>
        </w:trPr>
        <w:tc>
          <w:tcPr>
            <w:tcW w:w="9726" w:type="dxa"/>
          </w:tcPr>
          <w:p w:rsidR="00C5483C" w:rsidRPr="00693B69" w:rsidRDefault="00C5483C" w:rsidP="00C87690">
            <w:pPr>
              <w:spacing w:after="120" w:line="240" w:lineRule="auto"/>
              <w:jc w:val="center"/>
              <w:rPr>
                <w:rFonts w:ascii="Garamond" w:hAnsi="Garamond" w:cs="Arial"/>
                <w:b/>
                <w:sz w:val="32"/>
                <w:szCs w:val="32"/>
              </w:rPr>
            </w:pPr>
          </w:p>
        </w:tc>
      </w:tr>
    </w:tbl>
    <w:p w:rsidR="00EF7DD6" w:rsidRPr="00693B69" w:rsidRDefault="00474CC7" w:rsidP="00C87690">
      <w:pPr>
        <w:spacing w:after="120" w:line="240" w:lineRule="auto"/>
        <w:ind w:left="1440"/>
        <w:jc w:val="center"/>
        <w:rPr>
          <w:rFonts w:ascii="Garamond" w:hAnsi="Garamond" w:cs="Arial"/>
          <w:sz w:val="24"/>
          <w:szCs w:val="24"/>
        </w:rPr>
      </w:pPr>
      <w:r w:rsidRPr="00693B69">
        <w:rPr>
          <w:rFonts w:ascii="Garamond" w:hAnsi="Garamond" w:cs="Arial"/>
        </w:rPr>
        <w:br w:type="page"/>
      </w:r>
      <w:r w:rsidRPr="00693B69">
        <w:rPr>
          <w:rFonts w:ascii="Garamond" w:hAnsi="Garamond" w:cs="Arial"/>
          <w:b/>
        </w:rPr>
        <w:lastRenderedPageBreak/>
        <w:t>U.S. SMALL BUSINESS ADMINISTRATION</w:t>
      </w:r>
      <w:r w:rsidRPr="00693B69">
        <w:rPr>
          <w:rFonts w:ascii="Garamond" w:hAnsi="Garamond" w:cs="Arial"/>
          <w:b/>
        </w:rPr>
        <w:br/>
      </w:r>
      <w:r w:rsidRPr="00693B69">
        <w:rPr>
          <w:rFonts w:ascii="Garamond" w:hAnsi="Garamond" w:cs="Arial"/>
        </w:rPr>
        <w:t>OFFICE OF SMALL BUSINESS DEVELOPMENT CENTERS</w:t>
      </w:r>
      <w:r w:rsidRPr="00693B69">
        <w:rPr>
          <w:rFonts w:ascii="Garamond" w:hAnsi="Garamond" w:cs="Arial"/>
        </w:rPr>
        <w:br/>
      </w:r>
      <w:r w:rsidR="00EF7DD6" w:rsidRPr="00693B69">
        <w:rPr>
          <w:rFonts w:ascii="Garamond" w:hAnsi="Garamond" w:cs="Arial"/>
          <w:sz w:val="24"/>
          <w:szCs w:val="24"/>
        </w:rPr>
        <w:t>Table of Contents</w:t>
      </w: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88"/>
        <w:gridCol w:w="6834"/>
        <w:gridCol w:w="1646"/>
      </w:tblGrid>
      <w:tr w:rsidR="00EF7DD6" w:rsidRPr="00693B69" w:rsidTr="00C42698">
        <w:tc>
          <w:tcPr>
            <w:tcW w:w="1888" w:type="dxa"/>
          </w:tcPr>
          <w:p w:rsidR="00EF7DD6" w:rsidRPr="00693B69" w:rsidRDefault="00EF7DD6" w:rsidP="00C87690">
            <w:pPr>
              <w:spacing w:after="120" w:line="240" w:lineRule="auto"/>
              <w:jc w:val="center"/>
              <w:rPr>
                <w:rFonts w:ascii="Garamond" w:hAnsi="Garamond" w:cs="Arial"/>
                <w:sz w:val="24"/>
                <w:szCs w:val="24"/>
              </w:rPr>
            </w:pPr>
            <w:r w:rsidRPr="00693B69">
              <w:rPr>
                <w:rFonts w:ascii="Garamond" w:hAnsi="Garamond" w:cs="Arial"/>
                <w:sz w:val="24"/>
                <w:szCs w:val="24"/>
              </w:rPr>
              <w:t>Paragraph</w:t>
            </w:r>
          </w:p>
        </w:tc>
        <w:tc>
          <w:tcPr>
            <w:tcW w:w="6834" w:type="dxa"/>
          </w:tcPr>
          <w:p w:rsidR="00EF7DD6" w:rsidRPr="00693B69" w:rsidRDefault="00EF7DD6" w:rsidP="00C87690">
            <w:pPr>
              <w:spacing w:after="120" w:line="240" w:lineRule="auto"/>
              <w:jc w:val="center"/>
              <w:rPr>
                <w:rFonts w:ascii="Garamond" w:hAnsi="Garamond" w:cs="Arial"/>
                <w:sz w:val="24"/>
                <w:szCs w:val="24"/>
              </w:rPr>
            </w:pPr>
            <w:r w:rsidRPr="00693B69">
              <w:rPr>
                <w:rFonts w:ascii="Garamond" w:hAnsi="Garamond" w:cs="Arial"/>
                <w:sz w:val="24"/>
                <w:szCs w:val="24"/>
              </w:rPr>
              <w:t>Subject</w:t>
            </w:r>
          </w:p>
        </w:tc>
        <w:tc>
          <w:tcPr>
            <w:tcW w:w="1646" w:type="dxa"/>
          </w:tcPr>
          <w:p w:rsidR="00EF7DD6" w:rsidRPr="00693B69" w:rsidRDefault="00EF7DD6" w:rsidP="00C87690">
            <w:pPr>
              <w:spacing w:after="120" w:line="240" w:lineRule="auto"/>
              <w:jc w:val="center"/>
              <w:rPr>
                <w:rFonts w:ascii="Garamond" w:hAnsi="Garamond" w:cs="Arial"/>
                <w:sz w:val="24"/>
                <w:szCs w:val="24"/>
              </w:rPr>
            </w:pPr>
          </w:p>
        </w:tc>
      </w:tr>
      <w:tr w:rsidR="00EF7DD6" w:rsidRPr="00693B69" w:rsidTr="00C42698">
        <w:tc>
          <w:tcPr>
            <w:tcW w:w="1888"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1.0</w:t>
            </w:r>
          </w:p>
        </w:tc>
        <w:tc>
          <w:tcPr>
            <w:tcW w:w="6834" w:type="dxa"/>
          </w:tcPr>
          <w:p w:rsidR="00EF7DD6" w:rsidRPr="00693B69" w:rsidRDefault="00EF7DD6" w:rsidP="00C87690">
            <w:pPr>
              <w:spacing w:after="120" w:line="240" w:lineRule="auto"/>
              <w:rPr>
                <w:rFonts w:ascii="Garamond" w:hAnsi="Garamond" w:cs="Arial"/>
                <w:b/>
                <w:sz w:val="24"/>
                <w:szCs w:val="24"/>
              </w:rPr>
            </w:pPr>
            <w:r w:rsidRPr="00693B69">
              <w:rPr>
                <w:rFonts w:ascii="Garamond" w:hAnsi="Garamond" w:cs="Arial"/>
                <w:b/>
                <w:sz w:val="24"/>
                <w:szCs w:val="24"/>
              </w:rPr>
              <w:t>Section I – Funding Opportunity Description</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4</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1.1</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Program Overview</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4</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1.2</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Introduction</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5</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1.3</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Background</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5</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1.4</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Purpose</w:t>
            </w:r>
          </w:p>
        </w:tc>
        <w:tc>
          <w:tcPr>
            <w:tcW w:w="1646" w:type="dxa"/>
          </w:tcPr>
          <w:p w:rsidR="00EF7DD6" w:rsidRPr="00693B69" w:rsidRDefault="00925377" w:rsidP="00D249D4">
            <w:pPr>
              <w:spacing w:after="120" w:line="240" w:lineRule="auto"/>
              <w:jc w:val="right"/>
              <w:rPr>
                <w:rFonts w:ascii="Garamond" w:hAnsi="Garamond" w:cs="Arial"/>
                <w:sz w:val="24"/>
                <w:szCs w:val="24"/>
              </w:rPr>
            </w:pPr>
            <w:r>
              <w:rPr>
                <w:rFonts w:ascii="Garamond" w:hAnsi="Garamond" w:cs="Arial"/>
                <w:sz w:val="24"/>
                <w:szCs w:val="24"/>
              </w:rPr>
              <w:t>5</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1.5</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Leveraging of Resources</w:t>
            </w:r>
          </w:p>
        </w:tc>
        <w:tc>
          <w:tcPr>
            <w:tcW w:w="1646" w:type="dxa"/>
          </w:tcPr>
          <w:p w:rsidR="00EF7DD6" w:rsidRPr="00693B69" w:rsidRDefault="00925377" w:rsidP="00D249D4">
            <w:pPr>
              <w:spacing w:after="120" w:line="240" w:lineRule="auto"/>
              <w:jc w:val="right"/>
              <w:rPr>
                <w:rFonts w:ascii="Garamond" w:hAnsi="Garamond" w:cs="Arial"/>
                <w:sz w:val="24"/>
                <w:szCs w:val="24"/>
              </w:rPr>
            </w:pPr>
            <w:r>
              <w:rPr>
                <w:rFonts w:ascii="Garamond" w:hAnsi="Garamond" w:cs="Arial"/>
                <w:sz w:val="24"/>
                <w:szCs w:val="24"/>
              </w:rPr>
              <w:t>6</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1.6</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SBA Involvement and Oversight</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6</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1.7</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Changes or Cancellation</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6</w:t>
            </w:r>
          </w:p>
        </w:tc>
      </w:tr>
      <w:tr w:rsidR="00EF7DD6" w:rsidRPr="00693B69" w:rsidTr="00C42698">
        <w:tc>
          <w:tcPr>
            <w:tcW w:w="1888"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2.0</w:t>
            </w:r>
          </w:p>
        </w:tc>
        <w:tc>
          <w:tcPr>
            <w:tcW w:w="6834" w:type="dxa"/>
          </w:tcPr>
          <w:p w:rsidR="00EF7DD6" w:rsidRPr="00693B69" w:rsidRDefault="00EF7DD6" w:rsidP="00C87690">
            <w:pPr>
              <w:spacing w:after="120" w:line="240" w:lineRule="auto"/>
              <w:rPr>
                <w:rFonts w:ascii="Garamond" w:hAnsi="Garamond" w:cs="Arial"/>
                <w:b/>
                <w:sz w:val="24"/>
                <w:szCs w:val="24"/>
              </w:rPr>
            </w:pPr>
            <w:r w:rsidRPr="00693B69">
              <w:rPr>
                <w:rFonts w:ascii="Garamond" w:hAnsi="Garamond" w:cs="Arial"/>
                <w:b/>
                <w:sz w:val="24"/>
                <w:szCs w:val="24"/>
              </w:rPr>
              <w:t>Section II – Award Information</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6</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2.1</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Estimated Funding</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6</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2.2</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Expected Number of Awards</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7</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2.3</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Period of Performance/Budget Periods</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7</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2.4</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Funding Information</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7</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2.5</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Funding Instrument</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8</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2.6</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Matching Requirement</w:t>
            </w:r>
          </w:p>
        </w:tc>
        <w:tc>
          <w:tcPr>
            <w:tcW w:w="1646" w:type="dxa"/>
          </w:tcPr>
          <w:p w:rsidR="00EF7DD6" w:rsidRPr="00693B69" w:rsidRDefault="00E63309" w:rsidP="00C87690">
            <w:pPr>
              <w:spacing w:after="120" w:line="240" w:lineRule="auto"/>
              <w:jc w:val="right"/>
              <w:rPr>
                <w:rFonts w:ascii="Garamond" w:hAnsi="Garamond" w:cs="Arial"/>
                <w:sz w:val="24"/>
                <w:szCs w:val="24"/>
              </w:rPr>
            </w:pPr>
            <w:r w:rsidRPr="00693B69">
              <w:rPr>
                <w:rFonts w:ascii="Garamond" w:hAnsi="Garamond" w:cs="Arial"/>
                <w:sz w:val="24"/>
                <w:szCs w:val="24"/>
              </w:rPr>
              <w:t>8</w:t>
            </w:r>
          </w:p>
        </w:tc>
      </w:tr>
      <w:tr w:rsidR="00EF7DD6" w:rsidRPr="00693B69" w:rsidTr="00C42698">
        <w:tc>
          <w:tcPr>
            <w:tcW w:w="1888"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3.0</w:t>
            </w:r>
          </w:p>
        </w:tc>
        <w:tc>
          <w:tcPr>
            <w:tcW w:w="6834" w:type="dxa"/>
          </w:tcPr>
          <w:p w:rsidR="00EF7DD6" w:rsidRPr="00693B69" w:rsidRDefault="00EF7DD6" w:rsidP="00C87690">
            <w:pPr>
              <w:spacing w:after="120" w:line="240" w:lineRule="auto"/>
              <w:rPr>
                <w:rFonts w:ascii="Garamond" w:hAnsi="Garamond" w:cs="Arial"/>
                <w:b/>
                <w:sz w:val="24"/>
                <w:szCs w:val="24"/>
              </w:rPr>
            </w:pPr>
            <w:r w:rsidRPr="00693B69">
              <w:rPr>
                <w:rFonts w:ascii="Garamond" w:hAnsi="Garamond" w:cs="Arial"/>
                <w:b/>
                <w:sz w:val="24"/>
                <w:szCs w:val="24"/>
              </w:rPr>
              <w:t xml:space="preserve">Section III – Eligibility Information </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8</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3.1</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General</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8</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3.2</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Eligible Applicants</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8</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3.3</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Ineligible Applicants</w:t>
            </w:r>
          </w:p>
        </w:tc>
        <w:tc>
          <w:tcPr>
            <w:tcW w:w="1646" w:type="dxa"/>
          </w:tcPr>
          <w:p w:rsidR="00EF7DD6" w:rsidRPr="00693B69" w:rsidRDefault="00925377" w:rsidP="00C87690">
            <w:pPr>
              <w:spacing w:after="120" w:line="240" w:lineRule="auto"/>
              <w:jc w:val="right"/>
              <w:rPr>
                <w:rFonts w:ascii="Garamond" w:hAnsi="Garamond" w:cs="Arial"/>
                <w:sz w:val="24"/>
                <w:szCs w:val="24"/>
              </w:rPr>
            </w:pPr>
            <w:r>
              <w:rPr>
                <w:rFonts w:ascii="Garamond" w:hAnsi="Garamond" w:cs="Arial"/>
                <w:sz w:val="24"/>
                <w:szCs w:val="24"/>
              </w:rPr>
              <w:t>8</w:t>
            </w:r>
          </w:p>
        </w:tc>
      </w:tr>
      <w:tr w:rsidR="00EF7DD6" w:rsidRPr="00693B69" w:rsidTr="00C42698">
        <w:tc>
          <w:tcPr>
            <w:tcW w:w="1888"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4.0</w:t>
            </w:r>
          </w:p>
        </w:tc>
        <w:tc>
          <w:tcPr>
            <w:tcW w:w="6834" w:type="dxa"/>
          </w:tcPr>
          <w:p w:rsidR="00EF7DD6" w:rsidRPr="00693B69" w:rsidRDefault="00EF7DD6" w:rsidP="00C87690">
            <w:pPr>
              <w:spacing w:after="120" w:line="240" w:lineRule="auto"/>
              <w:rPr>
                <w:rFonts w:ascii="Garamond" w:hAnsi="Garamond" w:cs="Arial"/>
                <w:b/>
                <w:sz w:val="24"/>
                <w:szCs w:val="24"/>
              </w:rPr>
            </w:pPr>
            <w:r w:rsidRPr="00693B69">
              <w:rPr>
                <w:rFonts w:ascii="Garamond" w:hAnsi="Garamond" w:cs="Arial"/>
                <w:b/>
                <w:sz w:val="24"/>
                <w:szCs w:val="24"/>
              </w:rPr>
              <w:t>Section IV – Application and Submission Information</w:t>
            </w:r>
          </w:p>
        </w:tc>
        <w:tc>
          <w:tcPr>
            <w:tcW w:w="1646" w:type="dxa"/>
          </w:tcPr>
          <w:p w:rsidR="00EF7DD6" w:rsidRPr="00693B69" w:rsidRDefault="00E63309" w:rsidP="00C87690">
            <w:pPr>
              <w:spacing w:after="120" w:line="240" w:lineRule="auto"/>
              <w:jc w:val="right"/>
              <w:rPr>
                <w:rFonts w:ascii="Garamond" w:hAnsi="Garamond" w:cs="Arial"/>
                <w:sz w:val="24"/>
                <w:szCs w:val="24"/>
              </w:rPr>
            </w:pPr>
            <w:r w:rsidRPr="00693B69">
              <w:rPr>
                <w:rFonts w:ascii="Garamond" w:hAnsi="Garamond" w:cs="Arial"/>
                <w:sz w:val="24"/>
                <w:szCs w:val="24"/>
              </w:rPr>
              <w:t>9</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4.1</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Application Instructions</w:t>
            </w:r>
          </w:p>
        </w:tc>
        <w:tc>
          <w:tcPr>
            <w:tcW w:w="1646" w:type="dxa"/>
          </w:tcPr>
          <w:p w:rsidR="00EF7DD6" w:rsidRPr="00693B69" w:rsidRDefault="00EF5AD9" w:rsidP="00C87690">
            <w:pPr>
              <w:spacing w:after="120" w:line="240" w:lineRule="auto"/>
              <w:jc w:val="right"/>
              <w:rPr>
                <w:rFonts w:ascii="Garamond" w:hAnsi="Garamond" w:cs="Arial"/>
                <w:sz w:val="24"/>
                <w:szCs w:val="24"/>
              </w:rPr>
            </w:pPr>
            <w:r>
              <w:rPr>
                <w:rFonts w:ascii="Garamond" w:hAnsi="Garamond" w:cs="Arial"/>
                <w:sz w:val="24"/>
                <w:szCs w:val="24"/>
              </w:rPr>
              <w:t>9-26</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4.2</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Submission Instructions</w:t>
            </w:r>
          </w:p>
        </w:tc>
        <w:tc>
          <w:tcPr>
            <w:tcW w:w="1646" w:type="dxa"/>
          </w:tcPr>
          <w:p w:rsidR="00EF7DD6" w:rsidRPr="00693B69" w:rsidRDefault="00EF5AD9" w:rsidP="00E63309">
            <w:pPr>
              <w:spacing w:after="120" w:line="240" w:lineRule="auto"/>
              <w:jc w:val="right"/>
              <w:rPr>
                <w:rFonts w:ascii="Garamond" w:hAnsi="Garamond" w:cs="Arial"/>
                <w:sz w:val="24"/>
                <w:szCs w:val="24"/>
              </w:rPr>
            </w:pPr>
            <w:r>
              <w:rPr>
                <w:rFonts w:ascii="Garamond" w:hAnsi="Garamond" w:cs="Arial"/>
                <w:sz w:val="24"/>
                <w:szCs w:val="24"/>
              </w:rPr>
              <w:t>26-28</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4.3</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Required Proposal Submission Dates</w:t>
            </w:r>
          </w:p>
        </w:tc>
        <w:tc>
          <w:tcPr>
            <w:tcW w:w="1646" w:type="dxa"/>
          </w:tcPr>
          <w:p w:rsidR="00EF7DD6" w:rsidRPr="00693B69" w:rsidRDefault="00EF5AD9" w:rsidP="00C935E6">
            <w:pPr>
              <w:spacing w:after="120" w:line="240" w:lineRule="auto"/>
              <w:jc w:val="right"/>
              <w:rPr>
                <w:rFonts w:ascii="Garamond" w:hAnsi="Garamond" w:cs="Arial"/>
                <w:sz w:val="24"/>
                <w:szCs w:val="24"/>
              </w:rPr>
            </w:pPr>
            <w:r>
              <w:rPr>
                <w:rFonts w:ascii="Garamond" w:hAnsi="Garamond" w:cs="Arial"/>
                <w:sz w:val="24"/>
                <w:szCs w:val="24"/>
              </w:rPr>
              <w:t>28-29</w:t>
            </w:r>
          </w:p>
        </w:tc>
      </w:tr>
      <w:tr w:rsidR="00EF7DD6" w:rsidRPr="00693B69" w:rsidTr="00C42698">
        <w:tc>
          <w:tcPr>
            <w:tcW w:w="1888"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5.0</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b/>
                <w:sz w:val="24"/>
                <w:szCs w:val="24"/>
              </w:rPr>
              <w:t>Section V – Application Review Information</w:t>
            </w:r>
          </w:p>
        </w:tc>
        <w:tc>
          <w:tcPr>
            <w:tcW w:w="1646" w:type="dxa"/>
          </w:tcPr>
          <w:p w:rsidR="00EF7DD6" w:rsidRPr="00693B69" w:rsidRDefault="00EF5AD9" w:rsidP="00C87690">
            <w:pPr>
              <w:spacing w:after="120" w:line="240" w:lineRule="auto"/>
              <w:jc w:val="right"/>
              <w:rPr>
                <w:rFonts w:ascii="Garamond" w:hAnsi="Garamond" w:cs="Arial"/>
                <w:sz w:val="24"/>
                <w:szCs w:val="24"/>
              </w:rPr>
            </w:pPr>
            <w:r>
              <w:rPr>
                <w:rFonts w:ascii="Garamond" w:hAnsi="Garamond" w:cs="Arial"/>
                <w:sz w:val="24"/>
                <w:szCs w:val="24"/>
              </w:rPr>
              <w:t>29</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5.1</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General</w:t>
            </w:r>
          </w:p>
        </w:tc>
        <w:tc>
          <w:tcPr>
            <w:tcW w:w="1646" w:type="dxa"/>
          </w:tcPr>
          <w:p w:rsidR="00EF7DD6" w:rsidRPr="00693B69" w:rsidRDefault="00EF5AD9" w:rsidP="00C87690">
            <w:pPr>
              <w:spacing w:after="120" w:line="240" w:lineRule="auto"/>
              <w:jc w:val="right"/>
              <w:rPr>
                <w:rFonts w:ascii="Garamond" w:hAnsi="Garamond" w:cs="Arial"/>
                <w:sz w:val="24"/>
                <w:szCs w:val="24"/>
              </w:rPr>
            </w:pPr>
            <w:r>
              <w:rPr>
                <w:rFonts w:ascii="Garamond" w:hAnsi="Garamond" w:cs="Arial"/>
                <w:sz w:val="24"/>
                <w:szCs w:val="24"/>
              </w:rPr>
              <w:t>29-37</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5.2</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Evaluation Criteria</w:t>
            </w:r>
          </w:p>
        </w:tc>
        <w:tc>
          <w:tcPr>
            <w:tcW w:w="1646" w:type="dxa"/>
          </w:tcPr>
          <w:p w:rsidR="00EF7DD6" w:rsidRPr="00693B69" w:rsidRDefault="00EF5AD9" w:rsidP="00C87690">
            <w:pPr>
              <w:spacing w:after="120" w:line="240" w:lineRule="auto"/>
              <w:jc w:val="right"/>
              <w:rPr>
                <w:rFonts w:ascii="Garamond" w:hAnsi="Garamond" w:cs="Arial"/>
                <w:sz w:val="24"/>
                <w:szCs w:val="24"/>
              </w:rPr>
            </w:pPr>
            <w:r>
              <w:rPr>
                <w:rFonts w:ascii="Garamond" w:hAnsi="Garamond" w:cs="Arial"/>
                <w:sz w:val="24"/>
                <w:szCs w:val="24"/>
              </w:rPr>
              <w:t>37-39</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lastRenderedPageBreak/>
              <w:t>5.3</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Review and Selection Process</w:t>
            </w:r>
          </w:p>
        </w:tc>
        <w:tc>
          <w:tcPr>
            <w:tcW w:w="1646" w:type="dxa"/>
          </w:tcPr>
          <w:p w:rsidR="00EF7DD6" w:rsidRPr="00693B69" w:rsidRDefault="00EF5AD9" w:rsidP="00C87690">
            <w:pPr>
              <w:spacing w:after="120" w:line="240" w:lineRule="auto"/>
              <w:jc w:val="right"/>
              <w:rPr>
                <w:rFonts w:ascii="Garamond" w:hAnsi="Garamond" w:cs="Arial"/>
                <w:sz w:val="24"/>
                <w:szCs w:val="24"/>
              </w:rPr>
            </w:pPr>
            <w:r>
              <w:rPr>
                <w:rFonts w:ascii="Garamond" w:hAnsi="Garamond" w:cs="Arial"/>
                <w:sz w:val="24"/>
                <w:szCs w:val="24"/>
              </w:rPr>
              <w:t>39</w:t>
            </w:r>
          </w:p>
        </w:tc>
      </w:tr>
      <w:tr w:rsidR="00EF7DD6" w:rsidRPr="00693B69" w:rsidTr="00C42698">
        <w:tc>
          <w:tcPr>
            <w:tcW w:w="1888"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6.0</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b/>
                <w:sz w:val="24"/>
                <w:szCs w:val="24"/>
              </w:rPr>
              <w:t>Section VI – Award Administration Information</w:t>
            </w:r>
          </w:p>
        </w:tc>
        <w:tc>
          <w:tcPr>
            <w:tcW w:w="1646" w:type="dxa"/>
          </w:tcPr>
          <w:p w:rsidR="00EF7DD6" w:rsidRPr="00693B69" w:rsidRDefault="00EF5AD9" w:rsidP="00C87690">
            <w:pPr>
              <w:spacing w:after="120" w:line="240" w:lineRule="auto"/>
              <w:jc w:val="right"/>
              <w:rPr>
                <w:rFonts w:ascii="Garamond" w:hAnsi="Garamond" w:cs="Arial"/>
                <w:sz w:val="24"/>
                <w:szCs w:val="24"/>
              </w:rPr>
            </w:pPr>
            <w:r>
              <w:rPr>
                <w:rFonts w:ascii="Garamond" w:hAnsi="Garamond" w:cs="Arial"/>
                <w:sz w:val="24"/>
                <w:szCs w:val="24"/>
              </w:rPr>
              <w:t>39</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6.1</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Award Notification</w:t>
            </w:r>
          </w:p>
        </w:tc>
        <w:tc>
          <w:tcPr>
            <w:tcW w:w="1646" w:type="dxa"/>
          </w:tcPr>
          <w:p w:rsidR="00EF7DD6" w:rsidRPr="00693B69" w:rsidRDefault="00383E50" w:rsidP="00C87690">
            <w:pPr>
              <w:spacing w:after="120" w:line="240" w:lineRule="auto"/>
              <w:jc w:val="right"/>
              <w:rPr>
                <w:rFonts w:ascii="Garamond" w:hAnsi="Garamond" w:cs="Arial"/>
                <w:sz w:val="24"/>
                <w:szCs w:val="24"/>
              </w:rPr>
            </w:pPr>
            <w:r>
              <w:rPr>
                <w:rFonts w:ascii="Garamond" w:hAnsi="Garamond" w:cs="Arial"/>
                <w:sz w:val="24"/>
                <w:szCs w:val="24"/>
              </w:rPr>
              <w:t>39</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6.2</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Administrative and National Policy Requirements</w:t>
            </w:r>
          </w:p>
        </w:tc>
        <w:tc>
          <w:tcPr>
            <w:tcW w:w="1646" w:type="dxa"/>
          </w:tcPr>
          <w:p w:rsidR="00EF7DD6" w:rsidRPr="00693B69" w:rsidRDefault="00383E50" w:rsidP="00C87690">
            <w:pPr>
              <w:spacing w:after="120" w:line="240" w:lineRule="auto"/>
              <w:jc w:val="right"/>
              <w:rPr>
                <w:rFonts w:ascii="Garamond" w:hAnsi="Garamond" w:cs="Arial"/>
                <w:sz w:val="24"/>
                <w:szCs w:val="24"/>
              </w:rPr>
            </w:pPr>
            <w:r>
              <w:rPr>
                <w:rFonts w:ascii="Garamond" w:hAnsi="Garamond" w:cs="Arial"/>
                <w:sz w:val="24"/>
                <w:szCs w:val="24"/>
              </w:rPr>
              <w:t>39</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6.3</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Reporting</w:t>
            </w:r>
          </w:p>
        </w:tc>
        <w:tc>
          <w:tcPr>
            <w:tcW w:w="1646" w:type="dxa"/>
          </w:tcPr>
          <w:p w:rsidR="00EF7DD6" w:rsidRPr="00693B69" w:rsidRDefault="00383E50" w:rsidP="00C87690">
            <w:pPr>
              <w:spacing w:after="120" w:line="240" w:lineRule="auto"/>
              <w:jc w:val="right"/>
              <w:rPr>
                <w:rFonts w:ascii="Garamond" w:hAnsi="Garamond" w:cs="Arial"/>
                <w:sz w:val="24"/>
                <w:szCs w:val="24"/>
              </w:rPr>
            </w:pPr>
            <w:r>
              <w:rPr>
                <w:rFonts w:ascii="Garamond" w:hAnsi="Garamond" w:cs="Arial"/>
                <w:sz w:val="24"/>
                <w:szCs w:val="24"/>
              </w:rPr>
              <w:t>40-50</w:t>
            </w:r>
          </w:p>
        </w:tc>
      </w:tr>
      <w:tr w:rsidR="004A6879" w:rsidRPr="00693B69" w:rsidTr="00C42698">
        <w:tc>
          <w:tcPr>
            <w:tcW w:w="1888" w:type="dxa"/>
          </w:tcPr>
          <w:p w:rsidR="004A6879" w:rsidRPr="00693B69" w:rsidRDefault="004A6879" w:rsidP="00C87690">
            <w:pPr>
              <w:spacing w:after="120" w:line="240" w:lineRule="auto"/>
              <w:ind w:left="360"/>
              <w:rPr>
                <w:rFonts w:ascii="Garamond" w:hAnsi="Garamond" w:cs="Arial"/>
                <w:sz w:val="24"/>
                <w:szCs w:val="24"/>
              </w:rPr>
            </w:pPr>
            <w:r w:rsidRPr="00693B69">
              <w:rPr>
                <w:rFonts w:ascii="Garamond" w:hAnsi="Garamond" w:cs="Arial"/>
                <w:sz w:val="24"/>
                <w:szCs w:val="24"/>
              </w:rPr>
              <w:t>6.4</w:t>
            </w:r>
          </w:p>
        </w:tc>
        <w:tc>
          <w:tcPr>
            <w:tcW w:w="6834" w:type="dxa"/>
          </w:tcPr>
          <w:p w:rsidR="004A6879" w:rsidRPr="00693B69" w:rsidRDefault="004A6879" w:rsidP="00C87690">
            <w:pPr>
              <w:spacing w:after="120" w:line="240" w:lineRule="auto"/>
              <w:rPr>
                <w:rFonts w:ascii="Garamond" w:hAnsi="Garamond" w:cs="Arial"/>
                <w:sz w:val="24"/>
                <w:szCs w:val="24"/>
              </w:rPr>
            </w:pPr>
            <w:r w:rsidRPr="00693B69">
              <w:rPr>
                <w:rFonts w:ascii="Garamond" w:hAnsi="Garamond" w:cs="Arial"/>
                <w:sz w:val="24"/>
                <w:szCs w:val="24"/>
              </w:rPr>
              <w:t>Recordkeeping Requirements</w:t>
            </w:r>
          </w:p>
        </w:tc>
        <w:tc>
          <w:tcPr>
            <w:tcW w:w="1646" w:type="dxa"/>
          </w:tcPr>
          <w:p w:rsidR="004A6879" w:rsidRPr="00693B69" w:rsidRDefault="00383E50" w:rsidP="00C87690">
            <w:pPr>
              <w:spacing w:after="120" w:line="240" w:lineRule="auto"/>
              <w:jc w:val="right"/>
              <w:rPr>
                <w:rFonts w:ascii="Garamond" w:hAnsi="Garamond" w:cs="Arial"/>
                <w:sz w:val="24"/>
                <w:szCs w:val="24"/>
              </w:rPr>
            </w:pPr>
            <w:r>
              <w:rPr>
                <w:rFonts w:ascii="Garamond" w:hAnsi="Garamond" w:cs="Arial"/>
                <w:sz w:val="24"/>
                <w:szCs w:val="24"/>
              </w:rPr>
              <w:t>50-54</w:t>
            </w:r>
          </w:p>
        </w:tc>
      </w:tr>
      <w:tr w:rsidR="00EF7DD6" w:rsidRPr="00693B69" w:rsidTr="00C42698">
        <w:tc>
          <w:tcPr>
            <w:tcW w:w="1888"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7.0</w:t>
            </w:r>
          </w:p>
        </w:tc>
        <w:tc>
          <w:tcPr>
            <w:tcW w:w="6834" w:type="dxa"/>
          </w:tcPr>
          <w:p w:rsidR="00EF7DD6" w:rsidRPr="00693B69" w:rsidRDefault="00EF7DD6" w:rsidP="00C87690">
            <w:pPr>
              <w:spacing w:after="120" w:line="240" w:lineRule="auto"/>
              <w:rPr>
                <w:rFonts w:ascii="Garamond" w:hAnsi="Garamond" w:cs="Arial"/>
                <w:b/>
                <w:sz w:val="24"/>
                <w:szCs w:val="24"/>
              </w:rPr>
            </w:pPr>
            <w:r w:rsidRPr="00693B69">
              <w:rPr>
                <w:rFonts w:ascii="Garamond" w:hAnsi="Garamond" w:cs="Arial"/>
                <w:b/>
                <w:sz w:val="24"/>
                <w:szCs w:val="24"/>
              </w:rPr>
              <w:t>Section VII – Agency Contacts</w:t>
            </w:r>
          </w:p>
        </w:tc>
        <w:tc>
          <w:tcPr>
            <w:tcW w:w="1646" w:type="dxa"/>
          </w:tcPr>
          <w:p w:rsidR="00EF7DD6" w:rsidRPr="00693B69" w:rsidRDefault="00383E50" w:rsidP="00C87690">
            <w:pPr>
              <w:spacing w:after="120" w:line="240" w:lineRule="auto"/>
              <w:jc w:val="right"/>
              <w:rPr>
                <w:rFonts w:ascii="Garamond" w:hAnsi="Garamond" w:cs="Arial"/>
                <w:sz w:val="24"/>
                <w:szCs w:val="24"/>
              </w:rPr>
            </w:pPr>
            <w:r>
              <w:rPr>
                <w:rFonts w:ascii="Garamond" w:hAnsi="Garamond" w:cs="Arial"/>
                <w:sz w:val="24"/>
                <w:szCs w:val="24"/>
              </w:rPr>
              <w:t>54</w:t>
            </w:r>
          </w:p>
        </w:tc>
      </w:tr>
      <w:tr w:rsidR="00EF7DD6" w:rsidRPr="00693B69" w:rsidTr="00C42698">
        <w:tc>
          <w:tcPr>
            <w:tcW w:w="1888"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8.0</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b/>
                <w:sz w:val="24"/>
                <w:szCs w:val="24"/>
              </w:rPr>
              <w:t>Section VIII – Other Information</w:t>
            </w:r>
          </w:p>
        </w:tc>
        <w:tc>
          <w:tcPr>
            <w:tcW w:w="1646" w:type="dxa"/>
          </w:tcPr>
          <w:p w:rsidR="00EF7DD6" w:rsidRPr="00693B69" w:rsidRDefault="00651E37" w:rsidP="00C87690">
            <w:pPr>
              <w:spacing w:after="120" w:line="240" w:lineRule="auto"/>
              <w:jc w:val="right"/>
              <w:rPr>
                <w:rFonts w:ascii="Garamond" w:hAnsi="Garamond" w:cs="Arial"/>
                <w:sz w:val="24"/>
                <w:szCs w:val="24"/>
              </w:rPr>
            </w:pPr>
            <w:r>
              <w:rPr>
                <w:rFonts w:ascii="Garamond" w:hAnsi="Garamond" w:cs="Arial"/>
                <w:sz w:val="24"/>
                <w:szCs w:val="24"/>
              </w:rPr>
              <w:t>55</w:t>
            </w:r>
          </w:p>
        </w:tc>
      </w:tr>
      <w:tr w:rsidR="00EF7DD6" w:rsidRPr="00693B69" w:rsidTr="00C42698">
        <w:tc>
          <w:tcPr>
            <w:tcW w:w="1888" w:type="dxa"/>
          </w:tcPr>
          <w:p w:rsidR="00EF7DD6" w:rsidRPr="00693B69" w:rsidRDefault="00EF7DD6" w:rsidP="00C87690">
            <w:pPr>
              <w:spacing w:after="120" w:line="240" w:lineRule="auto"/>
              <w:ind w:left="360"/>
              <w:rPr>
                <w:rFonts w:ascii="Garamond" w:hAnsi="Garamond" w:cs="Arial"/>
                <w:sz w:val="24"/>
                <w:szCs w:val="24"/>
              </w:rPr>
            </w:pPr>
            <w:r w:rsidRPr="00693B69">
              <w:rPr>
                <w:rFonts w:ascii="Garamond" w:hAnsi="Garamond" w:cs="Arial"/>
                <w:sz w:val="24"/>
                <w:szCs w:val="24"/>
              </w:rPr>
              <w:t>8.1</w:t>
            </w:r>
          </w:p>
        </w:tc>
        <w:tc>
          <w:tcPr>
            <w:tcW w:w="6834" w:type="dxa"/>
          </w:tcPr>
          <w:p w:rsidR="00EF7DD6" w:rsidRPr="00693B69" w:rsidRDefault="00EF7DD6" w:rsidP="00C87690">
            <w:pPr>
              <w:spacing w:after="120" w:line="240" w:lineRule="auto"/>
              <w:rPr>
                <w:rFonts w:ascii="Garamond" w:hAnsi="Garamond" w:cs="Arial"/>
                <w:sz w:val="24"/>
                <w:szCs w:val="24"/>
              </w:rPr>
            </w:pPr>
            <w:r w:rsidRPr="00693B69">
              <w:rPr>
                <w:rFonts w:ascii="Garamond" w:hAnsi="Garamond" w:cs="Arial"/>
                <w:sz w:val="24"/>
                <w:szCs w:val="24"/>
              </w:rPr>
              <w:t>Definitions</w:t>
            </w:r>
          </w:p>
        </w:tc>
        <w:tc>
          <w:tcPr>
            <w:tcW w:w="1646" w:type="dxa"/>
          </w:tcPr>
          <w:p w:rsidR="00EF7DD6" w:rsidRPr="00693B69" w:rsidRDefault="00651E37" w:rsidP="00C87690">
            <w:pPr>
              <w:spacing w:after="120" w:line="240" w:lineRule="auto"/>
              <w:jc w:val="right"/>
              <w:rPr>
                <w:rFonts w:ascii="Garamond" w:hAnsi="Garamond" w:cs="Arial"/>
                <w:sz w:val="24"/>
                <w:szCs w:val="24"/>
              </w:rPr>
            </w:pPr>
            <w:r>
              <w:rPr>
                <w:rFonts w:ascii="Garamond" w:hAnsi="Garamond" w:cs="Arial"/>
                <w:sz w:val="24"/>
                <w:szCs w:val="24"/>
              </w:rPr>
              <w:t>55-63</w:t>
            </w:r>
          </w:p>
        </w:tc>
      </w:tr>
      <w:tr w:rsidR="009F1A26" w:rsidRPr="00693B69" w:rsidTr="00C42698">
        <w:tc>
          <w:tcPr>
            <w:tcW w:w="1888" w:type="dxa"/>
          </w:tcPr>
          <w:p w:rsidR="009F1A26" w:rsidRPr="00693B69" w:rsidRDefault="009F1A26" w:rsidP="00C87690">
            <w:pPr>
              <w:spacing w:after="120" w:line="240" w:lineRule="auto"/>
              <w:ind w:left="360"/>
              <w:rPr>
                <w:rFonts w:ascii="Garamond" w:hAnsi="Garamond" w:cs="Arial"/>
                <w:sz w:val="24"/>
                <w:szCs w:val="24"/>
              </w:rPr>
            </w:pPr>
            <w:r w:rsidRPr="00693B69">
              <w:rPr>
                <w:rFonts w:ascii="Garamond" w:hAnsi="Garamond" w:cs="Arial"/>
                <w:sz w:val="24"/>
                <w:szCs w:val="24"/>
              </w:rPr>
              <w:t>8.2</w:t>
            </w:r>
          </w:p>
        </w:tc>
        <w:tc>
          <w:tcPr>
            <w:tcW w:w="6834" w:type="dxa"/>
          </w:tcPr>
          <w:p w:rsidR="009F1A26" w:rsidRPr="00693B69" w:rsidRDefault="00A06677" w:rsidP="00C87690">
            <w:pPr>
              <w:spacing w:after="120" w:line="240" w:lineRule="auto"/>
              <w:rPr>
                <w:rFonts w:ascii="Garamond" w:hAnsi="Garamond" w:cs="Arial"/>
                <w:sz w:val="24"/>
                <w:szCs w:val="24"/>
              </w:rPr>
            </w:pPr>
            <w:r w:rsidRPr="00693B69">
              <w:rPr>
                <w:rFonts w:ascii="Garamond" w:hAnsi="Garamond" w:cs="Arial"/>
                <w:sz w:val="24"/>
                <w:szCs w:val="24"/>
              </w:rPr>
              <w:t>Guidelines</w:t>
            </w:r>
          </w:p>
        </w:tc>
        <w:tc>
          <w:tcPr>
            <w:tcW w:w="1646" w:type="dxa"/>
          </w:tcPr>
          <w:p w:rsidR="009F1A26" w:rsidRPr="00693B69" w:rsidRDefault="00651E37" w:rsidP="00C87690">
            <w:pPr>
              <w:spacing w:after="120" w:line="240" w:lineRule="auto"/>
              <w:jc w:val="right"/>
              <w:rPr>
                <w:rFonts w:ascii="Garamond" w:hAnsi="Garamond" w:cs="Arial"/>
                <w:sz w:val="24"/>
                <w:szCs w:val="24"/>
              </w:rPr>
            </w:pPr>
            <w:r>
              <w:rPr>
                <w:rFonts w:ascii="Garamond" w:hAnsi="Garamond" w:cs="Arial"/>
                <w:sz w:val="24"/>
                <w:szCs w:val="24"/>
              </w:rPr>
              <w:t>63-71</w:t>
            </w:r>
          </w:p>
        </w:tc>
      </w:tr>
      <w:tr w:rsidR="009F1A26" w:rsidRPr="00693B69" w:rsidTr="00352618">
        <w:tc>
          <w:tcPr>
            <w:tcW w:w="1888" w:type="dxa"/>
          </w:tcPr>
          <w:p w:rsidR="009F1A26" w:rsidRPr="00693B69" w:rsidRDefault="003B1CB8" w:rsidP="00C87690">
            <w:pPr>
              <w:spacing w:after="120" w:line="240" w:lineRule="auto"/>
              <w:ind w:left="360"/>
              <w:rPr>
                <w:rFonts w:ascii="Garamond" w:hAnsi="Garamond" w:cs="Arial"/>
                <w:sz w:val="24"/>
                <w:szCs w:val="24"/>
              </w:rPr>
            </w:pPr>
            <w:r w:rsidRPr="00693B69">
              <w:rPr>
                <w:rFonts w:ascii="Garamond" w:hAnsi="Garamond" w:cs="Arial"/>
                <w:sz w:val="24"/>
                <w:szCs w:val="24"/>
              </w:rPr>
              <w:t>8.3</w:t>
            </w:r>
          </w:p>
        </w:tc>
        <w:tc>
          <w:tcPr>
            <w:tcW w:w="6834" w:type="dxa"/>
          </w:tcPr>
          <w:p w:rsidR="009F1A26" w:rsidRPr="00693B69" w:rsidRDefault="003B1CB8" w:rsidP="00C87690">
            <w:pPr>
              <w:spacing w:after="120" w:line="240" w:lineRule="auto"/>
              <w:rPr>
                <w:rFonts w:ascii="Garamond" w:hAnsi="Garamond" w:cs="Arial"/>
                <w:sz w:val="24"/>
                <w:szCs w:val="24"/>
              </w:rPr>
            </w:pPr>
            <w:r w:rsidRPr="00693B69">
              <w:rPr>
                <w:rFonts w:ascii="Garamond" w:hAnsi="Garamond" w:cs="Arial"/>
                <w:sz w:val="24"/>
                <w:szCs w:val="24"/>
              </w:rPr>
              <w:t>Advance Understandings</w:t>
            </w:r>
          </w:p>
        </w:tc>
        <w:tc>
          <w:tcPr>
            <w:tcW w:w="1646" w:type="dxa"/>
            <w:vAlign w:val="center"/>
          </w:tcPr>
          <w:p w:rsidR="00C0192A" w:rsidRPr="00693B69" w:rsidRDefault="00651E37" w:rsidP="00C0192A">
            <w:pPr>
              <w:spacing w:after="120" w:line="240" w:lineRule="auto"/>
              <w:jc w:val="right"/>
              <w:rPr>
                <w:rFonts w:ascii="Garamond" w:hAnsi="Garamond" w:cs="Arial"/>
                <w:sz w:val="24"/>
                <w:szCs w:val="24"/>
              </w:rPr>
            </w:pPr>
            <w:r>
              <w:rPr>
                <w:rFonts w:ascii="Garamond" w:hAnsi="Garamond" w:cs="Arial"/>
                <w:sz w:val="24"/>
                <w:szCs w:val="24"/>
              </w:rPr>
              <w:t>71-73</w:t>
            </w:r>
          </w:p>
        </w:tc>
      </w:tr>
      <w:tr w:rsidR="00C0192A" w:rsidRPr="00693B69" w:rsidTr="00352618">
        <w:tc>
          <w:tcPr>
            <w:tcW w:w="1888" w:type="dxa"/>
          </w:tcPr>
          <w:p w:rsidR="00C0192A" w:rsidRPr="00693B69" w:rsidRDefault="00C0192A" w:rsidP="00C87690">
            <w:pPr>
              <w:spacing w:after="120" w:line="240" w:lineRule="auto"/>
              <w:ind w:left="360"/>
              <w:rPr>
                <w:rFonts w:ascii="Garamond" w:hAnsi="Garamond" w:cs="Arial"/>
                <w:sz w:val="24"/>
                <w:szCs w:val="24"/>
              </w:rPr>
            </w:pPr>
            <w:r w:rsidRPr="00693B69">
              <w:rPr>
                <w:rFonts w:ascii="Garamond" w:hAnsi="Garamond" w:cs="Arial"/>
                <w:sz w:val="24"/>
                <w:szCs w:val="24"/>
              </w:rPr>
              <w:t>8.4</w:t>
            </w:r>
          </w:p>
        </w:tc>
        <w:tc>
          <w:tcPr>
            <w:tcW w:w="6834" w:type="dxa"/>
          </w:tcPr>
          <w:p w:rsidR="00C0192A" w:rsidRPr="00693B69" w:rsidRDefault="00C0192A" w:rsidP="00C87690">
            <w:pPr>
              <w:spacing w:after="120" w:line="240" w:lineRule="auto"/>
              <w:rPr>
                <w:rFonts w:ascii="Garamond" w:hAnsi="Garamond" w:cs="Arial"/>
                <w:sz w:val="24"/>
                <w:szCs w:val="24"/>
              </w:rPr>
            </w:pPr>
            <w:r w:rsidRPr="00693B69">
              <w:rPr>
                <w:rFonts w:ascii="Garamond" w:hAnsi="Garamond" w:cs="Arial"/>
                <w:sz w:val="24"/>
                <w:szCs w:val="24"/>
              </w:rPr>
              <w:t>Checklist of Required Submissions</w:t>
            </w:r>
          </w:p>
        </w:tc>
        <w:tc>
          <w:tcPr>
            <w:tcW w:w="1646" w:type="dxa"/>
            <w:vAlign w:val="center"/>
          </w:tcPr>
          <w:p w:rsidR="00C0192A" w:rsidRPr="00693B69" w:rsidRDefault="00651E37" w:rsidP="00C0192A">
            <w:pPr>
              <w:spacing w:after="120" w:line="240" w:lineRule="auto"/>
              <w:jc w:val="right"/>
              <w:rPr>
                <w:rFonts w:ascii="Garamond" w:hAnsi="Garamond" w:cs="Arial"/>
                <w:sz w:val="24"/>
                <w:szCs w:val="24"/>
              </w:rPr>
            </w:pPr>
            <w:r>
              <w:rPr>
                <w:rFonts w:ascii="Garamond" w:hAnsi="Garamond" w:cs="Arial"/>
                <w:sz w:val="24"/>
                <w:szCs w:val="24"/>
              </w:rPr>
              <w:t>73-76</w:t>
            </w:r>
          </w:p>
        </w:tc>
      </w:tr>
    </w:tbl>
    <w:p w:rsidR="00474CC7" w:rsidRPr="00693B69" w:rsidRDefault="006D4346" w:rsidP="00C87690">
      <w:pPr>
        <w:pStyle w:val="Heading1"/>
        <w:spacing w:after="120"/>
        <w:ind w:left="1080"/>
        <w:rPr>
          <w:rFonts w:cs="Arial"/>
        </w:rPr>
      </w:pPr>
      <w:r w:rsidRPr="00693B69">
        <w:rPr>
          <w:rFonts w:cs="Arial"/>
          <w:sz w:val="24"/>
          <w:szCs w:val="24"/>
        </w:rPr>
        <w:br w:type="page"/>
      </w:r>
      <w:r w:rsidR="00EF7DD6" w:rsidRPr="00693B69">
        <w:rPr>
          <w:rFonts w:cs="Arial"/>
        </w:rPr>
        <w:lastRenderedPageBreak/>
        <w:t>Section I – Funding Opportunity Description</w:t>
      </w:r>
    </w:p>
    <w:p w:rsidR="00EF7DD6" w:rsidRPr="00693B69" w:rsidRDefault="00EF7DD6" w:rsidP="00C87690">
      <w:pPr>
        <w:pStyle w:val="Heading1"/>
        <w:spacing w:after="120"/>
        <w:ind w:left="1080"/>
        <w:rPr>
          <w:rFonts w:cs="Arial"/>
        </w:rPr>
      </w:pPr>
      <w:r w:rsidRPr="00693B69">
        <w:rPr>
          <w:rFonts w:cs="Arial"/>
        </w:rPr>
        <w:t>Program Overview</w:t>
      </w:r>
    </w:p>
    <w:tbl>
      <w:tblPr>
        <w:tblW w:w="10548" w:type="dxa"/>
        <w:tblLook w:val="01E0" w:firstRow="1" w:lastRow="1" w:firstColumn="1" w:lastColumn="1" w:noHBand="0" w:noVBand="0"/>
      </w:tblPr>
      <w:tblGrid>
        <w:gridCol w:w="863"/>
        <w:gridCol w:w="3295"/>
        <w:gridCol w:w="6390"/>
      </w:tblGrid>
      <w:tr w:rsidR="00EF7DD6" w:rsidRPr="00693B69" w:rsidTr="00C42698">
        <w:tc>
          <w:tcPr>
            <w:tcW w:w="863" w:type="dxa"/>
          </w:tcPr>
          <w:p w:rsidR="00EF7DD6" w:rsidRPr="00693B69" w:rsidRDefault="00EF7DD6" w:rsidP="00C87690">
            <w:pPr>
              <w:spacing w:after="120" w:line="240" w:lineRule="auto"/>
              <w:rPr>
                <w:rFonts w:ascii="Garamond" w:hAnsi="Garamond" w:cs="Arial"/>
              </w:rPr>
            </w:pPr>
            <w:r w:rsidRPr="00693B69">
              <w:rPr>
                <w:rFonts w:ascii="Garamond" w:hAnsi="Garamond" w:cs="Arial"/>
              </w:rPr>
              <w:t>1.1.1.</w:t>
            </w:r>
          </w:p>
        </w:tc>
        <w:tc>
          <w:tcPr>
            <w:tcW w:w="3295" w:type="dxa"/>
          </w:tcPr>
          <w:p w:rsidR="00EF7DD6" w:rsidRPr="00693B69" w:rsidRDefault="00A41552" w:rsidP="00C87690">
            <w:pPr>
              <w:spacing w:after="120" w:line="240" w:lineRule="auto"/>
              <w:rPr>
                <w:rFonts w:ascii="Garamond" w:hAnsi="Garamond" w:cs="Arial"/>
              </w:rPr>
            </w:pPr>
            <w:r>
              <w:rPr>
                <w:rFonts w:ascii="Garamond" w:hAnsi="Garamond" w:cs="Arial"/>
              </w:rPr>
              <w:t>Federal</w:t>
            </w:r>
            <w:r w:rsidR="00EF7DD6" w:rsidRPr="00693B69">
              <w:rPr>
                <w:rFonts w:ascii="Garamond" w:hAnsi="Garamond" w:cs="Arial"/>
              </w:rPr>
              <w:t xml:space="preserve"> Agency Name</w:t>
            </w:r>
          </w:p>
        </w:tc>
        <w:tc>
          <w:tcPr>
            <w:tcW w:w="6390" w:type="dxa"/>
          </w:tcPr>
          <w:p w:rsidR="00EF7DD6" w:rsidRPr="00693B69" w:rsidRDefault="005D3A20" w:rsidP="00C87690">
            <w:pPr>
              <w:spacing w:after="120" w:line="240" w:lineRule="auto"/>
              <w:rPr>
                <w:rFonts w:ascii="Garamond" w:hAnsi="Garamond" w:cs="Arial"/>
              </w:rPr>
            </w:pPr>
            <w:r w:rsidRPr="00693B69">
              <w:rPr>
                <w:rFonts w:ascii="Garamond" w:hAnsi="Garamond" w:cs="Arial"/>
              </w:rPr>
              <w:t>U. S. Small Business Administration, Office of Small Business Development Centers</w:t>
            </w:r>
          </w:p>
        </w:tc>
      </w:tr>
      <w:tr w:rsidR="00EF7DD6" w:rsidRPr="00693B69" w:rsidTr="00C42698">
        <w:tc>
          <w:tcPr>
            <w:tcW w:w="863" w:type="dxa"/>
          </w:tcPr>
          <w:p w:rsidR="00EF7DD6" w:rsidRPr="00693B69" w:rsidRDefault="00EF7DD6" w:rsidP="00C87690">
            <w:pPr>
              <w:spacing w:after="120" w:line="240" w:lineRule="auto"/>
              <w:rPr>
                <w:rFonts w:ascii="Garamond" w:hAnsi="Garamond" w:cs="Arial"/>
              </w:rPr>
            </w:pPr>
            <w:r w:rsidRPr="00693B69">
              <w:rPr>
                <w:rFonts w:ascii="Garamond" w:hAnsi="Garamond" w:cs="Arial"/>
              </w:rPr>
              <w:t>1.1.2.</w:t>
            </w:r>
          </w:p>
        </w:tc>
        <w:tc>
          <w:tcPr>
            <w:tcW w:w="3295" w:type="dxa"/>
          </w:tcPr>
          <w:p w:rsidR="00EF7DD6" w:rsidRPr="00693B69" w:rsidRDefault="00EF7DD6" w:rsidP="00C87690">
            <w:pPr>
              <w:spacing w:after="120" w:line="240" w:lineRule="auto"/>
              <w:rPr>
                <w:rFonts w:ascii="Garamond" w:hAnsi="Garamond" w:cs="Arial"/>
              </w:rPr>
            </w:pPr>
            <w:r w:rsidRPr="00693B69">
              <w:rPr>
                <w:rFonts w:ascii="Garamond" w:hAnsi="Garamond" w:cs="Arial"/>
              </w:rPr>
              <w:t>Funding Opportunity Title</w:t>
            </w:r>
          </w:p>
        </w:tc>
        <w:tc>
          <w:tcPr>
            <w:tcW w:w="6390" w:type="dxa"/>
          </w:tcPr>
          <w:p w:rsidR="00EF7DD6" w:rsidRPr="00693B69" w:rsidRDefault="005D3A20" w:rsidP="00C87690">
            <w:pPr>
              <w:spacing w:after="120" w:line="240" w:lineRule="auto"/>
              <w:rPr>
                <w:rFonts w:ascii="Garamond" w:hAnsi="Garamond" w:cs="Arial"/>
              </w:rPr>
            </w:pPr>
            <w:r w:rsidRPr="00693B69">
              <w:rPr>
                <w:rFonts w:ascii="Garamond" w:hAnsi="Garamond" w:cs="Arial"/>
              </w:rPr>
              <w:t>Small Business Development Centers</w:t>
            </w:r>
          </w:p>
        </w:tc>
      </w:tr>
      <w:tr w:rsidR="00EF7DD6" w:rsidRPr="00693B69" w:rsidTr="00C42698">
        <w:tc>
          <w:tcPr>
            <w:tcW w:w="863" w:type="dxa"/>
          </w:tcPr>
          <w:p w:rsidR="00EF7DD6" w:rsidRPr="00693B69" w:rsidRDefault="00EF7DD6" w:rsidP="00C87690">
            <w:pPr>
              <w:spacing w:after="120" w:line="240" w:lineRule="auto"/>
              <w:rPr>
                <w:rFonts w:ascii="Garamond" w:hAnsi="Garamond" w:cs="Arial"/>
              </w:rPr>
            </w:pPr>
            <w:r w:rsidRPr="00693B69">
              <w:rPr>
                <w:rFonts w:ascii="Garamond" w:hAnsi="Garamond" w:cs="Arial"/>
              </w:rPr>
              <w:t>1.1.3.</w:t>
            </w:r>
          </w:p>
        </w:tc>
        <w:tc>
          <w:tcPr>
            <w:tcW w:w="3295" w:type="dxa"/>
          </w:tcPr>
          <w:p w:rsidR="00EF7DD6" w:rsidRPr="00693B69" w:rsidRDefault="00EF7DD6" w:rsidP="00C87690">
            <w:pPr>
              <w:spacing w:after="120" w:line="240" w:lineRule="auto"/>
              <w:rPr>
                <w:rFonts w:ascii="Garamond" w:hAnsi="Garamond" w:cs="Arial"/>
              </w:rPr>
            </w:pPr>
            <w:r w:rsidRPr="00693B69">
              <w:rPr>
                <w:rFonts w:ascii="Garamond" w:hAnsi="Garamond" w:cs="Arial"/>
              </w:rPr>
              <w:t>Announcement Type</w:t>
            </w:r>
          </w:p>
        </w:tc>
        <w:tc>
          <w:tcPr>
            <w:tcW w:w="6390" w:type="dxa"/>
          </w:tcPr>
          <w:p w:rsidR="00EF7DD6" w:rsidRPr="00693B69" w:rsidRDefault="005D3A20" w:rsidP="00C87690">
            <w:pPr>
              <w:spacing w:after="120" w:line="240" w:lineRule="auto"/>
              <w:rPr>
                <w:rFonts w:ascii="Garamond" w:hAnsi="Garamond" w:cs="Arial"/>
              </w:rPr>
            </w:pPr>
            <w:r w:rsidRPr="00693B69">
              <w:rPr>
                <w:rFonts w:ascii="Garamond" w:hAnsi="Garamond" w:cs="Arial"/>
              </w:rPr>
              <w:t>Initial</w:t>
            </w:r>
          </w:p>
        </w:tc>
      </w:tr>
      <w:tr w:rsidR="00EF7DD6" w:rsidRPr="00693B69" w:rsidTr="00C42698">
        <w:tc>
          <w:tcPr>
            <w:tcW w:w="863" w:type="dxa"/>
          </w:tcPr>
          <w:p w:rsidR="00EF7DD6" w:rsidRPr="00693B69" w:rsidRDefault="00EF7DD6" w:rsidP="00C87690">
            <w:pPr>
              <w:spacing w:after="120" w:line="240" w:lineRule="auto"/>
              <w:rPr>
                <w:rFonts w:ascii="Garamond" w:hAnsi="Garamond" w:cs="Arial"/>
              </w:rPr>
            </w:pPr>
            <w:r w:rsidRPr="00693B69">
              <w:rPr>
                <w:rFonts w:ascii="Garamond" w:hAnsi="Garamond" w:cs="Arial"/>
              </w:rPr>
              <w:t>1.1.4.</w:t>
            </w:r>
          </w:p>
        </w:tc>
        <w:tc>
          <w:tcPr>
            <w:tcW w:w="3295" w:type="dxa"/>
          </w:tcPr>
          <w:p w:rsidR="00EF7DD6" w:rsidRPr="00693B69" w:rsidRDefault="00EF7DD6" w:rsidP="00C87690">
            <w:pPr>
              <w:spacing w:after="120" w:line="240" w:lineRule="auto"/>
              <w:rPr>
                <w:rFonts w:ascii="Garamond" w:hAnsi="Garamond" w:cs="Arial"/>
              </w:rPr>
            </w:pPr>
            <w:r w:rsidRPr="00693B69">
              <w:rPr>
                <w:rFonts w:ascii="Garamond" w:hAnsi="Garamond" w:cs="Arial"/>
              </w:rPr>
              <w:t>Funding Opportunity Number:</w:t>
            </w:r>
          </w:p>
        </w:tc>
        <w:tc>
          <w:tcPr>
            <w:tcW w:w="6390" w:type="dxa"/>
          </w:tcPr>
          <w:p w:rsidR="00EF7DD6" w:rsidRPr="00693B69" w:rsidRDefault="00EF7DD6" w:rsidP="00C87690">
            <w:pPr>
              <w:spacing w:after="120" w:line="240" w:lineRule="auto"/>
              <w:rPr>
                <w:rFonts w:ascii="Garamond" w:hAnsi="Garamond" w:cs="Arial"/>
              </w:rPr>
            </w:pPr>
            <w:r w:rsidRPr="00693B69">
              <w:rPr>
                <w:rFonts w:ascii="Garamond" w:hAnsi="Garamond" w:cs="Arial"/>
              </w:rPr>
              <w:t>Progra</w:t>
            </w:r>
            <w:r w:rsidR="00326A5B" w:rsidRPr="00693B69">
              <w:rPr>
                <w:rFonts w:ascii="Garamond" w:hAnsi="Garamond" w:cs="Arial"/>
              </w:rPr>
              <w:t xml:space="preserve">m Announcement No. </w:t>
            </w:r>
            <w:r w:rsidR="00D8268B" w:rsidRPr="00693B69">
              <w:rPr>
                <w:rFonts w:ascii="Garamond" w:hAnsi="Garamond" w:cs="Arial"/>
                <w:highlight w:val="yellow"/>
              </w:rPr>
              <w:t>OSBDC-2018</w:t>
            </w:r>
            <w:r w:rsidR="00446C59" w:rsidRPr="00693B69">
              <w:rPr>
                <w:rFonts w:ascii="Garamond" w:hAnsi="Garamond" w:cs="Arial"/>
                <w:highlight w:val="yellow"/>
              </w:rPr>
              <w:t>-01</w:t>
            </w:r>
            <w:r w:rsidR="00326A5B" w:rsidRPr="00693B69">
              <w:rPr>
                <w:rFonts w:ascii="Garamond" w:hAnsi="Garamond" w:cs="Arial"/>
                <w:highlight w:val="yellow"/>
              </w:rPr>
              <w:t xml:space="preserve"> or </w:t>
            </w:r>
            <w:r w:rsidR="00446C59" w:rsidRPr="00693B69">
              <w:rPr>
                <w:rFonts w:ascii="Garamond" w:hAnsi="Garamond" w:cs="Arial"/>
                <w:highlight w:val="yellow"/>
              </w:rPr>
              <w:t>OSBDC-201</w:t>
            </w:r>
            <w:r w:rsidR="00D8268B" w:rsidRPr="00693B69">
              <w:rPr>
                <w:rFonts w:ascii="Garamond" w:hAnsi="Garamond" w:cs="Arial"/>
                <w:highlight w:val="yellow"/>
              </w:rPr>
              <w:t>8</w:t>
            </w:r>
            <w:r w:rsidR="00446C59" w:rsidRPr="00693B69">
              <w:rPr>
                <w:rFonts w:ascii="Garamond" w:hAnsi="Garamond" w:cs="Arial"/>
                <w:highlight w:val="yellow"/>
              </w:rPr>
              <w:t>-02</w:t>
            </w:r>
          </w:p>
        </w:tc>
      </w:tr>
      <w:tr w:rsidR="00EF7DD6" w:rsidRPr="00693B69" w:rsidTr="00C42698">
        <w:tc>
          <w:tcPr>
            <w:tcW w:w="863" w:type="dxa"/>
          </w:tcPr>
          <w:p w:rsidR="00EF7DD6" w:rsidRPr="00693B69" w:rsidRDefault="00EF7DD6" w:rsidP="00C87690">
            <w:pPr>
              <w:spacing w:after="120" w:line="240" w:lineRule="auto"/>
              <w:rPr>
                <w:rFonts w:ascii="Garamond" w:hAnsi="Garamond" w:cs="Arial"/>
              </w:rPr>
            </w:pPr>
            <w:r w:rsidRPr="00693B69">
              <w:rPr>
                <w:rFonts w:ascii="Garamond" w:hAnsi="Garamond" w:cs="Arial"/>
              </w:rPr>
              <w:t>1.1.5.</w:t>
            </w:r>
          </w:p>
        </w:tc>
        <w:tc>
          <w:tcPr>
            <w:tcW w:w="3295" w:type="dxa"/>
          </w:tcPr>
          <w:p w:rsidR="00EF7DD6" w:rsidRPr="00693B69" w:rsidRDefault="00EF7DD6" w:rsidP="00C87690">
            <w:pPr>
              <w:spacing w:after="120" w:line="240" w:lineRule="auto"/>
              <w:rPr>
                <w:rFonts w:ascii="Garamond" w:hAnsi="Garamond" w:cs="Arial"/>
              </w:rPr>
            </w:pPr>
            <w:r w:rsidRPr="00693B69">
              <w:rPr>
                <w:rFonts w:ascii="Garamond" w:hAnsi="Garamond" w:cs="Arial"/>
              </w:rPr>
              <w:t>CDFA Number</w:t>
            </w:r>
          </w:p>
        </w:tc>
        <w:tc>
          <w:tcPr>
            <w:tcW w:w="6390" w:type="dxa"/>
          </w:tcPr>
          <w:p w:rsidR="00EF7DD6" w:rsidRPr="00693B69" w:rsidRDefault="00EF7DD6" w:rsidP="00C87690">
            <w:pPr>
              <w:spacing w:after="120" w:line="240" w:lineRule="auto"/>
              <w:rPr>
                <w:rFonts w:ascii="Garamond" w:hAnsi="Garamond" w:cs="Arial"/>
              </w:rPr>
            </w:pPr>
            <w:r w:rsidRPr="00693B69">
              <w:rPr>
                <w:rFonts w:ascii="Garamond" w:hAnsi="Garamond" w:cs="Arial"/>
              </w:rPr>
              <w:t>59.</w:t>
            </w:r>
            <w:r w:rsidR="00D54F62" w:rsidRPr="00693B69">
              <w:rPr>
                <w:rFonts w:ascii="Garamond" w:hAnsi="Garamond" w:cs="Arial"/>
              </w:rPr>
              <w:t>037</w:t>
            </w:r>
          </w:p>
        </w:tc>
      </w:tr>
      <w:tr w:rsidR="00A37EFC" w:rsidRPr="00693B69" w:rsidTr="00C42698">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t>1.1.6.</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Closing Date for Submissions:</w:t>
            </w:r>
          </w:p>
        </w:tc>
        <w:tc>
          <w:tcPr>
            <w:tcW w:w="6390" w:type="dxa"/>
          </w:tcPr>
          <w:p w:rsidR="00C36037" w:rsidRPr="00693B69" w:rsidRDefault="00D8268B" w:rsidP="00C87690">
            <w:pPr>
              <w:spacing w:after="120" w:line="240" w:lineRule="auto"/>
              <w:rPr>
                <w:rFonts w:ascii="Garamond" w:hAnsi="Garamond" w:cs="Arial"/>
              </w:rPr>
            </w:pPr>
            <w:r w:rsidRPr="00693B69">
              <w:rPr>
                <w:rFonts w:ascii="Garamond" w:hAnsi="Garamond" w:cs="Arial"/>
                <w:highlight w:val="yellow"/>
              </w:rPr>
              <w:t>July 2</w:t>
            </w:r>
            <w:r w:rsidR="00E25930">
              <w:rPr>
                <w:rFonts w:ascii="Garamond" w:hAnsi="Garamond" w:cs="Arial"/>
                <w:highlight w:val="yellow"/>
              </w:rPr>
              <w:t>1</w:t>
            </w:r>
            <w:r w:rsidRPr="00693B69">
              <w:rPr>
                <w:rFonts w:ascii="Garamond" w:hAnsi="Garamond" w:cs="Arial"/>
                <w:highlight w:val="yellow"/>
              </w:rPr>
              <w:t>, 2017</w:t>
            </w:r>
            <w:r w:rsidR="00AF6B5A" w:rsidRPr="00693B69">
              <w:rPr>
                <w:rFonts w:ascii="Garamond" w:hAnsi="Garamond" w:cs="Arial"/>
                <w:highlight w:val="yellow"/>
              </w:rPr>
              <w:t>,</w:t>
            </w:r>
            <w:r w:rsidR="00AF6B5A" w:rsidRPr="00693B69">
              <w:rPr>
                <w:rFonts w:ascii="Garamond" w:hAnsi="Garamond" w:cs="Arial"/>
              </w:rPr>
              <w:t xml:space="preserve"> Proposal due to the OSBDC via </w:t>
            </w:r>
            <w:hyperlink r:id="rId12" w:history="1">
              <w:r w:rsidR="00AF6B5A" w:rsidRPr="00693B69">
                <w:rPr>
                  <w:rFonts w:ascii="Garamond" w:hAnsi="Garamond" w:cs="Arial"/>
                </w:rPr>
                <w:t>www.grants.gov</w:t>
              </w:r>
            </w:hyperlink>
            <w:r w:rsidR="00AF6B5A" w:rsidRPr="00693B69">
              <w:rPr>
                <w:rFonts w:ascii="Garamond" w:hAnsi="Garamond" w:cs="Arial"/>
              </w:rPr>
              <w:t xml:space="preserve"> at </w:t>
            </w:r>
            <w:r w:rsidR="00D909AB">
              <w:rPr>
                <w:rFonts w:ascii="Garamond" w:hAnsi="Garamond" w:cs="Arial"/>
              </w:rPr>
              <w:t xml:space="preserve">4:00 </w:t>
            </w:r>
            <w:r w:rsidR="000F7890" w:rsidRPr="00693B69">
              <w:rPr>
                <w:rFonts w:ascii="Garamond" w:hAnsi="Garamond" w:cs="Arial"/>
              </w:rPr>
              <w:t>p.m. ED</w:t>
            </w:r>
            <w:r w:rsidR="00AF6B5A" w:rsidRPr="00693B69">
              <w:rPr>
                <w:rFonts w:ascii="Garamond" w:hAnsi="Garamond" w:cs="Arial"/>
              </w:rPr>
              <w:t>T for Progr</w:t>
            </w:r>
            <w:r w:rsidR="009028D6" w:rsidRPr="00693B69">
              <w:rPr>
                <w:rFonts w:ascii="Garamond" w:hAnsi="Garamond" w:cs="Arial"/>
              </w:rPr>
              <w:t xml:space="preserve">am Announcement </w:t>
            </w:r>
            <w:r w:rsidR="0028634C" w:rsidRPr="00693B69">
              <w:rPr>
                <w:rFonts w:ascii="Garamond" w:hAnsi="Garamond" w:cs="Arial"/>
              </w:rPr>
              <w:t xml:space="preserve">No. </w:t>
            </w:r>
            <w:r w:rsidR="0028634C" w:rsidRPr="00693B69">
              <w:rPr>
                <w:rFonts w:ascii="Garamond" w:hAnsi="Garamond" w:cs="Arial"/>
                <w:highlight w:val="yellow"/>
              </w:rPr>
              <w:t>OSBDC-201</w:t>
            </w:r>
            <w:r w:rsidRPr="00693B69">
              <w:rPr>
                <w:rFonts w:ascii="Garamond" w:hAnsi="Garamond" w:cs="Arial"/>
                <w:highlight w:val="yellow"/>
              </w:rPr>
              <w:t>8</w:t>
            </w:r>
            <w:r w:rsidR="0028634C" w:rsidRPr="00693B69">
              <w:rPr>
                <w:rFonts w:ascii="Garamond" w:hAnsi="Garamond" w:cs="Arial"/>
                <w:highlight w:val="yellow"/>
              </w:rPr>
              <w:t>-</w:t>
            </w:r>
            <w:r w:rsidR="00ED01DE" w:rsidRPr="00693B69">
              <w:rPr>
                <w:rFonts w:ascii="Garamond" w:hAnsi="Garamond" w:cs="Arial"/>
                <w:highlight w:val="yellow"/>
              </w:rPr>
              <w:t>0</w:t>
            </w:r>
            <w:r w:rsidR="00446C59" w:rsidRPr="00693B69">
              <w:rPr>
                <w:rFonts w:ascii="Garamond" w:hAnsi="Garamond" w:cs="Arial"/>
                <w:highlight w:val="yellow"/>
              </w:rPr>
              <w:t>1</w:t>
            </w:r>
            <w:r w:rsidR="00ED01DE" w:rsidRPr="00693B69">
              <w:rPr>
                <w:rFonts w:ascii="Garamond" w:hAnsi="Garamond" w:cs="Arial"/>
                <w:highlight w:val="yellow"/>
              </w:rPr>
              <w:t xml:space="preserve"> </w:t>
            </w:r>
            <w:r w:rsidR="00AF6B5A" w:rsidRPr="00693B69">
              <w:rPr>
                <w:rFonts w:ascii="Garamond" w:hAnsi="Garamond" w:cs="Arial"/>
                <w:highlight w:val="yellow"/>
              </w:rPr>
              <w:t>for FY 201</w:t>
            </w:r>
            <w:r w:rsidRPr="00693B69">
              <w:rPr>
                <w:rFonts w:ascii="Garamond" w:hAnsi="Garamond" w:cs="Arial"/>
                <w:highlight w:val="yellow"/>
              </w:rPr>
              <w:t>8</w:t>
            </w:r>
            <w:r w:rsidR="00AF6B5A" w:rsidRPr="00693B69">
              <w:rPr>
                <w:rFonts w:ascii="Garamond" w:hAnsi="Garamond" w:cs="Arial"/>
                <w:highlight w:val="yellow"/>
              </w:rPr>
              <w:t>;</w:t>
            </w:r>
          </w:p>
          <w:p w:rsidR="00AF6B5A" w:rsidRPr="00693B69" w:rsidRDefault="00D8268B" w:rsidP="00D909AB">
            <w:pPr>
              <w:spacing w:after="120" w:line="240" w:lineRule="auto"/>
              <w:rPr>
                <w:rFonts w:ascii="Garamond" w:hAnsi="Garamond" w:cs="Arial"/>
              </w:rPr>
            </w:pPr>
            <w:r w:rsidRPr="00693B69">
              <w:rPr>
                <w:rFonts w:ascii="Garamond" w:hAnsi="Garamond" w:cs="Arial"/>
                <w:highlight w:val="yellow"/>
              </w:rPr>
              <w:t>August 25</w:t>
            </w:r>
            <w:r w:rsidR="00C5483C" w:rsidRPr="00693B69">
              <w:rPr>
                <w:rFonts w:ascii="Garamond" w:hAnsi="Garamond" w:cs="Arial"/>
                <w:highlight w:val="yellow"/>
              </w:rPr>
              <w:t xml:space="preserve">, </w:t>
            </w:r>
            <w:r w:rsidRPr="00693B69">
              <w:rPr>
                <w:rFonts w:ascii="Garamond" w:hAnsi="Garamond" w:cs="Arial"/>
                <w:highlight w:val="yellow"/>
              </w:rPr>
              <w:t>2017</w:t>
            </w:r>
            <w:r w:rsidR="00AF6B5A" w:rsidRPr="00693B69">
              <w:rPr>
                <w:rFonts w:ascii="Garamond" w:hAnsi="Garamond" w:cs="Arial"/>
              </w:rPr>
              <w:t xml:space="preserve">; Proposal due to the OSBDC via </w:t>
            </w:r>
            <w:hyperlink r:id="rId13" w:history="1">
              <w:r w:rsidR="00AF6B5A" w:rsidRPr="00693B69">
                <w:rPr>
                  <w:rFonts w:ascii="Garamond" w:hAnsi="Garamond" w:cs="Arial"/>
                </w:rPr>
                <w:t>www.grants.gov</w:t>
              </w:r>
            </w:hyperlink>
            <w:r w:rsidR="00AF6B5A" w:rsidRPr="00693B69">
              <w:rPr>
                <w:rFonts w:ascii="Garamond" w:hAnsi="Garamond" w:cs="Arial"/>
              </w:rPr>
              <w:t xml:space="preserve"> at </w:t>
            </w:r>
            <w:r w:rsidR="00D81F21">
              <w:rPr>
                <w:rFonts w:ascii="Garamond" w:hAnsi="Garamond" w:cs="Arial"/>
              </w:rPr>
              <w:t xml:space="preserve">4:00 </w:t>
            </w:r>
            <w:r w:rsidR="000F7890" w:rsidRPr="00693B69">
              <w:rPr>
                <w:rFonts w:ascii="Garamond" w:hAnsi="Garamond" w:cs="Arial"/>
              </w:rPr>
              <w:t>p.m. ED</w:t>
            </w:r>
            <w:r w:rsidR="00AF6B5A" w:rsidRPr="00693B69">
              <w:rPr>
                <w:rFonts w:ascii="Garamond" w:hAnsi="Garamond" w:cs="Arial"/>
              </w:rPr>
              <w:t>T for Progr</w:t>
            </w:r>
            <w:r w:rsidR="009028D6" w:rsidRPr="00693B69">
              <w:rPr>
                <w:rFonts w:ascii="Garamond" w:hAnsi="Garamond" w:cs="Arial"/>
              </w:rPr>
              <w:t xml:space="preserve">am Announcement No. </w:t>
            </w:r>
            <w:r w:rsidRPr="00693B69">
              <w:rPr>
                <w:rFonts w:ascii="Garamond" w:hAnsi="Garamond" w:cs="Arial"/>
                <w:highlight w:val="yellow"/>
              </w:rPr>
              <w:t>OSBDC-2018</w:t>
            </w:r>
            <w:r w:rsidR="00446C59" w:rsidRPr="00693B69">
              <w:rPr>
                <w:rFonts w:ascii="Garamond" w:hAnsi="Garamond" w:cs="Arial"/>
                <w:highlight w:val="yellow"/>
              </w:rPr>
              <w:t>-02</w:t>
            </w:r>
            <w:r w:rsidR="0028634C" w:rsidRPr="00693B69">
              <w:rPr>
                <w:rFonts w:ascii="Garamond" w:hAnsi="Garamond" w:cs="Arial"/>
                <w:highlight w:val="yellow"/>
              </w:rPr>
              <w:t xml:space="preserve"> </w:t>
            </w:r>
            <w:r w:rsidR="00AF6B5A" w:rsidRPr="00693B69">
              <w:rPr>
                <w:rFonts w:ascii="Garamond" w:hAnsi="Garamond" w:cs="Arial"/>
                <w:highlight w:val="yellow"/>
              </w:rPr>
              <w:t>for CY 201</w:t>
            </w:r>
            <w:r w:rsidRPr="00693B69">
              <w:rPr>
                <w:rFonts w:ascii="Garamond" w:hAnsi="Garamond" w:cs="Arial"/>
                <w:highlight w:val="yellow"/>
              </w:rPr>
              <w:t>8</w:t>
            </w:r>
            <w:r w:rsidR="00466502" w:rsidRPr="00693B69">
              <w:rPr>
                <w:rFonts w:ascii="Garamond" w:hAnsi="Garamond" w:cs="Arial"/>
                <w:highlight w:val="yellow"/>
              </w:rPr>
              <w:t>.</w:t>
            </w:r>
          </w:p>
        </w:tc>
      </w:tr>
      <w:tr w:rsidR="00A37EFC" w:rsidRPr="00693B69" w:rsidTr="00C42698">
        <w:trPr>
          <w:trHeight w:val="675"/>
        </w:trPr>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t>1.1.7.</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Authority:</w:t>
            </w:r>
          </w:p>
        </w:tc>
        <w:tc>
          <w:tcPr>
            <w:tcW w:w="6390" w:type="dxa"/>
          </w:tcPr>
          <w:p w:rsidR="00A37EFC" w:rsidRPr="00693B69" w:rsidRDefault="00B02161" w:rsidP="00C87690">
            <w:pPr>
              <w:spacing w:after="120" w:line="240" w:lineRule="auto"/>
              <w:ind w:left="-18" w:firstLine="18"/>
              <w:rPr>
                <w:rFonts w:ascii="Garamond" w:hAnsi="Garamond" w:cs="Arial"/>
              </w:rPr>
            </w:pPr>
            <w:r w:rsidRPr="00693B69">
              <w:rPr>
                <w:rFonts w:ascii="Garamond" w:hAnsi="Garamond" w:cs="Arial"/>
              </w:rPr>
              <w:t>Small Business Act, Section 21(c)(3)(T) and Section 27 (</w:t>
            </w:r>
            <w:hyperlink r:id="rId14" w:history="1">
              <w:r w:rsidRPr="00693B69">
                <w:rPr>
                  <w:rFonts w:ascii="Garamond" w:hAnsi="Garamond" w:cs="Arial"/>
                  <w:color w:val="0000FF"/>
                  <w:u w:val="single"/>
                </w:rPr>
                <w:t>15 USC §§ 648</w:t>
              </w:r>
            </w:hyperlink>
            <w:r w:rsidRPr="00693B69">
              <w:rPr>
                <w:rFonts w:ascii="Garamond" w:hAnsi="Garamond" w:cs="Arial"/>
              </w:rPr>
              <w:t xml:space="preserve">(c)(3)(T) and </w:t>
            </w:r>
            <w:hyperlink r:id="rId15" w:history="1">
              <w:r w:rsidRPr="00693B69">
                <w:rPr>
                  <w:rFonts w:ascii="Garamond" w:hAnsi="Garamond" w:cs="Arial"/>
                  <w:color w:val="0000FF"/>
                  <w:u w:val="single"/>
                </w:rPr>
                <w:t>654</w:t>
              </w:r>
            </w:hyperlink>
            <w:r w:rsidRPr="00693B69">
              <w:rPr>
                <w:rFonts w:ascii="Garamond" w:hAnsi="Garamond" w:cs="Arial"/>
              </w:rPr>
              <w:t xml:space="preserve">) (Title IX of </w:t>
            </w:r>
            <w:hyperlink r:id="rId16" w:history="1">
              <w:r w:rsidRPr="00693B69">
                <w:rPr>
                  <w:rFonts w:ascii="Garamond" w:hAnsi="Garamond" w:cs="Arial"/>
                  <w:color w:val="0000FF"/>
                  <w:u w:val="single"/>
                </w:rPr>
                <w:t>Public Law 105-277</w:t>
              </w:r>
            </w:hyperlink>
            <w:r w:rsidRPr="00693B69">
              <w:rPr>
                <w:rFonts w:ascii="Garamond" w:hAnsi="Garamond" w:cs="Arial"/>
              </w:rPr>
              <w:t xml:space="preserve">, </w:t>
            </w:r>
            <w:hyperlink r:id="rId17" w:history="1">
              <w:r w:rsidRPr="00693B69">
                <w:rPr>
                  <w:rFonts w:ascii="Garamond" w:hAnsi="Garamond" w:cs="Arial"/>
                  <w:color w:val="0000FF"/>
                  <w:u w:val="single"/>
                </w:rPr>
                <w:t>Public Law 108-447</w:t>
              </w:r>
            </w:hyperlink>
            <w:r w:rsidRPr="00693B69">
              <w:rPr>
                <w:rFonts w:ascii="Garamond" w:hAnsi="Garamond" w:cs="Arial"/>
              </w:rPr>
              <w:t>)</w:t>
            </w:r>
          </w:p>
        </w:tc>
      </w:tr>
      <w:tr w:rsidR="00A37EFC" w:rsidRPr="00693B69" w:rsidTr="00C42698">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t>1.1.8.</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Duration of Authority:</w:t>
            </w:r>
          </w:p>
        </w:tc>
        <w:tc>
          <w:tcPr>
            <w:tcW w:w="6390" w:type="dxa"/>
          </w:tcPr>
          <w:p w:rsidR="00A37EFC" w:rsidRPr="00693B69" w:rsidRDefault="00B02161" w:rsidP="00C87690">
            <w:pPr>
              <w:spacing w:after="120" w:line="240" w:lineRule="auto"/>
              <w:rPr>
                <w:rFonts w:ascii="Garamond" w:hAnsi="Garamond" w:cs="Arial"/>
              </w:rPr>
            </w:pPr>
            <w:r w:rsidRPr="00693B69">
              <w:rPr>
                <w:rFonts w:ascii="Garamond" w:hAnsi="Garamond" w:cs="Arial"/>
              </w:rPr>
              <w:t>Permanent</w:t>
            </w:r>
          </w:p>
        </w:tc>
      </w:tr>
      <w:tr w:rsidR="00A37EFC" w:rsidRPr="00693B69" w:rsidTr="00C42698">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t>1.1.9.</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Funding Instrument:</w:t>
            </w:r>
          </w:p>
        </w:tc>
        <w:tc>
          <w:tcPr>
            <w:tcW w:w="6390" w:type="dxa"/>
          </w:tcPr>
          <w:p w:rsidR="00A37EFC" w:rsidRPr="00693B69" w:rsidRDefault="00A37EFC" w:rsidP="00C87690">
            <w:pPr>
              <w:spacing w:after="120" w:line="240" w:lineRule="auto"/>
              <w:rPr>
                <w:rFonts w:ascii="Garamond" w:hAnsi="Garamond" w:cs="Arial"/>
              </w:rPr>
            </w:pPr>
            <w:r w:rsidRPr="00693B69">
              <w:rPr>
                <w:rFonts w:ascii="Garamond" w:hAnsi="Garamond" w:cs="Arial"/>
              </w:rPr>
              <w:t>Cooperative Agreement</w:t>
            </w:r>
          </w:p>
        </w:tc>
      </w:tr>
      <w:tr w:rsidR="00A37EFC" w:rsidRPr="00693B69" w:rsidTr="00C42698">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t>1.1.10.</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Funding:</w:t>
            </w:r>
          </w:p>
        </w:tc>
        <w:tc>
          <w:tcPr>
            <w:tcW w:w="6390" w:type="dxa"/>
          </w:tcPr>
          <w:p w:rsidR="00A37EFC" w:rsidRPr="00693B69" w:rsidRDefault="00A37EFC" w:rsidP="00C87690">
            <w:pPr>
              <w:spacing w:after="120" w:line="240" w:lineRule="auto"/>
              <w:rPr>
                <w:rFonts w:ascii="Garamond" w:hAnsi="Garamond" w:cs="Arial"/>
              </w:rPr>
            </w:pPr>
            <w:r w:rsidRPr="00693B69">
              <w:rPr>
                <w:rFonts w:ascii="Garamond" w:hAnsi="Garamond" w:cs="Arial"/>
              </w:rPr>
              <w:t>Funding is for a twelve month period</w:t>
            </w:r>
            <w:r w:rsidR="0007105F" w:rsidRPr="00693B69">
              <w:rPr>
                <w:rFonts w:ascii="Garamond" w:hAnsi="Garamond" w:cs="Arial"/>
              </w:rPr>
              <w:t>.</w:t>
            </w:r>
          </w:p>
        </w:tc>
      </w:tr>
      <w:tr w:rsidR="00A37EFC" w:rsidRPr="00693B69" w:rsidTr="00C42698">
        <w:trPr>
          <w:trHeight w:val="1422"/>
        </w:trPr>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t>1.1.11.</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Award Amount/Funding Range:</w:t>
            </w:r>
          </w:p>
        </w:tc>
        <w:tc>
          <w:tcPr>
            <w:tcW w:w="6390" w:type="dxa"/>
          </w:tcPr>
          <w:p w:rsidR="00A37EFC" w:rsidRPr="00693B69" w:rsidRDefault="00A37EFC" w:rsidP="00CC127A">
            <w:pPr>
              <w:spacing w:after="120" w:line="240" w:lineRule="auto"/>
              <w:rPr>
                <w:rFonts w:ascii="Garamond" w:hAnsi="Garamond" w:cs="Arial"/>
              </w:rPr>
            </w:pPr>
            <w:r w:rsidRPr="00693B69">
              <w:rPr>
                <w:rFonts w:ascii="Garamond" w:hAnsi="Garamond" w:cs="Arial"/>
              </w:rPr>
              <w:t>Section 21 of the Small Business Act sets forth a formula by</w:t>
            </w:r>
            <w:r w:rsidR="00AF6B5A" w:rsidRPr="00693B69">
              <w:rPr>
                <w:rFonts w:ascii="Garamond" w:hAnsi="Garamond" w:cs="Arial"/>
              </w:rPr>
              <w:t xml:space="preserve"> which funds are to be distributed among the States.</w:t>
            </w:r>
            <w:r w:rsidR="00BE7760" w:rsidRPr="00693B69">
              <w:rPr>
                <w:rFonts w:ascii="Garamond" w:hAnsi="Garamond" w:cs="Arial"/>
              </w:rPr>
              <w:t xml:space="preserve"> </w:t>
            </w:r>
            <w:r w:rsidR="00AF6B5A" w:rsidRPr="00693B69">
              <w:rPr>
                <w:rFonts w:ascii="Garamond" w:hAnsi="Garamond" w:cs="Arial"/>
              </w:rPr>
              <w:t>This formula, for the most part, rests upon a per capita basis, subject to the amount of an appropriation in any given fiscal year.</w:t>
            </w:r>
            <w:r w:rsidR="00BE7760" w:rsidRPr="00693B69">
              <w:rPr>
                <w:rFonts w:ascii="Garamond" w:hAnsi="Garamond" w:cs="Arial"/>
              </w:rPr>
              <w:t xml:space="preserve"> </w:t>
            </w:r>
            <w:r w:rsidR="00AF6B5A" w:rsidRPr="00693B69">
              <w:rPr>
                <w:rFonts w:ascii="Garamond" w:hAnsi="Garamond" w:cs="Arial"/>
              </w:rPr>
              <w:t xml:space="preserve">The </w:t>
            </w:r>
            <w:r w:rsidR="00815517">
              <w:rPr>
                <w:rFonts w:ascii="Garamond" w:hAnsi="Garamond" w:cs="Arial"/>
              </w:rPr>
              <w:t>funding amount for the SBDC P</w:t>
            </w:r>
            <w:r w:rsidR="00AF6B5A" w:rsidRPr="00693B69">
              <w:rPr>
                <w:rFonts w:ascii="Garamond" w:hAnsi="Garamond" w:cs="Arial"/>
              </w:rPr>
              <w:t xml:space="preserve">rogram for </w:t>
            </w:r>
            <w:r w:rsidR="00AF6B5A" w:rsidRPr="00693B69">
              <w:rPr>
                <w:rFonts w:ascii="Garamond" w:hAnsi="Garamond" w:cs="Arial"/>
                <w:highlight w:val="yellow"/>
              </w:rPr>
              <w:t>fiscal</w:t>
            </w:r>
            <w:r w:rsidR="00990CA6" w:rsidRPr="00693B69">
              <w:rPr>
                <w:rFonts w:ascii="Garamond" w:hAnsi="Garamond" w:cs="Arial"/>
                <w:highlight w:val="yellow"/>
              </w:rPr>
              <w:t xml:space="preserve"> year</w:t>
            </w:r>
            <w:r w:rsidR="00AF6B5A" w:rsidRPr="00693B69">
              <w:rPr>
                <w:rFonts w:ascii="Garamond" w:hAnsi="Garamond" w:cs="Arial"/>
                <w:highlight w:val="yellow"/>
              </w:rPr>
              <w:t xml:space="preserve"> </w:t>
            </w:r>
            <w:r w:rsidR="00D8268B" w:rsidRPr="00693B69">
              <w:rPr>
                <w:rFonts w:ascii="Garamond" w:hAnsi="Garamond" w:cs="Arial"/>
                <w:highlight w:val="yellow"/>
              </w:rPr>
              <w:t>2018</w:t>
            </w:r>
            <w:r w:rsidR="00ED01DE" w:rsidRPr="00693B69">
              <w:rPr>
                <w:rFonts w:ascii="Garamond" w:hAnsi="Garamond" w:cs="Arial"/>
                <w:highlight w:val="yellow"/>
              </w:rPr>
              <w:t xml:space="preserve"> </w:t>
            </w:r>
            <w:r w:rsidR="00CC127A">
              <w:rPr>
                <w:rFonts w:ascii="Garamond" w:hAnsi="Garamond" w:cs="Arial"/>
                <w:highlight w:val="yellow"/>
              </w:rPr>
              <w:t>will be funded at the level appropriated from the Office of Management and Budget.</w:t>
            </w:r>
            <w:r w:rsidR="00AF6B5A" w:rsidRPr="00693B69">
              <w:rPr>
                <w:rFonts w:ascii="Garamond" w:hAnsi="Garamond" w:cs="Arial"/>
              </w:rPr>
              <w:t xml:space="preserve"> The </w:t>
            </w:r>
            <w:r w:rsidR="002B3CC4" w:rsidRPr="00693B69">
              <w:rPr>
                <w:rFonts w:ascii="Garamond" w:hAnsi="Garamond" w:cs="Arial"/>
              </w:rPr>
              <w:t>Recipient Organization</w:t>
            </w:r>
            <w:r w:rsidR="00AF6B5A" w:rsidRPr="00693B69">
              <w:rPr>
                <w:rFonts w:ascii="Garamond" w:hAnsi="Garamond" w:cs="Arial"/>
              </w:rPr>
              <w:t xml:space="preserve"> receiving the Cooperative Agreement is required to match funding received on a 1:1 ratio.</w:t>
            </w:r>
            <w:r w:rsidR="00BE7760" w:rsidRPr="00693B69">
              <w:rPr>
                <w:rFonts w:ascii="Garamond" w:hAnsi="Garamond" w:cs="Arial"/>
              </w:rPr>
              <w:t xml:space="preserve"> </w:t>
            </w:r>
          </w:p>
        </w:tc>
      </w:tr>
      <w:tr w:rsidR="00A37EFC" w:rsidRPr="00693B69" w:rsidTr="00C42698">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t>1.1.12.</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Project Duration:</w:t>
            </w:r>
          </w:p>
        </w:tc>
        <w:tc>
          <w:tcPr>
            <w:tcW w:w="6390" w:type="dxa"/>
          </w:tcPr>
          <w:p w:rsidR="00A37EFC" w:rsidRPr="00693B69" w:rsidRDefault="00F23010" w:rsidP="00F23010">
            <w:pPr>
              <w:spacing w:after="120" w:line="240" w:lineRule="auto"/>
              <w:rPr>
                <w:rFonts w:ascii="Garamond" w:hAnsi="Garamond" w:cs="Arial"/>
              </w:rPr>
            </w:pPr>
            <w:r w:rsidRPr="00693B69">
              <w:rPr>
                <w:rFonts w:ascii="Garamond" w:hAnsi="Garamond" w:cs="Arial"/>
              </w:rPr>
              <w:t xml:space="preserve">Awards will be made for a one year period. </w:t>
            </w:r>
            <w:r w:rsidR="00A37EFC" w:rsidRPr="00693B69">
              <w:rPr>
                <w:rFonts w:ascii="Garamond" w:hAnsi="Garamond" w:cs="Arial"/>
              </w:rPr>
              <w:t>SBA intend</w:t>
            </w:r>
            <w:r w:rsidR="00815517">
              <w:rPr>
                <w:rFonts w:ascii="Garamond" w:hAnsi="Garamond" w:cs="Arial"/>
              </w:rPr>
              <w:t>s to continue to fund the SBDC P</w:t>
            </w:r>
            <w:r w:rsidR="00A37EFC" w:rsidRPr="00693B69">
              <w:rPr>
                <w:rFonts w:ascii="Garamond" w:hAnsi="Garamond" w:cs="Arial"/>
              </w:rPr>
              <w:t xml:space="preserve">rogram annually, subject to availability of funds. However, an SBDC may not receive funding for future performance periods if there has been a clear showing of poor performance; improper activity affecting the operation and integrity of the SBDC; </w:t>
            </w:r>
            <w:r w:rsidR="00DE5064" w:rsidRPr="00693B69">
              <w:rPr>
                <w:rFonts w:ascii="Garamond" w:hAnsi="Garamond" w:cs="Arial"/>
              </w:rPr>
              <w:t xml:space="preserve">or </w:t>
            </w:r>
            <w:r w:rsidR="00A37EFC" w:rsidRPr="00693B69">
              <w:rPr>
                <w:rFonts w:ascii="Garamond" w:hAnsi="Garamond" w:cs="Arial"/>
              </w:rPr>
              <w:t xml:space="preserve">a failure to follow the rules and procedures set forth in the statute regulation and/or Program Announcement (see </w:t>
            </w:r>
            <w:hyperlink r:id="rId18" w:history="1">
              <w:r w:rsidR="00A37EFC" w:rsidRPr="00693B69">
                <w:rPr>
                  <w:rFonts w:ascii="Garamond" w:hAnsi="Garamond" w:cs="Arial"/>
                  <w:u w:val="single"/>
                </w:rPr>
                <w:t>13 C</w:t>
              </w:r>
              <w:r w:rsidR="00886170" w:rsidRPr="00693B69">
                <w:rPr>
                  <w:rFonts w:ascii="Garamond" w:hAnsi="Garamond" w:cs="Arial"/>
                  <w:u w:val="single"/>
                </w:rPr>
                <w:t>.</w:t>
              </w:r>
              <w:r w:rsidR="00A37EFC" w:rsidRPr="00693B69">
                <w:rPr>
                  <w:rFonts w:ascii="Garamond" w:hAnsi="Garamond" w:cs="Arial"/>
                  <w:u w:val="single"/>
                </w:rPr>
                <w:t>F</w:t>
              </w:r>
              <w:r w:rsidR="00886170" w:rsidRPr="00693B69">
                <w:rPr>
                  <w:rFonts w:ascii="Garamond" w:hAnsi="Garamond" w:cs="Arial"/>
                  <w:u w:val="single"/>
                </w:rPr>
                <w:t>.</w:t>
              </w:r>
              <w:r w:rsidR="00A37EFC" w:rsidRPr="00693B69">
                <w:rPr>
                  <w:rFonts w:ascii="Garamond" w:hAnsi="Garamond" w:cs="Arial"/>
                  <w:u w:val="single"/>
                </w:rPr>
                <w:t>R</w:t>
              </w:r>
              <w:r w:rsidR="00886170" w:rsidRPr="00693B69">
                <w:rPr>
                  <w:rFonts w:ascii="Garamond" w:hAnsi="Garamond" w:cs="Arial"/>
                  <w:u w:val="single"/>
                </w:rPr>
                <w:t>.</w:t>
              </w:r>
              <w:r w:rsidR="00A37EFC" w:rsidRPr="00693B69">
                <w:rPr>
                  <w:rFonts w:ascii="Garamond" w:hAnsi="Garamond" w:cs="Arial"/>
                  <w:u w:val="single"/>
                </w:rPr>
                <w:t xml:space="preserve"> Part 130.700</w:t>
              </w:r>
            </w:hyperlink>
            <w:r w:rsidR="00A37EFC" w:rsidRPr="00693B69">
              <w:rPr>
                <w:rFonts w:ascii="Garamond" w:hAnsi="Garamond" w:cs="Arial"/>
              </w:rPr>
              <w:t>) as incorporated into the Cooperative Agreement; or has been denied Accreditation.</w:t>
            </w:r>
          </w:p>
        </w:tc>
      </w:tr>
      <w:tr w:rsidR="00A37EFC" w:rsidRPr="00693B69" w:rsidTr="00C42698">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t>1.1.13.</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Project Starting Date:</w:t>
            </w:r>
          </w:p>
        </w:tc>
        <w:tc>
          <w:tcPr>
            <w:tcW w:w="6390" w:type="dxa"/>
          </w:tcPr>
          <w:p w:rsidR="00A37EFC" w:rsidRPr="00693B69" w:rsidRDefault="00A37EFC" w:rsidP="000B084A">
            <w:pPr>
              <w:keepNext/>
              <w:spacing w:after="120" w:line="240" w:lineRule="auto"/>
              <w:rPr>
                <w:rFonts w:ascii="Garamond" w:hAnsi="Garamond" w:cs="Arial"/>
              </w:rPr>
            </w:pPr>
            <w:r w:rsidRPr="00693B69">
              <w:rPr>
                <w:rFonts w:ascii="Garamond" w:hAnsi="Garamond" w:cs="Arial"/>
              </w:rPr>
              <w:t>Approximately 90 days after closing date, b</w:t>
            </w:r>
            <w:r w:rsidR="0007105F" w:rsidRPr="00693B69">
              <w:rPr>
                <w:rFonts w:ascii="Garamond" w:hAnsi="Garamond" w:cs="Arial"/>
              </w:rPr>
              <w:t xml:space="preserve">ut no later than October 1, </w:t>
            </w:r>
            <w:r w:rsidR="0007105F" w:rsidRPr="00693B69">
              <w:rPr>
                <w:rFonts w:ascii="Garamond" w:hAnsi="Garamond" w:cs="Arial"/>
                <w:highlight w:val="yellow"/>
              </w:rPr>
              <w:t>201</w:t>
            </w:r>
            <w:r w:rsidR="00D8268B" w:rsidRPr="00693B69">
              <w:rPr>
                <w:rFonts w:ascii="Garamond" w:hAnsi="Garamond" w:cs="Arial"/>
                <w:highlight w:val="yellow"/>
              </w:rPr>
              <w:t>7</w:t>
            </w:r>
            <w:r w:rsidR="00D74431">
              <w:rPr>
                <w:rFonts w:ascii="Garamond" w:hAnsi="Garamond" w:cs="Arial"/>
              </w:rPr>
              <w:t>,</w:t>
            </w:r>
            <w:r w:rsidRPr="00693B69">
              <w:rPr>
                <w:rFonts w:ascii="Garamond" w:hAnsi="Garamond" w:cs="Arial"/>
              </w:rPr>
              <w:t xml:space="preserve"> for Progr</w:t>
            </w:r>
            <w:r w:rsidR="0007105F" w:rsidRPr="00693B69">
              <w:rPr>
                <w:rFonts w:ascii="Garamond" w:hAnsi="Garamond" w:cs="Arial"/>
              </w:rPr>
              <w:t xml:space="preserve">am Announcement </w:t>
            </w:r>
            <w:r w:rsidR="0007105F" w:rsidRPr="00693B69">
              <w:rPr>
                <w:rFonts w:ascii="Garamond" w:hAnsi="Garamond" w:cs="Arial"/>
                <w:highlight w:val="yellow"/>
              </w:rPr>
              <w:t xml:space="preserve">No. </w:t>
            </w:r>
            <w:r w:rsidR="00D8268B" w:rsidRPr="00693B69">
              <w:rPr>
                <w:rFonts w:ascii="Garamond" w:hAnsi="Garamond" w:cs="Arial"/>
                <w:highlight w:val="yellow"/>
              </w:rPr>
              <w:t>OSBDC-2018</w:t>
            </w:r>
            <w:r w:rsidR="00446C59" w:rsidRPr="00693B69">
              <w:rPr>
                <w:rFonts w:ascii="Garamond" w:hAnsi="Garamond" w:cs="Arial"/>
                <w:highlight w:val="yellow"/>
              </w:rPr>
              <w:t>-01</w:t>
            </w:r>
            <w:r w:rsidRPr="00693B69">
              <w:rPr>
                <w:rFonts w:ascii="Garamond" w:hAnsi="Garamond" w:cs="Arial"/>
                <w:highlight w:val="yellow"/>
              </w:rPr>
              <w:t xml:space="preserve"> </w:t>
            </w:r>
            <w:r w:rsidR="0007105F" w:rsidRPr="00693B69">
              <w:rPr>
                <w:rFonts w:ascii="Garamond" w:hAnsi="Garamond" w:cs="Arial"/>
                <w:highlight w:val="yellow"/>
              </w:rPr>
              <w:t xml:space="preserve">for </w:t>
            </w:r>
            <w:r w:rsidR="00D8268B" w:rsidRPr="00693B69">
              <w:rPr>
                <w:rFonts w:ascii="Garamond" w:hAnsi="Garamond" w:cs="Arial"/>
                <w:highlight w:val="yellow"/>
              </w:rPr>
              <w:t>FY 2018</w:t>
            </w:r>
            <w:r w:rsidR="0007105F" w:rsidRPr="00693B69">
              <w:rPr>
                <w:rFonts w:ascii="Garamond" w:hAnsi="Garamond" w:cs="Arial"/>
                <w:highlight w:val="yellow"/>
              </w:rPr>
              <w:t>;</w:t>
            </w:r>
            <w:r w:rsidR="0007105F" w:rsidRPr="00693B69">
              <w:rPr>
                <w:rFonts w:ascii="Garamond" w:hAnsi="Garamond" w:cs="Arial"/>
              </w:rPr>
              <w:t xml:space="preserve"> and January 1, </w:t>
            </w:r>
            <w:r w:rsidR="0007105F" w:rsidRPr="00693B69">
              <w:rPr>
                <w:rFonts w:ascii="Garamond" w:hAnsi="Garamond" w:cs="Arial"/>
                <w:highlight w:val="yellow"/>
              </w:rPr>
              <w:t>201</w:t>
            </w:r>
            <w:r w:rsidR="00D8268B" w:rsidRPr="00693B69">
              <w:rPr>
                <w:rFonts w:ascii="Garamond" w:hAnsi="Garamond" w:cs="Arial"/>
                <w:highlight w:val="yellow"/>
              </w:rPr>
              <w:t>8</w:t>
            </w:r>
            <w:r w:rsidR="00D74431">
              <w:rPr>
                <w:rFonts w:ascii="Garamond" w:hAnsi="Garamond" w:cs="Arial"/>
              </w:rPr>
              <w:t>,</w:t>
            </w:r>
            <w:r w:rsidRPr="00693B69">
              <w:rPr>
                <w:rFonts w:ascii="Garamond" w:hAnsi="Garamond" w:cs="Arial"/>
              </w:rPr>
              <w:t xml:space="preserve"> for Program Announcement N</w:t>
            </w:r>
            <w:r w:rsidR="00D35590" w:rsidRPr="00693B69">
              <w:rPr>
                <w:rFonts w:ascii="Garamond" w:hAnsi="Garamond" w:cs="Arial"/>
              </w:rPr>
              <w:t xml:space="preserve">o. </w:t>
            </w:r>
            <w:r w:rsidR="00D8268B" w:rsidRPr="00693B69">
              <w:rPr>
                <w:rFonts w:ascii="Garamond" w:hAnsi="Garamond" w:cs="Arial"/>
                <w:highlight w:val="yellow"/>
              </w:rPr>
              <w:t>OSBDC-2018</w:t>
            </w:r>
            <w:r w:rsidR="00446C59" w:rsidRPr="00693B69">
              <w:rPr>
                <w:rFonts w:ascii="Garamond" w:hAnsi="Garamond" w:cs="Arial"/>
                <w:highlight w:val="yellow"/>
              </w:rPr>
              <w:t>-02</w:t>
            </w:r>
            <w:r w:rsidR="00D35590" w:rsidRPr="00693B69">
              <w:rPr>
                <w:rFonts w:ascii="Garamond" w:hAnsi="Garamond" w:cs="Arial"/>
              </w:rPr>
              <w:t xml:space="preserve"> </w:t>
            </w:r>
            <w:r w:rsidR="00D35590" w:rsidRPr="00693B69">
              <w:rPr>
                <w:rFonts w:ascii="Garamond" w:hAnsi="Garamond" w:cs="Arial"/>
                <w:highlight w:val="yellow"/>
              </w:rPr>
              <w:lastRenderedPageBreak/>
              <w:t>for C</w:t>
            </w:r>
            <w:r w:rsidR="00326A5B" w:rsidRPr="00693B69">
              <w:rPr>
                <w:rFonts w:ascii="Garamond" w:hAnsi="Garamond" w:cs="Arial"/>
                <w:highlight w:val="yellow"/>
              </w:rPr>
              <w:t>Y 201</w:t>
            </w:r>
            <w:r w:rsidR="00D8268B" w:rsidRPr="00693B69">
              <w:rPr>
                <w:rFonts w:ascii="Garamond" w:hAnsi="Garamond" w:cs="Arial"/>
                <w:highlight w:val="yellow"/>
              </w:rPr>
              <w:t>8</w:t>
            </w:r>
            <w:r w:rsidR="00466502" w:rsidRPr="00693B69">
              <w:rPr>
                <w:rFonts w:ascii="Garamond" w:hAnsi="Garamond" w:cs="Arial"/>
              </w:rPr>
              <w:t>.</w:t>
            </w:r>
          </w:p>
        </w:tc>
      </w:tr>
      <w:tr w:rsidR="00A37EFC" w:rsidRPr="00693B69" w:rsidTr="00C42698">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lastRenderedPageBreak/>
              <w:t>1.1.14.</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Proposal Evaluation:</w:t>
            </w:r>
          </w:p>
        </w:tc>
        <w:tc>
          <w:tcPr>
            <w:tcW w:w="6390" w:type="dxa"/>
          </w:tcPr>
          <w:p w:rsidR="00A37EFC" w:rsidRPr="00693B69" w:rsidRDefault="00A37EFC" w:rsidP="00C87690">
            <w:pPr>
              <w:spacing w:after="120" w:line="240" w:lineRule="auto"/>
              <w:rPr>
                <w:rFonts w:ascii="Garamond" w:hAnsi="Garamond" w:cs="Arial"/>
              </w:rPr>
            </w:pPr>
            <w:r w:rsidRPr="00693B69">
              <w:rPr>
                <w:rFonts w:ascii="Garamond" w:hAnsi="Garamond" w:cs="Arial"/>
              </w:rPr>
              <w:t xml:space="preserve">Proposals will be reviewed for sufficiency in meeting the requirements of the program as defined in </w:t>
            </w:r>
            <w:hyperlink r:id="rId19" w:history="1">
              <w:r w:rsidRPr="00693B69">
                <w:rPr>
                  <w:rFonts w:ascii="Garamond" w:hAnsi="Garamond" w:cs="Arial"/>
                </w:rPr>
                <w:t>13 C</w:t>
              </w:r>
              <w:r w:rsidR="00886170" w:rsidRPr="00693B69">
                <w:rPr>
                  <w:rFonts w:ascii="Garamond" w:hAnsi="Garamond" w:cs="Arial"/>
                </w:rPr>
                <w:t>.</w:t>
              </w:r>
              <w:r w:rsidRPr="00693B69">
                <w:rPr>
                  <w:rFonts w:ascii="Garamond" w:hAnsi="Garamond" w:cs="Arial"/>
                </w:rPr>
                <w:t>F</w:t>
              </w:r>
              <w:r w:rsidR="00886170" w:rsidRPr="00693B69">
                <w:rPr>
                  <w:rFonts w:ascii="Garamond" w:hAnsi="Garamond" w:cs="Arial"/>
                </w:rPr>
                <w:t>.</w:t>
              </w:r>
              <w:r w:rsidRPr="00693B69">
                <w:rPr>
                  <w:rFonts w:ascii="Garamond" w:hAnsi="Garamond" w:cs="Arial"/>
                </w:rPr>
                <w:t>R</w:t>
              </w:r>
              <w:r w:rsidR="00886170" w:rsidRPr="00693B69">
                <w:rPr>
                  <w:rFonts w:ascii="Garamond" w:hAnsi="Garamond" w:cs="Arial"/>
                </w:rPr>
                <w:t>.</w:t>
              </w:r>
              <w:r w:rsidRPr="00693B69">
                <w:rPr>
                  <w:rFonts w:ascii="Garamond" w:hAnsi="Garamond" w:cs="Arial"/>
                </w:rPr>
                <w:t xml:space="preserve"> Part 130.340</w:t>
              </w:r>
            </w:hyperlink>
            <w:r w:rsidR="00CA1368" w:rsidRPr="00693B69">
              <w:rPr>
                <w:rFonts w:ascii="Garamond" w:hAnsi="Garamond" w:cs="Arial"/>
              </w:rPr>
              <w:t>.</w:t>
            </w:r>
            <w:r w:rsidR="00BE7760" w:rsidRPr="00693B69">
              <w:rPr>
                <w:rFonts w:ascii="Garamond" w:hAnsi="Garamond" w:cs="Arial"/>
              </w:rPr>
              <w:t xml:space="preserve"> </w:t>
            </w:r>
            <w:r w:rsidR="00CA1368" w:rsidRPr="00693B69">
              <w:rPr>
                <w:rFonts w:ascii="Garamond" w:hAnsi="Garamond" w:cs="Arial"/>
              </w:rPr>
              <w:t>SBA may ask A</w:t>
            </w:r>
            <w:r w:rsidRPr="00693B69">
              <w:rPr>
                <w:rFonts w:ascii="Garamond" w:hAnsi="Garamond" w:cs="Arial"/>
              </w:rPr>
              <w:t>pplicants for clarification of the technical and cost aspects of proposals.</w:t>
            </w:r>
            <w:r w:rsidR="00BE7760" w:rsidRPr="00693B69">
              <w:rPr>
                <w:rFonts w:ascii="Garamond" w:hAnsi="Garamond" w:cs="Arial"/>
              </w:rPr>
              <w:t xml:space="preserve"> </w:t>
            </w:r>
          </w:p>
        </w:tc>
      </w:tr>
      <w:tr w:rsidR="00A37EFC" w:rsidRPr="00693B69" w:rsidTr="00C42698">
        <w:trPr>
          <w:trHeight w:val="855"/>
        </w:trPr>
        <w:tc>
          <w:tcPr>
            <w:tcW w:w="863" w:type="dxa"/>
          </w:tcPr>
          <w:p w:rsidR="00A37EFC" w:rsidRPr="00693B69" w:rsidRDefault="00A37EFC" w:rsidP="00C87690">
            <w:pPr>
              <w:spacing w:after="120" w:line="240" w:lineRule="auto"/>
              <w:rPr>
                <w:rFonts w:ascii="Garamond" w:hAnsi="Garamond" w:cs="Arial"/>
              </w:rPr>
            </w:pPr>
            <w:r w:rsidRPr="00693B69">
              <w:rPr>
                <w:rFonts w:ascii="Garamond" w:hAnsi="Garamond" w:cs="Arial"/>
              </w:rPr>
              <w:t>1.1.15.</w:t>
            </w:r>
          </w:p>
        </w:tc>
        <w:tc>
          <w:tcPr>
            <w:tcW w:w="3295" w:type="dxa"/>
          </w:tcPr>
          <w:p w:rsidR="00A37EFC" w:rsidRPr="00693B69" w:rsidRDefault="00A37EFC" w:rsidP="00C87690">
            <w:pPr>
              <w:spacing w:after="120" w:line="240" w:lineRule="auto"/>
              <w:rPr>
                <w:rFonts w:ascii="Garamond" w:hAnsi="Garamond" w:cs="Arial"/>
              </w:rPr>
            </w:pPr>
            <w:r w:rsidRPr="00693B69">
              <w:rPr>
                <w:rFonts w:ascii="Garamond" w:hAnsi="Garamond" w:cs="Arial"/>
              </w:rPr>
              <w:t>Agency Programmatic Point of Contact:</w:t>
            </w:r>
          </w:p>
        </w:tc>
        <w:tc>
          <w:tcPr>
            <w:tcW w:w="6390" w:type="dxa"/>
          </w:tcPr>
          <w:p w:rsidR="00A37EFC" w:rsidRPr="00693B69" w:rsidRDefault="00A37EFC" w:rsidP="00C87690">
            <w:pPr>
              <w:spacing w:after="120" w:line="240" w:lineRule="auto"/>
              <w:rPr>
                <w:rFonts w:ascii="Garamond" w:hAnsi="Garamond" w:cs="Arial"/>
              </w:rPr>
            </w:pPr>
            <w:r w:rsidRPr="00693B69">
              <w:rPr>
                <w:rFonts w:ascii="Garamond" w:hAnsi="Garamond" w:cs="Arial"/>
              </w:rPr>
              <w:t xml:space="preserve">Small Business Administration, Office of Small Business Development Centers, Tel: (202) 205-6766. Email: </w:t>
            </w:r>
            <w:hyperlink r:id="rId20" w:history="1">
              <w:r w:rsidRPr="00693B69">
                <w:rPr>
                  <w:rStyle w:val="Hyperlink"/>
                  <w:rFonts w:ascii="Garamond" w:hAnsi="Garamond" w:cs="Arial"/>
                </w:rPr>
                <w:t>osbdc@sba.gov</w:t>
              </w:r>
            </w:hyperlink>
            <w:r w:rsidR="00693B69" w:rsidRPr="00693B69">
              <w:rPr>
                <w:rStyle w:val="Hyperlink"/>
                <w:rFonts w:ascii="Garamond" w:hAnsi="Garamond" w:cs="Arial"/>
                <w:color w:val="auto"/>
                <w:u w:val="none"/>
              </w:rPr>
              <w:t>.</w:t>
            </w:r>
          </w:p>
        </w:tc>
      </w:tr>
    </w:tbl>
    <w:p w:rsidR="00EF7DD6" w:rsidRPr="00693B69" w:rsidRDefault="00EF7DD6" w:rsidP="00C87690">
      <w:pPr>
        <w:pStyle w:val="Heading1"/>
        <w:spacing w:after="120"/>
        <w:ind w:left="1080"/>
        <w:rPr>
          <w:rFonts w:cs="Arial"/>
        </w:rPr>
      </w:pPr>
      <w:r w:rsidRPr="00693B69">
        <w:rPr>
          <w:rFonts w:cs="Arial"/>
        </w:rPr>
        <w:t>Introduction</w:t>
      </w:r>
    </w:p>
    <w:p w:rsidR="0007105F" w:rsidRPr="00693B69" w:rsidRDefault="0007105F" w:rsidP="00963EEC">
      <w:pPr>
        <w:pStyle w:val="BodyText"/>
        <w:ind w:left="720"/>
        <w:rPr>
          <w:rFonts w:ascii="Garamond" w:hAnsi="Garamond" w:cs="Arial"/>
        </w:rPr>
      </w:pPr>
      <w:r w:rsidRPr="00693B69">
        <w:rPr>
          <w:rFonts w:ascii="Garamond" w:hAnsi="Garamond" w:cs="Arial"/>
        </w:rPr>
        <w:t>The Small Business Development Center</w:t>
      </w:r>
      <w:r w:rsidR="00D74431">
        <w:rPr>
          <w:rFonts w:ascii="Garamond" w:hAnsi="Garamond" w:cs="Arial"/>
        </w:rPr>
        <w:t>s</w:t>
      </w:r>
      <w:r w:rsidRPr="00693B69">
        <w:rPr>
          <w:rFonts w:ascii="Garamond" w:hAnsi="Garamond" w:cs="Arial"/>
        </w:rPr>
        <w:t xml:space="preserve"> (SBDC) Program is the U.S. Small Business Administration’s (SBA’s) largest matching grant-funded program providing quality service to the small business community.</w:t>
      </w:r>
      <w:r w:rsidR="00BE7760" w:rsidRPr="00693B69">
        <w:rPr>
          <w:rFonts w:ascii="Garamond" w:hAnsi="Garamond" w:cs="Arial"/>
        </w:rPr>
        <w:t xml:space="preserve"> </w:t>
      </w:r>
      <w:r w:rsidR="00305220">
        <w:rPr>
          <w:rFonts w:ascii="Garamond" w:hAnsi="Garamond" w:cs="Arial"/>
        </w:rPr>
        <w:t>The SBDC P</w:t>
      </w:r>
      <w:r w:rsidRPr="00693B69">
        <w:rPr>
          <w:rFonts w:ascii="Garamond" w:hAnsi="Garamond" w:cs="Arial"/>
        </w:rPr>
        <w:t xml:space="preserve">rogram has 63 </w:t>
      </w:r>
      <w:r w:rsidR="002B3CC4" w:rsidRPr="00693B69">
        <w:rPr>
          <w:rFonts w:ascii="Garamond" w:hAnsi="Garamond" w:cs="Arial"/>
        </w:rPr>
        <w:t>Recipient Organization</w:t>
      </w:r>
      <w:r w:rsidRPr="00693B69">
        <w:rPr>
          <w:rFonts w:ascii="Garamond" w:hAnsi="Garamond" w:cs="Arial"/>
        </w:rPr>
        <w:t>s</w:t>
      </w:r>
      <w:r w:rsidR="00306A8C" w:rsidRPr="00693B69">
        <w:rPr>
          <w:rFonts w:ascii="Garamond" w:hAnsi="Garamond" w:cs="Arial"/>
        </w:rPr>
        <w:t xml:space="preserve"> </w:t>
      </w:r>
      <w:r w:rsidR="00294E1A" w:rsidRPr="00693B69">
        <w:rPr>
          <w:rFonts w:ascii="Garamond" w:hAnsi="Garamond" w:cs="Arial"/>
        </w:rPr>
        <w:t xml:space="preserve">- </w:t>
      </w:r>
      <w:r w:rsidRPr="00693B69">
        <w:rPr>
          <w:rFonts w:ascii="Garamond" w:hAnsi="Garamond" w:cs="Arial"/>
        </w:rPr>
        <w:t>one in each state (four in Texas and six in California), the District of Columbia, Puerto Rico, the Virgin Islands, Guam and American Samoa</w:t>
      </w:r>
      <w:r w:rsidR="00306A8C" w:rsidRPr="00693B69">
        <w:rPr>
          <w:rFonts w:ascii="Garamond" w:hAnsi="Garamond" w:cs="Arial"/>
        </w:rPr>
        <w:t>.</w:t>
      </w:r>
      <w:r w:rsidR="00BE7760" w:rsidRPr="00693B69">
        <w:rPr>
          <w:rFonts w:ascii="Garamond" w:hAnsi="Garamond" w:cs="Arial"/>
        </w:rPr>
        <w:t xml:space="preserve"> </w:t>
      </w:r>
      <w:r w:rsidR="009C511F" w:rsidRPr="00693B69">
        <w:rPr>
          <w:rFonts w:ascii="Garamond" w:hAnsi="Garamond" w:cs="Arial"/>
        </w:rPr>
        <w:t xml:space="preserve">The </w:t>
      </w:r>
      <w:r w:rsidR="00306A8C" w:rsidRPr="00693B69">
        <w:rPr>
          <w:rFonts w:ascii="Garamond" w:hAnsi="Garamond" w:cs="Arial"/>
        </w:rPr>
        <w:t>R</w:t>
      </w:r>
      <w:r w:rsidR="009C511F" w:rsidRPr="00693B69">
        <w:rPr>
          <w:rFonts w:ascii="Garamond" w:hAnsi="Garamond" w:cs="Arial"/>
        </w:rPr>
        <w:t xml:space="preserve">ecipient is responsible </w:t>
      </w:r>
      <w:r w:rsidR="00D74431">
        <w:rPr>
          <w:rFonts w:ascii="Garamond" w:hAnsi="Garamond" w:cs="Arial"/>
        </w:rPr>
        <w:t>for</w:t>
      </w:r>
      <w:r w:rsidR="009C511F" w:rsidRPr="00693B69">
        <w:rPr>
          <w:rFonts w:ascii="Garamond" w:hAnsi="Garamond" w:cs="Arial"/>
        </w:rPr>
        <w:t xml:space="preserve"> establish</w:t>
      </w:r>
      <w:r w:rsidR="00D74431">
        <w:rPr>
          <w:rFonts w:ascii="Garamond" w:hAnsi="Garamond" w:cs="Arial"/>
        </w:rPr>
        <w:t>ing</w:t>
      </w:r>
      <w:r w:rsidR="009C511F" w:rsidRPr="00693B69">
        <w:rPr>
          <w:rFonts w:ascii="Garamond" w:hAnsi="Garamond" w:cs="Arial"/>
        </w:rPr>
        <w:t xml:space="preserve"> a </w:t>
      </w:r>
      <w:r w:rsidR="001D4473">
        <w:rPr>
          <w:rFonts w:ascii="Garamond" w:hAnsi="Garamond" w:cs="Arial"/>
        </w:rPr>
        <w:t>Lead Center</w:t>
      </w:r>
      <w:r w:rsidR="009C511F" w:rsidRPr="00693B69">
        <w:rPr>
          <w:rFonts w:ascii="Garamond" w:hAnsi="Garamond" w:cs="Arial"/>
        </w:rPr>
        <w:t xml:space="preserve"> </w:t>
      </w:r>
      <w:r w:rsidRPr="00693B69">
        <w:rPr>
          <w:rFonts w:ascii="Garamond" w:hAnsi="Garamond" w:cs="Arial"/>
        </w:rPr>
        <w:t xml:space="preserve">and </w:t>
      </w:r>
      <w:r w:rsidR="001A3456">
        <w:rPr>
          <w:rFonts w:ascii="Garamond" w:hAnsi="Garamond" w:cs="Arial"/>
        </w:rPr>
        <w:t>N</w:t>
      </w:r>
      <w:r w:rsidR="009C511F" w:rsidRPr="00693B69">
        <w:rPr>
          <w:rFonts w:ascii="Garamond" w:hAnsi="Garamond" w:cs="Arial"/>
        </w:rPr>
        <w:t>etwork</w:t>
      </w:r>
      <w:r w:rsidR="00306A8C" w:rsidRPr="00693B69">
        <w:rPr>
          <w:rFonts w:ascii="Garamond" w:hAnsi="Garamond" w:cs="Arial"/>
        </w:rPr>
        <w:t xml:space="preserve"> </w:t>
      </w:r>
      <w:r w:rsidR="009C511F" w:rsidRPr="00693B69">
        <w:rPr>
          <w:rFonts w:ascii="Garamond" w:hAnsi="Garamond" w:cs="Arial"/>
        </w:rPr>
        <w:t>of</w:t>
      </w:r>
      <w:r w:rsidRPr="00693B69">
        <w:rPr>
          <w:rFonts w:ascii="Garamond" w:hAnsi="Garamond" w:cs="Arial"/>
        </w:rPr>
        <w:t xml:space="preserve"> Service Centers</w:t>
      </w:r>
      <w:r w:rsidR="009C511F" w:rsidRPr="00693B69">
        <w:rPr>
          <w:rFonts w:ascii="Garamond" w:hAnsi="Garamond" w:cs="Arial"/>
        </w:rPr>
        <w:t xml:space="preserve"> to cover its designated area of service</w:t>
      </w:r>
      <w:r w:rsidRPr="00693B69">
        <w:rPr>
          <w:rFonts w:ascii="Garamond" w:hAnsi="Garamond" w:cs="Arial"/>
        </w:rPr>
        <w:t>.</w:t>
      </w:r>
      <w:r w:rsidR="00BE7760" w:rsidRPr="00693B69">
        <w:rPr>
          <w:rFonts w:ascii="Garamond" w:hAnsi="Garamond" w:cs="Arial"/>
        </w:rPr>
        <w:t xml:space="preserve"> </w:t>
      </w:r>
      <w:r w:rsidR="00305220">
        <w:rPr>
          <w:rFonts w:ascii="Garamond" w:hAnsi="Garamond" w:cs="Arial"/>
        </w:rPr>
        <w:t>The SBDC P</w:t>
      </w:r>
      <w:r w:rsidRPr="00693B69">
        <w:rPr>
          <w:rFonts w:ascii="Garamond" w:hAnsi="Garamond" w:cs="Arial"/>
        </w:rPr>
        <w:t xml:space="preserve">rogram links the resources of </w:t>
      </w:r>
      <w:r w:rsidR="00A41552">
        <w:rPr>
          <w:rFonts w:ascii="Garamond" w:hAnsi="Garamond" w:cs="Arial"/>
        </w:rPr>
        <w:t>Federal</w:t>
      </w:r>
      <w:r w:rsidRPr="00693B69">
        <w:rPr>
          <w:rFonts w:ascii="Garamond" w:hAnsi="Garamond" w:cs="Arial"/>
        </w:rPr>
        <w:t>, state and local governments with the resources of the educational community and the private sector to provide assistance to the small business community.</w:t>
      </w:r>
      <w:r w:rsidR="00BE7760" w:rsidRPr="00693B69">
        <w:rPr>
          <w:rFonts w:ascii="Garamond" w:hAnsi="Garamond" w:cs="Arial"/>
        </w:rPr>
        <w:t xml:space="preserve"> </w:t>
      </w:r>
      <w:r w:rsidRPr="00693B69">
        <w:rPr>
          <w:rFonts w:ascii="Garamond" w:hAnsi="Garamond" w:cs="Arial"/>
        </w:rPr>
        <w:t>In partnership with SBA’s Office of Small Business Development Centers (OSBDC) and District Offices, SBDCs develop business counseling and trainin</w:t>
      </w:r>
      <w:r w:rsidR="00466502" w:rsidRPr="00693B69">
        <w:rPr>
          <w:rFonts w:ascii="Garamond" w:hAnsi="Garamond" w:cs="Arial"/>
        </w:rPr>
        <w:t>g programs, informational tools</w:t>
      </w:r>
      <w:r w:rsidRPr="00693B69">
        <w:rPr>
          <w:rFonts w:ascii="Garamond" w:hAnsi="Garamond" w:cs="Arial"/>
        </w:rPr>
        <w:t xml:space="preserve"> and other services that enhance the economic development goals and objectives of SBA, their respective service areas and their local funding partners. </w:t>
      </w:r>
    </w:p>
    <w:p w:rsidR="00EF7DD6" w:rsidRPr="00693B69" w:rsidRDefault="00EF7DD6" w:rsidP="00C87690">
      <w:pPr>
        <w:pStyle w:val="Heading1"/>
        <w:spacing w:after="120"/>
        <w:ind w:left="1080"/>
        <w:rPr>
          <w:rFonts w:cs="Arial"/>
        </w:rPr>
      </w:pPr>
      <w:r w:rsidRPr="00693B69">
        <w:rPr>
          <w:rFonts w:cs="Arial"/>
        </w:rPr>
        <w:t xml:space="preserve">Background </w:t>
      </w:r>
    </w:p>
    <w:p w:rsidR="0070035F" w:rsidRPr="00693B69" w:rsidRDefault="00EF7DD6" w:rsidP="00C87690">
      <w:pPr>
        <w:pStyle w:val="BodyText"/>
        <w:ind w:left="720"/>
        <w:rPr>
          <w:rFonts w:ascii="Garamond" w:hAnsi="Garamond" w:cs="Arial"/>
        </w:rPr>
      </w:pPr>
      <w:r w:rsidRPr="00693B69">
        <w:rPr>
          <w:rFonts w:ascii="Garamond" w:hAnsi="Garamond" w:cs="Arial"/>
        </w:rPr>
        <w:t>Since its inception in 1953, SBA has served to aid, counsel, assist and protect the interests of small businesses.</w:t>
      </w:r>
      <w:r w:rsidR="00BE7760" w:rsidRPr="00693B69">
        <w:rPr>
          <w:rFonts w:ascii="Garamond" w:hAnsi="Garamond" w:cs="Arial"/>
        </w:rPr>
        <w:t xml:space="preserve"> </w:t>
      </w:r>
      <w:r w:rsidRPr="00693B69">
        <w:rPr>
          <w:rFonts w:ascii="Garamond" w:hAnsi="Garamond" w:cs="Arial"/>
        </w:rPr>
        <w:t>While SBA is best known for its financial support of small businesses through its many lending programs, the Agency also plays a critical role in providing funding to organizations that deliver technical assistance in the form of counseling and training to small business concerns and nascent entrepreneurs in order to promote growth, expansion, innovation, increased productivity and management improvement.</w:t>
      </w:r>
      <w:r w:rsidR="00BE7760" w:rsidRPr="00693B69">
        <w:rPr>
          <w:rFonts w:ascii="Garamond" w:hAnsi="Garamond" w:cs="Arial"/>
        </w:rPr>
        <w:t xml:space="preserve"> </w:t>
      </w:r>
      <w:r w:rsidRPr="00693B69">
        <w:rPr>
          <w:rFonts w:ascii="Garamond" w:hAnsi="Garamond" w:cs="Arial"/>
        </w:rPr>
        <w:t xml:space="preserve">The mission of SBA’s </w:t>
      </w:r>
      <w:r w:rsidR="00466502" w:rsidRPr="00693B69">
        <w:rPr>
          <w:rFonts w:ascii="Garamond" w:hAnsi="Garamond" w:cs="Arial"/>
        </w:rPr>
        <w:t>OSBDC</w:t>
      </w:r>
      <w:r w:rsidR="00D35590" w:rsidRPr="00693B69">
        <w:rPr>
          <w:rFonts w:ascii="Garamond" w:hAnsi="Garamond" w:cs="Arial"/>
        </w:rPr>
        <w:t>,</w:t>
      </w:r>
      <w:r w:rsidR="00466502" w:rsidRPr="00693B69">
        <w:rPr>
          <w:rFonts w:ascii="Garamond" w:hAnsi="Garamond" w:cs="Arial"/>
        </w:rPr>
        <w:t xml:space="preserve"> </w:t>
      </w:r>
      <w:r w:rsidRPr="00693B69">
        <w:rPr>
          <w:rFonts w:ascii="Garamond" w:hAnsi="Garamond" w:cs="Arial"/>
        </w:rPr>
        <w:t>which bears responsibility for administering</w:t>
      </w:r>
      <w:r w:rsidR="00A805F5">
        <w:rPr>
          <w:rFonts w:ascii="Garamond" w:hAnsi="Garamond" w:cs="Arial"/>
        </w:rPr>
        <w:t xml:space="preserve"> and overseeing</w:t>
      </w:r>
      <w:r w:rsidRPr="00693B69">
        <w:rPr>
          <w:rFonts w:ascii="Garamond" w:hAnsi="Garamond" w:cs="Arial"/>
        </w:rPr>
        <w:t xml:space="preserve"> the </w:t>
      </w:r>
      <w:r w:rsidR="006E0872" w:rsidRPr="00693B69">
        <w:rPr>
          <w:rFonts w:ascii="Garamond" w:hAnsi="Garamond" w:cs="Arial"/>
        </w:rPr>
        <w:t xml:space="preserve">SBDC </w:t>
      </w:r>
      <w:r w:rsidRPr="00693B69">
        <w:rPr>
          <w:rFonts w:ascii="Garamond" w:hAnsi="Garamond" w:cs="Arial"/>
        </w:rPr>
        <w:t xml:space="preserve">Program, is to </w:t>
      </w:r>
      <w:r w:rsidR="0070035F" w:rsidRPr="00693B69">
        <w:rPr>
          <w:rFonts w:ascii="Garamond" w:hAnsi="Garamond" w:cs="Arial"/>
        </w:rPr>
        <w:t xml:space="preserve">provide assistance to the small business community by linking the resources of </w:t>
      </w:r>
      <w:r w:rsidR="00A41552">
        <w:rPr>
          <w:rFonts w:ascii="Garamond" w:hAnsi="Garamond" w:cs="Arial"/>
        </w:rPr>
        <w:t>Federal</w:t>
      </w:r>
      <w:r w:rsidR="0070035F" w:rsidRPr="00693B69">
        <w:rPr>
          <w:rFonts w:ascii="Garamond" w:hAnsi="Garamond" w:cs="Arial"/>
        </w:rPr>
        <w:t xml:space="preserve">, state and local governments with the resources of the educational community and the private sector. </w:t>
      </w:r>
    </w:p>
    <w:p w:rsidR="00EF7DD6" w:rsidRPr="00693B69" w:rsidRDefault="00EF7DD6" w:rsidP="00C87690">
      <w:pPr>
        <w:pStyle w:val="Heading1"/>
        <w:spacing w:after="120"/>
        <w:ind w:left="1080"/>
        <w:rPr>
          <w:rFonts w:cs="Arial"/>
        </w:rPr>
      </w:pPr>
      <w:r w:rsidRPr="00693B69">
        <w:rPr>
          <w:rFonts w:cs="Arial"/>
        </w:rPr>
        <w:t>Purpose</w:t>
      </w:r>
    </w:p>
    <w:p w:rsidR="0007105F" w:rsidRPr="00693B69" w:rsidRDefault="001D4473" w:rsidP="00C87690">
      <w:pPr>
        <w:pStyle w:val="BodyText"/>
        <w:ind w:left="720"/>
        <w:rPr>
          <w:rFonts w:ascii="Garamond" w:hAnsi="Garamond" w:cs="Arial"/>
          <w:color w:val="000000"/>
        </w:rPr>
      </w:pPr>
      <w:r>
        <w:rPr>
          <w:rFonts w:ascii="Garamond" w:hAnsi="Garamond" w:cs="Arial"/>
          <w:color w:val="000000"/>
        </w:rPr>
        <w:t>Eligible organizations, as defined in Section 3.2,</w:t>
      </w:r>
      <w:r w:rsidR="00FD6567" w:rsidRPr="00693B69">
        <w:rPr>
          <w:rFonts w:ascii="Garamond" w:hAnsi="Garamond" w:cs="Arial"/>
          <w:color w:val="000000"/>
        </w:rPr>
        <w:t xml:space="preserve"> may apply to SBA for an award of financial assistance under this Program Announcement to fund an existing statewide or regional Small Busin</w:t>
      </w:r>
      <w:r w:rsidR="00DC0424" w:rsidRPr="00693B69">
        <w:rPr>
          <w:rFonts w:ascii="Garamond" w:hAnsi="Garamond" w:cs="Arial"/>
          <w:color w:val="000000"/>
        </w:rPr>
        <w:t>ess De</w:t>
      </w:r>
      <w:r w:rsidR="00305220">
        <w:rPr>
          <w:rFonts w:ascii="Garamond" w:hAnsi="Garamond" w:cs="Arial"/>
          <w:color w:val="000000"/>
        </w:rPr>
        <w:t>velopment Center</w:t>
      </w:r>
      <w:r w:rsidR="007F39E1">
        <w:rPr>
          <w:rFonts w:ascii="Garamond" w:hAnsi="Garamond" w:cs="Arial"/>
          <w:color w:val="000000"/>
        </w:rPr>
        <w:t>s</w:t>
      </w:r>
      <w:r w:rsidR="00305220">
        <w:rPr>
          <w:rFonts w:ascii="Garamond" w:hAnsi="Garamond" w:cs="Arial"/>
          <w:color w:val="000000"/>
        </w:rPr>
        <w:t xml:space="preserve"> </w:t>
      </w:r>
      <w:r w:rsidR="007F39E1">
        <w:rPr>
          <w:rFonts w:ascii="Garamond" w:hAnsi="Garamond" w:cs="Arial"/>
          <w:color w:val="000000"/>
        </w:rPr>
        <w:t>P</w:t>
      </w:r>
      <w:r w:rsidR="00305220">
        <w:rPr>
          <w:rFonts w:ascii="Garamond" w:hAnsi="Garamond" w:cs="Arial"/>
          <w:color w:val="000000"/>
        </w:rPr>
        <w:t>rogram. SBDC P</w:t>
      </w:r>
      <w:r w:rsidR="00DC0424" w:rsidRPr="00693B69">
        <w:rPr>
          <w:rFonts w:ascii="Garamond" w:hAnsi="Garamond" w:cs="Arial"/>
          <w:color w:val="000000"/>
        </w:rPr>
        <w:t>rograms</w:t>
      </w:r>
      <w:r w:rsidR="00FD6567" w:rsidRPr="00693B69">
        <w:rPr>
          <w:rFonts w:ascii="Garamond" w:hAnsi="Garamond" w:cs="Arial"/>
          <w:color w:val="000000"/>
        </w:rPr>
        <w:t xml:space="preserve"> deliver </w:t>
      </w:r>
      <w:r w:rsidR="000E56E1" w:rsidRPr="00693B69">
        <w:rPr>
          <w:rFonts w:ascii="Garamond" w:hAnsi="Garamond" w:cs="Arial"/>
          <w:color w:val="000000"/>
        </w:rPr>
        <w:t xml:space="preserve">professional, </w:t>
      </w:r>
      <w:r w:rsidR="00FD6567" w:rsidRPr="00693B69">
        <w:rPr>
          <w:rFonts w:ascii="Garamond" w:hAnsi="Garamond" w:cs="Arial"/>
          <w:color w:val="000000"/>
        </w:rPr>
        <w:t xml:space="preserve">high quality, </w:t>
      </w:r>
      <w:r w:rsidR="000E56E1" w:rsidRPr="00693B69">
        <w:rPr>
          <w:rFonts w:ascii="Garamond" w:hAnsi="Garamond" w:cs="Arial"/>
          <w:color w:val="000000"/>
        </w:rPr>
        <w:t>individualized</w:t>
      </w:r>
      <w:r w:rsidR="00FD6567" w:rsidRPr="00693B69">
        <w:rPr>
          <w:rFonts w:ascii="Garamond" w:hAnsi="Garamond" w:cs="Arial"/>
          <w:color w:val="000000"/>
        </w:rPr>
        <w:t xml:space="preserve"> business advising and </w:t>
      </w:r>
      <w:r w:rsidR="005345F8" w:rsidRPr="00693B69">
        <w:rPr>
          <w:rFonts w:ascii="Garamond" w:hAnsi="Garamond" w:cs="Arial"/>
          <w:color w:val="000000"/>
        </w:rPr>
        <w:t xml:space="preserve">technical assistance </w:t>
      </w:r>
      <w:r w:rsidR="00DC0424" w:rsidRPr="00693B69">
        <w:rPr>
          <w:rFonts w:ascii="Garamond" w:hAnsi="Garamond" w:cs="Arial"/>
          <w:color w:val="000000"/>
        </w:rPr>
        <w:t>to</w:t>
      </w:r>
      <w:r w:rsidR="00E45354" w:rsidRPr="00693B69">
        <w:rPr>
          <w:rFonts w:ascii="Garamond" w:hAnsi="Garamond" w:cs="Arial"/>
          <w:color w:val="000000"/>
        </w:rPr>
        <w:t xml:space="preserve"> existing</w:t>
      </w:r>
      <w:r w:rsidR="00DC0424" w:rsidRPr="00693B69">
        <w:rPr>
          <w:rFonts w:ascii="Garamond" w:hAnsi="Garamond" w:cs="Arial"/>
          <w:color w:val="000000"/>
        </w:rPr>
        <w:t xml:space="preserve"> small businesses and pre-venture entrepreneurs</w:t>
      </w:r>
      <w:r w:rsidR="005345F8" w:rsidRPr="00693B69">
        <w:rPr>
          <w:rFonts w:ascii="Garamond" w:hAnsi="Garamond" w:cs="Arial"/>
          <w:color w:val="000000"/>
        </w:rPr>
        <w:t xml:space="preserve">. </w:t>
      </w:r>
      <w:r w:rsidR="00E45354" w:rsidRPr="00693B69">
        <w:rPr>
          <w:rFonts w:ascii="Garamond" w:hAnsi="Garamond" w:cs="Arial"/>
          <w:color w:val="000000"/>
        </w:rPr>
        <w:t xml:space="preserve">SBDCs shall provide problem solving assistance to help small businesses access capital, </w:t>
      </w:r>
      <w:r w:rsidR="000E56E1" w:rsidRPr="00693B69">
        <w:rPr>
          <w:rFonts w:ascii="Garamond" w:hAnsi="Garamond" w:cs="Arial"/>
          <w:color w:val="000000"/>
        </w:rPr>
        <w:t xml:space="preserve">develop and exchange new technologies, and improve business planning, strategy, </w:t>
      </w:r>
      <w:r w:rsidR="00E45354" w:rsidRPr="00693B69">
        <w:rPr>
          <w:rFonts w:ascii="Garamond" w:hAnsi="Garamond" w:cs="Arial"/>
          <w:color w:val="000000"/>
        </w:rPr>
        <w:t xml:space="preserve">operations, </w:t>
      </w:r>
      <w:r w:rsidR="000E56E1" w:rsidRPr="00693B69">
        <w:rPr>
          <w:rFonts w:ascii="Garamond" w:hAnsi="Garamond" w:cs="Arial"/>
          <w:color w:val="000000"/>
        </w:rPr>
        <w:t>financial management,</w:t>
      </w:r>
      <w:r w:rsidR="00E45354" w:rsidRPr="00693B69">
        <w:rPr>
          <w:rFonts w:ascii="Garamond" w:hAnsi="Garamond" w:cs="Arial"/>
          <w:color w:val="000000"/>
        </w:rPr>
        <w:t xml:space="preserve"> personnel administration</w:t>
      </w:r>
      <w:r w:rsidR="000E56E1" w:rsidRPr="00693B69">
        <w:rPr>
          <w:rFonts w:ascii="Garamond" w:hAnsi="Garamond" w:cs="Arial"/>
          <w:color w:val="000000"/>
        </w:rPr>
        <w:t xml:space="preserve">, </w:t>
      </w:r>
      <w:r w:rsidR="00E45354" w:rsidRPr="00693B69">
        <w:rPr>
          <w:rFonts w:ascii="Garamond" w:hAnsi="Garamond" w:cs="Arial"/>
          <w:color w:val="000000"/>
        </w:rPr>
        <w:t>marketing</w:t>
      </w:r>
      <w:r w:rsidR="007C658A" w:rsidRPr="00693B69">
        <w:rPr>
          <w:rFonts w:ascii="Garamond" w:hAnsi="Garamond" w:cs="Arial"/>
          <w:color w:val="000000"/>
        </w:rPr>
        <w:t>,</w:t>
      </w:r>
      <w:r w:rsidR="006E25D9" w:rsidRPr="00693B69">
        <w:rPr>
          <w:rFonts w:ascii="Garamond" w:hAnsi="Garamond" w:cs="Arial"/>
          <w:color w:val="000000"/>
        </w:rPr>
        <w:t xml:space="preserve"> export assistance,</w:t>
      </w:r>
      <w:r w:rsidR="007C658A" w:rsidRPr="00693B69">
        <w:rPr>
          <w:rFonts w:ascii="Garamond" w:hAnsi="Garamond" w:cs="Arial"/>
          <w:color w:val="000000"/>
        </w:rPr>
        <w:t xml:space="preserve"> sales</w:t>
      </w:r>
      <w:r w:rsidR="000E56E1" w:rsidRPr="00693B69">
        <w:rPr>
          <w:rFonts w:ascii="Garamond" w:hAnsi="Garamond" w:cs="Arial"/>
          <w:color w:val="000000"/>
        </w:rPr>
        <w:t xml:space="preserve"> and other </w:t>
      </w:r>
      <w:r w:rsidR="007C658A" w:rsidRPr="00693B69">
        <w:rPr>
          <w:rFonts w:ascii="Garamond" w:hAnsi="Garamond" w:cs="Arial"/>
          <w:color w:val="000000"/>
        </w:rPr>
        <w:t>areas</w:t>
      </w:r>
      <w:r w:rsidR="000E56E1" w:rsidRPr="00693B69">
        <w:rPr>
          <w:rFonts w:ascii="Garamond" w:hAnsi="Garamond" w:cs="Arial"/>
          <w:color w:val="000000"/>
        </w:rPr>
        <w:t xml:space="preserve"> required for small business grow</w:t>
      </w:r>
      <w:r w:rsidR="007C658A" w:rsidRPr="00693B69">
        <w:rPr>
          <w:rFonts w:ascii="Garamond" w:hAnsi="Garamond" w:cs="Arial"/>
          <w:color w:val="000000"/>
        </w:rPr>
        <w:t>th and</w:t>
      </w:r>
      <w:r w:rsidR="000E56E1" w:rsidRPr="00693B69">
        <w:rPr>
          <w:rFonts w:ascii="Garamond" w:hAnsi="Garamond" w:cs="Arial"/>
          <w:color w:val="000000"/>
        </w:rPr>
        <w:t xml:space="preserve"> expansion,</w:t>
      </w:r>
      <w:r w:rsidR="007C658A" w:rsidRPr="00693B69">
        <w:rPr>
          <w:rFonts w:ascii="Garamond" w:hAnsi="Garamond" w:cs="Arial"/>
          <w:color w:val="000000"/>
        </w:rPr>
        <w:t xml:space="preserve"> management improvement, increased productivity</w:t>
      </w:r>
      <w:r w:rsidR="000E56E1" w:rsidRPr="00693B69">
        <w:rPr>
          <w:rFonts w:ascii="Garamond" w:hAnsi="Garamond" w:cs="Arial"/>
          <w:color w:val="000000"/>
        </w:rPr>
        <w:t xml:space="preserve"> and innovation</w:t>
      </w:r>
      <w:r w:rsidR="000B198F" w:rsidRPr="00693B69">
        <w:rPr>
          <w:rFonts w:ascii="Garamond" w:hAnsi="Garamond" w:cs="Arial"/>
          <w:color w:val="000000"/>
        </w:rPr>
        <w:t>.</w:t>
      </w:r>
      <w:r w:rsidR="00E35DB3" w:rsidRPr="00693B69">
        <w:rPr>
          <w:rFonts w:ascii="Garamond" w:hAnsi="Garamond" w:cs="Arial"/>
          <w:color w:val="000000"/>
        </w:rPr>
        <w:t xml:space="preserve">  </w:t>
      </w:r>
    </w:p>
    <w:p w:rsidR="00EF7DD6" w:rsidRPr="00693B69" w:rsidRDefault="00EF7DD6" w:rsidP="00C87690">
      <w:pPr>
        <w:pStyle w:val="Heading1"/>
        <w:spacing w:after="120"/>
        <w:ind w:left="1080"/>
        <w:rPr>
          <w:rFonts w:cs="Arial"/>
        </w:rPr>
      </w:pPr>
      <w:r w:rsidRPr="00693B69">
        <w:rPr>
          <w:rFonts w:cs="Arial"/>
        </w:rPr>
        <w:lastRenderedPageBreak/>
        <w:t>Leveraging of Resources</w:t>
      </w:r>
    </w:p>
    <w:p w:rsidR="00262AFF" w:rsidRPr="00693B69" w:rsidRDefault="00EF7DD6" w:rsidP="00262AFF">
      <w:pPr>
        <w:pStyle w:val="BodyText"/>
        <w:ind w:left="720"/>
        <w:rPr>
          <w:rFonts w:ascii="Garamond" w:hAnsi="Garamond" w:cs="Arial"/>
        </w:rPr>
      </w:pPr>
      <w:r w:rsidRPr="00693B69">
        <w:rPr>
          <w:rFonts w:ascii="Garamond" w:hAnsi="Garamond" w:cs="Arial"/>
        </w:rPr>
        <w:t xml:space="preserve">Applicants selected for awards under this </w:t>
      </w:r>
      <w:r w:rsidR="00B365E5">
        <w:rPr>
          <w:rFonts w:ascii="Garamond" w:hAnsi="Garamond" w:cs="Arial"/>
        </w:rPr>
        <w:t xml:space="preserve">Program </w:t>
      </w:r>
      <w:r w:rsidRPr="00693B69">
        <w:rPr>
          <w:rFonts w:ascii="Garamond" w:hAnsi="Garamond" w:cs="Arial"/>
        </w:rPr>
        <w:t xml:space="preserve">Announcement are required to maximize their efforts to leverage SBA funding by working in conjunction with SBA District Offices and other </w:t>
      </w:r>
      <w:r w:rsidR="00A41552">
        <w:rPr>
          <w:rFonts w:ascii="Garamond" w:hAnsi="Garamond" w:cs="Arial"/>
        </w:rPr>
        <w:t>Federal</w:t>
      </w:r>
      <w:r w:rsidRPr="00693B69">
        <w:rPr>
          <w:rFonts w:ascii="Garamond" w:hAnsi="Garamond" w:cs="Arial"/>
        </w:rPr>
        <w:t>, state, local and tribal government small business development programs and activities; SBA resource partners such as SCORE, Women’s Business Centers</w:t>
      </w:r>
      <w:r w:rsidR="008155BC" w:rsidRPr="00693B69">
        <w:rPr>
          <w:rFonts w:ascii="Garamond" w:hAnsi="Garamond" w:cs="Arial"/>
        </w:rPr>
        <w:t xml:space="preserve"> </w:t>
      </w:r>
      <w:r w:rsidR="00306A8C" w:rsidRPr="00693B69">
        <w:rPr>
          <w:rFonts w:ascii="Garamond" w:hAnsi="Garamond" w:cs="Arial"/>
        </w:rPr>
        <w:t>(WBCs)</w:t>
      </w:r>
      <w:r w:rsidRPr="00693B69">
        <w:rPr>
          <w:rFonts w:ascii="Garamond" w:hAnsi="Garamond" w:cs="Arial"/>
        </w:rPr>
        <w:t>, Veterans Business Outreach Centers</w:t>
      </w:r>
      <w:r w:rsidR="008155BC" w:rsidRPr="00693B69">
        <w:rPr>
          <w:rFonts w:ascii="Garamond" w:hAnsi="Garamond" w:cs="Arial"/>
        </w:rPr>
        <w:t xml:space="preserve"> </w:t>
      </w:r>
      <w:r w:rsidR="00306A8C" w:rsidRPr="00693B69">
        <w:rPr>
          <w:rFonts w:ascii="Garamond" w:hAnsi="Garamond" w:cs="Arial"/>
        </w:rPr>
        <w:t>(VBOCs)</w:t>
      </w:r>
      <w:r w:rsidRPr="00693B69">
        <w:rPr>
          <w:rFonts w:ascii="Garamond" w:hAnsi="Garamond" w:cs="Arial"/>
        </w:rPr>
        <w:t>, 7(j) Technical Assistance providers, Small Business Investment Companies</w:t>
      </w:r>
      <w:r w:rsidR="008155BC" w:rsidRPr="00693B69">
        <w:rPr>
          <w:rFonts w:ascii="Garamond" w:hAnsi="Garamond" w:cs="Arial"/>
        </w:rPr>
        <w:t xml:space="preserve"> </w:t>
      </w:r>
      <w:r w:rsidR="00306A8C" w:rsidRPr="00693B69">
        <w:rPr>
          <w:rFonts w:ascii="Garamond" w:hAnsi="Garamond" w:cs="Arial"/>
        </w:rPr>
        <w:t>(SBICs)</w:t>
      </w:r>
      <w:r w:rsidRPr="00693B69">
        <w:rPr>
          <w:rFonts w:ascii="Garamond" w:hAnsi="Garamond" w:cs="Arial"/>
        </w:rPr>
        <w:t xml:space="preserve">, </w:t>
      </w:r>
      <w:r w:rsidR="00306A8C" w:rsidRPr="00693B69">
        <w:rPr>
          <w:rFonts w:ascii="Garamond" w:hAnsi="Garamond" w:cs="Arial"/>
        </w:rPr>
        <w:t xml:space="preserve">U.S. Export Assistance Centers (USEACs), </w:t>
      </w:r>
      <w:r w:rsidRPr="00693B69">
        <w:rPr>
          <w:rFonts w:ascii="Garamond" w:hAnsi="Garamond" w:cs="Arial"/>
        </w:rPr>
        <w:t>Certified Development Companies</w:t>
      </w:r>
      <w:r w:rsidR="008155BC" w:rsidRPr="00693B69">
        <w:rPr>
          <w:rFonts w:ascii="Garamond" w:hAnsi="Garamond" w:cs="Arial"/>
        </w:rPr>
        <w:t xml:space="preserve"> </w:t>
      </w:r>
      <w:r w:rsidR="00306A8C" w:rsidRPr="00693B69">
        <w:rPr>
          <w:rFonts w:ascii="Garamond" w:hAnsi="Garamond" w:cs="Arial"/>
        </w:rPr>
        <w:t>(CDCs)</w:t>
      </w:r>
      <w:r w:rsidRPr="00693B69">
        <w:rPr>
          <w:rFonts w:ascii="Garamond" w:hAnsi="Garamond" w:cs="Arial"/>
        </w:rPr>
        <w:t xml:space="preserve">, and SBA lenders; universities, colleges, and other institutions of higher education; and private organizations such as chambers of commerce and trade and industry groups and associations. </w:t>
      </w:r>
    </w:p>
    <w:p w:rsidR="00EF7DD6" w:rsidRPr="00693B69" w:rsidRDefault="00EF7DD6" w:rsidP="00C87690">
      <w:pPr>
        <w:pStyle w:val="Heading1"/>
        <w:spacing w:after="120"/>
        <w:ind w:left="1080"/>
        <w:rPr>
          <w:rFonts w:cs="Arial"/>
        </w:rPr>
      </w:pPr>
      <w:r w:rsidRPr="00693B69">
        <w:rPr>
          <w:rFonts w:cs="Arial"/>
        </w:rPr>
        <w:t>SBA Involvement and Oversight</w:t>
      </w:r>
    </w:p>
    <w:p w:rsidR="00C30913" w:rsidRPr="00693B69" w:rsidRDefault="00305220" w:rsidP="00F23010">
      <w:pPr>
        <w:autoSpaceDE w:val="0"/>
        <w:autoSpaceDN w:val="0"/>
        <w:adjustRightInd w:val="0"/>
        <w:spacing w:after="120"/>
        <w:ind w:left="720"/>
        <w:rPr>
          <w:rFonts w:ascii="Garamond" w:hAnsi="Garamond" w:cs="Arial"/>
        </w:rPr>
      </w:pPr>
      <w:r>
        <w:rPr>
          <w:rFonts w:ascii="Garamond" w:hAnsi="Garamond" w:cs="Arial"/>
        </w:rPr>
        <w:t>The SBDC P</w:t>
      </w:r>
      <w:r w:rsidR="008155BC" w:rsidRPr="00693B69">
        <w:rPr>
          <w:rFonts w:ascii="Garamond" w:hAnsi="Garamond" w:cs="Arial"/>
        </w:rPr>
        <w:t>rogram is managed by the A</w:t>
      </w:r>
      <w:r w:rsidR="00F32913" w:rsidRPr="00693B69">
        <w:rPr>
          <w:rFonts w:ascii="Garamond" w:hAnsi="Garamond" w:cs="Arial"/>
        </w:rPr>
        <w:t>ssociate Administrator for</w:t>
      </w:r>
      <w:r w:rsidR="0088119B">
        <w:rPr>
          <w:rFonts w:ascii="Garamond" w:hAnsi="Garamond" w:cs="Arial"/>
        </w:rPr>
        <w:t xml:space="preserve"> </w:t>
      </w:r>
      <w:r w:rsidR="00F32913" w:rsidRPr="00693B69">
        <w:rPr>
          <w:rFonts w:ascii="Garamond" w:hAnsi="Garamond" w:cs="Arial"/>
        </w:rPr>
        <w:t>Small Business Development Cent</w:t>
      </w:r>
      <w:r w:rsidR="006E25D9" w:rsidRPr="00693B69">
        <w:rPr>
          <w:rFonts w:ascii="Garamond" w:hAnsi="Garamond" w:cs="Arial"/>
        </w:rPr>
        <w:t>e</w:t>
      </w:r>
      <w:r w:rsidR="00F32913" w:rsidRPr="00693B69">
        <w:rPr>
          <w:rFonts w:ascii="Garamond" w:hAnsi="Garamond" w:cs="Arial"/>
        </w:rPr>
        <w:t>rs</w:t>
      </w:r>
      <w:r w:rsidR="006F536B" w:rsidRPr="00693B69">
        <w:rPr>
          <w:rFonts w:ascii="Garamond" w:hAnsi="Garamond" w:cs="Arial"/>
        </w:rPr>
        <w:t xml:space="preserve"> (AA/</w:t>
      </w:r>
      <w:r w:rsidR="008155BC" w:rsidRPr="00693B69">
        <w:rPr>
          <w:rFonts w:ascii="Garamond" w:hAnsi="Garamond" w:cs="Arial"/>
        </w:rPr>
        <w:t>SBDC)</w:t>
      </w:r>
      <w:r w:rsidR="00B95CDA" w:rsidRPr="00693B69">
        <w:rPr>
          <w:rFonts w:ascii="Garamond" w:hAnsi="Garamond" w:cs="Arial"/>
        </w:rPr>
        <w:t xml:space="preserve"> at SBA headquarters. </w:t>
      </w:r>
      <w:r w:rsidR="00F23010" w:rsidRPr="00693B69">
        <w:rPr>
          <w:rFonts w:ascii="Garamond" w:hAnsi="Garamond" w:cs="Arial"/>
        </w:rPr>
        <w:t xml:space="preserve">OSBDC shall assign a Grants Management </w:t>
      </w:r>
      <w:r w:rsidR="0088119B">
        <w:rPr>
          <w:rFonts w:ascii="Garamond" w:hAnsi="Garamond" w:cs="Arial"/>
        </w:rPr>
        <w:t xml:space="preserve">Officer </w:t>
      </w:r>
      <w:r w:rsidR="00F23010" w:rsidRPr="00693B69">
        <w:rPr>
          <w:rFonts w:ascii="Garamond" w:hAnsi="Garamond" w:cs="Arial"/>
        </w:rPr>
        <w:t>(GM</w:t>
      </w:r>
      <w:r w:rsidR="0088119B">
        <w:rPr>
          <w:rFonts w:ascii="Garamond" w:hAnsi="Garamond" w:cs="Arial"/>
        </w:rPr>
        <w:t>O</w:t>
      </w:r>
      <w:r w:rsidR="00F23010" w:rsidRPr="00693B69">
        <w:rPr>
          <w:rFonts w:ascii="Garamond" w:hAnsi="Garamond" w:cs="Arial"/>
        </w:rPr>
        <w:t xml:space="preserve">) to review the budget and all fiscal documentation for compliance with applicable </w:t>
      </w:r>
      <w:r w:rsidR="00A41552">
        <w:rPr>
          <w:rFonts w:ascii="Garamond" w:hAnsi="Garamond" w:cs="Arial"/>
        </w:rPr>
        <w:t>Federal</w:t>
      </w:r>
      <w:r w:rsidR="00F23010" w:rsidRPr="00693B69">
        <w:rPr>
          <w:rFonts w:ascii="Garamond" w:hAnsi="Garamond" w:cs="Arial"/>
        </w:rPr>
        <w:t xml:space="preserve"> and program requirements, and issue the Notice of Award. </w:t>
      </w:r>
      <w:r w:rsidR="00CC529D" w:rsidRPr="00693B69">
        <w:rPr>
          <w:rFonts w:ascii="Garamond" w:hAnsi="Garamond" w:cs="Arial"/>
        </w:rPr>
        <w:t>A</w:t>
      </w:r>
      <w:r w:rsidR="00B95CDA" w:rsidRPr="00693B69">
        <w:rPr>
          <w:rFonts w:ascii="Garamond" w:hAnsi="Garamond" w:cs="Arial"/>
        </w:rPr>
        <w:t xml:space="preserve"> P</w:t>
      </w:r>
      <w:r w:rsidR="006F536B" w:rsidRPr="00693B69">
        <w:rPr>
          <w:rFonts w:ascii="Garamond" w:hAnsi="Garamond" w:cs="Arial"/>
        </w:rPr>
        <w:t xml:space="preserve">rogram Manager </w:t>
      </w:r>
      <w:r w:rsidR="00B95CDA" w:rsidRPr="00693B69">
        <w:rPr>
          <w:rFonts w:ascii="Garamond" w:hAnsi="Garamond" w:cs="Arial"/>
        </w:rPr>
        <w:t xml:space="preserve">within OSBDC </w:t>
      </w:r>
      <w:r w:rsidR="00315B90" w:rsidRPr="00693B69">
        <w:rPr>
          <w:rFonts w:ascii="Garamond" w:hAnsi="Garamond" w:cs="Arial"/>
        </w:rPr>
        <w:t>serve</w:t>
      </w:r>
      <w:r w:rsidR="00F32913" w:rsidRPr="00693B69">
        <w:rPr>
          <w:rFonts w:ascii="Garamond" w:hAnsi="Garamond" w:cs="Arial"/>
        </w:rPr>
        <w:t>s</w:t>
      </w:r>
      <w:r w:rsidR="00B95CDA" w:rsidRPr="00693B69">
        <w:rPr>
          <w:rFonts w:ascii="Garamond" w:hAnsi="Garamond" w:cs="Arial"/>
        </w:rPr>
        <w:t xml:space="preserve"> as the</w:t>
      </w:r>
      <w:r w:rsidR="00C30913" w:rsidRPr="00693B69">
        <w:rPr>
          <w:rFonts w:ascii="Garamond" w:hAnsi="Garamond" w:cs="Arial"/>
        </w:rPr>
        <w:t xml:space="preserve"> Grants Offic</w:t>
      </w:r>
      <w:r w:rsidR="00306A8C" w:rsidRPr="00693B69">
        <w:rPr>
          <w:rFonts w:ascii="Garamond" w:hAnsi="Garamond" w:cs="Arial"/>
        </w:rPr>
        <w:t>er</w:t>
      </w:r>
      <w:r w:rsidR="00CC529D" w:rsidRPr="00693B69">
        <w:rPr>
          <w:rFonts w:ascii="Garamond" w:hAnsi="Garamond" w:cs="Arial"/>
        </w:rPr>
        <w:t>’s</w:t>
      </w:r>
      <w:r w:rsidR="00306A8C" w:rsidRPr="00693B69">
        <w:rPr>
          <w:rFonts w:ascii="Garamond" w:hAnsi="Garamond" w:cs="Arial"/>
        </w:rPr>
        <w:t xml:space="preserve"> Representative (GO</w:t>
      </w:r>
      <w:r w:rsidR="00C30913" w:rsidRPr="00693B69">
        <w:rPr>
          <w:rFonts w:ascii="Garamond" w:hAnsi="Garamond" w:cs="Arial"/>
        </w:rPr>
        <w:t xml:space="preserve">R) responsible for overall monitoring and oversight of the </w:t>
      </w:r>
      <w:r w:rsidR="008075C9" w:rsidRPr="00693B69">
        <w:rPr>
          <w:rFonts w:ascii="Garamond" w:hAnsi="Garamond" w:cs="Arial"/>
        </w:rPr>
        <w:t xml:space="preserve">Recipient’s </w:t>
      </w:r>
      <w:r>
        <w:rPr>
          <w:rFonts w:ascii="Garamond" w:hAnsi="Garamond" w:cs="Arial"/>
        </w:rPr>
        <w:t>SBDC P</w:t>
      </w:r>
      <w:r w:rsidR="00C30913" w:rsidRPr="00693B69">
        <w:rPr>
          <w:rFonts w:ascii="Garamond" w:hAnsi="Garamond" w:cs="Arial"/>
        </w:rPr>
        <w:t>rogram award, including compliance with the terms of the Cooperative Agreement.</w:t>
      </w:r>
      <w:r w:rsidR="00B95CDA" w:rsidRPr="00693B69">
        <w:rPr>
          <w:rFonts w:ascii="Garamond" w:hAnsi="Garamond" w:cs="Arial"/>
        </w:rPr>
        <w:t xml:space="preserve"> </w:t>
      </w:r>
      <w:r w:rsidR="00F23010" w:rsidRPr="00693B69">
        <w:rPr>
          <w:rFonts w:ascii="Garamond" w:hAnsi="Garamond" w:cs="Arial"/>
        </w:rPr>
        <w:t xml:space="preserve">The SBA District Office negotiates the annual proposal with the SBDC </w:t>
      </w:r>
      <w:r w:rsidR="001D4473">
        <w:rPr>
          <w:rFonts w:ascii="Garamond" w:hAnsi="Garamond" w:cs="Arial"/>
        </w:rPr>
        <w:t>Lead Center</w:t>
      </w:r>
      <w:r w:rsidR="00F23010" w:rsidRPr="00693B69">
        <w:rPr>
          <w:rFonts w:ascii="Garamond" w:hAnsi="Garamond" w:cs="Arial"/>
        </w:rPr>
        <w:t xml:space="preserve">, incorporating Agency </w:t>
      </w:r>
      <w:r w:rsidR="00A805F5">
        <w:rPr>
          <w:rFonts w:ascii="Garamond" w:hAnsi="Garamond" w:cs="Arial"/>
        </w:rPr>
        <w:t>p</w:t>
      </w:r>
      <w:r w:rsidR="00F23010" w:rsidRPr="00693B69">
        <w:rPr>
          <w:rFonts w:ascii="Garamond" w:hAnsi="Garamond" w:cs="Arial"/>
        </w:rPr>
        <w:t>r</w:t>
      </w:r>
      <w:r>
        <w:rPr>
          <w:rFonts w:ascii="Garamond" w:hAnsi="Garamond" w:cs="Arial"/>
        </w:rPr>
        <w:t xml:space="preserve">iorities and performance goals </w:t>
      </w:r>
      <w:r w:rsidR="00F23010" w:rsidRPr="00693B69">
        <w:rPr>
          <w:rFonts w:ascii="Garamond" w:hAnsi="Garamond" w:cs="Arial"/>
        </w:rPr>
        <w:t>and designates a Project Officer (PO) to conduct delegated grant monitoring activities on behalf of OSBDC. SBA will also conduct biennial financial and programmatic examinations of each SBDC recipient, as required by statute.</w:t>
      </w:r>
      <w:r w:rsidR="00BE7760" w:rsidRPr="00693B69">
        <w:rPr>
          <w:rFonts w:ascii="Garamond" w:hAnsi="Garamond" w:cs="Arial"/>
        </w:rPr>
        <w:t xml:space="preserve"> </w:t>
      </w:r>
      <w:r w:rsidR="00315B90" w:rsidRPr="00693B69">
        <w:rPr>
          <w:rFonts w:ascii="Garamond" w:hAnsi="Garamond" w:cs="Arial"/>
        </w:rPr>
        <w:t xml:space="preserve"> </w:t>
      </w:r>
    </w:p>
    <w:p w:rsidR="00EF7DD6" w:rsidRPr="00693B69" w:rsidRDefault="00EF7DD6" w:rsidP="00C87690">
      <w:pPr>
        <w:pStyle w:val="Heading1"/>
        <w:spacing w:after="120"/>
        <w:ind w:left="1080"/>
        <w:rPr>
          <w:rFonts w:cs="Arial"/>
        </w:rPr>
      </w:pPr>
      <w:r w:rsidRPr="00693B69">
        <w:rPr>
          <w:rFonts w:cs="Arial"/>
        </w:rPr>
        <w:t>Changes or Cancellation</w:t>
      </w:r>
    </w:p>
    <w:p w:rsidR="00BF161C" w:rsidRPr="00693B69" w:rsidRDefault="00EF7DD6" w:rsidP="0040334D">
      <w:pPr>
        <w:spacing w:after="0"/>
        <w:ind w:left="720"/>
        <w:rPr>
          <w:rFonts w:ascii="Garamond" w:hAnsi="Garamond" w:cs="Arial"/>
        </w:rPr>
      </w:pPr>
      <w:r w:rsidRPr="00693B69">
        <w:rPr>
          <w:rFonts w:ascii="Garamond" w:hAnsi="Garamond" w:cs="Arial"/>
        </w:rPr>
        <w:t xml:space="preserve">SBA reserves the right to amend or cancel this </w:t>
      </w:r>
      <w:r w:rsidR="00B365E5" w:rsidRPr="00B365E5">
        <w:rPr>
          <w:rFonts w:ascii="Garamond" w:hAnsi="Garamond" w:cs="Arial"/>
          <w:highlight w:val="yellow"/>
        </w:rPr>
        <w:t>Program</w:t>
      </w:r>
      <w:r w:rsidR="00B365E5">
        <w:rPr>
          <w:rFonts w:ascii="Garamond" w:hAnsi="Garamond" w:cs="Arial"/>
        </w:rPr>
        <w:t xml:space="preserve"> </w:t>
      </w:r>
      <w:r w:rsidRPr="00693B69">
        <w:rPr>
          <w:rFonts w:ascii="Garamond" w:hAnsi="Garamond" w:cs="Arial"/>
        </w:rPr>
        <w:t xml:space="preserve">Announcement, in whole or in part, at the Agency’s discretion. Should SBA make material changes to this </w:t>
      </w:r>
      <w:r w:rsidR="00B365E5" w:rsidRPr="00B365E5">
        <w:rPr>
          <w:rFonts w:ascii="Garamond" w:hAnsi="Garamond" w:cs="Arial"/>
          <w:highlight w:val="yellow"/>
        </w:rPr>
        <w:t>Program</w:t>
      </w:r>
      <w:r w:rsidR="00B365E5">
        <w:rPr>
          <w:rFonts w:ascii="Garamond" w:hAnsi="Garamond" w:cs="Arial"/>
        </w:rPr>
        <w:t xml:space="preserve"> </w:t>
      </w:r>
      <w:r w:rsidRPr="00693B69">
        <w:rPr>
          <w:rFonts w:ascii="Garamond" w:hAnsi="Garamond" w:cs="Arial"/>
        </w:rPr>
        <w:t>Announceme</w:t>
      </w:r>
      <w:r w:rsidR="00D83D2F" w:rsidRPr="00693B69">
        <w:rPr>
          <w:rFonts w:ascii="Garamond" w:hAnsi="Garamond" w:cs="Arial"/>
        </w:rPr>
        <w:t>nt, the Agency will extend the closing d</w:t>
      </w:r>
      <w:r w:rsidRPr="00693B69">
        <w:rPr>
          <w:rFonts w:ascii="Garamond" w:hAnsi="Garamond" w:cs="Arial"/>
        </w:rPr>
        <w:t>ate as necessary to afford Applicants sufficient opportunity to address such changes</w:t>
      </w:r>
      <w:r w:rsidR="00693B69" w:rsidRPr="0042016C">
        <w:rPr>
          <w:rFonts w:ascii="Garamond" w:hAnsi="Garamond" w:cs="Arial"/>
        </w:rPr>
        <w:t>.</w:t>
      </w:r>
    </w:p>
    <w:p w:rsidR="00861C4F" w:rsidRPr="00693B69" w:rsidRDefault="00861C4F" w:rsidP="0040334D">
      <w:pPr>
        <w:pStyle w:val="ListParagraph"/>
        <w:keepNext/>
        <w:keepLines/>
        <w:numPr>
          <w:ilvl w:val="0"/>
          <w:numId w:val="34"/>
        </w:numPr>
        <w:spacing w:after="0"/>
        <w:ind w:left="1080"/>
        <w:contextualSpacing w:val="0"/>
        <w:outlineLvl w:val="0"/>
        <w:rPr>
          <w:rFonts w:ascii="Garamond" w:hAnsi="Garamond" w:cs="Arial"/>
          <w:b/>
          <w:bCs/>
          <w:vanish/>
          <w:color w:val="FFFFFF"/>
          <w:szCs w:val="28"/>
        </w:rPr>
      </w:pPr>
    </w:p>
    <w:p w:rsidR="00EF7DD6" w:rsidRPr="00693B69" w:rsidRDefault="00EF7DD6" w:rsidP="00C87690">
      <w:pPr>
        <w:pStyle w:val="Heading1"/>
        <w:spacing w:after="120"/>
        <w:ind w:left="1080"/>
        <w:rPr>
          <w:rFonts w:cs="Arial"/>
        </w:rPr>
      </w:pPr>
      <w:r w:rsidRPr="00693B69">
        <w:rPr>
          <w:rFonts w:cs="Arial"/>
        </w:rPr>
        <w:t>Section II – Award Information</w:t>
      </w:r>
    </w:p>
    <w:p w:rsidR="00EF7DD6" w:rsidRPr="00693B69" w:rsidRDefault="00EF7DD6" w:rsidP="00C87690">
      <w:pPr>
        <w:pStyle w:val="Heading1"/>
        <w:spacing w:after="120"/>
        <w:ind w:left="1080"/>
        <w:rPr>
          <w:rFonts w:cs="Arial"/>
        </w:rPr>
      </w:pPr>
      <w:r w:rsidRPr="00693B69">
        <w:rPr>
          <w:rFonts w:cs="Arial"/>
        </w:rPr>
        <w:t>Estimated Funding</w:t>
      </w:r>
    </w:p>
    <w:p w:rsidR="00D83D2F" w:rsidRPr="00693B69" w:rsidRDefault="00EF7DD6" w:rsidP="00963EEC">
      <w:pPr>
        <w:tabs>
          <w:tab w:val="left" w:pos="-1440"/>
          <w:tab w:val="left" w:pos="-720"/>
        </w:tabs>
        <w:suppressAutoHyphens/>
        <w:spacing w:after="120"/>
        <w:ind w:left="720"/>
        <w:rPr>
          <w:rFonts w:ascii="Garamond" w:hAnsi="Garamond" w:cs="Arial"/>
        </w:rPr>
      </w:pPr>
      <w:r w:rsidRPr="00693B69">
        <w:rPr>
          <w:rFonts w:ascii="Garamond" w:hAnsi="Garamond" w:cs="Arial"/>
        </w:rPr>
        <w:t xml:space="preserve">SBA expects to issue awards </w:t>
      </w:r>
      <w:r w:rsidR="00CC127A">
        <w:rPr>
          <w:rFonts w:ascii="Garamond" w:hAnsi="Garamond" w:cs="Arial"/>
        </w:rPr>
        <w:t xml:space="preserve">based on the funds appropriated.  </w:t>
      </w:r>
      <w:r w:rsidR="00CC127A" w:rsidRPr="00D909AB">
        <w:rPr>
          <w:rFonts w:ascii="Garamond" w:hAnsi="Garamond" w:cs="Arial"/>
          <w:highlight w:val="yellow"/>
        </w:rPr>
        <w:t>The exact amount is unknown at this time and wi</w:t>
      </w:r>
      <w:r w:rsidR="00D909AB" w:rsidRPr="00D909AB">
        <w:rPr>
          <w:rFonts w:ascii="Garamond" w:hAnsi="Garamond" w:cs="Arial"/>
          <w:highlight w:val="yellow"/>
        </w:rPr>
        <w:t>ll be released as soon as known</w:t>
      </w:r>
      <w:r w:rsidRPr="00D909AB">
        <w:rPr>
          <w:rFonts w:ascii="Garamond" w:hAnsi="Garamond" w:cs="Arial"/>
          <w:highlight w:val="yellow"/>
        </w:rPr>
        <w:t>.</w:t>
      </w:r>
      <w:r w:rsidRPr="00693B69">
        <w:rPr>
          <w:rFonts w:ascii="Garamond" w:hAnsi="Garamond" w:cs="Arial"/>
        </w:rPr>
        <w:t xml:space="preserve"> </w:t>
      </w:r>
      <w:r w:rsidR="00D83D2F" w:rsidRPr="00693B69">
        <w:rPr>
          <w:rFonts w:ascii="Garamond" w:hAnsi="Garamond" w:cs="Arial"/>
        </w:rPr>
        <w:t>Section 21 (a) (4) (C) of the Small Business Act sets forth a formula by which funds are to be distributed.</w:t>
      </w:r>
      <w:r w:rsidR="00BE7760" w:rsidRPr="00693B69">
        <w:rPr>
          <w:rFonts w:ascii="Garamond" w:hAnsi="Garamond" w:cs="Arial"/>
        </w:rPr>
        <w:t xml:space="preserve"> </w:t>
      </w:r>
    </w:p>
    <w:p w:rsidR="0067173D" w:rsidRPr="00693B69" w:rsidRDefault="0067173D" w:rsidP="00963EEC">
      <w:pPr>
        <w:autoSpaceDE w:val="0"/>
        <w:autoSpaceDN w:val="0"/>
        <w:adjustRightInd w:val="0"/>
        <w:spacing w:after="120"/>
        <w:ind w:left="720" w:right="288"/>
        <w:rPr>
          <w:rFonts w:ascii="Garamond" w:hAnsi="Garamond" w:cs="Arial"/>
        </w:rPr>
      </w:pPr>
      <w:r w:rsidRPr="00693B69">
        <w:rPr>
          <w:rFonts w:ascii="Garamond" w:hAnsi="Garamond" w:cs="Arial"/>
        </w:rPr>
        <w:t>In the event that SBA is operating under a Continuing Resolution (CR) at the time of award, funding will be available during the period of the CR to the extent that funds are provided to the SBA for this purpose by the Office of Management and Budget (OMB). The amount available under the period of the CR may be less than the pro rata total anticipated amount of award.</w:t>
      </w:r>
    </w:p>
    <w:p w:rsidR="00DC0424" w:rsidRPr="00693B69" w:rsidRDefault="0067173D" w:rsidP="00963EEC">
      <w:pPr>
        <w:autoSpaceDE w:val="0"/>
        <w:autoSpaceDN w:val="0"/>
        <w:adjustRightInd w:val="0"/>
        <w:spacing w:after="120"/>
        <w:ind w:left="720" w:right="288"/>
        <w:rPr>
          <w:rFonts w:ascii="Garamond" w:hAnsi="Garamond" w:cs="Arial"/>
        </w:rPr>
      </w:pPr>
      <w:r w:rsidRPr="00693B69">
        <w:rPr>
          <w:rFonts w:ascii="Garamond" w:hAnsi="Garamond" w:cs="Arial"/>
        </w:rPr>
        <w:t xml:space="preserve">Subject to the availability of funds and compliance with the terms and conditions of the Cooperative Agreement, SBA has the discretion to increase the award to an amount consistent with the authorized funding level under the </w:t>
      </w:r>
      <w:r w:rsidR="00A41552">
        <w:rPr>
          <w:rFonts w:ascii="Garamond" w:hAnsi="Garamond" w:cs="Arial"/>
        </w:rPr>
        <w:t>Federal</w:t>
      </w:r>
      <w:r w:rsidRPr="00693B69">
        <w:rPr>
          <w:rFonts w:ascii="Garamond" w:hAnsi="Garamond" w:cs="Arial"/>
        </w:rPr>
        <w:t xml:space="preserve"> appropriations law.</w:t>
      </w:r>
    </w:p>
    <w:p w:rsidR="00EF7DD6" w:rsidRPr="00693B69" w:rsidRDefault="00EF7DD6" w:rsidP="00C87690">
      <w:pPr>
        <w:pStyle w:val="Heading1"/>
        <w:spacing w:after="120"/>
        <w:ind w:left="1080"/>
        <w:rPr>
          <w:rFonts w:cs="Arial"/>
        </w:rPr>
      </w:pPr>
      <w:r w:rsidRPr="00693B69">
        <w:rPr>
          <w:rFonts w:cs="Arial"/>
        </w:rPr>
        <w:lastRenderedPageBreak/>
        <w:t>Expected Number of Awards</w:t>
      </w:r>
    </w:p>
    <w:p w:rsidR="009028D6" w:rsidRPr="00693B69" w:rsidRDefault="00EF7DD6" w:rsidP="00C87690">
      <w:pPr>
        <w:pStyle w:val="BodyText"/>
        <w:spacing w:line="240" w:lineRule="auto"/>
        <w:ind w:left="720"/>
        <w:rPr>
          <w:rFonts w:ascii="Garamond" w:hAnsi="Garamond" w:cs="Arial"/>
          <w:b/>
          <w:smallCaps/>
          <w:highlight w:val="green"/>
        </w:rPr>
      </w:pPr>
      <w:r w:rsidRPr="00693B69">
        <w:rPr>
          <w:rFonts w:ascii="Garamond" w:hAnsi="Garamond" w:cs="Arial"/>
        </w:rPr>
        <w:t>SBA anticipates making</w:t>
      </w:r>
      <w:r w:rsidRPr="00693B69">
        <w:rPr>
          <w:rFonts w:ascii="Garamond" w:hAnsi="Garamond" w:cs="Arial"/>
          <w:bCs/>
        </w:rPr>
        <w:t xml:space="preserve"> </w:t>
      </w:r>
      <w:r w:rsidR="004228EF" w:rsidRPr="00693B69">
        <w:rPr>
          <w:rFonts w:ascii="Garamond" w:hAnsi="Garamond" w:cs="Arial"/>
          <w:bCs/>
        </w:rPr>
        <w:t xml:space="preserve">no more than </w:t>
      </w:r>
      <w:r w:rsidR="005171F1" w:rsidRPr="00693B69">
        <w:rPr>
          <w:rFonts w:ascii="Garamond" w:hAnsi="Garamond" w:cs="Arial"/>
          <w:bCs/>
        </w:rPr>
        <w:t>63</w:t>
      </w:r>
      <w:r w:rsidR="00FF6996" w:rsidRPr="00693B69">
        <w:rPr>
          <w:rFonts w:ascii="Garamond" w:hAnsi="Garamond" w:cs="Arial"/>
          <w:bCs/>
        </w:rPr>
        <w:t xml:space="preserve"> </w:t>
      </w:r>
      <w:r w:rsidRPr="00693B69">
        <w:rPr>
          <w:rFonts w:ascii="Garamond" w:hAnsi="Garamond" w:cs="Arial"/>
          <w:bCs/>
        </w:rPr>
        <w:t>awards under</w:t>
      </w:r>
      <w:r w:rsidR="00D35590" w:rsidRPr="00693B69">
        <w:rPr>
          <w:rFonts w:ascii="Garamond" w:hAnsi="Garamond" w:cs="Arial"/>
          <w:bCs/>
        </w:rPr>
        <w:t xml:space="preserve"> this </w:t>
      </w:r>
      <w:r w:rsidR="005C68AE">
        <w:rPr>
          <w:rFonts w:ascii="Garamond" w:hAnsi="Garamond" w:cs="Arial"/>
          <w:bCs/>
        </w:rPr>
        <w:t xml:space="preserve">Program </w:t>
      </w:r>
      <w:r w:rsidR="00D35590" w:rsidRPr="00693B69">
        <w:rPr>
          <w:rFonts w:ascii="Garamond" w:hAnsi="Garamond" w:cs="Arial"/>
          <w:bCs/>
        </w:rPr>
        <w:t>Announcement.</w:t>
      </w:r>
    </w:p>
    <w:p w:rsidR="00EF7DD6" w:rsidRPr="00693B69" w:rsidRDefault="00EF7DD6" w:rsidP="00C87690">
      <w:pPr>
        <w:pStyle w:val="Heading1"/>
        <w:spacing w:after="120"/>
        <w:ind w:left="1080"/>
        <w:rPr>
          <w:rFonts w:cs="Arial"/>
        </w:rPr>
      </w:pPr>
      <w:r w:rsidRPr="00693B69">
        <w:rPr>
          <w:rFonts w:cs="Arial"/>
        </w:rPr>
        <w:t>Period of Performance/Budget Periods</w:t>
      </w:r>
    </w:p>
    <w:p w:rsidR="00BE0861" w:rsidRPr="00693B69" w:rsidRDefault="00BE0861" w:rsidP="005F1363">
      <w:pPr>
        <w:autoSpaceDE w:val="0"/>
        <w:autoSpaceDN w:val="0"/>
        <w:adjustRightInd w:val="0"/>
        <w:spacing w:after="120" w:line="240" w:lineRule="auto"/>
        <w:ind w:left="720"/>
        <w:rPr>
          <w:rFonts w:ascii="Garamond" w:hAnsi="Garamond" w:cs="Arial"/>
        </w:rPr>
      </w:pPr>
      <w:r w:rsidRPr="00693B69">
        <w:rPr>
          <w:rFonts w:ascii="Garamond" w:hAnsi="Garamond" w:cs="Arial"/>
        </w:rPr>
        <w:t xml:space="preserve">The period of performance for this award is one year, </w:t>
      </w:r>
      <w:r w:rsidR="00D83D2F" w:rsidRPr="00693B69">
        <w:rPr>
          <w:rFonts w:ascii="Garamond" w:hAnsi="Garamond" w:cs="Arial"/>
        </w:rPr>
        <w:t>with a corresponding one</w:t>
      </w:r>
      <w:r w:rsidR="00305220">
        <w:rPr>
          <w:rFonts w:ascii="Garamond" w:hAnsi="Garamond" w:cs="Arial"/>
        </w:rPr>
        <w:t xml:space="preserve"> </w:t>
      </w:r>
      <w:r w:rsidR="00D83D2F" w:rsidRPr="00693B69">
        <w:rPr>
          <w:rFonts w:ascii="Garamond" w:hAnsi="Garamond" w:cs="Arial"/>
        </w:rPr>
        <w:t xml:space="preserve">year budget period. </w:t>
      </w:r>
    </w:p>
    <w:p w:rsidR="00AD245A" w:rsidRPr="00693B69" w:rsidRDefault="00AD245A" w:rsidP="00C87690">
      <w:pPr>
        <w:pStyle w:val="Heading2"/>
        <w:spacing w:after="120"/>
        <w:ind w:left="2160"/>
        <w:rPr>
          <w:rFonts w:cs="Arial"/>
        </w:rPr>
      </w:pPr>
      <w:r w:rsidRPr="00693B69">
        <w:rPr>
          <w:rFonts w:cs="Arial"/>
        </w:rPr>
        <w:t>Project Start Date</w:t>
      </w:r>
      <w:r w:rsidR="00FD3B64" w:rsidRPr="00693B69">
        <w:rPr>
          <w:rFonts w:cs="Arial"/>
        </w:rPr>
        <w:t>s</w:t>
      </w:r>
    </w:p>
    <w:p w:rsidR="00AD245A" w:rsidRPr="00693B69" w:rsidRDefault="00FD3B64" w:rsidP="00C87690">
      <w:pPr>
        <w:pStyle w:val="BodyText"/>
        <w:ind w:left="1440"/>
        <w:rPr>
          <w:rFonts w:ascii="Garamond" w:hAnsi="Garamond" w:cs="Arial"/>
        </w:rPr>
      </w:pPr>
      <w:r w:rsidRPr="00693B69">
        <w:rPr>
          <w:rFonts w:ascii="Garamond" w:hAnsi="Garamond" w:cs="Arial"/>
        </w:rPr>
        <w:t>The project start dates are:</w:t>
      </w:r>
    </w:p>
    <w:p w:rsidR="00AD245A" w:rsidRPr="00693B69" w:rsidRDefault="009028D6" w:rsidP="0040334D">
      <w:pPr>
        <w:pStyle w:val="BodyText"/>
        <w:numPr>
          <w:ilvl w:val="1"/>
          <w:numId w:val="24"/>
        </w:numPr>
        <w:spacing w:after="0"/>
        <w:ind w:left="2160"/>
        <w:rPr>
          <w:rFonts w:ascii="Garamond" w:hAnsi="Garamond" w:cs="Arial"/>
        </w:rPr>
      </w:pPr>
      <w:r w:rsidRPr="00693B69">
        <w:rPr>
          <w:rFonts w:ascii="Garamond" w:hAnsi="Garamond" w:cs="Arial"/>
        </w:rPr>
        <w:t xml:space="preserve">October 1, </w:t>
      </w:r>
      <w:r w:rsidRPr="00693B69">
        <w:rPr>
          <w:rFonts w:ascii="Garamond" w:hAnsi="Garamond" w:cs="Arial"/>
          <w:highlight w:val="yellow"/>
        </w:rPr>
        <w:t>201</w:t>
      </w:r>
      <w:r w:rsidR="00D8268B" w:rsidRPr="00693B69">
        <w:rPr>
          <w:rFonts w:ascii="Garamond" w:hAnsi="Garamond" w:cs="Arial"/>
          <w:highlight w:val="yellow"/>
        </w:rPr>
        <w:t>7</w:t>
      </w:r>
      <w:r w:rsidR="007F39E1">
        <w:rPr>
          <w:rFonts w:ascii="Garamond" w:hAnsi="Garamond" w:cs="Arial"/>
        </w:rPr>
        <w:t>,</w:t>
      </w:r>
      <w:r w:rsidR="00AD245A" w:rsidRPr="00693B69">
        <w:rPr>
          <w:rFonts w:ascii="Garamond" w:hAnsi="Garamond" w:cs="Arial"/>
        </w:rPr>
        <w:t xml:space="preserve"> for states/regions responding to Progr</w:t>
      </w:r>
      <w:r w:rsidRPr="00693B69">
        <w:rPr>
          <w:rFonts w:ascii="Garamond" w:hAnsi="Garamond" w:cs="Arial"/>
        </w:rPr>
        <w:t xml:space="preserve">am Announcement No. </w:t>
      </w:r>
      <w:r w:rsidR="00305220">
        <w:rPr>
          <w:rFonts w:ascii="Garamond" w:hAnsi="Garamond" w:cs="Arial"/>
        </w:rPr>
        <w:t>OSBDC-2018</w:t>
      </w:r>
      <w:r w:rsidR="00446C59" w:rsidRPr="00693B69">
        <w:rPr>
          <w:rFonts w:ascii="Garamond" w:hAnsi="Garamond" w:cs="Arial"/>
        </w:rPr>
        <w:t>-01</w:t>
      </w:r>
      <w:r w:rsidR="00576A41" w:rsidRPr="00693B69">
        <w:rPr>
          <w:rFonts w:ascii="Garamond" w:hAnsi="Garamond" w:cs="Arial"/>
          <w:highlight w:val="yellow"/>
        </w:rPr>
        <w:t xml:space="preserve"> for </w:t>
      </w:r>
      <w:r w:rsidR="00D8268B" w:rsidRPr="00693B69">
        <w:rPr>
          <w:rFonts w:ascii="Garamond" w:hAnsi="Garamond" w:cs="Arial"/>
          <w:highlight w:val="yellow"/>
        </w:rPr>
        <w:t>FY 2018</w:t>
      </w:r>
      <w:r w:rsidR="00AD245A" w:rsidRPr="00693B69">
        <w:rPr>
          <w:rFonts w:ascii="Garamond" w:hAnsi="Garamond" w:cs="Arial"/>
        </w:rPr>
        <w:t>;</w:t>
      </w:r>
      <w:r w:rsidR="00576A41" w:rsidRPr="00693B69">
        <w:rPr>
          <w:rFonts w:ascii="Garamond" w:hAnsi="Garamond" w:cs="Arial"/>
        </w:rPr>
        <w:t xml:space="preserve"> </w:t>
      </w:r>
      <w:r w:rsidR="00AD245A" w:rsidRPr="00693B69">
        <w:rPr>
          <w:rFonts w:ascii="Garamond" w:hAnsi="Garamond" w:cs="Arial"/>
        </w:rPr>
        <w:t>and</w:t>
      </w:r>
    </w:p>
    <w:p w:rsidR="002B2656" w:rsidRPr="00693B69" w:rsidRDefault="009028D6" w:rsidP="00C87690">
      <w:pPr>
        <w:pStyle w:val="BodyText"/>
        <w:numPr>
          <w:ilvl w:val="1"/>
          <w:numId w:val="24"/>
        </w:numPr>
        <w:ind w:left="2160"/>
        <w:rPr>
          <w:rFonts w:ascii="Garamond" w:hAnsi="Garamond" w:cs="Arial"/>
        </w:rPr>
      </w:pPr>
      <w:r w:rsidRPr="00693B69">
        <w:rPr>
          <w:rFonts w:ascii="Garamond" w:hAnsi="Garamond" w:cs="Arial"/>
        </w:rPr>
        <w:t xml:space="preserve">January 1, </w:t>
      </w:r>
      <w:r w:rsidRPr="00693B69">
        <w:rPr>
          <w:rFonts w:ascii="Garamond" w:hAnsi="Garamond" w:cs="Arial"/>
          <w:highlight w:val="yellow"/>
        </w:rPr>
        <w:t>201</w:t>
      </w:r>
      <w:r w:rsidR="00D8268B" w:rsidRPr="00693B69">
        <w:rPr>
          <w:rFonts w:ascii="Garamond" w:hAnsi="Garamond" w:cs="Arial"/>
          <w:highlight w:val="yellow"/>
        </w:rPr>
        <w:t>8</w:t>
      </w:r>
      <w:r w:rsidR="007F39E1">
        <w:rPr>
          <w:rFonts w:ascii="Garamond" w:hAnsi="Garamond" w:cs="Arial"/>
        </w:rPr>
        <w:t>,</w:t>
      </w:r>
      <w:r w:rsidR="00AD245A" w:rsidRPr="00693B69">
        <w:rPr>
          <w:rFonts w:ascii="Garamond" w:hAnsi="Garamond" w:cs="Arial"/>
        </w:rPr>
        <w:t xml:space="preserve"> for states/regions responding to Progr</w:t>
      </w:r>
      <w:r w:rsidRPr="00693B69">
        <w:rPr>
          <w:rFonts w:ascii="Garamond" w:hAnsi="Garamond" w:cs="Arial"/>
        </w:rPr>
        <w:t xml:space="preserve">am Announcement No. </w:t>
      </w:r>
      <w:r w:rsidR="00305220">
        <w:rPr>
          <w:rFonts w:ascii="Garamond" w:hAnsi="Garamond" w:cs="Arial"/>
        </w:rPr>
        <w:t>OSBDC-2018</w:t>
      </w:r>
      <w:r w:rsidR="00446C59" w:rsidRPr="00693B69">
        <w:rPr>
          <w:rFonts w:ascii="Garamond" w:hAnsi="Garamond" w:cs="Arial"/>
        </w:rPr>
        <w:t>-02</w:t>
      </w:r>
      <w:r w:rsidR="00576A41" w:rsidRPr="00693B69">
        <w:rPr>
          <w:rFonts w:ascii="Garamond" w:hAnsi="Garamond" w:cs="Arial"/>
          <w:highlight w:val="yellow"/>
        </w:rPr>
        <w:t xml:space="preserve"> for </w:t>
      </w:r>
      <w:r w:rsidR="00D8268B" w:rsidRPr="00693B69">
        <w:rPr>
          <w:rFonts w:ascii="Garamond" w:hAnsi="Garamond" w:cs="Arial"/>
          <w:highlight w:val="yellow"/>
        </w:rPr>
        <w:t>CY 2018</w:t>
      </w:r>
      <w:r w:rsidR="00861C4F" w:rsidRPr="00693B69">
        <w:rPr>
          <w:rFonts w:ascii="Garamond" w:hAnsi="Garamond" w:cs="Arial"/>
        </w:rPr>
        <w:t>.</w:t>
      </w:r>
    </w:p>
    <w:p w:rsidR="00D83D2F" w:rsidRPr="00693B69" w:rsidRDefault="00D83D2F" w:rsidP="00C87690">
      <w:pPr>
        <w:pStyle w:val="Heading2"/>
        <w:spacing w:after="120"/>
        <w:ind w:left="2160"/>
        <w:rPr>
          <w:rFonts w:cs="Arial"/>
        </w:rPr>
      </w:pPr>
      <w:r w:rsidRPr="00693B69">
        <w:rPr>
          <w:rFonts w:cs="Arial"/>
        </w:rPr>
        <w:t>Continuation of Funds</w:t>
      </w:r>
    </w:p>
    <w:p w:rsidR="00D83D2F" w:rsidRPr="00A41552" w:rsidRDefault="00D83D2F" w:rsidP="00C87690">
      <w:pPr>
        <w:spacing w:after="120"/>
        <w:ind w:left="1440"/>
        <w:rPr>
          <w:rFonts w:ascii="Garamond" w:hAnsi="Garamond" w:cs="Arial"/>
          <w:u w:val="single"/>
        </w:rPr>
      </w:pPr>
      <w:r w:rsidRPr="00693B69">
        <w:rPr>
          <w:rFonts w:ascii="Garamond" w:hAnsi="Garamond" w:cs="Arial"/>
        </w:rPr>
        <w:t xml:space="preserve">SBA intends to </w:t>
      </w:r>
      <w:r w:rsidR="00BE0861" w:rsidRPr="00693B69">
        <w:rPr>
          <w:rFonts w:ascii="Garamond" w:hAnsi="Garamond" w:cs="Arial"/>
        </w:rPr>
        <w:t>award continuation funding to the Recipient under subsequent annual SBDC Cooperative Agreements for future fiscal/calendar years,</w:t>
      </w:r>
      <w:r w:rsidRPr="00693B69">
        <w:rPr>
          <w:rFonts w:ascii="Garamond" w:hAnsi="Garamond" w:cs="Arial"/>
        </w:rPr>
        <w:t xml:space="preserve"> subject to </w:t>
      </w:r>
      <w:r w:rsidR="00BE0861" w:rsidRPr="00693B69">
        <w:rPr>
          <w:rFonts w:ascii="Garamond" w:hAnsi="Garamond" w:cs="Arial"/>
        </w:rPr>
        <w:t xml:space="preserve">continued program authorization, </w:t>
      </w:r>
      <w:r w:rsidRPr="00693B69">
        <w:rPr>
          <w:rFonts w:ascii="Garamond" w:hAnsi="Garamond" w:cs="Arial"/>
        </w:rPr>
        <w:t>availability of funds</w:t>
      </w:r>
      <w:r w:rsidR="00DB5A81">
        <w:rPr>
          <w:rFonts w:ascii="Garamond" w:hAnsi="Garamond" w:cs="Arial"/>
        </w:rPr>
        <w:t>, satisfactory performance</w:t>
      </w:r>
      <w:r w:rsidRPr="00693B69">
        <w:rPr>
          <w:rFonts w:ascii="Garamond" w:hAnsi="Garamond" w:cs="Arial"/>
        </w:rPr>
        <w:t xml:space="preserve"> and the continued interest of the </w:t>
      </w:r>
      <w:r w:rsidR="00BE0861" w:rsidRPr="00693B69">
        <w:rPr>
          <w:rFonts w:ascii="Garamond" w:hAnsi="Garamond" w:cs="Arial"/>
        </w:rPr>
        <w:t>recipient organization</w:t>
      </w:r>
      <w:r w:rsidRPr="00693B69">
        <w:rPr>
          <w:rFonts w:ascii="Garamond" w:hAnsi="Garamond" w:cs="Arial"/>
        </w:rPr>
        <w:t>. However, an SBDC may not receive continued funding if there has been a clear showing of poor performance, as measured by SBA. Poor performance is indicated by uns</w:t>
      </w:r>
      <w:r w:rsidR="005C68AE">
        <w:rPr>
          <w:rFonts w:ascii="Garamond" w:hAnsi="Garamond" w:cs="Arial"/>
        </w:rPr>
        <w:t>atisfactory oversight reviews (program, f</w:t>
      </w:r>
      <w:r w:rsidRPr="00693B69">
        <w:rPr>
          <w:rFonts w:ascii="Garamond" w:hAnsi="Garamond" w:cs="Arial"/>
        </w:rPr>
        <w:t xml:space="preserve">inancial), </w:t>
      </w:r>
      <w:r w:rsidR="00EC7210" w:rsidRPr="00693B69">
        <w:rPr>
          <w:rFonts w:ascii="Garamond" w:hAnsi="Garamond" w:cs="Arial"/>
        </w:rPr>
        <w:t>A</w:t>
      </w:r>
      <w:r w:rsidRPr="00693B69">
        <w:rPr>
          <w:rFonts w:ascii="Garamond" w:hAnsi="Garamond" w:cs="Arial"/>
        </w:rPr>
        <w:t>ccreditation issues, improper or insufficient activity affecting the oper</w:t>
      </w:r>
      <w:r w:rsidR="00305220">
        <w:rPr>
          <w:rFonts w:ascii="Garamond" w:hAnsi="Garamond" w:cs="Arial"/>
        </w:rPr>
        <w:t>ation and integrity of the SBDC</w:t>
      </w:r>
      <w:r w:rsidRPr="00693B69">
        <w:rPr>
          <w:rFonts w:ascii="Garamond" w:hAnsi="Garamond" w:cs="Arial"/>
        </w:rPr>
        <w:t xml:space="preserve"> and/or a failure to follow the rules and procedures set forth in the statute, regulatio</w:t>
      </w:r>
      <w:r w:rsidR="00A41552">
        <w:rPr>
          <w:rFonts w:ascii="Garamond" w:hAnsi="Garamond" w:cs="Arial"/>
        </w:rPr>
        <w:t xml:space="preserve">n and/or Program Announcement. </w:t>
      </w:r>
      <w:r w:rsidR="005C68AE">
        <w:rPr>
          <w:rFonts w:ascii="Garamond" w:hAnsi="Garamond" w:cs="Arial"/>
        </w:rPr>
        <w:t xml:space="preserve"> </w:t>
      </w:r>
      <w:r w:rsidR="00A41552">
        <w:rPr>
          <w:rFonts w:ascii="Garamond" w:hAnsi="Garamond" w:cs="Arial"/>
        </w:rPr>
        <w:t>S</w:t>
      </w:r>
      <w:r w:rsidRPr="00693B69">
        <w:rPr>
          <w:rFonts w:ascii="Garamond" w:hAnsi="Garamond" w:cs="Arial"/>
        </w:rPr>
        <w:t xml:space="preserve">ee </w:t>
      </w:r>
      <w:hyperlink r:id="rId21" w:history="1">
        <w:r w:rsidRPr="00693B69">
          <w:rPr>
            <w:rStyle w:val="Hyperlink"/>
            <w:rFonts w:ascii="Garamond" w:hAnsi="Garamond" w:cs="Arial"/>
          </w:rPr>
          <w:t>13 C</w:t>
        </w:r>
        <w:r w:rsidR="00886170" w:rsidRPr="00693B69">
          <w:rPr>
            <w:rStyle w:val="Hyperlink"/>
            <w:rFonts w:ascii="Garamond" w:hAnsi="Garamond" w:cs="Arial"/>
          </w:rPr>
          <w:t>.</w:t>
        </w:r>
        <w:r w:rsidRPr="00693B69">
          <w:rPr>
            <w:rStyle w:val="Hyperlink"/>
            <w:rFonts w:ascii="Garamond" w:hAnsi="Garamond" w:cs="Arial"/>
          </w:rPr>
          <w:t>F</w:t>
        </w:r>
        <w:r w:rsidR="00886170" w:rsidRPr="00693B69">
          <w:rPr>
            <w:rStyle w:val="Hyperlink"/>
            <w:rFonts w:ascii="Garamond" w:hAnsi="Garamond" w:cs="Arial"/>
          </w:rPr>
          <w:t>.</w:t>
        </w:r>
        <w:r w:rsidRPr="00693B69">
          <w:rPr>
            <w:rStyle w:val="Hyperlink"/>
            <w:rFonts w:ascii="Garamond" w:hAnsi="Garamond" w:cs="Arial"/>
          </w:rPr>
          <w:t>R</w:t>
        </w:r>
        <w:r w:rsidR="00886170" w:rsidRPr="00693B69">
          <w:rPr>
            <w:rStyle w:val="Hyperlink"/>
            <w:rFonts w:ascii="Garamond" w:hAnsi="Garamond" w:cs="Arial"/>
          </w:rPr>
          <w:t>.</w:t>
        </w:r>
        <w:r w:rsidRPr="00693B69">
          <w:rPr>
            <w:rStyle w:val="Hyperlink"/>
            <w:rFonts w:ascii="Garamond" w:hAnsi="Garamond" w:cs="Arial"/>
          </w:rPr>
          <w:t xml:space="preserve"> Part 130.700</w:t>
        </w:r>
      </w:hyperlink>
      <w:r w:rsidR="00A41552" w:rsidRPr="00DB5A81">
        <w:rPr>
          <w:rStyle w:val="Hyperlink"/>
          <w:rFonts w:ascii="Garamond" w:hAnsi="Garamond" w:cs="Arial"/>
          <w:color w:val="auto"/>
          <w:u w:val="none"/>
        </w:rPr>
        <w:t>.</w:t>
      </w:r>
    </w:p>
    <w:p w:rsidR="0067173D" w:rsidRPr="00693B69" w:rsidRDefault="0067173D" w:rsidP="005F1363">
      <w:pPr>
        <w:spacing w:after="120"/>
        <w:ind w:left="1440"/>
        <w:rPr>
          <w:rFonts w:ascii="Garamond" w:hAnsi="Garamond" w:cs="Arial"/>
          <w:b/>
        </w:rPr>
      </w:pPr>
      <w:r w:rsidRPr="00693B69">
        <w:rPr>
          <w:rFonts w:ascii="Garamond" w:hAnsi="Garamond" w:cs="Arial"/>
          <w:b/>
        </w:rPr>
        <w:t>Intent to Renew</w:t>
      </w:r>
    </w:p>
    <w:p w:rsidR="0067173D" w:rsidRPr="00693B69" w:rsidRDefault="0067173D" w:rsidP="005F1363">
      <w:pPr>
        <w:spacing w:after="120"/>
        <w:ind w:left="1440"/>
        <w:rPr>
          <w:rFonts w:ascii="Garamond" w:hAnsi="Garamond" w:cs="Arial"/>
          <w:b/>
        </w:rPr>
      </w:pPr>
      <w:r w:rsidRPr="00693B69">
        <w:rPr>
          <w:rFonts w:ascii="Garamond" w:hAnsi="Garamond" w:cs="Arial"/>
        </w:rPr>
        <w:t>SBDCs wishing to e</w:t>
      </w:r>
      <w:r w:rsidR="00A41552">
        <w:rPr>
          <w:rFonts w:ascii="Garamond" w:hAnsi="Garamond" w:cs="Arial"/>
        </w:rPr>
        <w:t>xercise a renewal option must e</w:t>
      </w:r>
      <w:r w:rsidRPr="00693B69">
        <w:rPr>
          <w:rFonts w:ascii="Garamond" w:hAnsi="Garamond" w:cs="Arial"/>
        </w:rPr>
        <w:t xml:space="preserve">mail or fax the Letter of Intent to Renew to the Program Manager in OSBDC by the date listed on the SBDC Applicant’s Timeline </w:t>
      </w:r>
      <w:r w:rsidR="00BF22B4" w:rsidRPr="00693B69">
        <w:rPr>
          <w:rFonts w:ascii="Garamond" w:hAnsi="Garamond" w:cs="Arial"/>
        </w:rPr>
        <w:t xml:space="preserve">in Section 4.3 </w:t>
      </w:r>
      <w:r w:rsidRPr="00693B69">
        <w:rPr>
          <w:rFonts w:ascii="Garamond" w:hAnsi="Garamond" w:cs="Arial"/>
        </w:rPr>
        <w:t xml:space="preserve">of this Program Announcement.  </w:t>
      </w:r>
    </w:p>
    <w:p w:rsidR="00EF7DD6" w:rsidRPr="00693B69" w:rsidRDefault="00EF7DD6" w:rsidP="00C87690">
      <w:pPr>
        <w:pStyle w:val="Heading1"/>
        <w:spacing w:after="120"/>
        <w:ind w:left="1080"/>
        <w:rPr>
          <w:rFonts w:cs="Arial"/>
        </w:rPr>
      </w:pPr>
      <w:r w:rsidRPr="00693B69">
        <w:rPr>
          <w:rFonts w:cs="Arial"/>
        </w:rPr>
        <w:t>Funding Information</w:t>
      </w:r>
    </w:p>
    <w:p w:rsidR="00EF7DD6" w:rsidRPr="00693B69" w:rsidRDefault="00EF7DD6" w:rsidP="00EC1D5A">
      <w:pPr>
        <w:numPr>
          <w:ilvl w:val="0"/>
          <w:numId w:val="46"/>
        </w:numPr>
        <w:spacing w:after="120"/>
        <w:rPr>
          <w:rFonts w:ascii="Garamond" w:hAnsi="Garamond" w:cs="Arial"/>
          <w:strike/>
        </w:rPr>
      </w:pPr>
      <w:r w:rsidRPr="00693B69">
        <w:rPr>
          <w:rFonts w:ascii="Garamond" w:hAnsi="Garamond" w:cs="Arial"/>
        </w:rPr>
        <w:t xml:space="preserve">Funds provided under the </w:t>
      </w:r>
      <w:r w:rsidR="00FD3B64" w:rsidRPr="00693B69">
        <w:rPr>
          <w:rFonts w:ascii="Garamond" w:hAnsi="Garamond" w:cs="Arial"/>
        </w:rPr>
        <w:t xml:space="preserve">SBDC </w:t>
      </w:r>
      <w:r w:rsidR="00305220">
        <w:rPr>
          <w:rFonts w:ascii="Garamond" w:hAnsi="Garamond" w:cs="Arial"/>
        </w:rPr>
        <w:t>P</w:t>
      </w:r>
      <w:r w:rsidR="005171F1" w:rsidRPr="00693B69">
        <w:rPr>
          <w:rFonts w:ascii="Garamond" w:hAnsi="Garamond" w:cs="Arial"/>
        </w:rPr>
        <w:t>rogram</w:t>
      </w:r>
      <w:r w:rsidRPr="00693B69">
        <w:rPr>
          <w:rFonts w:ascii="Garamond" w:hAnsi="Garamond" w:cs="Arial"/>
        </w:rPr>
        <w:t xml:space="preserve"> must be used solely for the purposes stipulated in this</w:t>
      </w:r>
      <w:r w:rsidR="00B365E5">
        <w:rPr>
          <w:rFonts w:ascii="Garamond" w:hAnsi="Garamond" w:cs="Arial"/>
        </w:rPr>
        <w:t xml:space="preserve"> </w:t>
      </w:r>
      <w:r w:rsidR="00B365E5" w:rsidRPr="00B365E5">
        <w:rPr>
          <w:rFonts w:ascii="Garamond" w:hAnsi="Garamond" w:cs="Arial"/>
          <w:highlight w:val="yellow"/>
        </w:rPr>
        <w:t>Program</w:t>
      </w:r>
      <w:r w:rsidRPr="00693B69">
        <w:rPr>
          <w:rFonts w:ascii="Garamond" w:hAnsi="Garamond" w:cs="Arial"/>
        </w:rPr>
        <w:t xml:space="preserve"> Announcement and the Notice of Award and may not be commingled with any other monies. All costs proposed in an Applicant’s budget must meet the tests</w:t>
      </w:r>
      <w:r w:rsidR="00AD245A" w:rsidRPr="00693B69">
        <w:rPr>
          <w:rFonts w:ascii="Garamond" w:hAnsi="Garamond" w:cs="Arial"/>
        </w:rPr>
        <w:t xml:space="preserve"> of allowability, allocability</w:t>
      </w:r>
      <w:r w:rsidR="00576A41" w:rsidRPr="00693B69">
        <w:rPr>
          <w:rFonts w:ascii="Garamond" w:hAnsi="Garamond" w:cs="Arial"/>
        </w:rPr>
        <w:t>,</w:t>
      </w:r>
      <w:r w:rsidR="00AD245A" w:rsidRPr="00693B69">
        <w:rPr>
          <w:rFonts w:ascii="Garamond" w:hAnsi="Garamond" w:cs="Arial"/>
        </w:rPr>
        <w:t xml:space="preserve"> </w:t>
      </w:r>
      <w:r w:rsidRPr="00693B69">
        <w:rPr>
          <w:rFonts w:ascii="Garamond" w:hAnsi="Garamond" w:cs="Arial"/>
        </w:rPr>
        <w:t>and reasonableness set forth in</w:t>
      </w:r>
      <w:r w:rsidR="00414C7B" w:rsidRPr="00693B69">
        <w:rPr>
          <w:rFonts w:ascii="Garamond" w:hAnsi="Garamond" w:cs="Arial"/>
        </w:rPr>
        <w:t xml:space="preserve"> the Office of Management and Budget (OMB) Uniform Guidance at</w:t>
      </w:r>
      <w:r w:rsidRPr="00693B69">
        <w:rPr>
          <w:rFonts w:ascii="Garamond" w:hAnsi="Garamond" w:cs="Arial"/>
        </w:rPr>
        <w:t xml:space="preserve"> </w:t>
      </w:r>
      <w:r w:rsidR="00576A41" w:rsidRPr="00693B69">
        <w:rPr>
          <w:rFonts w:ascii="Garamond" w:hAnsi="Garamond" w:cs="Arial"/>
        </w:rPr>
        <w:t>2 C</w:t>
      </w:r>
      <w:r w:rsidR="00886170" w:rsidRPr="00693B69">
        <w:rPr>
          <w:rFonts w:ascii="Garamond" w:hAnsi="Garamond" w:cs="Arial"/>
        </w:rPr>
        <w:t>.</w:t>
      </w:r>
      <w:r w:rsidR="00576A41" w:rsidRPr="00693B69">
        <w:rPr>
          <w:rFonts w:ascii="Garamond" w:hAnsi="Garamond" w:cs="Arial"/>
        </w:rPr>
        <w:t>F</w:t>
      </w:r>
      <w:r w:rsidR="00886170" w:rsidRPr="00693B69">
        <w:rPr>
          <w:rFonts w:ascii="Garamond" w:hAnsi="Garamond" w:cs="Arial"/>
        </w:rPr>
        <w:t>.</w:t>
      </w:r>
      <w:r w:rsidR="00576A41" w:rsidRPr="00693B69">
        <w:rPr>
          <w:rFonts w:ascii="Garamond" w:hAnsi="Garamond" w:cs="Arial"/>
        </w:rPr>
        <w:t>R</w:t>
      </w:r>
      <w:r w:rsidR="00886170" w:rsidRPr="00693B69">
        <w:rPr>
          <w:rFonts w:ascii="Garamond" w:hAnsi="Garamond" w:cs="Arial"/>
        </w:rPr>
        <w:t>.</w:t>
      </w:r>
      <w:r w:rsidR="00576A41" w:rsidRPr="00693B69">
        <w:rPr>
          <w:rFonts w:ascii="Garamond" w:hAnsi="Garamond" w:cs="Arial"/>
        </w:rPr>
        <w:t xml:space="preserve"> Part 200, Subpart E</w:t>
      </w:r>
      <w:r w:rsidR="00861C4F" w:rsidRPr="00693B69">
        <w:rPr>
          <w:rFonts w:ascii="Garamond" w:hAnsi="Garamond" w:cs="Arial"/>
        </w:rPr>
        <w:t>.</w:t>
      </w:r>
    </w:p>
    <w:p w:rsidR="00B86B07" w:rsidRPr="00693B69" w:rsidRDefault="00813C2A" w:rsidP="00EC1D5A">
      <w:pPr>
        <w:pStyle w:val="Default"/>
        <w:numPr>
          <w:ilvl w:val="0"/>
          <w:numId w:val="46"/>
        </w:numPr>
        <w:spacing w:after="120" w:line="276" w:lineRule="auto"/>
        <w:rPr>
          <w:rFonts w:ascii="Garamond" w:hAnsi="Garamond" w:cs="Arial"/>
          <w:sz w:val="22"/>
          <w:szCs w:val="22"/>
        </w:rPr>
      </w:pPr>
      <w:r w:rsidRPr="00693B69">
        <w:rPr>
          <w:rFonts w:ascii="Garamond" w:hAnsi="Garamond" w:cs="Arial"/>
          <w:sz w:val="22"/>
        </w:rPr>
        <w:t xml:space="preserve">Reimbursement of </w:t>
      </w:r>
      <w:r w:rsidR="004E2EC9" w:rsidRPr="00693B69">
        <w:rPr>
          <w:rFonts w:ascii="Garamond" w:hAnsi="Garamond" w:cs="Arial"/>
          <w:sz w:val="22"/>
        </w:rPr>
        <w:t>i</w:t>
      </w:r>
      <w:r w:rsidR="0020008E" w:rsidRPr="00693B69">
        <w:rPr>
          <w:rFonts w:ascii="Garamond" w:hAnsi="Garamond" w:cs="Arial"/>
          <w:sz w:val="22"/>
        </w:rPr>
        <w:t>ndirect costs</w:t>
      </w:r>
      <w:r w:rsidRPr="00693B69">
        <w:rPr>
          <w:rFonts w:ascii="Garamond" w:hAnsi="Garamond" w:cs="Arial"/>
          <w:sz w:val="22"/>
        </w:rPr>
        <w:t xml:space="preserve"> from </w:t>
      </w:r>
      <w:r w:rsidR="00A41552">
        <w:rPr>
          <w:rFonts w:ascii="Garamond" w:hAnsi="Garamond" w:cs="Arial"/>
          <w:sz w:val="22"/>
        </w:rPr>
        <w:t>Federal</w:t>
      </w:r>
      <w:r w:rsidRPr="00693B69">
        <w:rPr>
          <w:rFonts w:ascii="Garamond" w:hAnsi="Garamond" w:cs="Arial"/>
          <w:sz w:val="22"/>
        </w:rPr>
        <w:t xml:space="preserve"> funds</w:t>
      </w:r>
      <w:r w:rsidR="0020008E" w:rsidRPr="00693B69">
        <w:rPr>
          <w:rFonts w:ascii="Garamond" w:hAnsi="Garamond" w:cs="Arial"/>
          <w:sz w:val="22"/>
        </w:rPr>
        <w:t xml:space="preserve"> will </w:t>
      </w:r>
      <w:r w:rsidR="0020008E" w:rsidRPr="00693B69">
        <w:rPr>
          <w:rFonts w:ascii="Garamond" w:hAnsi="Garamond" w:cs="Arial"/>
          <w:sz w:val="22"/>
          <w:szCs w:val="22"/>
        </w:rPr>
        <w:t xml:space="preserve">be capped at a maximum </w:t>
      </w:r>
      <w:r w:rsidR="0020008E" w:rsidRPr="00693B69">
        <w:rPr>
          <w:rFonts w:ascii="Garamond" w:hAnsi="Garamond" w:cs="Arial"/>
          <w:color w:val="auto"/>
          <w:sz w:val="22"/>
          <w:szCs w:val="22"/>
        </w:rPr>
        <w:t>of 20%</w:t>
      </w:r>
      <w:r w:rsidR="0020008E" w:rsidRPr="00693B69">
        <w:rPr>
          <w:rFonts w:ascii="Garamond" w:hAnsi="Garamond" w:cs="Arial"/>
          <w:sz w:val="22"/>
          <w:szCs w:val="22"/>
        </w:rPr>
        <w:t xml:space="preserve"> percent</w:t>
      </w:r>
      <w:r w:rsidR="00414C7B" w:rsidRPr="00693B69">
        <w:rPr>
          <w:rFonts w:ascii="Garamond" w:hAnsi="Garamond" w:cs="Arial"/>
          <w:sz w:val="22"/>
          <w:szCs w:val="22"/>
        </w:rPr>
        <w:t>,</w:t>
      </w:r>
      <w:r w:rsidR="0020008E" w:rsidRPr="00693B69">
        <w:rPr>
          <w:rFonts w:ascii="Garamond" w:hAnsi="Garamond" w:cs="Arial"/>
          <w:sz w:val="22"/>
          <w:szCs w:val="22"/>
        </w:rPr>
        <w:t xml:space="preserve"> regardless of the amount stipulated in an Applicant’s indirect cost rate</w:t>
      </w:r>
      <w:r w:rsidR="00306A8C" w:rsidRPr="00693B69">
        <w:rPr>
          <w:rFonts w:ascii="Garamond" w:hAnsi="Garamond" w:cs="Arial"/>
          <w:sz w:val="22"/>
          <w:szCs w:val="22"/>
        </w:rPr>
        <w:t xml:space="preserve"> (ICR)</w:t>
      </w:r>
      <w:r w:rsidR="00DB5A81">
        <w:rPr>
          <w:rFonts w:ascii="Garamond" w:hAnsi="Garamond" w:cs="Arial"/>
          <w:sz w:val="22"/>
          <w:szCs w:val="22"/>
        </w:rPr>
        <w:t xml:space="preserve"> A</w:t>
      </w:r>
      <w:r w:rsidR="00861C4F" w:rsidRPr="00693B69">
        <w:rPr>
          <w:rFonts w:ascii="Garamond" w:hAnsi="Garamond" w:cs="Arial"/>
          <w:sz w:val="22"/>
          <w:szCs w:val="22"/>
        </w:rPr>
        <w:t>greement.</w:t>
      </w:r>
    </w:p>
    <w:p w:rsidR="00EC7210" w:rsidRPr="00693B69" w:rsidRDefault="00EC7210" w:rsidP="00EC1D5A">
      <w:pPr>
        <w:pStyle w:val="Default"/>
        <w:numPr>
          <w:ilvl w:val="0"/>
          <w:numId w:val="46"/>
        </w:numPr>
        <w:spacing w:after="120" w:line="276" w:lineRule="auto"/>
        <w:rPr>
          <w:rFonts w:ascii="Garamond" w:hAnsi="Garamond" w:cs="Arial"/>
          <w:sz w:val="22"/>
          <w:szCs w:val="22"/>
        </w:rPr>
      </w:pPr>
      <w:r w:rsidRPr="00693B69">
        <w:rPr>
          <w:rFonts w:ascii="Garamond" w:hAnsi="Garamond" w:cs="Arial"/>
          <w:sz w:val="22"/>
        </w:rPr>
        <w:t>Reimbursement is the preferr</w:t>
      </w:r>
      <w:r w:rsidR="00305220">
        <w:rPr>
          <w:rFonts w:ascii="Garamond" w:hAnsi="Garamond" w:cs="Arial"/>
          <w:sz w:val="22"/>
        </w:rPr>
        <w:t>ed payment method for the SBDC P</w:t>
      </w:r>
      <w:r w:rsidRPr="00693B69">
        <w:rPr>
          <w:rFonts w:ascii="Garamond" w:hAnsi="Garamond" w:cs="Arial"/>
          <w:sz w:val="22"/>
        </w:rPr>
        <w:t xml:space="preserve">rogram. The submission of a Standard Form 270 (SF 270) is required </w:t>
      </w:r>
      <w:r w:rsidR="00CA7A16" w:rsidRPr="00693B69">
        <w:rPr>
          <w:rFonts w:ascii="Garamond" w:hAnsi="Garamond" w:cs="Arial"/>
          <w:sz w:val="22"/>
        </w:rPr>
        <w:t xml:space="preserve">at least </w:t>
      </w:r>
      <w:r w:rsidRPr="00693B69">
        <w:rPr>
          <w:rFonts w:ascii="Garamond" w:hAnsi="Garamond" w:cs="Arial"/>
          <w:sz w:val="22"/>
        </w:rPr>
        <w:t>quarterly, but no</w:t>
      </w:r>
      <w:r w:rsidR="00861C4F" w:rsidRPr="00693B69">
        <w:rPr>
          <w:rFonts w:ascii="Garamond" w:hAnsi="Garamond" w:cs="Arial"/>
          <w:sz w:val="22"/>
        </w:rPr>
        <w:t>t more frequently than monthly.</w:t>
      </w:r>
    </w:p>
    <w:p w:rsidR="006E2EBE" w:rsidRPr="00693B69" w:rsidRDefault="00433746" w:rsidP="00C87690">
      <w:pPr>
        <w:pStyle w:val="Heading1"/>
        <w:spacing w:after="120"/>
        <w:ind w:left="1080"/>
        <w:rPr>
          <w:rFonts w:cs="Arial"/>
        </w:rPr>
      </w:pPr>
      <w:r w:rsidRPr="00693B69">
        <w:rPr>
          <w:rFonts w:cs="Arial"/>
        </w:rPr>
        <w:lastRenderedPageBreak/>
        <w:t>Funding Instrument</w:t>
      </w:r>
    </w:p>
    <w:p w:rsidR="00171B5B" w:rsidRPr="00693B69" w:rsidRDefault="000D21AE" w:rsidP="00C87690">
      <w:pPr>
        <w:tabs>
          <w:tab w:val="left" w:pos="0"/>
        </w:tabs>
        <w:autoSpaceDE w:val="0"/>
        <w:autoSpaceDN w:val="0"/>
        <w:adjustRightInd w:val="0"/>
        <w:spacing w:after="120" w:line="240" w:lineRule="auto"/>
        <w:ind w:left="720"/>
        <w:rPr>
          <w:rFonts w:ascii="Garamond" w:hAnsi="Garamond" w:cs="Arial"/>
        </w:rPr>
      </w:pPr>
      <w:r w:rsidRPr="00693B69">
        <w:rPr>
          <w:rFonts w:ascii="Garamond" w:hAnsi="Garamond" w:cs="Arial"/>
        </w:rPr>
        <w:t xml:space="preserve">The funding instrument is a </w:t>
      </w:r>
      <w:r w:rsidR="00414C7B" w:rsidRPr="00693B69">
        <w:rPr>
          <w:rFonts w:ascii="Garamond" w:hAnsi="Garamond" w:cs="Arial"/>
        </w:rPr>
        <w:t>C</w:t>
      </w:r>
      <w:r w:rsidRPr="00693B69">
        <w:rPr>
          <w:rFonts w:ascii="Garamond" w:hAnsi="Garamond" w:cs="Arial"/>
        </w:rPr>
        <w:t xml:space="preserve">ooperative </w:t>
      </w:r>
      <w:r w:rsidR="00414C7B" w:rsidRPr="00693B69">
        <w:rPr>
          <w:rFonts w:ascii="Garamond" w:hAnsi="Garamond" w:cs="Arial"/>
        </w:rPr>
        <w:t>A</w:t>
      </w:r>
      <w:r w:rsidR="00B650B9" w:rsidRPr="00693B69">
        <w:rPr>
          <w:rFonts w:ascii="Garamond" w:hAnsi="Garamond" w:cs="Arial"/>
        </w:rPr>
        <w:t>greement</w:t>
      </w:r>
      <w:r w:rsidR="00200091" w:rsidRPr="00693B69">
        <w:rPr>
          <w:rFonts w:ascii="Garamond" w:hAnsi="Garamond" w:cs="Arial"/>
        </w:rPr>
        <w:t>.</w:t>
      </w:r>
    </w:p>
    <w:p w:rsidR="00310E43" w:rsidRPr="00693B69" w:rsidRDefault="00E32DFC" w:rsidP="00F32913">
      <w:pPr>
        <w:pStyle w:val="Heading1"/>
        <w:spacing w:after="120"/>
        <w:ind w:left="1080"/>
        <w:rPr>
          <w:rFonts w:cs="Arial"/>
          <w:bCs w:val="0"/>
        </w:rPr>
      </w:pPr>
      <w:r w:rsidRPr="00693B69">
        <w:rPr>
          <w:rStyle w:val="Heading1Char"/>
          <w:rFonts w:cs="Arial"/>
          <w:b/>
        </w:rPr>
        <w:t>Matching Requirement</w:t>
      </w:r>
    </w:p>
    <w:p w:rsidR="00576A41" w:rsidRPr="00693B69" w:rsidRDefault="0033363A" w:rsidP="005F1363">
      <w:pPr>
        <w:numPr>
          <w:ilvl w:val="0"/>
          <w:numId w:val="45"/>
        </w:numPr>
        <w:spacing w:after="0"/>
        <w:rPr>
          <w:rFonts w:ascii="Garamond" w:hAnsi="Garamond" w:cs="Arial"/>
        </w:rPr>
      </w:pPr>
      <w:r w:rsidRPr="00693B69">
        <w:rPr>
          <w:rFonts w:ascii="Garamond" w:hAnsi="Garamond" w:cs="Arial"/>
        </w:rPr>
        <w:t xml:space="preserve">The organization receiving the Cooperative Agreement is required to match </w:t>
      </w:r>
      <w:r w:rsidR="00A41552">
        <w:rPr>
          <w:rFonts w:ascii="Garamond" w:hAnsi="Garamond" w:cs="Arial"/>
        </w:rPr>
        <w:t>Federal</w:t>
      </w:r>
      <w:r w:rsidRPr="00693B69">
        <w:rPr>
          <w:rFonts w:ascii="Garamond" w:hAnsi="Garamond" w:cs="Arial"/>
        </w:rPr>
        <w:t xml:space="preserve"> fund</w:t>
      </w:r>
      <w:r w:rsidR="00576A41" w:rsidRPr="00693B69">
        <w:rPr>
          <w:rFonts w:ascii="Garamond" w:hAnsi="Garamond" w:cs="Arial"/>
        </w:rPr>
        <w:t>s</w:t>
      </w:r>
      <w:r w:rsidRPr="00693B69">
        <w:rPr>
          <w:rFonts w:ascii="Garamond" w:hAnsi="Garamond" w:cs="Arial"/>
        </w:rPr>
        <w:t xml:space="preserve"> on a 1:1 ratio.</w:t>
      </w:r>
      <w:r w:rsidR="00BE7760" w:rsidRPr="00693B69">
        <w:rPr>
          <w:rFonts w:ascii="Garamond" w:hAnsi="Garamond" w:cs="Arial"/>
        </w:rPr>
        <w:t xml:space="preserve"> </w:t>
      </w:r>
      <w:r w:rsidR="00B54D0C" w:rsidRPr="00693B69">
        <w:rPr>
          <w:rFonts w:ascii="Garamond" w:hAnsi="Garamond" w:cs="Arial"/>
        </w:rPr>
        <w:t>Non</w:t>
      </w:r>
      <w:r w:rsidR="00A7363B">
        <w:rPr>
          <w:rFonts w:ascii="Garamond" w:hAnsi="Garamond" w:cs="Arial"/>
        </w:rPr>
        <w:t>-</w:t>
      </w:r>
      <w:r w:rsidR="00A41552">
        <w:rPr>
          <w:rFonts w:ascii="Garamond" w:hAnsi="Garamond" w:cs="Arial"/>
        </w:rPr>
        <w:t>Federal</w:t>
      </w:r>
      <w:r w:rsidR="00B54D0C" w:rsidRPr="00693B69">
        <w:rPr>
          <w:rFonts w:ascii="Garamond" w:hAnsi="Garamond" w:cs="Arial"/>
        </w:rPr>
        <w:t xml:space="preserve"> matching funds may take the form of cash or cash equivalent, in-kind donations</w:t>
      </w:r>
      <w:r w:rsidR="008932C4" w:rsidRPr="00693B69">
        <w:rPr>
          <w:rFonts w:ascii="Garamond" w:hAnsi="Garamond" w:cs="Arial"/>
        </w:rPr>
        <w:t xml:space="preserve"> provided by a third party</w:t>
      </w:r>
      <w:r w:rsidR="00B54D0C" w:rsidRPr="00693B69">
        <w:rPr>
          <w:rFonts w:ascii="Garamond" w:hAnsi="Garamond" w:cs="Arial"/>
        </w:rPr>
        <w:t xml:space="preserve">, or unreimbursed indirect costs (i.e., waived indirect). </w:t>
      </w:r>
    </w:p>
    <w:p w:rsidR="00576A41" w:rsidRPr="00693B69" w:rsidRDefault="0033363A" w:rsidP="005F1363">
      <w:pPr>
        <w:numPr>
          <w:ilvl w:val="0"/>
          <w:numId w:val="45"/>
        </w:numPr>
        <w:spacing w:after="0"/>
        <w:rPr>
          <w:rFonts w:ascii="Garamond" w:hAnsi="Garamond" w:cs="Arial"/>
        </w:rPr>
      </w:pPr>
      <w:r w:rsidRPr="00693B69">
        <w:rPr>
          <w:rFonts w:ascii="Garamond" w:hAnsi="Garamond" w:cs="Arial"/>
        </w:rPr>
        <w:t xml:space="preserve">Cash match in an amount not less than </w:t>
      </w:r>
      <w:r w:rsidR="00A41552">
        <w:rPr>
          <w:rFonts w:ascii="Garamond" w:hAnsi="Garamond" w:cs="Arial"/>
        </w:rPr>
        <w:t>50 percent of the Federal</w:t>
      </w:r>
      <w:r w:rsidRPr="00693B69">
        <w:rPr>
          <w:rFonts w:ascii="Garamond" w:hAnsi="Garamond" w:cs="Arial"/>
        </w:rPr>
        <w:t xml:space="preserve"> funding is required. The remainder may be in the form of</w:t>
      </w:r>
      <w:r w:rsidR="004D590C" w:rsidRPr="00693B69">
        <w:rPr>
          <w:rFonts w:ascii="Garamond" w:hAnsi="Garamond" w:cs="Arial"/>
        </w:rPr>
        <w:t xml:space="preserve"> additional cash or in-kind contributions, and/or</w:t>
      </w:r>
      <w:r w:rsidR="00683D08" w:rsidRPr="00693B69">
        <w:rPr>
          <w:rFonts w:ascii="Garamond" w:hAnsi="Garamond" w:cs="Arial"/>
        </w:rPr>
        <w:t xml:space="preserve"> </w:t>
      </w:r>
      <w:r w:rsidRPr="00693B69">
        <w:rPr>
          <w:rFonts w:ascii="Garamond" w:hAnsi="Garamond" w:cs="Arial"/>
        </w:rPr>
        <w:t>waived indirect</w:t>
      </w:r>
      <w:r w:rsidR="00310E43" w:rsidRPr="00693B69">
        <w:rPr>
          <w:rFonts w:ascii="Garamond" w:hAnsi="Garamond" w:cs="Arial"/>
        </w:rPr>
        <w:t xml:space="preserve"> costs</w:t>
      </w:r>
      <w:r w:rsidR="00305220">
        <w:rPr>
          <w:rFonts w:ascii="Garamond" w:hAnsi="Garamond" w:cs="Arial"/>
        </w:rPr>
        <w:t xml:space="preserve">. See </w:t>
      </w:r>
      <w:hyperlink r:id="rId22" w:history="1">
        <w:r w:rsidRPr="00693B69">
          <w:rPr>
            <w:rFonts w:ascii="Garamond" w:hAnsi="Garamond" w:cs="Arial"/>
            <w:color w:val="0000FF"/>
            <w:u w:val="single"/>
          </w:rPr>
          <w:t>13 C</w:t>
        </w:r>
        <w:r w:rsidR="00886170" w:rsidRPr="00693B69">
          <w:rPr>
            <w:rFonts w:ascii="Garamond" w:hAnsi="Garamond" w:cs="Arial"/>
            <w:color w:val="0000FF"/>
            <w:u w:val="single"/>
          </w:rPr>
          <w:t>.</w:t>
        </w:r>
        <w:r w:rsidRPr="00693B69">
          <w:rPr>
            <w:rFonts w:ascii="Garamond" w:hAnsi="Garamond" w:cs="Arial"/>
            <w:color w:val="0000FF"/>
            <w:u w:val="single"/>
          </w:rPr>
          <w:t>F</w:t>
        </w:r>
        <w:r w:rsidR="00886170" w:rsidRPr="00693B69">
          <w:rPr>
            <w:rFonts w:ascii="Garamond" w:hAnsi="Garamond" w:cs="Arial"/>
            <w:color w:val="0000FF"/>
            <w:u w:val="single"/>
          </w:rPr>
          <w:t>.</w:t>
        </w:r>
        <w:r w:rsidRPr="00693B69">
          <w:rPr>
            <w:rFonts w:ascii="Garamond" w:hAnsi="Garamond" w:cs="Arial"/>
            <w:color w:val="0000FF"/>
            <w:u w:val="single"/>
          </w:rPr>
          <w:t>R</w:t>
        </w:r>
        <w:r w:rsidR="00886170" w:rsidRPr="00693B69">
          <w:rPr>
            <w:rFonts w:ascii="Garamond" w:hAnsi="Garamond" w:cs="Arial"/>
            <w:color w:val="0000FF"/>
            <w:u w:val="single"/>
          </w:rPr>
          <w:t>.</w:t>
        </w:r>
        <w:r w:rsidRPr="00693B69">
          <w:rPr>
            <w:rFonts w:ascii="Garamond" w:hAnsi="Garamond" w:cs="Arial"/>
            <w:color w:val="0000FF"/>
            <w:u w:val="single"/>
          </w:rPr>
          <w:t xml:space="preserve"> Part 130.450</w:t>
        </w:r>
      </w:hyperlink>
      <w:r w:rsidRPr="00693B69">
        <w:rPr>
          <w:rFonts w:ascii="Garamond" w:hAnsi="Garamond" w:cs="Arial"/>
        </w:rPr>
        <w:t xml:space="preserve">. </w:t>
      </w:r>
    </w:p>
    <w:p w:rsidR="00576A41" w:rsidRPr="00693B69" w:rsidRDefault="0033363A" w:rsidP="005F1363">
      <w:pPr>
        <w:numPr>
          <w:ilvl w:val="0"/>
          <w:numId w:val="45"/>
        </w:numPr>
        <w:spacing w:after="0"/>
        <w:rPr>
          <w:rFonts w:ascii="Garamond" w:hAnsi="Garamond" w:cs="Arial"/>
        </w:rPr>
      </w:pPr>
      <w:r w:rsidRPr="00693B69">
        <w:rPr>
          <w:rFonts w:ascii="Garamond" w:hAnsi="Garamond" w:cs="Arial"/>
        </w:rPr>
        <w:t>No po</w:t>
      </w:r>
      <w:r w:rsidR="00A41552">
        <w:rPr>
          <w:rFonts w:ascii="Garamond" w:hAnsi="Garamond" w:cs="Arial"/>
        </w:rPr>
        <w:t>rtion of the match may be from Federal</w:t>
      </w:r>
      <w:r w:rsidRPr="00693B69">
        <w:rPr>
          <w:rFonts w:ascii="Garamond" w:hAnsi="Garamond" w:cs="Arial"/>
        </w:rPr>
        <w:t xml:space="preserve"> sources</w:t>
      </w:r>
      <w:r w:rsidR="00056A76" w:rsidRPr="00693B69">
        <w:rPr>
          <w:rFonts w:ascii="Garamond" w:hAnsi="Garamond" w:cs="Arial"/>
        </w:rPr>
        <w:t>,</w:t>
      </w:r>
      <w:r w:rsidR="00D14AAB" w:rsidRPr="00693B69">
        <w:rPr>
          <w:rFonts w:ascii="Garamond" w:hAnsi="Garamond" w:cs="Arial"/>
        </w:rPr>
        <w:t xml:space="preserve"> with the exception of </w:t>
      </w:r>
      <w:r w:rsidRPr="00693B69">
        <w:rPr>
          <w:rFonts w:ascii="Garamond" w:hAnsi="Garamond" w:cs="Arial"/>
        </w:rPr>
        <w:t>applicable Community Development Block Grant</w:t>
      </w:r>
      <w:r w:rsidR="00056A76" w:rsidRPr="00693B69">
        <w:rPr>
          <w:rFonts w:ascii="Garamond" w:hAnsi="Garamond" w:cs="Arial"/>
        </w:rPr>
        <w:t xml:space="preserve"> (</w:t>
      </w:r>
      <w:r w:rsidR="00701FCC" w:rsidRPr="00693B69">
        <w:rPr>
          <w:rFonts w:ascii="Garamond" w:hAnsi="Garamond" w:cs="Arial"/>
        </w:rPr>
        <w:t>CDBG</w:t>
      </w:r>
      <w:r w:rsidR="00056A76" w:rsidRPr="00693B69">
        <w:rPr>
          <w:rFonts w:ascii="Garamond" w:hAnsi="Garamond" w:cs="Arial"/>
        </w:rPr>
        <w:t>)</w:t>
      </w:r>
      <w:r w:rsidRPr="00693B69">
        <w:rPr>
          <w:rFonts w:ascii="Garamond" w:hAnsi="Garamond" w:cs="Arial"/>
        </w:rPr>
        <w:t xml:space="preserve"> funds</w:t>
      </w:r>
      <w:r w:rsidR="00056A76" w:rsidRPr="00693B69">
        <w:rPr>
          <w:rFonts w:ascii="Garamond" w:hAnsi="Garamond" w:cs="Arial"/>
        </w:rPr>
        <w:t>. See</w:t>
      </w:r>
      <w:r w:rsidR="00D14AAB" w:rsidRPr="00693B69">
        <w:rPr>
          <w:rFonts w:ascii="Garamond" w:hAnsi="Garamond" w:cs="Arial"/>
        </w:rPr>
        <w:t xml:space="preserve"> Section 4.1.</w:t>
      </w:r>
      <w:r w:rsidR="005647CA" w:rsidRPr="00693B69">
        <w:rPr>
          <w:rFonts w:ascii="Garamond" w:hAnsi="Garamond" w:cs="Arial"/>
        </w:rPr>
        <w:t>7.3</w:t>
      </w:r>
      <w:r w:rsidR="00B54D0C" w:rsidRPr="00693B69">
        <w:rPr>
          <w:rFonts w:ascii="Garamond" w:hAnsi="Garamond" w:cs="Arial"/>
        </w:rPr>
        <w:t xml:space="preserve"> </w:t>
      </w:r>
      <w:r w:rsidR="00056A76" w:rsidRPr="00693B69">
        <w:rPr>
          <w:rFonts w:ascii="Garamond" w:hAnsi="Garamond" w:cs="Arial"/>
        </w:rPr>
        <w:t>on use of CDBG funds for SBDC activities.</w:t>
      </w:r>
    </w:p>
    <w:p w:rsidR="00576A41" w:rsidRPr="00693B69" w:rsidRDefault="0033363A" w:rsidP="005F1363">
      <w:pPr>
        <w:numPr>
          <w:ilvl w:val="0"/>
          <w:numId w:val="45"/>
        </w:numPr>
        <w:spacing w:after="0"/>
        <w:rPr>
          <w:rFonts w:ascii="Garamond" w:hAnsi="Garamond" w:cs="Arial"/>
        </w:rPr>
      </w:pPr>
      <w:r w:rsidRPr="00693B69">
        <w:rPr>
          <w:rFonts w:ascii="Garamond" w:hAnsi="Garamond" w:cs="Arial"/>
        </w:rPr>
        <w:t>Program income (</w:t>
      </w:r>
      <w:r w:rsidR="00310E43" w:rsidRPr="00693B69">
        <w:rPr>
          <w:rFonts w:ascii="Garamond" w:hAnsi="Garamond" w:cs="Arial"/>
        </w:rPr>
        <w:t xml:space="preserve">e.g., </w:t>
      </w:r>
      <w:r w:rsidRPr="00693B69">
        <w:rPr>
          <w:rFonts w:ascii="Garamond" w:hAnsi="Garamond" w:cs="Arial"/>
        </w:rPr>
        <w:t xml:space="preserve">fees collected from clients and/or attendees for training) </w:t>
      </w:r>
      <w:r w:rsidR="00B54D0C" w:rsidRPr="00693B69">
        <w:rPr>
          <w:rFonts w:ascii="Garamond" w:hAnsi="Garamond" w:cs="Arial"/>
        </w:rPr>
        <w:t>may not be used</w:t>
      </w:r>
      <w:r w:rsidRPr="00693B69">
        <w:rPr>
          <w:rFonts w:ascii="Garamond" w:hAnsi="Garamond" w:cs="Arial"/>
        </w:rPr>
        <w:t xml:space="preserve"> as a source of matching funds. </w:t>
      </w:r>
    </w:p>
    <w:p w:rsidR="00310E43" w:rsidRPr="00693B69" w:rsidRDefault="0033363A" w:rsidP="00EC1D5A">
      <w:pPr>
        <w:numPr>
          <w:ilvl w:val="0"/>
          <w:numId w:val="45"/>
        </w:numPr>
        <w:spacing w:after="0"/>
        <w:rPr>
          <w:rFonts w:ascii="Garamond" w:hAnsi="Garamond" w:cs="Arial"/>
        </w:rPr>
      </w:pPr>
      <w:r w:rsidRPr="00693B69">
        <w:rPr>
          <w:rFonts w:ascii="Garamond" w:hAnsi="Garamond" w:cs="Arial"/>
        </w:rPr>
        <w:t>For insular areas</w:t>
      </w:r>
      <w:r w:rsidR="00783567" w:rsidRPr="00693B69">
        <w:rPr>
          <w:rFonts w:ascii="Garamond" w:hAnsi="Garamond" w:cs="Arial"/>
        </w:rPr>
        <w:t xml:space="preserve">, </w:t>
      </w:r>
      <w:r w:rsidRPr="00693B69">
        <w:rPr>
          <w:rFonts w:ascii="Garamond" w:hAnsi="Garamond" w:cs="Arial"/>
        </w:rPr>
        <w:t>American Samoa, Guam and the U.S. Virgin Islands</w:t>
      </w:r>
      <w:r w:rsidR="00783567" w:rsidRPr="00693B69">
        <w:rPr>
          <w:rFonts w:ascii="Garamond" w:hAnsi="Garamond" w:cs="Arial"/>
        </w:rPr>
        <w:t xml:space="preserve">, </w:t>
      </w:r>
      <w:hyperlink r:id="rId23" w:history="1">
        <w:r w:rsidRPr="00693B69">
          <w:rPr>
            <w:rFonts w:ascii="Garamond" w:hAnsi="Garamond" w:cs="Arial"/>
            <w:color w:val="0000FF"/>
            <w:u w:val="single"/>
          </w:rPr>
          <w:t>48 USC § 1469a</w:t>
        </w:r>
      </w:hyperlink>
      <w:r w:rsidRPr="00693B69">
        <w:rPr>
          <w:rFonts w:ascii="Garamond" w:hAnsi="Garamond" w:cs="Arial"/>
        </w:rPr>
        <w:t xml:space="preserve"> requires the SBA to waive the match requirements on awards less than $200,000 and further provides the discretion to waive match for these awards exceeding $200,000.</w:t>
      </w:r>
    </w:p>
    <w:p w:rsidR="00433746" w:rsidRPr="00693B69" w:rsidRDefault="00433746" w:rsidP="0040334D">
      <w:pPr>
        <w:pStyle w:val="ListParagraph"/>
        <w:keepNext/>
        <w:keepLines/>
        <w:numPr>
          <w:ilvl w:val="0"/>
          <w:numId w:val="34"/>
        </w:numPr>
        <w:spacing w:after="0"/>
        <w:ind w:left="1080"/>
        <w:contextualSpacing w:val="0"/>
        <w:outlineLvl w:val="0"/>
        <w:rPr>
          <w:rFonts w:ascii="Garamond" w:hAnsi="Garamond" w:cs="Arial"/>
          <w:b/>
          <w:bCs/>
          <w:vanish/>
          <w:color w:val="FFFFFF"/>
          <w:szCs w:val="28"/>
        </w:rPr>
      </w:pPr>
    </w:p>
    <w:p w:rsidR="00F02869" w:rsidRPr="00693B69" w:rsidRDefault="00E32DFC" w:rsidP="00C87690">
      <w:pPr>
        <w:pStyle w:val="Heading1"/>
        <w:spacing w:after="120"/>
        <w:ind w:left="1080"/>
        <w:rPr>
          <w:rFonts w:cs="Arial"/>
        </w:rPr>
      </w:pPr>
      <w:r w:rsidRPr="00693B69">
        <w:rPr>
          <w:rFonts w:cs="Arial"/>
        </w:rPr>
        <w:t>Section III – Elig</w:t>
      </w:r>
      <w:r w:rsidR="00FD3741" w:rsidRPr="00693B69">
        <w:rPr>
          <w:rFonts w:cs="Arial"/>
        </w:rPr>
        <w:t>ibility Information</w:t>
      </w:r>
    </w:p>
    <w:p w:rsidR="00FD3741" w:rsidRPr="00693B69" w:rsidRDefault="00433746" w:rsidP="00C87690">
      <w:pPr>
        <w:pStyle w:val="Heading1"/>
        <w:spacing w:after="120"/>
        <w:ind w:left="1080"/>
        <w:rPr>
          <w:rFonts w:cs="Arial"/>
        </w:rPr>
      </w:pPr>
      <w:r w:rsidRPr="00693B69">
        <w:rPr>
          <w:rFonts w:cs="Arial"/>
        </w:rPr>
        <w:t>General</w:t>
      </w:r>
    </w:p>
    <w:p w:rsidR="00A01818" w:rsidRPr="00693B69" w:rsidRDefault="00813C2A" w:rsidP="00C87690">
      <w:pPr>
        <w:pStyle w:val="BodyText"/>
        <w:ind w:left="720"/>
        <w:rPr>
          <w:rFonts w:ascii="Garamond" w:hAnsi="Garamond" w:cs="Arial"/>
          <w:b/>
          <w:bCs/>
          <w:smallCaps/>
        </w:rPr>
      </w:pPr>
      <w:r w:rsidRPr="00693B69">
        <w:rPr>
          <w:rFonts w:ascii="Garamond" w:hAnsi="Garamond" w:cs="Arial"/>
        </w:rPr>
        <w:t xml:space="preserve">An organization may </w:t>
      </w:r>
      <w:r w:rsidR="007C335C" w:rsidRPr="00693B69">
        <w:rPr>
          <w:rFonts w:ascii="Garamond" w:hAnsi="Garamond" w:cs="Arial"/>
        </w:rPr>
        <w:t xml:space="preserve">NOT submit more than </w:t>
      </w:r>
      <w:r w:rsidRPr="00693B69">
        <w:rPr>
          <w:rFonts w:ascii="Garamond" w:hAnsi="Garamond" w:cs="Arial"/>
        </w:rPr>
        <w:t xml:space="preserve">one proposal in </w:t>
      </w:r>
      <w:r w:rsidR="00433746" w:rsidRPr="00693B69">
        <w:rPr>
          <w:rFonts w:ascii="Garamond" w:hAnsi="Garamond" w:cs="Arial"/>
        </w:rPr>
        <w:t xml:space="preserve">response to this </w:t>
      </w:r>
      <w:r w:rsidR="00B365E5">
        <w:rPr>
          <w:rFonts w:ascii="Garamond" w:hAnsi="Garamond" w:cs="Arial"/>
        </w:rPr>
        <w:t xml:space="preserve">Program </w:t>
      </w:r>
      <w:r w:rsidR="00433746" w:rsidRPr="00693B69">
        <w:rPr>
          <w:rFonts w:ascii="Garamond" w:hAnsi="Garamond" w:cs="Arial"/>
        </w:rPr>
        <w:t>Announcement.</w:t>
      </w:r>
    </w:p>
    <w:p w:rsidR="00813C2A" w:rsidRPr="00693B69" w:rsidRDefault="00D33F30" w:rsidP="00C87690">
      <w:pPr>
        <w:pStyle w:val="Heading1"/>
        <w:spacing w:after="120"/>
        <w:ind w:left="1080"/>
        <w:rPr>
          <w:rFonts w:cs="Arial"/>
        </w:rPr>
      </w:pPr>
      <w:r w:rsidRPr="00693B69">
        <w:rPr>
          <w:rFonts w:cs="Arial"/>
        </w:rPr>
        <w:t>Eligible Applicants</w:t>
      </w:r>
    </w:p>
    <w:p w:rsidR="0066084B" w:rsidRPr="00693B69" w:rsidRDefault="0066084B" w:rsidP="00EC1D5A">
      <w:pPr>
        <w:pStyle w:val="BodyText"/>
        <w:ind w:left="720"/>
        <w:rPr>
          <w:rFonts w:ascii="Garamond" w:hAnsi="Garamond" w:cs="Arial"/>
        </w:rPr>
      </w:pPr>
      <w:r w:rsidRPr="00693B69">
        <w:rPr>
          <w:rFonts w:ascii="Garamond" w:hAnsi="Garamond" w:cs="Arial"/>
        </w:rPr>
        <w:t>To be eligible f</w:t>
      </w:r>
      <w:r w:rsidR="00CA1368" w:rsidRPr="00693B69">
        <w:rPr>
          <w:rFonts w:ascii="Garamond" w:hAnsi="Garamond" w:cs="Arial"/>
        </w:rPr>
        <w:t>or this funding opportunity an A</w:t>
      </w:r>
      <w:r w:rsidRPr="00693B69">
        <w:rPr>
          <w:rFonts w:ascii="Garamond" w:hAnsi="Garamond" w:cs="Arial"/>
        </w:rPr>
        <w:t>pplicant must:</w:t>
      </w:r>
    </w:p>
    <w:p w:rsidR="00056A76" w:rsidRPr="00693B69" w:rsidRDefault="00A41552" w:rsidP="00EC1D5A">
      <w:pPr>
        <w:numPr>
          <w:ilvl w:val="0"/>
          <w:numId w:val="45"/>
        </w:numPr>
        <w:spacing w:after="0"/>
        <w:rPr>
          <w:rFonts w:ascii="Garamond" w:hAnsi="Garamond" w:cs="Arial"/>
        </w:rPr>
      </w:pPr>
      <w:r>
        <w:rPr>
          <w:rFonts w:ascii="Garamond" w:hAnsi="Garamond" w:cs="Arial"/>
        </w:rPr>
        <w:t>B</w:t>
      </w:r>
      <w:r w:rsidR="00056A76" w:rsidRPr="00693B69">
        <w:rPr>
          <w:rFonts w:ascii="Garamond" w:hAnsi="Garamond" w:cs="Arial"/>
        </w:rPr>
        <w:t xml:space="preserve">e an existing SBDC </w:t>
      </w:r>
      <w:r w:rsidR="001D4473">
        <w:rPr>
          <w:rFonts w:ascii="Garamond" w:hAnsi="Garamond" w:cs="Arial"/>
        </w:rPr>
        <w:t>Lead Center</w:t>
      </w:r>
      <w:r w:rsidR="00056A76" w:rsidRPr="00693B69">
        <w:rPr>
          <w:rFonts w:ascii="Garamond" w:hAnsi="Garamond" w:cs="Arial"/>
        </w:rPr>
        <w:t>, currently funded by SBA;</w:t>
      </w:r>
      <w:r w:rsidR="00BE6C42" w:rsidRPr="00693B69">
        <w:rPr>
          <w:rFonts w:ascii="Garamond" w:hAnsi="Garamond" w:cs="Arial"/>
        </w:rPr>
        <w:t xml:space="preserve"> and</w:t>
      </w:r>
    </w:p>
    <w:p w:rsidR="0066084B" w:rsidRPr="00693B69" w:rsidRDefault="00A41552" w:rsidP="00EC1D5A">
      <w:pPr>
        <w:numPr>
          <w:ilvl w:val="0"/>
          <w:numId w:val="45"/>
        </w:numPr>
        <w:spacing w:after="0"/>
        <w:rPr>
          <w:rFonts w:ascii="Garamond" w:hAnsi="Garamond" w:cs="Arial"/>
        </w:rPr>
      </w:pPr>
      <w:r>
        <w:rPr>
          <w:rFonts w:ascii="Garamond" w:hAnsi="Garamond" w:cs="Arial"/>
        </w:rPr>
        <w:t>M</w:t>
      </w:r>
      <w:r w:rsidR="00CB4248" w:rsidRPr="00693B69">
        <w:rPr>
          <w:rFonts w:ascii="Garamond" w:hAnsi="Garamond" w:cs="Arial"/>
        </w:rPr>
        <w:t xml:space="preserve">eet the Accreditation requirement for SBDC Program renewal </w:t>
      </w:r>
      <w:r w:rsidR="0066084B" w:rsidRPr="00693B69">
        <w:rPr>
          <w:rFonts w:ascii="Garamond" w:hAnsi="Garamond" w:cs="Arial"/>
        </w:rPr>
        <w:t>under § 21(k</w:t>
      </w:r>
      <w:r w:rsidR="00BE6C42" w:rsidRPr="00693B69">
        <w:rPr>
          <w:rFonts w:ascii="Garamond" w:hAnsi="Garamond" w:cs="Arial"/>
        </w:rPr>
        <w:t>) (</w:t>
      </w:r>
      <w:r w:rsidR="00CB4248" w:rsidRPr="00693B69">
        <w:rPr>
          <w:rFonts w:ascii="Garamond" w:hAnsi="Garamond" w:cs="Arial"/>
        </w:rPr>
        <w:t>3</w:t>
      </w:r>
      <w:r w:rsidR="00BE6C42" w:rsidRPr="00693B69">
        <w:rPr>
          <w:rFonts w:ascii="Garamond" w:hAnsi="Garamond" w:cs="Arial"/>
        </w:rPr>
        <w:t>) (</w:t>
      </w:r>
      <w:r w:rsidR="00CB4248" w:rsidRPr="00693B69">
        <w:rPr>
          <w:rFonts w:ascii="Garamond" w:hAnsi="Garamond" w:cs="Arial"/>
        </w:rPr>
        <w:t>B)</w:t>
      </w:r>
      <w:r w:rsidR="0066084B" w:rsidRPr="00693B69">
        <w:rPr>
          <w:rFonts w:ascii="Garamond" w:hAnsi="Garamond" w:cs="Arial"/>
        </w:rPr>
        <w:t xml:space="preserve"> of the Small Busin</w:t>
      </w:r>
      <w:r w:rsidR="00433746" w:rsidRPr="00693B69">
        <w:rPr>
          <w:rFonts w:ascii="Garamond" w:hAnsi="Garamond" w:cs="Arial"/>
        </w:rPr>
        <w:t>ess Act (15 U.S.C. § 648(k</w:t>
      </w:r>
      <w:r w:rsidR="00BE6C42" w:rsidRPr="00693B69">
        <w:rPr>
          <w:rFonts w:ascii="Garamond" w:hAnsi="Garamond" w:cs="Arial"/>
        </w:rPr>
        <w:t>) (</w:t>
      </w:r>
      <w:r w:rsidR="00CB4248" w:rsidRPr="00693B69">
        <w:rPr>
          <w:rFonts w:ascii="Garamond" w:hAnsi="Garamond" w:cs="Arial"/>
        </w:rPr>
        <w:t>3</w:t>
      </w:r>
      <w:r w:rsidR="00BE6C42" w:rsidRPr="00693B69">
        <w:rPr>
          <w:rFonts w:ascii="Garamond" w:hAnsi="Garamond" w:cs="Arial"/>
        </w:rPr>
        <w:t>) (</w:t>
      </w:r>
      <w:r w:rsidR="00CB4248" w:rsidRPr="00693B69">
        <w:rPr>
          <w:rFonts w:ascii="Garamond" w:hAnsi="Garamond" w:cs="Arial"/>
        </w:rPr>
        <w:t>B)</w:t>
      </w:r>
      <w:r w:rsidR="00433746" w:rsidRPr="00693B69">
        <w:rPr>
          <w:rFonts w:ascii="Garamond" w:hAnsi="Garamond" w:cs="Arial"/>
        </w:rPr>
        <w:t>.</w:t>
      </w:r>
    </w:p>
    <w:p w:rsidR="0066084B" w:rsidRPr="00693B69" w:rsidRDefault="0066084B" w:rsidP="00C87690">
      <w:pPr>
        <w:pStyle w:val="Heading1"/>
        <w:spacing w:after="120"/>
        <w:ind w:left="1080"/>
        <w:rPr>
          <w:rFonts w:cs="Arial"/>
        </w:rPr>
      </w:pPr>
      <w:r w:rsidRPr="00693B69">
        <w:rPr>
          <w:rFonts w:cs="Arial"/>
        </w:rPr>
        <w:t>Ineligible Applicants</w:t>
      </w:r>
    </w:p>
    <w:p w:rsidR="0066084B" w:rsidRPr="00693B69" w:rsidRDefault="0066084B" w:rsidP="00C87690">
      <w:pPr>
        <w:spacing w:after="120"/>
        <w:ind w:left="720"/>
        <w:rPr>
          <w:rFonts w:ascii="Garamond" w:hAnsi="Garamond" w:cs="Arial"/>
          <w:szCs w:val="24"/>
        </w:rPr>
      </w:pPr>
      <w:r w:rsidRPr="00693B69">
        <w:rPr>
          <w:rFonts w:ascii="Garamond" w:hAnsi="Garamond" w:cs="Arial"/>
          <w:szCs w:val="24"/>
        </w:rPr>
        <w:t>The following will automatically be considered ineligible and their applications will be rejected without being evaluated:</w:t>
      </w:r>
    </w:p>
    <w:p w:rsidR="0066084B" w:rsidRPr="00693B69" w:rsidRDefault="0066084B" w:rsidP="0040334D">
      <w:pPr>
        <w:numPr>
          <w:ilvl w:val="0"/>
          <w:numId w:val="2"/>
        </w:numPr>
        <w:spacing w:after="0"/>
        <w:ind w:left="1440"/>
        <w:rPr>
          <w:rFonts w:ascii="Garamond" w:hAnsi="Garamond" w:cs="Arial"/>
          <w:szCs w:val="24"/>
        </w:rPr>
      </w:pPr>
      <w:r w:rsidRPr="00693B69">
        <w:rPr>
          <w:rFonts w:ascii="Garamond" w:hAnsi="Garamond" w:cs="Arial"/>
          <w:szCs w:val="24"/>
        </w:rPr>
        <w:t xml:space="preserve">Any organization </w:t>
      </w:r>
      <w:r w:rsidR="003017C8">
        <w:rPr>
          <w:rFonts w:ascii="Garamond" w:hAnsi="Garamond" w:cs="Arial"/>
          <w:szCs w:val="24"/>
        </w:rPr>
        <w:t xml:space="preserve">that is </w:t>
      </w:r>
      <w:r w:rsidRPr="00693B69">
        <w:rPr>
          <w:rFonts w:ascii="Garamond" w:hAnsi="Garamond" w:cs="Arial"/>
          <w:b/>
          <w:szCs w:val="24"/>
        </w:rPr>
        <w:t>NOT</w:t>
      </w:r>
      <w:r w:rsidRPr="00693B69">
        <w:rPr>
          <w:rFonts w:ascii="Garamond" w:hAnsi="Garamond" w:cs="Arial"/>
          <w:szCs w:val="24"/>
        </w:rPr>
        <w:t xml:space="preserve"> a currently funded SBDC </w:t>
      </w:r>
      <w:r w:rsidR="001D4473">
        <w:rPr>
          <w:rFonts w:ascii="Garamond" w:hAnsi="Garamond" w:cs="Arial"/>
          <w:szCs w:val="24"/>
        </w:rPr>
        <w:t>Lead Center</w:t>
      </w:r>
      <w:r w:rsidRPr="00693B69">
        <w:rPr>
          <w:rFonts w:ascii="Garamond" w:hAnsi="Garamond" w:cs="Arial"/>
          <w:szCs w:val="24"/>
        </w:rPr>
        <w:t>;</w:t>
      </w:r>
    </w:p>
    <w:p w:rsidR="0066084B" w:rsidRPr="00693B69" w:rsidRDefault="0066084B" w:rsidP="0040334D">
      <w:pPr>
        <w:numPr>
          <w:ilvl w:val="0"/>
          <w:numId w:val="2"/>
        </w:numPr>
        <w:spacing w:after="0"/>
        <w:ind w:left="1440"/>
        <w:rPr>
          <w:rFonts w:ascii="Garamond" w:hAnsi="Garamond" w:cs="Arial"/>
          <w:szCs w:val="24"/>
        </w:rPr>
      </w:pPr>
      <w:r w:rsidRPr="00693B69">
        <w:rPr>
          <w:rFonts w:ascii="Garamond" w:hAnsi="Garamond" w:cs="Arial"/>
          <w:szCs w:val="24"/>
        </w:rPr>
        <w:t>Any organization currently having an outstanding, unresolv</w:t>
      </w:r>
      <w:r w:rsidR="000D21AE" w:rsidRPr="00693B69">
        <w:rPr>
          <w:rFonts w:ascii="Garamond" w:hAnsi="Garamond" w:cs="Arial"/>
          <w:szCs w:val="24"/>
        </w:rPr>
        <w:t xml:space="preserve">ed financial obligation to any </w:t>
      </w:r>
      <w:r w:rsidR="00A41552">
        <w:rPr>
          <w:rFonts w:ascii="Garamond" w:hAnsi="Garamond" w:cs="Arial"/>
          <w:szCs w:val="24"/>
        </w:rPr>
        <w:t>Federal</w:t>
      </w:r>
      <w:r w:rsidR="00AF28CF">
        <w:rPr>
          <w:rFonts w:ascii="Garamond" w:hAnsi="Garamond" w:cs="Arial"/>
          <w:szCs w:val="24"/>
        </w:rPr>
        <w:t xml:space="preserve"> A</w:t>
      </w:r>
      <w:r w:rsidRPr="00693B69">
        <w:rPr>
          <w:rFonts w:ascii="Garamond" w:hAnsi="Garamond" w:cs="Arial"/>
          <w:szCs w:val="24"/>
        </w:rPr>
        <w:t>gency;</w:t>
      </w:r>
    </w:p>
    <w:p w:rsidR="0066084B" w:rsidRPr="00693B69" w:rsidRDefault="0066084B" w:rsidP="0040334D">
      <w:pPr>
        <w:numPr>
          <w:ilvl w:val="0"/>
          <w:numId w:val="2"/>
        </w:numPr>
        <w:spacing w:after="0"/>
        <w:ind w:left="1440"/>
        <w:rPr>
          <w:rFonts w:ascii="Garamond" w:hAnsi="Garamond" w:cs="Arial"/>
          <w:szCs w:val="24"/>
        </w:rPr>
      </w:pPr>
      <w:r w:rsidRPr="00693B69">
        <w:rPr>
          <w:rFonts w:ascii="Garamond" w:hAnsi="Garamond" w:cs="Arial"/>
          <w:szCs w:val="24"/>
        </w:rPr>
        <w:t>Any organizat</w:t>
      </w:r>
      <w:r w:rsidR="00BF22B4" w:rsidRPr="00693B69">
        <w:rPr>
          <w:rFonts w:ascii="Garamond" w:hAnsi="Garamond" w:cs="Arial"/>
          <w:szCs w:val="24"/>
        </w:rPr>
        <w:t>ion that is currently suspended</w:t>
      </w:r>
      <w:r w:rsidRPr="00693B69">
        <w:rPr>
          <w:rFonts w:ascii="Garamond" w:hAnsi="Garamond" w:cs="Arial"/>
          <w:szCs w:val="24"/>
        </w:rPr>
        <w:t>, debarred</w:t>
      </w:r>
      <w:r w:rsidR="00BF22B4" w:rsidRPr="00693B69">
        <w:rPr>
          <w:rFonts w:ascii="Garamond" w:hAnsi="Garamond" w:cs="Arial"/>
          <w:szCs w:val="24"/>
        </w:rPr>
        <w:t>,</w:t>
      </w:r>
      <w:r w:rsidRPr="00693B69">
        <w:rPr>
          <w:rFonts w:ascii="Garamond" w:hAnsi="Garamond" w:cs="Arial"/>
          <w:szCs w:val="24"/>
        </w:rPr>
        <w:t xml:space="preserve"> or otherwise prohibited from receiving awards of contracts or grants from the </w:t>
      </w:r>
      <w:r w:rsidR="00A41552">
        <w:rPr>
          <w:rFonts w:ascii="Garamond" w:hAnsi="Garamond" w:cs="Arial"/>
          <w:szCs w:val="24"/>
        </w:rPr>
        <w:t>Federal</w:t>
      </w:r>
      <w:r w:rsidRPr="00693B69">
        <w:rPr>
          <w:rFonts w:ascii="Garamond" w:hAnsi="Garamond" w:cs="Arial"/>
          <w:szCs w:val="24"/>
        </w:rPr>
        <w:t xml:space="preserve"> Government</w:t>
      </w:r>
      <w:r w:rsidR="000D21AE" w:rsidRPr="00693B69">
        <w:rPr>
          <w:rFonts w:ascii="Garamond" w:hAnsi="Garamond" w:cs="Arial"/>
          <w:szCs w:val="24"/>
        </w:rPr>
        <w:t>;</w:t>
      </w:r>
    </w:p>
    <w:p w:rsidR="0066084B" w:rsidRPr="00693B69" w:rsidRDefault="0066084B" w:rsidP="00BF22B4">
      <w:pPr>
        <w:numPr>
          <w:ilvl w:val="0"/>
          <w:numId w:val="2"/>
        </w:numPr>
        <w:spacing w:after="0"/>
        <w:ind w:left="1440"/>
        <w:rPr>
          <w:rFonts w:ascii="Garamond" w:hAnsi="Garamond" w:cs="Arial"/>
          <w:szCs w:val="24"/>
        </w:rPr>
      </w:pPr>
      <w:r w:rsidRPr="00693B69">
        <w:rPr>
          <w:rFonts w:ascii="Garamond" w:hAnsi="Garamond" w:cs="Arial"/>
          <w:szCs w:val="24"/>
        </w:rPr>
        <w:t xml:space="preserve">Any organization with an outstanding and </w:t>
      </w:r>
      <w:r w:rsidR="00C60DD0" w:rsidRPr="00693B69">
        <w:rPr>
          <w:rFonts w:ascii="Garamond" w:hAnsi="Garamond" w:cs="Arial"/>
          <w:szCs w:val="24"/>
        </w:rPr>
        <w:t xml:space="preserve">unresolved material deficiency </w:t>
      </w:r>
      <w:r w:rsidRPr="00693B69">
        <w:rPr>
          <w:rFonts w:ascii="Garamond" w:hAnsi="Garamond" w:cs="Arial"/>
          <w:szCs w:val="24"/>
        </w:rPr>
        <w:t>reported under the requirements of the Single Audit Act or OMB Circular A-133 within the past three years;</w:t>
      </w:r>
      <w:r w:rsidR="00057A7C" w:rsidRPr="00693B69">
        <w:rPr>
          <w:rFonts w:ascii="Garamond" w:hAnsi="Garamond" w:cs="Arial"/>
          <w:szCs w:val="24"/>
        </w:rPr>
        <w:t xml:space="preserve"> </w:t>
      </w:r>
    </w:p>
    <w:p w:rsidR="0066084B" w:rsidRPr="00693B69" w:rsidRDefault="0066084B" w:rsidP="00BF22B4">
      <w:pPr>
        <w:numPr>
          <w:ilvl w:val="0"/>
          <w:numId w:val="2"/>
        </w:numPr>
        <w:spacing w:after="0"/>
        <w:ind w:left="1440"/>
        <w:rPr>
          <w:rFonts w:ascii="Garamond" w:hAnsi="Garamond" w:cs="Arial"/>
          <w:szCs w:val="24"/>
        </w:rPr>
      </w:pPr>
      <w:r w:rsidRPr="00693B69">
        <w:rPr>
          <w:rFonts w:ascii="Garamond" w:hAnsi="Garamond" w:cs="Arial"/>
          <w:szCs w:val="24"/>
        </w:rPr>
        <w:lastRenderedPageBreak/>
        <w:t>Any organization having at least one substantially non-compliant condition within SBA program guidelines occurring while administering or implementing any SBA program</w:t>
      </w:r>
      <w:r w:rsidR="00792D89" w:rsidRPr="00693B69">
        <w:rPr>
          <w:rFonts w:ascii="Garamond" w:hAnsi="Garamond" w:cs="Arial"/>
          <w:szCs w:val="24"/>
        </w:rPr>
        <w:t>, including denial of Accreditation</w:t>
      </w:r>
      <w:r w:rsidRPr="00693B69">
        <w:rPr>
          <w:rFonts w:ascii="Garamond" w:hAnsi="Garamond" w:cs="Arial"/>
          <w:szCs w:val="24"/>
        </w:rPr>
        <w:t xml:space="preserve">; </w:t>
      </w:r>
    </w:p>
    <w:p w:rsidR="004D0BFE" w:rsidRPr="00693B69" w:rsidRDefault="0066084B" w:rsidP="0040334D">
      <w:pPr>
        <w:numPr>
          <w:ilvl w:val="0"/>
          <w:numId w:val="2"/>
        </w:numPr>
        <w:tabs>
          <w:tab w:val="left" w:pos="900"/>
          <w:tab w:val="num" w:pos="1440"/>
        </w:tabs>
        <w:spacing w:after="0"/>
        <w:ind w:left="1440"/>
        <w:rPr>
          <w:rFonts w:ascii="Garamond" w:hAnsi="Garamond" w:cs="Arial"/>
          <w:szCs w:val="24"/>
        </w:rPr>
      </w:pPr>
      <w:r w:rsidRPr="00693B69">
        <w:rPr>
          <w:rFonts w:ascii="Garamond" w:hAnsi="Garamond" w:cs="Arial"/>
          <w:szCs w:val="24"/>
        </w:rPr>
        <w:t>Any organization that has had a grant or cooperative agreement involuntarily terminated or non-renewed by SBA for cause;</w:t>
      </w:r>
    </w:p>
    <w:p w:rsidR="0066084B" w:rsidRPr="00693B69" w:rsidRDefault="0066084B" w:rsidP="0040334D">
      <w:pPr>
        <w:numPr>
          <w:ilvl w:val="0"/>
          <w:numId w:val="2"/>
        </w:numPr>
        <w:tabs>
          <w:tab w:val="left" w:pos="900"/>
          <w:tab w:val="num" w:pos="1440"/>
        </w:tabs>
        <w:spacing w:after="0"/>
        <w:ind w:left="1440"/>
        <w:rPr>
          <w:rFonts w:ascii="Garamond" w:hAnsi="Garamond" w:cs="Arial"/>
          <w:szCs w:val="24"/>
        </w:rPr>
      </w:pPr>
      <w:r w:rsidRPr="00693B69">
        <w:rPr>
          <w:rFonts w:ascii="Garamond" w:hAnsi="Garamond" w:cs="Arial"/>
          <w:szCs w:val="24"/>
        </w:rPr>
        <w:t>Any organization that has filed for bankruptcy within the past five years; and/or</w:t>
      </w:r>
    </w:p>
    <w:p w:rsidR="0066084B" w:rsidRPr="00693B69" w:rsidRDefault="0066084B" w:rsidP="00C87690">
      <w:pPr>
        <w:pStyle w:val="ListParagraph"/>
        <w:numPr>
          <w:ilvl w:val="0"/>
          <w:numId w:val="2"/>
        </w:numPr>
        <w:tabs>
          <w:tab w:val="left" w:pos="900"/>
          <w:tab w:val="num" w:pos="1440"/>
        </w:tabs>
        <w:spacing w:after="120"/>
        <w:ind w:left="1440"/>
        <w:rPr>
          <w:rFonts w:ascii="Garamond" w:hAnsi="Garamond" w:cs="Arial"/>
          <w:szCs w:val="24"/>
        </w:rPr>
      </w:pPr>
      <w:r w:rsidRPr="00693B69">
        <w:rPr>
          <w:rFonts w:ascii="Garamond" w:hAnsi="Garamond" w:cs="Arial"/>
          <w:szCs w:val="24"/>
        </w:rPr>
        <w:t>Any organization that proposes to serve as a pass-through and permit another organization to manage the day-to-day operations of the project.</w:t>
      </w:r>
    </w:p>
    <w:p w:rsidR="00290CA5" w:rsidRPr="00693B69" w:rsidRDefault="00290CA5" w:rsidP="00C87690">
      <w:pPr>
        <w:pStyle w:val="ListParagraph"/>
        <w:keepNext/>
        <w:keepLines/>
        <w:numPr>
          <w:ilvl w:val="0"/>
          <w:numId w:val="34"/>
        </w:numPr>
        <w:spacing w:after="120"/>
        <w:ind w:left="1080"/>
        <w:contextualSpacing w:val="0"/>
        <w:outlineLvl w:val="0"/>
        <w:rPr>
          <w:rFonts w:ascii="Garamond" w:hAnsi="Garamond" w:cs="Arial"/>
          <w:b/>
          <w:bCs/>
          <w:vanish/>
          <w:color w:val="FFFFFF"/>
          <w:szCs w:val="28"/>
        </w:rPr>
      </w:pPr>
    </w:p>
    <w:p w:rsidR="00F02869" w:rsidRPr="00693B69" w:rsidRDefault="00E32DFC" w:rsidP="00C87690">
      <w:pPr>
        <w:pStyle w:val="Heading1"/>
        <w:spacing w:after="120"/>
        <w:ind w:left="1080"/>
        <w:rPr>
          <w:rFonts w:cs="Arial"/>
        </w:rPr>
      </w:pPr>
      <w:r w:rsidRPr="00693B69">
        <w:rPr>
          <w:rFonts w:cs="Arial"/>
        </w:rPr>
        <w:t xml:space="preserve">Section IV </w:t>
      </w:r>
      <w:r w:rsidR="002A5A63" w:rsidRPr="00693B69">
        <w:rPr>
          <w:rFonts w:cs="Arial"/>
        </w:rPr>
        <w:t>– A</w:t>
      </w:r>
      <w:r w:rsidRPr="00693B69">
        <w:rPr>
          <w:rFonts w:cs="Arial"/>
        </w:rPr>
        <w:t>pplication and Submission Information</w:t>
      </w:r>
    </w:p>
    <w:p w:rsidR="002A5A63" w:rsidRPr="00693B69" w:rsidRDefault="005D779C" w:rsidP="00C87690">
      <w:pPr>
        <w:pStyle w:val="Heading1"/>
        <w:spacing w:after="120"/>
        <w:ind w:left="1080"/>
        <w:rPr>
          <w:rFonts w:cs="Arial"/>
        </w:rPr>
      </w:pPr>
      <w:r w:rsidRPr="00693B69">
        <w:rPr>
          <w:rFonts w:cs="Arial"/>
        </w:rPr>
        <w:t>Application</w:t>
      </w:r>
      <w:r w:rsidR="002A5A63" w:rsidRPr="00693B69">
        <w:rPr>
          <w:rFonts w:cs="Arial"/>
        </w:rPr>
        <w:t xml:space="preserve"> Instructions</w:t>
      </w:r>
    </w:p>
    <w:p w:rsidR="004F40DC" w:rsidRPr="00693B69" w:rsidRDefault="004F40DC" w:rsidP="00C87690">
      <w:pPr>
        <w:tabs>
          <w:tab w:val="left" w:pos="720"/>
        </w:tabs>
        <w:spacing w:after="120"/>
        <w:ind w:left="727" w:hanging="7"/>
        <w:rPr>
          <w:rFonts w:ascii="Garamond" w:hAnsi="Garamond" w:cs="Arial"/>
        </w:rPr>
      </w:pPr>
      <w:r w:rsidRPr="00693B69">
        <w:rPr>
          <w:rFonts w:ascii="Garamond" w:hAnsi="Garamond" w:cs="Arial"/>
        </w:rPr>
        <w:t>Applications must consist of the following elements</w:t>
      </w:r>
      <w:r w:rsidR="00792D89" w:rsidRPr="00693B69">
        <w:rPr>
          <w:rFonts w:ascii="Garamond" w:hAnsi="Garamond" w:cs="Arial"/>
        </w:rPr>
        <w:t>:</w:t>
      </w:r>
      <w:r w:rsidR="00DC0F52">
        <w:rPr>
          <w:rFonts w:ascii="Garamond" w:hAnsi="Garamond" w:cs="Arial"/>
        </w:rPr>
        <w:t xml:space="preserve"> </w:t>
      </w:r>
      <w:r w:rsidR="0047016B" w:rsidRPr="00693B69">
        <w:rPr>
          <w:rFonts w:ascii="Garamond" w:hAnsi="Garamond" w:cs="Arial"/>
        </w:rPr>
        <w:t>i)</w:t>
      </w:r>
      <w:r w:rsidR="00D72385" w:rsidRPr="00693B69">
        <w:rPr>
          <w:rFonts w:ascii="Garamond" w:hAnsi="Garamond" w:cs="Arial"/>
        </w:rPr>
        <w:t xml:space="preserve"> </w:t>
      </w:r>
      <w:r w:rsidR="002B4836">
        <w:rPr>
          <w:rFonts w:ascii="Garamond" w:hAnsi="Garamond" w:cs="Arial"/>
        </w:rPr>
        <w:t>C</w:t>
      </w:r>
      <w:r w:rsidR="00D72385" w:rsidRPr="00693B69">
        <w:rPr>
          <w:rFonts w:ascii="Garamond" w:hAnsi="Garamond" w:cs="Arial"/>
        </w:rPr>
        <w:t xml:space="preserve">oncurrence letter from the </w:t>
      </w:r>
      <w:r w:rsidR="0047016B" w:rsidRPr="00693B69">
        <w:rPr>
          <w:rFonts w:ascii="Garamond" w:hAnsi="Garamond" w:cs="Arial"/>
        </w:rPr>
        <w:t xml:space="preserve">SBA </w:t>
      </w:r>
      <w:r w:rsidR="00D72385" w:rsidRPr="00693B69">
        <w:rPr>
          <w:rFonts w:ascii="Garamond" w:hAnsi="Garamond" w:cs="Arial"/>
        </w:rPr>
        <w:t xml:space="preserve">District </w:t>
      </w:r>
      <w:r w:rsidR="00946E88" w:rsidRPr="00693B69">
        <w:rPr>
          <w:rFonts w:ascii="Garamond" w:hAnsi="Garamond" w:cs="Arial"/>
        </w:rPr>
        <w:t>Director</w:t>
      </w:r>
      <w:r w:rsidR="00DC0F52">
        <w:rPr>
          <w:rFonts w:ascii="Garamond" w:hAnsi="Garamond" w:cs="Arial"/>
        </w:rPr>
        <w:t xml:space="preserve">; </w:t>
      </w:r>
      <w:r w:rsidR="002B4836">
        <w:rPr>
          <w:rFonts w:ascii="Garamond" w:hAnsi="Garamond" w:cs="Arial"/>
        </w:rPr>
        <w:t>ii) T</w:t>
      </w:r>
      <w:r w:rsidRPr="00693B69">
        <w:rPr>
          <w:rFonts w:ascii="Garamond" w:hAnsi="Garamond" w:cs="Arial"/>
        </w:rPr>
        <w:t xml:space="preserve">echnical </w:t>
      </w:r>
      <w:r w:rsidR="0047016B" w:rsidRPr="00693B69">
        <w:rPr>
          <w:rFonts w:ascii="Garamond" w:hAnsi="Garamond" w:cs="Arial"/>
        </w:rPr>
        <w:t>p</w:t>
      </w:r>
      <w:r w:rsidR="00D35590" w:rsidRPr="00693B69">
        <w:rPr>
          <w:rFonts w:ascii="Garamond" w:hAnsi="Garamond" w:cs="Arial"/>
        </w:rPr>
        <w:t xml:space="preserve">roposal; </w:t>
      </w:r>
      <w:r w:rsidR="002B4836">
        <w:rPr>
          <w:rFonts w:ascii="Garamond" w:hAnsi="Garamond" w:cs="Arial"/>
        </w:rPr>
        <w:t>iii) B</w:t>
      </w:r>
      <w:r w:rsidR="003F1C22" w:rsidRPr="00693B69">
        <w:rPr>
          <w:rFonts w:ascii="Garamond" w:hAnsi="Garamond" w:cs="Arial"/>
        </w:rPr>
        <w:t xml:space="preserve">udget </w:t>
      </w:r>
      <w:r w:rsidR="0047016B" w:rsidRPr="00693B69">
        <w:rPr>
          <w:rFonts w:ascii="Garamond" w:hAnsi="Garamond" w:cs="Arial"/>
        </w:rPr>
        <w:t>i</w:t>
      </w:r>
      <w:r w:rsidRPr="00693B69">
        <w:rPr>
          <w:rFonts w:ascii="Garamond" w:hAnsi="Garamond" w:cs="Arial"/>
        </w:rPr>
        <w:t xml:space="preserve">nformation; </w:t>
      </w:r>
      <w:r w:rsidR="0047016B" w:rsidRPr="00693B69">
        <w:rPr>
          <w:rFonts w:ascii="Garamond" w:hAnsi="Garamond" w:cs="Arial"/>
        </w:rPr>
        <w:t>iv)</w:t>
      </w:r>
      <w:r w:rsidR="003F1C22" w:rsidRPr="00693B69">
        <w:rPr>
          <w:rFonts w:ascii="Garamond" w:hAnsi="Garamond" w:cs="Arial"/>
        </w:rPr>
        <w:t xml:space="preserve"> </w:t>
      </w:r>
      <w:r w:rsidR="002B4836">
        <w:rPr>
          <w:rFonts w:ascii="Garamond" w:hAnsi="Garamond" w:cs="Arial"/>
        </w:rPr>
        <w:t>C</w:t>
      </w:r>
      <w:r w:rsidRPr="00693B69">
        <w:rPr>
          <w:rFonts w:ascii="Garamond" w:hAnsi="Garamond" w:cs="Arial"/>
        </w:rPr>
        <w:t>ertification</w:t>
      </w:r>
      <w:r w:rsidR="003F1C22" w:rsidRPr="00693B69">
        <w:rPr>
          <w:rFonts w:ascii="Garamond" w:hAnsi="Garamond" w:cs="Arial"/>
        </w:rPr>
        <w:t xml:space="preserve">s, </w:t>
      </w:r>
      <w:r w:rsidR="0047016B" w:rsidRPr="00693B69">
        <w:rPr>
          <w:rFonts w:ascii="Garamond" w:hAnsi="Garamond" w:cs="Arial"/>
        </w:rPr>
        <w:t>f</w:t>
      </w:r>
      <w:r w:rsidR="003F1C22" w:rsidRPr="00693B69">
        <w:rPr>
          <w:rFonts w:ascii="Garamond" w:hAnsi="Garamond" w:cs="Arial"/>
        </w:rPr>
        <w:t xml:space="preserve">orms and </w:t>
      </w:r>
      <w:r w:rsidR="0047016B" w:rsidRPr="00693B69">
        <w:rPr>
          <w:rFonts w:ascii="Garamond" w:hAnsi="Garamond" w:cs="Arial"/>
        </w:rPr>
        <w:t>a</w:t>
      </w:r>
      <w:r w:rsidR="003F1C22" w:rsidRPr="00693B69">
        <w:rPr>
          <w:rFonts w:ascii="Garamond" w:hAnsi="Garamond" w:cs="Arial"/>
        </w:rPr>
        <w:t>ssurances</w:t>
      </w:r>
      <w:r w:rsidR="0047016B" w:rsidRPr="00693B69">
        <w:rPr>
          <w:rFonts w:ascii="Garamond" w:hAnsi="Garamond" w:cs="Arial"/>
        </w:rPr>
        <w:t>;</w:t>
      </w:r>
      <w:r w:rsidR="00551E0C" w:rsidRPr="00693B69">
        <w:rPr>
          <w:rFonts w:ascii="Garamond" w:hAnsi="Garamond" w:cs="Arial"/>
        </w:rPr>
        <w:t xml:space="preserve"> and </w:t>
      </w:r>
      <w:r w:rsidR="0047016B" w:rsidRPr="00693B69">
        <w:rPr>
          <w:rFonts w:ascii="Garamond" w:hAnsi="Garamond" w:cs="Arial"/>
        </w:rPr>
        <w:t>v)</w:t>
      </w:r>
      <w:r w:rsidR="003F1C22" w:rsidRPr="00693B69">
        <w:rPr>
          <w:rFonts w:ascii="Garamond" w:hAnsi="Garamond" w:cs="Arial"/>
        </w:rPr>
        <w:t xml:space="preserve"> </w:t>
      </w:r>
      <w:r w:rsidR="002B4836">
        <w:rPr>
          <w:rFonts w:ascii="Garamond" w:hAnsi="Garamond" w:cs="Arial"/>
        </w:rPr>
        <w:t>A</w:t>
      </w:r>
      <w:r w:rsidR="003F1C22" w:rsidRPr="00693B69">
        <w:rPr>
          <w:rFonts w:ascii="Garamond" w:hAnsi="Garamond" w:cs="Arial"/>
        </w:rPr>
        <w:t xml:space="preserve">ttachments and </w:t>
      </w:r>
      <w:r w:rsidR="00994CEB">
        <w:rPr>
          <w:rFonts w:ascii="Garamond" w:hAnsi="Garamond" w:cs="Arial"/>
        </w:rPr>
        <w:t>e</w:t>
      </w:r>
      <w:r w:rsidRPr="00693B69">
        <w:rPr>
          <w:rFonts w:ascii="Garamond" w:hAnsi="Garamond" w:cs="Arial"/>
        </w:rPr>
        <w:t>xhibits</w:t>
      </w:r>
      <w:r w:rsidR="00A84C7C" w:rsidRPr="00693B69">
        <w:rPr>
          <w:rFonts w:ascii="Garamond" w:hAnsi="Garamond" w:cs="Arial"/>
        </w:rPr>
        <w:t>.</w:t>
      </w:r>
      <w:r w:rsidR="00BE7760" w:rsidRPr="00693B69">
        <w:rPr>
          <w:rFonts w:ascii="Garamond" w:hAnsi="Garamond" w:cs="Arial"/>
        </w:rPr>
        <w:t xml:space="preserve"> </w:t>
      </w:r>
    </w:p>
    <w:p w:rsidR="005D779C" w:rsidRPr="00693B69" w:rsidRDefault="005D779C" w:rsidP="00C87690">
      <w:pPr>
        <w:pStyle w:val="Heading2"/>
        <w:spacing w:after="120"/>
        <w:ind w:left="2160"/>
        <w:rPr>
          <w:rFonts w:cs="Arial"/>
        </w:rPr>
      </w:pPr>
      <w:r w:rsidRPr="00693B69">
        <w:rPr>
          <w:rFonts w:cs="Arial"/>
        </w:rPr>
        <w:t xml:space="preserve">Technical Proposal </w:t>
      </w:r>
      <w:r w:rsidR="007F7A67" w:rsidRPr="00693B69">
        <w:rPr>
          <w:rFonts w:cs="Arial"/>
        </w:rPr>
        <w:t xml:space="preserve">(not to exceed </w:t>
      </w:r>
      <w:r w:rsidR="005570AC" w:rsidRPr="00693B69">
        <w:rPr>
          <w:rFonts w:cs="Arial"/>
        </w:rPr>
        <w:t>50</w:t>
      </w:r>
      <w:r w:rsidR="007F7A67" w:rsidRPr="00693B69">
        <w:rPr>
          <w:rFonts w:cs="Arial"/>
        </w:rPr>
        <w:t xml:space="preserve"> pages)</w:t>
      </w:r>
    </w:p>
    <w:p w:rsidR="005D779C" w:rsidRPr="00693B69" w:rsidRDefault="005D779C" w:rsidP="00C87690">
      <w:pPr>
        <w:spacing w:after="120"/>
        <w:ind w:left="1440"/>
        <w:rPr>
          <w:rFonts w:ascii="Garamond" w:hAnsi="Garamond" w:cs="Arial"/>
        </w:rPr>
      </w:pPr>
      <w:r w:rsidRPr="00693B69">
        <w:rPr>
          <w:rFonts w:ascii="Garamond" w:hAnsi="Garamond" w:cs="Arial"/>
        </w:rPr>
        <w:t>The technical proposal serves as the</w:t>
      </w:r>
      <w:r w:rsidR="002532E0" w:rsidRPr="00693B69">
        <w:rPr>
          <w:rFonts w:ascii="Garamond" w:hAnsi="Garamond" w:cs="Arial"/>
        </w:rPr>
        <w:t xml:space="preserve"> </w:t>
      </w:r>
      <w:r w:rsidRPr="00693B69">
        <w:rPr>
          <w:rFonts w:ascii="Garamond" w:hAnsi="Garamond" w:cs="Arial"/>
        </w:rPr>
        <w:t>blueprint for the Applicant’s planned project</w:t>
      </w:r>
      <w:r w:rsidR="00BC16D8" w:rsidRPr="00693B69">
        <w:rPr>
          <w:rFonts w:ascii="Garamond" w:hAnsi="Garamond" w:cs="Arial"/>
        </w:rPr>
        <w:t>. This information must be provided in a paginated attachment not to exceed 50 pages.</w:t>
      </w:r>
      <w:r w:rsidRPr="00693B69">
        <w:rPr>
          <w:rFonts w:ascii="Garamond" w:hAnsi="Garamond" w:cs="Arial"/>
        </w:rPr>
        <w:t xml:space="preserve"> </w:t>
      </w:r>
      <w:r w:rsidR="00BC16D8" w:rsidRPr="00693B69">
        <w:rPr>
          <w:rFonts w:ascii="Garamond" w:hAnsi="Garamond" w:cs="Arial"/>
        </w:rPr>
        <w:t xml:space="preserve">It </w:t>
      </w:r>
      <w:r w:rsidRPr="00693B69">
        <w:rPr>
          <w:rFonts w:ascii="Garamond" w:hAnsi="Garamond" w:cs="Arial"/>
        </w:rPr>
        <w:t>must include the following information:</w:t>
      </w:r>
    </w:p>
    <w:p w:rsidR="003C3CFC" w:rsidRPr="00693B69" w:rsidRDefault="00BC16D8" w:rsidP="00C87690">
      <w:pPr>
        <w:pStyle w:val="Heading3"/>
        <w:spacing w:after="120"/>
        <w:ind w:left="3240"/>
      </w:pPr>
      <w:r w:rsidRPr="00693B69">
        <w:t>P</w:t>
      </w:r>
      <w:r w:rsidR="00FD2127" w:rsidRPr="00693B69">
        <w:t>rogram N</w:t>
      </w:r>
      <w:r w:rsidRPr="00693B69">
        <w:t>arrative:</w:t>
      </w:r>
    </w:p>
    <w:p w:rsidR="00855FB3" w:rsidRPr="00693B69" w:rsidRDefault="00855FB3" w:rsidP="00855FB3">
      <w:pPr>
        <w:numPr>
          <w:ilvl w:val="0"/>
          <w:numId w:val="12"/>
        </w:numPr>
        <w:tabs>
          <w:tab w:val="num" w:pos="2340"/>
        </w:tabs>
        <w:spacing w:after="0" w:line="240" w:lineRule="auto"/>
        <w:ind w:left="2880"/>
        <w:rPr>
          <w:rFonts w:ascii="Garamond" w:hAnsi="Garamond" w:cs="Arial"/>
          <w:b/>
        </w:rPr>
      </w:pPr>
      <w:r w:rsidRPr="00693B69">
        <w:rPr>
          <w:rFonts w:ascii="Garamond" w:hAnsi="Garamond" w:cs="Arial"/>
          <w:b/>
        </w:rPr>
        <w:t>Organization and Structure</w:t>
      </w:r>
    </w:p>
    <w:p w:rsidR="004A6E89" w:rsidRPr="003017C8" w:rsidRDefault="005C1603" w:rsidP="00012BD1">
      <w:pPr>
        <w:spacing w:after="0"/>
        <w:ind w:left="2880"/>
        <w:rPr>
          <w:rFonts w:ascii="Garamond" w:hAnsi="Garamond" w:cs="Arial"/>
        </w:rPr>
      </w:pPr>
      <w:r w:rsidRPr="003017C8">
        <w:rPr>
          <w:rFonts w:ascii="Garamond" w:hAnsi="Garamond" w:cs="Arial"/>
        </w:rPr>
        <w:t>Provide a</w:t>
      </w:r>
      <w:r w:rsidR="00855FB3" w:rsidRPr="003017C8">
        <w:rPr>
          <w:rFonts w:ascii="Garamond" w:hAnsi="Garamond" w:cs="Arial"/>
        </w:rPr>
        <w:t>n organizat</w:t>
      </w:r>
      <w:r w:rsidR="00693B69" w:rsidRPr="003017C8">
        <w:rPr>
          <w:rFonts w:ascii="Garamond" w:hAnsi="Garamond" w:cs="Arial"/>
        </w:rPr>
        <w:t>ional chart for the total SBDC N</w:t>
      </w:r>
      <w:r w:rsidR="00855FB3" w:rsidRPr="003017C8">
        <w:rPr>
          <w:rFonts w:ascii="Garamond" w:hAnsi="Garamond" w:cs="Arial"/>
        </w:rPr>
        <w:t xml:space="preserve">etwork indicating the position of the </w:t>
      </w:r>
      <w:r w:rsidR="001D4473" w:rsidRPr="003017C8">
        <w:rPr>
          <w:rFonts w:ascii="Garamond" w:hAnsi="Garamond" w:cs="Arial"/>
        </w:rPr>
        <w:t>Lead Center</w:t>
      </w:r>
      <w:r w:rsidR="00855FB3" w:rsidRPr="003017C8">
        <w:rPr>
          <w:rFonts w:ascii="Garamond" w:hAnsi="Garamond" w:cs="Arial"/>
        </w:rPr>
        <w:t xml:space="preserve"> within the Applicant organization and the department/division and person/title to whom the SBDC </w:t>
      </w:r>
      <w:r w:rsidR="001D4473" w:rsidRPr="003017C8">
        <w:rPr>
          <w:rFonts w:ascii="Garamond" w:hAnsi="Garamond" w:cs="Arial"/>
        </w:rPr>
        <w:t>Lead Center</w:t>
      </w:r>
      <w:r w:rsidR="00855FB3" w:rsidRPr="003017C8">
        <w:rPr>
          <w:rFonts w:ascii="Garamond" w:hAnsi="Garamond" w:cs="Arial"/>
        </w:rPr>
        <w:t xml:space="preserve"> Director reports.</w:t>
      </w:r>
      <w:r w:rsidR="00276280" w:rsidRPr="003017C8">
        <w:rPr>
          <w:rFonts w:ascii="Garamond" w:hAnsi="Garamond" w:cs="Arial"/>
        </w:rPr>
        <w:t xml:space="preserve"> </w:t>
      </w:r>
      <w:r w:rsidR="004A6E89" w:rsidRPr="003017C8">
        <w:rPr>
          <w:rFonts w:ascii="Garamond" w:hAnsi="Garamond" w:cs="Arial"/>
        </w:rPr>
        <w:t>In addition to the organization chart, include the following</w:t>
      </w:r>
      <w:r w:rsidR="00C94582" w:rsidRPr="003017C8">
        <w:rPr>
          <w:rFonts w:ascii="Garamond" w:hAnsi="Garamond" w:cs="Arial"/>
        </w:rPr>
        <w:t>, and note any planned additions or reductions</w:t>
      </w:r>
      <w:r w:rsidR="004A6E89" w:rsidRPr="003017C8">
        <w:rPr>
          <w:rFonts w:ascii="Garamond" w:hAnsi="Garamond" w:cs="Arial"/>
        </w:rPr>
        <w:t xml:space="preserve">: </w:t>
      </w:r>
    </w:p>
    <w:p w:rsidR="00C94582" w:rsidRPr="003017C8" w:rsidRDefault="00C94582" w:rsidP="002250A3">
      <w:pPr>
        <w:numPr>
          <w:ilvl w:val="0"/>
          <w:numId w:val="137"/>
        </w:numPr>
        <w:spacing w:after="0"/>
        <w:rPr>
          <w:rFonts w:ascii="Garamond" w:hAnsi="Garamond" w:cs="Arial"/>
        </w:rPr>
      </w:pPr>
      <w:r w:rsidRPr="003017C8">
        <w:rPr>
          <w:rFonts w:ascii="Garamond" w:hAnsi="Garamond" w:cs="Arial"/>
        </w:rPr>
        <w:t>Total number of SBDC service locations</w:t>
      </w:r>
      <w:r w:rsidR="000B084A" w:rsidRPr="003017C8">
        <w:rPr>
          <w:rFonts w:ascii="Garamond" w:hAnsi="Garamond" w:cs="Arial"/>
        </w:rPr>
        <w:t xml:space="preserve"> = _______ </w:t>
      </w:r>
      <w:r w:rsidRPr="003017C8">
        <w:rPr>
          <w:rFonts w:ascii="Garamond" w:hAnsi="Garamond" w:cs="Arial"/>
        </w:rPr>
        <w:t>(</w:t>
      </w:r>
      <w:r w:rsidR="000B084A" w:rsidRPr="003017C8">
        <w:rPr>
          <w:rFonts w:ascii="Garamond" w:hAnsi="Garamond" w:cs="Arial"/>
        </w:rPr>
        <w:t>P</w:t>
      </w:r>
      <w:r w:rsidR="00865BB1" w:rsidRPr="003017C8">
        <w:rPr>
          <w:rFonts w:ascii="Garamond" w:hAnsi="Garamond" w:cs="Arial"/>
        </w:rPr>
        <w:t>rovide details in Network Listing req</w:t>
      </w:r>
      <w:r w:rsidR="002B4836" w:rsidRPr="003017C8">
        <w:rPr>
          <w:rFonts w:ascii="Garamond" w:hAnsi="Garamond" w:cs="Arial"/>
        </w:rPr>
        <w:t>uested in section 4.1.1.3</w:t>
      </w:r>
      <w:r w:rsidRPr="003017C8">
        <w:rPr>
          <w:rFonts w:ascii="Garamond" w:hAnsi="Garamond" w:cs="Arial"/>
        </w:rPr>
        <w:t>)</w:t>
      </w:r>
      <w:r w:rsidR="002B4836" w:rsidRPr="003017C8">
        <w:rPr>
          <w:rFonts w:ascii="Garamond" w:hAnsi="Garamond" w:cs="Arial"/>
        </w:rPr>
        <w:t>;</w:t>
      </w:r>
    </w:p>
    <w:p w:rsidR="00C94582" w:rsidRPr="003017C8" w:rsidRDefault="00C94582" w:rsidP="002250A3">
      <w:pPr>
        <w:numPr>
          <w:ilvl w:val="0"/>
          <w:numId w:val="137"/>
        </w:numPr>
        <w:spacing w:after="0"/>
        <w:rPr>
          <w:rFonts w:ascii="Garamond" w:hAnsi="Garamond" w:cs="Arial"/>
        </w:rPr>
      </w:pPr>
      <w:r w:rsidRPr="003017C8">
        <w:rPr>
          <w:rFonts w:ascii="Garamond" w:hAnsi="Garamond" w:cs="Arial"/>
        </w:rPr>
        <w:t>Total number of SBDC staff</w:t>
      </w:r>
      <w:r w:rsidR="000B084A" w:rsidRPr="003017C8">
        <w:rPr>
          <w:rFonts w:ascii="Garamond" w:hAnsi="Garamond" w:cs="Arial"/>
        </w:rPr>
        <w:t xml:space="preserve"> = _______________</w:t>
      </w:r>
    </w:p>
    <w:p w:rsidR="004A6E89" w:rsidRPr="003017C8" w:rsidRDefault="004A6E89" w:rsidP="002250A3">
      <w:pPr>
        <w:numPr>
          <w:ilvl w:val="5"/>
          <w:numId w:val="136"/>
        </w:numPr>
        <w:spacing w:after="0"/>
        <w:rPr>
          <w:rFonts w:ascii="Garamond" w:hAnsi="Garamond" w:cs="Arial"/>
        </w:rPr>
      </w:pPr>
      <w:r w:rsidRPr="003017C8">
        <w:rPr>
          <w:rFonts w:ascii="Garamond" w:hAnsi="Garamond" w:cs="Arial"/>
        </w:rPr>
        <w:t>Number of SBDC management and support staff</w:t>
      </w:r>
      <w:r w:rsidR="002B4836" w:rsidRPr="003017C8">
        <w:rPr>
          <w:rFonts w:ascii="Garamond" w:hAnsi="Garamond" w:cs="Arial"/>
        </w:rPr>
        <w:t>;</w:t>
      </w:r>
    </w:p>
    <w:p w:rsidR="00C94582" w:rsidRPr="003017C8" w:rsidRDefault="00C94582" w:rsidP="002250A3">
      <w:pPr>
        <w:numPr>
          <w:ilvl w:val="6"/>
          <w:numId w:val="136"/>
        </w:numPr>
        <w:spacing w:after="0"/>
        <w:rPr>
          <w:rFonts w:ascii="Garamond" w:hAnsi="Garamond" w:cs="Arial"/>
        </w:rPr>
      </w:pPr>
      <w:r w:rsidRPr="003017C8">
        <w:rPr>
          <w:rFonts w:ascii="Garamond" w:hAnsi="Garamond" w:cs="Arial"/>
        </w:rPr>
        <w:t>Full time</w:t>
      </w:r>
      <w:r w:rsidR="000B084A" w:rsidRPr="003017C8">
        <w:rPr>
          <w:rFonts w:ascii="Garamond" w:hAnsi="Garamond" w:cs="Arial"/>
        </w:rPr>
        <w:t xml:space="preserve"> = _________________</w:t>
      </w:r>
    </w:p>
    <w:p w:rsidR="00C94582" w:rsidRPr="003017C8" w:rsidRDefault="00C94582" w:rsidP="002250A3">
      <w:pPr>
        <w:numPr>
          <w:ilvl w:val="6"/>
          <w:numId w:val="136"/>
        </w:numPr>
        <w:spacing w:after="0"/>
        <w:rPr>
          <w:rFonts w:ascii="Garamond" w:hAnsi="Garamond" w:cs="Arial"/>
        </w:rPr>
      </w:pPr>
      <w:r w:rsidRPr="003017C8">
        <w:rPr>
          <w:rFonts w:ascii="Garamond" w:hAnsi="Garamond" w:cs="Arial"/>
        </w:rPr>
        <w:t>Part time</w:t>
      </w:r>
      <w:r w:rsidR="000B084A" w:rsidRPr="003017C8">
        <w:rPr>
          <w:rFonts w:ascii="Garamond" w:hAnsi="Garamond" w:cs="Arial"/>
        </w:rPr>
        <w:t xml:space="preserve"> = _________________</w:t>
      </w:r>
    </w:p>
    <w:p w:rsidR="004A6E89" w:rsidRPr="003017C8" w:rsidRDefault="004A6E89" w:rsidP="002250A3">
      <w:pPr>
        <w:numPr>
          <w:ilvl w:val="5"/>
          <w:numId w:val="136"/>
        </w:numPr>
        <w:spacing w:after="0"/>
        <w:rPr>
          <w:rFonts w:ascii="Garamond" w:hAnsi="Garamond" w:cs="Arial"/>
        </w:rPr>
      </w:pPr>
      <w:r w:rsidRPr="003017C8">
        <w:rPr>
          <w:rFonts w:ascii="Garamond" w:hAnsi="Garamond" w:cs="Arial"/>
        </w:rPr>
        <w:t xml:space="preserve">Number of SBDC counseling </w:t>
      </w:r>
      <w:r w:rsidRPr="00D909AB">
        <w:rPr>
          <w:rFonts w:ascii="Garamond" w:hAnsi="Garamond" w:cs="Arial"/>
          <w:strike/>
          <w:highlight w:val="yellow"/>
        </w:rPr>
        <w:t>and training</w:t>
      </w:r>
      <w:r w:rsidRPr="003017C8">
        <w:rPr>
          <w:rFonts w:ascii="Garamond" w:hAnsi="Garamond" w:cs="Arial"/>
        </w:rPr>
        <w:t xml:space="preserve"> staff</w:t>
      </w:r>
      <w:r w:rsidR="002B4836" w:rsidRPr="003017C8">
        <w:rPr>
          <w:rFonts w:ascii="Garamond" w:hAnsi="Garamond" w:cs="Arial"/>
        </w:rPr>
        <w:t>;</w:t>
      </w:r>
    </w:p>
    <w:p w:rsidR="004A6E89" w:rsidRPr="003017C8" w:rsidRDefault="004A6E89" w:rsidP="002250A3">
      <w:pPr>
        <w:numPr>
          <w:ilvl w:val="6"/>
          <w:numId w:val="136"/>
        </w:numPr>
        <w:spacing w:after="0"/>
        <w:rPr>
          <w:rFonts w:ascii="Garamond" w:hAnsi="Garamond" w:cs="Arial"/>
        </w:rPr>
      </w:pPr>
      <w:r w:rsidRPr="003017C8">
        <w:rPr>
          <w:rFonts w:ascii="Garamond" w:hAnsi="Garamond" w:cs="Arial"/>
        </w:rPr>
        <w:t>Full time</w:t>
      </w:r>
      <w:r w:rsidR="000B084A" w:rsidRPr="003017C8">
        <w:rPr>
          <w:rFonts w:ascii="Garamond" w:hAnsi="Garamond" w:cs="Arial"/>
        </w:rPr>
        <w:t xml:space="preserve"> = _________________</w:t>
      </w:r>
    </w:p>
    <w:p w:rsidR="004A6E89" w:rsidRPr="00A1260F" w:rsidRDefault="004A6E89" w:rsidP="002250A3">
      <w:pPr>
        <w:numPr>
          <w:ilvl w:val="6"/>
          <w:numId w:val="136"/>
        </w:numPr>
        <w:spacing w:after="0"/>
        <w:rPr>
          <w:rFonts w:ascii="Garamond" w:hAnsi="Garamond" w:cs="Arial"/>
        </w:rPr>
      </w:pPr>
      <w:r w:rsidRPr="00A1260F">
        <w:rPr>
          <w:rFonts w:ascii="Garamond" w:hAnsi="Garamond" w:cs="Arial"/>
        </w:rPr>
        <w:t>Part time</w:t>
      </w:r>
      <w:r w:rsidR="000B084A" w:rsidRPr="00A1260F">
        <w:rPr>
          <w:rFonts w:ascii="Garamond" w:hAnsi="Garamond" w:cs="Arial"/>
        </w:rPr>
        <w:t xml:space="preserve"> = _________________</w:t>
      </w:r>
    </w:p>
    <w:p w:rsidR="00A1260F" w:rsidRPr="00A1260F" w:rsidRDefault="00A1260F" w:rsidP="002250A3">
      <w:pPr>
        <w:numPr>
          <w:ilvl w:val="6"/>
          <w:numId w:val="136"/>
        </w:numPr>
        <w:spacing w:after="0"/>
        <w:rPr>
          <w:rFonts w:ascii="Garamond" w:hAnsi="Garamond" w:cs="Arial"/>
        </w:rPr>
      </w:pPr>
      <w:r w:rsidRPr="00A1260F">
        <w:rPr>
          <w:rFonts w:ascii="Garamond" w:hAnsi="Garamond" w:cs="Arial"/>
        </w:rPr>
        <w:t>Contract consultants=_________</w:t>
      </w:r>
    </w:p>
    <w:p w:rsidR="00290CA5" w:rsidRPr="00693B69" w:rsidRDefault="003C3CFC" w:rsidP="003017C8">
      <w:pPr>
        <w:spacing w:after="0"/>
        <w:ind w:left="2880"/>
        <w:rPr>
          <w:rFonts w:ascii="Garamond" w:hAnsi="Garamond" w:cs="Arial"/>
          <w:b/>
        </w:rPr>
      </w:pPr>
      <w:r w:rsidRPr="00A1260F">
        <w:rPr>
          <w:rFonts w:ascii="Garamond" w:hAnsi="Garamond" w:cs="Arial"/>
          <w:b/>
        </w:rPr>
        <w:t>Program Management</w:t>
      </w:r>
    </w:p>
    <w:p w:rsidR="003C3CFC" w:rsidRPr="00693B69" w:rsidRDefault="003C3CFC" w:rsidP="0040334D">
      <w:pPr>
        <w:spacing w:after="0" w:line="240" w:lineRule="auto"/>
        <w:ind w:left="3240" w:hanging="360"/>
        <w:rPr>
          <w:rFonts w:ascii="Garamond" w:hAnsi="Garamond" w:cs="Arial"/>
          <w:b/>
        </w:rPr>
      </w:pPr>
      <w:r w:rsidRPr="00693B69">
        <w:rPr>
          <w:rFonts w:ascii="Garamond" w:hAnsi="Garamond" w:cs="Arial"/>
        </w:rPr>
        <w:t>A brief description of:</w:t>
      </w:r>
    </w:p>
    <w:p w:rsidR="003C3CFC" w:rsidRPr="00693B69" w:rsidRDefault="00A41552" w:rsidP="00276280">
      <w:pPr>
        <w:numPr>
          <w:ilvl w:val="0"/>
          <w:numId w:val="138"/>
        </w:numPr>
        <w:spacing w:after="0"/>
        <w:rPr>
          <w:rFonts w:ascii="Garamond" w:hAnsi="Garamond" w:cs="Arial"/>
        </w:rPr>
      </w:pPr>
      <w:r>
        <w:rPr>
          <w:rFonts w:ascii="Garamond" w:hAnsi="Garamond" w:cs="Arial"/>
        </w:rPr>
        <w:t>A</w:t>
      </w:r>
      <w:r w:rsidR="005458E1">
        <w:rPr>
          <w:rFonts w:ascii="Garamond" w:hAnsi="Garamond" w:cs="Arial"/>
        </w:rPr>
        <w:t>rea of service</w:t>
      </w:r>
      <w:r w:rsidR="003C3CFC" w:rsidRPr="00693B69">
        <w:rPr>
          <w:rFonts w:ascii="Garamond" w:hAnsi="Garamond" w:cs="Arial"/>
        </w:rPr>
        <w:t xml:space="preserve"> the </w:t>
      </w:r>
      <w:r w:rsidR="002B4836">
        <w:rPr>
          <w:rFonts w:ascii="Garamond" w:hAnsi="Garamond" w:cs="Arial"/>
        </w:rPr>
        <w:t>SBDC P</w:t>
      </w:r>
      <w:r w:rsidR="0022523C" w:rsidRPr="00693B69">
        <w:rPr>
          <w:rFonts w:ascii="Garamond" w:hAnsi="Garamond" w:cs="Arial"/>
        </w:rPr>
        <w:t>rogram</w:t>
      </w:r>
      <w:r w:rsidR="003C3CFC" w:rsidRPr="00693B69">
        <w:rPr>
          <w:rFonts w:ascii="Garamond" w:hAnsi="Garamond" w:cs="Arial"/>
        </w:rPr>
        <w:t xml:space="preserve"> (must be statewide or region</w:t>
      </w:r>
      <w:r w:rsidR="00C60DD0" w:rsidRPr="00693B69">
        <w:rPr>
          <w:rFonts w:ascii="Garamond" w:hAnsi="Garamond" w:cs="Arial"/>
        </w:rPr>
        <w:t>-</w:t>
      </w:r>
      <w:r w:rsidR="003C3CFC" w:rsidRPr="00693B69">
        <w:rPr>
          <w:rFonts w:ascii="Garamond" w:hAnsi="Garamond" w:cs="Arial"/>
        </w:rPr>
        <w:t>wide);</w:t>
      </w:r>
    </w:p>
    <w:p w:rsidR="003C3CFC" w:rsidRPr="00693B69" w:rsidRDefault="00A41552" w:rsidP="00276280">
      <w:pPr>
        <w:numPr>
          <w:ilvl w:val="0"/>
          <w:numId w:val="138"/>
        </w:numPr>
        <w:spacing w:after="0"/>
        <w:rPr>
          <w:rFonts w:ascii="Garamond" w:hAnsi="Garamond" w:cs="Arial"/>
        </w:rPr>
      </w:pPr>
      <w:r>
        <w:rPr>
          <w:rFonts w:ascii="Garamond" w:hAnsi="Garamond" w:cs="Arial"/>
        </w:rPr>
        <w:lastRenderedPageBreak/>
        <w:t>M</w:t>
      </w:r>
      <w:r w:rsidR="003C3CFC" w:rsidRPr="00693B69">
        <w:rPr>
          <w:rFonts w:ascii="Garamond" w:hAnsi="Garamond" w:cs="Arial"/>
        </w:rPr>
        <w:t>ethodology, philosophy and justification for the distribution of service area resources</w:t>
      </w:r>
      <w:r w:rsidR="0022523C" w:rsidRPr="00693B69">
        <w:rPr>
          <w:rFonts w:ascii="Garamond" w:hAnsi="Garamond" w:cs="Arial"/>
        </w:rPr>
        <w:t>, such as Service Centers, satellites and specialty programs,</w:t>
      </w:r>
      <w:r w:rsidR="003C3CFC" w:rsidRPr="00693B69">
        <w:rPr>
          <w:rFonts w:ascii="Garamond" w:hAnsi="Garamond" w:cs="Arial"/>
        </w:rPr>
        <w:t xml:space="preserve"> using factors such as population or business census, population/counselor distribution formulas, etc</w:t>
      </w:r>
      <w:r w:rsidR="002532E0" w:rsidRPr="00693B69">
        <w:rPr>
          <w:rFonts w:ascii="Garamond" w:hAnsi="Garamond" w:cs="Arial"/>
        </w:rPr>
        <w:t>.,</w:t>
      </w:r>
      <w:r w:rsidR="003C3CFC" w:rsidRPr="00693B69">
        <w:rPr>
          <w:rFonts w:ascii="Garamond" w:hAnsi="Garamond" w:cs="Arial"/>
        </w:rPr>
        <w:t xml:space="preserve"> and any planned adjustments</w:t>
      </w:r>
      <w:r w:rsidR="002B4836">
        <w:rPr>
          <w:rFonts w:ascii="Garamond" w:hAnsi="Garamond" w:cs="Arial"/>
        </w:rPr>
        <w:t>.</w:t>
      </w:r>
      <w:r w:rsidR="005458E1">
        <w:rPr>
          <w:rFonts w:ascii="Garamond" w:hAnsi="Garamond" w:cs="Arial"/>
        </w:rPr>
        <w:t xml:space="preserve"> </w:t>
      </w:r>
      <w:r w:rsidR="005458E1" w:rsidRPr="005C68AE">
        <w:rPr>
          <w:rFonts w:ascii="Garamond" w:hAnsi="Garamond"/>
          <w:highlight w:val="yellow"/>
        </w:rPr>
        <w:t>See 13CFR§130.320</w:t>
      </w:r>
      <w:r w:rsidR="005C68AE">
        <w:rPr>
          <w:rFonts w:ascii="Garamond" w:hAnsi="Garamond"/>
        </w:rPr>
        <w:t>.</w:t>
      </w:r>
      <w:r w:rsidR="003C3CFC" w:rsidRPr="00693B69">
        <w:rPr>
          <w:rFonts w:ascii="Garamond" w:hAnsi="Garamond" w:cs="Arial"/>
        </w:rPr>
        <w:t>;</w:t>
      </w:r>
      <w:r w:rsidR="00F63730" w:rsidRPr="00693B69">
        <w:rPr>
          <w:rFonts w:ascii="Garamond" w:hAnsi="Garamond" w:cs="Arial"/>
        </w:rPr>
        <w:t xml:space="preserve"> </w:t>
      </w:r>
    </w:p>
    <w:p w:rsidR="00D65EA0" w:rsidRPr="00693B69" w:rsidRDefault="00A41552" w:rsidP="00276280">
      <w:pPr>
        <w:numPr>
          <w:ilvl w:val="0"/>
          <w:numId w:val="138"/>
        </w:numPr>
        <w:spacing w:after="0"/>
        <w:rPr>
          <w:rFonts w:ascii="Garamond" w:hAnsi="Garamond" w:cs="Arial"/>
        </w:rPr>
      </w:pPr>
      <w:r>
        <w:rPr>
          <w:rFonts w:ascii="Garamond" w:hAnsi="Garamond" w:cs="Arial"/>
        </w:rPr>
        <w:t>C</w:t>
      </w:r>
      <w:r w:rsidR="003C3CFC" w:rsidRPr="00693B69">
        <w:rPr>
          <w:rFonts w:ascii="Garamond" w:hAnsi="Garamond" w:cs="Arial"/>
        </w:rPr>
        <w:t>orrelation of resource distribution to needs assessment studie</w:t>
      </w:r>
      <w:r w:rsidR="00DF5FC7" w:rsidRPr="00693B69">
        <w:rPr>
          <w:rFonts w:ascii="Garamond" w:hAnsi="Garamond" w:cs="Arial"/>
        </w:rPr>
        <w:t>s and the SBDC’s strategic plan for</w:t>
      </w:r>
      <w:r w:rsidR="00B114B0" w:rsidRPr="00693B69">
        <w:rPr>
          <w:rFonts w:ascii="Garamond" w:hAnsi="Garamond" w:cs="Arial"/>
        </w:rPr>
        <w:t xml:space="preserve"> </w:t>
      </w:r>
      <w:r w:rsidR="003C3CFC" w:rsidRPr="00693B69">
        <w:rPr>
          <w:rFonts w:ascii="Garamond" w:hAnsi="Garamond" w:cs="Arial"/>
        </w:rPr>
        <w:t>the management and coordination of SBDC</w:t>
      </w:r>
      <w:r w:rsidR="00DF5FC7" w:rsidRPr="00693B69">
        <w:rPr>
          <w:rFonts w:ascii="Garamond" w:hAnsi="Garamond" w:cs="Arial"/>
        </w:rPr>
        <w:t xml:space="preserve"> services</w:t>
      </w:r>
      <w:r w:rsidR="003C3CFC" w:rsidRPr="00693B69">
        <w:rPr>
          <w:rFonts w:ascii="Garamond" w:hAnsi="Garamond" w:cs="Arial"/>
        </w:rPr>
        <w:t xml:space="preserve"> throughout</w:t>
      </w:r>
      <w:r w:rsidR="00A275B3" w:rsidRPr="00693B69">
        <w:rPr>
          <w:rFonts w:ascii="Garamond" w:hAnsi="Garamond" w:cs="Arial"/>
        </w:rPr>
        <w:t xml:space="preserve"> the state or area being served;</w:t>
      </w:r>
      <w:r w:rsidR="003C3CFC" w:rsidRPr="00693B69">
        <w:rPr>
          <w:rFonts w:ascii="Garamond" w:hAnsi="Garamond" w:cs="Arial"/>
        </w:rPr>
        <w:t xml:space="preserve"> </w:t>
      </w:r>
    </w:p>
    <w:p w:rsidR="00236B6E" w:rsidRPr="00693B69" w:rsidRDefault="00A41552" w:rsidP="00276280">
      <w:pPr>
        <w:numPr>
          <w:ilvl w:val="0"/>
          <w:numId w:val="138"/>
        </w:numPr>
        <w:spacing w:after="0"/>
        <w:rPr>
          <w:rFonts w:ascii="Garamond" w:hAnsi="Garamond" w:cs="Arial"/>
        </w:rPr>
      </w:pPr>
      <w:r>
        <w:rPr>
          <w:rFonts w:ascii="Garamond" w:hAnsi="Garamond" w:cs="Arial"/>
        </w:rPr>
        <w:t>S</w:t>
      </w:r>
      <w:r w:rsidR="005B62B4" w:rsidRPr="00693B69">
        <w:rPr>
          <w:rFonts w:ascii="Garamond" w:hAnsi="Garamond" w:cs="Arial"/>
        </w:rPr>
        <w:t xml:space="preserve">tandard wait time for an initial </w:t>
      </w:r>
      <w:r w:rsidR="00C6431D" w:rsidRPr="00693B69">
        <w:rPr>
          <w:rFonts w:ascii="Garamond" w:hAnsi="Garamond" w:cs="Arial"/>
        </w:rPr>
        <w:t xml:space="preserve">client </w:t>
      </w:r>
      <w:r w:rsidR="005B62B4" w:rsidRPr="00693B69">
        <w:rPr>
          <w:rFonts w:ascii="Garamond" w:hAnsi="Garamond" w:cs="Arial"/>
        </w:rPr>
        <w:t xml:space="preserve">counseling appointment. </w:t>
      </w:r>
      <w:r w:rsidR="00AE7028" w:rsidRPr="00693B69">
        <w:rPr>
          <w:rFonts w:ascii="Garamond" w:hAnsi="Garamond" w:cs="Arial"/>
        </w:rPr>
        <w:t>Please note if</w:t>
      </w:r>
      <w:r w:rsidR="00C6431D" w:rsidRPr="00693B69">
        <w:rPr>
          <w:rFonts w:ascii="Garamond" w:hAnsi="Garamond" w:cs="Arial"/>
        </w:rPr>
        <w:t xml:space="preserve"> changes</w:t>
      </w:r>
      <w:r w:rsidR="005B62B4" w:rsidRPr="00693B69">
        <w:rPr>
          <w:rFonts w:ascii="Garamond" w:hAnsi="Garamond" w:cs="Arial"/>
        </w:rPr>
        <w:t xml:space="preserve"> are</w:t>
      </w:r>
      <w:r w:rsidR="00C6431D" w:rsidRPr="00693B69">
        <w:rPr>
          <w:rFonts w:ascii="Garamond" w:hAnsi="Garamond" w:cs="Arial"/>
        </w:rPr>
        <w:t xml:space="preserve"> anticipated in the coming year</w:t>
      </w:r>
      <w:r w:rsidR="005B62B4" w:rsidRPr="00693B69">
        <w:rPr>
          <w:rFonts w:ascii="Garamond" w:hAnsi="Garamond" w:cs="Arial"/>
        </w:rPr>
        <w:t>, such as due to significant increase or decrease of resources, addition or closure of existing service locations etc</w:t>
      </w:r>
      <w:r w:rsidR="00C6431D" w:rsidRPr="00693B69">
        <w:rPr>
          <w:rFonts w:ascii="Garamond" w:hAnsi="Garamond" w:cs="Arial"/>
        </w:rPr>
        <w:t>.</w:t>
      </w:r>
      <w:r w:rsidR="00A275B3" w:rsidRPr="00693B69">
        <w:rPr>
          <w:rFonts w:ascii="Garamond" w:hAnsi="Garamond" w:cs="Arial"/>
        </w:rPr>
        <w:t>;</w:t>
      </w:r>
    </w:p>
    <w:p w:rsidR="00446C59" w:rsidRPr="00693B69" w:rsidRDefault="00A41552" w:rsidP="00276280">
      <w:pPr>
        <w:numPr>
          <w:ilvl w:val="0"/>
          <w:numId w:val="138"/>
        </w:numPr>
        <w:spacing w:after="0"/>
        <w:rPr>
          <w:rFonts w:ascii="Garamond" w:hAnsi="Garamond" w:cs="Arial"/>
        </w:rPr>
      </w:pPr>
      <w:r>
        <w:rPr>
          <w:rFonts w:ascii="Garamond" w:hAnsi="Garamond" w:cs="Arial"/>
        </w:rPr>
        <w:t>M</w:t>
      </w:r>
      <w:r w:rsidR="00446C59" w:rsidRPr="00693B69">
        <w:rPr>
          <w:rFonts w:ascii="Garamond" w:hAnsi="Garamond" w:cs="Arial"/>
        </w:rPr>
        <w:t xml:space="preserve">anagement strategy for </w:t>
      </w:r>
      <w:r w:rsidR="00E27AE3" w:rsidRPr="00693B69">
        <w:rPr>
          <w:rFonts w:ascii="Garamond" w:hAnsi="Garamond" w:cs="Arial"/>
        </w:rPr>
        <w:t xml:space="preserve">filling </w:t>
      </w:r>
      <w:r w:rsidR="00446C59" w:rsidRPr="00693B69">
        <w:rPr>
          <w:rFonts w:ascii="Garamond" w:hAnsi="Garamond" w:cs="Arial"/>
        </w:rPr>
        <w:t>vacancies (interim measures and acceptable vacancy timeframes)</w:t>
      </w:r>
      <w:r w:rsidR="00A275B3" w:rsidRPr="00693B69">
        <w:rPr>
          <w:rFonts w:ascii="Garamond" w:hAnsi="Garamond" w:cs="Arial"/>
        </w:rPr>
        <w:t>;</w:t>
      </w:r>
      <w:r w:rsidR="00963EEC">
        <w:rPr>
          <w:rFonts w:ascii="Garamond" w:hAnsi="Garamond" w:cs="Arial"/>
        </w:rPr>
        <w:t xml:space="preserve"> </w:t>
      </w:r>
      <w:r w:rsidR="00FE4871" w:rsidRPr="00693B69">
        <w:rPr>
          <w:rFonts w:ascii="Garamond" w:hAnsi="Garamond" w:cs="Arial"/>
        </w:rPr>
        <w:t>and</w:t>
      </w:r>
    </w:p>
    <w:p w:rsidR="00DF5FC7" w:rsidRPr="00693B69" w:rsidRDefault="00446C59" w:rsidP="00276280">
      <w:pPr>
        <w:numPr>
          <w:ilvl w:val="0"/>
          <w:numId w:val="138"/>
        </w:numPr>
        <w:spacing w:after="0"/>
        <w:rPr>
          <w:rFonts w:ascii="Garamond" w:hAnsi="Garamond" w:cs="Arial"/>
        </w:rPr>
      </w:pPr>
      <w:r w:rsidRPr="00693B69">
        <w:rPr>
          <w:rFonts w:ascii="Garamond" w:hAnsi="Garamond" w:cs="Arial"/>
        </w:rPr>
        <w:t>If applicable, describe plans for the addition of new Service Centers or programs, including the staffing plan</w:t>
      </w:r>
      <w:r w:rsidR="00236B6E" w:rsidRPr="00693B69">
        <w:rPr>
          <w:rFonts w:ascii="Garamond" w:hAnsi="Garamond" w:cs="Arial"/>
        </w:rPr>
        <w:t xml:space="preserve">. </w:t>
      </w:r>
      <w:r w:rsidR="00C6431D" w:rsidRPr="00693B69">
        <w:rPr>
          <w:rFonts w:ascii="Garamond" w:hAnsi="Garamond" w:cs="Arial"/>
        </w:rPr>
        <w:t xml:space="preserve">  </w:t>
      </w:r>
    </w:p>
    <w:p w:rsidR="003C3CFC" w:rsidRPr="00693B69" w:rsidRDefault="003C3CFC" w:rsidP="00DF5FC7">
      <w:pPr>
        <w:numPr>
          <w:ilvl w:val="3"/>
          <w:numId w:val="11"/>
        </w:numPr>
        <w:tabs>
          <w:tab w:val="clear" w:pos="2520"/>
        </w:tabs>
        <w:spacing w:after="0" w:line="240" w:lineRule="auto"/>
        <w:ind w:left="2880"/>
        <w:rPr>
          <w:rFonts w:ascii="Garamond" w:hAnsi="Garamond" w:cs="Arial"/>
          <w:b/>
        </w:rPr>
      </w:pPr>
      <w:r w:rsidRPr="00693B69">
        <w:rPr>
          <w:rFonts w:ascii="Garamond" w:hAnsi="Garamond" w:cs="Arial"/>
          <w:b/>
        </w:rPr>
        <w:t>Program Objectives</w:t>
      </w:r>
    </w:p>
    <w:p w:rsidR="004A6E89" w:rsidRPr="00693B69" w:rsidRDefault="003C3CFC" w:rsidP="0040334D">
      <w:pPr>
        <w:spacing w:after="0"/>
        <w:ind w:left="2880"/>
        <w:rPr>
          <w:rFonts w:ascii="Garamond" w:hAnsi="Garamond" w:cs="Arial"/>
        </w:rPr>
      </w:pPr>
      <w:r w:rsidRPr="00693B69">
        <w:rPr>
          <w:rFonts w:ascii="Garamond" w:hAnsi="Garamond" w:cs="Arial"/>
        </w:rPr>
        <w:t xml:space="preserve">SBDC must include a brief summary of </w:t>
      </w:r>
      <w:r w:rsidRPr="00FB599F">
        <w:rPr>
          <w:rFonts w:ascii="Garamond" w:hAnsi="Garamond" w:cs="Arial"/>
        </w:rPr>
        <w:t>major</w:t>
      </w:r>
      <w:r w:rsidRPr="00693B69">
        <w:rPr>
          <w:rFonts w:ascii="Garamond" w:hAnsi="Garamond" w:cs="Arial"/>
        </w:rPr>
        <w:t xml:space="preserve"> program objectives and ongoing programs, highlighting any new programs, special projects or activitie</w:t>
      </w:r>
      <w:r w:rsidR="00BC707B" w:rsidRPr="00693B69">
        <w:rPr>
          <w:rFonts w:ascii="Garamond" w:hAnsi="Garamond" w:cs="Arial"/>
        </w:rPr>
        <w:t>s, with particular reference to planned activities for the program year that seek to address SBA’s important priorities a</w:t>
      </w:r>
      <w:r w:rsidR="002B4836">
        <w:rPr>
          <w:rFonts w:ascii="Garamond" w:hAnsi="Garamond" w:cs="Arial"/>
        </w:rPr>
        <w:t>s listed in Section 5.2.2</w:t>
      </w:r>
      <w:r w:rsidR="00BC707B" w:rsidRPr="00693B69">
        <w:rPr>
          <w:rFonts w:ascii="Garamond" w:hAnsi="Garamond" w:cs="Arial"/>
        </w:rPr>
        <w:t xml:space="preserve">. </w:t>
      </w:r>
      <w:r w:rsidRPr="00693B69">
        <w:rPr>
          <w:rFonts w:ascii="Garamond" w:hAnsi="Garamond" w:cs="Arial"/>
        </w:rPr>
        <w:t xml:space="preserve"> </w:t>
      </w:r>
    </w:p>
    <w:p w:rsidR="00A41552" w:rsidRDefault="00A41552" w:rsidP="0040334D">
      <w:pPr>
        <w:spacing w:after="0"/>
        <w:ind w:left="2880"/>
        <w:rPr>
          <w:rFonts w:ascii="Garamond" w:hAnsi="Garamond" w:cs="Arial"/>
        </w:rPr>
      </w:pPr>
    </w:p>
    <w:p w:rsidR="00C94582" w:rsidRPr="00693B69" w:rsidRDefault="003C3CFC" w:rsidP="0040334D">
      <w:pPr>
        <w:spacing w:after="0"/>
        <w:ind w:left="2880"/>
        <w:rPr>
          <w:rFonts w:ascii="Garamond" w:hAnsi="Garamond" w:cs="Arial"/>
        </w:rPr>
      </w:pPr>
      <w:r w:rsidRPr="00693B69">
        <w:rPr>
          <w:rFonts w:ascii="Garamond" w:hAnsi="Garamond" w:cs="Arial"/>
        </w:rPr>
        <w:t xml:space="preserve">To facilitate </w:t>
      </w:r>
      <w:r w:rsidR="0026285C" w:rsidRPr="00A1260F">
        <w:rPr>
          <w:rFonts w:ascii="Garamond" w:hAnsi="Garamond" w:cs="Arial"/>
        </w:rPr>
        <w:t>the P</w:t>
      </w:r>
      <w:r w:rsidR="00EE0A3D" w:rsidRPr="00A1260F">
        <w:rPr>
          <w:rFonts w:ascii="Garamond" w:hAnsi="Garamond" w:cs="Arial"/>
        </w:rPr>
        <w:t>roposal</w:t>
      </w:r>
      <w:r w:rsidR="00EE0A3D" w:rsidRPr="00693B69">
        <w:rPr>
          <w:rFonts w:ascii="Garamond" w:hAnsi="Garamond" w:cs="Arial"/>
        </w:rPr>
        <w:t xml:space="preserve"> review</w:t>
      </w:r>
      <w:r w:rsidRPr="00693B69">
        <w:rPr>
          <w:rFonts w:ascii="Garamond" w:hAnsi="Garamond" w:cs="Arial"/>
        </w:rPr>
        <w:t xml:space="preserve">, categorize the information </w:t>
      </w:r>
      <w:r w:rsidR="00EE0A3D" w:rsidRPr="00693B69">
        <w:rPr>
          <w:rFonts w:ascii="Garamond" w:hAnsi="Garamond" w:cs="Arial"/>
        </w:rPr>
        <w:t xml:space="preserve">on planned program objectives and activities </w:t>
      </w:r>
      <w:r w:rsidRPr="00693B69">
        <w:rPr>
          <w:rFonts w:ascii="Garamond" w:hAnsi="Garamond" w:cs="Arial"/>
        </w:rPr>
        <w:t xml:space="preserve">using the reporting </w:t>
      </w:r>
      <w:r w:rsidR="00EE0A3D" w:rsidRPr="00693B69">
        <w:rPr>
          <w:rFonts w:ascii="Garamond" w:hAnsi="Garamond" w:cs="Arial"/>
        </w:rPr>
        <w:t xml:space="preserve">categories </w:t>
      </w:r>
      <w:r w:rsidR="00C326B9" w:rsidRPr="00693B69">
        <w:rPr>
          <w:rFonts w:ascii="Garamond" w:hAnsi="Garamond" w:cs="Arial"/>
        </w:rPr>
        <w:t>listed in Section 6.3</w:t>
      </w:r>
      <w:r w:rsidR="00D032F0" w:rsidRPr="00693B69">
        <w:rPr>
          <w:rFonts w:ascii="Garamond" w:hAnsi="Garamond" w:cs="Arial"/>
        </w:rPr>
        <w:t>.3</w:t>
      </w:r>
      <w:r w:rsidRPr="00693B69">
        <w:rPr>
          <w:rFonts w:ascii="Garamond" w:hAnsi="Garamond" w:cs="Arial"/>
        </w:rPr>
        <w:t xml:space="preserve"> </w:t>
      </w:r>
      <w:r w:rsidR="00532779" w:rsidRPr="00693B69">
        <w:rPr>
          <w:rFonts w:ascii="Garamond" w:hAnsi="Garamond" w:cs="Arial"/>
        </w:rPr>
        <w:t>as noted in the table columns</w:t>
      </w:r>
      <w:r w:rsidR="005C68AE">
        <w:rPr>
          <w:rFonts w:ascii="Garamond" w:hAnsi="Garamond" w:cs="Arial"/>
        </w:rPr>
        <w:t xml:space="preserve">. </w:t>
      </w:r>
      <w:r w:rsidRPr="00693B69">
        <w:rPr>
          <w:rFonts w:ascii="Garamond" w:hAnsi="Garamond" w:cs="Arial"/>
        </w:rPr>
        <w:t>Success stories should n</w:t>
      </w:r>
      <w:r w:rsidR="00F763C2">
        <w:rPr>
          <w:rFonts w:ascii="Garamond" w:hAnsi="Garamond" w:cs="Arial"/>
        </w:rPr>
        <w:t>ot be included in the p</w:t>
      </w:r>
      <w:r w:rsidR="005C68AE">
        <w:rPr>
          <w:rFonts w:ascii="Garamond" w:hAnsi="Garamond" w:cs="Arial"/>
        </w:rPr>
        <w:t>roposal.</w:t>
      </w:r>
    </w:p>
    <w:p w:rsidR="00410AA4" w:rsidRPr="00693B69" w:rsidRDefault="00410AA4" w:rsidP="0040334D">
      <w:pPr>
        <w:spacing w:after="0"/>
        <w:ind w:left="2880"/>
        <w:rPr>
          <w:rFonts w:ascii="Garamond" w:hAnsi="Garamond" w:cs="Arial"/>
        </w:rPr>
      </w:pPr>
      <w:r w:rsidRPr="00693B69">
        <w:rPr>
          <w:rFonts w:ascii="Garamond" w:hAnsi="Garamond" w:cs="Arial"/>
        </w:rPr>
        <w:t xml:space="preserve">In addition to planned </w:t>
      </w:r>
      <w:r w:rsidR="00C94582" w:rsidRPr="00693B69">
        <w:rPr>
          <w:rFonts w:ascii="Garamond" w:hAnsi="Garamond" w:cs="Arial"/>
        </w:rPr>
        <w:t>activity</w:t>
      </w:r>
      <w:r w:rsidRPr="00693B69">
        <w:rPr>
          <w:rFonts w:ascii="Garamond" w:hAnsi="Garamond" w:cs="Arial"/>
        </w:rPr>
        <w:t xml:space="preserve"> </w:t>
      </w:r>
      <w:r w:rsidR="008B6E2D" w:rsidRPr="00693B69">
        <w:rPr>
          <w:rFonts w:ascii="Garamond" w:hAnsi="Garamond" w:cs="Arial"/>
        </w:rPr>
        <w:t xml:space="preserve">described </w:t>
      </w:r>
      <w:r w:rsidR="00CC67F3" w:rsidRPr="00693B69">
        <w:rPr>
          <w:rFonts w:ascii="Garamond" w:hAnsi="Garamond" w:cs="Arial"/>
        </w:rPr>
        <w:t>within these</w:t>
      </w:r>
      <w:r w:rsidRPr="00693B69">
        <w:rPr>
          <w:rFonts w:ascii="Garamond" w:hAnsi="Garamond" w:cs="Arial"/>
        </w:rPr>
        <w:t xml:space="preserve"> categories, </w:t>
      </w:r>
      <w:r w:rsidR="00480EE2" w:rsidRPr="00963EEC">
        <w:rPr>
          <w:rFonts w:ascii="Garamond" w:hAnsi="Garamond" w:cs="Arial"/>
        </w:rPr>
        <w:t>the</w:t>
      </w:r>
      <w:r w:rsidR="00480EE2" w:rsidRPr="00693B69">
        <w:rPr>
          <w:rFonts w:ascii="Garamond" w:hAnsi="Garamond" w:cs="Arial"/>
        </w:rPr>
        <w:t xml:space="preserve"> </w:t>
      </w:r>
      <w:r w:rsidR="00F763C2">
        <w:rPr>
          <w:rFonts w:ascii="Garamond" w:hAnsi="Garamond" w:cs="Arial"/>
        </w:rPr>
        <w:t>p</w:t>
      </w:r>
      <w:r w:rsidRPr="00693B69">
        <w:rPr>
          <w:rFonts w:ascii="Garamond" w:hAnsi="Garamond" w:cs="Arial"/>
        </w:rPr>
        <w:t>roposal must include the following:</w:t>
      </w:r>
    </w:p>
    <w:p w:rsidR="00AE7028" w:rsidRPr="00693B69" w:rsidRDefault="00AE7028" w:rsidP="002250A3">
      <w:pPr>
        <w:numPr>
          <w:ilvl w:val="0"/>
          <w:numId w:val="139"/>
        </w:numPr>
        <w:spacing w:after="0"/>
        <w:rPr>
          <w:rFonts w:ascii="Garamond" w:hAnsi="Garamond" w:cs="Arial"/>
        </w:rPr>
      </w:pPr>
      <w:r w:rsidRPr="00693B69">
        <w:rPr>
          <w:rFonts w:ascii="Garamond" w:hAnsi="Garamond" w:cs="Arial"/>
        </w:rPr>
        <w:t>Planned service volume and changes, if any</w:t>
      </w:r>
      <w:r w:rsidR="005C68AE">
        <w:rPr>
          <w:rFonts w:ascii="Garamond" w:hAnsi="Garamond" w:cs="Arial"/>
        </w:rPr>
        <w:t>;</w:t>
      </w:r>
    </w:p>
    <w:p w:rsidR="00AE7028" w:rsidRPr="00693B69" w:rsidRDefault="00AE7028" w:rsidP="002250A3">
      <w:pPr>
        <w:numPr>
          <w:ilvl w:val="1"/>
          <w:numId w:val="140"/>
        </w:numPr>
        <w:spacing w:after="0"/>
        <w:rPr>
          <w:rFonts w:ascii="Garamond" w:hAnsi="Garamond" w:cs="Arial"/>
        </w:rPr>
      </w:pPr>
      <w:r w:rsidRPr="00693B69">
        <w:rPr>
          <w:rFonts w:ascii="Garamond" w:hAnsi="Garamond" w:cs="Arial"/>
        </w:rPr>
        <w:t xml:space="preserve">Counseling: List prior year total counseling hours and counseling clients for the Network, and discuss any anticipated changes for the upcoming </w:t>
      </w:r>
      <w:r w:rsidR="00617894" w:rsidRPr="00693B69">
        <w:rPr>
          <w:rFonts w:ascii="Garamond" w:hAnsi="Garamond" w:cs="Arial"/>
        </w:rPr>
        <w:t>project period</w:t>
      </w:r>
      <w:r w:rsidR="002B4836">
        <w:rPr>
          <w:rFonts w:ascii="Garamond" w:hAnsi="Garamond" w:cs="Arial"/>
        </w:rPr>
        <w:t>; and</w:t>
      </w:r>
    </w:p>
    <w:p w:rsidR="00AE7028" w:rsidRPr="00693B69" w:rsidRDefault="00AE7028" w:rsidP="002250A3">
      <w:pPr>
        <w:numPr>
          <w:ilvl w:val="1"/>
          <w:numId w:val="140"/>
        </w:numPr>
        <w:spacing w:after="0"/>
        <w:rPr>
          <w:rFonts w:ascii="Garamond" w:hAnsi="Garamond" w:cs="Arial"/>
        </w:rPr>
      </w:pPr>
      <w:r w:rsidRPr="00693B69">
        <w:rPr>
          <w:rFonts w:ascii="Garamond" w:hAnsi="Garamond" w:cs="Arial"/>
        </w:rPr>
        <w:t>Training:</w:t>
      </w:r>
      <w:r w:rsidR="00FE4871" w:rsidRPr="00693B69">
        <w:rPr>
          <w:rFonts w:ascii="Garamond" w:hAnsi="Garamond" w:cs="Arial"/>
        </w:rPr>
        <w:t xml:space="preserve"> </w:t>
      </w:r>
      <w:r w:rsidRPr="00693B69">
        <w:rPr>
          <w:rFonts w:ascii="Garamond" w:hAnsi="Garamond" w:cs="Arial"/>
        </w:rPr>
        <w:t xml:space="preserve">List prior year total training sessions and clients for the </w:t>
      </w:r>
      <w:r w:rsidR="00DB5A81">
        <w:rPr>
          <w:rFonts w:ascii="Garamond" w:hAnsi="Garamond" w:cs="Arial"/>
        </w:rPr>
        <w:t>Network</w:t>
      </w:r>
      <w:r w:rsidRPr="00693B69">
        <w:rPr>
          <w:rFonts w:ascii="Garamond" w:hAnsi="Garamond" w:cs="Arial"/>
        </w:rPr>
        <w:t xml:space="preserve"> and discuss any anticipated changes for the up</w:t>
      </w:r>
      <w:r w:rsidR="00617894" w:rsidRPr="00693B69">
        <w:rPr>
          <w:rFonts w:ascii="Garamond" w:hAnsi="Garamond" w:cs="Arial"/>
        </w:rPr>
        <w:t>c</w:t>
      </w:r>
      <w:r w:rsidRPr="00693B69">
        <w:rPr>
          <w:rFonts w:ascii="Garamond" w:hAnsi="Garamond" w:cs="Arial"/>
        </w:rPr>
        <w:t xml:space="preserve">oming </w:t>
      </w:r>
      <w:r w:rsidR="00617894" w:rsidRPr="00693B69">
        <w:rPr>
          <w:rFonts w:ascii="Garamond" w:hAnsi="Garamond" w:cs="Arial"/>
        </w:rPr>
        <w:t>project period</w:t>
      </w:r>
      <w:r w:rsidR="00FE4871" w:rsidRPr="00693B69">
        <w:rPr>
          <w:rFonts w:ascii="Garamond" w:hAnsi="Garamond" w:cs="Arial"/>
        </w:rPr>
        <w:t>.</w:t>
      </w:r>
    </w:p>
    <w:p w:rsidR="00617894" w:rsidRPr="00693B69" w:rsidRDefault="00617894" w:rsidP="002250A3">
      <w:pPr>
        <w:numPr>
          <w:ilvl w:val="0"/>
          <w:numId w:val="139"/>
        </w:numPr>
        <w:spacing w:after="0"/>
        <w:rPr>
          <w:rFonts w:ascii="Garamond" w:hAnsi="Garamond" w:cs="Arial"/>
        </w:rPr>
      </w:pPr>
      <w:r w:rsidRPr="00693B69">
        <w:rPr>
          <w:rFonts w:ascii="Garamond" w:hAnsi="Garamond" w:cs="Arial"/>
        </w:rPr>
        <w:t>Planned milestones</w:t>
      </w:r>
      <w:r w:rsidR="00741B95" w:rsidRPr="00693B69">
        <w:rPr>
          <w:rFonts w:ascii="Garamond" w:hAnsi="Garamond" w:cs="Arial"/>
        </w:rPr>
        <w:t xml:space="preserve"> and outcomes</w:t>
      </w:r>
      <w:r w:rsidR="005C68AE">
        <w:rPr>
          <w:rFonts w:ascii="Garamond" w:hAnsi="Garamond" w:cs="Arial"/>
        </w:rPr>
        <w:t>;</w:t>
      </w:r>
      <w:r w:rsidRPr="00693B69">
        <w:rPr>
          <w:rFonts w:ascii="Garamond" w:hAnsi="Garamond" w:cs="Arial"/>
        </w:rPr>
        <w:t xml:space="preserve"> </w:t>
      </w:r>
    </w:p>
    <w:p w:rsidR="00410AA4" w:rsidRPr="00693B69" w:rsidRDefault="00617894" w:rsidP="002250A3">
      <w:pPr>
        <w:numPr>
          <w:ilvl w:val="1"/>
          <w:numId w:val="141"/>
        </w:numPr>
        <w:spacing w:after="0"/>
        <w:rPr>
          <w:rFonts w:ascii="Garamond" w:hAnsi="Garamond" w:cs="Arial"/>
        </w:rPr>
      </w:pPr>
      <w:r w:rsidRPr="00693B69">
        <w:rPr>
          <w:rFonts w:ascii="Garamond" w:hAnsi="Garamond" w:cs="Arial"/>
        </w:rPr>
        <w:t xml:space="preserve">List negotiated </w:t>
      </w:r>
      <w:r w:rsidR="00005BA5" w:rsidRPr="00693B69">
        <w:rPr>
          <w:rFonts w:ascii="Garamond" w:hAnsi="Garamond" w:cs="Arial"/>
        </w:rPr>
        <w:t>SBDC goals for total Long Term Clients</w:t>
      </w:r>
      <w:r w:rsidR="005B615C">
        <w:rPr>
          <w:rFonts w:ascii="Garamond" w:hAnsi="Garamond" w:cs="Arial"/>
        </w:rPr>
        <w:t xml:space="preserve"> (LTCs)</w:t>
      </w:r>
      <w:r w:rsidR="00005BA5" w:rsidRPr="00693B69">
        <w:rPr>
          <w:rFonts w:ascii="Garamond" w:hAnsi="Garamond" w:cs="Arial"/>
        </w:rPr>
        <w:t>, New Business Starts</w:t>
      </w:r>
      <w:r w:rsidR="005B615C">
        <w:rPr>
          <w:rFonts w:ascii="Garamond" w:hAnsi="Garamond" w:cs="Arial"/>
        </w:rPr>
        <w:t xml:space="preserve"> (NBSs)</w:t>
      </w:r>
      <w:r w:rsidR="00005BA5" w:rsidRPr="00693B69">
        <w:rPr>
          <w:rFonts w:ascii="Garamond" w:hAnsi="Garamond" w:cs="Arial"/>
        </w:rPr>
        <w:t xml:space="preserve"> and Ca</w:t>
      </w:r>
      <w:r w:rsidR="001262F6">
        <w:rPr>
          <w:rFonts w:ascii="Garamond" w:hAnsi="Garamond" w:cs="Arial"/>
        </w:rPr>
        <w:t>pital Infusion</w:t>
      </w:r>
      <w:r w:rsidR="005B615C">
        <w:rPr>
          <w:rFonts w:ascii="Garamond" w:hAnsi="Garamond" w:cs="Arial"/>
        </w:rPr>
        <w:t xml:space="preserve"> (CI)</w:t>
      </w:r>
      <w:r w:rsidR="001262F6">
        <w:rPr>
          <w:rFonts w:ascii="Garamond" w:hAnsi="Garamond" w:cs="Arial"/>
        </w:rPr>
        <w:t xml:space="preserve"> </w:t>
      </w:r>
      <w:r w:rsidRPr="00693B69">
        <w:rPr>
          <w:rFonts w:ascii="Garamond" w:hAnsi="Garamond" w:cs="Arial"/>
        </w:rPr>
        <w:t xml:space="preserve">and describe </w:t>
      </w:r>
      <w:r w:rsidR="00741B95" w:rsidRPr="00693B69">
        <w:rPr>
          <w:rFonts w:ascii="Garamond" w:hAnsi="Garamond" w:cs="Arial"/>
        </w:rPr>
        <w:t xml:space="preserve">management’s strategy to meet </w:t>
      </w:r>
      <w:r w:rsidR="00C16AA2" w:rsidRPr="00693B69">
        <w:rPr>
          <w:rFonts w:ascii="Garamond" w:hAnsi="Garamond" w:cs="Arial"/>
        </w:rPr>
        <w:t xml:space="preserve">those </w:t>
      </w:r>
      <w:r w:rsidRPr="00693B69">
        <w:rPr>
          <w:rFonts w:ascii="Garamond" w:hAnsi="Garamond" w:cs="Arial"/>
        </w:rPr>
        <w:t xml:space="preserve">milestones during </w:t>
      </w:r>
      <w:r w:rsidR="00741B95" w:rsidRPr="00693B69">
        <w:rPr>
          <w:rFonts w:ascii="Garamond" w:hAnsi="Garamond" w:cs="Arial"/>
        </w:rPr>
        <w:t xml:space="preserve">the </w:t>
      </w:r>
      <w:r w:rsidRPr="00693B69">
        <w:rPr>
          <w:rFonts w:ascii="Garamond" w:hAnsi="Garamond" w:cs="Arial"/>
        </w:rPr>
        <w:t xml:space="preserve">upcoming project period. </w:t>
      </w:r>
      <w:r w:rsidR="00741B95" w:rsidRPr="00693B69">
        <w:rPr>
          <w:rFonts w:ascii="Garamond" w:hAnsi="Garamond" w:cs="Arial"/>
        </w:rPr>
        <w:t>If the SBDC has developed a multi-year goal/performance increase plan with SBA, include that plan with the proposal.</w:t>
      </w:r>
    </w:p>
    <w:p w:rsidR="003C3CFC" w:rsidRPr="00693B69" w:rsidRDefault="00741B95" w:rsidP="002250A3">
      <w:pPr>
        <w:numPr>
          <w:ilvl w:val="1"/>
          <w:numId w:val="141"/>
        </w:numPr>
        <w:spacing w:after="0"/>
        <w:rPr>
          <w:rFonts w:ascii="Garamond" w:hAnsi="Garamond" w:cs="Arial"/>
        </w:rPr>
      </w:pPr>
      <w:r w:rsidRPr="00693B69">
        <w:rPr>
          <w:rFonts w:ascii="Garamond" w:hAnsi="Garamond" w:cs="Arial"/>
        </w:rPr>
        <w:lastRenderedPageBreak/>
        <w:t xml:space="preserve">Identify any other </w:t>
      </w:r>
      <w:r w:rsidR="00410AA4" w:rsidRPr="00693B69">
        <w:rPr>
          <w:rFonts w:ascii="Garamond" w:hAnsi="Garamond" w:cs="Arial"/>
        </w:rPr>
        <w:t xml:space="preserve">key milestones or performance goals established by the </w:t>
      </w:r>
      <w:r w:rsidR="001D4473">
        <w:rPr>
          <w:rFonts w:ascii="Garamond" w:hAnsi="Garamond" w:cs="Arial"/>
        </w:rPr>
        <w:t>Lead Center</w:t>
      </w:r>
      <w:r w:rsidR="00410AA4" w:rsidRPr="00693B69">
        <w:rPr>
          <w:rFonts w:ascii="Garamond" w:hAnsi="Garamond" w:cs="Arial"/>
        </w:rPr>
        <w:t xml:space="preserve"> and/or its key stakeholders and match partners</w:t>
      </w:r>
      <w:r w:rsidR="00CC67F3" w:rsidRPr="00693B69">
        <w:rPr>
          <w:rFonts w:ascii="Garamond" w:hAnsi="Garamond" w:cs="Arial"/>
        </w:rPr>
        <w:t xml:space="preserve"> for the project period</w:t>
      </w:r>
      <w:r w:rsidR="00FE4871" w:rsidRPr="00693B69">
        <w:rPr>
          <w:rFonts w:ascii="Garamond" w:hAnsi="Garamond" w:cs="Arial"/>
        </w:rPr>
        <w:t>.</w:t>
      </w:r>
      <w:r w:rsidR="00CC67F3" w:rsidRPr="00693B69">
        <w:rPr>
          <w:rFonts w:ascii="Garamond" w:hAnsi="Garamond" w:cs="Arial"/>
        </w:rPr>
        <w:t xml:space="preserve"> </w:t>
      </w:r>
    </w:p>
    <w:p w:rsidR="00865BB1" w:rsidRPr="00693B69" w:rsidRDefault="00741B95" w:rsidP="002250A3">
      <w:pPr>
        <w:numPr>
          <w:ilvl w:val="0"/>
          <w:numId w:val="139"/>
        </w:numPr>
        <w:spacing w:after="0"/>
        <w:rPr>
          <w:rFonts w:ascii="Garamond" w:hAnsi="Garamond" w:cs="Arial"/>
        </w:rPr>
      </w:pPr>
      <w:r w:rsidRPr="00693B69">
        <w:rPr>
          <w:rFonts w:ascii="Garamond" w:hAnsi="Garamond" w:cs="Arial"/>
        </w:rPr>
        <w:t>Collaboration</w:t>
      </w:r>
      <w:r w:rsidR="00865BB1" w:rsidRPr="00693B69">
        <w:rPr>
          <w:rFonts w:ascii="Garamond" w:hAnsi="Garamond" w:cs="Arial"/>
        </w:rPr>
        <w:t xml:space="preserve">, outreach and/or </w:t>
      </w:r>
      <w:r w:rsidRPr="00693B69">
        <w:rPr>
          <w:rFonts w:ascii="Garamond" w:hAnsi="Garamond" w:cs="Arial"/>
        </w:rPr>
        <w:t xml:space="preserve">jointly planned </w:t>
      </w:r>
      <w:r w:rsidR="00865BB1" w:rsidRPr="00693B69">
        <w:rPr>
          <w:rFonts w:ascii="Garamond" w:hAnsi="Garamond" w:cs="Arial"/>
        </w:rPr>
        <w:t xml:space="preserve">events </w:t>
      </w:r>
      <w:r w:rsidRPr="00693B69">
        <w:rPr>
          <w:rFonts w:ascii="Garamond" w:hAnsi="Garamond" w:cs="Arial"/>
        </w:rPr>
        <w:t>the Network is planning to conduct</w:t>
      </w:r>
      <w:r w:rsidR="00865BB1" w:rsidRPr="00693B69">
        <w:rPr>
          <w:rFonts w:ascii="Garamond" w:hAnsi="Garamond" w:cs="Arial"/>
        </w:rPr>
        <w:t xml:space="preserve"> with the District Office and/or other SBA resource partners</w:t>
      </w:r>
      <w:r w:rsidR="00754E66" w:rsidRPr="00693B69">
        <w:rPr>
          <w:rFonts w:ascii="Garamond" w:hAnsi="Garamond" w:cs="Arial"/>
        </w:rPr>
        <w:t xml:space="preserve"> (e.g.</w:t>
      </w:r>
      <w:r w:rsidR="005B615C">
        <w:rPr>
          <w:rFonts w:ascii="Garamond" w:hAnsi="Garamond" w:cs="Arial"/>
        </w:rPr>
        <w:t>,</w:t>
      </w:r>
      <w:r w:rsidR="00754E66" w:rsidRPr="00693B69">
        <w:rPr>
          <w:rFonts w:ascii="Garamond" w:hAnsi="Garamond" w:cs="Arial"/>
        </w:rPr>
        <w:t xml:space="preserve"> lender roundtables, </w:t>
      </w:r>
      <w:r w:rsidR="00754E66" w:rsidRPr="0042016C">
        <w:rPr>
          <w:rFonts w:ascii="Garamond" w:hAnsi="Garamond" w:cs="Arial"/>
        </w:rPr>
        <w:t>8</w:t>
      </w:r>
      <w:r w:rsidR="00FE4871" w:rsidRPr="0042016C">
        <w:rPr>
          <w:rFonts w:ascii="Garamond" w:hAnsi="Garamond" w:cs="Arial"/>
        </w:rPr>
        <w:t>(</w:t>
      </w:r>
      <w:r w:rsidR="00754E66" w:rsidRPr="0042016C">
        <w:rPr>
          <w:rFonts w:ascii="Garamond" w:hAnsi="Garamond" w:cs="Arial"/>
        </w:rPr>
        <w:t>a</w:t>
      </w:r>
      <w:r w:rsidR="00FE4871" w:rsidRPr="0042016C">
        <w:rPr>
          <w:rFonts w:ascii="Garamond" w:hAnsi="Garamond" w:cs="Arial"/>
        </w:rPr>
        <w:t>)</w:t>
      </w:r>
      <w:r w:rsidR="00754E66" w:rsidRPr="00693B69">
        <w:rPr>
          <w:rFonts w:ascii="Garamond" w:hAnsi="Garamond" w:cs="Arial"/>
        </w:rPr>
        <w:t xml:space="preserve"> certification training, procurement match making, events with MEP, PTAC</w:t>
      </w:r>
      <w:r w:rsidRPr="00693B69">
        <w:rPr>
          <w:rFonts w:ascii="Garamond" w:hAnsi="Garamond" w:cs="Arial"/>
        </w:rPr>
        <w:t>,</w:t>
      </w:r>
      <w:r w:rsidR="00754E66" w:rsidRPr="00693B69">
        <w:rPr>
          <w:rFonts w:ascii="Garamond" w:hAnsi="Garamond" w:cs="Arial"/>
        </w:rPr>
        <w:t xml:space="preserve"> etc</w:t>
      </w:r>
      <w:r w:rsidRPr="00693B69">
        <w:rPr>
          <w:rFonts w:ascii="Garamond" w:hAnsi="Garamond" w:cs="Arial"/>
        </w:rPr>
        <w:t>.</w:t>
      </w:r>
      <w:r w:rsidR="00754E66" w:rsidRPr="00693B69">
        <w:rPr>
          <w:rFonts w:ascii="Garamond" w:hAnsi="Garamond" w:cs="Arial"/>
        </w:rPr>
        <w:t>)</w:t>
      </w:r>
      <w:r w:rsidR="005C68AE">
        <w:rPr>
          <w:rFonts w:ascii="Garamond" w:hAnsi="Garamond" w:cs="Arial"/>
        </w:rPr>
        <w:t>.; and</w:t>
      </w:r>
    </w:p>
    <w:p w:rsidR="00A41552" w:rsidRDefault="00741B95" w:rsidP="002250A3">
      <w:pPr>
        <w:numPr>
          <w:ilvl w:val="0"/>
          <w:numId w:val="139"/>
        </w:numPr>
        <w:spacing w:after="0"/>
        <w:rPr>
          <w:rFonts w:ascii="Garamond" w:hAnsi="Garamond" w:cs="Arial"/>
        </w:rPr>
      </w:pPr>
      <w:r w:rsidRPr="00693B69">
        <w:rPr>
          <w:rFonts w:ascii="Garamond" w:hAnsi="Garamond" w:cs="Arial"/>
        </w:rPr>
        <w:t xml:space="preserve">Customer Satisfaction: </w:t>
      </w:r>
      <w:r w:rsidR="00005BA5" w:rsidRPr="00693B69">
        <w:rPr>
          <w:rFonts w:ascii="Garamond" w:hAnsi="Garamond" w:cs="Arial"/>
        </w:rPr>
        <w:t>d</w:t>
      </w:r>
      <w:r w:rsidRPr="00693B69">
        <w:rPr>
          <w:rFonts w:ascii="Garamond" w:hAnsi="Garamond" w:cs="Arial"/>
        </w:rPr>
        <w:t xml:space="preserve">escribe Network’s plan to collect </w:t>
      </w:r>
      <w:r w:rsidR="00005BA5" w:rsidRPr="00693B69">
        <w:rPr>
          <w:rFonts w:ascii="Garamond" w:hAnsi="Garamond" w:cs="Arial"/>
        </w:rPr>
        <w:t>customer feedback</w:t>
      </w:r>
      <w:r w:rsidRPr="00693B69">
        <w:rPr>
          <w:rFonts w:ascii="Garamond" w:hAnsi="Garamond" w:cs="Arial"/>
        </w:rPr>
        <w:t xml:space="preserve"> </w:t>
      </w:r>
      <w:r w:rsidR="00E11672">
        <w:rPr>
          <w:rFonts w:ascii="Garamond" w:hAnsi="Garamond" w:cs="Arial"/>
        </w:rPr>
        <w:t>on SBDC services</w:t>
      </w:r>
      <w:r w:rsidR="00005BA5" w:rsidRPr="00693B69">
        <w:rPr>
          <w:rFonts w:ascii="Garamond" w:hAnsi="Garamond" w:cs="Arial"/>
        </w:rPr>
        <w:t xml:space="preserve"> </w:t>
      </w:r>
      <w:r w:rsidRPr="00693B69">
        <w:rPr>
          <w:rFonts w:ascii="Garamond" w:hAnsi="Garamond" w:cs="Arial"/>
        </w:rPr>
        <w:t xml:space="preserve">and </w:t>
      </w:r>
      <w:r w:rsidR="00CC67F3" w:rsidRPr="00693B69">
        <w:rPr>
          <w:rFonts w:ascii="Garamond" w:hAnsi="Garamond" w:cs="Arial"/>
        </w:rPr>
        <w:t>rate achieved in most recent client satisfaction survey</w:t>
      </w:r>
      <w:r w:rsidR="00FE4871" w:rsidRPr="00693B69">
        <w:rPr>
          <w:rFonts w:ascii="Garamond" w:hAnsi="Garamond" w:cs="Arial"/>
        </w:rPr>
        <w:t>.</w:t>
      </w:r>
    </w:p>
    <w:p w:rsidR="00CC67F3" w:rsidRPr="00693B69" w:rsidRDefault="00CC67F3" w:rsidP="00A41552">
      <w:pPr>
        <w:spacing w:after="0"/>
        <w:ind w:left="3240"/>
        <w:rPr>
          <w:rFonts w:ascii="Garamond" w:hAnsi="Garamond" w:cs="Arial"/>
        </w:rPr>
      </w:pPr>
      <w:r w:rsidRPr="00693B69">
        <w:rPr>
          <w:rFonts w:ascii="Garamond" w:hAnsi="Garamond" w:cs="Arial"/>
        </w:rPr>
        <w:t xml:space="preserve"> </w:t>
      </w:r>
    </w:p>
    <w:p w:rsidR="00855FB3" w:rsidRPr="00693B69" w:rsidRDefault="007844E0" w:rsidP="00855FB3">
      <w:pPr>
        <w:numPr>
          <w:ilvl w:val="0"/>
          <w:numId w:val="12"/>
        </w:numPr>
        <w:tabs>
          <w:tab w:val="num" w:pos="2340"/>
        </w:tabs>
        <w:spacing w:after="0" w:line="240" w:lineRule="auto"/>
        <w:ind w:left="2880"/>
        <w:rPr>
          <w:rFonts w:ascii="Garamond" w:hAnsi="Garamond" w:cs="Arial"/>
          <w:b/>
        </w:rPr>
      </w:pPr>
      <w:r>
        <w:rPr>
          <w:rFonts w:ascii="Garamond" w:hAnsi="Garamond" w:cs="Arial"/>
          <w:b/>
        </w:rPr>
        <w:t>On</w:t>
      </w:r>
      <w:r w:rsidR="00855FB3" w:rsidRPr="00693B69">
        <w:rPr>
          <w:rFonts w:ascii="Garamond" w:hAnsi="Garamond" w:cs="Arial"/>
          <w:b/>
        </w:rPr>
        <w:t>line Client Services</w:t>
      </w:r>
    </w:p>
    <w:p w:rsidR="00855FB3" w:rsidRPr="00693B69" w:rsidRDefault="00855FB3" w:rsidP="00BC6C35">
      <w:pPr>
        <w:spacing w:after="0"/>
        <w:ind w:left="2880"/>
        <w:rPr>
          <w:rFonts w:ascii="Garamond" w:hAnsi="Garamond" w:cs="Arial"/>
        </w:rPr>
      </w:pPr>
      <w:r w:rsidRPr="00693B69">
        <w:rPr>
          <w:rFonts w:ascii="Garamond" w:hAnsi="Garamond" w:cs="Arial"/>
        </w:rPr>
        <w:t>SBA views the use of web-based technology as a means to increase outreach within existing budgets, to access populations or areas otherwise difficult to reach, and to offer services 24/7 when appropriate. Describe the current level of online counseling and/or training service and the approach being taken to achieve a higher level. This discussion should include the planned operating environment and the process to be taken to achieve it, including timelines, benchmarks, anticipated results, resources and budget.</w:t>
      </w:r>
      <w:r w:rsidR="00BC6C35" w:rsidRPr="00693B69">
        <w:rPr>
          <w:rFonts w:ascii="Garamond" w:hAnsi="Garamond" w:cs="Arial"/>
        </w:rPr>
        <w:t xml:space="preserve"> Where possible and to reduce duplicative efforts, SBA’s </w:t>
      </w:r>
      <w:r w:rsidR="00FB599F">
        <w:rPr>
          <w:rFonts w:ascii="Garamond" w:hAnsi="Garamond" w:cs="Arial"/>
        </w:rPr>
        <w:t>Learning Center</w:t>
      </w:r>
      <w:r w:rsidR="00EF61A0">
        <w:rPr>
          <w:rFonts w:ascii="Garamond" w:hAnsi="Garamond" w:cs="Arial"/>
        </w:rPr>
        <w:t xml:space="preserve"> </w:t>
      </w:r>
      <w:r w:rsidR="00EF61A0" w:rsidRPr="00693B69">
        <w:rPr>
          <w:rFonts w:ascii="Garamond" w:hAnsi="Garamond" w:cs="Arial"/>
        </w:rPr>
        <w:t>should be used for online training</w:t>
      </w:r>
      <w:r w:rsidR="00BC6C35" w:rsidRPr="00693B69">
        <w:rPr>
          <w:rFonts w:ascii="Garamond" w:hAnsi="Garamond" w:cs="Arial"/>
        </w:rPr>
        <w:t xml:space="preserve"> at </w:t>
      </w:r>
      <w:r w:rsidR="00FB599F" w:rsidRPr="00FB599F">
        <w:t>www.sba.gov/tools/sba-learning-center/search/training/starting-business</w:t>
      </w:r>
      <w:r w:rsidR="00BC6C35" w:rsidRPr="00693B69">
        <w:rPr>
          <w:rFonts w:ascii="Garamond" w:hAnsi="Garamond" w:cs="Arial"/>
        </w:rPr>
        <w:t>.</w:t>
      </w:r>
    </w:p>
    <w:p w:rsidR="003C3CFC" w:rsidRPr="00693B69" w:rsidRDefault="003C3CFC" w:rsidP="0040334D">
      <w:pPr>
        <w:numPr>
          <w:ilvl w:val="0"/>
          <w:numId w:val="12"/>
        </w:numPr>
        <w:tabs>
          <w:tab w:val="num" w:pos="2340"/>
        </w:tabs>
        <w:spacing w:after="0" w:line="240" w:lineRule="auto"/>
        <w:ind w:left="2880"/>
        <w:rPr>
          <w:rFonts w:ascii="Garamond" w:hAnsi="Garamond" w:cs="Arial"/>
          <w:b/>
        </w:rPr>
      </w:pPr>
      <w:r w:rsidRPr="00693B69">
        <w:rPr>
          <w:rFonts w:ascii="Garamond" w:hAnsi="Garamond" w:cs="Arial"/>
          <w:b/>
        </w:rPr>
        <w:t xml:space="preserve">SBDC </w:t>
      </w:r>
      <w:r w:rsidR="00C94582" w:rsidRPr="00693B69">
        <w:rPr>
          <w:rFonts w:ascii="Garamond" w:hAnsi="Garamond" w:cs="Arial"/>
          <w:b/>
        </w:rPr>
        <w:t xml:space="preserve">Operating Hours and </w:t>
      </w:r>
      <w:r w:rsidRPr="00693B69">
        <w:rPr>
          <w:rFonts w:ascii="Garamond" w:hAnsi="Garamond" w:cs="Arial"/>
          <w:b/>
        </w:rPr>
        <w:t>Scheduled Closures</w:t>
      </w:r>
    </w:p>
    <w:p w:rsidR="003C3CFC" w:rsidRPr="00693B69" w:rsidRDefault="00E45F60" w:rsidP="0040334D">
      <w:pPr>
        <w:spacing w:after="0"/>
        <w:ind w:left="2880"/>
        <w:rPr>
          <w:rFonts w:ascii="Garamond" w:hAnsi="Garamond" w:cs="Arial"/>
        </w:rPr>
      </w:pPr>
      <w:r w:rsidRPr="00693B69">
        <w:rPr>
          <w:rFonts w:ascii="Garamond" w:hAnsi="Garamond" w:cs="Arial"/>
        </w:rPr>
        <w:t xml:space="preserve">Provide a list of scheduled holidays and planned closures for the </w:t>
      </w:r>
      <w:r w:rsidR="001D4473">
        <w:rPr>
          <w:rFonts w:ascii="Garamond" w:hAnsi="Garamond" w:cs="Arial"/>
        </w:rPr>
        <w:t>Lead Center</w:t>
      </w:r>
      <w:r w:rsidRPr="00693B69">
        <w:rPr>
          <w:rFonts w:ascii="Garamond" w:hAnsi="Garamond" w:cs="Arial"/>
        </w:rPr>
        <w:t xml:space="preserve"> and each Service Center. </w:t>
      </w:r>
      <w:r w:rsidR="00BC6C35" w:rsidRPr="00693B69">
        <w:rPr>
          <w:rFonts w:ascii="Garamond" w:hAnsi="Garamond" w:cs="Arial"/>
        </w:rPr>
        <w:t xml:space="preserve">SBDC </w:t>
      </w:r>
      <w:r w:rsidR="001D4473">
        <w:rPr>
          <w:rFonts w:ascii="Garamond" w:hAnsi="Garamond" w:cs="Arial"/>
        </w:rPr>
        <w:t>Lead Center</w:t>
      </w:r>
      <w:r w:rsidR="00BC6C35" w:rsidRPr="00693B69">
        <w:rPr>
          <w:rFonts w:ascii="Garamond" w:hAnsi="Garamond" w:cs="Arial"/>
        </w:rPr>
        <w:t xml:space="preserve"> and Service Centers must be </w:t>
      </w:r>
      <w:r w:rsidR="005647CA" w:rsidRPr="00693B69">
        <w:rPr>
          <w:rFonts w:ascii="Garamond" w:hAnsi="Garamond" w:cs="Arial"/>
        </w:rPr>
        <w:t>accessible to</w:t>
      </w:r>
      <w:r w:rsidR="00BC6C35" w:rsidRPr="00693B69">
        <w:rPr>
          <w:rFonts w:ascii="Garamond" w:hAnsi="Garamond" w:cs="Arial"/>
        </w:rPr>
        <w:t xml:space="preserve"> the public </w:t>
      </w:r>
      <w:r w:rsidR="00C860F0" w:rsidRPr="00693B69">
        <w:rPr>
          <w:rFonts w:ascii="Garamond" w:hAnsi="Garamond" w:cs="Arial"/>
        </w:rPr>
        <w:t xml:space="preserve">during normal business hours </w:t>
      </w:r>
      <w:r w:rsidR="00BC6C35" w:rsidRPr="00693B69">
        <w:rPr>
          <w:rFonts w:ascii="Garamond" w:hAnsi="Garamond" w:cs="Arial"/>
        </w:rPr>
        <w:t>throughout the year</w:t>
      </w:r>
      <w:r w:rsidR="005647CA" w:rsidRPr="00693B69">
        <w:rPr>
          <w:rFonts w:ascii="Garamond" w:hAnsi="Garamond" w:cs="Arial"/>
        </w:rPr>
        <w:t xml:space="preserve"> except for </w:t>
      </w:r>
      <w:r w:rsidRPr="00693B69">
        <w:rPr>
          <w:rFonts w:ascii="Garamond" w:hAnsi="Garamond" w:cs="Arial"/>
        </w:rPr>
        <w:t>the scheduled c</w:t>
      </w:r>
      <w:r w:rsidR="00FE4871" w:rsidRPr="00693B69">
        <w:rPr>
          <w:rFonts w:ascii="Garamond" w:hAnsi="Garamond" w:cs="Arial"/>
        </w:rPr>
        <w:t>losures listed in the proposal.</w:t>
      </w:r>
      <w:r w:rsidR="003C3CFC" w:rsidRPr="00693B69">
        <w:rPr>
          <w:rFonts w:ascii="Garamond" w:hAnsi="Garamond" w:cs="Arial"/>
        </w:rPr>
        <w:t xml:space="preserve"> Emergency closures must be reported </w:t>
      </w:r>
      <w:r w:rsidR="00157D70" w:rsidRPr="00693B69">
        <w:rPr>
          <w:rFonts w:ascii="Garamond" w:hAnsi="Garamond" w:cs="Arial"/>
        </w:rPr>
        <w:t>in writing or by email</w:t>
      </w:r>
      <w:r w:rsidR="007754D5" w:rsidRPr="00693B69">
        <w:rPr>
          <w:rFonts w:ascii="Garamond" w:hAnsi="Garamond" w:cs="Arial"/>
        </w:rPr>
        <w:t xml:space="preserve"> </w:t>
      </w:r>
      <w:r w:rsidR="003C3CFC" w:rsidRPr="00693B69">
        <w:rPr>
          <w:rFonts w:ascii="Garamond" w:hAnsi="Garamond" w:cs="Arial"/>
        </w:rPr>
        <w:t>to the SBA Project Officer</w:t>
      </w:r>
      <w:r w:rsidRPr="00693B69">
        <w:rPr>
          <w:rFonts w:ascii="Garamond" w:hAnsi="Garamond" w:cs="Arial"/>
        </w:rPr>
        <w:t xml:space="preserve"> and OSBDC Program Manager </w:t>
      </w:r>
      <w:r w:rsidR="003C3CFC" w:rsidRPr="00693B69">
        <w:rPr>
          <w:rFonts w:ascii="Garamond" w:hAnsi="Garamond" w:cs="Arial"/>
        </w:rPr>
        <w:t xml:space="preserve">as soon as possible. </w:t>
      </w:r>
      <w:r w:rsidR="00057A7C" w:rsidRPr="00693B69">
        <w:rPr>
          <w:rFonts w:ascii="Garamond" w:hAnsi="Garamond" w:cs="Arial"/>
        </w:rPr>
        <w:t xml:space="preserve"> </w:t>
      </w:r>
    </w:p>
    <w:p w:rsidR="00972402" w:rsidRPr="00693B69" w:rsidRDefault="00972402" w:rsidP="00972402">
      <w:pPr>
        <w:numPr>
          <w:ilvl w:val="0"/>
          <w:numId w:val="12"/>
        </w:numPr>
        <w:tabs>
          <w:tab w:val="num" w:pos="2340"/>
        </w:tabs>
        <w:spacing w:after="0" w:line="240" w:lineRule="auto"/>
        <w:ind w:left="2880"/>
        <w:rPr>
          <w:rFonts w:ascii="Garamond" w:hAnsi="Garamond" w:cs="Arial"/>
          <w:b/>
        </w:rPr>
      </w:pPr>
      <w:r w:rsidRPr="00693B69">
        <w:rPr>
          <w:rFonts w:ascii="Garamond" w:hAnsi="Garamond" w:cs="Arial"/>
          <w:b/>
        </w:rPr>
        <w:t>PIMS Contact</w:t>
      </w:r>
    </w:p>
    <w:p w:rsidR="00972402" w:rsidRPr="00693B69" w:rsidRDefault="00972402" w:rsidP="00972402">
      <w:pPr>
        <w:spacing w:after="0"/>
        <w:ind w:left="2880"/>
        <w:rPr>
          <w:rFonts w:ascii="Garamond" w:hAnsi="Garamond" w:cs="Arial"/>
        </w:rPr>
      </w:pPr>
      <w:r w:rsidRPr="00693B69">
        <w:rPr>
          <w:rFonts w:ascii="Garamond" w:hAnsi="Garamond" w:cs="Arial"/>
        </w:rPr>
        <w:t>Identify the SBDC contact designated to maintain information in SBA’s Partner Identification Management System (PIMS), by name, title, phone number and email address.</w:t>
      </w:r>
      <w:r w:rsidR="005458E1">
        <w:rPr>
          <w:rFonts w:ascii="Garamond" w:hAnsi="Garamond" w:cs="Arial"/>
        </w:rPr>
        <w:t xml:space="preserve">  See </w:t>
      </w:r>
      <w:r w:rsidR="00963EEC">
        <w:rPr>
          <w:rFonts w:ascii="Garamond" w:hAnsi="Garamond" w:cs="Arial"/>
        </w:rPr>
        <w:t xml:space="preserve">Notice of Award, </w:t>
      </w:r>
      <w:r w:rsidR="005458E1">
        <w:rPr>
          <w:rFonts w:ascii="Garamond" w:hAnsi="Garamond" w:cs="Arial"/>
        </w:rPr>
        <w:t>Terms &amp; Conditions.</w:t>
      </w:r>
    </w:p>
    <w:p w:rsidR="003C3CFC" w:rsidRPr="00693B69" w:rsidRDefault="00783567" w:rsidP="0040334D">
      <w:pPr>
        <w:numPr>
          <w:ilvl w:val="0"/>
          <w:numId w:val="12"/>
        </w:numPr>
        <w:tabs>
          <w:tab w:val="num" w:pos="2340"/>
        </w:tabs>
        <w:spacing w:after="0" w:line="240" w:lineRule="auto"/>
        <w:ind w:left="2880"/>
        <w:rPr>
          <w:rFonts w:ascii="Garamond" w:hAnsi="Garamond" w:cs="Arial"/>
          <w:b/>
        </w:rPr>
      </w:pPr>
      <w:r w:rsidRPr="00693B69">
        <w:rPr>
          <w:rFonts w:ascii="Garamond" w:hAnsi="Garamond" w:cs="Arial"/>
          <w:b/>
        </w:rPr>
        <w:t xml:space="preserve">Advisory </w:t>
      </w:r>
      <w:r w:rsidR="003C3CFC" w:rsidRPr="00693B69">
        <w:rPr>
          <w:rFonts w:ascii="Garamond" w:hAnsi="Garamond" w:cs="Arial"/>
          <w:b/>
        </w:rPr>
        <w:t>Board</w:t>
      </w:r>
      <w:r w:rsidRPr="00693B69">
        <w:rPr>
          <w:rFonts w:ascii="Garamond" w:hAnsi="Garamond" w:cs="Arial"/>
          <w:b/>
        </w:rPr>
        <w:t xml:space="preserve"> </w:t>
      </w:r>
    </w:p>
    <w:p w:rsidR="000E0106" w:rsidRPr="00693B69" w:rsidRDefault="00BC6C35" w:rsidP="002250A3">
      <w:pPr>
        <w:numPr>
          <w:ilvl w:val="0"/>
          <w:numId w:val="143"/>
        </w:numPr>
        <w:spacing w:after="0"/>
        <w:rPr>
          <w:rFonts w:ascii="Garamond" w:hAnsi="Garamond" w:cs="Arial"/>
        </w:rPr>
      </w:pPr>
      <w:r w:rsidRPr="00693B69">
        <w:rPr>
          <w:rFonts w:ascii="Garamond" w:hAnsi="Garamond" w:cs="Arial"/>
        </w:rPr>
        <w:t xml:space="preserve">Provide a </w:t>
      </w:r>
      <w:r w:rsidR="003C3CFC" w:rsidRPr="00693B69">
        <w:rPr>
          <w:rFonts w:ascii="Garamond" w:hAnsi="Garamond" w:cs="Arial"/>
        </w:rPr>
        <w:t>list of the members of the SBDC</w:t>
      </w:r>
      <w:r w:rsidRPr="00693B69">
        <w:rPr>
          <w:rFonts w:ascii="Garamond" w:hAnsi="Garamond" w:cs="Arial"/>
        </w:rPr>
        <w:t>’</w:t>
      </w:r>
      <w:r w:rsidR="00C638A4" w:rsidRPr="00693B69">
        <w:rPr>
          <w:rFonts w:ascii="Garamond" w:hAnsi="Garamond" w:cs="Arial"/>
        </w:rPr>
        <w:t>s</w:t>
      </w:r>
      <w:r w:rsidR="003C3CFC" w:rsidRPr="00693B69">
        <w:rPr>
          <w:rFonts w:ascii="Garamond" w:hAnsi="Garamond" w:cs="Arial"/>
        </w:rPr>
        <w:t xml:space="preserve"> statewide/region-wide advisory board in accordance with </w:t>
      </w:r>
      <w:hyperlink r:id="rId24" w:history="1">
        <w:r w:rsidR="003C3CFC" w:rsidRPr="00693B69">
          <w:rPr>
            <w:rFonts w:ascii="Garamond" w:hAnsi="Garamond" w:cs="Arial"/>
          </w:rPr>
          <w:t>15 USC § 648</w:t>
        </w:r>
      </w:hyperlink>
      <w:r w:rsidR="003C3CFC" w:rsidRPr="00693B69">
        <w:rPr>
          <w:rFonts w:ascii="Garamond" w:hAnsi="Garamond" w:cs="Arial"/>
        </w:rPr>
        <w:t>(j), including their titles</w:t>
      </w:r>
      <w:r w:rsidR="00A649A2" w:rsidRPr="00693B69">
        <w:rPr>
          <w:rFonts w:ascii="Garamond" w:hAnsi="Garamond" w:cs="Arial"/>
        </w:rPr>
        <w:t xml:space="preserve">. </w:t>
      </w:r>
      <w:r w:rsidR="003C3CFC" w:rsidRPr="00693B69">
        <w:rPr>
          <w:rFonts w:ascii="Garamond" w:hAnsi="Garamond" w:cs="Arial"/>
        </w:rPr>
        <w:t xml:space="preserve">A majority of the advisory board members must be representatives from small businesses or associations representing small businesses located throughout the entire area of service. Veterans, women, minorities and Native Americans should be represented, as appropriate. </w:t>
      </w:r>
      <w:r w:rsidR="00BF18BB" w:rsidRPr="00693B69">
        <w:rPr>
          <w:rFonts w:ascii="Garamond" w:hAnsi="Garamond" w:cs="Arial"/>
        </w:rPr>
        <w:t>T</w:t>
      </w:r>
      <w:r w:rsidR="00C638A4" w:rsidRPr="00693B69">
        <w:rPr>
          <w:rFonts w:ascii="Garamond" w:hAnsi="Garamond" w:cs="Arial"/>
        </w:rPr>
        <w:t>he SBA District Director should be a non-voting member</w:t>
      </w:r>
      <w:r w:rsidR="000E0106" w:rsidRPr="00693B69">
        <w:rPr>
          <w:rFonts w:ascii="Garamond" w:hAnsi="Garamond" w:cs="Arial"/>
        </w:rPr>
        <w:t>.</w:t>
      </w:r>
      <w:r w:rsidR="00F54B49" w:rsidRPr="00693B69">
        <w:rPr>
          <w:rFonts w:ascii="Garamond" w:hAnsi="Garamond" w:cs="Arial"/>
        </w:rPr>
        <w:t xml:space="preserve"> </w:t>
      </w:r>
    </w:p>
    <w:p w:rsidR="003C3CFC" w:rsidRPr="00693B69" w:rsidRDefault="005C68AE" w:rsidP="002250A3">
      <w:pPr>
        <w:numPr>
          <w:ilvl w:val="0"/>
          <w:numId w:val="143"/>
        </w:numPr>
        <w:spacing w:after="0"/>
        <w:rPr>
          <w:rFonts w:ascii="Garamond" w:hAnsi="Garamond" w:cs="Arial"/>
        </w:rPr>
      </w:pPr>
      <w:r>
        <w:rPr>
          <w:rFonts w:ascii="Garamond" w:hAnsi="Garamond" w:cs="Arial"/>
        </w:rPr>
        <w:t>Include a description of the B</w:t>
      </w:r>
      <w:r w:rsidR="00C638A4" w:rsidRPr="00693B69">
        <w:rPr>
          <w:rFonts w:ascii="Garamond" w:hAnsi="Garamond" w:cs="Arial"/>
        </w:rPr>
        <w:t>oard’s responsibiliti</w:t>
      </w:r>
      <w:r w:rsidR="00C0680B">
        <w:rPr>
          <w:rFonts w:ascii="Garamond" w:hAnsi="Garamond" w:cs="Arial"/>
        </w:rPr>
        <w:t>es and provide the date of the B</w:t>
      </w:r>
      <w:r w:rsidR="00C638A4" w:rsidRPr="00693B69">
        <w:rPr>
          <w:rFonts w:ascii="Garamond" w:hAnsi="Garamond" w:cs="Arial"/>
        </w:rPr>
        <w:t xml:space="preserve">oard’s last meeting. </w:t>
      </w:r>
      <w:r w:rsidR="00B34E91" w:rsidRPr="00693B69">
        <w:rPr>
          <w:rFonts w:ascii="Garamond" w:hAnsi="Garamond" w:cs="Arial"/>
        </w:rPr>
        <w:t xml:space="preserve">There should be regular periodic meetings each year. </w:t>
      </w:r>
    </w:p>
    <w:p w:rsidR="003C3CFC" w:rsidRPr="00693B69" w:rsidRDefault="003C3CFC" w:rsidP="002250A3">
      <w:pPr>
        <w:numPr>
          <w:ilvl w:val="0"/>
          <w:numId w:val="143"/>
        </w:numPr>
        <w:spacing w:after="0"/>
        <w:rPr>
          <w:rFonts w:ascii="Garamond" w:hAnsi="Garamond" w:cs="Arial"/>
        </w:rPr>
      </w:pPr>
      <w:r w:rsidRPr="00693B69">
        <w:rPr>
          <w:rFonts w:ascii="Garamond" w:hAnsi="Garamond" w:cs="Arial"/>
        </w:rPr>
        <w:lastRenderedPageBreak/>
        <w:t>The reasonable cost of travel of any board member for official board activities may be paid out of the SBDC’s budgeted funds</w:t>
      </w:r>
      <w:r w:rsidR="00FE4871" w:rsidRPr="00693B69">
        <w:rPr>
          <w:rFonts w:ascii="Garamond" w:hAnsi="Garamond" w:cs="Arial"/>
        </w:rPr>
        <w:t xml:space="preserve"> </w:t>
      </w:r>
      <w:r w:rsidR="000A76B7" w:rsidRPr="00693B69">
        <w:rPr>
          <w:rFonts w:ascii="Garamond" w:hAnsi="Garamond" w:cs="Arial"/>
        </w:rPr>
        <w:t>and must follow the Recipient Organization’s</w:t>
      </w:r>
      <w:r w:rsidR="00087D87" w:rsidRPr="00693B69">
        <w:rPr>
          <w:rFonts w:ascii="Garamond" w:hAnsi="Garamond" w:cs="Arial"/>
        </w:rPr>
        <w:t xml:space="preserve"> policy for per diem and related travel costs</w:t>
      </w:r>
      <w:r w:rsidR="00175964" w:rsidRPr="00693B69">
        <w:rPr>
          <w:rFonts w:ascii="Garamond" w:hAnsi="Garamond" w:cs="Arial"/>
        </w:rPr>
        <w:t>.</w:t>
      </w:r>
      <w:r w:rsidR="00057A7C" w:rsidRPr="00693B69">
        <w:rPr>
          <w:rFonts w:ascii="Garamond" w:hAnsi="Garamond" w:cs="Arial"/>
        </w:rPr>
        <w:t xml:space="preserve"> </w:t>
      </w:r>
      <w:r w:rsidR="00F71F14" w:rsidRPr="00693B69">
        <w:rPr>
          <w:rFonts w:ascii="Garamond" w:hAnsi="Garamond" w:cs="Arial"/>
        </w:rPr>
        <w:t>S</w:t>
      </w:r>
      <w:r w:rsidR="00FE54F5" w:rsidRPr="00693B69">
        <w:rPr>
          <w:rFonts w:ascii="Garamond" w:hAnsi="Garamond" w:cs="Arial"/>
        </w:rPr>
        <w:t xml:space="preserve">ee </w:t>
      </w:r>
      <w:r w:rsidR="00F71F14" w:rsidRPr="00693B69">
        <w:rPr>
          <w:rFonts w:ascii="Garamond" w:hAnsi="Garamond" w:cs="Arial"/>
        </w:rPr>
        <w:t>F</w:t>
      </w:r>
      <w:r w:rsidR="00FE54F5" w:rsidRPr="00693B69">
        <w:rPr>
          <w:rFonts w:ascii="Garamond" w:hAnsi="Garamond" w:cs="Arial"/>
        </w:rPr>
        <w:t xml:space="preserve">unding </w:t>
      </w:r>
      <w:r w:rsidR="00F71F14" w:rsidRPr="00693B69">
        <w:rPr>
          <w:rFonts w:ascii="Garamond" w:hAnsi="Garamond" w:cs="Arial"/>
        </w:rPr>
        <w:t>R</w:t>
      </w:r>
      <w:r w:rsidR="00FE54F5" w:rsidRPr="00693B69">
        <w:rPr>
          <w:rFonts w:ascii="Garamond" w:hAnsi="Garamond" w:cs="Arial"/>
        </w:rPr>
        <w:t>e</w:t>
      </w:r>
      <w:r w:rsidR="00754E66" w:rsidRPr="00693B69">
        <w:rPr>
          <w:rFonts w:ascii="Garamond" w:hAnsi="Garamond" w:cs="Arial"/>
        </w:rPr>
        <w:t>s</w:t>
      </w:r>
      <w:r w:rsidR="00FE54F5" w:rsidRPr="00693B69">
        <w:rPr>
          <w:rFonts w:ascii="Garamond" w:hAnsi="Garamond" w:cs="Arial"/>
        </w:rPr>
        <w:t>triction</w:t>
      </w:r>
      <w:r w:rsidR="00F71F14" w:rsidRPr="00693B69">
        <w:rPr>
          <w:rFonts w:ascii="Garamond" w:hAnsi="Garamond" w:cs="Arial"/>
        </w:rPr>
        <w:t>s</w:t>
      </w:r>
      <w:r w:rsidR="00FE54F5" w:rsidRPr="00693B69">
        <w:rPr>
          <w:rFonts w:ascii="Garamond" w:hAnsi="Garamond" w:cs="Arial"/>
        </w:rPr>
        <w:t xml:space="preserve"> in</w:t>
      </w:r>
      <w:r w:rsidR="00F71F14" w:rsidRPr="00693B69">
        <w:rPr>
          <w:rFonts w:ascii="Garamond" w:hAnsi="Garamond" w:cs="Arial"/>
        </w:rPr>
        <w:t xml:space="preserve"> Section </w:t>
      </w:r>
      <w:r w:rsidR="00754E66" w:rsidRPr="00693B69">
        <w:rPr>
          <w:rFonts w:ascii="Garamond" w:hAnsi="Garamond" w:cs="Arial"/>
        </w:rPr>
        <w:t>4.1.6 for additional guidance</w:t>
      </w:r>
      <w:r w:rsidR="00FE54F5" w:rsidRPr="00693B69">
        <w:rPr>
          <w:rFonts w:ascii="Garamond" w:hAnsi="Garamond" w:cs="Arial"/>
        </w:rPr>
        <w:t>.</w:t>
      </w:r>
    </w:p>
    <w:p w:rsidR="00FE4871" w:rsidRPr="00693B69" w:rsidRDefault="00FE4871" w:rsidP="00FE4871">
      <w:pPr>
        <w:spacing w:after="0"/>
        <w:ind w:left="3240"/>
        <w:rPr>
          <w:rFonts w:ascii="Garamond" w:hAnsi="Garamond" w:cs="Arial"/>
        </w:rPr>
      </w:pPr>
    </w:p>
    <w:p w:rsidR="003C3CFC" w:rsidRPr="00693B69" w:rsidRDefault="003C3CFC" w:rsidP="0040334D">
      <w:pPr>
        <w:numPr>
          <w:ilvl w:val="0"/>
          <w:numId w:val="12"/>
        </w:numPr>
        <w:tabs>
          <w:tab w:val="num" w:pos="2340"/>
        </w:tabs>
        <w:spacing w:after="0" w:line="240" w:lineRule="auto"/>
        <w:ind w:left="2880"/>
        <w:rPr>
          <w:rFonts w:ascii="Garamond" w:hAnsi="Garamond" w:cs="Arial"/>
          <w:b/>
        </w:rPr>
      </w:pPr>
      <w:r w:rsidRPr="00693B69">
        <w:rPr>
          <w:rFonts w:ascii="Garamond" w:hAnsi="Garamond" w:cs="Arial"/>
          <w:b/>
        </w:rPr>
        <w:t>Conflict of Interest Policy</w:t>
      </w:r>
    </w:p>
    <w:p w:rsidR="005621D6" w:rsidRPr="00693B69" w:rsidRDefault="00B34E91" w:rsidP="002B2DB2">
      <w:pPr>
        <w:pStyle w:val="Default"/>
        <w:spacing w:line="276" w:lineRule="auto"/>
        <w:ind w:left="2880"/>
        <w:rPr>
          <w:rFonts w:ascii="Garamond" w:hAnsi="Garamond" w:cs="Arial"/>
          <w:color w:val="auto"/>
          <w:sz w:val="22"/>
          <w:szCs w:val="22"/>
        </w:rPr>
      </w:pPr>
      <w:r w:rsidRPr="00693B69">
        <w:rPr>
          <w:rFonts w:ascii="Garamond" w:hAnsi="Garamond" w:cs="Arial"/>
          <w:color w:val="auto"/>
          <w:sz w:val="22"/>
          <w:szCs w:val="22"/>
        </w:rPr>
        <w:t xml:space="preserve">Include </w:t>
      </w:r>
      <w:r w:rsidR="005621D6" w:rsidRPr="00693B69">
        <w:rPr>
          <w:rFonts w:ascii="Garamond" w:hAnsi="Garamond" w:cs="Arial"/>
          <w:color w:val="auto"/>
          <w:sz w:val="22"/>
          <w:szCs w:val="22"/>
        </w:rPr>
        <w:t xml:space="preserve">a copy of </w:t>
      </w:r>
      <w:r w:rsidRPr="00693B69">
        <w:rPr>
          <w:rFonts w:ascii="Garamond" w:hAnsi="Garamond" w:cs="Arial"/>
          <w:color w:val="auto"/>
          <w:sz w:val="22"/>
          <w:szCs w:val="22"/>
        </w:rPr>
        <w:t xml:space="preserve">the </w:t>
      </w:r>
      <w:r w:rsidR="003C3CFC" w:rsidRPr="00693B69">
        <w:rPr>
          <w:rFonts w:ascii="Garamond" w:hAnsi="Garamond" w:cs="Arial"/>
          <w:color w:val="auto"/>
          <w:sz w:val="22"/>
          <w:szCs w:val="22"/>
        </w:rPr>
        <w:t>SBDC</w:t>
      </w:r>
      <w:r w:rsidR="00C638A4" w:rsidRPr="00693B69">
        <w:rPr>
          <w:rFonts w:ascii="Garamond" w:hAnsi="Garamond" w:cs="Arial"/>
          <w:color w:val="auto"/>
          <w:sz w:val="22"/>
          <w:szCs w:val="22"/>
        </w:rPr>
        <w:t>’</w:t>
      </w:r>
      <w:r w:rsidR="003C3CFC" w:rsidRPr="00693B69">
        <w:rPr>
          <w:rFonts w:ascii="Garamond" w:hAnsi="Garamond" w:cs="Arial"/>
          <w:color w:val="auto"/>
          <w:sz w:val="22"/>
          <w:szCs w:val="22"/>
        </w:rPr>
        <w:t>s current conflict o</w:t>
      </w:r>
      <w:r w:rsidR="00480EE2" w:rsidRPr="00693B69">
        <w:rPr>
          <w:rFonts w:ascii="Garamond" w:hAnsi="Garamond" w:cs="Arial"/>
          <w:color w:val="auto"/>
          <w:sz w:val="22"/>
          <w:szCs w:val="22"/>
        </w:rPr>
        <w:t xml:space="preserve">f interest policy for the SBDC </w:t>
      </w:r>
      <w:r w:rsidR="00480EE2" w:rsidRPr="005458E1">
        <w:rPr>
          <w:rFonts w:ascii="Garamond" w:hAnsi="Garamond" w:cs="Arial"/>
          <w:color w:val="auto"/>
          <w:sz w:val="22"/>
          <w:szCs w:val="22"/>
        </w:rPr>
        <w:t>N</w:t>
      </w:r>
      <w:r w:rsidR="003C3CFC" w:rsidRPr="005458E1">
        <w:rPr>
          <w:rFonts w:ascii="Garamond" w:hAnsi="Garamond" w:cs="Arial"/>
          <w:color w:val="auto"/>
          <w:sz w:val="22"/>
          <w:szCs w:val="22"/>
        </w:rPr>
        <w:t>etwork</w:t>
      </w:r>
      <w:r w:rsidRPr="005458E1">
        <w:rPr>
          <w:rFonts w:ascii="Garamond" w:hAnsi="Garamond" w:cs="Arial"/>
          <w:color w:val="auto"/>
          <w:sz w:val="22"/>
          <w:szCs w:val="22"/>
        </w:rPr>
        <w:t>.</w:t>
      </w:r>
      <w:r w:rsidR="003C3CFC" w:rsidRPr="005458E1">
        <w:rPr>
          <w:rFonts w:ascii="Garamond" w:hAnsi="Garamond" w:cs="Arial"/>
          <w:color w:val="auto"/>
          <w:sz w:val="22"/>
          <w:szCs w:val="22"/>
        </w:rPr>
        <w:t xml:space="preserve"> </w:t>
      </w:r>
      <w:r w:rsidR="007844E0" w:rsidRPr="005458E1">
        <w:rPr>
          <w:rFonts w:ascii="Garamond" w:hAnsi="Garamond" w:cs="Arial"/>
          <w:color w:val="auto"/>
          <w:sz w:val="22"/>
          <w:szCs w:val="22"/>
        </w:rPr>
        <w:t>Each SBDC N</w:t>
      </w:r>
      <w:r w:rsidR="005621D6" w:rsidRPr="005458E1">
        <w:rPr>
          <w:rFonts w:ascii="Garamond" w:hAnsi="Garamond" w:cs="Arial"/>
          <w:color w:val="auto"/>
          <w:sz w:val="22"/>
          <w:szCs w:val="22"/>
        </w:rPr>
        <w:t>etwork</w:t>
      </w:r>
      <w:r w:rsidR="005621D6" w:rsidRPr="00693B69">
        <w:rPr>
          <w:rFonts w:ascii="Garamond" w:hAnsi="Garamond" w:cs="Arial"/>
          <w:color w:val="auto"/>
          <w:sz w:val="22"/>
          <w:szCs w:val="22"/>
        </w:rPr>
        <w:t xml:space="preserve"> must have a written conflict of interest policy </w:t>
      </w:r>
      <w:r w:rsidR="001F332C" w:rsidRPr="00693B69">
        <w:rPr>
          <w:rFonts w:ascii="Garamond" w:hAnsi="Garamond" w:cs="Arial"/>
          <w:color w:val="auto"/>
          <w:sz w:val="22"/>
          <w:szCs w:val="22"/>
        </w:rPr>
        <w:t xml:space="preserve">that </w:t>
      </w:r>
      <w:r w:rsidR="005621D6" w:rsidRPr="00693B69">
        <w:rPr>
          <w:rFonts w:ascii="Garamond" w:hAnsi="Garamond" w:cs="Arial"/>
          <w:color w:val="auto"/>
          <w:sz w:val="22"/>
          <w:szCs w:val="22"/>
        </w:rPr>
        <w:t>is signed annually by all employees, consultants, instruct</w:t>
      </w:r>
      <w:r w:rsidR="005458E1">
        <w:rPr>
          <w:rFonts w:ascii="Garamond" w:hAnsi="Garamond" w:cs="Arial"/>
          <w:color w:val="auto"/>
          <w:sz w:val="22"/>
          <w:szCs w:val="22"/>
        </w:rPr>
        <w:t>ors and volunteers of the SBDC N</w:t>
      </w:r>
      <w:r w:rsidR="005621D6" w:rsidRPr="00693B69">
        <w:rPr>
          <w:rFonts w:ascii="Garamond" w:hAnsi="Garamond" w:cs="Arial"/>
          <w:color w:val="auto"/>
          <w:sz w:val="22"/>
          <w:szCs w:val="22"/>
        </w:rPr>
        <w:t xml:space="preserve">etwork. The policy must include enforceable </w:t>
      </w:r>
      <w:r w:rsidR="00E11672">
        <w:rPr>
          <w:rFonts w:ascii="Garamond" w:hAnsi="Garamond" w:cs="Arial"/>
          <w:color w:val="auto"/>
          <w:sz w:val="22"/>
          <w:szCs w:val="22"/>
        </w:rPr>
        <w:t>elements safeguarding the SBDC P</w:t>
      </w:r>
      <w:r w:rsidR="005621D6" w:rsidRPr="00693B69">
        <w:rPr>
          <w:rFonts w:ascii="Garamond" w:hAnsi="Garamond" w:cs="Arial"/>
          <w:color w:val="auto"/>
          <w:sz w:val="22"/>
          <w:szCs w:val="22"/>
        </w:rPr>
        <w:t>rogram from actual or apparent conflict</w:t>
      </w:r>
      <w:r w:rsidR="00553AB0" w:rsidRPr="00693B69">
        <w:rPr>
          <w:rFonts w:ascii="Garamond" w:hAnsi="Garamond" w:cs="Arial"/>
          <w:color w:val="auto"/>
          <w:sz w:val="22"/>
          <w:szCs w:val="22"/>
        </w:rPr>
        <w:t>s</w:t>
      </w:r>
      <w:r w:rsidR="005621D6" w:rsidRPr="00693B69">
        <w:rPr>
          <w:rFonts w:ascii="Garamond" w:hAnsi="Garamond" w:cs="Arial"/>
          <w:color w:val="auto"/>
          <w:sz w:val="22"/>
          <w:szCs w:val="22"/>
        </w:rPr>
        <w:t xml:space="preserve"> </w:t>
      </w:r>
      <w:r w:rsidR="00553AB0" w:rsidRPr="00693B69">
        <w:rPr>
          <w:rFonts w:ascii="Garamond" w:hAnsi="Garamond" w:cs="Arial"/>
          <w:color w:val="auto"/>
          <w:sz w:val="22"/>
          <w:szCs w:val="22"/>
        </w:rPr>
        <w:t>in accordance with 2 C.F.R. § 2701.112.</w:t>
      </w:r>
    </w:p>
    <w:p w:rsidR="00FE4871" w:rsidRPr="00693B69" w:rsidRDefault="00FE4871" w:rsidP="00F34564">
      <w:pPr>
        <w:pStyle w:val="Default"/>
        <w:ind w:left="2880"/>
        <w:rPr>
          <w:rFonts w:ascii="Garamond" w:hAnsi="Garamond" w:cs="Arial"/>
          <w:color w:val="auto"/>
          <w:sz w:val="22"/>
          <w:szCs w:val="22"/>
        </w:rPr>
      </w:pPr>
    </w:p>
    <w:p w:rsidR="003C3CFC" w:rsidRPr="00693B69" w:rsidRDefault="003C3CFC" w:rsidP="00087D87">
      <w:pPr>
        <w:numPr>
          <w:ilvl w:val="3"/>
          <w:numId w:val="47"/>
        </w:numPr>
        <w:spacing w:after="0"/>
        <w:rPr>
          <w:rFonts w:ascii="Garamond" w:hAnsi="Garamond" w:cs="Arial"/>
          <w:b/>
          <w:bCs/>
        </w:rPr>
      </w:pPr>
      <w:r w:rsidRPr="00693B69">
        <w:rPr>
          <w:rFonts w:ascii="Garamond" w:hAnsi="Garamond" w:cs="Arial"/>
          <w:b/>
        </w:rPr>
        <w:t>Training</w:t>
      </w:r>
    </w:p>
    <w:p w:rsidR="003C3CFC" w:rsidRDefault="00972402" w:rsidP="0040334D">
      <w:pPr>
        <w:spacing w:after="0"/>
        <w:ind w:left="2880"/>
        <w:rPr>
          <w:rFonts w:ascii="Garamond" w:hAnsi="Garamond" w:cs="Arial"/>
        </w:rPr>
      </w:pPr>
      <w:r w:rsidRPr="00693B69">
        <w:rPr>
          <w:rFonts w:ascii="Garamond" w:hAnsi="Garamond" w:cs="Arial"/>
        </w:rPr>
        <w:t>P</w:t>
      </w:r>
      <w:r w:rsidR="003C3CFC" w:rsidRPr="00693B69">
        <w:rPr>
          <w:rFonts w:ascii="Garamond" w:hAnsi="Garamond" w:cs="Arial"/>
        </w:rPr>
        <w:t xml:space="preserve">rovide a list of the types of training to be offered during the budget period. </w:t>
      </w:r>
      <w:r w:rsidRPr="00693B69">
        <w:rPr>
          <w:rFonts w:ascii="Garamond" w:hAnsi="Garamond" w:cs="Arial"/>
        </w:rPr>
        <w:t xml:space="preserve">The </w:t>
      </w:r>
      <w:r w:rsidR="001D4473">
        <w:rPr>
          <w:rFonts w:ascii="Garamond" w:hAnsi="Garamond" w:cs="Arial"/>
        </w:rPr>
        <w:t>Lead Center</w:t>
      </w:r>
      <w:r w:rsidRPr="00693B69">
        <w:rPr>
          <w:rFonts w:ascii="Garamond" w:hAnsi="Garamond" w:cs="Arial"/>
        </w:rPr>
        <w:t xml:space="preserve"> is </w:t>
      </w:r>
      <w:r w:rsidR="003C3CFC" w:rsidRPr="00693B69">
        <w:rPr>
          <w:rFonts w:ascii="Garamond" w:hAnsi="Garamond" w:cs="Arial"/>
        </w:rPr>
        <w:t xml:space="preserve">expected to provide the SBA Project Officer with a quarterly calendar of </w:t>
      </w:r>
      <w:r w:rsidRPr="00693B69">
        <w:rPr>
          <w:rFonts w:ascii="Garamond" w:hAnsi="Garamond" w:cs="Arial"/>
        </w:rPr>
        <w:t xml:space="preserve">SBDC </w:t>
      </w:r>
      <w:r w:rsidR="003C3CFC" w:rsidRPr="00693B69">
        <w:rPr>
          <w:rFonts w:ascii="Garamond" w:hAnsi="Garamond" w:cs="Arial"/>
        </w:rPr>
        <w:t>training</w:t>
      </w:r>
      <w:r w:rsidR="00F127F9" w:rsidRPr="00693B69">
        <w:rPr>
          <w:rFonts w:ascii="Garamond" w:hAnsi="Garamond" w:cs="Arial"/>
        </w:rPr>
        <w:t xml:space="preserve">s </w:t>
      </w:r>
      <w:r w:rsidR="003C3CFC" w:rsidRPr="00693B69">
        <w:rPr>
          <w:rFonts w:ascii="Garamond" w:hAnsi="Garamond" w:cs="Arial"/>
        </w:rPr>
        <w:t xml:space="preserve">or </w:t>
      </w:r>
      <w:r w:rsidRPr="00693B69">
        <w:rPr>
          <w:rFonts w:ascii="Garamond" w:hAnsi="Garamond" w:cs="Arial"/>
        </w:rPr>
        <w:t xml:space="preserve">with electronic </w:t>
      </w:r>
      <w:r w:rsidR="003C3CFC" w:rsidRPr="00693B69">
        <w:rPr>
          <w:rFonts w:ascii="Garamond" w:hAnsi="Garamond" w:cs="Arial"/>
        </w:rPr>
        <w:t>access to comparable information.</w:t>
      </w:r>
      <w:r w:rsidR="00BE7760" w:rsidRPr="00693B69">
        <w:rPr>
          <w:rFonts w:ascii="Garamond" w:hAnsi="Garamond" w:cs="Arial"/>
        </w:rPr>
        <w:t xml:space="preserve"> </w:t>
      </w:r>
    </w:p>
    <w:p w:rsidR="005C68AE" w:rsidRPr="00693B69" w:rsidRDefault="005C68AE" w:rsidP="0040334D">
      <w:pPr>
        <w:spacing w:after="0"/>
        <w:ind w:left="2880"/>
        <w:rPr>
          <w:rFonts w:ascii="Garamond" w:hAnsi="Garamond" w:cs="Arial"/>
        </w:rPr>
      </w:pPr>
    </w:p>
    <w:p w:rsidR="003C3CFC" w:rsidRPr="00693B69" w:rsidRDefault="003C3CFC" w:rsidP="0040334D">
      <w:pPr>
        <w:numPr>
          <w:ilvl w:val="0"/>
          <w:numId w:val="12"/>
        </w:numPr>
        <w:tabs>
          <w:tab w:val="num" w:pos="2340"/>
        </w:tabs>
        <w:spacing w:after="0" w:line="240" w:lineRule="auto"/>
        <w:ind w:left="2880"/>
        <w:rPr>
          <w:rFonts w:ascii="Garamond" w:hAnsi="Garamond" w:cs="Arial"/>
          <w:b/>
        </w:rPr>
      </w:pPr>
      <w:r w:rsidRPr="00693B69">
        <w:rPr>
          <w:rFonts w:ascii="Garamond" w:hAnsi="Garamond" w:cs="Arial"/>
          <w:b/>
        </w:rPr>
        <w:t>Personnel Resumes</w:t>
      </w:r>
    </w:p>
    <w:p w:rsidR="003C3CFC" w:rsidRDefault="00E77AB3" w:rsidP="007844E0">
      <w:pPr>
        <w:spacing w:after="0"/>
        <w:ind w:left="2880"/>
        <w:rPr>
          <w:rFonts w:ascii="Garamond" w:hAnsi="Garamond" w:cs="Arial"/>
        </w:rPr>
      </w:pPr>
      <w:r w:rsidRPr="00693B69">
        <w:rPr>
          <w:rFonts w:ascii="Garamond" w:hAnsi="Garamond" w:cs="Arial"/>
        </w:rPr>
        <w:t>Attach r</w:t>
      </w:r>
      <w:r w:rsidR="003C3CFC" w:rsidRPr="00693B69">
        <w:rPr>
          <w:rFonts w:ascii="Garamond" w:hAnsi="Garamond" w:cs="Arial"/>
        </w:rPr>
        <w:t xml:space="preserve">ésumés for any </w:t>
      </w:r>
      <w:r w:rsidR="003C3CFC" w:rsidRPr="00EF61A0">
        <w:rPr>
          <w:rFonts w:ascii="Garamond" w:hAnsi="Garamond" w:cs="Arial"/>
        </w:rPr>
        <w:t>new</w:t>
      </w:r>
      <w:r w:rsidR="003C3CFC" w:rsidRPr="00693B69">
        <w:rPr>
          <w:rFonts w:ascii="Garamond" w:hAnsi="Garamond" w:cs="Arial"/>
        </w:rPr>
        <w:t xml:space="preserve"> key personnel dire</w:t>
      </w:r>
      <w:r w:rsidR="00873CFB" w:rsidRPr="00693B69">
        <w:rPr>
          <w:rFonts w:ascii="Garamond" w:hAnsi="Garamond" w:cs="Arial"/>
        </w:rPr>
        <w:t>ctly employed by the SBDC (i.e.</w:t>
      </w:r>
      <w:r w:rsidR="00E27AE3" w:rsidRPr="00693B69">
        <w:rPr>
          <w:rFonts w:ascii="Garamond" w:hAnsi="Garamond" w:cs="Arial"/>
        </w:rPr>
        <w:t>,</w:t>
      </w:r>
      <w:r w:rsidR="003C3CFC" w:rsidRPr="00693B69">
        <w:rPr>
          <w:rFonts w:ascii="Garamond" w:hAnsi="Garamond" w:cs="Arial"/>
        </w:rPr>
        <w:t xml:space="preserve"> Lead and Service Center</w:t>
      </w:r>
      <w:r w:rsidR="00873CFB" w:rsidRPr="00693B69">
        <w:rPr>
          <w:rFonts w:ascii="Garamond" w:hAnsi="Garamond" w:cs="Arial"/>
        </w:rPr>
        <w:t xml:space="preserve"> Directors</w:t>
      </w:r>
      <w:r w:rsidR="00473BD7" w:rsidRPr="00693B69">
        <w:rPr>
          <w:rFonts w:ascii="Garamond" w:hAnsi="Garamond" w:cs="Arial"/>
        </w:rPr>
        <w:t xml:space="preserve"> or managers, managers of special</w:t>
      </w:r>
      <w:r w:rsidR="00E27AE3" w:rsidRPr="00693B69">
        <w:rPr>
          <w:rFonts w:ascii="Garamond" w:hAnsi="Garamond" w:cs="Arial"/>
        </w:rPr>
        <w:t>ty centers and</w:t>
      </w:r>
      <w:r w:rsidR="00473BD7" w:rsidRPr="00693B69">
        <w:rPr>
          <w:rFonts w:ascii="Garamond" w:hAnsi="Garamond" w:cs="Arial"/>
        </w:rPr>
        <w:t xml:space="preserve"> programs</w:t>
      </w:r>
      <w:r w:rsidR="00EF61A0">
        <w:rPr>
          <w:rFonts w:ascii="Garamond" w:hAnsi="Garamond" w:cs="Arial"/>
        </w:rPr>
        <w:t>,</w:t>
      </w:r>
      <w:r w:rsidR="003C3CFC" w:rsidRPr="00693B69">
        <w:rPr>
          <w:rFonts w:ascii="Garamond" w:hAnsi="Garamond" w:cs="Arial"/>
        </w:rPr>
        <w:t xml:space="preserve"> such as for technology or international trade</w:t>
      </w:r>
      <w:r w:rsidR="00C0680B">
        <w:rPr>
          <w:rFonts w:ascii="Garamond" w:hAnsi="Garamond" w:cs="Arial"/>
        </w:rPr>
        <w:t xml:space="preserve"> </w:t>
      </w:r>
      <w:r w:rsidR="00473BD7" w:rsidRPr="00693B69">
        <w:rPr>
          <w:rFonts w:ascii="Garamond" w:hAnsi="Garamond" w:cs="Arial"/>
        </w:rPr>
        <w:t>and PIMS designee</w:t>
      </w:r>
      <w:r w:rsidR="003C3CFC" w:rsidRPr="00693B69">
        <w:rPr>
          <w:rFonts w:ascii="Garamond" w:hAnsi="Garamond" w:cs="Arial"/>
        </w:rPr>
        <w:t xml:space="preserve">) since the start of the last program year. </w:t>
      </w:r>
      <w:r w:rsidR="00C16AA2" w:rsidRPr="00693B69">
        <w:rPr>
          <w:rFonts w:ascii="Garamond" w:hAnsi="Garamond" w:cs="Arial"/>
        </w:rPr>
        <w:t xml:space="preserve">If not stated on the résumé, please indicate the person’s current position in the SBDC Network. </w:t>
      </w:r>
      <w:r w:rsidR="00A649A2" w:rsidRPr="00693B69">
        <w:rPr>
          <w:rFonts w:ascii="Garamond" w:hAnsi="Garamond" w:cs="Arial"/>
        </w:rPr>
        <w:t>Do</w:t>
      </w:r>
      <w:r w:rsidR="003C3CFC" w:rsidRPr="00693B69">
        <w:rPr>
          <w:rFonts w:ascii="Garamond" w:hAnsi="Garamond" w:cs="Arial"/>
        </w:rPr>
        <w:t xml:space="preserve"> not include</w:t>
      </w:r>
      <w:r w:rsidR="00A649A2" w:rsidRPr="00693B69">
        <w:rPr>
          <w:rFonts w:ascii="Garamond" w:hAnsi="Garamond" w:cs="Arial"/>
        </w:rPr>
        <w:t xml:space="preserve"> résumés for</w:t>
      </w:r>
      <w:r w:rsidR="003C3CFC" w:rsidRPr="00693B69">
        <w:rPr>
          <w:rFonts w:ascii="Garamond" w:hAnsi="Garamond" w:cs="Arial"/>
        </w:rPr>
        <w:t xml:space="preserve"> trainers, counselors or support staff. </w:t>
      </w:r>
    </w:p>
    <w:p w:rsidR="005C68AE" w:rsidRPr="00693B69" w:rsidRDefault="005C68AE" w:rsidP="007844E0">
      <w:pPr>
        <w:spacing w:after="0"/>
        <w:ind w:left="2880"/>
        <w:rPr>
          <w:rFonts w:ascii="Garamond" w:hAnsi="Garamond" w:cs="Arial"/>
        </w:rPr>
      </w:pPr>
    </w:p>
    <w:p w:rsidR="001B658F" w:rsidRPr="00693B69" w:rsidRDefault="00E77AB3" w:rsidP="0040334D">
      <w:pPr>
        <w:numPr>
          <w:ilvl w:val="0"/>
          <w:numId w:val="12"/>
        </w:numPr>
        <w:tabs>
          <w:tab w:val="num" w:pos="2340"/>
        </w:tabs>
        <w:spacing w:after="0" w:line="240" w:lineRule="auto"/>
        <w:ind w:left="2880"/>
        <w:rPr>
          <w:rFonts w:ascii="Garamond" w:hAnsi="Garamond" w:cs="Arial"/>
          <w:b/>
        </w:rPr>
      </w:pPr>
      <w:r w:rsidRPr="00693B69">
        <w:rPr>
          <w:rFonts w:ascii="Garamond" w:hAnsi="Garamond" w:cs="Arial"/>
          <w:b/>
        </w:rPr>
        <w:t xml:space="preserve">Activities Supported with </w:t>
      </w:r>
      <w:r w:rsidR="001B658F" w:rsidRPr="00693B69">
        <w:rPr>
          <w:rFonts w:ascii="Garamond" w:hAnsi="Garamond" w:cs="Arial"/>
          <w:b/>
        </w:rPr>
        <w:t>Program Income</w:t>
      </w:r>
    </w:p>
    <w:p w:rsidR="005C68AE" w:rsidRDefault="001B658F" w:rsidP="002B2DB2">
      <w:pPr>
        <w:autoSpaceDE w:val="0"/>
        <w:autoSpaceDN w:val="0"/>
        <w:adjustRightInd w:val="0"/>
        <w:spacing w:after="0"/>
        <w:ind w:left="2880"/>
        <w:rPr>
          <w:rFonts w:ascii="Garamond" w:hAnsi="Garamond" w:cs="Arial"/>
          <w:b/>
        </w:rPr>
      </w:pPr>
      <w:r w:rsidRPr="00693B69">
        <w:rPr>
          <w:rFonts w:ascii="Garamond" w:hAnsi="Garamond" w:cs="Arial"/>
        </w:rPr>
        <w:t>Describe planned activities th</w:t>
      </w:r>
      <w:r w:rsidR="00C0680B">
        <w:rPr>
          <w:rFonts w:ascii="Garamond" w:hAnsi="Garamond" w:cs="Arial"/>
        </w:rPr>
        <w:t>at will be supported with SBDC program i</w:t>
      </w:r>
      <w:r w:rsidRPr="00693B69">
        <w:rPr>
          <w:rFonts w:ascii="Garamond" w:hAnsi="Garamond" w:cs="Arial"/>
        </w:rPr>
        <w:t>ncome during the perf</w:t>
      </w:r>
      <w:r w:rsidR="001262F6">
        <w:rPr>
          <w:rFonts w:ascii="Garamond" w:hAnsi="Garamond" w:cs="Arial"/>
        </w:rPr>
        <w:t>ormance period</w:t>
      </w:r>
      <w:r w:rsidR="00E11672">
        <w:rPr>
          <w:rFonts w:ascii="Garamond" w:hAnsi="Garamond" w:cs="Arial"/>
        </w:rPr>
        <w:t xml:space="preserve"> and estimated cost. Program i</w:t>
      </w:r>
      <w:r w:rsidRPr="00693B69">
        <w:rPr>
          <w:rFonts w:ascii="Garamond" w:hAnsi="Garamond" w:cs="Arial"/>
        </w:rPr>
        <w:t>ncome</w:t>
      </w:r>
      <w:r w:rsidR="00F32F43" w:rsidRPr="00693B69">
        <w:rPr>
          <w:rFonts w:ascii="Garamond" w:hAnsi="Garamond" w:cs="Arial"/>
        </w:rPr>
        <w:t xml:space="preserve"> </w:t>
      </w:r>
      <w:r w:rsidRPr="00693B69">
        <w:rPr>
          <w:rFonts w:ascii="Garamond" w:hAnsi="Garamond" w:cs="Arial"/>
        </w:rPr>
        <w:t xml:space="preserve">must be used to </w:t>
      </w:r>
      <w:r w:rsidR="003C27B7" w:rsidRPr="00693B69">
        <w:rPr>
          <w:rFonts w:ascii="Garamond" w:hAnsi="Garamond" w:cs="Arial"/>
        </w:rPr>
        <w:t>expand the quantity or quality of services, resources or</w:t>
      </w:r>
      <w:r w:rsidR="005458E1">
        <w:rPr>
          <w:rFonts w:ascii="Garamond" w:hAnsi="Garamond" w:cs="Arial"/>
        </w:rPr>
        <w:t xml:space="preserve"> outreach provided by the SBDC N</w:t>
      </w:r>
      <w:r w:rsidR="003C27B7" w:rsidRPr="00693B69">
        <w:rPr>
          <w:rFonts w:ascii="Garamond" w:hAnsi="Garamond" w:cs="Arial"/>
        </w:rPr>
        <w:t>etwork.</w:t>
      </w:r>
      <w:r w:rsidR="00CE049E" w:rsidRPr="00693B69">
        <w:rPr>
          <w:rFonts w:ascii="Garamond" w:hAnsi="Garamond" w:cs="Arial"/>
        </w:rPr>
        <w:t xml:space="preserve"> P</w:t>
      </w:r>
      <w:r w:rsidR="00C0680B">
        <w:rPr>
          <w:rFonts w:ascii="Garamond" w:hAnsi="Garamond" w:cs="Arial"/>
        </w:rPr>
        <w:t>lanned expenditures from program i</w:t>
      </w:r>
      <w:r w:rsidR="00CE049E" w:rsidRPr="00693B69">
        <w:rPr>
          <w:rFonts w:ascii="Garamond" w:hAnsi="Garamond" w:cs="Arial"/>
        </w:rPr>
        <w:t>ncome are subject to OMB Uniform Guidance and SBDC program rules and requirements</w:t>
      </w:r>
      <w:r w:rsidR="00EA15F0" w:rsidRPr="00693B69">
        <w:rPr>
          <w:rFonts w:ascii="Garamond" w:hAnsi="Garamond" w:cs="Arial"/>
        </w:rPr>
        <w:t xml:space="preserve"> as set forth in 13 C.F.R. § 130.480</w:t>
      </w:r>
      <w:r w:rsidR="00CE049E" w:rsidRPr="00693B69">
        <w:rPr>
          <w:rFonts w:ascii="Garamond" w:hAnsi="Garamond" w:cs="Arial"/>
        </w:rPr>
        <w:t>. However, d</w:t>
      </w:r>
      <w:r w:rsidRPr="00693B69">
        <w:rPr>
          <w:rFonts w:ascii="Garamond" w:hAnsi="Garamond" w:cs="Arial"/>
        </w:rPr>
        <w:t>o not include program costs supported with prog</w:t>
      </w:r>
      <w:r w:rsidR="005458E1">
        <w:rPr>
          <w:rFonts w:ascii="Garamond" w:hAnsi="Garamond" w:cs="Arial"/>
        </w:rPr>
        <w:t>ram income on the application, N</w:t>
      </w:r>
      <w:r w:rsidRPr="00693B69">
        <w:rPr>
          <w:rFonts w:ascii="Garamond" w:hAnsi="Garamond" w:cs="Arial"/>
        </w:rPr>
        <w:t>etwork budget summary or budget justifications</w:t>
      </w:r>
      <w:r w:rsidR="009D7B28" w:rsidRPr="00693B69">
        <w:rPr>
          <w:rFonts w:ascii="Garamond" w:hAnsi="Garamond" w:cs="Arial"/>
          <w:b/>
        </w:rPr>
        <w:t>.</w:t>
      </w:r>
      <w:r w:rsidR="00D361B8" w:rsidRPr="00693B69">
        <w:rPr>
          <w:rFonts w:ascii="Garamond" w:hAnsi="Garamond" w:cs="Arial"/>
          <w:b/>
        </w:rPr>
        <w:t xml:space="preserve"> </w:t>
      </w:r>
    </w:p>
    <w:p w:rsidR="001B658F" w:rsidRPr="00693B69" w:rsidRDefault="00D361B8" w:rsidP="002B2DB2">
      <w:pPr>
        <w:autoSpaceDE w:val="0"/>
        <w:autoSpaceDN w:val="0"/>
        <w:adjustRightInd w:val="0"/>
        <w:spacing w:after="0"/>
        <w:ind w:left="2880"/>
        <w:rPr>
          <w:rFonts w:ascii="Garamond" w:hAnsi="Garamond" w:cs="Arial"/>
        </w:rPr>
      </w:pPr>
      <w:r w:rsidRPr="00693B69">
        <w:rPr>
          <w:rFonts w:ascii="Garamond" w:hAnsi="Garamond" w:cs="Arial"/>
          <w:b/>
        </w:rPr>
        <w:t xml:space="preserve"> </w:t>
      </w:r>
    </w:p>
    <w:p w:rsidR="003C3CFC" w:rsidRPr="00693B69" w:rsidRDefault="003C3CFC" w:rsidP="0040334D">
      <w:pPr>
        <w:numPr>
          <w:ilvl w:val="0"/>
          <w:numId w:val="12"/>
        </w:numPr>
        <w:tabs>
          <w:tab w:val="num" w:pos="2340"/>
        </w:tabs>
        <w:spacing w:after="0" w:line="240" w:lineRule="auto"/>
        <w:ind w:left="2880"/>
        <w:rPr>
          <w:rFonts w:ascii="Garamond" w:hAnsi="Garamond" w:cs="Arial"/>
          <w:b/>
        </w:rPr>
      </w:pPr>
      <w:r w:rsidRPr="00693B69">
        <w:rPr>
          <w:rFonts w:ascii="Garamond" w:hAnsi="Garamond" w:cs="Arial"/>
          <w:b/>
        </w:rPr>
        <w:t>Funds</w:t>
      </w:r>
      <w:r w:rsidR="00CE049E" w:rsidRPr="00693B69">
        <w:rPr>
          <w:rFonts w:ascii="Garamond" w:hAnsi="Garamond" w:cs="Arial"/>
          <w:b/>
        </w:rPr>
        <w:t xml:space="preserve"> Managed Outside the Cooperative Agreement </w:t>
      </w:r>
      <w:r w:rsidR="0049393E" w:rsidRPr="00693B69">
        <w:rPr>
          <w:rFonts w:ascii="Garamond" w:hAnsi="Garamond" w:cs="Arial"/>
          <w:b/>
        </w:rPr>
        <w:t xml:space="preserve"> </w:t>
      </w:r>
    </w:p>
    <w:p w:rsidR="00B5368B" w:rsidRPr="00693B69" w:rsidRDefault="00B5368B" w:rsidP="00B5368B">
      <w:pPr>
        <w:spacing w:after="0"/>
        <w:ind w:left="2880"/>
        <w:rPr>
          <w:rFonts w:ascii="Garamond" w:hAnsi="Garamond" w:cs="Arial"/>
        </w:rPr>
      </w:pPr>
      <w:r w:rsidRPr="00693B69">
        <w:rPr>
          <w:rFonts w:ascii="Garamond" w:hAnsi="Garamond" w:cs="Arial"/>
        </w:rPr>
        <w:t>Fully</w:t>
      </w:r>
      <w:r w:rsidR="003C3CFC" w:rsidRPr="00693B69">
        <w:rPr>
          <w:rFonts w:ascii="Garamond" w:hAnsi="Garamond" w:cs="Arial"/>
        </w:rPr>
        <w:t xml:space="preserve"> describe any other </w:t>
      </w:r>
      <w:r w:rsidR="00A41552">
        <w:rPr>
          <w:rFonts w:ascii="Garamond" w:hAnsi="Garamond" w:cs="Arial"/>
        </w:rPr>
        <w:t>Federal</w:t>
      </w:r>
      <w:r w:rsidR="003C3CFC" w:rsidRPr="00693B69">
        <w:rPr>
          <w:rFonts w:ascii="Garamond" w:hAnsi="Garamond" w:cs="Arial"/>
        </w:rPr>
        <w:t xml:space="preserve"> or state small business assistance programs, contributions or grant funds (excluding foundation accounts) managed by the SB</w:t>
      </w:r>
      <w:r w:rsidRPr="00693B69">
        <w:rPr>
          <w:rFonts w:ascii="Garamond" w:hAnsi="Garamond" w:cs="Arial"/>
        </w:rPr>
        <w:t xml:space="preserve">DC </w:t>
      </w:r>
      <w:r w:rsidR="001D4473">
        <w:rPr>
          <w:rFonts w:ascii="Garamond" w:hAnsi="Garamond" w:cs="Arial"/>
        </w:rPr>
        <w:t>Lead Center</w:t>
      </w:r>
      <w:r w:rsidR="003C3CFC" w:rsidRPr="00693B69">
        <w:rPr>
          <w:rFonts w:ascii="Garamond" w:hAnsi="Garamond" w:cs="Arial"/>
        </w:rPr>
        <w:t xml:space="preserve"> outside the SBA Cooperative Agreement</w:t>
      </w:r>
      <w:r w:rsidRPr="00693B69">
        <w:rPr>
          <w:rFonts w:ascii="Garamond" w:hAnsi="Garamond" w:cs="Arial"/>
        </w:rPr>
        <w:t xml:space="preserve"> (e.g.</w:t>
      </w:r>
      <w:r w:rsidR="005458E1">
        <w:rPr>
          <w:rFonts w:ascii="Garamond" w:hAnsi="Garamond" w:cs="Arial"/>
        </w:rPr>
        <w:t>,</w:t>
      </w:r>
      <w:r w:rsidRPr="00693B69">
        <w:rPr>
          <w:rFonts w:ascii="Garamond" w:hAnsi="Garamond" w:cs="Arial"/>
        </w:rPr>
        <w:t xml:space="preserve"> </w:t>
      </w:r>
      <w:r w:rsidR="00C0680B">
        <w:rPr>
          <w:rFonts w:ascii="Garamond" w:hAnsi="Garamond" w:cs="Arial"/>
        </w:rPr>
        <w:t xml:space="preserve">PTAC, MEP </w:t>
      </w:r>
      <w:r w:rsidRPr="00693B69">
        <w:rPr>
          <w:rFonts w:ascii="Garamond" w:hAnsi="Garamond" w:cs="Arial"/>
        </w:rPr>
        <w:t>programs)</w:t>
      </w:r>
      <w:r w:rsidR="003C3CFC" w:rsidRPr="00693B69">
        <w:rPr>
          <w:rFonts w:ascii="Garamond" w:hAnsi="Garamond" w:cs="Arial"/>
        </w:rPr>
        <w:t>. Include the source and amount of funds provided by each organization and the purpose for which</w:t>
      </w:r>
      <w:r w:rsidR="009D7B28" w:rsidRPr="00693B69">
        <w:rPr>
          <w:rFonts w:ascii="Garamond" w:hAnsi="Garamond" w:cs="Arial"/>
        </w:rPr>
        <w:t xml:space="preserve"> the funds have been provided</w:t>
      </w:r>
      <w:r w:rsidRPr="00693B69">
        <w:rPr>
          <w:rFonts w:ascii="Garamond" w:hAnsi="Garamond" w:cs="Arial"/>
        </w:rPr>
        <w:t>.</w:t>
      </w:r>
    </w:p>
    <w:p w:rsidR="00DA0190" w:rsidRPr="00693B69" w:rsidRDefault="00DA0190" w:rsidP="00B5368B">
      <w:pPr>
        <w:spacing w:after="0"/>
        <w:ind w:left="2880"/>
        <w:rPr>
          <w:rFonts w:ascii="Garamond" w:hAnsi="Garamond" w:cs="Arial"/>
        </w:rPr>
      </w:pPr>
    </w:p>
    <w:p w:rsidR="00B5368B" w:rsidRPr="00693B69" w:rsidRDefault="00B5368B" w:rsidP="00B5368B">
      <w:pPr>
        <w:spacing w:after="0"/>
        <w:ind w:left="2880"/>
        <w:rPr>
          <w:rFonts w:ascii="Garamond" w:hAnsi="Garamond" w:cs="Arial"/>
        </w:rPr>
      </w:pPr>
      <w:r w:rsidRPr="00693B69">
        <w:rPr>
          <w:rFonts w:ascii="Garamond" w:hAnsi="Garamond" w:cs="Arial"/>
        </w:rPr>
        <w:lastRenderedPageBreak/>
        <w:t xml:space="preserve">In accordance with </w:t>
      </w:r>
      <w:hyperlink r:id="rId25" w:history="1">
        <w:r w:rsidRPr="00693B69">
          <w:rPr>
            <w:rFonts w:ascii="Garamond" w:hAnsi="Garamond" w:cs="Arial"/>
            <w:color w:val="0070C0"/>
            <w:u w:val="single"/>
          </w:rPr>
          <w:t>15 USC § 648(a)(5)</w:t>
        </w:r>
      </w:hyperlink>
      <w:r w:rsidRPr="00693B69">
        <w:rPr>
          <w:rFonts w:ascii="Garamond" w:hAnsi="Garamond" w:cs="Arial"/>
        </w:rPr>
        <w:t xml:space="preserve">, </w:t>
      </w:r>
      <w:r w:rsidR="00F3663A" w:rsidRPr="00693B69">
        <w:rPr>
          <w:rFonts w:ascii="Garamond" w:hAnsi="Garamond" w:cs="Arial"/>
        </w:rPr>
        <w:t xml:space="preserve">before bidding on another </w:t>
      </w:r>
      <w:r w:rsidR="00A41552">
        <w:rPr>
          <w:rFonts w:ascii="Garamond" w:hAnsi="Garamond" w:cs="Arial"/>
        </w:rPr>
        <w:t>Federal</w:t>
      </w:r>
      <w:r w:rsidR="00F3663A" w:rsidRPr="00693B69">
        <w:rPr>
          <w:rFonts w:ascii="Garamond" w:hAnsi="Garamond" w:cs="Arial"/>
        </w:rPr>
        <w:t xml:space="preserve"> contract, the SBDC must receive approval from </w:t>
      </w:r>
      <w:r w:rsidRPr="00693B69">
        <w:rPr>
          <w:rFonts w:ascii="Garamond" w:hAnsi="Garamond" w:cs="Arial"/>
        </w:rPr>
        <w:t>the A</w:t>
      </w:r>
      <w:r w:rsidR="0012085F">
        <w:rPr>
          <w:rFonts w:ascii="Garamond" w:hAnsi="Garamond" w:cs="Arial"/>
        </w:rPr>
        <w:t>A/</w:t>
      </w:r>
      <w:r w:rsidRPr="00693B69">
        <w:rPr>
          <w:rFonts w:ascii="Garamond" w:hAnsi="Garamond" w:cs="Arial"/>
        </w:rPr>
        <w:t xml:space="preserve">SBDC </w:t>
      </w:r>
      <w:r w:rsidR="00F3663A" w:rsidRPr="00693B69">
        <w:rPr>
          <w:rFonts w:ascii="Garamond" w:hAnsi="Garamond" w:cs="Arial"/>
        </w:rPr>
        <w:t xml:space="preserve">as to the subject and general scope of the project. </w:t>
      </w:r>
      <w:r w:rsidRPr="00693B69">
        <w:rPr>
          <w:rFonts w:ascii="Garamond" w:hAnsi="Garamond" w:cs="Arial"/>
        </w:rPr>
        <w:t xml:space="preserve">SBDC </w:t>
      </w:r>
      <w:r w:rsidR="001D4473">
        <w:rPr>
          <w:rFonts w:ascii="Garamond" w:hAnsi="Garamond" w:cs="Arial"/>
        </w:rPr>
        <w:t>Lead Center</w:t>
      </w:r>
      <w:r w:rsidRPr="00693B69">
        <w:rPr>
          <w:rFonts w:ascii="Garamond" w:hAnsi="Garamond" w:cs="Arial"/>
        </w:rPr>
        <w:t>s may not manage other funds, regardless of funding source, when the scope of activity is inconsistent with this Program Announcement.</w:t>
      </w:r>
      <w:r w:rsidR="00057A7C" w:rsidRPr="00693B69">
        <w:rPr>
          <w:rFonts w:ascii="Garamond" w:hAnsi="Garamond" w:cs="Arial"/>
        </w:rPr>
        <w:t xml:space="preserve">  </w:t>
      </w:r>
    </w:p>
    <w:p w:rsidR="003C3CFC" w:rsidRPr="00693B69" w:rsidRDefault="003C3CFC" w:rsidP="0040334D">
      <w:pPr>
        <w:spacing w:after="0"/>
        <w:ind w:left="2880"/>
        <w:rPr>
          <w:rFonts w:ascii="Garamond" w:hAnsi="Garamond" w:cs="Arial"/>
        </w:rPr>
      </w:pPr>
    </w:p>
    <w:p w:rsidR="003C3CFC" w:rsidRPr="00693B69" w:rsidRDefault="003C3CFC" w:rsidP="0040334D">
      <w:pPr>
        <w:spacing w:after="0"/>
        <w:ind w:left="2880"/>
        <w:rPr>
          <w:rFonts w:ascii="Garamond" w:hAnsi="Garamond" w:cs="Arial"/>
        </w:rPr>
      </w:pPr>
      <w:r w:rsidRPr="00693B69">
        <w:rPr>
          <w:rFonts w:ascii="Garamond" w:hAnsi="Garamond" w:cs="Arial"/>
        </w:rPr>
        <w:t>The SBDC must maintain an updated list of funding sources and amounts for each source</w:t>
      </w:r>
      <w:r w:rsidR="00480EE2" w:rsidRPr="00693B69">
        <w:rPr>
          <w:rFonts w:ascii="Garamond" w:hAnsi="Garamond" w:cs="Arial"/>
        </w:rPr>
        <w:t xml:space="preserve"> of funds received by the SBDC N</w:t>
      </w:r>
      <w:r w:rsidRPr="00693B69">
        <w:rPr>
          <w:rFonts w:ascii="Garamond" w:hAnsi="Garamond" w:cs="Arial"/>
        </w:rPr>
        <w:t>etwork including grants, contracts and contributions.  In addition, for each source of funds, documentation regarding the name and phone number of the donor/contractor/grantor, the amount of funding, the intended purpose and any requirements, stipulations or deliverables must be maintained and made available during the biennial financial examination process.</w:t>
      </w:r>
    </w:p>
    <w:p w:rsidR="00B5368B" w:rsidRPr="00693B69" w:rsidRDefault="003C3CFC" w:rsidP="00B5368B">
      <w:pPr>
        <w:spacing w:after="0"/>
        <w:ind w:left="2880"/>
        <w:rPr>
          <w:rFonts w:ascii="Garamond" w:hAnsi="Garamond" w:cs="Arial"/>
        </w:rPr>
      </w:pPr>
      <w:r w:rsidRPr="00693B69">
        <w:rPr>
          <w:rFonts w:ascii="Garamond" w:hAnsi="Garamond" w:cs="Arial"/>
        </w:rPr>
        <w:t xml:space="preserve">SBDCs managing other small business programs outside the SBA Cooperative Agreement must maintain separate accounting/financial records to ensure a clear audit trail for the funds provided under the SBDC Cooperative Agreement. </w:t>
      </w:r>
    </w:p>
    <w:p w:rsidR="00C269DE" w:rsidRPr="00693B69" w:rsidRDefault="00C269DE" w:rsidP="00B5368B">
      <w:pPr>
        <w:spacing w:after="0"/>
        <w:ind w:left="2880"/>
        <w:rPr>
          <w:rFonts w:ascii="Garamond" w:hAnsi="Garamond" w:cs="Arial"/>
        </w:rPr>
      </w:pPr>
    </w:p>
    <w:p w:rsidR="00FD2127" w:rsidRPr="00693B69" w:rsidRDefault="003C3CFC" w:rsidP="00C87690">
      <w:pPr>
        <w:pStyle w:val="Heading3"/>
        <w:spacing w:after="120"/>
        <w:ind w:left="3240"/>
      </w:pPr>
      <w:r w:rsidRPr="00693B69">
        <w:t>Planned Milestone</w:t>
      </w:r>
      <w:r w:rsidR="00C10E91" w:rsidRPr="00693B69">
        <w:t>s Worksheet</w:t>
      </w:r>
      <w:r w:rsidR="00FD2127" w:rsidRPr="00693B69">
        <w:t>:</w:t>
      </w:r>
      <w:r w:rsidRPr="00693B69">
        <w:t xml:space="preserve">  </w:t>
      </w:r>
    </w:p>
    <w:p w:rsidR="00864220" w:rsidRDefault="00F3663A" w:rsidP="00EA0113">
      <w:pPr>
        <w:ind w:left="2160"/>
        <w:rPr>
          <w:color w:val="1F497D"/>
        </w:rPr>
      </w:pPr>
      <w:r w:rsidRPr="00693B69">
        <w:rPr>
          <w:rFonts w:ascii="Garamond" w:hAnsi="Garamond" w:cs="Arial"/>
        </w:rPr>
        <w:t xml:space="preserve">Complete </w:t>
      </w:r>
      <w:r w:rsidR="00012BD1" w:rsidRPr="00693B69">
        <w:rPr>
          <w:rFonts w:ascii="Garamond" w:hAnsi="Garamond" w:cs="Arial"/>
        </w:rPr>
        <w:t xml:space="preserve">all sections of </w:t>
      </w:r>
      <w:r w:rsidRPr="00693B69">
        <w:rPr>
          <w:rFonts w:ascii="Garamond" w:hAnsi="Garamond" w:cs="Arial"/>
        </w:rPr>
        <w:t xml:space="preserve">this </w:t>
      </w:r>
      <w:r w:rsidR="006E395F" w:rsidRPr="00693B69">
        <w:rPr>
          <w:rFonts w:ascii="Garamond" w:hAnsi="Garamond" w:cs="Arial"/>
        </w:rPr>
        <w:t>work</w:t>
      </w:r>
      <w:r w:rsidRPr="00693B69">
        <w:rPr>
          <w:rFonts w:ascii="Garamond" w:hAnsi="Garamond" w:cs="Arial"/>
        </w:rPr>
        <w:t xml:space="preserve">sheet and include as an attachment to </w:t>
      </w:r>
      <w:r w:rsidR="00281E6C" w:rsidRPr="00693B69">
        <w:rPr>
          <w:rFonts w:ascii="Garamond" w:hAnsi="Garamond" w:cs="Arial"/>
        </w:rPr>
        <w:t>the</w:t>
      </w:r>
      <w:r w:rsidRPr="00693B69">
        <w:rPr>
          <w:rFonts w:ascii="Garamond" w:hAnsi="Garamond" w:cs="Arial"/>
        </w:rPr>
        <w:t xml:space="preserve"> proposal. </w:t>
      </w:r>
      <w:r w:rsidR="0072496A" w:rsidRPr="00693B69">
        <w:rPr>
          <w:rFonts w:ascii="Garamond" w:hAnsi="Garamond" w:cs="Arial"/>
        </w:rPr>
        <w:t xml:space="preserve">In </w:t>
      </w:r>
      <w:r w:rsidR="00E11672">
        <w:rPr>
          <w:rFonts w:ascii="Garamond" w:hAnsi="Garamond" w:cs="Arial"/>
        </w:rPr>
        <w:t xml:space="preserve">Section 5 </w:t>
      </w:r>
      <w:r w:rsidR="0072496A" w:rsidRPr="00693B69">
        <w:rPr>
          <w:rFonts w:ascii="Garamond" w:hAnsi="Garamond" w:cs="Arial"/>
        </w:rPr>
        <w:t>include requested information for all matching funds included in the propo</w:t>
      </w:r>
      <w:r w:rsidR="00E11672">
        <w:rPr>
          <w:rFonts w:ascii="Garamond" w:hAnsi="Garamond" w:cs="Arial"/>
        </w:rPr>
        <w:t>sed budget. In Section 6</w:t>
      </w:r>
      <w:r w:rsidR="0072496A" w:rsidRPr="00693B69">
        <w:rPr>
          <w:rFonts w:ascii="Garamond" w:hAnsi="Garamond" w:cs="Arial"/>
        </w:rPr>
        <w:t xml:space="preserve">, list </w:t>
      </w:r>
      <w:r w:rsidRPr="00693B69">
        <w:rPr>
          <w:rFonts w:ascii="Garamond" w:hAnsi="Garamond" w:cs="Arial"/>
        </w:rPr>
        <w:t xml:space="preserve">goals negotiated with SBA for </w:t>
      </w:r>
      <w:r w:rsidR="002D60B5" w:rsidRPr="00693B69">
        <w:rPr>
          <w:rFonts w:ascii="Garamond" w:hAnsi="Garamond" w:cs="Arial"/>
        </w:rPr>
        <w:t>the SBDC N</w:t>
      </w:r>
      <w:r w:rsidRPr="00693B69">
        <w:rPr>
          <w:rFonts w:ascii="Garamond" w:hAnsi="Garamond" w:cs="Arial"/>
        </w:rPr>
        <w:t>etwork</w:t>
      </w:r>
      <w:r w:rsidR="00C16AA2" w:rsidRPr="00693B69">
        <w:rPr>
          <w:rFonts w:ascii="Garamond" w:hAnsi="Garamond" w:cs="Arial"/>
        </w:rPr>
        <w:t xml:space="preserve"> for Long Term Clients</w:t>
      </w:r>
      <w:r w:rsidR="002D60B5" w:rsidRPr="00693B69">
        <w:rPr>
          <w:rFonts w:ascii="Garamond" w:hAnsi="Garamond" w:cs="Arial"/>
        </w:rPr>
        <w:t xml:space="preserve"> </w:t>
      </w:r>
      <w:r w:rsidR="002D60B5" w:rsidRPr="00693B69">
        <w:rPr>
          <w:rFonts w:ascii="Garamond" w:hAnsi="Garamond" w:cs="Arial"/>
          <w:highlight w:val="yellow"/>
        </w:rPr>
        <w:t>(LTCs)</w:t>
      </w:r>
      <w:r w:rsidR="00C16AA2" w:rsidRPr="00693B69">
        <w:rPr>
          <w:rFonts w:ascii="Garamond" w:hAnsi="Garamond" w:cs="Arial"/>
        </w:rPr>
        <w:t>, New Business Starts</w:t>
      </w:r>
      <w:r w:rsidR="002D60B5" w:rsidRPr="00693B69">
        <w:rPr>
          <w:rFonts w:ascii="Garamond" w:hAnsi="Garamond" w:cs="Arial"/>
        </w:rPr>
        <w:t xml:space="preserve"> </w:t>
      </w:r>
      <w:r w:rsidR="002D60B5" w:rsidRPr="00693B69">
        <w:rPr>
          <w:rFonts w:ascii="Garamond" w:hAnsi="Garamond" w:cs="Arial"/>
          <w:highlight w:val="yellow"/>
        </w:rPr>
        <w:t>(NBSs)</w:t>
      </w:r>
      <w:r w:rsidR="00C16AA2" w:rsidRPr="00693B69">
        <w:rPr>
          <w:rFonts w:ascii="Garamond" w:hAnsi="Garamond" w:cs="Arial"/>
        </w:rPr>
        <w:t xml:space="preserve"> and Capital Infusion</w:t>
      </w:r>
      <w:r w:rsidR="002D60B5" w:rsidRPr="00693B69">
        <w:rPr>
          <w:rFonts w:ascii="Garamond" w:hAnsi="Garamond" w:cs="Arial"/>
        </w:rPr>
        <w:t xml:space="preserve"> </w:t>
      </w:r>
      <w:r w:rsidR="002D60B5" w:rsidRPr="00693B69">
        <w:rPr>
          <w:rFonts w:ascii="Garamond" w:hAnsi="Garamond" w:cs="Arial"/>
          <w:highlight w:val="yellow"/>
        </w:rPr>
        <w:t>(CI)</w:t>
      </w:r>
      <w:r w:rsidR="0072496A" w:rsidRPr="00693B69">
        <w:rPr>
          <w:rFonts w:ascii="Garamond" w:hAnsi="Garamond" w:cs="Arial"/>
        </w:rPr>
        <w:t xml:space="preserve"> on the last line of the worksheet, and </w:t>
      </w:r>
      <w:r w:rsidR="006376B9" w:rsidRPr="00693B69">
        <w:rPr>
          <w:rFonts w:ascii="Garamond" w:hAnsi="Garamond" w:cs="Arial"/>
        </w:rPr>
        <w:t xml:space="preserve">indicate </w:t>
      </w:r>
      <w:r w:rsidR="00C16AA2" w:rsidRPr="00693B69">
        <w:rPr>
          <w:rFonts w:ascii="Garamond" w:hAnsi="Garamond" w:cs="Arial"/>
        </w:rPr>
        <w:t xml:space="preserve">performance </w:t>
      </w:r>
      <w:r w:rsidRPr="00693B69">
        <w:rPr>
          <w:rFonts w:ascii="Garamond" w:hAnsi="Garamond" w:cs="Arial"/>
        </w:rPr>
        <w:t xml:space="preserve">goals </w:t>
      </w:r>
      <w:r w:rsidR="00C16AA2" w:rsidRPr="00693B69">
        <w:rPr>
          <w:rFonts w:ascii="Garamond" w:hAnsi="Garamond" w:cs="Arial"/>
        </w:rPr>
        <w:t xml:space="preserve">that </w:t>
      </w:r>
      <w:r w:rsidR="0044749E" w:rsidRPr="00693B69">
        <w:rPr>
          <w:rFonts w:ascii="Garamond" w:hAnsi="Garamond" w:cs="Arial"/>
        </w:rPr>
        <w:t xml:space="preserve">the </w:t>
      </w:r>
      <w:r w:rsidR="001D4473">
        <w:rPr>
          <w:rFonts w:ascii="Garamond" w:hAnsi="Garamond" w:cs="Arial"/>
        </w:rPr>
        <w:t>Lead Center</w:t>
      </w:r>
      <w:r w:rsidR="0044749E" w:rsidRPr="00693B69">
        <w:rPr>
          <w:rFonts w:ascii="Garamond" w:hAnsi="Garamond" w:cs="Arial"/>
        </w:rPr>
        <w:t xml:space="preserve"> has established </w:t>
      </w:r>
      <w:r w:rsidRPr="00693B69">
        <w:rPr>
          <w:rFonts w:ascii="Garamond" w:hAnsi="Garamond" w:cs="Arial"/>
        </w:rPr>
        <w:t xml:space="preserve">for </w:t>
      </w:r>
      <w:r w:rsidR="00012BD1" w:rsidRPr="00693B69">
        <w:rPr>
          <w:rFonts w:ascii="Garamond" w:hAnsi="Garamond" w:cs="Arial"/>
        </w:rPr>
        <w:t>each</w:t>
      </w:r>
      <w:r w:rsidR="00C16AA2" w:rsidRPr="00693B69">
        <w:rPr>
          <w:rFonts w:ascii="Garamond" w:hAnsi="Garamond" w:cs="Arial"/>
        </w:rPr>
        <w:t xml:space="preserve"> </w:t>
      </w:r>
      <w:r w:rsidRPr="00693B69">
        <w:rPr>
          <w:rFonts w:ascii="Garamond" w:hAnsi="Garamond" w:cs="Arial"/>
        </w:rPr>
        <w:t>Service Center</w:t>
      </w:r>
      <w:r w:rsidR="00C16AA2" w:rsidRPr="00693B69">
        <w:rPr>
          <w:rFonts w:ascii="Garamond" w:hAnsi="Garamond" w:cs="Arial"/>
        </w:rPr>
        <w:t>s and/or specialty programs</w:t>
      </w:r>
      <w:r w:rsidR="0072496A" w:rsidRPr="00693B69">
        <w:rPr>
          <w:rFonts w:ascii="Garamond" w:hAnsi="Garamond" w:cs="Arial"/>
        </w:rPr>
        <w:t xml:space="preserve"> </w:t>
      </w:r>
      <w:r w:rsidR="006376B9" w:rsidRPr="00693B69">
        <w:rPr>
          <w:rFonts w:ascii="Garamond" w:hAnsi="Garamond" w:cs="Arial"/>
        </w:rPr>
        <w:t xml:space="preserve">on the lines </w:t>
      </w:r>
      <w:r w:rsidR="0072496A" w:rsidRPr="00693B69">
        <w:rPr>
          <w:rFonts w:ascii="Garamond" w:hAnsi="Garamond" w:cs="Arial"/>
        </w:rPr>
        <w:t>above</w:t>
      </w:r>
      <w:r w:rsidR="00C16AA2" w:rsidRPr="00693B69">
        <w:rPr>
          <w:rFonts w:ascii="Garamond" w:hAnsi="Garamond" w:cs="Arial"/>
        </w:rPr>
        <w:t>.</w:t>
      </w:r>
      <w:r w:rsidR="0072496A" w:rsidRPr="00693B69">
        <w:rPr>
          <w:rFonts w:ascii="Garamond" w:hAnsi="Garamond" w:cs="Arial"/>
        </w:rPr>
        <w:t xml:space="preserve"> </w:t>
      </w:r>
      <w:r w:rsidR="006376B9" w:rsidRPr="00693B69">
        <w:rPr>
          <w:rFonts w:ascii="Garamond" w:hAnsi="Garamond" w:cs="Arial"/>
        </w:rPr>
        <w:t xml:space="preserve">If the </w:t>
      </w:r>
      <w:r w:rsidR="001D4473">
        <w:rPr>
          <w:rFonts w:ascii="Garamond" w:hAnsi="Garamond" w:cs="Arial"/>
        </w:rPr>
        <w:t>Lead Center</w:t>
      </w:r>
      <w:r w:rsidR="006376B9" w:rsidRPr="00693B69">
        <w:rPr>
          <w:rFonts w:ascii="Garamond" w:hAnsi="Garamond" w:cs="Arial"/>
        </w:rPr>
        <w:t xml:space="preserve"> does not establish performance goals for service centers for LTC, NBS and/or CI, please indicate use “not goaled” in each column. </w:t>
      </w:r>
      <w:r w:rsidR="0072496A" w:rsidRPr="00693B69">
        <w:rPr>
          <w:rFonts w:ascii="Garamond" w:hAnsi="Garamond" w:cs="Arial"/>
        </w:rPr>
        <w:t xml:space="preserve">You may </w:t>
      </w:r>
      <w:r w:rsidR="006376B9" w:rsidRPr="00693B69">
        <w:rPr>
          <w:rFonts w:ascii="Garamond" w:hAnsi="Garamond" w:cs="Arial"/>
        </w:rPr>
        <w:t xml:space="preserve">use the last column to indicate other key metrics for each Service Center, if applicable. </w:t>
      </w:r>
      <w:r w:rsidR="003C3CFC" w:rsidRPr="00693B69">
        <w:rPr>
          <w:rFonts w:ascii="Garamond" w:hAnsi="Garamond" w:cs="Arial"/>
        </w:rPr>
        <w:t xml:space="preserve">The </w:t>
      </w:r>
      <w:r w:rsidR="00C10E91" w:rsidRPr="00693B69">
        <w:rPr>
          <w:rFonts w:ascii="Garamond" w:hAnsi="Garamond" w:cs="Arial"/>
        </w:rPr>
        <w:t>work</w:t>
      </w:r>
      <w:r w:rsidR="003C3CFC" w:rsidRPr="00693B69">
        <w:rPr>
          <w:rFonts w:ascii="Garamond" w:hAnsi="Garamond" w:cs="Arial"/>
        </w:rPr>
        <w:t>sheet is available</w:t>
      </w:r>
      <w:r w:rsidR="0044749E" w:rsidRPr="00693B69">
        <w:rPr>
          <w:rFonts w:ascii="Garamond" w:hAnsi="Garamond" w:cs="Arial"/>
        </w:rPr>
        <w:t xml:space="preserve"> from OSBDC</w:t>
      </w:r>
      <w:r w:rsidR="003C3CFC" w:rsidRPr="00693B69">
        <w:rPr>
          <w:rFonts w:ascii="Garamond" w:hAnsi="Garamond" w:cs="Arial"/>
        </w:rPr>
        <w:t xml:space="preserve"> at</w:t>
      </w:r>
      <w:r w:rsidR="0044749E" w:rsidRPr="008968BB">
        <w:rPr>
          <w:rFonts w:ascii="Garamond" w:hAnsi="Garamond" w:cs="Arial"/>
        </w:rPr>
        <w:t>:</w:t>
      </w:r>
      <w:r w:rsidR="008968BB" w:rsidRPr="008968BB">
        <w:rPr>
          <w:rFonts w:ascii="Garamond" w:hAnsi="Garamond"/>
          <w:color w:val="1F497D" w:themeColor="dark2"/>
        </w:rPr>
        <w:t xml:space="preserve"> </w:t>
      </w:r>
      <w:hyperlink r:id="rId26" w:history="1">
        <w:r w:rsidR="008968BB" w:rsidRPr="008968BB">
          <w:rPr>
            <w:rStyle w:val="Hyperlink"/>
            <w:rFonts w:ascii="Garamond" w:hAnsi="Garamond"/>
          </w:rPr>
          <w:t>SBDC Forms and Worksheets</w:t>
        </w:r>
      </w:hyperlink>
      <w:r w:rsidR="00864220">
        <w:rPr>
          <w:color w:val="1F497D" w:themeColor="dark2"/>
        </w:rPr>
        <w:t>.</w:t>
      </w:r>
    </w:p>
    <w:p w:rsidR="00FD2127" w:rsidRPr="00693B69" w:rsidRDefault="00FD2127" w:rsidP="00C87690">
      <w:pPr>
        <w:pStyle w:val="Heading3"/>
        <w:spacing w:after="120"/>
        <w:ind w:left="3240"/>
      </w:pPr>
      <w:r w:rsidRPr="00693B69">
        <w:t>SBDC Network Listing:</w:t>
      </w:r>
    </w:p>
    <w:p w:rsidR="00AE3334" w:rsidRPr="00693B69" w:rsidRDefault="00EA67CA" w:rsidP="00F32F43">
      <w:pPr>
        <w:pStyle w:val="ListParagraph"/>
        <w:tabs>
          <w:tab w:val="num" w:pos="900"/>
        </w:tabs>
        <w:spacing w:after="120"/>
        <w:ind w:left="2160"/>
        <w:rPr>
          <w:rFonts w:ascii="Garamond" w:hAnsi="Garamond" w:cs="Arial"/>
        </w:rPr>
      </w:pPr>
      <w:r w:rsidRPr="00693B69">
        <w:rPr>
          <w:rFonts w:ascii="Garamond" w:hAnsi="Garamond" w:cs="Arial"/>
        </w:rPr>
        <w:t xml:space="preserve">Provide a list of all </w:t>
      </w:r>
      <w:r w:rsidR="00281E6C" w:rsidRPr="00693B69">
        <w:rPr>
          <w:rFonts w:ascii="Garamond" w:hAnsi="Garamond" w:cs="Arial"/>
        </w:rPr>
        <w:t>s</w:t>
      </w:r>
      <w:r w:rsidRPr="00693B69">
        <w:rPr>
          <w:rFonts w:ascii="Garamond" w:hAnsi="Garamond" w:cs="Arial"/>
        </w:rPr>
        <w:t xml:space="preserve">ervice </w:t>
      </w:r>
      <w:r w:rsidR="00281E6C" w:rsidRPr="00693B69">
        <w:rPr>
          <w:rFonts w:ascii="Garamond" w:hAnsi="Garamond" w:cs="Arial"/>
        </w:rPr>
        <w:t>l</w:t>
      </w:r>
      <w:r w:rsidRPr="00693B69">
        <w:rPr>
          <w:rFonts w:ascii="Garamond" w:hAnsi="Garamond" w:cs="Arial"/>
        </w:rPr>
        <w:t>ocations by name, host institution, key contact</w:t>
      </w:r>
      <w:r w:rsidR="00281E6C" w:rsidRPr="00693B69">
        <w:rPr>
          <w:rFonts w:ascii="Garamond" w:hAnsi="Garamond" w:cs="Arial"/>
        </w:rPr>
        <w:t xml:space="preserve">, </w:t>
      </w:r>
      <w:r w:rsidRPr="00693B69">
        <w:rPr>
          <w:rFonts w:ascii="Garamond" w:hAnsi="Garamond" w:cs="Arial"/>
        </w:rPr>
        <w:t xml:space="preserve">physical </w:t>
      </w:r>
      <w:r w:rsidR="00E11672">
        <w:rPr>
          <w:rFonts w:ascii="Garamond" w:hAnsi="Garamond" w:cs="Arial"/>
        </w:rPr>
        <w:t>address, phone number</w:t>
      </w:r>
      <w:r w:rsidRPr="00693B69">
        <w:rPr>
          <w:rFonts w:ascii="Garamond" w:hAnsi="Garamond" w:cs="Arial"/>
        </w:rPr>
        <w:t xml:space="preserve"> and PIMS location code. </w:t>
      </w:r>
      <w:r w:rsidR="00F07D3A" w:rsidRPr="00693B69">
        <w:rPr>
          <w:rFonts w:ascii="Garamond" w:hAnsi="Garamond" w:cs="Arial"/>
        </w:rPr>
        <w:t xml:space="preserve">Identify the </w:t>
      </w:r>
      <w:r w:rsidR="001D4473">
        <w:rPr>
          <w:rFonts w:ascii="Garamond" w:hAnsi="Garamond" w:cs="Arial"/>
        </w:rPr>
        <w:t>Lead Center</w:t>
      </w:r>
      <w:r w:rsidR="00F07D3A" w:rsidRPr="00693B69">
        <w:rPr>
          <w:rFonts w:ascii="Garamond" w:hAnsi="Garamond" w:cs="Arial"/>
        </w:rPr>
        <w:t xml:space="preserve">, and indicate whether each </w:t>
      </w:r>
      <w:r w:rsidR="00BE6C42" w:rsidRPr="00693B69">
        <w:rPr>
          <w:rFonts w:ascii="Garamond" w:hAnsi="Garamond" w:cs="Arial"/>
        </w:rPr>
        <w:t>location</w:t>
      </w:r>
      <w:r w:rsidR="00F07D3A" w:rsidRPr="00693B69">
        <w:rPr>
          <w:rFonts w:ascii="Garamond" w:hAnsi="Garamond" w:cs="Arial"/>
        </w:rPr>
        <w:t xml:space="preserve"> is </w:t>
      </w:r>
      <w:r w:rsidR="00D72385" w:rsidRPr="00693B69">
        <w:rPr>
          <w:rFonts w:ascii="Garamond" w:hAnsi="Garamond" w:cs="Arial"/>
        </w:rPr>
        <w:t>a Service Center, specialty c</w:t>
      </w:r>
      <w:r w:rsidR="00D0363F" w:rsidRPr="00693B69">
        <w:rPr>
          <w:rFonts w:ascii="Garamond" w:hAnsi="Garamond" w:cs="Arial"/>
        </w:rPr>
        <w:t>enter or s</w:t>
      </w:r>
      <w:r w:rsidRPr="00693B69">
        <w:rPr>
          <w:rFonts w:ascii="Garamond" w:hAnsi="Garamond" w:cs="Arial"/>
        </w:rPr>
        <w:t xml:space="preserve">atellite location. </w:t>
      </w:r>
      <w:r w:rsidR="00792D89" w:rsidRPr="00693B69">
        <w:rPr>
          <w:rFonts w:ascii="Garamond" w:hAnsi="Garamond" w:cs="Arial"/>
        </w:rPr>
        <w:t xml:space="preserve">Please refer to </w:t>
      </w:r>
      <w:r w:rsidR="00D936A8" w:rsidRPr="00693B69">
        <w:rPr>
          <w:rFonts w:ascii="Garamond" w:hAnsi="Garamond" w:cs="Arial"/>
        </w:rPr>
        <w:t xml:space="preserve">Section </w:t>
      </w:r>
      <w:r w:rsidR="00D0363F" w:rsidRPr="00693B69">
        <w:rPr>
          <w:rFonts w:ascii="Garamond" w:hAnsi="Garamond" w:cs="Arial"/>
        </w:rPr>
        <w:t>8.1</w:t>
      </w:r>
      <w:r w:rsidR="00D936A8" w:rsidRPr="00693B69">
        <w:rPr>
          <w:rFonts w:ascii="Garamond" w:hAnsi="Garamond" w:cs="Arial"/>
        </w:rPr>
        <w:t xml:space="preserve">. </w:t>
      </w:r>
      <w:r w:rsidR="00AA44EB" w:rsidRPr="00693B69">
        <w:rPr>
          <w:rFonts w:ascii="Garamond" w:hAnsi="Garamond" w:cs="Arial"/>
        </w:rPr>
        <w:t xml:space="preserve"> </w:t>
      </w:r>
      <w:r w:rsidR="004467E2" w:rsidRPr="00693B69">
        <w:rPr>
          <w:rFonts w:ascii="Garamond" w:hAnsi="Garamond" w:cs="Arial"/>
        </w:rPr>
        <w:t>Each Service Center mus</w:t>
      </w:r>
      <w:r w:rsidR="006934A7" w:rsidRPr="00693B69">
        <w:rPr>
          <w:rFonts w:ascii="Garamond" w:hAnsi="Garamond" w:cs="Arial"/>
        </w:rPr>
        <w:t>t have a separate PIMS location. H</w:t>
      </w:r>
      <w:r w:rsidR="004467E2" w:rsidRPr="00693B69">
        <w:rPr>
          <w:rFonts w:ascii="Garamond" w:hAnsi="Garamond" w:cs="Arial"/>
        </w:rPr>
        <w:t xml:space="preserve">owever, do not request PIMS location codes for satellite </w:t>
      </w:r>
      <w:r w:rsidR="00522EF4" w:rsidRPr="00693B69">
        <w:rPr>
          <w:rFonts w:ascii="Garamond" w:hAnsi="Garamond" w:cs="Arial"/>
        </w:rPr>
        <w:t xml:space="preserve">locations </w:t>
      </w:r>
      <w:r w:rsidR="004467E2" w:rsidRPr="00693B69">
        <w:rPr>
          <w:rFonts w:ascii="Garamond" w:hAnsi="Garamond" w:cs="Arial"/>
        </w:rPr>
        <w:t xml:space="preserve">or other part-time service delivery sites. </w:t>
      </w:r>
      <w:r w:rsidR="003C3CFC" w:rsidRPr="00693B69">
        <w:rPr>
          <w:rFonts w:ascii="Garamond" w:hAnsi="Garamond" w:cs="Arial"/>
        </w:rPr>
        <w:t xml:space="preserve">The </w:t>
      </w:r>
      <w:r w:rsidR="0044749E" w:rsidRPr="00693B69">
        <w:rPr>
          <w:rFonts w:ascii="Garamond" w:hAnsi="Garamond" w:cs="Arial"/>
        </w:rPr>
        <w:t>l</w:t>
      </w:r>
      <w:r w:rsidR="003C3CFC" w:rsidRPr="00693B69">
        <w:rPr>
          <w:rFonts w:ascii="Garamond" w:hAnsi="Garamond" w:cs="Arial"/>
        </w:rPr>
        <w:t>ocation ID</w:t>
      </w:r>
      <w:r w:rsidR="004467E2" w:rsidRPr="00693B69">
        <w:rPr>
          <w:rFonts w:ascii="Garamond" w:hAnsi="Garamond" w:cs="Arial"/>
        </w:rPr>
        <w:t xml:space="preserve"> code</w:t>
      </w:r>
      <w:r w:rsidR="003C3CFC" w:rsidRPr="00693B69">
        <w:rPr>
          <w:rFonts w:ascii="Garamond" w:hAnsi="Garamond" w:cs="Arial"/>
        </w:rPr>
        <w:t xml:space="preserve"> for each center is issued through the PIMS system and directly affects the SBDC’s ability to report program activity to the SBA’s data coll</w:t>
      </w:r>
      <w:r w:rsidR="00510E65" w:rsidRPr="00693B69">
        <w:rPr>
          <w:rFonts w:ascii="Garamond" w:hAnsi="Garamond" w:cs="Arial"/>
        </w:rPr>
        <w:t>ection system (EDMIS);</w:t>
      </w:r>
      <w:r w:rsidR="003C3CFC" w:rsidRPr="00693B69">
        <w:rPr>
          <w:rFonts w:ascii="Garamond" w:hAnsi="Garamond" w:cs="Arial"/>
        </w:rPr>
        <w:t xml:space="preserve"> therefore</w:t>
      </w:r>
      <w:r w:rsidR="00510E65" w:rsidRPr="00693B69">
        <w:rPr>
          <w:rFonts w:ascii="Garamond" w:hAnsi="Garamond" w:cs="Arial"/>
        </w:rPr>
        <w:t>,</w:t>
      </w:r>
      <w:r w:rsidR="003C3CFC" w:rsidRPr="00693B69">
        <w:rPr>
          <w:rFonts w:ascii="Garamond" w:hAnsi="Garamond" w:cs="Arial"/>
        </w:rPr>
        <w:t xml:space="preserve"> it is vital to keep the information in this system current. </w:t>
      </w:r>
      <w:r w:rsidR="003C3CFC" w:rsidRPr="00693B69">
        <w:rPr>
          <w:rFonts w:ascii="Garamond" w:hAnsi="Garamond" w:cs="Arial"/>
          <w:highlight w:val="yellow"/>
        </w:rPr>
        <w:t>Guidance o</w:t>
      </w:r>
      <w:r w:rsidR="00E11672">
        <w:rPr>
          <w:rFonts w:ascii="Garamond" w:hAnsi="Garamond" w:cs="Arial"/>
          <w:highlight w:val="yellow"/>
        </w:rPr>
        <w:t>n maintaining PIMS is in Section 6.3</w:t>
      </w:r>
      <w:r w:rsidR="000D6142" w:rsidRPr="00693B69">
        <w:rPr>
          <w:rFonts w:ascii="Garamond" w:hAnsi="Garamond" w:cs="Arial"/>
        </w:rPr>
        <w:t>.</w:t>
      </w:r>
      <w:r w:rsidR="00E11672">
        <w:rPr>
          <w:rFonts w:ascii="Garamond" w:hAnsi="Garamond" w:cs="Arial"/>
        </w:rPr>
        <w:t xml:space="preserve">  </w:t>
      </w:r>
      <w:r w:rsidR="00864220" w:rsidRPr="00864220">
        <w:rPr>
          <w:rFonts w:ascii="Garamond" w:hAnsi="Garamond" w:cs="Arial"/>
          <w:highlight w:val="yellow"/>
        </w:rPr>
        <w:t>See Notice of Award, Terms and Conditions</w:t>
      </w:r>
      <w:r w:rsidR="00864220" w:rsidRPr="00864220">
        <w:rPr>
          <w:rFonts w:ascii="Garamond" w:hAnsi="Garamond" w:cs="Arial"/>
        </w:rPr>
        <w:t>.</w:t>
      </w:r>
    </w:p>
    <w:p w:rsidR="000428B9" w:rsidRPr="00693B69" w:rsidRDefault="000428B9" w:rsidP="00D61BF4">
      <w:pPr>
        <w:spacing w:after="0"/>
        <w:rPr>
          <w:rFonts w:ascii="Garamond" w:hAnsi="Garamond" w:cs="Arial"/>
        </w:rPr>
      </w:pPr>
    </w:p>
    <w:p w:rsidR="0005487B" w:rsidRPr="00693B69" w:rsidRDefault="005F52CF" w:rsidP="00C87690">
      <w:pPr>
        <w:pStyle w:val="Heading2"/>
        <w:spacing w:after="120"/>
        <w:ind w:left="2160"/>
        <w:rPr>
          <w:rFonts w:cs="Arial"/>
        </w:rPr>
      </w:pPr>
      <w:r w:rsidRPr="00693B69">
        <w:rPr>
          <w:rFonts w:cs="Arial"/>
        </w:rPr>
        <w:lastRenderedPageBreak/>
        <w:t>Cost Proposal</w:t>
      </w:r>
    </w:p>
    <w:p w:rsidR="0005487B" w:rsidRPr="00693B69" w:rsidRDefault="005F52CF" w:rsidP="00C87690">
      <w:pPr>
        <w:spacing w:after="120" w:line="240" w:lineRule="auto"/>
        <w:ind w:left="2160"/>
        <w:rPr>
          <w:rFonts w:ascii="Garamond" w:hAnsi="Garamond" w:cs="Arial"/>
        </w:rPr>
      </w:pPr>
      <w:r w:rsidRPr="00693B69">
        <w:rPr>
          <w:rFonts w:ascii="Garamond" w:hAnsi="Garamond" w:cs="Arial"/>
        </w:rPr>
        <w:t>Information on proposed project costs</w:t>
      </w:r>
      <w:r w:rsidR="0005487B" w:rsidRPr="00693B69">
        <w:rPr>
          <w:rFonts w:ascii="Garamond" w:hAnsi="Garamond" w:cs="Arial"/>
        </w:rPr>
        <w:t xml:space="preserve"> must be provided through the completion or submission of the following:</w:t>
      </w:r>
    </w:p>
    <w:p w:rsidR="00D75944" w:rsidRPr="00693B69" w:rsidRDefault="00D75944" w:rsidP="00087D87">
      <w:pPr>
        <w:numPr>
          <w:ilvl w:val="0"/>
          <w:numId w:val="49"/>
        </w:numPr>
        <w:spacing w:after="120" w:line="240" w:lineRule="auto"/>
        <w:rPr>
          <w:rFonts w:ascii="Garamond" w:hAnsi="Garamond" w:cs="Arial"/>
        </w:rPr>
      </w:pPr>
      <w:r w:rsidRPr="00693B69">
        <w:rPr>
          <w:rFonts w:ascii="Garamond" w:hAnsi="Garamond" w:cs="Arial"/>
        </w:rPr>
        <w:t xml:space="preserve">Application for </w:t>
      </w:r>
      <w:r w:rsidR="00A41552">
        <w:rPr>
          <w:rFonts w:ascii="Garamond" w:hAnsi="Garamond" w:cs="Arial"/>
        </w:rPr>
        <w:t>Federal</w:t>
      </w:r>
      <w:r w:rsidRPr="00693B69">
        <w:rPr>
          <w:rFonts w:ascii="Garamond" w:hAnsi="Garamond" w:cs="Arial"/>
        </w:rPr>
        <w:t xml:space="preserve"> Assistance (SF-424).</w:t>
      </w:r>
      <w:r w:rsidR="00A013E1" w:rsidRPr="00693B69">
        <w:rPr>
          <w:rFonts w:ascii="Garamond" w:hAnsi="Garamond" w:cs="Arial"/>
        </w:rPr>
        <w:t xml:space="preserve"> </w:t>
      </w:r>
      <w:r w:rsidR="004D309E" w:rsidRPr="00693B69">
        <w:rPr>
          <w:rFonts w:ascii="Garamond" w:hAnsi="Garamond" w:cs="Arial"/>
        </w:rPr>
        <w:t xml:space="preserve">Included in </w:t>
      </w:r>
      <w:r w:rsidR="005458E1">
        <w:rPr>
          <w:rFonts w:ascii="Garamond" w:hAnsi="Garamond" w:cs="Arial"/>
        </w:rPr>
        <w:t>G</w:t>
      </w:r>
      <w:r w:rsidR="008968BB">
        <w:rPr>
          <w:rFonts w:ascii="Garamond" w:hAnsi="Garamond" w:cs="Arial"/>
        </w:rPr>
        <w:t>rants.gov package;</w:t>
      </w:r>
      <w:r w:rsidRPr="00693B69">
        <w:rPr>
          <w:rFonts w:ascii="Garamond" w:hAnsi="Garamond" w:cs="Arial"/>
        </w:rPr>
        <w:t xml:space="preserve"> </w:t>
      </w:r>
    </w:p>
    <w:p w:rsidR="00D75944" w:rsidRPr="00693B69" w:rsidRDefault="00D75944" w:rsidP="00087D87">
      <w:pPr>
        <w:numPr>
          <w:ilvl w:val="0"/>
          <w:numId w:val="49"/>
        </w:numPr>
        <w:spacing w:after="120" w:line="240" w:lineRule="auto"/>
        <w:rPr>
          <w:rFonts w:ascii="Garamond" w:hAnsi="Garamond" w:cs="Arial"/>
        </w:rPr>
      </w:pPr>
      <w:r w:rsidRPr="00693B69">
        <w:rPr>
          <w:rFonts w:ascii="Garamond" w:hAnsi="Garamond" w:cs="Arial"/>
        </w:rPr>
        <w:t>Budget Information—Non Construction Programs (SF424A)</w:t>
      </w:r>
      <w:r w:rsidR="004D309E" w:rsidRPr="00693B69">
        <w:rPr>
          <w:rFonts w:ascii="Garamond" w:hAnsi="Garamond" w:cs="Arial"/>
        </w:rPr>
        <w:t>. Included in Grants.gov</w:t>
      </w:r>
      <w:r w:rsidR="006C20FF" w:rsidRPr="00693B69">
        <w:rPr>
          <w:rFonts w:ascii="Garamond" w:hAnsi="Garamond" w:cs="Arial"/>
        </w:rPr>
        <w:t xml:space="preserve"> </w:t>
      </w:r>
      <w:r w:rsidR="008968BB">
        <w:rPr>
          <w:rFonts w:ascii="Garamond" w:hAnsi="Garamond" w:cs="Arial"/>
        </w:rPr>
        <w:t>package;</w:t>
      </w:r>
    </w:p>
    <w:p w:rsidR="009F06D7" w:rsidRPr="00693B69" w:rsidRDefault="009F06D7" w:rsidP="00A41552">
      <w:pPr>
        <w:numPr>
          <w:ilvl w:val="0"/>
          <w:numId w:val="50"/>
        </w:numPr>
        <w:spacing w:after="120"/>
        <w:rPr>
          <w:rFonts w:ascii="Garamond" w:hAnsi="Garamond" w:cs="Arial"/>
        </w:rPr>
      </w:pPr>
      <w:r w:rsidRPr="00693B69">
        <w:rPr>
          <w:rFonts w:ascii="Garamond" w:hAnsi="Garamond" w:cs="Arial"/>
        </w:rPr>
        <w:t>In Section B of SF-424A, line 6 g titled “Construction” shall be used for Consultant costs as described in the SBDC Budget Justification In</w:t>
      </w:r>
      <w:r w:rsidR="00FC15FC">
        <w:rPr>
          <w:rFonts w:ascii="Garamond" w:hAnsi="Garamond" w:cs="Arial"/>
        </w:rPr>
        <w:t>structions Section 4.1.2.3</w:t>
      </w:r>
      <w:r w:rsidR="009E5FD5">
        <w:rPr>
          <w:rFonts w:ascii="Garamond" w:hAnsi="Garamond" w:cs="Arial"/>
        </w:rPr>
        <w:t>.</w:t>
      </w:r>
    </w:p>
    <w:p w:rsidR="008968BB" w:rsidRPr="008968BB" w:rsidRDefault="008968BB" w:rsidP="008968BB">
      <w:pPr>
        <w:pStyle w:val="ListParagraph"/>
        <w:numPr>
          <w:ilvl w:val="0"/>
          <w:numId w:val="49"/>
        </w:numPr>
        <w:rPr>
          <w:color w:val="1F497D"/>
        </w:rPr>
      </w:pPr>
      <w:r w:rsidRPr="008968BB">
        <w:rPr>
          <w:rFonts w:ascii="Garamond" w:hAnsi="Garamond" w:cs="Arial"/>
        </w:rPr>
        <w:t xml:space="preserve">SBDC Budget Justification and Personnel List. Template available from OSBDC’s webpage at: </w:t>
      </w:r>
      <w:hyperlink r:id="rId27" w:history="1">
        <w:r w:rsidRPr="008968BB">
          <w:rPr>
            <w:rStyle w:val="Hyperlink"/>
            <w:rFonts w:ascii="Garamond" w:hAnsi="Garamond"/>
          </w:rPr>
          <w:t>SBDC Forms and Worksheets</w:t>
        </w:r>
      </w:hyperlink>
      <w:r>
        <w:rPr>
          <w:rFonts w:ascii="Garamond" w:hAnsi="Garamond"/>
        </w:rPr>
        <w:t>;</w:t>
      </w:r>
    </w:p>
    <w:p w:rsidR="00D75944" w:rsidRPr="002B2DB2" w:rsidRDefault="004D309E" w:rsidP="00396BE3">
      <w:pPr>
        <w:numPr>
          <w:ilvl w:val="0"/>
          <w:numId w:val="50"/>
        </w:numPr>
        <w:spacing w:after="120"/>
        <w:rPr>
          <w:rFonts w:ascii="Garamond" w:hAnsi="Garamond" w:cs="Arial"/>
        </w:rPr>
      </w:pPr>
      <w:r w:rsidRPr="002B2DB2">
        <w:rPr>
          <w:rFonts w:ascii="Garamond" w:hAnsi="Garamond" w:cs="Arial"/>
        </w:rPr>
        <w:t>Include a separate budget justification</w:t>
      </w:r>
      <w:r w:rsidR="00D75944" w:rsidRPr="002B2DB2">
        <w:rPr>
          <w:rFonts w:ascii="Garamond" w:hAnsi="Garamond" w:cs="Arial"/>
        </w:rPr>
        <w:t xml:space="preserve"> form with required cost detail for </w:t>
      </w:r>
      <w:r w:rsidRPr="002B2DB2">
        <w:rPr>
          <w:rFonts w:ascii="Garamond" w:hAnsi="Garamond" w:cs="Arial"/>
        </w:rPr>
        <w:t xml:space="preserve">the </w:t>
      </w:r>
      <w:r w:rsidR="001D4473">
        <w:rPr>
          <w:rFonts w:ascii="Garamond" w:hAnsi="Garamond" w:cs="Arial"/>
        </w:rPr>
        <w:t>Lead Center</w:t>
      </w:r>
      <w:r w:rsidR="00D75944" w:rsidRPr="002B2DB2">
        <w:rPr>
          <w:rFonts w:ascii="Garamond" w:hAnsi="Garamond" w:cs="Arial"/>
        </w:rPr>
        <w:t xml:space="preserve"> and each </w:t>
      </w:r>
      <w:r w:rsidR="00BF18BB" w:rsidRPr="002B2DB2">
        <w:rPr>
          <w:rFonts w:ascii="Garamond" w:hAnsi="Garamond" w:cs="Arial"/>
        </w:rPr>
        <w:t xml:space="preserve">subcontracted </w:t>
      </w:r>
      <w:r w:rsidR="00D75944" w:rsidRPr="002B2DB2">
        <w:rPr>
          <w:rFonts w:ascii="Garamond" w:hAnsi="Garamond" w:cs="Arial"/>
        </w:rPr>
        <w:t>Service Center</w:t>
      </w:r>
      <w:r w:rsidR="00BF18BB" w:rsidRPr="002B2DB2">
        <w:rPr>
          <w:rFonts w:ascii="Garamond" w:hAnsi="Garamond" w:cs="Arial"/>
        </w:rPr>
        <w:t xml:space="preserve">. </w:t>
      </w:r>
    </w:p>
    <w:p w:rsidR="004744FC" w:rsidRPr="002B2DB2" w:rsidRDefault="004744FC" w:rsidP="00396BE3">
      <w:pPr>
        <w:numPr>
          <w:ilvl w:val="0"/>
          <w:numId w:val="50"/>
        </w:numPr>
        <w:spacing w:after="120"/>
        <w:rPr>
          <w:rFonts w:ascii="Garamond" w:hAnsi="Garamond" w:cs="Arial"/>
        </w:rPr>
      </w:pPr>
      <w:r w:rsidRPr="002B2DB2">
        <w:rPr>
          <w:rFonts w:ascii="Garamond" w:hAnsi="Garamond" w:cs="Arial"/>
        </w:rPr>
        <w:t>Personnel lists must include each person’s name, position, salary and per</w:t>
      </w:r>
      <w:r w:rsidR="00C0680B">
        <w:rPr>
          <w:rFonts w:ascii="Garamond" w:hAnsi="Garamond" w:cs="Arial"/>
        </w:rPr>
        <w:t>cent time budgeted to the SBDC P</w:t>
      </w:r>
      <w:r w:rsidRPr="002B2DB2">
        <w:rPr>
          <w:rFonts w:ascii="Garamond" w:hAnsi="Garamond" w:cs="Arial"/>
        </w:rPr>
        <w:t>rogram.</w:t>
      </w:r>
      <w:r w:rsidR="000536F1" w:rsidRPr="002B2DB2">
        <w:rPr>
          <w:rFonts w:ascii="Garamond" w:hAnsi="Garamond" w:cs="Arial"/>
        </w:rPr>
        <w:t xml:space="preserve"> </w:t>
      </w:r>
      <w:r w:rsidRPr="002B2DB2">
        <w:rPr>
          <w:rFonts w:ascii="Garamond" w:hAnsi="Garamond" w:cs="Arial"/>
        </w:rPr>
        <w:t>When listing a person’s position, please clearly indicate if such people serve as technology, international trade or other specialty advisors/tra</w:t>
      </w:r>
      <w:r w:rsidR="000536F1" w:rsidRPr="002B2DB2">
        <w:rPr>
          <w:rFonts w:ascii="Garamond" w:hAnsi="Garamond" w:cs="Arial"/>
        </w:rPr>
        <w:t>iner for the SBDC</w:t>
      </w:r>
      <w:r w:rsidRPr="002B2DB2">
        <w:rPr>
          <w:rFonts w:ascii="Garamond" w:hAnsi="Garamond" w:cs="Arial"/>
        </w:rPr>
        <w:t xml:space="preserve"> (e.g.</w:t>
      </w:r>
      <w:r w:rsidR="00963EEC">
        <w:rPr>
          <w:rFonts w:ascii="Garamond" w:hAnsi="Garamond" w:cs="Arial"/>
        </w:rPr>
        <w:t>,</w:t>
      </w:r>
      <w:r w:rsidRPr="002B2DB2">
        <w:rPr>
          <w:rFonts w:ascii="Garamond" w:hAnsi="Garamond" w:cs="Arial"/>
        </w:rPr>
        <w:t xml:space="preserve"> Trade Center Director, Trade Advisor, Technology Consultant, General Business Consultant, etc.)</w:t>
      </w:r>
      <w:r w:rsidR="00A275B3" w:rsidRPr="002B2DB2">
        <w:rPr>
          <w:rFonts w:ascii="Garamond" w:hAnsi="Garamond" w:cs="Arial"/>
        </w:rPr>
        <w:t>.</w:t>
      </w:r>
    </w:p>
    <w:p w:rsidR="00087D87" w:rsidRPr="002B2DB2" w:rsidRDefault="00087D87" w:rsidP="00396BE3">
      <w:pPr>
        <w:numPr>
          <w:ilvl w:val="0"/>
          <w:numId w:val="50"/>
        </w:numPr>
        <w:spacing w:after="120"/>
        <w:rPr>
          <w:rFonts w:ascii="Garamond" w:hAnsi="Garamond" w:cs="Arial"/>
        </w:rPr>
      </w:pPr>
      <w:r w:rsidRPr="002B2DB2">
        <w:rPr>
          <w:rFonts w:ascii="Garamond" w:hAnsi="Garamond" w:cs="Arial"/>
        </w:rPr>
        <w:t xml:space="preserve">Applicant may use </w:t>
      </w:r>
      <w:r w:rsidR="000B75F6">
        <w:rPr>
          <w:rFonts w:ascii="Garamond" w:hAnsi="Garamond" w:cs="Arial"/>
        </w:rPr>
        <w:t>their</w:t>
      </w:r>
      <w:r w:rsidRPr="002B2DB2">
        <w:rPr>
          <w:rFonts w:ascii="Garamond" w:hAnsi="Garamond" w:cs="Arial"/>
        </w:rPr>
        <w:t xml:space="preserve"> own budget justification form</w:t>
      </w:r>
      <w:r w:rsidR="00C10E91" w:rsidRPr="002B2DB2">
        <w:rPr>
          <w:rFonts w:ascii="Garamond" w:hAnsi="Garamond" w:cs="Arial"/>
        </w:rPr>
        <w:t>,</w:t>
      </w:r>
      <w:r w:rsidRPr="002B2DB2">
        <w:rPr>
          <w:rFonts w:ascii="Garamond" w:hAnsi="Garamond" w:cs="Arial"/>
        </w:rPr>
        <w:t xml:space="preserve"> </w:t>
      </w:r>
      <w:r w:rsidR="009E3314" w:rsidRPr="002B2DB2">
        <w:rPr>
          <w:rFonts w:ascii="Garamond" w:hAnsi="Garamond" w:cs="Arial"/>
        </w:rPr>
        <w:t>as long as the applicant’s format includes A</w:t>
      </w:r>
      <w:r w:rsidRPr="002B2DB2">
        <w:rPr>
          <w:rFonts w:ascii="Garamond" w:hAnsi="Garamond" w:cs="Arial"/>
        </w:rPr>
        <w:t>LL budget detail required in OSBDC’s template</w:t>
      </w:r>
      <w:r w:rsidR="009E3314" w:rsidRPr="002B2DB2">
        <w:rPr>
          <w:rFonts w:ascii="Garamond" w:hAnsi="Garamond" w:cs="Arial"/>
        </w:rPr>
        <w:t xml:space="preserve"> and the guidance herein. If Applicant chooses to use </w:t>
      </w:r>
      <w:r w:rsidR="000B75F6">
        <w:rPr>
          <w:rFonts w:ascii="Garamond" w:hAnsi="Garamond" w:cs="Arial"/>
        </w:rPr>
        <w:t>their</w:t>
      </w:r>
      <w:r w:rsidR="009E3314" w:rsidRPr="002B2DB2">
        <w:rPr>
          <w:rFonts w:ascii="Garamond" w:hAnsi="Garamond" w:cs="Arial"/>
        </w:rPr>
        <w:t xml:space="preserve"> own budget justification format (i.e.</w:t>
      </w:r>
      <w:r w:rsidR="00E0031E">
        <w:rPr>
          <w:rFonts w:ascii="Garamond" w:hAnsi="Garamond" w:cs="Arial"/>
        </w:rPr>
        <w:t>,</w:t>
      </w:r>
      <w:r w:rsidR="009E3314" w:rsidRPr="002B2DB2">
        <w:rPr>
          <w:rFonts w:ascii="Garamond" w:hAnsi="Garamond" w:cs="Arial"/>
        </w:rPr>
        <w:t xml:space="preserve"> not the OSBDC form) it must ALSO </w:t>
      </w:r>
      <w:r w:rsidR="004D309E" w:rsidRPr="002B2DB2">
        <w:rPr>
          <w:rFonts w:ascii="Garamond" w:hAnsi="Garamond" w:cs="Arial"/>
        </w:rPr>
        <w:t xml:space="preserve">include a separate 424A for the </w:t>
      </w:r>
      <w:r w:rsidR="001D4473">
        <w:rPr>
          <w:rFonts w:ascii="Garamond" w:hAnsi="Garamond" w:cs="Arial"/>
        </w:rPr>
        <w:t>Lead Center</w:t>
      </w:r>
      <w:r w:rsidR="004D309E" w:rsidRPr="002B2DB2">
        <w:rPr>
          <w:rFonts w:ascii="Garamond" w:hAnsi="Garamond" w:cs="Arial"/>
        </w:rPr>
        <w:t xml:space="preserve"> and each </w:t>
      </w:r>
      <w:r w:rsidR="005A6DAE" w:rsidRPr="002B2DB2">
        <w:rPr>
          <w:rFonts w:ascii="Garamond" w:hAnsi="Garamond" w:cs="Arial"/>
        </w:rPr>
        <w:t>subcontracted</w:t>
      </w:r>
      <w:r w:rsidR="004D309E" w:rsidRPr="002B2DB2">
        <w:rPr>
          <w:rFonts w:ascii="Garamond" w:hAnsi="Garamond" w:cs="Arial"/>
        </w:rPr>
        <w:t xml:space="preserve"> </w:t>
      </w:r>
      <w:r w:rsidRPr="002B2DB2">
        <w:rPr>
          <w:rFonts w:ascii="Garamond" w:hAnsi="Garamond" w:cs="Arial"/>
        </w:rPr>
        <w:t xml:space="preserve">Service </w:t>
      </w:r>
      <w:r w:rsidR="004D309E" w:rsidRPr="002B2DB2">
        <w:rPr>
          <w:rFonts w:ascii="Garamond" w:hAnsi="Garamond" w:cs="Arial"/>
        </w:rPr>
        <w:t>Cente</w:t>
      </w:r>
      <w:r w:rsidRPr="002B2DB2">
        <w:rPr>
          <w:rFonts w:ascii="Garamond" w:hAnsi="Garamond" w:cs="Arial"/>
        </w:rPr>
        <w:t>r</w:t>
      </w:r>
      <w:r w:rsidR="009E5FD5">
        <w:rPr>
          <w:rFonts w:ascii="Garamond" w:hAnsi="Garamond" w:cs="Arial"/>
        </w:rPr>
        <w:t>.</w:t>
      </w:r>
      <w:r w:rsidRPr="002B2DB2">
        <w:rPr>
          <w:rFonts w:ascii="Garamond" w:hAnsi="Garamond" w:cs="Arial"/>
        </w:rPr>
        <w:t xml:space="preserve"> </w:t>
      </w:r>
    </w:p>
    <w:p w:rsidR="004D309E" w:rsidRPr="002B2DB2" w:rsidRDefault="008968BB" w:rsidP="00396BE3">
      <w:pPr>
        <w:numPr>
          <w:ilvl w:val="0"/>
          <w:numId w:val="49"/>
        </w:numPr>
        <w:spacing w:after="120"/>
        <w:rPr>
          <w:rFonts w:ascii="Garamond" w:hAnsi="Garamond" w:cs="Arial"/>
        </w:rPr>
      </w:pPr>
      <w:r>
        <w:rPr>
          <w:rFonts w:ascii="Garamond" w:hAnsi="Garamond" w:cs="Arial"/>
        </w:rPr>
        <w:t>Budget Narrative;</w:t>
      </w:r>
    </w:p>
    <w:p w:rsidR="00D75944" w:rsidRPr="002B2DB2" w:rsidRDefault="00D75944" w:rsidP="00396BE3">
      <w:pPr>
        <w:keepNext/>
        <w:numPr>
          <w:ilvl w:val="0"/>
          <w:numId w:val="51"/>
        </w:numPr>
        <w:spacing w:after="120"/>
        <w:rPr>
          <w:rFonts w:ascii="Garamond" w:hAnsi="Garamond" w:cs="Arial"/>
        </w:rPr>
      </w:pPr>
      <w:r w:rsidRPr="002B2DB2">
        <w:rPr>
          <w:rFonts w:ascii="Garamond" w:hAnsi="Garamond" w:cs="Arial"/>
        </w:rPr>
        <w:t xml:space="preserve">If all required cost detail is not </w:t>
      </w:r>
      <w:r w:rsidR="00A85699" w:rsidRPr="002B2DB2">
        <w:rPr>
          <w:rFonts w:ascii="Garamond" w:hAnsi="Garamond" w:cs="Arial"/>
        </w:rPr>
        <w:t>shown on</w:t>
      </w:r>
      <w:r w:rsidRPr="002B2DB2">
        <w:rPr>
          <w:rFonts w:ascii="Garamond" w:hAnsi="Garamond" w:cs="Arial"/>
        </w:rPr>
        <w:t xml:space="preserve"> the SB</w:t>
      </w:r>
      <w:r w:rsidR="00E11672">
        <w:rPr>
          <w:rFonts w:ascii="Garamond" w:hAnsi="Garamond" w:cs="Arial"/>
        </w:rPr>
        <w:t>DC budget justification and p</w:t>
      </w:r>
      <w:r w:rsidRPr="002B2DB2">
        <w:rPr>
          <w:rFonts w:ascii="Garamond" w:hAnsi="Garamond" w:cs="Arial"/>
        </w:rPr>
        <w:t>ers</w:t>
      </w:r>
      <w:r w:rsidR="00E11672">
        <w:rPr>
          <w:rFonts w:ascii="Garamond" w:hAnsi="Garamond" w:cs="Arial"/>
        </w:rPr>
        <w:t>onnel list, include a separate budget n</w:t>
      </w:r>
      <w:r w:rsidRPr="002B2DB2">
        <w:rPr>
          <w:rFonts w:ascii="Garamond" w:hAnsi="Garamond" w:cs="Arial"/>
        </w:rPr>
        <w:t xml:space="preserve">arrative for the </w:t>
      </w:r>
      <w:r w:rsidR="001D4473">
        <w:rPr>
          <w:rFonts w:ascii="Garamond" w:hAnsi="Garamond" w:cs="Arial"/>
        </w:rPr>
        <w:t>Lead Center</w:t>
      </w:r>
      <w:r w:rsidRPr="002B2DB2">
        <w:rPr>
          <w:rFonts w:ascii="Garamond" w:hAnsi="Garamond" w:cs="Arial"/>
        </w:rPr>
        <w:t xml:space="preserve"> and each </w:t>
      </w:r>
      <w:r w:rsidR="005A6DAE" w:rsidRPr="002B2DB2">
        <w:rPr>
          <w:rFonts w:ascii="Garamond" w:hAnsi="Garamond" w:cs="Arial"/>
        </w:rPr>
        <w:t xml:space="preserve">subcontracted </w:t>
      </w:r>
      <w:r w:rsidR="00963EEC">
        <w:rPr>
          <w:rFonts w:ascii="Garamond" w:hAnsi="Garamond" w:cs="Arial"/>
        </w:rPr>
        <w:t>Service Center</w:t>
      </w:r>
      <w:r w:rsidR="006376B9" w:rsidRPr="002B2DB2">
        <w:rPr>
          <w:rFonts w:ascii="Garamond" w:hAnsi="Garamond" w:cs="Arial"/>
        </w:rPr>
        <w:t>.</w:t>
      </w:r>
    </w:p>
    <w:p w:rsidR="006C20FF" w:rsidRPr="002B2DB2" w:rsidRDefault="00A013E1" w:rsidP="00396BE3">
      <w:pPr>
        <w:numPr>
          <w:ilvl w:val="0"/>
          <w:numId w:val="49"/>
        </w:numPr>
        <w:spacing w:after="120"/>
        <w:rPr>
          <w:rFonts w:ascii="Garamond" w:hAnsi="Garamond" w:cs="Arial"/>
        </w:rPr>
      </w:pPr>
      <w:r w:rsidRPr="002B2DB2">
        <w:rPr>
          <w:rFonts w:ascii="Garamond" w:hAnsi="Garamond" w:cs="Arial"/>
        </w:rPr>
        <w:t>Indirect Cost Rate</w:t>
      </w:r>
      <w:r w:rsidR="009D29D6" w:rsidRPr="002B2DB2">
        <w:rPr>
          <w:rFonts w:ascii="Garamond" w:hAnsi="Garamond" w:cs="Arial"/>
        </w:rPr>
        <w:t xml:space="preserve"> (ICR)</w:t>
      </w:r>
      <w:r w:rsidRPr="002B2DB2">
        <w:rPr>
          <w:rFonts w:ascii="Garamond" w:hAnsi="Garamond" w:cs="Arial"/>
        </w:rPr>
        <w:t xml:space="preserve"> Agreements, negotiated with the cognizant </w:t>
      </w:r>
      <w:r w:rsidR="00A41552">
        <w:rPr>
          <w:rFonts w:ascii="Garamond" w:hAnsi="Garamond" w:cs="Arial"/>
        </w:rPr>
        <w:t>Federal</w:t>
      </w:r>
      <w:r w:rsidR="00793668">
        <w:rPr>
          <w:rFonts w:ascii="Garamond" w:hAnsi="Garamond" w:cs="Arial"/>
        </w:rPr>
        <w:t xml:space="preserve"> A</w:t>
      </w:r>
      <w:r w:rsidR="008968BB">
        <w:rPr>
          <w:rFonts w:ascii="Garamond" w:hAnsi="Garamond" w:cs="Arial"/>
        </w:rPr>
        <w:t>gency;</w:t>
      </w:r>
      <w:r w:rsidRPr="002B2DB2">
        <w:rPr>
          <w:rFonts w:ascii="Garamond" w:hAnsi="Garamond" w:cs="Arial"/>
        </w:rPr>
        <w:t xml:space="preserve"> </w:t>
      </w:r>
      <w:r w:rsidR="008968BB">
        <w:rPr>
          <w:rFonts w:ascii="Garamond" w:hAnsi="Garamond" w:cs="Arial"/>
        </w:rPr>
        <w:t xml:space="preserve"> and</w:t>
      </w:r>
    </w:p>
    <w:p w:rsidR="0044749E" w:rsidRPr="00693B69" w:rsidRDefault="00A013E1" w:rsidP="00396BE3">
      <w:pPr>
        <w:numPr>
          <w:ilvl w:val="0"/>
          <w:numId w:val="51"/>
        </w:numPr>
        <w:spacing w:after="120"/>
        <w:rPr>
          <w:rFonts w:ascii="Garamond" w:hAnsi="Garamond" w:cs="Arial"/>
        </w:rPr>
      </w:pPr>
      <w:r w:rsidRPr="002B2DB2">
        <w:rPr>
          <w:rFonts w:ascii="Garamond" w:hAnsi="Garamond" w:cs="Arial"/>
        </w:rPr>
        <w:t>Provide a complete signed copy of the current ICR</w:t>
      </w:r>
      <w:r w:rsidR="00815517">
        <w:rPr>
          <w:rFonts w:ascii="Garamond" w:hAnsi="Garamond" w:cs="Arial"/>
        </w:rPr>
        <w:t xml:space="preserve"> A</w:t>
      </w:r>
      <w:r w:rsidR="009D29D6" w:rsidRPr="002B2DB2">
        <w:rPr>
          <w:rFonts w:ascii="Garamond" w:hAnsi="Garamond" w:cs="Arial"/>
        </w:rPr>
        <w:t>greement</w:t>
      </w:r>
      <w:r w:rsidRPr="002B2DB2">
        <w:rPr>
          <w:rFonts w:ascii="Garamond" w:hAnsi="Garamond" w:cs="Arial"/>
        </w:rPr>
        <w:t xml:space="preserve"> </w:t>
      </w:r>
      <w:r w:rsidR="006C20FF" w:rsidRPr="002B2DB2">
        <w:rPr>
          <w:rFonts w:ascii="Garamond" w:hAnsi="Garamond" w:cs="Arial"/>
        </w:rPr>
        <w:t>for</w:t>
      </w:r>
      <w:r w:rsidRPr="002B2DB2">
        <w:rPr>
          <w:rFonts w:ascii="Garamond" w:hAnsi="Garamond" w:cs="Arial"/>
        </w:rPr>
        <w:t xml:space="preserve"> the </w:t>
      </w:r>
      <w:r w:rsidR="001D4473">
        <w:rPr>
          <w:rFonts w:ascii="Garamond" w:hAnsi="Garamond" w:cs="Arial"/>
        </w:rPr>
        <w:t>Lead Center</w:t>
      </w:r>
      <w:r w:rsidRPr="002B2DB2">
        <w:rPr>
          <w:rFonts w:ascii="Garamond" w:hAnsi="Garamond" w:cs="Arial"/>
        </w:rPr>
        <w:t xml:space="preserve"> and </w:t>
      </w:r>
      <w:r w:rsidR="005A6DAE" w:rsidRPr="002B2DB2">
        <w:rPr>
          <w:rFonts w:ascii="Garamond" w:hAnsi="Garamond" w:cs="Arial"/>
        </w:rPr>
        <w:t xml:space="preserve">each subcontracted </w:t>
      </w:r>
      <w:r w:rsidRPr="002B2DB2">
        <w:rPr>
          <w:rFonts w:ascii="Garamond" w:hAnsi="Garamond" w:cs="Arial"/>
        </w:rPr>
        <w:t>Service Center</w:t>
      </w:r>
      <w:r w:rsidRPr="00693B69">
        <w:rPr>
          <w:rFonts w:ascii="Garamond" w:hAnsi="Garamond" w:cs="Arial"/>
        </w:rPr>
        <w:t xml:space="preserve"> that plans to claim indirect costs. </w:t>
      </w:r>
    </w:p>
    <w:p w:rsidR="00A013E1" w:rsidRPr="00693B69" w:rsidRDefault="00A013E1" w:rsidP="00396BE3">
      <w:pPr>
        <w:numPr>
          <w:ilvl w:val="0"/>
          <w:numId w:val="51"/>
        </w:numPr>
        <w:spacing w:after="120"/>
        <w:rPr>
          <w:rFonts w:ascii="Garamond" w:hAnsi="Garamond" w:cs="Arial"/>
        </w:rPr>
      </w:pPr>
      <w:r w:rsidRPr="00693B69">
        <w:rPr>
          <w:rFonts w:ascii="Garamond" w:hAnsi="Garamond" w:cs="Arial"/>
        </w:rPr>
        <w:t>Organizat</w:t>
      </w:r>
      <w:r w:rsidR="009D29D6" w:rsidRPr="00693B69">
        <w:rPr>
          <w:rFonts w:ascii="Garamond" w:hAnsi="Garamond" w:cs="Arial"/>
        </w:rPr>
        <w:t>ions that</w:t>
      </w:r>
      <w:r w:rsidR="00AC6348" w:rsidRPr="00693B69">
        <w:rPr>
          <w:rFonts w:ascii="Garamond" w:hAnsi="Garamond" w:cs="Arial"/>
        </w:rPr>
        <w:t xml:space="preserve"> have</w:t>
      </w:r>
      <w:r w:rsidR="00E11672">
        <w:rPr>
          <w:rFonts w:ascii="Garamond" w:hAnsi="Garamond" w:cs="Arial"/>
        </w:rPr>
        <w:t xml:space="preserve"> never had an ICR A</w:t>
      </w:r>
      <w:r w:rsidR="009D29D6" w:rsidRPr="00693B69">
        <w:rPr>
          <w:rFonts w:ascii="Garamond" w:hAnsi="Garamond" w:cs="Arial"/>
        </w:rPr>
        <w:t>greement</w:t>
      </w:r>
      <w:r w:rsidRPr="00693B69">
        <w:rPr>
          <w:rFonts w:ascii="Garamond" w:hAnsi="Garamond" w:cs="Arial"/>
        </w:rPr>
        <w:t xml:space="preserve"> with </w:t>
      </w:r>
      <w:r w:rsidR="004744FC" w:rsidRPr="00693B69">
        <w:rPr>
          <w:rFonts w:ascii="Garamond" w:hAnsi="Garamond" w:cs="Arial"/>
        </w:rPr>
        <w:t>a</w:t>
      </w:r>
      <w:r w:rsidRPr="00693B69">
        <w:rPr>
          <w:rFonts w:ascii="Garamond" w:hAnsi="Garamond" w:cs="Arial"/>
        </w:rPr>
        <w:t xml:space="preserve"> </w:t>
      </w:r>
      <w:r w:rsidR="00A41552">
        <w:rPr>
          <w:rFonts w:ascii="Garamond" w:hAnsi="Garamond" w:cs="Arial"/>
        </w:rPr>
        <w:t>Federal</w:t>
      </w:r>
      <w:r w:rsidR="00AF28CF">
        <w:rPr>
          <w:rFonts w:ascii="Garamond" w:hAnsi="Garamond" w:cs="Arial"/>
        </w:rPr>
        <w:t xml:space="preserve"> A</w:t>
      </w:r>
      <w:r w:rsidRPr="00693B69">
        <w:rPr>
          <w:rFonts w:ascii="Garamond" w:hAnsi="Garamond" w:cs="Arial"/>
        </w:rPr>
        <w:t xml:space="preserve">gency may utilize the 10% de </w:t>
      </w:r>
      <w:r w:rsidR="00BC1FC0" w:rsidRPr="00693B69">
        <w:rPr>
          <w:rFonts w:ascii="Garamond" w:hAnsi="Garamond" w:cs="Arial"/>
        </w:rPr>
        <w:t>Minimis</w:t>
      </w:r>
      <w:r w:rsidRPr="00693B69">
        <w:rPr>
          <w:rFonts w:ascii="Garamond" w:hAnsi="Garamond" w:cs="Arial"/>
        </w:rPr>
        <w:t xml:space="preserve"> rate as provided in 2 C</w:t>
      </w:r>
      <w:r w:rsidR="00886170" w:rsidRPr="00693B69">
        <w:rPr>
          <w:rFonts w:ascii="Garamond" w:hAnsi="Garamond" w:cs="Arial"/>
        </w:rPr>
        <w:t>.</w:t>
      </w:r>
      <w:r w:rsidRPr="00693B69">
        <w:rPr>
          <w:rFonts w:ascii="Garamond" w:hAnsi="Garamond" w:cs="Arial"/>
        </w:rPr>
        <w:t>F</w:t>
      </w:r>
      <w:r w:rsidR="00886170" w:rsidRPr="00693B69">
        <w:rPr>
          <w:rFonts w:ascii="Garamond" w:hAnsi="Garamond" w:cs="Arial"/>
        </w:rPr>
        <w:t>.</w:t>
      </w:r>
      <w:r w:rsidRPr="00693B69">
        <w:rPr>
          <w:rFonts w:ascii="Garamond" w:hAnsi="Garamond" w:cs="Arial"/>
        </w:rPr>
        <w:t>R</w:t>
      </w:r>
      <w:r w:rsidR="00886170" w:rsidRPr="00693B69">
        <w:rPr>
          <w:rFonts w:ascii="Garamond" w:hAnsi="Garamond" w:cs="Arial"/>
        </w:rPr>
        <w:t>. Part</w:t>
      </w:r>
      <w:r w:rsidRPr="00693B69">
        <w:rPr>
          <w:rFonts w:ascii="Garamond" w:hAnsi="Garamond" w:cs="Arial"/>
        </w:rPr>
        <w:t xml:space="preserve"> 200.414.</w:t>
      </w:r>
      <w:r w:rsidR="006C20FF" w:rsidRPr="00693B69">
        <w:rPr>
          <w:rFonts w:ascii="Garamond" w:hAnsi="Garamond" w:cs="Arial"/>
        </w:rPr>
        <w:t xml:space="preserve"> The de </w:t>
      </w:r>
      <w:r w:rsidR="00BC1FC0" w:rsidRPr="00693B69">
        <w:rPr>
          <w:rFonts w:ascii="Garamond" w:hAnsi="Garamond" w:cs="Arial"/>
        </w:rPr>
        <w:t>Minimis</w:t>
      </w:r>
      <w:r w:rsidRPr="00693B69">
        <w:rPr>
          <w:rFonts w:ascii="Garamond" w:hAnsi="Garamond" w:cs="Arial"/>
        </w:rPr>
        <w:t xml:space="preserve"> rate may not be used by organizations that have an expired ICR.</w:t>
      </w:r>
    </w:p>
    <w:p w:rsidR="003452F6" w:rsidRPr="00693B69" w:rsidRDefault="00A85699" w:rsidP="00396BE3">
      <w:pPr>
        <w:numPr>
          <w:ilvl w:val="0"/>
          <w:numId w:val="49"/>
        </w:numPr>
        <w:spacing w:after="120"/>
        <w:rPr>
          <w:rFonts w:ascii="Garamond" w:hAnsi="Garamond" w:cs="Arial"/>
        </w:rPr>
      </w:pPr>
      <w:r w:rsidRPr="00693B69">
        <w:rPr>
          <w:rFonts w:ascii="Garamond" w:hAnsi="Garamond" w:cs="Arial"/>
        </w:rPr>
        <w:t xml:space="preserve">Schedule of </w:t>
      </w:r>
      <w:r w:rsidR="006C20FF" w:rsidRPr="00693B69">
        <w:rPr>
          <w:rFonts w:ascii="Garamond" w:hAnsi="Garamond" w:cs="Arial"/>
        </w:rPr>
        <w:t>Indirect Cost Worksheet</w:t>
      </w:r>
    </w:p>
    <w:p w:rsidR="006C20FF" w:rsidRPr="00864220" w:rsidRDefault="00AC6348" w:rsidP="00864220">
      <w:pPr>
        <w:ind w:left="2880"/>
        <w:rPr>
          <w:color w:val="1F497D"/>
        </w:rPr>
      </w:pPr>
      <w:r w:rsidRPr="002B2DB2">
        <w:rPr>
          <w:rFonts w:ascii="Garamond" w:hAnsi="Garamond" w:cs="Arial"/>
        </w:rPr>
        <w:lastRenderedPageBreak/>
        <w:t>OSBDC recommends the use of the updated t</w:t>
      </w:r>
      <w:r w:rsidR="0044749E" w:rsidRPr="002B2DB2">
        <w:rPr>
          <w:rFonts w:ascii="Garamond" w:hAnsi="Garamond" w:cs="Arial"/>
        </w:rPr>
        <w:t>emplate available at</w:t>
      </w:r>
      <w:r w:rsidR="004744FC" w:rsidRPr="002B2DB2">
        <w:rPr>
          <w:rFonts w:ascii="Garamond" w:hAnsi="Garamond" w:cs="Arial"/>
        </w:rPr>
        <w:t xml:space="preserve"> on OSBDC’s webpage at:</w:t>
      </w:r>
      <w:r w:rsidR="004744FC" w:rsidRPr="00864220">
        <w:rPr>
          <w:rFonts w:ascii="Garamond" w:hAnsi="Garamond" w:cs="Arial"/>
        </w:rPr>
        <w:t xml:space="preserve"> </w:t>
      </w:r>
      <w:hyperlink r:id="rId28" w:history="1">
        <w:r w:rsidR="00864220" w:rsidRPr="00864220">
          <w:rPr>
            <w:rStyle w:val="Hyperlink"/>
            <w:rFonts w:ascii="Garamond" w:hAnsi="Garamond"/>
          </w:rPr>
          <w:t>SBDC Forms and Worksheets</w:t>
        </w:r>
      </w:hyperlink>
      <w:r w:rsidR="00864220">
        <w:rPr>
          <w:color w:val="1F497D"/>
        </w:rPr>
        <w:t xml:space="preserve"> </w:t>
      </w:r>
      <w:r w:rsidRPr="002B2DB2">
        <w:rPr>
          <w:rFonts w:ascii="Garamond" w:hAnsi="Garamond" w:cs="Arial"/>
        </w:rPr>
        <w:t>which includes space to indicate whether ea</w:t>
      </w:r>
      <w:r w:rsidR="009E5FD5">
        <w:rPr>
          <w:rFonts w:ascii="Garamond" w:hAnsi="Garamond" w:cs="Arial"/>
        </w:rPr>
        <w:t>ch C</w:t>
      </w:r>
      <w:r w:rsidRPr="002B2DB2">
        <w:rPr>
          <w:rFonts w:ascii="Garamond" w:hAnsi="Garamond" w:cs="Arial"/>
        </w:rPr>
        <w:t>enter is on campus or off campu</w:t>
      </w:r>
      <w:r w:rsidR="00E11672">
        <w:rPr>
          <w:rFonts w:ascii="Garamond" w:hAnsi="Garamond" w:cs="Arial"/>
        </w:rPr>
        <w:t>s, and to list the name of the C</w:t>
      </w:r>
      <w:r w:rsidRPr="002B2DB2">
        <w:rPr>
          <w:rFonts w:ascii="Garamond" w:hAnsi="Garamond" w:cs="Arial"/>
        </w:rPr>
        <w:t xml:space="preserve">enter’s </w:t>
      </w:r>
      <w:r w:rsidR="003452F6" w:rsidRPr="002B2DB2">
        <w:rPr>
          <w:rFonts w:ascii="Garamond" w:hAnsi="Garamond" w:cs="Arial"/>
        </w:rPr>
        <w:t>host institution</w:t>
      </w:r>
      <w:r w:rsidRPr="002B2DB2">
        <w:rPr>
          <w:rFonts w:ascii="Garamond" w:hAnsi="Garamond" w:cs="Arial"/>
        </w:rPr>
        <w:t xml:space="preserve"> including those not identified as institutions of higher education</w:t>
      </w:r>
      <w:r w:rsidR="00924A32" w:rsidRPr="002B2DB2">
        <w:rPr>
          <w:rFonts w:ascii="Garamond" w:hAnsi="Garamond" w:cs="Arial"/>
        </w:rPr>
        <w:t>.</w:t>
      </w:r>
    </w:p>
    <w:p w:rsidR="00554B9D" w:rsidRPr="00693B69" w:rsidRDefault="00554B9D" w:rsidP="00C87690">
      <w:pPr>
        <w:pStyle w:val="Heading3"/>
        <w:spacing w:after="120"/>
        <w:ind w:left="3240"/>
      </w:pPr>
      <w:r w:rsidRPr="00693B69">
        <w:t>Budget Preparation</w:t>
      </w:r>
    </w:p>
    <w:p w:rsidR="00A92B4D" w:rsidRPr="00693B69" w:rsidRDefault="00A92B4D" w:rsidP="00C87690">
      <w:pPr>
        <w:pStyle w:val="ListParagraph"/>
        <w:spacing w:after="120"/>
        <w:ind w:left="2160"/>
        <w:rPr>
          <w:rFonts w:ascii="Garamond" w:hAnsi="Garamond" w:cs="Arial"/>
        </w:rPr>
      </w:pPr>
      <w:r w:rsidRPr="00693B69">
        <w:rPr>
          <w:rFonts w:ascii="Garamond" w:hAnsi="Garamond" w:cs="Arial"/>
        </w:rPr>
        <w:t>OSBDC will provide SBDCs with projected funding levels to be used in budget preparation.</w:t>
      </w:r>
    </w:p>
    <w:p w:rsidR="00614248" w:rsidRPr="00693B69" w:rsidRDefault="00614248" w:rsidP="00984AC5">
      <w:pPr>
        <w:numPr>
          <w:ilvl w:val="0"/>
          <w:numId w:val="52"/>
        </w:numPr>
        <w:spacing w:after="120"/>
        <w:rPr>
          <w:rFonts w:ascii="Garamond" w:hAnsi="Garamond" w:cs="Arial"/>
        </w:rPr>
      </w:pPr>
      <w:r w:rsidRPr="00693B69">
        <w:rPr>
          <w:rFonts w:ascii="Garamond" w:hAnsi="Garamond" w:cs="Arial"/>
        </w:rPr>
        <w:t xml:space="preserve">Budget information must describe the financial resources contributed by the Applicant. The amount and source of funds provided as match must be </w:t>
      </w:r>
      <w:r w:rsidRPr="00D81020">
        <w:rPr>
          <w:rFonts w:ascii="Garamond" w:hAnsi="Garamond" w:cs="Arial"/>
        </w:rPr>
        <w:t xml:space="preserve">clearly indicated, in Box 18 of SF424, and the budget summary SF424A, </w:t>
      </w:r>
      <w:r w:rsidR="001D4473">
        <w:rPr>
          <w:rFonts w:ascii="Garamond" w:hAnsi="Garamond" w:cs="Arial"/>
        </w:rPr>
        <w:t>Lead Center</w:t>
      </w:r>
      <w:r w:rsidRPr="00D81020">
        <w:rPr>
          <w:rFonts w:ascii="Garamond" w:hAnsi="Garamond" w:cs="Arial"/>
        </w:rPr>
        <w:t xml:space="preserve"> and </w:t>
      </w:r>
      <w:r w:rsidR="005A6DAE" w:rsidRPr="00D81020">
        <w:rPr>
          <w:rFonts w:ascii="Garamond" w:hAnsi="Garamond" w:cs="Arial"/>
        </w:rPr>
        <w:t xml:space="preserve">each subcontracted </w:t>
      </w:r>
      <w:r w:rsidRPr="00D81020">
        <w:rPr>
          <w:rFonts w:ascii="Garamond" w:hAnsi="Garamond" w:cs="Arial"/>
        </w:rPr>
        <w:t>Service Center budget justification forms must clearly indi</w:t>
      </w:r>
      <w:r w:rsidRPr="00693B69">
        <w:rPr>
          <w:rFonts w:ascii="Garamond" w:hAnsi="Garamond" w:cs="Arial"/>
        </w:rPr>
        <w:t xml:space="preserve">cate which program costs will be paid by </w:t>
      </w:r>
      <w:r w:rsidR="00A41552">
        <w:rPr>
          <w:rFonts w:ascii="Garamond" w:hAnsi="Garamond" w:cs="Arial"/>
        </w:rPr>
        <w:t>Federal</w:t>
      </w:r>
      <w:r w:rsidRPr="00693B69">
        <w:rPr>
          <w:rFonts w:ascii="Garamond" w:hAnsi="Garamond" w:cs="Arial"/>
        </w:rPr>
        <w:t xml:space="preserve"> dollars, cash, in-kind and waived indirect. Applicants must show how the value of each in-kind match contribution is determined. This applies to costs incurred</w:t>
      </w:r>
      <w:r w:rsidR="00E11672">
        <w:rPr>
          <w:rFonts w:ascii="Garamond" w:hAnsi="Garamond" w:cs="Arial"/>
        </w:rPr>
        <w:t xml:space="preserve"> by Service Centers as well as R</w:t>
      </w:r>
      <w:r w:rsidRPr="00693B69">
        <w:rPr>
          <w:rFonts w:ascii="Garamond" w:hAnsi="Garamond" w:cs="Arial"/>
        </w:rPr>
        <w:t>ecipient costs.</w:t>
      </w:r>
    </w:p>
    <w:p w:rsidR="00571185" w:rsidRPr="00693B69" w:rsidRDefault="00614248" w:rsidP="00984AC5">
      <w:pPr>
        <w:numPr>
          <w:ilvl w:val="0"/>
          <w:numId w:val="52"/>
        </w:numPr>
        <w:spacing w:after="120"/>
        <w:rPr>
          <w:rFonts w:ascii="Garamond" w:hAnsi="Garamond" w:cs="Arial"/>
        </w:rPr>
      </w:pPr>
      <w:r w:rsidRPr="00693B69">
        <w:rPr>
          <w:rFonts w:ascii="Garamond" w:hAnsi="Garamond" w:cs="Arial"/>
        </w:rPr>
        <w:t>In addition, m</w:t>
      </w:r>
      <w:r w:rsidR="004C6AB0" w:rsidRPr="00693B69">
        <w:rPr>
          <w:rFonts w:ascii="Garamond" w:hAnsi="Garamond" w:cs="Arial"/>
        </w:rPr>
        <w:t>atching funds included in the budget information must also be listed</w:t>
      </w:r>
      <w:r w:rsidR="007738EC" w:rsidRPr="00693B69">
        <w:rPr>
          <w:rFonts w:ascii="Garamond" w:hAnsi="Garamond" w:cs="Arial"/>
        </w:rPr>
        <w:t xml:space="preserve"> by amount and contributor (i.e., state, university, private sector)</w:t>
      </w:r>
      <w:r w:rsidR="004C6AB0" w:rsidRPr="00693B69">
        <w:rPr>
          <w:rFonts w:ascii="Garamond" w:hAnsi="Garamond" w:cs="Arial"/>
        </w:rPr>
        <w:t xml:space="preserve"> in Section 5 of the </w:t>
      </w:r>
      <w:r w:rsidR="008E61E1" w:rsidRPr="00693B69">
        <w:rPr>
          <w:rFonts w:ascii="Garamond" w:hAnsi="Garamond" w:cs="Arial"/>
        </w:rPr>
        <w:t>Planned Milestones</w:t>
      </w:r>
      <w:r w:rsidR="004C6AB0" w:rsidRPr="00693B69">
        <w:rPr>
          <w:rFonts w:ascii="Garamond" w:hAnsi="Garamond" w:cs="Arial"/>
        </w:rPr>
        <w:t xml:space="preserve"> </w:t>
      </w:r>
      <w:r w:rsidR="00C10E91" w:rsidRPr="00693B69">
        <w:rPr>
          <w:rFonts w:ascii="Garamond" w:hAnsi="Garamond" w:cs="Arial"/>
        </w:rPr>
        <w:t>work</w:t>
      </w:r>
      <w:r w:rsidR="004C6AB0" w:rsidRPr="00693B69">
        <w:rPr>
          <w:rFonts w:ascii="Garamond" w:hAnsi="Garamond" w:cs="Arial"/>
        </w:rPr>
        <w:t>sheet required</w:t>
      </w:r>
      <w:r w:rsidR="007738EC" w:rsidRPr="00693B69">
        <w:rPr>
          <w:rFonts w:ascii="Garamond" w:hAnsi="Garamond" w:cs="Arial"/>
        </w:rPr>
        <w:t xml:space="preserve"> as </w:t>
      </w:r>
      <w:r w:rsidR="00E11672">
        <w:rPr>
          <w:rFonts w:ascii="Garamond" w:hAnsi="Garamond" w:cs="Arial"/>
        </w:rPr>
        <w:t xml:space="preserve">part of the Technical Proposal.  </w:t>
      </w:r>
      <w:r w:rsidR="007738EC" w:rsidRPr="00693B69">
        <w:rPr>
          <w:rFonts w:ascii="Garamond" w:hAnsi="Garamond" w:cs="Arial"/>
        </w:rPr>
        <w:t>See</w:t>
      </w:r>
      <w:r w:rsidR="00396BE3">
        <w:rPr>
          <w:rFonts w:ascii="Garamond" w:hAnsi="Garamond" w:cs="Arial"/>
        </w:rPr>
        <w:t xml:space="preserve"> S</w:t>
      </w:r>
      <w:r w:rsidR="004C6AB0" w:rsidRPr="00693B69">
        <w:rPr>
          <w:rFonts w:ascii="Garamond" w:hAnsi="Garamond" w:cs="Arial"/>
        </w:rPr>
        <w:t>ection 4.1.1.2</w:t>
      </w:r>
      <w:r w:rsidR="00E11672">
        <w:rPr>
          <w:rFonts w:ascii="Garamond" w:hAnsi="Garamond" w:cs="Arial"/>
        </w:rPr>
        <w:t>.</w:t>
      </w:r>
    </w:p>
    <w:p w:rsidR="00A2157C" w:rsidRPr="00693B69" w:rsidRDefault="00471A2D" w:rsidP="00984AC5">
      <w:pPr>
        <w:numPr>
          <w:ilvl w:val="0"/>
          <w:numId w:val="52"/>
        </w:numPr>
        <w:spacing w:after="120"/>
        <w:rPr>
          <w:rFonts w:ascii="Garamond" w:hAnsi="Garamond" w:cs="Arial"/>
        </w:rPr>
      </w:pPr>
      <w:r w:rsidRPr="00693B69">
        <w:rPr>
          <w:rFonts w:ascii="Garamond" w:hAnsi="Garamond" w:cs="Arial"/>
        </w:rPr>
        <w:t>Applicants must NOT</w:t>
      </w:r>
      <w:r w:rsidR="00571185" w:rsidRPr="00693B69">
        <w:rPr>
          <w:rFonts w:ascii="Garamond" w:hAnsi="Garamond" w:cs="Arial"/>
        </w:rPr>
        <w:t xml:space="preserve"> include SBDC program i</w:t>
      </w:r>
      <w:r w:rsidR="00485842" w:rsidRPr="00693B69">
        <w:rPr>
          <w:rFonts w:ascii="Garamond" w:hAnsi="Garamond" w:cs="Arial"/>
        </w:rPr>
        <w:t>ncome</w:t>
      </w:r>
      <w:r w:rsidRPr="00693B69">
        <w:rPr>
          <w:rFonts w:ascii="Garamond" w:hAnsi="Garamond" w:cs="Arial"/>
        </w:rPr>
        <w:t>,</w:t>
      </w:r>
      <w:r w:rsidR="00485842" w:rsidRPr="00693B69">
        <w:rPr>
          <w:rFonts w:ascii="Garamond" w:hAnsi="Garamond" w:cs="Arial"/>
        </w:rPr>
        <w:t xml:space="preserve"> </w:t>
      </w:r>
      <w:r w:rsidRPr="00693B69">
        <w:rPr>
          <w:rFonts w:ascii="Garamond" w:hAnsi="Garamond" w:cs="Arial"/>
        </w:rPr>
        <w:t>n</w:t>
      </w:r>
      <w:r w:rsidR="00485842" w:rsidRPr="00693B69">
        <w:rPr>
          <w:rFonts w:ascii="Garamond" w:hAnsi="Garamond" w:cs="Arial"/>
        </w:rPr>
        <w:t>or unspent program funds from prior budget periods</w:t>
      </w:r>
      <w:r w:rsidRPr="00693B69">
        <w:rPr>
          <w:rFonts w:ascii="Garamond" w:hAnsi="Garamond" w:cs="Arial"/>
        </w:rPr>
        <w:t xml:space="preserve"> (carryover requests)</w:t>
      </w:r>
      <w:r w:rsidR="00485842" w:rsidRPr="00693B69">
        <w:rPr>
          <w:rFonts w:ascii="Garamond" w:hAnsi="Garamond" w:cs="Arial"/>
        </w:rPr>
        <w:t xml:space="preserve"> on the</w:t>
      </w:r>
      <w:r w:rsidRPr="00693B69">
        <w:rPr>
          <w:rFonts w:ascii="Garamond" w:hAnsi="Garamond" w:cs="Arial"/>
        </w:rPr>
        <w:t xml:space="preserve"> Application SF424, Budget Information SF424A or SBDC budget justification forms submitted in response to this Program Announcement. </w:t>
      </w:r>
      <w:r w:rsidR="00A2157C" w:rsidRPr="00693B69">
        <w:rPr>
          <w:rFonts w:ascii="Garamond" w:hAnsi="Garamond" w:cs="Arial"/>
        </w:rPr>
        <w:t xml:space="preserve">Planned program income expenditures should be described instead as part of the Technical Proposal. See Section 4.1.1.1 for guidance. </w:t>
      </w:r>
      <w:r w:rsidR="00C10E91" w:rsidRPr="00693B69">
        <w:rPr>
          <w:rFonts w:ascii="Garamond" w:hAnsi="Garamond" w:cs="Arial"/>
        </w:rPr>
        <w:t>Specifically:</w:t>
      </w:r>
      <w:r w:rsidRPr="00693B69">
        <w:rPr>
          <w:rFonts w:ascii="Garamond" w:hAnsi="Garamond" w:cs="Arial"/>
        </w:rPr>
        <w:t xml:space="preserve"> </w:t>
      </w:r>
    </w:p>
    <w:p w:rsidR="00A2157C" w:rsidRPr="00693B69" w:rsidRDefault="00E0031E" w:rsidP="00984AC5">
      <w:pPr>
        <w:numPr>
          <w:ilvl w:val="1"/>
          <w:numId w:val="52"/>
        </w:numPr>
        <w:spacing w:after="120"/>
        <w:rPr>
          <w:rFonts w:ascii="Garamond" w:hAnsi="Garamond" w:cs="Arial"/>
        </w:rPr>
      </w:pPr>
      <w:r>
        <w:rPr>
          <w:rFonts w:ascii="Garamond" w:hAnsi="Garamond" w:cs="Arial"/>
        </w:rPr>
        <w:t>L</w:t>
      </w:r>
      <w:r w:rsidR="00471A2D" w:rsidRPr="00693B69">
        <w:rPr>
          <w:rFonts w:ascii="Garamond" w:hAnsi="Garamond" w:cs="Arial"/>
        </w:rPr>
        <w:t xml:space="preserve">eave BLANK and </w:t>
      </w:r>
      <w:r w:rsidR="00571185" w:rsidRPr="00693B69">
        <w:rPr>
          <w:rFonts w:ascii="Garamond" w:hAnsi="Garamond" w:cs="Arial"/>
        </w:rPr>
        <w:t>do not include p</w:t>
      </w:r>
      <w:r w:rsidR="00471A2D" w:rsidRPr="00693B69">
        <w:rPr>
          <w:rFonts w:ascii="Garamond" w:hAnsi="Garamond" w:cs="Arial"/>
        </w:rPr>
        <w:t>rog</w:t>
      </w:r>
      <w:r w:rsidR="00571185" w:rsidRPr="00693B69">
        <w:rPr>
          <w:rFonts w:ascii="Garamond" w:hAnsi="Garamond" w:cs="Arial"/>
        </w:rPr>
        <w:t>ram income</w:t>
      </w:r>
      <w:r w:rsidR="00471A2D" w:rsidRPr="00693B69">
        <w:rPr>
          <w:rFonts w:ascii="Garamond" w:hAnsi="Garamond" w:cs="Arial"/>
        </w:rPr>
        <w:t xml:space="preserve"> on the line f in Box 18, “Total Estimated Funding” of the SF424</w:t>
      </w:r>
      <w:r w:rsidR="00A2157C" w:rsidRPr="00693B69">
        <w:rPr>
          <w:rFonts w:ascii="Garamond" w:hAnsi="Garamond" w:cs="Arial"/>
        </w:rPr>
        <w:t>;</w:t>
      </w:r>
    </w:p>
    <w:p w:rsidR="00A2157C" w:rsidRPr="00693B69" w:rsidRDefault="00E0031E" w:rsidP="00984AC5">
      <w:pPr>
        <w:numPr>
          <w:ilvl w:val="1"/>
          <w:numId w:val="52"/>
        </w:numPr>
        <w:spacing w:after="120"/>
        <w:rPr>
          <w:rFonts w:ascii="Garamond" w:hAnsi="Garamond" w:cs="Arial"/>
        </w:rPr>
      </w:pPr>
      <w:r>
        <w:rPr>
          <w:rFonts w:ascii="Garamond" w:hAnsi="Garamond" w:cs="Arial"/>
        </w:rPr>
        <w:t>L</w:t>
      </w:r>
      <w:r w:rsidR="00554B9D" w:rsidRPr="00693B69">
        <w:rPr>
          <w:rFonts w:ascii="Garamond" w:hAnsi="Garamond" w:cs="Arial"/>
        </w:rPr>
        <w:t xml:space="preserve">eave </w:t>
      </w:r>
      <w:r w:rsidR="00471A2D" w:rsidRPr="00693B69">
        <w:rPr>
          <w:rFonts w:ascii="Garamond" w:hAnsi="Garamond" w:cs="Arial"/>
        </w:rPr>
        <w:t>BLANK</w:t>
      </w:r>
      <w:r w:rsidR="00571185" w:rsidRPr="00693B69">
        <w:rPr>
          <w:rFonts w:ascii="Garamond" w:hAnsi="Garamond" w:cs="Arial"/>
        </w:rPr>
        <w:t xml:space="preserve"> </w:t>
      </w:r>
      <w:r w:rsidR="00554B9D" w:rsidRPr="00693B69">
        <w:rPr>
          <w:rFonts w:ascii="Garamond" w:hAnsi="Garamond" w:cs="Arial"/>
        </w:rPr>
        <w:t xml:space="preserve"> </w:t>
      </w:r>
      <w:r w:rsidR="00571185" w:rsidRPr="00693B69">
        <w:rPr>
          <w:rFonts w:ascii="Garamond" w:hAnsi="Garamond" w:cs="Arial"/>
        </w:rPr>
        <w:t>line 7 for “</w:t>
      </w:r>
      <w:r w:rsidR="00554B9D" w:rsidRPr="00693B69">
        <w:rPr>
          <w:rFonts w:ascii="Garamond" w:hAnsi="Garamond" w:cs="Arial"/>
        </w:rPr>
        <w:t>Program Income” on the SF-424A</w:t>
      </w:r>
      <w:r w:rsidR="00571185" w:rsidRPr="00693B69">
        <w:rPr>
          <w:rFonts w:ascii="Garamond" w:hAnsi="Garamond" w:cs="Arial"/>
        </w:rPr>
        <w:t xml:space="preserve">; and </w:t>
      </w:r>
    </w:p>
    <w:p w:rsidR="00554B9D" w:rsidRPr="00693B69" w:rsidRDefault="00E0031E" w:rsidP="00984AC5">
      <w:pPr>
        <w:numPr>
          <w:ilvl w:val="1"/>
          <w:numId w:val="52"/>
        </w:numPr>
        <w:spacing w:after="120"/>
        <w:rPr>
          <w:rFonts w:ascii="Garamond" w:hAnsi="Garamond" w:cs="Arial"/>
        </w:rPr>
      </w:pPr>
      <w:r>
        <w:rPr>
          <w:rFonts w:ascii="Garamond" w:hAnsi="Garamond" w:cs="Arial"/>
        </w:rPr>
        <w:t>D</w:t>
      </w:r>
      <w:r w:rsidR="00BC1FC0" w:rsidRPr="00693B69">
        <w:rPr>
          <w:rFonts w:ascii="Garamond" w:hAnsi="Garamond" w:cs="Arial"/>
        </w:rPr>
        <w:t>o</w:t>
      </w:r>
      <w:r w:rsidR="00B634FF" w:rsidRPr="00693B69">
        <w:rPr>
          <w:rFonts w:ascii="Garamond" w:hAnsi="Garamond" w:cs="Arial"/>
        </w:rPr>
        <w:t xml:space="preserve"> </w:t>
      </w:r>
      <w:r w:rsidR="00597C82" w:rsidRPr="00693B69">
        <w:rPr>
          <w:rFonts w:ascii="Garamond" w:hAnsi="Garamond" w:cs="Arial"/>
        </w:rPr>
        <w:t xml:space="preserve">NOT </w:t>
      </w:r>
      <w:r w:rsidR="00B634FF" w:rsidRPr="00693B69">
        <w:rPr>
          <w:rFonts w:ascii="Garamond" w:hAnsi="Garamond" w:cs="Arial"/>
        </w:rPr>
        <w:t xml:space="preserve">include </w:t>
      </w:r>
      <w:r w:rsidR="00554B9D" w:rsidRPr="00693B69">
        <w:rPr>
          <w:rFonts w:ascii="Garamond" w:hAnsi="Garamond" w:cs="Arial"/>
        </w:rPr>
        <w:t xml:space="preserve">program income costs </w:t>
      </w:r>
      <w:r w:rsidR="00B634FF" w:rsidRPr="00693B69">
        <w:rPr>
          <w:rFonts w:ascii="Garamond" w:hAnsi="Garamond" w:cs="Arial"/>
        </w:rPr>
        <w:t>in the detailed budget justification</w:t>
      </w:r>
      <w:r w:rsidR="00F76EB0" w:rsidRPr="00693B69">
        <w:rPr>
          <w:rFonts w:ascii="Garamond" w:hAnsi="Garamond" w:cs="Arial"/>
        </w:rPr>
        <w:t>.</w:t>
      </w:r>
      <w:r w:rsidR="00571185" w:rsidRPr="00693B69">
        <w:rPr>
          <w:rFonts w:ascii="Garamond" w:hAnsi="Garamond" w:cs="Arial"/>
        </w:rPr>
        <w:t xml:space="preserve"> </w:t>
      </w:r>
    </w:p>
    <w:p w:rsidR="00554B9D" w:rsidRPr="00D81020" w:rsidRDefault="00966CFE" w:rsidP="00C87690">
      <w:pPr>
        <w:pStyle w:val="Heading3"/>
        <w:spacing w:after="120"/>
        <w:ind w:left="3240"/>
      </w:pPr>
      <w:r w:rsidRPr="00D81020">
        <w:t>Subrecipient Costs (</w:t>
      </w:r>
      <w:r w:rsidR="005A6DAE" w:rsidRPr="00D81020">
        <w:t xml:space="preserve">Subcontracted </w:t>
      </w:r>
      <w:r w:rsidR="00554B9D" w:rsidRPr="00D81020">
        <w:t>Service Center</w:t>
      </w:r>
      <w:r w:rsidRPr="00D81020">
        <w:t>s)</w:t>
      </w:r>
    </w:p>
    <w:p w:rsidR="00E81F24" w:rsidRPr="00D81020" w:rsidRDefault="00E81F24" w:rsidP="00C87690">
      <w:pPr>
        <w:spacing w:after="120"/>
        <w:ind w:left="2160"/>
        <w:rPr>
          <w:rFonts w:ascii="Garamond" w:hAnsi="Garamond" w:cs="Arial"/>
        </w:rPr>
      </w:pPr>
      <w:r w:rsidRPr="00D81020">
        <w:rPr>
          <w:rFonts w:ascii="Garamond" w:hAnsi="Garamond" w:cs="Arial"/>
        </w:rPr>
        <w:t xml:space="preserve">An applicant may contract with other entities to deliver SBDC services and must include a provision in the </w:t>
      </w:r>
      <w:r w:rsidR="00884C37" w:rsidRPr="00D81020">
        <w:rPr>
          <w:rFonts w:ascii="Garamond" w:hAnsi="Garamond" w:cs="Arial"/>
        </w:rPr>
        <w:t>subrecipient</w:t>
      </w:r>
      <w:r w:rsidR="009E5FD5">
        <w:rPr>
          <w:rFonts w:ascii="Garamond" w:hAnsi="Garamond" w:cs="Arial"/>
        </w:rPr>
        <w:t xml:space="preserve"> a</w:t>
      </w:r>
      <w:r w:rsidRPr="00D81020">
        <w:rPr>
          <w:rFonts w:ascii="Garamond" w:hAnsi="Garamond" w:cs="Arial"/>
        </w:rPr>
        <w:t>greement to comply with the Uniform Guidance and all appropriate flow-down provisions</w:t>
      </w:r>
      <w:r w:rsidR="003B3F26" w:rsidRPr="00D81020">
        <w:rPr>
          <w:rFonts w:ascii="Garamond" w:hAnsi="Garamond" w:cs="Arial"/>
        </w:rPr>
        <w:t>, including those</w:t>
      </w:r>
      <w:r w:rsidRPr="00D81020">
        <w:rPr>
          <w:rFonts w:ascii="Garamond" w:hAnsi="Garamond" w:cs="Arial"/>
        </w:rPr>
        <w:t xml:space="preserve"> outlined in </w:t>
      </w:r>
      <w:r w:rsidR="00396BE3" w:rsidRPr="00396BE3">
        <w:rPr>
          <w:rFonts w:ascii="Garamond" w:hAnsi="Garamond" w:cs="Arial"/>
        </w:rPr>
        <w:t>Se</w:t>
      </w:r>
      <w:r w:rsidR="00396BE3" w:rsidRPr="00D81020">
        <w:rPr>
          <w:rFonts w:ascii="Garamond" w:hAnsi="Garamond" w:cs="Arial"/>
        </w:rPr>
        <w:t>ction</w:t>
      </w:r>
      <w:r w:rsidRPr="00D81020">
        <w:rPr>
          <w:rFonts w:ascii="Garamond" w:hAnsi="Garamond" w:cs="Arial"/>
        </w:rPr>
        <w:t xml:space="preserve"> 6.4.2.</w:t>
      </w:r>
    </w:p>
    <w:p w:rsidR="00554B9D" w:rsidRPr="00D81020" w:rsidRDefault="00F76EB0" w:rsidP="00C87690">
      <w:pPr>
        <w:spacing w:after="120"/>
        <w:ind w:left="2160"/>
        <w:rPr>
          <w:rFonts w:ascii="Garamond" w:hAnsi="Garamond" w:cs="Arial"/>
        </w:rPr>
      </w:pPr>
      <w:r w:rsidRPr="00D81020">
        <w:rPr>
          <w:rFonts w:ascii="Garamond" w:hAnsi="Garamond" w:cs="Arial"/>
        </w:rPr>
        <w:t>If an Applicant p</w:t>
      </w:r>
      <w:r w:rsidR="00554B9D" w:rsidRPr="00D81020">
        <w:rPr>
          <w:rFonts w:ascii="Garamond" w:hAnsi="Garamond" w:cs="Arial"/>
        </w:rPr>
        <w:t>roposes</w:t>
      </w:r>
      <w:r w:rsidRPr="00D81020">
        <w:rPr>
          <w:rFonts w:ascii="Garamond" w:hAnsi="Garamond" w:cs="Arial"/>
        </w:rPr>
        <w:t xml:space="preserve"> </w:t>
      </w:r>
      <w:r w:rsidR="00185C21" w:rsidRPr="00D81020">
        <w:rPr>
          <w:rFonts w:ascii="Garamond" w:hAnsi="Garamond" w:cs="Arial"/>
        </w:rPr>
        <w:t xml:space="preserve">to use subrecipients for delivery of SBDC client services (also referred to herein </w:t>
      </w:r>
      <w:r w:rsidR="00884C37" w:rsidRPr="00D81020">
        <w:rPr>
          <w:rFonts w:ascii="Garamond" w:hAnsi="Garamond" w:cs="Arial"/>
        </w:rPr>
        <w:t>as subcontracted Service C</w:t>
      </w:r>
      <w:r w:rsidR="00185C21" w:rsidRPr="00D81020">
        <w:rPr>
          <w:rFonts w:ascii="Garamond" w:hAnsi="Garamond" w:cs="Arial"/>
        </w:rPr>
        <w:t>enters), it shall include th</w:t>
      </w:r>
      <w:r w:rsidR="00884C37" w:rsidRPr="00D81020">
        <w:rPr>
          <w:rFonts w:ascii="Garamond" w:hAnsi="Garamond" w:cs="Arial"/>
        </w:rPr>
        <w:t>e subrecipient</w:t>
      </w:r>
      <w:r w:rsidR="00185C21" w:rsidRPr="00D81020">
        <w:rPr>
          <w:rFonts w:ascii="Garamond" w:hAnsi="Garamond" w:cs="Arial"/>
        </w:rPr>
        <w:t xml:space="preserve"> </w:t>
      </w:r>
      <w:r w:rsidR="00D542AB" w:rsidRPr="00D81020">
        <w:rPr>
          <w:rFonts w:ascii="Garamond" w:hAnsi="Garamond" w:cs="Arial"/>
        </w:rPr>
        <w:t xml:space="preserve">costs </w:t>
      </w:r>
      <w:r w:rsidR="00185C21" w:rsidRPr="00D81020">
        <w:rPr>
          <w:rFonts w:ascii="Garamond" w:hAnsi="Garamond" w:cs="Arial"/>
        </w:rPr>
        <w:t>in the</w:t>
      </w:r>
      <w:r w:rsidR="00554B9D" w:rsidRPr="00D81020">
        <w:rPr>
          <w:rFonts w:ascii="Garamond" w:hAnsi="Garamond" w:cs="Arial"/>
        </w:rPr>
        <w:t xml:space="preserve"> </w:t>
      </w:r>
      <w:r w:rsidR="00185C21" w:rsidRPr="00D81020">
        <w:rPr>
          <w:rFonts w:ascii="Garamond" w:hAnsi="Garamond" w:cs="Arial"/>
        </w:rPr>
        <w:t>C</w:t>
      </w:r>
      <w:r w:rsidR="00554B9D" w:rsidRPr="00D81020">
        <w:rPr>
          <w:rFonts w:ascii="Garamond" w:hAnsi="Garamond" w:cs="Arial"/>
        </w:rPr>
        <w:t>ontractual budget element</w:t>
      </w:r>
      <w:r w:rsidR="00D542AB" w:rsidRPr="00D81020">
        <w:rPr>
          <w:rFonts w:ascii="Garamond" w:hAnsi="Garamond" w:cs="Arial"/>
        </w:rPr>
        <w:t xml:space="preserve"> </w:t>
      </w:r>
      <w:r w:rsidR="003452F6" w:rsidRPr="00D81020">
        <w:rPr>
          <w:rFonts w:ascii="Garamond" w:hAnsi="Garamond" w:cs="Arial"/>
        </w:rPr>
        <w:t xml:space="preserve">on the </w:t>
      </w:r>
      <w:r w:rsidR="00884C37" w:rsidRPr="00D81020">
        <w:rPr>
          <w:rFonts w:ascii="Garamond" w:hAnsi="Garamond" w:cs="Arial"/>
        </w:rPr>
        <w:t xml:space="preserve">SBDC Network’s </w:t>
      </w:r>
      <w:r w:rsidR="003452F6" w:rsidRPr="00D81020">
        <w:rPr>
          <w:rFonts w:ascii="Garamond" w:hAnsi="Garamond" w:cs="Arial"/>
        </w:rPr>
        <w:t>SF424A Budget Summary form</w:t>
      </w:r>
      <w:r w:rsidR="00554B9D" w:rsidRPr="00D81020">
        <w:rPr>
          <w:rFonts w:ascii="Garamond" w:hAnsi="Garamond" w:cs="Arial"/>
        </w:rPr>
        <w:t xml:space="preserve">, </w:t>
      </w:r>
      <w:r w:rsidR="00185C21" w:rsidRPr="00D81020">
        <w:rPr>
          <w:rFonts w:ascii="Garamond" w:hAnsi="Garamond" w:cs="Arial"/>
        </w:rPr>
        <w:t xml:space="preserve">and </w:t>
      </w:r>
      <w:r w:rsidR="00D542AB" w:rsidRPr="00D81020">
        <w:rPr>
          <w:rFonts w:ascii="Garamond" w:hAnsi="Garamond" w:cs="Arial"/>
        </w:rPr>
        <w:t xml:space="preserve">provide </w:t>
      </w:r>
      <w:r w:rsidR="00554B9D" w:rsidRPr="00D81020">
        <w:rPr>
          <w:rFonts w:ascii="Garamond" w:hAnsi="Garamond" w:cs="Arial"/>
        </w:rPr>
        <w:t xml:space="preserve">separate </w:t>
      </w:r>
      <w:r w:rsidR="005A6DAE" w:rsidRPr="00D81020">
        <w:rPr>
          <w:rFonts w:ascii="Garamond" w:hAnsi="Garamond" w:cs="Arial"/>
        </w:rPr>
        <w:t>detailed budget justifications</w:t>
      </w:r>
      <w:r w:rsidR="00185C21" w:rsidRPr="00D81020">
        <w:rPr>
          <w:rFonts w:ascii="Garamond" w:hAnsi="Garamond" w:cs="Arial"/>
        </w:rPr>
        <w:t>,</w:t>
      </w:r>
      <w:r w:rsidR="005A6DAE" w:rsidRPr="00D81020">
        <w:rPr>
          <w:rFonts w:ascii="Garamond" w:hAnsi="Garamond" w:cs="Arial"/>
        </w:rPr>
        <w:t xml:space="preserve"> </w:t>
      </w:r>
      <w:r w:rsidR="00554B9D" w:rsidRPr="00D81020">
        <w:rPr>
          <w:rFonts w:ascii="Garamond" w:hAnsi="Garamond" w:cs="Arial"/>
        </w:rPr>
        <w:t>with a line item breakout</w:t>
      </w:r>
      <w:r w:rsidR="00185C21" w:rsidRPr="00D81020">
        <w:rPr>
          <w:rFonts w:ascii="Garamond" w:hAnsi="Garamond" w:cs="Arial"/>
        </w:rPr>
        <w:t xml:space="preserve"> for </w:t>
      </w:r>
      <w:r w:rsidR="00A41552">
        <w:rPr>
          <w:rFonts w:ascii="Garamond" w:hAnsi="Garamond" w:cs="Arial"/>
        </w:rPr>
        <w:t>Federal</w:t>
      </w:r>
      <w:r w:rsidR="00554B9D" w:rsidRPr="00D81020">
        <w:rPr>
          <w:rFonts w:ascii="Garamond" w:hAnsi="Garamond" w:cs="Arial"/>
        </w:rPr>
        <w:t xml:space="preserve"> </w:t>
      </w:r>
      <w:r w:rsidR="00554B9D" w:rsidRPr="00D81020">
        <w:rPr>
          <w:rFonts w:ascii="Garamond" w:hAnsi="Garamond" w:cs="Arial"/>
        </w:rPr>
        <w:lastRenderedPageBreak/>
        <w:t>dollars</w:t>
      </w:r>
      <w:r w:rsidR="00185C21" w:rsidRPr="00D81020">
        <w:rPr>
          <w:rFonts w:ascii="Garamond" w:hAnsi="Garamond" w:cs="Arial"/>
        </w:rPr>
        <w:t>, cash match, in-kind and indirect cos</w:t>
      </w:r>
      <w:r w:rsidR="00884C37" w:rsidRPr="00D81020">
        <w:rPr>
          <w:rFonts w:ascii="Garamond" w:hAnsi="Garamond" w:cs="Arial"/>
        </w:rPr>
        <w:t>ts associated with the SBDC services to be provided by the</w:t>
      </w:r>
      <w:r w:rsidR="00185C21" w:rsidRPr="00D81020">
        <w:rPr>
          <w:rFonts w:ascii="Garamond" w:hAnsi="Garamond" w:cs="Arial"/>
        </w:rPr>
        <w:t xml:space="preserve"> proposed subrecipient organization. </w:t>
      </w:r>
      <w:r w:rsidR="00554B9D" w:rsidRPr="00D81020">
        <w:rPr>
          <w:rFonts w:ascii="Garamond" w:hAnsi="Garamond" w:cs="Arial"/>
        </w:rPr>
        <w:t xml:space="preserve"> If the </w:t>
      </w:r>
      <w:r w:rsidR="005A6DAE" w:rsidRPr="00D81020">
        <w:rPr>
          <w:rFonts w:ascii="Garamond" w:hAnsi="Garamond" w:cs="Arial"/>
        </w:rPr>
        <w:t xml:space="preserve">subcontracted </w:t>
      </w:r>
      <w:r w:rsidR="00554B9D" w:rsidRPr="00D81020">
        <w:rPr>
          <w:rFonts w:ascii="Garamond" w:hAnsi="Garamond" w:cs="Arial"/>
        </w:rPr>
        <w:t xml:space="preserve">Service Center proposes </w:t>
      </w:r>
      <w:r w:rsidR="005A6DAE" w:rsidRPr="00D81020">
        <w:rPr>
          <w:rFonts w:ascii="Garamond" w:hAnsi="Garamond" w:cs="Arial"/>
        </w:rPr>
        <w:t>its own contractual costs</w:t>
      </w:r>
      <w:r w:rsidR="00884C37" w:rsidRPr="00D81020">
        <w:rPr>
          <w:rFonts w:ascii="Garamond" w:hAnsi="Garamond" w:cs="Arial"/>
        </w:rPr>
        <w:t xml:space="preserve"> (sub-subcontract</w:t>
      </w:r>
      <w:r w:rsidR="00185C21" w:rsidRPr="00D81020">
        <w:rPr>
          <w:rFonts w:ascii="Garamond" w:hAnsi="Garamond" w:cs="Arial"/>
        </w:rPr>
        <w:t>s)</w:t>
      </w:r>
      <w:r w:rsidR="005A6DAE" w:rsidRPr="00D81020">
        <w:rPr>
          <w:rFonts w:ascii="Garamond" w:hAnsi="Garamond" w:cs="Arial"/>
        </w:rPr>
        <w:t>, it must provide</w:t>
      </w:r>
      <w:r w:rsidR="00554B9D" w:rsidRPr="00D81020">
        <w:rPr>
          <w:rFonts w:ascii="Garamond" w:hAnsi="Garamond" w:cs="Arial"/>
        </w:rPr>
        <w:t xml:space="preserve"> supporting budget details such as a statement of work, the number of hours and rate of pay must be provided</w:t>
      </w:r>
      <w:r w:rsidR="00D542AB" w:rsidRPr="00D81020">
        <w:rPr>
          <w:rFonts w:ascii="Garamond" w:hAnsi="Garamond" w:cs="Arial"/>
        </w:rPr>
        <w:t xml:space="preserve"> for each contractor</w:t>
      </w:r>
      <w:r w:rsidR="00554B9D" w:rsidRPr="00D81020">
        <w:rPr>
          <w:rFonts w:ascii="Garamond" w:hAnsi="Garamond" w:cs="Arial"/>
        </w:rPr>
        <w:t>.</w:t>
      </w:r>
    </w:p>
    <w:p w:rsidR="00CD01B2" w:rsidRPr="00693B69" w:rsidRDefault="00CD01B2" w:rsidP="00CD01B2">
      <w:pPr>
        <w:spacing w:after="120"/>
        <w:ind w:left="2160"/>
        <w:rPr>
          <w:rFonts w:ascii="Garamond" w:hAnsi="Garamond" w:cs="Arial"/>
        </w:rPr>
      </w:pPr>
      <w:r w:rsidRPr="00D81020">
        <w:rPr>
          <w:rFonts w:ascii="Garamond" w:hAnsi="Garamond" w:cs="Arial"/>
        </w:rPr>
        <w:t>For those SBDCs operating separate International Trade Centers</w:t>
      </w:r>
      <w:r w:rsidR="00E11672">
        <w:rPr>
          <w:rFonts w:ascii="Garamond" w:hAnsi="Garamond" w:cs="Arial"/>
        </w:rPr>
        <w:t xml:space="preserve"> (ITCs)</w:t>
      </w:r>
      <w:r w:rsidRPr="00D81020">
        <w:rPr>
          <w:rFonts w:ascii="Garamond" w:hAnsi="Garamond" w:cs="Arial"/>
        </w:rPr>
        <w:t xml:space="preserve">, Technology Centers or other specialty centers as part of the Cooperative Agreement, the proposal must include a separate budget and milestone </w:t>
      </w:r>
      <w:r w:rsidR="00C10E91" w:rsidRPr="00D81020">
        <w:rPr>
          <w:rFonts w:ascii="Garamond" w:hAnsi="Garamond" w:cs="Arial"/>
        </w:rPr>
        <w:t>worksheet</w:t>
      </w:r>
      <w:r w:rsidRPr="00D81020">
        <w:rPr>
          <w:rFonts w:ascii="Garamond" w:hAnsi="Garamond" w:cs="Arial"/>
        </w:rPr>
        <w:t>.</w:t>
      </w:r>
    </w:p>
    <w:p w:rsidR="004D0BFE" w:rsidRPr="00693B69" w:rsidRDefault="004D0BFE" w:rsidP="00C87690">
      <w:pPr>
        <w:spacing w:after="120"/>
        <w:ind w:left="2160"/>
        <w:rPr>
          <w:rFonts w:ascii="Garamond" w:hAnsi="Garamond" w:cs="Arial"/>
        </w:rPr>
      </w:pPr>
      <w:r w:rsidRPr="00693B69">
        <w:rPr>
          <w:rFonts w:ascii="Garamond" w:hAnsi="Garamond" w:cs="Arial"/>
        </w:rPr>
        <w:t xml:space="preserve">An Applicant may substitute its own forms or spreadsheets in place of the </w:t>
      </w:r>
      <w:r w:rsidR="00261F2F" w:rsidRPr="00693B69">
        <w:rPr>
          <w:rFonts w:ascii="Garamond" w:hAnsi="Garamond" w:cs="Arial"/>
        </w:rPr>
        <w:t>SB</w:t>
      </w:r>
      <w:r w:rsidR="00CD01B2" w:rsidRPr="00693B69">
        <w:rPr>
          <w:rFonts w:ascii="Garamond" w:hAnsi="Garamond" w:cs="Arial"/>
        </w:rPr>
        <w:t>DC</w:t>
      </w:r>
      <w:r w:rsidR="00261F2F" w:rsidRPr="00693B69">
        <w:rPr>
          <w:rFonts w:ascii="Garamond" w:hAnsi="Garamond" w:cs="Arial"/>
        </w:rPr>
        <w:t xml:space="preserve"> </w:t>
      </w:r>
      <w:r w:rsidRPr="00693B69">
        <w:rPr>
          <w:rFonts w:ascii="Garamond" w:hAnsi="Garamond" w:cs="Arial"/>
        </w:rPr>
        <w:t xml:space="preserve">Budget Justification </w:t>
      </w:r>
      <w:r w:rsidR="00C10E91" w:rsidRPr="00693B69">
        <w:rPr>
          <w:rFonts w:ascii="Garamond" w:hAnsi="Garamond" w:cs="Arial"/>
        </w:rPr>
        <w:t>Worksheet so long as it includes</w:t>
      </w:r>
      <w:r w:rsidRPr="00693B69">
        <w:rPr>
          <w:rFonts w:ascii="Garamond" w:hAnsi="Garamond" w:cs="Arial"/>
        </w:rPr>
        <w:t xml:space="preserve"> all of the information requ</w:t>
      </w:r>
      <w:r w:rsidR="00873CFB" w:rsidRPr="00693B69">
        <w:rPr>
          <w:rFonts w:ascii="Garamond" w:hAnsi="Garamond" w:cs="Arial"/>
        </w:rPr>
        <w:t xml:space="preserve">ested in </w:t>
      </w:r>
      <w:r w:rsidR="00E0031E">
        <w:rPr>
          <w:rFonts w:ascii="Garamond" w:hAnsi="Garamond" w:cs="Arial"/>
        </w:rPr>
        <w:t>S</w:t>
      </w:r>
      <w:r w:rsidR="00261F2F" w:rsidRPr="00693B69">
        <w:rPr>
          <w:rFonts w:ascii="Garamond" w:hAnsi="Garamond" w:cs="Arial"/>
        </w:rPr>
        <w:t>ection 4.1.</w:t>
      </w:r>
      <w:r w:rsidR="00CD01B2" w:rsidRPr="00693B69">
        <w:rPr>
          <w:rFonts w:ascii="Garamond" w:hAnsi="Garamond" w:cs="Arial"/>
        </w:rPr>
        <w:t>2</w:t>
      </w:r>
      <w:r w:rsidR="009E5FD5">
        <w:rPr>
          <w:rFonts w:ascii="Garamond" w:hAnsi="Garamond" w:cs="Arial"/>
        </w:rPr>
        <w:t>.3</w:t>
      </w:r>
      <w:r w:rsidRPr="00693B69">
        <w:rPr>
          <w:rFonts w:ascii="Garamond" w:hAnsi="Garamond" w:cs="Arial"/>
        </w:rPr>
        <w:t>.</w:t>
      </w:r>
    </w:p>
    <w:p w:rsidR="00554B9D" w:rsidRPr="00693B69" w:rsidRDefault="00554B9D" w:rsidP="00C87690">
      <w:pPr>
        <w:pStyle w:val="Heading3"/>
        <w:spacing w:after="120"/>
        <w:ind w:left="3240"/>
      </w:pPr>
      <w:r w:rsidRPr="00693B69">
        <w:t>SBDC Budget Justification Instructions</w:t>
      </w:r>
    </w:p>
    <w:p w:rsidR="00554B9D" w:rsidRPr="00693B69" w:rsidRDefault="004A28D0" w:rsidP="00C87690">
      <w:pPr>
        <w:spacing w:after="120"/>
        <w:ind w:left="2160"/>
        <w:rPr>
          <w:rFonts w:ascii="Garamond" w:hAnsi="Garamond" w:cs="Arial"/>
          <w:shd w:val="clear" w:color="auto" w:fill="00FFFF"/>
        </w:rPr>
      </w:pPr>
      <w:r w:rsidRPr="00693B69">
        <w:rPr>
          <w:rFonts w:ascii="Garamond" w:hAnsi="Garamond" w:cs="Arial"/>
          <w:bCs/>
          <w:iCs/>
        </w:rPr>
        <w:t>The budget cost categories</w:t>
      </w:r>
      <w:r w:rsidR="00CD01B2" w:rsidRPr="00693B69">
        <w:rPr>
          <w:rFonts w:ascii="Garamond" w:hAnsi="Garamond" w:cs="Arial"/>
          <w:bCs/>
          <w:iCs/>
        </w:rPr>
        <w:t xml:space="preserve"> and required cost detail for each category</w:t>
      </w:r>
      <w:r w:rsidRPr="00693B69">
        <w:rPr>
          <w:rFonts w:ascii="Garamond" w:hAnsi="Garamond" w:cs="Arial"/>
          <w:bCs/>
          <w:iCs/>
        </w:rPr>
        <w:t xml:space="preserve"> are </w:t>
      </w:r>
      <w:r w:rsidR="00CD01B2" w:rsidRPr="00693B69">
        <w:rPr>
          <w:rFonts w:ascii="Garamond" w:hAnsi="Garamond" w:cs="Arial"/>
          <w:bCs/>
          <w:iCs/>
        </w:rPr>
        <w:t xml:space="preserve">described </w:t>
      </w:r>
      <w:r w:rsidRPr="00693B69">
        <w:rPr>
          <w:rFonts w:ascii="Garamond" w:hAnsi="Garamond" w:cs="Arial"/>
          <w:bCs/>
          <w:iCs/>
        </w:rPr>
        <w:t xml:space="preserve">below. </w:t>
      </w:r>
      <w:r w:rsidR="00554B9D" w:rsidRPr="00693B69">
        <w:rPr>
          <w:rFonts w:ascii="Garamond" w:hAnsi="Garamond" w:cs="Arial"/>
          <w:bCs/>
          <w:iCs/>
        </w:rPr>
        <w:t>The direct cost and indirect cost total must agree with the SF-424 and SF-424</w:t>
      </w:r>
      <w:r w:rsidR="004A4217" w:rsidRPr="00693B69">
        <w:rPr>
          <w:rFonts w:ascii="Garamond" w:hAnsi="Garamond" w:cs="Arial"/>
        </w:rPr>
        <w:t>A.</w:t>
      </w:r>
    </w:p>
    <w:tbl>
      <w:tblPr>
        <w:tblW w:w="7830" w:type="dxa"/>
        <w:tblInd w:w="2268" w:type="dxa"/>
        <w:tblCellMar>
          <w:left w:w="0" w:type="dxa"/>
          <w:right w:w="0" w:type="dxa"/>
        </w:tblCellMar>
        <w:tblLook w:val="0000" w:firstRow="0" w:lastRow="0" w:firstColumn="0" w:lastColumn="0" w:noHBand="0" w:noVBand="0"/>
      </w:tblPr>
      <w:tblGrid>
        <w:gridCol w:w="1440"/>
        <w:gridCol w:w="6390"/>
      </w:tblGrid>
      <w:tr w:rsidR="00554B9D" w:rsidRPr="00693B69" w:rsidTr="00984AC5">
        <w:trPr>
          <w:trHeight w:val="1352"/>
        </w:trPr>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54B9D" w:rsidRPr="00693B69" w:rsidRDefault="00554B9D" w:rsidP="00C87690">
            <w:pPr>
              <w:spacing w:after="120"/>
              <w:rPr>
                <w:rFonts w:ascii="Garamond" w:hAnsi="Garamond" w:cs="Arial"/>
                <w:b/>
                <w:sz w:val="18"/>
                <w:shd w:val="clear" w:color="auto" w:fill="00FFFF"/>
              </w:rPr>
            </w:pPr>
          </w:p>
          <w:p w:rsidR="00554B9D" w:rsidRPr="00693B69" w:rsidRDefault="00597C82" w:rsidP="00C87690">
            <w:pPr>
              <w:spacing w:after="120"/>
              <w:rPr>
                <w:rFonts w:ascii="Garamond" w:hAnsi="Garamond" w:cs="Arial"/>
                <w:b/>
                <w:sz w:val="18"/>
                <w:shd w:val="clear" w:color="auto" w:fill="00FFFF"/>
              </w:rPr>
            </w:pPr>
            <w:r w:rsidRPr="00693B69">
              <w:rPr>
                <w:rFonts w:ascii="Garamond" w:hAnsi="Garamond" w:cs="Arial"/>
                <w:b/>
                <w:sz w:val="18"/>
              </w:rPr>
              <w:t xml:space="preserve">a. </w:t>
            </w:r>
            <w:r w:rsidR="00554B9D" w:rsidRPr="00693B69">
              <w:rPr>
                <w:rFonts w:ascii="Garamond" w:hAnsi="Garamond" w:cs="Arial"/>
                <w:b/>
                <w:sz w:val="18"/>
              </w:rPr>
              <w:t>Personnel:</w:t>
            </w:r>
          </w:p>
        </w:tc>
        <w:tc>
          <w:tcPr>
            <w:tcW w:w="63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54B9D" w:rsidRPr="00693B69" w:rsidRDefault="00554B9D" w:rsidP="002D1A99">
            <w:pPr>
              <w:spacing w:after="120"/>
              <w:rPr>
                <w:rFonts w:ascii="Garamond" w:hAnsi="Garamond" w:cs="Arial"/>
                <w:sz w:val="18"/>
                <w:shd w:val="clear" w:color="auto" w:fill="00FFFF"/>
              </w:rPr>
            </w:pPr>
            <w:r w:rsidRPr="00693B69">
              <w:rPr>
                <w:rFonts w:ascii="Garamond" w:hAnsi="Garamond" w:cs="Arial"/>
                <w:sz w:val="18"/>
              </w:rPr>
              <w:t xml:space="preserve">List name and title of all personnel charged to </w:t>
            </w:r>
            <w:r w:rsidR="00A41552">
              <w:rPr>
                <w:rFonts w:ascii="Garamond" w:hAnsi="Garamond" w:cs="Arial"/>
                <w:sz w:val="18"/>
              </w:rPr>
              <w:t>Federal</w:t>
            </w:r>
            <w:r w:rsidRPr="00693B69">
              <w:rPr>
                <w:rFonts w:ascii="Garamond" w:hAnsi="Garamond" w:cs="Arial"/>
                <w:sz w:val="18"/>
              </w:rPr>
              <w:t xml:space="preserve"> and non-</w:t>
            </w:r>
            <w:r w:rsidR="00E11672">
              <w:rPr>
                <w:rFonts w:ascii="Garamond" w:hAnsi="Garamond" w:cs="Arial"/>
                <w:sz w:val="18"/>
              </w:rPr>
              <w:t>F</w:t>
            </w:r>
            <w:r w:rsidR="00A41552">
              <w:rPr>
                <w:rFonts w:ascii="Garamond" w:hAnsi="Garamond" w:cs="Arial"/>
                <w:sz w:val="18"/>
              </w:rPr>
              <w:t>ederal</w:t>
            </w:r>
            <w:r w:rsidRPr="00693B69">
              <w:rPr>
                <w:rFonts w:ascii="Garamond" w:hAnsi="Garamond" w:cs="Arial"/>
                <w:sz w:val="18"/>
              </w:rPr>
              <w:t xml:space="preserve"> funds (direct costs).</w:t>
            </w:r>
            <w:r w:rsidR="00CD01B2" w:rsidRPr="00693B69">
              <w:rPr>
                <w:rFonts w:ascii="Garamond" w:hAnsi="Garamond" w:cs="Arial"/>
                <w:sz w:val="18"/>
              </w:rPr>
              <w:t xml:space="preserve"> </w:t>
            </w:r>
            <w:r w:rsidR="00791D39" w:rsidRPr="00693B69">
              <w:rPr>
                <w:rFonts w:ascii="Garamond" w:hAnsi="Garamond" w:cs="Arial"/>
                <w:sz w:val="18"/>
              </w:rPr>
              <w:t>For vacancies, show p</w:t>
            </w:r>
            <w:r w:rsidR="00CD01B2" w:rsidRPr="00693B69">
              <w:rPr>
                <w:rFonts w:ascii="Garamond" w:hAnsi="Garamond" w:cs="Arial"/>
                <w:sz w:val="18"/>
              </w:rPr>
              <w:t xml:space="preserve">osition title </w:t>
            </w:r>
            <w:r w:rsidR="00791D39" w:rsidRPr="00693B69">
              <w:rPr>
                <w:rFonts w:ascii="Garamond" w:hAnsi="Garamond" w:cs="Arial"/>
                <w:sz w:val="18"/>
              </w:rPr>
              <w:t>in budget justification</w:t>
            </w:r>
            <w:r w:rsidR="009A4405" w:rsidRPr="00693B69">
              <w:rPr>
                <w:rFonts w:ascii="Garamond" w:hAnsi="Garamond" w:cs="Arial"/>
                <w:sz w:val="18"/>
              </w:rPr>
              <w:t xml:space="preserve">. </w:t>
            </w:r>
            <w:r w:rsidR="009A4405" w:rsidRPr="00D81020">
              <w:rPr>
                <w:rFonts w:ascii="Garamond" w:hAnsi="Garamond" w:cs="Arial"/>
                <w:sz w:val="18"/>
              </w:rPr>
              <w:t>If additional space is needed to explain the cost</w:t>
            </w:r>
            <w:r w:rsidR="00AC6348" w:rsidRPr="00D81020">
              <w:rPr>
                <w:rFonts w:ascii="Garamond" w:hAnsi="Garamond" w:cs="Arial"/>
                <w:sz w:val="18"/>
              </w:rPr>
              <w:t>, include a</w:t>
            </w:r>
            <w:r w:rsidR="00791D39" w:rsidRPr="00D81020">
              <w:rPr>
                <w:rFonts w:ascii="Garamond" w:hAnsi="Garamond" w:cs="Arial"/>
                <w:sz w:val="18"/>
              </w:rPr>
              <w:t xml:space="preserve"> budget narrative</w:t>
            </w:r>
            <w:r w:rsidR="00CD01B2" w:rsidRPr="00D81020">
              <w:rPr>
                <w:rFonts w:ascii="Garamond" w:hAnsi="Garamond" w:cs="Arial"/>
                <w:sz w:val="18"/>
              </w:rPr>
              <w:t>.</w:t>
            </w:r>
            <w:r w:rsidR="00CD01B2" w:rsidRPr="00693B69">
              <w:rPr>
                <w:rFonts w:ascii="Garamond" w:hAnsi="Garamond" w:cs="Arial"/>
                <w:sz w:val="18"/>
              </w:rPr>
              <w:t xml:space="preserve"> </w:t>
            </w:r>
            <w:r w:rsidR="00E11672">
              <w:rPr>
                <w:rFonts w:ascii="Garamond" w:hAnsi="Garamond" w:cs="Arial"/>
                <w:sz w:val="18"/>
              </w:rPr>
              <w:t>Use the personnel l</w:t>
            </w:r>
            <w:r w:rsidR="00791D39" w:rsidRPr="00693B69">
              <w:rPr>
                <w:rFonts w:ascii="Garamond" w:hAnsi="Garamond" w:cs="Arial"/>
                <w:sz w:val="18"/>
              </w:rPr>
              <w:t xml:space="preserve">ist to </w:t>
            </w:r>
            <w:r w:rsidRPr="00693B69">
              <w:rPr>
                <w:rFonts w:ascii="Garamond" w:hAnsi="Garamond" w:cs="Arial"/>
                <w:sz w:val="18"/>
              </w:rPr>
              <w:t xml:space="preserve">show annual salary, number of months, level of effort in percentage and total amount </w:t>
            </w:r>
            <w:r w:rsidR="00663313" w:rsidRPr="00693B69">
              <w:rPr>
                <w:rFonts w:ascii="Garamond" w:hAnsi="Garamond" w:cs="Arial"/>
                <w:sz w:val="18"/>
              </w:rPr>
              <w:t xml:space="preserve">budgeted for </w:t>
            </w:r>
            <w:r w:rsidR="00791D39" w:rsidRPr="00693B69">
              <w:rPr>
                <w:rFonts w:ascii="Garamond" w:hAnsi="Garamond" w:cs="Arial"/>
                <w:sz w:val="18"/>
              </w:rPr>
              <w:t>each</w:t>
            </w:r>
            <w:r w:rsidR="00663313" w:rsidRPr="00693B69">
              <w:rPr>
                <w:rFonts w:ascii="Garamond" w:hAnsi="Garamond" w:cs="Arial"/>
                <w:sz w:val="18"/>
              </w:rPr>
              <w:t xml:space="preserve"> position </w:t>
            </w:r>
            <w:r w:rsidRPr="00693B69">
              <w:rPr>
                <w:rFonts w:ascii="Garamond" w:hAnsi="Garamond" w:cs="Arial"/>
                <w:sz w:val="18"/>
              </w:rPr>
              <w:t>as the basis</w:t>
            </w:r>
            <w:r w:rsidR="00791D39" w:rsidRPr="00693B69">
              <w:rPr>
                <w:rFonts w:ascii="Garamond" w:hAnsi="Garamond" w:cs="Arial"/>
                <w:sz w:val="18"/>
              </w:rPr>
              <w:t xml:space="preserve"> used</w:t>
            </w:r>
            <w:r w:rsidRPr="00693B69">
              <w:rPr>
                <w:rFonts w:ascii="Garamond" w:hAnsi="Garamond" w:cs="Arial"/>
                <w:sz w:val="18"/>
              </w:rPr>
              <w:t xml:space="preserve"> to estimate personnel costs</w:t>
            </w:r>
            <w:r w:rsidR="00261F2F" w:rsidRPr="00693B69">
              <w:rPr>
                <w:rFonts w:ascii="Garamond" w:hAnsi="Garamond" w:cs="Arial"/>
                <w:sz w:val="18"/>
              </w:rPr>
              <w:t xml:space="preserve"> charged to the </w:t>
            </w:r>
            <w:r w:rsidR="0026285C">
              <w:rPr>
                <w:rFonts w:ascii="Garamond" w:hAnsi="Garamond" w:cs="Arial"/>
                <w:sz w:val="18"/>
              </w:rPr>
              <w:t>SBDC P</w:t>
            </w:r>
            <w:r w:rsidR="00261F2F" w:rsidRPr="00693B69">
              <w:rPr>
                <w:rFonts w:ascii="Garamond" w:hAnsi="Garamond" w:cs="Arial"/>
                <w:sz w:val="18"/>
              </w:rPr>
              <w:t>rogram</w:t>
            </w:r>
            <w:r w:rsidRPr="00693B69">
              <w:rPr>
                <w:rFonts w:ascii="Garamond" w:hAnsi="Garamond" w:cs="Arial"/>
                <w:sz w:val="18"/>
                <w:szCs w:val="18"/>
              </w:rPr>
              <w:t>.</w:t>
            </w:r>
            <w:r w:rsidRPr="00693B69">
              <w:rPr>
                <w:rFonts w:ascii="Garamond" w:hAnsi="Garamond" w:cs="Arial"/>
                <w:sz w:val="18"/>
              </w:rPr>
              <w:t xml:space="preserve"> </w:t>
            </w:r>
          </w:p>
        </w:tc>
      </w:tr>
      <w:tr w:rsidR="00554B9D" w:rsidRPr="00693B69" w:rsidTr="00984AC5">
        <w:trPr>
          <w:trHeight w:val="681"/>
        </w:trPr>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54B9D" w:rsidRPr="00693B69" w:rsidRDefault="00597C82" w:rsidP="00C87690">
            <w:pPr>
              <w:spacing w:after="120"/>
              <w:rPr>
                <w:rFonts w:ascii="Garamond" w:hAnsi="Garamond" w:cs="Arial"/>
                <w:b/>
                <w:sz w:val="18"/>
                <w:shd w:val="clear" w:color="auto" w:fill="00FFFF"/>
              </w:rPr>
            </w:pPr>
            <w:r w:rsidRPr="00693B69">
              <w:rPr>
                <w:rFonts w:ascii="Garamond" w:hAnsi="Garamond" w:cs="Arial"/>
                <w:b/>
                <w:sz w:val="18"/>
              </w:rPr>
              <w:t xml:space="preserve">b. </w:t>
            </w:r>
            <w:r w:rsidR="00554B9D" w:rsidRPr="00693B69">
              <w:rPr>
                <w:rFonts w:ascii="Garamond" w:hAnsi="Garamond" w:cs="Arial"/>
                <w:b/>
                <w:sz w:val="18"/>
              </w:rPr>
              <w:t>Fringe Benefits:</w:t>
            </w:r>
          </w:p>
        </w:tc>
        <w:tc>
          <w:tcPr>
            <w:tcW w:w="63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54B9D" w:rsidRPr="00693B69" w:rsidRDefault="00554B9D" w:rsidP="00C87690">
            <w:pPr>
              <w:spacing w:after="120"/>
              <w:rPr>
                <w:rFonts w:ascii="Garamond" w:hAnsi="Garamond" w:cs="Arial"/>
                <w:sz w:val="18"/>
                <w:shd w:val="clear" w:color="auto" w:fill="00FFFF"/>
              </w:rPr>
            </w:pPr>
            <w:r w:rsidRPr="00693B69">
              <w:rPr>
                <w:rFonts w:ascii="Garamond" w:hAnsi="Garamond" w:cs="Arial"/>
                <w:sz w:val="18"/>
              </w:rPr>
              <w:t xml:space="preserve">Indicate the fringe rates approved by your cognizant </w:t>
            </w:r>
            <w:r w:rsidR="00A41552">
              <w:rPr>
                <w:rFonts w:ascii="Garamond" w:hAnsi="Garamond" w:cs="Arial"/>
                <w:sz w:val="18"/>
              </w:rPr>
              <w:t>Federal</w:t>
            </w:r>
            <w:r w:rsidR="00AF28CF">
              <w:rPr>
                <w:rFonts w:ascii="Garamond" w:hAnsi="Garamond" w:cs="Arial"/>
                <w:sz w:val="18"/>
              </w:rPr>
              <w:t xml:space="preserve"> A</w:t>
            </w:r>
            <w:r w:rsidRPr="00693B69">
              <w:rPr>
                <w:rFonts w:ascii="Garamond" w:hAnsi="Garamond" w:cs="Arial"/>
                <w:sz w:val="18"/>
              </w:rPr>
              <w:t>gency for audits when available. If not available provide the schedule used. Do not include fringe cost in the total amount required for personnel.</w:t>
            </w:r>
          </w:p>
        </w:tc>
      </w:tr>
      <w:tr w:rsidR="00554B9D" w:rsidRPr="00693B69" w:rsidTr="00984AC5">
        <w:trPr>
          <w:trHeight w:val="1352"/>
        </w:trPr>
        <w:tc>
          <w:tcPr>
            <w:tcW w:w="1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54B9D" w:rsidRPr="00693B69" w:rsidRDefault="00554B9D" w:rsidP="00C87690">
            <w:pPr>
              <w:spacing w:after="120"/>
              <w:rPr>
                <w:rFonts w:ascii="Garamond" w:hAnsi="Garamond" w:cs="Arial"/>
                <w:b/>
                <w:sz w:val="18"/>
              </w:rPr>
            </w:pPr>
          </w:p>
          <w:p w:rsidR="00554B9D" w:rsidRPr="00693B69" w:rsidRDefault="00597C82" w:rsidP="00C87690">
            <w:pPr>
              <w:spacing w:after="120"/>
              <w:rPr>
                <w:rFonts w:ascii="Garamond" w:hAnsi="Garamond" w:cs="Arial"/>
                <w:b/>
                <w:sz w:val="18"/>
                <w:shd w:val="clear" w:color="auto" w:fill="00FFFF"/>
              </w:rPr>
            </w:pPr>
            <w:r w:rsidRPr="00693B69">
              <w:rPr>
                <w:rFonts w:ascii="Garamond" w:hAnsi="Garamond" w:cs="Arial"/>
                <w:b/>
                <w:sz w:val="18"/>
              </w:rPr>
              <w:t xml:space="preserve">c. </w:t>
            </w:r>
            <w:r w:rsidR="00554B9D" w:rsidRPr="00693B69">
              <w:rPr>
                <w:rFonts w:ascii="Garamond" w:hAnsi="Garamond" w:cs="Arial"/>
                <w:b/>
                <w:sz w:val="18"/>
              </w:rPr>
              <w:t>Travel:</w:t>
            </w:r>
          </w:p>
        </w:tc>
        <w:tc>
          <w:tcPr>
            <w:tcW w:w="6390" w:type="dxa"/>
            <w:tcBorders>
              <w:top w:val="nil"/>
              <w:left w:val="nil"/>
              <w:bottom w:val="single" w:sz="8" w:space="0" w:color="auto"/>
              <w:right w:val="single" w:sz="8" w:space="0" w:color="auto"/>
            </w:tcBorders>
            <w:tcMar>
              <w:top w:w="0" w:type="dxa"/>
              <w:left w:w="108" w:type="dxa"/>
              <w:bottom w:w="0" w:type="dxa"/>
              <w:right w:w="108" w:type="dxa"/>
            </w:tcMar>
          </w:tcPr>
          <w:p w:rsidR="00F94947" w:rsidRPr="00693B69" w:rsidRDefault="00261F2F" w:rsidP="00316A80">
            <w:pPr>
              <w:spacing w:after="120"/>
              <w:rPr>
                <w:rFonts w:ascii="Garamond" w:hAnsi="Garamond" w:cs="Arial"/>
                <w:sz w:val="18"/>
              </w:rPr>
            </w:pPr>
            <w:r w:rsidRPr="00693B69">
              <w:rPr>
                <w:rFonts w:ascii="Garamond" w:hAnsi="Garamond" w:cs="Arial"/>
                <w:sz w:val="18"/>
              </w:rPr>
              <w:t xml:space="preserve">For local travel, provide total anticipated mileage and mileage rate. </w:t>
            </w:r>
          </w:p>
          <w:p w:rsidR="00554B9D" w:rsidRPr="00693B69" w:rsidRDefault="00261F2F" w:rsidP="000E0106">
            <w:pPr>
              <w:spacing w:after="120"/>
              <w:rPr>
                <w:rFonts w:ascii="Garamond" w:hAnsi="Garamond" w:cs="Arial"/>
                <w:sz w:val="18"/>
                <w:shd w:val="clear" w:color="auto" w:fill="00FFFF"/>
              </w:rPr>
            </w:pPr>
            <w:r w:rsidRPr="00693B69">
              <w:rPr>
                <w:rFonts w:ascii="Garamond" w:hAnsi="Garamond" w:cs="Arial"/>
                <w:sz w:val="18"/>
              </w:rPr>
              <w:t>For out of state</w:t>
            </w:r>
            <w:r w:rsidR="0044749E" w:rsidRPr="00693B69">
              <w:rPr>
                <w:rFonts w:ascii="Garamond" w:hAnsi="Garamond" w:cs="Arial"/>
                <w:sz w:val="18"/>
              </w:rPr>
              <w:t>/</w:t>
            </w:r>
            <w:r w:rsidRPr="00693B69">
              <w:rPr>
                <w:rFonts w:ascii="Garamond" w:hAnsi="Garamond" w:cs="Arial"/>
                <w:sz w:val="18"/>
              </w:rPr>
              <w:t>region travel</w:t>
            </w:r>
            <w:r w:rsidR="00984AC5" w:rsidRPr="00693B69">
              <w:rPr>
                <w:rFonts w:ascii="Garamond" w:hAnsi="Garamond" w:cs="Arial"/>
                <w:sz w:val="18"/>
              </w:rPr>
              <w:t xml:space="preserve"> (including foreign travel)</w:t>
            </w:r>
            <w:r w:rsidRPr="00693B69">
              <w:rPr>
                <w:rFonts w:ascii="Garamond" w:hAnsi="Garamond" w:cs="Arial"/>
                <w:sz w:val="18"/>
              </w:rPr>
              <w:t>, provide</w:t>
            </w:r>
            <w:r w:rsidR="0044749E" w:rsidRPr="00693B69">
              <w:rPr>
                <w:rFonts w:ascii="Garamond" w:hAnsi="Garamond" w:cs="Arial"/>
                <w:sz w:val="18"/>
              </w:rPr>
              <w:t xml:space="preserve"> </w:t>
            </w:r>
            <w:r w:rsidR="00F94947" w:rsidRPr="00693B69">
              <w:rPr>
                <w:rFonts w:ascii="Garamond" w:hAnsi="Garamond" w:cs="Arial"/>
                <w:sz w:val="18"/>
              </w:rPr>
              <w:t>estimated cost and justification including:</w:t>
            </w:r>
            <w:r w:rsidR="0044749E" w:rsidRPr="00693B69">
              <w:rPr>
                <w:rFonts w:ascii="Garamond" w:hAnsi="Garamond" w:cs="Arial"/>
                <w:sz w:val="18"/>
              </w:rPr>
              <w:t xml:space="preserve"> </w:t>
            </w:r>
            <w:r w:rsidR="00F94947" w:rsidRPr="00693B69">
              <w:rPr>
                <w:rFonts w:ascii="Garamond" w:hAnsi="Garamond" w:cs="Arial"/>
                <w:sz w:val="18"/>
              </w:rPr>
              <w:t xml:space="preserve"> i)</w:t>
            </w:r>
            <w:r w:rsidR="00182780" w:rsidRPr="00693B69">
              <w:rPr>
                <w:rFonts w:ascii="Garamond" w:hAnsi="Garamond" w:cs="Arial"/>
                <w:sz w:val="18"/>
              </w:rPr>
              <w:t xml:space="preserve"> </w:t>
            </w:r>
            <w:r w:rsidR="00E11672">
              <w:rPr>
                <w:rFonts w:ascii="Garamond" w:hAnsi="Garamond" w:cs="Arial"/>
                <w:sz w:val="18"/>
              </w:rPr>
              <w:t>P</w:t>
            </w:r>
            <w:r w:rsidRPr="00693B69">
              <w:rPr>
                <w:rFonts w:ascii="Garamond" w:hAnsi="Garamond" w:cs="Arial"/>
                <w:sz w:val="18"/>
              </w:rPr>
              <w:t>urpose</w:t>
            </w:r>
            <w:r w:rsidR="00F94947" w:rsidRPr="00693B69">
              <w:rPr>
                <w:rFonts w:ascii="Garamond" w:hAnsi="Garamond" w:cs="Arial"/>
                <w:sz w:val="18"/>
              </w:rPr>
              <w:t>, ii)</w:t>
            </w:r>
            <w:r w:rsidR="0044749E" w:rsidRPr="00693B69">
              <w:rPr>
                <w:rFonts w:ascii="Garamond" w:hAnsi="Garamond" w:cs="Arial"/>
                <w:sz w:val="18"/>
              </w:rPr>
              <w:t xml:space="preserve"> </w:t>
            </w:r>
            <w:r w:rsidR="00E11672">
              <w:rPr>
                <w:rFonts w:ascii="Garamond" w:hAnsi="Garamond" w:cs="Arial"/>
                <w:sz w:val="18"/>
              </w:rPr>
              <w:t>D</w:t>
            </w:r>
            <w:r w:rsidR="00554B9D" w:rsidRPr="00693B69">
              <w:rPr>
                <w:rFonts w:ascii="Garamond" w:hAnsi="Garamond" w:cs="Arial"/>
                <w:sz w:val="18"/>
              </w:rPr>
              <w:t xml:space="preserve">estination, </w:t>
            </w:r>
            <w:r w:rsidR="00316A80" w:rsidRPr="00693B69">
              <w:rPr>
                <w:rFonts w:ascii="Garamond" w:hAnsi="Garamond" w:cs="Arial"/>
                <w:sz w:val="18"/>
              </w:rPr>
              <w:t xml:space="preserve">iii) </w:t>
            </w:r>
            <w:r w:rsidR="00E11672">
              <w:rPr>
                <w:rFonts w:ascii="Garamond" w:hAnsi="Garamond" w:cs="Arial"/>
                <w:sz w:val="18"/>
              </w:rPr>
              <w:t>M</w:t>
            </w:r>
            <w:r w:rsidR="00554B9D" w:rsidRPr="00693B69">
              <w:rPr>
                <w:rFonts w:ascii="Garamond" w:hAnsi="Garamond" w:cs="Arial"/>
                <w:sz w:val="18"/>
              </w:rPr>
              <w:t>ode of transportation</w:t>
            </w:r>
            <w:r w:rsidR="0044749E" w:rsidRPr="00693B69">
              <w:rPr>
                <w:rFonts w:ascii="Garamond" w:hAnsi="Garamond" w:cs="Arial"/>
                <w:sz w:val="18"/>
              </w:rPr>
              <w:t xml:space="preserve"> and rate (i.e.</w:t>
            </w:r>
            <w:r w:rsidR="00396BE3">
              <w:rPr>
                <w:rFonts w:ascii="Garamond" w:hAnsi="Garamond" w:cs="Arial"/>
                <w:sz w:val="18"/>
              </w:rPr>
              <w:t>,</w:t>
            </w:r>
            <w:r w:rsidR="00554B9D" w:rsidRPr="00693B69">
              <w:rPr>
                <w:rFonts w:ascii="Garamond" w:hAnsi="Garamond" w:cs="Arial"/>
                <w:sz w:val="18"/>
              </w:rPr>
              <w:t xml:space="preserve"> airfare </w:t>
            </w:r>
            <w:r w:rsidR="0044749E" w:rsidRPr="00693B69">
              <w:rPr>
                <w:rFonts w:ascii="Garamond" w:hAnsi="Garamond" w:cs="Arial"/>
                <w:sz w:val="18"/>
              </w:rPr>
              <w:t>or mileage and rate)</w:t>
            </w:r>
            <w:r w:rsidR="002B3CC4" w:rsidRPr="00693B69">
              <w:rPr>
                <w:rFonts w:ascii="Garamond" w:hAnsi="Garamond" w:cs="Arial"/>
                <w:sz w:val="18"/>
              </w:rPr>
              <w:t xml:space="preserve">, </w:t>
            </w:r>
            <w:r w:rsidR="00316A80" w:rsidRPr="00693B69">
              <w:rPr>
                <w:rFonts w:ascii="Garamond" w:hAnsi="Garamond" w:cs="Arial"/>
                <w:sz w:val="18"/>
              </w:rPr>
              <w:t xml:space="preserve">iv) </w:t>
            </w:r>
            <w:r w:rsidR="00E11672">
              <w:rPr>
                <w:rFonts w:ascii="Garamond" w:hAnsi="Garamond" w:cs="Arial"/>
                <w:sz w:val="18"/>
              </w:rPr>
              <w:t>N</w:t>
            </w:r>
            <w:r w:rsidR="002B3CC4" w:rsidRPr="00693B69">
              <w:rPr>
                <w:rFonts w:ascii="Garamond" w:hAnsi="Garamond" w:cs="Arial"/>
                <w:sz w:val="18"/>
              </w:rPr>
              <w:t>umber of trips</w:t>
            </w:r>
            <w:r w:rsidR="00316A80" w:rsidRPr="00693B69">
              <w:rPr>
                <w:rFonts w:ascii="Garamond" w:hAnsi="Garamond" w:cs="Arial"/>
                <w:sz w:val="18"/>
              </w:rPr>
              <w:t>,</w:t>
            </w:r>
            <w:r w:rsidR="00554B9D" w:rsidRPr="00693B69">
              <w:rPr>
                <w:rFonts w:ascii="Garamond" w:hAnsi="Garamond" w:cs="Arial"/>
                <w:sz w:val="18"/>
              </w:rPr>
              <w:t xml:space="preserve"> and</w:t>
            </w:r>
            <w:r w:rsidR="00316A80" w:rsidRPr="00693B69">
              <w:rPr>
                <w:rFonts w:ascii="Garamond" w:hAnsi="Garamond" w:cs="Arial"/>
                <w:sz w:val="18"/>
              </w:rPr>
              <w:t xml:space="preserve"> v)</w:t>
            </w:r>
            <w:r w:rsidR="00E11672">
              <w:rPr>
                <w:rFonts w:ascii="Garamond" w:hAnsi="Garamond" w:cs="Arial"/>
                <w:sz w:val="18"/>
              </w:rPr>
              <w:t xml:space="preserve"> N</w:t>
            </w:r>
            <w:r w:rsidR="00554B9D" w:rsidRPr="00693B69">
              <w:rPr>
                <w:rFonts w:ascii="Garamond" w:hAnsi="Garamond" w:cs="Arial"/>
                <w:sz w:val="18"/>
              </w:rPr>
              <w:t>umber</w:t>
            </w:r>
            <w:r w:rsidR="0039219A" w:rsidRPr="00693B69">
              <w:rPr>
                <w:rFonts w:ascii="Garamond" w:hAnsi="Garamond" w:cs="Arial"/>
                <w:sz w:val="18"/>
              </w:rPr>
              <w:t xml:space="preserve"> and </w:t>
            </w:r>
            <w:r w:rsidR="000E0106" w:rsidRPr="00693B69">
              <w:rPr>
                <w:rFonts w:ascii="Garamond" w:hAnsi="Garamond" w:cs="Arial"/>
                <w:sz w:val="18"/>
              </w:rPr>
              <w:t>position</w:t>
            </w:r>
            <w:r w:rsidR="00554B9D" w:rsidRPr="00693B69">
              <w:rPr>
                <w:rFonts w:ascii="Garamond" w:hAnsi="Garamond" w:cs="Arial"/>
                <w:sz w:val="18"/>
              </w:rPr>
              <w:t xml:space="preserve"> of travelers</w:t>
            </w:r>
            <w:r w:rsidR="00182780" w:rsidRPr="00693B69">
              <w:rPr>
                <w:rFonts w:ascii="Garamond" w:hAnsi="Garamond" w:cs="Arial"/>
                <w:sz w:val="18"/>
              </w:rPr>
              <w:t>.</w:t>
            </w:r>
            <w:r w:rsidR="00316A80" w:rsidRPr="00693B69">
              <w:rPr>
                <w:rFonts w:ascii="Garamond" w:hAnsi="Garamond" w:cs="Arial"/>
                <w:sz w:val="18"/>
              </w:rPr>
              <w:t xml:space="preserve">  </w:t>
            </w:r>
            <w:r w:rsidR="00AA44EB" w:rsidRPr="00693B69">
              <w:rPr>
                <w:rFonts w:ascii="Garamond" w:hAnsi="Garamond" w:cs="Arial"/>
                <w:sz w:val="18"/>
              </w:rPr>
              <w:t xml:space="preserve"> </w:t>
            </w:r>
          </w:p>
        </w:tc>
      </w:tr>
      <w:tr w:rsidR="00554B9D" w:rsidRPr="00693B69" w:rsidTr="00984AC5">
        <w:trPr>
          <w:trHeight w:val="895"/>
        </w:trPr>
        <w:tc>
          <w:tcPr>
            <w:tcW w:w="1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54B9D" w:rsidRPr="00693B69" w:rsidRDefault="00554B9D" w:rsidP="00C87690">
            <w:pPr>
              <w:spacing w:after="120"/>
              <w:rPr>
                <w:rFonts w:ascii="Garamond" w:hAnsi="Garamond" w:cs="Arial"/>
                <w:b/>
                <w:sz w:val="18"/>
                <w:shd w:val="clear" w:color="auto" w:fill="00FFFF"/>
              </w:rPr>
            </w:pPr>
          </w:p>
          <w:p w:rsidR="00554B9D" w:rsidRPr="00693B69" w:rsidRDefault="00597C82" w:rsidP="00C87690">
            <w:pPr>
              <w:spacing w:after="120"/>
              <w:rPr>
                <w:rFonts w:ascii="Garamond" w:hAnsi="Garamond" w:cs="Arial"/>
                <w:b/>
                <w:sz w:val="18"/>
                <w:shd w:val="clear" w:color="auto" w:fill="00FFFF"/>
              </w:rPr>
            </w:pPr>
            <w:r w:rsidRPr="00693B69">
              <w:rPr>
                <w:rFonts w:ascii="Garamond" w:hAnsi="Garamond" w:cs="Arial"/>
                <w:b/>
                <w:sz w:val="18"/>
              </w:rPr>
              <w:t xml:space="preserve">d. </w:t>
            </w:r>
            <w:r w:rsidR="00554B9D" w:rsidRPr="00693B69">
              <w:rPr>
                <w:rFonts w:ascii="Garamond" w:hAnsi="Garamond" w:cs="Arial"/>
                <w:b/>
                <w:sz w:val="18"/>
              </w:rPr>
              <w:t>Equipment:</w:t>
            </w:r>
          </w:p>
        </w:tc>
        <w:tc>
          <w:tcPr>
            <w:tcW w:w="6390" w:type="dxa"/>
            <w:tcBorders>
              <w:top w:val="nil"/>
              <w:left w:val="nil"/>
              <w:bottom w:val="single" w:sz="8" w:space="0" w:color="auto"/>
              <w:right w:val="single" w:sz="8" w:space="0" w:color="auto"/>
            </w:tcBorders>
            <w:tcMar>
              <w:top w:w="0" w:type="dxa"/>
              <w:left w:w="108" w:type="dxa"/>
              <w:bottom w:w="0" w:type="dxa"/>
              <w:right w:w="108" w:type="dxa"/>
            </w:tcMar>
          </w:tcPr>
          <w:p w:rsidR="00554B9D" w:rsidRPr="00693B69" w:rsidRDefault="00554B9D" w:rsidP="00B60F96">
            <w:pPr>
              <w:spacing w:after="120"/>
              <w:rPr>
                <w:rFonts w:ascii="Garamond" w:hAnsi="Garamond" w:cs="Arial"/>
                <w:sz w:val="18"/>
                <w:shd w:val="clear" w:color="auto" w:fill="00FFFF"/>
              </w:rPr>
            </w:pPr>
            <w:r w:rsidRPr="00693B69">
              <w:rPr>
                <w:rFonts w:ascii="Garamond" w:hAnsi="Garamond" w:cs="Arial"/>
                <w:sz w:val="18"/>
              </w:rPr>
              <w:t>List items costing $</w:t>
            </w:r>
            <w:r w:rsidR="00B60F96" w:rsidRPr="00693B69">
              <w:rPr>
                <w:rFonts w:ascii="Garamond" w:hAnsi="Garamond" w:cs="Arial"/>
                <w:sz w:val="18"/>
              </w:rPr>
              <w:t xml:space="preserve">5,000 </w:t>
            </w:r>
            <w:r w:rsidR="00B60F96">
              <w:rPr>
                <w:rFonts w:ascii="Garamond" w:hAnsi="Garamond" w:cs="Arial"/>
                <w:sz w:val="18"/>
              </w:rPr>
              <w:t xml:space="preserve">or greater </w:t>
            </w:r>
            <w:r w:rsidRPr="00693B69">
              <w:rPr>
                <w:rFonts w:ascii="Garamond" w:hAnsi="Garamond" w:cs="Arial"/>
                <w:sz w:val="18"/>
              </w:rPr>
              <w:t>and having at least one year of useful life.</w:t>
            </w:r>
            <w:r w:rsidR="00DB50A3" w:rsidRPr="00693B69">
              <w:rPr>
                <w:rFonts w:ascii="Garamond" w:hAnsi="Garamond" w:cs="Arial"/>
                <w:sz w:val="18"/>
              </w:rPr>
              <w:t xml:space="preserve"> </w:t>
            </w:r>
            <w:r w:rsidRPr="00693B69">
              <w:rPr>
                <w:rFonts w:ascii="Garamond" w:hAnsi="Garamond" w:cs="Arial"/>
                <w:sz w:val="18"/>
              </w:rPr>
              <w:t xml:space="preserve">The </w:t>
            </w:r>
            <w:r w:rsidR="002B3CC4" w:rsidRPr="00693B69">
              <w:rPr>
                <w:rFonts w:ascii="Garamond" w:hAnsi="Garamond" w:cs="Arial"/>
                <w:sz w:val="18"/>
              </w:rPr>
              <w:t>Recipient Organization</w:t>
            </w:r>
            <w:r w:rsidR="00DB50A3" w:rsidRPr="00693B69">
              <w:rPr>
                <w:rFonts w:ascii="Garamond" w:hAnsi="Garamond" w:cs="Arial"/>
                <w:sz w:val="18"/>
              </w:rPr>
              <w:t xml:space="preserve"> </w:t>
            </w:r>
            <w:r w:rsidRPr="00693B69">
              <w:rPr>
                <w:rFonts w:ascii="Garamond" w:hAnsi="Garamond" w:cs="Arial"/>
                <w:sz w:val="18"/>
              </w:rPr>
              <w:t>must maintain an inventory of equipment purchased with program d</w:t>
            </w:r>
            <w:r w:rsidR="002B3CC4" w:rsidRPr="00693B69">
              <w:rPr>
                <w:rFonts w:ascii="Garamond" w:hAnsi="Garamond" w:cs="Arial"/>
                <w:sz w:val="18"/>
              </w:rPr>
              <w:t>ollars including cost, location</w:t>
            </w:r>
            <w:r w:rsidR="00DB50A3" w:rsidRPr="00693B69">
              <w:rPr>
                <w:rFonts w:ascii="Garamond" w:hAnsi="Garamond" w:cs="Arial"/>
                <w:sz w:val="18"/>
              </w:rPr>
              <w:t xml:space="preserve"> </w:t>
            </w:r>
            <w:r w:rsidRPr="00693B69">
              <w:rPr>
                <w:rFonts w:ascii="Garamond" w:hAnsi="Garamond" w:cs="Arial"/>
                <w:sz w:val="18"/>
              </w:rPr>
              <w:t>and detailed description of each item.</w:t>
            </w:r>
            <w:r w:rsidR="0095307B" w:rsidRPr="00693B69">
              <w:rPr>
                <w:rFonts w:ascii="Garamond" w:hAnsi="Garamond" w:cs="Arial"/>
                <w:sz w:val="18"/>
              </w:rPr>
              <w:t xml:space="preserve"> </w:t>
            </w:r>
            <w:r w:rsidRPr="00693B69">
              <w:rPr>
                <w:rFonts w:ascii="Garamond" w:hAnsi="Garamond" w:cs="Arial"/>
                <w:sz w:val="18"/>
              </w:rPr>
              <w:t>Equipment inventory must be made available upon request of SBA.</w:t>
            </w:r>
          </w:p>
        </w:tc>
      </w:tr>
      <w:tr w:rsidR="00554B9D" w:rsidRPr="00693B69" w:rsidTr="00984AC5">
        <w:trPr>
          <w:trHeight w:val="1128"/>
        </w:trPr>
        <w:tc>
          <w:tcPr>
            <w:tcW w:w="1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54B9D" w:rsidRPr="00693B69" w:rsidRDefault="00554B9D" w:rsidP="00C87690">
            <w:pPr>
              <w:spacing w:after="120"/>
              <w:rPr>
                <w:rFonts w:ascii="Garamond" w:hAnsi="Garamond" w:cs="Arial"/>
                <w:b/>
                <w:sz w:val="18"/>
                <w:shd w:val="clear" w:color="auto" w:fill="00FFFF"/>
              </w:rPr>
            </w:pPr>
          </w:p>
          <w:p w:rsidR="00554B9D" w:rsidRPr="00693B69" w:rsidRDefault="00597C82" w:rsidP="00C87690">
            <w:pPr>
              <w:spacing w:after="120"/>
              <w:rPr>
                <w:rFonts w:ascii="Garamond" w:hAnsi="Garamond" w:cs="Arial"/>
                <w:b/>
                <w:sz w:val="18"/>
                <w:shd w:val="clear" w:color="auto" w:fill="00FFFF"/>
              </w:rPr>
            </w:pPr>
            <w:r w:rsidRPr="00693B69">
              <w:rPr>
                <w:rFonts w:ascii="Garamond" w:hAnsi="Garamond" w:cs="Arial"/>
                <w:b/>
                <w:sz w:val="18"/>
              </w:rPr>
              <w:t xml:space="preserve">e. </w:t>
            </w:r>
            <w:r w:rsidR="00554B9D" w:rsidRPr="00693B69">
              <w:rPr>
                <w:rFonts w:ascii="Garamond" w:hAnsi="Garamond" w:cs="Arial"/>
                <w:b/>
                <w:sz w:val="18"/>
              </w:rPr>
              <w:t>Supplies:</w:t>
            </w:r>
          </w:p>
        </w:tc>
        <w:tc>
          <w:tcPr>
            <w:tcW w:w="6390" w:type="dxa"/>
            <w:tcBorders>
              <w:top w:val="nil"/>
              <w:left w:val="nil"/>
              <w:bottom w:val="single" w:sz="8" w:space="0" w:color="auto"/>
              <w:right w:val="single" w:sz="8" w:space="0" w:color="auto"/>
            </w:tcBorders>
            <w:tcMar>
              <w:top w:w="0" w:type="dxa"/>
              <w:left w:w="108" w:type="dxa"/>
              <w:bottom w:w="0" w:type="dxa"/>
              <w:right w:w="108" w:type="dxa"/>
            </w:tcMar>
          </w:tcPr>
          <w:p w:rsidR="00554B9D" w:rsidRPr="00693B69" w:rsidRDefault="00554B9D" w:rsidP="00C87690">
            <w:pPr>
              <w:spacing w:after="120"/>
              <w:rPr>
                <w:rFonts w:ascii="Garamond" w:hAnsi="Garamond" w:cs="Arial"/>
                <w:sz w:val="18"/>
                <w:shd w:val="clear" w:color="auto" w:fill="00FFFF"/>
              </w:rPr>
            </w:pPr>
            <w:r w:rsidRPr="00693B69">
              <w:rPr>
                <w:rFonts w:ascii="Garamond" w:hAnsi="Garamond" w:cs="Arial"/>
                <w:sz w:val="18"/>
              </w:rPr>
              <w:t>Show anticipated cost of supply items such as general office,</w:t>
            </w:r>
            <w:r w:rsidR="001F18C9">
              <w:rPr>
                <w:rFonts w:ascii="Garamond" w:hAnsi="Garamond" w:cs="Arial"/>
                <w:sz w:val="18"/>
              </w:rPr>
              <w:t xml:space="preserve"> operational, computer supplies</w:t>
            </w:r>
            <w:r w:rsidRPr="00693B69">
              <w:rPr>
                <w:rFonts w:ascii="Garamond" w:hAnsi="Garamond" w:cs="Arial"/>
                <w:sz w:val="18"/>
              </w:rPr>
              <w:t xml:space="preserve"> and</w:t>
            </w:r>
            <w:r w:rsidR="00DB50A3" w:rsidRPr="00693B69">
              <w:rPr>
                <w:rFonts w:ascii="Garamond" w:hAnsi="Garamond" w:cs="Arial"/>
                <w:sz w:val="18"/>
              </w:rPr>
              <w:t xml:space="preserve"> </w:t>
            </w:r>
            <w:r w:rsidRPr="00693B69">
              <w:rPr>
                <w:rFonts w:ascii="Garamond" w:hAnsi="Garamond" w:cs="Arial"/>
                <w:sz w:val="18"/>
              </w:rPr>
              <w:t xml:space="preserve">other supply items </w:t>
            </w:r>
            <w:r w:rsidR="002B3CC4" w:rsidRPr="00693B69">
              <w:rPr>
                <w:rFonts w:ascii="Garamond" w:hAnsi="Garamond" w:cs="Arial"/>
                <w:sz w:val="18"/>
              </w:rPr>
              <w:t>costi</w:t>
            </w:r>
            <w:r w:rsidR="00182780" w:rsidRPr="00693B69">
              <w:rPr>
                <w:rFonts w:ascii="Garamond" w:hAnsi="Garamond" w:cs="Arial"/>
                <w:sz w:val="18"/>
              </w:rPr>
              <w:t xml:space="preserve">ng less than $5,000. </w:t>
            </w:r>
            <w:r w:rsidR="002B3CC4" w:rsidRPr="00693B69">
              <w:rPr>
                <w:rFonts w:ascii="Garamond" w:hAnsi="Garamond" w:cs="Arial"/>
                <w:sz w:val="18"/>
              </w:rPr>
              <w:t>The Recipient Organization</w:t>
            </w:r>
            <w:r w:rsidRPr="00693B69">
              <w:rPr>
                <w:rFonts w:ascii="Garamond" w:hAnsi="Garamond" w:cs="Arial"/>
                <w:sz w:val="18"/>
              </w:rPr>
              <w:t xml:space="preserve"> must maintain an inventory of controlled supplies of higher dollar value and high potential for loss such as computers, etc. and it must be made available upon request of the SBA.</w:t>
            </w:r>
          </w:p>
        </w:tc>
      </w:tr>
      <w:tr w:rsidR="00554B9D" w:rsidRPr="00693B69" w:rsidTr="00732EB8">
        <w:trPr>
          <w:trHeight w:val="1119"/>
        </w:trPr>
        <w:tc>
          <w:tcPr>
            <w:tcW w:w="144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554B9D" w:rsidRPr="00693B69" w:rsidRDefault="00554B9D" w:rsidP="00C87690">
            <w:pPr>
              <w:spacing w:after="120"/>
              <w:rPr>
                <w:rFonts w:ascii="Garamond" w:hAnsi="Garamond" w:cs="Arial"/>
                <w:b/>
                <w:sz w:val="18"/>
                <w:shd w:val="clear" w:color="auto" w:fill="00FFFF"/>
              </w:rPr>
            </w:pPr>
          </w:p>
          <w:p w:rsidR="00554B9D" w:rsidRPr="00693B69" w:rsidRDefault="00597C82" w:rsidP="00C87690">
            <w:pPr>
              <w:spacing w:after="120"/>
              <w:rPr>
                <w:rFonts w:ascii="Garamond" w:hAnsi="Garamond" w:cs="Arial"/>
                <w:b/>
                <w:sz w:val="18"/>
                <w:shd w:val="clear" w:color="auto" w:fill="00FFFF"/>
              </w:rPr>
            </w:pPr>
            <w:r w:rsidRPr="00693B69">
              <w:rPr>
                <w:rFonts w:ascii="Garamond" w:hAnsi="Garamond" w:cs="Arial"/>
                <w:b/>
                <w:sz w:val="18"/>
              </w:rPr>
              <w:t xml:space="preserve">f. </w:t>
            </w:r>
            <w:r w:rsidR="00554B9D" w:rsidRPr="00693B69">
              <w:rPr>
                <w:rFonts w:ascii="Garamond" w:hAnsi="Garamond" w:cs="Arial"/>
                <w:b/>
                <w:sz w:val="18"/>
              </w:rPr>
              <w:t>Contractual:</w:t>
            </w:r>
          </w:p>
        </w:tc>
        <w:tc>
          <w:tcPr>
            <w:tcW w:w="6390"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BD56E8" w:rsidRPr="00693B69" w:rsidRDefault="00E11672" w:rsidP="00BD56E8">
            <w:pPr>
              <w:spacing w:after="120"/>
              <w:rPr>
                <w:rFonts w:ascii="Garamond" w:hAnsi="Garamond" w:cs="Arial"/>
                <w:sz w:val="18"/>
              </w:rPr>
            </w:pPr>
            <w:r>
              <w:rPr>
                <w:rFonts w:ascii="Garamond" w:hAnsi="Garamond" w:cs="Arial"/>
                <w:sz w:val="18"/>
              </w:rPr>
              <w:t>List costs for c</w:t>
            </w:r>
            <w:r w:rsidR="00984AC5" w:rsidRPr="00693B69">
              <w:rPr>
                <w:rFonts w:ascii="Garamond" w:hAnsi="Garamond" w:cs="Arial"/>
                <w:sz w:val="18"/>
              </w:rPr>
              <w:t xml:space="preserve">ontractual services that support program operations, such as website support, equipment maintenance, or meeting facilitation.  </w:t>
            </w:r>
            <w:r w:rsidR="00F76EB0" w:rsidRPr="00693B69">
              <w:rPr>
                <w:rFonts w:ascii="Garamond" w:hAnsi="Garamond" w:cs="Arial"/>
                <w:sz w:val="18"/>
              </w:rPr>
              <w:t xml:space="preserve">Provide </w:t>
            </w:r>
            <w:r w:rsidR="00554B9D" w:rsidRPr="00693B69">
              <w:rPr>
                <w:rFonts w:ascii="Garamond" w:hAnsi="Garamond" w:cs="Arial"/>
                <w:sz w:val="18"/>
              </w:rPr>
              <w:t xml:space="preserve">budget details </w:t>
            </w:r>
            <w:r w:rsidR="009F06D7" w:rsidRPr="00693B69">
              <w:rPr>
                <w:rFonts w:ascii="Garamond" w:hAnsi="Garamond" w:cs="Arial"/>
                <w:sz w:val="18"/>
              </w:rPr>
              <w:t xml:space="preserve">including: </w:t>
            </w:r>
            <w:r w:rsidR="00554B9D" w:rsidRPr="00693B69">
              <w:rPr>
                <w:rFonts w:ascii="Garamond" w:hAnsi="Garamond" w:cs="Arial"/>
                <w:sz w:val="18"/>
              </w:rPr>
              <w:t xml:space="preserve"> </w:t>
            </w:r>
            <w:r>
              <w:rPr>
                <w:rFonts w:ascii="Garamond" w:hAnsi="Garamond" w:cs="Arial"/>
                <w:sz w:val="18"/>
              </w:rPr>
              <w:t>i) N</w:t>
            </w:r>
            <w:r w:rsidR="00984AC5" w:rsidRPr="00693B69">
              <w:rPr>
                <w:rFonts w:ascii="Garamond" w:hAnsi="Garamond" w:cs="Arial"/>
                <w:sz w:val="18"/>
              </w:rPr>
              <w:t xml:space="preserve">ame of contractor, </w:t>
            </w:r>
            <w:r>
              <w:rPr>
                <w:rFonts w:ascii="Garamond" w:hAnsi="Garamond" w:cs="Arial"/>
                <w:sz w:val="18"/>
              </w:rPr>
              <w:t>ii) S</w:t>
            </w:r>
            <w:r w:rsidR="00554B9D" w:rsidRPr="00693B69">
              <w:rPr>
                <w:rFonts w:ascii="Garamond" w:hAnsi="Garamond" w:cs="Arial"/>
                <w:sz w:val="18"/>
              </w:rPr>
              <w:t xml:space="preserve">tatement of work, </w:t>
            </w:r>
            <w:r>
              <w:rPr>
                <w:rFonts w:ascii="Garamond" w:hAnsi="Garamond" w:cs="Arial"/>
                <w:sz w:val="18"/>
              </w:rPr>
              <w:t>iii) N</w:t>
            </w:r>
            <w:r w:rsidR="00554B9D" w:rsidRPr="00693B69">
              <w:rPr>
                <w:rFonts w:ascii="Garamond" w:hAnsi="Garamond" w:cs="Arial"/>
                <w:sz w:val="18"/>
              </w:rPr>
              <w:t>umber of hours and</w:t>
            </w:r>
            <w:r w:rsidR="001F18C9">
              <w:rPr>
                <w:rFonts w:ascii="Garamond" w:hAnsi="Garamond" w:cs="Arial"/>
                <w:sz w:val="18"/>
              </w:rPr>
              <w:t xml:space="preserve"> </w:t>
            </w:r>
            <w:r>
              <w:rPr>
                <w:rFonts w:ascii="Garamond" w:hAnsi="Garamond" w:cs="Arial"/>
                <w:sz w:val="18"/>
              </w:rPr>
              <w:t>iv)</w:t>
            </w:r>
            <w:r w:rsidR="00554B9D" w:rsidRPr="00693B69">
              <w:rPr>
                <w:rFonts w:ascii="Garamond" w:hAnsi="Garamond" w:cs="Arial"/>
                <w:sz w:val="18"/>
              </w:rPr>
              <w:t xml:space="preserve"> rate of pay.</w:t>
            </w:r>
            <w:r w:rsidR="001C6DB7" w:rsidRPr="00693B69">
              <w:rPr>
                <w:rFonts w:ascii="Garamond" w:hAnsi="Garamond" w:cs="Arial"/>
                <w:sz w:val="18"/>
              </w:rPr>
              <w:t xml:space="preserve"> </w:t>
            </w:r>
          </w:p>
          <w:p w:rsidR="003B3F26" w:rsidRPr="00D81020" w:rsidRDefault="00D8202C" w:rsidP="003B3F26">
            <w:pPr>
              <w:spacing w:after="120"/>
              <w:rPr>
                <w:rFonts w:ascii="Garamond" w:hAnsi="Garamond" w:cs="Arial"/>
                <w:sz w:val="18"/>
              </w:rPr>
            </w:pPr>
            <w:r w:rsidRPr="00D81020">
              <w:rPr>
                <w:rFonts w:ascii="Garamond" w:hAnsi="Garamond" w:cs="Arial"/>
                <w:sz w:val="18"/>
              </w:rPr>
              <w:t xml:space="preserve">If Applicant proposes </w:t>
            </w:r>
            <w:r w:rsidR="003B3F26" w:rsidRPr="00D81020">
              <w:rPr>
                <w:rFonts w:ascii="Garamond" w:hAnsi="Garamond" w:cs="Arial"/>
                <w:sz w:val="18"/>
              </w:rPr>
              <w:t>to contract with another entity to provide SBDC client services</w:t>
            </w:r>
            <w:r w:rsidRPr="00D81020">
              <w:rPr>
                <w:rFonts w:ascii="Garamond" w:hAnsi="Garamond" w:cs="Arial"/>
                <w:sz w:val="18"/>
              </w:rPr>
              <w:t xml:space="preserve"> (</w:t>
            </w:r>
            <w:r w:rsidR="00B669A6" w:rsidRPr="00D81020">
              <w:rPr>
                <w:rFonts w:ascii="Garamond" w:hAnsi="Garamond" w:cs="Arial"/>
                <w:sz w:val="18"/>
              </w:rPr>
              <w:t>i.e.</w:t>
            </w:r>
            <w:r w:rsidR="00396BE3">
              <w:rPr>
                <w:rFonts w:ascii="Garamond" w:hAnsi="Garamond" w:cs="Arial"/>
                <w:sz w:val="18"/>
              </w:rPr>
              <w:t>,</w:t>
            </w:r>
            <w:r w:rsidR="00B669A6" w:rsidRPr="00D81020">
              <w:rPr>
                <w:rFonts w:ascii="Garamond" w:hAnsi="Garamond" w:cs="Arial"/>
                <w:sz w:val="18"/>
              </w:rPr>
              <w:t xml:space="preserve"> a </w:t>
            </w:r>
            <w:r w:rsidRPr="00D81020">
              <w:rPr>
                <w:rFonts w:ascii="Garamond" w:hAnsi="Garamond" w:cs="Arial"/>
                <w:sz w:val="18"/>
              </w:rPr>
              <w:t>sub</w:t>
            </w:r>
            <w:r w:rsidR="00B669A6" w:rsidRPr="00D81020">
              <w:rPr>
                <w:rFonts w:ascii="Garamond" w:hAnsi="Garamond" w:cs="Arial"/>
                <w:sz w:val="18"/>
              </w:rPr>
              <w:t>recipient</w:t>
            </w:r>
            <w:r w:rsidR="00114A78" w:rsidRPr="00D81020">
              <w:rPr>
                <w:rFonts w:ascii="Garamond" w:hAnsi="Garamond" w:cs="Arial"/>
                <w:sz w:val="18"/>
              </w:rPr>
              <w:t>),</w:t>
            </w:r>
            <w:r w:rsidR="00B669A6" w:rsidRPr="00D81020">
              <w:rPr>
                <w:rFonts w:ascii="Garamond" w:hAnsi="Garamond" w:cs="Arial"/>
                <w:sz w:val="18"/>
              </w:rPr>
              <w:t xml:space="preserve"> costs for the subrecipient </w:t>
            </w:r>
            <w:r w:rsidR="003B3F26" w:rsidRPr="00D81020">
              <w:rPr>
                <w:rFonts w:ascii="Garamond" w:hAnsi="Garamond" w:cs="Arial"/>
                <w:sz w:val="18"/>
              </w:rPr>
              <w:t xml:space="preserve">contract may be included on the Contractual line </w:t>
            </w:r>
            <w:r w:rsidR="00B669A6" w:rsidRPr="00D81020">
              <w:rPr>
                <w:rFonts w:ascii="Garamond" w:hAnsi="Garamond" w:cs="Arial"/>
                <w:sz w:val="18"/>
              </w:rPr>
              <w:t>for</w:t>
            </w:r>
            <w:r w:rsidR="003B3F26" w:rsidRPr="00D81020">
              <w:rPr>
                <w:rFonts w:ascii="Garamond" w:hAnsi="Garamond" w:cs="Arial"/>
                <w:sz w:val="18"/>
              </w:rPr>
              <w:t xml:space="preserve"> the Network 424A</w:t>
            </w:r>
            <w:r w:rsidR="00B669A6" w:rsidRPr="00D81020">
              <w:rPr>
                <w:rFonts w:ascii="Garamond" w:hAnsi="Garamond" w:cs="Arial"/>
                <w:sz w:val="18"/>
              </w:rPr>
              <w:t xml:space="preserve"> Budget Summary</w:t>
            </w:r>
            <w:r w:rsidR="003B3F26" w:rsidRPr="00D81020">
              <w:rPr>
                <w:rFonts w:ascii="Garamond" w:hAnsi="Garamond" w:cs="Arial"/>
                <w:sz w:val="18"/>
              </w:rPr>
              <w:t xml:space="preserve">, but the </w:t>
            </w:r>
            <w:r w:rsidR="00B669A6" w:rsidRPr="00D81020">
              <w:rPr>
                <w:rFonts w:ascii="Garamond" w:hAnsi="Garamond" w:cs="Arial"/>
                <w:sz w:val="18"/>
              </w:rPr>
              <w:t>Applicant</w:t>
            </w:r>
            <w:r w:rsidR="003B3F26" w:rsidRPr="00D81020">
              <w:rPr>
                <w:rFonts w:ascii="Garamond" w:hAnsi="Garamond" w:cs="Arial"/>
                <w:sz w:val="18"/>
              </w:rPr>
              <w:t xml:space="preserve"> must also</w:t>
            </w:r>
            <w:r w:rsidR="0039219A" w:rsidRPr="00D81020">
              <w:rPr>
                <w:rFonts w:ascii="Garamond" w:hAnsi="Garamond" w:cs="Arial"/>
                <w:sz w:val="18"/>
              </w:rPr>
              <w:t xml:space="preserve"> include </w:t>
            </w:r>
            <w:r w:rsidR="00B669A6" w:rsidRPr="00D81020">
              <w:rPr>
                <w:rFonts w:ascii="Garamond" w:hAnsi="Garamond" w:cs="Arial"/>
                <w:sz w:val="18"/>
              </w:rPr>
              <w:t xml:space="preserve">a </w:t>
            </w:r>
            <w:r w:rsidR="0039219A" w:rsidRPr="00D81020">
              <w:rPr>
                <w:rFonts w:ascii="Garamond" w:hAnsi="Garamond" w:cs="Arial"/>
                <w:sz w:val="18"/>
              </w:rPr>
              <w:t xml:space="preserve">separate </w:t>
            </w:r>
            <w:r w:rsidR="000F4387" w:rsidRPr="00D81020">
              <w:rPr>
                <w:rFonts w:ascii="Garamond" w:hAnsi="Garamond" w:cs="Arial"/>
                <w:sz w:val="18"/>
              </w:rPr>
              <w:t>budget justification</w:t>
            </w:r>
            <w:r w:rsidR="0039219A" w:rsidRPr="00D81020">
              <w:rPr>
                <w:rFonts w:ascii="Garamond" w:hAnsi="Garamond" w:cs="Arial"/>
                <w:sz w:val="18"/>
              </w:rPr>
              <w:t xml:space="preserve"> </w:t>
            </w:r>
            <w:r w:rsidR="003B3F26" w:rsidRPr="00D81020">
              <w:rPr>
                <w:rFonts w:ascii="Garamond" w:hAnsi="Garamond" w:cs="Arial"/>
                <w:sz w:val="18"/>
              </w:rPr>
              <w:t xml:space="preserve">with cost detail by line item </w:t>
            </w:r>
            <w:r w:rsidR="0039219A" w:rsidRPr="00D81020">
              <w:rPr>
                <w:rFonts w:ascii="Garamond" w:hAnsi="Garamond" w:cs="Arial"/>
                <w:sz w:val="18"/>
              </w:rPr>
              <w:t xml:space="preserve">for each </w:t>
            </w:r>
            <w:r w:rsidR="003B3F26" w:rsidRPr="00D81020">
              <w:rPr>
                <w:rFonts w:ascii="Garamond" w:hAnsi="Garamond" w:cs="Arial"/>
                <w:sz w:val="18"/>
              </w:rPr>
              <w:t>subrecipient</w:t>
            </w:r>
            <w:r w:rsidR="0039219A" w:rsidRPr="00D81020">
              <w:rPr>
                <w:rFonts w:ascii="Garamond" w:hAnsi="Garamond" w:cs="Arial"/>
                <w:sz w:val="18"/>
              </w:rPr>
              <w:t xml:space="preserve">. </w:t>
            </w:r>
          </w:p>
          <w:p w:rsidR="00F94947" w:rsidRPr="00693B69" w:rsidRDefault="00B669A6" w:rsidP="00B669A6">
            <w:pPr>
              <w:spacing w:after="120"/>
              <w:rPr>
                <w:rFonts w:ascii="Garamond" w:hAnsi="Garamond" w:cs="Arial"/>
                <w:sz w:val="18"/>
              </w:rPr>
            </w:pPr>
            <w:r w:rsidRPr="00D81020">
              <w:rPr>
                <w:rFonts w:ascii="Garamond" w:hAnsi="Garamond" w:cs="Arial"/>
                <w:sz w:val="18"/>
              </w:rPr>
              <w:t>Please be reminded that if the Applicant uses a budget format other than OSBDC template, the</w:t>
            </w:r>
            <w:r w:rsidR="003B3F26" w:rsidRPr="00D81020">
              <w:rPr>
                <w:rFonts w:ascii="Garamond" w:hAnsi="Garamond" w:cs="Arial"/>
                <w:sz w:val="18"/>
              </w:rPr>
              <w:t xml:space="preserve"> Applicant must also include </w:t>
            </w:r>
            <w:r w:rsidRPr="00D81020">
              <w:rPr>
                <w:rFonts w:ascii="Garamond" w:hAnsi="Garamond" w:cs="Arial"/>
                <w:sz w:val="18"/>
              </w:rPr>
              <w:t>a separate</w:t>
            </w:r>
            <w:r w:rsidR="003B3F26" w:rsidRPr="00D81020">
              <w:rPr>
                <w:rFonts w:ascii="Garamond" w:hAnsi="Garamond" w:cs="Arial"/>
                <w:sz w:val="18"/>
              </w:rPr>
              <w:t xml:space="preserve"> SF424A</w:t>
            </w:r>
            <w:r w:rsidRPr="00D81020">
              <w:rPr>
                <w:rFonts w:ascii="Garamond" w:hAnsi="Garamond" w:cs="Arial"/>
                <w:sz w:val="18"/>
              </w:rPr>
              <w:t xml:space="preserve"> Budget Summary form for each subrecipient along with its detailed budget</w:t>
            </w:r>
            <w:r w:rsidR="00966CFE" w:rsidRPr="00D81020">
              <w:rPr>
                <w:rFonts w:ascii="Garamond" w:hAnsi="Garamond" w:cs="Arial"/>
                <w:sz w:val="18"/>
              </w:rPr>
              <w:t xml:space="preserve"> justification form</w:t>
            </w:r>
            <w:r w:rsidR="003B3F26" w:rsidRPr="00D81020">
              <w:rPr>
                <w:rFonts w:ascii="Garamond" w:hAnsi="Garamond" w:cs="Arial"/>
                <w:sz w:val="18"/>
              </w:rPr>
              <w:t>.</w:t>
            </w:r>
          </w:p>
        </w:tc>
      </w:tr>
      <w:tr w:rsidR="00554B9D" w:rsidRPr="00693B69" w:rsidTr="00984AC5">
        <w:trPr>
          <w:trHeight w:val="681"/>
        </w:trPr>
        <w:tc>
          <w:tcPr>
            <w:tcW w:w="14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554B9D" w:rsidRPr="00693B69" w:rsidRDefault="00554B9D" w:rsidP="00C87690">
            <w:pPr>
              <w:spacing w:after="120"/>
              <w:rPr>
                <w:rFonts w:ascii="Garamond" w:hAnsi="Garamond" w:cs="Arial"/>
                <w:b/>
                <w:sz w:val="18"/>
                <w:shd w:val="clear" w:color="auto" w:fill="00FFFF"/>
              </w:rPr>
            </w:pPr>
          </w:p>
          <w:p w:rsidR="00554B9D" w:rsidRPr="00693B69" w:rsidRDefault="00597C82" w:rsidP="00C87690">
            <w:pPr>
              <w:spacing w:after="120"/>
              <w:rPr>
                <w:rFonts w:ascii="Garamond" w:hAnsi="Garamond" w:cs="Arial"/>
                <w:b/>
                <w:sz w:val="18"/>
                <w:shd w:val="clear" w:color="auto" w:fill="00FFFF"/>
              </w:rPr>
            </w:pPr>
            <w:r w:rsidRPr="00693B69">
              <w:rPr>
                <w:rFonts w:ascii="Garamond" w:hAnsi="Garamond" w:cs="Arial"/>
                <w:b/>
                <w:sz w:val="18"/>
              </w:rPr>
              <w:t xml:space="preserve">g. </w:t>
            </w:r>
            <w:r w:rsidR="00554B9D" w:rsidRPr="00693B69">
              <w:rPr>
                <w:rFonts w:ascii="Garamond" w:hAnsi="Garamond" w:cs="Arial"/>
                <w:b/>
                <w:sz w:val="18"/>
              </w:rPr>
              <w:t>Consultants:</w:t>
            </w:r>
          </w:p>
        </w:tc>
        <w:tc>
          <w:tcPr>
            <w:tcW w:w="639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B35B0" w:rsidRPr="00693B69" w:rsidRDefault="000B35B0" w:rsidP="000B35B0">
            <w:pPr>
              <w:spacing w:after="120"/>
              <w:rPr>
                <w:rFonts w:ascii="Garamond" w:hAnsi="Garamond" w:cs="Arial"/>
                <w:sz w:val="18"/>
                <w:highlight w:val="yellow"/>
              </w:rPr>
            </w:pPr>
          </w:p>
          <w:p w:rsidR="009F06D7" w:rsidRPr="00693B69" w:rsidRDefault="002525D4" w:rsidP="00C87690">
            <w:pPr>
              <w:spacing w:after="120"/>
              <w:rPr>
                <w:rFonts w:ascii="Garamond" w:hAnsi="Garamond" w:cs="Arial"/>
                <w:sz w:val="18"/>
              </w:rPr>
            </w:pPr>
            <w:r w:rsidRPr="00693B69">
              <w:rPr>
                <w:rFonts w:ascii="Garamond" w:hAnsi="Garamond" w:cs="Arial"/>
                <w:sz w:val="18"/>
              </w:rPr>
              <w:t>Provide detail for</w:t>
            </w:r>
            <w:r w:rsidR="00625DC9" w:rsidRPr="00693B69">
              <w:rPr>
                <w:rFonts w:ascii="Garamond" w:hAnsi="Garamond" w:cs="Arial"/>
                <w:sz w:val="18"/>
              </w:rPr>
              <w:t xml:space="preserve"> Consultant</w:t>
            </w:r>
            <w:r w:rsidRPr="00693B69">
              <w:rPr>
                <w:rFonts w:ascii="Garamond" w:hAnsi="Garamond" w:cs="Arial"/>
                <w:sz w:val="18"/>
              </w:rPr>
              <w:t xml:space="preserve"> costs shown on line 6g of </w:t>
            </w:r>
            <w:r w:rsidR="00554B9D" w:rsidRPr="00693B69">
              <w:rPr>
                <w:rFonts w:ascii="Garamond" w:hAnsi="Garamond" w:cs="Arial"/>
                <w:sz w:val="18"/>
              </w:rPr>
              <w:t>424A</w:t>
            </w:r>
            <w:r w:rsidR="0039219A" w:rsidRPr="00693B69">
              <w:rPr>
                <w:rFonts w:ascii="Garamond" w:hAnsi="Garamond" w:cs="Arial"/>
                <w:sz w:val="18"/>
              </w:rPr>
              <w:t>. (N</w:t>
            </w:r>
            <w:r w:rsidR="009F06D7" w:rsidRPr="00693B69">
              <w:rPr>
                <w:rFonts w:ascii="Garamond" w:hAnsi="Garamond" w:cs="Arial"/>
                <w:sz w:val="18"/>
              </w:rPr>
              <w:t>ote</w:t>
            </w:r>
            <w:r w:rsidR="00114A78" w:rsidRPr="00693B69">
              <w:rPr>
                <w:rFonts w:ascii="Garamond" w:hAnsi="Garamond" w:cs="Arial"/>
                <w:sz w:val="18"/>
              </w:rPr>
              <w:t xml:space="preserve"> that</w:t>
            </w:r>
            <w:r w:rsidR="0039219A" w:rsidRPr="00693B69">
              <w:rPr>
                <w:rFonts w:ascii="Garamond" w:hAnsi="Garamond" w:cs="Arial"/>
                <w:sz w:val="18"/>
              </w:rPr>
              <w:t xml:space="preserve"> form</w:t>
            </w:r>
            <w:r w:rsidR="00114A78" w:rsidRPr="00693B69">
              <w:rPr>
                <w:rFonts w:ascii="Garamond" w:hAnsi="Garamond" w:cs="Arial"/>
                <w:sz w:val="18"/>
              </w:rPr>
              <w:t xml:space="preserve"> SF424A lists category g.</w:t>
            </w:r>
            <w:r w:rsidR="009F06D7" w:rsidRPr="00693B69">
              <w:rPr>
                <w:rFonts w:ascii="Garamond" w:hAnsi="Garamond" w:cs="Arial"/>
                <w:sz w:val="18"/>
              </w:rPr>
              <w:t xml:space="preserve"> as “Construction”, but Applicants are asked to use this line for SBDC Consultant costs only</w:t>
            </w:r>
            <w:r w:rsidR="00625DC9" w:rsidRPr="00693B69">
              <w:rPr>
                <w:rFonts w:ascii="Garamond" w:hAnsi="Garamond" w:cs="Arial"/>
                <w:sz w:val="18"/>
              </w:rPr>
              <w:t>.</w:t>
            </w:r>
            <w:r w:rsidR="0039219A" w:rsidRPr="00693B69">
              <w:rPr>
                <w:rFonts w:ascii="Garamond" w:hAnsi="Garamond" w:cs="Arial"/>
                <w:sz w:val="18"/>
              </w:rPr>
              <w:t>)</w:t>
            </w:r>
            <w:r w:rsidR="00625DC9" w:rsidRPr="00693B69">
              <w:rPr>
                <w:rFonts w:ascii="Garamond" w:hAnsi="Garamond" w:cs="Arial"/>
                <w:sz w:val="18"/>
              </w:rPr>
              <w:t xml:space="preserve"> </w:t>
            </w:r>
          </w:p>
          <w:p w:rsidR="00625DC9" w:rsidRPr="00396BE3" w:rsidRDefault="00625DC9" w:rsidP="000B35B0">
            <w:pPr>
              <w:spacing w:after="120"/>
              <w:rPr>
                <w:rFonts w:ascii="Garamond" w:hAnsi="Garamond" w:cs="Arial"/>
                <w:sz w:val="18"/>
                <w:highlight w:val="yellow"/>
              </w:rPr>
            </w:pPr>
            <w:r w:rsidRPr="00693B69">
              <w:rPr>
                <w:rFonts w:ascii="Garamond" w:hAnsi="Garamond" w:cs="Arial"/>
                <w:sz w:val="18"/>
              </w:rPr>
              <w:t>Consultant costs include costs for non-employee SBDC advisors, trainers and other staff who provide client services on an hourly or fee for service basis. Provide consultant</w:t>
            </w:r>
            <w:r w:rsidR="000B35B0" w:rsidRPr="00693B69">
              <w:rPr>
                <w:rFonts w:ascii="Garamond" w:hAnsi="Garamond" w:cs="Arial"/>
                <w:sz w:val="18"/>
              </w:rPr>
              <w:t>(s)</w:t>
            </w:r>
            <w:r w:rsidRPr="00693B69">
              <w:rPr>
                <w:rFonts w:ascii="Garamond" w:hAnsi="Garamond" w:cs="Arial"/>
                <w:sz w:val="18"/>
              </w:rPr>
              <w:t xml:space="preserve"> name, if known, s</w:t>
            </w:r>
            <w:r w:rsidR="00554B9D" w:rsidRPr="00693B69">
              <w:rPr>
                <w:rFonts w:ascii="Garamond" w:hAnsi="Garamond" w:cs="Arial"/>
                <w:sz w:val="18"/>
              </w:rPr>
              <w:t>pecify</w:t>
            </w:r>
            <w:r w:rsidRPr="00693B69">
              <w:rPr>
                <w:rFonts w:ascii="Garamond" w:hAnsi="Garamond" w:cs="Arial"/>
                <w:sz w:val="18"/>
              </w:rPr>
              <w:t xml:space="preserve"> </w:t>
            </w:r>
            <w:r w:rsidR="00554B9D" w:rsidRPr="00693B69">
              <w:rPr>
                <w:rFonts w:ascii="Garamond" w:hAnsi="Garamond" w:cs="Arial"/>
                <w:sz w:val="18"/>
              </w:rPr>
              <w:t>purpose</w:t>
            </w:r>
            <w:r w:rsidR="00E11672">
              <w:rPr>
                <w:rFonts w:ascii="Garamond" w:hAnsi="Garamond" w:cs="Arial"/>
                <w:sz w:val="18"/>
              </w:rPr>
              <w:t xml:space="preserve"> </w:t>
            </w:r>
            <w:r w:rsidR="00554B9D" w:rsidRPr="00693B69">
              <w:rPr>
                <w:rFonts w:ascii="Garamond" w:hAnsi="Garamond" w:cs="Arial"/>
                <w:sz w:val="18"/>
              </w:rPr>
              <w:t>and indicate the number of hours and rate of pay.</w:t>
            </w:r>
          </w:p>
        </w:tc>
      </w:tr>
      <w:tr w:rsidR="00554B9D" w:rsidRPr="00693B69" w:rsidTr="00984AC5">
        <w:trPr>
          <w:trHeight w:val="895"/>
        </w:trPr>
        <w:tc>
          <w:tcPr>
            <w:tcW w:w="1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54B9D" w:rsidRPr="00693B69" w:rsidRDefault="00554B9D" w:rsidP="00C87690">
            <w:pPr>
              <w:spacing w:after="120"/>
              <w:rPr>
                <w:rFonts w:ascii="Garamond" w:hAnsi="Garamond" w:cs="Arial"/>
                <w:b/>
                <w:sz w:val="18"/>
                <w:shd w:val="clear" w:color="auto" w:fill="00FFFF"/>
              </w:rPr>
            </w:pPr>
          </w:p>
          <w:p w:rsidR="00554B9D" w:rsidRPr="00693B69" w:rsidRDefault="00597C82" w:rsidP="00C87690">
            <w:pPr>
              <w:spacing w:after="120"/>
              <w:rPr>
                <w:rFonts w:ascii="Garamond" w:hAnsi="Garamond" w:cs="Arial"/>
                <w:b/>
                <w:sz w:val="18"/>
                <w:shd w:val="clear" w:color="auto" w:fill="00FFFF"/>
              </w:rPr>
            </w:pPr>
            <w:r w:rsidRPr="00693B69">
              <w:rPr>
                <w:rFonts w:ascii="Garamond" w:hAnsi="Garamond" w:cs="Arial"/>
                <w:b/>
                <w:sz w:val="18"/>
              </w:rPr>
              <w:t xml:space="preserve">h. </w:t>
            </w:r>
            <w:r w:rsidR="00554B9D" w:rsidRPr="00693B69">
              <w:rPr>
                <w:rFonts w:ascii="Garamond" w:hAnsi="Garamond" w:cs="Arial"/>
                <w:b/>
                <w:sz w:val="18"/>
              </w:rPr>
              <w:t>Other:</w:t>
            </w:r>
          </w:p>
        </w:tc>
        <w:tc>
          <w:tcPr>
            <w:tcW w:w="6390" w:type="dxa"/>
            <w:tcBorders>
              <w:top w:val="nil"/>
              <w:left w:val="nil"/>
              <w:bottom w:val="single" w:sz="8" w:space="0" w:color="auto"/>
              <w:right w:val="single" w:sz="8" w:space="0" w:color="auto"/>
            </w:tcBorders>
            <w:tcMar>
              <w:top w:w="0" w:type="dxa"/>
              <w:left w:w="108" w:type="dxa"/>
              <w:bottom w:w="0" w:type="dxa"/>
              <w:right w:w="108" w:type="dxa"/>
            </w:tcMar>
          </w:tcPr>
          <w:p w:rsidR="00CB78A0" w:rsidRPr="00693B69" w:rsidRDefault="00554B9D" w:rsidP="00CB78A0">
            <w:pPr>
              <w:spacing w:after="120"/>
              <w:rPr>
                <w:rFonts w:ascii="Garamond" w:hAnsi="Garamond" w:cs="Arial"/>
                <w:sz w:val="18"/>
              </w:rPr>
            </w:pPr>
            <w:r w:rsidRPr="00693B69">
              <w:rPr>
                <w:rFonts w:ascii="Garamond" w:hAnsi="Garamond" w:cs="Arial"/>
                <w:sz w:val="18"/>
              </w:rPr>
              <w:t>List all expenses included in this cost category</w:t>
            </w:r>
            <w:r w:rsidR="00625DC9" w:rsidRPr="00693B69">
              <w:rPr>
                <w:rFonts w:ascii="Garamond" w:hAnsi="Garamond" w:cs="Arial"/>
                <w:sz w:val="18"/>
              </w:rPr>
              <w:t xml:space="preserve"> separately,</w:t>
            </w:r>
            <w:r w:rsidR="00DB50A3" w:rsidRPr="00693B69">
              <w:rPr>
                <w:rFonts w:ascii="Garamond" w:hAnsi="Garamond" w:cs="Arial"/>
                <w:sz w:val="18"/>
              </w:rPr>
              <w:t xml:space="preserve"> with planned cost per item</w:t>
            </w:r>
            <w:r w:rsidRPr="00693B69">
              <w:rPr>
                <w:rFonts w:ascii="Garamond" w:hAnsi="Garamond" w:cs="Arial"/>
                <w:sz w:val="18"/>
              </w:rPr>
              <w:t xml:space="preserve">. </w:t>
            </w:r>
          </w:p>
          <w:p w:rsidR="00625DC9" w:rsidRPr="00693B69" w:rsidRDefault="00625DC9" w:rsidP="00CB78A0">
            <w:pPr>
              <w:spacing w:after="120"/>
              <w:rPr>
                <w:rFonts w:ascii="Garamond" w:hAnsi="Garamond" w:cs="Arial"/>
                <w:sz w:val="18"/>
              </w:rPr>
            </w:pPr>
            <w:r w:rsidRPr="00693B69">
              <w:rPr>
                <w:rFonts w:ascii="Garamond" w:hAnsi="Garamond" w:cs="Arial"/>
                <w:sz w:val="18"/>
              </w:rPr>
              <w:t xml:space="preserve">Other </w:t>
            </w:r>
            <w:r w:rsidR="00E0031E">
              <w:rPr>
                <w:rFonts w:ascii="Garamond" w:hAnsi="Garamond" w:cs="Arial"/>
                <w:sz w:val="18"/>
              </w:rPr>
              <w:t>e</w:t>
            </w:r>
            <w:r w:rsidR="00554B9D" w:rsidRPr="00693B69">
              <w:rPr>
                <w:rFonts w:ascii="Garamond" w:hAnsi="Garamond" w:cs="Arial"/>
                <w:sz w:val="18"/>
              </w:rPr>
              <w:t>xpense items may include, but are not limited to</w:t>
            </w:r>
            <w:r w:rsidRPr="00693B69">
              <w:rPr>
                <w:rFonts w:ascii="Garamond" w:hAnsi="Garamond" w:cs="Arial"/>
                <w:sz w:val="18"/>
              </w:rPr>
              <w:t>,</w:t>
            </w:r>
            <w:r w:rsidR="00554B9D" w:rsidRPr="00693B69">
              <w:rPr>
                <w:rFonts w:ascii="Garamond" w:hAnsi="Garamond" w:cs="Arial"/>
                <w:sz w:val="18"/>
              </w:rPr>
              <w:t xml:space="preserve"> computer software, copying, postage</w:t>
            </w:r>
            <w:r w:rsidR="00510E65" w:rsidRPr="00693B69">
              <w:rPr>
                <w:rFonts w:ascii="Garamond" w:hAnsi="Garamond" w:cs="Arial"/>
                <w:sz w:val="18"/>
              </w:rPr>
              <w:t>, printing</w:t>
            </w:r>
            <w:r w:rsidR="00554B9D" w:rsidRPr="00693B69">
              <w:rPr>
                <w:rFonts w:ascii="Garamond" w:hAnsi="Garamond" w:cs="Arial"/>
                <w:sz w:val="18"/>
              </w:rPr>
              <w:t>, publications, subscriptions, dues, telephone, conference fees and office space</w:t>
            </w:r>
            <w:r w:rsidR="00CB78A0" w:rsidRPr="00693B69">
              <w:rPr>
                <w:rFonts w:ascii="Garamond" w:hAnsi="Garamond" w:cs="Arial"/>
                <w:sz w:val="18"/>
              </w:rPr>
              <w:t xml:space="preserve"> rental. </w:t>
            </w:r>
            <w:r w:rsidR="00032D15" w:rsidRPr="00693B69">
              <w:rPr>
                <w:rFonts w:ascii="Garamond" w:hAnsi="Garamond" w:cs="Arial"/>
                <w:sz w:val="18"/>
              </w:rPr>
              <w:t xml:space="preserve"> </w:t>
            </w:r>
          </w:p>
          <w:p w:rsidR="00625DC9" w:rsidRPr="00693B69" w:rsidRDefault="00625DC9" w:rsidP="00625DC9">
            <w:pPr>
              <w:spacing w:after="120"/>
              <w:rPr>
                <w:rFonts w:ascii="Garamond" w:hAnsi="Garamond" w:cs="Arial"/>
                <w:sz w:val="18"/>
              </w:rPr>
            </w:pPr>
            <w:r w:rsidRPr="00693B69">
              <w:rPr>
                <w:rFonts w:ascii="Garamond" w:hAnsi="Garamond" w:cs="Arial"/>
                <w:sz w:val="18"/>
              </w:rPr>
              <w:t xml:space="preserve">If rental costs are proposed, provide </w:t>
            </w:r>
            <w:r w:rsidR="00554B9D" w:rsidRPr="00693B69">
              <w:rPr>
                <w:rFonts w:ascii="Garamond" w:hAnsi="Garamond" w:cs="Arial"/>
                <w:sz w:val="18"/>
              </w:rPr>
              <w:t>square footage</w:t>
            </w:r>
            <w:r w:rsidR="00CB78A0" w:rsidRPr="00693B69">
              <w:rPr>
                <w:rFonts w:ascii="Garamond" w:hAnsi="Garamond" w:cs="Arial"/>
                <w:sz w:val="18"/>
              </w:rPr>
              <w:t xml:space="preserve"> required for SBDC activities</w:t>
            </w:r>
            <w:r w:rsidR="00554B9D" w:rsidRPr="00693B69">
              <w:rPr>
                <w:rFonts w:ascii="Garamond" w:hAnsi="Garamond" w:cs="Arial"/>
                <w:sz w:val="18"/>
              </w:rPr>
              <w:t xml:space="preserve"> and rate. </w:t>
            </w:r>
          </w:p>
          <w:p w:rsidR="00B34225" w:rsidRPr="00693B69" w:rsidRDefault="005B00F3" w:rsidP="00625DC9">
            <w:pPr>
              <w:spacing w:after="120"/>
              <w:rPr>
                <w:rFonts w:ascii="Garamond" w:hAnsi="Garamond" w:cs="Arial"/>
                <w:sz w:val="18"/>
              </w:rPr>
            </w:pPr>
            <w:r w:rsidRPr="00D81020">
              <w:rPr>
                <w:rFonts w:ascii="Garamond" w:hAnsi="Garamond" w:cs="Arial"/>
                <w:sz w:val="18"/>
              </w:rPr>
              <w:t>If nominal costs f</w:t>
            </w:r>
            <w:r w:rsidR="00B34225" w:rsidRPr="00D81020">
              <w:rPr>
                <w:rFonts w:ascii="Garamond" w:hAnsi="Garamond" w:cs="Arial"/>
                <w:sz w:val="18"/>
              </w:rPr>
              <w:t xml:space="preserve">or meals and hospitality expenses associated with client </w:t>
            </w:r>
            <w:r w:rsidR="00522EF4" w:rsidRPr="00D81020">
              <w:rPr>
                <w:rFonts w:ascii="Garamond" w:hAnsi="Garamond" w:cs="Arial"/>
                <w:sz w:val="18"/>
              </w:rPr>
              <w:t>workshops or related events</w:t>
            </w:r>
            <w:r w:rsidR="00966CFE" w:rsidRPr="00D81020">
              <w:rPr>
                <w:rFonts w:ascii="Garamond" w:hAnsi="Garamond" w:cs="Arial"/>
                <w:sz w:val="18"/>
              </w:rPr>
              <w:t xml:space="preserve"> </w:t>
            </w:r>
            <w:r w:rsidR="00E27AE3" w:rsidRPr="00D81020">
              <w:rPr>
                <w:rFonts w:ascii="Garamond" w:hAnsi="Garamond" w:cs="Arial"/>
                <w:sz w:val="18"/>
              </w:rPr>
              <w:t>are</w:t>
            </w:r>
            <w:r w:rsidRPr="00D81020">
              <w:rPr>
                <w:rFonts w:ascii="Garamond" w:hAnsi="Garamond" w:cs="Arial"/>
                <w:sz w:val="18"/>
              </w:rPr>
              <w:t xml:space="preserve"> proposed</w:t>
            </w:r>
            <w:r w:rsidR="00E27AE3" w:rsidRPr="00D81020">
              <w:rPr>
                <w:rFonts w:ascii="Garamond" w:hAnsi="Garamond" w:cs="Arial"/>
                <w:sz w:val="18"/>
              </w:rPr>
              <w:t>,</w:t>
            </w:r>
            <w:r w:rsidRPr="00D81020">
              <w:rPr>
                <w:rFonts w:ascii="Garamond" w:hAnsi="Garamond" w:cs="Arial"/>
                <w:sz w:val="18"/>
              </w:rPr>
              <w:t xml:space="preserve"> </w:t>
            </w:r>
            <w:r w:rsidR="00966CFE" w:rsidRPr="00D81020">
              <w:rPr>
                <w:rFonts w:ascii="Garamond" w:hAnsi="Garamond" w:cs="Arial"/>
                <w:sz w:val="18"/>
              </w:rPr>
              <w:t xml:space="preserve">include a justification that </w:t>
            </w:r>
            <w:r w:rsidRPr="00D81020">
              <w:rPr>
                <w:rFonts w:ascii="Garamond" w:hAnsi="Garamond" w:cs="Arial"/>
                <w:sz w:val="18"/>
              </w:rPr>
              <w:t>demonstrate</w:t>
            </w:r>
            <w:r w:rsidR="00966CFE" w:rsidRPr="00D81020">
              <w:rPr>
                <w:rFonts w:ascii="Garamond" w:hAnsi="Garamond" w:cs="Arial"/>
                <w:sz w:val="18"/>
              </w:rPr>
              <w:t xml:space="preserve">s such costs are reasonable and necessary to </w:t>
            </w:r>
            <w:r w:rsidRPr="00D81020">
              <w:rPr>
                <w:rFonts w:ascii="Garamond" w:hAnsi="Garamond" w:cs="Arial"/>
                <w:sz w:val="18"/>
              </w:rPr>
              <w:t>support the SBDC program mission and goals.</w:t>
            </w:r>
            <w:r w:rsidR="00966CFE" w:rsidRPr="00D81020">
              <w:rPr>
                <w:rFonts w:ascii="Garamond" w:hAnsi="Garamond" w:cs="Arial"/>
                <w:sz w:val="18"/>
              </w:rPr>
              <w:t xml:space="preserve"> Details may be included on the budget justification form, budget narrative or in a clearly marked</w:t>
            </w:r>
            <w:r w:rsidR="00D81020">
              <w:rPr>
                <w:rFonts w:ascii="Garamond" w:hAnsi="Garamond" w:cs="Arial"/>
                <w:sz w:val="18"/>
              </w:rPr>
              <w:t xml:space="preserve"> </w:t>
            </w:r>
            <w:r w:rsidR="00966CFE" w:rsidRPr="00D81020">
              <w:rPr>
                <w:rFonts w:ascii="Garamond" w:hAnsi="Garamond" w:cs="Arial"/>
                <w:sz w:val="18"/>
              </w:rPr>
              <w:t>section of the technical narrative.</w:t>
            </w:r>
            <w:r w:rsidR="00966CFE" w:rsidRPr="00693B69">
              <w:rPr>
                <w:rFonts w:ascii="Garamond" w:hAnsi="Garamond" w:cs="Arial"/>
                <w:sz w:val="18"/>
              </w:rPr>
              <w:t xml:space="preserve"> </w:t>
            </w:r>
          </w:p>
          <w:p w:rsidR="00554B9D" w:rsidRPr="00693B69" w:rsidRDefault="00554B9D" w:rsidP="00625DC9">
            <w:pPr>
              <w:spacing w:after="120"/>
              <w:rPr>
                <w:rFonts w:ascii="Garamond" w:hAnsi="Garamond" w:cs="Arial"/>
                <w:sz w:val="18"/>
                <w:shd w:val="clear" w:color="auto" w:fill="00FFFF"/>
              </w:rPr>
            </w:pPr>
            <w:r w:rsidRPr="00693B69">
              <w:rPr>
                <w:rFonts w:ascii="Garamond" w:hAnsi="Garamond" w:cs="Arial"/>
                <w:sz w:val="18"/>
              </w:rPr>
              <w:t>Do not list other items with zero amounts.</w:t>
            </w:r>
          </w:p>
        </w:tc>
      </w:tr>
      <w:tr w:rsidR="00554B9D" w:rsidRPr="00693B69" w:rsidTr="00984AC5">
        <w:trPr>
          <w:trHeight w:val="1852"/>
        </w:trPr>
        <w:tc>
          <w:tcPr>
            <w:tcW w:w="1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54B9D" w:rsidRPr="00693B69" w:rsidRDefault="00554B9D" w:rsidP="00C87690">
            <w:pPr>
              <w:spacing w:after="120"/>
              <w:rPr>
                <w:rFonts w:ascii="Garamond" w:hAnsi="Garamond" w:cs="Arial"/>
                <w:b/>
                <w:sz w:val="18"/>
                <w:shd w:val="clear" w:color="auto" w:fill="00FFFF"/>
              </w:rPr>
            </w:pPr>
          </w:p>
          <w:p w:rsidR="00554B9D" w:rsidRPr="00693B69" w:rsidRDefault="00554B9D" w:rsidP="00C87690">
            <w:pPr>
              <w:spacing w:after="120"/>
              <w:rPr>
                <w:rFonts w:ascii="Garamond" w:hAnsi="Garamond" w:cs="Arial"/>
                <w:b/>
                <w:sz w:val="18"/>
                <w:shd w:val="clear" w:color="auto" w:fill="00FFFF"/>
              </w:rPr>
            </w:pPr>
          </w:p>
          <w:p w:rsidR="00554B9D" w:rsidRPr="00693B69" w:rsidRDefault="00597C82" w:rsidP="00C87690">
            <w:pPr>
              <w:spacing w:after="120"/>
              <w:rPr>
                <w:rFonts w:ascii="Garamond" w:hAnsi="Garamond" w:cs="Arial"/>
                <w:b/>
                <w:sz w:val="18"/>
                <w:shd w:val="clear" w:color="auto" w:fill="00FFFF"/>
              </w:rPr>
            </w:pPr>
            <w:r w:rsidRPr="00693B69">
              <w:rPr>
                <w:rFonts w:ascii="Garamond" w:hAnsi="Garamond" w:cs="Arial"/>
                <w:b/>
                <w:sz w:val="18"/>
              </w:rPr>
              <w:t xml:space="preserve">j. </w:t>
            </w:r>
            <w:r w:rsidR="00554B9D" w:rsidRPr="00693B69">
              <w:rPr>
                <w:rFonts w:ascii="Garamond" w:hAnsi="Garamond" w:cs="Arial"/>
                <w:b/>
                <w:sz w:val="18"/>
              </w:rPr>
              <w:t>Indirect cost:</w:t>
            </w:r>
          </w:p>
        </w:tc>
        <w:tc>
          <w:tcPr>
            <w:tcW w:w="6390" w:type="dxa"/>
            <w:tcBorders>
              <w:top w:val="nil"/>
              <w:left w:val="nil"/>
              <w:bottom w:val="single" w:sz="8" w:space="0" w:color="auto"/>
              <w:right w:val="single" w:sz="8" w:space="0" w:color="auto"/>
            </w:tcBorders>
            <w:tcMar>
              <w:top w:w="0" w:type="dxa"/>
              <w:left w:w="108" w:type="dxa"/>
              <w:bottom w:w="0" w:type="dxa"/>
              <w:right w:w="108" w:type="dxa"/>
            </w:tcMar>
          </w:tcPr>
          <w:p w:rsidR="000E7CC5" w:rsidRPr="00693B69" w:rsidRDefault="00270B88" w:rsidP="000E7CC5">
            <w:pPr>
              <w:spacing w:after="120"/>
              <w:rPr>
                <w:rFonts w:ascii="Garamond" w:hAnsi="Garamond" w:cs="Arial"/>
                <w:sz w:val="18"/>
                <w:szCs w:val="18"/>
              </w:rPr>
            </w:pPr>
            <w:r w:rsidRPr="00693B69">
              <w:rPr>
                <w:rFonts w:ascii="Garamond" w:hAnsi="Garamond" w:cs="Arial"/>
                <w:sz w:val="18"/>
              </w:rPr>
              <w:t xml:space="preserve">Show indirect cost amount on </w:t>
            </w:r>
            <w:r w:rsidRPr="00693B69">
              <w:rPr>
                <w:rFonts w:ascii="Garamond" w:hAnsi="Garamond" w:cs="Arial"/>
                <w:sz w:val="18"/>
                <w:u w:val="single"/>
              </w:rPr>
              <w:t>line j of the Budget Justification ONLY</w:t>
            </w:r>
            <w:r w:rsidRPr="00693B69">
              <w:rPr>
                <w:rFonts w:ascii="Garamond" w:hAnsi="Garamond" w:cs="Arial"/>
                <w:sz w:val="18"/>
              </w:rPr>
              <w:t xml:space="preserve">. (Do </w:t>
            </w:r>
            <w:r w:rsidRPr="00693B69">
              <w:rPr>
                <w:rFonts w:ascii="Garamond" w:hAnsi="Garamond" w:cs="Arial"/>
                <w:sz w:val="18"/>
                <w:u w:val="single"/>
              </w:rPr>
              <w:t>not</w:t>
            </w:r>
            <w:r w:rsidRPr="00693B69">
              <w:rPr>
                <w:rFonts w:ascii="Garamond" w:hAnsi="Garamond" w:cs="Arial"/>
                <w:sz w:val="18"/>
              </w:rPr>
              <w:t xml:space="preserve"> include indirect costs as cash match or as in-kind contributions; or as a contractual cost category.) </w:t>
            </w:r>
          </w:p>
          <w:p w:rsidR="00554B9D" w:rsidRPr="00693B69" w:rsidRDefault="00270B88" w:rsidP="00864220">
            <w:pPr>
              <w:rPr>
                <w:rFonts w:ascii="Garamond" w:hAnsi="Garamond" w:cs="Arial"/>
                <w:sz w:val="18"/>
              </w:rPr>
            </w:pPr>
            <w:r w:rsidRPr="00693B69">
              <w:rPr>
                <w:rFonts w:ascii="Garamond" w:hAnsi="Garamond" w:cs="Arial"/>
                <w:sz w:val="18"/>
              </w:rPr>
              <w:t>A rate no higher than t</w:t>
            </w:r>
            <w:r w:rsidR="00E11672">
              <w:rPr>
                <w:rFonts w:ascii="Garamond" w:hAnsi="Garamond" w:cs="Arial"/>
                <w:sz w:val="18"/>
              </w:rPr>
              <w:t>hat approved by your cognizant A</w:t>
            </w:r>
            <w:r w:rsidRPr="00693B69">
              <w:rPr>
                <w:rFonts w:ascii="Garamond" w:hAnsi="Garamond" w:cs="Arial"/>
                <w:sz w:val="18"/>
              </w:rPr>
              <w:t>gency should be used</w:t>
            </w:r>
            <w:r w:rsidR="000E7CC5" w:rsidRPr="00693B69">
              <w:rPr>
                <w:rFonts w:ascii="Garamond" w:hAnsi="Garamond" w:cs="Arial"/>
                <w:sz w:val="18"/>
              </w:rPr>
              <w:t xml:space="preserve"> to estimate indirect costs</w:t>
            </w:r>
            <w:r w:rsidR="00CB78A0" w:rsidRPr="00693B69">
              <w:rPr>
                <w:rFonts w:ascii="Garamond" w:hAnsi="Garamond" w:cs="Arial"/>
                <w:sz w:val="18"/>
              </w:rPr>
              <w:t xml:space="preserve">, </w:t>
            </w:r>
            <w:r w:rsidR="000E7CC5" w:rsidRPr="00693B69">
              <w:rPr>
                <w:rFonts w:ascii="Garamond" w:hAnsi="Garamond" w:cs="Arial"/>
                <w:sz w:val="18"/>
              </w:rPr>
              <w:t xml:space="preserve">except that organizations that have never had an Indirect Cost Rate Agreement </w:t>
            </w:r>
            <w:r w:rsidR="001E1466" w:rsidRPr="00693B69">
              <w:rPr>
                <w:rFonts w:ascii="Garamond" w:hAnsi="Garamond" w:cs="Arial"/>
                <w:sz w:val="18"/>
              </w:rPr>
              <w:t>(ICR)</w:t>
            </w:r>
            <w:r w:rsidR="000E7CC5" w:rsidRPr="00693B69">
              <w:rPr>
                <w:rFonts w:ascii="Garamond" w:hAnsi="Garamond" w:cs="Arial"/>
                <w:sz w:val="18"/>
              </w:rPr>
              <w:t xml:space="preserve"> with the </w:t>
            </w:r>
            <w:r w:rsidR="00A41552">
              <w:rPr>
                <w:rFonts w:ascii="Garamond" w:hAnsi="Garamond" w:cs="Arial"/>
                <w:sz w:val="18"/>
              </w:rPr>
              <w:t>Federal</w:t>
            </w:r>
            <w:r w:rsidR="000E7CC5" w:rsidRPr="00693B69">
              <w:rPr>
                <w:rFonts w:ascii="Garamond" w:hAnsi="Garamond" w:cs="Arial"/>
                <w:sz w:val="18"/>
              </w:rPr>
              <w:t xml:space="preserve"> government</w:t>
            </w:r>
            <w:r w:rsidR="00966CFE" w:rsidRPr="00693B69">
              <w:rPr>
                <w:rFonts w:ascii="Garamond" w:hAnsi="Garamond" w:cs="Arial"/>
                <w:sz w:val="18"/>
              </w:rPr>
              <w:t xml:space="preserve"> </w:t>
            </w:r>
            <w:r w:rsidR="000E7CC5" w:rsidRPr="00693B69">
              <w:rPr>
                <w:rFonts w:ascii="Garamond" w:hAnsi="Garamond" w:cs="Arial"/>
                <w:sz w:val="18"/>
              </w:rPr>
              <w:t xml:space="preserve">may use the 10% de </w:t>
            </w:r>
            <w:r w:rsidR="00BC1FC0" w:rsidRPr="00693B69">
              <w:rPr>
                <w:rFonts w:ascii="Garamond" w:hAnsi="Garamond" w:cs="Arial"/>
                <w:sz w:val="18"/>
              </w:rPr>
              <w:t>Minimis</w:t>
            </w:r>
            <w:r w:rsidR="000E7CC5" w:rsidRPr="00693B69">
              <w:rPr>
                <w:rFonts w:ascii="Garamond" w:hAnsi="Garamond" w:cs="Arial"/>
                <w:sz w:val="18"/>
              </w:rPr>
              <w:t xml:space="preserve"> rate provided in 2 C</w:t>
            </w:r>
            <w:r w:rsidR="00886170" w:rsidRPr="00693B69">
              <w:rPr>
                <w:rFonts w:ascii="Garamond" w:hAnsi="Garamond" w:cs="Arial"/>
                <w:sz w:val="18"/>
              </w:rPr>
              <w:t>.</w:t>
            </w:r>
            <w:r w:rsidR="000E7CC5" w:rsidRPr="00693B69">
              <w:rPr>
                <w:rFonts w:ascii="Garamond" w:hAnsi="Garamond" w:cs="Arial"/>
                <w:sz w:val="18"/>
              </w:rPr>
              <w:t>F</w:t>
            </w:r>
            <w:r w:rsidR="00886170" w:rsidRPr="00693B69">
              <w:rPr>
                <w:rFonts w:ascii="Garamond" w:hAnsi="Garamond" w:cs="Arial"/>
                <w:sz w:val="18"/>
              </w:rPr>
              <w:t>.</w:t>
            </w:r>
            <w:r w:rsidR="000E7CC5" w:rsidRPr="00693B69">
              <w:rPr>
                <w:rFonts w:ascii="Garamond" w:hAnsi="Garamond" w:cs="Arial"/>
                <w:sz w:val="18"/>
              </w:rPr>
              <w:t>R</w:t>
            </w:r>
            <w:r w:rsidR="00886170" w:rsidRPr="00693B69">
              <w:rPr>
                <w:rFonts w:ascii="Garamond" w:hAnsi="Garamond" w:cs="Arial"/>
                <w:sz w:val="18"/>
              </w:rPr>
              <w:t>. Part</w:t>
            </w:r>
            <w:r w:rsidR="000E7CC5" w:rsidRPr="00693B69">
              <w:rPr>
                <w:rFonts w:ascii="Garamond" w:hAnsi="Garamond" w:cs="Arial"/>
                <w:sz w:val="18"/>
              </w:rPr>
              <w:t xml:space="preserve"> 200.414. </w:t>
            </w:r>
            <w:r w:rsidR="00554B9D" w:rsidRPr="00693B69">
              <w:rPr>
                <w:rFonts w:ascii="Garamond" w:hAnsi="Garamond" w:cs="Arial"/>
                <w:sz w:val="18"/>
              </w:rPr>
              <w:t xml:space="preserve">You may obtain the </w:t>
            </w:r>
            <w:r w:rsidR="004D0BFE" w:rsidRPr="00693B69">
              <w:rPr>
                <w:rFonts w:ascii="Garamond" w:hAnsi="Garamond" w:cs="Arial"/>
                <w:sz w:val="18"/>
              </w:rPr>
              <w:t>Schedule of Indirect Costs</w:t>
            </w:r>
            <w:r w:rsidR="00554B9D" w:rsidRPr="00693B69">
              <w:rPr>
                <w:rFonts w:ascii="Garamond" w:hAnsi="Garamond" w:cs="Arial"/>
                <w:sz w:val="18"/>
              </w:rPr>
              <w:t xml:space="preserve"> </w:t>
            </w:r>
            <w:r w:rsidR="000E7CC5" w:rsidRPr="00693B69">
              <w:rPr>
                <w:rFonts w:ascii="Garamond" w:hAnsi="Garamond" w:cs="Arial"/>
                <w:sz w:val="18"/>
              </w:rPr>
              <w:t>Worksheet</w:t>
            </w:r>
            <w:r w:rsidR="00ED39E2" w:rsidRPr="00693B69">
              <w:rPr>
                <w:rFonts w:ascii="Garamond" w:hAnsi="Garamond" w:cs="Arial"/>
                <w:sz w:val="18"/>
              </w:rPr>
              <w:t xml:space="preserve"> </w:t>
            </w:r>
            <w:r w:rsidR="000E7CC5" w:rsidRPr="00693B69">
              <w:rPr>
                <w:rFonts w:ascii="Garamond" w:hAnsi="Garamond" w:cs="Arial"/>
                <w:sz w:val="18"/>
              </w:rPr>
              <w:t>from OSBDC at</w:t>
            </w:r>
            <w:r w:rsidR="00966CFE" w:rsidRPr="00693B69">
              <w:rPr>
                <w:rFonts w:ascii="Garamond" w:hAnsi="Garamond" w:cs="Arial"/>
              </w:rPr>
              <w:t xml:space="preserve">: </w:t>
            </w:r>
            <w:hyperlink r:id="rId29" w:history="1">
              <w:r w:rsidR="00864220" w:rsidRPr="00864220">
                <w:rPr>
                  <w:rStyle w:val="Hyperlink"/>
                  <w:rFonts w:ascii="Garamond" w:hAnsi="Garamond"/>
                  <w:sz w:val="18"/>
                  <w:szCs w:val="18"/>
                </w:rPr>
                <w:t>SBDC Forms and Worksheets</w:t>
              </w:r>
            </w:hyperlink>
            <w:r w:rsidR="00864220" w:rsidRPr="00864220">
              <w:rPr>
                <w:rFonts w:ascii="Garamond" w:hAnsi="Garamond"/>
              </w:rPr>
              <w:t>.</w:t>
            </w:r>
          </w:p>
          <w:p w:rsidR="00114A78" w:rsidRPr="00693B69" w:rsidRDefault="00114A78" w:rsidP="000E7CC5">
            <w:pPr>
              <w:spacing w:after="120"/>
              <w:rPr>
                <w:rFonts w:ascii="Garamond" w:hAnsi="Garamond" w:cs="Arial"/>
                <w:sz w:val="18"/>
              </w:rPr>
            </w:pPr>
            <w:r w:rsidRPr="00693B69">
              <w:rPr>
                <w:rFonts w:ascii="Garamond" w:hAnsi="Garamond" w:cs="Arial"/>
                <w:sz w:val="18"/>
              </w:rPr>
              <w:t xml:space="preserve">Reimbursement of indirect costs charged to </w:t>
            </w:r>
            <w:r w:rsidR="00A41552">
              <w:rPr>
                <w:rFonts w:ascii="Garamond" w:hAnsi="Garamond" w:cs="Arial"/>
                <w:sz w:val="18"/>
              </w:rPr>
              <w:t>Federal</w:t>
            </w:r>
            <w:r w:rsidRPr="00693B69">
              <w:rPr>
                <w:rFonts w:ascii="Garamond" w:hAnsi="Garamond" w:cs="Arial"/>
                <w:sz w:val="18"/>
              </w:rPr>
              <w:t xml:space="preserve"> funds will be capped at a maximum of 20%. </w:t>
            </w:r>
            <w:r w:rsidRPr="00693B69">
              <w:rPr>
                <w:rFonts w:ascii="Garamond" w:hAnsi="Garamond" w:cs="Arial"/>
                <w:sz w:val="18"/>
                <w:szCs w:val="18"/>
              </w:rPr>
              <w:t>The amount remaining of the total indirect cost is the waived portion (i.e.</w:t>
            </w:r>
            <w:r w:rsidR="00396BE3">
              <w:rPr>
                <w:rFonts w:ascii="Garamond" w:hAnsi="Garamond" w:cs="Arial"/>
                <w:sz w:val="18"/>
                <w:szCs w:val="18"/>
              </w:rPr>
              <w:t>,</w:t>
            </w:r>
            <w:r w:rsidRPr="00693B69">
              <w:rPr>
                <w:rFonts w:ascii="Garamond" w:hAnsi="Garamond" w:cs="Arial"/>
                <w:sz w:val="18"/>
                <w:szCs w:val="18"/>
              </w:rPr>
              <w:t xml:space="preserve"> indirect match, if any).</w:t>
            </w:r>
          </w:p>
        </w:tc>
      </w:tr>
    </w:tbl>
    <w:p w:rsidR="00554B9D" w:rsidRPr="00693B69" w:rsidRDefault="00D35590" w:rsidP="0040334D">
      <w:pPr>
        <w:pStyle w:val="Heading2"/>
        <w:spacing w:before="120" w:after="120"/>
        <w:ind w:left="2160"/>
        <w:rPr>
          <w:rFonts w:cs="Arial"/>
        </w:rPr>
      </w:pPr>
      <w:r w:rsidRPr="00693B69">
        <w:rPr>
          <w:rFonts w:cs="Arial"/>
        </w:rPr>
        <w:lastRenderedPageBreak/>
        <w:t xml:space="preserve"> </w:t>
      </w:r>
      <w:r w:rsidR="00554B9D" w:rsidRPr="00693B69">
        <w:rPr>
          <w:rFonts w:cs="Arial"/>
        </w:rPr>
        <w:t xml:space="preserve">Certification Forms and Assurances </w:t>
      </w:r>
    </w:p>
    <w:p w:rsidR="00387EB0" w:rsidRPr="00693B69" w:rsidRDefault="00891AE6" w:rsidP="00C87690">
      <w:pPr>
        <w:pStyle w:val="ListParagraph"/>
        <w:spacing w:after="120"/>
        <w:ind w:left="1440"/>
        <w:rPr>
          <w:rFonts w:ascii="Garamond" w:hAnsi="Garamond" w:cs="Arial"/>
          <w:bCs/>
        </w:rPr>
      </w:pPr>
      <w:r w:rsidRPr="00693B69">
        <w:rPr>
          <w:rFonts w:ascii="Garamond" w:hAnsi="Garamond" w:cs="Arial"/>
          <w:bCs/>
        </w:rPr>
        <w:t>Consistent with 2 C</w:t>
      </w:r>
      <w:r w:rsidR="00886170" w:rsidRPr="00693B69">
        <w:rPr>
          <w:rFonts w:ascii="Garamond" w:hAnsi="Garamond" w:cs="Arial"/>
          <w:bCs/>
        </w:rPr>
        <w:t>.</w:t>
      </w:r>
      <w:r w:rsidRPr="00693B69">
        <w:rPr>
          <w:rFonts w:ascii="Garamond" w:hAnsi="Garamond" w:cs="Arial"/>
          <w:bCs/>
        </w:rPr>
        <w:t>F</w:t>
      </w:r>
      <w:r w:rsidR="00886170" w:rsidRPr="00693B69">
        <w:rPr>
          <w:rFonts w:ascii="Garamond" w:hAnsi="Garamond" w:cs="Arial"/>
          <w:bCs/>
        </w:rPr>
        <w:t>.</w:t>
      </w:r>
      <w:r w:rsidRPr="00693B69">
        <w:rPr>
          <w:rFonts w:ascii="Garamond" w:hAnsi="Garamond" w:cs="Arial"/>
          <w:bCs/>
        </w:rPr>
        <w:t>R</w:t>
      </w:r>
      <w:r w:rsidR="00886170" w:rsidRPr="00693B69">
        <w:rPr>
          <w:rFonts w:ascii="Garamond" w:hAnsi="Garamond" w:cs="Arial"/>
          <w:bCs/>
        </w:rPr>
        <w:t>. Part</w:t>
      </w:r>
      <w:r w:rsidRPr="00693B69">
        <w:rPr>
          <w:rFonts w:ascii="Garamond" w:hAnsi="Garamond" w:cs="Arial"/>
          <w:bCs/>
        </w:rPr>
        <w:t xml:space="preserve"> </w:t>
      </w:r>
      <w:r w:rsidR="00A02A7F" w:rsidRPr="00693B69">
        <w:rPr>
          <w:rFonts w:ascii="Garamond" w:hAnsi="Garamond" w:cs="Arial"/>
          <w:bCs/>
        </w:rPr>
        <w:t>2</w:t>
      </w:r>
      <w:r w:rsidRPr="00693B69">
        <w:rPr>
          <w:rFonts w:ascii="Garamond" w:hAnsi="Garamond" w:cs="Arial"/>
          <w:bCs/>
        </w:rPr>
        <w:t>00.415</w:t>
      </w:r>
      <w:r w:rsidR="00182780" w:rsidRPr="00693B69">
        <w:rPr>
          <w:rFonts w:ascii="Garamond" w:hAnsi="Garamond" w:cs="Arial"/>
          <w:bCs/>
        </w:rPr>
        <w:t xml:space="preserve"> </w:t>
      </w:r>
      <w:r w:rsidRPr="00693B69">
        <w:rPr>
          <w:rFonts w:ascii="Garamond" w:hAnsi="Garamond" w:cs="Arial"/>
          <w:bCs/>
        </w:rPr>
        <w:t>f</w:t>
      </w:r>
      <w:r w:rsidR="00476C43" w:rsidRPr="00693B69">
        <w:rPr>
          <w:rFonts w:ascii="Garamond" w:hAnsi="Garamond" w:cs="Arial"/>
          <w:bCs/>
        </w:rPr>
        <w:t xml:space="preserve">inancial Certifications must be signed by an authorized individual </w:t>
      </w:r>
      <w:r w:rsidR="00387EB0" w:rsidRPr="00693B69">
        <w:rPr>
          <w:rFonts w:ascii="Garamond" w:hAnsi="Garamond" w:cs="Arial"/>
          <w:bCs/>
        </w:rPr>
        <w:t>at a level no lower than vice president or chief financial officer of the organization</w:t>
      </w:r>
      <w:r w:rsidR="00476C43" w:rsidRPr="00693B69">
        <w:rPr>
          <w:rFonts w:ascii="Garamond" w:hAnsi="Garamond" w:cs="Arial"/>
          <w:bCs/>
        </w:rPr>
        <w:t xml:space="preserve">. </w:t>
      </w:r>
      <w:r w:rsidRPr="00693B69">
        <w:rPr>
          <w:rFonts w:ascii="Garamond" w:hAnsi="Garamond" w:cs="Arial"/>
          <w:bCs/>
        </w:rPr>
        <w:t>Each Applicant must complete</w:t>
      </w:r>
      <w:r w:rsidR="001B188F">
        <w:rPr>
          <w:rFonts w:ascii="Garamond" w:hAnsi="Garamond" w:cs="Arial"/>
          <w:bCs/>
        </w:rPr>
        <w:t xml:space="preserve"> and submit the following forms:</w:t>
      </w:r>
      <w:r w:rsidR="00433771" w:rsidRPr="00693B69">
        <w:rPr>
          <w:rFonts w:ascii="Garamond" w:hAnsi="Garamond" w:cs="Arial"/>
          <w:bCs/>
        </w:rPr>
        <w:t xml:space="preserve"> </w:t>
      </w:r>
    </w:p>
    <w:p w:rsidR="000E7CC5" w:rsidRPr="00693B69" w:rsidRDefault="000E7CC5" w:rsidP="009C5B5D">
      <w:pPr>
        <w:numPr>
          <w:ilvl w:val="0"/>
          <w:numId w:val="62"/>
        </w:numPr>
        <w:spacing w:after="120" w:line="240" w:lineRule="auto"/>
        <w:rPr>
          <w:rFonts w:ascii="Garamond" w:hAnsi="Garamond" w:cs="Arial"/>
        </w:rPr>
      </w:pPr>
      <w:r w:rsidRPr="00693B69">
        <w:rPr>
          <w:rFonts w:ascii="Garamond" w:hAnsi="Garamond" w:cs="Arial"/>
        </w:rPr>
        <w:t>Certification Regarding Debarm</w:t>
      </w:r>
      <w:r w:rsidR="00E0031E">
        <w:rPr>
          <w:rFonts w:ascii="Garamond" w:hAnsi="Garamond" w:cs="Arial"/>
        </w:rPr>
        <w:t>e</w:t>
      </w:r>
      <w:r w:rsidRPr="00693B69">
        <w:rPr>
          <w:rFonts w:ascii="Garamond" w:hAnsi="Garamond" w:cs="Arial"/>
        </w:rPr>
        <w:t>nt, Suspension, and Other Responsibility Matters, Primary Covered Transactions</w:t>
      </w:r>
      <w:r w:rsidR="00EB3ACD" w:rsidRPr="00693B69">
        <w:rPr>
          <w:rFonts w:ascii="Garamond" w:hAnsi="Garamond" w:cs="Arial"/>
        </w:rPr>
        <w:t xml:space="preserve"> (</w:t>
      </w:r>
      <w:r w:rsidRPr="00693B69">
        <w:rPr>
          <w:rFonts w:ascii="Garamond" w:hAnsi="Garamond" w:cs="Arial"/>
        </w:rPr>
        <w:t>SBA Form 1623</w:t>
      </w:r>
      <w:r w:rsidR="00EB3ACD" w:rsidRPr="00693B69">
        <w:rPr>
          <w:rFonts w:ascii="Garamond" w:hAnsi="Garamond" w:cs="Arial"/>
        </w:rPr>
        <w:t>)</w:t>
      </w:r>
      <w:r w:rsidR="001B188F">
        <w:rPr>
          <w:rFonts w:ascii="Garamond" w:hAnsi="Garamond" w:cs="Arial"/>
        </w:rPr>
        <w:t>;</w:t>
      </w:r>
    </w:p>
    <w:p w:rsidR="000E7CC5" w:rsidRPr="00693B69" w:rsidRDefault="000E7CC5" w:rsidP="009C5B5D">
      <w:pPr>
        <w:numPr>
          <w:ilvl w:val="0"/>
          <w:numId w:val="62"/>
        </w:numPr>
        <w:spacing w:after="120" w:line="240" w:lineRule="auto"/>
        <w:rPr>
          <w:rFonts w:ascii="Garamond" w:hAnsi="Garamond" w:cs="Arial"/>
        </w:rPr>
      </w:pPr>
      <w:r w:rsidRPr="00693B69">
        <w:rPr>
          <w:rFonts w:ascii="Garamond" w:hAnsi="Garamond" w:cs="Arial"/>
        </w:rPr>
        <w:t>Certification Regarding Drug</w:t>
      </w:r>
      <w:r w:rsidRPr="00693B69">
        <w:rPr>
          <w:rFonts w:ascii="Garamond" w:hAnsi="Garamond" w:cs="Arial"/>
        </w:rPr>
        <w:noBreakHyphen/>
        <w:t>Free Workplace Requirements</w:t>
      </w:r>
      <w:r w:rsidR="001B188F">
        <w:rPr>
          <w:rFonts w:ascii="Garamond" w:hAnsi="Garamond" w:cs="Arial"/>
        </w:rPr>
        <w:t>;</w:t>
      </w:r>
    </w:p>
    <w:p w:rsidR="000E7CC5" w:rsidRPr="00693B69" w:rsidRDefault="000E7CC5" w:rsidP="009C5B5D">
      <w:pPr>
        <w:numPr>
          <w:ilvl w:val="0"/>
          <w:numId w:val="62"/>
        </w:numPr>
        <w:spacing w:after="120" w:line="240" w:lineRule="auto"/>
        <w:rPr>
          <w:rFonts w:ascii="Garamond" w:hAnsi="Garamond" w:cs="Arial"/>
        </w:rPr>
      </w:pPr>
      <w:r w:rsidRPr="00693B69">
        <w:rPr>
          <w:rFonts w:ascii="Garamond" w:hAnsi="Garamond" w:cs="Arial"/>
        </w:rPr>
        <w:t>Certification Regarding Lobbying</w:t>
      </w:r>
      <w:r w:rsidR="00EB3ACD" w:rsidRPr="00693B69">
        <w:rPr>
          <w:rFonts w:ascii="Garamond" w:hAnsi="Garamond" w:cs="Arial"/>
        </w:rPr>
        <w:t xml:space="preserve"> (</w:t>
      </w:r>
      <w:r w:rsidRPr="00693B69">
        <w:rPr>
          <w:rFonts w:ascii="Garamond" w:hAnsi="Garamond" w:cs="Arial"/>
        </w:rPr>
        <w:t>SBA Form 1711</w:t>
      </w:r>
      <w:r w:rsidR="00EB3ACD" w:rsidRPr="00693B69">
        <w:rPr>
          <w:rFonts w:ascii="Garamond" w:hAnsi="Garamond" w:cs="Arial"/>
        </w:rPr>
        <w:t>)</w:t>
      </w:r>
      <w:r w:rsidR="001B188F">
        <w:rPr>
          <w:rFonts w:ascii="Garamond" w:hAnsi="Garamond" w:cs="Arial"/>
        </w:rPr>
        <w:t>;</w:t>
      </w:r>
    </w:p>
    <w:p w:rsidR="000E7CC5" w:rsidRPr="00693B69" w:rsidRDefault="000E7CC5" w:rsidP="00610E0B">
      <w:pPr>
        <w:pStyle w:val="ListParagraph"/>
        <w:numPr>
          <w:ilvl w:val="0"/>
          <w:numId w:val="62"/>
        </w:numPr>
        <w:spacing w:after="120"/>
        <w:rPr>
          <w:rFonts w:ascii="Garamond" w:hAnsi="Garamond" w:cs="Arial"/>
        </w:rPr>
      </w:pPr>
      <w:r w:rsidRPr="00693B69">
        <w:rPr>
          <w:rFonts w:ascii="Garamond" w:hAnsi="Garamond" w:cs="Arial"/>
        </w:rPr>
        <w:t>Cash Match and Program Income Certification Form</w:t>
      </w:r>
      <w:r w:rsidR="001B188F">
        <w:rPr>
          <w:rFonts w:ascii="Garamond" w:hAnsi="Garamond" w:cs="Arial"/>
        </w:rPr>
        <w:t>;</w:t>
      </w:r>
      <w:r w:rsidR="00EB3ACD" w:rsidRPr="00693B69">
        <w:rPr>
          <w:rFonts w:ascii="Garamond" w:hAnsi="Garamond" w:cs="Arial"/>
        </w:rPr>
        <w:t xml:space="preserve"> </w:t>
      </w:r>
    </w:p>
    <w:p w:rsidR="000E7CC5" w:rsidRPr="00693B69" w:rsidRDefault="000E7CC5" w:rsidP="009C5B5D">
      <w:pPr>
        <w:numPr>
          <w:ilvl w:val="0"/>
          <w:numId w:val="62"/>
        </w:numPr>
        <w:spacing w:after="120" w:line="240" w:lineRule="auto"/>
        <w:rPr>
          <w:rFonts w:ascii="Garamond" w:hAnsi="Garamond" w:cs="Arial"/>
        </w:rPr>
      </w:pPr>
      <w:r w:rsidRPr="00693B69">
        <w:rPr>
          <w:rFonts w:ascii="Garamond" w:hAnsi="Garamond" w:cs="Arial"/>
        </w:rPr>
        <w:t>Cost Sharing Proposal</w:t>
      </w:r>
      <w:r w:rsidR="001B188F">
        <w:rPr>
          <w:rFonts w:ascii="Garamond" w:hAnsi="Garamond" w:cs="Arial"/>
        </w:rPr>
        <w:t xml:space="preserve"> (SBA Form 1224);</w:t>
      </w:r>
    </w:p>
    <w:p w:rsidR="00EB3ACD" w:rsidRPr="00693B69" w:rsidRDefault="000E7CC5" w:rsidP="009C5B5D">
      <w:pPr>
        <w:numPr>
          <w:ilvl w:val="0"/>
          <w:numId w:val="62"/>
        </w:numPr>
        <w:spacing w:after="120" w:line="240" w:lineRule="auto"/>
        <w:rPr>
          <w:rFonts w:ascii="Garamond" w:hAnsi="Garamond" w:cs="Arial"/>
          <w:lang w:val="fr-FR"/>
        </w:rPr>
      </w:pPr>
      <w:r w:rsidRPr="00693B69">
        <w:rPr>
          <w:rFonts w:ascii="Garamond" w:hAnsi="Garamond" w:cs="Arial"/>
          <w:lang w:val="fr-FR"/>
        </w:rPr>
        <w:t>Assurances</w:t>
      </w:r>
      <w:r w:rsidRPr="00693B69">
        <w:rPr>
          <w:rFonts w:ascii="Garamond" w:hAnsi="Garamond" w:cs="Arial"/>
          <w:lang w:val="fr-FR"/>
        </w:rPr>
        <w:noBreakHyphen/>
        <w:t>Non</w:t>
      </w:r>
      <w:r w:rsidRPr="00693B69">
        <w:rPr>
          <w:rFonts w:ascii="Garamond" w:hAnsi="Garamond" w:cs="Arial"/>
          <w:lang w:val="fr-FR"/>
        </w:rPr>
        <w:noBreakHyphen/>
        <w:t>Construction Programs</w:t>
      </w:r>
      <w:r w:rsidR="00EB3ACD" w:rsidRPr="00693B69">
        <w:rPr>
          <w:rFonts w:ascii="Garamond" w:hAnsi="Garamond" w:cs="Arial"/>
          <w:lang w:val="fr-FR"/>
        </w:rPr>
        <w:t xml:space="preserve"> (SF</w:t>
      </w:r>
      <w:r w:rsidRPr="00693B69">
        <w:rPr>
          <w:rFonts w:ascii="Garamond" w:hAnsi="Garamond" w:cs="Arial"/>
          <w:lang w:val="fr-FR"/>
        </w:rPr>
        <w:t>-424B</w:t>
      </w:r>
      <w:r w:rsidR="00BE6C42" w:rsidRPr="00693B69">
        <w:rPr>
          <w:rFonts w:ascii="Garamond" w:hAnsi="Garamond" w:cs="Arial"/>
          <w:lang w:val="fr-FR"/>
        </w:rPr>
        <w:t>)</w:t>
      </w:r>
      <w:r w:rsidR="001B188F">
        <w:rPr>
          <w:rFonts w:ascii="Garamond" w:hAnsi="Garamond" w:cs="Arial"/>
          <w:lang w:val="fr-FR"/>
        </w:rPr>
        <w:t> ;</w:t>
      </w:r>
      <w:r w:rsidR="00BE6C42" w:rsidRPr="00693B69">
        <w:rPr>
          <w:rFonts w:ascii="Garamond" w:hAnsi="Garamond" w:cs="Arial"/>
          <w:lang w:val="fr-FR"/>
        </w:rPr>
        <w:t>*</w:t>
      </w:r>
      <w:r w:rsidR="00EB3ACD" w:rsidRPr="00693B69">
        <w:rPr>
          <w:rFonts w:ascii="Garamond" w:hAnsi="Garamond" w:cs="Arial"/>
          <w:lang w:val="fr-FR"/>
        </w:rPr>
        <w:t xml:space="preserve">* </w:t>
      </w:r>
    </w:p>
    <w:p w:rsidR="00EB3ACD" w:rsidRPr="00693B69" w:rsidRDefault="00EB3ACD" w:rsidP="009C5B5D">
      <w:pPr>
        <w:numPr>
          <w:ilvl w:val="0"/>
          <w:numId w:val="62"/>
        </w:numPr>
        <w:spacing w:after="120" w:line="240" w:lineRule="auto"/>
        <w:rPr>
          <w:rFonts w:ascii="Garamond" w:hAnsi="Garamond" w:cs="Arial"/>
        </w:rPr>
      </w:pPr>
      <w:r w:rsidRPr="00693B69">
        <w:rPr>
          <w:rFonts w:ascii="Garamond" w:hAnsi="Garamond" w:cs="Arial"/>
        </w:rPr>
        <w:t>Disclosure Form (SF-LLL)</w:t>
      </w:r>
      <w:r w:rsidR="001B188F">
        <w:rPr>
          <w:rFonts w:ascii="Garamond" w:hAnsi="Garamond" w:cs="Arial"/>
        </w:rPr>
        <w:t>;</w:t>
      </w:r>
      <w:r w:rsidRPr="00693B69">
        <w:rPr>
          <w:rFonts w:ascii="Garamond" w:hAnsi="Garamond" w:cs="Arial"/>
        </w:rPr>
        <w:t xml:space="preserve">** </w:t>
      </w:r>
      <w:r w:rsidR="001B188F">
        <w:rPr>
          <w:rFonts w:ascii="Garamond" w:hAnsi="Garamond" w:cs="Arial"/>
        </w:rPr>
        <w:t>and</w:t>
      </w:r>
    </w:p>
    <w:p w:rsidR="00537CE6" w:rsidRPr="00693B69" w:rsidRDefault="009C5B5D">
      <w:pPr>
        <w:numPr>
          <w:ilvl w:val="0"/>
          <w:numId w:val="62"/>
        </w:numPr>
        <w:spacing w:after="120" w:line="240" w:lineRule="auto"/>
        <w:rPr>
          <w:rFonts w:ascii="Garamond" w:hAnsi="Garamond" w:cs="Arial"/>
        </w:rPr>
      </w:pPr>
      <w:r w:rsidRPr="00693B69">
        <w:rPr>
          <w:rFonts w:ascii="Garamond" w:hAnsi="Garamond" w:cs="Arial"/>
        </w:rPr>
        <w:t xml:space="preserve">Most recent </w:t>
      </w:r>
      <w:r w:rsidR="009521F0" w:rsidRPr="00693B69">
        <w:rPr>
          <w:rFonts w:ascii="Garamond" w:hAnsi="Garamond" w:cs="Arial"/>
        </w:rPr>
        <w:t>A</w:t>
      </w:r>
      <w:r w:rsidRPr="00693B69">
        <w:rPr>
          <w:rFonts w:ascii="Garamond" w:hAnsi="Garamond" w:cs="Arial"/>
        </w:rPr>
        <w:t>-</w:t>
      </w:r>
      <w:r w:rsidR="009521F0" w:rsidRPr="00693B69">
        <w:rPr>
          <w:rFonts w:ascii="Garamond" w:hAnsi="Garamond" w:cs="Arial"/>
        </w:rPr>
        <w:t>133 Audit</w:t>
      </w:r>
      <w:r w:rsidRPr="00693B69">
        <w:rPr>
          <w:rFonts w:ascii="Garamond" w:hAnsi="Garamond" w:cs="Arial"/>
        </w:rPr>
        <w:t>. Note: if the Applicant’s A-133 audit document is large, provide a website link and instructions on where to locate the audit.</w:t>
      </w:r>
    </w:p>
    <w:p w:rsidR="000343F1" w:rsidRPr="00693B69" w:rsidRDefault="000343F1" w:rsidP="00EB3ACD">
      <w:pPr>
        <w:pStyle w:val="ListParagraph"/>
        <w:spacing w:after="120"/>
        <w:ind w:left="1440"/>
        <w:rPr>
          <w:rFonts w:ascii="Garamond" w:hAnsi="Garamond" w:cs="Arial"/>
          <w:bCs/>
        </w:rPr>
      </w:pPr>
    </w:p>
    <w:p w:rsidR="000E7CC5" w:rsidRDefault="00EB3ACD" w:rsidP="00864220">
      <w:pPr>
        <w:ind w:left="1440"/>
        <w:rPr>
          <w:rFonts w:ascii="Garamond" w:hAnsi="Garamond" w:cs="Arial"/>
          <w:sz w:val="18"/>
          <w:szCs w:val="18"/>
        </w:rPr>
      </w:pPr>
      <w:r w:rsidRPr="00693B69">
        <w:rPr>
          <w:rFonts w:ascii="Garamond" w:hAnsi="Garamond" w:cs="Arial"/>
          <w:bCs/>
        </w:rPr>
        <w:t xml:space="preserve">** SF424B and SF-LLL are incorporated </w:t>
      </w:r>
      <w:r w:rsidR="009C5B5D" w:rsidRPr="00693B69">
        <w:rPr>
          <w:rFonts w:ascii="Garamond" w:hAnsi="Garamond" w:cs="Arial"/>
          <w:bCs/>
        </w:rPr>
        <w:t xml:space="preserve">as </w:t>
      </w:r>
      <w:r w:rsidR="0026285C">
        <w:rPr>
          <w:rFonts w:ascii="Garamond" w:hAnsi="Garamond" w:cs="Arial"/>
          <w:bCs/>
        </w:rPr>
        <w:t>part of the electronic A</w:t>
      </w:r>
      <w:r w:rsidRPr="00693B69">
        <w:rPr>
          <w:rFonts w:ascii="Garamond" w:hAnsi="Garamond" w:cs="Arial"/>
          <w:bCs/>
        </w:rPr>
        <w:t xml:space="preserve">pplication form on Grants.gov. All other required Certification forms can be obtained from OSBDC </w:t>
      </w:r>
      <w:r w:rsidR="000343F1" w:rsidRPr="00693B69">
        <w:rPr>
          <w:rFonts w:ascii="Garamond" w:hAnsi="Garamond" w:cs="Arial"/>
        </w:rPr>
        <w:t>at:</w:t>
      </w:r>
      <w:r w:rsidR="00864220">
        <w:rPr>
          <w:rFonts w:ascii="Garamond" w:hAnsi="Garamond" w:cs="Arial"/>
        </w:rPr>
        <w:t xml:space="preserve"> </w:t>
      </w:r>
      <w:hyperlink r:id="rId30" w:history="1">
        <w:r w:rsidR="00864220" w:rsidRPr="00864220">
          <w:rPr>
            <w:rStyle w:val="Hyperlink"/>
            <w:rFonts w:ascii="Garamond" w:hAnsi="Garamond"/>
          </w:rPr>
          <w:t>SBDC Forms and Worksheets</w:t>
        </w:r>
      </w:hyperlink>
      <w:r w:rsidR="00864220">
        <w:rPr>
          <w:rFonts w:ascii="Garamond" w:hAnsi="Garamond"/>
          <w:color w:val="1F497D" w:themeColor="dark2"/>
        </w:rPr>
        <w:t xml:space="preserve"> </w:t>
      </w:r>
      <w:r w:rsidR="00864220" w:rsidRPr="00864220">
        <w:rPr>
          <w:rFonts w:ascii="Garamond" w:hAnsi="Garamond"/>
        </w:rPr>
        <w:t xml:space="preserve">and </w:t>
      </w:r>
      <w:r w:rsidR="000343F1" w:rsidRPr="00693B69">
        <w:rPr>
          <w:rFonts w:ascii="Garamond" w:hAnsi="Garamond" w:cs="Arial"/>
        </w:rPr>
        <w:t xml:space="preserve">uploaded as Attachments to the Application. </w:t>
      </w:r>
      <w:r w:rsidR="00891AE6" w:rsidRPr="00693B69">
        <w:rPr>
          <w:rFonts w:ascii="Garamond" w:hAnsi="Garamond" w:cs="Arial"/>
        </w:rPr>
        <w:t>See Section 4.1.4 for</w:t>
      </w:r>
      <w:r w:rsidR="0026285C">
        <w:rPr>
          <w:rFonts w:ascii="Garamond" w:hAnsi="Garamond" w:cs="Arial"/>
        </w:rPr>
        <w:t xml:space="preserve"> </w:t>
      </w:r>
      <w:r w:rsidR="009E5FD5" w:rsidRPr="009E5FD5">
        <w:rPr>
          <w:rFonts w:ascii="Garamond" w:hAnsi="Garamond" w:cs="Arial"/>
          <w:highlight w:val="yellow"/>
        </w:rPr>
        <w:t xml:space="preserve">the </w:t>
      </w:r>
      <w:r w:rsidR="0026285C" w:rsidRPr="009E5FD5">
        <w:rPr>
          <w:rFonts w:ascii="Garamond" w:hAnsi="Garamond" w:cs="Arial"/>
          <w:highlight w:val="yellow"/>
        </w:rPr>
        <w:t>order of</w:t>
      </w:r>
      <w:r w:rsidR="00891AE6" w:rsidRPr="009E5FD5">
        <w:rPr>
          <w:rFonts w:ascii="Garamond" w:hAnsi="Garamond" w:cs="Arial"/>
          <w:highlight w:val="yellow"/>
        </w:rPr>
        <w:t xml:space="preserve"> </w:t>
      </w:r>
      <w:r w:rsidR="009E5FD5">
        <w:rPr>
          <w:rFonts w:ascii="Garamond" w:hAnsi="Garamond" w:cs="Arial"/>
          <w:highlight w:val="yellow"/>
        </w:rPr>
        <w:t>a</w:t>
      </w:r>
      <w:r w:rsidR="0026285C" w:rsidRPr="009E5FD5">
        <w:rPr>
          <w:rFonts w:ascii="Garamond" w:hAnsi="Garamond" w:cs="Arial"/>
          <w:highlight w:val="yellow"/>
        </w:rPr>
        <w:t>ttachments</w:t>
      </w:r>
      <w:r w:rsidR="00891AE6" w:rsidRPr="009E5FD5">
        <w:rPr>
          <w:rStyle w:val="Hyperlink"/>
          <w:rFonts w:ascii="Garamond" w:hAnsi="Garamond" w:cs="Arial"/>
          <w:sz w:val="18"/>
          <w:highlight w:val="yellow"/>
          <w:u w:val="none"/>
        </w:rPr>
        <w:t>.</w:t>
      </w:r>
      <w:r w:rsidRPr="00693B69">
        <w:rPr>
          <w:rFonts w:ascii="Garamond" w:hAnsi="Garamond" w:cs="Arial"/>
          <w:sz w:val="18"/>
          <w:szCs w:val="18"/>
        </w:rPr>
        <w:t xml:space="preserve"> </w:t>
      </w:r>
    </w:p>
    <w:p w:rsidR="004A28D0" w:rsidRPr="00693B69" w:rsidRDefault="009A3042" w:rsidP="0040334D">
      <w:pPr>
        <w:pStyle w:val="Heading2"/>
        <w:spacing w:after="120"/>
        <w:ind w:left="2160"/>
        <w:rPr>
          <w:rFonts w:cs="Arial"/>
        </w:rPr>
      </w:pPr>
      <w:r>
        <w:rPr>
          <w:rFonts w:cs="Arial"/>
        </w:rPr>
        <w:lastRenderedPageBreak/>
        <w:t>A</w:t>
      </w:r>
      <w:r w:rsidR="00AE4A44" w:rsidRPr="00693B69">
        <w:rPr>
          <w:rFonts w:cs="Arial"/>
        </w:rPr>
        <w:t>ttachments and Exhibits</w:t>
      </w:r>
    </w:p>
    <w:p w:rsidR="00DF3ED3" w:rsidRPr="00693B69" w:rsidRDefault="000343F1" w:rsidP="0040334D">
      <w:pPr>
        <w:pStyle w:val="ListParagraph"/>
        <w:keepNext/>
        <w:keepLines/>
        <w:spacing w:after="120"/>
        <w:ind w:left="1440"/>
        <w:rPr>
          <w:rFonts w:ascii="Garamond" w:hAnsi="Garamond" w:cs="Arial"/>
          <w:bCs/>
        </w:rPr>
      </w:pPr>
      <w:r w:rsidRPr="00693B69">
        <w:rPr>
          <w:rFonts w:ascii="Garamond" w:hAnsi="Garamond" w:cs="Arial"/>
          <w:bCs/>
        </w:rPr>
        <w:t>There will be 15 attachment buttons. Please attach d</w:t>
      </w:r>
      <w:r w:rsidR="001F18C9">
        <w:rPr>
          <w:rFonts w:ascii="Garamond" w:hAnsi="Garamond" w:cs="Arial"/>
          <w:bCs/>
        </w:rPr>
        <w:t>ocuments in the following order</w:t>
      </w:r>
      <w:r w:rsidRPr="00693B69">
        <w:rPr>
          <w:rFonts w:ascii="Garamond" w:hAnsi="Garamond" w:cs="Arial"/>
          <w:bCs/>
        </w:rPr>
        <w:t xml:space="preserve"> and include “Attachment #” in the document name. </w:t>
      </w:r>
      <w:r w:rsidR="00E11672">
        <w:rPr>
          <w:rFonts w:ascii="Garamond" w:hAnsi="Garamond" w:cs="Arial"/>
          <w:bCs/>
        </w:rPr>
        <w:t xml:space="preserve">See Section 8.4 </w:t>
      </w:r>
      <w:r w:rsidRPr="00693B69">
        <w:rPr>
          <w:rFonts w:ascii="Garamond" w:hAnsi="Garamond" w:cs="Arial"/>
          <w:bCs/>
        </w:rPr>
        <w:t xml:space="preserve">for </w:t>
      </w:r>
      <w:r w:rsidR="00DF3ED3" w:rsidRPr="00693B69">
        <w:rPr>
          <w:rFonts w:ascii="Garamond" w:hAnsi="Garamond" w:cs="Arial"/>
          <w:bCs/>
        </w:rPr>
        <w:t>additional guidance and location of required forms</w:t>
      </w:r>
      <w:r w:rsidR="008E61E1" w:rsidRPr="00693B69">
        <w:rPr>
          <w:rFonts w:ascii="Garamond" w:hAnsi="Garamond" w:cs="Arial"/>
          <w:bCs/>
        </w:rPr>
        <w:t>.</w:t>
      </w:r>
      <w:r w:rsidR="00127E50" w:rsidRPr="00693B69">
        <w:rPr>
          <w:rFonts w:ascii="Garamond" w:hAnsi="Garamond" w:cs="Arial"/>
          <w:bCs/>
        </w:rPr>
        <w:t xml:space="preserve"> </w:t>
      </w:r>
    </w:p>
    <w:p w:rsidR="00476C43" w:rsidRPr="00693B69" w:rsidRDefault="00476C43" w:rsidP="0040334D">
      <w:pPr>
        <w:pStyle w:val="ListParagraph"/>
        <w:keepNext/>
        <w:keepLines/>
        <w:spacing w:after="120"/>
        <w:ind w:left="1440"/>
        <w:rPr>
          <w:rFonts w:ascii="Garamond" w:hAnsi="Garamond" w:cs="Arial"/>
          <w:bCs/>
        </w:rPr>
      </w:pPr>
    </w:p>
    <w:p w:rsidR="00DF3ED3" w:rsidRPr="00693B69" w:rsidRDefault="00C34E6E" w:rsidP="00F34564">
      <w:pPr>
        <w:pStyle w:val="ListParagraph"/>
        <w:keepNext/>
        <w:keepLines/>
        <w:numPr>
          <w:ilvl w:val="0"/>
          <w:numId w:val="57"/>
        </w:numPr>
        <w:spacing w:after="120"/>
        <w:rPr>
          <w:rFonts w:ascii="Garamond" w:hAnsi="Garamond" w:cs="Arial"/>
          <w:bCs/>
        </w:rPr>
      </w:pPr>
      <w:r w:rsidRPr="00693B69">
        <w:rPr>
          <w:rFonts w:ascii="Garamond" w:hAnsi="Garamond" w:cs="Arial"/>
          <w:bCs/>
        </w:rPr>
        <w:t>Attachment #1:</w:t>
      </w:r>
      <w:r w:rsidR="00307912" w:rsidRPr="00693B69">
        <w:rPr>
          <w:rFonts w:ascii="Garamond" w:hAnsi="Garamond" w:cs="Arial"/>
          <w:bCs/>
        </w:rPr>
        <w:t xml:space="preserve"> </w:t>
      </w:r>
      <w:r w:rsidRPr="00693B69">
        <w:rPr>
          <w:rFonts w:ascii="Garamond" w:hAnsi="Garamond" w:cs="Arial"/>
          <w:bCs/>
        </w:rPr>
        <w:t xml:space="preserve"> </w:t>
      </w:r>
      <w:r w:rsidR="00DF3ED3" w:rsidRPr="00693B69">
        <w:rPr>
          <w:rFonts w:ascii="Garamond" w:hAnsi="Garamond" w:cs="Arial"/>
          <w:bCs/>
        </w:rPr>
        <w:t>List of Attachments submitted through Grants.</w:t>
      </w:r>
      <w:r w:rsidR="009521F0" w:rsidRPr="00693B69">
        <w:rPr>
          <w:rFonts w:ascii="Garamond" w:hAnsi="Garamond" w:cs="Arial"/>
          <w:bCs/>
        </w:rPr>
        <w:t>gov</w:t>
      </w:r>
      <w:r w:rsidR="0005644F">
        <w:rPr>
          <w:rFonts w:ascii="Garamond" w:hAnsi="Garamond" w:cs="Arial"/>
          <w:bCs/>
        </w:rPr>
        <w:t>;</w:t>
      </w:r>
    </w:p>
    <w:p w:rsidR="00DF3ED3" w:rsidRPr="00693B69" w:rsidRDefault="00C34E6E" w:rsidP="00F34564">
      <w:pPr>
        <w:pStyle w:val="ListParagraph"/>
        <w:keepNext/>
        <w:keepLines/>
        <w:numPr>
          <w:ilvl w:val="0"/>
          <w:numId w:val="57"/>
        </w:numPr>
        <w:spacing w:after="120"/>
        <w:rPr>
          <w:rFonts w:ascii="Garamond" w:hAnsi="Garamond" w:cs="Arial"/>
          <w:bCs/>
        </w:rPr>
      </w:pPr>
      <w:r w:rsidRPr="00693B69">
        <w:rPr>
          <w:rFonts w:ascii="Garamond" w:hAnsi="Garamond" w:cs="Arial"/>
          <w:bCs/>
        </w:rPr>
        <w:t xml:space="preserve">Attachment #2: </w:t>
      </w:r>
      <w:r w:rsidR="00307912" w:rsidRPr="00693B69">
        <w:rPr>
          <w:rFonts w:ascii="Garamond" w:hAnsi="Garamond" w:cs="Arial"/>
          <w:bCs/>
        </w:rPr>
        <w:t xml:space="preserve"> </w:t>
      </w:r>
      <w:r w:rsidR="00DF3ED3" w:rsidRPr="00693B69">
        <w:rPr>
          <w:rFonts w:ascii="Garamond" w:hAnsi="Garamond" w:cs="Arial"/>
          <w:bCs/>
        </w:rPr>
        <w:t>Technical Proposal</w:t>
      </w:r>
      <w:r w:rsidRPr="00693B69">
        <w:rPr>
          <w:rFonts w:ascii="Garamond" w:hAnsi="Garamond" w:cs="Arial"/>
          <w:bCs/>
        </w:rPr>
        <w:t>, including program na</w:t>
      </w:r>
      <w:r w:rsidR="0005644F">
        <w:rPr>
          <w:rFonts w:ascii="Garamond" w:hAnsi="Garamond" w:cs="Arial"/>
          <w:bCs/>
        </w:rPr>
        <w:t>rrative, organization chart, N</w:t>
      </w:r>
      <w:r w:rsidRPr="00693B69">
        <w:rPr>
          <w:rFonts w:ascii="Garamond" w:hAnsi="Garamond" w:cs="Arial"/>
          <w:bCs/>
        </w:rPr>
        <w:t>etwork listing, resumes and other required information</w:t>
      </w:r>
      <w:r w:rsidR="0005644F">
        <w:rPr>
          <w:rFonts w:ascii="Garamond" w:hAnsi="Garamond" w:cs="Arial"/>
          <w:bCs/>
        </w:rPr>
        <w:t>;</w:t>
      </w:r>
    </w:p>
    <w:p w:rsidR="00DF3ED3" w:rsidRPr="00693B69" w:rsidRDefault="00C34E6E" w:rsidP="00F34564">
      <w:pPr>
        <w:pStyle w:val="ListParagraph"/>
        <w:keepNext/>
        <w:keepLines/>
        <w:numPr>
          <w:ilvl w:val="0"/>
          <w:numId w:val="57"/>
        </w:numPr>
        <w:spacing w:after="120"/>
        <w:rPr>
          <w:rFonts w:ascii="Garamond" w:hAnsi="Garamond" w:cs="Arial"/>
          <w:bCs/>
        </w:rPr>
      </w:pPr>
      <w:r w:rsidRPr="00693B69">
        <w:rPr>
          <w:rFonts w:ascii="Garamond" w:hAnsi="Garamond" w:cs="Arial"/>
          <w:bCs/>
        </w:rPr>
        <w:t xml:space="preserve">Attachment #3: </w:t>
      </w:r>
      <w:r w:rsidR="00307912" w:rsidRPr="00693B69">
        <w:rPr>
          <w:rFonts w:ascii="Garamond" w:hAnsi="Garamond" w:cs="Arial"/>
          <w:bCs/>
        </w:rPr>
        <w:t xml:space="preserve"> </w:t>
      </w:r>
      <w:r w:rsidR="00DF3ED3" w:rsidRPr="00693B69">
        <w:rPr>
          <w:rFonts w:ascii="Garamond" w:hAnsi="Garamond" w:cs="Arial"/>
          <w:bCs/>
        </w:rPr>
        <w:t>Planned Milestones worksheet</w:t>
      </w:r>
      <w:r w:rsidR="0005644F">
        <w:rPr>
          <w:rFonts w:ascii="Garamond" w:hAnsi="Garamond" w:cs="Arial"/>
          <w:bCs/>
        </w:rPr>
        <w:t>;</w:t>
      </w:r>
      <w:r w:rsidR="00127E50" w:rsidRPr="00693B69">
        <w:rPr>
          <w:rFonts w:ascii="Garamond" w:hAnsi="Garamond" w:cs="Arial"/>
          <w:bCs/>
        </w:rPr>
        <w:t xml:space="preserve"> </w:t>
      </w:r>
    </w:p>
    <w:p w:rsidR="00DF3ED3" w:rsidRPr="00693B69" w:rsidRDefault="00C34E6E" w:rsidP="00F34564">
      <w:pPr>
        <w:pStyle w:val="ListParagraph"/>
        <w:keepNext/>
        <w:keepLines/>
        <w:numPr>
          <w:ilvl w:val="0"/>
          <w:numId w:val="57"/>
        </w:numPr>
        <w:spacing w:after="120"/>
        <w:rPr>
          <w:rFonts w:ascii="Garamond" w:hAnsi="Garamond" w:cs="Arial"/>
          <w:bCs/>
        </w:rPr>
      </w:pPr>
      <w:r w:rsidRPr="00693B69">
        <w:rPr>
          <w:rFonts w:ascii="Garamond" w:hAnsi="Garamond" w:cs="Arial"/>
          <w:bCs/>
        </w:rPr>
        <w:t>Attachment #4:</w:t>
      </w:r>
      <w:r w:rsidR="00307912" w:rsidRPr="00693B69">
        <w:rPr>
          <w:rFonts w:ascii="Garamond" w:hAnsi="Garamond" w:cs="Arial"/>
          <w:bCs/>
        </w:rPr>
        <w:t xml:space="preserve"> </w:t>
      </w:r>
      <w:r w:rsidRPr="00693B69">
        <w:rPr>
          <w:rFonts w:ascii="Garamond" w:hAnsi="Garamond" w:cs="Arial"/>
          <w:bCs/>
        </w:rPr>
        <w:t xml:space="preserve"> Cost Proposal, including SBDC budget narrative, detailed budget justification by line item, personnel listing and other required cost detail for each center</w:t>
      </w:r>
      <w:r w:rsidR="0005644F">
        <w:rPr>
          <w:rFonts w:ascii="Garamond" w:hAnsi="Garamond" w:cs="Arial"/>
          <w:bCs/>
        </w:rPr>
        <w:t>;</w:t>
      </w:r>
    </w:p>
    <w:p w:rsidR="00DF3ED3" w:rsidRPr="00693B69" w:rsidRDefault="00C34E6E" w:rsidP="00F34564">
      <w:pPr>
        <w:pStyle w:val="ListParagraph"/>
        <w:keepNext/>
        <w:keepLines/>
        <w:numPr>
          <w:ilvl w:val="0"/>
          <w:numId w:val="57"/>
        </w:numPr>
        <w:spacing w:after="120"/>
        <w:rPr>
          <w:rFonts w:ascii="Garamond" w:hAnsi="Garamond" w:cs="Arial"/>
          <w:bCs/>
        </w:rPr>
      </w:pPr>
      <w:r w:rsidRPr="00693B69">
        <w:rPr>
          <w:rFonts w:ascii="Garamond" w:hAnsi="Garamond" w:cs="Arial"/>
          <w:bCs/>
        </w:rPr>
        <w:t xml:space="preserve">Attachment #5: </w:t>
      </w:r>
      <w:r w:rsidR="00307912" w:rsidRPr="00693B69">
        <w:rPr>
          <w:rFonts w:ascii="Garamond" w:hAnsi="Garamond" w:cs="Arial"/>
          <w:bCs/>
        </w:rPr>
        <w:t xml:space="preserve"> </w:t>
      </w:r>
      <w:r w:rsidRPr="00693B69">
        <w:rPr>
          <w:rFonts w:ascii="Garamond" w:hAnsi="Garamond" w:cs="Arial"/>
          <w:bCs/>
        </w:rPr>
        <w:t xml:space="preserve">Additional 424A budget summary forms for </w:t>
      </w:r>
      <w:r w:rsidR="001D4473">
        <w:rPr>
          <w:rFonts w:ascii="Garamond" w:hAnsi="Garamond" w:cs="Arial"/>
          <w:bCs/>
        </w:rPr>
        <w:t>Lead Center</w:t>
      </w:r>
      <w:r w:rsidRPr="00693B69">
        <w:rPr>
          <w:rFonts w:ascii="Garamond" w:hAnsi="Garamond" w:cs="Arial"/>
          <w:bCs/>
        </w:rPr>
        <w:t xml:space="preserve"> and </w:t>
      </w:r>
      <w:r w:rsidR="005B00F3" w:rsidRPr="00693B69">
        <w:rPr>
          <w:rFonts w:ascii="Garamond" w:hAnsi="Garamond" w:cs="Arial"/>
          <w:bCs/>
        </w:rPr>
        <w:t xml:space="preserve">subcontracted </w:t>
      </w:r>
      <w:r w:rsidRPr="00693B69">
        <w:rPr>
          <w:rFonts w:ascii="Garamond" w:hAnsi="Garamond" w:cs="Arial"/>
          <w:bCs/>
        </w:rPr>
        <w:t>Service Centers. These are required onl</w:t>
      </w:r>
      <w:r w:rsidR="0005644F">
        <w:rPr>
          <w:rFonts w:ascii="Garamond" w:hAnsi="Garamond" w:cs="Arial"/>
          <w:bCs/>
        </w:rPr>
        <w:t xml:space="preserve">y if the applicant does not use </w:t>
      </w:r>
      <w:r w:rsidRPr="00693B69">
        <w:rPr>
          <w:rFonts w:ascii="Garamond" w:hAnsi="Garamond" w:cs="Arial"/>
          <w:bCs/>
        </w:rPr>
        <w:t>OSBDC’s budget justification template for each cen</w:t>
      </w:r>
      <w:r w:rsidR="0005644F">
        <w:rPr>
          <w:rFonts w:ascii="Garamond" w:hAnsi="Garamond" w:cs="Arial"/>
          <w:bCs/>
        </w:rPr>
        <w:t>ter in Attachment #4;</w:t>
      </w:r>
    </w:p>
    <w:p w:rsidR="00DF3ED3" w:rsidRPr="00693B69" w:rsidRDefault="00C34E6E" w:rsidP="00F34564">
      <w:pPr>
        <w:pStyle w:val="ListParagraph"/>
        <w:keepNext/>
        <w:keepLines/>
        <w:numPr>
          <w:ilvl w:val="0"/>
          <w:numId w:val="57"/>
        </w:numPr>
        <w:spacing w:after="120"/>
        <w:rPr>
          <w:rFonts w:ascii="Garamond" w:hAnsi="Garamond" w:cs="Arial"/>
          <w:bCs/>
        </w:rPr>
      </w:pPr>
      <w:r w:rsidRPr="00693B69">
        <w:rPr>
          <w:rFonts w:ascii="Garamond" w:hAnsi="Garamond" w:cs="Arial"/>
          <w:bCs/>
        </w:rPr>
        <w:t>Attachment #6:</w:t>
      </w:r>
      <w:r w:rsidR="00307912" w:rsidRPr="00693B69">
        <w:rPr>
          <w:rFonts w:ascii="Garamond" w:hAnsi="Garamond" w:cs="Arial"/>
          <w:bCs/>
        </w:rPr>
        <w:t xml:space="preserve">  </w:t>
      </w:r>
      <w:r w:rsidR="00DF3ED3" w:rsidRPr="00693B69">
        <w:rPr>
          <w:rFonts w:ascii="Garamond" w:hAnsi="Garamond" w:cs="Arial"/>
          <w:bCs/>
        </w:rPr>
        <w:t>Indirect Cost Rate Agreement for Appli</w:t>
      </w:r>
      <w:r w:rsidR="0005644F">
        <w:rPr>
          <w:rFonts w:ascii="Garamond" w:hAnsi="Garamond" w:cs="Arial"/>
          <w:bCs/>
        </w:rPr>
        <w:t>cant and Subrecipients (if any);</w:t>
      </w:r>
      <w:r w:rsidR="00DF3ED3" w:rsidRPr="00693B69">
        <w:rPr>
          <w:rFonts w:ascii="Garamond" w:hAnsi="Garamond" w:cs="Arial"/>
          <w:bCs/>
        </w:rPr>
        <w:t xml:space="preserve"> </w:t>
      </w:r>
    </w:p>
    <w:p w:rsidR="00FD001B" w:rsidRPr="00693B69" w:rsidRDefault="00307912" w:rsidP="00F34564">
      <w:pPr>
        <w:pStyle w:val="ListParagraph"/>
        <w:keepNext/>
        <w:keepLines/>
        <w:numPr>
          <w:ilvl w:val="0"/>
          <w:numId w:val="57"/>
        </w:numPr>
        <w:spacing w:after="120"/>
        <w:rPr>
          <w:rFonts w:ascii="Garamond" w:hAnsi="Garamond" w:cs="Arial"/>
          <w:bCs/>
        </w:rPr>
      </w:pPr>
      <w:r w:rsidRPr="00693B69">
        <w:rPr>
          <w:rFonts w:ascii="Garamond" w:hAnsi="Garamond" w:cs="Arial"/>
          <w:bCs/>
        </w:rPr>
        <w:t>Attachment #7:  Indirect Costs Allocation</w:t>
      </w:r>
      <w:r w:rsidR="00DF3ED3" w:rsidRPr="00693B69">
        <w:rPr>
          <w:rFonts w:ascii="Garamond" w:hAnsi="Garamond" w:cs="Arial"/>
          <w:bCs/>
        </w:rPr>
        <w:t xml:space="preserve"> worksheet</w:t>
      </w:r>
      <w:r w:rsidR="0005644F">
        <w:rPr>
          <w:rFonts w:ascii="Garamond" w:hAnsi="Garamond" w:cs="Arial"/>
          <w:bCs/>
        </w:rPr>
        <w:t>;</w:t>
      </w:r>
    </w:p>
    <w:p w:rsidR="00FD001B" w:rsidRPr="00693B69" w:rsidRDefault="00307912" w:rsidP="00FD001B">
      <w:pPr>
        <w:pStyle w:val="ListParagraph"/>
        <w:keepNext/>
        <w:keepLines/>
        <w:numPr>
          <w:ilvl w:val="0"/>
          <w:numId w:val="57"/>
        </w:numPr>
        <w:spacing w:after="120"/>
        <w:rPr>
          <w:rFonts w:ascii="Garamond" w:hAnsi="Garamond" w:cs="Arial"/>
          <w:bCs/>
        </w:rPr>
      </w:pPr>
      <w:r w:rsidRPr="00693B69">
        <w:rPr>
          <w:rFonts w:ascii="Garamond" w:hAnsi="Garamond" w:cs="Arial"/>
          <w:bCs/>
        </w:rPr>
        <w:t xml:space="preserve">Attachment #8:  </w:t>
      </w:r>
      <w:r w:rsidR="00DF3ED3" w:rsidRPr="00693B69">
        <w:rPr>
          <w:rFonts w:ascii="Garamond" w:hAnsi="Garamond" w:cs="Arial"/>
          <w:bCs/>
        </w:rPr>
        <w:t>Certification Regarding Debarment, Suspension and Other Responsibility Matters (SBA Form 1623)</w:t>
      </w:r>
      <w:r w:rsidR="0005644F">
        <w:rPr>
          <w:rFonts w:ascii="Garamond" w:hAnsi="Garamond" w:cs="Arial"/>
          <w:bCs/>
        </w:rPr>
        <w:t>;</w:t>
      </w:r>
    </w:p>
    <w:p w:rsidR="00FD001B" w:rsidRPr="00693B69" w:rsidRDefault="00307912" w:rsidP="00FD001B">
      <w:pPr>
        <w:pStyle w:val="ListParagraph"/>
        <w:keepNext/>
        <w:keepLines/>
        <w:numPr>
          <w:ilvl w:val="0"/>
          <w:numId w:val="57"/>
        </w:numPr>
        <w:spacing w:after="120"/>
        <w:rPr>
          <w:rFonts w:ascii="Garamond" w:hAnsi="Garamond" w:cs="Arial"/>
          <w:bCs/>
        </w:rPr>
      </w:pPr>
      <w:r w:rsidRPr="00693B69">
        <w:rPr>
          <w:rFonts w:ascii="Garamond" w:hAnsi="Garamond" w:cs="Arial"/>
          <w:bCs/>
        </w:rPr>
        <w:t xml:space="preserve">Attachment #9:  </w:t>
      </w:r>
      <w:r w:rsidR="00DF3ED3" w:rsidRPr="00693B69">
        <w:rPr>
          <w:rFonts w:ascii="Garamond" w:hAnsi="Garamond" w:cs="Arial"/>
          <w:bCs/>
        </w:rPr>
        <w:t>Certification Regarding Drug Free Workplace Requirement</w:t>
      </w:r>
      <w:r w:rsidR="0005644F">
        <w:rPr>
          <w:rFonts w:ascii="Garamond" w:hAnsi="Garamond" w:cs="Arial"/>
          <w:bCs/>
        </w:rPr>
        <w:t>;</w:t>
      </w:r>
    </w:p>
    <w:p w:rsidR="00967BEE" w:rsidRPr="00693B69" w:rsidRDefault="00307912" w:rsidP="00FD001B">
      <w:pPr>
        <w:pStyle w:val="ListParagraph"/>
        <w:keepNext/>
        <w:keepLines/>
        <w:numPr>
          <w:ilvl w:val="0"/>
          <w:numId w:val="57"/>
        </w:numPr>
        <w:spacing w:after="120"/>
        <w:rPr>
          <w:rFonts w:ascii="Garamond" w:hAnsi="Garamond" w:cs="Arial"/>
          <w:bCs/>
        </w:rPr>
      </w:pPr>
      <w:r w:rsidRPr="00693B69">
        <w:rPr>
          <w:rFonts w:ascii="Garamond" w:hAnsi="Garamond" w:cs="Arial"/>
        </w:rPr>
        <w:t xml:space="preserve">Attachment #10:  </w:t>
      </w:r>
      <w:r w:rsidR="00DF3ED3" w:rsidRPr="00693B69">
        <w:rPr>
          <w:rFonts w:ascii="Garamond" w:hAnsi="Garamond" w:cs="Arial"/>
        </w:rPr>
        <w:t>Certification Regarding Lobbying (SBA Form 1711)</w:t>
      </w:r>
      <w:r w:rsidR="0005644F">
        <w:rPr>
          <w:rFonts w:ascii="Garamond" w:hAnsi="Garamond" w:cs="Arial"/>
        </w:rPr>
        <w:t>;</w:t>
      </w:r>
    </w:p>
    <w:p w:rsidR="00DF3ED3" w:rsidRPr="00693B69" w:rsidRDefault="00307912" w:rsidP="00F34564">
      <w:pPr>
        <w:pStyle w:val="ListParagraph"/>
        <w:keepNext/>
        <w:keepLines/>
        <w:numPr>
          <w:ilvl w:val="0"/>
          <w:numId w:val="57"/>
        </w:numPr>
        <w:spacing w:after="120"/>
        <w:rPr>
          <w:rFonts w:ascii="Garamond" w:hAnsi="Garamond" w:cs="Arial"/>
          <w:bCs/>
        </w:rPr>
      </w:pPr>
      <w:r w:rsidRPr="00693B69">
        <w:rPr>
          <w:rFonts w:ascii="Garamond" w:hAnsi="Garamond" w:cs="Arial"/>
          <w:bCs/>
        </w:rPr>
        <w:t xml:space="preserve">Attachment #11:  </w:t>
      </w:r>
      <w:r w:rsidR="00DF3ED3" w:rsidRPr="00693B69">
        <w:rPr>
          <w:rFonts w:ascii="Garamond" w:hAnsi="Garamond" w:cs="Arial"/>
          <w:bCs/>
        </w:rPr>
        <w:t>Cash Match and Program Income Certification Form</w:t>
      </w:r>
      <w:r w:rsidR="0005644F">
        <w:rPr>
          <w:rFonts w:ascii="Garamond" w:hAnsi="Garamond" w:cs="Arial"/>
          <w:bCs/>
        </w:rPr>
        <w:t>;</w:t>
      </w:r>
    </w:p>
    <w:p w:rsidR="00307912" w:rsidRPr="00693B69" w:rsidRDefault="00307912" w:rsidP="00F34564">
      <w:pPr>
        <w:pStyle w:val="ListParagraph"/>
        <w:keepNext/>
        <w:keepLines/>
        <w:numPr>
          <w:ilvl w:val="0"/>
          <w:numId w:val="57"/>
        </w:numPr>
        <w:spacing w:after="120"/>
        <w:rPr>
          <w:rFonts w:ascii="Garamond" w:hAnsi="Garamond" w:cs="Arial"/>
          <w:bCs/>
        </w:rPr>
      </w:pPr>
      <w:r w:rsidRPr="00693B69">
        <w:rPr>
          <w:rFonts w:ascii="Garamond" w:hAnsi="Garamond" w:cs="Arial"/>
          <w:bCs/>
        </w:rPr>
        <w:t xml:space="preserve">Attachment #12:  </w:t>
      </w:r>
      <w:r w:rsidR="00DF3ED3" w:rsidRPr="00693B69">
        <w:rPr>
          <w:rFonts w:ascii="Garamond" w:hAnsi="Garamond" w:cs="Arial"/>
          <w:bCs/>
        </w:rPr>
        <w:t>Cost Sharing Proposal (SBA Form 1224)</w:t>
      </w:r>
      <w:r w:rsidR="0005644F">
        <w:rPr>
          <w:rFonts w:ascii="Garamond" w:hAnsi="Garamond" w:cs="Arial"/>
          <w:bCs/>
        </w:rPr>
        <w:t>;</w:t>
      </w:r>
    </w:p>
    <w:p w:rsidR="00307912" w:rsidRPr="00693B69" w:rsidRDefault="00307912" w:rsidP="00307912">
      <w:pPr>
        <w:pStyle w:val="ListParagraph"/>
        <w:keepNext/>
        <w:keepLines/>
        <w:numPr>
          <w:ilvl w:val="0"/>
          <w:numId w:val="57"/>
        </w:numPr>
        <w:spacing w:after="120"/>
        <w:rPr>
          <w:rFonts w:ascii="Garamond" w:hAnsi="Garamond" w:cs="Arial"/>
          <w:bCs/>
        </w:rPr>
      </w:pPr>
      <w:r w:rsidRPr="00693B69">
        <w:rPr>
          <w:rFonts w:ascii="Garamond" w:hAnsi="Garamond" w:cs="Arial"/>
          <w:bCs/>
        </w:rPr>
        <w:t>Attachment #13:  A133 Audit Report (or link to a webpage with instructions on how th</w:t>
      </w:r>
      <w:r w:rsidR="0005644F">
        <w:rPr>
          <w:rFonts w:ascii="Garamond" w:hAnsi="Garamond" w:cs="Arial"/>
          <w:bCs/>
        </w:rPr>
        <w:t>e report can be viewed by SBA);</w:t>
      </w:r>
    </w:p>
    <w:p w:rsidR="00DF3ED3" w:rsidRPr="00693B69" w:rsidRDefault="00307912" w:rsidP="00307912">
      <w:pPr>
        <w:pStyle w:val="ListParagraph"/>
        <w:keepNext/>
        <w:keepLines/>
        <w:numPr>
          <w:ilvl w:val="0"/>
          <w:numId w:val="57"/>
        </w:numPr>
        <w:spacing w:after="120"/>
        <w:rPr>
          <w:rFonts w:ascii="Garamond" w:hAnsi="Garamond" w:cs="Arial"/>
          <w:bCs/>
        </w:rPr>
      </w:pPr>
      <w:r w:rsidRPr="00693B69">
        <w:rPr>
          <w:rFonts w:ascii="Garamond" w:hAnsi="Garamond" w:cs="Arial"/>
          <w:bCs/>
        </w:rPr>
        <w:t xml:space="preserve">Attachment #14:  </w:t>
      </w:r>
      <w:r w:rsidR="00DF3ED3" w:rsidRPr="00693B69">
        <w:rPr>
          <w:rFonts w:ascii="Garamond" w:hAnsi="Garamond" w:cs="Arial"/>
          <w:bCs/>
        </w:rPr>
        <w:t>Approval Letter from SBA District Director</w:t>
      </w:r>
      <w:r w:rsidR="0005644F">
        <w:rPr>
          <w:rFonts w:ascii="Garamond" w:hAnsi="Garamond" w:cs="Arial"/>
          <w:bCs/>
        </w:rPr>
        <w:t>; and</w:t>
      </w:r>
    </w:p>
    <w:p w:rsidR="00DF3ED3" w:rsidRPr="00693B69" w:rsidRDefault="00307912">
      <w:pPr>
        <w:pStyle w:val="ListParagraph"/>
        <w:keepNext/>
        <w:keepLines/>
        <w:numPr>
          <w:ilvl w:val="0"/>
          <w:numId w:val="57"/>
        </w:numPr>
        <w:spacing w:after="120"/>
        <w:rPr>
          <w:rFonts w:ascii="Garamond" w:hAnsi="Garamond" w:cs="Arial"/>
          <w:bCs/>
        </w:rPr>
      </w:pPr>
      <w:r w:rsidRPr="00693B69">
        <w:rPr>
          <w:rFonts w:ascii="Garamond" w:hAnsi="Garamond" w:cs="Arial"/>
          <w:bCs/>
        </w:rPr>
        <w:t xml:space="preserve">Attachment #15:  Additional information or </w:t>
      </w:r>
      <w:r w:rsidR="00476C43" w:rsidRPr="00693B69">
        <w:rPr>
          <w:rFonts w:ascii="Garamond" w:hAnsi="Garamond" w:cs="Arial"/>
          <w:bCs/>
        </w:rPr>
        <w:t>other</w:t>
      </w:r>
      <w:r w:rsidR="00DF3ED3" w:rsidRPr="00693B69">
        <w:rPr>
          <w:rFonts w:ascii="Garamond" w:hAnsi="Garamond" w:cs="Arial"/>
          <w:bCs/>
        </w:rPr>
        <w:t xml:space="preserve"> </w:t>
      </w:r>
      <w:r w:rsidR="00476C43" w:rsidRPr="00693B69">
        <w:rPr>
          <w:rFonts w:ascii="Garamond" w:hAnsi="Garamond" w:cs="Arial"/>
          <w:bCs/>
        </w:rPr>
        <w:t xml:space="preserve">documentation </w:t>
      </w:r>
      <w:r w:rsidRPr="00693B69">
        <w:rPr>
          <w:rFonts w:ascii="Garamond" w:hAnsi="Garamond" w:cs="Arial"/>
          <w:bCs/>
        </w:rPr>
        <w:t xml:space="preserve">the </w:t>
      </w:r>
      <w:r w:rsidR="00476C43" w:rsidRPr="00693B69">
        <w:rPr>
          <w:rFonts w:ascii="Garamond" w:hAnsi="Garamond" w:cs="Arial"/>
          <w:bCs/>
        </w:rPr>
        <w:t xml:space="preserve">Applicant believes </w:t>
      </w:r>
      <w:r w:rsidRPr="00693B69">
        <w:rPr>
          <w:rFonts w:ascii="Garamond" w:hAnsi="Garamond" w:cs="Arial"/>
          <w:bCs/>
        </w:rPr>
        <w:t xml:space="preserve">is necessary to </w:t>
      </w:r>
      <w:r w:rsidR="009E5FD5">
        <w:rPr>
          <w:rFonts w:ascii="Garamond" w:hAnsi="Garamond" w:cs="Arial"/>
          <w:bCs/>
        </w:rPr>
        <w:t>support its P</w:t>
      </w:r>
      <w:r w:rsidR="00476C43" w:rsidRPr="00693B69">
        <w:rPr>
          <w:rFonts w:ascii="Garamond" w:hAnsi="Garamond" w:cs="Arial"/>
          <w:bCs/>
        </w:rPr>
        <w:t>roposal</w:t>
      </w:r>
      <w:r w:rsidRPr="00693B69">
        <w:rPr>
          <w:rFonts w:ascii="Garamond" w:hAnsi="Garamond" w:cs="Arial"/>
          <w:bCs/>
        </w:rPr>
        <w:t>.</w:t>
      </w:r>
    </w:p>
    <w:p w:rsidR="00554B9D" w:rsidRPr="00693B69" w:rsidRDefault="00554B9D" w:rsidP="00C87690">
      <w:pPr>
        <w:pStyle w:val="Heading2"/>
        <w:spacing w:after="120"/>
        <w:ind w:left="2160"/>
        <w:rPr>
          <w:rFonts w:cs="Arial"/>
        </w:rPr>
      </w:pPr>
      <w:r w:rsidRPr="00693B69">
        <w:rPr>
          <w:rFonts w:cs="Arial"/>
        </w:rPr>
        <w:t>Treatmen</w:t>
      </w:r>
      <w:r w:rsidRPr="00693B69">
        <w:rPr>
          <w:rStyle w:val="Heading2Char"/>
          <w:rFonts w:cs="Arial"/>
        </w:rPr>
        <w:t>t</w:t>
      </w:r>
      <w:r w:rsidRPr="00693B69">
        <w:rPr>
          <w:rFonts w:cs="Arial"/>
        </w:rPr>
        <w:t xml:space="preserve"> of Proposal Information</w:t>
      </w:r>
    </w:p>
    <w:p w:rsidR="00554B9D" w:rsidRPr="00693B69" w:rsidRDefault="00554B9D" w:rsidP="00C87690">
      <w:pPr>
        <w:spacing w:after="120"/>
        <w:ind w:left="1440"/>
        <w:rPr>
          <w:rFonts w:ascii="Garamond" w:hAnsi="Garamond" w:cs="Arial"/>
        </w:rPr>
      </w:pPr>
      <w:r w:rsidRPr="00693B69">
        <w:rPr>
          <w:rFonts w:ascii="Garamond" w:hAnsi="Garamond" w:cs="Arial"/>
        </w:rPr>
        <w:t xml:space="preserve">If the SBDC’s proposal contains confidential data, </w:t>
      </w:r>
      <w:r w:rsidR="00966CFE" w:rsidRPr="00693B69">
        <w:rPr>
          <w:rFonts w:ascii="Garamond" w:hAnsi="Garamond" w:cs="Arial"/>
        </w:rPr>
        <w:t>such information will be treated in accordance with</w:t>
      </w:r>
      <w:r w:rsidR="00052728">
        <w:rPr>
          <w:rFonts w:ascii="Garamond" w:hAnsi="Garamond" w:cs="Arial"/>
        </w:rPr>
        <w:t xml:space="preserve"> </w:t>
      </w:r>
      <w:r w:rsidR="00E11672">
        <w:rPr>
          <w:rFonts w:ascii="Garamond" w:hAnsi="Garamond" w:cs="Arial"/>
        </w:rPr>
        <w:t xml:space="preserve">Part 102 of SBA’s regulations. See </w:t>
      </w:r>
      <w:hyperlink r:id="rId31" w:history="1">
        <w:r w:rsidRPr="00693B69">
          <w:rPr>
            <w:rStyle w:val="Hyperlink"/>
            <w:rFonts w:ascii="Garamond" w:hAnsi="Garamond" w:cs="Arial"/>
          </w:rPr>
          <w:t>13 C</w:t>
        </w:r>
        <w:r w:rsidR="00886170" w:rsidRPr="00693B69">
          <w:rPr>
            <w:rStyle w:val="Hyperlink"/>
            <w:rFonts w:ascii="Garamond" w:hAnsi="Garamond" w:cs="Arial"/>
          </w:rPr>
          <w:t>.</w:t>
        </w:r>
        <w:r w:rsidRPr="00693B69">
          <w:rPr>
            <w:rStyle w:val="Hyperlink"/>
            <w:rFonts w:ascii="Garamond" w:hAnsi="Garamond" w:cs="Arial"/>
          </w:rPr>
          <w:t>F</w:t>
        </w:r>
        <w:r w:rsidR="00886170" w:rsidRPr="00693B69">
          <w:rPr>
            <w:rStyle w:val="Hyperlink"/>
            <w:rFonts w:ascii="Garamond" w:hAnsi="Garamond" w:cs="Arial"/>
          </w:rPr>
          <w:t>.</w:t>
        </w:r>
        <w:r w:rsidRPr="00693B69">
          <w:rPr>
            <w:rStyle w:val="Hyperlink"/>
            <w:rFonts w:ascii="Garamond" w:hAnsi="Garamond" w:cs="Arial"/>
          </w:rPr>
          <w:t>R</w:t>
        </w:r>
        <w:r w:rsidR="00886170" w:rsidRPr="00693B69">
          <w:rPr>
            <w:rStyle w:val="Hyperlink"/>
            <w:rFonts w:ascii="Garamond" w:hAnsi="Garamond" w:cs="Arial"/>
          </w:rPr>
          <w:t>.</w:t>
        </w:r>
        <w:r w:rsidRPr="00693B69">
          <w:rPr>
            <w:rStyle w:val="Hyperlink"/>
            <w:rFonts w:ascii="Garamond" w:hAnsi="Garamond" w:cs="Arial"/>
          </w:rPr>
          <w:t xml:space="preserve"> Part 102</w:t>
        </w:r>
      </w:hyperlink>
      <w:r w:rsidRPr="00693B69">
        <w:rPr>
          <w:rFonts w:ascii="Garamond" w:hAnsi="Garamond" w:cs="Arial"/>
        </w:rPr>
        <w:t>.</w:t>
      </w:r>
      <w:r w:rsidR="002E72AA" w:rsidRPr="00693B69">
        <w:rPr>
          <w:rFonts w:ascii="Garamond" w:hAnsi="Garamond" w:cs="Arial"/>
        </w:rPr>
        <w:t xml:space="preserve"> </w:t>
      </w:r>
    </w:p>
    <w:p w:rsidR="008E7CBE" w:rsidRPr="00693B69" w:rsidRDefault="00994D06" w:rsidP="002250A3">
      <w:pPr>
        <w:pStyle w:val="Heading3"/>
        <w:spacing w:after="120"/>
        <w:ind w:left="3240"/>
      </w:pPr>
      <w:r w:rsidRPr="00693B69">
        <w:t>Treatment of Client Information (</w:t>
      </w:r>
      <w:r w:rsidRPr="00C52AE6">
        <w:t xml:space="preserve">Privacy </w:t>
      </w:r>
      <w:r w:rsidRPr="00C52AE6">
        <w:rPr>
          <w:bCs w:val="0"/>
        </w:rPr>
        <w:t>Requirements)</w:t>
      </w:r>
    </w:p>
    <w:p w:rsidR="00554B9D" w:rsidRPr="00A553EB" w:rsidRDefault="00554B9D" w:rsidP="005C1603">
      <w:pPr>
        <w:spacing w:after="120"/>
        <w:ind w:left="2160"/>
        <w:rPr>
          <w:rFonts w:ascii="Garamond" w:hAnsi="Garamond" w:cs="Arial"/>
        </w:rPr>
      </w:pPr>
      <w:r w:rsidRPr="00A553EB">
        <w:rPr>
          <w:rFonts w:ascii="Garamond" w:hAnsi="Garamond" w:cs="Arial"/>
        </w:rPr>
        <w:t>Unless otherwise specified, all financial, statistical, personnel and/or technical information and data furnished, produced or otherwise made available to the SBDC by its small business customers during the performance of this Agreement shall not be used for purposes other than performance of work under this Agreement. The above information received by the SBDC may be privileged and must not be released or disclosed by the SBDC without the prior written consent of the client unless otherwise required by law. If such information is requested in a legal proceeding, the SBDC must take the necessary precautions and legal recourse to protect privileged information.</w:t>
      </w:r>
    </w:p>
    <w:p w:rsidR="00554B9D" w:rsidRPr="00A553EB" w:rsidRDefault="00610E0B" w:rsidP="005C1603">
      <w:pPr>
        <w:spacing w:after="120"/>
        <w:ind w:left="2160"/>
        <w:rPr>
          <w:rFonts w:ascii="Garamond" w:hAnsi="Garamond" w:cs="Arial"/>
        </w:rPr>
      </w:pPr>
      <w:r w:rsidRPr="00A553EB">
        <w:rPr>
          <w:rFonts w:ascii="Garamond" w:hAnsi="Garamond" w:cs="Arial"/>
        </w:rPr>
        <w:lastRenderedPageBreak/>
        <w:t>15 U.S.C. § 648(a)(7)</w:t>
      </w:r>
      <w:r w:rsidR="00554B9D" w:rsidRPr="00A553EB">
        <w:rPr>
          <w:rFonts w:ascii="Garamond" w:hAnsi="Garamond" w:cs="Arial"/>
        </w:rPr>
        <w:t xml:space="preserve"> provides that client information can only be made available to SBA for legal enforcement action and financial audits. However, SBA is also allowed access to client data for obtaining program activity information or conducting client surveys.</w:t>
      </w:r>
      <w:r w:rsidR="00ED39E2" w:rsidRPr="00A553EB">
        <w:rPr>
          <w:rFonts w:ascii="Garamond" w:hAnsi="Garamond" w:cs="Arial"/>
        </w:rPr>
        <w:t xml:space="preserve"> </w:t>
      </w:r>
    </w:p>
    <w:p w:rsidR="00554B9D" w:rsidRPr="00A553EB" w:rsidRDefault="00554B9D" w:rsidP="005C1603">
      <w:pPr>
        <w:spacing w:after="120"/>
        <w:ind w:left="2160"/>
        <w:rPr>
          <w:rFonts w:ascii="Garamond" w:hAnsi="Garamond" w:cs="Arial"/>
        </w:rPr>
      </w:pPr>
      <w:r w:rsidRPr="00A553EB">
        <w:rPr>
          <w:rFonts w:ascii="Garamond" w:hAnsi="Garamond" w:cs="Arial"/>
        </w:rPr>
        <w:t xml:space="preserve">No files or records will be removed from the premises of any government agency with which the </w:t>
      </w:r>
      <w:r w:rsidR="001F12A0" w:rsidRPr="00A553EB">
        <w:rPr>
          <w:rFonts w:ascii="Garamond" w:hAnsi="Garamond" w:cs="Arial"/>
        </w:rPr>
        <w:t>R</w:t>
      </w:r>
      <w:r w:rsidRPr="00A553EB">
        <w:rPr>
          <w:rFonts w:ascii="Garamond" w:hAnsi="Garamond" w:cs="Arial"/>
        </w:rPr>
        <w:t>ecipient</w:t>
      </w:r>
      <w:r w:rsidR="001F12A0" w:rsidRPr="00A553EB">
        <w:rPr>
          <w:rFonts w:ascii="Garamond" w:hAnsi="Garamond" w:cs="Arial"/>
        </w:rPr>
        <w:t xml:space="preserve"> </w:t>
      </w:r>
      <w:r w:rsidRPr="00A553EB">
        <w:rPr>
          <w:rFonts w:ascii="Garamond" w:hAnsi="Garamond" w:cs="Arial"/>
        </w:rPr>
        <w:t xml:space="preserve">may work without the approval of the agency in possession of such documents. Publication of any information will be in accordance with </w:t>
      </w:r>
      <w:r w:rsidR="00553AB0" w:rsidRPr="00A553EB">
        <w:rPr>
          <w:rStyle w:val="Hyperlink"/>
          <w:rFonts w:ascii="Garamond" w:hAnsi="Garamond" w:cs="Arial"/>
        </w:rPr>
        <w:t>2 C.F.R.200.333-.33</w:t>
      </w:r>
      <w:r w:rsidR="00AE42DC" w:rsidRPr="00A553EB">
        <w:rPr>
          <w:rStyle w:val="Hyperlink"/>
          <w:rFonts w:ascii="Garamond" w:hAnsi="Garamond" w:cs="Arial"/>
        </w:rPr>
        <w:t>7</w:t>
      </w:r>
      <w:r w:rsidRPr="00A553EB">
        <w:rPr>
          <w:rFonts w:ascii="Garamond" w:hAnsi="Garamond" w:cs="Arial"/>
        </w:rPr>
        <w:t>.</w:t>
      </w:r>
      <w:r w:rsidR="002E72AA" w:rsidRPr="00A553EB">
        <w:rPr>
          <w:rFonts w:ascii="Garamond" w:hAnsi="Garamond" w:cs="Arial"/>
        </w:rPr>
        <w:t xml:space="preserve">  </w:t>
      </w:r>
    </w:p>
    <w:p w:rsidR="00D21766" w:rsidRPr="00A553EB" w:rsidRDefault="00E11672" w:rsidP="005C1603">
      <w:pPr>
        <w:pStyle w:val="Heading3"/>
        <w:keepNext w:val="0"/>
        <w:keepLines w:val="0"/>
        <w:numPr>
          <w:ilvl w:val="0"/>
          <w:numId w:val="0"/>
        </w:numPr>
        <w:spacing w:before="200" w:after="0" w:line="271" w:lineRule="auto"/>
        <w:ind w:left="2160"/>
        <w:rPr>
          <w:szCs w:val="22"/>
        </w:rPr>
      </w:pPr>
      <w:r>
        <w:rPr>
          <w:b w:val="0"/>
          <w:bCs w:val="0"/>
          <w:szCs w:val="22"/>
        </w:rPr>
        <w:t>Except where a cl</w:t>
      </w:r>
      <w:r w:rsidR="00D21766" w:rsidRPr="00A553EB">
        <w:rPr>
          <w:b w:val="0"/>
          <w:bCs w:val="0"/>
          <w:szCs w:val="22"/>
        </w:rPr>
        <w:t>ient consent</w:t>
      </w:r>
      <w:r w:rsidR="00967BEE" w:rsidRPr="00A553EB">
        <w:rPr>
          <w:b w:val="0"/>
          <w:bCs w:val="0"/>
          <w:szCs w:val="22"/>
        </w:rPr>
        <w:t>s in writing</w:t>
      </w:r>
      <w:r w:rsidR="0011369C" w:rsidRPr="00A553EB">
        <w:rPr>
          <w:b w:val="0"/>
          <w:bCs w:val="0"/>
          <w:szCs w:val="22"/>
        </w:rPr>
        <w:t xml:space="preserve"> or as directed by SBA per the statute cited above</w:t>
      </w:r>
      <w:r w:rsidR="00967BEE" w:rsidRPr="00A553EB">
        <w:rPr>
          <w:b w:val="0"/>
          <w:bCs w:val="0"/>
          <w:szCs w:val="22"/>
        </w:rPr>
        <w:t>, SBDCs</w:t>
      </w:r>
      <w:r w:rsidR="00D21766" w:rsidRPr="00A553EB">
        <w:rPr>
          <w:b w:val="0"/>
          <w:bCs w:val="0"/>
          <w:szCs w:val="22"/>
        </w:rPr>
        <w:t xml:space="preserve"> are</w:t>
      </w:r>
      <w:r>
        <w:rPr>
          <w:b w:val="0"/>
          <w:bCs w:val="0"/>
          <w:szCs w:val="22"/>
        </w:rPr>
        <w:t xml:space="preserve"> not permitted to disclose any client i</w:t>
      </w:r>
      <w:r w:rsidR="00D21766" w:rsidRPr="00A553EB">
        <w:rPr>
          <w:b w:val="0"/>
          <w:bCs w:val="0"/>
          <w:szCs w:val="22"/>
        </w:rPr>
        <w:t>nformation to a third party (or share such information with other units of your organization not directly involved in the conduct of this project)</w:t>
      </w:r>
      <w:r w:rsidR="00A553EB">
        <w:rPr>
          <w:b w:val="0"/>
          <w:bCs w:val="0"/>
          <w:szCs w:val="22"/>
        </w:rPr>
        <w:t>.</w:t>
      </w:r>
      <w:r w:rsidR="00D21766" w:rsidRPr="00A553EB">
        <w:rPr>
          <w:b w:val="0"/>
          <w:bCs w:val="0"/>
          <w:szCs w:val="22"/>
        </w:rPr>
        <w:t xml:space="preserve"> </w:t>
      </w:r>
    </w:p>
    <w:p w:rsidR="00D21766" w:rsidRPr="00693B69" w:rsidRDefault="00D21766" w:rsidP="001961C9">
      <w:pPr>
        <w:rPr>
          <w:rFonts w:ascii="Garamond" w:hAnsi="Garamond" w:cs="Arial"/>
        </w:rPr>
      </w:pPr>
    </w:p>
    <w:p w:rsidR="00E05988" w:rsidRPr="00693B69" w:rsidRDefault="006F1253" w:rsidP="00C87690">
      <w:pPr>
        <w:pStyle w:val="Heading2"/>
        <w:spacing w:after="120"/>
        <w:ind w:left="2160"/>
        <w:rPr>
          <w:rFonts w:cs="Arial"/>
          <w:caps/>
        </w:rPr>
      </w:pPr>
      <w:r w:rsidRPr="00693B69">
        <w:rPr>
          <w:rFonts w:cs="Arial"/>
        </w:rPr>
        <w:t xml:space="preserve"> </w:t>
      </w:r>
      <w:r w:rsidR="00E05988" w:rsidRPr="00693B69">
        <w:rPr>
          <w:rFonts w:cs="Arial"/>
        </w:rPr>
        <w:t>Funding Restrictions</w:t>
      </w:r>
    </w:p>
    <w:p w:rsidR="009F4E25" w:rsidRPr="00693B69" w:rsidRDefault="009F4E25" w:rsidP="00610FE3">
      <w:pPr>
        <w:pStyle w:val="Heading3"/>
        <w:spacing w:after="120"/>
        <w:ind w:left="3240"/>
      </w:pPr>
      <w:r w:rsidRPr="00693B69">
        <w:t>Administrative Requirements and Cost Principles</w:t>
      </w:r>
    </w:p>
    <w:p w:rsidR="00EA15F0" w:rsidRPr="00693B69" w:rsidRDefault="009F4E25" w:rsidP="00EA15F0">
      <w:pPr>
        <w:spacing w:after="0"/>
        <w:ind w:left="2520"/>
        <w:rPr>
          <w:rFonts w:ascii="Garamond" w:hAnsi="Garamond" w:cs="Arial"/>
        </w:rPr>
      </w:pPr>
      <w:r w:rsidRPr="00693B69">
        <w:rPr>
          <w:rFonts w:ascii="Garamond" w:hAnsi="Garamond" w:cs="Arial"/>
        </w:rPr>
        <w:t xml:space="preserve">SBDCs are governed by the Uniform Administrative Requirements, Cost Principles and Audit Requirements for </w:t>
      </w:r>
      <w:r w:rsidR="00A41552">
        <w:rPr>
          <w:rFonts w:ascii="Garamond" w:hAnsi="Garamond" w:cs="Arial"/>
        </w:rPr>
        <w:t>Federal</w:t>
      </w:r>
      <w:r w:rsidRPr="00693B69">
        <w:rPr>
          <w:rFonts w:ascii="Garamond" w:hAnsi="Garamond" w:cs="Arial"/>
        </w:rPr>
        <w:t xml:space="preserve"> Awards, codified at 2 C</w:t>
      </w:r>
      <w:r w:rsidR="00886170" w:rsidRPr="00693B69">
        <w:rPr>
          <w:rFonts w:ascii="Garamond" w:hAnsi="Garamond" w:cs="Arial"/>
        </w:rPr>
        <w:t>.</w:t>
      </w:r>
      <w:r w:rsidRPr="00693B69">
        <w:rPr>
          <w:rFonts w:ascii="Garamond" w:hAnsi="Garamond" w:cs="Arial"/>
        </w:rPr>
        <w:t>F</w:t>
      </w:r>
      <w:r w:rsidR="00886170" w:rsidRPr="00693B69">
        <w:rPr>
          <w:rFonts w:ascii="Garamond" w:hAnsi="Garamond" w:cs="Arial"/>
        </w:rPr>
        <w:t>.</w:t>
      </w:r>
      <w:r w:rsidRPr="00693B69">
        <w:rPr>
          <w:rFonts w:ascii="Garamond" w:hAnsi="Garamond" w:cs="Arial"/>
        </w:rPr>
        <w:t>R</w:t>
      </w:r>
      <w:r w:rsidR="00886170" w:rsidRPr="00693B69">
        <w:rPr>
          <w:rFonts w:ascii="Garamond" w:hAnsi="Garamond" w:cs="Arial"/>
        </w:rPr>
        <w:t>. Part</w:t>
      </w:r>
      <w:r w:rsidR="00C52AE6">
        <w:rPr>
          <w:rFonts w:ascii="Garamond" w:hAnsi="Garamond" w:cs="Arial"/>
        </w:rPr>
        <w:t xml:space="preserve"> 200.</w:t>
      </w:r>
    </w:p>
    <w:p w:rsidR="00EA15F0" w:rsidRPr="00693B69" w:rsidRDefault="00EA15F0" w:rsidP="00EA15F0">
      <w:pPr>
        <w:spacing w:after="0"/>
        <w:ind w:left="2520"/>
        <w:rPr>
          <w:rFonts w:ascii="Garamond" w:hAnsi="Garamond" w:cs="Arial"/>
        </w:rPr>
      </w:pPr>
    </w:p>
    <w:p w:rsidR="00EA15F0" w:rsidRPr="00693B69" w:rsidRDefault="00E05988" w:rsidP="00EA15F0">
      <w:pPr>
        <w:pStyle w:val="Heading3"/>
        <w:spacing w:after="120"/>
        <w:ind w:left="3240"/>
      </w:pPr>
      <w:r w:rsidRPr="00693B69">
        <w:t>Budget Preparation &amp; Funding</w:t>
      </w:r>
      <w:r w:rsidR="008306E7" w:rsidRPr="00693B69">
        <w:t xml:space="preserve"> </w:t>
      </w:r>
    </w:p>
    <w:p w:rsidR="00E05988" w:rsidRPr="00693B69" w:rsidRDefault="008306E7" w:rsidP="00EA15F0">
      <w:pPr>
        <w:spacing w:after="0"/>
        <w:ind w:left="2520"/>
        <w:rPr>
          <w:rFonts w:ascii="Garamond" w:hAnsi="Garamond" w:cs="Arial"/>
        </w:rPr>
      </w:pPr>
      <w:r w:rsidRPr="00693B69">
        <w:rPr>
          <w:rFonts w:ascii="Garamond" w:hAnsi="Garamond" w:cs="Arial"/>
        </w:rPr>
        <w:t>Specific items of cost may be included in the proposal and considered allowable under the additional conditions and requirements set forth below.</w:t>
      </w:r>
    </w:p>
    <w:p w:rsidR="00EA15F0" w:rsidRPr="00693B69" w:rsidRDefault="00EA15F0" w:rsidP="00EA15F0">
      <w:pPr>
        <w:spacing w:after="0"/>
        <w:ind w:left="2520"/>
        <w:rPr>
          <w:rFonts w:ascii="Garamond" w:hAnsi="Garamond" w:cs="Arial"/>
        </w:rPr>
      </w:pPr>
    </w:p>
    <w:p w:rsidR="00700472" w:rsidRPr="00693B69" w:rsidRDefault="00E05988" w:rsidP="00610FE3">
      <w:pPr>
        <w:pStyle w:val="Heading4"/>
        <w:rPr>
          <w:rFonts w:cs="Arial"/>
          <w:b w:val="0"/>
        </w:rPr>
      </w:pPr>
      <w:r w:rsidRPr="00693B69">
        <w:rPr>
          <w:rStyle w:val="Strong"/>
          <w:rFonts w:cs="Arial"/>
          <w:b/>
        </w:rPr>
        <w:t>Travel</w:t>
      </w:r>
    </w:p>
    <w:p w:rsidR="005D438E" w:rsidRPr="00693B69" w:rsidRDefault="00E05988" w:rsidP="00F34564">
      <w:pPr>
        <w:spacing w:after="0"/>
        <w:ind w:left="2520"/>
        <w:rPr>
          <w:rFonts w:ascii="Garamond" w:hAnsi="Garamond" w:cs="Arial"/>
        </w:rPr>
      </w:pPr>
      <w:r w:rsidRPr="00693B69">
        <w:rPr>
          <w:rFonts w:ascii="Garamond" w:hAnsi="Garamond" w:cs="Arial"/>
        </w:rPr>
        <w:t xml:space="preserve">All travel performed as part of this Agreement must be in accordance with SBDC program objectives and in compliance with the recipient's travel policy and governed by OMB </w:t>
      </w:r>
      <w:r w:rsidR="00610FE3" w:rsidRPr="00693B69">
        <w:rPr>
          <w:rFonts w:ascii="Garamond" w:hAnsi="Garamond" w:cs="Arial"/>
        </w:rPr>
        <w:t>Uniform Guidance at 2 C</w:t>
      </w:r>
      <w:r w:rsidR="00886170" w:rsidRPr="00693B69">
        <w:rPr>
          <w:rFonts w:ascii="Garamond" w:hAnsi="Garamond" w:cs="Arial"/>
        </w:rPr>
        <w:t>.</w:t>
      </w:r>
      <w:r w:rsidR="00610FE3" w:rsidRPr="00693B69">
        <w:rPr>
          <w:rFonts w:ascii="Garamond" w:hAnsi="Garamond" w:cs="Arial"/>
        </w:rPr>
        <w:t>F</w:t>
      </w:r>
      <w:r w:rsidR="00886170" w:rsidRPr="00693B69">
        <w:rPr>
          <w:rFonts w:ascii="Garamond" w:hAnsi="Garamond" w:cs="Arial"/>
        </w:rPr>
        <w:t>.</w:t>
      </w:r>
      <w:r w:rsidR="00610FE3" w:rsidRPr="00693B69">
        <w:rPr>
          <w:rFonts w:ascii="Garamond" w:hAnsi="Garamond" w:cs="Arial"/>
        </w:rPr>
        <w:t>R</w:t>
      </w:r>
      <w:r w:rsidR="00886170" w:rsidRPr="00693B69">
        <w:rPr>
          <w:rFonts w:ascii="Garamond" w:hAnsi="Garamond" w:cs="Arial"/>
        </w:rPr>
        <w:t xml:space="preserve">. </w:t>
      </w:r>
      <w:r w:rsidR="00553AB0" w:rsidRPr="00693B69">
        <w:rPr>
          <w:rFonts w:ascii="Garamond" w:hAnsi="Garamond" w:cs="Arial"/>
        </w:rPr>
        <w:t xml:space="preserve">§ </w:t>
      </w:r>
      <w:r w:rsidR="00610FE3" w:rsidRPr="00693B69">
        <w:rPr>
          <w:rFonts w:ascii="Garamond" w:hAnsi="Garamond" w:cs="Arial"/>
        </w:rPr>
        <w:t>200</w:t>
      </w:r>
      <w:r w:rsidR="00553AB0" w:rsidRPr="00693B69">
        <w:rPr>
          <w:rFonts w:ascii="Garamond" w:hAnsi="Garamond" w:cs="Arial"/>
        </w:rPr>
        <w:t>.474</w:t>
      </w:r>
      <w:r w:rsidR="00610FE3" w:rsidRPr="00693B69">
        <w:rPr>
          <w:rFonts w:ascii="Garamond" w:hAnsi="Garamond" w:cs="Arial"/>
        </w:rPr>
        <w:t>.</w:t>
      </w:r>
      <w:r w:rsidR="00584030" w:rsidRPr="00693B69">
        <w:rPr>
          <w:rFonts w:ascii="Garamond" w:hAnsi="Garamond" w:cs="Arial"/>
        </w:rPr>
        <w:t xml:space="preserve"> </w:t>
      </w:r>
      <w:r w:rsidR="005D438E" w:rsidRPr="00A553EB">
        <w:rPr>
          <w:rFonts w:ascii="Garamond" w:hAnsi="Garamond" w:cs="Arial"/>
        </w:rPr>
        <w:t>To obtain Prior Approval through this proposal for travel outside of the Service Area, all pertinent details must be provided as indicated under Section 4.1.2.3 (c)</w:t>
      </w:r>
      <w:r w:rsidR="005D438E" w:rsidRPr="0005644F">
        <w:rPr>
          <w:rFonts w:ascii="Garamond" w:hAnsi="Garamond" w:cs="Arial"/>
          <w:u w:val="single"/>
        </w:rPr>
        <w:t xml:space="preserve">.  </w:t>
      </w:r>
    </w:p>
    <w:p w:rsidR="005D438E" w:rsidRPr="00693B69" w:rsidRDefault="005D438E" w:rsidP="00F34564">
      <w:pPr>
        <w:spacing w:after="0"/>
        <w:ind w:left="2520"/>
        <w:rPr>
          <w:rFonts w:ascii="Garamond" w:hAnsi="Garamond" w:cs="Arial"/>
        </w:rPr>
      </w:pPr>
    </w:p>
    <w:p w:rsidR="009F4E25" w:rsidRPr="00693B69" w:rsidRDefault="00D1627E" w:rsidP="00F34564">
      <w:pPr>
        <w:spacing w:after="0"/>
        <w:ind w:left="2520"/>
        <w:rPr>
          <w:rFonts w:ascii="Garamond" w:hAnsi="Garamond" w:cs="Arial"/>
        </w:rPr>
      </w:pPr>
      <w:r w:rsidRPr="00693B69">
        <w:rPr>
          <w:rFonts w:ascii="Garamond" w:hAnsi="Garamond" w:cs="Arial"/>
        </w:rPr>
        <w:t xml:space="preserve">Refer to Section </w:t>
      </w:r>
      <w:r w:rsidR="00140C47" w:rsidRPr="00693B69">
        <w:rPr>
          <w:rFonts w:ascii="Garamond" w:hAnsi="Garamond" w:cs="Arial"/>
        </w:rPr>
        <w:t>8</w:t>
      </w:r>
      <w:r w:rsidR="00452A64" w:rsidRPr="00693B69">
        <w:rPr>
          <w:rFonts w:ascii="Garamond" w:hAnsi="Garamond" w:cs="Arial"/>
        </w:rPr>
        <w:t xml:space="preserve">.3.2 </w:t>
      </w:r>
      <w:r w:rsidRPr="00693B69">
        <w:rPr>
          <w:rFonts w:ascii="Garamond" w:hAnsi="Garamond" w:cs="Arial"/>
        </w:rPr>
        <w:t xml:space="preserve">for </w:t>
      </w:r>
      <w:r w:rsidR="00140C47" w:rsidRPr="00693B69">
        <w:rPr>
          <w:rFonts w:ascii="Garamond" w:hAnsi="Garamond" w:cs="Arial"/>
        </w:rPr>
        <w:t>guidelines on requesting</w:t>
      </w:r>
      <w:r w:rsidR="00AE26A6" w:rsidRPr="00693B69">
        <w:rPr>
          <w:rFonts w:ascii="Garamond" w:hAnsi="Garamond" w:cs="Arial"/>
        </w:rPr>
        <w:t xml:space="preserve"> approval for</w:t>
      </w:r>
      <w:r w:rsidR="00140C47" w:rsidRPr="00693B69">
        <w:rPr>
          <w:rFonts w:ascii="Garamond" w:hAnsi="Garamond" w:cs="Arial"/>
        </w:rPr>
        <w:t xml:space="preserve"> unanticipated</w:t>
      </w:r>
      <w:r w:rsidRPr="00693B69">
        <w:rPr>
          <w:rFonts w:ascii="Garamond" w:hAnsi="Garamond" w:cs="Arial"/>
        </w:rPr>
        <w:t xml:space="preserve"> </w:t>
      </w:r>
      <w:r w:rsidR="00452A64" w:rsidRPr="00693B69">
        <w:rPr>
          <w:rFonts w:ascii="Garamond" w:hAnsi="Garamond" w:cs="Arial"/>
        </w:rPr>
        <w:t xml:space="preserve">out of state and </w:t>
      </w:r>
      <w:r w:rsidRPr="00693B69">
        <w:rPr>
          <w:rFonts w:ascii="Garamond" w:hAnsi="Garamond" w:cs="Arial"/>
        </w:rPr>
        <w:t xml:space="preserve">out-of-country </w:t>
      </w:r>
      <w:r w:rsidR="00BC1FC0" w:rsidRPr="00693B69">
        <w:rPr>
          <w:rFonts w:ascii="Garamond" w:hAnsi="Garamond" w:cs="Arial"/>
        </w:rPr>
        <w:t>travel that</w:t>
      </w:r>
      <w:r w:rsidR="00140C47" w:rsidRPr="00693B69">
        <w:rPr>
          <w:rFonts w:ascii="Garamond" w:hAnsi="Garamond" w:cs="Arial"/>
        </w:rPr>
        <w:t xml:space="preserve"> is necessary to further SBDC objectives, but </w:t>
      </w:r>
      <w:r w:rsidR="00AE26A6" w:rsidRPr="00693B69">
        <w:rPr>
          <w:rFonts w:ascii="Garamond" w:hAnsi="Garamond" w:cs="Arial"/>
        </w:rPr>
        <w:t xml:space="preserve">that was not known or planned at the time the </w:t>
      </w:r>
      <w:r w:rsidR="00F047CB" w:rsidRPr="00693B69">
        <w:rPr>
          <w:rFonts w:ascii="Garamond" w:hAnsi="Garamond" w:cs="Arial"/>
        </w:rPr>
        <w:t>proposal</w:t>
      </w:r>
      <w:r w:rsidR="00AE26A6" w:rsidRPr="00693B69">
        <w:rPr>
          <w:rFonts w:ascii="Garamond" w:hAnsi="Garamond" w:cs="Arial"/>
        </w:rPr>
        <w:t xml:space="preserve"> was submitted to SBA</w:t>
      </w:r>
      <w:r w:rsidR="00140C47" w:rsidRPr="00693B69">
        <w:rPr>
          <w:rFonts w:ascii="Garamond" w:hAnsi="Garamond" w:cs="Arial"/>
        </w:rPr>
        <w:t>.</w:t>
      </w:r>
    </w:p>
    <w:p w:rsidR="00EA15F0" w:rsidRPr="00693B69" w:rsidRDefault="00EA15F0" w:rsidP="00F34564">
      <w:pPr>
        <w:spacing w:after="0"/>
        <w:ind w:left="2520"/>
        <w:rPr>
          <w:rFonts w:ascii="Garamond" w:hAnsi="Garamond" w:cs="Arial"/>
        </w:rPr>
      </w:pPr>
    </w:p>
    <w:p w:rsidR="00700472" w:rsidRPr="00693B69" w:rsidRDefault="00E05988" w:rsidP="00F34564">
      <w:pPr>
        <w:pStyle w:val="Heading4"/>
        <w:rPr>
          <w:rFonts w:cs="Arial"/>
          <w:b w:val="0"/>
        </w:rPr>
      </w:pPr>
      <w:r w:rsidRPr="00693B69">
        <w:rPr>
          <w:rStyle w:val="Strong"/>
          <w:rFonts w:cs="Arial"/>
          <w:b/>
        </w:rPr>
        <w:t>Payment</w:t>
      </w:r>
      <w:r w:rsidRPr="00693B69">
        <w:rPr>
          <w:rFonts w:cs="Arial"/>
          <w:b w:val="0"/>
        </w:rPr>
        <w:t xml:space="preserve"> </w:t>
      </w:r>
      <w:r w:rsidRPr="00693B69">
        <w:rPr>
          <w:rFonts w:cs="Arial"/>
        </w:rPr>
        <w:t>of Dues</w:t>
      </w:r>
    </w:p>
    <w:p w:rsidR="00E250D1" w:rsidRPr="00693B69" w:rsidRDefault="00E05988" w:rsidP="0040334D">
      <w:pPr>
        <w:pStyle w:val="ListParagraph"/>
        <w:spacing w:after="0"/>
        <w:ind w:left="2520"/>
        <w:rPr>
          <w:rFonts w:ascii="Garamond" w:hAnsi="Garamond" w:cs="Arial"/>
        </w:rPr>
      </w:pPr>
      <w:r w:rsidRPr="00693B69">
        <w:rPr>
          <w:rFonts w:ascii="Garamond" w:hAnsi="Garamond" w:cs="Arial"/>
        </w:rPr>
        <w:t xml:space="preserve">The </w:t>
      </w:r>
      <w:r w:rsidR="001572D3" w:rsidRPr="00693B69">
        <w:rPr>
          <w:rFonts w:ascii="Garamond" w:hAnsi="Garamond" w:cs="Arial"/>
        </w:rPr>
        <w:t xml:space="preserve">proposed </w:t>
      </w:r>
      <w:r w:rsidRPr="00693B69">
        <w:rPr>
          <w:rFonts w:ascii="Garamond" w:hAnsi="Garamond" w:cs="Arial"/>
        </w:rPr>
        <w:t>budget must</w:t>
      </w:r>
      <w:r w:rsidR="000B35B0" w:rsidRPr="00693B69">
        <w:rPr>
          <w:rFonts w:ascii="Garamond" w:hAnsi="Garamond" w:cs="Arial"/>
        </w:rPr>
        <w:t xml:space="preserve"> show</w:t>
      </w:r>
      <w:r w:rsidRPr="00693B69">
        <w:rPr>
          <w:rFonts w:ascii="Garamond" w:hAnsi="Garamond" w:cs="Arial"/>
        </w:rPr>
        <w:t xml:space="preserve"> amount</w:t>
      </w:r>
      <w:r w:rsidR="0037365E" w:rsidRPr="00693B69">
        <w:rPr>
          <w:rFonts w:ascii="Garamond" w:hAnsi="Garamond" w:cs="Arial"/>
        </w:rPr>
        <w:t>s</w:t>
      </w:r>
      <w:r w:rsidRPr="00693B69">
        <w:rPr>
          <w:rFonts w:ascii="Garamond" w:hAnsi="Garamond" w:cs="Arial"/>
        </w:rPr>
        <w:t xml:space="preserve"> </w:t>
      </w:r>
      <w:r w:rsidR="001572D3" w:rsidRPr="00693B69">
        <w:rPr>
          <w:rFonts w:ascii="Garamond" w:hAnsi="Garamond" w:cs="Arial"/>
        </w:rPr>
        <w:t>estimated for</w:t>
      </w:r>
      <w:r w:rsidRPr="00693B69">
        <w:rPr>
          <w:rFonts w:ascii="Garamond" w:hAnsi="Garamond" w:cs="Arial"/>
        </w:rPr>
        <w:t xml:space="preserve"> payment of</w:t>
      </w:r>
      <w:r w:rsidR="0037365E" w:rsidRPr="00693B69">
        <w:rPr>
          <w:rFonts w:ascii="Garamond" w:hAnsi="Garamond" w:cs="Arial"/>
        </w:rPr>
        <w:t xml:space="preserve"> memberships, subscriptions and</w:t>
      </w:r>
      <w:r w:rsidRPr="00693B69">
        <w:rPr>
          <w:rFonts w:ascii="Garamond" w:hAnsi="Garamond" w:cs="Arial"/>
        </w:rPr>
        <w:t xml:space="preserve"> dues </w:t>
      </w:r>
      <w:r w:rsidR="0037365E" w:rsidRPr="00693B69">
        <w:rPr>
          <w:rFonts w:ascii="Garamond" w:hAnsi="Garamond" w:cs="Arial"/>
        </w:rPr>
        <w:t>for business, technical and</w:t>
      </w:r>
      <w:r w:rsidRPr="00693B69">
        <w:rPr>
          <w:rFonts w:ascii="Garamond" w:hAnsi="Garamond" w:cs="Arial"/>
        </w:rPr>
        <w:t xml:space="preserve"> professional associations</w:t>
      </w:r>
      <w:r w:rsidR="0037365E" w:rsidRPr="00693B69">
        <w:rPr>
          <w:rFonts w:ascii="Garamond" w:hAnsi="Garamond" w:cs="Arial"/>
        </w:rPr>
        <w:t xml:space="preserve">, </w:t>
      </w:r>
      <w:r w:rsidRPr="00693B69">
        <w:rPr>
          <w:rFonts w:ascii="Garamond" w:hAnsi="Garamond" w:cs="Arial"/>
        </w:rPr>
        <w:t xml:space="preserve">including the ASBDC. </w:t>
      </w:r>
      <w:r w:rsidR="0037365E" w:rsidRPr="00693B69">
        <w:rPr>
          <w:rFonts w:ascii="Garamond" w:hAnsi="Garamond" w:cs="Arial"/>
        </w:rPr>
        <w:t>Costs proposed for membership in any civic or community organization</w:t>
      </w:r>
      <w:r w:rsidR="000B35B0" w:rsidRPr="00693B69">
        <w:rPr>
          <w:rFonts w:ascii="Garamond" w:hAnsi="Garamond" w:cs="Arial"/>
        </w:rPr>
        <w:t>, however,</w:t>
      </w:r>
      <w:r w:rsidR="0037365E" w:rsidRPr="00693B69">
        <w:rPr>
          <w:rFonts w:ascii="Garamond" w:hAnsi="Garamond" w:cs="Arial"/>
        </w:rPr>
        <w:t xml:space="preserve"> must be justified in terms of the benefit to the SBDC </w:t>
      </w:r>
      <w:r w:rsidRPr="00693B69">
        <w:rPr>
          <w:rFonts w:ascii="Garamond" w:hAnsi="Garamond" w:cs="Arial"/>
        </w:rPr>
        <w:t>derived from this expenditure.</w:t>
      </w:r>
      <w:r w:rsidR="0037365E" w:rsidRPr="00693B69">
        <w:rPr>
          <w:rFonts w:ascii="Garamond" w:hAnsi="Garamond" w:cs="Arial"/>
        </w:rPr>
        <w:t xml:space="preserve"> All other requirements of 2 C</w:t>
      </w:r>
      <w:r w:rsidR="00886170" w:rsidRPr="00693B69">
        <w:rPr>
          <w:rFonts w:ascii="Garamond" w:hAnsi="Garamond" w:cs="Arial"/>
        </w:rPr>
        <w:t>.</w:t>
      </w:r>
      <w:r w:rsidR="0037365E" w:rsidRPr="00693B69">
        <w:rPr>
          <w:rFonts w:ascii="Garamond" w:hAnsi="Garamond" w:cs="Arial"/>
        </w:rPr>
        <w:t>F</w:t>
      </w:r>
      <w:r w:rsidR="00886170" w:rsidRPr="00693B69">
        <w:rPr>
          <w:rFonts w:ascii="Garamond" w:hAnsi="Garamond" w:cs="Arial"/>
        </w:rPr>
        <w:t>.</w:t>
      </w:r>
      <w:r w:rsidR="0037365E" w:rsidRPr="00693B69">
        <w:rPr>
          <w:rFonts w:ascii="Garamond" w:hAnsi="Garamond" w:cs="Arial"/>
        </w:rPr>
        <w:t>R</w:t>
      </w:r>
      <w:r w:rsidR="00F047CB" w:rsidRPr="00693B69">
        <w:rPr>
          <w:rFonts w:ascii="Garamond" w:hAnsi="Garamond" w:cs="Arial"/>
        </w:rPr>
        <w:t>. §</w:t>
      </w:r>
      <w:r w:rsidR="0037365E" w:rsidRPr="00693B69">
        <w:rPr>
          <w:rFonts w:ascii="Garamond" w:hAnsi="Garamond" w:cs="Arial"/>
        </w:rPr>
        <w:t xml:space="preserve"> 200.454 apply.</w:t>
      </w:r>
      <w:r w:rsidR="0037365E" w:rsidRPr="00693B69">
        <w:rPr>
          <w:rFonts w:ascii="Garamond" w:hAnsi="Garamond" w:cs="Arial"/>
          <w:b/>
        </w:rPr>
        <w:t xml:space="preserve"> </w:t>
      </w:r>
      <w:r w:rsidRPr="00693B69">
        <w:rPr>
          <w:rFonts w:ascii="Garamond" w:hAnsi="Garamond" w:cs="Arial"/>
        </w:rPr>
        <w:t xml:space="preserve">In addition, all </w:t>
      </w:r>
      <w:r w:rsidRPr="00693B69">
        <w:rPr>
          <w:rFonts w:ascii="Garamond" w:hAnsi="Garamond" w:cs="Arial"/>
        </w:rPr>
        <w:lastRenderedPageBreak/>
        <w:t xml:space="preserve">memberships purchased with project funds must be in the name of the </w:t>
      </w:r>
      <w:r w:rsidR="009A5BF9" w:rsidRPr="00693B69">
        <w:rPr>
          <w:rFonts w:ascii="Garamond" w:hAnsi="Garamond" w:cs="Arial"/>
        </w:rPr>
        <w:t>SBDC program</w:t>
      </w:r>
      <w:r w:rsidRPr="00693B69">
        <w:rPr>
          <w:rFonts w:ascii="Garamond" w:hAnsi="Garamond" w:cs="Arial"/>
        </w:rPr>
        <w:t xml:space="preserve"> rather tha</w:t>
      </w:r>
      <w:r w:rsidR="004B6C20" w:rsidRPr="00693B69">
        <w:rPr>
          <w:rFonts w:ascii="Garamond" w:hAnsi="Garamond" w:cs="Arial"/>
        </w:rPr>
        <w:t>n in the name of an individual.</w:t>
      </w:r>
      <w:r w:rsidR="00A5682F" w:rsidRPr="00693B69">
        <w:rPr>
          <w:rFonts w:ascii="Garamond" w:hAnsi="Garamond" w:cs="Arial"/>
        </w:rPr>
        <w:t xml:space="preserve"> </w:t>
      </w:r>
    </w:p>
    <w:p w:rsidR="0037365E" w:rsidRPr="00693B69" w:rsidRDefault="00770411" w:rsidP="0040334D">
      <w:pPr>
        <w:pStyle w:val="ListParagraph"/>
        <w:spacing w:after="0"/>
        <w:ind w:left="2520"/>
        <w:rPr>
          <w:rFonts w:ascii="Garamond" w:hAnsi="Garamond" w:cs="Arial"/>
        </w:rPr>
      </w:pPr>
      <w:r w:rsidRPr="00693B69">
        <w:rPr>
          <w:rFonts w:ascii="Garamond" w:hAnsi="Garamond" w:cs="Arial"/>
        </w:rPr>
        <w:t xml:space="preserve"> </w:t>
      </w:r>
    </w:p>
    <w:p w:rsidR="00700472" w:rsidRPr="00693B69" w:rsidRDefault="00E05988" w:rsidP="00F34564">
      <w:pPr>
        <w:pStyle w:val="Heading4"/>
        <w:rPr>
          <w:rFonts w:cs="Arial"/>
          <w:b w:val="0"/>
        </w:rPr>
      </w:pPr>
      <w:r w:rsidRPr="00693B69">
        <w:rPr>
          <w:rStyle w:val="Strong"/>
          <w:rFonts w:cs="Arial"/>
          <w:b/>
        </w:rPr>
        <w:t>Lobbying</w:t>
      </w:r>
    </w:p>
    <w:p w:rsidR="00E250D1" w:rsidRPr="00693B69" w:rsidRDefault="00E05988" w:rsidP="0040334D">
      <w:pPr>
        <w:pStyle w:val="ListParagraph"/>
        <w:spacing w:after="0"/>
        <w:ind w:left="2520"/>
        <w:rPr>
          <w:rFonts w:ascii="Garamond" w:hAnsi="Garamond" w:cs="Arial"/>
        </w:rPr>
      </w:pPr>
      <w:r w:rsidRPr="00693B69">
        <w:rPr>
          <w:rFonts w:ascii="Garamond" w:hAnsi="Garamond" w:cs="Arial"/>
        </w:rPr>
        <w:t xml:space="preserve">There is a broad </w:t>
      </w:r>
      <w:r w:rsidR="00A41552">
        <w:rPr>
          <w:rFonts w:ascii="Garamond" w:hAnsi="Garamond" w:cs="Arial"/>
        </w:rPr>
        <w:t>Federal</w:t>
      </w:r>
      <w:r w:rsidRPr="00693B69">
        <w:rPr>
          <w:rFonts w:ascii="Garamond" w:hAnsi="Garamond" w:cs="Arial"/>
        </w:rPr>
        <w:t xml:space="preserve"> restriction on all grantees of the </w:t>
      </w:r>
      <w:r w:rsidR="00A41552">
        <w:rPr>
          <w:rFonts w:ascii="Garamond" w:hAnsi="Garamond" w:cs="Arial"/>
        </w:rPr>
        <w:t>Federal</w:t>
      </w:r>
      <w:r w:rsidRPr="00693B69">
        <w:rPr>
          <w:rFonts w:ascii="Garamond" w:hAnsi="Garamond" w:cs="Arial"/>
        </w:rPr>
        <w:t xml:space="preserve"> Government, which prohibits the use of </w:t>
      </w:r>
      <w:r w:rsidR="00A41552">
        <w:rPr>
          <w:rFonts w:ascii="Garamond" w:hAnsi="Garamond" w:cs="Arial"/>
        </w:rPr>
        <w:t>Federal</w:t>
      </w:r>
      <w:r w:rsidRPr="00693B69">
        <w:rPr>
          <w:rFonts w:ascii="Garamond" w:hAnsi="Garamond" w:cs="Arial"/>
        </w:rPr>
        <w:t xml:space="preserve"> appropriated funds to lobby Congress or agencies concerning certain specified </w:t>
      </w:r>
      <w:r w:rsidR="00A41552">
        <w:rPr>
          <w:rFonts w:ascii="Garamond" w:hAnsi="Garamond" w:cs="Arial"/>
        </w:rPr>
        <w:t>Federal</w:t>
      </w:r>
      <w:r w:rsidRPr="00693B69">
        <w:rPr>
          <w:rFonts w:ascii="Garamond" w:hAnsi="Garamond" w:cs="Arial"/>
        </w:rPr>
        <w:t xml:space="preserve"> actions (</w:t>
      </w:r>
      <w:hyperlink r:id="rId32" w:history="1">
        <w:r w:rsidRPr="00693B69">
          <w:rPr>
            <w:rStyle w:val="Hyperlink"/>
            <w:rFonts w:ascii="Garamond" w:hAnsi="Garamond" w:cs="Arial"/>
          </w:rPr>
          <w:t>31 USC § 1352</w:t>
        </w:r>
      </w:hyperlink>
      <w:r w:rsidRPr="00693B69">
        <w:rPr>
          <w:rFonts w:ascii="Garamond" w:hAnsi="Garamond" w:cs="Arial"/>
        </w:rPr>
        <w:t xml:space="preserve"> (also known as the Byrd Amendment). In addition, </w:t>
      </w:r>
      <w:r w:rsidR="00610FE3" w:rsidRPr="00693B69">
        <w:rPr>
          <w:rFonts w:ascii="Garamond" w:hAnsi="Garamond" w:cs="Arial"/>
        </w:rPr>
        <w:t>OMB’s Uniform Guidance at 2 C</w:t>
      </w:r>
      <w:r w:rsidR="00886170" w:rsidRPr="00693B69">
        <w:rPr>
          <w:rFonts w:ascii="Garamond" w:hAnsi="Garamond" w:cs="Arial"/>
        </w:rPr>
        <w:t>.</w:t>
      </w:r>
      <w:r w:rsidR="00610FE3" w:rsidRPr="00693B69">
        <w:rPr>
          <w:rFonts w:ascii="Garamond" w:hAnsi="Garamond" w:cs="Arial"/>
        </w:rPr>
        <w:t>F</w:t>
      </w:r>
      <w:r w:rsidR="00886170" w:rsidRPr="00693B69">
        <w:rPr>
          <w:rFonts w:ascii="Garamond" w:hAnsi="Garamond" w:cs="Arial"/>
        </w:rPr>
        <w:t>.</w:t>
      </w:r>
      <w:r w:rsidR="00610FE3" w:rsidRPr="00693B69">
        <w:rPr>
          <w:rFonts w:ascii="Garamond" w:hAnsi="Garamond" w:cs="Arial"/>
        </w:rPr>
        <w:t>R</w:t>
      </w:r>
      <w:r w:rsidR="00886170" w:rsidRPr="00693B69">
        <w:rPr>
          <w:rFonts w:ascii="Garamond" w:hAnsi="Garamond" w:cs="Arial"/>
        </w:rPr>
        <w:t>.</w:t>
      </w:r>
      <w:r w:rsidR="00610FE3" w:rsidRPr="00693B69">
        <w:rPr>
          <w:rFonts w:ascii="Garamond" w:hAnsi="Garamond" w:cs="Arial"/>
        </w:rPr>
        <w:t xml:space="preserve"> </w:t>
      </w:r>
      <w:r w:rsidR="008853D1" w:rsidRPr="00693B69">
        <w:rPr>
          <w:rFonts w:ascii="Garamond" w:hAnsi="Garamond" w:cs="Arial"/>
        </w:rPr>
        <w:t xml:space="preserve">§ </w:t>
      </w:r>
      <w:r w:rsidR="00610FE3" w:rsidRPr="00693B69">
        <w:rPr>
          <w:rFonts w:ascii="Garamond" w:hAnsi="Garamond" w:cs="Arial"/>
        </w:rPr>
        <w:t>200</w:t>
      </w:r>
      <w:r w:rsidR="008853D1" w:rsidRPr="00693B69">
        <w:rPr>
          <w:rFonts w:ascii="Garamond" w:hAnsi="Garamond" w:cs="Arial"/>
        </w:rPr>
        <w:t>.450</w:t>
      </w:r>
      <w:r w:rsidR="00610FE3" w:rsidRPr="00693B69">
        <w:rPr>
          <w:rFonts w:ascii="Garamond" w:hAnsi="Garamond" w:cs="Arial"/>
        </w:rPr>
        <w:t xml:space="preserve"> </w:t>
      </w:r>
      <w:r w:rsidRPr="00693B69">
        <w:rPr>
          <w:rFonts w:ascii="Garamond" w:hAnsi="Garamond" w:cs="Arial"/>
        </w:rPr>
        <w:t>provide</w:t>
      </w:r>
      <w:r w:rsidR="00610FE3" w:rsidRPr="00693B69">
        <w:rPr>
          <w:rFonts w:ascii="Garamond" w:hAnsi="Garamond" w:cs="Arial"/>
        </w:rPr>
        <w:t>s</w:t>
      </w:r>
      <w:r w:rsidRPr="00693B69">
        <w:rPr>
          <w:rFonts w:ascii="Garamond" w:hAnsi="Garamond" w:cs="Arial"/>
        </w:rPr>
        <w:t xml:space="preserve"> that lobbying activities are generally unallowable costs</w:t>
      </w:r>
      <w:r w:rsidR="00610FE3" w:rsidRPr="00693B69">
        <w:rPr>
          <w:rFonts w:ascii="Garamond" w:hAnsi="Garamond" w:cs="Arial"/>
        </w:rPr>
        <w:t xml:space="preserve">, and </w:t>
      </w:r>
      <w:r w:rsidR="009100C8" w:rsidRPr="00693B69">
        <w:rPr>
          <w:rFonts w:ascii="Garamond" w:hAnsi="Garamond" w:cs="Arial"/>
        </w:rPr>
        <w:t xml:space="preserve">defines </w:t>
      </w:r>
      <w:r w:rsidRPr="00693B69">
        <w:rPr>
          <w:rFonts w:ascii="Garamond" w:hAnsi="Garamond" w:cs="Arial"/>
        </w:rPr>
        <w:t xml:space="preserve">unallowable activities as well as the limited activities that are allowed. </w:t>
      </w:r>
    </w:p>
    <w:p w:rsidR="00463D23" w:rsidRPr="00693B69" w:rsidRDefault="00463D23" w:rsidP="0040334D">
      <w:pPr>
        <w:pStyle w:val="ListParagraph"/>
        <w:spacing w:after="0"/>
        <w:ind w:left="2520"/>
        <w:rPr>
          <w:rFonts w:ascii="Garamond" w:hAnsi="Garamond" w:cs="Arial"/>
        </w:rPr>
      </w:pPr>
    </w:p>
    <w:p w:rsidR="00700472" w:rsidRPr="00693B69" w:rsidRDefault="00086A78" w:rsidP="00F34564">
      <w:pPr>
        <w:pStyle w:val="Heading4"/>
        <w:rPr>
          <w:rFonts w:cs="Arial"/>
        </w:rPr>
      </w:pPr>
      <w:r w:rsidRPr="00693B69">
        <w:rPr>
          <w:rStyle w:val="Strong"/>
          <w:rFonts w:cs="Arial"/>
          <w:b/>
        </w:rPr>
        <w:t>I</w:t>
      </w:r>
      <w:r w:rsidR="00E05988" w:rsidRPr="00693B69">
        <w:rPr>
          <w:rStyle w:val="Strong"/>
          <w:rFonts w:cs="Arial"/>
          <w:b/>
        </w:rPr>
        <w:t>ndirect</w:t>
      </w:r>
      <w:r w:rsidR="00E05988" w:rsidRPr="00693B69">
        <w:rPr>
          <w:rFonts w:cs="Arial"/>
          <w:b w:val="0"/>
        </w:rPr>
        <w:t xml:space="preserve"> </w:t>
      </w:r>
      <w:r w:rsidR="00E05988" w:rsidRPr="00693B69">
        <w:rPr>
          <w:rFonts w:cs="Arial"/>
        </w:rPr>
        <w:t>Costs and Overhead</w:t>
      </w:r>
    </w:p>
    <w:p w:rsidR="004B6C20" w:rsidRPr="00693B69" w:rsidRDefault="00E05988" w:rsidP="0040334D">
      <w:pPr>
        <w:pStyle w:val="ListParagraph"/>
        <w:spacing w:after="0"/>
        <w:ind w:left="2520"/>
        <w:rPr>
          <w:rFonts w:ascii="Garamond" w:hAnsi="Garamond" w:cs="Arial"/>
        </w:rPr>
      </w:pPr>
      <w:r w:rsidRPr="00693B69">
        <w:rPr>
          <w:rFonts w:ascii="Garamond" w:hAnsi="Garamond" w:cs="Arial"/>
        </w:rPr>
        <w:t>To propose and subsequently claim indirect costs</w:t>
      </w:r>
      <w:r w:rsidR="00B80697" w:rsidRPr="00693B69">
        <w:rPr>
          <w:rFonts w:ascii="Garamond" w:hAnsi="Garamond" w:cs="Arial"/>
        </w:rPr>
        <w:t>, A</w:t>
      </w:r>
      <w:r w:rsidRPr="00693B69">
        <w:rPr>
          <w:rFonts w:ascii="Garamond" w:hAnsi="Garamond" w:cs="Arial"/>
        </w:rPr>
        <w:t>pplicants must furnish their current ind</w:t>
      </w:r>
      <w:r w:rsidR="006F238B">
        <w:rPr>
          <w:rFonts w:ascii="Garamond" w:hAnsi="Garamond" w:cs="Arial"/>
        </w:rPr>
        <w:t>irect cost rate (ICR) A</w:t>
      </w:r>
      <w:r w:rsidR="004B6C20" w:rsidRPr="00693B69">
        <w:rPr>
          <w:rFonts w:ascii="Garamond" w:hAnsi="Garamond" w:cs="Arial"/>
        </w:rPr>
        <w:t>greement</w:t>
      </w:r>
      <w:r w:rsidR="000C5DF3">
        <w:rPr>
          <w:rFonts w:ascii="Garamond" w:hAnsi="Garamond" w:cs="Arial"/>
        </w:rPr>
        <w:t>:</w:t>
      </w:r>
    </w:p>
    <w:p w:rsidR="00E05988" w:rsidRPr="00693B69" w:rsidRDefault="00E0031E" w:rsidP="0040334D">
      <w:pPr>
        <w:pStyle w:val="ListParagraph"/>
        <w:numPr>
          <w:ilvl w:val="2"/>
          <w:numId w:val="17"/>
        </w:numPr>
        <w:spacing w:after="0" w:line="240" w:lineRule="auto"/>
        <w:ind w:left="3600"/>
        <w:contextualSpacing w:val="0"/>
        <w:rPr>
          <w:rFonts w:ascii="Garamond" w:hAnsi="Garamond" w:cs="Arial"/>
        </w:rPr>
      </w:pPr>
      <w:r>
        <w:rPr>
          <w:rFonts w:ascii="Garamond" w:hAnsi="Garamond" w:cs="Arial"/>
        </w:rPr>
        <w:t>A</w:t>
      </w:r>
      <w:r w:rsidR="00E05988" w:rsidRPr="00693B69">
        <w:rPr>
          <w:rFonts w:ascii="Garamond" w:hAnsi="Garamond" w:cs="Arial"/>
        </w:rPr>
        <w:t xml:space="preserve">s negotiated with </w:t>
      </w:r>
      <w:r w:rsidR="004B6C20" w:rsidRPr="00693B69">
        <w:rPr>
          <w:rFonts w:ascii="Garamond" w:hAnsi="Garamond" w:cs="Arial"/>
        </w:rPr>
        <w:t xml:space="preserve">their cognizant </w:t>
      </w:r>
      <w:r w:rsidR="00A41552">
        <w:rPr>
          <w:rFonts w:ascii="Garamond" w:hAnsi="Garamond" w:cs="Arial"/>
        </w:rPr>
        <w:t>Federal</w:t>
      </w:r>
      <w:r w:rsidR="00AF28CF">
        <w:rPr>
          <w:rFonts w:ascii="Garamond" w:hAnsi="Garamond" w:cs="Arial"/>
        </w:rPr>
        <w:t xml:space="preserve"> A</w:t>
      </w:r>
      <w:r w:rsidR="001F18C9">
        <w:rPr>
          <w:rFonts w:ascii="Garamond" w:hAnsi="Garamond" w:cs="Arial"/>
        </w:rPr>
        <w:t>gency;</w:t>
      </w:r>
    </w:p>
    <w:p w:rsidR="00E05988" w:rsidRPr="00693B69" w:rsidRDefault="00E0031E" w:rsidP="0040334D">
      <w:pPr>
        <w:pStyle w:val="ListParagraph"/>
        <w:numPr>
          <w:ilvl w:val="2"/>
          <w:numId w:val="17"/>
        </w:numPr>
        <w:spacing w:after="0" w:line="240" w:lineRule="auto"/>
        <w:ind w:left="3600"/>
        <w:contextualSpacing w:val="0"/>
        <w:rPr>
          <w:rFonts w:ascii="Garamond" w:hAnsi="Garamond" w:cs="Arial"/>
        </w:rPr>
      </w:pPr>
      <w:r>
        <w:rPr>
          <w:rFonts w:ascii="Garamond" w:hAnsi="Garamond" w:cs="Arial"/>
        </w:rPr>
        <w:t>C</w:t>
      </w:r>
      <w:r w:rsidR="00E05988" w:rsidRPr="00693B69">
        <w:rPr>
          <w:rFonts w:ascii="Garamond" w:hAnsi="Garamond" w:cs="Arial"/>
        </w:rPr>
        <w:t xml:space="preserve">ertified by their state governmental unit and approved by their cognizant </w:t>
      </w:r>
      <w:r w:rsidR="00A41552">
        <w:rPr>
          <w:rFonts w:ascii="Garamond" w:hAnsi="Garamond" w:cs="Arial"/>
        </w:rPr>
        <w:t>Federal</w:t>
      </w:r>
      <w:r w:rsidR="00AF28CF">
        <w:rPr>
          <w:rFonts w:ascii="Garamond" w:hAnsi="Garamond" w:cs="Arial"/>
        </w:rPr>
        <w:t xml:space="preserve"> A</w:t>
      </w:r>
      <w:r w:rsidR="001F18C9">
        <w:rPr>
          <w:rFonts w:ascii="Garamond" w:hAnsi="Garamond" w:cs="Arial"/>
        </w:rPr>
        <w:t xml:space="preserve">gency; </w:t>
      </w:r>
      <w:r w:rsidR="00E05988" w:rsidRPr="00693B69">
        <w:rPr>
          <w:rFonts w:ascii="Garamond" w:hAnsi="Garamond" w:cs="Arial"/>
        </w:rPr>
        <w:t xml:space="preserve">or </w:t>
      </w:r>
    </w:p>
    <w:p w:rsidR="00C15D6F" w:rsidRPr="00693B69" w:rsidRDefault="00E0031E" w:rsidP="0040334D">
      <w:pPr>
        <w:pStyle w:val="ListParagraph"/>
        <w:numPr>
          <w:ilvl w:val="2"/>
          <w:numId w:val="17"/>
        </w:numPr>
        <w:spacing w:after="0" w:line="240" w:lineRule="auto"/>
        <w:ind w:left="3600"/>
        <w:contextualSpacing w:val="0"/>
        <w:rPr>
          <w:rFonts w:ascii="Garamond" w:hAnsi="Garamond" w:cs="Arial"/>
        </w:rPr>
      </w:pPr>
      <w:r>
        <w:rPr>
          <w:rFonts w:ascii="Garamond" w:hAnsi="Garamond" w:cs="Arial"/>
        </w:rPr>
        <w:t>A</w:t>
      </w:r>
      <w:r w:rsidR="00E05988" w:rsidRPr="00693B69">
        <w:rPr>
          <w:rFonts w:ascii="Garamond" w:hAnsi="Garamond" w:cs="Arial"/>
        </w:rPr>
        <w:t xml:space="preserve"> rate approved by SBA.</w:t>
      </w:r>
    </w:p>
    <w:p w:rsidR="00366559" w:rsidRPr="00693B69" w:rsidRDefault="00366559" w:rsidP="00F34564">
      <w:pPr>
        <w:pStyle w:val="ListParagraph"/>
        <w:spacing w:after="0"/>
        <w:ind w:left="2520"/>
        <w:rPr>
          <w:rFonts w:ascii="Garamond" w:hAnsi="Garamond" w:cs="Arial"/>
        </w:rPr>
      </w:pPr>
    </w:p>
    <w:p w:rsidR="003D4B5C" w:rsidRPr="00693B69" w:rsidRDefault="00770411" w:rsidP="00F34564">
      <w:pPr>
        <w:pStyle w:val="ListParagraph"/>
        <w:spacing w:after="0"/>
        <w:ind w:left="2520"/>
        <w:rPr>
          <w:rFonts w:ascii="Garamond" w:hAnsi="Garamond" w:cs="Arial"/>
        </w:rPr>
      </w:pPr>
      <w:r w:rsidRPr="00693B69">
        <w:rPr>
          <w:rFonts w:ascii="Garamond" w:hAnsi="Garamond" w:cs="Arial"/>
        </w:rPr>
        <w:t xml:space="preserve">ICR </w:t>
      </w:r>
      <w:r w:rsidR="001F18C9">
        <w:rPr>
          <w:rFonts w:ascii="Garamond" w:hAnsi="Garamond" w:cs="Arial"/>
        </w:rPr>
        <w:t>A</w:t>
      </w:r>
      <w:r w:rsidR="00E05988" w:rsidRPr="00693B69">
        <w:rPr>
          <w:rFonts w:ascii="Garamond" w:hAnsi="Garamond" w:cs="Arial"/>
        </w:rPr>
        <w:t xml:space="preserve">greements for participating Service Centers must also be submitted. </w:t>
      </w:r>
    </w:p>
    <w:p w:rsidR="003D4B5C" w:rsidRPr="00693B69" w:rsidRDefault="003D4B5C" w:rsidP="0040334D">
      <w:pPr>
        <w:spacing w:after="0"/>
        <w:ind w:left="2160"/>
        <w:rPr>
          <w:rFonts w:ascii="Garamond" w:hAnsi="Garamond" w:cs="Arial"/>
        </w:rPr>
      </w:pPr>
    </w:p>
    <w:p w:rsidR="003D4B5C" w:rsidRPr="00693B69" w:rsidRDefault="003D4B5C" w:rsidP="00F34564">
      <w:pPr>
        <w:pStyle w:val="ListParagraph"/>
        <w:spacing w:after="0"/>
        <w:ind w:left="2520"/>
        <w:rPr>
          <w:rFonts w:ascii="Garamond" w:hAnsi="Garamond" w:cs="Arial"/>
        </w:rPr>
      </w:pPr>
      <w:r w:rsidRPr="00693B69">
        <w:rPr>
          <w:rFonts w:ascii="Garamond" w:hAnsi="Garamond" w:cs="Arial"/>
        </w:rPr>
        <w:t>Entities curre</w:t>
      </w:r>
      <w:r w:rsidR="006F238B">
        <w:rPr>
          <w:rFonts w:ascii="Garamond" w:hAnsi="Garamond" w:cs="Arial"/>
        </w:rPr>
        <w:t>ntly without an ICR A</w:t>
      </w:r>
      <w:r w:rsidRPr="00693B69">
        <w:rPr>
          <w:rFonts w:ascii="Garamond" w:hAnsi="Garamond" w:cs="Arial"/>
        </w:rPr>
        <w:t>greement negotiated with a</w:t>
      </w:r>
      <w:r w:rsidR="00B04069" w:rsidRPr="00693B69">
        <w:rPr>
          <w:rFonts w:ascii="Garamond" w:hAnsi="Garamond" w:cs="Arial"/>
        </w:rPr>
        <w:t>nother</w:t>
      </w:r>
      <w:r w:rsidRPr="00693B69">
        <w:rPr>
          <w:rFonts w:ascii="Garamond" w:hAnsi="Garamond" w:cs="Arial"/>
        </w:rPr>
        <w:t xml:space="preserve"> </w:t>
      </w:r>
      <w:r w:rsidR="00A41552">
        <w:rPr>
          <w:rFonts w:ascii="Garamond" w:hAnsi="Garamond" w:cs="Arial"/>
        </w:rPr>
        <w:t>Federal</w:t>
      </w:r>
      <w:r w:rsidR="00AF28CF">
        <w:rPr>
          <w:rFonts w:ascii="Garamond" w:hAnsi="Garamond" w:cs="Arial"/>
        </w:rPr>
        <w:t xml:space="preserve"> A</w:t>
      </w:r>
      <w:r w:rsidRPr="00693B69">
        <w:rPr>
          <w:rFonts w:ascii="Garamond" w:hAnsi="Garamond" w:cs="Arial"/>
        </w:rPr>
        <w:t xml:space="preserve">gency may request that the SBA Project Officer provide an SBA </w:t>
      </w:r>
      <w:r w:rsidR="006F238B">
        <w:rPr>
          <w:rFonts w:ascii="Garamond" w:hAnsi="Garamond" w:cs="Arial"/>
        </w:rPr>
        <w:t>ICR A</w:t>
      </w:r>
      <w:r w:rsidRPr="00693B69">
        <w:rPr>
          <w:rFonts w:ascii="Garamond" w:hAnsi="Garamond" w:cs="Arial"/>
        </w:rPr>
        <w:t>greement</w:t>
      </w:r>
      <w:r w:rsidR="00B04069" w:rsidRPr="00693B69">
        <w:rPr>
          <w:rFonts w:ascii="Garamond" w:hAnsi="Garamond" w:cs="Arial"/>
        </w:rPr>
        <w:t xml:space="preserve"> (at</w:t>
      </w:r>
      <w:r w:rsidRPr="00693B69">
        <w:rPr>
          <w:rFonts w:ascii="Garamond" w:hAnsi="Garamond" w:cs="Arial"/>
        </w:rPr>
        <w:t xml:space="preserve"> 24%</w:t>
      </w:r>
      <w:r w:rsidR="00B04069" w:rsidRPr="00693B69">
        <w:rPr>
          <w:rFonts w:ascii="Garamond" w:hAnsi="Garamond" w:cs="Arial"/>
        </w:rPr>
        <w:t xml:space="preserve"> of Modified Total Direct Costs)</w:t>
      </w:r>
      <w:r w:rsidRPr="00693B69">
        <w:rPr>
          <w:rFonts w:ascii="Garamond" w:hAnsi="Garamond" w:cs="Arial"/>
        </w:rPr>
        <w:t xml:space="preserve"> to be used exclusively for the SBDC program. For entities using an SBA provided ICR Agreement, the following terms apply:</w:t>
      </w:r>
    </w:p>
    <w:p w:rsidR="003D4B5C" w:rsidRPr="00693B69" w:rsidRDefault="003D4B5C" w:rsidP="003D4B5C">
      <w:pPr>
        <w:numPr>
          <w:ilvl w:val="0"/>
          <w:numId w:val="18"/>
        </w:numPr>
        <w:tabs>
          <w:tab w:val="left" w:pos="3600"/>
        </w:tabs>
        <w:spacing w:after="0"/>
        <w:ind w:left="3600" w:hanging="720"/>
        <w:rPr>
          <w:rFonts w:ascii="Garamond" w:hAnsi="Garamond" w:cs="Arial"/>
        </w:rPr>
      </w:pPr>
      <w:r w:rsidRPr="00693B69">
        <w:rPr>
          <w:rFonts w:ascii="Garamond" w:hAnsi="Garamond" w:cs="Arial"/>
        </w:rPr>
        <w:t xml:space="preserve">These terms are to assist in identifying and clarifying those costs considered to be “general administrative and general expenses” noted in </w:t>
      </w:r>
      <w:r w:rsidR="00AF5235" w:rsidRPr="00693B69">
        <w:rPr>
          <w:rFonts w:ascii="Garamond" w:hAnsi="Garamond" w:cs="Arial"/>
        </w:rPr>
        <w:t>2 C.F.R.</w:t>
      </w:r>
      <w:r w:rsidR="00F047CB" w:rsidRPr="00693B69">
        <w:rPr>
          <w:rFonts w:ascii="Garamond" w:hAnsi="Garamond" w:cs="Arial"/>
        </w:rPr>
        <w:t xml:space="preserve"> §</w:t>
      </w:r>
      <w:r w:rsidR="00AF5235" w:rsidRPr="00693B69">
        <w:rPr>
          <w:rFonts w:ascii="Garamond" w:hAnsi="Garamond" w:cs="Arial"/>
        </w:rPr>
        <w:t xml:space="preserve"> 200</w:t>
      </w:r>
      <w:r w:rsidRPr="00693B69">
        <w:rPr>
          <w:rFonts w:ascii="Garamond" w:hAnsi="Garamond" w:cs="Arial"/>
        </w:rPr>
        <w:t>. They form the basis for this SBA ICR Agreement and subsequently may not also be included as direct costs against the award when</w:t>
      </w:r>
      <w:r w:rsidR="00E77494">
        <w:rPr>
          <w:rFonts w:ascii="Garamond" w:hAnsi="Garamond" w:cs="Arial"/>
        </w:rPr>
        <w:t xml:space="preserve"> the SBDC ICR Agreement is used;</w:t>
      </w:r>
    </w:p>
    <w:p w:rsidR="003D4B5C" w:rsidRPr="00693B69" w:rsidRDefault="003D4B5C" w:rsidP="003D4B5C">
      <w:pPr>
        <w:numPr>
          <w:ilvl w:val="0"/>
          <w:numId w:val="18"/>
        </w:numPr>
        <w:tabs>
          <w:tab w:val="left" w:pos="3600"/>
          <w:tab w:val="num" w:pos="4680"/>
        </w:tabs>
        <w:spacing w:after="0"/>
        <w:ind w:left="3600" w:hanging="720"/>
        <w:rPr>
          <w:rFonts w:ascii="Garamond" w:hAnsi="Garamond" w:cs="Arial"/>
        </w:rPr>
      </w:pPr>
      <w:r w:rsidRPr="00693B69">
        <w:rPr>
          <w:rFonts w:ascii="Garamond" w:hAnsi="Garamond" w:cs="Arial"/>
        </w:rPr>
        <w:t>Cost pools underlying the ICR Agreement include personnel compensation and benefits for positions or for activities which are not</w:t>
      </w:r>
      <w:r w:rsidR="00463D23" w:rsidRPr="00693B69">
        <w:rPr>
          <w:rFonts w:ascii="Garamond" w:hAnsi="Garamond" w:cs="Arial"/>
        </w:rPr>
        <w:t xml:space="preserve">: </w:t>
      </w:r>
      <w:r w:rsidR="00E77494">
        <w:rPr>
          <w:rFonts w:ascii="Garamond" w:hAnsi="Garamond" w:cs="Arial"/>
        </w:rPr>
        <w:t>i</w:t>
      </w:r>
      <w:r w:rsidR="0026285C">
        <w:rPr>
          <w:rFonts w:ascii="Garamond" w:hAnsi="Garamond" w:cs="Arial"/>
        </w:rPr>
        <w:t>) I</w:t>
      </w:r>
      <w:r w:rsidRPr="00693B69">
        <w:rPr>
          <w:rFonts w:ascii="Garamond" w:hAnsi="Garamond" w:cs="Arial"/>
        </w:rPr>
        <w:t>n direct support of the SBDC program goals and objectives</w:t>
      </w:r>
      <w:r w:rsidR="00463D23" w:rsidRPr="00693B69">
        <w:rPr>
          <w:rFonts w:ascii="Garamond" w:hAnsi="Garamond" w:cs="Arial"/>
        </w:rPr>
        <w:t>,</w:t>
      </w:r>
      <w:r w:rsidRPr="00693B69">
        <w:rPr>
          <w:rFonts w:ascii="Garamond" w:hAnsi="Garamond" w:cs="Arial"/>
        </w:rPr>
        <w:t xml:space="preserve"> </w:t>
      </w:r>
      <w:r w:rsidRPr="00693B69">
        <w:rPr>
          <w:rFonts w:ascii="Garamond" w:hAnsi="Garamond" w:cs="Arial"/>
          <w:b/>
        </w:rPr>
        <w:t>and</w:t>
      </w:r>
      <w:r w:rsidR="00463D23" w:rsidRPr="00693B69">
        <w:rPr>
          <w:rFonts w:ascii="Garamond" w:hAnsi="Garamond" w:cs="Arial"/>
        </w:rPr>
        <w:t xml:space="preserve"> </w:t>
      </w:r>
      <w:r w:rsidR="00E77494">
        <w:rPr>
          <w:rFonts w:ascii="Garamond" w:hAnsi="Garamond" w:cs="Arial"/>
        </w:rPr>
        <w:t>ii</w:t>
      </w:r>
      <w:r w:rsidR="0026285C">
        <w:rPr>
          <w:rFonts w:ascii="Garamond" w:hAnsi="Garamond" w:cs="Arial"/>
        </w:rPr>
        <w:t>) U</w:t>
      </w:r>
      <w:r w:rsidRPr="00693B69">
        <w:rPr>
          <w:rFonts w:ascii="Garamond" w:hAnsi="Garamond" w:cs="Arial"/>
        </w:rPr>
        <w:t>nder the direction or supervision of the key person identified in the Cooperative Agreement as responsible for program performanc</w:t>
      </w:r>
      <w:r w:rsidR="00E77494">
        <w:rPr>
          <w:rFonts w:ascii="Garamond" w:hAnsi="Garamond" w:cs="Arial"/>
        </w:rPr>
        <w:t>e at the respective host entity;</w:t>
      </w:r>
    </w:p>
    <w:p w:rsidR="003D4B5C" w:rsidRPr="00A553EB" w:rsidRDefault="003D4B5C" w:rsidP="003D4B5C">
      <w:pPr>
        <w:numPr>
          <w:ilvl w:val="0"/>
          <w:numId w:val="18"/>
        </w:numPr>
        <w:tabs>
          <w:tab w:val="left" w:pos="3600"/>
          <w:tab w:val="num" w:pos="3960"/>
        </w:tabs>
        <w:spacing w:after="0"/>
        <w:ind w:left="3600" w:hanging="720"/>
        <w:rPr>
          <w:rFonts w:ascii="Garamond" w:hAnsi="Garamond" w:cs="Arial"/>
        </w:rPr>
      </w:pPr>
      <w:r w:rsidRPr="00A553EB">
        <w:rPr>
          <w:rFonts w:ascii="Garamond" w:hAnsi="Garamond" w:cs="Arial"/>
        </w:rPr>
        <w:t>Examples include, but are not limited to, those expenditures allocable to human resources and accounting departments, sponsored project staff, corporate marketing staff, controllers, deans, chief executives and president</w:t>
      </w:r>
      <w:r w:rsidR="00E77494">
        <w:rPr>
          <w:rFonts w:ascii="Garamond" w:hAnsi="Garamond" w:cs="Arial"/>
        </w:rPr>
        <w:t>s of colleges and universities; and</w:t>
      </w:r>
    </w:p>
    <w:p w:rsidR="00352AE4" w:rsidRPr="00A553EB" w:rsidRDefault="003D4B5C" w:rsidP="00463D23">
      <w:pPr>
        <w:numPr>
          <w:ilvl w:val="0"/>
          <w:numId w:val="18"/>
        </w:numPr>
        <w:tabs>
          <w:tab w:val="left" w:pos="3600"/>
          <w:tab w:val="num" w:pos="3960"/>
        </w:tabs>
        <w:spacing w:after="0"/>
        <w:ind w:left="3600" w:hanging="720"/>
        <w:rPr>
          <w:rFonts w:ascii="Garamond" w:hAnsi="Garamond" w:cs="Arial"/>
        </w:rPr>
      </w:pPr>
      <w:r w:rsidRPr="00A553EB">
        <w:rPr>
          <w:rFonts w:ascii="Garamond" w:hAnsi="Garamond" w:cs="Arial"/>
        </w:rPr>
        <w:lastRenderedPageBreak/>
        <w:t>Non-personnel costs such as audits,</w:t>
      </w:r>
      <w:r w:rsidR="006F2620">
        <w:rPr>
          <w:rFonts w:ascii="Garamond" w:hAnsi="Garamond" w:cs="Arial"/>
        </w:rPr>
        <w:t xml:space="preserve"> supplies, materials, insurance</w:t>
      </w:r>
      <w:r w:rsidRPr="00A553EB">
        <w:rPr>
          <w:rFonts w:ascii="Garamond" w:hAnsi="Garamond" w:cs="Arial"/>
        </w:rPr>
        <w:t xml:space="preserve"> and other services and operating costs allocable to administrative departments and to the activities of the host entity are considered part of the “general and administrative cost pool” and thus may not also be directly charged</w:t>
      </w:r>
      <w:r w:rsidR="00352AE4" w:rsidRPr="00A553EB">
        <w:rPr>
          <w:rFonts w:ascii="Garamond" w:hAnsi="Garamond" w:cs="Arial"/>
        </w:rPr>
        <w:t>.</w:t>
      </w:r>
    </w:p>
    <w:p w:rsidR="0026285C" w:rsidRDefault="0026285C" w:rsidP="00352AE4">
      <w:pPr>
        <w:tabs>
          <w:tab w:val="left" w:pos="3600"/>
        </w:tabs>
        <w:spacing w:after="0"/>
        <w:ind w:left="2520"/>
        <w:rPr>
          <w:rFonts w:ascii="Garamond" w:hAnsi="Garamond" w:cs="Arial"/>
        </w:rPr>
      </w:pPr>
    </w:p>
    <w:p w:rsidR="003D4B5C" w:rsidRPr="00693B69" w:rsidRDefault="00901B60" w:rsidP="00352AE4">
      <w:pPr>
        <w:tabs>
          <w:tab w:val="left" w:pos="3600"/>
        </w:tabs>
        <w:spacing w:after="0"/>
        <w:ind w:left="2520"/>
        <w:rPr>
          <w:rFonts w:ascii="Garamond" w:hAnsi="Garamond" w:cs="Arial"/>
        </w:rPr>
      </w:pPr>
      <w:r w:rsidRPr="00693B69">
        <w:rPr>
          <w:rFonts w:ascii="Garamond" w:hAnsi="Garamond" w:cs="Arial"/>
        </w:rPr>
        <w:t xml:space="preserve">Only </w:t>
      </w:r>
      <w:r w:rsidR="00F223B8" w:rsidRPr="00693B69">
        <w:rPr>
          <w:rFonts w:ascii="Garamond" w:hAnsi="Garamond" w:cs="Arial"/>
        </w:rPr>
        <w:t xml:space="preserve">SBDC </w:t>
      </w:r>
      <w:r w:rsidRPr="00693B69">
        <w:rPr>
          <w:rFonts w:ascii="Garamond" w:hAnsi="Garamond" w:cs="Arial"/>
        </w:rPr>
        <w:t>program funds</w:t>
      </w:r>
      <w:r w:rsidR="00F223B8" w:rsidRPr="00693B69">
        <w:rPr>
          <w:rFonts w:ascii="Garamond" w:hAnsi="Garamond" w:cs="Arial"/>
        </w:rPr>
        <w:t xml:space="preserve"> allocated for direct costs</w:t>
      </w:r>
      <w:r w:rsidRPr="00693B69">
        <w:rPr>
          <w:rFonts w:ascii="Garamond" w:hAnsi="Garamond" w:cs="Arial"/>
        </w:rPr>
        <w:t xml:space="preserve"> </w:t>
      </w:r>
      <w:r w:rsidR="00F223B8" w:rsidRPr="00693B69">
        <w:rPr>
          <w:rFonts w:ascii="Garamond" w:hAnsi="Garamond" w:cs="Arial"/>
        </w:rPr>
        <w:t xml:space="preserve">may be used to </w:t>
      </w:r>
      <w:r w:rsidRPr="00693B69">
        <w:rPr>
          <w:rFonts w:ascii="Garamond" w:hAnsi="Garamond" w:cs="Arial"/>
        </w:rPr>
        <w:t>determin</w:t>
      </w:r>
      <w:r w:rsidR="00F223B8" w:rsidRPr="00693B69">
        <w:rPr>
          <w:rFonts w:ascii="Garamond" w:hAnsi="Garamond" w:cs="Arial"/>
        </w:rPr>
        <w:t>e</w:t>
      </w:r>
      <w:r w:rsidRPr="00693B69">
        <w:rPr>
          <w:rFonts w:ascii="Garamond" w:hAnsi="Garamond" w:cs="Arial"/>
        </w:rPr>
        <w:t xml:space="preserve"> the allowable reimbursed or waived indirect cost.</w:t>
      </w:r>
      <w:r w:rsidRPr="00693B69" w:rsidDel="00901B60">
        <w:rPr>
          <w:rFonts w:ascii="Garamond" w:hAnsi="Garamond" w:cs="Arial"/>
        </w:rPr>
        <w:t xml:space="preserve"> </w:t>
      </w:r>
      <w:r w:rsidR="006F238B">
        <w:rPr>
          <w:rFonts w:ascii="Garamond" w:hAnsi="Garamond" w:cs="Arial"/>
        </w:rPr>
        <w:t>Any A</w:t>
      </w:r>
      <w:r w:rsidR="003D4B5C" w:rsidRPr="00693B69">
        <w:rPr>
          <w:rFonts w:ascii="Garamond" w:hAnsi="Garamond" w:cs="Arial"/>
        </w:rPr>
        <w:t xml:space="preserve">greements subsequently negotiated with a </w:t>
      </w:r>
      <w:r w:rsidR="00A41552">
        <w:rPr>
          <w:rFonts w:ascii="Garamond" w:hAnsi="Garamond" w:cs="Arial"/>
        </w:rPr>
        <w:t>Federal</w:t>
      </w:r>
      <w:r w:rsidR="00AF28CF">
        <w:rPr>
          <w:rFonts w:ascii="Garamond" w:hAnsi="Garamond" w:cs="Arial"/>
        </w:rPr>
        <w:t xml:space="preserve"> A</w:t>
      </w:r>
      <w:r w:rsidR="003D4B5C" w:rsidRPr="00693B69">
        <w:rPr>
          <w:rFonts w:ascii="Garamond" w:hAnsi="Garamond" w:cs="Arial"/>
        </w:rPr>
        <w:t>gency will supersede the SBA ICR Agreement.</w:t>
      </w:r>
    </w:p>
    <w:p w:rsidR="00BA435F" w:rsidRPr="00693B69" w:rsidRDefault="00BA435F" w:rsidP="00F34564">
      <w:pPr>
        <w:pStyle w:val="ListParagraph"/>
        <w:spacing w:after="0"/>
        <w:ind w:left="2520"/>
        <w:rPr>
          <w:rFonts w:ascii="Garamond" w:hAnsi="Garamond" w:cs="Arial"/>
        </w:rPr>
      </w:pPr>
    </w:p>
    <w:p w:rsidR="00E05988" w:rsidRPr="00693B69" w:rsidRDefault="00F03146" w:rsidP="00F34564">
      <w:pPr>
        <w:pStyle w:val="ListParagraph"/>
        <w:spacing w:after="0"/>
        <w:ind w:left="2520"/>
        <w:rPr>
          <w:rFonts w:ascii="Garamond" w:hAnsi="Garamond" w:cs="Arial"/>
        </w:rPr>
      </w:pPr>
      <w:r>
        <w:rPr>
          <w:rFonts w:ascii="Garamond" w:hAnsi="Garamond" w:cs="Arial"/>
        </w:rPr>
        <w:t>If the A</w:t>
      </w:r>
      <w:r w:rsidR="005A492B" w:rsidRPr="00693B69">
        <w:rPr>
          <w:rFonts w:ascii="Garamond" w:hAnsi="Garamond" w:cs="Arial"/>
        </w:rPr>
        <w:t xml:space="preserve">pplicant or participating </w:t>
      </w:r>
      <w:r w:rsidR="00E27AE3" w:rsidRPr="00693B69">
        <w:rPr>
          <w:rFonts w:ascii="Garamond" w:hAnsi="Garamond" w:cs="Arial"/>
        </w:rPr>
        <w:t xml:space="preserve">subcontracted </w:t>
      </w:r>
      <w:r w:rsidR="005A492B" w:rsidRPr="00693B69">
        <w:rPr>
          <w:rFonts w:ascii="Garamond" w:hAnsi="Garamond" w:cs="Arial"/>
        </w:rPr>
        <w:t xml:space="preserve">Service Center has never had an approved ICR and its budget includes indirect costs, it may utilize a de </w:t>
      </w:r>
      <w:r w:rsidR="00BC1FC0" w:rsidRPr="00693B69">
        <w:rPr>
          <w:rFonts w:ascii="Garamond" w:hAnsi="Garamond" w:cs="Arial"/>
        </w:rPr>
        <w:t>Minimis</w:t>
      </w:r>
      <w:r w:rsidR="005A492B" w:rsidRPr="00693B69">
        <w:rPr>
          <w:rFonts w:ascii="Garamond" w:hAnsi="Garamond" w:cs="Arial"/>
        </w:rPr>
        <w:t xml:space="preserve"> rate of 10% of Modified Total Direct Cost</w:t>
      </w:r>
      <w:r w:rsidR="003D4B5C" w:rsidRPr="00693B69">
        <w:rPr>
          <w:rFonts w:ascii="Garamond" w:hAnsi="Garamond" w:cs="Arial"/>
        </w:rPr>
        <w:t xml:space="preserve">s (to include </w:t>
      </w:r>
      <w:r w:rsidR="00A41552">
        <w:rPr>
          <w:rFonts w:ascii="Garamond" w:hAnsi="Garamond" w:cs="Arial"/>
        </w:rPr>
        <w:t>Federal</w:t>
      </w:r>
      <w:r w:rsidR="003D4B5C" w:rsidRPr="00693B69">
        <w:rPr>
          <w:rFonts w:ascii="Garamond" w:hAnsi="Garamond" w:cs="Arial"/>
        </w:rPr>
        <w:t xml:space="preserve"> and non-</w:t>
      </w:r>
      <w:r w:rsidR="0026285C">
        <w:rPr>
          <w:rFonts w:ascii="Garamond" w:hAnsi="Garamond" w:cs="Arial"/>
        </w:rPr>
        <w:t>F</w:t>
      </w:r>
      <w:r w:rsidR="00A41552">
        <w:rPr>
          <w:rFonts w:ascii="Garamond" w:hAnsi="Garamond" w:cs="Arial"/>
        </w:rPr>
        <w:t>ederal</w:t>
      </w:r>
      <w:r w:rsidR="003D4B5C" w:rsidRPr="00693B69">
        <w:rPr>
          <w:rFonts w:ascii="Garamond" w:hAnsi="Garamond" w:cs="Arial"/>
        </w:rPr>
        <w:t>) until the non-</w:t>
      </w:r>
      <w:r w:rsidR="00A41552">
        <w:rPr>
          <w:rFonts w:ascii="Garamond" w:hAnsi="Garamond" w:cs="Arial"/>
        </w:rPr>
        <w:t>Federal</w:t>
      </w:r>
      <w:r w:rsidR="003D4B5C" w:rsidRPr="00693B69">
        <w:rPr>
          <w:rFonts w:ascii="Garamond" w:hAnsi="Garamond" w:cs="Arial"/>
        </w:rPr>
        <w:t xml:space="preserve"> entity can provide a copy of a current indirect cost rate agreement either through the</w:t>
      </w:r>
      <w:r w:rsidR="00052728">
        <w:rPr>
          <w:rFonts w:ascii="Garamond" w:hAnsi="Garamond" w:cs="Arial"/>
        </w:rPr>
        <w:t xml:space="preserve"> SBA or from another cognizant </w:t>
      </w:r>
      <w:r w:rsidR="00A41552">
        <w:rPr>
          <w:rFonts w:ascii="Garamond" w:hAnsi="Garamond" w:cs="Arial"/>
        </w:rPr>
        <w:t>Federal</w:t>
      </w:r>
      <w:r w:rsidR="00E0031E">
        <w:rPr>
          <w:rFonts w:ascii="Garamond" w:hAnsi="Garamond" w:cs="Arial"/>
        </w:rPr>
        <w:t xml:space="preserve"> A</w:t>
      </w:r>
      <w:r w:rsidR="003D4B5C" w:rsidRPr="00693B69">
        <w:rPr>
          <w:rFonts w:ascii="Garamond" w:hAnsi="Garamond" w:cs="Arial"/>
        </w:rPr>
        <w:t>gency. This new rule does not apply to organiza</w:t>
      </w:r>
      <w:r w:rsidR="006F238B">
        <w:rPr>
          <w:rFonts w:ascii="Garamond" w:hAnsi="Garamond" w:cs="Arial"/>
        </w:rPr>
        <w:t>tions that have an expired ICR A</w:t>
      </w:r>
      <w:r w:rsidR="003D4B5C" w:rsidRPr="00693B69">
        <w:rPr>
          <w:rFonts w:ascii="Garamond" w:hAnsi="Garamond" w:cs="Arial"/>
        </w:rPr>
        <w:t xml:space="preserve">greement. </w:t>
      </w:r>
    </w:p>
    <w:p w:rsidR="005A492B" w:rsidRPr="00693B69" w:rsidRDefault="005A492B" w:rsidP="0040334D">
      <w:pPr>
        <w:spacing w:after="0"/>
        <w:ind w:left="2160"/>
        <w:rPr>
          <w:rFonts w:ascii="Garamond" w:hAnsi="Garamond" w:cs="Arial"/>
        </w:rPr>
      </w:pPr>
    </w:p>
    <w:p w:rsidR="00E05988" w:rsidRPr="00693B69" w:rsidRDefault="00E05988" w:rsidP="00F34564">
      <w:pPr>
        <w:pStyle w:val="ListParagraph"/>
        <w:spacing w:after="0"/>
        <w:ind w:left="2520"/>
        <w:rPr>
          <w:rFonts w:ascii="Garamond" w:hAnsi="Garamond" w:cs="Arial"/>
        </w:rPr>
      </w:pPr>
      <w:r w:rsidRPr="00693B69">
        <w:rPr>
          <w:rFonts w:ascii="Garamond" w:hAnsi="Garamond" w:cs="Arial"/>
        </w:rPr>
        <w:t>The negotiated indirect cost rate in effect at the time of the initial proposal will be used for the budget period covered by the proposal. If a provisional indirect cost rat</w:t>
      </w:r>
      <w:r w:rsidR="003750F9">
        <w:rPr>
          <w:rFonts w:ascii="Garamond" w:hAnsi="Garamond" w:cs="Arial"/>
        </w:rPr>
        <w:t>e is in effect at the time the p</w:t>
      </w:r>
      <w:r w:rsidRPr="00693B69">
        <w:rPr>
          <w:rFonts w:ascii="Garamond" w:hAnsi="Garamond" w:cs="Arial"/>
        </w:rPr>
        <w:t xml:space="preserve">roposal is submitted and it has been more than one year since the date the provisional rate became effective, the SBDC must furnish OSBDC with documentation showing that they have made an effort to negotiate a final rate.  </w:t>
      </w:r>
    </w:p>
    <w:p w:rsidR="00891AE6" w:rsidRPr="00693B69" w:rsidRDefault="00891AE6" w:rsidP="00F34564">
      <w:pPr>
        <w:spacing w:after="0"/>
        <w:ind w:left="2160"/>
        <w:rPr>
          <w:rFonts w:ascii="Garamond" w:hAnsi="Garamond" w:cs="Arial"/>
        </w:rPr>
      </w:pPr>
    </w:p>
    <w:p w:rsidR="00891AE6" w:rsidRPr="00693B69" w:rsidRDefault="00891AE6" w:rsidP="00F34564">
      <w:pPr>
        <w:pStyle w:val="ListParagraph"/>
        <w:spacing w:after="0"/>
        <w:ind w:left="2520"/>
        <w:rPr>
          <w:rFonts w:ascii="Garamond" w:hAnsi="Garamond" w:cs="Arial"/>
        </w:rPr>
      </w:pPr>
      <w:r w:rsidRPr="00693B69">
        <w:rPr>
          <w:rFonts w:ascii="Garamond" w:hAnsi="Garamond" w:cs="Arial"/>
        </w:rPr>
        <w:t xml:space="preserve">When making </w:t>
      </w:r>
      <w:r w:rsidR="00770411" w:rsidRPr="00693B69">
        <w:rPr>
          <w:rFonts w:ascii="Garamond" w:hAnsi="Garamond" w:cs="Arial"/>
        </w:rPr>
        <w:t xml:space="preserve">new </w:t>
      </w:r>
      <w:r w:rsidRPr="00693B69">
        <w:rPr>
          <w:rFonts w:ascii="Garamond" w:hAnsi="Garamond" w:cs="Arial"/>
        </w:rPr>
        <w:t xml:space="preserve">sub-awards, administrative costs incurred for establishing technical needs, determining qualified candidates, issuing requests for bids, evaluating replies and selecting an awardee may be claimed as indirect costs according to </w:t>
      </w:r>
      <w:hyperlink r:id="rId33" w:history="1">
        <w:r w:rsidRPr="00693B69">
          <w:rPr>
            <w:rFonts w:ascii="Garamond" w:hAnsi="Garamond" w:cs="Arial"/>
          </w:rPr>
          <w:t>2 C</w:t>
        </w:r>
        <w:r w:rsidR="00463D23" w:rsidRPr="00693B69">
          <w:rPr>
            <w:rFonts w:ascii="Garamond" w:hAnsi="Garamond" w:cs="Arial"/>
          </w:rPr>
          <w:t>.</w:t>
        </w:r>
        <w:r w:rsidRPr="00693B69">
          <w:rPr>
            <w:rFonts w:ascii="Garamond" w:hAnsi="Garamond" w:cs="Arial"/>
          </w:rPr>
          <w:t>F</w:t>
        </w:r>
        <w:r w:rsidR="00463D23" w:rsidRPr="00693B69">
          <w:rPr>
            <w:rFonts w:ascii="Garamond" w:hAnsi="Garamond" w:cs="Arial"/>
          </w:rPr>
          <w:t>.</w:t>
        </w:r>
        <w:r w:rsidRPr="00693B69">
          <w:rPr>
            <w:rFonts w:ascii="Garamond" w:hAnsi="Garamond" w:cs="Arial"/>
          </w:rPr>
          <w:t>R</w:t>
        </w:r>
        <w:r w:rsidR="00463D23" w:rsidRPr="00693B69">
          <w:rPr>
            <w:rFonts w:ascii="Garamond" w:hAnsi="Garamond" w:cs="Arial"/>
          </w:rPr>
          <w:t>.</w:t>
        </w:r>
        <w:r w:rsidRPr="00693B69">
          <w:rPr>
            <w:rFonts w:ascii="Garamond" w:hAnsi="Garamond" w:cs="Arial"/>
          </w:rPr>
          <w:t xml:space="preserve"> Part 2</w:t>
        </w:r>
        <w:r w:rsidR="008853D1" w:rsidRPr="00693B69">
          <w:rPr>
            <w:rFonts w:ascii="Garamond" w:hAnsi="Garamond" w:cs="Arial"/>
          </w:rPr>
          <w:t>0</w:t>
        </w:r>
        <w:r w:rsidRPr="00693B69">
          <w:rPr>
            <w:rFonts w:ascii="Garamond" w:hAnsi="Garamond" w:cs="Arial"/>
          </w:rPr>
          <w:t>0</w:t>
        </w:r>
      </w:hyperlink>
      <w:r w:rsidR="008853D1" w:rsidRPr="00693B69">
        <w:rPr>
          <w:rFonts w:ascii="Garamond" w:hAnsi="Garamond" w:cs="Arial"/>
        </w:rPr>
        <w:t>, Appendices III and V</w:t>
      </w:r>
      <w:r w:rsidRPr="00693B69">
        <w:rPr>
          <w:rFonts w:ascii="Garamond" w:hAnsi="Garamond" w:cs="Arial"/>
        </w:rPr>
        <w:t>. The Circular allows these incremental Facilities and Administrative costs on the first $25,000 to be claimed one time in the indirect cost base for each subcontract or sub-award. It is not appropriate to claim these costs when obtaining annual funding to continue the sub-award. These costs only may be claimed when an open, competitive bidding process was involved in issuing the sub-award that included the aforementioned administrative costs.</w:t>
      </w:r>
    </w:p>
    <w:p w:rsidR="00891AE6" w:rsidRPr="00693B69" w:rsidRDefault="00891AE6" w:rsidP="00F34564">
      <w:pPr>
        <w:pStyle w:val="ListParagraph"/>
        <w:spacing w:after="0"/>
        <w:ind w:left="2520"/>
        <w:rPr>
          <w:rFonts w:ascii="Garamond" w:hAnsi="Garamond" w:cs="Arial"/>
        </w:rPr>
      </w:pPr>
    </w:p>
    <w:p w:rsidR="003D4B5C" w:rsidRPr="00693B69" w:rsidRDefault="00E05988" w:rsidP="00FF280E">
      <w:pPr>
        <w:ind w:left="2520"/>
        <w:rPr>
          <w:rFonts w:ascii="Garamond" w:hAnsi="Garamond" w:cs="Arial"/>
        </w:rPr>
      </w:pPr>
      <w:r w:rsidRPr="00693B69">
        <w:rPr>
          <w:rFonts w:ascii="Garamond" w:hAnsi="Garamond" w:cs="Arial"/>
        </w:rPr>
        <w:t xml:space="preserve">Indirect costs cannot be claimed for the </w:t>
      </w:r>
      <w:r w:rsidR="001D4473">
        <w:rPr>
          <w:rFonts w:ascii="Garamond" w:hAnsi="Garamond" w:cs="Arial"/>
        </w:rPr>
        <w:t>Lead Center</w:t>
      </w:r>
      <w:r w:rsidRPr="00693B69">
        <w:rPr>
          <w:rFonts w:ascii="Garamond" w:hAnsi="Garamond" w:cs="Arial"/>
        </w:rPr>
        <w:t xml:space="preserve"> or for</w:t>
      </w:r>
      <w:r w:rsidR="00994D06" w:rsidRPr="00693B69">
        <w:rPr>
          <w:rFonts w:ascii="Garamond" w:hAnsi="Garamond" w:cs="Arial"/>
        </w:rPr>
        <w:t xml:space="preserve"> subcontracted</w:t>
      </w:r>
      <w:r w:rsidRPr="00693B69">
        <w:rPr>
          <w:rFonts w:ascii="Garamond" w:hAnsi="Garamond" w:cs="Arial"/>
        </w:rPr>
        <w:t xml:space="preserve"> </w:t>
      </w:r>
      <w:r w:rsidRPr="00A553EB">
        <w:rPr>
          <w:rFonts w:ascii="Garamond" w:hAnsi="Garamond" w:cs="Arial"/>
        </w:rPr>
        <w:t>Service Centers</w:t>
      </w:r>
      <w:r w:rsidRPr="00693B69">
        <w:rPr>
          <w:rFonts w:ascii="Garamond" w:hAnsi="Garamond" w:cs="Arial"/>
        </w:rPr>
        <w:t xml:space="preserve"> that do not submit approved </w:t>
      </w:r>
      <w:r w:rsidR="00463D23" w:rsidRPr="00693B69">
        <w:rPr>
          <w:rFonts w:ascii="Garamond" w:hAnsi="Garamond" w:cs="Arial"/>
        </w:rPr>
        <w:t>ICR</w:t>
      </w:r>
      <w:r w:rsidR="003750F9">
        <w:rPr>
          <w:rFonts w:ascii="Garamond" w:hAnsi="Garamond" w:cs="Arial"/>
        </w:rPr>
        <w:t xml:space="preserve"> A</w:t>
      </w:r>
      <w:r w:rsidRPr="00693B69">
        <w:rPr>
          <w:rFonts w:ascii="Garamond" w:hAnsi="Garamond" w:cs="Arial"/>
        </w:rPr>
        <w:t xml:space="preserve">greements for the proposed funding period. Indirect costs cannot exceed the amount allowable under the approved ICR Agreement submitted with the proposal. Facilities &amp; Administration (F&amp;A) costs may not otherwise be charged, directly or indirectly, to the Cooperative Agreement or claimed as non-cash match contributions </w:t>
      </w:r>
      <w:r w:rsidR="003D4B5C" w:rsidRPr="00693B69">
        <w:rPr>
          <w:rFonts w:ascii="Garamond" w:hAnsi="Garamond" w:cs="Arial"/>
        </w:rPr>
        <w:t>except</w:t>
      </w:r>
      <w:r w:rsidRPr="00693B69">
        <w:rPr>
          <w:rFonts w:ascii="Garamond" w:hAnsi="Garamond" w:cs="Arial"/>
        </w:rPr>
        <w:t xml:space="preserve"> as described here</w:t>
      </w:r>
      <w:r w:rsidRPr="00A553EB">
        <w:rPr>
          <w:rFonts w:ascii="Garamond" w:hAnsi="Garamond" w:cs="Arial"/>
        </w:rPr>
        <w:t>.</w:t>
      </w:r>
      <w:r w:rsidR="005A492B" w:rsidRPr="00A553EB">
        <w:rPr>
          <w:rFonts w:ascii="Garamond" w:hAnsi="Garamond" w:cs="Arial"/>
        </w:rPr>
        <w:t xml:space="preserve"> </w:t>
      </w:r>
      <w:r w:rsidR="00994D06" w:rsidRPr="00A553EB">
        <w:rPr>
          <w:rFonts w:ascii="Garamond" w:hAnsi="Garamond" w:cs="Arial"/>
        </w:rPr>
        <w:t xml:space="preserve">Applicants must indicate </w:t>
      </w:r>
      <w:r w:rsidR="00F77182" w:rsidRPr="00A553EB">
        <w:rPr>
          <w:rFonts w:ascii="Garamond" w:hAnsi="Garamond" w:cs="Arial"/>
        </w:rPr>
        <w:t xml:space="preserve">the name of the host institution and </w:t>
      </w:r>
      <w:r w:rsidR="00994D06" w:rsidRPr="00A553EB">
        <w:rPr>
          <w:rFonts w:ascii="Garamond" w:hAnsi="Garamond" w:cs="Arial"/>
        </w:rPr>
        <w:t xml:space="preserve">whether the on or off campus indirect cost rate should be applied for each center where indirect costs are claimed. </w:t>
      </w:r>
      <w:r w:rsidR="00610E0B" w:rsidRPr="00A553EB">
        <w:rPr>
          <w:rFonts w:ascii="Garamond" w:hAnsi="Garamond" w:cs="Arial"/>
        </w:rPr>
        <w:t>Please use</w:t>
      </w:r>
      <w:r w:rsidR="00994D06" w:rsidRPr="00A553EB">
        <w:rPr>
          <w:rFonts w:ascii="Garamond" w:hAnsi="Garamond" w:cs="Arial"/>
        </w:rPr>
        <w:t xml:space="preserve"> the </w:t>
      </w:r>
      <w:r w:rsidR="00610E0B" w:rsidRPr="00A553EB">
        <w:rPr>
          <w:rFonts w:ascii="Garamond" w:hAnsi="Garamond" w:cs="Arial"/>
        </w:rPr>
        <w:t xml:space="preserve">updated </w:t>
      </w:r>
      <w:r w:rsidR="00994D06" w:rsidRPr="00A553EB">
        <w:rPr>
          <w:rFonts w:ascii="Garamond" w:hAnsi="Garamond" w:cs="Arial"/>
        </w:rPr>
        <w:t xml:space="preserve">OSBDC </w:t>
      </w:r>
      <w:r w:rsidR="00994D06" w:rsidRPr="00A553EB">
        <w:rPr>
          <w:rFonts w:ascii="Garamond" w:hAnsi="Garamond" w:cs="Arial"/>
        </w:rPr>
        <w:lastRenderedPageBreak/>
        <w:t>Schedule of Indirect Costs worksheet to provide this information.</w:t>
      </w:r>
      <w:r w:rsidR="0011369C" w:rsidRPr="00A553EB">
        <w:rPr>
          <w:rFonts w:ascii="Garamond" w:hAnsi="Garamond" w:cs="Arial"/>
        </w:rPr>
        <w:t xml:space="preserve"> </w:t>
      </w:r>
      <w:r w:rsidR="0011369C" w:rsidRPr="00693B69">
        <w:rPr>
          <w:rFonts w:ascii="Garamond" w:hAnsi="Garamond" w:cs="Arial"/>
        </w:rPr>
        <w:t>The worksheet is available on OSBDC’s webpage</w:t>
      </w:r>
      <w:r w:rsidR="003D11C7" w:rsidRPr="00693B69">
        <w:rPr>
          <w:rFonts w:ascii="Garamond" w:hAnsi="Garamond" w:cs="Arial"/>
        </w:rPr>
        <w:t>:</w:t>
      </w:r>
      <w:r w:rsidR="0011369C" w:rsidRPr="00693B69">
        <w:rPr>
          <w:rFonts w:ascii="Garamond" w:hAnsi="Garamond" w:cs="Arial"/>
        </w:rPr>
        <w:t xml:space="preserve"> </w:t>
      </w:r>
      <w:hyperlink r:id="rId34" w:history="1">
        <w:r w:rsidR="00864220" w:rsidRPr="00864220">
          <w:rPr>
            <w:rStyle w:val="Hyperlink"/>
            <w:rFonts w:ascii="Garamond" w:hAnsi="Garamond"/>
          </w:rPr>
          <w:t>SBDC Forms and Worksheets</w:t>
        </w:r>
      </w:hyperlink>
      <w:r w:rsidR="00864220">
        <w:rPr>
          <w:color w:val="1F497D" w:themeColor="dark2"/>
        </w:rPr>
        <w:t xml:space="preserve">. </w:t>
      </w:r>
    </w:p>
    <w:p w:rsidR="00700472" w:rsidRPr="00693B69" w:rsidRDefault="00E05988" w:rsidP="00F34564">
      <w:pPr>
        <w:pStyle w:val="Heading4"/>
        <w:rPr>
          <w:rFonts w:cs="Arial"/>
        </w:rPr>
      </w:pPr>
      <w:r w:rsidRPr="00693B69">
        <w:rPr>
          <w:rFonts w:cs="Arial"/>
        </w:rPr>
        <w:t>Justification of Costs</w:t>
      </w:r>
    </w:p>
    <w:p w:rsidR="00B62AA1" w:rsidRPr="00693B69" w:rsidRDefault="00E05988" w:rsidP="00C87690">
      <w:pPr>
        <w:pStyle w:val="ListParagraph"/>
        <w:spacing w:after="120"/>
        <w:ind w:left="2160"/>
        <w:rPr>
          <w:rFonts w:ascii="Garamond" w:hAnsi="Garamond" w:cs="Arial"/>
        </w:rPr>
      </w:pPr>
      <w:r w:rsidRPr="00693B69">
        <w:rPr>
          <w:rFonts w:ascii="Garamond" w:hAnsi="Garamond" w:cs="Arial"/>
        </w:rPr>
        <w:t xml:space="preserve">All costs proposed require justification and narrative explanation for the </w:t>
      </w:r>
      <w:r w:rsidR="001D4473">
        <w:rPr>
          <w:rFonts w:ascii="Garamond" w:hAnsi="Garamond" w:cs="Arial"/>
        </w:rPr>
        <w:t>Lead Center</w:t>
      </w:r>
      <w:r w:rsidR="0095307B" w:rsidRPr="00693B69">
        <w:rPr>
          <w:rFonts w:ascii="Garamond" w:hAnsi="Garamond" w:cs="Arial"/>
        </w:rPr>
        <w:t xml:space="preserve"> and each </w:t>
      </w:r>
      <w:r w:rsidR="00994D06" w:rsidRPr="00693B69">
        <w:rPr>
          <w:rFonts w:ascii="Garamond" w:hAnsi="Garamond" w:cs="Arial"/>
        </w:rPr>
        <w:t xml:space="preserve">subcontracted </w:t>
      </w:r>
      <w:r w:rsidR="0095307B" w:rsidRPr="00A553EB">
        <w:rPr>
          <w:rFonts w:ascii="Garamond" w:hAnsi="Garamond" w:cs="Arial"/>
        </w:rPr>
        <w:t>Service Center</w:t>
      </w:r>
      <w:r w:rsidR="0095307B" w:rsidRPr="00693B69">
        <w:rPr>
          <w:rFonts w:ascii="Garamond" w:hAnsi="Garamond" w:cs="Arial"/>
        </w:rPr>
        <w:t xml:space="preserve">. </w:t>
      </w:r>
      <w:r w:rsidRPr="00693B69">
        <w:rPr>
          <w:rFonts w:ascii="Garamond" w:hAnsi="Garamond" w:cs="Arial"/>
        </w:rPr>
        <w:t>All proposed costs must be included in the specific line items and fully justified. All forms contained in the financial application package must be completed a</w:t>
      </w:r>
      <w:r w:rsidR="004B6C20" w:rsidRPr="00693B69">
        <w:rPr>
          <w:rFonts w:ascii="Garamond" w:hAnsi="Garamond" w:cs="Arial"/>
        </w:rPr>
        <w:t>ccurately and in full.</w:t>
      </w:r>
    </w:p>
    <w:p w:rsidR="0062219D" w:rsidRPr="00693B69" w:rsidRDefault="0062219D" w:rsidP="0062219D">
      <w:pPr>
        <w:pStyle w:val="Heading4"/>
        <w:rPr>
          <w:rFonts w:cs="Arial"/>
        </w:rPr>
      </w:pPr>
      <w:r w:rsidRPr="005807F1">
        <w:rPr>
          <w:rFonts w:cs="Arial"/>
        </w:rPr>
        <w:t>Supplies, Printing and Costs Related To SBDC</w:t>
      </w:r>
      <w:r w:rsidRPr="00693B69">
        <w:rPr>
          <w:rFonts w:cs="Arial"/>
        </w:rPr>
        <w:t xml:space="preserve"> Logo</w:t>
      </w:r>
    </w:p>
    <w:p w:rsidR="00F72283" w:rsidRPr="00693B69" w:rsidRDefault="00F72283" w:rsidP="00F72283">
      <w:pPr>
        <w:spacing w:after="120"/>
        <w:ind w:left="2160"/>
        <w:rPr>
          <w:rFonts w:ascii="Garamond" w:hAnsi="Garamond" w:cs="Arial"/>
        </w:rPr>
      </w:pPr>
      <w:r w:rsidRPr="00693B69">
        <w:rPr>
          <w:rFonts w:ascii="Garamond" w:hAnsi="Garamond" w:cs="Arial"/>
        </w:rPr>
        <w:t xml:space="preserve">Generally, promotional items are not an allowable expense </w:t>
      </w:r>
      <w:r w:rsidR="003A5CC8" w:rsidRPr="00693B69">
        <w:rPr>
          <w:rFonts w:ascii="Garamond" w:hAnsi="Garamond" w:cs="Arial"/>
        </w:rPr>
        <w:t xml:space="preserve">using </w:t>
      </w:r>
      <w:r w:rsidRPr="00693B69">
        <w:rPr>
          <w:rFonts w:ascii="Garamond" w:hAnsi="Garamond" w:cs="Arial"/>
        </w:rPr>
        <w:t>SBDC program</w:t>
      </w:r>
      <w:r w:rsidR="003A5CC8" w:rsidRPr="00693B69">
        <w:rPr>
          <w:rFonts w:ascii="Garamond" w:hAnsi="Garamond" w:cs="Arial"/>
        </w:rPr>
        <w:t xml:space="preserve"> </w:t>
      </w:r>
      <w:r w:rsidRPr="00693B69">
        <w:rPr>
          <w:rFonts w:ascii="Garamond" w:hAnsi="Garamond" w:cs="Arial"/>
        </w:rPr>
        <w:t>fu</w:t>
      </w:r>
      <w:r w:rsidR="00463D23" w:rsidRPr="00693B69">
        <w:rPr>
          <w:rFonts w:ascii="Garamond" w:hAnsi="Garamond" w:cs="Arial"/>
        </w:rPr>
        <w:t>nds (including program income).</w:t>
      </w:r>
      <w:r w:rsidRPr="00693B69">
        <w:rPr>
          <w:rFonts w:ascii="Garamond" w:hAnsi="Garamond" w:cs="Arial"/>
        </w:rPr>
        <w:t xml:space="preserve"> Promotional </w:t>
      </w:r>
      <w:r w:rsidR="00C860F0" w:rsidRPr="00693B69">
        <w:rPr>
          <w:rFonts w:ascii="Garamond" w:hAnsi="Garamond" w:cs="Arial"/>
        </w:rPr>
        <w:t xml:space="preserve">items </w:t>
      </w:r>
      <w:r w:rsidR="002D3815" w:rsidRPr="00693B69">
        <w:rPr>
          <w:rFonts w:ascii="Garamond" w:hAnsi="Garamond" w:cs="Arial"/>
        </w:rPr>
        <w:t xml:space="preserve">are </w:t>
      </w:r>
      <w:r w:rsidRPr="00693B69">
        <w:rPr>
          <w:rFonts w:ascii="Garamond" w:hAnsi="Garamond" w:cs="Arial"/>
        </w:rPr>
        <w:t>objects such as</w:t>
      </w:r>
      <w:r w:rsidR="002D3815" w:rsidRPr="00693B69">
        <w:rPr>
          <w:rFonts w:ascii="Garamond" w:hAnsi="Garamond" w:cs="Arial"/>
        </w:rPr>
        <w:t xml:space="preserve"> g</w:t>
      </w:r>
      <w:r w:rsidR="006F2620">
        <w:rPr>
          <w:rFonts w:ascii="Garamond" w:hAnsi="Garamond" w:cs="Arial"/>
        </w:rPr>
        <w:t xml:space="preserve">ifts, memorabilia, awards, mugs </w:t>
      </w:r>
      <w:r w:rsidR="002D3815" w:rsidRPr="00693B69">
        <w:rPr>
          <w:rFonts w:ascii="Garamond" w:hAnsi="Garamond" w:cs="Arial"/>
        </w:rPr>
        <w:t>and any other item which does not have a</w:t>
      </w:r>
      <w:r w:rsidR="00F56A3E" w:rsidRPr="00693B69">
        <w:rPr>
          <w:rFonts w:ascii="Garamond" w:hAnsi="Garamond" w:cs="Arial"/>
        </w:rPr>
        <w:t xml:space="preserve"> specific</w:t>
      </w:r>
      <w:r w:rsidR="002D3815" w:rsidRPr="00693B69">
        <w:rPr>
          <w:rFonts w:ascii="Garamond" w:hAnsi="Garamond" w:cs="Arial"/>
        </w:rPr>
        <w:t xml:space="preserve"> direct benefit to the SBDC.  See </w:t>
      </w:r>
      <w:r w:rsidR="00437DB8" w:rsidRPr="00693B69">
        <w:rPr>
          <w:rFonts w:ascii="Garamond" w:hAnsi="Garamond" w:cs="Arial"/>
        </w:rPr>
        <w:t>2 C.F.R. § 200.421 e (3).</w:t>
      </w:r>
      <w:r w:rsidR="002D3815" w:rsidRPr="00693B69">
        <w:rPr>
          <w:rFonts w:ascii="Garamond" w:hAnsi="Garamond" w:cs="Arial"/>
        </w:rPr>
        <w:t xml:space="preserve"> </w:t>
      </w:r>
      <w:r w:rsidR="002D3815" w:rsidRPr="00A553EB">
        <w:rPr>
          <w:rFonts w:ascii="Garamond" w:hAnsi="Garamond" w:cs="Arial"/>
        </w:rPr>
        <w:t>However, c</w:t>
      </w:r>
      <w:r w:rsidRPr="00A553EB">
        <w:rPr>
          <w:rFonts w:ascii="Garamond" w:hAnsi="Garamond" w:cs="Arial"/>
        </w:rPr>
        <w:t>osts proposed for printing</w:t>
      </w:r>
      <w:r w:rsidR="003A5CC8" w:rsidRPr="00A553EB">
        <w:rPr>
          <w:rFonts w:ascii="Garamond" w:hAnsi="Garamond" w:cs="Arial"/>
        </w:rPr>
        <w:t xml:space="preserve"> </w:t>
      </w:r>
      <w:r w:rsidR="002D3815" w:rsidRPr="00A553EB">
        <w:rPr>
          <w:rFonts w:ascii="Garamond" w:hAnsi="Garamond" w:cs="Arial"/>
        </w:rPr>
        <w:t xml:space="preserve">the </w:t>
      </w:r>
      <w:r w:rsidRPr="00A553EB">
        <w:rPr>
          <w:rFonts w:ascii="Garamond" w:hAnsi="Garamond" w:cs="Arial"/>
        </w:rPr>
        <w:t>SBDC logo</w:t>
      </w:r>
      <w:r w:rsidR="003A5CC8" w:rsidRPr="00A553EB">
        <w:rPr>
          <w:rFonts w:ascii="Garamond" w:hAnsi="Garamond" w:cs="Arial"/>
        </w:rPr>
        <w:t xml:space="preserve"> </w:t>
      </w:r>
      <w:r w:rsidR="000021EE" w:rsidRPr="00A553EB">
        <w:rPr>
          <w:rFonts w:ascii="Garamond" w:hAnsi="Garamond" w:cs="Arial"/>
        </w:rPr>
        <w:t>on SBDC</w:t>
      </w:r>
      <w:r w:rsidR="003A5CC8" w:rsidRPr="00A553EB">
        <w:rPr>
          <w:rFonts w:ascii="Garamond" w:hAnsi="Garamond" w:cs="Arial"/>
        </w:rPr>
        <w:t xml:space="preserve"> </w:t>
      </w:r>
      <w:r w:rsidRPr="00A553EB">
        <w:rPr>
          <w:rFonts w:ascii="Garamond" w:hAnsi="Garamond" w:cs="Arial"/>
        </w:rPr>
        <w:t xml:space="preserve">training supplies such as </w:t>
      </w:r>
      <w:r w:rsidR="003A5CC8" w:rsidRPr="00A553EB">
        <w:rPr>
          <w:rFonts w:ascii="Garamond" w:hAnsi="Garamond" w:cs="Arial"/>
        </w:rPr>
        <w:t>pens,</w:t>
      </w:r>
      <w:r w:rsidRPr="00A553EB">
        <w:rPr>
          <w:rFonts w:ascii="Garamond" w:hAnsi="Garamond" w:cs="Arial"/>
        </w:rPr>
        <w:t xml:space="preserve"> notepads</w:t>
      </w:r>
      <w:r w:rsidR="00437DB8" w:rsidRPr="00A553EB">
        <w:rPr>
          <w:rFonts w:ascii="Garamond" w:hAnsi="Garamond" w:cs="Arial"/>
        </w:rPr>
        <w:t xml:space="preserve"> or</w:t>
      </w:r>
      <w:r w:rsidRPr="00A553EB">
        <w:rPr>
          <w:rFonts w:ascii="Garamond" w:hAnsi="Garamond" w:cs="Arial"/>
        </w:rPr>
        <w:t xml:space="preserve"> flash drives </w:t>
      </w:r>
      <w:r w:rsidR="00437DB8" w:rsidRPr="00A553EB">
        <w:rPr>
          <w:rFonts w:ascii="Garamond" w:hAnsi="Garamond" w:cs="Arial"/>
        </w:rPr>
        <w:t>(</w:t>
      </w:r>
      <w:r w:rsidRPr="00A553EB">
        <w:rPr>
          <w:rFonts w:ascii="Garamond" w:hAnsi="Garamond" w:cs="Arial"/>
        </w:rPr>
        <w:t>which contain course material</w:t>
      </w:r>
      <w:r w:rsidR="00437DB8" w:rsidRPr="00A553EB">
        <w:rPr>
          <w:rFonts w:ascii="Garamond" w:hAnsi="Garamond" w:cs="Arial"/>
        </w:rPr>
        <w:t>), etc.</w:t>
      </w:r>
      <w:r w:rsidRPr="00A553EB">
        <w:rPr>
          <w:rFonts w:ascii="Garamond" w:hAnsi="Garamond" w:cs="Arial"/>
        </w:rPr>
        <w:t xml:space="preserve"> are allowable.</w:t>
      </w:r>
      <w:r w:rsidR="00167BF9">
        <w:rPr>
          <w:rFonts w:ascii="Garamond" w:hAnsi="Garamond" w:cs="Arial"/>
        </w:rPr>
        <w:t xml:space="preserve"> </w:t>
      </w:r>
      <w:r w:rsidR="00167BF9" w:rsidRPr="00D909AB">
        <w:rPr>
          <w:rFonts w:ascii="Garamond" w:hAnsi="Garamond" w:cs="Arial"/>
          <w:highlight w:val="yellow"/>
        </w:rPr>
        <w:t xml:space="preserve">Business cards for staff and contractors are allowable. </w:t>
      </w:r>
      <w:r w:rsidRPr="00D909AB">
        <w:rPr>
          <w:rFonts w:ascii="Garamond" w:hAnsi="Garamond" w:cs="Arial"/>
          <w:highlight w:val="yellow"/>
        </w:rPr>
        <w:t xml:space="preserve"> Certain promotional items </w:t>
      </w:r>
      <w:r w:rsidR="002D3815" w:rsidRPr="00D909AB">
        <w:rPr>
          <w:rFonts w:ascii="Garamond" w:hAnsi="Garamond" w:cs="Arial"/>
          <w:highlight w:val="yellow"/>
        </w:rPr>
        <w:t>(</w:t>
      </w:r>
      <w:r w:rsidR="000021EE" w:rsidRPr="00D909AB">
        <w:rPr>
          <w:rFonts w:ascii="Garamond" w:hAnsi="Garamond" w:cs="Arial"/>
          <w:highlight w:val="yellow"/>
        </w:rPr>
        <w:t>e.g.</w:t>
      </w:r>
      <w:r w:rsidR="001B188F" w:rsidRPr="00D909AB">
        <w:rPr>
          <w:rFonts w:ascii="Garamond" w:hAnsi="Garamond" w:cs="Arial"/>
          <w:highlight w:val="yellow"/>
        </w:rPr>
        <w:t>,</w:t>
      </w:r>
      <w:r w:rsidR="000021EE" w:rsidRPr="00D909AB">
        <w:rPr>
          <w:rFonts w:ascii="Garamond" w:hAnsi="Garamond" w:cs="Arial"/>
          <w:highlight w:val="yellow"/>
        </w:rPr>
        <w:t xml:space="preserve"> clothing imprinted with the SBDC logo</w:t>
      </w:r>
      <w:r w:rsidR="002D3815" w:rsidRPr="00D909AB">
        <w:rPr>
          <w:rFonts w:ascii="Garamond" w:hAnsi="Garamond" w:cs="Arial"/>
          <w:highlight w:val="yellow"/>
        </w:rPr>
        <w:t xml:space="preserve">) </w:t>
      </w:r>
      <w:r w:rsidRPr="00D909AB">
        <w:rPr>
          <w:rFonts w:ascii="Garamond" w:hAnsi="Garamond" w:cs="Arial"/>
          <w:highlight w:val="yellow"/>
        </w:rPr>
        <w:t>may be charged to program funds on a case-by-case basis</w:t>
      </w:r>
      <w:r w:rsidR="002D3815" w:rsidRPr="00D909AB">
        <w:rPr>
          <w:rFonts w:ascii="Garamond" w:hAnsi="Garamond" w:cs="Arial"/>
          <w:highlight w:val="yellow"/>
        </w:rPr>
        <w:t xml:space="preserve"> </w:t>
      </w:r>
      <w:r w:rsidR="00437DB8" w:rsidRPr="00D909AB">
        <w:rPr>
          <w:rFonts w:ascii="Garamond" w:hAnsi="Garamond" w:cs="Arial"/>
          <w:highlight w:val="yellow"/>
        </w:rPr>
        <w:t xml:space="preserve">and </w:t>
      </w:r>
      <w:r w:rsidR="00F56A3E" w:rsidRPr="00D909AB">
        <w:rPr>
          <w:rFonts w:ascii="Garamond" w:hAnsi="Garamond" w:cs="Arial"/>
          <w:highlight w:val="yellow"/>
        </w:rPr>
        <w:t>shall be listed in detail in the proposal</w:t>
      </w:r>
      <w:r w:rsidR="00437DB8" w:rsidRPr="00D909AB">
        <w:rPr>
          <w:rFonts w:ascii="Garamond" w:hAnsi="Garamond" w:cs="Arial"/>
          <w:highlight w:val="yellow"/>
        </w:rPr>
        <w:t>.</w:t>
      </w:r>
      <w:r w:rsidR="005807F1" w:rsidRPr="00D909AB">
        <w:rPr>
          <w:rFonts w:ascii="Garamond" w:hAnsi="Garamond" w:cs="Arial"/>
          <w:highlight w:val="yellow"/>
        </w:rPr>
        <w:t xml:space="preserve"> </w:t>
      </w:r>
      <w:r w:rsidR="0011369C" w:rsidRPr="00D909AB">
        <w:rPr>
          <w:rFonts w:ascii="Garamond" w:hAnsi="Garamond" w:cs="Arial"/>
          <w:highlight w:val="yellow"/>
        </w:rPr>
        <w:t xml:space="preserve">OSBDC will review such proposed costs </w:t>
      </w:r>
      <w:r w:rsidR="002D3815" w:rsidRPr="00D909AB">
        <w:rPr>
          <w:rFonts w:ascii="Garamond" w:hAnsi="Garamond" w:cs="Arial"/>
          <w:highlight w:val="yellow"/>
        </w:rPr>
        <w:t>on a case by case basis</w:t>
      </w:r>
      <w:r w:rsidR="00F56A3E" w:rsidRPr="00D909AB">
        <w:rPr>
          <w:rFonts w:ascii="Garamond" w:hAnsi="Garamond" w:cs="Arial"/>
          <w:highlight w:val="yellow"/>
        </w:rPr>
        <w:t xml:space="preserve"> </w:t>
      </w:r>
      <w:r w:rsidR="0011369C" w:rsidRPr="00D909AB">
        <w:rPr>
          <w:rFonts w:ascii="Garamond" w:hAnsi="Garamond" w:cs="Arial"/>
          <w:highlight w:val="yellow"/>
        </w:rPr>
        <w:t>to determine reasonableness and allowability</w:t>
      </w:r>
      <w:r w:rsidR="0011369C" w:rsidRPr="00A553EB">
        <w:rPr>
          <w:rFonts w:ascii="Garamond" w:hAnsi="Garamond" w:cs="Arial"/>
        </w:rPr>
        <w:t>. The OSBDC Grants Management Specialist may request further information if required to make this determination</w:t>
      </w:r>
      <w:r w:rsidR="00F56A3E" w:rsidRPr="00A553EB">
        <w:rPr>
          <w:rFonts w:ascii="Garamond" w:hAnsi="Garamond" w:cs="Arial"/>
        </w:rPr>
        <w:t>.</w:t>
      </w:r>
      <w:r w:rsidR="00F56A3E" w:rsidRPr="00693B69">
        <w:rPr>
          <w:rFonts w:ascii="Garamond" w:hAnsi="Garamond" w:cs="Arial"/>
        </w:rPr>
        <w:t xml:space="preserve"> </w:t>
      </w:r>
      <w:r w:rsidR="001B188F">
        <w:rPr>
          <w:rFonts w:ascii="Garamond" w:hAnsi="Garamond" w:cs="Arial"/>
        </w:rPr>
        <w:t>This S</w:t>
      </w:r>
      <w:r w:rsidRPr="00693B69">
        <w:rPr>
          <w:rFonts w:ascii="Garamond" w:hAnsi="Garamond" w:cs="Arial"/>
        </w:rPr>
        <w:t xml:space="preserve">ection does not include advertising materials specifically allowed in OMB Cost Principles at 2 C.F.R. § 200.421. </w:t>
      </w:r>
    </w:p>
    <w:p w:rsidR="00700472" w:rsidRPr="00693B69" w:rsidRDefault="00E05988" w:rsidP="00F34564">
      <w:pPr>
        <w:pStyle w:val="Heading4"/>
        <w:rPr>
          <w:rFonts w:cs="Arial"/>
        </w:rPr>
      </w:pPr>
      <w:r w:rsidRPr="00693B69">
        <w:rPr>
          <w:rFonts w:cs="Arial"/>
          <w:bCs w:val="0"/>
        </w:rPr>
        <w:t>Miscellaneous</w:t>
      </w:r>
      <w:r w:rsidRPr="00693B69">
        <w:rPr>
          <w:rFonts w:cs="Arial"/>
        </w:rPr>
        <w:t xml:space="preserve"> or </w:t>
      </w:r>
      <w:r w:rsidRPr="00693B69">
        <w:rPr>
          <w:rFonts w:cs="Arial"/>
          <w:bCs w:val="0"/>
        </w:rPr>
        <w:t>Contingency</w:t>
      </w:r>
      <w:r w:rsidRPr="00693B69">
        <w:rPr>
          <w:rFonts w:cs="Arial"/>
        </w:rPr>
        <w:t xml:space="preserve"> Costs</w:t>
      </w:r>
    </w:p>
    <w:p w:rsidR="00B62AA1" w:rsidRPr="00693B69" w:rsidRDefault="00E05988" w:rsidP="00C87690">
      <w:pPr>
        <w:pStyle w:val="ListParagraph"/>
        <w:spacing w:after="120"/>
        <w:ind w:left="2160"/>
        <w:rPr>
          <w:rFonts w:ascii="Garamond" w:hAnsi="Garamond" w:cs="Arial"/>
        </w:rPr>
      </w:pPr>
      <w:r w:rsidRPr="00693B69">
        <w:rPr>
          <w:rFonts w:ascii="Garamond" w:hAnsi="Garamond" w:cs="Arial"/>
        </w:rPr>
        <w:t>No miscellaneous or contingency costs may be included in the budget. Contributions to a contingency reserve or any similar provision made for unfo</w:t>
      </w:r>
      <w:r w:rsidR="004B6C20" w:rsidRPr="00693B69">
        <w:rPr>
          <w:rFonts w:ascii="Garamond" w:hAnsi="Garamond" w:cs="Arial"/>
        </w:rPr>
        <w:t xml:space="preserve">reseen events are unallowable. </w:t>
      </w:r>
    </w:p>
    <w:p w:rsidR="00700472" w:rsidRPr="00693B69" w:rsidRDefault="00E05988" w:rsidP="00F34564">
      <w:pPr>
        <w:pStyle w:val="Heading4"/>
        <w:rPr>
          <w:rFonts w:cs="Arial"/>
          <w:b w:val="0"/>
        </w:rPr>
      </w:pPr>
      <w:r w:rsidRPr="00693B69">
        <w:rPr>
          <w:rStyle w:val="Strong"/>
          <w:rFonts w:cs="Arial"/>
          <w:b/>
        </w:rPr>
        <w:t>Subcontracting</w:t>
      </w:r>
    </w:p>
    <w:p w:rsidR="00B62AA1" w:rsidRPr="00693B69" w:rsidRDefault="00E05988" w:rsidP="00C87690">
      <w:pPr>
        <w:pStyle w:val="ListParagraph"/>
        <w:spacing w:after="120"/>
        <w:ind w:left="2160"/>
        <w:rPr>
          <w:rFonts w:ascii="Garamond" w:hAnsi="Garamond" w:cs="Arial"/>
        </w:rPr>
      </w:pPr>
      <w:r w:rsidRPr="00693B69">
        <w:rPr>
          <w:rFonts w:ascii="Garamond" w:hAnsi="Garamond" w:cs="Arial"/>
        </w:rPr>
        <w:t xml:space="preserve">All subcontracting awarded as a result of this Agreement will be in accordance with </w:t>
      </w:r>
      <w:hyperlink r:id="rId35" w:history="1">
        <w:r w:rsidRPr="00693B69">
          <w:rPr>
            <w:rStyle w:val="Hyperlink"/>
            <w:rFonts w:ascii="Garamond" w:hAnsi="Garamond" w:cs="Arial"/>
          </w:rPr>
          <w:t>2 C</w:t>
        </w:r>
        <w:r w:rsidR="003E20AC" w:rsidRPr="00693B69">
          <w:rPr>
            <w:rStyle w:val="Hyperlink"/>
            <w:rFonts w:ascii="Garamond" w:hAnsi="Garamond" w:cs="Arial"/>
          </w:rPr>
          <w:t>.</w:t>
        </w:r>
        <w:r w:rsidRPr="00693B69">
          <w:rPr>
            <w:rStyle w:val="Hyperlink"/>
            <w:rFonts w:ascii="Garamond" w:hAnsi="Garamond" w:cs="Arial"/>
          </w:rPr>
          <w:t>F</w:t>
        </w:r>
        <w:r w:rsidR="003E20AC" w:rsidRPr="00693B69">
          <w:rPr>
            <w:rStyle w:val="Hyperlink"/>
            <w:rFonts w:ascii="Garamond" w:hAnsi="Garamond" w:cs="Arial"/>
          </w:rPr>
          <w:t>.</w:t>
        </w:r>
        <w:r w:rsidRPr="00693B69">
          <w:rPr>
            <w:rStyle w:val="Hyperlink"/>
            <w:rFonts w:ascii="Garamond" w:hAnsi="Garamond" w:cs="Arial"/>
          </w:rPr>
          <w:t>R</w:t>
        </w:r>
        <w:r w:rsidR="003E20AC" w:rsidRPr="00693B69">
          <w:rPr>
            <w:rStyle w:val="Hyperlink"/>
            <w:rFonts w:ascii="Garamond" w:hAnsi="Garamond" w:cs="Arial"/>
          </w:rPr>
          <w:t>. §§ 200.317-.332</w:t>
        </w:r>
        <w:r w:rsidR="006F238B" w:rsidRPr="006F238B">
          <w:rPr>
            <w:rStyle w:val="Hyperlink"/>
            <w:rFonts w:ascii="Garamond" w:hAnsi="Garamond" w:cs="Arial"/>
            <w:color w:val="auto"/>
            <w:u w:val="none"/>
          </w:rPr>
          <w:t>.</w:t>
        </w:r>
        <w:r w:rsidRPr="006F238B">
          <w:rPr>
            <w:rStyle w:val="Hyperlink"/>
            <w:rFonts w:ascii="Garamond" w:hAnsi="Garamond" w:cs="Arial"/>
            <w:color w:val="auto"/>
            <w:u w:val="none"/>
          </w:rPr>
          <w:t xml:space="preserve"> </w:t>
        </w:r>
        <w:r w:rsidR="003E20AC" w:rsidRPr="00693B69" w:rsidDel="003E20AC">
          <w:rPr>
            <w:rStyle w:val="Hyperlink"/>
            <w:rFonts w:ascii="Garamond" w:hAnsi="Garamond" w:cs="Arial"/>
          </w:rPr>
          <w:t xml:space="preserve">  </w:t>
        </w:r>
      </w:hyperlink>
    </w:p>
    <w:p w:rsidR="00700472" w:rsidRPr="00693B69" w:rsidRDefault="00E05988" w:rsidP="00F34564">
      <w:pPr>
        <w:pStyle w:val="Heading4"/>
        <w:rPr>
          <w:rFonts w:cs="Arial"/>
        </w:rPr>
      </w:pPr>
      <w:r w:rsidRPr="00693B69">
        <w:rPr>
          <w:rFonts w:cs="Arial"/>
        </w:rPr>
        <w:t>Proposal Costs</w:t>
      </w:r>
    </w:p>
    <w:p w:rsidR="00E05988" w:rsidRPr="00693B69" w:rsidRDefault="00E05988" w:rsidP="00C87690">
      <w:pPr>
        <w:pStyle w:val="ListParagraph"/>
        <w:spacing w:after="120"/>
        <w:ind w:left="2160"/>
        <w:rPr>
          <w:rFonts w:ascii="Garamond" w:hAnsi="Garamond" w:cs="Arial"/>
        </w:rPr>
      </w:pPr>
      <w:r w:rsidRPr="00693B69">
        <w:rPr>
          <w:rFonts w:ascii="Garamond" w:hAnsi="Garamond" w:cs="Arial"/>
        </w:rPr>
        <w:t xml:space="preserve">This request does not commit the </w:t>
      </w:r>
      <w:r w:rsidR="00A41552">
        <w:rPr>
          <w:rFonts w:ascii="Garamond" w:hAnsi="Garamond" w:cs="Arial"/>
        </w:rPr>
        <w:t>Federal</w:t>
      </w:r>
      <w:r w:rsidR="00B62AA1" w:rsidRPr="00693B69">
        <w:rPr>
          <w:rFonts w:ascii="Garamond" w:hAnsi="Garamond" w:cs="Arial"/>
        </w:rPr>
        <w:t xml:space="preserve"> </w:t>
      </w:r>
      <w:r w:rsidRPr="00693B69">
        <w:rPr>
          <w:rFonts w:ascii="Garamond" w:hAnsi="Garamond" w:cs="Arial"/>
        </w:rPr>
        <w:t>Government to pay any costs incurred i</w:t>
      </w:r>
      <w:r w:rsidR="004B6C20" w:rsidRPr="00693B69">
        <w:rPr>
          <w:rFonts w:ascii="Garamond" w:hAnsi="Garamond" w:cs="Arial"/>
        </w:rPr>
        <w:t>n the submission of a proposal.</w:t>
      </w:r>
      <w:r w:rsidR="009F4E25" w:rsidRPr="00693B69">
        <w:rPr>
          <w:rFonts w:ascii="Garamond" w:hAnsi="Garamond" w:cs="Arial"/>
        </w:rPr>
        <w:t xml:space="preserve"> </w:t>
      </w:r>
    </w:p>
    <w:p w:rsidR="009F4E25" w:rsidRPr="00693B69" w:rsidRDefault="009F4E25" w:rsidP="00F34564">
      <w:pPr>
        <w:pStyle w:val="Heading4"/>
        <w:rPr>
          <w:rFonts w:cs="Arial"/>
        </w:rPr>
      </w:pPr>
      <w:r w:rsidRPr="00693B69">
        <w:rPr>
          <w:rStyle w:val="Strong"/>
          <w:rFonts w:cs="Arial"/>
          <w:b/>
        </w:rPr>
        <w:t>State</w:t>
      </w:r>
      <w:r w:rsidRPr="00693B69">
        <w:rPr>
          <w:rFonts w:cs="Arial"/>
          <w:b w:val="0"/>
        </w:rPr>
        <w:t>/</w:t>
      </w:r>
      <w:r w:rsidRPr="00693B69">
        <w:rPr>
          <w:rFonts w:cs="Arial"/>
        </w:rPr>
        <w:t>Regional Advisory Board Compensation</w:t>
      </w:r>
    </w:p>
    <w:p w:rsidR="00307912" w:rsidRPr="00693B69" w:rsidRDefault="009B49ED" w:rsidP="0062219D">
      <w:pPr>
        <w:ind w:left="2160"/>
        <w:rPr>
          <w:rFonts w:ascii="Garamond" w:hAnsi="Garamond" w:cs="Arial"/>
        </w:rPr>
      </w:pPr>
      <w:r w:rsidRPr="00693B69">
        <w:rPr>
          <w:rFonts w:ascii="Garamond" w:hAnsi="Garamond" w:cs="Arial"/>
        </w:rPr>
        <w:t>With th</w:t>
      </w:r>
      <w:r w:rsidR="00EC2CEA" w:rsidRPr="00693B69">
        <w:rPr>
          <w:rFonts w:ascii="Garamond" w:hAnsi="Garamond" w:cs="Arial"/>
        </w:rPr>
        <w:t>e</w:t>
      </w:r>
      <w:r w:rsidRPr="00693B69">
        <w:rPr>
          <w:rFonts w:ascii="Garamond" w:hAnsi="Garamond" w:cs="Arial"/>
        </w:rPr>
        <w:t xml:space="preserve"> exception of</w:t>
      </w:r>
      <w:r w:rsidR="009F4E25" w:rsidRPr="00693B69">
        <w:rPr>
          <w:rFonts w:ascii="Garamond" w:hAnsi="Garamond" w:cs="Arial"/>
        </w:rPr>
        <w:t xml:space="preserve"> travel costs</w:t>
      </w:r>
      <w:r w:rsidRPr="00693B69">
        <w:rPr>
          <w:rFonts w:ascii="Garamond" w:hAnsi="Garamond" w:cs="Arial"/>
        </w:rPr>
        <w:t>,</w:t>
      </w:r>
      <w:r w:rsidR="009F4E25" w:rsidRPr="00693B69">
        <w:rPr>
          <w:rFonts w:ascii="Garamond" w:hAnsi="Garamond" w:cs="Arial"/>
        </w:rPr>
        <w:t xml:space="preserve"> </w:t>
      </w:r>
      <w:r w:rsidRPr="00693B69">
        <w:rPr>
          <w:rFonts w:ascii="Garamond" w:hAnsi="Garamond" w:cs="Arial"/>
        </w:rPr>
        <w:t xml:space="preserve">compensation </w:t>
      </w:r>
      <w:r w:rsidR="009F4E25" w:rsidRPr="00693B69">
        <w:rPr>
          <w:rFonts w:ascii="Garamond" w:hAnsi="Garamond" w:cs="Arial"/>
        </w:rPr>
        <w:t>for the State/Regional SBDC Advisory Board members</w:t>
      </w:r>
      <w:r w:rsidR="0062219D" w:rsidRPr="00693B69">
        <w:rPr>
          <w:rFonts w:ascii="Garamond" w:hAnsi="Garamond" w:cs="Arial"/>
        </w:rPr>
        <w:t xml:space="preserve"> is not allowed. </w:t>
      </w:r>
      <w:r w:rsidR="009F4E25" w:rsidRPr="00693B69">
        <w:rPr>
          <w:rFonts w:ascii="Garamond" w:hAnsi="Garamond" w:cs="Arial"/>
        </w:rPr>
        <w:t xml:space="preserve">This includes compensation reimbursed from </w:t>
      </w:r>
      <w:r w:rsidR="00A41552">
        <w:rPr>
          <w:rFonts w:ascii="Garamond" w:hAnsi="Garamond" w:cs="Arial"/>
        </w:rPr>
        <w:t>Federal</w:t>
      </w:r>
      <w:r w:rsidR="009F4E25" w:rsidRPr="00693B69">
        <w:rPr>
          <w:rFonts w:ascii="Garamond" w:hAnsi="Garamond" w:cs="Arial"/>
        </w:rPr>
        <w:t xml:space="preserve"> fu</w:t>
      </w:r>
      <w:r w:rsidR="001220DC">
        <w:rPr>
          <w:rFonts w:ascii="Garamond" w:hAnsi="Garamond" w:cs="Arial"/>
        </w:rPr>
        <w:t>nds or donated by the Advisory B</w:t>
      </w:r>
      <w:r w:rsidR="009F4E25" w:rsidRPr="00693B69">
        <w:rPr>
          <w:rFonts w:ascii="Garamond" w:hAnsi="Garamond" w:cs="Arial"/>
        </w:rPr>
        <w:t xml:space="preserve">oard member and used as non-cash match (in-kind). </w:t>
      </w:r>
      <w:r w:rsidR="00E01671" w:rsidRPr="00693B69">
        <w:rPr>
          <w:rFonts w:ascii="Garamond" w:hAnsi="Garamond" w:cs="Arial"/>
        </w:rPr>
        <w:t xml:space="preserve"> </w:t>
      </w:r>
    </w:p>
    <w:p w:rsidR="009F4E25" w:rsidRPr="00693B69" w:rsidRDefault="009F4E25" w:rsidP="00F34564">
      <w:pPr>
        <w:pStyle w:val="Heading4"/>
        <w:rPr>
          <w:rFonts w:cs="Arial"/>
        </w:rPr>
      </w:pPr>
      <w:r w:rsidRPr="00693B69">
        <w:rPr>
          <w:rFonts w:cs="Arial"/>
        </w:rPr>
        <w:lastRenderedPageBreak/>
        <w:t>Improvements to SBDC Facilities</w:t>
      </w:r>
    </w:p>
    <w:p w:rsidR="009F4E25" w:rsidRPr="00693B69" w:rsidRDefault="00BC1FC0" w:rsidP="00F34564">
      <w:pPr>
        <w:spacing w:after="120"/>
        <w:ind w:left="2160"/>
        <w:rPr>
          <w:rFonts w:ascii="Garamond" w:hAnsi="Garamond" w:cs="Arial"/>
        </w:rPr>
      </w:pPr>
      <w:r w:rsidRPr="00693B69">
        <w:rPr>
          <w:rFonts w:ascii="Garamond" w:hAnsi="Garamond" w:cs="Arial"/>
        </w:rPr>
        <w:t>If m</w:t>
      </w:r>
      <w:r w:rsidR="009F4E25" w:rsidRPr="00693B69">
        <w:rPr>
          <w:rFonts w:ascii="Garamond" w:hAnsi="Garamond" w:cs="Arial"/>
        </w:rPr>
        <w:t>inor construction/physical improvement to SBDC facilities</w:t>
      </w:r>
      <w:r w:rsidRPr="00693B69">
        <w:rPr>
          <w:rFonts w:ascii="Garamond" w:hAnsi="Garamond" w:cs="Arial"/>
        </w:rPr>
        <w:t xml:space="preserve"> is proposed,</w:t>
      </w:r>
      <w:r w:rsidR="009F4E25" w:rsidRPr="00693B69">
        <w:rPr>
          <w:rFonts w:ascii="Garamond" w:hAnsi="Garamond" w:cs="Arial"/>
        </w:rPr>
        <w:t xml:space="preserve"> Applicant must provide justification for use of </w:t>
      </w:r>
      <w:r w:rsidR="006F238B">
        <w:rPr>
          <w:rFonts w:ascii="Garamond" w:hAnsi="Garamond" w:cs="Arial"/>
        </w:rPr>
        <w:t xml:space="preserve">program funds, estimated costs </w:t>
      </w:r>
      <w:r w:rsidR="009F4E25" w:rsidRPr="00693B69">
        <w:rPr>
          <w:rFonts w:ascii="Garamond" w:hAnsi="Garamond" w:cs="Arial"/>
        </w:rPr>
        <w:t xml:space="preserve">and facilities or lease agreement or other documentation from property owner. </w:t>
      </w:r>
    </w:p>
    <w:p w:rsidR="00B62AA1" w:rsidRPr="00693B69" w:rsidRDefault="00E05988" w:rsidP="00F34564">
      <w:pPr>
        <w:pStyle w:val="Heading2"/>
        <w:rPr>
          <w:rFonts w:cs="Arial"/>
        </w:rPr>
      </w:pPr>
      <w:r w:rsidRPr="00693B69">
        <w:rPr>
          <w:rFonts w:cs="Arial"/>
        </w:rPr>
        <w:t>Financial Guidelines</w:t>
      </w:r>
    </w:p>
    <w:p w:rsidR="00E05988" w:rsidRPr="00693B69" w:rsidRDefault="00E05988" w:rsidP="00F34564">
      <w:pPr>
        <w:pStyle w:val="Heading3"/>
      </w:pPr>
      <w:r w:rsidRPr="00693B69">
        <w:t xml:space="preserve">Carryover Requests  </w:t>
      </w:r>
    </w:p>
    <w:p w:rsidR="00E05988" w:rsidRPr="00693B69" w:rsidRDefault="00E05988" w:rsidP="00C87690">
      <w:pPr>
        <w:spacing w:after="120"/>
        <w:ind w:left="2160" w:right="-72"/>
        <w:rPr>
          <w:rFonts w:ascii="Garamond" w:hAnsi="Garamond" w:cs="Arial"/>
        </w:rPr>
      </w:pPr>
      <w:r w:rsidRPr="00693B69">
        <w:rPr>
          <w:rFonts w:ascii="Garamond" w:hAnsi="Garamond" w:cs="Arial"/>
        </w:rPr>
        <w:t>Funds should be expended in the year awarded; however, carryover requests will be considered on a case-by-case basis</w:t>
      </w:r>
      <w:r w:rsidR="00A553EB">
        <w:rPr>
          <w:rFonts w:ascii="Garamond" w:hAnsi="Garamond" w:cs="Arial"/>
        </w:rPr>
        <w:t xml:space="preserve"> </w:t>
      </w:r>
      <w:r w:rsidR="00A553EB" w:rsidRPr="00A553EB">
        <w:rPr>
          <w:rFonts w:ascii="Garamond" w:hAnsi="Garamond" w:cs="Arial"/>
          <w:highlight w:val="yellow"/>
        </w:rPr>
        <w:t>and in accordance with OSBDC carryover policy</w:t>
      </w:r>
      <w:r w:rsidR="00A553EB">
        <w:rPr>
          <w:rFonts w:ascii="Garamond" w:hAnsi="Garamond" w:cs="Arial"/>
        </w:rPr>
        <w:t>.</w:t>
      </w:r>
      <w:r w:rsidRPr="00693B69">
        <w:rPr>
          <w:rFonts w:ascii="Garamond" w:hAnsi="Garamond" w:cs="Arial"/>
        </w:rPr>
        <w:t xml:space="preserve"> Carryover of unexpended funds is permissible only if the funds are to be used for a project or activit</w:t>
      </w:r>
      <w:r w:rsidR="006F238B">
        <w:rPr>
          <w:rFonts w:ascii="Garamond" w:hAnsi="Garamond" w:cs="Arial"/>
        </w:rPr>
        <w:t>y within the scope of the SBDC P</w:t>
      </w:r>
      <w:r w:rsidRPr="00693B69">
        <w:rPr>
          <w:rFonts w:ascii="Garamond" w:hAnsi="Garamond" w:cs="Arial"/>
        </w:rPr>
        <w:t xml:space="preserve">rogram and the request is in the best interest of the Program.  </w:t>
      </w:r>
    </w:p>
    <w:p w:rsidR="00E05988" w:rsidRPr="00693B69" w:rsidRDefault="00E05988" w:rsidP="00C87690">
      <w:pPr>
        <w:spacing w:after="120"/>
        <w:ind w:left="2160" w:right="-72"/>
        <w:rPr>
          <w:rFonts w:ascii="Garamond" w:hAnsi="Garamond" w:cs="Arial"/>
        </w:rPr>
      </w:pPr>
      <w:r w:rsidRPr="00693B69">
        <w:rPr>
          <w:rFonts w:ascii="Garamond" w:hAnsi="Garamond" w:cs="Arial"/>
        </w:rPr>
        <w:t xml:space="preserve">The SBDC </w:t>
      </w:r>
      <w:r w:rsidR="001D4473">
        <w:rPr>
          <w:rFonts w:ascii="Garamond" w:hAnsi="Garamond" w:cs="Arial"/>
        </w:rPr>
        <w:t>Lead Center</w:t>
      </w:r>
      <w:r w:rsidRPr="00693B69">
        <w:rPr>
          <w:rFonts w:ascii="Garamond" w:hAnsi="Garamond" w:cs="Arial"/>
        </w:rPr>
        <w:t xml:space="preserve"> Director</w:t>
      </w:r>
      <w:r w:rsidR="001F12A0" w:rsidRPr="00693B69">
        <w:rPr>
          <w:rFonts w:ascii="Garamond" w:hAnsi="Garamond" w:cs="Arial"/>
        </w:rPr>
        <w:t xml:space="preserve"> </w:t>
      </w:r>
      <w:r w:rsidR="002A12F3">
        <w:rPr>
          <w:rFonts w:ascii="Garamond" w:hAnsi="Garamond" w:cs="Arial"/>
        </w:rPr>
        <w:t>must request approval to carry</w:t>
      </w:r>
      <w:r w:rsidRPr="00693B69">
        <w:rPr>
          <w:rFonts w:ascii="Garamond" w:hAnsi="Garamond" w:cs="Arial"/>
        </w:rPr>
        <w:t xml:space="preserve">over anticipated unexpended </w:t>
      </w:r>
      <w:r w:rsidR="00A41552">
        <w:rPr>
          <w:rFonts w:ascii="Garamond" w:hAnsi="Garamond" w:cs="Arial"/>
        </w:rPr>
        <w:t>Federal</w:t>
      </w:r>
      <w:r w:rsidRPr="00693B69">
        <w:rPr>
          <w:rFonts w:ascii="Garamond" w:hAnsi="Garamond" w:cs="Arial"/>
        </w:rPr>
        <w:t xml:space="preserve"> funds to the next budget period </w:t>
      </w:r>
      <w:r w:rsidR="00E3228D" w:rsidRPr="00693B69">
        <w:rPr>
          <w:rFonts w:ascii="Garamond" w:hAnsi="Garamond" w:cs="Arial"/>
        </w:rPr>
        <w:t>at least</w:t>
      </w:r>
      <w:r w:rsidR="00E77494">
        <w:rPr>
          <w:rFonts w:ascii="Garamond" w:hAnsi="Garamond" w:cs="Arial"/>
        </w:rPr>
        <w:t xml:space="preserve"> ten</w:t>
      </w:r>
      <w:r w:rsidR="00E3228D" w:rsidRPr="00693B69">
        <w:rPr>
          <w:rFonts w:ascii="Garamond" w:hAnsi="Garamond" w:cs="Arial"/>
        </w:rPr>
        <w:t xml:space="preserve"> days </w:t>
      </w:r>
      <w:r w:rsidRPr="00693B69">
        <w:rPr>
          <w:rFonts w:ascii="Garamond" w:hAnsi="Garamond" w:cs="Arial"/>
        </w:rPr>
        <w:t>prior to the close of the current budget period</w:t>
      </w:r>
      <w:r w:rsidR="006F238B">
        <w:rPr>
          <w:rFonts w:ascii="Garamond" w:hAnsi="Garamond" w:cs="Arial"/>
        </w:rPr>
        <w:t xml:space="preserve"> </w:t>
      </w:r>
      <w:r w:rsidR="006F238B" w:rsidRPr="005807F1">
        <w:rPr>
          <w:rFonts w:ascii="Garamond" w:hAnsi="Garamond" w:cs="Arial"/>
        </w:rPr>
        <w:t>(</w:t>
      </w:r>
      <w:r w:rsidR="009C4676" w:rsidRPr="005807F1">
        <w:rPr>
          <w:rFonts w:ascii="Garamond" w:hAnsi="Garamond" w:cs="Arial"/>
        </w:rPr>
        <w:t>n</w:t>
      </w:r>
      <w:r w:rsidRPr="00693B69">
        <w:rPr>
          <w:rFonts w:ascii="Garamond" w:hAnsi="Garamond" w:cs="Arial"/>
        </w:rPr>
        <w:t xml:space="preserve">o later than </w:t>
      </w:r>
      <w:r w:rsidR="003F359F" w:rsidRPr="00693B69">
        <w:rPr>
          <w:rFonts w:ascii="Garamond" w:hAnsi="Garamond" w:cs="Arial"/>
        </w:rPr>
        <w:t xml:space="preserve">September </w:t>
      </w:r>
      <w:r w:rsidR="006F238B">
        <w:rPr>
          <w:rFonts w:ascii="Garamond" w:hAnsi="Garamond" w:cs="Arial"/>
        </w:rPr>
        <w:t>20</w:t>
      </w:r>
      <w:r w:rsidR="006F238B" w:rsidRPr="006F238B">
        <w:rPr>
          <w:rFonts w:ascii="Garamond" w:hAnsi="Garamond" w:cs="Arial"/>
          <w:vertAlign w:val="superscript"/>
        </w:rPr>
        <w:t>th</w:t>
      </w:r>
      <w:r w:rsidR="006F238B">
        <w:rPr>
          <w:rFonts w:ascii="Garamond" w:hAnsi="Garamond" w:cs="Arial"/>
        </w:rPr>
        <w:t xml:space="preserve"> </w:t>
      </w:r>
      <w:r w:rsidRPr="00693B69">
        <w:rPr>
          <w:rFonts w:ascii="Garamond" w:hAnsi="Garamond" w:cs="Arial"/>
        </w:rPr>
        <w:t>for FY programs</w:t>
      </w:r>
      <w:r w:rsidR="001F12A0" w:rsidRPr="00693B69">
        <w:rPr>
          <w:rFonts w:ascii="Garamond" w:hAnsi="Garamond" w:cs="Arial"/>
        </w:rPr>
        <w:t xml:space="preserve"> and </w:t>
      </w:r>
      <w:r w:rsidR="003F359F" w:rsidRPr="00693B69">
        <w:rPr>
          <w:rFonts w:ascii="Garamond" w:hAnsi="Garamond" w:cs="Arial"/>
        </w:rPr>
        <w:t xml:space="preserve">December </w:t>
      </w:r>
      <w:r w:rsidR="00E3228D" w:rsidRPr="00693B69">
        <w:rPr>
          <w:rFonts w:ascii="Garamond" w:hAnsi="Garamond" w:cs="Arial"/>
        </w:rPr>
        <w:t>2</w:t>
      </w:r>
      <w:r w:rsidR="003F359F" w:rsidRPr="00693B69">
        <w:rPr>
          <w:rFonts w:ascii="Garamond" w:hAnsi="Garamond" w:cs="Arial"/>
        </w:rPr>
        <w:t>1</w:t>
      </w:r>
      <w:r w:rsidR="001F12A0" w:rsidRPr="00693B69">
        <w:rPr>
          <w:rFonts w:ascii="Garamond" w:hAnsi="Garamond" w:cs="Arial"/>
          <w:vertAlign w:val="superscript"/>
        </w:rPr>
        <w:t>st</w:t>
      </w:r>
      <w:r w:rsidR="001F12A0" w:rsidRPr="00693B69">
        <w:rPr>
          <w:rFonts w:ascii="Garamond" w:hAnsi="Garamond" w:cs="Arial"/>
        </w:rPr>
        <w:t xml:space="preserve"> </w:t>
      </w:r>
      <w:r w:rsidRPr="00693B69">
        <w:rPr>
          <w:rFonts w:ascii="Garamond" w:hAnsi="Garamond" w:cs="Arial"/>
        </w:rPr>
        <w:t>for CY programs</w:t>
      </w:r>
      <w:r w:rsidR="001F12A0" w:rsidRPr="00693B69">
        <w:rPr>
          <w:rFonts w:ascii="Garamond" w:hAnsi="Garamond" w:cs="Arial"/>
        </w:rPr>
        <w:t>)</w:t>
      </w:r>
      <w:r w:rsidR="006F238B">
        <w:rPr>
          <w:rFonts w:ascii="Garamond" w:hAnsi="Garamond" w:cs="Arial"/>
        </w:rPr>
        <w:t>.</w:t>
      </w:r>
    </w:p>
    <w:p w:rsidR="00562401" w:rsidRPr="00693B69" w:rsidRDefault="00FF280E" w:rsidP="00C87690">
      <w:pPr>
        <w:spacing w:after="120"/>
        <w:ind w:left="2160" w:right="-72"/>
        <w:rPr>
          <w:rFonts w:ascii="Garamond" w:hAnsi="Garamond" w:cs="Arial"/>
        </w:rPr>
      </w:pPr>
      <w:r>
        <w:rPr>
          <w:rFonts w:ascii="Garamond" w:hAnsi="Garamond" w:cs="Arial"/>
        </w:rPr>
        <w:t>A formal c</w:t>
      </w:r>
      <w:r w:rsidR="00E05988" w:rsidRPr="00693B69">
        <w:rPr>
          <w:rFonts w:ascii="Garamond" w:hAnsi="Garamond" w:cs="Arial"/>
        </w:rPr>
        <w:t xml:space="preserve">arryover request, submitted with the final SF-425, must include: </w:t>
      </w:r>
    </w:p>
    <w:p w:rsidR="00562401" w:rsidRPr="00A553EB" w:rsidRDefault="00E05988" w:rsidP="001961C9">
      <w:pPr>
        <w:pStyle w:val="ListParagraph"/>
        <w:numPr>
          <w:ilvl w:val="1"/>
          <w:numId w:val="37"/>
        </w:numPr>
        <w:spacing w:after="120"/>
        <w:ind w:right="-72"/>
        <w:rPr>
          <w:rFonts w:ascii="Garamond" w:hAnsi="Garamond" w:cs="Arial"/>
        </w:rPr>
      </w:pPr>
      <w:r w:rsidRPr="00693B69">
        <w:rPr>
          <w:rFonts w:ascii="Garamond" w:hAnsi="Garamond" w:cs="Arial"/>
        </w:rPr>
        <w:t>SF-424,</w:t>
      </w:r>
      <w:r w:rsidR="003F359F" w:rsidRPr="00693B69">
        <w:rPr>
          <w:rFonts w:ascii="Garamond" w:hAnsi="Garamond" w:cs="Arial"/>
        </w:rPr>
        <w:t xml:space="preserve"> SF424A, and</w:t>
      </w:r>
      <w:r w:rsidRPr="00693B69">
        <w:rPr>
          <w:rFonts w:ascii="Garamond" w:hAnsi="Garamond" w:cs="Arial"/>
        </w:rPr>
        <w:t xml:space="preserve"> </w:t>
      </w:r>
      <w:r w:rsidR="003F359F" w:rsidRPr="00693B69">
        <w:rPr>
          <w:rFonts w:ascii="Garamond" w:hAnsi="Garamond" w:cs="Arial"/>
        </w:rPr>
        <w:t xml:space="preserve">detailed </w:t>
      </w:r>
      <w:r w:rsidRPr="00693B69">
        <w:rPr>
          <w:rFonts w:ascii="Garamond" w:hAnsi="Garamond" w:cs="Arial"/>
        </w:rPr>
        <w:t>budget justification</w:t>
      </w:r>
      <w:r w:rsidR="003F359F" w:rsidRPr="00693B69">
        <w:rPr>
          <w:rFonts w:ascii="Garamond" w:hAnsi="Garamond" w:cs="Arial"/>
        </w:rPr>
        <w:t xml:space="preserve"> forms</w:t>
      </w:r>
      <w:r w:rsidRPr="00A553EB">
        <w:rPr>
          <w:rFonts w:ascii="Garamond" w:hAnsi="Garamond" w:cs="Arial"/>
        </w:rPr>
        <w:t>;</w:t>
      </w:r>
      <w:r w:rsidR="009B49ED" w:rsidRPr="00A553EB">
        <w:rPr>
          <w:rFonts w:ascii="Garamond" w:hAnsi="Garamond" w:cs="Arial"/>
        </w:rPr>
        <w:t xml:space="preserve"> </w:t>
      </w:r>
      <w:r w:rsidR="00766762" w:rsidRPr="00A553EB">
        <w:rPr>
          <w:rFonts w:ascii="Garamond" w:hAnsi="Garamond" w:cs="Arial"/>
          <w:b/>
        </w:rPr>
        <w:t xml:space="preserve">Do not show </w:t>
      </w:r>
      <w:r w:rsidR="000021EE" w:rsidRPr="00A553EB">
        <w:rPr>
          <w:rFonts w:ascii="Garamond" w:hAnsi="Garamond" w:cs="Arial"/>
          <w:b/>
        </w:rPr>
        <w:t>over</w:t>
      </w:r>
      <w:r w:rsidR="00766762" w:rsidRPr="00A553EB">
        <w:rPr>
          <w:rFonts w:ascii="Garamond" w:hAnsi="Garamond" w:cs="Arial"/>
          <w:b/>
        </w:rPr>
        <w:t xml:space="preserve">match </w:t>
      </w:r>
      <w:r w:rsidR="000021EE" w:rsidRPr="00A553EB">
        <w:rPr>
          <w:rFonts w:ascii="Garamond" w:hAnsi="Garamond" w:cs="Arial"/>
          <w:b/>
        </w:rPr>
        <w:t xml:space="preserve">expended during </w:t>
      </w:r>
      <w:r w:rsidR="00766762" w:rsidRPr="00A553EB">
        <w:rPr>
          <w:rFonts w:ascii="Garamond" w:hAnsi="Garamond" w:cs="Arial"/>
          <w:b/>
        </w:rPr>
        <w:t>the prior year on these forms</w:t>
      </w:r>
      <w:r w:rsidR="00E77494" w:rsidRPr="00E77494">
        <w:rPr>
          <w:rFonts w:ascii="Garamond" w:hAnsi="Garamond" w:cs="Arial"/>
        </w:rPr>
        <w:t>;</w:t>
      </w:r>
    </w:p>
    <w:p w:rsidR="00562401" w:rsidRPr="00693B69" w:rsidRDefault="00D24CD6" w:rsidP="001961C9">
      <w:pPr>
        <w:pStyle w:val="ListParagraph"/>
        <w:numPr>
          <w:ilvl w:val="1"/>
          <w:numId w:val="37"/>
        </w:numPr>
        <w:spacing w:after="120"/>
        <w:ind w:right="-72"/>
        <w:rPr>
          <w:rFonts w:ascii="Garamond" w:hAnsi="Garamond" w:cs="Arial"/>
        </w:rPr>
      </w:pPr>
      <w:r>
        <w:rPr>
          <w:rFonts w:ascii="Garamond" w:hAnsi="Garamond" w:cs="Arial"/>
        </w:rPr>
        <w:t>N</w:t>
      </w:r>
      <w:r w:rsidR="00E05988" w:rsidRPr="00693B69">
        <w:rPr>
          <w:rFonts w:ascii="Garamond" w:hAnsi="Garamond" w:cs="Arial"/>
        </w:rPr>
        <w:t>arrative indicating why the funds were not expended during the period in which they were awarded</w:t>
      </w:r>
      <w:r w:rsidR="00BA435F" w:rsidRPr="00693B69">
        <w:rPr>
          <w:rFonts w:ascii="Garamond" w:hAnsi="Garamond" w:cs="Arial"/>
        </w:rPr>
        <w:t xml:space="preserve"> and how the funds will be used in the current period to benefit the program</w:t>
      </w:r>
      <w:r w:rsidR="00E05988" w:rsidRPr="00693B69">
        <w:rPr>
          <w:rFonts w:ascii="Garamond" w:hAnsi="Garamond" w:cs="Arial"/>
        </w:rPr>
        <w:t xml:space="preserve">; </w:t>
      </w:r>
    </w:p>
    <w:p w:rsidR="00562401" w:rsidRPr="00693B69" w:rsidRDefault="00E05988" w:rsidP="001961C9">
      <w:pPr>
        <w:pStyle w:val="ListParagraph"/>
        <w:numPr>
          <w:ilvl w:val="1"/>
          <w:numId w:val="37"/>
        </w:numPr>
        <w:spacing w:after="120"/>
        <w:ind w:right="-72"/>
        <w:rPr>
          <w:rFonts w:ascii="Garamond" w:hAnsi="Garamond" w:cs="Arial"/>
        </w:rPr>
      </w:pPr>
      <w:r w:rsidRPr="00693B69">
        <w:rPr>
          <w:rFonts w:ascii="Garamond" w:hAnsi="Garamond" w:cs="Arial"/>
        </w:rPr>
        <w:t xml:space="preserve">SBA District Office approval; and </w:t>
      </w:r>
    </w:p>
    <w:p w:rsidR="00E05988" w:rsidRPr="00C0430B" w:rsidRDefault="00D24CD6" w:rsidP="001961C9">
      <w:pPr>
        <w:pStyle w:val="ListParagraph"/>
        <w:numPr>
          <w:ilvl w:val="1"/>
          <w:numId w:val="37"/>
        </w:numPr>
        <w:spacing w:after="120"/>
        <w:ind w:right="-72"/>
        <w:rPr>
          <w:rFonts w:ascii="Garamond" w:hAnsi="Garamond" w:cs="Arial"/>
        </w:rPr>
      </w:pPr>
      <w:r>
        <w:rPr>
          <w:rFonts w:ascii="Garamond" w:hAnsi="Garamond" w:cs="Arial"/>
        </w:rPr>
        <w:t>E</w:t>
      </w:r>
      <w:r w:rsidR="00E05988" w:rsidRPr="00C0430B">
        <w:rPr>
          <w:rFonts w:ascii="Garamond" w:hAnsi="Garamond" w:cs="Arial"/>
        </w:rPr>
        <w:t>vidence of match.</w:t>
      </w:r>
      <w:r w:rsidR="00F546FE" w:rsidRPr="00C0430B">
        <w:rPr>
          <w:rFonts w:ascii="Garamond" w:hAnsi="Garamond" w:cs="Arial"/>
        </w:rPr>
        <w:t xml:space="preserve"> Indicate the funding year and the match amount.</w:t>
      </w:r>
    </w:p>
    <w:p w:rsidR="00562401" w:rsidRPr="00A553EB" w:rsidRDefault="00562401" w:rsidP="00C87690">
      <w:pPr>
        <w:spacing w:after="120"/>
        <w:ind w:left="2160" w:right="-72"/>
        <w:rPr>
          <w:rFonts w:ascii="Garamond" w:hAnsi="Garamond" w:cs="Arial"/>
        </w:rPr>
      </w:pPr>
      <w:r w:rsidRPr="00A553EB">
        <w:rPr>
          <w:rFonts w:ascii="Garamond" w:hAnsi="Garamond" w:cs="Arial"/>
        </w:rPr>
        <w:t xml:space="preserve">The </w:t>
      </w:r>
      <w:r w:rsidR="00052728">
        <w:rPr>
          <w:rFonts w:ascii="Garamond" w:hAnsi="Garamond" w:cs="Arial"/>
        </w:rPr>
        <w:t>A</w:t>
      </w:r>
      <w:r w:rsidRPr="00A553EB">
        <w:rPr>
          <w:rFonts w:ascii="Garamond" w:hAnsi="Garamond" w:cs="Arial"/>
        </w:rPr>
        <w:t xml:space="preserve">pplicant must ensure that the carryover funds budget does not include costs for program expenses </w:t>
      </w:r>
      <w:r w:rsidR="00AE2745" w:rsidRPr="00A553EB">
        <w:rPr>
          <w:rFonts w:ascii="Garamond" w:hAnsi="Garamond" w:cs="Arial"/>
        </w:rPr>
        <w:t xml:space="preserve">that are </w:t>
      </w:r>
      <w:r w:rsidRPr="00A553EB">
        <w:rPr>
          <w:rFonts w:ascii="Garamond" w:hAnsi="Garamond" w:cs="Arial"/>
        </w:rPr>
        <w:t xml:space="preserve">already </w:t>
      </w:r>
      <w:r w:rsidR="00AE2745" w:rsidRPr="00A553EB">
        <w:rPr>
          <w:rFonts w:ascii="Garamond" w:hAnsi="Garamond" w:cs="Arial"/>
        </w:rPr>
        <w:t xml:space="preserve">in the </w:t>
      </w:r>
      <w:r w:rsidR="000021EE" w:rsidRPr="00A553EB">
        <w:rPr>
          <w:rFonts w:ascii="Garamond" w:hAnsi="Garamond" w:cs="Arial"/>
        </w:rPr>
        <w:t xml:space="preserve">approved </w:t>
      </w:r>
      <w:r w:rsidR="00AE2745" w:rsidRPr="00A553EB">
        <w:rPr>
          <w:rFonts w:ascii="Garamond" w:hAnsi="Garamond" w:cs="Arial"/>
        </w:rPr>
        <w:t>budget</w:t>
      </w:r>
      <w:r w:rsidRPr="00A553EB">
        <w:rPr>
          <w:rFonts w:ascii="Garamond" w:hAnsi="Garamond" w:cs="Arial"/>
        </w:rPr>
        <w:t xml:space="preserve"> for </w:t>
      </w:r>
      <w:r w:rsidR="00AE2745" w:rsidRPr="00A553EB">
        <w:rPr>
          <w:rFonts w:ascii="Garamond" w:hAnsi="Garamond" w:cs="Arial"/>
        </w:rPr>
        <w:t xml:space="preserve">its </w:t>
      </w:r>
      <w:r w:rsidRPr="00A553EB">
        <w:rPr>
          <w:rFonts w:ascii="Garamond" w:hAnsi="Garamond" w:cs="Arial"/>
        </w:rPr>
        <w:t xml:space="preserve">current year award agreement. For example, employee salary charged to both awards should not overlap or exceed 100% time; the SBDC must maintain record of time and effort </w:t>
      </w:r>
      <w:r w:rsidR="00BE6C42" w:rsidRPr="00A553EB">
        <w:rPr>
          <w:rFonts w:ascii="Garamond" w:hAnsi="Garamond" w:cs="Arial"/>
        </w:rPr>
        <w:t>for</w:t>
      </w:r>
      <w:r w:rsidRPr="00A553EB">
        <w:rPr>
          <w:rFonts w:ascii="Garamond" w:hAnsi="Garamond" w:cs="Arial"/>
        </w:rPr>
        <w:t xml:space="preserve"> </w:t>
      </w:r>
      <w:r w:rsidR="00BE6C42" w:rsidRPr="00A553EB">
        <w:rPr>
          <w:rFonts w:ascii="Garamond" w:hAnsi="Garamond" w:cs="Arial"/>
        </w:rPr>
        <w:t>employees</w:t>
      </w:r>
      <w:r w:rsidRPr="00A553EB">
        <w:rPr>
          <w:rFonts w:ascii="Garamond" w:hAnsi="Garamond" w:cs="Arial"/>
        </w:rPr>
        <w:t xml:space="preserve"> with multiple cost objectives. A clear distinction of the carryover cost item must be described in the budget justification or the cost will not be accepted. </w:t>
      </w:r>
    </w:p>
    <w:p w:rsidR="00AE2745" w:rsidRPr="00693B69" w:rsidRDefault="00AE2745" w:rsidP="00C87690">
      <w:pPr>
        <w:spacing w:after="120"/>
        <w:ind w:left="2160" w:right="-72"/>
        <w:rPr>
          <w:rFonts w:ascii="Garamond" w:hAnsi="Garamond" w:cs="Arial"/>
        </w:rPr>
      </w:pPr>
      <w:r w:rsidRPr="00A553EB">
        <w:rPr>
          <w:rFonts w:ascii="Garamond" w:hAnsi="Garamond" w:cs="Arial"/>
        </w:rPr>
        <w:t xml:space="preserve">The </w:t>
      </w:r>
      <w:r w:rsidR="009B49ED" w:rsidRPr="00A553EB">
        <w:rPr>
          <w:rFonts w:ascii="Garamond" w:hAnsi="Garamond" w:cs="Arial"/>
        </w:rPr>
        <w:t xml:space="preserve">carryover request </w:t>
      </w:r>
      <w:r w:rsidRPr="00A553EB">
        <w:rPr>
          <w:rFonts w:ascii="Garamond" w:hAnsi="Garamond" w:cs="Arial"/>
        </w:rPr>
        <w:t>narrative must indicate that funds will be used for an unmet objective, project or activity that was listed in the prior year technical proposal, or if the proposed use is for an unrelated cost item, the applicant must</w:t>
      </w:r>
      <w:r w:rsidR="009B49ED" w:rsidRPr="00A553EB">
        <w:rPr>
          <w:rFonts w:ascii="Garamond" w:hAnsi="Garamond" w:cs="Arial"/>
        </w:rPr>
        <w:t xml:space="preserve">: </w:t>
      </w:r>
      <w:r w:rsidR="00EB0504">
        <w:rPr>
          <w:rFonts w:ascii="Garamond" w:hAnsi="Garamond" w:cs="Arial"/>
        </w:rPr>
        <w:t xml:space="preserve"> i</w:t>
      </w:r>
      <w:r w:rsidR="006F238B">
        <w:rPr>
          <w:rFonts w:ascii="Garamond" w:hAnsi="Garamond" w:cs="Arial"/>
        </w:rPr>
        <w:t>) E</w:t>
      </w:r>
      <w:r w:rsidRPr="00A553EB">
        <w:rPr>
          <w:rFonts w:ascii="Garamond" w:hAnsi="Garamond" w:cs="Arial"/>
        </w:rPr>
        <w:t>xplain why the cost ite</w:t>
      </w:r>
      <w:r w:rsidR="00E77494">
        <w:rPr>
          <w:rFonts w:ascii="Garamond" w:hAnsi="Garamond" w:cs="Arial"/>
        </w:rPr>
        <w:t>m i</w:t>
      </w:r>
      <w:r w:rsidR="009C4676">
        <w:rPr>
          <w:rFonts w:ascii="Garamond" w:hAnsi="Garamond" w:cs="Arial"/>
        </w:rPr>
        <w:t>s necessary and</w:t>
      </w:r>
      <w:r w:rsidR="00EB0504">
        <w:rPr>
          <w:rFonts w:ascii="Garamond" w:hAnsi="Garamond" w:cs="Arial"/>
        </w:rPr>
        <w:t xml:space="preserve"> reasonable; ii</w:t>
      </w:r>
      <w:r w:rsidR="006F238B">
        <w:rPr>
          <w:rFonts w:ascii="Garamond" w:hAnsi="Garamond" w:cs="Arial"/>
        </w:rPr>
        <w:t>) D</w:t>
      </w:r>
      <w:r w:rsidRPr="00A553EB">
        <w:rPr>
          <w:rFonts w:ascii="Garamond" w:hAnsi="Garamond" w:cs="Arial"/>
        </w:rPr>
        <w:t>escribe how the activity fits within the scope of the SBD</w:t>
      </w:r>
      <w:r w:rsidR="006F238B">
        <w:rPr>
          <w:rFonts w:ascii="Garamond" w:hAnsi="Garamond" w:cs="Arial"/>
        </w:rPr>
        <w:t>C P</w:t>
      </w:r>
      <w:r w:rsidR="00EB0504">
        <w:rPr>
          <w:rFonts w:ascii="Garamond" w:hAnsi="Garamond" w:cs="Arial"/>
        </w:rPr>
        <w:t>rogram; and iii</w:t>
      </w:r>
      <w:r w:rsidR="006F238B">
        <w:rPr>
          <w:rFonts w:ascii="Garamond" w:hAnsi="Garamond" w:cs="Arial"/>
        </w:rPr>
        <w:t>) D</w:t>
      </w:r>
      <w:r w:rsidRPr="00A553EB">
        <w:rPr>
          <w:rFonts w:ascii="Garamond" w:hAnsi="Garamond" w:cs="Arial"/>
        </w:rPr>
        <w:t>istinguish how the costs are separa</w:t>
      </w:r>
      <w:r w:rsidR="005807F1">
        <w:rPr>
          <w:rFonts w:ascii="Garamond" w:hAnsi="Garamond" w:cs="Arial"/>
        </w:rPr>
        <w:t>te</w:t>
      </w:r>
      <w:r w:rsidRPr="00A553EB">
        <w:rPr>
          <w:rFonts w:ascii="Garamond" w:hAnsi="Garamond" w:cs="Arial"/>
        </w:rPr>
        <w:t xml:space="preserve"> from, and do not duplicat</w:t>
      </w:r>
      <w:r w:rsidRPr="005807F1">
        <w:rPr>
          <w:rFonts w:ascii="Garamond" w:hAnsi="Garamond" w:cs="Arial"/>
        </w:rPr>
        <w:t>e</w:t>
      </w:r>
      <w:r w:rsidR="009C4676" w:rsidRPr="005807F1">
        <w:rPr>
          <w:rFonts w:ascii="Garamond" w:hAnsi="Garamond" w:cs="Arial"/>
        </w:rPr>
        <w:t>,</w:t>
      </w:r>
      <w:r w:rsidRPr="00A553EB">
        <w:rPr>
          <w:rFonts w:ascii="Garamond" w:hAnsi="Garamond" w:cs="Arial"/>
        </w:rPr>
        <w:t xml:space="preserve"> items on the current year budget.</w:t>
      </w:r>
      <w:r w:rsidRPr="00693B69">
        <w:rPr>
          <w:rFonts w:ascii="Garamond" w:hAnsi="Garamond" w:cs="Arial"/>
        </w:rPr>
        <w:t xml:space="preserve"> </w:t>
      </w:r>
    </w:p>
    <w:p w:rsidR="00E05988" w:rsidRPr="00693B69" w:rsidRDefault="00E05988" w:rsidP="00C87690">
      <w:pPr>
        <w:spacing w:after="120"/>
        <w:ind w:left="2160" w:right="-72"/>
        <w:rPr>
          <w:rFonts w:ascii="Garamond" w:hAnsi="Garamond" w:cs="Arial"/>
        </w:rPr>
      </w:pPr>
      <w:r w:rsidRPr="00693B69">
        <w:rPr>
          <w:rFonts w:ascii="Garamond" w:hAnsi="Garamond" w:cs="Arial"/>
        </w:rPr>
        <w:lastRenderedPageBreak/>
        <w:t>The match requirement for carryover funds can be met by using an increase in funds pledged by the SBDC</w:t>
      </w:r>
      <w:r w:rsidR="001E3038" w:rsidRPr="00693B69">
        <w:rPr>
          <w:rFonts w:ascii="Garamond" w:hAnsi="Garamond" w:cs="Arial"/>
        </w:rPr>
        <w:t>,</w:t>
      </w:r>
      <w:r w:rsidRPr="00693B69">
        <w:rPr>
          <w:rFonts w:ascii="Garamond" w:hAnsi="Garamond" w:cs="Arial"/>
        </w:rPr>
        <w:t xml:space="preserve"> or overmatch from the year funds were carried over or a combination of both.</w:t>
      </w:r>
      <w:r w:rsidR="00AE2745" w:rsidRPr="00693B69">
        <w:rPr>
          <w:rFonts w:ascii="Garamond" w:hAnsi="Garamond" w:cs="Arial"/>
        </w:rPr>
        <w:t xml:space="preserve"> </w:t>
      </w:r>
      <w:r w:rsidR="00AE2745" w:rsidRPr="00A553EB">
        <w:rPr>
          <w:rFonts w:ascii="Garamond" w:hAnsi="Garamond" w:cs="Arial"/>
        </w:rPr>
        <w:t xml:space="preserve">If using prior year overmatch, not more than 50 percent of </w:t>
      </w:r>
      <w:r w:rsidR="007D7E16" w:rsidRPr="00A553EB">
        <w:rPr>
          <w:rFonts w:ascii="Garamond" w:hAnsi="Garamond" w:cs="Arial"/>
        </w:rPr>
        <w:t xml:space="preserve">the </w:t>
      </w:r>
      <w:r w:rsidR="00AE2745" w:rsidRPr="00A553EB">
        <w:rPr>
          <w:rFonts w:ascii="Garamond" w:hAnsi="Garamond" w:cs="Arial"/>
        </w:rPr>
        <w:t>overmatch applied to the carryover may be non-cash match from waived indirect</w:t>
      </w:r>
      <w:r w:rsidR="007D7E16" w:rsidRPr="00A553EB">
        <w:rPr>
          <w:rFonts w:ascii="Garamond" w:hAnsi="Garamond" w:cs="Arial"/>
        </w:rPr>
        <w:t xml:space="preserve">. If you choose to use waived indirect as non-cash match, the </w:t>
      </w:r>
      <w:r w:rsidR="00052728">
        <w:rPr>
          <w:rFonts w:ascii="Garamond" w:hAnsi="Garamond" w:cs="Arial"/>
        </w:rPr>
        <w:t>Ap</w:t>
      </w:r>
      <w:r w:rsidR="007D7E16" w:rsidRPr="00A553EB">
        <w:rPr>
          <w:rFonts w:ascii="Garamond" w:hAnsi="Garamond" w:cs="Arial"/>
        </w:rPr>
        <w:t>plicant must provide copies of the indirect cost rate agreement for the current program year (in which carryover funds will be spent) and show that both agreements (prior year and current year) have the same rate, so the value of the non-cash match remains the same.</w:t>
      </w:r>
      <w:r w:rsidR="007D7E16" w:rsidRPr="00693B69">
        <w:rPr>
          <w:rFonts w:ascii="Garamond" w:hAnsi="Garamond" w:cs="Arial"/>
        </w:rPr>
        <w:t xml:space="preserve"> </w:t>
      </w:r>
    </w:p>
    <w:p w:rsidR="00E05988" w:rsidRPr="00693B69" w:rsidRDefault="00E05988" w:rsidP="00C87690">
      <w:pPr>
        <w:spacing w:after="120"/>
        <w:ind w:left="2160"/>
        <w:rPr>
          <w:rFonts w:ascii="Garamond" w:hAnsi="Garamond" w:cs="Arial"/>
        </w:rPr>
      </w:pPr>
      <w:r w:rsidRPr="00693B69">
        <w:rPr>
          <w:rFonts w:ascii="Garamond" w:hAnsi="Garamond" w:cs="Arial"/>
        </w:rPr>
        <w:t xml:space="preserve">Expenditures for the carryover requests must be accounted for separately from current year funds. All financial reports, pay requests and other correspondence relating to the carryover funds must reference the </w:t>
      </w:r>
      <w:r w:rsidR="00A41552">
        <w:rPr>
          <w:rFonts w:ascii="Garamond" w:hAnsi="Garamond" w:cs="Arial"/>
        </w:rPr>
        <w:t>Federal</w:t>
      </w:r>
      <w:r w:rsidRPr="00693B69">
        <w:rPr>
          <w:rFonts w:ascii="Garamond" w:hAnsi="Garamond" w:cs="Arial"/>
        </w:rPr>
        <w:t xml:space="preserve"> document number assigned to the funds carried forward.  </w:t>
      </w:r>
    </w:p>
    <w:p w:rsidR="0090160F" w:rsidRPr="00693B69" w:rsidRDefault="0090160F" w:rsidP="00C87690">
      <w:pPr>
        <w:spacing w:after="120"/>
        <w:ind w:left="2160"/>
        <w:rPr>
          <w:rFonts w:ascii="Garamond" w:hAnsi="Garamond" w:cs="Arial"/>
          <w:b/>
          <w:u w:val="single"/>
        </w:rPr>
      </w:pPr>
      <w:r w:rsidRPr="00D909AB">
        <w:rPr>
          <w:rFonts w:ascii="Garamond" w:hAnsi="Garamond" w:cs="Arial"/>
          <w:highlight w:val="yellow"/>
        </w:rPr>
        <w:t xml:space="preserve">Every </w:t>
      </w:r>
      <w:r w:rsidR="00052728" w:rsidRPr="00D909AB">
        <w:rPr>
          <w:rFonts w:ascii="Garamond" w:hAnsi="Garamond" w:cs="Arial"/>
          <w:highlight w:val="yellow"/>
        </w:rPr>
        <w:t>c</w:t>
      </w:r>
      <w:r w:rsidRPr="00D909AB">
        <w:rPr>
          <w:rFonts w:ascii="Garamond" w:hAnsi="Garamond" w:cs="Arial"/>
          <w:highlight w:val="yellow"/>
        </w:rPr>
        <w:t xml:space="preserve">arryover award is subject to the standard SBDC reporting procedures [Section 6.3.2].  If </w:t>
      </w:r>
      <w:r w:rsidR="008B0326" w:rsidRPr="00D909AB">
        <w:rPr>
          <w:rFonts w:ascii="Garamond" w:hAnsi="Garamond" w:cs="Arial"/>
          <w:highlight w:val="yellow"/>
        </w:rPr>
        <w:t xml:space="preserve">the date of issuance for </w:t>
      </w:r>
      <w:r w:rsidRPr="00D909AB">
        <w:rPr>
          <w:rFonts w:ascii="Garamond" w:hAnsi="Garamond" w:cs="Arial"/>
          <w:highlight w:val="yellow"/>
        </w:rPr>
        <w:t xml:space="preserve">a carryover award </w:t>
      </w:r>
      <w:r w:rsidR="008B0326" w:rsidRPr="00D909AB">
        <w:rPr>
          <w:rFonts w:ascii="Garamond" w:hAnsi="Garamond" w:cs="Arial"/>
          <w:highlight w:val="yellow"/>
        </w:rPr>
        <w:t xml:space="preserve">is </w:t>
      </w:r>
      <w:r w:rsidRPr="00D909AB">
        <w:rPr>
          <w:rFonts w:ascii="Garamond" w:hAnsi="Garamond" w:cs="Arial"/>
          <w:highlight w:val="yellow"/>
        </w:rPr>
        <w:t xml:space="preserve">has less than </w:t>
      </w:r>
      <w:r w:rsidR="00052728" w:rsidRPr="00D909AB">
        <w:rPr>
          <w:rFonts w:ascii="Garamond" w:hAnsi="Garamond" w:cs="Arial"/>
          <w:highlight w:val="yellow"/>
        </w:rPr>
        <w:t>six</w:t>
      </w:r>
      <w:r w:rsidRPr="00D909AB">
        <w:rPr>
          <w:rFonts w:ascii="Garamond" w:hAnsi="Garamond" w:cs="Arial"/>
          <w:highlight w:val="yellow"/>
        </w:rPr>
        <w:t xml:space="preserve"> months </w:t>
      </w:r>
      <w:r w:rsidR="008B0326" w:rsidRPr="00D909AB">
        <w:rPr>
          <w:rFonts w:ascii="Garamond" w:hAnsi="Garamond" w:cs="Arial"/>
          <w:highlight w:val="yellow"/>
        </w:rPr>
        <w:t xml:space="preserve">from the end of the budget period, then only the </w:t>
      </w:r>
      <w:r w:rsidRPr="00D909AB">
        <w:rPr>
          <w:rFonts w:ascii="Garamond" w:hAnsi="Garamond" w:cs="Arial"/>
          <w:highlight w:val="yellow"/>
        </w:rPr>
        <w:t>Final Financial Reporting and Annual Performance Reporting</w:t>
      </w:r>
      <w:r w:rsidR="008B0326" w:rsidRPr="00D909AB">
        <w:rPr>
          <w:rFonts w:ascii="Garamond" w:hAnsi="Garamond" w:cs="Arial"/>
          <w:highlight w:val="yellow"/>
        </w:rPr>
        <w:t xml:space="preserve"> are required</w:t>
      </w:r>
      <w:r w:rsidRPr="00D909AB">
        <w:rPr>
          <w:rFonts w:ascii="Garamond" w:hAnsi="Garamond" w:cs="Arial"/>
          <w:highlight w:val="yellow"/>
        </w:rPr>
        <w:t>.</w:t>
      </w:r>
    </w:p>
    <w:p w:rsidR="00E05988" w:rsidRPr="00693B69" w:rsidRDefault="00E05988" w:rsidP="00F34564">
      <w:pPr>
        <w:pStyle w:val="Heading3"/>
      </w:pPr>
      <w:r w:rsidRPr="00693B69">
        <w:t>Use of Program Income</w:t>
      </w:r>
    </w:p>
    <w:p w:rsidR="00E05988" w:rsidRPr="00693B69" w:rsidRDefault="00E05988" w:rsidP="00C87690">
      <w:pPr>
        <w:spacing w:after="120"/>
        <w:ind w:left="2160"/>
        <w:rPr>
          <w:rFonts w:ascii="Garamond" w:hAnsi="Garamond" w:cs="Arial"/>
        </w:rPr>
      </w:pPr>
      <w:r w:rsidRPr="00693B69">
        <w:rPr>
          <w:rFonts w:ascii="Garamond" w:hAnsi="Garamond" w:cs="Arial"/>
        </w:rPr>
        <w:t>Program income must be used to furt</w:t>
      </w:r>
      <w:r w:rsidR="006F238B">
        <w:rPr>
          <w:rFonts w:ascii="Garamond" w:hAnsi="Garamond" w:cs="Arial"/>
        </w:rPr>
        <w:t>her the objectives of the SBDC P</w:t>
      </w:r>
      <w:r w:rsidRPr="00693B69">
        <w:rPr>
          <w:rFonts w:ascii="Garamond" w:hAnsi="Garamond" w:cs="Arial"/>
        </w:rPr>
        <w:t xml:space="preserve">rogram and cannot be used for other purposes. </w:t>
      </w:r>
      <w:r w:rsidR="006F238B">
        <w:rPr>
          <w:rFonts w:ascii="Garamond" w:hAnsi="Garamond" w:cs="Arial"/>
        </w:rPr>
        <w:t>Expenditures from program i</w:t>
      </w:r>
      <w:r w:rsidR="00C3001E" w:rsidRPr="00693B69">
        <w:rPr>
          <w:rFonts w:ascii="Garamond" w:hAnsi="Garamond" w:cs="Arial"/>
        </w:rPr>
        <w:t>ncome are subject to</w:t>
      </w:r>
      <w:r w:rsidR="00E90AB1">
        <w:rPr>
          <w:rFonts w:ascii="Garamond" w:hAnsi="Garamond" w:cs="Arial"/>
        </w:rPr>
        <w:t xml:space="preserve"> OMB Uniform Guidance and SBDC P</w:t>
      </w:r>
      <w:r w:rsidR="00C3001E" w:rsidRPr="00693B69">
        <w:rPr>
          <w:rFonts w:ascii="Garamond" w:hAnsi="Garamond" w:cs="Arial"/>
        </w:rPr>
        <w:t xml:space="preserve">rogram rules and requirements as set forth in 13 C.F.R. § 130.480. </w:t>
      </w:r>
      <w:r w:rsidRPr="00693B69">
        <w:rPr>
          <w:rFonts w:ascii="Garamond" w:hAnsi="Garamond" w:cs="Arial"/>
        </w:rPr>
        <w:t xml:space="preserve">SBDCs must expend any program income exceeding 25 percent of the SBDC’s total budget (SBA </w:t>
      </w:r>
      <w:r w:rsidR="00A41552">
        <w:rPr>
          <w:rFonts w:ascii="Garamond" w:hAnsi="Garamond" w:cs="Arial"/>
        </w:rPr>
        <w:t>Federal</w:t>
      </w:r>
      <w:r w:rsidRPr="00693B69">
        <w:rPr>
          <w:rFonts w:ascii="Garamond" w:hAnsi="Garamond" w:cs="Arial"/>
        </w:rPr>
        <w:t xml:space="preserve"> funds and matching funds) by year end. Any remaining program income may be carried over to subsequent budget periods to be used to further program objectives. SBDC Program recipients are responsible for establishing a separately identifiable program income account to facilitate financial reporting. All program income must be reported on SBA Form 2113 (Program Income Report). The SBDC will include as an attachment to the SF-425, the SBA Form </w:t>
      </w:r>
      <w:r w:rsidRPr="00A553EB">
        <w:rPr>
          <w:rFonts w:ascii="Garamond" w:hAnsi="Garamond" w:cs="Arial"/>
        </w:rPr>
        <w:t xml:space="preserve">2113 </w:t>
      </w:r>
      <w:r w:rsidR="00AF0681" w:rsidRPr="00A553EB">
        <w:rPr>
          <w:rFonts w:ascii="Garamond" w:hAnsi="Garamond" w:cs="Arial"/>
        </w:rPr>
        <w:t>and Form 2113 Worksheet</w:t>
      </w:r>
      <w:r w:rsidRPr="00A553EB">
        <w:rPr>
          <w:rFonts w:ascii="Garamond" w:hAnsi="Garamond" w:cs="Arial"/>
        </w:rPr>
        <w:t xml:space="preserve"> and</w:t>
      </w:r>
      <w:r w:rsidRPr="00693B69">
        <w:rPr>
          <w:rFonts w:ascii="Garamond" w:hAnsi="Garamond" w:cs="Arial"/>
        </w:rPr>
        <w:t xml:space="preserve"> a narrative description of how program income was used to further program objectives.</w:t>
      </w:r>
    </w:p>
    <w:p w:rsidR="00E05988" w:rsidRPr="00693B69" w:rsidRDefault="00873E7B" w:rsidP="00F34564">
      <w:pPr>
        <w:pStyle w:val="Heading3"/>
        <w:rPr>
          <w:rStyle w:val="Heading1Char"/>
          <w:b/>
          <w:bCs/>
          <w:szCs w:val="22"/>
        </w:rPr>
      </w:pPr>
      <w:r w:rsidRPr="00693B69">
        <w:rPr>
          <w:rStyle w:val="Heading1Char"/>
          <w:b/>
          <w:szCs w:val="22"/>
        </w:rPr>
        <w:t>C</w:t>
      </w:r>
      <w:r w:rsidR="00E05988" w:rsidRPr="00693B69">
        <w:rPr>
          <w:rStyle w:val="Heading1Char"/>
          <w:b/>
          <w:szCs w:val="22"/>
        </w:rPr>
        <w:t>ash Match Requirement</w:t>
      </w:r>
    </w:p>
    <w:p w:rsidR="00E05988" w:rsidRPr="00693B69" w:rsidRDefault="00B80697" w:rsidP="00C87690">
      <w:pPr>
        <w:spacing w:after="120"/>
        <w:ind w:left="2160"/>
        <w:rPr>
          <w:rFonts w:ascii="Garamond" w:hAnsi="Garamond" w:cs="Arial"/>
        </w:rPr>
      </w:pPr>
      <w:r w:rsidRPr="00693B69">
        <w:rPr>
          <w:rFonts w:ascii="Garamond" w:hAnsi="Garamond" w:cs="Arial"/>
        </w:rPr>
        <w:t>Each SBDC A</w:t>
      </w:r>
      <w:r w:rsidR="00E05988" w:rsidRPr="00693B69">
        <w:rPr>
          <w:rFonts w:ascii="Garamond" w:hAnsi="Garamond" w:cs="Arial"/>
        </w:rPr>
        <w:t xml:space="preserve">pplicant must ensure that no less than 50% of the required </w:t>
      </w:r>
      <w:r w:rsidR="00CE0BC8" w:rsidRPr="00693B69">
        <w:rPr>
          <w:rFonts w:ascii="Garamond" w:hAnsi="Garamond" w:cs="Arial"/>
        </w:rPr>
        <w:t xml:space="preserve">match funding </w:t>
      </w:r>
      <w:r w:rsidR="00E05988" w:rsidRPr="00693B69">
        <w:rPr>
          <w:rFonts w:ascii="Garamond" w:hAnsi="Garamond" w:cs="Arial"/>
        </w:rPr>
        <w:t xml:space="preserve">will be in cash. </w:t>
      </w:r>
      <w:r w:rsidR="00CE0BC8" w:rsidRPr="00693B69">
        <w:rPr>
          <w:rFonts w:ascii="Garamond" w:hAnsi="Garamond" w:cs="Arial"/>
        </w:rPr>
        <w:t>C</w:t>
      </w:r>
      <w:r w:rsidR="00E05988" w:rsidRPr="00693B69">
        <w:rPr>
          <w:rFonts w:ascii="Garamond" w:hAnsi="Garamond" w:cs="Arial"/>
        </w:rPr>
        <w:t xml:space="preserve">ash match </w:t>
      </w:r>
      <w:r w:rsidR="00CE0BC8" w:rsidRPr="00693B69">
        <w:rPr>
          <w:rFonts w:ascii="Garamond" w:hAnsi="Garamond" w:cs="Arial"/>
        </w:rPr>
        <w:t xml:space="preserve">contributed </w:t>
      </w:r>
      <w:r w:rsidRPr="00693B69">
        <w:rPr>
          <w:rFonts w:ascii="Garamond" w:hAnsi="Garamond" w:cs="Arial"/>
        </w:rPr>
        <w:t>by the A</w:t>
      </w:r>
      <w:r w:rsidR="00E05988" w:rsidRPr="00693B69">
        <w:rPr>
          <w:rFonts w:ascii="Garamond" w:hAnsi="Garamond" w:cs="Arial"/>
        </w:rPr>
        <w:t xml:space="preserve">pplicant organization or Service Center </w:t>
      </w:r>
      <w:r w:rsidR="00CE0BC8" w:rsidRPr="00693B69">
        <w:rPr>
          <w:rFonts w:ascii="Garamond" w:hAnsi="Garamond" w:cs="Arial"/>
        </w:rPr>
        <w:t>must be</w:t>
      </w:r>
      <w:r w:rsidR="00E05988" w:rsidRPr="00693B69">
        <w:rPr>
          <w:rFonts w:ascii="Garamond" w:hAnsi="Garamond" w:cs="Arial"/>
        </w:rPr>
        <w:t xml:space="preserve"> committed as part of specific direct </w:t>
      </w:r>
      <w:r w:rsidR="00CE0BC8" w:rsidRPr="00693B69">
        <w:rPr>
          <w:rFonts w:ascii="Garamond" w:hAnsi="Garamond" w:cs="Arial"/>
        </w:rPr>
        <w:t xml:space="preserve">cost </w:t>
      </w:r>
      <w:r w:rsidR="00E05988" w:rsidRPr="00693B69">
        <w:rPr>
          <w:rFonts w:ascii="Garamond" w:hAnsi="Garamond" w:cs="Arial"/>
        </w:rPr>
        <w:t>line item</w:t>
      </w:r>
      <w:r w:rsidR="00CE0BC8" w:rsidRPr="00693B69">
        <w:rPr>
          <w:rFonts w:ascii="Garamond" w:hAnsi="Garamond" w:cs="Arial"/>
        </w:rPr>
        <w:t>s</w:t>
      </w:r>
      <w:r w:rsidR="00E05988" w:rsidRPr="00693B69">
        <w:rPr>
          <w:rFonts w:ascii="Garamond" w:hAnsi="Garamond" w:cs="Arial"/>
        </w:rPr>
        <w:t xml:space="preserve"> </w:t>
      </w:r>
      <w:r w:rsidR="00CE0BC8" w:rsidRPr="00693B69">
        <w:rPr>
          <w:rFonts w:ascii="Garamond" w:hAnsi="Garamond" w:cs="Arial"/>
        </w:rPr>
        <w:t>(e.g.</w:t>
      </w:r>
      <w:r w:rsidR="001B188F">
        <w:rPr>
          <w:rFonts w:ascii="Garamond" w:hAnsi="Garamond" w:cs="Arial"/>
        </w:rPr>
        <w:t>,</w:t>
      </w:r>
      <w:r w:rsidR="00CE0BC8" w:rsidRPr="00693B69">
        <w:rPr>
          <w:rFonts w:ascii="Garamond" w:hAnsi="Garamond" w:cs="Arial"/>
        </w:rPr>
        <w:t xml:space="preserve"> personnel services, fringe benefits, consultants) </w:t>
      </w:r>
      <w:r w:rsidR="0062219D" w:rsidRPr="00693B69">
        <w:rPr>
          <w:rFonts w:ascii="Garamond" w:hAnsi="Garamond" w:cs="Arial"/>
        </w:rPr>
        <w:t xml:space="preserve">must be </w:t>
      </w:r>
      <w:r w:rsidR="00E05988" w:rsidRPr="00693B69">
        <w:rPr>
          <w:rFonts w:ascii="Garamond" w:hAnsi="Garamond" w:cs="Arial"/>
        </w:rPr>
        <w:t>verified by the Certifying Representative prior to funding.</w:t>
      </w:r>
      <w:r w:rsidR="00CE0BC8" w:rsidRPr="00693B69">
        <w:rPr>
          <w:rFonts w:ascii="Garamond" w:hAnsi="Garamond" w:cs="Arial"/>
        </w:rPr>
        <w:t xml:space="preserve"> This cash outlay may not be allocated to indirect costs.</w:t>
      </w:r>
      <w:r w:rsidR="00E05988" w:rsidRPr="00693B69">
        <w:rPr>
          <w:rFonts w:ascii="Garamond" w:hAnsi="Garamond" w:cs="Arial"/>
        </w:rPr>
        <w:t xml:space="preserve"> </w:t>
      </w:r>
    </w:p>
    <w:p w:rsidR="00E05988" w:rsidRPr="00693B69" w:rsidRDefault="00E05988" w:rsidP="00C87690">
      <w:pPr>
        <w:spacing w:after="120"/>
        <w:ind w:left="2160"/>
        <w:rPr>
          <w:rFonts w:ascii="Garamond" w:hAnsi="Garamond" w:cs="Arial"/>
        </w:rPr>
      </w:pPr>
      <w:r w:rsidRPr="00693B69">
        <w:rPr>
          <w:rFonts w:ascii="Garamond" w:hAnsi="Garamond" w:cs="Arial"/>
        </w:rPr>
        <w:t xml:space="preserve">Further, the </w:t>
      </w:r>
      <w:r w:rsidR="00EB0504">
        <w:rPr>
          <w:rFonts w:ascii="Garamond" w:hAnsi="Garamond" w:cs="Arial"/>
        </w:rPr>
        <w:t>cash match shall not include: i</w:t>
      </w:r>
      <w:r w:rsidR="006F238B">
        <w:rPr>
          <w:rFonts w:ascii="Garamond" w:hAnsi="Garamond" w:cs="Arial"/>
        </w:rPr>
        <w:t>) F</w:t>
      </w:r>
      <w:r w:rsidRPr="00693B69">
        <w:rPr>
          <w:rFonts w:ascii="Garamond" w:hAnsi="Garamond" w:cs="Arial"/>
        </w:rPr>
        <w:t xml:space="preserve">unds contributed from other </w:t>
      </w:r>
      <w:r w:rsidR="00A41552">
        <w:rPr>
          <w:rFonts w:ascii="Garamond" w:hAnsi="Garamond" w:cs="Arial"/>
        </w:rPr>
        <w:t>Federal</w:t>
      </w:r>
      <w:r w:rsidRPr="00693B69">
        <w:rPr>
          <w:rFonts w:ascii="Garamond" w:hAnsi="Garamond" w:cs="Arial"/>
        </w:rPr>
        <w:t xml:space="preserve"> so</w:t>
      </w:r>
      <w:r w:rsidR="00EB0504">
        <w:rPr>
          <w:rFonts w:ascii="Garamond" w:hAnsi="Garamond" w:cs="Arial"/>
        </w:rPr>
        <w:t>urces [see exception below]; ii</w:t>
      </w:r>
      <w:r w:rsidR="006F238B">
        <w:rPr>
          <w:rFonts w:ascii="Garamond" w:hAnsi="Garamond" w:cs="Arial"/>
        </w:rPr>
        <w:t>) P</w:t>
      </w:r>
      <w:r w:rsidRPr="00693B69">
        <w:rPr>
          <w:rFonts w:ascii="Garamond" w:hAnsi="Garamond" w:cs="Arial"/>
        </w:rPr>
        <w:t xml:space="preserve">rogram income or fees collected from recipients of assistance, whether collected by the </w:t>
      </w:r>
      <w:r w:rsidR="001D4473">
        <w:rPr>
          <w:rFonts w:ascii="Garamond" w:hAnsi="Garamond" w:cs="Arial"/>
        </w:rPr>
        <w:t>Lead Center</w:t>
      </w:r>
      <w:r w:rsidRPr="00693B69">
        <w:rPr>
          <w:rFonts w:ascii="Garamond" w:hAnsi="Garamond" w:cs="Arial"/>
        </w:rPr>
        <w:t xml:space="preserve">, Service Centers or any </w:t>
      </w:r>
      <w:r w:rsidR="00052728">
        <w:rPr>
          <w:rFonts w:ascii="Garamond" w:hAnsi="Garamond" w:cs="Arial"/>
        </w:rPr>
        <w:t>other participants in the SBDC N</w:t>
      </w:r>
      <w:r w:rsidRPr="00693B69">
        <w:rPr>
          <w:rFonts w:ascii="Garamond" w:hAnsi="Garamond" w:cs="Arial"/>
        </w:rPr>
        <w:t>etwork; o</w:t>
      </w:r>
      <w:r w:rsidR="00EB0504">
        <w:rPr>
          <w:rFonts w:ascii="Garamond" w:hAnsi="Garamond" w:cs="Arial"/>
        </w:rPr>
        <w:t>r iii</w:t>
      </w:r>
      <w:r w:rsidR="006F238B">
        <w:rPr>
          <w:rFonts w:ascii="Garamond" w:hAnsi="Garamond" w:cs="Arial"/>
        </w:rPr>
        <w:t>) A</w:t>
      </w:r>
      <w:r w:rsidR="00B80697" w:rsidRPr="00693B69">
        <w:rPr>
          <w:rFonts w:ascii="Garamond" w:hAnsi="Garamond" w:cs="Arial"/>
        </w:rPr>
        <w:t>mounts committed by the A</w:t>
      </w:r>
      <w:r w:rsidRPr="00693B69">
        <w:rPr>
          <w:rFonts w:ascii="Garamond" w:hAnsi="Garamond" w:cs="Arial"/>
        </w:rPr>
        <w:t>pplicant organization for unidentified and/or contingent</w:t>
      </w:r>
      <w:r w:rsidR="004B6C20" w:rsidRPr="00693B69">
        <w:rPr>
          <w:rFonts w:ascii="Garamond" w:hAnsi="Garamond" w:cs="Arial"/>
        </w:rPr>
        <w:t xml:space="preserve"> costs in the </w:t>
      </w:r>
      <w:r w:rsidR="005F52CF" w:rsidRPr="00693B69">
        <w:rPr>
          <w:rFonts w:ascii="Garamond" w:hAnsi="Garamond" w:cs="Arial"/>
        </w:rPr>
        <w:t xml:space="preserve">cost </w:t>
      </w:r>
      <w:r w:rsidR="004B6C20" w:rsidRPr="00693B69">
        <w:rPr>
          <w:rFonts w:ascii="Garamond" w:hAnsi="Garamond" w:cs="Arial"/>
        </w:rPr>
        <w:t>proposal.</w:t>
      </w:r>
    </w:p>
    <w:p w:rsidR="00E05988" w:rsidRPr="00693B69" w:rsidRDefault="00E05988" w:rsidP="00C87690">
      <w:pPr>
        <w:spacing w:after="120"/>
        <w:ind w:left="2160"/>
        <w:rPr>
          <w:rFonts w:ascii="Garamond" w:hAnsi="Garamond" w:cs="Arial"/>
        </w:rPr>
      </w:pPr>
      <w:r w:rsidRPr="00693B69">
        <w:rPr>
          <w:rFonts w:ascii="Garamond" w:hAnsi="Garamond" w:cs="Arial"/>
        </w:rPr>
        <w:lastRenderedPageBreak/>
        <w:t xml:space="preserve">There is one exception to the disallowance of </w:t>
      </w:r>
      <w:r w:rsidR="00A41552">
        <w:rPr>
          <w:rFonts w:ascii="Garamond" w:hAnsi="Garamond" w:cs="Arial"/>
        </w:rPr>
        <w:t>Federal</w:t>
      </w:r>
      <w:r w:rsidRPr="00693B69">
        <w:rPr>
          <w:rFonts w:ascii="Garamond" w:hAnsi="Garamond" w:cs="Arial"/>
        </w:rPr>
        <w:t xml:space="preserve"> funds as cash match. Community Development Block Grant (CDBG) funds received from the Department of Housing and Urban Development</w:t>
      </w:r>
      <w:r w:rsidR="006F238B">
        <w:rPr>
          <w:rFonts w:ascii="Garamond" w:hAnsi="Garamond" w:cs="Arial"/>
        </w:rPr>
        <w:t xml:space="preserve"> (HUD)</w:t>
      </w:r>
      <w:r w:rsidRPr="00693B69">
        <w:rPr>
          <w:rFonts w:ascii="Garamond" w:hAnsi="Garamond" w:cs="Arial"/>
        </w:rPr>
        <w:t xml:space="preserve"> are allowed </w:t>
      </w:r>
      <w:r w:rsidR="00E77494">
        <w:rPr>
          <w:rFonts w:ascii="Garamond" w:hAnsi="Garamond" w:cs="Arial"/>
        </w:rPr>
        <w:t>when: i.</w:t>
      </w:r>
      <w:r w:rsidR="006F238B">
        <w:rPr>
          <w:rFonts w:ascii="Garamond" w:hAnsi="Garamond" w:cs="Arial"/>
        </w:rPr>
        <w:t>) T</w:t>
      </w:r>
      <w:r w:rsidRPr="00693B69">
        <w:rPr>
          <w:rFonts w:ascii="Garamond" w:hAnsi="Garamond" w:cs="Arial"/>
        </w:rPr>
        <w:t>he SBDC activities are consistent with the authorized CDBG activities for whic</w:t>
      </w:r>
      <w:r w:rsidR="00E77494">
        <w:rPr>
          <w:rFonts w:ascii="Garamond" w:hAnsi="Garamond" w:cs="Arial"/>
        </w:rPr>
        <w:t>h the funds were granted; and ii.</w:t>
      </w:r>
      <w:r w:rsidR="006F238B">
        <w:rPr>
          <w:rFonts w:ascii="Garamond" w:hAnsi="Garamond" w:cs="Arial"/>
        </w:rPr>
        <w:t>) T</w:t>
      </w:r>
      <w:r w:rsidRPr="00693B69">
        <w:rPr>
          <w:rFonts w:ascii="Garamond" w:hAnsi="Garamond" w:cs="Arial"/>
        </w:rPr>
        <w:t>he CDBG activities are identified in the Consolidated Plan</w:t>
      </w:r>
      <w:r w:rsidR="006F238B">
        <w:rPr>
          <w:rFonts w:ascii="Garamond" w:hAnsi="Garamond" w:cs="Arial"/>
        </w:rPr>
        <w:t xml:space="preserve"> of the CDBG grantee or in the A</w:t>
      </w:r>
      <w:r w:rsidRPr="00693B69">
        <w:rPr>
          <w:rFonts w:ascii="Garamond" w:hAnsi="Garamond" w:cs="Arial"/>
        </w:rPr>
        <w:t xml:space="preserve">greement between the CDBG grantee and the </w:t>
      </w:r>
      <w:r w:rsidR="000E2903">
        <w:rPr>
          <w:rFonts w:ascii="Garamond" w:hAnsi="Garamond" w:cs="Arial"/>
        </w:rPr>
        <w:t>sub</w:t>
      </w:r>
      <w:r w:rsidRPr="00693B69">
        <w:rPr>
          <w:rFonts w:ascii="Garamond" w:hAnsi="Garamond" w:cs="Arial"/>
        </w:rPr>
        <w:t>recipient of the funds.</w:t>
      </w:r>
    </w:p>
    <w:p w:rsidR="00E05988" w:rsidRPr="00693B69" w:rsidRDefault="00E05988" w:rsidP="00C87690">
      <w:pPr>
        <w:spacing w:after="120"/>
        <w:ind w:left="2160"/>
        <w:rPr>
          <w:rFonts w:ascii="Garamond" w:hAnsi="Garamond" w:cs="Arial"/>
        </w:rPr>
      </w:pPr>
      <w:r w:rsidRPr="00693B69">
        <w:rPr>
          <w:rFonts w:ascii="Garamond" w:hAnsi="Garamond" w:cs="Arial"/>
          <w:b/>
        </w:rPr>
        <w:t>The cash match must be committed up front and identified by source</w:t>
      </w:r>
      <w:r w:rsidR="00B87258" w:rsidRPr="00693B69">
        <w:rPr>
          <w:rFonts w:ascii="Garamond" w:hAnsi="Garamond" w:cs="Arial"/>
          <w:b/>
        </w:rPr>
        <w:t xml:space="preserve"> and</w:t>
      </w:r>
      <w:r w:rsidRPr="00693B69">
        <w:rPr>
          <w:rFonts w:ascii="Garamond" w:hAnsi="Garamond" w:cs="Arial"/>
          <w:b/>
        </w:rPr>
        <w:t xml:space="preserve"> amount in the SBDC </w:t>
      </w:r>
      <w:r w:rsidR="005F52CF" w:rsidRPr="00693B69">
        <w:rPr>
          <w:rFonts w:ascii="Garamond" w:hAnsi="Garamond" w:cs="Arial"/>
          <w:b/>
        </w:rPr>
        <w:t xml:space="preserve">cost </w:t>
      </w:r>
      <w:r w:rsidRPr="00693B69">
        <w:rPr>
          <w:rFonts w:ascii="Garamond" w:hAnsi="Garamond" w:cs="Arial"/>
          <w:b/>
        </w:rPr>
        <w:t>proposal.</w:t>
      </w:r>
      <w:r w:rsidR="001F12A0" w:rsidRPr="00693B69">
        <w:rPr>
          <w:rFonts w:ascii="Garamond" w:hAnsi="Garamond" w:cs="Arial"/>
        </w:rPr>
        <w:t xml:space="preserve"> </w:t>
      </w:r>
      <w:r w:rsidRPr="00693B69">
        <w:rPr>
          <w:rFonts w:ascii="Garamond" w:hAnsi="Garamond" w:cs="Arial"/>
        </w:rPr>
        <w:t xml:space="preserve">The cash match account (as well as SBA </w:t>
      </w:r>
      <w:r w:rsidR="00A41552">
        <w:rPr>
          <w:rFonts w:ascii="Garamond" w:hAnsi="Garamond" w:cs="Arial"/>
        </w:rPr>
        <w:t>Federal</w:t>
      </w:r>
      <w:r w:rsidRPr="00693B69">
        <w:rPr>
          <w:rFonts w:ascii="Garamond" w:hAnsi="Garamond" w:cs="Arial"/>
        </w:rPr>
        <w:t xml:space="preserve"> funds) allocated to the SBDC program, must be under the direct management of the SBDC </w:t>
      </w:r>
      <w:r w:rsidR="001D4473">
        <w:rPr>
          <w:rFonts w:ascii="Garamond" w:hAnsi="Garamond" w:cs="Arial"/>
        </w:rPr>
        <w:t xml:space="preserve">Lead </w:t>
      </w:r>
      <w:r w:rsidRPr="00693B69">
        <w:rPr>
          <w:rFonts w:ascii="Garamond" w:hAnsi="Garamond" w:cs="Arial"/>
        </w:rPr>
        <w:t>or Service Center Director. However, SBDC organizations are not required to establish separate bank accounts solely for SBDC purposes. The availability of this cash contribution for SBDC program operations must be cert</w:t>
      </w:r>
      <w:r w:rsidR="00B80697" w:rsidRPr="00693B69">
        <w:rPr>
          <w:rFonts w:ascii="Garamond" w:hAnsi="Garamond" w:cs="Arial"/>
        </w:rPr>
        <w:t>ified by the official from the A</w:t>
      </w:r>
      <w:r w:rsidRPr="00693B69">
        <w:rPr>
          <w:rFonts w:ascii="Garamond" w:hAnsi="Garamond" w:cs="Arial"/>
        </w:rPr>
        <w:t xml:space="preserve">pplicant organization who signs the </w:t>
      </w:r>
      <w:r w:rsidR="00A41552">
        <w:rPr>
          <w:rFonts w:ascii="Garamond" w:hAnsi="Garamond" w:cs="Arial"/>
        </w:rPr>
        <w:t>Federal</w:t>
      </w:r>
      <w:r w:rsidRPr="00693B69">
        <w:rPr>
          <w:rFonts w:ascii="Garamond" w:hAnsi="Garamond" w:cs="Arial"/>
        </w:rPr>
        <w:t xml:space="preserve"> Assistance Form (SF-424).</w:t>
      </w:r>
    </w:p>
    <w:p w:rsidR="00E05988" w:rsidRPr="00693B69" w:rsidRDefault="00E05988" w:rsidP="00C87690">
      <w:pPr>
        <w:spacing w:after="120"/>
        <w:ind w:left="2160"/>
        <w:rPr>
          <w:rFonts w:ascii="Garamond" w:hAnsi="Garamond" w:cs="Arial"/>
        </w:rPr>
      </w:pPr>
      <w:r w:rsidRPr="00693B69">
        <w:rPr>
          <w:rFonts w:ascii="Garamond" w:hAnsi="Garamond" w:cs="Arial"/>
        </w:rPr>
        <w:t xml:space="preserve">If the state is providing part of the cash match, the Certifying Representative must verify that these funds have been appropriated prior to award of the Cooperative Agreement. However, in situations where state appropriation cycles prohibit total compliance prior to award of the Cooperative Agreement, the Certifying Representative shall verify that sufficient upfront cash match will be available from the state or other sources, prior to any withdrawal of </w:t>
      </w:r>
      <w:r w:rsidR="00A41552">
        <w:rPr>
          <w:rFonts w:ascii="Garamond" w:hAnsi="Garamond" w:cs="Arial"/>
        </w:rPr>
        <w:t>Federal</w:t>
      </w:r>
      <w:r w:rsidRPr="00693B69">
        <w:rPr>
          <w:rFonts w:ascii="Garamond" w:hAnsi="Garamond" w:cs="Arial"/>
        </w:rPr>
        <w:t xml:space="preserve"> funds.</w:t>
      </w:r>
    </w:p>
    <w:p w:rsidR="00E05988" w:rsidRPr="00693B69" w:rsidRDefault="00E05988" w:rsidP="00C87690">
      <w:pPr>
        <w:pStyle w:val="ListParagraph"/>
        <w:numPr>
          <w:ilvl w:val="0"/>
          <w:numId w:val="19"/>
        </w:numPr>
        <w:spacing w:after="120" w:line="240" w:lineRule="auto"/>
        <w:ind w:left="2160" w:hanging="450"/>
        <w:rPr>
          <w:rStyle w:val="Heading1Char"/>
          <w:rFonts w:cs="Arial"/>
          <w:bCs w:val="0"/>
          <w:szCs w:val="22"/>
        </w:rPr>
      </w:pPr>
      <w:r w:rsidRPr="00693B69">
        <w:rPr>
          <w:rStyle w:val="Heading1Char"/>
          <w:rFonts w:cs="Arial"/>
          <w:szCs w:val="22"/>
        </w:rPr>
        <w:t xml:space="preserve">Allocation of </w:t>
      </w:r>
      <w:r w:rsidR="00A41552">
        <w:rPr>
          <w:rStyle w:val="Heading1Char"/>
          <w:rFonts w:cs="Arial"/>
          <w:szCs w:val="22"/>
        </w:rPr>
        <w:t>Federal</w:t>
      </w:r>
      <w:r w:rsidRPr="00693B69">
        <w:rPr>
          <w:rStyle w:val="Heading1Char"/>
          <w:rFonts w:cs="Arial"/>
          <w:szCs w:val="22"/>
        </w:rPr>
        <w:t xml:space="preserve"> Funds</w:t>
      </w:r>
      <w:r w:rsidR="00B87258" w:rsidRPr="00693B69">
        <w:rPr>
          <w:rStyle w:val="Heading1Char"/>
          <w:rFonts w:cs="Arial"/>
          <w:szCs w:val="22"/>
        </w:rPr>
        <w:t xml:space="preserve"> to Direct Costs</w:t>
      </w:r>
    </w:p>
    <w:p w:rsidR="00E05988" w:rsidRPr="00693B69" w:rsidRDefault="00E05988" w:rsidP="00C87690">
      <w:pPr>
        <w:pStyle w:val="BodyText"/>
        <w:ind w:left="2160"/>
        <w:rPr>
          <w:rFonts w:ascii="Garamond" w:hAnsi="Garamond" w:cs="Arial"/>
        </w:rPr>
      </w:pPr>
      <w:r w:rsidRPr="00693B69">
        <w:rPr>
          <w:rFonts w:ascii="Garamond" w:hAnsi="Garamond" w:cs="Arial"/>
        </w:rPr>
        <w:t xml:space="preserve">SBA requires that at least 80 percent of </w:t>
      </w:r>
      <w:r w:rsidR="00A41552">
        <w:rPr>
          <w:rFonts w:ascii="Garamond" w:hAnsi="Garamond" w:cs="Arial"/>
        </w:rPr>
        <w:t>Federal</w:t>
      </w:r>
      <w:r w:rsidRPr="00693B69">
        <w:rPr>
          <w:rFonts w:ascii="Garamond" w:hAnsi="Garamond" w:cs="Arial"/>
        </w:rPr>
        <w:t xml:space="preserve"> dollars provided through the Cooperative Agreement be allocated to the direct costs of the program.</w:t>
      </w:r>
    </w:p>
    <w:p w:rsidR="007F7A67" w:rsidRPr="00693B69" w:rsidRDefault="007F7A67" w:rsidP="00C87690">
      <w:pPr>
        <w:pStyle w:val="Heading1"/>
        <w:spacing w:after="120"/>
        <w:rPr>
          <w:rFonts w:cs="Arial"/>
        </w:rPr>
      </w:pPr>
      <w:r w:rsidRPr="00693B69">
        <w:rPr>
          <w:rFonts w:cs="Arial"/>
        </w:rPr>
        <w:t>Submission Instructions</w:t>
      </w:r>
    </w:p>
    <w:p w:rsidR="00E563B8" w:rsidRPr="00693B69" w:rsidRDefault="00154E07" w:rsidP="00C87690">
      <w:pPr>
        <w:spacing w:after="120"/>
        <w:rPr>
          <w:rFonts w:ascii="Garamond" w:hAnsi="Garamond" w:cs="Arial"/>
        </w:rPr>
      </w:pPr>
      <w:r w:rsidRPr="00693B69">
        <w:rPr>
          <w:rFonts w:ascii="Garamond" w:hAnsi="Garamond" w:cs="Arial"/>
        </w:rPr>
        <w:t>An electronic copy of the proposal must be provided to the SBA District Office for review and nego</w:t>
      </w:r>
      <w:r w:rsidR="000F1005">
        <w:rPr>
          <w:rFonts w:ascii="Garamond" w:hAnsi="Garamond" w:cs="Arial"/>
        </w:rPr>
        <w:t>tiation prior to submission to G</w:t>
      </w:r>
      <w:r w:rsidRPr="00693B69">
        <w:rPr>
          <w:rFonts w:ascii="Garamond" w:hAnsi="Garamond" w:cs="Arial"/>
        </w:rPr>
        <w:t xml:space="preserve">rants.gov. </w:t>
      </w:r>
      <w:r w:rsidR="007F7A67" w:rsidRPr="00693B69">
        <w:rPr>
          <w:rFonts w:ascii="Garamond" w:hAnsi="Garamond" w:cs="Arial"/>
        </w:rPr>
        <w:t xml:space="preserve">All proposals (narratives and forms) must be submitted electronically via the government-wide financial assistance portal </w:t>
      </w:r>
      <w:hyperlink r:id="rId36" w:history="1">
        <w:r w:rsidR="007F7A67" w:rsidRPr="00693B69">
          <w:rPr>
            <w:rStyle w:val="Hyperlink"/>
            <w:rFonts w:ascii="Garamond" w:hAnsi="Garamond" w:cs="Arial"/>
          </w:rPr>
          <w:t>www.grants.gov</w:t>
        </w:r>
      </w:hyperlink>
      <w:r w:rsidR="007F7A67" w:rsidRPr="00693B69">
        <w:rPr>
          <w:rFonts w:ascii="Garamond" w:hAnsi="Garamond" w:cs="Arial"/>
        </w:rPr>
        <w:t xml:space="preserve">. </w:t>
      </w:r>
      <w:r w:rsidR="007F7A67" w:rsidRPr="00693B69">
        <w:rPr>
          <w:rFonts w:ascii="Garamond" w:hAnsi="Garamond" w:cs="Arial"/>
          <w:b/>
        </w:rPr>
        <w:t>NO OTHER FORMS OF SUBMISSION WILL BE ACCEPTED.</w:t>
      </w:r>
      <w:r w:rsidR="007F7A67" w:rsidRPr="00693B69">
        <w:rPr>
          <w:rFonts w:ascii="Garamond" w:hAnsi="Garamond" w:cs="Arial"/>
        </w:rPr>
        <w:t xml:space="preserve"> All requ</w:t>
      </w:r>
      <w:r w:rsidR="000F1005">
        <w:rPr>
          <w:rFonts w:ascii="Garamond" w:hAnsi="Garamond" w:cs="Arial"/>
        </w:rPr>
        <w:t>ired forms are provided in the G</w:t>
      </w:r>
      <w:r w:rsidR="007F7A67" w:rsidRPr="00693B69">
        <w:rPr>
          <w:rFonts w:ascii="Garamond" w:hAnsi="Garamond" w:cs="Arial"/>
        </w:rPr>
        <w:t>rants.gov application package for this funding opportunity. Specific instruct</w:t>
      </w:r>
      <w:r w:rsidR="00083C66">
        <w:rPr>
          <w:rFonts w:ascii="Garamond" w:hAnsi="Garamond" w:cs="Arial"/>
        </w:rPr>
        <w:t xml:space="preserve">ions for obtaining, completing </w:t>
      </w:r>
      <w:r w:rsidR="007F7A67" w:rsidRPr="00693B69">
        <w:rPr>
          <w:rFonts w:ascii="Garamond" w:hAnsi="Garamond" w:cs="Arial"/>
        </w:rPr>
        <w:t>and</w:t>
      </w:r>
      <w:r w:rsidR="000F1005">
        <w:rPr>
          <w:rFonts w:ascii="Garamond" w:hAnsi="Garamond" w:cs="Arial"/>
        </w:rPr>
        <w:t xml:space="preserve"> submitting an application via G</w:t>
      </w:r>
      <w:r w:rsidR="007F7A67" w:rsidRPr="00693B69">
        <w:rPr>
          <w:rFonts w:ascii="Garamond" w:hAnsi="Garamond" w:cs="Arial"/>
        </w:rPr>
        <w:t xml:space="preserve">rants.gov, including animated tutorials, may be found at </w:t>
      </w:r>
      <w:hyperlink r:id="rId37" w:history="1">
        <w:r w:rsidR="00E563B8" w:rsidRPr="00693B69">
          <w:rPr>
            <w:rStyle w:val="Hyperlink"/>
            <w:rFonts w:ascii="Garamond" w:hAnsi="Garamond" w:cs="Arial"/>
          </w:rPr>
          <w:t>http://www.grants.gov/web/grants/applicants/apply-for-grants.html</w:t>
        </w:r>
      </w:hyperlink>
      <w:r w:rsidR="00FA5CD1" w:rsidRPr="00FA5CD1">
        <w:rPr>
          <w:rStyle w:val="Hyperlink"/>
          <w:rFonts w:ascii="Garamond" w:hAnsi="Garamond" w:cs="Arial"/>
          <w:color w:val="auto"/>
          <w:u w:val="none"/>
        </w:rPr>
        <w:t>.</w:t>
      </w:r>
    </w:p>
    <w:p w:rsidR="00B87258" w:rsidRPr="00693B69" w:rsidRDefault="007F7A67" w:rsidP="00C87690">
      <w:pPr>
        <w:spacing w:after="120"/>
        <w:rPr>
          <w:rFonts w:ascii="Garamond" w:hAnsi="Garamond" w:cs="Arial"/>
        </w:rPr>
      </w:pPr>
      <w:r w:rsidRPr="00693B69">
        <w:rPr>
          <w:rFonts w:ascii="Garamond" w:hAnsi="Garamond" w:cs="Arial"/>
        </w:rPr>
        <w:t xml:space="preserve">In order to submit an application via </w:t>
      </w:r>
      <w:r w:rsidR="00052728">
        <w:rPr>
          <w:rFonts w:ascii="Garamond" w:hAnsi="Garamond" w:cs="Arial"/>
        </w:rPr>
        <w:t>G</w:t>
      </w:r>
      <w:r w:rsidRPr="00693B69">
        <w:rPr>
          <w:rFonts w:ascii="Garamond" w:hAnsi="Garamond" w:cs="Arial"/>
        </w:rPr>
        <w:t>rants.gov, an organization is first required to</w:t>
      </w:r>
      <w:r w:rsidR="00C3001E" w:rsidRPr="00693B69">
        <w:rPr>
          <w:rFonts w:ascii="Garamond" w:hAnsi="Garamond" w:cs="Arial"/>
        </w:rPr>
        <w:t xml:space="preserve">: </w:t>
      </w:r>
    </w:p>
    <w:p w:rsidR="00B87258" w:rsidRPr="00693B69" w:rsidRDefault="00F8319B" w:rsidP="00F34564">
      <w:pPr>
        <w:numPr>
          <w:ilvl w:val="0"/>
          <w:numId w:val="19"/>
        </w:numPr>
        <w:spacing w:after="120"/>
        <w:rPr>
          <w:rFonts w:ascii="Garamond" w:hAnsi="Garamond" w:cs="Arial"/>
        </w:rPr>
      </w:pPr>
      <w:r>
        <w:rPr>
          <w:rFonts w:ascii="Garamond" w:hAnsi="Garamond" w:cs="Arial"/>
        </w:rPr>
        <w:t>H</w:t>
      </w:r>
      <w:r w:rsidR="00C3001E" w:rsidRPr="00693B69">
        <w:rPr>
          <w:rFonts w:ascii="Garamond" w:hAnsi="Garamond" w:cs="Arial"/>
        </w:rPr>
        <w:t xml:space="preserve">ave </w:t>
      </w:r>
      <w:r w:rsidR="00052728">
        <w:rPr>
          <w:rFonts w:ascii="Garamond" w:hAnsi="Garamond" w:cs="Arial"/>
        </w:rPr>
        <w:t>a DUNS number;</w:t>
      </w:r>
    </w:p>
    <w:p w:rsidR="00B87258" w:rsidRPr="00693B69" w:rsidRDefault="00F8319B" w:rsidP="00F34564">
      <w:pPr>
        <w:numPr>
          <w:ilvl w:val="0"/>
          <w:numId w:val="19"/>
        </w:numPr>
        <w:spacing w:after="120"/>
        <w:rPr>
          <w:rFonts w:ascii="Garamond" w:hAnsi="Garamond" w:cs="Arial"/>
        </w:rPr>
      </w:pPr>
      <w:r>
        <w:rPr>
          <w:rFonts w:ascii="Garamond" w:hAnsi="Garamond" w:cs="Arial"/>
        </w:rPr>
        <w:t>B</w:t>
      </w:r>
      <w:r w:rsidR="007F7A67" w:rsidRPr="00693B69">
        <w:rPr>
          <w:rFonts w:ascii="Garamond" w:hAnsi="Garamond" w:cs="Arial"/>
        </w:rPr>
        <w:t>e registered with the</w:t>
      </w:r>
      <w:r w:rsidR="005570AC" w:rsidRPr="00693B69">
        <w:rPr>
          <w:rFonts w:ascii="Garamond" w:hAnsi="Garamond" w:cs="Arial"/>
        </w:rPr>
        <w:t xml:space="preserve"> System for Award Management (SAM)</w:t>
      </w:r>
      <w:r w:rsidR="00052728">
        <w:rPr>
          <w:rFonts w:ascii="Garamond" w:hAnsi="Garamond" w:cs="Arial"/>
        </w:rPr>
        <w:t>;</w:t>
      </w:r>
      <w:r w:rsidR="007F7A67" w:rsidRPr="00693B69">
        <w:rPr>
          <w:rFonts w:ascii="Garamond" w:hAnsi="Garamond" w:cs="Arial"/>
        </w:rPr>
        <w:t xml:space="preserve"> and </w:t>
      </w:r>
    </w:p>
    <w:p w:rsidR="00B87258" w:rsidRPr="00693B69" w:rsidRDefault="00F8319B" w:rsidP="00F34564">
      <w:pPr>
        <w:numPr>
          <w:ilvl w:val="0"/>
          <w:numId w:val="19"/>
        </w:numPr>
        <w:spacing w:after="120"/>
        <w:rPr>
          <w:rFonts w:ascii="Garamond" w:hAnsi="Garamond" w:cs="Arial"/>
        </w:rPr>
      </w:pPr>
      <w:r>
        <w:rPr>
          <w:rFonts w:ascii="Garamond" w:hAnsi="Garamond" w:cs="Arial"/>
        </w:rPr>
        <w:t>H</w:t>
      </w:r>
      <w:r w:rsidR="00C3001E" w:rsidRPr="00693B69">
        <w:rPr>
          <w:rFonts w:ascii="Garamond" w:hAnsi="Garamond" w:cs="Arial"/>
        </w:rPr>
        <w:t xml:space="preserve">ave </w:t>
      </w:r>
      <w:r w:rsidR="0005644F">
        <w:rPr>
          <w:rFonts w:ascii="Garamond" w:hAnsi="Garamond" w:cs="Arial"/>
        </w:rPr>
        <w:t>a G</w:t>
      </w:r>
      <w:r w:rsidR="007F7A67" w:rsidRPr="00693B69">
        <w:rPr>
          <w:rFonts w:ascii="Garamond" w:hAnsi="Garamond" w:cs="Arial"/>
        </w:rPr>
        <w:t xml:space="preserve">rants.gov username and password. </w:t>
      </w:r>
    </w:p>
    <w:p w:rsidR="007F7A67" w:rsidRPr="00693B69" w:rsidRDefault="007F7A67" w:rsidP="00C87690">
      <w:pPr>
        <w:spacing w:after="120"/>
        <w:rPr>
          <w:rFonts w:ascii="Garamond" w:hAnsi="Garamond" w:cs="Arial"/>
        </w:rPr>
      </w:pPr>
      <w:r w:rsidRPr="00693B69">
        <w:rPr>
          <w:rFonts w:ascii="Garamond" w:hAnsi="Garamond" w:cs="Arial"/>
        </w:rPr>
        <w:t>The process for meeting these three pre-submission requirements may take several days to complete. Additionally, Applicants may have to download or upgrade thei</w:t>
      </w:r>
      <w:r w:rsidR="001B188F">
        <w:rPr>
          <w:rFonts w:ascii="Garamond" w:hAnsi="Garamond" w:cs="Arial"/>
        </w:rPr>
        <w:t>r software in order to utilize G</w:t>
      </w:r>
      <w:r w:rsidRPr="00693B69">
        <w:rPr>
          <w:rFonts w:ascii="Garamond" w:hAnsi="Garamond" w:cs="Arial"/>
        </w:rPr>
        <w:t xml:space="preserve">rants.gov. Applicants should not wait </w:t>
      </w:r>
      <w:r w:rsidRPr="00693B69">
        <w:rPr>
          <w:rFonts w:ascii="Garamond" w:hAnsi="Garamond" w:cs="Arial"/>
        </w:rPr>
        <w:lastRenderedPageBreak/>
        <w:t>until the closing date to begin the submission process in order to avoid unexpected delays that could result in the rejection of an appli</w:t>
      </w:r>
      <w:r w:rsidR="004B6C20" w:rsidRPr="00693B69">
        <w:rPr>
          <w:rFonts w:ascii="Garamond" w:hAnsi="Garamond" w:cs="Arial"/>
        </w:rPr>
        <w:t>cation.</w:t>
      </w:r>
    </w:p>
    <w:p w:rsidR="00B87258" w:rsidRPr="00693B69" w:rsidRDefault="001B188F" w:rsidP="00C87690">
      <w:pPr>
        <w:spacing w:after="120"/>
        <w:rPr>
          <w:rFonts w:ascii="Garamond" w:hAnsi="Garamond" w:cs="Arial"/>
        </w:rPr>
      </w:pPr>
      <w:r>
        <w:rPr>
          <w:rFonts w:ascii="Garamond" w:hAnsi="Garamond" w:cs="Arial"/>
        </w:rPr>
        <w:t>Information about the G</w:t>
      </w:r>
      <w:r w:rsidR="007F7A67" w:rsidRPr="00693B69">
        <w:rPr>
          <w:rFonts w:ascii="Garamond" w:hAnsi="Garamond" w:cs="Arial"/>
        </w:rPr>
        <w:t xml:space="preserve">rants.gov registration process can be found at </w:t>
      </w:r>
      <w:hyperlink r:id="rId38" w:history="1">
        <w:r w:rsidR="005C1603" w:rsidRPr="006F238B">
          <w:rPr>
            <w:rFonts w:ascii="Garamond" w:hAnsi="Garamond" w:cs="Arial"/>
            <w:sz w:val="20"/>
            <w:u w:val="single"/>
          </w:rPr>
          <w:t>https://apply07.grants.gov/apply/OrcRegister</w:t>
        </w:r>
      </w:hyperlink>
      <w:r w:rsidR="005C1603" w:rsidRPr="006F238B">
        <w:rPr>
          <w:rFonts w:ascii="Garamond" w:hAnsi="Garamond" w:cs="Arial"/>
          <w:sz w:val="20"/>
          <w:u w:val="single"/>
        </w:rPr>
        <w:t xml:space="preserve"> </w:t>
      </w:r>
      <w:r w:rsidR="00E563B8" w:rsidRPr="006F238B">
        <w:rPr>
          <w:rFonts w:ascii="Garamond" w:hAnsi="Garamond" w:cs="Arial"/>
          <w:sz w:val="20"/>
          <w:u w:val="single"/>
        </w:rPr>
        <w:t xml:space="preserve"> </w:t>
      </w:r>
      <w:r w:rsidR="007F7A67" w:rsidRPr="00693B69">
        <w:rPr>
          <w:rFonts w:ascii="Garamond" w:hAnsi="Garamond" w:cs="Arial"/>
        </w:rPr>
        <w:t>Applicants must register as organizations, not as individuals.  Please note that organiz</w:t>
      </w:r>
      <w:r w:rsidR="000F1005">
        <w:rPr>
          <w:rFonts w:ascii="Garamond" w:hAnsi="Garamond" w:cs="Arial"/>
        </w:rPr>
        <w:t>ations already registered with G</w:t>
      </w:r>
      <w:r w:rsidR="007F7A67" w:rsidRPr="00693B69">
        <w:rPr>
          <w:rFonts w:ascii="Garamond" w:hAnsi="Garamond" w:cs="Arial"/>
        </w:rPr>
        <w:t xml:space="preserve">rants.gov do not need to re-register. However, all registered organizations must keep their </w:t>
      </w:r>
      <w:r w:rsidR="002F651B" w:rsidRPr="00693B69">
        <w:rPr>
          <w:rFonts w:ascii="Garamond" w:hAnsi="Garamond" w:cs="Arial"/>
        </w:rPr>
        <w:t xml:space="preserve">SAM </w:t>
      </w:r>
      <w:r w:rsidR="007F7A67" w:rsidRPr="00693B69">
        <w:rPr>
          <w:rFonts w:ascii="Garamond" w:hAnsi="Garamond" w:cs="Arial"/>
        </w:rPr>
        <w:t>registration up-to-date</w:t>
      </w:r>
      <w:r w:rsidR="007F7A67" w:rsidRPr="00AF4BD8">
        <w:rPr>
          <w:rFonts w:ascii="Garamond" w:hAnsi="Garamond" w:cs="Arial"/>
        </w:rPr>
        <w:t xml:space="preserve">. </w:t>
      </w:r>
      <w:r w:rsidR="00AF0681" w:rsidRPr="00AF4BD8">
        <w:rPr>
          <w:rFonts w:ascii="Garamond" w:hAnsi="Garamond" w:cs="Arial"/>
        </w:rPr>
        <w:t xml:space="preserve"> The legal name</w:t>
      </w:r>
      <w:r w:rsidR="00DC594B" w:rsidRPr="00AF4BD8">
        <w:rPr>
          <w:rFonts w:ascii="Garamond" w:hAnsi="Garamond" w:cs="Arial"/>
        </w:rPr>
        <w:t>,</w:t>
      </w:r>
      <w:r w:rsidR="00AF0681" w:rsidRPr="00AF4BD8">
        <w:rPr>
          <w:rFonts w:ascii="Garamond" w:hAnsi="Garamond" w:cs="Arial"/>
        </w:rPr>
        <w:t xml:space="preserve"> </w:t>
      </w:r>
      <w:r w:rsidR="00B0134D" w:rsidRPr="00AF4BD8">
        <w:rPr>
          <w:rFonts w:ascii="Garamond" w:hAnsi="Garamond" w:cs="Arial"/>
        </w:rPr>
        <w:t>including Doing Business As (if any)</w:t>
      </w:r>
      <w:r w:rsidR="00EE2C91">
        <w:rPr>
          <w:rFonts w:ascii="Garamond" w:hAnsi="Garamond" w:cs="Arial"/>
        </w:rPr>
        <w:t>,</w:t>
      </w:r>
      <w:r w:rsidR="00B0134D" w:rsidRPr="00AF4BD8">
        <w:rPr>
          <w:rFonts w:ascii="Garamond" w:hAnsi="Garamond" w:cs="Arial"/>
        </w:rPr>
        <w:t xml:space="preserve"> </w:t>
      </w:r>
      <w:r w:rsidR="00AF0681" w:rsidRPr="00AF4BD8">
        <w:rPr>
          <w:rFonts w:ascii="Garamond" w:hAnsi="Garamond" w:cs="Arial"/>
        </w:rPr>
        <w:t>and address on the Application and in SAM must be the same.</w:t>
      </w:r>
    </w:p>
    <w:p w:rsidR="004B6C20" w:rsidRPr="00693B69" w:rsidRDefault="000F1005" w:rsidP="00C87690">
      <w:pPr>
        <w:spacing w:after="120"/>
        <w:rPr>
          <w:rFonts w:ascii="Garamond" w:hAnsi="Garamond" w:cs="Arial"/>
        </w:rPr>
      </w:pPr>
      <w:r>
        <w:rPr>
          <w:rFonts w:ascii="Garamond" w:hAnsi="Garamond" w:cs="Arial"/>
        </w:rPr>
        <w:t>As part of the G</w:t>
      </w:r>
      <w:r w:rsidR="007F7A67" w:rsidRPr="00693B69">
        <w:rPr>
          <w:rFonts w:ascii="Garamond" w:hAnsi="Garamond" w:cs="Arial"/>
        </w:rPr>
        <w:t xml:space="preserve">rants.gov registration process, an Applicant must designate one or more Authorized Organizational Representatives (AORs). AORs are the only individuals who may submit applications to </w:t>
      </w:r>
      <w:hyperlink r:id="rId39" w:history="1">
        <w:r w:rsidR="00052728">
          <w:rPr>
            <w:rFonts w:ascii="Garamond" w:hAnsi="Garamond" w:cs="Arial"/>
          </w:rPr>
          <w:t>G</w:t>
        </w:r>
        <w:r w:rsidR="007F7A67" w:rsidRPr="00693B69">
          <w:rPr>
            <w:rFonts w:ascii="Garamond" w:hAnsi="Garamond" w:cs="Arial"/>
          </w:rPr>
          <w:t>rants.gov</w:t>
        </w:r>
      </w:hyperlink>
      <w:r w:rsidR="007F7A67" w:rsidRPr="00693B69">
        <w:rPr>
          <w:rFonts w:ascii="Garamond" w:hAnsi="Garamond" w:cs="Arial"/>
        </w:rPr>
        <w:t xml:space="preserve"> on behalf of an organization. If an application is submitted by anyone other than a designat</w:t>
      </w:r>
      <w:r>
        <w:rPr>
          <w:rFonts w:ascii="Garamond" w:hAnsi="Garamond" w:cs="Arial"/>
        </w:rPr>
        <w:t>ed AOR, it will be rejected by G</w:t>
      </w:r>
      <w:r w:rsidR="007F7A67" w:rsidRPr="00693B69">
        <w:rPr>
          <w:rFonts w:ascii="Garamond" w:hAnsi="Garamond" w:cs="Arial"/>
        </w:rPr>
        <w:t>rants.gov and cann</w:t>
      </w:r>
      <w:r w:rsidR="004B6C20" w:rsidRPr="00693B69">
        <w:rPr>
          <w:rFonts w:ascii="Garamond" w:hAnsi="Garamond" w:cs="Arial"/>
        </w:rPr>
        <w:t>ot be considered for funding.</w:t>
      </w:r>
    </w:p>
    <w:p w:rsidR="004B6C20" w:rsidRPr="00693B69" w:rsidRDefault="007F7A67" w:rsidP="00C87690">
      <w:pPr>
        <w:spacing w:after="120"/>
        <w:rPr>
          <w:rFonts w:ascii="Garamond" w:hAnsi="Garamond" w:cs="Arial"/>
        </w:rPr>
      </w:pPr>
      <w:r w:rsidRPr="00693B69">
        <w:rPr>
          <w:rFonts w:ascii="Garamond" w:hAnsi="Garamond" w:cs="Arial"/>
        </w:rPr>
        <w:t xml:space="preserve">Once an application is submitted, it undergoes a validation process through which it will </w:t>
      </w:r>
      <w:r w:rsidR="000F1005">
        <w:rPr>
          <w:rFonts w:ascii="Garamond" w:hAnsi="Garamond" w:cs="Arial"/>
        </w:rPr>
        <w:t>be accepted or rejected by the G</w:t>
      </w:r>
      <w:r w:rsidRPr="00693B69">
        <w:rPr>
          <w:rFonts w:ascii="Garamond" w:hAnsi="Garamond" w:cs="Arial"/>
        </w:rPr>
        <w:t>rants.gov system. The validation process may take 24 to 48 hours to complete. Applicants should save and print written proof of an</w:t>
      </w:r>
      <w:r w:rsidR="00052728">
        <w:rPr>
          <w:rFonts w:ascii="Garamond" w:hAnsi="Garamond" w:cs="Arial"/>
        </w:rPr>
        <w:t xml:space="preserve"> electronic submission made at G</w:t>
      </w:r>
      <w:r w:rsidRPr="00693B69">
        <w:rPr>
          <w:rFonts w:ascii="Garamond" w:hAnsi="Garamond" w:cs="Arial"/>
        </w:rPr>
        <w:t xml:space="preserve">rants.gov. Applicants can expect to receive multiple emails regarding the status of their submission. The first email will confirm receipt of the application. The second email will indicate that the application has </w:t>
      </w:r>
      <w:r w:rsidR="00EF7DD6" w:rsidRPr="00693B69">
        <w:rPr>
          <w:rFonts w:ascii="Garamond" w:hAnsi="Garamond" w:cs="Arial"/>
        </w:rPr>
        <w:t>either</w:t>
      </w:r>
      <w:r w:rsidR="009A60CB" w:rsidRPr="00693B69">
        <w:rPr>
          <w:rFonts w:ascii="Garamond" w:hAnsi="Garamond" w:cs="Arial"/>
        </w:rPr>
        <w:t xml:space="preserve">, </w:t>
      </w:r>
      <w:r w:rsidR="00EF7DD6" w:rsidRPr="00693B69">
        <w:rPr>
          <w:rFonts w:ascii="Garamond" w:hAnsi="Garamond" w:cs="Arial"/>
        </w:rPr>
        <w:t>been succe</w:t>
      </w:r>
      <w:r w:rsidR="006D3328" w:rsidRPr="00693B69">
        <w:rPr>
          <w:rFonts w:ascii="Garamond" w:hAnsi="Garamond" w:cs="Arial"/>
        </w:rPr>
        <w:t xml:space="preserve">ssfully validated by the system </w:t>
      </w:r>
      <w:r w:rsidR="00EF7DD6" w:rsidRPr="00693B69">
        <w:rPr>
          <w:rFonts w:ascii="Garamond" w:hAnsi="Garamond" w:cs="Arial"/>
        </w:rPr>
        <w:t xml:space="preserve">and </w:t>
      </w:r>
      <w:r w:rsidRPr="00693B69">
        <w:rPr>
          <w:rFonts w:ascii="Garamond" w:hAnsi="Garamond" w:cs="Arial"/>
        </w:rPr>
        <w:t>assigned an SBA tracking number, or it has been rejected due to errors.</w:t>
      </w:r>
      <w:r w:rsidR="00BE7760" w:rsidRPr="00693B69">
        <w:rPr>
          <w:rFonts w:ascii="Garamond" w:hAnsi="Garamond" w:cs="Arial"/>
        </w:rPr>
        <w:t xml:space="preserve"> </w:t>
      </w:r>
      <w:r w:rsidRPr="00693B69">
        <w:rPr>
          <w:rFonts w:ascii="Garamond" w:hAnsi="Garamond" w:cs="Arial"/>
        </w:rPr>
        <w:t xml:space="preserve">An Applicant will receive a third email once SBA has </w:t>
      </w:r>
      <w:r w:rsidR="00052728">
        <w:rPr>
          <w:rFonts w:ascii="Garamond" w:hAnsi="Garamond" w:cs="Arial"/>
        </w:rPr>
        <w:t xml:space="preserve">downloaded its application from </w:t>
      </w:r>
      <w:r w:rsidR="00E0031E">
        <w:rPr>
          <w:rFonts w:ascii="Garamond" w:hAnsi="Garamond" w:cs="Arial"/>
        </w:rPr>
        <w:t>G</w:t>
      </w:r>
      <w:r w:rsidRPr="00693B69">
        <w:rPr>
          <w:rFonts w:ascii="Garamond" w:hAnsi="Garamond" w:cs="Arial"/>
        </w:rPr>
        <w:t>rants.gov for review in accordance with Section 5.3</w:t>
      </w:r>
      <w:r w:rsidR="009427C9">
        <w:rPr>
          <w:rFonts w:ascii="Garamond" w:hAnsi="Garamond" w:cs="Arial"/>
        </w:rPr>
        <w:t>.</w:t>
      </w:r>
    </w:p>
    <w:p w:rsidR="007F7A67" w:rsidRPr="00693B69" w:rsidRDefault="007F7A67" w:rsidP="00C87690">
      <w:pPr>
        <w:spacing w:after="120"/>
        <w:rPr>
          <w:rFonts w:ascii="Garamond" w:hAnsi="Garamond" w:cs="Arial"/>
        </w:rPr>
      </w:pPr>
      <w:r w:rsidRPr="00693B69">
        <w:rPr>
          <w:rFonts w:ascii="Garamond" w:hAnsi="Garamond" w:cs="Arial"/>
        </w:rPr>
        <w:t xml:space="preserve">If </w:t>
      </w:r>
      <w:r w:rsidR="00052728">
        <w:rPr>
          <w:rFonts w:ascii="Garamond" w:hAnsi="Garamond" w:cs="Arial"/>
        </w:rPr>
        <w:t>G</w:t>
      </w:r>
      <w:hyperlink r:id="rId40" w:history="1">
        <w:r w:rsidRPr="00693B69">
          <w:rPr>
            <w:rFonts w:ascii="Garamond" w:hAnsi="Garamond" w:cs="Arial"/>
          </w:rPr>
          <w:t>rants.gov</w:t>
        </w:r>
      </w:hyperlink>
      <w:r w:rsidRPr="00693B69">
        <w:rPr>
          <w:rFonts w:ascii="Garamond" w:hAnsi="Garamond" w:cs="Arial"/>
        </w:rPr>
        <w:t xml:space="preserve"> notifies an Applicant via email that its application contains an error, the Applicant must correct the noted error(s) before the system will accept and validate the application. Applicants that choose to submit on or close to the closing date are advised they may not receive email notification of an error with their applications until after the submission deadline, and thus will not have an opportunity to correct a</w:t>
      </w:r>
      <w:r w:rsidR="004B6C20" w:rsidRPr="00693B69">
        <w:rPr>
          <w:rFonts w:ascii="Garamond" w:hAnsi="Garamond" w:cs="Arial"/>
        </w:rPr>
        <w:t>nd resubmit their applications.</w:t>
      </w:r>
    </w:p>
    <w:p w:rsidR="007F7A67" w:rsidRPr="00693B69" w:rsidRDefault="007F7A67" w:rsidP="00C87690">
      <w:pPr>
        <w:pStyle w:val="Default"/>
        <w:spacing w:after="120" w:line="276" w:lineRule="auto"/>
        <w:rPr>
          <w:rFonts w:ascii="Garamond" w:hAnsi="Garamond" w:cs="Arial"/>
          <w:color w:val="auto"/>
          <w:sz w:val="22"/>
          <w:szCs w:val="22"/>
        </w:rPr>
      </w:pPr>
      <w:r w:rsidRPr="00693B69">
        <w:rPr>
          <w:rFonts w:ascii="Garamond" w:hAnsi="Garamond" w:cs="Arial"/>
          <w:b/>
          <w:color w:val="auto"/>
          <w:sz w:val="22"/>
          <w:szCs w:val="22"/>
        </w:rPr>
        <w:t>APPLICATIONS THAT ARE REJECTED BY GRANTS.GOV WILL NOT BE FORWARDED TO SBA AND CANNOT BE CONSIDERED FOR FUNDING.</w:t>
      </w:r>
      <w:r w:rsidRPr="00693B69">
        <w:rPr>
          <w:rFonts w:ascii="Garamond" w:hAnsi="Garamond" w:cs="Arial"/>
          <w:color w:val="auto"/>
          <w:sz w:val="22"/>
          <w:szCs w:val="22"/>
        </w:rPr>
        <w:t xml:space="preserve"> It is the Applicant’s responsibility to verify that its submission was received</w:t>
      </w:r>
      <w:r w:rsidR="000F1005">
        <w:rPr>
          <w:rFonts w:ascii="Garamond" w:hAnsi="Garamond" w:cs="Arial"/>
          <w:color w:val="auto"/>
          <w:sz w:val="22"/>
          <w:szCs w:val="22"/>
        </w:rPr>
        <w:t xml:space="preserve"> and validated successfully at G</w:t>
      </w:r>
      <w:r w:rsidRPr="00693B69">
        <w:rPr>
          <w:rFonts w:ascii="Garamond" w:hAnsi="Garamond" w:cs="Arial"/>
          <w:color w:val="auto"/>
          <w:sz w:val="22"/>
          <w:szCs w:val="22"/>
        </w:rPr>
        <w:t>rants.gov.</w:t>
      </w:r>
      <w:r w:rsidR="00BE7760" w:rsidRPr="00693B69">
        <w:rPr>
          <w:rFonts w:ascii="Garamond" w:hAnsi="Garamond" w:cs="Arial"/>
          <w:color w:val="auto"/>
          <w:sz w:val="22"/>
          <w:szCs w:val="22"/>
        </w:rPr>
        <w:t xml:space="preserve"> </w:t>
      </w:r>
      <w:r w:rsidRPr="00693B69">
        <w:rPr>
          <w:rFonts w:ascii="Garamond" w:hAnsi="Garamond" w:cs="Arial"/>
          <w:color w:val="auto"/>
          <w:sz w:val="22"/>
          <w:szCs w:val="22"/>
        </w:rPr>
        <w:t>To check on the status of your application and see the date and t</w:t>
      </w:r>
      <w:r w:rsidR="000F1005">
        <w:rPr>
          <w:rFonts w:ascii="Garamond" w:hAnsi="Garamond" w:cs="Arial"/>
          <w:color w:val="auto"/>
          <w:sz w:val="22"/>
          <w:szCs w:val="22"/>
        </w:rPr>
        <w:t>ime it was received, log on to G</w:t>
      </w:r>
      <w:r w:rsidRPr="00693B69">
        <w:rPr>
          <w:rFonts w:ascii="Garamond" w:hAnsi="Garamond" w:cs="Arial"/>
          <w:color w:val="auto"/>
          <w:sz w:val="22"/>
          <w:szCs w:val="22"/>
        </w:rPr>
        <w:t>rants.gov and click on the “Track My Application” li</w:t>
      </w:r>
      <w:r w:rsidR="004B6C20" w:rsidRPr="00693B69">
        <w:rPr>
          <w:rFonts w:ascii="Garamond" w:hAnsi="Garamond" w:cs="Arial"/>
          <w:color w:val="auto"/>
          <w:sz w:val="22"/>
          <w:szCs w:val="22"/>
        </w:rPr>
        <w:t>nk from the left-hand menu.</w:t>
      </w:r>
    </w:p>
    <w:p w:rsidR="007F7A67" w:rsidRPr="00693B69" w:rsidRDefault="007F7A67" w:rsidP="00C87690">
      <w:pPr>
        <w:pStyle w:val="Default"/>
        <w:spacing w:after="120" w:line="276" w:lineRule="auto"/>
        <w:rPr>
          <w:rFonts w:ascii="Garamond" w:hAnsi="Garamond" w:cs="Arial"/>
          <w:color w:val="auto"/>
          <w:sz w:val="22"/>
          <w:szCs w:val="22"/>
        </w:rPr>
      </w:pPr>
      <w:r w:rsidRPr="00693B69">
        <w:rPr>
          <w:rFonts w:ascii="Garamond" w:hAnsi="Garamond" w:cs="Arial"/>
          <w:color w:val="auto"/>
          <w:sz w:val="22"/>
          <w:szCs w:val="22"/>
        </w:rPr>
        <w:t>If you experien</w:t>
      </w:r>
      <w:r w:rsidR="000F1005">
        <w:rPr>
          <w:rFonts w:ascii="Garamond" w:hAnsi="Garamond" w:cs="Arial"/>
          <w:color w:val="auto"/>
          <w:sz w:val="22"/>
          <w:szCs w:val="22"/>
        </w:rPr>
        <w:t>ce a technical difficulty with G</w:t>
      </w:r>
      <w:r w:rsidRPr="00693B69">
        <w:rPr>
          <w:rFonts w:ascii="Garamond" w:hAnsi="Garamond" w:cs="Arial"/>
          <w:color w:val="auto"/>
          <w:sz w:val="22"/>
          <w:szCs w:val="22"/>
        </w:rPr>
        <w:t>rants.gov (i.e., system problems or glit</w:t>
      </w:r>
      <w:r w:rsidR="000F1005">
        <w:rPr>
          <w:rFonts w:ascii="Garamond" w:hAnsi="Garamond" w:cs="Arial"/>
          <w:color w:val="auto"/>
          <w:sz w:val="22"/>
          <w:szCs w:val="22"/>
        </w:rPr>
        <w:t>ches with the operation of the G</w:t>
      </w:r>
      <w:r w:rsidRPr="00693B69">
        <w:rPr>
          <w:rFonts w:ascii="Garamond" w:hAnsi="Garamond" w:cs="Arial"/>
          <w:color w:val="auto"/>
          <w:sz w:val="22"/>
          <w:szCs w:val="22"/>
        </w:rPr>
        <w:t>rants.gov website itself) that you believe threatens your ability to submi</w:t>
      </w:r>
      <w:r w:rsidR="00083C66">
        <w:rPr>
          <w:rFonts w:ascii="Garamond" w:hAnsi="Garamond" w:cs="Arial"/>
          <w:color w:val="auto"/>
          <w:sz w:val="22"/>
          <w:szCs w:val="22"/>
        </w:rPr>
        <w:t>t your application</w:t>
      </w:r>
      <w:r w:rsidR="006F238B">
        <w:rPr>
          <w:rFonts w:ascii="Garamond" w:hAnsi="Garamond" w:cs="Arial"/>
          <w:color w:val="auto"/>
          <w:sz w:val="22"/>
          <w:szCs w:val="22"/>
        </w:rPr>
        <w:t xml:space="preserve"> i) P</w:t>
      </w:r>
      <w:r w:rsidRPr="00693B69">
        <w:rPr>
          <w:rFonts w:ascii="Garamond" w:hAnsi="Garamond" w:cs="Arial"/>
          <w:color w:val="auto"/>
          <w:sz w:val="22"/>
          <w:szCs w:val="22"/>
        </w:rPr>
        <w:t>rint any error messa</w:t>
      </w:r>
      <w:r w:rsidR="006F238B">
        <w:rPr>
          <w:rFonts w:ascii="Garamond" w:hAnsi="Garamond" w:cs="Arial"/>
          <w:color w:val="auto"/>
          <w:sz w:val="22"/>
          <w:szCs w:val="22"/>
        </w:rPr>
        <w:t>ge received; and ii) C</w:t>
      </w:r>
      <w:r w:rsidR="000F1005">
        <w:rPr>
          <w:rFonts w:ascii="Garamond" w:hAnsi="Garamond" w:cs="Arial"/>
          <w:color w:val="auto"/>
          <w:sz w:val="22"/>
          <w:szCs w:val="22"/>
        </w:rPr>
        <w:t>all the G</w:t>
      </w:r>
      <w:r w:rsidRPr="00693B69">
        <w:rPr>
          <w:rFonts w:ascii="Garamond" w:hAnsi="Garamond" w:cs="Arial"/>
          <w:color w:val="auto"/>
          <w:sz w:val="22"/>
          <w:szCs w:val="22"/>
        </w:rPr>
        <w:t>rants.gov Contact Center at 1-800-518-4726 for immediate assistance.</w:t>
      </w:r>
      <w:r w:rsidR="00BE7760" w:rsidRPr="00693B69">
        <w:rPr>
          <w:rFonts w:ascii="Garamond" w:hAnsi="Garamond" w:cs="Arial"/>
          <w:color w:val="auto"/>
          <w:sz w:val="22"/>
          <w:szCs w:val="22"/>
        </w:rPr>
        <w:t xml:space="preserve"> </w:t>
      </w:r>
      <w:r w:rsidRPr="00693B69">
        <w:rPr>
          <w:rFonts w:ascii="Garamond" w:hAnsi="Garamond" w:cs="Arial"/>
          <w:color w:val="auto"/>
          <w:sz w:val="22"/>
          <w:szCs w:val="22"/>
        </w:rPr>
        <w:t xml:space="preserve">Ensure that you obtain a case number regarding your communications with </w:t>
      </w:r>
      <w:r w:rsidR="00052728">
        <w:rPr>
          <w:rFonts w:ascii="Garamond" w:hAnsi="Garamond" w:cs="Arial"/>
          <w:color w:val="auto"/>
          <w:sz w:val="22"/>
          <w:szCs w:val="22"/>
        </w:rPr>
        <w:t>G</w:t>
      </w:r>
      <w:r w:rsidRPr="00693B69">
        <w:rPr>
          <w:rFonts w:ascii="Garamond" w:hAnsi="Garamond" w:cs="Arial"/>
          <w:color w:val="auto"/>
          <w:sz w:val="22"/>
          <w:szCs w:val="22"/>
        </w:rPr>
        <w:t>rants.gov.</w:t>
      </w:r>
      <w:r w:rsidR="00BE7760" w:rsidRPr="00693B69">
        <w:rPr>
          <w:rFonts w:ascii="Garamond" w:hAnsi="Garamond" w:cs="Arial"/>
          <w:color w:val="auto"/>
          <w:sz w:val="22"/>
          <w:szCs w:val="22"/>
        </w:rPr>
        <w:t xml:space="preserve"> </w:t>
      </w:r>
      <w:r w:rsidRPr="00693B69">
        <w:rPr>
          <w:rFonts w:ascii="Garamond" w:hAnsi="Garamond" w:cs="Arial"/>
          <w:iCs/>
          <w:color w:val="auto"/>
          <w:sz w:val="22"/>
          <w:szCs w:val="22"/>
        </w:rPr>
        <w:t>NOTE</w:t>
      </w:r>
      <w:r w:rsidRPr="00693B69">
        <w:rPr>
          <w:rFonts w:ascii="Garamond" w:hAnsi="Garamond" w:cs="Arial"/>
          <w:color w:val="auto"/>
          <w:sz w:val="22"/>
          <w:szCs w:val="22"/>
        </w:rPr>
        <w:t>:</w:t>
      </w:r>
      <w:r w:rsidR="00BE7760" w:rsidRPr="00693B69">
        <w:rPr>
          <w:rFonts w:ascii="Garamond" w:hAnsi="Garamond" w:cs="Arial"/>
          <w:color w:val="auto"/>
          <w:sz w:val="22"/>
          <w:szCs w:val="22"/>
        </w:rPr>
        <w:t xml:space="preserve">  </w:t>
      </w:r>
      <w:r w:rsidRPr="00693B69">
        <w:rPr>
          <w:rFonts w:ascii="Garamond" w:hAnsi="Garamond" w:cs="Arial"/>
          <w:color w:val="auto"/>
          <w:sz w:val="22"/>
          <w:szCs w:val="22"/>
        </w:rPr>
        <w:t xml:space="preserve">Problems with an Applicant’s own computer system or equipment are </w:t>
      </w:r>
      <w:r w:rsidRPr="00693B69">
        <w:rPr>
          <w:rFonts w:ascii="Garamond" w:hAnsi="Garamond" w:cs="Arial"/>
          <w:b/>
          <w:color w:val="auto"/>
          <w:sz w:val="22"/>
          <w:szCs w:val="22"/>
          <w:u w:val="single"/>
        </w:rPr>
        <w:t>not</w:t>
      </w:r>
      <w:r w:rsidRPr="00693B69">
        <w:rPr>
          <w:rFonts w:ascii="Garamond" w:hAnsi="Garamond" w:cs="Arial"/>
          <w:color w:val="auto"/>
          <w:sz w:val="22"/>
          <w:szCs w:val="22"/>
        </w:rPr>
        <w:t xml:space="preserve"> consider</w:t>
      </w:r>
      <w:r w:rsidR="000F1005">
        <w:rPr>
          <w:rFonts w:ascii="Garamond" w:hAnsi="Garamond" w:cs="Arial"/>
          <w:color w:val="auto"/>
          <w:sz w:val="22"/>
          <w:szCs w:val="22"/>
        </w:rPr>
        <w:t>ed technical difficulties with G</w:t>
      </w:r>
      <w:r w:rsidRPr="00693B69">
        <w:rPr>
          <w:rFonts w:ascii="Garamond" w:hAnsi="Garamond" w:cs="Arial"/>
          <w:color w:val="auto"/>
          <w:sz w:val="22"/>
          <w:szCs w:val="22"/>
        </w:rPr>
        <w:t>rants.gov.</w:t>
      </w:r>
      <w:r w:rsidR="00BE7760" w:rsidRPr="00693B69">
        <w:rPr>
          <w:rFonts w:ascii="Garamond" w:hAnsi="Garamond" w:cs="Arial"/>
          <w:color w:val="auto"/>
          <w:sz w:val="22"/>
          <w:szCs w:val="22"/>
        </w:rPr>
        <w:t xml:space="preserve"> </w:t>
      </w:r>
      <w:r w:rsidRPr="00693B69">
        <w:rPr>
          <w:rFonts w:ascii="Garamond" w:hAnsi="Garamond" w:cs="Arial"/>
          <w:color w:val="auto"/>
          <w:sz w:val="22"/>
          <w:szCs w:val="22"/>
        </w:rPr>
        <w:t xml:space="preserve">Similarly, an Applicant’s </w:t>
      </w:r>
      <w:r w:rsidR="006F238B">
        <w:rPr>
          <w:rFonts w:ascii="Garamond" w:hAnsi="Garamond" w:cs="Arial"/>
          <w:color w:val="auto"/>
          <w:sz w:val="22"/>
          <w:szCs w:val="22"/>
        </w:rPr>
        <w:t>failure to: i) O</w:t>
      </w:r>
      <w:r w:rsidRPr="00693B69">
        <w:rPr>
          <w:rFonts w:ascii="Garamond" w:hAnsi="Garamond" w:cs="Arial"/>
          <w:color w:val="auto"/>
          <w:sz w:val="22"/>
          <w:szCs w:val="22"/>
        </w:rPr>
        <w:t xml:space="preserve">btain a DUNS number or complete the </w:t>
      </w:r>
      <w:r w:rsidR="002F651B" w:rsidRPr="00693B69">
        <w:rPr>
          <w:rFonts w:ascii="Garamond" w:hAnsi="Garamond" w:cs="Arial"/>
          <w:color w:val="auto"/>
          <w:sz w:val="22"/>
          <w:szCs w:val="22"/>
        </w:rPr>
        <w:t>SAM</w:t>
      </w:r>
      <w:r w:rsidR="000F1005">
        <w:rPr>
          <w:rFonts w:ascii="Garamond" w:hAnsi="Garamond" w:cs="Arial"/>
          <w:color w:val="auto"/>
          <w:sz w:val="22"/>
          <w:szCs w:val="22"/>
        </w:rPr>
        <w:t xml:space="preserve"> or G</w:t>
      </w:r>
      <w:r w:rsidRPr="00693B69">
        <w:rPr>
          <w:rFonts w:ascii="Garamond" w:hAnsi="Garamond" w:cs="Arial"/>
          <w:color w:val="auto"/>
          <w:sz w:val="22"/>
          <w:szCs w:val="22"/>
        </w:rPr>
        <w:t>rants.gov registration process;</w:t>
      </w:r>
      <w:r w:rsidR="006F238B">
        <w:rPr>
          <w:rFonts w:ascii="Garamond" w:hAnsi="Garamond" w:cs="Arial"/>
          <w:color w:val="auto"/>
          <w:sz w:val="22"/>
          <w:szCs w:val="22"/>
        </w:rPr>
        <w:t xml:space="preserve"> ii) E</w:t>
      </w:r>
      <w:r w:rsidRPr="00693B69">
        <w:rPr>
          <w:rFonts w:ascii="Garamond" w:hAnsi="Garamond" w:cs="Arial"/>
          <w:color w:val="auto"/>
          <w:sz w:val="22"/>
          <w:szCs w:val="22"/>
        </w:rPr>
        <w:t>nsure that an A</w:t>
      </w:r>
      <w:r w:rsidR="006F238B">
        <w:rPr>
          <w:rFonts w:ascii="Garamond" w:hAnsi="Garamond" w:cs="Arial"/>
          <w:color w:val="auto"/>
          <w:sz w:val="22"/>
          <w:szCs w:val="22"/>
        </w:rPr>
        <w:t>OR submits the application; or iii) T</w:t>
      </w:r>
      <w:r w:rsidRPr="00693B69">
        <w:rPr>
          <w:rFonts w:ascii="Garamond" w:hAnsi="Garamond" w:cs="Arial"/>
          <w:color w:val="auto"/>
          <w:sz w:val="22"/>
          <w:szCs w:val="22"/>
        </w:rPr>
        <w:t>ake note</w:t>
      </w:r>
      <w:r w:rsidR="000F1005">
        <w:rPr>
          <w:rFonts w:ascii="Garamond" w:hAnsi="Garamond" w:cs="Arial"/>
          <w:color w:val="auto"/>
          <w:sz w:val="22"/>
          <w:szCs w:val="22"/>
        </w:rPr>
        <w:t xml:space="preserve"> of and act upon an email from G</w:t>
      </w:r>
      <w:r w:rsidRPr="00693B69">
        <w:rPr>
          <w:rFonts w:ascii="Garamond" w:hAnsi="Garamond" w:cs="Arial"/>
          <w:color w:val="auto"/>
          <w:sz w:val="22"/>
          <w:szCs w:val="22"/>
        </w:rPr>
        <w:t xml:space="preserve">rants.gov rejecting its application due to errors, are </w:t>
      </w:r>
      <w:r w:rsidRPr="00693B69">
        <w:rPr>
          <w:rFonts w:ascii="Garamond" w:hAnsi="Garamond" w:cs="Arial"/>
          <w:b/>
          <w:color w:val="auto"/>
          <w:sz w:val="22"/>
          <w:szCs w:val="22"/>
          <w:u w:val="single"/>
        </w:rPr>
        <w:t>not</w:t>
      </w:r>
      <w:r w:rsidRPr="00693B69">
        <w:rPr>
          <w:rFonts w:ascii="Garamond" w:hAnsi="Garamond" w:cs="Arial"/>
          <w:color w:val="auto"/>
          <w:sz w:val="22"/>
          <w:szCs w:val="22"/>
        </w:rPr>
        <w:t xml:space="preserve"> considered technical difficulties.</w:t>
      </w:r>
      <w:r w:rsidR="00BE7760" w:rsidRPr="00693B69">
        <w:rPr>
          <w:rFonts w:ascii="Garamond" w:hAnsi="Garamond" w:cs="Arial"/>
          <w:color w:val="auto"/>
          <w:sz w:val="22"/>
          <w:szCs w:val="22"/>
        </w:rPr>
        <w:t xml:space="preserve"> </w:t>
      </w:r>
      <w:r w:rsidR="000F1005">
        <w:rPr>
          <w:rFonts w:ascii="Garamond" w:hAnsi="Garamond" w:cs="Arial"/>
          <w:color w:val="auto"/>
          <w:sz w:val="22"/>
          <w:szCs w:val="22"/>
        </w:rPr>
        <w:t>A G</w:t>
      </w:r>
      <w:r w:rsidRPr="00693B69">
        <w:rPr>
          <w:rFonts w:ascii="Garamond" w:hAnsi="Garamond" w:cs="Arial"/>
          <w:color w:val="auto"/>
          <w:sz w:val="22"/>
          <w:szCs w:val="22"/>
        </w:rPr>
        <w:t xml:space="preserve">rants.gov technical difficulty is an issue occurring in connection with the operations of </w:t>
      </w:r>
      <w:r w:rsidR="00052728">
        <w:rPr>
          <w:rFonts w:ascii="Garamond" w:hAnsi="Garamond" w:cs="Arial"/>
          <w:color w:val="auto"/>
          <w:sz w:val="22"/>
          <w:szCs w:val="22"/>
        </w:rPr>
        <w:t>G</w:t>
      </w:r>
      <w:r w:rsidRPr="00693B69">
        <w:rPr>
          <w:rFonts w:ascii="Garamond" w:hAnsi="Garamond" w:cs="Arial"/>
          <w:color w:val="auto"/>
          <w:sz w:val="22"/>
          <w:szCs w:val="22"/>
        </w:rPr>
        <w:t>rants.gov itself, such as th</w:t>
      </w:r>
      <w:r w:rsidR="00052728">
        <w:rPr>
          <w:rFonts w:ascii="Garamond" w:hAnsi="Garamond" w:cs="Arial"/>
          <w:color w:val="auto"/>
          <w:sz w:val="22"/>
          <w:szCs w:val="22"/>
        </w:rPr>
        <w:t>e temporary loss of service by G</w:t>
      </w:r>
      <w:r w:rsidRPr="00693B69">
        <w:rPr>
          <w:rFonts w:ascii="Garamond" w:hAnsi="Garamond" w:cs="Arial"/>
          <w:color w:val="auto"/>
          <w:sz w:val="22"/>
          <w:szCs w:val="22"/>
        </w:rPr>
        <w:t>rants.gov due to an unexpected volume of traffic or failure of information technology systems, both</w:t>
      </w:r>
      <w:r w:rsidR="004B6C20" w:rsidRPr="00693B69">
        <w:rPr>
          <w:rFonts w:ascii="Garamond" w:hAnsi="Garamond" w:cs="Arial"/>
          <w:color w:val="auto"/>
          <w:sz w:val="22"/>
          <w:szCs w:val="22"/>
        </w:rPr>
        <w:t xml:space="preserve"> of which are rare occurrences.</w:t>
      </w:r>
    </w:p>
    <w:p w:rsidR="007F7A67" w:rsidRPr="00693B69" w:rsidRDefault="007F7A67" w:rsidP="00C87690">
      <w:pPr>
        <w:pStyle w:val="Default"/>
        <w:spacing w:after="120" w:line="276" w:lineRule="auto"/>
        <w:rPr>
          <w:rFonts w:ascii="Garamond" w:hAnsi="Garamond" w:cs="Arial"/>
          <w:color w:val="auto"/>
          <w:sz w:val="22"/>
          <w:szCs w:val="22"/>
        </w:rPr>
      </w:pPr>
      <w:r w:rsidRPr="00693B69">
        <w:rPr>
          <w:rFonts w:ascii="Garamond" w:hAnsi="Garamond" w:cs="Arial"/>
          <w:color w:val="auto"/>
          <w:sz w:val="22"/>
          <w:szCs w:val="22"/>
        </w:rPr>
        <w:lastRenderedPageBreak/>
        <w:t>Applicants should use the following link to o</w:t>
      </w:r>
      <w:r w:rsidR="000F1005">
        <w:rPr>
          <w:rFonts w:ascii="Garamond" w:hAnsi="Garamond" w:cs="Arial"/>
          <w:color w:val="auto"/>
          <w:sz w:val="22"/>
          <w:szCs w:val="22"/>
        </w:rPr>
        <w:t>btain assistance in navigating G</w:t>
      </w:r>
      <w:r w:rsidRPr="00693B69">
        <w:rPr>
          <w:rFonts w:ascii="Garamond" w:hAnsi="Garamond" w:cs="Arial"/>
          <w:color w:val="auto"/>
          <w:sz w:val="22"/>
          <w:szCs w:val="22"/>
        </w:rPr>
        <w:t xml:space="preserve">rants.gov and access a list of useful resources: </w:t>
      </w:r>
      <w:hyperlink r:id="rId41" w:history="1">
        <w:r w:rsidR="00E563B8" w:rsidRPr="00693B69">
          <w:rPr>
            <w:rStyle w:val="Hyperlink"/>
            <w:rFonts w:ascii="Garamond" w:hAnsi="Garamond" w:cs="Arial"/>
            <w:sz w:val="22"/>
            <w:szCs w:val="22"/>
          </w:rPr>
          <w:t>http://www.grants.gov/web/grants/applicants/applicant-faqs.html</w:t>
        </w:r>
      </w:hyperlink>
      <w:r w:rsidR="00E563B8" w:rsidRPr="00693B69">
        <w:rPr>
          <w:rFonts w:ascii="Garamond" w:hAnsi="Garamond" w:cs="Arial"/>
          <w:color w:val="auto"/>
          <w:sz w:val="22"/>
          <w:szCs w:val="22"/>
        </w:rPr>
        <w:t xml:space="preserve">. </w:t>
      </w:r>
      <w:r w:rsidRPr="00693B69">
        <w:rPr>
          <w:rFonts w:ascii="Garamond" w:hAnsi="Garamond" w:cs="Arial"/>
          <w:color w:val="auto"/>
          <w:sz w:val="22"/>
          <w:szCs w:val="22"/>
        </w:rPr>
        <w:t>If you have a question that is not addressed under the “Applicant FAQs,” try consulting the “Appli</w:t>
      </w:r>
      <w:r w:rsidR="000F1005">
        <w:rPr>
          <w:rFonts w:ascii="Garamond" w:hAnsi="Garamond" w:cs="Arial"/>
          <w:color w:val="auto"/>
          <w:sz w:val="22"/>
          <w:szCs w:val="22"/>
        </w:rPr>
        <w:t>cant User Guide” or contacting G</w:t>
      </w:r>
      <w:r w:rsidRPr="00693B69">
        <w:rPr>
          <w:rFonts w:ascii="Garamond" w:hAnsi="Garamond" w:cs="Arial"/>
          <w:color w:val="auto"/>
          <w:sz w:val="22"/>
          <w:szCs w:val="22"/>
        </w:rPr>
        <w:t xml:space="preserve">rants.gov via email at </w:t>
      </w:r>
      <w:hyperlink r:id="rId42" w:history="1">
        <w:r w:rsidRPr="00693B69">
          <w:rPr>
            <w:rStyle w:val="Hyperlink"/>
            <w:rFonts w:ascii="Garamond" w:hAnsi="Garamond" w:cs="Arial"/>
            <w:sz w:val="22"/>
            <w:szCs w:val="22"/>
          </w:rPr>
          <w:t>support@grants.gov</w:t>
        </w:r>
      </w:hyperlink>
      <w:r w:rsidRPr="00693B69">
        <w:rPr>
          <w:rFonts w:ascii="Garamond" w:hAnsi="Garamond" w:cs="Arial"/>
          <w:color w:val="auto"/>
          <w:sz w:val="22"/>
          <w:szCs w:val="22"/>
        </w:rPr>
        <w:t xml:space="preserve"> or telephone at 1-800-518-4726.</w:t>
      </w:r>
      <w:r w:rsidR="00BE7760" w:rsidRPr="00693B69">
        <w:rPr>
          <w:rFonts w:ascii="Garamond" w:hAnsi="Garamond" w:cs="Arial"/>
          <w:color w:val="auto"/>
          <w:sz w:val="22"/>
          <w:szCs w:val="22"/>
        </w:rPr>
        <w:t xml:space="preserve"> </w:t>
      </w:r>
      <w:r w:rsidRPr="00693B69">
        <w:rPr>
          <w:rFonts w:ascii="Garamond" w:hAnsi="Garamond" w:cs="Arial"/>
          <w:color w:val="auto"/>
          <w:sz w:val="22"/>
          <w:szCs w:val="22"/>
        </w:rPr>
        <w:t xml:space="preserve">The </w:t>
      </w:r>
      <w:r w:rsidR="001B188F">
        <w:rPr>
          <w:rFonts w:ascii="Garamond" w:hAnsi="Garamond" w:cs="Arial"/>
          <w:color w:val="auto"/>
          <w:sz w:val="22"/>
          <w:szCs w:val="22"/>
        </w:rPr>
        <w:t>G</w:t>
      </w:r>
      <w:r w:rsidRPr="00693B69">
        <w:rPr>
          <w:rFonts w:ascii="Garamond" w:hAnsi="Garamond" w:cs="Arial"/>
          <w:color w:val="auto"/>
          <w:sz w:val="22"/>
          <w:szCs w:val="22"/>
        </w:rPr>
        <w:t>rants.gov Contact Center is open 24</w:t>
      </w:r>
      <w:r w:rsidR="00C15D6F" w:rsidRPr="00693B69">
        <w:rPr>
          <w:rFonts w:ascii="Garamond" w:hAnsi="Garamond" w:cs="Arial"/>
          <w:color w:val="auto"/>
          <w:sz w:val="22"/>
          <w:szCs w:val="22"/>
        </w:rPr>
        <w:t xml:space="preserve"> hours a day, seven days a week.</w:t>
      </w:r>
    </w:p>
    <w:p w:rsidR="007F7A67" w:rsidRPr="00693B69" w:rsidRDefault="007F7A67" w:rsidP="00C87690">
      <w:pPr>
        <w:pStyle w:val="Heading1"/>
        <w:spacing w:after="120"/>
        <w:rPr>
          <w:rFonts w:cs="Arial"/>
        </w:rPr>
      </w:pPr>
      <w:r w:rsidRPr="00693B69">
        <w:rPr>
          <w:rFonts w:cs="Arial"/>
        </w:rPr>
        <w:t>Required Proposal Submission Dates</w:t>
      </w:r>
    </w:p>
    <w:p w:rsidR="00200DF3" w:rsidRPr="00693B69" w:rsidRDefault="00BB4700" w:rsidP="00C87690">
      <w:pPr>
        <w:autoSpaceDE w:val="0"/>
        <w:autoSpaceDN w:val="0"/>
        <w:adjustRightInd w:val="0"/>
        <w:spacing w:after="120"/>
        <w:rPr>
          <w:rFonts w:ascii="Garamond" w:hAnsi="Garamond" w:cs="Arial"/>
          <w:color w:val="000000"/>
        </w:rPr>
      </w:pPr>
      <w:r w:rsidRPr="00693B69">
        <w:rPr>
          <w:rFonts w:ascii="Garamond" w:hAnsi="Garamond" w:cs="Arial"/>
          <w:b/>
          <w:bCs/>
        </w:rPr>
        <w:t xml:space="preserve">Each Applicant is required to submit its proposal electronically via </w:t>
      </w:r>
      <w:hyperlink r:id="rId43" w:history="1">
        <w:r w:rsidRPr="00693B69">
          <w:rPr>
            <w:rStyle w:val="Hyperlink"/>
            <w:rFonts w:ascii="Garamond" w:hAnsi="Garamond" w:cs="Arial"/>
            <w:b/>
            <w:bCs/>
          </w:rPr>
          <w:t>www.grants.gov</w:t>
        </w:r>
      </w:hyperlink>
      <w:r w:rsidR="003750F9">
        <w:rPr>
          <w:rFonts w:ascii="Garamond" w:hAnsi="Garamond" w:cs="Arial"/>
          <w:b/>
          <w:bCs/>
        </w:rPr>
        <w:t xml:space="preserve"> no later than 4:00</w:t>
      </w:r>
      <w:r w:rsidRPr="00693B69">
        <w:rPr>
          <w:rFonts w:ascii="Garamond" w:hAnsi="Garamond" w:cs="Arial"/>
          <w:b/>
          <w:bCs/>
        </w:rPr>
        <w:t xml:space="preserve"> p.m. Eastern Time on </w:t>
      </w:r>
      <w:r w:rsidR="00AF4BD8">
        <w:rPr>
          <w:rFonts w:ascii="Garamond" w:hAnsi="Garamond" w:cs="Arial"/>
          <w:b/>
          <w:bCs/>
          <w:highlight w:val="yellow"/>
        </w:rPr>
        <w:t>July 21, 201</w:t>
      </w:r>
      <w:r w:rsidR="00AF4BD8" w:rsidRPr="00AF4BD8">
        <w:rPr>
          <w:rFonts w:ascii="Garamond" w:hAnsi="Garamond" w:cs="Arial"/>
          <w:b/>
          <w:bCs/>
          <w:highlight w:val="yellow"/>
        </w:rPr>
        <w:t>7</w:t>
      </w:r>
      <w:r w:rsidRPr="00693B69">
        <w:rPr>
          <w:rFonts w:ascii="Garamond" w:hAnsi="Garamond" w:cs="Arial"/>
          <w:b/>
          <w:bCs/>
        </w:rPr>
        <w:t xml:space="preserve"> for fiscal year funded entities</w:t>
      </w:r>
      <w:r w:rsidR="00C3001E" w:rsidRPr="00693B69">
        <w:rPr>
          <w:rFonts w:ascii="Garamond" w:hAnsi="Garamond" w:cs="Arial"/>
          <w:b/>
          <w:bCs/>
        </w:rPr>
        <w:t>,</w:t>
      </w:r>
      <w:r w:rsidRPr="00693B69">
        <w:rPr>
          <w:rFonts w:ascii="Garamond" w:hAnsi="Garamond" w:cs="Arial"/>
          <w:b/>
          <w:bCs/>
        </w:rPr>
        <w:t xml:space="preserve"> or </w:t>
      </w:r>
      <w:r w:rsidR="003750F9">
        <w:rPr>
          <w:rFonts w:ascii="Garamond" w:hAnsi="Garamond" w:cs="Arial"/>
          <w:b/>
          <w:bCs/>
        </w:rPr>
        <w:t>4:00</w:t>
      </w:r>
      <w:r w:rsidR="00A94341" w:rsidRPr="00693B69">
        <w:rPr>
          <w:rFonts w:ascii="Garamond" w:hAnsi="Garamond" w:cs="Arial"/>
          <w:b/>
          <w:bCs/>
        </w:rPr>
        <w:t xml:space="preserve"> p.m. Eastern Time </w:t>
      </w:r>
      <w:r w:rsidR="00A94341" w:rsidRPr="00EE2C91">
        <w:rPr>
          <w:rFonts w:ascii="Garamond" w:hAnsi="Garamond" w:cs="Arial"/>
          <w:b/>
          <w:bCs/>
        </w:rPr>
        <w:t xml:space="preserve">on </w:t>
      </w:r>
      <w:r w:rsidR="00AF4BD8">
        <w:rPr>
          <w:rFonts w:ascii="Garamond" w:hAnsi="Garamond" w:cs="Arial"/>
          <w:b/>
          <w:bCs/>
          <w:highlight w:val="yellow"/>
        </w:rPr>
        <w:t>August 25, 2</w:t>
      </w:r>
      <w:r w:rsidR="00AF4BD8" w:rsidRPr="00AF4BD8">
        <w:rPr>
          <w:rFonts w:ascii="Garamond" w:hAnsi="Garamond" w:cs="Arial"/>
          <w:b/>
          <w:bCs/>
          <w:highlight w:val="yellow"/>
        </w:rPr>
        <w:t>017</w:t>
      </w:r>
      <w:r w:rsidR="00AF4BD8">
        <w:rPr>
          <w:rFonts w:ascii="Garamond" w:hAnsi="Garamond" w:cs="Arial"/>
          <w:b/>
          <w:bCs/>
        </w:rPr>
        <w:t xml:space="preserve"> </w:t>
      </w:r>
      <w:r w:rsidR="00C3001E" w:rsidRPr="00693B69">
        <w:rPr>
          <w:rFonts w:ascii="Garamond" w:hAnsi="Garamond" w:cs="Arial"/>
          <w:b/>
          <w:bCs/>
        </w:rPr>
        <w:t xml:space="preserve">for calendar year funded </w:t>
      </w:r>
      <w:r w:rsidRPr="00693B69">
        <w:rPr>
          <w:rFonts w:ascii="Garamond" w:hAnsi="Garamond" w:cs="Arial"/>
          <w:b/>
          <w:bCs/>
        </w:rPr>
        <w:t>entities.</w:t>
      </w:r>
      <w:r w:rsidR="00BE7760" w:rsidRPr="00693B69">
        <w:rPr>
          <w:rFonts w:ascii="Garamond" w:hAnsi="Garamond" w:cs="Arial"/>
          <w:b/>
          <w:bCs/>
        </w:rPr>
        <w:t xml:space="preserve"> </w:t>
      </w:r>
      <w:r w:rsidR="00200DF3" w:rsidRPr="00693B69">
        <w:rPr>
          <w:rFonts w:ascii="Garamond" w:hAnsi="Garamond" w:cs="Arial"/>
          <w:color w:val="000000"/>
        </w:rPr>
        <w:t>Because of the pre-conditions for submitting applic</w:t>
      </w:r>
      <w:r w:rsidR="00083C66">
        <w:rPr>
          <w:rFonts w:ascii="Garamond" w:hAnsi="Garamond" w:cs="Arial"/>
          <w:color w:val="000000"/>
        </w:rPr>
        <w:t>ations via G</w:t>
      </w:r>
      <w:r w:rsidR="00200DF3" w:rsidRPr="00693B69">
        <w:rPr>
          <w:rFonts w:ascii="Garamond" w:hAnsi="Garamond" w:cs="Arial"/>
          <w:color w:val="000000"/>
        </w:rPr>
        <w:t>rants.gov and the potential for encountering technical difficulties in using that site, Applicants are st</w:t>
      </w:r>
      <w:r w:rsidR="000F1005">
        <w:rPr>
          <w:rFonts w:ascii="Garamond" w:hAnsi="Garamond" w:cs="Arial"/>
          <w:color w:val="000000"/>
        </w:rPr>
        <w:t>rongly encouraged to log on to G</w:t>
      </w:r>
      <w:r w:rsidR="00200DF3" w:rsidRPr="00693B69">
        <w:rPr>
          <w:rFonts w:ascii="Garamond" w:hAnsi="Garamond" w:cs="Arial"/>
          <w:color w:val="000000"/>
        </w:rPr>
        <w:t xml:space="preserve">rants.gov and review the submission instructions early. </w:t>
      </w:r>
      <w:r w:rsidR="00C3001E" w:rsidRPr="00693B69">
        <w:rPr>
          <w:rFonts w:ascii="Garamond" w:hAnsi="Garamond" w:cs="Arial"/>
          <w:color w:val="000000"/>
        </w:rPr>
        <w:t xml:space="preserve"> </w:t>
      </w:r>
      <w:r w:rsidR="00200DF3" w:rsidRPr="00693B69">
        <w:rPr>
          <w:rFonts w:ascii="Garamond" w:hAnsi="Garamond" w:cs="Arial"/>
          <w:b/>
          <w:bCs/>
          <w:color w:val="000000"/>
        </w:rPr>
        <w:t>DO NOT WAIT UNTIL THE CLOSING DATE TO BEGIN THE SUBMISSION PROCESS</w:t>
      </w:r>
      <w:r w:rsidR="00200DF3" w:rsidRPr="00693B69">
        <w:rPr>
          <w:rFonts w:ascii="Garamond" w:hAnsi="Garamond" w:cs="Arial"/>
          <w:color w:val="000000"/>
        </w:rPr>
        <w:t>. Applicants bear sole responsibility for ensuring their proposals are submitted and re</w:t>
      </w:r>
      <w:r w:rsidR="00246C23" w:rsidRPr="00693B69">
        <w:rPr>
          <w:rFonts w:ascii="Garamond" w:hAnsi="Garamond" w:cs="Arial"/>
          <w:color w:val="000000"/>
        </w:rPr>
        <w:t>ceived before the closing date.</w:t>
      </w:r>
    </w:p>
    <w:p w:rsidR="00200DF3" w:rsidRPr="00693B69" w:rsidRDefault="00200DF3" w:rsidP="00C87690">
      <w:pPr>
        <w:autoSpaceDE w:val="0"/>
        <w:autoSpaceDN w:val="0"/>
        <w:adjustRightInd w:val="0"/>
        <w:spacing w:after="120"/>
        <w:rPr>
          <w:rFonts w:ascii="Garamond" w:hAnsi="Garamond" w:cs="Arial"/>
          <w:color w:val="000000"/>
        </w:rPr>
      </w:pPr>
      <w:r w:rsidRPr="00693B69">
        <w:rPr>
          <w:rFonts w:ascii="Garamond" w:hAnsi="Garamond" w:cs="Arial"/>
          <w:color w:val="000000"/>
        </w:rPr>
        <w:t xml:space="preserve">SBA will consider the date and time stamp </w:t>
      </w:r>
      <w:r w:rsidR="000F1005">
        <w:rPr>
          <w:rFonts w:ascii="Garamond" w:hAnsi="Garamond" w:cs="Arial"/>
          <w:color w:val="000000"/>
        </w:rPr>
        <w:t>on the validation generated by G</w:t>
      </w:r>
      <w:r w:rsidRPr="00693B69">
        <w:rPr>
          <w:rFonts w:ascii="Garamond" w:hAnsi="Garamond" w:cs="Arial"/>
          <w:color w:val="000000"/>
        </w:rPr>
        <w:t>rants.gov as the official submission time. A pro</w:t>
      </w:r>
      <w:r w:rsidR="005B615C">
        <w:rPr>
          <w:rFonts w:ascii="Garamond" w:hAnsi="Garamond" w:cs="Arial"/>
          <w:color w:val="000000"/>
        </w:rPr>
        <w:t>posal that is not received by G</w:t>
      </w:r>
      <w:r w:rsidRPr="00693B69">
        <w:rPr>
          <w:rFonts w:ascii="Garamond" w:hAnsi="Garamond" w:cs="Arial"/>
          <w:color w:val="000000"/>
        </w:rPr>
        <w:t xml:space="preserve">rants.gov before the closing date of this </w:t>
      </w:r>
      <w:r w:rsidR="00B365E5" w:rsidRPr="00B365E5">
        <w:rPr>
          <w:rFonts w:ascii="Garamond" w:hAnsi="Garamond" w:cs="Arial"/>
          <w:color w:val="000000"/>
          <w:highlight w:val="yellow"/>
        </w:rPr>
        <w:t>Program</w:t>
      </w:r>
      <w:r w:rsidR="00B365E5">
        <w:rPr>
          <w:rFonts w:ascii="Garamond" w:hAnsi="Garamond" w:cs="Arial"/>
          <w:color w:val="000000"/>
        </w:rPr>
        <w:t xml:space="preserve"> </w:t>
      </w:r>
      <w:r w:rsidRPr="00693B69">
        <w:rPr>
          <w:rFonts w:ascii="Garamond" w:hAnsi="Garamond" w:cs="Arial"/>
          <w:color w:val="000000"/>
        </w:rPr>
        <w:t xml:space="preserve">Announcement will be rejected without being evaluated, unless the Applicant can clearly demonstrate through documentation obtained from </w:t>
      </w:r>
      <w:r w:rsidR="00052728">
        <w:rPr>
          <w:rFonts w:ascii="Garamond" w:hAnsi="Garamond" w:cs="Arial"/>
          <w:color w:val="000000"/>
        </w:rPr>
        <w:t>G</w:t>
      </w:r>
      <w:r w:rsidRPr="00693B69">
        <w:rPr>
          <w:rFonts w:ascii="Garamond" w:hAnsi="Garamond" w:cs="Arial"/>
          <w:color w:val="000000"/>
        </w:rPr>
        <w:t xml:space="preserve">rants.gov that it attempted to submit its proposal in a timely manner but was unable to do so solely because of </w:t>
      </w:r>
      <w:r w:rsidR="00052728">
        <w:rPr>
          <w:rFonts w:ascii="Garamond" w:hAnsi="Garamond" w:cs="Arial"/>
          <w:color w:val="000000"/>
        </w:rPr>
        <w:t>G</w:t>
      </w:r>
      <w:r w:rsidRPr="00693B69">
        <w:rPr>
          <w:rFonts w:ascii="Garamond" w:hAnsi="Garamond" w:cs="Arial"/>
          <w:color w:val="000000"/>
        </w:rPr>
        <w:t>rants.gov systems issues. Additionally, SBA will not accept an</w:t>
      </w:r>
      <w:r w:rsidR="00BB4700" w:rsidRPr="00693B69">
        <w:rPr>
          <w:rFonts w:ascii="Garamond" w:hAnsi="Garamond" w:cs="Arial"/>
          <w:color w:val="000000"/>
        </w:rPr>
        <w:t>y changes, additions, revisions</w:t>
      </w:r>
      <w:r w:rsidRPr="00693B69">
        <w:rPr>
          <w:rFonts w:ascii="Garamond" w:hAnsi="Garamond" w:cs="Arial"/>
          <w:color w:val="000000"/>
        </w:rPr>
        <w:t xml:space="preserve"> or deletions to applicatio</w:t>
      </w:r>
      <w:r w:rsidR="00246C23" w:rsidRPr="00693B69">
        <w:rPr>
          <w:rFonts w:ascii="Garamond" w:hAnsi="Garamond" w:cs="Arial"/>
          <w:color w:val="000000"/>
        </w:rPr>
        <w:t>ns made after the closing date.</w:t>
      </w:r>
    </w:p>
    <w:p w:rsidR="007F7A67" w:rsidRPr="00693B69" w:rsidRDefault="00200DF3" w:rsidP="00C87690">
      <w:pPr>
        <w:pStyle w:val="Default"/>
        <w:spacing w:after="120" w:line="276" w:lineRule="auto"/>
        <w:rPr>
          <w:rFonts w:ascii="Garamond" w:hAnsi="Garamond" w:cs="Arial"/>
          <w:sz w:val="22"/>
          <w:szCs w:val="22"/>
        </w:rPr>
      </w:pPr>
      <w:r w:rsidRPr="00693B69">
        <w:rPr>
          <w:rFonts w:ascii="Garamond" w:hAnsi="Garamond" w:cs="Arial"/>
          <w:sz w:val="22"/>
          <w:szCs w:val="22"/>
        </w:rPr>
        <w:t>Applicants should save and print written proof of an</w:t>
      </w:r>
      <w:r w:rsidR="000F1005">
        <w:rPr>
          <w:rFonts w:ascii="Garamond" w:hAnsi="Garamond" w:cs="Arial"/>
          <w:sz w:val="22"/>
          <w:szCs w:val="22"/>
        </w:rPr>
        <w:t xml:space="preserve"> electronic submission made at G</w:t>
      </w:r>
      <w:r w:rsidRPr="00693B69">
        <w:rPr>
          <w:rFonts w:ascii="Garamond" w:hAnsi="Garamond" w:cs="Arial"/>
          <w:sz w:val="22"/>
          <w:szCs w:val="22"/>
        </w:rPr>
        <w:t>rants.gov.</w:t>
      </w:r>
      <w:r w:rsidR="000F1005">
        <w:rPr>
          <w:rFonts w:ascii="Garamond" w:hAnsi="Garamond" w:cs="Arial"/>
          <w:sz w:val="22"/>
          <w:szCs w:val="22"/>
        </w:rPr>
        <w:t xml:space="preserve"> If problems occur while using G</w:t>
      </w:r>
      <w:r w:rsidRPr="00693B69">
        <w:rPr>
          <w:rFonts w:ascii="Garamond" w:hAnsi="Garamond" w:cs="Arial"/>
          <w:sz w:val="22"/>
          <w:szCs w:val="22"/>
        </w:rPr>
        <w:t>rants.go</w:t>
      </w:r>
      <w:r w:rsidR="006F238B">
        <w:rPr>
          <w:rFonts w:ascii="Garamond" w:hAnsi="Garamond" w:cs="Arial"/>
          <w:sz w:val="22"/>
          <w:szCs w:val="22"/>
        </w:rPr>
        <w:t>v, the Applicant is advised to i) P</w:t>
      </w:r>
      <w:r w:rsidRPr="00693B69">
        <w:rPr>
          <w:rFonts w:ascii="Garamond" w:hAnsi="Garamond" w:cs="Arial"/>
          <w:sz w:val="22"/>
          <w:szCs w:val="22"/>
        </w:rPr>
        <w:t>rint a</w:t>
      </w:r>
      <w:r w:rsidR="006F238B">
        <w:rPr>
          <w:rFonts w:ascii="Garamond" w:hAnsi="Garamond" w:cs="Arial"/>
          <w:sz w:val="22"/>
          <w:szCs w:val="22"/>
        </w:rPr>
        <w:t>ny error message received; and ii) C</w:t>
      </w:r>
      <w:r w:rsidRPr="00693B69">
        <w:rPr>
          <w:rFonts w:ascii="Garamond" w:hAnsi="Garamond" w:cs="Arial"/>
          <w:sz w:val="22"/>
          <w:szCs w:val="22"/>
        </w:rPr>
        <w:t xml:space="preserve">ontact </w:t>
      </w:r>
      <w:r w:rsidR="00052728">
        <w:rPr>
          <w:rFonts w:ascii="Garamond" w:hAnsi="Garamond" w:cs="Arial"/>
          <w:sz w:val="22"/>
          <w:szCs w:val="22"/>
        </w:rPr>
        <w:t>G</w:t>
      </w:r>
      <w:r w:rsidRPr="00693B69">
        <w:rPr>
          <w:rFonts w:ascii="Garamond" w:hAnsi="Garamond" w:cs="Arial"/>
          <w:sz w:val="22"/>
          <w:szCs w:val="22"/>
        </w:rPr>
        <w:t xml:space="preserve">rants.gov for immediate assistance. Applicants may obtain advice and assistance with the </w:t>
      </w:r>
      <w:r w:rsidR="00052728">
        <w:rPr>
          <w:rFonts w:ascii="Garamond" w:hAnsi="Garamond" w:cs="Arial"/>
          <w:sz w:val="22"/>
          <w:szCs w:val="22"/>
        </w:rPr>
        <w:t>G</w:t>
      </w:r>
      <w:r w:rsidRPr="00693B69">
        <w:rPr>
          <w:rFonts w:ascii="Garamond" w:hAnsi="Garamond" w:cs="Arial"/>
          <w:sz w:val="22"/>
          <w:szCs w:val="22"/>
        </w:rPr>
        <w:t xml:space="preserve">rants.gov submission process by visiting </w:t>
      </w:r>
      <w:r w:rsidRPr="006F238B">
        <w:rPr>
          <w:rFonts w:ascii="Garamond" w:hAnsi="Garamond" w:cs="Arial"/>
          <w:sz w:val="22"/>
          <w:szCs w:val="22"/>
          <w:u w:val="single"/>
        </w:rPr>
        <w:t>http://www.grants.gov/help/help.js</w:t>
      </w:r>
      <w:r w:rsidR="00246C23" w:rsidRPr="006F238B">
        <w:rPr>
          <w:rFonts w:ascii="Garamond" w:hAnsi="Garamond" w:cs="Arial"/>
          <w:sz w:val="22"/>
          <w:szCs w:val="22"/>
          <w:u w:val="single"/>
        </w:rPr>
        <w:t>p</w:t>
      </w:r>
      <w:r w:rsidR="00246C23" w:rsidRPr="00693B69">
        <w:rPr>
          <w:rFonts w:ascii="Garamond" w:hAnsi="Garamond" w:cs="Arial"/>
          <w:sz w:val="22"/>
          <w:szCs w:val="22"/>
        </w:rPr>
        <w:t xml:space="preserve"> or by calling 1-800-518-4726.</w:t>
      </w:r>
    </w:p>
    <w:p w:rsidR="00726EF7" w:rsidRPr="00693B69" w:rsidRDefault="00726EF7" w:rsidP="00C87690">
      <w:pPr>
        <w:pStyle w:val="ListParagraph"/>
        <w:spacing w:after="120" w:line="240" w:lineRule="auto"/>
        <w:ind w:left="0"/>
        <w:rPr>
          <w:rStyle w:val="Heading1Char"/>
          <w:rFonts w:cs="Arial"/>
          <w:szCs w:val="22"/>
        </w:rPr>
      </w:pPr>
      <w:r w:rsidRPr="00693B69">
        <w:rPr>
          <w:rStyle w:val="Heading1Char"/>
          <w:rFonts w:cs="Arial"/>
          <w:szCs w:val="22"/>
        </w:rPr>
        <w:t>SBDC Applicant’s Timeline</w:t>
      </w:r>
    </w:p>
    <w:p w:rsidR="00726EF7" w:rsidRPr="00693B69" w:rsidRDefault="00726EF7" w:rsidP="00C87690">
      <w:pPr>
        <w:pStyle w:val="Reportparagraph"/>
        <w:widowControl/>
        <w:numPr>
          <w:ilvl w:val="0"/>
          <w:numId w:val="19"/>
        </w:numPr>
        <w:spacing w:after="120"/>
        <w:rPr>
          <w:rFonts w:ascii="Garamond" w:hAnsi="Garamond" w:cs="Arial"/>
          <w:b/>
          <w:caps/>
          <w:sz w:val="22"/>
          <w:szCs w:val="22"/>
        </w:rPr>
      </w:pPr>
      <w:r w:rsidRPr="00693B69">
        <w:rPr>
          <w:rFonts w:ascii="Garamond" w:hAnsi="Garamond" w:cs="Arial"/>
          <w:b/>
          <w:sz w:val="22"/>
          <w:szCs w:val="22"/>
        </w:rPr>
        <w:t xml:space="preserve">SBDCs funded on the </w:t>
      </w:r>
      <w:r w:rsidR="00A41552">
        <w:rPr>
          <w:rFonts w:ascii="Garamond" w:hAnsi="Garamond" w:cs="Arial"/>
          <w:b/>
          <w:sz w:val="22"/>
          <w:szCs w:val="22"/>
        </w:rPr>
        <w:t>Federal</w:t>
      </w:r>
      <w:r w:rsidRPr="00693B69">
        <w:rPr>
          <w:rFonts w:ascii="Garamond" w:hAnsi="Garamond" w:cs="Arial"/>
          <w:b/>
          <w:sz w:val="22"/>
          <w:szCs w:val="22"/>
        </w:rPr>
        <w:t xml:space="preserve"> FISCAL year</w:t>
      </w:r>
      <w:r w:rsidR="0092462F" w:rsidRPr="00693B69">
        <w:rPr>
          <w:rFonts w:ascii="Garamond" w:hAnsi="Garamond" w:cs="Arial"/>
          <w:b/>
          <w:sz w:val="22"/>
          <w:szCs w:val="22"/>
        </w:rPr>
        <w:t>:</w:t>
      </w:r>
    </w:p>
    <w:p w:rsidR="00D9650F" w:rsidRDefault="003241E1" w:rsidP="0040334D">
      <w:pPr>
        <w:pStyle w:val="Reportparagraph"/>
        <w:widowControl/>
        <w:spacing w:line="276" w:lineRule="auto"/>
        <w:ind w:left="3240" w:hanging="2160"/>
        <w:rPr>
          <w:rFonts w:ascii="Garamond" w:hAnsi="Garamond" w:cs="Arial"/>
          <w:sz w:val="22"/>
          <w:szCs w:val="22"/>
        </w:rPr>
      </w:pPr>
      <w:r w:rsidRPr="00693B69">
        <w:rPr>
          <w:rFonts w:ascii="Garamond" w:hAnsi="Garamond" w:cs="Arial"/>
          <w:sz w:val="22"/>
          <w:szCs w:val="22"/>
          <w:highlight w:val="yellow"/>
        </w:rPr>
        <w:t>Ju</w:t>
      </w:r>
      <w:r w:rsidR="00A17BFE">
        <w:rPr>
          <w:rFonts w:ascii="Garamond" w:hAnsi="Garamond" w:cs="Arial"/>
          <w:sz w:val="22"/>
          <w:szCs w:val="22"/>
          <w:highlight w:val="yellow"/>
        </w:rPr>
        <w:t>ne</w:t>
      </w:r>
      <w:r w:rsidR="0062219D" w:rsidRPr="00693B69">
        <w:rPr>
          <w:rFonts w:ascii="Garamond" w:hAnsi="Garamond" w:cs="Arial"/>
          <w:sz w:val="22"/>
          <w:szCs w:val="22"/>
          <w:highlight w:val="yellow"/>
        </w:rPr>
        <w:t xml:space="preserve"> </w:t>
      </w:r>
      <w:r w:rsidR="00D9650F">
        <w:rPr>
          <w:rFonts w:ascii="Garamond" w:hAnsi="Garamond" w:cs="Arial"/>
          <w:sz w:val="22"/>
          <w:szCs w:val="22"/>
          <w:highlight w:val="yellow"/>
        </w:rPr>
        <w:t>1</w:t>
      </w:r>
      <w:r w:rsidR="00A17BFE">
        <w:rPr>
          <w:rFonts w:ascii="Garamond" w:hAnsi="Garamond" w:cs="Arial"/>
          <w:sz w:val="22"/>
          <w:szCs w:val="22"/>
          <w:highlight w:val="yellow"/>
        </w:rPr>
        <w:t>2</w:t>
      </w:r>
      <w:r w:rsidRPr="00693B69">
        <w:rPr>
          <w:rFonts w:ascii="Garamond" w:hAnsi="Garamond" w:cs="Arial"/>
          <w:sz w:val="22"/>
          <w:szCs w:val="22"/>
          <w:highlight w:val="yellow"/>
        </w:rPr>
        <w:t>, 201</w:t>
      </w:r>
      <w:r w:rsidR="00AF4BD8" w:rsidRPr="00AF4BD8">
        <w:rPr>
          <w:rFonts w:ascii="Garamond" w:hAnsi="Garamond" w:cs="Arial"/>
          <w:sz w:val="22"/>
          <w:szCs w:val="22"/>
          <w:highlight w:val="yellow"/>
        </w:rPr>
        <w:t>7</w:t>
      </w:r>
      <w:r w:rsidR="00726EF7" w:rsidRPr="00693B69">
        <w:rPr>
          <w:rFonts w:ascii="Garamond" w:hAnsi="Garamond" w:cs="Arial"/>
          <w:sz w:val="22"/>
          <w:szCs w:val="22"/>
        </w:rPr>
        <w:tab/>
      </w:r>
      <w:r w:rsidR="00D9650F">
        <w:rPr>
          <w:rFonts w:ascii="Garamond" w:hAnsi="Garamond" w:cs="Arial"/>
          <w:sz w:val="22"/>
          <w:szCs w:val="22"/>
        </w:rPr>
        <w:t>SBDC Applicant and SBA Project Officer at District Office begin goal negotiation.</w:t>
      </w:r>
    </w:p>
    <w:p w:rsidR="00726EF7" w:rsidRPr="00693B69" w:rsidRDefault="00D9650F" w:rsidP="00D9650F">
      <w:pPr>
        <w:pStyle w:val="Reportparagraph"/>
        <w:widowControl/>
        <w:spacing w:line="276" w:lineRule="auto"/>
        <w:ind w:left="1080"/>
        <w:rPr>
          <w:rFonts w:ascii="Garamond" w:hAnsi="Garamond" w:cs="Arial"/>
          <w:sz w:val="22"/>
          <w:szCs w:val="22"/>
        </w:rPr>
      </w:pPr>
      <w:r w:rsidRPr="00D9650F">
        <w:rPr>
          <w:rFonts w:ascii="Garamond" w:hAnsi="Garamond" w:cs="Arial"/>
          <w:sz w:val="22"/>
          <w:szCs w:val="22"/>
          <w:highlight w:val="yellow"/>
        </w:rPr>
        <w:t>Ju</w:t>
      </w:r>
      <w:r w:rsidR="00A17BFE">
        <w:rPr>
          <w:rFonts w:ascii="Garamond" w:hAnsi="Garamond" w:cs="Arial"/>
          <w:sz w:val="22"/>
          <w:szCs w:val="22"/>
          <w:highlight w:val="yellow"/>
        </w:rPr>
        <w:t>ne</w:t>
      </w:r>
      <w:r w:rsidRPr="00D9650F">
        <w:rPr>
          <w:rFonts w:ascii="Garamond" w:hAnsi="Garamond" w:cs="Arial"/>
          <w:sz w:val="22"/>
          <w:szCs w:val="22"/>
          <w:highlight w:val="yellow"/>
        </w:rPr>
        <w:t xml:space="preserve"> </w:t>
      </w:r>
      <w:r w:rsidR="006472ED">
        <w:rPr>
          <w:rFonts w:ascii="Garamond" w:hAnsi="Garamond" w:cs="Arial"/>
          <w:sz w:val="22"/>
          <w:szCs w:val="22"/>
          <w:highlight w:val="yellow"/>
        </w:rPr>
        <w:t>30</w:t>
      </w:r>
      <w:r w:rsidRPr="00D9650F">
        <w:rPr>
          <w:rFonts w:ascii="Garamond" w:hAnsi="Garamond" w:cs="Arial"/>
          <w:sz w:val="22"/>
          <w:szCs w:val="22"/>
          <w:highlight w:val="yellow"/>
        </w:rPr>
        <w:t>, 2017</w:t>
      </w:r>
      <w:r>
        <w:rPr>
          <w:rFonts w:ascii="Garamond" w:hAnsi="Garamond" w:cs="Arial"/>
          <w:sz w:val="22"/>
          <w:szCs w:val="22"/>
        </w:rPr>
        <w:tab/>
        <w:t xml:space="preserve">      SBA Project Officer reports negotiated goals to OSBDC</w:t>
      </w:r>
      <w:r w:rsidR="00726EF7" w:rsidRPr="00693B69">
        <w:rPr>
          <w:rFonts w:ascii="Garamond" w:hAnsi="Garamond" w:cs="Arial"/>
          <w:sz w:val="22"/>
          <w:szCs w:val="22"/>
        </w:rPr>
        <w:t>.</w:t>
      </w:r>
    </w:p>
    <w:p w:rsidR="00A17BFE" w:rsidRPr="00A17BFE" w:rsidRDefault="00A17BFE" w:rsidP="0040334D">
      <w:pPr>
        <w:pStyle w:val="Reportparagraph"/>
        <w:widowControl/>
        <w:spacing w:line="276" w:lineRule="auto"/>
        <w:ind w:left="3240" w:hanging="2160"/>
        <w:rPr>
          <w:rFonts w:ascii="Garamond" w:hAnsi="Garamond" w:cs="Arial"/>
          <w:sz w:val="22"/>
          <w:szCs w:val="22"/>
        </w:rPr>
      </w:pPr>
      <w:r w:rsidRPr="00A17BFE">
        <w:rPr>
          <w:rFonts w:ascii="Garamond" w:hAnsi="Garamond" w:cs="Arial"/>
          <w:sz w:val="22"/>
          <w:szCs w:val="22"/>
          <w:highlight w:val="yellow"/>
        </w:rPr>
        <w:t>July 10, 2017</w:t>
      </w:r>
      <w:r w:rsidRPr="00A17BFE">
        <w:rPr>
          <w:rFonts w:ascii="Garamond" w:hAnsi="Garamond" w:cs="Arial"/>
          <w:sz w:val="22"/>
          <w:szCs w:val="22"/>
        </w:rPr>
        <w:tab/>
        <w:t xml:space="preserve">Draft proposal due to </w:t>
      </w:r>
      <w:r>
        <w:rPr>
          <w:rFonts w:ascii="Garamond" w:hAnsi="Garamond" w:cs="Arial"/>
          <w:sz w:val="22"/>
          <w:szCs w:val="22"/>
        </w:rPr>
        <w:t>SBA District Office for review.  Project Officer prepares letter of support to SBDC for inclusion in their submission to grants.gov.</w:t>
      </w:r>
    </w:p>
    <w:p w:rsidR="00726EF7" w:rsidRPr="00693B69" w:rsidRDefault="00AF4BD8" w:rsidP="0040334D">
      <w:pPr>
        <w:pStyle w:val="Reportparagraph"/>
        <w:widowControl/>
        <w:spacing w:line="276" w:lineRule="auto"/>
        <w:ind w:left="3240" w:hanging="2160"/>
        <w:rPr>
          <w:rFonts w:ascii="Garamond" w:hAnsi="Garamond" w:cs="Arial"/>
          <w:sz w:val="22"/>
          <w:szCs w:val="22"/>
        </w:rPr>
      </w:pPr>
      <w:r>
        <w:rPr>
          <w:rFonts w:ascii="Garamond" w:hAnsi="Garamond" w:cs="Arial"/>
          <w:sz w:val="22"/>
          <w:szCs w:val="22"/>
          <w:highlight w:val="yellow"/>
        </w:rPr>
        <w:t>July 21, 201</w:t>
      </w:r>
      <w:r w:rsidRPr="00AF4BD8">
        <w:rPr>
          <w:rFonts w:ascii="Garamond" w:hAnsi="Garamond" w:cs="Arial"/>
          <w:sz w:val="22"/>
          <w:szCs w:val="22"/>
          <w:highlight w:val="yellow"/>
        </w:rPr>
        <w:t>7</w:t>
      </w:r>
      <w:r w:rsidR="00726EF7" w:rsidRPr="00693B69">
        <w:rPr>
          <w:rFonts w:ascii="Garamond" w:hAnsi="Garamond" w:cs="Arial"/>
          <w:sz w:val="22"/>
          <w:szCs w:val="22"/>
        </w:rPr>
        <w:tab/>
        <w:t xml:space="preserve">Proposal due to the OSBDC via electronic submission on </w:t>
      </w:r>
      <w:hyperlink r:id="rId44" w:history="1">
        <w:r w:rsidR="00726EF7" w:rsidRPr="00693B69">
          <w:rPr>
            <w:rStyle w:val="Hyperlink"/>
            <w:rFonts w:ascii="Garamond" w:hAnsi="Garamond" w:cs="Arial"/>
            <w:b/>
            <w:sz w:val="22"/>
            <w:szCs w:val="22"/>
          </w:rPr>
          <w:t>www.grants.gov</w:t>
        </w:r>
      </w:hyperlink>
      <w:r w:rsidR="00726EF7" w:rsidRPr="00693B69">
        <w:rPr>
          <w:rFonts w:ascii="Garamond" w:hAnsi="Garamond" w:cs="Arial"/>
          <w:b/>
          <w:sz w:val="22"/>
          <w:szCs w:val="22"/>
        </w:rPr>
        <w:t xml:space="preserve"> </w:t>
      </w:r>
      <w:r w:rsidR="00726EF7" w:rsidRPr="00693B69">
        <w:rPr>
          <w:rFonts w:ascii="Garamond" w:hAnsi="Garamond" w:cs="Arial"/>
          <w:sz w:val="22"/>
          <w:szCs w:val="22"/>
        </w:rPr>
        <w:t xml:space="preserve">at </w:t>
      </w:r>
      <w:r w:rsidR="003750F9">
        <w:rPr>
          <w:rFonts w:ascii="Garamond" w:hAnsi="Garamond" w:cs="Arial"/>
          <w:sz w:val="22"/>
          <w:szCs w:val="22"/>
        </w:rPr>
        <w:t>4:00</w:t>
      </w:r>
      <w:r w:rsidR="00726EF7" w:rsidRPr="00693B69">
        <w:rPr>
          <w:rFonts w:ascii="Garamond" w:hAnsi="Garamond" w:cs="Arial"/>
          <w:sz w:val="22"/>
          <w:szCs w:val="22"/>
        </w:rPr>
        <w:t xml:space="preserve"> p.m. EDT </w:t>
      </w:r>
    </w:p>
    <w:p w:rsidR="00647035" w:rsidRPr="00693B69" w:rsidRDefault="00D9650F" w:rsidP="00C87690">
      <w:pPr>
        <w:pStyle w:val="Reportparagraph"/>
        <w:widowControl/>
        <w:spacing w:after="120" w:line="276" w:lineRule="auto"/>
        <w:ind w:left="3240" w:hanging="2160"/>
        <w:rPr>
          <w:rFonts w:ascii="Garamond" w:hAnsi="Garamond" w:cs="Arial"/>
          <w:sz w:val="22"/>
          <w:szCs w:val="22"/>
        </w:rPr>
      </w:pPr>
      <w:r>
        <w:rPr>
          <w:rFonts w:ascii="Garamond" w:hAnsi="Garamond" w:cs="Arial"/>
          <w:sz w:val="22"/>
          <w:szCs w:val="22"/>
          <w:highlight w:val="yellow"/>
        </w:rPr>
        <w:t>April</w:t>
      </w:r>
      <w:r w:rsidR="00200DF3" w:rsidRPr="00693B69">
        <w:rPr>
          <w:rFonts w:ascii="Garamond" w:hAnsi="Garamond" w:cs="Arial"/>
          <w:sz w:val="22"/>
          <w:szCs w:val="22"/>
          <w:highlight w:val="yellow"/>
        </w:rPr>
        <w:t xml:space="preserve"> 1, 201</w:t>
      </w:r>
      <w:r w:rsidR="00AF4BD8" w:rsidRPr="00AF4BD8">
        <w:rPr>
          <w:rFonts w:ascii="Garamond" w:hAnsi="Garamond" w:cs="Arial"/>
          <w:sz w:val="22"/>
          <w:szCs w:val="22"/>
          <w:highlight w:val="yellow"/>
        </w:rPr>
        <w:t>8</w:t>
      </w:r>
      <w:r w:rsidR="00726EF7" w:rsidRPr="00693B69">
        <w:rPr>
          <w:rFonts w:ascii="Garamond" w:hAnsi="Garamond" w:cs="Arial"/>
          <w:sz w:val="22"/>
          <w:szCs w:val="22"/>
        </w:rPr>
        <w:tab/>
        <w:t xml:space="preserve">SBDC </w:t>
      </w:r>
      <w:r w:rsidR="002B3CC4" w:rsidRPr="00693B69">
        <w:rPr>
          <w:rFonts w:ascii="Garamond" w:hAnsi="Garamond" w:cs="Arial"/>
          <w:sz w:val="22"/>
          <w:szCs w:val="22"/>
        </w:rPr>
        <w:t>Recipient Organization</w:t>
      </w:r>
      <w:r w:rsidR="00726EF7" w:rsidRPr="00693B69">
        <w:rPr>
          <w:rFonts w:ascii="Garamond" w:hAnsi="Garamond" w:cs="Arial"/>
          <w:sz w:val="22"/>
          <w:szCs w:val="22"/>
        </w:rPr>
        <w:t xml:space="preserve"> must submit a Letter of Intent to apply for renewed funding to </w:t>
      </w:r>
      <w:r w:rsidR="00677843" w:rsidRPr="00693B69">
        <w:rPr>
          <w:rFonts w:ascii="Garamond" w:hAnsi="Garamond" w:cs="Arial"/>
          <w:sz w:val="22"/>
          <w:szCs w:val="22"/>
        </w:rPr>
        <w:t>your Program Manager.</w:t>
      </w:r>
    </w:p>
    <w:p w:rsidR="00726EF7" w:rsidRPr="00693B69" w:rsidRDefault="00726EF7" w:rsidP="00C87690">
      <w:pPr>
        <w:numPr>
          <w:ilvl w:val="0"/>
          <w:numId w:val="19"/>
        </w:numPr>
        <w:spacing w:after="120"/>
        <w:rPr>
          <w:rFonts w:ascii="Garamond" w:hAnsi="Garamond" w:cs="Arial"/>
        </w:rPr>
      </w:pPr>
      <w:r w:rsidRPr="00693B69">
        <w:rPr>
          <w:rFonts w:ascii="Garamond" w:hAnsi="Garamond" w:cs="Arial"/>
          <w:b/>
        </w:rPr>
        <w:t>SBDCs funded on the CALENDAR year</w:t>
      </w:r>
      <w:r w:rsidR="0092462F" w:rsidRPr="00693B69">
        <w:rPr>
          <w:rFonts w:ascii="Garamond" w:hAnsi="Garamond" w:cs="Arial"/>
          <w:b/>
        </w:rPr>
        <w:t>:</w:t>
      </w:r>
    </w:p>
    <w:p w:rsidR="00A17BFE" w:rsidRDefault="00A17BFE" w:rsidP="0024311C">
      <w:pPr>
        <w:pStyle w:val="Reportparagraph"/>
        <w:widowControl/>
        <w:spacing w:line="276" w:lineRule="auto"/>
        <w:ind w:left="1080"/>
        <w:rPr>
          <w:rFonts w:ascii="Garamond" w:hAnsi="Garamond" w:cs="Arial"/>
          <w:sz w:val="22"/>
          <w:szCs w:val="22"/>
        </w:rPr>
      </w:pPr>
      <w:r w:rsidRPr="00693B69">
        <w:rPr>
          <w:rFonts w:ascii="Garamond" w:hAnsi="Garamond" w:cs="Arial"/>
          <w:sz w:val="22"/>
          <w:szCs w:val="22"/>
          <w:highlight w:val="yellow"/>
        </w:rPr>
        <w:t>Ju</w:t>
      </w:r>
      <w:r>
        <w:rPr>
          <w:rFonts w:ascii="Garamond" w:hAnsi="Garamond" w:cs="Arial"/>
          <w:sz w:val="22"/>
          <w:szCs w:val="22"/>
          <w:highlight w:val="yellow"/>
        </w:rPr>
        <w:t>ne</w:t>
      </w:r>
      <w:r w:rsidRPr="00693B69">
        <w:rPr>
          <w:rFonts w:ascii="Garamond" w:hAnsi="Garamond" w:cs="Arial"/>
          <w:sz w:val="22"/>
          <w:szCs w:val="22"/>
          <w:highlight w:val="yellow"/>
        </w:rPr>
        <w:t xml:space="preserve"> </w:t>
      </w:r>
      <w:r>
        <w:rPr>
          <w:rFonts w:ascii="Garamond" w:hAnsi="Garamond" w:cs="Arial"/>
          <w:sz w:val="22"/>
          <w:szCs w:val="22"/>
          <w:highlight w:val="yellow"/>
        </w:rPr>
        <w:t>12</w:t>
      </w:r>
      <w:r w:rsidRPr="00693B69">
        <w:rPr>
          <w:rFonts w:ascii="Garamond" w:hAnsi="Garamond" w:cs="Arial"/>
          <w:sz w:val="22"/>
          <w:szCs w:val="22"/>
          <w:highlight w:val="yellow"/>
        </w:rPr>
        <w:t>, 201</w:t>
      </w:r>
      <w:r w:rsidRPr="00AF4BD8">
        <w:rPr>
          <w:rFonts w:ascii="Garamond" w:hAnsi="Garamond" w:cs="Arial"/>
          <w:sz w:val="22"/>
          <w:szCs w:val="22"/>
          <w:highlight w:val="yellow"/>
        </w:rPr>
        <w:t>7</w:t>
      </w:r>
      <w:r w:rsidRPr="00693B69">
        <w:rPr>
          <w:rFonts w:ascii="Garamond" w:hAnsi="Garamond" w:cs="Arial"/>
          <w:sz w:val="22"/>
          <w:szCs w:val="22"/>
        </w:rPr>
        <w:tab/>
      </w:r>
      <w:r>
        <w:rPr>
          <w:rFonts w:ascii="Garamond" w:hAnsi="Garamond" w:cs="Arial"/>
          <w:sz w:val="22"/>
          <w:szCs w:val="22"/>
        </w:rPr>
        <w:t>SBDC Applicant and SBA Project Officer at District Office begin goal negotiation.</w:t>
      </w:r>
    </w:p>
    <w:p w:rsidR="00A17BFE" w:rsidRPr="00693B69" w:rsidRDefault="00A17BFE" w:rsidP="0024311C">
      <w:pPr>
        <w:pStyle w:val="Reportparagraph"/>
        <w:widowControl/>
        <w:spacing w:line="276" w:lineRule="auto"/>
        <w:ind w:left="1080"/>
        <w:rPr>
          <w:rFonts w:ascii="Garamond" w:hAnsi="Garamond" w:cs="Arial"/>
          <w:sz w:val="22"/>
          <w:szCs w:val="22"/>
        </w:rPr>
      </w:pPr>
      <w:r w:rsidRPr="00D9650F">
        <w:rPr>
          <w:rFonts w:ascii="Garamond" w:hAnsi="Garamond" w:cs="Arial"/>
          <w:sz w:val="22"/>
          <w:szCs w:val="22"/>
          <w:highlight w:val="yellow"/>
        </w:rPr>
        <w:t>Ju</w:t>
      </w:r>
      <w:r>
        <w:rPr>
          <w:rFonts w:ascii="Garamond" w:hAnsi="Garamond" w:cs="Arial"/>
          <w:sz w:val="22"/>
          <w:szCs w:val="22"/>
          <w:highlight w:val="yellow"/>
        </w:rPr>
        <w:t>ne</w:t>
      </w:r>
      <w:r w:rsidRPr="00D9650F">
        <w:rPr>
          <w:rFonts w:ascii="Garamond" w:hAnsi="Garamond" w:cs="Arial"/>
          <w:sz w:val="22"/>
          <w:szCs w:val="22"/>
          <w:highlight w:val="yellow"/>
        </w:rPr>
        <w:t xml:space="preserve"> </w:t>
      </w:r>
      <w:r w:rsidR="006472ED">
        <w:rPr>
          <w:rFonts w:ascii="Garamond" w:hAnsi="Garamond" w:cs="Arial"/>
          <w:sz w:val="22"/>
          <w:szCs w:val="22"/>
          <w:highlight w:val="yellow"/>
        </w:rPr>
        <w:t>30</w:t>
      </w:r>
      <w:r w:rsidRPr="00D9650F">
        <w:rPr>
          <w:rFonts w:ascii="Garamond" w:hAnsi="Garamond" w:cs="Arial"/>
          <w:sz w:val="22"/>
          <w:szCs w:val="22"/>
          <w:highlight w:val="yellow"/>
        </w:rPr>
        <w:t>, 2017</w:t>
      </w:r>
      <w:r>
        <w:rPr>
          <w:rFonts w:ascii="Garamond" w:hAnsi="Garamond" w:cs="Arial"/>
          <w:sz w:val="22"/>
          <w:szCs w:val="22"/>
        </w:rPr>
        <w:tab/>
        <w:t>SBA Project Officer reports negotiated goals to OSBDC</w:t>
      </w:r>
      <w:r w:rsidRPr="00693B69">
        <w:rPr>
          <w:rFonts w:ascii="Garamond" w:hAnsi="Garamond" w:cs="Arial"/>
          <w:sz w:val="22"/>
          <w:szCs w:val="22"/>
        </w:rPr>
        <w:t>.</w:t>
      </w:r>
    </w:p>
    <w:p w:rsidR="0024311C" w:rsidRDefault="001B05D3" w:rsidP="0024311C">
      <w:pPr>
        <w:pStyle w:val="Reportparagraph"/>
        <w:widowControl/>
        <w:spacing w:line="276" w:lineRule="auto"/>
        <w:ind w:left="1080"/>
        <w:rPr>
          <w:rFonts w:ascii="Garamond" w:hAnsi="Garamond" w:cs="Arial"/>
          <w:sz w:val="22"/>
          <w:szCs w:val="22"/>
        </w:rPr>
      </w:pPr>
      <w:r>
        <w:rPr>
          <w:rFonts w:ascii="Garamond" w:hAnsi="Garamond" w:cs="Arial"/>
          <w:sz w:val="22"/>
          <w:szCs w:val="22"/>
          <w:highlight w:val="yellow"/>
        </w:rPr>
        <w:t>Aug 11</w:t>
      </w:r>
      <w:r w:rsidR="00A17BFE" w:rsidRPr="00A17BFE">
        <w:rPr>
          <w:rFonts w:ascii="Garamond" w:hAnsi="Garamond" w:cs="Arial"/>
          <w:sz w:val="22"/>
          <w:szCs w:val="22"/>
          <w:highlight w:val="yellow"/>
        </w:rPr>
        <w:t>, 2017</w:t>
      </w:r>
      <w:r w:rsidR="00A17BFE" w:rsidRPr="00A17BFE">
        <w:rPr>
          <w:rFonts w:ascii="Garamond" w:hAnsi="Garamond" w:cs="Arial"/>
          <w:sz w:val="22"/>
          <w:szCs w:val="22"/>
        </w:rPr>
        <w:tab/>
        <w:t xml:space="preserve">Draft proposal due to </w:t>
      </w:r>
      <w:r w:rsidR="00A17BFE">
        <w:rPr>
          <w:rFonts w:ascii="Garamond" w:hAnsi="Garamond" w:cs="Arial"/>
          <w:sz w:val="22"/>
          <w:szCs w:val="22"/>
        </w:rPr>
        <w:t>SBA District Office for review.  Project Officer prepares</w:t>
      </w:r>
    </w:p>
    <w:p w:rsidR="00A17BFE" w:rsidRPr="00A17BFE" w:rsidRDefault="0024311C" w:rsidP="0024311C">
      <w:pPr>
        <w:pStyle w:val="Reportparagraph"/>
        <w:widowControl/>
        <w:spacing w:line="276" w:lineRule="auto"/>
        <w:ind w:left="1080"/>
        <w:rPr>
          <w:rFonts w:ascii="Garamond" w:hAnsi="Garamond" w:cs="Arial"/>
          <w:sz w:val="22"/>
          <w:szCs w:val="22"/>
        </w:rPr>
      </w:pPr>
      <w:r>
        <w:rPr>
          <w:rFonts w:ascii="Garamond" w:hAnsi="Garamond" w:cs="Arial"/>
          <w:sz w:val="22"/>
          <w:szCs w:val="22"/>
        </w:rPr>
        <w:lastRenderedPageBreak/>
        <w:t xml:space="preserve">                      </w:t>
      </w:r>
      <w:r w:rsidR="00A17BFE">
        <w:rPr>
          <w:rFonts w:ascii="Garamond" w:hAnsi="Garamond" w:cs="Arial"/>
          <w:sz w:val="22"/>
          <w:szCs w:val="22"/>
        </w:rPr>
        <w:t xml:space="preserve"> </w:t>
      </w:r>
      <w:r>
        <w:rPr>
          <w:rFonts w:ascii="Garamond" w:hAnsi="Garamond" w:cs="Arial"/>
          <w:sz w:val="22"/>
          <w:szCs w:val="22"/>
        </w:rPr>
        <w:t xml:space="preserve">          </w:t>
      </w:r>
      <w:r w:rsidR="00A17BFE">
        <w:rPr>
          <w:rFonts w:ascii="Garamond" w:hAnsi="Garamond" w:cs="Arial"/>
          <w:sz w:val="22"/>
          <w:szCs w:val="22"/>
        </w:rPr>
        <w:t>letter of support to SBDC for inclusion in their submission to grants.gov.</w:t>
      </w:r>
    </w:p>
    <w:p w:rsidR="00726EF7" w:rsidRPr="00693B69" w:rsidRDefault="00AF4BD8" w:rsidP="0024311C">
      <w:pPr>
        <w:pStyle w:val="Reportparagraph"/>
        <w:widowControl/>
        <w:spacing w:line="276" w:lineRule="auto"/>
        <w:ind w:left="3240" w:hanging="2160"/>
        <w:rPr>
          <w:rFonts w:ascii="Garamond" w:hAnsi="Garamond" w:cs="Arial"/>
          <w:sz w:val="22"/>
          <w:szCs w:val="22"/>
        </w:rPr>
      </w:pPr>
      <w:r>
        <w:rPr>
          <w:rFonts w:ascii="Garamond" w:hAnsi="Garamond" w:cs="Arial"/>
          <w:sz w:val="22"/>
          <w:szCs w:val="22"/>
          <w:highlight w:val="yellow"/>
        </w:rPr>
        <w:t>August 25, 201</w:t>
      </w:r>
      <w:r w:rsidRPr="00AF4BD8">
        <w:rPr>
          <w:rFonts w:ascii="Garamond" w:hAnsi="Garamond" w:cs="Arial"/>
          <w:sz w:val="22"/>
          <w:szCs w:val="22"/>
          <w:highlight w:val="yellow"/>
        </w:rPr>
        <w:t>7</w:t>
      </w:r>
      <w:r w:rsidR="0024311C">
        <w:rPr>
          <w:rFonts w:ascii="Garamond" w:hAnsi="Garamond" w:cs="Arial"/>
          <w:sz w:val="22"/>
          <w:szCs w:val="22"/>
        </w:rPr>
        <w:t xml:space="preserve">       </w:t>
      </w:r>
      <w:r w:rsidR="00726EF7" w:rsidRPr="00693B69">
        <w:rPr>
          <w:rFonts w:ascii="Garamond" w:hAnsi="Garamond" w:cs="Arial"/>
          <w:sz w:val="22"/>
          <w:szCs w:val="22"/>
        </w:rPr>
        <w:t xml:space="preserve">Proposal is due to the OSBDC via </w:t>
      </w:r>
      <w:hyperlink r:id="rId45" w:history="1">
        <w:r w:rsidR="00726EF7" w:rsidRPr="00693B69">
          <w:rPr>
            <w:rStyle w:val="Hyperlink"/>
            <w:rFonts w:ascii="Garamond" w:hAnsi="Garamond" w:cs="Arial"/>
            <w:b/>
            <w:sz w:val="22"/>
            <w:szCs w:val="22"/>
          </w:rPr>
          <w:t>www.grants.gov</w:t>
        </w:r>
      </w:hyperlink>
      <w:r w:rsidR="00726EF7" w:rsidRPr="00693B69">
        <w:rPr>
          <w:rFonts w:ascii="Garamond" w:hAnsi="Garamond" w:cs="Arial"/>
          <w:b/>
          <w:sz w:val="22"/>
          <w:szCs w:val="22"/>
        </w:rPr>
        <w:t xml:space="preserve"> </w:t>
      </w:r>
      <w:r w:rsidR="00246C23" w:rsidRPr="00693B69">
        <w:rPr>
          <w:rFonts w:ascii="Garamond" w:hAnsi="Garamond" w:cs="Arial"/>
          <w:sz w:val="22"/>
          <w:szCs w:val="22"/>
        </w:rPr>
        <w:t>at</w:t>
      </w:r>
      <w:r w:rsidR="001E3038" w:rsidRPr="00693B69">
        <w:rPr>
          <w:rFonts w:ascii="Garamond" w:hAnsi="Garamond" w:cs="Arial"/>
          <w:sz w:val="22"/>
          <w:szCs w:val="22"/>
        </w:rPr>
        <w:t xml:space="preserve"> 11:5</w:t>
      </w:r>
      <w:r w:rsidR="00246C23" w:rsidRPr="00693B69">
        <w:rPr>
          <w:rFonts w:ascii="Garamond" w:hAnsi="Garamond" w:cs="Arial"/>
          <w:sz w:val="22"/>
          <w:szCs w:val="22"/>
        </w:rPr>
        <w:t xml:space="preserve">9 p.m. EDT. </w:t>
      </w:r>
    </w:p>
    <w:p w:rsidR="0024311C" w:rsidRDefault="0024311C" w:rsidP="00C87690">
      <w:pPr>
        <w:pStyle w:val="Reportparagraph"/>
        <w:widowControl/>
        <w:spacing w:after="120" w:line="276" w:lineRule="auto"/>
        <w:ind w:left="3240" w:hanging="2160"/>
        <w:rPr>
          <w:rFonts w:ascii="Garamond" w:hAnsi="Garamond" w:cs="Arial"/>
          <w:sz w:val="22"/>
          <w:szCs w:val="22"/>
          <w:highlight w:val="yellow"/>
        </w:rPr>
      </w:pPr>
    </w:p>
    <w:p w:rsidR="00726EF7" w:rsidRPr="00693B69" w:rsidRDefault="003750F9" w:rsidP="003750F9">
      <w:pPr>
        <w:pStyle w:val="Reportparagraph"/>
        <w:widowControl/>
        <w:spacing w:after="120" w:line="276" w:lineRule="auto"/>
        <w:ind w:left="2880" w:hanging="2160"/>
        <w:rPr>
          <w:rFonts w:ascii="Garamond" w:hAnsi="Garamond" w:cs="Arial"/>
          <w:sz w:val="22"/>
          <w:szCs w:val="22"/>
        </w:rPr>
      </w:pPr>
      <w:r w:rsidRPr="003750F9">
        <w:rPr>
          <w:rFonts w:ascii="Garamond" w:hAnsi="Garamond" w:cs="Arial"/>
          <w:sz w:val="22"/>
          <w:szCs w:val="22"/>
        </w:rPr>
        <w:t xml:space="preserve">      </w:t>
      </w:r>
      <w:r>
        <w:rPr>
          <w:rFonts w:ascii="Garamond" w:hAnsi="Garamond" w:cs="Arial"/>
          <w:sz w:val="22"/>
          <w:szCs w:val="22"/>
          <w:highlight w:val="yellow"/>
        </w:rPr>
        <w:t xml:space="preserve"> </w:t>
      </w:r>
      <w:r w:rsidR="00D9650F">
        <w:rPr>
          <w:rFonts w:ascii="Garamond" w:hAnsi="Garamond" w:cs="Arial"/>
          <w:sz w:val="22"/>
          <w:szCs w:val="22"/>
          <w:highlight w:val="yellow"/>
        </w:rPr>
        <w:t>June</w:t>
      </w:r>
      <w:r w:rsidR="00726EF7" w:rsidRPr="00693B69">
        <w:rPr>
          <w:rFonts w:ascii="Garamond" w:hAnsi="Garamond" w:cs="Arial"/>
          <w:sz w:val="22"/>
          <w:szCs w:val="22"/>
          <w:highlight w:val="yellow"/>
        </w:rPr>
        <w:t xml:space="preserve"> 1, 201</w:t>
      </w:r>
      <w:r w:rsidR="00AF4BD8" w:rsidRPr="00AF4BD8">
        <w:rPr>
          <w:rFonts w:ascii="Garamond" w:hAnsi="Garamond" w:cs="Arial"/>
          <w:sz w:val="22"/>
          <w:szCs w:val="22"/>
          <w:highlight w:val="yellow"/>
        </w:rPr>
        <w:t>8</w:t>
      </w:r>
      <w:r w:rsidR="00726EF7" w:rsidRPr="00693B69">
        <w:rPr>
          <w:rFonts w:ascii="Garamond" w:hAnsi="Garamond" w:cs="Arial"/>
          <w:sz w:val="22"/>
          <w:szCs w:val="22"/>
        </w:rPr>
        <w:tab/>
        <w:t xml:space="preserve">SBDC </w:t>
      </w:r>
      <w:r w:rsidR="002B3CC4" w:rsidRPr="00693B69">
        <w:rPr>
          <w:rFonts w:ascii="Garamond" w:hAnsi="Garamond" w:cs="Arial"/>
          <w:sz w:val="22"/>
          <w:szCs w:val="22"/>
        </w:rPr>
        <w:t>Recipient Organization</w:t>
      </w:r>
      <w:r w:rsidR="00726EF7" w:rsidRPr="00693B69">
        <w:rPr>
          <w:rFonts w:ascii="Garamond" w:hAnsi="Garamond" w:cs="Arial"/>
          <w:sz w:val="22"/>
          <w:szCs w:val="22"/>
        </w:rPr>
        <w:t xml:space="preserve"> must submit a Letter of Intent to apply for renewed funding to </w:t>
      </w:r>
      <w:r w:rsidR="00677843" w:rsidRPr="00693B69">
        <w:rPr>
          <w:rFonts w:ascii="Garamond" w:hAnsi="Garamond" w:cs="Arial"/>
          <w:sz w:val="22"/>
          <w:szCs w:val="22"/>
        </w:rPr>
        <w:t>your Program Manager</w:t>
      </w:r>
      <w:r w:rsidR="00246C23" w:rsidRPr="00693B69">
        <w:rPr>
          <w:rFonts w:ascii="Garamond" w:hAnsi="Garamond" w:cs="Arial"/>
          <w:sz w:val="22"/>
          <w:szCs w:val="22"/>
        </w:rPr>
        <w:t>.</w:t>
      </w:r>
    </w:p>
    <w:p w:rsidR="00246C23" w:rsidRPr="00693B69" w:rsidRDefault="00246C23" w:rsidP="00C87690">
      <w:pPr>
        <w:pStyle w:val="ListParagraph"/>
        <w:keepNext/>
        <w:keepLines/>
        <w:numPr>
          <w:ilvl w:val="0"/>
          <w:numId w:val="34"/>
        </w:numPr>
        <w:spacing w:after="120"/>
        <w:contextualSpacing w:val="0"/>
        <w:outlineLvl w:val="0"/>
        <w:rPr>
          <w:rFonts w:ascii="Garamond" w:hAnsi="Garamond" w:cs="Arial"/>
          <w:b/>
          <w:bCs/>
          <w:vanish/>
          <w:color w:val="FFFFFF"/>
          <w:szCs w:val="28"/>
        </w:rPr>
      </w:pPr>
    </w:p>
    <w:p w:rsidR="00A0753A" w:rsidRPr="00693B69" w:rsidRDefault="007F7A67" w:rsidP="00C87690">
      <w:pPr>
        <w:pStyle w:val="Heading1"/>
        <w:spacing w:after="120"/>
        <w:rPr>
          <w:rFonts w:cs="Arial"/>
        </w:rPr>
      </w:pPr>
      <w:r w:rsidRPr="00693B69">
        <w:rPr>
          <w:rFonts w:cs="Arial"/>
        </w:rPr>
        <w:t>Section V - Application Review Information</w:t>
      </w:r>
    </w:p>
    <w:p w:rsidR="007F7A67" w:rsidRPr="00693B69" w:rsidRDefault="007F7A67" w:rsidP="00C87690">
      <w:pPr>
        <w:pStyle w:val="Heading1"/>
        <w:spacing w:after="120"/>
        <w:rPr>
          <w:rFonts w:cs="Arial"/>
        </w:rPr>
      </w:pPr>
      <w:r w:rsidRPr="00693B69">
        <w:rPr>
          <w:rFonts w:cs="Arial"/>
        </w:rPr>
        <w:t>General</w:t>
      </w:r>
    </w:p>
    <w:p w:rsidR="00CA0559" w:rsidRPr="00693B69" w:rsidRDefault="00CA0559" w:rsidP="00C87690">
      <w:pPr>
        <w:pStyle w:val="BodyText"/>
        <w:rPr>
          <w:rFonts w:ascii="Garamond" w:hAnsi="Garamond" w:cs="Arial"/>
        </w:rPr>
      </w:pPr>
      <w:r w:rsidRPr="00693B69">
        <w:rPr>
          <w:rFonts w:ascii="Garamond" w:hAnsi="Garamond" w:cs="Arial"/>
        </w:rPr>
        <w:t>Applications will first b</w:t>
      </w:r>
      <w:r w:rsidR="00B80697" w:rsidRPr="00693B69">
        <w:rPr>
          <w:rFonts w:ascii="Garamond" w:hAnsi="Garamond" w:cs="Arial"/>
        </w:rPr>
        <w:t>e screened to determine if the A</w:t>
      </w:r>
      <w:r w:rsidRPr="00693B69">
        <w:rPr>
          <w:rFonts w:ascii="Garamond" w:hAnsi="Garamond" w:cs="Arial"/>
        </w:rPr>
        <w:t>pplicant meets stated mandatory eligibility requir</w:t>
      </w:r>
      <w:r w:rsidR="00B80697" w:rsidRPr="00693B69">
        <w:rPr>
          <w:rFonts w:ascii="Garamond" w:hAnsi="Garamond" w:cs="Arial"/>
        </w:rPr>
        <w:t>ements.</w:t>
      </w:r>
      <w:r w:rsidR="00BE7760" w:rsidRPr="00693B69">
        <w:rPr>
          <w:rFonts w:ascii="Garamond" w:hAnsi="Garamond" w:cs="Arial"/>
        </w:rPr>
        <w:t xml:space="preserve"> </w:t>
      </w:r>
      <w:r w:rsidR="00B80697" w:rsidRPr="00693B69">
        <w:rPr>
          <w:rFonts w:ascii="Garamond" w:hAnsi="Garamond" w:cs="Arial"/>
        </w:rPr>
        <w:t>SBA will not evaluate A</w:t>
      </w:r>
      <w:r w:rsidRPr="00693B69">
        <w:rPr>
          <w:rFonts w:ascii="Garamond" w:hAnsi="Garamond" w:cs="Arial"/>
        </w:rPr>
        <w:t>pplicants that do not document in their application that they meet the requirements for participation in the SBDC program</w:t>
      </w:r>
      <w:r w:rsidRPr="00693B69">
        <w:rPr>
          <w:rFonts w:ascii="Garamond" w:hAnsi="Garamond" w:cs="Arial"/>
          <w:b/>
        </w:rPr>
        <w:t>.</w:t>
      </w:r>
      <w:r w:rsidR="00BE7760" w:rsidRPr="00693B69">
        <w:rPr>
          <w:rFonts w:ascii="Garamond" w:hAnsi="Garamond" w:cs="Arial"/>
          <w:b/>
        </w:rPr>
        <w:t xml:space="preserve"> </w:t>
      </w:r>
      <w:r w:rsidRPr="00693B69">
        <w:rPr>
          <w:rFonts w:ascii="Garamond" w:hAnsi="Garamond" w:cs="Arial"/>
          <w:b/>
        </w:rPr>
        <w:t xml:space="preserve">Submissions will only be accepted via </w:t>
      </w:r>
      <w:hyperlink r:id="rId46" w:history="1">
        <w:r w:rsidRPr="00693B69">
          <w:rPr>
            <w:rStyle w:val="Hyperlink"/>
            <w:rFonts w:ascii="Garamond" w:hAnsi="Garamond" w:cs="Arial"/>
            <w:b/>
          </w:rPr>
          <w:t>www.grants.gov</w:t>
        </w:r>
      </w:hyperlink>
      <w:r w:rsidRPr="00693B69">
        <w:rPr>
          <w:rFonts w:ascii="Garamond" w:hAnsi="Garamond" w:cs="Arial"/>
          <w:b/>
        </w:rPr>
        <w:t>.</w:t>
      </w:r>
    </w:p>
    <w:p w:rsidR="007F7A67" w:rsidRPr="00693B69" w:rsidRDefault="004A0D2C" w:rsidP="00C87690">
      <w:pPr>
        <w:spacing w:after="120"/>
        <w:rPr>
          <w:rFonts w:ascii="Garamond" w:hAnsi="Garamond" w:cs="Arial"/>
        </w:rPr>
      </w:pPr>
      <w:r w:rsidRPr="00693B69">
        <w:rPr>
          <w:rFonts w:ascii="Garamond" w:hAnsi="Garamond" w:cs="Arial"/>
        </w:rPr>
        <w:t xml:space="preserve">Proposals </w:t>
      </w:r>
      <w:r w:rsidR="007F7A67" w:rsidRPr="00693B69">
        <w:rPr>
          <w:rFonts w:ascii="Garamond" w:hAnsi="Garamond" w:cs="Arial"/>
        </w:rPr>
        <w:t>will be rejected without being evaluated if they are submitted by ineligible organizations or they are illegible or materially incomplete due to an Applicant’s failure to include all required forms and/or provide the required level of detail.</w:t>
      </w:r>
    </w:p>
    <w:p w:rsidR="004A6879" w:rsidRPr="00693B69" w:rsidRDefault="004A6879" w:rsidP="00C87690">
      <w:pPr>
        <w:pStyle w:val="Heading2"/>
        <w:spacing w:after="120"/>
        <w:rPr>
          <w:rFonts w:cs="Arial"/>
        </w:rPr>
      </w:pPr>
      <w:r w:rsidRPr="00693B69">
        <w:rPr>
          <w:rFonts w:cs="Arial"/>
        </w:rPr>
        <w:t xml:space="preserve">SBA Duties and Responsibilities </w:t>
      </w:r>
    </w:p>
    <w:p w:rsidR="004A6879" w:rsidRPr="00693B69" w:rsidRDefault="0062219D" w:rsidP="003D761A">
      <w:pPr>
        <w:pStyle w:val="Heading3"/>
        <w:numPr>
          <w:ilvl w:val="0"/>
          <w:numId w:val="0"/>
        </w:numPr>
        <w:ind w:left="1080" w:hanging="1080"/>
        <w:rPr>
          <w:b w:val="0"/>
        </w:rPr>
      </w:pPr>
      <w:r w:rsidRPr="00693B69">
        <w:rPr>
          <w:b w:val="0"/>
        </w:rPr>
        <w:t xml:space="preserve"> </w:t>
      </w:r>
      <w:r w:rsidR="004A6879" w:rsidRPr="00693B69">
        <w:rPr>
          <w:b w:val="0"/>
        </w:rPr>
        <w:t xml:space="preserve">SBA </w:t>
      </w:r>
      <w:r w:rsidR="00BF7E97" w:rsidRPr="00693B69">
        <w:rPr>
          <w:b w:val="0"/>
        </w:rPr>
        <w:t xml:space="preserve">Agency Officials and </w:t>
      </w:r>
      <w:r w:rsidRPr="00693B69">
        <w:rPr>
          <w:b w:val="0"/>
        </w:rPr>
        <w:t xml:space="preserve">Offices will coordinate and communicate through the SBDC </w:t>
      </w:r>
      <w:r w:rsidR="001D4473">
        <w:rPr>
          <w:b w:val="0"/>
        </w:rPr>
        <w:t>Lead Center</w:t>
      </w:r>
      <w:r w:rsidRPr="00693B69">
        <w:rPr>
          <w:b w:val="0"/>
        </w:rPr>
        <w:t>.</w:t>
      </w:r>
    </w:p>
    <w:p w:rsidR="004A6879" w:rsidRPr="00693B69" w:rsidRDefault="004A6879" w:rsidP="003D761A">
      <w:pPr>
        <w:pStyle w:val="Heading3"/>
      </w:pPr>
      <w:r w:rsidRPr="00693B69">
        <w:t>OSBDC is responsible for:</w:t>
      </w:r>
    </w:p>
    <w:p w:rsidR="004A6879" w:rsidRPr="00693B69" w:rsidRDefault="004A6879" w:rsidP="0040334D">
      <w:pPr>
        <w:numPr>
          <w:ilvl w:val="0"/>
          <w:numId w:val="22"/>
        </w:numPr>
        <w:spacing w:after="0"/>
        <w:ind w:left="1800"/>
        <w:rPr>
          <w:rFonts w:ascii="Garamond" w:hAnsi="Garamond" w:cs="Arial"/>
        </w:rPr>
      </w:pPr>
      <w:r w:rsidRPr="00693B69">
        <w:rPr>
          <w:rFonts w:ascii="Garamond" w:hAnsi="Garamond" w:cs="Arial"/>
        </w:rPr>
        <w:t xml:space="preserve">Mailing the continuation letter to the SBDC </w:t>
      </w:r>
      <w:r w:rsidR="001D4473">
        <w:rPr>
          <w:rFonts w:ascii="Garamond" w:hAnsi="Garamond" w:cs="Arial"/>
        </w:rPr>
        <w:t>Lead Center</w:t>
      </w:r>
      <w:r w:rsidR="00052728">
        <w:rPr>
          <w:rFonts w:ascii="Garamond" w:hAnsi="Garamond" w:cs="Arial"/>
        </w:rPr>
        <w:t xml:space="preserve"> Director;</w:t>
      </w:r>
    </w:p>
    <w:p w:rsidR="004A6879" w:rsidRPr="00693B69" w:rsidRDefault="004A6879" w:rsidP="0040334D">
      <w:pPr>
        <w:numPr>
          <w:ilvl w:val="0"/>
          <w:numId w:val="22"/>
        </w:numPr>
        <w:spacing w:after="0"/>
        <w:ind w:left="1800"/>
        <w:rPr>
          <w:rFonts w:ascii="Garamond" w:hAnsi="Garamond" w:cs="Arial"/>
        </w:rPr>
      </w:pPr>
      <w:r w:rsidRPr="00693B69">
        <w:rPr>
          <w:rFonts w:ascii="Garamond" w:hAnsi="Garamond" w:cs="Arial"/>
        </w:rPr>
        <w:t xml:space="preserve">Notifying the SBDC </w:t>
      </w:r>
      <w:r w:rsidR="001D4473">
        <w:rPr>
          <w:rFonts w:ascii="Garamond" w:hAnsi="Garamond" w:cs="Arial"/>
        </w:rPr>
        <w:t>Lead Center</w:t>
      </w:r>
      <w:r w:rsidRPr="00693B69">
        <w:rPr>
          <w:rFonts w:ascii="Garamond" w:hAnsi="Garamond" w:cs="Arial"/>
        </w:rPr>
        <w:t xml:space="preserve"> Director when the Program Announcement is posted</w:t>
      </w:r>
      <w:r w:rsidR="00000528" w:rsidRPr="00693B69">
        <w:rPr>
          <w:rFonts w:ascii="Garamond" w:hAnsi="Garamond" w:cs="Arial"/>
        </w:rPr>
        <w:t xml:space="preserve"> on</w:t>
      </w:r>
      <w:r w:rsidRPr="00693B69">
        <w:rPr>
          <w:rFonts w:ascii="Garamond" w:hAnsi="Garamond" w:cs="Arial"/>
        </w:rPr>
        <w:t xml:space="preserve"> </w:t>
      </w:r>
      <w:hyperlink r:id="rId47" w:history="1">
        <w:r w:rsidR="00A24DD6">
          <w:rPr>
            <w:rStyle w:val="Hyperlink"/>
            <w:rFonts w:ascii="Garamond" w:hAnsi="Garamond" w:cs="Arial"/>
          </w:rPr>
          <w:t>G</w:t>
        </w:r>
        <w:r w:rsidRPr="00693B69">
          <w:rPr>
            <w:rStyle w:val="Hyperlink"/>
            <w:rFonts w:ascii="Garamond" w:hAnsi="Garamond" w:cs="Arial"/>
          </w:rPr>
          <w:t>rants.gov</w:t>
        </w:r>
      </w:hyperlink>
      <w:r w:rsidR="00052728">
        <w:rPr>
          <w:rStyle w:val="Hyperlink"/>
          <w:rFonts w:ascii="Garamond" w:hAnsi="Garamond" w:cs="Arial"/>
          <w:color w:val="auto"/>
          <w:u w:val="none"/>
        </w:rPr>
        <w:t>;</w:t>
      </w:r>
    </w:p>
    <w:p w:rsidR="004A6879" w:rsidRPr="00693B69" w:rsidRDefault="004A6879" w:rsidP="0040334D">
      <w:pPr>
        <w:numPr>
          <w:ilvl w:val="0"/>
          <w:numId w:val="22"/>
        </w:numPr>
        <w:spacing w:after="0"/>
        <w:ind w:left="1800"/>
        <w:rPr>
          <w:rFonts w:ascii="Garamond" w:hAnsi="Garamond" w:cs="Arial"/>
        </w:rPr>
      </w:pPr>
      <w:r w:rsidRPr="00693B69">
        <w:rPr>
          <w:rFonts w:ascii="Garamond" w:hAnsi="Garamond" w:cs="Arial"/>
        </w:rPr>
        <w:t>Reviewing the proposal and resolving any outstanding issues not settled by the District O</w:t>
      </w:r>
      <w:r w:rsidR="003D761A" w:rsidRPr="00693B69">
        <w:rPr>
          <w:rFonts w:ascii="Garamond" w:hAnsi="Garamond" w:cs="Arial"/>
        </w:rPr>
        <w:t xml:space="preserve">ffice under the Disputes Policy </w:t>
      </w:r>
      <w:r w:rsidRPr="00693B69">
        <w:rPr>
          <w:rFonts w:ascii="Garamond" w:hAnsi="Garamond" w:cs="Arial"/>
        </w:rPr>
        <w:t xml:space="preserve">(See </w:t>
      </w:r>
      <w:hyperlink r:id="rId48" w:history="1">
        <w:r w:rsidRPr="00693B69">
          <w:rPr>
            <w:rStyle w:val="Hyperlink"/>
            <w:rFonts w:ascii="Garamond" w:hAnsi="Garamond" w:cs="Arial"/>
          </w:rPr>
          <w:t>13 CFR Part 130</w:t>
        </w:r>
      </w:hyperlink>
      <w:r w:rsidR="00A24DD6" w:rsidRPr="00A24DD6">
        <w:rPr>
          <w:rStyle w:val="Hyperlink"/>
          <w:rFonts w:ascii="Garamond" w:hAnsi="Garamond" w:cs="Arial"/>
          <w:color w:val="auto"/>
          <w:u w:val="none"/>
        </w:rPr>
        <w:t>.</w:t>
      </w:r>
      <w:r w:rsidR="00052728">
        <w:rPr>
          <w:rFonts w:ascii="Garamond" w:hAnsi="Garamond" w:cs="Arial"/>
        </w:rPr>
        <w:t>);</w:t>
      </w:r>
    </w:p>
    <w:p w:rsidR="004A6879" w:rsidRPr="00693B69" w:rsidRDefault="004A6879" w:rsidP="0040334D">
      <w:pPr>
        <w:numPr>
          <w:ilvl w:val="0"/>
          <w:numId w:val="22"/>
        </w:numPr>
        <w:spacing w:after="0"/>
        <w:ind w:left="1800"/>
        <w:rPr>
          <w:rFonts w:ascii="Garamond" w:hAnsi="Garamond" w:cs="Arial"/>
        </w:rPr>
      </w:pPr>
      <w:r w:rsidRPr="00693B69">
        <w:rPr>
          <w:rFonts w:ascii="Garamond" w:hAnsi="Garamond" w:cs="Arial"/>
        </w:rPr>
        <w:t xml:space="preserve">Approving the proposal </w:t>
      </w:r>
      <w:r w:rsidR="00052728">
        <w:rPr>
          <w:rFonts w:ascii="Garamond" w:hAnsi="Garamond" w:cs="Arial"/>
        </w:rPr>
        <w:t>and issuing the Notice of Award;</w:t>
      </w:r>
    </w:p>
    <w:p w:rsidR="004A6879" w:rsidRPr="00693B69" w:rsidRDefault="004A6879" w:rsidP="0040334D">
      <w:pPr>
        <w:numPr>
          <w:ilvl w:val="0"/>
          <w:numId w:val="22"/>
        </w:numPr>
        <w:spacing w:after="0"/>
        <w:ind w:left="1800"/>
        <w:rPr>
          <w:rFonts w:ascii="Garamond" w:hAnsi="Garamond" w:cs="Arial"/>
        </w:rPr>
      </w:pPr>
      <w:r w:rsidRPr="00693B69">
        <w:rPr>
          <w:rFonts w:ascii="Garamond" w:hAnsi="Garamond" w:cs="Arial"/>
        </w:rPr>
        <w:t>Conducting pro</w:t>
      </w:r>
      <w:r w:rsidR="00052728">
        <w:rPr>
          <w:rFonts w:ascii="Garamond" w:hAnsi="Garamond" w:cs="Arial"/>
        </w:rPr>
        <w:t>grammatic and financial reviews;</w:t>
      </w:r>
      <w:r w:rsidRPr="00693B69">
        <w:rPr>
          <w:rFonts w:ascii="Garamond" w:hAnsi="Garamond" w:cs="Arial"/>
        </w:rPr>
        <w:t xml:space="preserve"> </w:t>
      </w:r>
      <w:r w:rsidR="000E2903">
        <w:rPr>
          <w:rFonts w:ascii="Garamond" w:hAnsi="Garamond" w:cs="Arial"/>
        </w:rPr>
        <w:t>and</w:t>
      </w:r>
    </w:p>
    <w:p w:rsidR="004A6879" w:rsidRPr="00693B69" w:rsidRDefault="004A6879" w:rsidP="00C87690">
      <w:pPr>
        <w:numPr>
          <w:ilvl w:val="0"/>
          <w:numId w:val="22"/>
        </w:numPr>
        <w:spacing w:after="120"/>
        <w:ind w:left="1800"/>
        <w:rPr>
          <w:rFonts w:ascii="Garamond" w:hAnsi="Garamond" w:cs="Arial"/>
        </w:rPr>
      </w:pPr>
      <w:r w:rsidRPr="00693B69">
        <w:rPr>
          <w:rFonts w:ascii="Garamond" w:hAnsi="Garamond" w:cs="Arial"/>
        </w:rPr>
        <w:t>Ensuring the SBDC PIMS information relate</w:t>
      </w:r>
      <w:r w:rsidR="00000528" w:rsidRPr="00693B69">
        <w:rPr>
          <w:rFonts w:ascii="Garamond" w:hAnsi="Garamond" w:cs="Arial"/>
        </w:rPr>
        <w:t>d to the opening or closing of Service C</w:t>
      </w:r>
      <w:r w:rsidRPr="00693B69">
        <w:rPr>
          <w:rFonts w:ascii="Garamond" w:hAnsi="Garamond" w:cs="Arial"/>
        </w:rPr>
        <w:t xml:space="preserve">enters is updated upon submission from the SBDC </w:t>
      </w:r>
      <w:r w:rsidR="001D4473">
        <w:rPr>
          <w:rFonts w:ascii="Garamond" w:hAnsi="Garamond" w:cs="Arial"/>
        </w:rPr>
        <w:t>Lead Center</w:t>
      </w:r>
      <w:r w:rsidRPr="00693B69">
        <w:rPr>
          <w:rFonts w:ascii="Garamond" w:hAnsi="Garamond" w:cs="Arial"/>
        </w:rPr>
        <w:t xml:space="preserve"> offices. </w:t>
      </w:r>
    </w:p>
    <w:p w:rsidR="004A6879" w:rsidRPr="00693B69" w:rsidRDefault="004A6879" w:rsidP="003D761A">
      <w:pPr>
        <w:pStyle w:val="Heading3"/>
      </w:pPr>
      <w:r w:rsidRPr="00693B69">
        <w:t xml:space="preserve">SBA District Office is responsible for:  </w:t>
      </w:r>
    </w:p>
    <w:p w:rsidR="004A6879" w:rsidRPr="0012085F" w:rsidRDefault="004A6879" w:rsidP="0040334D">
      <w:pPr>
        <w:numPr>
          <w:ilvl w:val="0"/>
          <w:numId w:val="23"/>
        </w:numPr>
        <w:spacing w:after="0"/>
        <w:ind w:left="1800"/>
        <w:rPr>
          <w:rFonts w:ascii="Garamond" w:hAnsi="Garamond" w:cs="Arial"/>
        </w:rPr>
      </w:pPr>
      <w:r w:rsidRPr="0012085F">
        <w:rPr>
          <w:rFonts w:ascii="Garamond" w:hAnsi="Garamond" w:cs="Arial"/>
        </w:rPr>
        <w:t xml:space="preserve">Negotiating the proposal with the SBDC </w:t>
      </w:r>
      <w:r w:rsidR="001D4473">
        <w:rPr>
          <w:rFonts w:ascii="Garamond" w:hAnsi="Garamond" w:cs="Arial"/>
        </w:rPr>
        <w:t>Lead Center</w:t>
      </w:r>
      <w:r w:rsidRPr="0012085F">
        <w:rPr>
          <w:rFonts w:ascii="Garamond" w:hAnsi="Garamond" w:cs="Arial"/>
        </w:rPr>
        <w:t xml:space="preserve"> Director inc</w:t>
      </w:r>
      <w:r w:rsidR="00BB4700" w:rsidRPr="0012085F">
        <w:rPr>
          <w:rFonts w:ascii="Garamond" w:hAnsi="Garamond" w:cs="Arial"/>
        </w:rPr>
        <w:t>orporating District Office and A</w:t>
      </w:r>
      <w:r w:rsidRPr="0012085F">
        <w:rPr>
          <w:rFonts w:ascii="Garamond" w:hAnsi="Garamond" w:cs="Arial"/>
        </w:rPr>
        <w:t xml:space="preserve">gency priorities, including </w:t>
      </w:r>
      <w:r w:rsidR="00262D45" w:rsidRPr="0012085F">
        <w:rPr>
          <w:rFonts w:ascii="Garamond" w:hAnsi="Garamond" w:cs="Arial"/>
        </w:rPr>
        <w:t xml:space="preserve">the </w:t>
      </w:r>
      <w:r w:rsidR="00DF1AFD" w:rsidRPr="0012085F">
        <w:rPr>
          <w:rFonts w:ascii="Garamond" w:hAnsi="Garamond" w:cs="Arial"/>
        </w:rPr>
        <w:t>SBDC</w:t>
      </w:r>
      <w:r w:rsidR="00262D45" w:rsidRPr="0012085F">
        <w:rPr>
          <w:rFonts w:ascii="Garamond" w:hAnsi="Garamond" w:cs="Arial"/>
        </w:rPr>
        <w:t>’s</w:t>
      </w:r>
      <w:r w:rsidR="00DF1AFD" w:rsidRPr="0012085F">
        <w:rPr>
          <w:rFonts w:ascii="Garamond" w:hAnsi="Garamond" w:cs="Arial"/>
        </w:rPr>
        <w:t xml:space="preserve"> </w:t>
      </w:r>
      <w:r w:rsidR="00262D45" w:rsidRPr="0012085F">
        <w:rPr>
          <w:rFonts w:ascii="Garamond" w:hAnsi="Garamond" w:cs="Arial"/>
        </w:rPr>
        <w:t xml:space="preserve">Network level </w:t>
      </w:r>
      <w:r w:rsidRPr="0012085F">
        <w:rPr>
          <w:rFonts w:ascii="Garamond" w:hAnsi="Garamond" w:cs="Arial"/>
        </w:rPr>
        <w:t>performance goals</w:t>
      </w:r>
      <w:r w:rsidR="00DF1AFD" w:rsidRPr="0012085F">
        <w:rPr>
          <w:rFonts w:ascii="Garamond" w:hAnsi="Garamond" w:cs="Arial"/>
        </w:rPr>
        <w:t xml:space="preserve"> listed in Section 5.2.1</w:t>
      </w:r>
      <w:r w:rsidR="00052728">
        <w:rPr>
          <w:rFonts w:ascii="Garamond" w:hAnsi="Garamond" w:cs="Arial"/>
        </w:rPr>
        <w:t>; and,</w:t>
      </w:r>
    </w:p>
    <w:p w:rsidR="004A6879" w:rsidRPr="00693B69" w:rsidRDefault="004A6879" w:rsidP="00C87690">
      <w:pPr>
        <w:numPr>
          <w:ilvl w:val="0"/>
          <w:numId w:val="23"/>
        </w:numPr>
        <w:spacing w:after="120"/>
        <w:ind w:left="1800"/>
        <w:rPr>
          <w:rFonts w:ascii="Garamond" w:hAnsi="Garamond" w:cs="Arial"/>
        </w:rPr>
      </w:pPr>
      <w:r w:rsidRPr="00693B69">
        <w:rPr>
          <w:rFonts w:ascii="Garamond" w:hAnsi="Garamond" w:cs="Arial"/>
        </w:rPr>
        <w:t xml:space="preserve">Submitting a letter of approval of the proposal by the District Director in the proposal via </w:t>
      </w:r>
      <w:hyperlink r:id="rId49" w:history="1">
        <w:r w:rsidR="0071776E">
          <w:rPr>
            <w:rStyle w:val="Hyperlink"/>
            <w:rFonts w:ascii="Garamond" w:hAnsi="Garamond" w:cs="Arial"/>
          </w:rPr>
          <w:t>G</w:t>
        </w:r>
        <w:r w:rsidR="007E69BD" w:rsidRPr="00693B69">
          <w:rPr>
            <w:rStyle w:val="Hyperlink"/>
            <w:rFonts w:ascii="Garamond" w:hAnsi="Garamond" w:cs="Arial"/>
          </w:rPr>
          <w:t>rants.gov</w:t>
        </w:r>
      </w:hyperlink>
      <w:r w:rsidRPr="00693B69">
        <w:rPr>
          <w:rFonts w:ascii="Garamond" w:hAnsi="Garamond" w:cs="Arial"/>
        </w:rPr>
        <w:t>.</w:t>
      </w:r>
    </w:p>
    <w:p w:rsidR="00BF7E97" w:rsidRPr="00693B69" w:rsidRDefault="00BD7123" w:rsidP="003D761A">
      <w:pPr>
        <w:pStyle w:val="Heading3"/>
        <w:numPr>
          <w:ilvl w:val="0"/>
          <w:numId w:val="0"/>
        </w:numPr>
        <w:spacing w:after="120"/>
        <w:ind w:left="1440"/>
      </w:pPr>
      <w:r w:rsidRPr="00693B69">
        <w:lastRenderedPageBreak/>
        <w:t>District O</w:t>
      </w:r>
      <w:r w:rsidR="00775DB9" w:rsidRPr="00693B69">
        <w:t xml:space="preserve">ffice </w:t>
      </w:r>
      <w:r w:rsidR="007E69BD" w:rsidRPr="00693B69">
        <w:t xml:space="preserve">communications </w:t>
      </w:r>
      <w:r w:rsidRPr="00693B69">
        <w:t xml:space="preserve">must be </w:t>
      </w:r>
      <w:r w:rsidR="007E69BD" w:rsidRPr="00693B69">
        <w:t>run through the Lead SBDC Center unless all parties agree to an alternative</w:t>
      </w:r>
      <w:r w:rsidR="00775DB9" w:rsidRPr="00693B69">
        <w:t xml:space="preserve"> communications plan</w:t>
      </w:r>
      <w:r w:rsidR="003D761A" w:rsidRPr="00693B69">
        <w:t>.</w:t>
      </w:r>
    </w:p>
    <w:p w:rsidR="001A0AF6" w:rsidRPr="00693B69" w:rsidRDefault="00BC1FC0" w:rsidP="003D761A">
      <w:pPr>
        <w:pStyle w:val="Heading3"/>
        <w:numPr>
          <w:ilvl w:val="0"/>
          <w:numId w:val="0"/>
        </w:numPr>
        <w:spacing w:after="120"/>
        <w:ind w:left="1440"/>
      </w:pPr>
      <w:r w:rsidRPr="00693B69">
        <w:t>Intergovernmental</w:t>
      </w:r>
      <w:r w:rsidR="001A0AF6" w:rsidRPr="00693B69">
        <w:t xml:space="preserve"> Review</w:t>
      </w:r>
    </w:p>
    <w:p w:rsidR="001A0AF6" w:rsidRPr="00693B69" w:rsidRDefault="006F238B" w:rsidP="00F34564">
      <w:pPr>
        <w:spacing w:after="120"/>
        <w:ind w:left="1440"/>
        <w:rPr>
          <w:rFonts w:ascii="Garamond" w:hAnsi="Garamond" w:cs="Arial"/>
          <w:bCs/>
        </w:rPr>
      </w:pPr>
      <w:r>
        <w:rPr>
          <w:rFonts w:ascii="Garamond" w:hAnsi="Garamond" w:cs="Arial"/>
          <w:bCs/>
        </w:rPr>
        <w:t>The SBDC P</w:t>
      </w:r>
      <w:r w:rsidR="001A0AF6" w:rsidRPr="00693B69">
        <w:rPr>
          <w:rFonts w:ascii="Garamond" w:hAnsi="Garamond" w:cs="Arial"/>
          <w:bCs/>
        </w:rPr>
        <w:t xml:space="preserve">rogram does not involve the mandatory payment of any matching funds from the state or local government and does not affect directly any state or local government. As appropriate, SBDC programs should comply with </w:t>
      </w:r>
      <w:hyperlink r:id="rId50" w:history="1">
        <w:r w:rsidR="001A0AF6" w:rsidRPr="00693B69">
          <w:rPr>
            <w:rStyle w:val="Hyperlink"/>
            <w:rFonts w:ascii="Garamond" w:hAnsi="Garamond" w:cs="Arial"/>
            <w:bCs/>
          </w:rPr>
          <w:t>Executive Order 12372</w:t>
        </w:r>
      </w:hyperlink>
      <w:r w:rsidR="001A0AF6" w:rsidRPr="00693B69">
        <w:rPr>
          <w:rFonts w:ascii="Garamond" w:hAnsi="Garamond" w:cs="Arial"/>
          <w:bCs/>
        </w:rPr>
        <w:t xml:space="preserve">, “Intergovernmental Review of </w:t>
      </w:r>
      <w:r w:rsidR="00A41552">
        <w:rPr>
          <w:rFonts w:ascii="Garamond" w:hAnsi="Garamond" w:cs="Arial"/>
          <w:bCs/>
        </w:rPr>
        <w:t>Federal</w:t>
      </w:r>
      <w:r w:rsidR="001A0AF6" w:rsidRPr="00693B69">
        <w:rPr>
          <w:rFonts w:ascii="Garamond" w:hAnsi="Garamond" w:cs="Arial"/>
          <w:bCs/>
        </w:rPr>
        <w:t xml:space="preserve"> Programs.”</w:t>
      </w:r>
    </w:p>
    <w:p w:rsidR="00E05988" w:rsidRPr="00693B69" w:rsidRDefault="00E05988" w:rsidP="00C87690">
      <w:pPr>
        <w:pStyle w:val="Heading2"/>
        <w:spacing w:after="120"/>
        <w:rPr>
          <w:rFonts w:cs="Arial"/>
        </w:rPr>
      </w:pPr>
      <w:r w:rsidRPr="00693B69">
        <w:rPr>
          <w:rFonts w:cs="Arial"/>
        </w:rPr>
        <w:t xml:space="preserve">SBDC Program </w:t>
      </w:r>
      <w:r w:rsidR="001A0AF6" w:rsidRPr="00693B69">
        <w:rPr>
          <w:rFonts w:cs="Arial"/>
        </w:rPr>
        <w:t>Objectives and Required Services</w:t>
      </w:r>
    </w:p>
    <w:p w:rsidR="0035271D" w:rsidRPr="00693B69" w:rsidRDefault="0035271D" w:rsidP="0035271D">
      <w:pPr>
        <w:pStyle w:val="BodyText"/>
        <w:ind w:left="720"/>
        <w:rPr>
          <w:rFonts w:ascii="Garamond" w:hAnsi="Garamond" w:cs="Arial"/>
        </w:rPr>
      </w:pPr>
      <w:r w:rsidRPr="00693B69">
        <w:rPr>
          <w:rFonts w:ascii="Garamond" w:hAnsi="Garamond" w:cs="Arial"/>
        </w:rPr>
        <w:t xml:space="preserve">The SBDC Program is sponsored and partially funded by the U.S. Small Business Administration (SBA). The SBDC Program is governed by Section 21 of the Small Business Act, </w:t>
      </w:r>
      <w:hyperlink r:id="rId51" w:history="1">
        <w:r w:rsidRPr="00693B69">
          <w:rPr>
            <w:rFonts w:ascii="Garamond" w:hAnsi="Garamond" w:cs="Arial"/>
          </w:rPr>
          <w:t>15 USC § 648</w:t>
        </w:r>
      </w:hyperlink>
      <w:r w:rsidRPr="00693B69">
        <w:rPr>
          <w:rFonts w:ascii="Garamond" w:hAnsi="Garamond" w:cs="Arial"/>
        </w:rPr>
        <w:t xml:space="preserve">, and </w:t>
      </w:r>
      <w:r w:rsidR="00A41552">
        <w:rPr>
          <w:rFonts w:ascii="Garamond" w:hAnsi="Garamond" w:cs="Arial"/>
        </w:rPr>
        <w:t>Federal</w:t>
      </w:r>
      <w:r w:rsidRPr="00693B69">
        <w:rPr>
          <w:rFonts w:ascii="Garamond" w:hAnsi="Garamond" w:cs="Arial"/>
        </w:rPr>
        <w:t xml:space="preserve"> regulations, </w:t>
      </w:r>
      <w:hyperlink r:id="rId52" w:history="1">
        <w:r w:rsidRPr="00693B69">
          <w:rPr>
            <w:rFonts w:ascii="Garamond" w:hAnsi="Garamond" w:cs="Arial"/>
          </w:rPr>
          <w:t>13 CFR Part 130</w:t>
        </w:r>
      </w:hyperlink>
      <w:r w:rsidRPr="00693B69">
        <w:rPr>
          <w:rFonts w:ascii="Garamond" w:hAnsi="Garamond" w:cs="Arial"/>
        </w:rPr>
        <w:t xml:space="preserve">. Although SBA is responsible for the general management and oversight of the SBDC program, a legal partnership exists between SBA and the Recipient Organization for the delivery of assistance to the small business community.  </w:t>
      </w:r>
    </w:p>
    <w:p w:rsidR="0035271D" w:rsidRPr="00693B69" w:rsidRDefault="0035271D" w:rsidP="0035271D">
      <w:pPr>
        <w:pStyle w:val="BodyText"/>
        <w:ind w:left="720"/>
        <w:rPr>
          <w:rFonts w:ascii="Garamond" w:hAnsi="Garamond" w:cs="Arial"/>
        </w:rPr>
      </w:pPr>
      <w:r w:rsidRPr="00693B69">
        <w:rPr>
          <w:rFonts w:ascii="Garamond" w:hAnsi="Garamond" w:cs="Arial"/>
        </w:rPr>
        <w:t>SBDCs, under Section 21 of the Small Business Act (</w:t>
      </w:r>
      <w:hyperlink r:id="rId53" w:history="1">
        <w:r w:rsidRPr="00693B69">
          <w:rPr>
            <w:rFonts w:ascii="Garamond" w:hAnsi="Garamond" w:cs="Arial"/>
          </w:rPr>
          <w:t>15 USC § 648</w:t>
        </w:r>
      </w:hyperlink>
      <w:r w:rsidRPr="00693B69">
        <w:rPr>
          <w:rFonts w:ascii="Garamond" w:hAnsi="Garamond" w:cs="Arial"/>
        </w:rPr>
        <w:t xml:space="preserve">), are required to provide counseling and training to small businesses including working with the SBA to develop and provide informational tools to support business start-ups and existing business expansion. In addition, pursuant to </w:t>
      </w:r>
      <w:hyperlink r:id="rId54" w:history="1">
        <w:r w:rsidRPr="00693B69">
          <w:rPr>
            <w:rFonts w:ascii="Garamond" w:hAnsi="Garamond" w:cs="Arial"/>
          </w:rPr>
          <w:t>13 CFR Part 130.340</w:t>
        </w:r>
      </w:hyperlink>
      <w:r w:rsidRPr="00693B69">
        <w:rPr>
          <w:rFonts w:ascii="Garamond" w:hAnsi="Garamond" w:cs="Arial"/>
        </w:rPr>
        <w:t>(c), SBA has identified c</w:t>
      </w:r>
      <w:r w:rsidR="00166752">
        <w:rPr>
          <w:rFonts w:ascii="Garamond" w:hAnsi="Garamond" w:cs="Arial"/>
        </w:rPr>
        <w:t>ertain special emphasis g</w:t>
      </w:r>
      <w:r w:rsidR="00162B57">
        <w:rPr>
          <w:rFonts w:ascii="Garamond" w:hAnsi="Garamond" w:cs="Arial"/>
        </w:rPr>
        <w:t xml:space="preserve">roups, </w:t>
      </w:r>
      <w:r w:rsidRPr="00693B69">
        <w:rPr>
          <w:rFonts w:ascii="Garamond" w:hAnsi="Garamond" w:cs="Arial"/>
        </w:rPr>
        <w:t>as defined</w:t>
      </w:r>
      <w:r w:rsidR="00166752">
        <w:rPr>
          <w:rFonts w:ascii="Garamond" w:hAnsi="Garamond" w:cs="Arial"/>
        </w:rPr>
        <w:t xml:space="preserve"> in Section 8.1</w:t>
      </w:r>
      <w:r w:rsidRPr="00693B69">
        <w:rPr>
          <w:rFonts w:ascii="Garamond" w:hAnsi="Garamond" w:cs="Arial"/>
        </w:rPr>
        <w:t>, to be targeted for assistance by SBDCs.</w:t>
      </w:r>
      <w:r w:rsidRPr="00693B69">
        <w:rPr>
          <w:rFonts w:ascii="Garamond" w:hAnsi="Garamond" w:cs="Arial"/>
        </w:rPr>
        <w:tab/>
      </w:r>
    </w:p>
    <w:p w:rsidR="00E05988" w:rsidRPr="00693B69" w:rsidRDefault="00E05988" w:rsidP="0040334D">
      <w:pPr>
        <w:pStyle w:val="BodyText"/>
        <w:ind w:left="720"/>
        <w:rPr>
          <w:rFonts w:ascii="Garamond" w:hAnsi="Garamond" w:cs="Arial"/>
        </w:rPr>
      </w:pPr>
      <w:r w:rsidRPr="00693B69">
        <w:rPr>
          <w:rFonts w:ascii="Garamond" w:hAnsi="Garamond" w:cs="Arial"/>
        </w:rPr>
        <w:t xml:space="preserve">The SBDC Program is governed by a binding legal instrument between the </w:t>
      </w:r>
      <w:r w:rsidR="001A0AF6" w:rsidRPr="00693B69">
        <w:rPr>
          <w:rFonts w:ascii="Garamond" w:hAnsi="Garamond" w:cs="Arial"/>
        </w:rPr>
        <w:t>Recipient Organization</w:t>
      </w:r>
      <w:r w:rsidR="00634514" w:rsidRPr="00693B69">
        <w:rPr>
          <w:rFonts w:ascii="Garamond" w:hAnsi="Garamond" w:cs="Arial"/>
        </w:rPr>
        <w:t xml:space="preserve"> and the SBA known as a notice of award or cooperative a</w:t>
      </w:r>
      <w:r w:rsidRPr="00693B69">
        <w:rPr>
          <w:rFonts w:ascii="Garamond" w:hAnsi="Garamond" w:cs="Arial"/>
        </w:rPr>
        <w:t>greement.</w:t>
      </w:r>
      <w:r w:rsidR="00BE7760" w:rsidRPr="00693B69">
        <w:rPr>
          <w:rFonts w:ascii="Garamond" w:hAnsi="Garamond" w:cs="Arial"/>
        </w:rPr>
        <w:t xml:space="preserve"> </w:t>
      </w:r>
      <w:r w:rsidRPr="00693B69">
        <w:rPr>
          <w:rFonts w:ascii="Garamond" w:hAnsi="Garamond" w:cs="Arial"/>
        </w:rPr>
        <w:t xml:space="preserve">The purpose of the Cooperative Agreement is to ensure the delivery of high quality business and economic development assistance (as defined by </w:t>
      </w:r>
      <w:hyperlink r:id="rId55" w:history="1">
        <w:r w:rsidRPr="00693B69">
          <w:rPr>
            <w:rStyle w:val="Hyperlink"/>
            <w:rFonts w:ascii="Garamond" w:hAnsi="Garamond" w:cs="Arial"/>
          </w:rPr>
          <w:t>13 CFR Part 130.340</w:t>
        </w:r>
      </w:hyperlink>
      <w:r w:rsidRPr="00693B69">
        <w:rPr>
          <w:rFonts w:ascii="Garamond" w:hAnsi="Garamond" w:cs="Arial"/>
        </w:rPr>
        <w:t xml:space="preserve"> and the Small Business Act) to small businesses and</w:t>
      </w:r>
      <w:r w:rsidR="00246C23" w:rsidRPr="00693B69">
        <w:rPr>
          <w:rFonts w:ascii="Garamond" w:hAnsi="Garamond" w:cs="Arial"/>
        </w:rPr>
        <w:t xml:space="preserve"> prospective small businesses.</w:t>
      </w:r>
    </w:p>
    <w:p w:rsidR="00275B78" w:rsidRPr="00693B69" w:rsidRDefault="00E05988" w:rsidP="00C87690">
      <w:pPr>
        <w:pStyle w:val="BodyText"/>
        <w:ind w:left="720"/>
        <w:rPr>
          <w:rFonts w:ascii="Garamond" w:hAnsi="Garamond" w:cs="Arial"/>
        </w:rPr>
      </w:pPr>
      <w:r w:rsidRPr="00693B69">
        <w:rPr>
          <w:rFonts w:ascii="Garamond" w:hAnsi="Garamond" w:cs="Arial"/>
        </w:rPr>
        <w:t>The SBDCs must ensure that their economic development and technical assistance services are available to all small business populations, including special emphasis groups [</w:t>
      </w:r>
      <w:hyperlink r:id="rId56" w:history="1">
        <w:r w:rsidRPr="00693B69">
          <w:rPr>
            <w:rStyle w:val="Hyperlink"/>
            <w:rFonts w:ascii="Garamond" w:hAnsi="Garamond" w:cs="Arial"/>
          </w:rPr>
          <w:t>13 CFR Part 130.340</w:t>
        </w:r>
      </w:hyperlink>
      <w:r w:rsidRPr="00693B69">
        <w:rPr>
          <w:rFonts w:ascii="Garamond" w:hAnsi="Garamond" w:cs="Arial"/>
        </w:rPr>
        <w:t xml:space="preserve">(c)].  </w:t>
      </w:r>
    </w:p>
    <w:p w:rsidR="00E05988" w:rsidRPr="00693B69" w:rsidRDefault="00E05988" w:rsidP="00C87690">
      <w:pPr>
        <w:pStyle w:val="BodyText"/>
        <w:ind w:left="720"/>
        <w:rPr>
          <w:rFonts w:ascii="Garamond" w:hAnsi="Garamond" w:cs="Arial"/>
        </w:rPr>
      </w:pPr>
      <w:r w:rsidRPr="00693B69">
        <w:rPr>
          <w:rFonts w:ascii="Garamond" w:hAnsi="Garamond" w:cs="Arial"/>
        </w:rPr>
        <w:t xml:space="preserve">The services provided must include those required by statute and shall include the </w:t>
      </w:r>
      <w:r w:rsidR="00B80697" w:rsidRPr="00693B69">
        <w:rPr>
          <w:rFonts w:ascii="Garamond" w:hAnsi="Garamond" w:cs="Arial"/>
        </w:rPr>
        <w:t xml:space="preserve">activities of the </w:t>
      </w:r>
      <w:r w:rsidR="001D4473">
        <w:rPr>
          <w:rFonts w:ascii="Garamond" w:hAnsi="Garamond" w:cs="Arial"/>
        </w:rPr>
        <w:t>Lead Center</w:t>
      </w:r>
      <w:r w:rsidR="00B80697" w:rsidRPr="00693B69">
        <w:rPr>
          <w:rFonts w:ascii="Garamond" w:hAnsi="Garamond" w:cs="Arial"/>
        </w:rPr>
        <w:t xml:space="preserve"> (A</w:t>
      </w:r>
      <w:r w:rsidRPr="00693B69">
        <w:rPr>
          <w:rFonts w:ascii="Garamond" w:hAnsi="Garamond" w:cs="Arial"/>
        </w:rPr>
        <w:t>pplicant) and all partic</w:t>
      </w:r>
      <w:r w:rsidR="0005644F">
        <w:rPr>
          <w:rFonts w:ascii="Garamond" w:hAnsi="Garamond" w:cs="Arial"/>
        </w:rPr>
        <w:t>ipating N</w:t>
      </w:r>
      <w:r w:rsidR="00B80697" w:rsidRPr="00693B69">
        <w:rPr>
          <w:rFonts w:ascii="Garamond" w:hAnsi="Garamond" w:cs="Arial"/>
        </w:rPr>
        <w:t>etwork members.</w:t>
      </w:r>
      <w:r w:rsidR="00BE7760" w:rsidRPr="00693B69">
        <w:rPr>
          <w:rFonts w:ascii="Garamond" w:hAnsi="Garamond" w:cs="Arial"/>
        </w:rPr>
        <w:t xml:space="preserve"> </w:t>
      </w:r>
      <w:r w:rsidR="00B80697" w:rsidRPr="00693B69">
        <w:rPr>
          <w:rFonts w:ascii="Garamond" w:hAnsi="Garamond" w:cs="Arial"/>
        </w:rPr>
        <w:t>Each A</w:t>
      </w:r>
      <w:r w:rsidRPr="00693B69">
        <w:rPr>
          <w:rFonts w:ascii="Garamond" w:hAnsi="Garamond" w:cs="Arial"/>
        </w:rPr>
        <w:t>pplicant will be accountable to SBA for performing all serv</w:t>
      </w:r>
      <w:r w:rsidR="00DC130B" w:rsidRPr="00693B69">
        <w:rPr>
          <w:rFonts w:ascii="Garamond" w:hAnsi="Garamond" w:cs="Arial"/>
        </w:rPr>
        <w:t>ices included in its proposal.</w:t>
      </w:r>
    </w:p>
    <w:p w:rsidR="00E05988" w:rsidRPr="00693B69" w:rsidRDefault="00E05988" w:rsidP="00C87690">
      <w:pPr>
        <w:pStyle w:val="Heading2"/>
        <w:spacing w:after="120"/>
        <w:rPr>
          <w:rFonts w:cs="Arial"/>
        </w:rPr>
      </w:pPr>
      <w:r w:rsidRPr="00693B69">
        <w:rPr>
          <w:rFonts w:cs="Arial"/>
        </w:rPr>
        <w:t>Statutorily Required Services</w:t>
      </w:r>
    </w:p>
    <w:p w:rsidR="00E05988" w:rsidRPr="00693B69" w:rsidRDefault="00E05988" w:rsidP="00C87690">
      <w:pPr>
        <w:pStyle w:val="BodyText"/>
        <w:ind w:left="720"/>
        <w:rPr>
          <w:rFonts w:ascii="Garamond" w:hAnsi="Garamond" w:cs="Arial"/>
        </w:rPr>
      </w:pPr>
      <w:r w:rsidRPr="00693B69">
        <w:rPr>
          <w:rFonts w:ascii="Garamond" w:hAnsi="Garamond" w:cs="Arial"/>
        </w:rPr>
        <w:t>SBDCs are required to provide the following services:</w:t>
      </w:r>
    </w:p>
    <w:p w:rsidR="00E05988" w:rsidRPr="00693B69" w:rsidRDefault="00E05988" w:rsidP="00C87690">
      <w:pPr>
        <w:pStyle w:val="Heading3"/>
        <w:spacing w:after="120"/>
        <w:ind w:left="1440" w:firstLine="0"/>
      </w:pPr>
      <w:r w:rsidRPr="00693B69">
        <w:t>On a non-fee</w:t>
      </w:r>
      <w:r w:rsidR="00DC130B" w:rsidRPr="00693B69">
        <w:t xml:space="preserve"> basis, one-on-one confidential co</w:t>
      </w:r>
      <w:r w:rsidRPr="00693B69">
        <w:t>unseling/consultation/advising/</w:t>
      </w:r>
      <w:r w:rsidR="00DC130B" w:rsidRPr="00693B69">
        <w:t xml:space="preserve"> </w:t>
      </w:r>
      <w:r w:rsidRPr="00693B69">
        <w:t>guidance:</w:t>
      </w:r>
    </w:p>
    <w:p w:rsidR="00E05988" w:rsidRPr="00693B69" w:rsidRDefault="00E05988" w:rsidP="0040334D">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Working with individuals or businesses to increase awareness of basic credit practices and credit requirements;</w:t>
      </w:r>
    </w:p>
    <w:p w:rsidR="00E05988" w:rsidRPr="00693B69" w:rsidRDefault="00E05988" w:rsidP="0040334D">
      <w:pPr>
        <w:numPr>
          <w:ilvl w:val="0"/>
          <w:numId w:val="27"/>
        </w:numPr>
        <w:spacing w:after="0"/>
        <w:ind w:left="1800"/>
        <w:rPr>
          <w:rFonts w:ascii="Garamond" w:hAnsi="Garamond" w:cs="Arial"/>
        </w:rPr>
      </w:pPr>
      <w:r w:rsidRPr="00693B69">
        <w:rPr>
          <w:rFonts w:ascii="Garamond" w:hAnsi="Garamond" w:cs="Arial"/>
        </w:rPr>
        <w:t>Working with individuals or businesses to develop business plans, financial packages, credit applications and contract proposals;</w:t>
      </w:r>
    </w:p>
    <w:p w:rsidR="00E05988" w:rsidRPr="00693B69" w:rsidRDefault="00E05988" w:rsidP="0040334D">
      <w:pPr>
        <w:numPr>
          <w:ilvl w:val="0"/>
          <w:numId w:val="27"/>
        </w:numPr>
        <w:spacing w:after="0"/>
        <w:ind w:left="1800"/>
        <w:rPr>
          <w:rFonts w:ascii="Garamond" w:hAnsi="Garamond" w:cs="Arial"/>
        </w:rPr>
      </w:pPr>
      <w:r w:rsidRPr="00693B69">
        <w:rPr>
          <w:rFonts w:ascii="Garamond" w:hAnsi="Garamond" w:cs="Arial"/>
        </w:rPr>
        <w:lastRenderedPageBreak/>
        <w:t>Working with the Administration to develop and provide informational tools to assist individuals with pre-business startup planning, existing business expansion and export planning;</w:t>
      </w:r>
    </w:p>
    <w:p w:rsidR="00E05988" w:rsidRPr="00693B69" w:rsidRDefault="00E05988" w:rsidP="0040334D">
      <w:pPr>
        <w:numPr>
          <w:ilvl w:val="0"/>
          <w:numId w:val="27"/>
        </w:numPr>
        <w:spacing w:after="0"/>
        <w:ind w:left="1800"/>
        <w:rPr>
          <w:rFonts w:ascii="Garamond" w:hAnsi="Garamond" w:cs="Arial"/>
        </w:rPr>
      </w:pPr>
      <w:r w:rsidRPr="00693B69">
        <w:rPr>
          <w:rFonts w:ascii="Garamond" w:hAnsi="Garamond" w:cs="Arial"/>
        </w:rPr>
        <w:t>Working with individuals or businesses referred by the SBA District Offices and SBA participating lenders (Note:  Providing any preferential treatment to clients of any specific lender is prohibited, as is the SBDC’s acceptance of payment for the provision of counseling services.); and</w:t>
      </w:r>
    </w:p>
    <w:p w:rsidR="00E05988" w:rsidRPr="00693B69" w:rsidRDefault="00E05988" w:rsidP="00C87690">
      <w:pPr>
        <w:numPr>
          <w:ilvl w:val="0"/>
          <w:numId w:val="27"/>
        </w:numPr>
        <w:spacing w:after="120"/>
        <w:ind w:left="1800"/>
        <w:rPr>
          <w:rFonts w:ascii="Garamond" w:hAnsi="Garamond" w:cs="Arial"/>
        </w:rPr>
      </w:pPr>
      <w:r w:rsidRPr="00693B69">
        <w:rPr>
          <w:rFonts w:ascii="Garamond" w:hAnsi="Garamond" w:cs="Arial"/>
        </w:rPr>
        <w:t>SBDCs must have counselor resources</w:t>
      </w:r>
      <w:r w:rsidR="005807F1">
        <w:rPr>
          <w:rFonts w:ascii="Garamond" w:hAnsi="Garamond" w:cs="Arial"/>
        </w:rPr>
        <w:t xml:space="preserve"> or referrals</w:t>
      </w:r>
      <w:r w:rsidRPr="00693B69">
        <w:rPr>
          <w:rFonts w:ascii="Garamond" w:hAnsi="Garamond" w:cs="Arial"/>
        </w:rPr>
        <w:t xml:space="preserve"> available to meet the needs of entrepreneurs throughout the SBDC’s designated service territory.</w:t>
      </w:r>
    </w:p>
    <w:p w:rsidR="00E05988" w:rsidRPr="00693B69" w:rsidRDefault="00E05988" w:rsidP="00C87690">
      <w:pPr>
        <w:pStyle w:val="Heading3"/>
        <w:spacing w:after="120"/>
        <w:rPr>
          <w:smallCaps/>
        </w:rPr>
      </w:pPr>
      <w:r w:rsidRPr="00693B69">
        <w:t>Technology transfer, research and development:</w:t>
      </w:r>
    </w:p>
    <w:p w:rsidR="00E05988" w:rsidRPr="00693B69" w:rsidRDefault="00E05988" w:rsidP="0040334D">
      <w:pPr>
        <w:numPr>
          <w:ilvl w:val="0"/>
          <w:numId w:val="27"/>
        </w:numPr>
        <w:spacing w:after="0"/>
        <w:ind w:left="1800"/>
        <w:rPr>
          <w:rFonts w:ascii="Garamond" w:hAnsi="Garamond" w:cs="Arial"/>
        </w:rPr>
      </w:pPr>
      <w:r w:rsidRPr="00693B69">
        <w:rPr>
          <w:rFonts w:ascii="Garamond" w:hAnsi="Garamond" w:cs="Arial"/>
        </w:rPr>
        <w:t>Assisting in technology transfer, research and development, including applied research and coupling from existing sources to small businesses, such as:</w:t>
      </w:r>
    </w:p>
    <w:p w:rsidR="00E05988" w:rsidRPr="00693B69" w:rsidRDefault="00E05988" w:rsidP="00C87690">
      <w:pPr>
        <w:pStyle w:val="Reportparagraph"/>
        <w:widowControl/>
        <w:numPr>
          <w:ilvl w:val="0"/>
          <w:numId w:val="35"/>
        </w:numPr>
        <w:spacing w:line="276" w:lineRule="auto"/>
        <w:rPr>
          <w:rFonts w:ascii="Garamond" w:hAnsi="Garamond" w:cs="Arial"/>
          <w:sz w:val="22"/>
          <w:szCs w:val="22"/>
        </w:rPr>
      </w:pPr>
      <w:r w:rsidRPr="00693B69">
        <w:rPr>
          <w:rFonts w:ascii="Garamond" w:hAnsi="Garamond" w:cs="Arial"/>
          <w:sz w:val="22"/>
          <w:szCs w:val="22"/>
        </w:rPr>
        <w:t>Working to increase the access of small businesses to the capabilities of automated flexible manufacturing systems;</w:t>
      </w:r>
    </w:p>
    <w:p w:rsidR="00E05988" w:rsidRPr="00693B69" w:rsidRDefault="0005644F"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Working through existing networks and developing new n</w:t>
      </w:r>
      <w:r w:rsidR="00E05988" w:rsidRPr="00693B69">
        <w:rPr>
          <w:rFonts w:ascii="Garamond" w:hAnsi="Garamond" w:cs="Arial"/>
          <w:sz w:val="22"/>
          <w:szCs w:val="22"/>
        </w:rPr>
        <w:t xml:space="preserve">etworks for technology transfer; </w:t>
      </w:r>
    </w:p>
    <w:p w:rsidR="00E05988" w:rsidRPr="00693B69" w:rsidRDefault="00E05988" w:rsidP="00C87690">
      <w:pPr>
        <w:pStyle w:val="Reportparagraph"/>
        <w:widowControl/>
        <w:numPr>
          <w:ilvl w:val="0"/>
          <w:numId w:val="35"/>
        </w:numPr>
        <w:spacing w:line="276" w:lineRule="auto"/>
        <w:rPr>
          <w:rFonts w:ascii="Garamond" w:hAnsi="Garamond" w:cs="Arial"/>
          <w:sz w:val="22"/>
          <w:szCs w:val="22"/>
        </w:rPr>
      </w:pPr>
      <w:r w:rsidRPr="00693B69">
        <w:rPr>
          <w:rFonts w:ascii="Garamond" w:hAnsi="Garamond" w:cs="Arial"/>
          <w:sz w:val="22"/>
          <w:szCs w:val="22"/>
        </w:rPr>
        <w:t xml:space="preserve">Encouraging partnerships between the small business and academic communities to help commercialize university-based research and development; </w:t>
      </w:r>
    </w:p>
    <w:p w:rsidR="00E05988" w:rsidRPr="00693B69" w:rsidRDefault="00E05988" w:rsidP="00C87690">
      <w:pPr>
        <w:pStyle w:val="Reportparagraph"/>
        <w:widowControl/>
        <w:numPr>
          <w:ilvl w:val="0"/>
          <w:numId w:val="35"/>
        </w:numPr>
        <w:spacing w:line="276" w:lineRule="auto"/>
        <w:rPr>
          <w:rFonts w:ascii="Garamond" w:hAnsi="Garamond" w:cs="Arial"/>
          <w:sz w:val="22"/>
          <w:szCs w:val="22"/>
        </w:rPr>
      </w:pPr>
      <w:r w:rsidRPr="00693B69">
        <w:rPr>
          <w:rFonts w:ascii="Garamond" w:hAnsi="Garamond" w:cs="Arial"/>
          <w:sz w:val="22"/>
          <w:szCs w:val="22"/>
        </w:rPr>
        <w:t>Introducing university-based engineers and scientists to their counterparts in small technology-based firms; and</w:t>
      </w:r>
    </w:p>
    <w:p w:rsidR="00E05988" w:rsidRPr="00693B69" w:rsidRDefault="00E05988" w:rsidP="00C87690">
      <w:pPr>
        <w:pStyle w:val="Reportparagraph"/>
        <w:widowControl/>
        <w:numPr>
          <w:ilvl w:val="0"/>
          <w:numId w:val="35"/>
        </w:numPr>
        <w:spacing w:after="120" w:line="276" w:lineRule="auto"/>
        <w:rPr>
          <w:rFonts w:ascii="Garamond" w:hAnsi="Garamond" w:cs="Arial"/>
          <w:sz w:val="22"/>
          <w:szCs w:val="22"/>
        </w:rPr>
      </w:pPr>
      <w:r w:rsidRPr="00693B69">
        <w:rPr>
          <w:rFonts w:ascii="Garamond" w:hAnsi="Garamond" w:cs="Arial"/>
          <w:sz w:val="22"/>
          <w:szCs w:val="22"/>
        </w:rPr>
        <w:t>Exploring the viability of developing shared production facilities under appropriate circumstances.</w:t>
      </w:r>
    </w:p>
    <w:p w:rsidR="00E05988" w:rsidRPr="00693B69" w:rsidRDefault="00E05988" w:rsidP="00C87690">
      <w:pPr>
        <w:pStyle w:val="Heading3"/>
        <w:spacing w:after="120"/>
      </w:pPr>
      <w:r w:rsidRPr="00693B69">
        <w:t>Rural Assistance:</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Assisting small businesses in rural areas in an effort to increase their participation in exporting, government procurement, tourism, access to credit, incubators, innovation and technology and other small business programs, in cooperation with the U.S. Department of Commerce (DOC) and other </w:t>
      </w:r>
      <w:r w:rsidR="00F74B25" w:rsidRPr="00693B69">
        <w:rPr>
          <w:rFonts w:ascii="Garamond" w:hAnsi="Garamond" w:cs="Arial"/>
          <w:sz w:val="22"/>
          <w:szCs w:val="22"/>
        </w:rPr>
        <w:t xml:space="preserve">relevant </w:t>
      </w:r>
      <w:r w:rsidR="00A41552">
        <w:rPr>
          <w:rFonts w:ascii="Garamond" w:hAnsi="Garamond" w:cs="Arial"/>
          <w:sz w:val="22"/>
          <w:szCs w:val="22"/>
        </w:rPr>
        <w:t>Federal</w:t>
      </w:r>
      <w:r w:rsidR="00166752">
        <w:rPr>
          <w:rFonts w:ascii="Garamond" w:hAnsi="Garamond" w:cs="Arial"/>
          <w:sz w:val="22"/>
          <w:szCs w:val="22"/>
        </w:rPr>
        <w:t xml:space="preserve"> A</w:t>
      </w:r>
      <w:r w:rsidR="00F74B25" w:rsidRPr="00693B69">
        <w:rPr>
          <w:rFonts w:ascii="Garamond" w:hAnsi="Garamond" w:cs="Arial"/>
          <w:sz w:val="22"/>
          <w:szCs w:val="22"/>
        </w:rPr>
        <w:t>gencies; and</w:t>
      </w:r>
    </w:p>
    <w:p w:rsidR="00E05988" w:rsidRPr="00693B69" w:rsidRDefault="00E05988" w:rsidP="00C87690">
      <w:pPr>
        <w:pStyle w:val="Reportparagraph"/>
        <w:widowControl/>
        <w:numPr>
          <w:ilvl w:val="0"/>
          <w:numId w:val="27"/>
        </w:numPr>
        <w:spacing w:after="120" w:line="276" w:lineRule="auto"/>
        <w:ind w:left="1800"/>
        <w:rPr>
          <w:rFonts w:ascii="Garamond" w:hAnsi="Garamond" w:cs="Arial"/>
          <w:sz w:val="22"/>
          <w:szCs w:val="22"/>
        </w:rPr>
      </w:pPr>
      <w:r w:rsidRPr="00693B69">
        <w:rPr>
          <w:rFonts w:ascii="Garamond" w:hAnsi="Garamond" w:cs="Arial"/>
          <w:sz w:val="22"/>
          <w:szCs w:val="22"/>
        </w:rPr>
        <w:t>The SBDCs may develop marketing and production strategies that will enable the rural businesses to better compete in the domestic market, provide technical assistance needed by rural small businesses, make available managerial assistance to rural small business concerns and provide information and assistance in obtaining financing for business startups and expansion.</w:t>
      </w:r>
    </w:p>
    <w:p w:rsidR="00E05988" w:rsidRPr="00693B69" w:rsidRDefault="00E05988" w:rsidP="00C87690">
      <w:pPr>
        <w:pStyle w:val="Heading3"/>
        <w:spacing w:after="120"/>
        <w:rPr>
          <w:smallCaps/>
        </w:rPr>
      </w:pPr>
      <w:r w:rsidRPr="00693B69">
        <w:t>Export Assistance</w:t>
      </w:r>
      <w:r w:rsidR="00F74B25" w:rsidRPr="00693B69">
        <w:rPr>
          <w:smallCaps/>
        </w:rPr>
        <w:t>:</w:t>
      </w:r>
    </w:p>
    <w:p w:rsidR="005747B4" w:rsidRPr="00EE2C91" w:rsidRDefault="00E05988" w:rsidP="0005644F">
      <w:pPr>
        <w:pStyle w:val="NormalWeb"/>
        <w:numPr>
          <w:ilvl w:val="0"/>
          <w:numId w:val="145"/>
        </w:numPr>
        <w:shd w:val="clear" w:color="auto" w:fill="FFFFFF"/>
        <w:spacing w:line="276" w:lineRule="auto"/>
        <w:ind w:left="1800"/>
        <w:rPr>
          <w:rFonts w:ascii="Garamond" w:hAnsi="Garamond"/>
          <w:highlight w:val="yellow"/>
        </w:rPr>
      </w:pPr>
      <w:r w:rsidRPr="00693B69">
        <w:rPr>
          <w:rFonts w:ascii="Garamond" w:hAnsi="Garamond" w:cs="Arial"/>
          <w:sz w:val="22"/>
          <w:szCs w:val="22"/>
        </w:rPr>
        <w:t xml:space="preserve">Maintain a minimum number of certified export assistance counselors available to assist clients develop export and international trade opportunities by meeting the requirement in Section 22(i) of the Small Business Act </w:t>
      </w:r>
      <w:r w:rsidR="005747B4">
        <w:rPr>
          <w:rFonts w:ascii="Garamond" w:hAnsi="Garamond"/>
          <w:sz w:val="22"/>
          <w:szCs w:val="22"/>
        </w:rPr>
        <w:t xml:space="preserve">. </w:t>
      </w:r>
      <w:r w:rsidR="005747B4" w:rsidRPr="00EE2C91">
        <w:rPr>
          <w:rFonts w:ascii="Garamond" w:hAnsi="Garamond"/>
          <w:sz w:val="22"/>
          <w:szCs w:val="22"/>
          <w:highlight w:val="yellow"/>
        </w:rPr>
        <w:t>SBA has interpreted the legislation to mean that the certification standard is based on the total number of full time equivalent (FTE) counselors in each SBDC Network.  The minimum number of ce</w:t>
      </w:r>
      <w:r w:rsidR="00224E3C">
        <w:rPr>
          <w:rFonts w:ascii="Garamond" w:hAnsi="Garamond"/>
          <w:sz w:val="22"/>
          <w:szCs w:val="22"/>
          <w:highlight w:val="yellow"/>
        </w:rPr>
        <w:t>rtified counselors for an SBDC N</w:t>
      </w:r>
      <w:r w:rsidR="005747B4" w:rsidRPr="00EE2C91">
        <w:rPr>
          <w:rFonts w:ascii="Garamond" w:hAnsi="Garamond"/>
          <w:sz w:val="22"/>
          <w:szCs w:val="22"/>
          <w:highlight w:val="yellow"/>
        </w:rPr>
        <w:t xml:space="preserve">etwork is the </w:t>
      </w:r>
      <w:r w:rsidR="005747B4" w:rsidRPr="00EE2C91">
        <w:rPr>
          <w:rFonts w:ascii="Garamond" w:hAnsi="Garamond"/>
          <w:sz w:val="22"/>
          <w:szCs w:val="22"/>
          <w:highlight w:val="yellow"/>
          <w:u w:val="single"/>
        </w:rPr>
        <w:t>lesser</w:t>
      </w:r>
      <w:r w:rsidR="005747B4" w:rsidRPr="00EE2C91">
        <w:rPr>
          <w:rFonts w:ascii="Garamond" w:hAnsi="Garamond"/>
          <w:sz w:val="22"/>
          <w:szCs w:val="22"/>
          <w:highlight w:val="yellow"/>
        </w:rPr>
        <w:t xml:space="preserve"> of:</w:t>
      </w:r>
      <w:r w:rsidRPr="00EE2C91">
        <w:rPr>
          <w:rFonts w:ascii="Garamond" w:hAnsi="Garamond"/>
          <w:sz w:val="22"/>
          <w:szCs w:val="22"/>
          <w:highlight w:val="yellow"/>
        </w:rPr>
        <w:t xml:space="preserve"> </w:t>
      </w:r>
    </w:p>
    <w:p w:rsidR="005747B4" w:rsidRPr="00EE2C91" w:rsidRDefault="001B188F" w:rsidP="0005644F">
      <w:pPr>
        <w:pStyle w:val="NormalWeb"/>
        <w:numPr>
          <w:ilvl w:val="0"/>
          <w:numId w:val="144"/>
        </w:numPr>
        <w:shd w:val="clear" w:color="auto" w:fill="FFFFFF"/>
        <w:spacing w:line="276" w:lineRule="auto"/>
        <w:ind w:left="2160"/>
        <w:rPr>
          <w:rFonts w:ascii="Garamond" w:hAnsi="Garamond"/>
          <w:color w:val="3F3F3F"/>
          <w:sz w:val="22"/>
          <w:szCs w:val="22"/>
          <w:highlight w:val="yellow"/>
          <w:lang w:val="en"/>
        </w:rPr>
      </w:pPr>
      <w:r>
        <w:rPr>
          <w:rFonts w:ascii="Garamond" w:hAnsi="Garamond"/>
          <w:color w:val="3F3F3F"/>
          <w:sz w:val="22"/>
          <w:szCs w:val="22"/>
          <w:highlight w:val="yellow"/>
          <w:lang w:val="en"/>
        </w:rPr>
        <w:t xml:space="preserve">Five </w:t>
      </w:r>
      <w:r w:rsidR="005747B4" w:rsidRPr="00EE2C91">
        <w:rPr>
          <w:rFonts w:ascii="Garamond" w:hAnsi="Garamond"/>
          <w:color w:val="3F3F3F"/>
          <w:sz w:val="22"/>
          <w:szCs w:val="22"/>
          <w:highlight w:val="yellow"/>
          <w:lang w:val="en"/>
        </w:rPr>
        <w:t xml:space="preserve">counselors; </w:t>
      </w:r>
    </w:p>
    <w:p w:rsidR="005747B4" w:rsidRPr="00EE2C91" w:rsidRDefault="005B615C" w:rsidP="0005644F">
      <w:pPr>
        <w:pStyle w:val="NormalWeb"/>
        <w:numPr>
          <w:ilvl w:val="0"/>
          <w:numId w:val="144"/>
        </w:numPr>
        <w:shd w:val="clear" w:color="auto" w:fill="FFFFFF"/>
        <w:spacing w:line="276" w:lineRule="auto"/>
        <w:ind w:left="2160"/>
        <w:rPr>
          <w:rFonts w:ascii="Garamond" w:hAnsi="Garamond"/>
          <w:color w:val="3F3F3F"/>
          <w:sz w:val="22"/>
          <w:szCs w:val="22"/>
          <w:highlight w:val="yellow"/>
          <w:lang w:val="en"/>
        </w:rPr>
      </w:pPr>
      <w:r>
        <w:rPr>
          <w:rFonts w:ascii="Garamond" w:hAnsi="Garamond"/>
          <w:color w:val="3F3F3F"/>
          <w:sz w:val="22"/>
          <w:szCs w:val="22"/>
          <w:highlight w:val="yellow"/>
          <w:lang w:val="en"/>
        </w:rPr>
        <w:lastRenderedPageBreak/>
        <w:t>or b) ten</w:t>
      </w:r>
      <w:r w:rsidR="005747B4" w:rsidRPr="00EE2C91">
        <w:rPr>
          <w:rFonts w:ascii="Garamond" w:hAnsi="Garamond"/>
          <w:color w:val="3F3F3F"/>
          <w:sz w:val="22"/>
          <w:szCs w:val="22"/>
          <w:highlight w:val="yellow"/>
          <w:lang w:val="en"/>
        </w:rPr>
        <w:t xml:space="preserve"> percent of the total n</w:t>
      </w:r>
      <w:r w:rsidR="00224E3C">
        <w:rPr>
          <w:rFonts w:ascii="Garamond" w:hAnsi="Garamond"/>
          <w:color w:val="3F3F3F"/>
          <w:sz w:val="22"/>
          <w:szCs w:val="22"/>
          <w:highlight w:val="yellow"/>
          <w:lang w:val="en"/>
        </w:rPr>
        <w:t>umber of FTE counselors in the N</w:t>
      </w:r>
      <w:r w:rsidR="005747B4" w:rsidRPr="00EE2C91">
        <w:rPr>
          <w:rFonts w:ascii="Garamond" w:hAnsi="Garamond"/>
          <w:color w:val="3F3F3F"/>
          <w:sz w:val="22"/>
          <w:szCs w:val="22"/>
          <w:highlight w:val="yellow"/>
          <w:lang w:val="en"/>
        </w:rPr>
        <w:t xml:space="preserve">etwork. </w:t>
      </w:r>
    </w:p>
    <w:p w:rsidR="005747B4" w:rsidRPr="00EE2C91" w:rsidRDefault="005747B4" w:rsidP="0005644F">
      <w:pPr>
        <w:pStyle w:val="NormalWeb"/>
        <w:shd w:val="clear" w:color="auto" w:fill="FFFFFF"/>
        <w:spacing w:line="276" w:lineRule="auto"/>
        <w:ind w:left="2160"/>
        <w:rPr>
          <w:rFonts w:ascii="Garamond" w:hAnsi="Garamond"/>
          <w:color w:val="3F3F3F"/>
          <w:sz w:val="22"/>
          <w:szCs w:val="22"/>
          <w:lang w:val="en"/>
        </w:rPr>
      </w:pPr>
      <w:r w:rsidRPr="00EE2C91">
        <w:rPr>
          <w:rFonts w:ascii="Garamond" w:hAnsi="Garamond"/>
          <w:i/>
          <w:iCs/>
          <w:color w:val="3F3F3F"/>
          <w:sz w:val="22"/>
          <w:szCs w:val="22"/>
          <w:highlight w:val="yellow"/>
          <w:lang w:val="en"/>
        </w:rPr>
        <w:t>Example</w:t>
      </w:r>
      <w:r w:rsidRPr="00EE2C91">
        <w:rPr>
          <w:rFonts w:ascii="Garamond" w:hAnsi="Garamond"/>
          <w:color w:val="3F3F3F"/>
          <w:sz w:val="22"/>
          <w:szCs w:val="22"/>
          <w:highlight w:val="yellow"/>
          <w:lang w:val="en"/>
        </w:rPr>
        <w:t>:</w:t>
      </w:r>
      <w:r w:rsidRPr="00EE2C91">
        <w:rPr>
          <w:rFonts w:ascii="Garamond" w:hAnsi="Garamond" w:hint="eastAsia"/>
          <w:color w:val="3F3F3F"/>
          <w:sz w:val="22"/>
          <w:szCs w:val="22"/>
          <w:highlight w:val="yellow"/>
          <w:lang w:val="en"/>
        </w:rPr>
        <w:t> </w:t>
      </w:r>
      <w:r w:rsidRPr="00EE2C91">
        <w:rPr>
          <w:rFonts w:ascii="Garamond" w:hAnsi="Garamond"/>
          <w:color w:val="3F3F3F"/>
          <w:sz w:val="22"/>
          <w:szCs w:val="22"/>
          <w:highlight w:val="yellow"/>
          <w:lang w:val="en"/>
        </w:rPr>
        <w:t xml:space="preserve"> If an SBDC has a total of thirty FTE counselors in its Network, the minimum number of counselors who must attain SBA's export and trade certification is three (3) since 10% is the lesser number.</w:t>
      </w:r>
      <w:r w:rsidRPr="00EE2C91">
        <w:rPr>
          <w:rFonts w:ascii="Garamond" w:hAnsi="Garamond" w:hint="eastAsia"/>
          <w:color w:val="3F3F3F"/>
          <w:sz w:val="22"/>
          <w:szCs w:val="22"/>
          <w:highlight w:val="yellow"/>
          <w:lang w:val="en"/>
        </w:rPr>
        <w:t> </w:t>
      </w:r>
      <w:r w:rsidRPr="00EE2C91">
        <w:rPr>
          <w:rFonts w:ascii="Garamond" w:hAnsi="Garamond"/>
          <w:color w:val="3F3F3F"/>
          <w:sz w:val="22"/>
          <w:szCs w:val="22"/>
          <w:highlight w:val="yellow"/>
          <w:lang w:val="en"/>
        </w:rPr>
        <w:t xml:space="preserve"> The minimum number of certified counselors required for SBDC Networks with 50 or more FTE counselors is five (5).</w:t>
      </w:r>
    </w:p>
    <w:p w:rsidR="00E05988" w:rsidRPr="00693B69" w:rsidRDefault="00224E3C" w:rsidP="00E01671">
      <w:pPr>
        <w:pStyle w:val="Reportparagraph"/>
        <w:widowControl/>
        <w:numPr>
          <w:ilvl w:val="0"/>
          <w:numId w:val="27"/>
        </w:numPr>
        <w:spacing w:line="276" w:lineRule="auto"/>
        <w:rPr>
          <w:rFonts w:ascii="Garamond" w:hAnsi="Garamond" w:cs="Arial"/>
          <w:sz w:val="22"/>
          <w:szCs w:val="22"/>
        </w:rPr>
      </w:pPr>
      <w:r>
        <w:rPr>
          <w:rFonts w:ascii="Garamond" w:hAnsi="Garamond" w:cs="Arial"/>
          <w:sz w:val="22"/>
          <w:szCs w:val="22"/>
        </w:rPr>
        <w:t>T</w:t>
      </w:r>
      <w:r w:rsidR="00E05988" w:rsidRPr="00693B69">
        <w:rPr>
          <w:rFonts w:ascii="Garamond" w:hAnsi="Garamond" w:cs="Arial"/>
          <w:sz w:val="22"/>
          <w:szCs w:val="22"/>
        </w:rPr>
        <w:t>hat at least five (5) counselors or ten percent (10%) of the total number of full time sm</w:t>
      </w:r>
      <w:r w:rsidR="0005644F">
        <w:rPr>
          <w:rFonts w:ascii="Garamond" w:hAnsi="Garamond" w:cs="Arial"/>
          <w:sz w:val="22"/>
          <w:szCs w:val="22"/>
        </w:rPr>
        <w:t>all business counselors in the N</w:t>
      </w:r>
      <w:r w:rsidR="00E05988" w:rsidRPr="00693B69">
        <w:rPr>
          <w:rFonts w:ascii="Garamond" w:hAnsi="Garamond" w:cs="Arial"/>
          <w:sz w:val="22"/>
          <w:szCs w:val="22"/>
        </w:rPr>
        <w:t>etwork, whichever is the least, achieve certification as export assistance counselors. Compliance with the requir</w:t>
      </w:r>
      <w:r>
        <w:rPr>
          <w:rFonts w:ascii="Garamond" w:hAnsi="Garamond" w:cs="Arial"/>
          <w:sz w:val="22"/>
          <w:szCs w:val="22"/>
        </w:rPr>
        <w:t>ement shall be reported in the semi-annual and annual r</w:t>
      </w:r>
      <w:r w:rsidR="00E05988" w:rsidRPr="00693B69">
        <w:rPr>
          <w:rFonts w:ascii="Garamond" w:hAnsi="Garamond" w:cs="Arial"/>
          <w:sz w:val="22"/>
          <w:szCs w:val="22"/>
        </w:rPr>
        <w:t>eports by providing the counselor name, certification type and date of certification as well as the number of full-time</w:t>
      </w:r>
      <w:r w:rsidR="0005644F">
        <w:rPr>
          <w:rFonts w:ascii="Garamond" w:hAnsi="Garamond" w:cs="Arial"/>
          <w:sz w:val="22"/>
          <w:szCs w:val="22"/>
        </w:rPr>
        <w:t xml:space="preserve"> (</w:t>
      </w:r>
      <w:r w:rsidR="004C05BD" w:rsidRPr="00FF280E">
        <w:rPr>
          <w:rFonts w:ascii="Garamond" w:hAnsi="Garamond"/>
          <w:sz w:val="22"/>
          <w:szCs w:val="22"/>
          <w:highlight w:val="yellow"/>
        </w:rPr>
        <w:t>FTE</w:t>
      </w:r>
      <w:r w:rsidR="0005644F">
        <w:rPr>
          <w:rFonts w:ascii="Garamond" w:hAnsi="Garamond"/>
          <w:sz w:val="22"/>
          <w:szCs w:val="22"/>
        </w:rPr>
        <w:t>)</w:t>
      </w:r>
      <w:r w:rsidR="00E05988" w:rsidRPr="00693B69">
        <w:rPr>
          <w:rFonts w:ascii="Garamond" w:hAnsi="Garamond" w:cs="Arial"/>
          <w:sz w:val="22"/>
          <w:szCs w:val="22"/>
        </w:rPr>
        <w:t xml:space="preserve"> counselors employed and the number certified.</w:t>
      </w:r>
      <w:r w:rsidR="00BE7760" w:rsidRPr="00693B69">
        <w:rPr>
          <w:rFonts w:ascii="Garamond" w:hAnsi="Garamond" w:cs="Arial"/>
          <w:sz w:val="22"/>
          <w:szCs w:val="22"/>
        </w:rPr>
        <w:t xml:space="preserve"> </w:t>
      </w:r>
      <w:r w:rsidR="00E05988" w:rsidRPr="00693B69">
        <w:rPr>
          <w:rFonts w:ascii="Garamond" w:hAnsi="Garamond" w:cs="Arial"/>
          <w:sz w:val="22"/>
          <w:szCs w:val="22"/>
        </w:rPr>
        <w:t>SBDCs not meeting this requirement shall include a plan for attaining compliance with the law in their proposal narrative, including an implementation timeframe.</w:t>
      </w:r>
      <w:r w:rsidR="00BE7760" w:rsidRPr="00693B69">
        <w:rPr>
          <w:rFonts w:ascii="Garamond" w:hAnsi="Garamond" w:cs="Arial"/>
          <w:sz w:val="22"/>
          <w:szCs w:val="22"/>
        </w:rPr>
        <w:t xml:space="preserve"> </w:t>
      </w:r>
      <w:r w:rsidR="00E05988" w:rsidRPr="00693B69">
        <w:rPr>
          <w:rFonts w:ascii="Garamond" w:hAnsi="Garamond" w:cs="Arial"/>
          <w:sz w:val="22"/>
          <w:szCs w:val="22"/>
        </w:rPr>
        <w:t>Recipients may refer to</w:t>
      </w:r>
      <w:r w:rsidR="00634514" w:rsidRPr="00693B69">
        <w:rPr>
          <w:rFonts w:ascii="Garamond" w:hAnsi="Garamond" w:cs="Arial"/>
          <w:sz w:val="22"/>
          <w:szCs w:val="22"/>
        </w:rPr>
        <w:t xml:space="preserve"> </w:t>
      </w:r>
      <w:hyperlink r:id="rId57" w:history="1">
        <w:r w:rsidR="00634514" w:rsidRPr="00693B69">
          <w:rPr>
            <w:rStyle w:val="Hyperlink"/>
            <w:rFonts w:ascii="Garamond" w:hAnsi="Garamond" w:cs="Arial"/>
            <w:sz w:val="22"/>
          </w:rPr>
          <w:t>SBA Policy Notice 6000-800</w:t>
        </w:r>
      </w:hyperlink>
      <w:r w:rsidR="00E05988" w:rsidRPr="00693B69">
        <w:rPr>
          <w:rFonts w:ascii="Garamond" w:hAnsi="Garamond" w:cs="Arial"/>
          <w:sz w:val="22"/>
          <w:szCs w:val="22"/>
        </w:rPr>
        <w:t xml:space="preserve"> for further guidance regarding export and trade counselor certification.</w:t>
      </w:r>
      <w:r w:rsidR="00E01671" w:rsidRPr="00693B69">
        <w:rPr>
          <w:rFonts w:ascii="Garamond" w:hAnsi="Garamond" w:cs="Arial"/>
          <w:sz w:val="22"/>
          <w:szCs w:val="22"/>
        </w:rPr>
        <w:t xml:space="preserve"> </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Repor</w:t>
      </w:r>
      <w:r w:rsidR="005B615C">
        <w:rPr>
          <w:rFonts w:ascii="Garamond" w:hAnsi="Garamond" w:cs="Arial"/>
          <w:sz w:val="22"/>
          <w:szCs w:val="22"/>
        </w:rPr>
        <w:t>t clien</w:t>
      </w:r>
      <w:r w:rsidRPr="00693B69">
        <w:rPr>
          <w:rFonts w:ascii="Garamond" w:hAnsi="Garamond" w:cs="Arial"/>
          <w:sz w:val="22"/>
          <w:szCs w:val="22"/>
        </w:rPr>
        <w:t xml:space="preserve">t data for export assistance as required on SBA Form 641, including </w:t>
      </w:r>
      <w:r w:rsidR="00D909AB" w:rsidRPr="00D909AB">
        <w:rPr>
          <w:rFonts w:ascii="Garamond" w:hAnsi="Garamond" w:cs="Arial"/>
          <w:sz w:val="22"/>
          <w:szCs w:val="22"/>
        </w:rPr>
        <w:t>1.</w:t>
      </w:r>
      <w:r w:rsidR="00557744" w:rsidRPr="00D909AB">
        <w:rPr>
          <w:rFonts w:ascii="Garamond" w:hAnsi="Garamond" w:cs="Arial"/>
          <w:sz w:val="22"/>
          <w:szCs w:val="22"/>
        </w:rPr>
        <w:t>)</w:t>
      </w:r>
      <w:r w:rsidR="00557744">
        <w:rPr>
          <w:rFonts w:ascii="Garamond" w:hAnsi="Garamond" w:cs="Arial"/>
          <w:sz w:val="22"/>
          <w:szCs w:val="22"/>
        </w:rPr>
        <w:t xml:space="preserve"> N</w:t>
      </w:r>
      <w:r w:rsidRPr="00693B69">
        <w:rPr>
          <w:rFonts w:ascii="Garamond" w:hAnsi="Garamond" w:cs="Arial"/>
          <w:sz w:val="22"/>
          <w:szCs w:val="22"/>
        </w:rPr>
        <w:t>umbers of</w:t>
      </w:r>
      <w:r w:rsidR="00557744">
        <w:rPr>
          <w:rFonts w:ascii="Garamond" w:hAnsi="Garamond" w:cs="Arial"/>
          <w:sz w:val="22"/>
          <w:szCs w:val="22"/>
        </w:rPr>
        <w:t xml:space="preserve"> s</w:t>
      </w:r>
      <w:r w:rsidR="00D909AB">
        <w:rPr>
          <w:rFonts w:ascii="Garamond" w:hAnsi="Garamond" w:cs="Arial"/>
          <w:sz w:val="22"/>
          <w:szCs w:val="22"/>
        </w:rPr>
        <w:t>mall businesses new to export 2.</w:t>
      </w:r>
      <w:r w:rsidR="00557744">
        <w:rPr>
          <w:rFonts w:ascii="Garamond" w:hAnsi="Garamond" w:cs="Arial"/>
          <w:sz w:val="22"/>
          <w:szCs w:val="22"/>
        </w:rPr>
        <w:t>) Nu</w:t>
      </w:r>
      <w:r w:rsidR="00D909AB">
        <w:rPr>
          <w:rFonts w:ascii="Garamond" w:hAnsi="Garamond" w:cs="Arial"/>
          <w:sz w:val="22"/>
          <w:szCs w:val="22"/>
        </w:rPr>
        <w:t>mbers of new markets entered 3.</w:t>
      </w:r>
      <w:r w:rsidR="00557744">
        <w:rPr>
          <w:rFonts w:ascii="Garamond" w:hAnsi="Garamond" w:cs="Arial"/>
          <w:sz w:val="22"/>
          <w:szCs w:val="22"/>
        </w:rPr>
        <w:t>) E</w:t>
      </w:r>
      <w:r w:rsidRPr="00693B69">
        <w:rPr>
          <w:rFonts w:ascii="Garamond" w:hAnsi="Garamond" w:cs="Arial"/>
          <w:sz w:val="22"/>
          <w:szCs w:val="22"/>
        </w:rPr>
        <w:t>xport revenu</w:t>
      </w:r>
      <w:r w:rsidR="00557744">
        <w:rPr>
          <w:rFonts w:ascii="Garamond" w:hAnsi="Garamond" w:cs="Arial"/>
          <w:sz w:val="22"/>
          <w:szCs w:val="22"/>
        </w:rPr>
        <w:t>es; referrals to a USEAC or SB</w:t>
      </w:r>
      <w:r w:rsidR="00D909AB">
        <w:rPr>
          <w:rFonts w:ascii="Garamond" w:hAnsi="Garamond" w:cs="Arial"/>
          <w:sz w:val="22"/>
          <w:szCs w:val="22"/>
        </w:rPr>
        <w:t>A 4.</w:t>
      </w:r>
      <w:r w:rsidR="00557744">
        <w:rPr>
          <w:rFonts w:ascii="Garamond" w:hAnsi="Garamond" w:cs="Arial"/>
          <w:sz w:val="22"/>
          <w:szCs w:val="22"/>
        </w:rPr>
        <w:t>) R</w:t>
      </w:r>
      <w:r w:rsidRPr="00693B69">
        <w:rPr>
          <w:rFonts w:ascii="Garamond" w:hAnsi="Garamond" w:cs="Arial"/>
          <w:sz w:val="22"/>
          <w:szCs w:val="22"/>
        </w:rPr>
        <w:t>eferrals to the Department of Commerce, Department of Agriculture, Department of State, Ex</w:t>
      </w:r>
      <w:r w:rsidR="00700472" w:rsidRPr="00693B69">
        <w:rPr>
          <w:rFonts w:ascii="Garamond" w:hAnsi="Garamond" w:cs="Arial"/>
          <w:sz w:val="22"/>
          <w:szCs w:val="22"/>
        </w:rPr>
        <w:t>-</w:t>
      </w:r>
      <w:r w:rsidRPr="00693B69">
        <w:rPr>
          <w:rFonts w:ascii="Garamond" w:hAnsi="Garamond" w:cs="Arial"/>
          <w:sz w:val="22"/>
          <w:szCs w:val="22"/>
        </w:rPr>
        <w:t>Im Bank, OPIC or the USTDA;</w:t>
      </w:r>
      <w:r w:rsidR="00D909AB">
        <w:rPr>
          <w:rFonts w:ascii="Garamond" w:hAnsi="Garamond" w:cs="Arial"/>
          <w:sz w:val="22"/>
          <w:szCs w:val="22"/>
        </w:rPr>
        <w:t xml:space="preserve"> and 5.</w:t>
      </w:r>
      <w:r w:rsidR="00557744">
        <w:rPr>
          <w:rFonts w:ascii="Garamond" w:hAnsi="Garamond" w:cs="Arial"/>
          <w:sz w:val="22"/>
          <w:szCs w:val="22"/>
        </w:rPr>
        <w:t>) N</w:t>
      </w:r>
      <w:r w:rsidRPr="00693B69">
        <w:rPr>
          <w:rFonts w:ascii="Garamond" w:hAnsi="Garamond" w:cs="Arial"/>
          <w:sz w:val="22"/>
          <w:szCs w:val="22"/>
        </w:rPr>
        <w:t xml:space="preserve">umber of jobs created or retained in the exporting aspect of the business.  </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Cooperate with SBA’s Office of International Trade, the Department of Commerce and other relevant </w:t>
      </w:r>
      <w:r w:rsidR="00A41552">
        <w:rPr>
          <w:rFonts w:ascii="Garamond" w:hAnsi="Garamond" w:cs="Arial"/>
          <w:sz w:val="22"/>
          <w:szCs w:val="22"/>
        </w:rPr>
        <w:t>Federal</w:t>
      </w:r>
      <w:r w:rsidR="00557744">
        <w:rPr>
          <w:rFonts w:ascii="Garamond" w:hAnsi="Garamond" w:cs="Arial"/>
          <w:sz w:val="22"/>
          <w:szCs w:val="22"/>
        </w:rPr>
        <w:t xml:space="preserve"> A</w:t>
      </w:r>
      <w:r w:rsidRPr="00693B69">
        <w:rPr>
          <w:rFonts w:ascii="Garamond" w:hAnsi="Garamond" w:cs="Arial"/>
          <w:sz w:val="22"/>
          <w:szCs w:val="22"/>
        </w:rPr>
        <w:t xml:space="preserve">gencies to assist small business to: </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I</w:t>
      </w:r>
      <w:r w:rsidR="00E05988" w:rsidRPr="00693B69">
        <w:rPr>
          <w:rFonts w:ascii="Garamond" w:hAnsi="Garamond" w:cs="Arial"/>
          <w:sz w:val="22"/>
          <w:szCs w:val="22"/>
        </w:rPr>
        <w:t xml:space="preserve">dentify and develop potential export markets; </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F</w:t>
      </w:r>
      <w:r w:rsidR="00E05988" w:rsidRPr="00693B69">
        <w:rPr>
          <w:rFonts w:ascii="Garamond" w:hAnsi="Garamond" w:cs="Arial"/>
          <w:sz w:val="22"/>
          <w:szCs w:val="22"/>
        </w:rPr>
        <w:t xml:space="preserve">acilitate export transactions; </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O</w:t>
      </w:r>
      <w:r w:rsidR="00E05988" w:rsidRPr="00693B69">
        <w:rPr>
          <w:rFonts w:ascii="Garamond" w:hAnsi="Garamond" w:cs="Arial"/>
          <w:sz w:val="22"/>
          <w:szCs w:val="22"/>
        </w:rPr>
        <w:t xml:space="preserve">btain export financing; </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D</w:t>
      </w:r>
      <w:r w:rsidR="00E05988" w:rsidRPr="00693B69">
        <w:rPr>
          <w:rFonts w:ascii="Garamond" w:hAnsi="Garamond" w:cs="Arial"/>
          <w:sz w:val="22"/>
          <w:szCs w:val="22"/>
        </w:rPr>
        <w:t xml:space="preserve">evelop trade linkages between U.S. and foreign small business firms; </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P</w:t>
      </w:r>
      <w:r w:rsidR="00E05988" w:rsidRPr="00693B69">
        <w:rPr>
          <w:rFonts w:ascii="Garamond" w:hAnsi="Garamond" w:cs="Arial"/>
          <w:sz w:val="22"/>
          <w:szCs w:val="22"/>
        </w:rPr>
        <w:t xml:space="preserve">articipate in international trade shows; </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A</w:t>
      </w:r>
      <w:r w:rsidR="00E05988" w:rsidRPr="00693B69">
        <w:rPr>
          <w:rFonts w:ascii="Garamond" w:hAnsi="Garamond" w:cs="Arial"/>
          <w:sz w:val="22"/>
          <w:szCs w:val="22"/>
        </w:rPr>
        <w:t>ccess export assistance in rural areas;</w:t>
      </w:r>
      <w:r w:rsidR="00E05988" w:rsidRPr="00693B69" w:rsidDel="00D54BB4">
        <w:rPr>
          <w:rFonts w:ascii="Garamond" w:hAnsi="Garamond" w:cs="Arial"/>
          <w:sz w:val="22"/>
          <w:szCs w:val="22"/>
        </w:rPr>
        <w:t xml:space="preserve"> </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D</w:t>
      </w:r>
      <w:r w:rsidR="00E05988" w:rsidRPr="00693B69">
        <w:rPr>
          <w:rFonts w:ascii="Garamond" w:hAnsi="Garamond" w:cs="Arial"/>
          <w:sz w:val="22"/>
          <w:szCs w:val="22"/>
        </w:rPr>
        <w:t>evelop or reorient marketing and production strategies for international markets</w:t>
      </w:r>
      <w:r w:rsidR="000E2903">
        <w:rPr>
          <w:rFonts w:ascii="Garamond" w:hAnsi="Garamond" w:cs="Arial"/>
          <w:sz w:val="22"/>
          <w:szCs w:val="22"/>
        </w:rPr>
        <w:t>;</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O</w:t>
      </w:r>
      <w:r w:rsidR="00E05988" w:rsidRPr="00693B69">
        <w:rPr>
          <w:rFonts w:ascii="Garamond" w:hAnsi="Garamond" w:cs="Arial"/>
          <w:sz w:val="22"/>
          <w:szCs w:val="22"/>
        </w:rPr>
        <w:t xml:space="preserve">btain referrals to appropriate resources for trade adjustment and trade remedy assistance; </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C</w:t>
      </w:r>
      <w:r w:rsidR="00E05988" w:rsidRPr="00693B69">
        <w:rPr>
          <w:rFonts w:ascii="Garamond" w:hAnsi="Garamond" w:cs="Arial"/>
          <w:sz w:val="22"/>
          <w:szCs w:val="22"/>
        </w:rPr>
        <w:t>onduct Export Trade Assistance Partnership (E-TAP) programs;</w:t>
      </w:r>
    </w:p>
    <w:p w:rsidR="00E05988" w:rsidRPr="00693B69" w:rsidRDefault="00A24DD6" w:rsidP="00C87690">
      <w:pPr>
        <w:pStyle w:val="Reportparagraph"/>
        <w:widowControl/>
        <w:numPr>
          <w:ilvl w:val="0"/>
          <w:numId w:val="35"/>
        </w:numPr>
        <w:spacing w:line="276" w:lineRule="auto"/>
        <w:rPr>
          <w:rFonts w:ascii="Garamond" w:hAnsi="Garamond" w:cs="Arial"/>
          <w:sz w:val="22"/>
          <w:szCs w:val="22"/>
        </w:rPr>
      </w:pPr>
      <w:r>
        <w:rPr>
          <w:rFonts w:ascii="Garamond" w:hAnsi="Garamond" w:cs="Arial"/>
          <w:sz w:val="22"/>
          <w:szCs w:val="22"/>
        </w:rPr>
        <w:t>M</w:t>
      </w:r>
      <w:r w:rsidR="00E05988" w:rsidRPr="00693B69">
        <w:rPr>
          <w:rFonts w:ascii="Garamond" w:hAnsi="Garamond" w:cs="Arial"/>
          <w:sz w:val="22"/>
          <w:szCs w:val="22"/>
        </w:rPr>
        <w:t xml:space="preserve">ake translation services more readily available </w:t>
      </w:r>
      <w:r w:rsidR="007E69BD" w:rsidRPr="00693B69">
        <w:rPr>
          <w:rFonts w:ascii="Garamond" w:hAnsi="Garamond" w:cs="Arial"/>
          <w:sz w:val="22"/>
          <w:szCs w:val="22"/>
        </w:rPr>
        <w:t xml:space="preserve">where possible </w:t>
      </w:r>
      <w:r w:rsidR="00E05988" w:rsidRPr="00693B69">
        <w:rPr>
          <w:rFonts w:ascii="Garamond" w:hAnsi="Garamond" w:cs="Arial"/>
          <w:sz w:val="22"/>
          <w:szCs w:val="22"/>
        </w:rPr>
        <w:t>to small firms doing business, or attempting to develop business, in foreign markets;</w:t>
      </w:r>
      <w:r w:rsidR="00AF4BD8">
        <w:rPr>
          <w:rFonts w:ascii="Garamond" w:hAnsi="Garamond" w:cs="Arial"/>
          <w:sz w:val="22"/>
          <w:szCs w:val="22"/>
        </w:rPr>
        <w:t xml:space="preserve"> </w:t>
      </w:r>
      <w:r w:rsidR="00AF4BD8" w:rsidRPr="001B188F">
        <w:rPr>
          <w:rFonts w:ascii="Garamond" w:hAnsi="Garamond" w:cs="Arial"/>
          <w:sz w:val="22"/>
          <w:szCs w:val="22"/>
        </w:rPr>
        <w:t>and</w:t>
      </w:r>
    </w:p>
    <w:p w:rsidR="00E05988" w:rsidRPr="00693B69" w:rsidRDefault="00A24DD6" w:rsidP="00C87690">
      <w:pPr>
        <w:pStyle w:val="Reportparagraph"/>
        <w:widowControl/>
        <w:numPr>
          <w:ilvl w:val="0"/>
          <w:numId w:val="35"/>
        </w:numPr>
        <w:spacing w:after="120" w:line="276" w:lineRule="auto"/>
        <w:rPr>
          <w:rFonts w:ascii="Garamond" w:hAnsi="Garamond" w:cs="Arial"/>
          <w:sz w:val="22"/>
          <w:szCs w:val="22"/>
        </w:rPr>
      </w:pPr>
      <w:r>
        <w:rPr>
          <w:rFonts w:ascii="Garamond" w:hAnsi="Garamond" w:cs="Arial"/>
          <w:sz w:val="22"/>
          <w:szCs w:val="22"/>
        </w:rPr>
        <w:t>E</w:t>
      </w:r>
      <w:r w:rsidR="00E05988" w:rsidRPr="00693B69">
        <w:rPr>
          <w:rFonts w:ascii="Garamond" w:hAnsi="Garamond" w:cs="Arial"/>
          <w:sz w:val="22"/>
          <w:szCs w:val="22"/>
        </w:rPr>
        <w:t xml:space="preserve">stablish </w:t>
      </w:r>
      <w:r w:rsidR="00506C9F" w:rsidRPr="00693B69">
        <w:rPr>
          <w:rFonts w:ascii="Garamond" w:hAnsi="Garamond" w:cs="Arial"/>
          <w:sz w:val="22"/>
          <w:szCs w:val="22"/>
        </w:rPr>
        <w:t>hyperlinks</w:t>
      </w:r>
      <w:r w:rsidR="00E05988" w:rsidRPr="00693B69">
        <w:rPr>
          <w:rFonts w:ascii="Garamond" w:hAnsi="Garamond" w:cs="Arial"/>
          <w:sz w:val="22"/>
          <w:szCs w:val="22"/>
        </w:rPr>
        <w:t xml:space="preserve"> between SBDCs, U.S. Export Assistance Centers, the Department of Commerce (</w:t>
      </w:r>
      <w:hyperlink r:id="rId58" w:history="1">
        <w:r w:rsidR="00E05988" w:rsidRPr="00693B69">
          <w:rPr>
            <w:rFonts w:ascii="Garamond" w:hAnsi="Garamond" w:cs="Arial"/>
            <w:sz w:val="22"/>
            <w:szCs w:val="22"/>
          </w:rPr>
          <w:t>www.export.gov</w:t>
        </w:r>
      </w:hyperlink>
      <w:r w:rsidR="00E05988" w:rsidRPr="00693B69">
        <w:rPr>
          <w:rFonts w:ascii="Garamond" w:hAnsi="Garamond" w:cs="Arial"/>
          <w:sz w:val="22"/>
          <w:szCs w:val="22"/>
        </w:rPr>
        <w:t xml:space="preserve">). </w:t>
      </w:r>
    </w:p>
    <w:p w:rsidR="00E05988" w:rsidRPr="00693B69" w:rsidRDefault="00E05988" w:rsidP="00C87690">
      <w:pPr>
        <w:tabs>
          <w:tab w:val="left" w:pos="2160"/>
        </w:tabs>
        <w:spacing w:after="120"/>
        <w:ind w:left="1440"/>
        <w:rPr>
          <w:rFonts w:ascii="Garamond" w:hAnsi="Garamond" w:cs="Arial"/>
        </w:rPr>
      </w:pPr>
      <w:r w:rsidRPr="00693B69">
        <w:rPr>
          <w:rFonts w:ascii="Garamond" w:hAnsi="Garamond" w:cs="Arial"/>
        </w:rPr>
        <w:t>Where appropriate, the SBDC and the SBA may work collaboratively with state governments to establish a state international trade center for these purposes.</w:t>
      </w:r>
    </w:p>
    <w:p w:rsidR="00E05988" w:rsidRPr="00693B69" w:rsidRDefault="00E05988" w:rsidP="00C87690">
      <w:pPr>
        <w:pStyle w:val="Heading3"/>
        <w:spacing w:after="120"/>
        <w:rPr>
          <w:smallCaps/>
        </w:rPr>
      </w:pPr>
      <w:r w:rsidRPr="00693B69">
        <w:t>Base Closure Assistance</w:t>
      </w:r>
      <w:r w:rsidRPr="00693B69">
        <w:rPr>
          <w:smallCaps/>
        </w:rPr>
        <w:t xml:space="preserve">: </w:t>
      </w:r>
    </w:p>
    <w:p w:rsidR="00E05988" w:rsidRPr="00693B69" w:rsidRDefault="00E05988" w:rsidP="00C87690">
      <w:pPr>
        <w:spacing w:after="120"/>
        <w:ind w:left="1440"/>
        <w:rPr>
          <w:rFonts w:ascii="Garamond" w:hAnsi="Garamond" w:cs="Arial"/>
        </w:rPr>
      </w:pPr>
      <w:r w:rsidRPr="00693B69">
        <w:rPr>
          <w:rFonts w:ascii="Garamond" w:hAnsi="Garamond" w:cs="Arial"/>
        </w:rPr>
        <w:t>Develop and implement strategic business plans to effectively respond to the planned closure or reductio</w:t>
      </w:r>
      <w:r w:rsidR="00162B57">
        <w:rPr>
          <w:rFonts w:ascii="Garamond" w:hAnsi="Garamond" w:cs="Arial"/>
        </w:rPr>
        <w:t>n of a Department of Defense (Do</w:t>
      </w:r>
      <w:r w:rsidRPr="00693B69">
        <w:rPr>
          <w:rFonts w:ascii="Garamond" w:hAnsi="Garamond" w:cs="Arial"/>
        </w:rPr>
        <w:t xml:space="preserve">D) facility within the community, or actual or projected </w:t>
      </w:r>
      <w:r w:rsidRPr="00693B69">
        <w:rPr>
          <w:rFonts w:ascii="Garamond" w:hAnsi="Garamond" w:cs="Arial"/>
        </w:rPr>
        <w:lastRenderedPageBreak/>
        <w:t xml:space="preserve">reductions in such firms’ business base due to the actual or projected </w:t>
      </w:r>
      <w:r w:rsidR="00557744">
        <w:rPr>
          <w:rFonts w:ascii="Garamond" w:hAnsi="Garamond" w:cs="Arial"/>
        </w:rPr>
        <w:t>termination or reduction of a Do</w:t>
      </w:r>
      <w:r w:rsidRPr="00693B69">
        <w:rPr>
          <w:rFonts w:ascii="Garamond" w:hAnsi="Garamond" w:cs="Arial"/>
        </w:rPr>
        <w:t xml:space="preserve">D </w:t>
      </w:r>
      <w:r w:rsidR="00FD1144">
        <w:rPr>
          <w:rFonts w:ascii="Garamond" w:hAnsi="Garamond" w:cs="Arial"/>
        </w:rPr>
        <w:t>facility</w:t>
      </w:r>
      <w:r w:rsidRPr="00693B69">
        <w:rPr>
          <w:rFonts w:ascii="Garamond" w:hAnsi="Garamond" w:cs="Arial"/>
        </w:rPr>
        <w:t xml:space="preserve"> or a contract in support of such facility.</w:t>
      </w:r>
    </w:p>
    <w:p w:rsidR="00E05988" w:rsidRPr="00693B69" w:rsidRDefault="00E05988" w:rsidP="00C87690">
      <w:pPr>
        <w:pStyle w:val="Heading3"/>
        <w:spacing w:after="120"/>
        <w:rPr>
          <w:smallCaps/>
        </w:rPr>
      </w:pPr>
      <w:r w:rsidRPr="00693B69">
        <w:t>Regulatory Compliance</w:t>
      </w:r>
      <w:r w:rsidRPr="00693B69">
        <w:rPr>
          <w:smallCaps/>
        </w:rPr>
        <w:t xml:space="preserve">: </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Maintain current information concerning environmental, energy, health, safety and other </w:t>
      </w:r>
      <w:r w:rsidR="00A41552">
        <w:rPr>
          <w:rFonts w:ascii="Garamond" w:hAnsi="Garamond" w:cs="Arial"/>
          <w:sz w:val="22"/>
          <w:szCs w:val="22"/>
        </w:rPr>
        <w:t>Federal</w:t>
      </w:r>
      <w:r w:rsidRPr="00693B69">
        <w:rPr>
          <w:rFonts w:ascii="Garamond" w:hAnsi="Garamond" w:cs="Arial"/>
          <w:sz w:val="22"/>
          <w:szCs w:val="22"/>
        </w:rPr>
        <w:t>, state and local regulations that affect small businesses and counseling small businesses on methods of compliance with such regulati</w:t>
      </w:r>
      <w:r w:rsidR="00A168BB">
        <w:rPr>
          <w:rFonts w:ascii="Garamond" w:hAnsi="Garamond" w:cs="Arial"/>
          <w:sz w:val="22"/>
          <w:szCs w:val="22"/>
        </w:rPr>
        <w:t>ons; and</w:t>
      </w:r>
    </w:p>
    <w:p w:rsidR="00E05988" w:rsidRPr="00693B69" w:rsidRDefault="00E05988" w:rsidP="00C87690">
      <w:pPr>
        <w:pStyle w:val="Reportparagraph"/>
        <w:widowControl/>
        <w:numPr>
          <w:ilvl w:val="0"/>
          <w:numId w:val="27"/>
        </w:numPr>
        <w:spacing w:after="120" w:line="276" w:lineRule="auto"/>
        <w:ind w:left="1800"/>
        <w:rPr>
          <w:rFonts w:ascii="Garamond" w:hAnsi="Garamond" w:cs="Arial"/>
          <w:sz w:val="22"/>
          <w:szCs w:val="22"/>
        </w:rPr>
      </w:pPr>
      <w:r w:rsidRPr="00693B69">
        <w:rPr>
          <w:rFonts w:ascii="Garamond" w:hAnsi="Garamond" w:cs="Arial"/>
          <w:sz w:val="22"/>
          <w:szCs w:val="22"/>
        </w:rPr>
        <w:t xml:space="preserve">Develop information publications, establish resource centers of reference materials, make appropriate referrals to the SBA’s Office of the National Ombudsman, and distribute compliance guides published under section 212(a) of the </w:t>
      </w:r>
      <w:hyperlink r:id="rId59" w:history="1">
        <w:r w:rsidRPr="00693B69">
          <w:rPr>
            <w:rFonts w:ascii="Garamond" w:hAnsi="Garamond" w:cs="Arial"/>
            <w:sz w:val="22"/>
            <w:szCs w:val="22"/>
          </w:rPr>
          <w:t>Small Business Regulatory Enforcement Fairness Act of 1996</w:t>
        </w:r>
      </w:hyperlink>
      <w:r w:rsidRPr="00693B69">
        <w:rPr>
          <w:rFonts w:ascii="Garamond" w:hAnsi="Garamond" w:cs="Arial"/>
          <w:sz w:val="22"/>
          <w:szCs w:val="22"/>
        </w:rPr>
        <w:t>, Public Law 102-121.</w:t>
      </w:r>
    </w:p>
    <w:p w:rsidR="00E05988" w:rsidRPr="00693B69" w:rsidRDefault="00E05988" w:rsidP="00C87690">
      <w:pPr>
        <w:pStyle w:val="Heading3"/>
        <w:spacing w:after="120"/>
        <w:rPr>
          <w:smallCaps/>
        </w:rPr>
      </w:pPr>
      <w:r w:rsidRPr="00693B69">
        <w:t>Specific Informational needs</w:t>
      </w:r>
      <w:r w:rsidRPr="00693B69">
        <w:rPr>
          <w:smallCaps/>
        </w:rPr>
        <w:t xml:space="preserve">: </w:t>
      </w:r>
    </w:p>
    <w:p w:rsidR="00E05988" w:rsidRPr="00693B69" w:rsidRDefault="00E05988" w:rsidP="00C87690">
      <w:pPr>
        <w:spacing w:after="120"/>
        <w:ind w:left="1440"/>
        <w:rPr>
          <w:rFonts w:ascii="Garamond" w:hAnsi="Garamond" w:cs="Arial"/>
        </w:rPr>
      </w:pPr>
      <w:r w:rsidRPr="00693B69">
        <w:rPr>
          <w:rFonts w:ascii="Garamond" w:hAnsi="Garamond" w:cs="Arial"/>
        </w:rPr>
        <w:t>Provide specific informational needs and assistance</w:t>
      </w:r>
      <w:r w:rsidR="001E7199" w:rsidRPr="00693B69">
        <w:rPr>
          <w:rFonts w:ascii="Garamond" w:hAnsi="Garamond" w:cs="Arial"/>
        </w:rPr>
        <w:t>, including but not limited to:</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Coordinating and conducting research into technical and general small business problems for whi</w:t>
      </w:r>
      <w:r w:rsidR="00052728">
        <w:rPr>
          <w:rFonts w:ascii="Garamond" w:hAnsi="Garamond" w:cs="Arial"/>
          <w:sz w:val="22"/>
          <w:szCs w:val="22"/>
        </w:rPr>
        <w:t>ch there are no ready solutions;</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Providing access to comprehensive physical and/or electronic libraries that contain current information and statistical </w:t>
      </w:r>
      <w:r w:rsidR="00052728">
        <w:rPr>
          <w:rFonts w:ascii="Garamond" w:hAnsi="Garamond" w:cs="Arial"/>
          <w:sz w:val="22"/>
          <w:szCs w:val="22"/>
        </w:rPr>
        <w:t>data needed by small businesses;</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Maintaining a working relationship and open communications with financial and investment communities, legal associations, local and regional private consultants and local and regional small business groups and associations in order to help address the various needs </w:t>
      </w:r>
      <w:r w:rsidR="00052728">
        <w:rPr>
          <w:rFonts w:ascii="Garamond" w:hAnsi="Garamond" w:cs="Arial"/>
          <w:sz w:val="22"/>
          <w:szCs w:val="22"/>
        </w:rPr>
        <w:t>of the small business community;</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Conducting in-depth surveys for local small business groups in order to develop general information regarding the local economy and general small business strengths</w:t>
      </w:r>
      <w:r w:rsidR="00052728">
        <w:rPr>
          <w:rFonts w:ascii="Garamond" w:hAnsi="Garamond" w:cs="Arial"/>
          <w:sz w:val="22"/>
          <w:szCs w:val="22"/>
        </w:rPr>
        <w:t xml:space="preserve"> and weaknesses in the locality;</w:t>
      </w:r>
    </w:p>
    <w:p w:rsidR="00E05988" w:rsidRPr="00693B69" w:rsidRDefault="00506C9F"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Identifying and referring </w:t>
      </w:r>
      <w:r w:rsidR="00E05988" w:rsidRPr="00693B69">
        <w:rPr>
          <w:rFonts w:ascii="Garamond" w:hAnsi="Garamond" w:cs="Arial"/>
          <w:sz w:val="22"/>
          <w:szCs w:val="22"/>
        </w:rPr>
        <w:t>qualified small business vendors, including but not limited to, private consulting engineers and private testing laboratories to provid</w:t>
      </w:r>
      <w:r w:rsidR="00052728">
        <w:rPr>
          <w:rFonts w:ascii="Garamond" w:hAnsi="Garamond" w:cs="Arial"/>
          <w:sz w:val="22"/>
          <w:szCs w:val="22"/>
        </w:rPr>
        <w:t>e services to small businesses; and</w:t>
      </w:r>
      <w:r w:rsidR="00E05988" w:rsidRPr="00693B69">
        <w:rPr>
          <w:rFonts w:ascii="Garamond" w:hAnsi="Garamond" w:cs="Arial"/>
          <w:sz w:val="22"/>
          <w:szCs w:val="22"/>
        </w:rPr>
        <w:t xml:space="preserve"> </w:t>
      </w:r>
    </w:p>
    <w:p w:rsidR="00E05988" w:rsidRPr="00693B69" w:rsidRDefault="00E05988" w:rsidP="00C87690">
      <w:pPr>
        <w:pStyle w:val="Reportparagraph"/>
        <w:widowControl/>
        <w:numPr>
          <w:ilvl w:val="0"/>
          <w:numId w:val="27"/>
        </w:numPr>
        <w:spacing w:after="120" w:line="276" w:lineRule="auto"/>
        <w:ind w:left="1800"/>
        <w:rPr>
          <w:rFonts w:ascii="Garamond" w:hAnsi="Garamond" w:cs="Arial"/>
          <w:sz w:val="22"/>
          <w:szCs w:val="22"/>
        </w:rPr>
      </w:pPr>
      <w:r w:rsidRPr="00693B69">
        <w:rPr>
          <w:rFonts w:ascii="Garamond" w:hAnsi="Garamond" w:cs="Arial"/>
          <w:sz w:val="22"/>
          <w:szCs w:val="22"/>
        </w:rPr>
        <w:t>Maintaining lists of local and regional private consultants to which small businesses can be referred.</w:t>
      </w:r>
    </w:p>
    <w:p w:rsidR="00E05988" w:rsidRPr="00693B69" w:rsidRDefault="00E05988" w:rsidP="00C87690">
      <w:pPr>
        <w:pStyle w:val="Heading2"/>
        <w:spacing w:after="120"/>
        <w:rPr>
          <w:rFonts w:cs="Arial"/>
        </w:rPr>
      </w:pPr>
      <w:r w:rsidRPr="00693B69">
        <w:rPr>
          <w:rFonts w:cs="Arial"/>
        </w:rPr>
        <w:t>SBA Required Services</w:t>
      </w:r>
    </w:p>
    <w:p w:rsidR="00E05988" w:rsidRPr="00693B69" w:rsidRDefault="00E05988" w:rsidP="00C87690">
      <w:pPr>
        <w:spacing w:after="120"/>
        <w:ind w:left="720"/>
        <w:rPr>
          <w:rFonts w:ascii="Garamond" w:hAnsi="Garamond" w:cs="Arial"/>
        </w:rPr>
      </w:pPr>
      <w:r w:rsidRPr="00693B69">
        <w:rPr>
          <w:rFonts w:ascii="Garamond" w:hAnsi="Garamond" w:cs="Arial"/>
        </w:rPr>
        <w:t>It is acknowledged that SBDCs receive funding from and must meet the mandates of its other funding sources.</w:t>
      </w:r>
      <w:r w:rsidR="00BE7760" w:rsidRPr="00693B69">
        <w:rPr>
          <w:rFonts w:ascii="Garamond" w:hAnsi="Garamond" w:cs="Arial"/>
        </w:rPr>
        <w:t xml:space="preserve"> </w:t>
      </w:r>
      <w:r w:rsidRPr="00693B69">
        <w:rPr>
          <w:rFonts w:ascii="Garamond" w:hAnsi="Garamond" w:cs="Arial"/>
        </w:rPr>
        <w:t>Despite these mandates</w:t>
      </w:r>
      <w:r w:rsidR="00AA243D" w:rsidRPr="00693B69">
        <w:rPr>
          <w:rFonts w:ascii="Garamond" w:hAnsi="Garamond" w:cs="Arial"/>
        </w:rPr>
        <w:t>,</w:t>
      </w:r>
      <w:r w:rsidRPr="00693B69">
        <w:rPr>
          <w:rFonts w:ascii="Garamond" w:hAnsi="Garamond" w:cs="Arial"/>
        </w:rPr>
        <w:t xml:space="preserve"> SBA District Directors and SBDC </w:t>
      </w:r>
      <w:r w:rsidR="001D4473">
        <w:rPr>
          <w:rFonts w:ascii="Garamond" w:hAnsi="Garamond" w:cs="Arial"/>
        </w:rPr>
        <w:t>Lead Center</w:t>
      </w:r>
      <w:r w:rsidRPr="00693B69">
        <w:rPr>
          <w:rFonts w:ascii="Garamond" w:hAnsi="Garamond" w:cs="Arial"/>
        </w:rPr>
        <w:t xml:space="preserve"> Directors should negotiate services that meet local needs identified by a periodic needs assessment and </w:t>
      </w:r>
      <w:r w:rsidR="00A542E7" w:rsidRPr="00693B69">
        <w:rPr>
          <w:rFonts w:ascii="Garamond" w:hAnsi="Garamond" w:cs="Arial"/>
        </w:rPr>
        <w:t xml:space="preserve">integrate </w:t>
      </w:r>
      <w:r w:rsidRPr="00693B69">
        <w:rPr>
          <w:rFonts w:ascii="Garamond" w:hAnsi="Garamond" w:cs="Arial"/>
        </w:rPr>
        <w:t>the SBDC strategic plan into the proposal, including:</w:t>
      </w:r>
    </w:p>
    <w:p w:rsidR="00E05988" w:rsidRPr="00693B69" w:rsidRDefault="00FD1144" w:rsidP="00C87690">
      <w:pPr>
        <w:pStyle w:val="Reportparagraph"/>
        <w:widowControl/>
        <w:numPr>
          <w:ilvl w:val="0"/>
          <w:numId w:val="27"/>
        </w:numPr>
        <w:spacing w:line="276" w:lineRule="auto"/>
        <w:ind w:left="1800"/>
        <w:rPr>
          <w:rFonts w:ascii="Garamond" w:hAnsi="Garamond" w:cs="Arial"/>
          <w:sz w:val="22"/>
          <w:szCs w:val="22"/>
        </w:rPr>
      </w:pPr>
      <w:r>
        <w:rPr>
          <w:rFonts w:ascii="Garamond" w:hAnsi="Garamond" w:cs="Arial"/>
          <w:sz w:val="22"/>
          <w:szCs w:val="22"/>
        </w:rPr>
        <w:t>Maintaining</w:t>
      </w:r>
      <w:r w:rsidR="00E05988" w:rsidRPr="00693B69">
        <w:rPr>
          <w:rFonts w:ascii="Garamond" w:hAnsi="Garamond" w:cs="Arial"/>
          <w:sz w:val="22"/>
          <w:szCs w:val="22"/>
        </w:rPr>
        <w:t xml:space="preserve"> international trade assistance to meet the requirements of the Small Business Act as amended by the Small Business Jobs Act of 201</w:t>
      </w:r>
      <w:r w:rsidR="009427C9">
        <w:rPr>
          <w:rFonts w:ascii="Garamond" w:hAnsi="Garamond" w:cs="Arial"/>
          <w:sz w:val="22"/>
          <w:szCs w:val="22"/>
        </w:rPr>
        <w:t>0 for the SBDC P</w:t>
      </w:r>
      <w:r w:rsidR="00242F05">
        <w:rPr>
          <w:rFonts w:ascii="Garamond" w:hAnsi="Garamond" w:cs="Arial"/>
          <w:sz w:val="22"/>
          <w:szCs w:val="22"/>
        </w:rPr>
        <w:t>rogram;</w:t>
      </w:r>
      <w:r w:rsidR="00E05988" w:rsidRPr="00693B69">
        <w:rPr>
          <w:rFonts w:ascii="Garamond" w:hAnsi="Garamond" w:cs="Arial"/>
          <w:sz w:val="22"/>
          <w:szCs w:val="22"/>
        </w:rPr>
        <w:t xml:space="preserve">  </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Assisting manufacturing workers interested in starting their own business and working closely with the U.S. Department of Commerce, National Institute of Standards and Technology’s </w:t>
      </w:r>
      <w:r w:rsidR="00162B57">
        <w:rPr>
          <w:rFonts w:ascii="Garamond" w:hAnsi="Garamond" w:cs="Arial"/>
          <w:sz w:val="22"/>
          <w:szCs w:val="22"/>
        </w:rPr>
        <w:t>MEP</w:t>
      </w:r>
      <w:r w:rsidRPr="00693B69">
        <w:rPr>
          <w:rFonts w:ascii="Garamond" w:hAnsi="Garamond" w:cs="Arial"/>
          <w:sz w:val="22"/>
          <w:szCs w:val="22"/>
        </w:rPr>
        <w:t xml:space="preserve"> Progra</w:t>
      </w:r>
      <w:r w:rsidR="00242F05">
        <w:rPr>
          <w:rFonts w:ascii="Garamond" w:hAnsi="Garamond" w:cs="Arial"/>
          <w:sz w:val="22"/>
          <w:szCs w:val="22"/>
        </w:rPr>
        <w:t>m to assist small manufacturers;</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lastRenderedPageBreak/>
        <w:t>Providing programs focused on existing businesses to assist them with growth and expansion.</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Developing, facilitating and/or leveraging appropriate distance learning programs and/or initiatives that can be uti</w:t>
      </w:r>
      <w:r w:rsidR="001E7199" w:rsidRPr="00693B69">
        <w:rPr>
          <w:rFonts w:ascii="Garamond" w:hAnsi="Garamond" w:cs="Arial"/>
          <w:sz w:val="22"/>
          <w:szCs w:val="22"/>
        </w:rPr>
        <w:t>lized by small business clients</w:t>
      </w:r>
      <w:r w:rsidRPr="00693B69">
        <w:rPr>
          <w:rFonts w:ascii="Garamond" w:hAnsi="Garamond" w:cs="Arial"/>
          <w:sz w:val="22"/>
          <w:szCs w:val="22"/>
        </w:rPr>
        <w:t xml:space="preserve"> and</w:t>
      </w:r>
      <w:r w:rsidR="001E7199" w:rsidRPr="00693B69">
        <w:rPr>
          <w:rFonts w:ascii="Garamond" w:hAnsi="Garamond" w:cs="Arial"/>
          <w:sz w:val="22"/>
          <w:szCs w:val="22"/>
        </w:rPr>
        <w:t>,</w:t>
      </w:r>
      <w:r w:rsidRPr="00693B69">
        <w:rPr>
          <w:rFonts w:ascii="Garamond" w:hAnsi="Garamond" w:cs="Arial"/>
          <w:sz w:val="22"/>
          <w:szCs w:val="22"/>
        </w:rPr>
        <w:t xml:space="preserve"> where appropria</w:t>
      </w:r>
      <w:r w:rsidR="00242F05">
        <w:rPr>
          <w:rFonts w:ascii="Garamond" w:hAnsi="Garamond" w:cs="Arial"/>
          <w:sz w:val="22"/>
          <w:szCs w:val="22"/>
        </w:rPr>
        <w:t>te, other SBA resource partners;</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Using market research tools such as the SBDC Clearinghouse, also known as </w:t>
      </w:r>
      <w:r w:rsidR="00BC1FC0" w:rsidRPr="00693B69">
        <w:rPr>
          <w:rFonts w:ascii="Garamond" w:hAnsi="Garamond" w:cs="Arial"/>
          <w:sz w:val="22"/>
          <w:szCs w:val="22"/>
        </w:rPr>
        <w:t>SBDC Net</w:t>
      </w:r>
      <w:r w:rsidRPr="00693B69">
        <w:rPr>
          <w:rFonts w:ascii="Garamond" w:hAnsi="Garamond" w:cs="Arial"/>
          <w:sz w:val="22"/>
          <w:szCs w:val="22"/>
        </w:rPr>
        <w:t xml:space="preserve">, to serve the needs </w:t>
      </w:r>
      <w:r w:rsidR="00242F05">
        <w:rPr>
          <w:rFonts w:ascii="Garamond" w:hAnsi="Garamond" w:cs="Arial"/>
          <w:sz w:val="22"/>
          <w:szCs w:val="22"/>
        </w:rPr>
        <w:t>of the small business community;</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Developing economic recovery programs and plans that include counseling small business owners on ways and means to strengthen b</w:t>
      </w:r>
      <w:r w:rsidR="00242F05">
        <w:rPr>
          <w:rFonts w:ascii="Garamond" w:hAnsi="Garamond" w:cs="Arial"/>
          <w:sz w:val="22"/>
          <w:szCs w:val="22"/>
        </w:rPr>
        <w:t>usiness recovery and continuity;</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E</w:t>
      </w:r>
      <w:r w:rsidR="00242F05">
        <w:rPr>
          <w:rFonts w:ascii="Garamond" w:hAnsi="Garamond" w:cs="Arial"/>
          <w:sz w:val="22"/>
          <w:szCs w:val="22"/>
        </w:rPr>
        <w:t>conomic development involvement; and</w:t>
      </w:r>
    </w:p>
    <w:p w:rsidR="00E05988" w:rsidRPr="00693B69" w:rsidRDefault="00E05988" w:rsidP="00C87690">
      <w:pPr>
        <w:pStyle w:val="Reportparagraph"/>
        <w:widowControl/>
        <w:numPr>
          <w:ilvl w:val="0"/>
          <w:numId w:val="27"/>
        </w:numPr>
        <w:spacing w:after="120" w:line="276" w:lineRule="auto"/>
        <w:ind w:left="1800"/>
        <w:rPr>
          <w:rFonts w:ascii="Garamond" w:hAnsi="Garamond" w:cs="Arial"/>
          <w:sz w:val="22"/>
          <w:szCs w:val="22"/>
        </w:rPr>
      </w:pPr>
      <w:r w:rsidRPr="00693B69">
        <w:rPr>
          <w:rFonts w:ascii="Garamond" w:hAnsi="Garamond" w:cs="Arial"/>
          <w:sz w:val="22"/>
          <w:szCs w:val="22"/>
        </w:rPr>
        <w:t>Participating in and actively supporting community development in the SBDC’s stated area of geographic coverage, including coordination w</w:t>
      </w:r>
      <w:r w:rsidR="00242F05">
        <w:rPr>
          <w:rFonts w:ascii="Garamond" w:hAnsi="Garamond" w:cs="Arial"/>
          <w:sz w:val="22"/>
          <w:szCs w:val="22"/>
        </w:rPr>
        <w:t xml:space="preserve">ith all levels of government – </w:t>
      </w:r>
      <w:r w:rsidR="00A41552">
        <w:rPr>
          <w:rFonts w:ascii="Garamond" w:hAnsi="Garamond" w:cs="Arial"/>
          <w:sz w:val="22"/>
          <w:szCs w:val="22"/>
        </w:rPr>
        <w:t>Federal</w:t>
      </w:r>
      <w:r w:rsidRPr="00693B69">
        <w:rPr>
          <w:rFonts w:ascii="Garamond" w:hAnsi="Garamond" w:cs="Arial"/>
          <w:sz w:val="22"/>
          <w:szCs w:val="22"/>
        </w:rPr>
        <w:t>, state and local in support of initiatives that strengthen the infrastructure of the community and ensure stability and equality in community-based economic growth and development. The private sector, including business and professional organizations, should be invited to become stakeholders with the SBDCs acting as catalysts to initiate development projects beneficial to the community as a whole.</w:t>
      </w:r>
    </w:p>
    <w:p w:rsidR="00E05988" w:rsidRPr="00693B69" w:rsidRDefault="00E05988" w:rsidP="00C87690">
      <w:pPr>
        <w:pStyle w:val="Heading3"/>
        <w:spacing w:after="120"/>
      </w:pPr>
      <w:r w:rsidRPr="00693B69">
        <w:t>Government Contracting Assistance</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Provide information and assistance to small business owners interested in pursuing </w:t>
      </w:r>
      <w:r w:rsidR="00A41552">
        <w:rPr>
          <w:rFonts w:ascii="Garamond" w:hAnsi="Garamond" w:cs="Arial"/>
          <w:sz w:val="22"/>
          <w:szCs w:val="22"/>
        </w:rPr>
        <w:t>Federal</w:t>
      </w:r>
      <w:r w:rsidRPr="00693B69">
        <w:rPr>
          <w:rFonts w:ascii="Garamond" w:hAnsi="Garamond" w:cs="Arial"/>
          <w:sz w:val="22"/>
          <w:szCs w:val="22"/>
        </w:rPr>
        <w:t>, state and local prime contract and subcontract opportunities, including promoti</w:t>
      </w:r>
      <w:r w:rsidR="00242F05">
        <w:rPr>
          <w:rFonts w:ascii="Garamond" w:hAnsi="Garamond" w:cs="Arial"/>
          <w:sz w:val="22"/>
          <w:szCs w:val="22"/>
        </w:rPr>
        <w:t>ng SBA’s SBIR and STTR programs;</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Advise and assist small business owners to develop and execute effective marketing and sales plans for ta</w:t>
      </w:r>
      <w:r w:rsidR="00242F05">
        <w:rPr>
          <w:rFonts w:ascii="Garamond" w:hAnsi="Garamond" w:cs="Arial"/>
          <w:sz w:val="22"/>
          <w:szCs w:val="22"/>
        </w:rPr>
        <w:t xml:space="preserve">rgeting </w:t>
      </w:r>
      <w:r w:rsidR="00A41552">
        <w:rPr>
          <w:rFonts w:ascii="Garamond" w:hAnsi="Garamond" w:cs="Arial"/>
          <w:sz w:val="22"/>
          <w:szCs w:val="22"/>
        </w:rPr>
        <w:t>Federal</w:t>
      </w:r>
      <w:r w:rsidR="00242F05">
        <w:rPr>
          <w:rFonts w:ascii="Garamond" w:hAnsi="Garamond" w:cs="Arial"/>
          <w:sz w:val="22"/>
          <w:szCs w:val="22"/>
        </w:rPr>
        <w:t xml:space="preserve"> prime contracts;</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Work cooperatively with the Procurement Tech</w:t>
      </w:r>
      <w:r w:rsidR="00242F05">
        <w:rPr>
          <w:rFonts w:ascii="Garamond" w:hAnsi="Garamond" w:cs="Arial"/>
          <w:sz w:val="22"/>
          <w:szCs w:val="22"/>
        </w:rPr>
        <w:t>nical Assistance (PTAC) program;</w:t>
      </w:r>
      <w:r w:rsidRPr="00693B69">
        <w:rPr>
          <w:rFonts w:ascii="Garamond" w:hAnsi="Garamond" w:cs="Arial"/>
          <w:sz w:val="22"/>
          <w:szCs w:val="22"/>
        </w:rPr>
        <w:t xml:space="preserve"> </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Help 8(a) firms e</w:t>
      </w:r>
      <w:r w:rsidR="00B80697" w:rsidRPr="00693B69">
        <w:rPr>
          <w:rFonts w:ascii="Garamond" w:hAnsi="Garamond" w:cs="Arial"/>
          <w:sz w:val="22"/>
          <w:szCs w:val="22"/>
        </w:rPr>
        <w:t>ither directly or through the A</w:t>
      </w:r>
      <w:r w:rsidRPr="00693B69">
        <w:rPr>
          <w:rFonts w:ascii="Garamond" w:hAnsi="Garamond" w:cs="Arial"/>
          <w:sz w:val="22"/>
          <w:szCs w:val="22"/>
        </w:rPr>
        <w:t>pplicant’s affiliate in the area of contract education an</w:t>
      </w:r>
      <w:r w:rsidR="00242F05">
        <w:rPr>
          <w:rFonts w:ascii="Garamond" w:hAnsi="Garamond" w:cs="Arial"/>
          <w:sz w:val="22"/>
          <w:szCs w:val="22"/>
        </w:rPr>
        <w:t>d assistance; and</w:t>
      </w:r>
    </w:p>
    <w:p w:rsidR="00E05988" w:rsidRPr="00693B69" w:rsidRDefault="00E05988" w:rsidP="00C87690">
      <w:pPr>
        <w:pStyle w:val="Reportparagraph"/>
        <w:widowControl/>
        <w:numPr>
          <w:ilvl w:val="0"/>
          <w:numId w:val="27"/>
        </w:numPr>
        <w:spacing w:after="120" w:line="276" w:lineRule="auto"/>
        <w:ind w:left="1800"/>
        <w:rPr>
          <w:rFonts w:ascii="Garamond" w:hAnsi="Garamond" w:cs="Arial"/>
          <w:sz w:val="22"/>
          <w:szCs w:val="22"/>
        </w:rPr>
      </w:pPr>
      <w:r w:rsidRPr="00693B69">
        <w:rPr>
          <w:rFonts w:ascii="Garamond" w:hAnsi="Garamond" w:cs="Arial"/>
          <w:sz w:val="22"/>
          <w:szCs w:val="22"/>
        </w:rPr>
        <w:t>Work with SBA District Offices to assess the needs of 8(a) firms through SBA’s Business Development</w:t>
      </w:r>
      <w:r w:rsidR="006263C3" w:rsidRPr="00693B69">
        <w:rPr>
          <w:rFonts w:ascii="Garamond" w:hAnsi="Garamond" w:cs="Arial"/>
          <w:sz w:val="22"/>
          <w:szCs w:val="22"/>
        </w:rPr>
        <w:t xml:space="preserve"> Management Information System (BDMIS) </w:t>
      </w:r>
      <w:r w:rsidRPr="00693B69">
        <w:rPr>
          <w:rFonts w:ascii="Garamond" w:hAnsi="Garamond" w:cs="Arial"/>
          <w:sz w:val="22"/>
          <w:szCs w:val="22"/>
        </w:rPr>
        <w:t xml:space="preserve">and other means to provide the 8(a) firm with business management and other education, training and information.  </w:t>
      </w:r>
    </w:p>
    <w:p w:rsidR="00E05988" w:rsidRPr="00693B69" w:rsidRDefault="00E05988" w:rsidP="00C87690">
      <w:pPr>
        <w:pStyle w:val="Heading3"/>
        <w:spacing w:after="120"/>
      </w:pPr>
      <w:r w:rsidRPr="00693B69">
        <w:t>Access to Capital and Other SBA Programs</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 xml:space="preserve">Provide financial packaging and other financial counseling assistance; including assistance for </w:t>
      </w:r>
      <w:r w:rsidR="00242F05">
        <w:rPr>
          <w:rFonts w:ascii="Garamond" w:hAnsi="Garamond" w:cs="Arial"/>
          <w:sz w:val="22"/>
          <w:szCs w:val="22"/>
        </w:rPr>
        <w:t>SBA loan products and services;</w:t>
      </w:r>
      <w:r w:rsidR="006263C3" w:rsidRPr="00693B69">
        <w:rPr>
          <w:rFonts w:ascii="Garamond" w:hAnsi="Garamond" w:cs="Arial"/>
          <w:sz w:val="22"/>
          <w:szCs w:val="22"/>
        </w:rPr>
        <w:t xml:space="preserve"> </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Provide access to tools and initiatives offered by SBA’s Office of Veterans</w:t>
      </w:r>
      <w:r w:rsidR="00242F05">
        <w:rPr>
          <w:rFonts w:ascii="Garamond" w:hAnsi="Garamond" w:cs="Arial"/>
          <w:sz w:val="22"/>
          <w:szCs w:val="22"/>
        </w:rPr>
        <w:t xml:space="preserve"> Business Development (OVBD); </w:t>
      </w:r>
    </w:p>
    <w:p w:rsidR="00E05988" w:rsidRPr="00693B69" w:rsidRDefault="00E05988" w:rsidP="00C87690">
      <w:pPr>
        <w:pStyle w:val="Reportparagraph"/>
        <w:widowControl/>
        <w:numPr>
          <w:ilvl w:val="0"/>
          <w:numId w:val="27"/>
        </w:numPr>
        <w:spacing w:line="276" w:lineRule="auto"/>
        <w:ind w:left="1800"/>
        <w:rPr>
          <w:rFonts w:ascii="Garamond" w:hAnsi="Garamond" w:cs="Arial"/>
          <w:sz w:val="22"/>
          <w:szCs w:val="22"/>
        </w:rPr>
      </w:pPr>
      <w:r w:rsidRPr="00693B69">
        <w:rPr>
          <w:rFonts w:ascii="Garamond" w:hAnsi="Garamond" w:cs="Arial"/>
          <w:sz w:val="22"/>
          <w:szCs w:val="22"/>
        </w:rPr>
        <w:t>Inform small business contractors about SBA’</w:t>
      </w:r>
      <w:r w:rsidR="00242F05">
        <w:rPr>
          <w:rFonts w:ascii="Garamond" w:hAnsi="Garamond" w:cs="Arial"/>
          <w:sz w:val="22"/>
          <w:szCs w:val="22"/>
        </w:rPr>
        <w:t>s Surety Bond Guarantee Program; and</w:t>
      </w:r>
    </w:p>
    <w:p w:rsidR="00E05988" w:rsidRPr="00693B69" w:rsidRDefault="00E05988" w:rsidP="00C87690">
      <w:pPr>
        <w:pStyle w:val="Reportparagraph"/>
        <w:widowControl/>
        <w:numPr>
          <w:ilvl w:val="0"/>
          <w:numId w:val="27"/>
        </w:numPr>
        <w:spacing w:after="120" w:line="276" w:lineRule="auto"/>
        <w:ind w:left="1800"/>
        <w:rPr>
          <w:rFonts w:ascii="Garamond" w:hAnsi="Garamond" w:cs="Arial"/>
          <w:sz w:val="22"/>
          <w:szCs w:val="22"/>
        </w:rPr>
      </w:pPr>
      <w:r w:rsidRPr="00693B69">
        <w:rPr>
          <w:rFonts w:ascii="Garamond" w:hAnsi="Garamond" w:cs="Arial"/>
          <w:sz w:val="22"/>
          <w:szCs w:val="22"/>
        </w:rPr>
        <w:t>Support the SBA Center for Faith-Based and Community Initiatives, as appropriate.</w:t>
      </w:r>
    </w:p>
    <w:p w:rsidR="00E05988" w:rsidRPr="00693B69" w:rsidRDefault="00E05988" w:rsidP="00C87690">
      <w:pPr>
        <w:pStyle w:val="Heading3"/>
        <w:spacing w:after="120"/>
      </w:pPr>
      <w:r w:rsidRPr="00693B69">
        <w:lastRenderedPageBreak/>
        <w:t>Underserved Markets</w:t>
      </w:r>
    </w:p>
    <w:p w:rsidR="00E05988" w:rsidRPr="00693B69" w:rsidRDefault="00E05988" w:rsidP="00C87690">
      <w:pPr>
        <w:spacing w:after="120"/>
        <w:ind w:left="1440"/>
        <w:rPr>
          <w:rFonts w:ascii="Garamond" w:hAnsi="Garamond" w:cs="Arial"/>
        </w:rPr>
      </w:pPr>
      <w:r w:rsidRPr="00693B69">
        <w:rPr>
          <w:rFonts w:ascii="Garamond" w:hAnsi="Garamond" w:cs="Arial"/>
        </w:rPr>
        <w:t xml:space="preserve">Provide outreach and service delivery to </w:t>
      </w:r>
      <w:r w:rsidR="00BC707B" w:rsidRPr="00693B69">
        <w:rPr>
          <w:rFonts w:ascii="Garamond" w:hAnsi="Garamond" w:cs="Arial"/>
        </w:rPr>
        <w:t xml:space="preserve">entrepreneurs of all demographics, backgrounds and locations, inclusive of </w:t>
      </w:r>
      <w:r w:rsidRPr="00693B69">
        <w:rPr>
          <w:rFonts w:ascii="Garamond" w:hAnsi="Garamond" w:cs="Arial"/>
        </w:rPr>
        <w:t>urban and rural populat</w:t>
      </w:r>
      <w:r w:rsidR="0071776E">
        <w:rPr>
          <w:rFonts w:ascii="Garamond" w:hAnsi="Garamond" w:cs="Arial"/>
        </w:rPr>
        <w:t>ions, new immigrant populations</w:t>
      </w:r>
      <w:r w:rsidRPr="00693B69">
        <w:rPr>
          <w:rFonts w:ascii="Garamond" w:hAnsi="Garamond" w:cs="Arial"/>
        </w:rPr>
        <w:t xml:space="preserve"> and members of Reserve Components of the U.S. Military and National Guard and their spouses. </w:t>
      </w:r>
    </w:p>
    <w:p w:rsidR="00534ADB" w:rsidRPr="00693B69" w:rsidRDefault="00534ADB" w:rsidP="00C87690">
      <w:pPr>
        <w:pStyle w:val="Heading2"/>
        <w:spacing w:after="120"/>
        <w:rPr>
          <w:rFonts w:cs="Arial"/>
        </w:rPr>
      </w:pPr>
      <w:r w:rsidRPr="00693B69">
        <w:rPr>
          <w:rFonts w:cs="Arial"/>
        </w:rPr>
        <w:t>Program Overview</w:t>
      </w:r>
    </w:p>
    <w:p w:rsidR="00534ADB" w:rsidRPr="00693B69" w:rsidRDefault="00534ADB" w:rsidP="00C87690">
      <w:pPr>
        <w:spacing w:after="120"/>
        <w:ind w:left="720"/>
        <w:rPr>
          <w:rFonts w:ascii="Garamond" w:hAnsi="Garamond" w:cs="Arial"/>
        </w:rPr>
      </w:pPr>
      <w:r w:rsidRPr="00693B69">
        <w:rPr>
          <w:rFonts w:ascii="Garamond" w:hAnsi="Garamond" w:cs="Arial"/>
        </w:rPr>
        <w:t>SBDCs operate under a plan to provide assistance within a state or designated geographical area.</w:t>
      </w:r>
      <w:r w:rsidR="00BE7760" w:rsidRPr="00693B69">
        <w:rPr>
          <w:rFonts w:ascii="Garamond" w:hAnsi="Garamond" w:cs="Arial"/>
        </w:rPr>
        <w:t xml:space="preserve"> </w:t>
      </w:r>
      <w:r w:rsidRPr="00693B69">
        <w:rPr>
          <w:rFonts w:ascii="Garamond" w:hAnsi="Garamond" w:cs="Arial"/>
        </w:rPr>
        <w:t xml:space="preserve">As a condition of </w:t>
      </w:r>
      <w:r w:rsidR="00B80697" w:rsidRPr="00693B69">
        <w:rPr>
          <w:rFonts w:ascii="Garamond" w:hAnsi="Garamond" w:cs="Arial"/>
        </w:rPr>
        <w:t>any SBA grant award made, SBDC A</w:t>
      </w:r>
      <w:r w:rsidRPr="00693B69">
        <w:rPr>
          <w:rFonts w:ascii="Garamond" w:hAnsi="Garamond" w:cs="Arial"/>
        </w:rPr>
        <w:t xml:space="preserve">pplicants are required to provide at least an equal amount of matching funds from sources other than the </w:t>
      </w:r>
      <w:r w:rsidR="00A41552">
        <w:rPr>
          <w:rFonts w:ascii="Garamond" w:hAnsi="Garamond" w:cs="Arial"/>
        </w:rPr>
        <w:t>Federal</w:t>
      </w:r>
      <w:r w:rsidRPr="00693B69">
        <w:rPr>
          <w:rFonts w:ascii="Garamond" w:hAnsi="Garamond" w:cs="Arial"/>
        </w:rPr>
        <w:t xml:space="preserve"> Government.</w:t>
      </w:r>
      <w:r w:rsidR="00BE7760" w:rsidRPr="00693B69">
        <w:rPr>
          <w:rFonts w:ascii="Garamond" w:hAnsi="Garamond" w:cs="Arial"/>
        </w:rPr>
        <w:t xml:space="preserve"> </w:t>
      </w:r>
      <w:r w:rsidRPr="00693B69">
        <w:rPr>
          <w:rFonts w:ascii="Garamond" w:hAnsi="Garamond" w:cs="Arial"/>
        </w:rPr>
        <w:t xml:space="preserve">SBDCs operate under the provisions of </w:t>
      </w:r>
      <w:r w:rsidR="00A542E7" w:rsidRPr="00693B69">
        <w:rPr>
          <w:rFonts w:ascii="Garamond" w:hAnsi="Garamond" w:cs="Arial"/>
          <w:b/>
        </w:rPr>
        <w:t>the Uniform Administrative Requirements, Cost P</w:t>
      </w:r>
      <w:r w:rsidR="00AD16B8">
        <w:rPr>
          <w:rFonts w:ascii="Garamond" w:hAnsi="Garamond" w:cs="Arial"/>
          <w:b/>
        </w:rPr>
        <w:t>rinciples</w:t>
      </w:r>
      <w:r w:rsidR="00A542E7" w:rsidRPr="00693B69">
        <w:rPr>
          <w:rFonts w:ascii="Garamond" w:hAnsi="Garamond" w:cs="Arial"/>
          <w:b/>
        </w:rPr>
        <w:t xml:space="preserve"> and Audit Requirements for </w:t>
      </w:r>
      <w:r w:rsidR="00A41552">
        <w:rPr>
          <w:rFonts w:ascii="Garamond" w:hAnsi="Garamond" w:cs="Arial"/>
          <w:b/>
        </w:rPr>
        <w:t>Federal</w:t>
      </w:r>
      <w:r w:rsidR="00A542E7" w:rsidRPr="00693B69">
        <w:rPr>
          <w:rFonts w:ascii="Garamond" w:hAnsi="Garamond" w:cs="Arial"/>
          <w:b/>
        </w:rPr>
        <w:t xml:space="preserve"> Awards, 2 C</w:t>
      </w:r>
      <w:r w:rsidR="00991D2D" w:rsidRPr="00693B69">
        <w:rPr>
          <w:rFonts w:ascii="Garamond" w:hAnsi="Garamond" w:cs="Arial"/>
          <w:b/>
        </w:rPr>
        <w:t>.</w:t>
      </w:r>
      <w:r w:rsidR="00A542E7" w:rsidRPr="00693B69">
        <w:rPr>
          <w:rFonts w:ascii="Garamond" w:hAnsi="Garamond" w:cs="Arial"/>
          <w:b/>
        </w:rPr>
        <w:t>F</w:t>
      </w:r>
      <w:r w:rsidR="00991D2D" w:rsidRPr="00693B69">
        <w:rPr>
          <w:rFonts w:ascii="Garamond" w:hAnsi="Garamond" w:cs="Arial"/>
          <w:b/>
        </w:rPr>
        <w:t>.</w:t>
      </w:r>
      <w:r w:rsidR="00A542E7" w:rsidRPr="00693B69">
        <w:rPr>
          <w:rFonts w:ascii="Garamond" w:hAnsi="Garamond" w:cs="Arial"/>
          <w:b/>
        </w:rPr>
        <w:t>R</w:t>
      </w:r>
      <w:r w:rsidR="00991D2D" w:rsidRPr="00693B69">
        <w:rPr>
          <w:rFonts w:ascii="Garamond" w:hAnsi="Garamond" w:cs="Arial"/>
          <w:b/>
        </w:rPr>
        <w:t>. Part</w:t>
      </w:r>
      <w:r w:rsidR="005B51E3" w:rsidRPr="00693B69">
        <w:rPr>
          <w:rFonts w:ascii="Garamond" w:hAnsi="Garamond" w:cs="Arial"/>
          <w:b/>
        </w:rPr>
        <w:t xml:space="preserve"> 200</w:t>
      </w:r>
      <w:r w:rsidR="00A542E7" w:rsidRPr="00693B69">
        <w:rPr>
          <w:rFonts w:ascii="Garamond" w:hAnsi="Garamond" w:cs="Arial"/>
          <w:color w:val="002060"/>
          <w:u w:val="single"/>
        </w:rPr>
        <w:t>,</w:t>
      </w:r>
      <w:r w:rsidRPr="00693B69">
        <w:rPr>
          <w:rFonts w:ascii="Garamond" w:hAnsi="Garamond" w:cs="Arial"/>
        </w:rPr>
        <w:t xml:space="preserve"> a Notice of Award (the </w:t>
      </w:r>
      <w:r w:rsidR="00A542E7" w:rsidRPr="00693B69">
        <w:rPr>
          <w:rFonts w:ascii="Garamond" w:hAnsi="Garamond" w:cs="Arial"/>
        </w:rPr>
        <w:t xml:space="preserve">Cooperative </w:t>
      </w:r>
      <w:r w:rsidRPr="00693B69">
        <w:rPr>
          <w:rFonts w:ascii="Garamond" w:hAnsi="Garamond" w:cs="Arial"/>
        </w:rPr>
        <w:t>Agreement) issued by SBA and the provisions of this Program Announcement.</w:t>
      </w:r>
    </w:p>
    <w:p w:rsidR="00534ADB" w:rsidRPr="00693B69" w:rsidRDefault="00534ADB" w:rsidP="00C87690">
      <w:pPr>
        <w:spacing w:after="120"/>
        <w:ind w:left="720"/>
        <w:rPr>
          <w:rFonts w:ascii="Garamond" w:hAnsi="Garamond" w:cs="Arial"/>
        </w:rPr>
      </w:pPr>
      <w:r w:rsidRPr="00693B69">
        <w:rPr>
          <w:rFonts w:ascii="Garamond" w:hAnsi="Garamond" w:cs="Arial"/>
        </w:rPr>
        <w:t xml:space="preserve">The SBDC </w:t>
      </w:r>
      <w:r w:rsidR="00242F05">
        <w:rPr>
          <w:rFonts w:ascii="Garamond" w:hAnsi="Garamond" w:cs="Arial"/>
        </w:rPr>
        <w:t>Network m</w:t>
      </w:r>
      <w:r w:rsidRPr="00693B69">
        <w:rPr>
          <w:rFonts w:ascii="Garamond" w:hAnsi="Garamond" w:cs="Arial"/>
        </w:rPr>
        <w:t>ust provide services as geographically close as possible to small businesses by using a variety of service delivery mechanisms, including satellite locations, traveling counselors and electronic means, as appropriate.</w:t>
      </w:r>
      <w:r w:rsidR="00BE7760" w:rsidRPr="00693B69">
        <w:rPr>
          <w:rFonts w:ascii="Garamond" w:hAnsi="Garamond" w:cs="Arial"/>
        </w:rPr>
        <w:t xml:space="preserve"> </w:t>
      </w:r>
      <w:r w:rsidRPr="00693B69">
        <w:rPr>
          <w:rFonts w:ascii="Garamond" w:hAnsi="Garamond" w:cs="Arial"/>
        </w:rPr>
        <w:t>The facilities and staff of each SBDC shall be located in places that will provide maximum accessibility and benefits to the small businesses which the SBDC is intended to serve. The SBDC will develop a plan as part of the proposal specifying the extent to which SBDC statutory and program duties will be delivered to address the needs of the small business community in the area to be served. In doing so, SBDCs must ensure that statutory and regulatory requirements are met.</w:t>
      </w:r>
    </w:p>
    <w:p w:rsidR="00534ADB" w:rsidRPr="00693B69" w:rsidRDefault="00534ADB" w:rsidP="00C87690">
      <w:pPr>
        <w:spacing w:after="120"/>
        <w:ind w:left="720"/>
        <w:rPr>
          <w:rFonts w:ascii="Garamond" w:hAnsi="Garamond" w:cs="Arial"/>
        </w:rPr>
      </w:pPr>
      <w:r w:rsidRPr="00693B69">
        <w:rPr>
          <w:rFonts w:ascii="Garamond" w:hAnsi="Garamond" w:cs="Arial"/>
        </w:rPr>
        <w:t xml:space="preserve">The </w:t>
      </w:r>
      <w:r w:rsidR="00BD52B4">
        <w:rPr>
          <w:rFonts w:ascii="Garamond" w:hAnsi="Garamond" w:cs="Arial"/>
        </w:rPr>
        <w:t>Recipient O</w:t>
      </w:r>
      <w:r w:rsidR="00A542E7" w:rsidRPr="00693B69">
        <w:rPr>
          <w:rFonts w:ascii="Garamond" w:hAnsi="Garamond" w:cs="Arial"/>
        </w:rPr>
        <w:t>rganization</w:t>
      </w:r>
      <w:r w:rsidRPr="00693B69">
        <w:rPr>
          <w:rFonts w:ascii="Garamond" w:hAnsi="Garamond" w:cs="Arial"/>
        </w:rPr>
        <w:t xml:space="preserve"> must establish and maintain a program control center</w:t>
      </w:r>
      <w:r w:rsidR="00A542E7" w:rsidRPr="00693B69">
        <w:rPr>
          <w:rFonts w:ascii="Garamond" w:hAnsi="Garamond" w:cs="Arial"/>
        </w:rPr>
        <w:t xml:space="preserve"> or </w:t>
      </w:r>
      <w:r w:rsidR="001D4473">
        <w:rPr>
          <w:rFonts w:ascii="Garamond" w:hAnsi="Garamond" w:cs="Arial"/>
        </w:rPr>
        <w:t>Lead Center</w:t>
      </w:r>
      <w:r w:rsidRPr="00693B69">
        <w:rPr>
          <w:rFonts w:ascii="Garamond" w:hAnsi="Garamond" w:cs="Arial"/>
        </w:rPr>
        <w:t xml:space="preserve"> to provide admin</w:t>
      </w:r>
      <w:r w:rsidR="00242F05">
        <w:rPr>
          <w:rFonts w:ascii="Garamond" w:hAnsi="Garamond" w:cs="Arial"/>
        </w:rPr>
        <w:t>istrative services to the SBDC N</w:t>
      </w:r>
      <w:r w:rsidRPr="00693B69">
        <w:rPr>
          <w:rFonts w:ascii="Garamond" w:hAnsi="Garamond" w:cs="Arial"/>
        </w:rPr>
        <w:t>etwork within the state or territory.</w:t>
      </w:r>
      <w:r w:rsidR="00BE7760" w:rsidRPr="00693B69">
        <w:rPr>
          <w:rFonts w:ascii="Garamond" w:hAnsi="Garamond" w:cs="Arial"/>
        </w:rPr>
        <w:t xml:space="preserve"> </w:t>
      </w:r>
      <w:r w:rsidRPr="00693B69">
        <w:rPr>
          <w:rFonts w:ascii="Garamond" w:hAnsi="Garamond" w:cs="Arial"/>
        </w:rPr>
        <w:t>These administrative services shall</w:t>
      </w:r>
      <w:r w:rsidR="00B401FB" w:rsidRPr="00693B69">
        <w:rPr>
          <w:rFonts w:ascii="Garamond" w:hAnsi="Garamond" w:cs="Arial"/>
        </w:rPr>
        <w:t xml:space="preserve"> include, but not be limited to,</w:t>
      </w:r>
      <w:r w:rsidR="00EB0504">
        <w:rPr>
          <w:rFonts w:ascii="Garamond" w:hAnsi="Garamond" w:cs="Arial"/>
        </w:rPr>
        <w:t xml:space="preserve"> i) program development; ii</w:t>
      </w:r>
      <w:r w:rsidR="00AD16B8">
        <w:rPr>
          <w:rFonts w:ascii="Garamond" w:hAnsi="Garamond" w:cs="Arial"/>
        </w:rPr>
        <w:t>) program ma</w:t>
      </w:r>
      <w:r w:rsidR="00EB0504">
        <w:rPr>
          <w:rFonts w:ascii="Garamond" w:hAnsi="Garamond" w:cs="Arial"/>
        </w:rPr>
        <w:t>nagement; iii</w:t>
      </w:r>
      <w:r w:rsidRPr="00693B69">
        <w:rPr>
          <w:rFonts w:ascii="Garamond" w:hAnsi="Garamond" w:cs="Arial"/>
        </w:rPr>
        <w:t>) pr</w:t>
      </w:r>
      <w:r w:rsidR="00AD16B8">
        <w:rPr>
          <w:rFonts w:ascii="Garamond" w:hAnsi="Garamond" w:cs="Arial"/>
        </w:rPr>
        <w:t>omotion and public relation</w:t>
      </w:r>
      <w:r w:rsidR="00EB0504">
        <w:rPr>
          <w:rFonts w:ascii="Garamond" w:hAnsi="Garamond" w:cs="Arial"/>
        </w:rPr>
        <w:t>s; iv) financial accounting; v</w:t>
      </w:r>
      <w:r w:rsidRPr="00693B69">
        <w:rPr>
          <w:rFonts w:ascii="Garamond" w:hAnsi="Garamond" w:cs="Arial"/>
        </w:rPr>
        <w:t xml:space="preserve">) reports management; </w:t>
      </w:r>
      <w:r w:rsidR="00EB0504">
        <w:rPr>
          <w:rFonts w:ascii="Garamond" w:hAnsi="Garamond" w:cs="Arial"/>
        </w:rPr>
        <w:t>and vi</w:t>
      </w:r>
      <w:r w:rsidRPr="00693B69">
        <w:rPr>
          <w:rFonts w:ascii="Garamond" w:hAnsi="Garamond" w:cs="Arial"/>
        </w:rPr>
        <w:t>) internal quality control.</w:t>
      </w:r>
      <w:r w:rsidR="00BE7760" w:rsidRPr="00693B69">
        <w:rPr>
          <w:rFonts w:ascii="Garamond" w:hAnsi="Garamond" w:cs="Arial"/>
        </w:rPr>
        <w:t xml:space="preserve"> </w:t>
      </w:r>
      <w:r w:rsidRPr="00693B69">
        <w:rPr>
          <w:rFonts w:ascii="Garamond" w:hAnsi="Garamond" w:cs="Arial"/>
        </w:rPr>
        <w:t xml:space="preserve">Records shall be maintained in the </w:t>
      </w:r>
      <w:r w:rsidR="001D4473">
        <w:rPr>
          <w:rFonts w:ascii="Garamond" w:hAnsi="Garamond" w:cs="Arial"/>
        </w:rPr>
        <w:t>Lead Center</w:t>
      </w:r>
      <w:r w:rsidRPr="00693B69">
        <w:rPr>
          <w:rFonts w:ascii="Garamond" w:hAnsi="Garamond" w:cs="Arial"/>
        </w:rPr>
        <w:t xml:space="preserve"> indicating the </w:t>
      </w:r>
      <w:r w:rsidR="00A41552">
        <w:rPr>
          <w:rFonts w:ascii="Garamond" w:hAnsi="Garamond" w:cs="Arial"/>
        </w:rPr>
        <w:t>Federal</w:t>
      </w:r>
      <w:r w:rsidRPr="00693B69">
        <w:rPr>
          <w:rFonts w:ascii="Garamond" w:hAnsi="Garamond" w:cs="Arial"/>
        </w:rPr>
        <w:t>, state, local government, academic and private sector resource</w:t>
      </w:r>
      <w:r w:rsidR="00242F05">
        <w:rPr>
          <w:rFonts w:ascii="Garamond" w:hAnsi="Garamond" w:cs="Arial"/>
        </w:rPr>
        <w:t>s available to the SBDC N</w:t>
      </w:r>
      <w:r w:rsidRPr="00693B69">
        <w:rPr>
          <w:rFonts w:ascii="Garamond" w:hAnsi="Garamond" w:cs="Arial"/>
        </w:rPr>
        <w:t xml:space="preserve">etwork and the types of services provided to clients.  </w:t>
      </w:r>
    </w:p>
    <w:p w:rsidR="00534ADB" w:rsidRPr="00693B69" w:rsidRDefault="00534ADB" w:rsidP="00C87690">
      <w:pPr>
        <w:spacing w:after="120"/>
        <w:ind w:left="720"/>
        <w:rPr>
          <w:rFonts w:ascii="Garamond" w:hAnsi="Garamond" w:cs="Arial"/>
        </w:rPr>
      </w:pPr>
      <w:r w:rsidRPr="00693B69">
        <w:rPr>
          <w:rFonts w:ascii="Garamond" w:hAnsi="Garamond" w:cs="Arial"/>
        </w:rPr>
        <w:t xml:space="preserve">The </w:t>
      </w:r>
      <w:r w:rsidR="001D4473">
        <w:rPr>
          <w:rFonts w:ascii="Garamond" w:hAnsi="Garamond" w:cs="Arial"/>
        </w:rPr>
        <w:t>Lead Center</w:t>
      </w:r>
      <w:r w:rsidRPr="00693B69">
        <w:rPr>
          <w:rFonts w:ascii="Garamond" w:hAnsi="Garamond" w:cs="Arial"/>
        </w:rPr>
        <w:t xml:space="preserve"> must have its own full-time staff, must have a separate budget and identity and, if part of a larger unit, must be a clearly distinguishable sub-unit.</w:t>
      </w:r>
      <w:r w:rsidR="00BE7760" w:rsidRPr="00693B69">
        <w:rPr>
          <w:rFonts w:ascii="Garamond" w:hAnsi="Garamond" w:cs="Arial"/>
        </w:rPr>
        <w:t xml:space="preserve"> </w:t>
      </w:r>
      <w:r w:rsidRPr="00693B69">
        <w:rPr>
          <w:rFonts w:ascii="Garamond" w:hAnsi="Garamond" w:cs="Arial"/>
        </w:rPr>
        <w:t>Staffing must include a full</w:t>
      </w:r>
      <w:r w:rsidRPr="00693B69">
        <w:rPr>
          <w:rFonts w:ascii="Garamond" w:hAnsi="Garamond" w:cs="Arial"/>
        </w:rPr>
        <w:noBreakHyphen/>
        <w:t xml:space="preserve">time (100%) </w:t>
      </w:r>
      <w:r w:rsidR="001D4473">
        <w:rPr>
          <w:rFonts w:ascii="Garamond" w:hAnsi="Garamond" w:cs="Arial"/>
        </w:rPr>
        <w:t>Lead Center</w:t>
      </w:r>
      <w:r w:rsidRPr="00693B69">
        <w:rPr>
          <w:rFonts w:ascii="Garamond" w:hAnsi="Garamond" w:cs="Arial"/>
        </w:rPr>
        <w:t xml:space="preserve"> Director who will operate and administer the </w:t>
      </w:r>
      <w:r w:rsidR="005B615C">
        <w:rPr>
          <w:rFonts w:ascii="Garamond" w:hAnsi="Garamond" w:cs="Arial"/>
        </w:rPr>
        <w:t>operations of the SBDC Ne</w:t>
      </w:r>
      <w:r w:rsidRPr="00693B69">
        <w:rPr>
          <w:rFonts w:ascii="Garamond" w:hAnsi="Garamond" w:cs="Arial"/>
        </w:rPr>
        <w:t xml:space="preserve">twork and must have full authority to make expenditures under the Center’s budget as well as to manage the program activities. </w:t>
      </w:r>
      <w:r w:rsidR="00DB1952" w:rsidRPr="00693B69">
        <w:rPr>
          <w:rFonts w:ascii="Garamond" w:hAnsi="Garamond" w:cs="Arial"/>
        </w:rPr>
        <w:t xml:space="preserve">At least 75% of the SBDC </w:t>
      </w:r>
      <w:r w:rsidR="001D4473">
        <w:rPr>
          <w:rFonts w:ascii="Garamond" w:hAnsi="Garamond" w:cs="Arial"/>
        </w:rPr>
        <w:t>Lead Center</w:t>
      </w:r>
      <w:r w:rsidR="00DB1952" w:rsidRPr="00693B69">
        <w:rPr>
          <w:rFonts w:ascii="Garamond" w:hAnsi="Garamond" w:cs="Arial"/>
        </w:rPr>
        <w:t xml:space="preserve"> Director’s time must be dedicated to the functions of the SBA SBDC Cooperative Agreement</w:t>
      </w:r>
      <w:r w:rsidR="00BC1FC0" w:rsidRPr="00693B69">
        <w:rPr>
          <w:rFonts w:ascii="Garamond" w:hAnsi="Garamond" w:cs="Arial"/>
        </w:rPr>
        <w:t>.</w:t>
      </w:r>
      <w:r w:rsidR="00DB1952" w:rsidRPr="00693B69">
        <w:rPr>
          <w:rFonts w:ascii="Garamond" w:hAnsi="Garamond" w:cs="Arial"/>
        </w:rPr>
        <w:t xml:space="preserve"> </w:t>
      </w:r>
      <w:r w:rsidR="00BC1FC0" w:rsidRPr="00693B69">
        <w:rPr>
          <w:rFonts w:ascii="Garamond" w:hAnsi="Garamond" w:cs="Arial"/>
        </w:rPr>
        <w:t xml:space="preserve">Other statutory requirements for the SBDC are outlined in </w:t>
      </w:r>
      <w:hyperlink r:id="rId60" w:history="1">
        <w:r w:rsidR="00BC1FC0" w:rsidRPr="00693B69">
          <w:rPr>
            <w:rStyle w:val="Hyperlink"/>
            <w:rFonts w:ascii="Garamond" w:hAnsi="Garamond" w:cs="Arial"/>
          </w:rPr>
          <w:t>15 USC § 648</w:t>
        </w:r>
      </w:hyperlink>
      <w:r w:rsidR="00BC1FC0" w:rsidRPr="00693B69">
        <w:rPr>
          <w:rFonts w:ascii="Garamond" w:hAnsi="Garamond" w:cs="Arial"/>
        </w:rPr>
        <w:t xml:space="preserve"> (c) (2</w:t>
      </w:r>
      <w:r w:rsidR="00BC1FC0" w:rsidRPr="00242F05">
        <w:rPr>
          <w:rFonts w:ascii="Garamond" w:hAnsi="Garamond" w:cs="Arial"/>
        </w:rPr>
        <w:t>)</w:t>
      </w:r>
      <w:r w:rsidR="00F67A1A" w:rsidRPr="00242F05">
        <w:rPr>
          <w:rFonts w:ascii="Garamond" w:hAnsi="Garamond" w:cs="Arial"/>
        </w:rPr>
        <w:t>.</w:t>
      </w:r>
    </w:p>
    <w:p w:rsidR="00534ADB" w:rsidRPr="00693B69" w:rsidRDefault="00534ADB" w:rsidP="00C87690">
      <w:pPr>
        <w:pStyle w:val="Heading2"/>
        <w:spacing w:after="120"/>
        <w:rPr>
          <w:rFonts w:cs="Arial"/>
        </w:rPr>
      </w:pPr>
      <w:r w:rsidRPr="00693B69">
        <w:rPr>
          <w:rFonts w:cs="Arial"/>
        </w:rPr>
        <w:t xml:space="preserve">Required Reporting Lines for SBDC </w:t>
      </w:r>
      <w:r w:rsidR="001D4473">
        <w:rPr>
          <w:rFonts w:cs="Arial"/>
        </w:rPr>
        <w:t>Lead Center</w:t>
      </w:r>
      <w:r w:rsidRPr="00693B69">
        <w:rPr>
          <w:rFonts w:cs="Arial"/>
        </w:rPr>
        <w:t xml:space="preserve"> Director </w:t>
      </w:r>
    </w:p>
    <w:p w:rsidR="00534ADB" w:rsidRPr="00693B69" w:rsidRDefault="00C816E8" w:rsidP="00C87690">
      <w:pPr>
        <w:spacing w:after="120"/>
        <w:ind w:left="720"/>
        <w:rPr>
          <w:rFonts w:ascii="Garamond" w:hAnsi="Garamond" w:cs="Arial"/>
        </w:rPr>
      </w:pPr>
      <w:r w:rsidRPr="00693B69">
        <w:rPr>
          <w:rFonts w:ascii="Garamond" w:hAnsi="Garamond" w:cs="Arial"/>
        </w:rPr>
        <w:t>The SBDC D</w:t>
      </w:r>
      <w:r w:rsidR="00534ADB" w:rsidRPr="00693B69">
        <w:rPr>
          <w:rFonts w:ascii="Garamond" w:hAnsi="Garamond" w:cs="Arial"/>
        </w:rPr>
        <w:t xml:space="preserve">irector, if an employee of an SBDC </w:t>
      </w:r>
      <w:r w:rsidR="001D4473">
        <w:rPr>
          <w:rFonts w:ascii="Garamond" w:hAnsi="Garamond" w:cs="Arial"/>
        </w:rPr>
        <w:t>Lead Center</w:t>
      </w:r>
      <w:r w:rsidR="00534ADB" w:rsidRPr="00693B69">
        <w:rPr>
          <w:rFonts w:ascii="Garamond" w:hAnsi="Garamond" w:cs="Arial"/>
        </w:rPr>
        <w:t xml:space="preserve"> hosted by an educational institution, must report to the school or college dean or an equivalent or higher level administrator. In a non-educ</w:t>
      </w:r>
      <w:r w:rsidRPr="00693B69">
        <w:rPr>
          <w:rFonts w:ascii="Garamond" w:hAnsi="Garamond" w:cs="Arial"/>
        </w:rPr>
        <w:t>ational organization, the SBDC D</w:t>
      </w:r>
      <w:r w:rsidR="00534ADB" w:rsidRPr="00693B69">
        <w:rPr>
          <w:rFonts w:ascii="Garamond" w:hAnsi="Garamond" w:cs="Arial"/>
        </w:rPr>
        <w:t xml:space="preserve">irector must report to an individual who is no lower than the third level of management or administration within a state agency. </w:t>
      </w:r>
    </w:p>
    <w:p w:rsidR="00534ADB" w:rsidRPr="00693B69" w:rsidRDefault="00534ADB" w:rsidP="00C87690">
      <w:pPr>
        <w:pStyle w:val="Heading2"/>
        <w:spacing w:after="120"/>
        <w:rPr>
          <w:rFonts w:cs="Arial"/>
        </w:rPr>
      </w:pPr>
      <w:bookmarkStart w:id="1" w:name="OLE_LINK1"/>
      <w:bookmarkStart w:id="2" w:name="OLE_LINK2"/>
      <w:r w:rsidRPr="00693B69">
        <w:rPr>
          <w:rFonts w:cs="Arial"/>
        </w:rPr>
        <w:lastRenderedPageBreak/>
        <w:t>Program Organization and SBDC Name</w:t>
      </w:r>
    </w:p>
    <w:p w:rsidR="00534ADB" w:rsidRPr="00693B69" w:rsidRDefault="00534ADB" w:rsidP="00C87690">
      <w:pPr>
        <w:spacing w:after="120"/>
        <w:ind w:left="720"/>
        <w:rPr>
          <w:rFonts w:ascii="Garamond" w:hAnsi="Garamond" w:cs="Arial"/>
        </w:rPr>
      </w:pPr>
      <w:r w:rsidRPr="00693B69">
        <w:rPr>
          <w:rFonts w:ascii="Garamond" w:hAnsi="Garamond" w:cs="Arial"/>
        </w:rPr>
        <w:t xml:space="preserve">The specific identification “Small Business Development Center” or “Small Business and Technology Development Center” shall be a part of the name of every SBDC organization within the SBDC </w:t>
      </w:r>
      <w:r w:rsidR="00242F05">
        <w:rPr>
          <w:rFonts w:ascii="Garamond" w:hAnsi="Garamond" w:cs="Arial"/>
        </w:rPr>
        <w:t>Network.</w:t>
      </w:r>
      <w:r w:rsidR="00BE7760" w:rsidRPr="00693B69">
        <w:rPr>
          <w:rFonts w:ascii="Garamond" w:hAnsi="Garamond" w:cs="Arial"/>
        </w:rPr>
        <w:t xml:space="preserve"> </w:t>
      </w:r>
      <w:r w:rsidRPr="00693B69">
        <w:rPr>
          <w:rFonts w:ascii="Garamond" w:hAnsi="Garamond" w:cs="Arial"/>
        </w:rPr>
        <w:t xml:space="preserve">No other name designations or variations will be accepted. The </w:t>
      </w:r>
      <w:r w:rsidR="005B51E3" w:rsidRPr="00693B69">
        <w:rPr>
          <w:rFonts w:ascii="Garamond" w:hAnsi="Garamond" w:cs="Arial"/>
        </w:rPr>
        <w:t xml:space="preserve">entity established by the Recipient Organization to manage </w:t>
      </w:r>
      <w:r w:rsidRPr="00693B69">
        <w:rPr>
          <w:rFonts w:ascii="Garamond" w:hAnsi="Garamond" w:cs="Arial"/>
        </w:rPr>
        <w:t xml:space="preserve">statewide Small Business Development Center </w:t>
      </w:r>
      <w:r w:rsidR="005B51E3" w:rsidRPr="00693B69">
        <w:rPr>
          <w:rFonts w:ascii="Garamond" w:hAnsi="Garamond" w:cs="Arial"/>
        </w:rPr>
        <w:t xml:space="preserve">operations and activities </w:t>
      </w:r>
      <w:r w:rsidRPr="00693B69">
        <w:rPr>
          <w:rFonts w:ascii="Garamond" w:hAnsi="Garamond" w:cs="Arial"/>
        </w:rPr>
        <w:t xml:space="preserve">is referred to as the </w:t>
      </w:r>
      <w:r w:rsidR="00436CE2" w:rsidRPr="00693B69">
        <w:rPr>
          <w:rFonts w:ascii="Garamond" w:hAnsi="Garamond" w:cs="Arial"/>
        </w:rPr>
        <w:t xml:space="preserve">SBDC </w:t>
      </w:r>
      <w:r w:rsidRPr="00693B69">
        <w:rPr>
          <w:rFonts w:ascii="Garamond" w:hAnsi="Garamond" w:cs="Arial"/>
        </w:rPr>
        <w:t xml:space="preserve">“Lead” </w:t>
      </w:r>
      <w:r w:rsidR="00AC335A" w:rsidRPr="00693B69">
        <w:rPr>
          <w:rFonts w:ascii="Garamond" w:hAnsi="Garamond" w:cs="Arial"/>
        </w:rPr>
        <w:t>Center</w:t>
      </w:r>
      <w:r w:rsidRPr="00693B69">
        <w:rPr>
          <w:rFonts w:ascii="Garamond" w:hAnsi="Garamond" w:cs="Arial"/>
        </w:rPr>
        <w:t>.</w:t>
      </w:r>
      <w:r w:rsidR="00BE7760" w:rsidRPr="00693B69">
        <w:rPr>
          <w:rFonts w:ascii="Garamond" w:hAnsi="Garamond" w:cs="Arial"/>
        </w:rPr>
        <w:t xml:space="preserve"> </w:t>
      </w:r>
      <w:r w:rsidRPr="00693B69">
        <w:rPr>
          <w:rFonts w:ascii="Garamond" w:hAnsi="Garamond" w:cs="Arial"/>
        </w:rPr>
        <w:t xml:space="preserve">The </w:t>
      </w:r>
      <w:r w:rsidR="001D4473">
        <w:rPr>
          <w:rFonts w:ascii="Garamond" w:hAnsi="Garamond" w:cs="Arial"/>
        </w:rPr>
        <w:t>Lead Center</w:t>
      </w:r>
      <w:r w:rsidRPr="00693B69">
        <w:rPr>
          <w:rFonts w:ascii="Garamond" w:hAnsi="Garamond" w:cs="Arial"/>
        </w:rPr>
        <w:t xml:space="preserve"> manages and administers a comprehensive small business assistance network, consisting of the </w:t>
      </w:r>
      <w:r w:rsidR="001D4473">
        <w:rPr>
          <w:rFonts w:ascii="Garamond" w:hAnsi="Garamond" w:cs="Arial"/>
        </w:rPr>
        <w:t>Lead Center</w:t>
      </w:r>
      <w:r w:rsidRPr="00693B69">
        <w:rPr>
          <w:rFonts w:ascii="Garamond" w:hAnsi="Garamond" w:cs="Arial"/>
        </w:rPr>
        <w:t xml:space="preserve"> and its Service Centers, under the terms of a Cooperative Agreement between the U. S. Small Business Administration and the </w:t>
      </w:r>
      <w:r w:rsidR="002B3CC4" w:rsidRPr="00693B69">
        <w:rPr>
          <w:rFonts w:ascii="Garamond" w:hAnsi="Garamond" w:cs="Arial"/>
        </w:rPr>
        <w:t>Recipient Organization</w:t>
      </w:r>
      <w:r w:rsidRPr="00693B69">
        <w:rPr>
          <w:rFonts w:ascii="Garamond" w:hAnsi="Garamond" w:cs="Arial"/>
        </w:rPr>
        <w:t>.</w:t>
      </w:r>
      <w:r w:rsidR="00BE7760" w:rsidRPr="00693B69">
        <w:rPr>
          <w:rFonts w:ascii="Garamond" w:hAnsi="Garamond" w:cs="Arial"/>
        </w:rPr>
        <w:t xml:space="preserve"> </w:t>
      </w:r>
      <w:r w:rsidR="00083B39">
        <w:rPr>
          <w:rFonts w:ascii="Garamond" w:hAnsi="Garamond" w:cs="Arial"/>
        </w:rPr>
        <w:t>This N</w:t>
      </w:r>
      <w:r w:rsidRPr="00693B69">
        <w:rPr>
          <w:rFonts w:ascii="Garamond" w:hAnsi="Garamond" w:cs="Arial"/>
        </w:rPr>
        <w:t>etwork is part of the Small Business De</w:t>
      </w:r>
      <w:r w:rsidR="00083B39">
        <w:rPr>
          <w:rFonts w:ascii="Garamond" w:hAnsi="Garamond" w:cs="Arial"/>
        </w:rPr>
        <w:t>velopment Center P</w:t>
      </w:r>
      <w:r w:rsidRPr="00693B69">
        <w:rPr>
          <w:rFonts w:ascii="Garamond" w:hAnsi="Garamond" w:cs="Arial"/>
        </w:rPr>
        <w:t xml:space="preserve">rogram.  </w:t>
      </w:r>
    </w:p>
    <w:bookmarkEnd w:id="1"/>
    <w:bookmarkEnd w:id="2"/>
    <w:p w:rsidR="009642BC" w:rsidRPr="00693B69" w:rsidRDefault="009642BC" w:rsidP="00C87690">
      <w:pPr>
        <w:pStyle w:val="Heading2"/>
        <w:spacing w:after="120"/>
        <w:rPr>
          <w:rFonts w:cs="Arial"/>
        </w:rPr>
      </w:pPr>
      <w:r w:rsidRPr="00693B69">
        <w:rPr>
          <w:rFonts w:cs="Arial"/>
        </w:rPr>
        <w:t>Prior Approval</w:t>
      </w:r>
      <w:r w:rsidR="006263C3" w:rsidRPr="00693B69">
        <w:rPr>
          <w:rFonts w:cs="Arial"/>
        </w:rPr>
        <w:t>:</w:t>
      </w:r>
    </w:p>
    <w:p w:rsidR="00BF52BC" w:rsidRPr="00693B69" w:rsidRDefault="00F57BD2" w:rsidP="00C87690">
      <w:pPr>
        <w:spacing w:after="120"/>
        <w:ind w:left="720"/>
        <w:rPr>
          <w:rFonts w:ascii="Garamond" w:hAnsi="Garamond" w:cs="Arial"/>
        </w:rPr>
      </w:pPr>
      <w:r w:rsidRPr="00693B69">
        <w:rPr>
          <w:rFonts w:ascii="Garamond" w:hAnsi="Garamond" w:cs="Arial"/>
        </w:rPr>
        <w:t>A</w:t>
      </w:r>
      <w:r w:rsidR="00547B48" w:rsidRPr="00693B69">
        <w:rPr>
          <w:rFonts w:ascii="Garamond" w:hAnsi="Garamond" w:cs="Arial"/>
        </w:rPr>
        <w:t xml:space="preserve">ctions requiring prior approval by SBA shall be </w:t>
      </w:r>
      <w:r w:rsidRPr="00693B69">
        <w:rPr>
          <w:rFonts w:ascii="Garamond" w:hAnsi="Garamond" w:cs="Arial"/>
        </w:rPr>
        <w:t>listed</w:t>
      </w:r>
      <w:r w:rsidR="00547B48" w:rsidRPr="00693B69">
        <w:rPr>
          <w:rFonts w:ascii="Garamond" w:hAnsi="Garamond" w:cs="Arial"/>
        </w:rPr>
        <w:t xml:space="preserve"> in the Notice of Award</w:t>
      </w:r>
      <w:r w:rsidRPr="00693B69">
        <w:rPr>
          <w:rFonts w:ascii="Garamond" w:hAnsi="Garamond" w:cs="Arial"/>
        </w:rPr>
        <w:t>, Terms and Conditions</w:t>
      </w:r>
      <w:r w:rsidR="00547B48" w:rsidRPr="00693B69">
        <w:rPr>
          <w:rFonts w:ascii="Garamond" w:hAnsi="Garamond" w:cs="Arial"/>
        </w:rPr>
        <w:t xml:space="preserve"> and include </w:t>
      </w:r>
      <w:r w:rsidR="00BF52BC" w:rsidRPr="00693B69">
        <w:rPr>
          <w:rFonts w:ascii="Garamond" w:hAnsi="Garamond" w:cs="Arial"/>
        </w:rPr>
        <w:t>but are not limited</w:t>
      </w:r>
      <w:r w:rsidR="00341F17" w:rsidRPr="00693B69">
        <w:rPr>
          <w:rFonts w:ascii="Garamond" w:hAnsi="Garamond" w:cs="Arial"/>
        </w:rPr>
        <w:t xml:space="preserve"> to, </w:t>
      </w:r>
      <w:r w:rsidR="00547B48" w:rsidRPr="00693B69">
        <w:rPr>
          <w:rFonts w:ascii="Garamond" w:hAnsi="Garamond" w:cs="Arial"/>
        </w:rPr>
        <w:t>the following:</w:t>
      </w:r>
    </w:p>
    <w:p w:rsidR="00BF52BC" w:rsidRPr="00693B69" w:rsidRDefault="00BF52BC" w:rsidP="00C87690">
      <w:pPr>
        <w:pStyle w:val="Heading3"/>
        <w:spacing w:after="120"/>
      </w:pPr>
      <w:r w:rsidRPr="00693B69">
        <w:t xml:space="preserve">Travel </w:t>
      </w:r>
      <w:r w:rsidR="00547B48" w:rsidRPr="00693B69">
        <w:t>Outside the U.S.</w:t>
      </w:r>
      <w:r w:rsidRPr="00693B69">
        <w:t xml:space="preserve"> </w:t>
      </w:r>
    </w:p>
    <w:p w:rsidR="009642BC" w:rsidRPr="00693B69" w:rsidRDefault="009642BC" w:rsidP="00C87690">
      <w:pPr>
        <w:spacing w:after="120"/>
        <w:ind w:left="1440"/>
        <w:rPr>
          <w:rFonts w:ascii="Garamond" w:hAnsi="Garamond" w:cs="Arial"/>
        </w:rPr>
      </w:pPr>
      <w:r w:rsidRPr="00693B69">
        <w:rPr>
          <w:rFonts w:ascii="Garamond" w:hAnsi="Garamond" w:cs="Arial"/>
        </w:rPr>
        <w:t>Travel outside the United States and its te</w:t>
      </w:r>
      <w:r w:rsidR="00FA0105">
        <w:rPr>
          <w:rFonts w:ascii="Garamond" w:hAnsi="Garamond" w:cs="Arial"/>
        </w:rPr>
        <w:t>rritories which is either: (1) C</w:t>
      </w:r>
      <w:r w:rsidRPr="00693B69">
        <w:rPr>
          <w:rFonts w:ascii="Garamond" w:hAnsi="Garamond" w:cs="Arial"/>
        </w:rPr>
        <w:t>harged to the</w:t>
      </w:r>
      <w:r w:rsidR="00FA0105">
        <w:rPr>
          <w:rFonts w:ascii="Garamond" w:hAnsi="Garamond" w:cs="Arial"/>
        </w:rPr>
        <w:t xml:space="preserve"> Cooperative Agreement; or (2) P</w:t>
      </w:r>
      <w:r w:rsidRPr="00693B69">
        <w:rPr>
          <w:rFonts w:ascii="Garamond" w:hAnsi="Garamond" w:cs="Arial"/>
        </w:rPr>
        <w:t xml:space="preserve">erformed while on duty for the </w:t>
      </w:r>
      <w:r w:rsidR="002B3CC4" w:rsidRPr="00693B69">
        <w:rPr>
          <w:rFonts w:ascii="Garamond" w:hAnsi="Garamond" w:cs="Arial"/>
        </w:rPr>
        <w:t>Recipient Organization</w:t>
      </w:r>
      <w:r w:rsidRPr="00693B69">
        <w:rPr>
          <w:rFonts w:ascii="Garamond" w:hAnsi="Garamond" w:cs="Arial"/>
        </w:rPr>
        <w:t xml:space="preserve"> must be submitted to the </w:t>
      </w:r>
      <w:r w:rsidR="006263C3" w:rsidRPr="00693B69">
        <w:rPr>
          <w:rFonts w:ascii="Garamond" w:hAnsi="Garamond" w:cs="Arial"/>
        </w:rPr>
        <w:t xml:space="preserve">Project Officer or </w:t>
      </w:r>
      <w:r w:rsidRPr="00693B69">
        <w:rPr>
          <w:rFonts w:ascii="Garamond" w:hAnsi="Garamond" w:cs="Arial"/>
        </w:rPr>
        <w:t>District Director who shall sub</w:t>
      </w:r>
      <w:r w:rsidR="00F67A1A">
        <w:rPr>
          <w:rFonts w:ascii="Garamond" w:hAnsi="Garamond" w:cs="Arial"/>
        </w:rPr>
        <w:t>mit a recommendation to the AA/</w:t>
      </w:r>
      <w:r w:rsidRPr="00693B69">
        <w:rPr>
          <w:rFonts w:ascii="Garamond" w:hAnsi="Garamond" w:cs="Arial"/>
        </w:rPr>
        <w:t xml:space="preserve">SBDC or his/her designee </w:t>
      </w:r>
      <w:r w:rsidR="001C4453" w:rsidRPr="00693B69">
        <w:rPr>
          <w:rFonts w:ascii="Garamond" w:hAnsi="Garamond" w:cs="Arial"/>
        </w:rPr>
        <w:t xml:space="preserve">for his/her approval or denial </w:t>
      </w:r>
      <w:r w:rsidR="009B3493" w:rsidRPr="00693B69">
        <w:rPr>
          <w:rFonts w:ascii="Garamond" w:hAnsi="Garamond" w:cs="Arial"/>
        </w:rPr>
        <w:t xml:space="preserve">no less than 30 days before departure </w:t>
      </w:r>
      <w:r w:rsidRPr="00693B69">
        <w:rPr>
          <w:rFonts w:ascii="Garamond" w:hAnsi="Garamond" w:cs="Arial"/>
        </w:rPr>
        <w:t>on a case-by-case basis.</w:t>
      </w:r>
      <w:r w:rsidR="00BE7760" w:rsidRPr="00693B69">
        <w:rPr>
          <w:rFonts w:ascii="Garamond" w:hAnsi="Garamond" w:cs="Arial"/>
        </w:rPr>
        <w:t xml:space="preserve"> </w:t>
      </w:r>
      <w:r w:rsidRPr="00F67A1A">
        <w:rPr>
          <w:rFonts w:ascii="Garamond" w:hAnsi="Garamond" w:cs="Arial"/>
        </w:rPr>
        <w:t xml:space="preserve">(Travel to be completed using vacation time regularly earned is not subject to approval </w:t>
      </w:r>
      <w:r w:rsidR="000A6BCF">
        <w:rPr>
          <w:rFonts w:ascii="Garamond" w:hAnsi="Garamond" w:cs="Arial"/>
        </w:rPr>
        <w:t>by the AA/</w:t>
      </w:r>
      <w:r w:rsidRPr="00F67A1A">
        <w:rPr>
          <w:rFonts w:ascii="Garamond" w:hAnsi="Garamond" w:cs="Arial"/>
        </w:rPr>
        <w:t>SBDC.)</w:t>
      </w:r>
      <w:r w:rsidR="00BE7760" w:rsidRPr="00693B69">
        <w:rPr>
          <w:rFonts w:ascii="Garamond" w:hAnsi="Garamond" w:cs="Arial"/>
        </w:rPr>
        <w:t xml:space="preserve"> </w:t>
      </w:r>
      <w:r w:rsidRPr="00693B69">
        <w:rPr>
          <w:rFonts w:ascii="Garamond" w:hAnsi="Garamond" w:cs="Arial"/>
        </w:rPr>
        <w:t xml:space="preserve">Failure to obtain </w:t>
      </w:r>
      <w:r w:rsidR="001C4453" w:rsidRPr="00693B69">
        <w:rPr>
          <w:rFonts w:ascii="Garamond" w:hAnsi="Garamond" w:cs="Arial"/>
        </w:rPr>
        <w:t xml:space="preserve">30 day </w:t>
      </w:r>
      <w:r w:rsidRPr="00693B69">
        <w:rPr>
          <w:rFonts w:ascii="Garamond" w:hAnsi="Garamond" w:cs="Arial"/>
        </w:rPr>
        <w:t xml:space="preserve">prior approval </w:t>
      </w:r>
      <w:r w:rsidR="00F67A1A">
        <w:rPr>
          <w:rFonts w:ascii="Garamond" w:hAnsi="Garamond" w:cs="Arial"/>
        </w:rPr>
        <w:t>from the AA/</w:t>
      </w:r>
      <w:r w:rsidR="001C4453" w:rsidRPr="00693B69">
        <w:rPr>
          <w:rFonts w:ascii="Garamond" w:hAnsi="Garamond" w:cs="Arial"/>
        </w:rPr>
        <w:t xml:space="preserve">SBDC or his/her designee </w:t>
      </w:r>
      <w:r w:rsidRPr="00693B69">
        <w:rPr>
          <w:rFonts w:ascii="Garamond" w:hAnsi="Garamond" w:cs="Arial"/>
        </w:rPr>
        <w:t>may result in suspension or termination of funding.</w:t>
      </w:r>
    </w:p>
    <w:p w:rsidR="00BF52BC" w:rsidRPr="00693B69" w:rsidRDefault="00BF52BC" w:rsidP="00C87690">
      <w:pPr>
        <w:pStyle w:val="Heading3"/>
        <w:spacing w:after="120"/>
      </w:pPr>
      <w:r w:rsidRPr="00693B69">
        <w:t>Improvements to SBDC Facilities</w:t>
      </w:r>
    </w:p>
    <w:p w:rsidR="00AA52E4" w:rsidRPr="00693B69" w:rsidRDefault="00BC1FC0" w:rsidP="00C87690">
      <w:pPr>
        <w:spacing w:after="120"/>
        <w:ind w:left="1440"/>
        <w:rPr>
          <w:rFonts w:ascii="Garamond" w:hAnsi="Garamond" w:cs="Arial"/>
        </w:rPr>
      </w:pPr>
      <w:r w:rsidRPr="00693B69">
        <w:rPr>
          <w:rFonts w:ascii="Garamond" w:hAnsi="Garamond" w:cs="Arial"/>
        </w:rPr>
        <w:t>If m</w:t>
      </w:r>
      <w:r w:rsidR="00AA52E4" w:rsidRPr="00693B69">
        <w:rPr>
          <w:rFonts w:ascii="Garamond" w:hAnsi="Garamond" w:cs="Arial"/>
        </w:rPr>
        <w:t>inor construction/physical improvement to SBDC facilities</w:t>
      </w:r>
      <w:r w:rsidRPr="00693B69">
        <w:rPr>
          <w:rFonts w:ascii="Garamond" w:hAnsi="Garamond" w:cs="Arial"/>
        </w:rPr>
        <w:t xml:space="preserve"> is proposed,</w:t>
      </w:r>
      <w:r w:rsidR="00AA52E4" w:rsidRPr="00693B69">
        <w:rPr>
          <w:rFonts w:ascii="Garamond" w:hAnsi="Garamond" w:cs="Arial"/>
        </w:rPr>
        <w:t xml:space="preserve"> Applicant must provide justification for use of</w:t>
      </w:r>
      <w:r w:rsidR="00FA0105">
        <w:rPr>
          <w:rFonts w:ascii="Garamond" w:hAnsi="Garamond" w:cs="Arial"/>
        </w:rPr>
        <w:t xml:space="preserve"> program funds, estimated costs</w:t>
      </w:r>
      <w:r w:rsidR="00AA52E4" w:rsidRPr="00693B69">
        <w:rPr>
          <w:rFonts w:ascii="Garamond" w:hAnsi="Garamond" w:cs="Arial"/>
        </w:rPr>
        <w:t xml:space="preserve"> and facilities or lease agreement or other documentation from property owner. </w:t>
      </w:r>
    </w:p>
    <w:p w:rsidR="007754D5" w:rsidRPr="00F67A1A" w:rsidRDefault="007754D5" w:rsidP="00262D45">
      <w:pPr>
        <w:pStyle w:val="Heading3"/>
        <w:ind w:left="1260"/>
      </w:pPr>
      <w:r w:rsidRPr="00F67A1A">
        <w:t>Changes in Service Delivery Plan</w:t>
      </w:r>
    </w:p>
    <w:p w:rsidR="007754D5" w:rsidRPr="00693B69" w:rsidRDefault="00F67A1A" w:rsidP="00C87690">
      <w:pPr>
        <w:spacing w:after="120"/>
        <w:ind w:left="1440"/>
        <w:rPr>
          <w:rFonts w:ascii="Garamond" w:hAnsi="Garamond" w:cs="Arial"/>
        </w:rPr>
      </w:pPr>
      <w:r w:rsidRPr="00F67A1A">
        <w:rPr>
          <w:rFonts w:ascii="Garamond" w:hAnsi="Garamond" w:cs="Arial"/>
        </w:rPr>
        <w:t xml:space="preserve">If </w:t>
      </w:r>
      <w:r w:rsidR="00242F05">
        <w:rPr>
          <w:rFonts w:ascii="Garamond" w:hAnsi="Garamond" w:cs="Arial"/>
        </w:rPr>
        <w:t>a R</w:t>
      </w:r>
      <w:r w:rsidR="007754D5" w:rsidRPr="00F67A1A">
        <w:rPr>
          <w:rFonts w:ascii="Garamond" w:hAnsi="Garamond" w:cs="Arial"/>
        </w:rPr>
        <w:t>ecipie</w:t>
      </w:r>
      <w:r w:rsidR="00EC4A8B">
        <w:rPr>
          <w:rFonts w:ascii="Garamond" w:hAnsi="Garamond" w:cs="Arial"/>
        </w:rPr>
        <w:t>nt proposes to add or close a Service C</w:t>
      </w:r>
      <w:r w:rsidR="007754D5" w:rsidRPr="00F67A1A">
        <w:rPr>
          <w:rFonts w:ascii="Garamond" w:hAnsi="Garamond" w:cs="Arial"/>
        </w:rPr>
        <w:t>enter, including adding a new contracted s</w:t>
      </w:r>
      <w:r w:rsidR="0051164E">
        <w:rPr>
          <w:rFonts w:ascii="Garamond" w:hAnsi="Garamond" w:cs="Arial"/>
        </w:rPr>
        <w:t>ervice provider (subcontracted Service C</w:t>
      </w:r>
      <w:r w:rsidR="007754D5" w:rsidRPr="00F67A1A">
        <w:rPr>
          <w:rFonts w:ascii="Garamond" w:hAnsi="Garamond" w:cs="Arial"/>
        </w:rPr>
        <w:t xml:space="preserve">enters), the </w:t>
      </w:r>
      <w:r w:rsidR="001D4473">
        <w:rPr>
          <w:rFonts w:ascii="Garamond" w:hAnsi="Garamond" w:cs="Arial"/>
        </w:rPr>
        <w:t>Lead Center</w:t>
      </w:r>
      <w:r w:rsidR="007754D5" w:rsidRPr="00F67A1A">
        <w:rPr>
          <w:rFonts w:ascii="Garamond" w:hAnsi="Garamond" w:cs="Arial"/>
        </w:rPr>
        <w:t xml:space="preserve"> must request prior approval </w:t>
      </w:r>
      <w:r w:rsidR="00157D70" w:rsidRPr="00F67A1A">
        <w:rPr>
          <w:rFonts w:ascii="Garamond" w:hAnsi="Garamond" w:cs="Arial"/>
        </w:rPr>
        <w:t>in writing or by email</w:t>
      </w:r>
      <w:r w:rsidR="007754D5" w:rsidRPr="00F67A1A">
        <w:rPr>
          <w:rFonts w:ascii="Garamond" w:hAnsi="Garamond" w:cs="Arial"/>
        </w:rPr>
        <w:t xml:space="preserve"> to the Project Officer </w:t>
      </w:r>
      <w:r>
        <w:rPr>
          <w:rFonts w:ascii="Garamond" w:hAnsi="Garamond" w:cs="Arial"/>
        </w:rPr>
        <w:t>and OSBDC Program Manager. The R</w:t>
      </w:r>
      <w:r w:rsidR="007754D5" w:rsidRPr="00F67A1A">
        <w:rPr>
          <w:rFonts w:ascii="Garamond" w:hAnsi="Garamond" w:cs="Arial"/>
        </w:rPr>
        <w:t>ecipient may also be required to submit modifications to the technical proposal and/or cost proposal and supporting documents to effect this change.</w:t>
      </w:r>
      <w:r w:rsidR="007754D5" w:rsidRPr="00693B69">
        <w:rPr>
          <w:rFonts w:ascii="Garamond" w:hAnsi="Garamond" w:cs="Arial"/>
        </w:rPr>
        <w:t xml:space="preserve"> </w:t>
      </w:r>
    </w:p>
    <w:p w:rsidR="00BF52BC" w:rsidRPr="00693B69" w:rsidRDefault="005B51E3" w:rsidP="00C87690">
      <w:pPr>
        <w:pStyle w:val="Heading3"/>
        <w:spacing w:after="120"/>
      </w:pPr>
      <w:r w:rsidRPr="00693B69">
        <w:t>Use of</w:t>
      </w:r>
      <w:r w:rsidR="00BF52BC" w:rsidRPr="00693B69">
        <w:t xml:space="preserve"> Carryover of Funds</w:t>
      </w:r>
    </w:p>
    <w:p w:rsidR="00E3228D" w:rsidRPr="00693B69" w:rsidRDefault="00436CE2" w:rsidP="006931B2">
      <w:pPr>
        <w:spacing w:after="120"/>
        <w:ind w:left="1440" w:right="-72"/>
        <w:rPr>
          <w:rFonts w:ascii="Garamond" w:hAnsi="Garamond" w:cs="Arial"/>
        </w:rPr>
      </w:pPr>
      <w:r w:rsidRPr="00693B69">
        <w:rPr>
          <w:rFonts w:ascii="Garamond" w:hAnsi="Garamond" w:cs="Arial"/>
        </w:rPr>
        <w:t xml:space="preserve">Recipients should expend program funds in the year awarded; however, Recipients may request to carryover and use unexpended funds in the next budget period, and requests will be considered by SBA on a case by case basis. The SBDC </w:t>
      </w:r>
      <w:r w:rsidR="001D4473">
        <w:rPr>
          <w:rFonts w:ascii="Garamond" w:hAnsi="Garamond" w:cs="Arial"/>
        </w:rPr>
        <w:t>Lead Center</w:t>
      </w:r>
      <w:r w:rsidRPr="00693B69">
        <w:rPr>
          <w:rFonts w:ascii="Garamond" w:hAnsi="Garamond" w:cs="Arial"/>
        </w:rPr>
        <w:t xml:space="preserve"> Director must request approval to carry over anticipated unexpended </w:t>
      </w:r>
      <w:r w:rsidR="00A41552">
        <w:rPr>
          <w:rFonts w:ascii="Garamond" w:hAnsi="Garamond" w:cs="Arial"/>
        </w:rPr>
        <w:t>Federal</w:t>
      </w:r>
      <w:r w:rsidRPr="00693B69">
        <w:rPr>
          <w:rFonts w:ascii="Garamond" w:hAnsi="Garamond" w:cs="Arial"/>
        </w:rPr>
        <w:t xml:space="preserve"> funds at least 10 days prior to the close of the current budget period </w:t>
      </w:r>
      <w:r w:rsidRPr="00693B69">
        <w:rPr>
          <w:rFonts w:ascii="Garamond" w:hAnsi="Garamond" w:cs="Arial"/>
        </w:rPr>
        <w:lastRenderedPageBreak/>
        <w:t>(No later than September 20th for FY programs and December 21</w:t>
      </w:r>
      <w:r w:rsidRPr="00693B69">
        <w:rPr>
          <w:rFonts w:ascii="Garamond" w:hAnsi="Garamond" w:cs="Arial"/>
          <w:vertAlign w:val="superscript"/>
        </w:rPr>
        <w:t>st</w:t>
      </w:r>
      <w:r w:rsidRPr="00693B69">
        <w:rPr>
          <w:rFonts w:ascii="Garamond" w:hAnsi="Garamond" w:cs="Arial"/>
        </w:rPr>
        <w:t xml:space="preserve"> for CY programs). </w:t>
      </w:r>
      <w:r w:rsidR="0060270F">
        <w:rPr>
          <w:rFonts w:ascii="Garamond" w:hAnsi="Garamond" w:cs="Arial"/>
        </w:rPr>
        <w:t>See S</w:t>
      </w:r>
      <w:r w:rsidR="006931B2" w:rsidRPr="00693B69">
        <w:rPr>
          <w:rFonts w:ascii="Garamond" w:hAnsi="Garamond" w:cs="Arial"/>
        </w:rPr>
        <w:t>ection 4.1.7.1 for further guidance.</w:t>
      </w:r>
    </w:p>
    <w:p w:rsidR="001F7DB3" w:rsidRPr="00693B69" w:rsidRDefault="001F7DB3" w:rsidP="00C87690">
      <w:pPr>
        <w:pStyle w:val="Heading3"/>
        <w:spacing w:after="120"/>
      </w:pPr>
      <w:r w:rsidRPr="00693B69">
        <w:t xml:space="preserve">Recruitment for a </w:t>
      </w:r>
      <w:r w:rsidR="00792687">
        <w:t xml:space="preserve">SBDC State/Regional </w:t>
      </w:r>
      <w:r w:rsidRPr="00693B69">
        <w:t>Director</w:t>
      </w:r>
    </w:p>
    <w:p w:rsidR="001F7DB3" w:rsidRPr="00693B69" w:rsidRDefault="001F7DB3" w:rsidP="00C87690">
      <w:pPr>
        <w:spacing w:after="120"/>
        <w:ind w:left="1440" w:right="-72"/>
        <w:rPr>
          <w:rFonts w:ascii="Garamond" w:hAnsi="Garamond" w:cs="Arial"/>
        </w:rPr>
      </w:pPr>
      <w:r w:rsidRPr="00693B69">
        <w:rPr>
          <w:rFonts w:ascii="Garamond" w:hAnsi="Garamond" w:cs="Arial"/>
        </w:rPr>
        <w:t xml:space="preserve">Prerequisite to filling </w:t>
      </w:r>
      <w:r w:rsidR="00792687">
        <w:rPr>
          <w:rFonts w:ascii="Garamond" w:hAnsi="Garamond" w:cs="Arial"/>
        </w:rPr>
        <w:t>the SBDC State/Regional</w:t>
      </w:r>
      <w:r w:rsidRPr="00693B69">
        <w:rPr>
          <w:rFonts w:ascii="Garamond" w:hAnsi="Garamond" w:cs="Arial"/>
        </w:rPr>
        <w:t xml:space="preserve"> Director position, the Recipient Organization must submit recruitment and selection plans for </w:t>
      </w:r>
      <w:r w:rsidR="00A43711" w:rsidRPr="00693B69">
        <w:rPr>
          <w:rFonts w:ascii="Garamond" w:hAnsi="Garamond" w:cs="Arial"/>
        </w:rPr>
        <w:t>the</w:t>
      </w:r>
      <w:r w:rsidRPr="00693B69">
        <w:rPr>
          <w:rFonts w:ascii="Garamond" w:hAnsi="Garamond" w:cs="Arial"/>
        </w:rPr>
        <w:t xml:space="preserve"> SBDC </w:t>
      </w:r>
      <w:r w:rsidR="00792687">
        <w:rPr>
          <w:rFonts w:ascii="Garamond" w:hAnsi="Garamond" w:cs="Arial"/>
        </w:rPr>
        <w:t>State/Regional</w:t>
      </w:r>
      <w:r w:rsidRPr="00693B69">
        <w:rPr>
          <w:rFonts w:ascii="Garamond" w:hAnsi="Garamond" w:cs="Arial"/>
        </w:rPr>
        <w:t xml:space="preserve"> Director position to the SBA District Director (or Lead District Director when there is more than one District Office) and to the OSBDC Program Manager for approval of the plan’s adequacy.</w:t>
      </w:r>
      <w:r w:rsidR="00BE7760" w:rsidRPr="00693B69">
        <w:rPr>
          <w:rFonts w:ascii="Garamond" w:hAnsi="Garamond" w:cs="Arial"/>
        </w:rPr>
        <w:t xml:space="preserve"> </w:t>
      </w:r>
      <w:r w:rsidR="00441298" w:rsidRPr="00693B69">
        <w:rPr>
          <w:rFonts w:ascii="Garamond" w:hAnsi="Garamond" w:cs="Arial"/>
        </w:rPr>
        <w:t>Recruitment plans for filling the vacancy in excess of 120 days beyond the Director’s departure date must</w:t>
      </w:r>
      <w:r w:rsidR="00F67A1A">
        <w:rPr>
          <w:rFonts w:ascii="Garamond" w:hAnsi="Garamond" w:cs="Arial"/>
        </w:rPr>
        <w:t xml:space="preserve"> have prior approval of the AA/</w:t>
      </w:r>
      <w:r w:rsidR="00441298" w:rsidRPr="00693B69">
        <w:rPr>
          <w:rFonts w:ascii="Garamond" w:hAnsi="Garamond" w:cs="Arial"/>
        </w:rPr>
        <w:t>SBDC</w:t>
      </w:r>
      <w:r w:rsidR="000B61E0" w:rsidRPr="00693B69">
        <w:rPr>
          <w:rFonts w:ascii="Garamond" w:hAnsi="Garamond" w:cs="Arial"/>
        </w:rPr>
        <w:t>.</w:t>
      </w:r>
      <w:r w:rsidR="00BE7760" w:rsidRPr="00693B69">
        <w:rPr>
          <w:rFonts w:ascii="Garamond" w:hAnsi="Garamond" w:cs="Arial"/>
        </w:rPr>
        <w:t xml:space="preserve"> </w:t>
      </w:r>
      <w:r w:rsidR="00E53655" w:rsidRPr="00693B69">
        <w:rPr>
          <w:rFonts w:ascii="Garamond" w:hAnsi="Garamond" w:cs="Arial"/>
        </w:rPr>
        <w:t xml:space="preserve">If </w:t>
      </w:r>
      <w:r w:rsidR="00A43711" w:rsidRPr="00693B69">
        <w:rPr>
          <w:rFonts w:ascii="Garamond" w:hAnsi="Garamond" w:cs="Arial"/>
        </w:rPr>
        <w:t xml:space="preserve">the SBDC State/Regional </w:t>
      </w:r>
      <w:r w:rsidR="00252E40" w:rsidRPr="00693B69">
        <w:rPr>
          <w:rFonts w:ascii="Garamond" w:hAnsi="Garamond" w:cs="Arial"/>
        </w:rPr>
        <w:t xml:space="preserve">Director </w:t>
      </w:r>
      <w:r w:rsidR="00E53655" w:rsidRPr="00693B69">
        <w:rPr>
          <w:rFonts w:ascii="Garamond" w:hAnsi="Garamond" w:cs="Arial"/>
        </w:rPr>
        <w:t xml:space="preserve">is </w:t>
      </w:r>
      <w:r w:rsidR="00252E40" w:rsidRPr="00693B69">
        <w:rPr>
          <w:rFonts w:ascii="Garamond" w:hAnsi="Garamond" w:cs="Arial"/>
        </w:rPr>
        <w:t xml:space="preserve">subject to removal or replacement, the Recipient Organization </w:t>
      </w:r>
      <w:r w:rsidR="00792687">
        <w:rPr>
          <w:rFonts w:ascii="Garamond" w:hAnsi="Garamond" w:cs="Arial"/>
        </w:rPr>
        <w:t>must</w:t>
      </w:r>
      <w:r w:rsidR="00E53655" w:rsidRPr="00693B69">
        <w:rPr>
          <w:rFonts w:ascii="Garamond" w:hAnsi="Garamond" w:cs="Arial"/>
        </w:rPr>
        <w:t xml:space="preserve"> </w:t>
      </w:r>
      <w:r w:rsidR="00252E40" w:rsidRPr="00693B69">
        <w:rPr>
          <w:rFonts w:ascii="Garamond" w:hAnsi="Garamond" w:cs="Arial"/>
        </w:rPr>
        <w:t>notify the SB</w:t>
      </w:r>
      <w:r w:rsidR="00F67A1A">
        <w:rPr>
          <w:rFonts w:ascii="Garamond" w:hAnsi="Garamond" w:cs="Arial"/>
        </w:rPr>
        <w:t>A District Director and the AA/</w:t>
      </w:r>
      <w:r w:rsidR="00252E40" w:rsidRPr="00693B69">
        <w:rPr>
          <w:rFonts w:ascii="Garamond" w:hAnsi="Garamond" w:cs="Arial"/>
        </w:rPr>
        <w:t xml:space="preserve">SBDC </w:t>
      </w:r>
      <w:r w:rsidR="001A176D">
        <w:rPr>
          <w:rFonts w:ascii="Garamond" w:hAnsi="Garamond" w:cs="Arial"/>
        </w:rPr>
        <w:t>(at least) ten</w:t>
      </w:r>
      <w:r w:rsidR="00252E40" w:rsidRPr="00693B69">
        <w:rPr>
          <w:rFonts w:ascii="Garamond" w:hAnsi="Garamond" w:cs="Arial"/>
        </w:rPr>
        <w:t xml:space="preserve"> days before </w:t>
      </w:r>
      <w:r w:rsidR="003D3A86" w:rsidRPr="00693B69">
        <w:rPr>
          <w:rFonts w:ascii="Garamond" w:hAnsi="Garamond" w:cs="Arial"/>
        </w:rPr>
        <w:t xml:space="preserve">taking </w:t>
      </w:r>
      <w:r w:rsidR="00252E40" w:rsidRPr="00693B69">
        <w:rPr>
          <w:rFonts w:ascii="Garamond" w:hAnsi="Garamond" w:cs="Arial"/>
        </w:rPr>
        <w:t>such action</w:t>
      </w:r>
      <w:r w:rsidR="003D3A86" w:rsidRPr="00693B69">
        <w:rPr>
          <w:rFonts w:ascii="Garamond" w:hAnsi="Garamond" w:cs="Arial"/>
        </w:rPr>
        <w:t>,</w:t>
      </w:r>
      <w:r w:rsidR="00252E40" w:rsidRPr="00693B69">
        <w:rPr>
          <w:rFonts w:ascii="Garamond" w:hAnsi="Garamond" w:cs="Arial"/>
        </w:rPr>
        <w:t xml:space="preserve"> if possible. SBA also requests a written explanation of such action, </w:t>
      </w:r>
      <w:r w:rsidR="00E53655" w:rsidRPr="00693B69">
        <w:rPr>
          <w:rFonts w:ascii="Garamond" w:hAnsi="Garamond" w:cs="Arial"/>
        </w:rPr>
        <w:t>if</w:t>
      </w:r>
      <w:r w:rsidR="00252E40" w:rsidRPr="00693B69">
        <w:rPr>
          <w:rFonts w:ascii="Garamond" w:hAnsi="Garamond" w:cs="Arial"/>
        </w:rPr>
        <w:t xml:space="preserve"> allowed by the Recipient Organization.</w:t>
      </w:r>
      <w:r w:rsidR="007B3630" w:rsidRPr="00693B69">
        <w:rPr>
          <w:rFonts w:ascii="Garamond" w:hAnsi="Garamond" w:cs="Arial"/>
        </w:rPr>
        <w:t xml:space="preserve"> </w:t>
      </w:r>
      <w:r w:rsidR="007E18AD" w:rsidRPr="00693B69">
        <w:rPr>
          <w:rFonts w:ascii="Garamond" w:hAnsi="Garamond" w:cs="Arial"/>
        </w:rPr>
        <w:t>T</w:t>
      </w:r>
      <w:r w:rsidR="000E2903">
        <w:rPr>
          <w:rFonts w:ascii="Garamond" w:hAnsi="Garamond" w:cs="Arial"/>
        </w:rPr>
        <w:t>he h</w:t>
      </w:r>
      <w:r w:rsidR="00BF7E97" w:rsidRPr="00693B69">
        <w:rPr>
          <w:rFonts w:ascii="Garamond" w:hAnsi="Garamond" w:cs="Arial"/>
        </w:rPr>
        <w:t xml:space="preserve">ost institution should require </w:t>
      </w:r>
      <w:r w:rsidR="004E1147" w:rsidRPr="00693B69">
        <w:rPr>
          <w:rFonts w:ascii="Garamond" w:hAnsi="Garamond" w:cs="Arial"/>
        </w:rPr>
        <w:t>another SBDC State or Region</w:t>
      </w:r>
      <w:r w:rsidR="00A43711" w:rsidRPr="00693B69">
        <w:rPr>
          <w:rFonts w:ascii="Garamond" w:hAnsi="Garamond" w:cs="Arial"/>
        </w:rPr>
        <w:t>al Director</w:t>
      </w:r>
      <w:r w:rsidR="007B3630" w:rsidRPr="00693B69">
        <w:rPr>
          <w:rFonts w:ascii="Garamond" w:hAnsi="Garamond" w:cs="Arial"/>
        </w:rPr>
        <w:t xml:space="preserve"> </w:t>
      </w:r>
      <w:r w:rsidR="004E1147" w:rsidRPr="00693B69">
        <w:rPr>
          <w:rFonts w:ascii="Garamond" w:hAnsi="Garamond" w:cs="Arial"/>
        </w:rPr>
        <w:t xml:space="preserve">be included </w:t>
      </w:r>
      <w:r w:rsidR="007B3630" w:rsidRPr="00693B69">
        <w:rPr>
          <w:rFonts w:ascii="Garamond" w:hAnsi="Garamond" w:cs="Arial"/>
        </w:rPr>
        <w:t>in the hiring process.</w:t>
      </w:r>
    </w:p>
    <w:p w:rsidR="007E18AD" w:rsidRPr="00693B69" w:rsidRDefault="007E18AD" w:rsidP="00C87690">
      <w:pPr>
        <w:spacing w:after="120"/>
        <w:ind w:left="1440" w:right="-72"/>
        <w:rPr>
          <w:rFonts w:ascii="Garamond" w:hAnsi="Garamond" w:cs="Arial"/>
        </w:rPr>
      </w:pPr>
    </w:p>
    <w:p w:rsidR="00830C69" w:rsidRPr="00693B69" w:rsidRDefault="00830C69" w:rsidP="00C87690">
      <w:pPr>
        <w:pStyle w:val="Heading1"/>
        <w:spacing w:after="120"/>
        <w:rPr>
          <w:rFonts w:cs="Arial"/>
        </w:rPr>
      </w:pPr>
      <w:r w:rsidRPr="00693B69">
        <w:rPr>
          <w:rFonts w:cs="Arial"/>
        </w:rPr>
        <w:t>Evaluation Criteria</w:t>
      </w:r>
    </w:p>
    <w:p w:rsidR="00A542E7" w:rsidRPr="00693B69" w:rsidRDefault="00830C69" w:rsidP="00C87690">
      <w:pPr>
        <w:tabs>
          <w:tab w:val="num" w:pos="720"/>
        </w:tabs>
        <w:autoSpaceDE w:val="0"/>
        <w:autoSpaceDN w:val="0"/>
        <w:adjustRightInd w:val="0"/>
        <w:spacing w:after="120"/>
        <w:rPr>
          <w:rFonts w:ascii="Garamond" w:hAnsi="Garamond" w:cs="Arial"/>
        </w:rPr>
      </w:pPr>
      <w:r w:rsidRPr="00693B69">
        <w:rPr>
          <w:rFonts w:ascii="Garamond" w:hAnsi="Garamond" w:cs="Arial"/>
        </w:rPr>
        <w:t xml:space="preserve">All timely, materially complete applications received from eligible organizations will be reviewed in accordance with the criteria listed below. </w:t>
      </w:r>
    </w:p>
    <w:p w:rsidR="0046275F" w:rsidRPr="00693B69" w:rsidRDefault="00E70172" w:rsidP="00E70172">
      <w:pPr>
        <w:rPr>
          <w:rFonts w:ascii="Garamond" w:hAnsi="Garamond" w:cs="Arial"/>
          <w:color w:val="1F497D" w:themeColor="dark2"/>
          <w:highlight w:val="yellow"/>
        </w:rPr>
      </w:pPr>
      <w:r w:rsidRPr="00693B69">
        <w:rPr>
          <w:rFonts w:ascii="Garamond" w:hAnsi="Garamond" w:cs="Arial"/>
        </w:rPr>
        <w:t xml:space="preserve">In addition, as participants in a grant program of the SBA, SBDCs should be familiar with overarching Administration and Agency goals. </w:t>
      </w:r>
      <w:r w:rsidR="0046275F" w:rsidRPr="00693B69">
        <w:rPr>
          <w:rFonts w:ascii="Garamond" w:hAnsi="Garamond" w:cs="Arial"/>
          <w:highlight w:val="yellow"/>
        </w:rPr>
        <w:t>SBA’s strategic goals and the budget that supports those goals are outlined in SBA’s “</w:t>
      </w:r>
      <w:r w:rsidR="00446C59" w:rsidRPr="00693B69">
        <w:rPr>
          <w:rFonts w:ascii="Garamond" w:hAnsi="Garamond" w:cs="Arial"/>
          <w:highlight w:val="yellow"/>
        </w:rPr>
        <w:t>FY 2017</w:t>
      </w:r>
      <w:r w:rsidR="0046275F" w:rsidRPr="00693B69">
        <w:rPr>
          <w:rFonts w:ascii="Garamond" w:hAnsi="Garamond" w:cs="Arial"/>
          <w:highlight w:val="yellow"/>
        </w:rPr>
        <w:t xml:space="preserve"> Congressional Budget Justification and FY 201</w:t>
      </w:r>
      <w:r w:rsidR="00980C2E" w:rsidRPr="00693B69">
        <w:rPr>
          <w:rFonts w:ascii="Garamond" w:hAnsi="Garamond" w:cs="Arial"/>
          <w:highlight w:val="yellow"/>
        </w:rPr>
        <w:t>5</w:t>
      </w:r>
      <w:r w:rsidR="0046275F" w:rsidRPr="00693B69">
        <w:rPr>
          <w:rFonts w:ascii="Garamond" w:hAnsi="Garamond" w:cs="Arial"/>
          <w:highlight w:val="yellow"/>
        </w:rPr>
        <w:t xml:space="preserve"> Annual Performance Report</w:t>
      </w:r>
      <w:r w:rsidR="006C6519" w:rsidRPr="00693B69">
        <w:rPr>
          <w:rFonts w:ascii="Garamond" w:hAnsi="Garamond" w:cs="Arial"/>
          <w:highlight w:val="yellow"/>
        </w:rPr>
        <w:t>”</w:t>
      </w:r>
      <w:r w:rsidR="0046275F" w:rsidRPr="00693B69">
        <w:rPr>
          <w:rFonts w:ascii="Garamond" w:hAnsi="Garamond" w:cs="Arial"/>
          <w:highlight w:val="yellow"/>
        </w:rPr>
        <w:t xml:space="preserve"> available at: </w:t>
      </w:r>
      <w:hyperlink r:id="rId61" w:history="1">
        <w:r w:rsidR="004B0A27" w:rsidRPr="00693B69">
          <w:rPr>
            <w:rStyle w:val="Hyperlink"/>
            <w:rFonts w:ascii="Garamond" w:hAnsi="Garamond" w:cs="Arial"/>
          </w:rPr>
          <w:t>https://www.sba.gov/sites/default/files/FY17-CBJ_FY15-APR.pdf</w:t>
        </w:r>
      </w:hyperlink>
      <w:r w:rsidR="004B0A27" w:rsidRPr="00693B69">
        <w:rPr>
          <w:rFonts w:ascii="Garamond" w:hAnsi="Garamond" w:cs="Arial"/>
        </w:rPr>
        <w:t xml:space="preserve"> </w:t>
      </w:r>
      <w:r w:rsidR="00F763C2">
        <w:rPr>
          <w:rFonts w:ascii="Garamond" w:hAnsi="Garamond" w:cs="Arial"/>
          <w:highlight w:val="yellow"/>
        </w:rPr>
        <w:t>In particular the SBDC N</w:t>
      </w:r>
      <w:r w:rsidR="0046275F" w:rsidRPr="00693B69">
        <w:rPr>
          <w:rFonts w:ascii="Garamond" w:hAnsi="Garamond" w:cs="Arial"/>
          <w:highlight w:val="yellow"/>
        </w:rPr>
        <w:t>etwork helps SBA achieve Strategic Goal One – Growing Businesses and Creating Jobs</w:t>
      </w:r>
      <w:r w:rsidRPr="00693B69">
        <w:rPr>
          <w:rFonts w:ascii="Garamond" w:hAnsi="Garamond" w:cs="Arial"/>
          <w:highlight w:val="yellow"/>
        </w:rPr>
        <w:t>,</w:t>
      </w:r>
      <w:r w:rsidR="001001A7" w:rsidRPr="00693B69">
        <w:rPr>
          <w:rFonts w:ascii="Garamond" w:hAnsi="Garamond" w:cs="Arial"/>
          <w:highlight w:val="yellow"/>
        </w:rPr>
        <w:t xml:space="preserve"> by supporting objective 1.3 “Strengthen entrepreneurial ecosystems through a variety of strategic partnerships to provide tailored training, mentoring and consultation services that support entrepreneurs during every phase of their business growth.”  </w:t>
      </w:r>
    </w:p>
    <w:p w:rsidR="00A542E7" w:rsidRPr="00693B69" w:rsidRDefault="007240DB" w:rsidP="007240DB">
      <w:pPr>
        <w:spacing w:after="120"/>
        <w:rPr>
          <w:rFonts w:ascii="Garamond" w:hAnsi="Garamond" w:cs="Arial"/>
        </w:rPr>
      </w:pPr>
      <w:r w:rsidRPr="00693B69">
        <w:rPr>
          <w:rFonts w:ascii="Garamond" w:hAnsi="Garamond" w:cs="Arial"/>
        </w:rPr>
        <w:t>O</w:t>
      </w:r>
      <w:r w:rsidR="00A542E7" w:rsidRPr="00693B69">
        <w:rPr>
          <w:rFonts w:ascii="Garamond" w:hAnsi="Garamond" w:cs="Arial"/>
        </w:rPr>
        <w:t xml:space="preserve">verarching Administration </w:t>
      </w:r>
      <w:r w:rsidRPr="00693B69">
        <w:rPr>
          <w:rFonts w:ascii="Garamond" w:hAnsi="Garamond" w:cs="Arial"/>
        </w:rPr>
        <w:t xml:space="preserve">performance is outlined in the </w:t>
      </w:r>
      <w:hyperlink r:id="rId62" w:history="1">
        <w:r w:rsidR="00A542E7" w:rsidRPr="00693B69">
          <w:rPr>
            <w:rFonts w:ascii="Garamond" w:hAnsi="Garamond" w:cs="Arial"/>
          </w:rPr>
          <w:t xml:space="preserve">Government Performance Results Act </w:t>
        </w:r>
      </w:hyperlink>
      <w:r w:rsidR="00A542E7" w:rsidRPr="00693B69">
        <w:rPr>
          <w:rFonts w:ascii="Garamond" w:hAnsi="Garamond" w:cs="Arial"/>
        </w:rPr>
        <w:t xml:space="preserve">available at:  </w:t>
      </w:r>
      <w:hyperlink r:id="rId63" w:history="1">
        <w:r w:rsidR="00A542E7" w:rsidRPr="00693B69">
          <w:rPr>
            <w:rStyle w:val="Hyperlink"/>
            <w:rFonts w:ascii="Garamond" w:hAnsi="Garamond" w:cs="Arial"/>
          </w:rPr>
          <w:t>http://www.whitehouse.gov/omb/performance/gprm-act</w:t>
        </w:r>
      </w:hyperlink>
      <w:r w:rsidR="003F28D2">
        <w:rPr>
          <w:rFonts w:ascii="Garamond" w:hAnsi="Garamond" w:cs="Arial"/>
        </w:rPr>
        <w:t>.</w:t>
      </w:r>
    </w:p>
    <w:p w:rsidR="007240DB" w:rsidRPr="00693B69" w:rsidRDefault="007240DB" w:rsidP="007240DB">
      <w:pPr>
        <w:spacing w:after="120"/>
        <w:rPr>
          <w:rFonts w:ascii="Garamond" w:hAnsi="Garamond" w:cs="Arial"/>
        </w:rPr>
      </w:pPr>
    </w:p>
    <w:p w:rsidR="00830C69" w:rsidRPr="00693B69" w:rsidRDefault="00830C69" w:rsidP="00C87690">
      <w:pPr>
        <w:pStyle w:val="Heading2"/>
        <w:spacing w:after="120"/>
        <w:rPr>
          <w:rFonts w:cs="Arial"/>
        </w:rPr>
      </w:pPr>
      <w:r w:rsidRPr="00693B69">
        <w:rPr>
          <w:rFonts w:cs="Arial"/>
        </w:rPr>
        <w:t>Performance Measurements</w:t>
      </w:r>
    </w:p>
    <w:p w:rsidR="00830C69" w:rsidRPr="00693B69" w:rsidRDefault="00830C69" w:rsidP="00C87690">
      <w:pPr>
        <w:spacing w:after="120"/>
        <w:ind w:left="720"/>
        <w:rPr>
          <w:rFonts w:ascii="Garamond" w:hAnsi="Garamond" w:cs="Arial"/>
        </w:rPr>
      </w:pPr>
      <w:r w:rsidRPr="00693B69">
        <w:rPr>
          <w:rFonts w:ascii="Garamond" w:hAnsi="Garamond" w:cs="Arial"/>
        </w:rPr>
        <w:t>SBA is focused on strategic planning, performance</w:t>
      </w:r>
      <w:r w:rsidR="00247CBC">
        <w:rPr>
          <w:rFonts w:ascii="Garamond" w:hAnsi="Garamond" w:cs="Arial"/>
        </w:rPr>
        <w:t xml:space="preserve"> </w:t>
      </w:r>
      <w:r w:rsidRPr="00693B69">
        <w:rPr>
          <w:rFonts w:ascii="Garamond" w:hAnsi="Garamond" w:cs="Arial"/>
        </w:rPr>
        <w:t>and proven results as measured by each SBDC’s achievement of negotiated and agreed upon short- and long-term outputs and outcomes.</w:t>
      </w:r>
      <w:r w:rsidR="00BE7760" w:rsidRPr="00693B69">
        <w:rPr>
          <w:rFonts w:ascii="Garamond" w:hAnsi="Garamond" w:cs="Arial"/>
        </w:rPr>
        <w:t xml:space="preserve"> </w:t>
      </w:r>
      <w:r w:rsidRPr="00693B69">
        <w:rPr>
          <w:rFonts w:ascii="Garamond" w:hAnsi="Garamond" w:cs="Arial"/>
        </w:rPr>
        <w:t>SBDCs are expected to provide in-depth, substantive, longer-term, outcome-oriented counseling and training for greater economic impact measured by the creation and retention of businesses and jobs, capital infusion a</w:t>
      </w:r>
      <w:r w:rsidR="002E7CA8" w:rsidRPr="00693B69">
        <w:rPr>
          <w:rFonts w:ascii="Garamond" w:hAnsi="Garamond" w:cs="Arial"/>
        </w:rPr>
        <w:t>nd increased company revenues.</w:t>
      </w:r>
    </w:p>
    <w:p w:rsidR="00830C69" w:rsidRPr="00693B69" w:rsidRDefault="00830C69" w:rsidP="00C87690">
      <w:pPr>
        <w:spacing w:after="120"/>
        <w:ind w:left="720"/>
        <w:rPr>
          <w:rFonts w:ascii="Garamond" w:hAnsi="Garamond" w:cs="Arial"/>
        </w:rPr>
      </w:pPr>
      <w:r w:rsidRPr="00693B69">
        <w:rPr>
          <w:rFonts w:ascii="Garamond" w:hAnsi="Garamond" w:cs="Arial"/>
        </w:rPr>
        <w:t>SBA and the SBDCs have jointly identified the following performa</w:t>
      </w:r>
      <w:r w:rsidR="00162B57">
        <w:rPr>
          <w:rFonts w:ascii="Garamond" w:hAnsi="Garamond" w:cs="Arial"/>
        </w:rPr>
        <w:t>nce goals for the SBDC P</w:t>
      </w:r>
      <w:r w:rsidR="002E7CA8" w:rsidRPr="00693B69">
        <w:rPr>
          <w:rFonts w:ascii="Garamond" w:hAnsi="Garamond" w:cs="Arial"/>
        </w:rPr>
        <w:t>rogram:</w:t>
      </w:r>
    </w:p>
    <w:p w:rsidR="00830C69" w:rsidRPr="00693B69" w:rsidRDefault="00830C69" w:rsidP="00C87690">
      <w:pPr>
        <w:numPr>
          <w:ilvl w:val="0"/>
          <w:numId w:val="13"/>
        </w:numPr>
        <w:tabs>
          <w:tab w:val="clear" w:pos="1656"/>
          <w:tab w:val="num" w:pos="1440"/>
        </w:tabs>
        <w:spacing w:after="0"/>
        <w:ind w:left="1440"/>
        <w:rPr>
          <w:rFonts w:ascii="Garamond" w:hAnsi="Garamond" w:cs="Arial"/>
        </w:rPr>
      </w:pPr>
      <w:r w:rsidRPr="00693B69">
        <w:rPr>
          <w:rFonts w:ascii="Garamond" w:hAnsi="Garamond" w:cs="Arial"/>
        </w:rPr>
        <w:t>Number of Single-year, Long-T</w:t>
      </w:r>
      <w:r w:rsidR="006E59BA">
        <w:rPr>
          <w:rFonts w:ascii="Garamond" w:hAnsi="Garamond" w:cs="Arial"/>
        </w:rPr>
        <w:t>erm Clients (five</w:t>
      </w:r>
      <w:r w:rsidRPr="00693B69">
        <w:rPr>
          <w:rFonts w:ascii="Garamond" w:hAnsi="Garamond" w:cs="Arial"/>
        </w:rPr>
        <w:t xml:space="preserve"> hours or more of counseling, contact and prep time);</w:t>
      </w:r>
    </w:p>
    <w:p w:rsidR="00830C69" w:rsidRPr="00693B69" w:rsidRDefault="00830C69" w:rsidP="00C87690">
      <w:pPr>
        <w:numPr>
          <w:ilvl w:val="0"/>
          <w:numId w:val="13"/>
        </w:numPr>
        <w:tabs>
          <w:tab w:val="clear" w:pos="1656"/>
          <w:tab w:val="num" w:pos="1440"/>
        </w:tabs>
        <w:spacing w:after="0"/>
        <w:ind w:left="1440"/>
        <w:rPr>
          <w:rFonts w:ascii="Garamond" w:hAnsi="Garamond" w:cs="Arial"/>
        </w:rPr>
      </w:pPr>
      <w:r w:rsidRPr="00693B69">
        <w:rPr>
          <w:rFonts w:ascii="Garamond" w:hAnsi="Garamond" w:cs="Arial"/>
        </w:rPr>
        <w:lastRenderedPageBreak/>
        <w:t>Number o</w:t>
      </w:r>
      <w:r w:rsidR="00247CBC">
        <w:rPr>
          <w:rFonts w:ascii="Garamond" w:hAnsi="Garamond" w:cs="Arial"/>
        </w:rPr>
        <w:t>f New B</w:t>
      </w:r>
      <w:r w:rsidR="00C87690" w:rsidRPr="00693B69">
        <w:rPr>
          <w:rFonts w:ascii="Garamond" w:hAnsi="Garamond" w:cs="Arial"/>
        </w:rPr>
        <w:t xml:space="preserve">usinesses </w:t>
      </w:r>
      <w:r w:rsidR="00247CBC" w:rsidRPr="008020D2">
        <w:rPr>
          <w:rFonts w:ascii="Garamond" w:hAnsi="Garamond" w:cs="Arial"/>
        </w:rPr>
        <w:t>Starts</w:t>
      </w:r>
      <w:r w:rsidR="00C87690" w:rsidRPr="008020D2">
        <w:rPr>
          <w:rFonts w:ascii="Garamond" w:hAnsi="Garamond" w:cs="Arial"/>
        </w:rPr>
        <w:t>; and</w:t>
      </w:r>
    </w:p>
    <w:p w:rsidR="00830C69" w:rsidRPr="00693B69" w:rsidRDefault="00830C69" w:rsidP="00C87690">
      <w:pPr>
        <w:numPr>
          <w:ilvl w:val="0"/>
          <w:numId w:val="13"/>
        </w:numPr>
        <w:tabs>
          <w:tab w:val="clear" w:pos="1656"/>
          <w:tab w:val="num" w:pos="1440"/>
        </w:tabs>
        <w:spacing w:after="120"/>
        <w:ind w:left="1440"/>
        <w:rPr>
          <w:rFonts w:ascii="Garamond" w:hAnsi="Garamond" w:cs="Arial"/>
        </w:rPr>
      </w:pPr>
      <w:r w:rsidRPr="00693B69">
        <w:rPr>
          <w:rFonts w:ascii="Garamond" w:hAnsi="Garamond" w:cs="Arial"/>
        </w:rPr>
        <w:t>Dollar Amount of Capital Infusion, which includes SBA loans, non-SBA loans and equity investment.</w:t>
      </w:r>
    </w:p>
    <w:p w:rsidR="00830C69" w:rsidRPr="00693B69" w:rsidRDefault="00830C69" w:rsidP="00C87690">
      <w:pPr>
        <w:spacing w:after="120"/>
        <w:ind w:left="720"/>
        <w:rPr>
          <w:rFonts w:ascii="Garamond" w:hAnsi="Garamond" w:cs="Arial"/>
        </w:rPr>
      </w:pPr>
      <w:r w:rsidRPr="00693B69">
        <w:rPr>
          <w:rFonts w:ascii="Garamond" w:hAnsi="Garamond" w:cs="Arial"/>
        </w:rPr>
        <w:t>Additional performance measures that will be reported to SBA but not goaled:</w:t>
      </w:r>
    </w:p>
    <w:p w:rsidR="00830C69" w:rsidRPr="00693B69" w:rsidRDefault="00830C69" w:rsidP="00C87690">
      <w:pPr>
        <w:numPr>
          <w:ilvl w:val="0"/>
          <w:numId w:val="13"/>
        </w:numPr>
        <w:tabs>
          <w:tab w:val="clear" w:pos="1656"/>
          <w:tab w:val="num" w:pos="1440"/>
        </w:tabs>
        <w:spacing w:after="0"/>
        <w:ind w:left="1440"/>
        <w:rPr>
          <w:rFonts w:ascii="Garamond" w:hAnsi="Garamond" w:cs="Arial"/>
        </w:rPr>
      </w:pPr>
      <w:r w:rsidRPr="00693B69">
        <w:rPr>
          <w:rFonts w:ascii="Garamond" w:hAnsi="Garamond" w:cs="Arial"/>
        </w:rPr>
        <w:t>Number of jobs created</w:t>
      </w:r>
      <w:r w:rsidR="0071776E">
        <w:rPr>
          <w:rFonts w:ascii="Garamond" w:hAnsi="Garamond" w:cs="Arial"/>
        </w:rPr>
        <w:t>;</w:t>
      </w:r>
      <w:r w:rsidR="00020C4B" w:rsidRPr="00693B69">
        <w:rPr>
          <w:rFonts w:ascii="Garamond" w:hAnsi="Garamond" w:cs="Arial"/>
        </w:rPr>
        <w:t xml:space="preserve"> and</w:t>
      </w:r>
    </w:p>
    <w:p w:rsidR="001E7199" w:rsidRPr="00693B69" w:rsidRDefault="00830C69" w:rsidP="00C87690">
      <w:pPr>
        <w:numPr>
          <w:ilvl w:val="0"/>
          <w:numId w:val="13"/>
        </w:numPr>
        <w:tabs>
          <w:tab w:val="clear" w:pos="1656"/>
          <w:tab w:val="num" w:pos="1440"/>
        </w:tabs>
        <w:spacing w:after="120"/>
        <w:ind w:left="1440"/>
        <w:rPr>
          <w:rFonts w:ascii="Garamond" w:hAnsi="Garamond" w:cs="Arial"/>
        </w:rPr>
      </w:pPr>
      <w:r w:rsidRPr="00693B69">
        <w:rPr>
          <w:rFonts w:ascii="Garamond" w:hAnsi="Garamond" w:cs="Arial"/>
        </w:rPr>
        <w:t>Number of jobs retained</w:t>
      </w:r>
      <w:r w:rsidR="00020C4B" w:rsidRPr="00693B69">
        <w:rPr>
          <w:rFonts w:ascii="Garamond" w:hAnsi="Garamond" w:cs="Arial"/>
        </w:rPr>
        <w:t>.</w:t>
      </w:r>
    </w:p>
    <w:p w:rsidR="00830C69" w:rsidRPr="00693B69" w:rsidRDefault="00830C69" w:rsidP="00C87690">
      <w:pPr>
        <w:spacing w:after="120"/>
        <w:ind w:left="720"/>
        <w:rPr>
          <w:rFonts w:ascii="Garamond" w:hAnsi="Garamond" w:cs="Arial"/>
        </w:rPr>
      </w:pPr>
      <w:r w:rsidRPr="00693B69">
        <w:rPr>
          <w:rFonts w:ascii="Garamond" w:hAnsi="Garamond" w:cs="Arial"/>
        </w:rPr>
        <w:t>Data reporting</w:t>
      </w:r>
      <w:r w:rsidRPr="00693B69">
        <w:rPr>
          <w:rFonts w:ascii="Garamond" w:hAnsi="Garamond" w:cs="Arial"/>
          <w:i/>
        </w:rPr>
        <w:t xml:space="preserve"> </w:t>
      </w:r>
      <w:r w:rsidRPr="00693B69">
        <w:rPr>
          <w:rFonts w:ascii="Garamond" w:hAnsi="Garamond" w:cs="Arial"/>
        </w:rPr>
        <w:t>performance goals/measurements are collected through SBA’s centralized data collection system (currently EDMIS).</w:t>
      </w:r>
      <w:r w:rsidR="00BE7760" w:rsidRPr="00693B69">
        <w:rPr>
          <w:rFonts w:ascii="Garamond" w:hAnsi="Garamond" w:cs="Arial"/>
        </w:rPr>
        <w:t xml:space="preserve"> </w:t>
      </w:r>
      <w:r w:rsidR="00247CBC">
        <w:rPr>
          <w:rFonts w:ascii="Garamond" w:hAnsi="Garamond" w:cs="Arial"/>
        </w:rPr>
        <w:t>Data integrity</w:t>
      </w:r>
      <w:r w:rsidRPr="00693B69">
        <w:rPr>
          <w:rFonts w:ascii="Garamond" w:hAnsi="Garamond" w:cs="Arial"/>
        </w:rPr>
        <w:t xml:space="preserve"> </w:t>
      </w:r>
      <w:r w:rsidR="003E5576" w:rsidRPr="00693B69">
        <w:rPr>
          <w:rFonts w:ascii="Garamond" w:hAnsi="Garamond" w:cs="Arial"/>
        </w:rPr>
        <w:t xml:space="preserve">and </w:t>
      </w:r>
      <w:r w:rsidRPr="00693B69">
        <w:rPr>
          <w:rFonts w:ascii="Garamond" w:hAnsi="Garamond" w:cs="Arial"/>
        </w:rPr>
        <w:t>the verification and validation of performance results are an SBA priority</w:t>
      </w:r>
      <w:r w:rsidR="003E5576" w:rsidRPr="00693B69">
        <w:rPr>
          <w:rFonts w:ascii="Garamond" w:hAnsi="Garamond" w:cs="Arial"/>
        </w:rPr>
        <w:t>,</w:t>
      </w:r>
      <w:r w:rsidRPr="00693B69">
        <w:rPr>
          <w:rFonts w:ascii="Garamond" w:hAnsi="Garamond" w:cs="Arial"/>
        </w:rPr>
        <w:t xml:space="preserve"> as well as </w:t>
      </w:r>
      <w:r w:rsidR="008933C1" w:rsidRPr="00693B69">
        <w:rPr>
          <w:rFonts w:ascii="Garamond" w:hAnsi="Garamond" w:cs="Arial"/>
        </w:rPr>
        <w:t xml:space="preserve">provide </w:t>
      </w:r>
      <w:r w:rsidRPr="00693B69">
        <w:rPr>
          <w:rFonts w:ascii="Garamond" w:hAnsi="Garamond" w:cs="Arial"/>
        </w:rPr>
        <w:t>the ability to attest</w:t>
      </w:r>
      <w:r w:rsidR="002E7CA8" w:rsidRPr="00693B69">
        <w:rPr>
          <w:rFonts w:ascii="Garamond" w:hAnsi="Garamond" w:cs="Arial"/>
        </w:rPr>
        <w:t xml:space="preserve"> to the quality</w:t>
      </w:r>
      <w:r w:rsidR="003E5576" w:rsidRPr="00693B69">
        <w:rPr>
          <w:rFonts w:ascii="Garamond" w:hAnsi="Garamond" w:cs="Arial"/>
        </w:rPr>
        <w:t xml:space="preserve"> and impact of the program</w:t>
      </w:r>
      <w:r w:rsidR="002E7CA8" w:rsidRPr="00693B69">
        <w:rPr>
          <w:rFonts w:ascii="Garamond" w:hAnsi="Garamond" w:cs="Arial"/>
        </w:rPr>
        <w:t>.</w:t>
      </w:r>
    </w:p>
    <w:p w:rsidR="00830C69" w:rsidRPr="00693B69" w:rsidRDefault="00830C69" w:rsidP="00C87690">
      <w:pPr>
        <w:spacing w:after="120"/>
        <w:ind w:left="720"/>
        <w:rPr>
          <w:rFonts w:ascii="Garamond" w:hAnsi="Garamond" w:cs="Arial"/>
        </w:rPr>
      </w:pPr>
      <w:r w:rsidRPr="00693B69">
        <w:rPr>
          <w:rFonts w:ascii="Garamond" w:hAnsi="Garamond" w:cs="Arial"/>
        </w:rPr>
        <w:t>Performance goals are negotiated annually between the SBDC and the District Office.</w:t>
      </w:r>
      <w:r w:rsidR="00BE7760" w:rsidRPr="00693B69">
        <w:rPr>
          <w:rFonts w:ascii="Garamond" w:hAnsi="Garamond" w:cs="Arial"/>
        </w:rPr>
        <w:t xml:space="preserve"> </w:t>
      </w:r>
      <w:r w:rsidRPr="00693B69">
        <w:rPr>
          <w:rFonts w:ascii="Garamond" w:hAnsi="Garamond" w:cs="Arial"/>
        </w:rPr>
        <w:t>If the goals are in alignment with appropriate indices</w:t>
      </w:r>
      <w:r w:rsidR="000750DF" w:rsidRPr="00693B69">
        <w:rPr>
          <w:rFonts w:ascii="Garamond" w:hAnsi="Garamond" w:cs="Arial"/>
        </w:rPr>
        <w:t>,</w:t>
      </w:r>
      <w:r w:rsidRPr="00693B69">
        <w:rPr>
          <w:rFonts w:ascii="Garamond" w:hAnsi="Garamond" w:cs="Arial"/>
        </w:rPr>
        <w:t xml:space="preserve"> they will be accepted by OSBDC and incorporated into the SBDC Notice of Award.</w:t>
      </w:r>
      <w:r w:rsidR="00BE7760" w:rsidRPr="00693B69">
        <w:rPr>
          <w:rFonts w:ascii="Garamond" w:hAnsi="Garamond" w:cs="Arial"/>
        </w:rPr>
        <w:t xml:space="preserve"> </w:t>
      </w:r>
      <w:r w:rsidRPr="00693B69">
        <w:rPr>
          <w:rFonts w:ascii="Garamond" w:hAnsi="Garamond" w:cs="Arial"/>
        </w:rPr>
        <w:t>When circumstances warrant, OSBDC will work with the District Director and the SBDC to adjust performance goals.</w:t>
      </w:r>
      <w:r w:rsidR="00BE7760" w:rsidRPr="00693B69">
        <w:rPr>
          <w:rFonts w:ascii="Garamond" w:hAnsi="Garamond" w:cs="Arial"/>
        </w:rPr>
        <w:t xml:space="preserve"> </w:t>
      </w:r>
    </w:p>
    <w:p w:rsidR="00830C69" w:rsidRPr="00693B69" w:rsidRDefault="00830C69" w:rsidP="00C87690">
      <w:pPr>
        <w:pStyle w:val="Heading2"/>
        <w:spacing w:after="120"/>
        <w:rPr>
          <w:rFonts w:cs="Arial"/>
        </w:rPr>
      </w:pPr>
      <w:r w:rsidRPr="00693B69">
        <w:rPr>
          <w:rFonts w:cs="Arial"/>
        </w:rPr>
        <w:t>Important Priorities for SBDC Recipients in FY/</w:t>
      </w:r>
      <w:r w:rsidR="00F67A1A">
        <w:rPr>
          <w:rFonts w:cs="Arial"/>
        </w:rPr>
        <w:t>CY 201</w:t>
      </w:r>
      <w:r w:rsidR="00F67A1A" w:rsidRPr="00F67A1A">
        <w:rPr>
          <w:rFonts w:cs="Arial"/>
          <w:highlight w:val="yellow"/>
        </w:rPr>
        <w:t>8</w:t>
      </w:r>
      <w:r w:rsidRPr="00693B69">
        <w:rPr>
          <w:rFonts w:cs="Arial"/>
        </w:rPr>
        <w:t>:</w:t>
      </w:r>
    </w:p>
    <w:p w:rsidR="00B04069" w:rsidRPr="00693B69" w:rsidRDefault="00BC707B" w:rsidP="00C87690">
      <w:pPr>
        <w:numPr>
          <w:ilvl w:val="0"/>
          <w:numId w:val="36"/>
        </w:numPr>
        <w:spacing w:after="0"/>
        <w:rPr>
          <w:rFonts w:ascii="Garamond" w:hAnsi="Garamond" w:cs="Arial"/>
        </w:rPr>
      </w:pPr>
      <w:r w:rsidRPr="00693B69">
        <w:rPr>
          <w:rFonts w:ascii="Garamond" w:hAnsi="Garamond" w:cs="Arial"/>
        </w:rPr>
        <w:t>Promoting an inclusive vision of entrepreneurship, one that draws entrepreneurs of all demographics, backgrounds and locations into the SBDC for business assistance</w:t>
      </w:r>
      <w:r w:rsidR="0060270F">
        <w:rPr>
          <w:rFonts w:ascii="Garamond" w:hAnsi="Garamond" w:cs="Arial"/>
        </w:rPr>
        <w:t>;</w:t>
      </w:r>
    </w:p>
    <w:p w:rsidR="00A041DB" w:rsidRPr="00693B69" w:rsidRDefault="00A041DB" w:rsidP="00C87690">
      <w:pPr>
        <w:numPr>
          <w:ilvl w:val="0"/>
          <w:numId w:val="36"/>
        </w:numPr>
        <w:spacing w:after="0"/>
        <w:rPr>
          <w:rFonts w:ascii="Garamond" w:hAnsi="Garamond" w:cs="Arial"/>
        </w:rPr>
      </w:pPr>
      <w:r w:rsidRPr="00693B69">
        <w:rPr>
          <w:rFonts w:ascii="Garamond" w:hAnsi="Garamond" w:cs="Arial"/>
        </w:rPr>
        <w:t>Providing both new to export and ready to export training and assistance</w:t>
      </w:r>
      <w:r w:rsidR="0060270F">
        <w:rPr>
          <w:rFonts w:ascii="Garamond" w:hAnsi="Garamond" w:cs="Arial"/>
        </w:rPr>
        <w:t>;</w:t>
      </w:r>
    </w:p>
    <w:p w:rsidR="00830C69" w:rsidRDefault="00830C69" w:rsidP="00F34564">
      <w:pPr>
        <w:numPr>
          <w:ilvl w:val="0"/>
          <w:numId w:val="36"/>
        </w:numPr>
        <w:spacing w:after="0"/>
        <w:rPr>
          <w:rFonts w:ascii="Garamond" w:hAnsi="Garamond" w:cs="Arial"/>
        </w:rPr>
      </w:pPr>
      <w:r w:rsidRPr="00693B69">
        <w:rPr>
          <w:rFonts w:ascii="Garamond" w:hAnsi="Garamond" w:cs="Arial"/>
        </w:rPr>
        <w:t>Providing contracting and pro</w:t>
      </w:r>
      <w:r w:rsidR="0060270F">
        <w:rPr>
          <w:rFonts w:ascii="Garamond" w:hAnsi="Garamond" w:cs="Arial"/>
        </w:rPr>
        <w:t>curement assistance, e.g., 8(a);</w:t>
      </w:r>
    </w:p>
    <w:p w:rsidR="008020D2" w:rsidRPr="008020D2" w:rsidRDefault="008020D2" w:rsidP="00F34564">
      <w:pPr>
        <w:numPr>
          <w:ilvl w:val="0"/>
          <w:numId w:val="36"/>
        </w:numPr>
        <w:spacing w:after="0"/>
        <w:rPr>
          <w:rFonts w:ascii="Garamond" w:hAnsi="Garamond" w:cs="Arial"/>
          <w:highlight w:val="yellow"/>
        </w:rPr>
      </w:pPr>
      <w:r w:rsidRPr="008020D2">
        <w:rPr>
          <w:rFonts w:ascii="Garamond" w:hAnsi="Garamond" w:cs="Arial"/>
          <w:highlight w:val="yellow"/>
        </w:rPr>
        <w:t>Providing guidance and training to small business on cyber security;</w:t>
      </w:r>
    </w:p>
    <w:p w:rsidR="00830C69" w:rsidRPr="00693B69" w:rsidRDefault="00830C69" w:rsidP="00F34564">
      <w:pPr>
        <w:numPr>
          <w:ilvl w:val="0"/>
          <w:numId w:val="36"/>
        </w:numPr>
        <w:spacing w:after="0"/>
        <w:rPr>
          <w:rFonts w:ascii="Garamond" w:hAnsi="Garamond" w:cs="Arial"/>
        </w:rPr>
      </w:pPr>
      <w:r w:rsidRPr="00693B69">
        <w:rPr>
          <w:rFonts w:ascii="Garamond" w:hAnsi="Garamond" w:cs="Arial"/>
        </w:rPr>
        <w:t>Providing as</w:t>
      </w:r>
      <w:r w:rsidR="008020D2">
        <w:rPr>
          <w:rFonts w:ascii="Garamond" w:hAnsi="Garamond" w:cs="Arial"/>
        </w:rPr>
        <w:t>sistance to veterans;</w:t>
      </w:r>
      <w:r w:rsidR="0071776E">
        <w:rPr>
          <w:rFonts w:ascii="Garamond" w:hAnsi="Garamond" w:cs="Arial"/>
        </w:rPr>
        <w:t xml:space="preserve"> and</w:t>
      </w:r>
    </w:p>
    <w:p w:rsidR="00830C69" w:rsidRDefault="00830C69" w:rsidP="00C87690">
      <w:pPr>
        <w:numPr>
          <w:ilvl w:val="0"/>
          <w:numId w:val="36"/>
        </w:numPr>
        <w:spacing w:after="0"/>
        <w:rPr>
          <w:rFonts w:ascii="Garamond" w:hAnsi="Garamond" w:cs="Arial"/>
        </w:rPr>
      </w:pPr>
      <w:r w:rsidRPr="00693B69">
        <w:rPr>
          <w:rFonts w:ascii="Garamond" w:hAnsi="Garamond" w:cs="Arial"/>
        </w:rPr>
        <w:t>Assisting small businesses to prepare business cont</w:t>
      </w:r>
      <w:r w:rsidR="006C1760" w:rsidRPr="00693B69">
        <w:rPr>
          <w:rFonts w:ascii="Garamond" w:hAnsi="Garamond" w:cs="Arial"/>
        </w:rPr>
        <w:t>inuity/disaste</w:t>
      </w:r>
      <w:r w:rsidR="0060270F">
        <w:rPr>
          <w:rFonts w:ascii="Garamond" w:hAnsi="Garamond" w:cs="Arial"/>
        </w:rPr>
        <w:t>r readiness plans</w:t>
      </w:r>
      <w:r w:rsidR="008020D2">
        <w:rPr>
          <w:rFonts w:ascii="Garamond" w:hAnsi="Garamond" w:cs="Arial"/>
        </w:rPr>
        <w:t>.</w:t>
      </w:r>
    </w:p>
    <w:p w:rsidR="008020D2" w:rsidRPr="00693B69" w:rsidRDefault="008020D2" w:rsidP="008020D2">
      <w:pPr>
        <w:spacing w:after="0"/>
        <w:ind w:left="1800"/>
        <w:rPr>
          <w:rFonts w:ascii="Garamond" w:hAnsi="Garamond" w:cs="Arial"/>
        </w:rPr>
      </w:pPr>
    </w:p>
    <w:p w:rsidR="00003D64" w:rsidRPr="00693B69" w:rsidRDefault="00003D64" w:rsidP="00C87690">
      <w:pPr>
        <w:pStyle w:val="Heading2"/>
        <w:spacing w:after="120"/>
        <w:rPr>
          <w:rFonts w:cs="Arial"/>
        </w:rPr>
      </w:pPr>
      <w:r w:rsidRPr="00693B69">
        <w:rPr>
          <w:rFonts w:cs="Arial"/>
        </w:rPr>
        <w:t>Organiz</w:t>
      </w:r>
      <w:r w:rsidR="00F732AB" w:rsidRPr="00693B69">
        <w:rPr>
          <w:rFonts w:cs="Arial"/>
        </w:rPr>
        <w:t>ational Experience and Capacity</w:t>
      </w:r>
    </w:p>
    <w:p w:rsidR="00003D64" w:rsidRPr="00693B69" w:rsidRDefault="00726EF7" w:rsidP="000A6BCF">
      <w:pPr>
        <w:pStyle w:val="BodyText"/>
        <w:ind w:left="720"/>
        <w:rPr>
          <w:rFonts w:ascii="Garamond" w:hAnsi="Garamond" w:cs="Arial"/>
        </w:rPr>
      </w:pPr>
      <w:r w:rsidRPr="00693B69">
        <w:rPr>
          <w:rFonts w:ascii="Garamond" w:hAnsi="Garamond" w:cs="Arial"/>
        </w:rPr>
        <w:t>Applications will first be screen</w:t>
      </w:r>
      <w:r w:rsidR="00B80697" w:rsidRPr="00693B69">
        <w:rPr>
          <w:rFonts w:ascii="Garamond" w:hAnsi="Garamond" w:cs="Arial"/>
        </w:rPr>
        <w:t>ed to determine if the A</w:t>
      </w:r>
      <w:r w:rsidRPr="00693B69">
        <w:rPr>
          <w:rFonts w:ascii="Garamond" w:hAnsi="Garamond" w:cs="Arial"/>
        </w:rPr>
        <w:t>pplicant meets stated manda</w:t>
      </w:r>
      <w:r w:rsidR="00F732AB" w:rsidRPr="00693B69">
        <w:rPr>
          <w:rFonts w:ascii="Garamond" w:hAnsi="Garamond" w:cs="Arial"/>
        </w:rPr>
        <w:t>tory eligibility requirements.</w:t>
      </w:r>
    </w:p>
    <w:p w:rsidR="003919A3" w:rsidRPr="00693B69" w:rsidRDefault="003919A3" w:rsidP="00C87690">
      <w:pPr>
        <w:pStyle w:val="Heading2"/>
        <w:spacing w:after="120"/>
        <w:rPr>
          <w:rFonts w:cs="Arial"/>
        </w:rPr>
      </w:pPr>
      <w:r w:rsidRPr="00693B69">
        <w:rPr>
          <w:rFonts w:cs="Arial"/>
        </w:rPr>
        <w:t xml:space="preserve">Collaboration and Leveraging of Resources </w:t>
      </w:r>
    </w:p>
    <w:p w:rsidR="00E708DC" w:rsidRPr="00693B69" w:rsidRDefault="003919A3" w:rsidP="00C87690">
      <w:pPr>
        <w:pStyle w:val="BodyText"/>
        <w:ind w:left="720"/>
        <w:rPr>
          <w:rFonts w:ascii="Garamond" w:hAnsi="Garamond" w:cs="Arial"/>
        </w:rPr>
      </w:pPr>
      <w:r w:rsidRPr="00693B69">
        <w:rPr>
          <w:rFonts w:ascii="Garamond" w:hAnsi="Garamond" w:cs="Arial"/>
        </w:rPr>
        <w:t>Applicants will be</w:t>
      </w:r>
      <w:r w:rsidR="000B5E2B" w:rsidRPr="00693B69">
        <w:rPr>
          <w:rFonts w:ascii="Garamond" w:hAnsi="Garamond" w:cs="Arial"/>
        </w:rPr>
        <w:t xml:space="preserve"> reviewed</w:t>
      </w:r>
      <w:r w:rsidRPr="00693B69">
        <w:rPr>
          <w:rFonts w:ascii="Garamond" w:hAnsi="Garamond" w:cs="Arial"/>
        </w:rPr>
        <w:t xml:space="preserve"> on the breadth of their plans for coordinating their proposed activities and working to expand the scope and reach of their project in collaboration with entities such as SBA’s District Offices, other </w:t>
      </w:r>
      <w:r w:rsidR="00A41552">
        <w:rPr>
          <w:rFonts w:ascii="Garamond" w:hAnsi="Garamond" w:cs="Arial"/>
        </w:rPr>
        <w:t>Federal</w:t>
      </w:r>
      <w:r w:rsidRPr="00693B69">
        <w:rPr>
          <w:rFonts w:ascii="Garamond" w:hAnsi="Garamond" w:cs="Arial"/>
        </w:rPr>
        <w:t xml:space="preserve">, state, local and tribal government agencies, other SBA grant </w:t>
      </w:r>
      <w:r w:rsidR="00D72385" w:rsidRPr="00693B69">
        <w:rPr>
          <w:rFonts w:ascii="Garamond" w:hAnsi="Garamond" w:cs="Arial"/>
        </w:rPr>
        <w:t>Recipients/</w:t>
      </w:r>
      <w:r w:rsidRPr="00693B69">
        <w:rPr>
          <w:rFonts w:ascii="Garamond" w:hAnsi="Garamond" w:cs="Arial"/>
        </w:rPr>
        <w:t>resource partners (SCORE, WBCs), trade associations, business/industry groups, i</w:t>
      </w:r>
      <w:r w:rsidR="00247CBC">
        <w:rPr>
          <w:rFonts w:ascii="Garamond" w:hAnsi="Garamond" w:cs="Arial"/>
        </w:rPr>
        <w:t>nstitutions of higher education</w:t>
      </w:r>
      <w:r w:rsidRPr="00693B69">
        <w:rPr>
          <w:rFonts w:ascii="Garamond" w:hAnsi="Garamond" w:cs="Arial"/>
        </w:rPr>
        <w:t xml:space="preserve"> and/or private organizations. Additionally, Applicants should note the availability of any non-award funds and/or in-kind resources that will be pledged to the performance of their projects. </w:t>
      </w:r>
    </w:p>
    <w:p w:rsidR="003245D8" w:rsidRPr="00693B69" w:rsidRDefault="003245D8" w:rsidP="000A6BCF">
      <w:pPr>
        <w:pStyle w:val="Heading2"/>
        <w:rPr>
          <w:rFonts w:cs="Arial"/>
        </w:rPr>
      </w:pPr>
      <w:r w:rsidRPr="00693B69">
        <w:rPr>
          <w:rFonts w:cs="Arial"/>
        </w:rPr>
        <w:t>Risk Assessment</w:t>
      </w:r>
    </w:p>
    <w:p w:rsidR="003245D8" w:rsidRPr="00693B69" w:rsidRDefault="003245D8" w:rsidP="000A6BCF">
      <w:pPr>
        <w:pStyle w:val="BodyText"/>
        <w:ind w:left="720"/>
        <w:rPr>
          <w:rFonts w:ascii="Garamond" w:hAnsi="Garamond" w:cs="Arial"/>
        </w:rPr>
      </w:pPr>
      <w:r w:rsidRPr="00693B69">
        <w:rPr>
          <w:rFonts w:ascii="Garamond" w:hAnsi="Garamond" w:cs="Arial"/>
        </w:rPr>
        <w:t xml:space="preserve">As required by 2 C.F.R. § 200.205(b), Applicants will be further evaluated by OSBDC to assess the possible risks they may pose to accomplishing the objectives of the award and to maintaining compliance with the </w:t>
      </w:r>
      <w:r w:rsidRPr="00693B69">
        <w:rPr>
          <w:rFonts w:ascii="Garamond" w:hAnsi="Garamond" w:cs="Arial"/>
        </w:rPr>
        <w:lastRenderedPageBreak/>
        <w:t>terms and conditions of the award. In assessing the poss</w:t>
      </w:r>
      <w:r w:rsidR="00A24DD6">
        <w:rPr>
          <w:rFonts w:ascii="Garamond" w:hAnsi="Garamond" w:cs="Arial"/>
        </w:rPr>
        <w:t>ible risks posed by individual A</w:t>
      </w:r>
      <w:r w:rsidRPr="00693B69">
        <w:rPr>
          <w:rFonts w:ascii="Garamond" w:hAnsi="Garamond" w:cs="Arial"/>
        </w:rPr>
        <w:t xml:space="preserve">pplicants, OSBDC will include in its consideration the following: </w:t>
      </w:r>
    </w:p>
    <w:p w:rsidR="003245D8" w:rsidRPr="00693B69" w:rsidRDefault="003245D8" w:rsidP="00947CF4">
      <w:pPr>
        <w:pStyle w:val="ListParagraph"/>
        <w:numPr>
          <w:ilvl w:val="0"/>
          <w:numId w:val="88"/>
        </w:numPr>
        <w:autoSpaceDE w:val="0"/>
        <w:autoSpaceDN w:val="0"/>
        <w:adjustRightInd w:val="0"/>
        <w:spacing w:after="75"/>
        <w:rPr>
          <w:rFonts w:ascii="Garamond" w:hAnsi="Garamond" w:cs="Arial"/>
        </w:rPr>
      </w:pPr>
      <w:r w:rsidRPr="00693B69">
        <w:rPr>
          <w:rFonts w:ascii="Garamond" w:hAnsi="Garamond" w:cs="Arial"/>
        </w:rPr>
        <w:t xml:space="preserve">Financial stability; </w:t>
      </w:r>
    </w:p>
    <w:p w:rsidR="003245D8" w:rsidRPr="00693B69" w:rsidRDefault="003245D8" w:rsidP="00947CF4">
      <w:pPr>
        <w:pStyle w:val="ListParagraph"/>
        <w:keepNext/>
        <w:numPr>
          <w:ilvl w:val="0"/>
          <w:numId w:val="88"/>
        </w:numPr>
        <w:rPr>
          <w:rFonts w:ascii="Garamond" w:hAnsi="Garamond" w:cs="Arial"/>
        </w:rPr>
      </w:pPr>
      <w:r w:rsidRPr="00693B69">
        <w:rPr>
          <w:rFonts w:ascii="Garamond" w:hAnsi="Garamond" w:cs="Arial"/>
        </w:rPr>
        <w:t xml:space="preserve">Financial Management systems quality and its ability to meet the management standards prescribed in 2 C.F.R. § 200.302; </w:t>
      </w:r>
    </w:p>
    <w:p w:rsidR="003245D8" w:rsidRPr="00693B69" w:rsidRDefault="003245D8" w:rsidP="00947CF4">
      <w:pPr>
        <w:pStyle w:val="ListParagraph"/>
        <w:numPr>
          <w:ilvl w:val="0"/>
          <w:numId w:val="88"/>
        </w:numPr>
        <w:autoSpaceDE w:val="0"/>
        <w:autoSpaceDN w:val="0"/>
        <w:adjustRightInd w:val="0"/>
        <w:spacing w:after="75"/>
        <w:rPr>
          <w:rFonts w:ascii="Garamond" w:hAnsi="Garamond" w:cs="Arial"/>
        </w:rPr>
      </w:pPr>
      <w:r w:rsidRPr="00693B69">
        <w:rPr>
          <w:rFonts w:ascii="Garamond" w:hAnsi="Garamond" w:cs="Arial"/>
        </w:rPr>
        <w:t xml:space="preserve">History of performance in managing other </w:t>
      </w:r>
      <w:r w:rsidR="00A41552">
        <w:rPr>
          <w:rFonts w:ascii="Garamond" w:hAnsi="Garamond" w:cs="Arial"/>
        </w:rPr>
        <w:t>Federal</w:t>
      </w:r>
      <w:r w:rsidRPr="00693B69">
        <w:rPr>
          <w:rFonts w:ascii="Garamond" w:hAnsi="Garamond" w:cs="Arial"/>
        </w:rPr>
        <w:t xml:space="preserve"> awards, including: timeliness of providing required reports; compliance with the terms and conditions of the award; ability to meet matching funds requirements; and the extent </w:t>
      </w:r>
      <w:r w:rsidR="00A24DD6">
        <w:rPr>
          <w:rFonts w:ascii="Garamond" w:hAnsi="Garamond" w:cs="Arial"/>
        </w:rPr>
        <w:t>to which the A</w:t>
      </w:r>
      <w:r w:rsidRPr="00693B69">
        <w:rPr>
          <w:rFonts w:ascii="Garamond" w:hAnsi="Garamond" w:cs="Arial"/>
        </w:rPr>
        <w:t xml:space="preserve">pplicant has failed to fully expend funds provided under </w:t>
      </w:r>
      <w:r w:rsidR="00247CBC">
        <w:rPr>
          <w:rFonts w:ascii="Garamond" w:hAnsi="Garamond" w:cs="Arial"/>
        </w:rPr>
        <w:t>prior awards;  Results, reports</w:t>
      </w:r>
      <w:r w:rsidRPr="00693B69">
        <w:rPr>
          <w:rFonts w:ascii="Garamond" w:hAnsi="Garamond" w:cs="Arial"/>
        </w:rPr>
        <w:t xml:space="preserve"> and findings from any of its available audits or programmatic reviews and its responses to them; and </w:t>
      </w:r>
    </w:p>
    <w:p w:rsidR="003245D8" w:rsidRPr="00693B69" w:rsidRDefault="003245D8" w:rsidP="00947CF4">
      <w:pPr>
        <w:pStyle w:val="ListParagraph"/>
        <w:numPr>
          <w:ilvl w:val="0"/>
          <w:numId w:val="88"/>
        </w:numPr>
        <w:autoSpaceDE w:val="0"/>
        <w:autoSpaceDN w:val="0"/>
        <w:adjustRightInd w:val="0"/>
        <w:spacing w:after="75"/>
        <w:rPr>
          <w:rFonts w:ascii="Garamond" w:hAnsi="Garamond" w:cs="Arial"/>
        </w:rPr>
      </w:pPr>
      <w:r w:rsidRPr="00693B69">
        <w:rPr>
          <w:rFonts w:ascii="Garamond" w:hAnsi="Garamond" w:cs="Arial"/>
        </w:rPr>
        <w:t>Ability to effectively implement statutory, regula</w:t>
      </w:r>
      <w:r w:rsidR="000E2903">
        <w:rPr>
          <w:rFonts w:ascii="Garamond" w:hAnsi="Garamond" w:cs="Arial"/>
        </w:rPr>
        <w:t xml:space="preserve">tory </w:t>
      </w:r>
      <w:r w:rsidRPr="00693B69">
        <w:rPr>
          <w:rFonts w:ascii="Garamond" w:hAnsi="Garamond" w:cs="Arial"/>
        </w:rPr>
        <w:t xml:space="preserve">or other requirements. </w:t>
      </w:r>
    </w:p>
    <w:p w:rsidR="003245D8" w:rsidRPr="00693B69" w:rsidRDefault="003245D8" w:rsidP="00F34564">
      <w:pPr>
        <w:pStyle w:val="BodyText"/>
        <w:ind w:left="720"/>
        <w:rPr>
          <w:rFonts w:ascii="Garamond" w:hAnsi="Garamond" w:cs="Arial"/>
        </w:rPr>
      </w:pPr>
      <w:r w:rsidRPr="00693B69">
        <w:rPr>
          <w:rFonts w:ascii="Garamond" w:hAnsi="Garamond" w:cs="Arial"/>
        </w:rPr>
        <w:t>SBA may declin</w:t>
      </w:r>
      <w:r w:rsidR="000A6BCF">
        <w:rPr>
          <w:rFonts w:ascii="Garamond" w:hAnsi="Garamond" w:cs="Arial"/>
        </w:rPr>
        <w:t xml:space="preserve">e to issue an award under this </w:t>
      </w:r>
      <w:r w:rsidR="00B365E5" w:rsidRPr="00B365E5">
        <w:rPr>
          <w:rFonts w:ascii="Garamond" w:hAnsi="Garamond" w:cs="Arial"/>
          <w:highlight w:val="yellow"/>
        </w:rPr>
        <w:t>Program</w:t>
      </w:r>
      <w:r w:rsidR="00B365E5">
        <w:rPr>
          <w:rFonts w:ascii="Garamond" w:hAnsi="Garamond" w:cs="Arial"/>
        </w:rPr>
        <w:t xml:space="preserve"> </w:t>
      </w:r>
      <w:r w:rsidR="000A6BCF">
        <w:rPr>
          <w:rFonts w:ascii="Garamond" w:hAnsi="Garamond" w:cs="Arial"/>
        </w:rPr>
        <w:t>A</w:t>
      </w:r>
      <w:r w:rsidRPr="00693B69">
        <w:rPr>
          <w:rFonts w:ascii="Garamond" w:hAnsi="Garamond" w:cs="Arial"/>
        </w:rPr>
        <w:t>nnouncement based on this risk assessment.</w:t>
      </w:r>
    </w:p>
    <w:p w:rsidR="003245D8" w:rsidRPr="00693B69" w:rsidRDefault="003245D8" w:rsidP="00C87690">
      <w:pPr>
        <w:pStyle w:val="Heading1"/>
        <w:spacing w:after="120"/>
        <w:rPr>
          <w:rFonts w:cs="Arial"/>
        </w:rPr>
      </w:pPr>
      <w:r w:rsidRPr="00693B69">
        <w:rPr>
          <w:rFonts w:cs="Arial"/>
        </w:rPr>
        <w:t>Review and Selection Process</w:t>
      </w:r>
    </w:p>
    <w:p w:rsidR="003245D8" w:rsidRPr="00693B69" w:rsidRDefault="003245D8" w:rsidP="00C87690">
      <w:pPr>
        <w:spacing w:after="120"/>
        <w:rPr>
          <w:rFonts w:ascii="Garamond" w:hAnsi="Garamond" w:cs="Arial"/>
        </w:rPr>
      </w:pPr>
      <w:r w:rsidRPr="00693B69">
        <w:rPr>
          <w:rFonts w:ascii="Garamond" w:hAnsi="Garamond" w:cs="Arial"/>
        </w:rPr>
        <w:t xml:space="preserve">All SBDC funding proposals must be reviewed by and receive concurrence from the SBA District Office(s) (District Director and/or Project Officer) in their geographic territory prior to submission of the final proposal to </w:t>
      </w:r>
      <w:hyperlink r:id="rId64" w:history="1">
        <w:r w:rsidR="00275633">
          <w:rPr>
            <w:rFonts w:ascii="Garamond" w:hAnsi="Garamond" w:cs="Arial"/>
          </w:rPr>
          <w:t>G</w:t>
        </w:r>
        <w:r w:rsidRPr="00693B69">
          <w:rPr>
            <w:rFonts w:ascii="Garamond" w:hAnsi="Garamond" w:cs="Arial"/>
          </w:rPr>
          <w:t>rants.gov</w:t>
        </w:r>
      </w:hyperlink>
      <w:r w:rsidRPr="00693B69">
        <w:rPr>
          <w:rFonts w:ascii="Garamond" w:hAnsi="Garamond" w:cs="Arial"/>
        </w:rPr>
        <w:t>; a concurrence letter from the SBA District Director must be included in the proposal submission. If multiple SBA District Offices are in the geographic service area of the SBDC, one SBA District Office Project Officer serves as the designated primary point of contact for the SBDC. The SBA Project Officer must obtain the concurrence and signature of all SBA District Directors in the geographic territory before issuance of the concurrence letter. Within statutory and regulatory boundaries, annual goals must be jointly negotiated and agreed upon between the District Director(s) and the SBDC State/Regional Director subject to the final approval of OSBDC.</w:t>
      </w:r>
    </w:p>
    <w:p w:rsidR="003245D8" w:rsidRPr="00693B69" w:rsidRDefault="003245D8" w:rsidP="0040334D">
      <w:pPr>
        <w:tabs>
          <w:tab w:val="num" w:pos="720"/>
        </w:tabs>
        <w:spacing w:after="0"/>
        <w:rPr>
          <w:rFonts w:ascii="Garamond" w:hAnsi="Garamond" w:cs="Arial"/>
        </w:rPr>
      </w:pPr>
      <w:r w:rsidRPr="00693B69">
        <w:rPr>
          <w:rFonts w:ascii="Garamond" w:hAnsi="Garamond" w:cs="Arial"/>
        </w:rPr>
        <w:t>After the proposal has been received by OSBDC, all submissions and/or revisions (if any) will be reviewed for programmatic and financial content and sufficiency by the appropriate OSBDC Program Manager and Grants Management Specialist. SBDCs will be contacted by either the Project Officer or OSBDC if the proposal/submission has issues that require resolution. The SBA Program Manager recommends approval to the Grants Management Specialist once the programmatic review of the proposal has been completed. The Grants Management Specialist reviews the budget and all fiscal documentation to ensure that costs are in compliance with applicable OMB cost principles and issues the Notice of Award.</w:t>
      </w:r>
    </w:p>
    <w:p w:rsidR="003245D8" w:rsidRPr="00693B69" w:rsidRDefault="003245D8" w:rsidP="0040334D">
      <w:pPr>
        <w:pStyle w:val="ListParagraph"/>
        <w:keepNext/>
        <w:keepLines/>
        <w:numPr>
          <w:ilvl w:val="0"/>
          <w:numId w:val="34"/>
        </w:numPr>
        <w:spacing w:after="0"/>
        <w:contextualSpacing w:val="0"/>
        <w:outlineLvl w:val="0"/>
        <w:rPr>
          <w:rFonts w:ascii="Garamond" w:hAnsi="Garamond" w:cs="Arial"/>
          <w:b/>
          <w:bCs/>
          <w:vanish/>
          <w:color w:val="FFFFFF"/>
          <w:szCs w:val="28"/>
        </w:rPr>
      </w:pPr>
    </w:p>
    <w:p w:rsidR="003245D8" w:rsidRPr="00693B69" w:rsidRDefault="003245D8" w:rsidP="00C87690">
      <w:pPr>
        <w:pStyle w:val="Heading1"/>
        <w:spacing w:after="120"/>
        <w:rPr>
          <w:rFonts w:cs="Arial"/>
        </w:rPr>
      </w:pPr>
      <w:r w:rsidRPr="00693B69">
        <w:rPr>
          <w:rFonts w:cs="Arial"/>
        </w:rPr>
        <w:t>Section VI - Award Administration Information</w:t>
      </w:r>
    </w:p>
    <w:p w:rsidR="003245D8" w:rsidRPr="00693B69" w:rsidRDefault="003245D8" w:rsidP="00C87690">
      <w:pPr>
        <w:pStyle w:val="Heading1"/>
        <w:spacing w:after="120"/>
        <w:rPr>
          <w:rFonts w:cs="Arial"/>
        </w:rPr>
      </w:pPr>
      <w:r w:rsidRPr="00693B69">
        <w:rPr>
          <w:rFonts w:cs="Arial"/>
        </w:rPr>
        <w:t xml:space="preserve">Award Notification  </w:t>
      </w:r>
    </w:p>
    <w:p w:rsidR="003245D8" w:rsidRPr="00693B69" w:rsidRDefault="003245D8" w:rsidP="00C87690">
      <w:pPr>
        <w:tabs>
          <w:tab w:val="num" w:pos="720"/>
        </w:tabs>
        <w:spacing w:after="120"/>
        <w:rPr>
          <w:rFonts w:ascii="Garamond" w:hAnsi="Garamond" w:cs="Arial"/>
        </w:rPr>
      </w:pPr>
      <w:r w:rsidRPr="00693B69">
        <w:rPr>
          <w:rFonts w:ascii="Garamond" w:hAnsi="Garamond" w:cs="Arial"/>
        </w:rPr>
        <w:t>Recipient Organizations will be notified of annual funding status.</w:t>
      </w:r>
    </w:p>
    <w:p w:rsidR="003245D8" w:rsidRPr="00693B69" w:rsidRDefault="003245D8" w:rsidP="00C87690">
      <w:pPr>
        <w:pStyle w:val="Heading1"/>
        <w:spacing w:after="120"/>
        <w:rPr>
          <w:rFonts w:cs="Arial"/>
        </w:rPr>
      </w:pPr>
      <w:r w:rsidRPr="00693B69">
        <w:rPr>
          <w:rFonts w:cs="Arial"/>
        </w:rPr>
        <w:t>Administrative and National Policy Requirements</w:t>
      </w:r>
    </w:p>
    <w:p w:rsidR="003245D8" w:rsidRPr="00693B69" w:rsidRDefault="003245D8" w:rsidP="000A6BCF">
      <w:pPr>
        <w:tabs>
          <w:tab w:val="num" w:pos="720"/>
        </w:tabs>
        <w:spacing w:after="120"/>
        <w:rPr>
          <w:rFonts w:ascii="Garamond" w:hAnsi="Garamond" w:cs="Arial"/>
        </w:rPr>
      </w:pPr>
      <w:r w:rsidRPr="00693B69">
        <w:rPr>
          <w:rFonts w:ascii="Garamond" w:hAnsi="Garamond" w:cs="Arial"/>
        </w:rPr>
        <w:t xml:space="preserve">All successful Applicants will be required to comply with the requirements set forth in Section 21(a)(4)(C)(viii) of the Small Business Act (15 U.S.C. § 648(a)(4)(viii)) and 13 CFR Part 130 et seq.; 2 C.F.R. Part 200; the Assurances for Non-Construction Programs (SF-424B); and the terms and conditions set forth in their Notices of Award. In addition, SBA may, from time to time, advise Recipients of awards made under this </w:t>
      </w:r>
      <w:r w:rsidR="00B365E5">
        <w:rPr>
          <w:rFonts w:ascii="Garamond" w:hAnsi="Garamond" w:cs="Arial"/>
        </w:rPr>
        <w:t xml:space="preserve">Program </w:t>
      </w:r>
      <w:r w:rsidRPr="00693B69">
        <w:rPr>
          <w:rFonts w:ascii="Garamond" w:hAnsi="Garamond" w:cs="Arial"/>
        </w:rPr>
        <w:t>Announcement of new legal requirements and/or statutorily authorized policy initiatives with which they must agree to comply.</w:t>
      </w:r>
      <w:r w:rsidRPr="00693B69">
        <w:rPr>
          <w:rFonts w:ascii="Garamond" w:hAnsi="Garamond" w:cs="Arial"/>
        </w:rPr>
        <w:tab/>
      </w:r>
    </w:p>
    <w:p w:rsidR="003245D8" w:rsidRPr="00693B69" w:rsidRDefault="003245D8" w:rsidP="00C87690">
      <w:pPr>
        <w:pStyle w:val="Heading1"/>
        <w:spacing w:after="120"/>
        <w:rPr>
          <w:rFonts w:cs="Arial"/>
        </w:rPr>
      </w:pPr>
      <w:r w:rsidRPr="00693B69">
        <w:rPr>
          <w:rFonts w:cs="Arial"/>
        </w:rPr>
        <w:lastRenderedPageBreak/>
        <w:t>Reporting</w:t>
      </w:r>
    </w:p>
    <w:p w:rsidR="003245D8" w:rsidRPr="00693B69" w:rsidRDefault="003245D8" w:rsidP="00C87690">
      <w:pPr>
        <w:pStyle w:val="Heading2"/>
        <w:spacing w:after="120"/>
        <w:rPr>
          <w:rFonts w:cs="Arial"/>
        </w:rPr>
      </w:pPr>
      <w:r w:rsidRPr="00693B69">
        <w:rPr>
          <w:rFonts w:cs="Arial"/>
        </w:rPr>
        <w:t>Required Data Collection System - EDMIS</w:t>
      </w:r>
    </w:p>
    <w:p w:rsidR="003245D8" w:rsidRPr="00693B69" w:rsidRDefault="003245D8" w:rsidP="00C87690">
      <w:pPr>
        <w:spacing w:after="120"/>
        <w:ind w:left="720"/>
        <w:rPr>
          <w:rFonts w:ascii="Garamond" w:hAnsi="Garamond" w:cs="Arial"/>
        </w:rPr>
      </w:pPr>
      <w:r w:rsidRPr="00693B69">
        <w:rPr>
          <w:rFonts w:ascii="Garamond" w:hAnsi="Garamond" w:cs="Arial"/>
        </w:rPr>
        <w:t>All SBDC’s are required to report program data through SBA’s data collection system (currently EDMIS). EDMIS serves as a centralized data collection system. While SBDCs may, if they feel the system meets all of their MIS needs, use EDMIS as their primary MIS, they may also choose to maintain existing or complementary systems should they individually require more extensive data collection needs than that of the SBA.</w:t>
      </w:r>
    </w:p>
    <w:p w:rsidR="003245D8" w:rsidRPr="00693B69" w:rsidRDefault="003245D8" w:rsidP="00C87690">
      <w:pPr>
        <w:spacing w:after="120"/>
        <w:ind w:left="720"/>
        <w:rPr>
          <w:rFonts w:ascii="Garamond" w:hAnsi="Garamond" w:cs="Arial"/>
        </w:rPr>
      </w:pPr>
      <w:r w:rsidRPr="00693B69">
        <w:rPr>
          <w:rFonts w:ascii="Garamond" w:hAnsi="Garamond" w:cs="Arial"/>
        </w:rPr>
        <w:t xml:space="preserve">All SBDCs must be fully capable of either manually entering data or uploading batch files to SBA’s data collection system (EDMIS). SBDCs are required to upload all data they have collected via the SBA approved data collection tools (Form 641 and Form 888) except as precluded by statute.  </w:t>
      </w:r>
    </w:p>
    <w:p w:rsidR="003245D8" w:rsidRPr="008020D2" w:rsidRDefault="003245D8" w:rsidP="00A526C6">
      <w:pPr>
        <w:keepNext/>
        <w:autoSpaceDE w:val="0"/>
        <w:autoSpaceDN w:val="0"/>
        <w:adjustRightInd w:val="0"/>
        <w:spacing w:after="120"/>
        <w:ind w:left="720"/>
        <w:rPr>
          <w:rFonts w:ascii="Garamond" w:hAnsi="Garamond" w:cs="Arial"/>
        </w:rPr>
      </w:pPr>
      <w:r w:rsidRPr="008020D2">
        <w:rPr>
          <w:rFonts w:ascii="Garamond" w:hAnsi="Garamond" w:cs="Arial"/>
          <w:b/>
        </w:rPr>
        <w:t>PIMS Maintenance:</w:t>
      </w:r>
    </w:p>
    <w:p w:rsidR="003245D8" w:rsidRPr="00693B69" w:rsidRDefault="003245D8" w:rsidP="008020D2">
      <w:pPr>
        <w:keepNext/>
        <w:autoSpaceDE w:val="0"/>
        <w:autoSpaceDN w:val="0"/>
        <w:adjustRightInd w:val="0"/>
        <w:spacing w:after="120"/>
        <w:ind w:left="720"/>
        <w:rPr>
          <w:rFonts w:ascii="Garamond" w:hAnsi="Garamond" w:cs="Arial"/>
        </w:rPr>
      </w:pPr>
      <w:r w:rsidRPr="00693B69">
        <w:rPr>
          <w:rFonts w:ascii="Garamond" w:hAnsi="Garamond" w:cs="Arial"/>
        </w:rPr>
        <w:t xml:space="preserve">SBA requires Lead Center SBDCs to maintain their Lead Center and Service Center information in SBA’s Partner Identification Management System (PIMS), which interfaces with EDMIS. </w:t>
      </w:r>
      <w:r w:rsidRPr="008020D2">
        <w:rPr>
          <w:rFonts w:ascii="Garamond" w:hAnsi="Garamond" w:cs="Arial"/>
        </w:rPr>
        <w:t xml:space="preserve">The Lead Center SBDC will designate one employee to update PIMS and will provide their name, email address and phone number within the proposal.  </w:t>
      </w:r>
      <w:r w:rsidR="00162B57">
        <w:rPr>
          <w:rFonts w:ascii="Garamond" w:hAnsi="Garamond" w:cs="Arial"/>
        </w:rPr>
        <w:t>See Notice of Award, Terms &amp; Conditions.</w:t>
      </w:r>
    </w:p>
    <w:p w:rsidR="003245D8" w:rsidRPr="00693B69" w:rsidRDefault="003245D8" w:rsidP="00C87690">
      <w:pPr>
        <w:pStyle w:val="Heading2"/>
        <w:spacing w:after="120"/>
        <w:rPr>
          <w:rFonts w:cs="Arial"/>
        </w:rPr>
      </w:pPr>
      <w:r w:rsidRPr="00693B69">
        <w:rPr>
          <w:rFonts w:cs="Arial"/>
        </w:rPr>
        <w:t>Required SBA Reports</w:t>
      </w:r>
    </w:p>
    <w:p w:rsidR="003245D8" w:rsidRPr="00693B69" w:rsidRDefault="001B188F" w:rsidP="00C87690">
      <w:pPr>
        <w:spacing w:after="120"/>
        <w:ind w:left="720"/>
        <w:rPr>
          <w:rFonts w:ascii="Garamond" w:hAnsi="Garamond" w:cs="Arial"/>
        </w:rPr>
      </w:pPr>
      <w:r>
        <w:rPr>
          <w:rFonts w:ascii="Garamond" w:hAnsi="Garamond" w:cs="Arial"/>
        </w:rPr>
        <w:t>All SBDC R</w:t>
      </w:r>
      <w:r w:rsidR="003245D8" w:rsidRPr="00693B69">
        <w:rPr>
          <w:rFonts w:ascii="Garamond" w:hAnsi="Garamond" w:cs="Arial"/>
        </w:rPr>
        <w:t xml:space="preserve">ecipients must provide the required reports to SBA by the established deadlines. Failure to file timely reports may result in withholding of reimbursements.  </w:t>
      </w:r>
    </w:p>
    <w:p w:rsidR="003245D8" w:rsidRPr="00693B69" w:rsidRDefault="003245D8" w:rsidP="00C87690">
      <w:pPr>
        <w:spacing w:after="120"/>
        <w:ind w:left="720"/>
        <w:rPr>
          <w:rFonts w:ascii="Garamond" w:hAnsi="Garamond" w:cs="Arial"/>
        </w:rPr>
      </w:pPr>
      <w:r w:rsidRPr="00693B69">
        <w:rPr>
          <w:rFonts w:ascii="Garamond" w:hAnsi="Garamond" w:cs="Arial"/>
        </w:rPr>
        <w:t>The required reports are:</w:t>
      </w:r>
    </w:p>
    <w:p w:rsidR="003245D8" w:rsidRPr="00693B69" w:rsidRDefault="003245D8" w:rsidP="008A0BC0">
      <w:pPr>
        <w:pStyle w:val="ListParagraph"/>
        <w:numPr>
          <w:ilvl w:val="0"/>
          <w:numId w:val="146"/>
        </w:numPr>
        <w:spacing w:after="0"/>
        <w:contextualSpacing w:val="0"/>
        <w:rPr>
          <w:rFonts w:ascii="Garamond" w:hAnsi="Garamond" w:cs="Arial"/>
        </w:rPr>
      </w:pPr>
      <w:r w:rsidRPr="00693B69">
        <w:rPr>
          <w:rFonts w:ascii="Garamond" w:hAnsi="Garamond" w:cs="Arial"/>
        </w:rPr>
        <w:t>SBDC Quarterly Counseling and Training Reports (EDMIS submission)</w:t>
      </w:r>
      <w:r w:rsidR="001B188F">
        <w:rPr>
          <w:rFonts w:ascii="Garamond" w:hAnsi="Garamond" w:cs="Arial"/>
        </w:rPr>
        <w:t>;</w:t>
      </w:r>
    </w:p>
    <w:p w:rsidR="003245D8" w:rsidRPr="00693B69" w:rsidRDefault="003245D8" w:rsidP="008A0BC0">
      <w:pPr>
        <w:pStyle w:val="ListParagraph"/>
        <w:numPr>
          <w:ilvl w:val="0"/>
          <w:numId w:val="146"/>
        </w:numPr>
        <w:spacing w:after="0"/>
        <w:contextualSpacing w:val="0"/>
        <w:rPr>
          <w:rFonts w:ascii="Garamond" w:hAnsi="Garamond" w:cs="Arial"/>
        </w:rPr>
      </w:pPr>
      <w:r w:rsidRPr="00693B69">
        <w:rPr>
          <w:rFonts w:ascii="Garamond" w:hAnsi="Garamond" w:cs="Arial"/>
        </w:rPr>
        <w:t>Financial Reports, including SF-425 with required attachments</w:t>
      </w:r>
      <w:r w:rsidR="001B188F">
        <w:rPr>
          <w:rFonts w:ascii="Garamond" w:hAnsi="Garamond" w:cs="Arial"/>
        </w:rPr>
        <w:t>;</w:t>
      </w:r>
      <w:r w:rsidRPr="00693B69">
        <w:rPr>
          <w:rFonts w:ascii="Garamond" w:hAnsi="Garamond" w:cs="Arial"/>
        </w:rPr>
        <w:t xml:space="preserve"> </w:t>
      </w:r>
    </w:p>
    <w:p w:rsidR="003245D8" w:rsidRPr="00693B69" w:rsidRDefault="003245D8" w:rsidP="008A0BC0">
      <w:pPr>
        <w:pStyle w:val="ListParagraph"/>
        <w:numPr>
          <w:ilvl w:val="0"/>
          <w:numId w:val="146"/>
        </w:numPr>
        <w:spacing w:after="0"/>
        <w:contextualSpacing w:val="0"/>
        <w:rPr>
          <w:rFonts w:ascii="Garamond" w:hAnsi="Garamond" w:cs="Arial"/>
        </w:rPr>
      </w:pPr>
      <w:r w:rsidRPr="00693B69">
        <w:rPr>
          <w:rFonts w:ascii="Garamond" w:hAnsi="Garamond" w:cs="Arial"/>
        </w:rPr>
        <w:t>Program Income Report (SBA Form</w:t>
      </w:r>
      <w:r w:rsidR="001B188F">
        <w:rPr>
          <w:rFonts w:ascii="Garamond" w:hAnsi="Garamond" w:cs="Arial"/>
        </w:rPr>
        <w:t xml:space="preserve"> 2113 and required attachments);</w:t>
      </w:r>
    </w:p>
    <w:p w:rsidR="003245D8" w:rsidRPr="00693B69" w:rsidRDefault="003245D8" w:rsidP="008A0BC0">
      <w:pPr>
        <w:pStyle w:val="ListParagraph"/>
        <w:numPr>
          <w:ilvl w:val="0"/>
          <w:numId w:val="146"/>
        </w:numPr>
        <w:spacing w:after="0"/>
        <w:contextualSpacing w:val="0"/>
        <w:rPr>
          <w:rFonts w:ascii="Garamond" w:hAnsi="Garamond" w:cs="Arial"/>
        </w:rPr>
      </w:pPr>
      <w:r w:rsidRPr="00693B69">
        <w:rPr>
          <w:rFonts w:ascii="Garamond" w:hAnsi="Garamond" w:cs="Arial"/>
        </w:rPr>
        <w:t>Performance Reports</w:t>
      </w:r>
      <w:r w:rsidR="001B188F">
        <w:rPr>
          <w:rFonts w:ascii="Garamond" w:hAnsi="Garamond" w:cs="Arial"/>
        </w:rPr>
        <w:t>;</w:t>
      </w:r>
    </w:p>
    <w:p w:rsidR="003245D8" w:rsidRPr="00693B69" w:rsidRDefault="003245D8" w:rsidP="008A0BC0">
      <w:pPr>
        <w:pStyle w:val="ListParagraph"/>
        <w:numPr>
          <w:ilvl w:val="0"/>
          <w:numId w:val="146"/>
        </w:numPr>
        <w:spacing w:after="0"/>
        <w:contextualSpacing w:val="0"/>
        <w:rPr>
          <w:rFonts w:ascii="Garamond" w:hAnsi="Garamond" w:cs="Arial"/>
        </w:rPr>
      </w:pPr>
      <w:r w:rsidRPr="00693B69">
        <w:rPr>
          <w:rFonts w:ascii="Garamond" w:hAnsi="Garamond" w:cs="Arial"/>
        </w:rPr>
        <w:t>Annual Economic Impact Data Report (EDMIS submission)</w:t>
      </w:r>
      <w:r w:rsidR="001B188F">
        <w:rPr>
          <w:rFonts w:ascii="Garamond" w:hAnsi="Garamond" w:cs="Arial"/>
        </w:rPr>
        <w:t>; and</w:t>
      </w:r>
    </w:p>
    <w:p w:rsidR="006F4C5F" w:rsidRPr="00947CF4" w:rsidRDefault="006F4C5F" w:rsidP="008A0BC0">
      <w:pPr>
        <w:pStyle w:val="ListParagraph"/>
        <w:numPr>
          <w:ilvl w:val="0"/>
          <w:numId w:val="146"/>
        </w:numPr>
        <w:spacing w:after="0"/>
        <w:contextualSpacing w:val="0"/>
        <w:rPr>
          <w:rFonts w:ascii="Garamond" w:hAnsi="Garamond" w:cs="Arial"/>
          <w:highlight w:val="yellow"/>
        </w:rPr>
      </w:pPr>
      <w:r w:rsidRPr="00947CF4">
        <w:rPr>
          <w:rFonts w:ascii="Garamond" w:hAnsi="Garamond" w:cs="Arial"/>
        </w:rPr>
        <w:t xml:space="preserve">For FY 2018, a milestones reconciliation worksheet </w:t>
      </w:r>
      <w:r w:rsidR="00D909AB">
        <w:rPr>
          <w:rFonts w:ascii="Garamond" w:hAnsi="Garamond" w:cs="Arial"/>
        </w:rPr>
        <w:t xml:space="preserve">in the </w:t>
      </w:r>
      <w:r w:rsidR="00D909AB" w:rsidRPr="00D909AB">
        <w:rPr>
          <w:rFonts w:ascii="Garamond" w:hAnsi="Garamond" w:cs="Arial"/>
          <w:highlight w:val="yellow"/>
        </w:rPr>
        <w:t>semi-</w:t>
      </w:r>
      <w:r w:rsidR="00DC4277" w:rsidRPr="00D909AB">
        <w:rPr>
          <w:rFonts w:ascii="Garamond" w:hAnsi="Garamond" w:cs="Arial"/>
          <w:highlight w:val="yellow"/>
        </w:rPr>
        <w:t>annual and annual report which shows Network total results by quarter</w:t>
      </w:r>
      <w:r w:rsidR="00DC4277">
        <w:rPr>
          <w:rFonts w:ascii="Garamond" w:hAnsi="Garamond" w:cs="Arial"/>
        </w:rPr>
        <w:t xml:space="preserve"> for</w:t>
      </w:r>
      <w:r w:rsidR="00D909AB">
        <w:rPr>
          <w:rFonts w:ascii="Garamond" w:hAnsi="Garamond" w:cs="Arial"/>
        </w:rPr>
        <w:t xml:space="preserve"> </w:t>
      </w:r>
      <w:r w:rsidR="0060270F">
        <w:rPr>
          <w:rFonts w:ascii="Garamond" w:hAnsi="Garamond" w:cs="Arial"/>
        </w:rPr>
        <w:t>L</w:t>
      </w:r>
      <w:r w:rsidRPr="00947CF4">
        <w:rPr>
          <w:rFonts w:ascii="Garamond" w:hAnsi="Garamond" w:cs="Arial"/>
        </w:rPr>
        <w:t>ong</w:t>
      </w:r>
      <w:r w:rsidR="0060270F">
        <w:rPr>
          <w:rFonts w:ascii="Garamond" w:hAnsi="Garamond" w:cs="Arial"/>
        </w:rPr>
        <w:t xml:space="preserve"> T</w:t>
      </w:r>
      <w:r w:rsidRPr="00947CF4">
        <w:rPr>
          <w:rFonts w:ascii="Garamond" w:hAnsi="Garamond" w:cs="Arial"/>
        </w:rPr>
        <w:t xml:space="preserve">erm </w:t>
      </w:r>
      <w:r w:rsidR="0060270F">
        <w:rPr>
          <w:rFonts w:ascii="Garamond" w:hAnsi="Garamond" w:cs="Arial"/>
        </w:rPr>
        <w:t>C</w:t>
      </w:r>
      <w:r w:rsidRPr="00947CF4">
        <w:rPr>
          <w:rFonts w:ascii="Garamond" w:hAnsi="Garamond" w:cs="Arial"/>
        </w:rPr>
        <w:t xml:space="preserve">lients, </w:t>
      </w:r>
      <w:r w:rsidR="0060270F">
        <w:rPr>
          <w:rFonts w:ascii="Garamond" w:hAnsi="Garamond" w:cs="Arial"/>
        </w:rPr>
        <w:t>N</w:t>
      </w:r>
      <w:r w:rsidRPr="00947CF4">
        <w:rPr>
          <w:rFonts w:ascii="Garamond" w:hAnsi="Garamond" w:cs="Arial"/>
        </w:rPr>
        <w:t xml:space="preserve">ew </w:t>
      </w:r>
      <w:r w:rsidR="0060270F">
        <w:rPr>
          <w:rFonts w:ascii="Garamond" w:hAnsi="Garamond" w:cs="Arial"/>
        </w:rPr>
        <w:t>B</w:t>
      </w:r>
      <w:r w:rsidRPr="00947CF4">
        <w:rPr>
          <w:rFonts w:ascii="Garamond" w:hAnsi="Garamond" w:cs="Arial"/>
        </w:rPr>
        <w:t xml:space="preserve">usiness </w:t>
      </w:r>
      <w:r w:rsidR="0060270F">
        <w:rPr>
          <w:rFonts w:ascii="Garamond" w:hAnsi="Garamond" w:cs="Arial"/>
        </w:rPr>
        <w:t>S</w:t>
      </w:r>
      <w:r w:rsidR="00352714">
        <w:rPr>
          <w:rFonts w:ascii="Garamond" w:hAnsi="Garamond" w:cs="Arial"/>
        </w:rPr>
        <w:t>tarts</w:t>
      </w:r>
      <w:r w:rsidRPr="00947CF4">
        <w:rPr>
          <w:rFonts w:ascii="Garamond" w:hAnsi="Garamond" w:cs="Arial"/>
        </w:rPr>
        <w:t xml:space="preserve"> and </w:t>
      </w:r>
      <w:r w:rsidR="0060270F">
        <w:rPr>
          <w:rFonts w:ascii="Garamond" w:hAnsi="Garamond" w:cs="Arial"/>
        </w:rPr>
        <w:t>C</w:t>
      </w:r>
      <w:r w:rsidRPr="00947CF4">
        <w:rPr>
          <w:rFonts w:ascii="Garamond" w:hAnsi="Garamond" w:cs="Arial"/>
        </w:rPr>
        <w:t xml:space="preserve">apital </w:t>
      </w:r>
      <w:r w:rsidR="0060270F">
        <w:rPr>
          <w:rFonts w:ascii="Garamond" w:hAnsi="Garamond" w:cs="Arial"/>
        </w:rPr>
        <w:t>I</w:t>
      </w:r>
      <w:r w:rsidRPr="00947CF4">
        <w:rPr>
          <w:rFonts w:ascii="Garamond" w:hAnsi="Garamond" w:cs="Arial"/>
        </w:rPr>
        <w:t xml:space="preserve">nfusion for each </w:t>
      </w:r>
      <w:r w:rsidR="0060270F">
        <w:rPr>
          <w:rFonts w:ascii="Garamond" w:hAnsi="Garamond" w:cs="Arial"/>
        </w:rPr>
        <w:t>N</w:t>
      </w:r>
      <w:r w:rsidRPr="00947CF4">
        <w:rPr>
          <w:rFonts w:ascii="Garamond" w:hAnsi="Garamond" w:cs="Arial"/>
        </w:rPr>
        <w:t>etwork entity listed in the Notice of Award</w:t>
      </w:r>
      <w:r w:rsidRPr="00D909AB">
        <w:rPr>
          <w:rFonts w:ascii="Garamond" w:hAnsi="Garamond" w:cs="Arial"/>
        </w:rPr>
        <w:t>.</w:t>
      </w:r>
    </w:p>
    <w:p w:rsidR="003245D8" w:rsidRPr="00693B69" w:rsidRDefault="003245D8" w:rsidP="0057411C">
      <w:pPr>
        <w:pStyle w:val="ListParagraph"/>
        <w:spacing w:after="120"/>
        <w:ind w:left="1440"/>
        <w:contextualSpacing w:val="0"/>
        <w:rPr>
          <w:rFonts w:ascii="Garamond" w:hAnsi="Garamond" w:cs="Arial"/>
        </w:rPr>
      </w:pPr>
    </w:p>
    <w:p w:rsidR="003245D8" w:rsidRPr="00693B69" w:rsidRDefault="003245D8" w:rsidP="00F34564">
      <w:pPr>
        <w:pStyle w:val="Heading3"/>
      </w:pPr>
      <w:r w:rsidRPr="00693B69">
        <w:t>SBDC Quarterly Counseling and Training Reports (EDMIS Submission)</w:t>
      </w:r>
    </w:p>
    <w:p w:rsidR="003245D8" w:rsidRPr="00693B69" w:rsidRDefault="003245D8" w:rsidP="00C87690">
      <w:pPr>
        <w:tabs>
          <w:tab w:val="num" w:pos="900"/>
        </w:tabs>
        <w:spacing w:after="120"/>
        <w:ind w:left="1440"/>
        <w:rPr>
          <w:rFonts w:ascii="Garamond" w:hAnsi="Garamond" w:cs="Arial"/>
        </w:rPr>
      </w:pPr>
      <w:r w:rsidRPr="00693B69">
        <w:rPr>
          <w:rFonts w:ascii="Garamond" w:hAnsi="Garamond" w:cs="Arial"/>
        </w:rPr>
        <w:t>Du</w:t>
      </w:r>
      <w:r w:rsidR="0060270F">
        <w:rPr>
          <w:rFonts w:ascii="Garamond" w:hAnsi="Garamond" w:cs="Arial"/>
        </w:rPr>
        <w:t xml:space="preserve">e no later than </w:t>
      </w:r>
      <w:r w:rsidR="009A3042">
        <w:rPr>
          <w:rFonts w:ascii="Garamond" w:hAnsi="Garamond" w:cs="Arial"/>
        </w:rPr>
        <w:t>30 days</w:t>
      </w:r>
      <w:r w:rsidR="0060270F">
        <w:rPr>
          <w:rFonts w:ascii="Garamond" w:hAnsi="Garamond" w:cs="Arial"/>
        </w:rPr>
        <w:t xml:space="preserve"> plus five</w:t>
      </w:r>
      <w:r w:rsidRPr="00693B69">
        <w:rPr>
          <w:rFonts w:ascii="Garamond" w:hAnsi="Garamond" w:cs="Arial"/>
        </w:rPr>
        <w:t xml:space="preserve"> working days after the close of each quarter. </w:t>
      </w:r>
    </w:p>
    <w:p w:rsidR="003245D8" w:rsidRPr="00693B69" w:rsidRDefault="003245D8" w:rsidP="00C87690">
      <w:pPr>
        <w:spacing w:after="120"/>
        <w:ind w:left="1440"/>
        <w:rPr>
          <w:rFonts w:ascii="Garamond" w:hAnsi="Garamond" w:cs="Arial"/>
        </w:rPr>
      </w:pPr>
      <w:r w:rsidRPr="00693B69">
        <w:rPr>
          <w:rFonts w:ascii="Garamond" w:hAnsi="Garamond" w:cs="Arial"/>
        </w:rPr>
        <w:t>All data collected from the Form 641 (except as precluded by statute) are to be reported through EDMIS as part of this quarterly reporting requirement. All SBDCs are required to either manually enter data or upload batch files to the EDMIS system. These files must contain complete information for all fields. The EDMIS system stores this client specific information and is capable of generating reports on the data. The data collection tools consist of Form 64</w:t>
      </w:r>
      <w:r w:rsidR="00A41552">
        <w:rPr>
          <w:rFonts w:ascii="Garamond" w:hAnsi="Garamond" w:cs="Arial"/>
        </w:rPr>
        <w:t xml:space="preserve">1 and Form 888 as well </w:t>
      </w:r>
      <w:r w:rsidR="00A41552">
        <w:rPr>
          <w:rFonts w:ascii="Garamond" w:hAnsi="Garamond" w:cs="Arial"/>
        </w:rPr>
        <w:lastRenderedPageBreak/>
        <w:t>as an on</w:t>
      </w:r>
      <w:r w:rsidRPr="00693B69">
        <w:rPr>
          <w:rFonts w:ascii="Garamond" w:hAnsi="Garamond" w:cs="Arial"/>
        </w:rPr>
        <w:t xml:space="preserve">line collection of annual impact data. The 641 is designed to collect client specific data. As such, it is recommended that all fields be as complete as possible. Non-mandatory fields must be completed when data is available, including but not limited to job creation and retention data, gross sales, export sales, government contracting and other economic impact data. Economic Impact data that is collected on the 641 should also be included in the Economic Impact Report in EDMIS. The most current version of approved client definitions is available on </w:t>
      </w:r>
      <w:hyperlink r:id="rId65" w:history="1">
        <w:r w:rsidRPr="00693B69">
          <w:rPr>
            <w:rStyle w:val="Hyperlink"/>
            <w:rFonts w:ascii="Garamond" w:hAnsi="Garamond" w:cs="Arial"/>
          </w:rPr>
          <w:t xml:space="preserve">www.sba.gov/edmis </w:t>
        </w:r>
      </w:hyperlink>
      <w:r w:rsidRPr="00693B69">
        <w:rPr>
          <w:rFonts w:ascii="Garamond" w:hAnsi="Garamond" w:cs="Arial"/>
        </w:rPr>
        <w:t xml:space="preserve">. Other documentation regarding EDMIS is also available at this site.  </w:t>
      </w:r>
    </w:p>
    <w:p w:rsidR="003245D8" w:rsidRPr="00693B69" w:rsidRDefault="003245D8" w:rsidP="00C87690">
      <w:pPr>
        <w:pStyle w:val="Heading3"/>
        <w:spacing w:after="120"/>
      </w:pPr>
      <w:r w:rsidRPr="00693B69">
        <w:t>Financial Reports</w:t>
      </w:r>
    </w:p>
    <w:p w:rsidR="003245D8" w:rsidRPr="00693B69" w:rsidRDefault="001D4473" w:rsidP="0057411C">
      <w:pPr>
        <w:spacing w:after="120"/>
        <w:ind w:left="1440"/>
        <w:rPr>
          <w:rFonts w:ascii="Garamond" w:hAnsi="Garamond" w:cs="Arial"/>
        </w:rPr>
      </w:pPr>
      <w:r>
        <w:rPr>
          <w:rFonts w:ascii="Garamond" w:hAnsi="Garamond" w:cs="Arial"/>
        </w:rPr>
        <w:t>Lead Center</w:t>
      </w:r>
      <w:r w:rsidR="003245D8" w:rsidRPr="00693B69">
        <w:rPr>
          <w:rFonts w:ascii="Garamond" w:hAnsi="Garamond" w:cs="Arial"/>
        </w:rPr>
        <w:t>s must submit the SBDC Financial Report including Standard Form 425, signed by the authorized representative of the Recipient Organization, concurrently to their SBA P</w:t>
      </w:r>
      <w:r w:rsidR="00176A74">
        <w:rPr>
          <w:rFonts w:ascii="Garamond" w:hAnsi="Garamond" w:cs="Arial"/>
        </w:rPr>
        <w:t>roject Officer, Program Manager</w:t>
      </w:r>
      <w:r w:rsidR="003245D8" w:rsidRPr="00693B69">
        <w:rPr>
          <w:rFonts w:ascii="Garamond" w:hAnsi="Garamond" w:cs="Arial"/>
        </w:rPr>
        <w:t xml:space="preserve"> and Grants Management Officer electronically, in PDF format. A Recipient’s failure to comply with this requirement in a timely manner can result in delayed processing of payment requests.  All financial reports must include the following items: </w:t>
      </w:r>
    </w:p>
    <w:p w:rsidR="003245D8" w:rsidRPr="00693B69" w:rsidRDefault="003245D8" w:rsidP="00580F45">
      <w:pPr>
        <w:numPr>
          <w:ilvl w:val="0"/>
          <w:numId w:val="95"/>
        </w:numPr>
        <w:spacing w:after="120"/>
        <w:rPr>
          <w:rFonts w:ascii="Garamond" w:hAnsi="Garamond" w:cs="Arial"/>
        </w:rPr>
      </w:pPr>
      <w:r w:rsidRPr="00693B69">
        <w:rPr>
          <w:rFonts w:ascii="Garamond" w:hAnsi="Garamond" w:cs="Arial"/>
        </w:rPr>
        <w:t>SF-425 signed by authorized official of the Recipient organization;</w:t>
      </w:r>
    </w:p>
    <w:p w:rsidR="003245D8" w:rsidRPr="00693B69" w:rsidRDefault="003245D8" w:rsidP="00580F45">
      <w:pPr>
        <w:numPr>
          <w:ilvl w:val="0"/>
          <w:numId w:val="95"/>
        </w:numPr>
        <w:spacing w:after="120"/>
        <w:rPr>
          <w:rFonts w:ascii="Garamond" w:hAnsi="Garamond" w:cs="Arial"/>
        </w:rPr>
      </w:pPr>
      <w:r w:rsidRPr="00693B69">
        <w:rPr>
          <w:rFonts w:ascii="Garamond" w:hAnsi="Garamond" w:cs="Arial"/>
        </w:rPr>
        <w:t>Spreadsheet in support of the SF-425;</w:t>
      </w:r>
    </w:p>
    <w:p w:rsidR="003245D8" w:rsidRPr="00947CF4" w:rsidRDefault="003245D8" w:rsidP="00580F45">
      <w:pPr>
        <w:numPr>
          <w:ilvl w:val="0"/>
          <w:numId w:val="95"/>
        </w:numPr>
        <w:spacing w:after="120"/>
        <w:rPr>
          <w:rFonts w:ascii="Garamond" w:hAnsi="Garamond" w:cs="Arial"/>
        </w:rPr>
      </w:pPr>
      <w:r w:rsidRPr="00947CF4">
        <w:rPr>
          <w:rFonts w:ascii="Garamond" w:hAnsi="Garamond" w:cs="Arial"/>
        </w:rPr>
        <w:t>Budget vs. Actual Expenditures</w:t>
      </w:r>
      <w:r w:rsidR="00947CF4" w:rsidRPr="001B188F">
        <w:rPr>
          <w:rFonts w:ascii="Garamond" w:hAnsi="Garamond" w:cs="Arial"/>
        </w:rPr>
        <w:t>;</w:t>
      </w:r>
    </w:p>
    <w:p w:rsidR="003245D8" w:rsidRPr="00693B69" w:rsidRDefault="003245D8" w:rsidP="00580F45">
      <w:pPr>
        <w:numPr>
          <w:ilvl w:val="0"/>
          <w:numId w:val="95"/>
        </w:numPr>
        <w:spacing w:after="120"/>
        <w:rPr>
          <w:rFonts w:ascii="Garamond" w:hAnsi="Garamond" w:cs="Arial"/>
        </w:rPr>
      </w:pPr>
      <w:r w:rsidRPr="00693B69">
        <w:rPr>
          <w:rFonts w:ascii="Garamond" w:hAnsi="Garamond" w:cs="Arial"/>
        </w:rPr>
        <w:t xml:space="preserve">Schedule of indirect cost reporting, </w:t>
      </w:r>
      <w:r w:rsidR="00A41552">
        <w:rPr>
          <w:rFonts w:ascii="Garamond" w:hAnsi="Garamond" w:cs="Arial"/>
        </w:rPr>
        <w:t>Federal</w:t>
      </w:r>
      <w:r w:rsidRPr="00693B69">
        <w:rPr>
          <w:rFonts w:ascii="Garamond" w:hAnsi="Garamond" w:cs="Arial"/>
        </w:rPr>
        <w:t xml:space="preserve"> portion and waived indirect on the SF-425 </w:t>
      </w:r>
      <w:r w:rsidR="00947CF4">
        <w:rPr>
          <w:rFonts w:ascii="Garamond" w:hAnsi="Garamond" w:cs="Arial"/>
        </w:rPr>
        <w:t>– showing actual indirect costs</w:t>
      </w:r>
      <w:r w:rsidR="00947CF4" w:rsidRPr="001B188F">
        <w:rPr>
          <w:rFonts w:ascii="Garamond" w:hAnsi="Garamond" w:cs="Arial"/>
        </w:rPr>
        <w:t>;</w:t>
      </w:r>
    </w:p>
    <w:p w:rsidR="003245D8" w:rsidRPr="00693B69" w:rsidRDefault="003245D8" w:rsidP="0057411C">
      <w:pPr>
        <w:numPr>
          <w:ilvl w:val="0"/>
          <w:numId w:val="95"/>
        </w:numPr>
        <w:tabs>
          <w:tab w:val="left" w:pos="1620"/>
        </w:tabs>
        <w:spacing w:after="120"/>
        <w:rPr>
          <w:rFonts w:ascii="Garamond" w:hAnsi="Garamond" w:cs="Arial"/>
        </w:rPr>
      </w:pPr>
      <w:r w:rsidRPr="00693B69">
        <w:rPr>
          <w:rFonts w:ascii="Garamond" w:hAnsi="Garamond" w:cs="Arial"/>
        </w:rPr>
        <w:t>SBA Form 2113</w:t>
      </w:r>
      <w:r w:rsidR="00947CF4" w:rsidRPr="001B188F">
        <w:rPr>
          <w:rFonts w:ascii="Garamond" w:hAnsi="Garamond" w:cs="Arial"/>
        </w:rPr>
        <w:t>;</w:t>
      </w:r>
      <w:r w:rsidRPr="00693B69">
        <w:rPr>
          <w:rFonts w:ascii="Garamond" w:hAnsi="Garamond" w:cs="Arial"/>
        </w:rPr>
        <w:t xml:space="preserve"> and </w:t>
      </w:r>
    </w:p>
    <w:p w:rsidR="003245D8" w:rsidRPr="00693B69" w:rsidRDefault="003245D8" w:rsidP="0057411C">
      <w:pPr>
        <w:numPr>
          <w:ilvl w:val="0"/>
          <w:numId w:val="95"/>
        </w:numPr>
        <w:tabs>
          <w:tab w:val="left" w:pos="1620"/>
        </w:tabs>
        <w:spacing w:after="120"/>
        <w:rPr>
          <w:rFonts w:ascii="Garamond" w:hAnsi="Garamond" w:cs="Arial"/>
        </w:rPr>
      </w:pPr>
      <w:r w:rsidRPr="00693B69">
        <w:rPr>
          <w:rFonts w:ascii="Garamond" w:hAnsi="Garamond" w:cs="Arial"/>
        </w:rPr>
        <w:t>Spreadsheet in support of the SBA Form 2113</w:t>
      </w:r>
      <w:r w:rsidR="00EC5A27">
        <w:rPr>
          <w:rFonts w:ascii="Garamond" w:hAnsi="Garamond" w:cs="Arial"/>
        </w:rPr>
        <w:t>.</w:t>
      </w:r>
      <w:r w:rsidRPr="00693B69">
        <w:rPr>
          <w:rFonts w:ascii="Garamond" w:hAnsi="Garamond" w:cs="Arial"/>
        </w:rPr>
        <w:t xml:space="preserve">  </w:t>
      </w:r>
    </w:p>
    <w:p w:rsidR="003245D8" w:rsidRPr="00693B69" w:rsidRDefault="003245D8" w:rsidP="002250A3">
      <w:pPr>
        <w:keepNext/>
        <w:numPr>
          <w:ilvl w:val="0"/>
          <w:numId w:val="66"/>
        </w:numPr>
        <w:spacing w:after="120"/>
        <w:rPr>
          <w:rFonts w:ascii="Garamond" w:hAnsi="Garamond" w:cs="Arial"/>
        </w:rPr>
      </w:pPr>
      <w:r w:rsidRPr="00693B69">
        <w:rPr>
          <w:rFonts w:ascii="Garamond" w:hAnsi="Garamond" w:cs="Arial"/>
          <w:b/>
        </w:rPr>
        <w:t>Semi Annual (or Quarterly) Financial Reports</w:t>
      </w:r>
      <w:r w:rsidRPr="00693B69">
        <w:rPr>
          <w:rFonts w:ascii="Garamond" w:hAnsi="Garamond" w:cs="Arial"/>
        </w:rPr>
        <w:t xml:space="preserve">. </w:t>
      </w:r>
    </w:p>
    <w:p w:rsidR="003245D8" w:rsidRPr="00693B69" w:rsidRDefault="003245D8" w:rsidP="002250A3">
      <w:pPr>
        <w:keepNext/>
        <w:spacing w:after="120"/>
        <w:ind w:left="2520"/>
        <w:rPr>
          <w:rFonts w:ascii="Garamond" w:hAnsi="Garamond" w:cs="Arial"/>
        </w:rPr>
      </w:pPr>
      <w:r w:rsidRPr="00693B69">
        <w:rPr>
          <w:rFonts w:ascii="Garamond" w:hAnsi="Garamond" w:cs="Arial"/>
        </w:rPr>
        <w:t>Due no later than 30 days after the close of the second quarter for SBDC Recipients in the program for more than three years.</w:t>
      </w:r>
      <w:r w:rsidRPr="00693B69">
        <w:rPr>
          <w:rFonts w:ascii="Garamond" w:hAnsi="Garamond" w:cs="Arial"/>
          <w:i/>
        </w:rPr>
        <w:t xml:space="preserve">  </w:t>
      </w:r>
      <w:r w:rsidRPr="00693B69">
        <w:rPr>
          <w:rFonts w:ascii="Garamond" w:hAnsi="Garamond" w:cs="Arial"/>
        </w:rPr>
        <w:t>New SBDC Recipients in the program for less than three years are r</w:t>
      </w:r>
      <w:r w:rsidR="00162B57">
        <w:rPr>
          <w:rFonts w:ascii="Garamond" w:hAnsi="Garamond" w:cs="Arial"/>
        </w:rPr>
        <w:t>equired to provide a quarterly financial r</w:t>
      </w:r>
      <w:r w:rsidRPr="00693B69">
        <w:rPr>
          <w:rFonts w:ascii="Garamond" w:hAnsi="Garamond" w:cs="Arial"/>
        </w:rPr>
        <w:t>eport for the first three years of operation. Quarterly reports are due no later than 30 days after the close of the first, second and third quarters.</w:t>
      </w:r>
      <w:r w:rsidRPr="00693B69">
        <w:rPr>
          <w:rFonts w:ascii="Garamond" w:hAnsi="Garamond" w:cs="Arial"/>
          <w:i/>
        </w:rPr>
        <w:t xml:space="preserve"> </w:t>
      </w:r>
    </w:p>
    <w:p w:rsidR="003245D8" w:rsidRPr="00693B69" w:rsidRDefault="003245D8" w:rsidP="00F34564">
      <w:pPr>
        <w:numPr>
          <w:ilvl w:val="0"/>
          <w:numId w:val="66"/>
        </w:numPr>
        <w:tabs>
          <w:tab w:val="left" w:pos="1620"/>
        </w:tabs>
        <w:spacing w:after="120"/>
        <w:rPr>
          <w:rFonts w:ascii="Garamond" w:hAnsi="Garamond" w:cs="Arial"/>
          <w:b/>
        </w:rPr>
      </w:pPr>
      <w:r w:rsidRPr="00693B69">
        <w:rPr>
          <w:rFonts w:ascii="Garamond" w:hAnsi="Garamond" w:cs="Arial"/>
          <w:b/>
        </w:rPr>
        <w:t xml:space="preserve">Final Financial Reports </w:t>
      </w:r>
    </w:p>
    <w:p w:rsidR="003245D8" w:rsidRPr="00693B69" w:rsidRDefault="003245D8" w:rsidP="00155B9D">
      <w:pPr>
        <w:tabs>
          <w:tab w:val="left" w:pos="1620"/>
        </w:tabs>
        <w:spacing w:after="120"/>
        <w:ind w:left="2520"/>
        <w:rPr>
          <w:rFonts w:ascii="Garamond" w:hAnsi="Garamond" w:cs="Arial"/>
        </w:rPr>
      </w:pPr>
      <w:r w:rsidRPr="00693B69">
        <w:rPr>
          <w:rFonts w:ascii="Garamond" w:hAnsi="Garamond" w:cs="Arial"/>
        </w:rPr>
        <w:t>Due no later than 90 days after the end of the fiscal or calendar year cycle for all SBDC Recipients.</w:t>
      </w:r>
    </w:p>
    <w:p w:rsidR="003245D8" w:rsidRPr="00693B69" w:rsidRDefault="003245D8" w:rsidP="00F34564">
      <w:pPr>
        <w:spacing w:after="120"/>
        <w:ind w:left="2520"/>
        <w:rPr>
          <w:rFonts w:ascii="Garamond" w:hAnsi="Garamond" w:cs="Arial"/>
        </w:rPr>
      </w:pPr>
      <w:r w:rsidRPr="00693B69">
        <w:rPr>
          <w:rFonts w:ascii="Garamond" w:hAnsi="Garamond" w:cs="Arial"/>
        </w:rPr>
        <w:t xml:space="preserve">The SBDC must report all unliquidated obligations (if any) on Form 425 and obligations must be liquidated no later than 90 days after the end of the annual budget period. The total amount of unliquidated obligations must include: </w:t>
      </w:r>
    </w:p>
    <w:p w:rsidR="003245D8" w:rsidRPr="00693B69" w:rsidRDefault="003245D8" w:rsidP="00F34564">
      <w:pPr>
        <w:numPr>
          <w:ilvl w:val="0"/>
          <w:numId w:val="99"/>
        </w:numPr>
        <w:spacing w:after="120"/>
        <w:rPr>
          <w:rFonts w:ascii="Garamond" w:hAnsi="Garamond" w:cs="Arial"/>
        </w:rPr>
      </w:pPr>
      <w:r w:rsidRPr="00693B69">
        <w:rPr>
          <w:rFonts w:ascii="Garamond" w:hAnsi="Garamond" w:cs="Arial"/>
        </w:rPr>
        <w:t>Recipient share - Cash match disbursements and non-cash indirect match.</w:t>
      </w:r>
      <w:r w:rsidR="009F255A">
        <w:rPr>
          <w:rFonts w:ascii="Garamond" w:hAnsi="Garamond" w:cs="Arial"/>
          <w:b/>
        </w:rPr>
        <w:t xml:space="preserve"> </w:t>
      </w:r>
      <w:r w:rsidRPr="00693B69">
        <w:rPr>
          <w:rFonts w:ascii="Garamond" w:hAnsi="Garamond" w:cs="Arial"/>
        </w:rPr>
        <w:t xml:space="preserve">The SBDC must report all Recipient shares of outlays; cash, in-kind and </w:t>
      </w:r>
      <w:r w:rsidRPr="00693B69">
        <w:rPr>
          <w:rFonts w:ascii="Garamond" w:hAnsi="Garamond" w:cs="Arial"/>
        </w:rPr>
        <w:lastRenderedPageBreak/>
        <w:t>waived portion of indirect. The waived portion of indirect cost should not be included as in-kind match.</w:t>
      </w:r>
    </w:p>
    <w:p w:rsidR="003245D8" w:rsidRPr="00693B69" w:rsidRDefault="00A41552" w:rsidP="00F34564">
      <w:pPr>
        <w:numPr>
          <w:ilvl w:val="0"/>
          <w:numId w:val="99"/>
        </w:numPr>
        <w:spacing w:after="120"/>
        <w:rPr>
          <w:rFonts w:ascii="Garamond" w:hAnsi="Garamond" w:cs="Arial"/>
        </w:rPr>
      </w:pPr>
      <w:r>
        <w:rPr>
          <w:rFonts w:ascii="Garamond" w:hAnsi="Garamond" w:cs="Arial"/>
        </w:rPr>
        <w:t>Federal</w:t>
      </w:r>
      <w:r w:rsidR="003245D8" w:rsidRPr="00693B69">
        <w:rPr>
          <w:rFonts w:ascii="Garamond" w:hAnsi="Garamond" w:cs="Arial"/>
        </w:rPr>
        <w:t xml:space="preserve"> share – </w:t>
      </w:r>
      <w:r>
        <w:rPr>
          <w:rFonts w:ascii="Garamond" w:hAnsi="Garamond" w:cs="Arial"/>
        </w:rPr>
        <w:t>Federal</w:t>
      </w:r>
      <w:r w:rsidR="003245D8" w:rsidRPr="00693B69">
        <w:rPr>
          <w:rFonts w:ascii="Garamond" w:hAnsi="Garamond" w:cs="Arial"/>
        </w:rPr>
        <w:t xml:space="preserve"> direct disbursements and indirect claimed as </w:t>
      </w:r>
      <w:r>
        <w:rPr>
          <w:rFonts w:ascii="Garamond" w:hAnsi="Garamond" w:cs="Arial"/>
        </w:rPr>
        <w:t>Federal</w:t>
      </w:r>
      <w:r w:rsidR="003245D8" w:rsidRPr="00693B69">
        <w:rPr>
          <w:rFonts w:ascii="Garamond" w:hAnsi="Garamond" w:cs="Arial"/>
        </w:rPr>
        <w:t xml:space="preserve"> reimbursement.</w:t>
      </w:r>
    </w:p>
    <w:p w:rsidR="003245D8" w:rsidRPr="00693B69" w:rsidRDefault="003245D8" w:rsidP="002250A3">
      <w:pPr>
        <w:spacing w:after="120"/>
        <w:ind w:left="2520"/>
        <w:rPr>
          <w:rFonts w:ascii="Garamond" w:hAnsi="Garamond" w:cs="Arial"/>
        </w:rPr>
      </w:pPr>
      <w:r w:rsidRPr="00693B69">
        <w:rPr>
          <w:rFonts w:ascii="Garamond" w:hAnsi="Garamond" w:cs="Arial"/>
        </w:rPr>
        <w:t>Any documentation the SBDC submits, in addition to what is required, must be cited in the remarks section on Form 425, indicating what is being submitted and why. Extraneous documentation not cited will be discarded and not included in the official grant file.</w:t>
      </w:r>
    </w:p>
    <w:p w:rsidR="003245D8" w:rsidRPr="00693B69" w:rsidRDefault="003245D8" w:rsidP="00C87690">
      <w:pPr>
        <w:pStyle w:val="Heading3"/>
        <w:spacing w:after="120"/>
      </w:pPr>
      <w:r w:rsidRPr="00693B69">
        <w:t xml:space="preserve">Performance Reports </w:t>
      </w:r>
    </w:p>
    <w:p w:rsidR="009F255A" w:rsidRDefault="00FF5FDD" w:rsidP="00596EDB">
      <w:pPr>
        <w:spacing w:after="120"/>
        <w:ind w:left="1440"/>
        <w:rPr>
          <w:rFonts w:ascii="Garamond" w:hAnsi="Garamond" w:cs="Arial"/>
        </w:rPr>
      </w:pPr>
      <w:r>
        <w:rPr>
          <w:rFonts w:ascii="Garamond" w:hAnsi="Garamond" w:cs="Arial"/>
        </w:rPr>
        <w:t>Performance r</w:t>
      </w:r>
      <w:r w:rsidR="003245D8" w:rsidRPr="00693B69">
        <w:rPr>
          <w:rFonts w:ascii="Garamond" w:hAnsi="Garamond" w:cs="Arial"/>
        </w:rPr>
        <w:t xml:space="preserve">eports must address the SBDC’s progress towards meeting the major activities, objectives and performance goals from the approved proposal in a brief narrative. It should also include a discussion of issues the SBDC believes may impair its ability to achieve these items by the end of the budget period accompanied with proposed </w:t>
      </w:r>
      <w:r>
        <w:rPr>
          <w:rFonts w:ascii="Garamond" w:hAnsi="Garamond" w:cs="Arial"/>
        </w:rPr>
        <w:t>actions for improvement. These R</w:t>
      </w:r>
      <w:r w:rsidR="003245D8" w:rsidRPr="00693B69">
        <w:rPr>
          <w:rFonts w:ascii="Garamond" w:hAnsi="Garamond" w:cs="Arial"/>
        </w:rPr>
        <w:t xml:space="preserve">eports must be a summary of the </w:t>
      </w:r>
      <w:r w:rsidR="003245D8" w:rsidRPr="009F255A">
        <w:rPr>
          <w:rFonts w:ascii="Garamond" w:hAnsi="Garamond" w:cs="Arial"/>
        </w:rPr>
        <w:t>activities, outputs, outcomes and achievements in these reporting categories with accompanying management analysis.</w:t>
      </w:r>
      <w:r w:rsidR="003245D8" w:rsidRPr="00693B69">
        <w:rPr>
          <w:rFonts w:ascii="Garamond" w:hAnsi="Garamond" w:cs="Arial"/>
        </w:rPr>
        <w:t xml:space="preserve"> </w:t>
      </w:r>
    </w:p>
    <w:p w:rsidR="003245D8" w:rsidRPr="00693B69" w:rsidRDefault="003245D8" w:rsidP="00596EDB">
      <w:pPr>
        <w:spacing w:after="120"/>
        <w:ind w:left="1440"/>
        <w:rPr>
          <w:rFonts w:ascii="Garamond" w:hAnsi="Garamond" w:cs="Arial"/>
        </w:rPr>
      </w:pPr>
      <w:r w:rsidRPr="00947CF4">
        <w:rPr>
          <w:rFonts w:ascii="Garamond" w:hAnsi="Garamond" w:cs="Arial"/>
        </w:rPr>
        <w:t>Performance reports must include data showing attainment of goals established for the three SBDC performance measures included in the recipient’s Notice of Award. Data on achievement of negotiated performance goals, and reporting on other planned milestones and proposed activities should correlate to accomplishments achieved during the reporting period for each recipient’s designated project and budget period (i.e.</w:t>
      </w:r>
      <w:r w:rsidR="00E833C1">
        <w:rPr>
          <w:rFonts w:ascii="Garamond" w:hAnsi="Garamond" w:cs="Arial"/>
        </w:rPr>
        <w:t>,</w:t>
      </w:r>
      <w:r w:rsidRPr="00947CF4">
        <w:rPr>
          <w:rFonts w:ascii="Garamond" w:hAnsi="Garamond" w:cs="Arial"/>
        </w:rPr>
        <w:t xml:space="preserve"> during the </w:t>
      </w:r>
      <w:r w:rsidR="00A41552">
        <w:rPr>
          <w:rFonts w:ascii="Garamond" w:hAnsi="Garamond" w:cs="Arial"/>
        </w:rPr>
        <w:t>Federal</w:t>
      </w:r>
      <w:r w:rsidRPr="00947CF4">
        <w:rPr>
          <w:rFonts w:ascii="Garamond" w:hAnsi="Garamond" w:cs="Arial"/>
        </w:rPr>
        <w:t xml:space="preserve"> fiscal year cycle beginning October 1, or calendar year cycle beginning January 1).</w:t>
      </w:r>
      <w:r w:rsidRPr="00693B69">
        <w:rPr>
          <w:rFonts w:ascii="Garamond" w:hAnsi="Garamond" w:cs="Arial"/>
        </w:rPr>
        <w:t xml:space="preserve"> </w:t>
      </w:r>
    </w:p>
    <w:p w:rsidR="003245D8" w:rsidRPr="00693B69" w:rsidRDefault="003245D8" w:rsidP="001961C9">
      <w:pPr>
        <w:spacing w:after="120"/>
        <w:ind w:left="1440"/>
        <w:rPr>
          <w:rFonts w:ascii="Garamond" w:hAnsi="Garamond" w:cs="Arial"/>
        </w:rPr>
      </w:pPr>
      <w:r w:rsidRPr="00693B69">
        <w:rPr>
          <w:rFonts w:ascii="Garamond" w:hAnsi="Garamond" w:cs="Arial"/>
        </w:rPr>
        <w:t xml:space="preserve">Performance reports must be submitted to the Project Officer and Program Manager in electronic format, preferably MS Word. </w:t>
      </w:r>
      <w:r w:rsidRPr="00947CF4">
        <w:rPr>
          <w:rFonts w:ascii="Garamond" w:hAnsi="Garamond" w:cs="Arial"/>
        </w:rPr>
        <w:t>To avoid problem with electronic email size limitation, transmission of electronic reports should not be over 5MB.</w:t>
      </w:r>
      <w:r w:rsidRPr="00693B69">
        <w:rPr>
          <w:rFonts w:ascii="Garamond" w:hAnsi="Garamond" w:cs="Arial"/>
        </w:rPr>
        <w:t xml:space="preserve"> </w:t>
      </w:r>
    </w:p>
    <w:p w:rsidR="003245D8" w:rsidRPr="00693B69" w:rsidRDefault="003245D8" w:rsidP="001961C9">
      <w:pPr>
        <w:spacing w:after="120"/>
        <w:ind w:left="1440"/>
        <w:rPr>
          <w:rFonts w:ascii="Garamond" w:hAnsi="Garamond" w:cs="Arial"/>
        </w:rPr>
      </w:pPr>
      <w:r w:rsidRPr="00693B69">
        <w:rPr>
          <w:rFonts w:ascii="Garamond" w:hAnsi="Garamond" w:cs="Arial"/>
        </w:rPr>
        <w:t>The Project Officer will complete the Grant/Cooperative Agreement Monitoring Statement and furnish a copy to the OSBDC Program Manager.</w:t>
      </w:r>
    </w:p>
    <w:p w:rsidR="003245D8" w:rsidRPr="00693B69" w:rsidRDefault="003245D8" w:rsidP="001961C9">
      <w:pPr>
        <w:spacing w:after="120"/>
        <w:rPr>
          <w:rFonts w:ascii="Garamond" w:hAnsi="Garamond" w:cs="Arial"/>
        </w:rPr>
      </w:pPr>
    </w:p>
    <w:p w:rsidR="003245D8" w:rsidRPr="00947CF4" w:rsidRDefault="003245D8" w:rsidP="00F34564">
      <w:pPr>
        <w:pStyle w:val="Heading4"/>
        <w:numPr>
          <w:ilvl w:val="0"/>
          <w:numId w:val="104"/>
        </w:numPr>
        <w:rPr>
          <w:rFonts w:cs="Arial"/>
        </w:rPr>
      </w:pPr>
      <w:r w:rsidRPr="00947CF4">
        <w:rPr>
          <w:rFonts w:cs="Arial"/>
        </w:rPr>
        <w:t>In</w:t>
      </w:r>
      <w:r w:rsidR="00947CF4" w:rsidRPr="00947CF4">
        <w:rPr>
          <w:rFonts w:cs="Arial"/>
        </w:rPr>
        <w:t>terim Performance Reports</w:t>
      </w:r>
    </w:p>
    <w:p w:rsidR="003245D8" w:rsidRPr="00947CF4" w:rsidRDefault="003245D8" w:rsidP="001961C9">
      <w:pPr>
        <w:spacing w:after="120"/>
        <w:ind w:left="1800"/>
        <w:rPr>
          <w:rFonts w:ascii="Garamond" w:hAnsi="Garamond" w:cs="Arial"/>
        </w:rPr>
      </w:pPr>
      <w:r w:rsidRPr="00947CF4">
        <w:rPr>
          <w:rFonts w:ascii="Garamond" w:hAnsi="Garamond" w:cs="Arial"/>
        </w:rPr>
        <w:t xml:space="preserve">Due within 30 days after completion of the first six months of the SBDC’s performance period for most SBDC recipients. </w:t>
      </w:r>
    </w:p>
    <w:p w:rsidR="003245D8" w:rsidRPr="00947CF4" w:rsidRDefault="003245D8" w:rsidP="00E833C1">
      <w:pPr>
        <w:spacing w:after="120"/>
        <w:ind w:left="2160"/>
        <w:rPr>
          <w:rFonts w:ascii="Garamond" w:hAnsi="Garamond" w:cs="Arial"/>
        </w:rPr>
      </w:pPr>
      <w:r w:rsidRPr="00947CF4">
        <w:rPr>
          <w:rFonts w:ascii="Garamond" w:hAnsi="Garamond" w:cs="Arial"/>
        </w:rPr>
        <w:t xml:space="preserve">An exception is for new recipients that have been in the program less than three full fiscal or calendars year cycles, or those recipients that are subject to Special Conditions that require more frequent reporting. Such recipients must submit interim progress reports on a </w:t>
      </w:r>
      <w:r w:rsidRPr="00947CF4">
        <w:rPr>
          <w:rFonts w:ascii="Garamond" w:hAnsi="Garamond" w:cs="Arial"/>
          <w:b/>
          <w:u w:val="single"/>
        </w:rPr>
        <w:t>quarterly basis</w:t>
      </w:r>
      <w:r w:rsidRPr="00947CF4">
        <w:rPr>
          <w:rFonts w:ascii="Garamond" w:hAnsi="Garamond" w:cs="Arial"/>
        </w:rPr>
        <w:t>, due 30 days after the end of each quarter. Quarterly reports must include the</w:t>
      </w:r>
      <w:r w:rsidR="00567F8D">
        <w:rPr>
          <w:rFonts w:ascii="Garamond" w:hAnsi="Garamond" w:cs="Arial"/>
        </w:rPr>
        <w:t xml:space="preserve"> same content outlined for the semi-annual performance r</w:t>
      </w:r>
      <w:r w:rsidRPr="00947CF4">
        <w:rPr>
          <w:rFonts w:ascii="Garamond" w:hAnsi="Garamond" w:cs="Arial"/>
        </w:rPr>
        <w:t>eports.</w:t>
      </w:r>
    </w:p>
    <w:p w:rsidR="003245D8" w:rsidRPr="00693B69" w:rsidRDefault="003245D8" w:rsidP="001961C9">
      <w:pPr>
        <w:spacing w:after="120"/>
        <w:ind w:left="1800"/>
        <w:rPr>
          <w:rFonts w:ascii="Garamond" w:hAnsi="Garamond" w:cs="Arial"/>
        </w:rPr>
      </w:pPr>
      <w:r w:rsidRPr="00947CF4">
        <w:rPr>
          <w:rFonts w:ascii="Garamond" w:hAnsi="Garamond" w:cs="Arial"/>
        </w:rPr>
        <w:lastRenderedPageBreak/>
        <w:t>Interim performance reports must include an overall summary of the Network’s efforts in delivering core services set forth in the approved proposal as incorporated in the Cooperative Agreement for the period completed to date, in the form of a brief narrative description and management analysis. A summary of specific achievements in each of the reporting categories listed in section 6.3.3 is also required. The report should provide the SBDC’s analysis of overall performance measurements achieved to date, as well as an explanation of those objectives or measurements not fully met and SBDC management’s strategy for improvement.</w:t>
      </w:r>
      <w:r w:rsidRPr="00693B69">
        <w:rPr>
          <w:rFonts w:ascii="Garamond" w:hAnsi="Garamond" w:cs="Arial"/>
        </w:rPr>
        <w:t xml:space="preserve"> </w:t>
      </w:r>
    </w:p>
    <w:p w:rsidR="003245D8" w:rsidRPr="00693B69" w:rsidRDefault="003245D8" w:rsidP="001961C9">
      <w:pPr>
        <w:spacing w:after="120"/>
        <w:ind w:left="1800"/>
        <w:rPr>
          <w:rFonts w:ascii="Garamond" w:hAnsi="Garamond" w:cs="Arial"/>
        </w:rPr>
      </w:pPr>
      <w:r w:rsidRPr="00693B69">
        <w:rPr>
          <w:rFonts w:ascii="Garamond" w:hAnsi="Garamond" w:cs="Arial"/>
        </w:rPr>
        <w:t xml:space="preserve">Reports </w:t>
      </w:r>
      <w:r w:rsidRPr="00693B69">
        <w:rPr>
          <w:rFonts w:ascii="Garamond" w:hAnsi="Garamond" w:cs="Arial"/>
          <w:b/>
        </w:rPr>
        <w:t>must not exc</w:t>
      </w:r>
      <w:r w:rsidR="009F255A">
        <w:rPr>
          <w:rFonts w:ascii="Garamond" w:hAnsi="Garamond" w:cs="Arial"/>
          <w:b/>
        </w:rPr>
        <w:t xml:space="preserve">eed 25 pages </w:t>
      </w:r>
      <w:r w:rsidRPr="00693B69">
        <w:rPr>
          <w:rFonts w:ascii="Garamond" w:hAnsi="Garamond" w:cs="Arial"/>
        </w:rPr>
        <w:t xml:space="preserve">and must include all attachments and data set forth in </w:t>
      </w:r>
      <w:r w:rsidR="00567F8D">
        <w:rPr>
          <w:rFonts w:ascii="Garamond" w:hAnsi="Garamond" w:cs="Arial"/>
        </w:rPr>
        <w:t xml:space="preserve">Sections 6.3.2.4 and 6.3.3 </w:t>
      </w:r>
      <w:r w:rsidRPr="00693B69">
        <w:rPr>
          <w:rFonts w:ascii="Garamond" w:hAnsi="Garamond" w:cs="Arial"/>
        </w:rPr>
        <w:t xml:space="preserve">and in the Notice of Award. </w:t>
      </w:r>
    </w:p>
    <w:p w:rsidR="003245D8" w:rsidRPr="00693B69" w:rsidRDefault="003245D8" w:rsidP="001961C9">
      <w:pPr>
        <w:spacing w:after="120"/>
        <w:ind w:left="1800"/>
        <w:rPr>
          <w:rFonts w:ascii="Garamond" w:hAnsi="Garamond" w:cs="Arial"/>
        </w:rPr>
      </w:pPr>
    </w:p>
    <w:p w:rsidR="003245D8" w:rsidRPr="00693B69" w:rsidRDefault="003245D8" w:rsidP="001961C9">
      <w:pPr>
        <w:pStyle w:val="Heading4"/>
        <w:numPr>
          <w:ilvl w:val="0"/>
          <w:numId w:val="104"/>
        </w:numPr>
        <w:rPr>
          <w:rFonts w:cs="Arial"/>
        </w:rPr>
      </w:pPr>
      <w:r w:rsidRPr="00693B69">
        <w:rPr>
          <w:rFonts w:cs="Arial"/>
        </w:rPr>
        <w:t>Annual Performance Report:</w:t>
      </w:r>
    </w:p>
    <w:p w:rsidR="003245D8" w:rsidRPr="00693B69" w:rsidRDefault="003245D8" w:rsidP="00F34564">
      <w:pPr>
        <w:spacing w:after="120"/>
        <w:ind w:left="1800"/>
        <w:rPr>
          <w:rFonts w:ascii="Garamond" w:hAnsi="Garamond" w:cs="Arial"/>
        </w:rPr>
      </w:pPr>
      <w:r w:rsidRPr="00693B69">
        <w:rPr>
          <w:rFonts w:ascii="Garamond" w:hAnsi="Garamond" w:cs="Arial"/>
        </w:rPr>
        <w:t xml:space="preserve">Due within 90 days after the close of the SBDC’s twelve month performance period. </w:t>
      </w:r>
    </w:p>
    <w:p w:rsidR="003245D8" w:rsidRPr="00693B69" w:rsidRDefault="003245D8" w:rsidP="00F34564">
      <w:pPr>
        <w:spacing w:after="120"/>
        <w:ind w:left="1800"/>
        <w:rPr>
          <w:rFonts w:ascii="Garamond" w:hAnsi="Garamond" w:cs="Arial"/>
        </w:rPr>
      </w:pPr>
      <w:r w:rsidRPr="00693B69">
        <w:rPr>
          <w:rFonts w:ascii="Garamond" w:hAnsi="Garamond" w:cs="Arial"/>
        </w:rPr>
        <w:t xml:space="preserve">Failure to submit this Report accurately and in a timely manner could jeopardize future funding. This Report </w:t>
      </w:r>
      <w:r w:rsidRPr="00693B69">
        <w:rPr>
          <w:rFonts w:ascii="Garamond" w:hAnsi="Garamond" w:cs="Arial"/>
          <w:b/>
        </w:rPr>
        <w:t>must not exceed 50 pages in length if at all possible</w:t>
      </w:r>
      <w:r w:rsidRPr="00693B69">
        <w:rPr>
          <w:rFonts w:ascii="Garamond" w:hAnsi="Garamond" w:cs="Arial"/>
        </w:rPr>
        <w:t xml:space="preserve"> and must include all attachments and data set forth below and in the Notice of Award. </w:t>
      </w:r>
    </w:p>
    <w:p w:rsidR="003245D8" w:rsidRPr="00693B69" w:rsidRDefault="00776C0C" w:rsidP="001961C9">
      <w:pPr>
        <w:spacing w:after="120"/>
        <w:ind w:left="1800"/>
        <w:rPr>
          <w:rFonts w:ascii="Garamond" w:hAnsi="Garamond" w:cs="Arial"/>
        </w:rPr>
      </w:pPr>
      <w:r>
        <w:rPr>
          <w:rFonts w:ascii="Garamond" w:hAnsi="Garamond" w:cs="Arial"/>
          <w:highlight w:val="yellow"/>
        </w:rPr>
        <w:t>The annual r</w:t>
      </w:r>
      <w:r w:rsidR="003245D8" w:rsidRPr="00693B69">
        <w:rPr>
          <w:rFonts w:ascii="Garamond" w:hAnsi="Garamond" w:cs="Arial"/>
          <w:highlight w:val="yellow"/>
        </w:rPr>
        <w:t>eport should be in</w:t>
      </w:r>
      <w:r>
        <w:rPr>
          <w:rFonts w:ascii="Garamond" w:hAnsi="Garamond" w:cs="Arial"/>
          <w:highlight w:val="yellow"/>
        </w:rPr>
        <w:t xml:space="preserve"> the same format as the s</w:t>
      </w:r>
      <w:r w:rsidR="003245D8" w:rsidRPr="00693B69">
        <w:rPr>
          <w:rFonts w:ascii="Garamond" w:hAnsi="Garamond" w:cs="Arial"/>
          <w:highlight w:val="yellow"/>
        </w:rPr>
        <w:t xml:space="preserve">emi-annual reports and represents the </w:t>
      </w:r>
      <w:r w:rsidR="003245D8" w:rsidRPr="00693B69">
        <w:rPr>
          <w:rFonts w:ascii="Garamond" w:hAnsi="Garamond" w:cs="Arial"/>
          <w:highlight w:val="yellow"/>
          <w:u w:val="single"/>
        </w:rPr>
        <w:t>consolidated</w:t>
      </w:r>
      <w:r w:rsidR="000A6BCF">
        <w:rPr>
          <w:rFonts w:ascii="Garamond" w:hAnsi="Garamond" w:cs="Arial"/>
          <w:highlight w:val="yellow"/>
        </w:rPr>
        <w:t xml:space="preserve"> effort of the entire SBDC N</w:t>
      </w:r>
      <w:r w:rsidR="003245D8" w:rsidRPr="00693B69">
        <w:rPr>
          <w:rFonts w:ascii="Garamond" w:hAnsi="Garamond" w:cs="Arial"/>
          <w:highlight w:val="yellow"/>
        </w:rPr>
        <w:t>etwork for the full performance period, highlighting third and fourth quarter information as necessary.</w:t>
      </w:r>
      <w:r w:rsidR="003245D8" w:rsidRPr="00693B69">
        <w:rPr>
          <w:rFonts w:ascii="Garamond" w:hAnsi="Garamond" w:cs="Arial"/>
        </w:rPr>
        <w:t xml:space="preserve"> A complete annual report includes an overall summary of the Network’s efforts in delivering core services set forth in the approved proposal as incorporated in the Cooperative Agreement for the full budget period, in the form of a brief narrative description and management analysis. A summary of specific achievements in each of the </w:t>
      </w:r>
      <w:r w:rsidR="001A176D">
        <w:rPr>
          <w:rFonts w:ascii="Garamond" w:hAnsi="Garamond" w:cs="Arial"/>
        </w:rPr>
        <w:t>reporting categories listed in S</w:t>
      </w:r>
      <w:r w:rsidR="003245D8" w:rsidRPr="00693B69">
        <w:rPr>
          <w:rFonts w:ascii="Garamond" w:hAnsi="Garamond" w:cs="Arial"/>
        </w:rPr>
        <w:t>ecti</w:t>
      </w:r>
      <w:r w:rsidR="008A0BC0">
        <w:rPr>
          <w:rFonts w:ascii="Garamond" w:hAnsi="Garamond" w:cs="Arial"/>
        </w:rPr>
        <w:t>on 6.3.3 is also required. The annual r</w:t>
      </w:r>
      <w:r w:rsidR="003245D8" w:rsidRPr="00693B69">
        <w:rPr>
          <w:rFonts w:ascii="Garamond" w:hAnsi="Garamond" w:cs="Arial"/>
        </w:rPr>
        <w:t xml:space="preserve">eport should provide the SBDC’s analysis of overall performance measurements achieved as well as an explanation of those objectives or measurements not fully met along with recommendations for improvement. </w:t>
      </w:r>
    </w:p>
    <w:p w:rsidR="003245D8" w:rsidRPr="00693B69" w:rsidRDefault="003245D8" w:rsidP="00C87690">
      <w:pPr>
        <w:pStyle w:val="Heading3"/>
        <w:spacing w:after="120"/>
        <w:rPr>
          <w:highlight w:val="yellow"/>
        </w:rPr>
      </w:pPr>
      <w:r w:rsidRPr="00693B69">
        <w:rPr>
          <w:highlight w:val="yellow"/>
        </w:rPr>
        <w:t>Annual Economic Impact Data Report</w:t>
      </w:r>
    </w:p>
    <w:p w:rsidR="003245D8" w:rsidRPr="00693B69" w:rsidRDefault="003245D8" w:rsidP="00C87690">
      <w:pPr>
        <w:spacing w:after="120"/>
        <w:ind w:left="1440"/>
        <w:rPr>
          <w:rFonts w:ascii="Garamond" w:hAnsi="Garamond" w:cs="Arial"/>
          <w:highlight w:val="yellow"/>
        </w:rPr>
      </w:pPr>
      <w:r w:rsidRPr="00693B69">
        <w:rPr>
          <w:rFonts w:ascii="Garamond" w:hAnsi="Garamond" w:cs="Arial"/>
          <w:highlight w:val="yellow"/>
        </w:rPr>
        <w:t xml:space="preserve">Report is due within </w:t>
      </w:r>
      <w:r w:rsidR="007E4A77">
        <w:rPr>
          <w:rFonts w:ascii="Garamond" w:hAnsi="Garamond" w:cs="Arial"/>
          <w:highlight w:val="yellow"/>
        </w:rPr>
        <w:t xml:space="preserve">90 </w:t>
      </w:r>
      <w:r w:rsidRPr="00693B69">
        <w:rPr>
          <w:rFonts w:ascii="Garamond" w:hAnsi="Garamond" w:cs="Arial"/>
          <w:highlight w:val="yellow"/>
        </w:rPr>
        <w:t>days of the close of the SBDC performance period. Calendar year-end and fiscal year-end impact data reporting is required to be collected from all SBDC service centers and reported through the appropriate data entry screen in EDMIS.</w:t>
      </w:r>
    </w:p>
    <w:p w:rsidR="003245D8" w:rsidRPr="00693B69" w:rsidRDefault="003245D8" w:rsidP="00C87690">
      <w:pPr>
        <w:spacing w:after="120"/>
        <w:ind w:left="1440"/>
        <w:rPr>
          <w:rFonts w:ascii="Garamond" w:hAnsi="Garamond" w:cs="Arial"/>
        </w:rPr>
      </w:pPr>
      <w:r w:rsidRPr="00693B69">
        <w:rPr>
          <w:rFonts w:ascii="Garamond" w:hAnsi="Garamond" w:cs="Arial"/>
          <w:highlight w:val="yellow"/>
        </w:rPr>
        <w:t>A summary table and narrative discussion of annual economic impact results mu</w:t>
      </w:r>
      <w:r w:rsidR="001A176D">
        <w:rPr>
          <w:rFonts w:ascii="Garamond" w:hAnsi="Garamond" w:cs="Arial"/>
          <w:highlight w:val="yellow"/>
        </w:rPr>
        <w:t>st also be incorporated in the annual performance r</w:t>
      </w:r>
      <w:r w:rsidRPr="00693B69">
        <w:rPr>
          <w:rFonts w:ascii="Garamond" w:hAnsi="Garamond" w:cs="Arial"/>
          <w:highlight w:val="yellow"/>
        </w:rPr>
        <w:t>eport. See “Reporting Category Definitions, Category 2300,” below for more information.</w:t>
      </w:r>
    </w:p>
    <w:p w:rsidR="003245D8" w:rsidRPr="00693B69" w:rsidRDefault="003245D8" w:rsidP="001E4E26">
      <w:pPr>
        <w:pStyle w:val="Heading3"/>
        <w:spacing w:after="120"/>
      </w:pPr>
      <w:r w:rsidRPr="00693B69">
        <w:lastRenderedPageBreak/>
        <w:t>Economic Impact Reporting</w:t>
      </w:r>
    </w:p>
    <w:tbl>
      <w:tblPr>
        <w:tblW w:w="8460"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1755"/>
        <w:gridCol w:w="1583"/>
        <w:gridCol w:w="1645"/>
        <w:gridCol w:w="1800"/>
      </w:tblGrid>
      <w:tr w:rsidR="003245D8" w:rsidRPr="00693B69" w:rsidTr="00155B9D">
        <w:trPr>
          <w:trHeight w:val="1394"/>
        </w:trPr>
        <w:tc>
          <w:tcPr>
            <w:tcW w:w="1677" w:type="dxa"/>
          </w:tcPr>
          <w:p w:rsidR="003245D8" w:rsidRPr="00693B69" w:rsidRDefault="003245D8" w:rsidP="00EE4F79">
            <w:pPr>
              <w:keepNext/>
              <w:keepLines/>
              <w:spacing w:after="120"/>
              <w:jc w:val="center"/>
              <w:rPr>
                <w:rFonts w:ascii="Garamond" w:hAnsi="Garamond" w:cs="Arial"/>
                <w:b/>
                <w:i/>
                <w:sz w:val="18"/>
                <w:szCs w:val="18"/>
              </w:rPr>
            </w:pPr>
          </w:p>
        </w:tc>
        <w:tc>
          <w:tcPr>
            <w:tcW w:w="1755" w:type="dxa"/>
          </w:tcPr>
          <w:p w:rsidR="003245D8" w:rsidRPr="00693B69" w:rsidRDefault="003245D8" w:rsidP="00EE4F79">
            <w:pPr>
              <w:keepNext/>
              <w:keepLines/>
              <w:spacing w:after="120"/>
              <w:jc w:val="center"/>
              <w:rPr>
                <w:rFonts w:ascii="Garamond" w:hAnsi="Garamond" w:cs="Arial"/>
                <w:b/>
                <w:sz w:val="18"/>
                <w:szCs w:val="18"/>
              </w:rPr>
            </w:pPr>
            <w:r w:rsidRPr="00693B69">
              <w:rPr>
                <w:rFonts w:ascii="Garamond" w:hAnsi="Garamond" w:cs="Arial"/>
                <w:b/>
                <w:sz w:val="18"/>
                <w:szCs w:val="18"/>
              </w:rPr>
              <w:t>Quarterly Counseling and Training Data Reporting to EDMIS</w:t>
            </w:r>
          </w:p>
          <w:p w:rsidR="003245D8" w:rsidRPr="00693B69" w:rsidRDefault="003245D8" w:rsidP="00EE4F79">
            <w:pPr>
              <w:keepNext/>
              <w:keepLines/>
              <w:spacing w:after="120"/>
              <w:jc w:val="center"/>
              <w:rPr>
                <w:rFonts w:ascii="Garamond" w:hAnsi="Garamond" w:cs="Arial"/>
                <w:b/>
                <w:sz w:val="18"/>
                <w:szCs w:val="18"/>
              </w:rPr>
            </w:pPr>
          </w:p>
        </w:tc>
        <w:tc>
          <w:tcPr>
            <w:tcW w:w="1583" w:type="dxa"/>
          </w:tcPr>
          <w:p w:rsidR="003245D8" w:rsidRPr="00693B69" w:rsidRDefault="003245D8" w:rsidP="00EE4F79">
            <w:pPr>
              <w:keepNext/>
              <w:keepLines/>
              <w:spacing w:after="120"/>
              <w:jc w:val="center"/>
              <w:rPr>
                <w:rFonts w:ascii="Garamond" w:hAnsi="Garamond" w:cs="Arial"/>
                <w:b/>
                <w:sz w:val="18"/>
                <w:szCs w:val="18"/>
              </w:rPr>
            </w:pPr>
            <w:r w:rsidRPr="00693B69">
              <w:rPr>
                <w:rFonts w:ascii="Garamond" w:hAnsi="Garamond" w:cs="Arial"/>
                <w:b/>
                <w:sz w:val="18"/>
                <w:szCs w:val="18"/>
              </w:rPr>
              <w:t xml:space="preserve">Annual Economic Impact Data Report </w:t>
            </w:r>
          </w:p>
          <w:p w:rsidR="003245D8" w:rsidRPr="00693B69" w:rsidRDefault="003245D8" w:rsidP="00EE4F79">
            <w:pPr>
              <w:keepNext/>
              <w:keepLines/>
              <w:spacing w:after="120"/>
              <w:jc w:val="center"/>
              <w:rPr>
                <w:rFonts w:ascii="Garamond" w:hAnsi="Garamond" w:cs="Arial"/>
                <w:b/>
                <w:sz w:val="18"/>
                <w:szCs w:val="18"/>
              </w:rPr>
            </w:pPr>
          </w:p>
        </w:tc>
        <w:tc>
          <w:tcPr>
            <w:tcW w:w="1645" w:type="dxa"/>
          </w:tcPr>
          <w:p w:rsidR="003245D8" w:rsidRPr="00693B69" w:rsidRDefault="003245D8" w:rsidP="00EE4F79">
            <w:pPr>
              <w:keepNext/>
              <w:keepLines/>
              <w:spacing w:after="120"/>
              <w:jc w:val="center"/>
              <w:rPr>
                <w:rFonts w:ascii="Garamond" w:hAnsi="Garamond" w:cs="Arial"/>
                <w:b/>
                <w:sz w:val="18"/>
                <w:szCs w:val="18"/>
              </w:rPr>
            </w:pPr>
            <w:r w:rsidRPr="00947CF4">
              <w:rPr>
                <w:rFonts w:ascii="Garamond" w:hAnsi="Garamond" w:cs="Arial"/>
                <w:b/>
                <w:sz w:val="18"/>
                <w:szCs w:val="18"/>
              </w:rPr>
              <w:t>Interim</w:t>
            </w:r>
            <w:r w:rsidRPr="00693B69">
              <w:rPr>
                <w:rFonts w:ascii="Garamond" w:hAnsi="Garamond" w:cs="Arial"/>
                <w:b/>
                <w:sz w:val="18"/>
                <w:szCs w:val="18"/>
              </w:rPr>
              <w:t xml:space="preserve"> Performance Report </w:t>
            </w:r>
          </w:p>
          <w:p w:rsidR="003245D8" w:rsidRPr="00693B69" w:rsidRDefault="003245D8" w:rsidP="00EE4F79">
            <w:pPr>
              <w:keepNext/>
              <w:keepLines/>
              <w:spacing w:after="120"/>
              <w:jc w:val="center"/>
              <w:rPr>
                <w:rFonts w:ascii="Garamond" w:hAnsi="Garamond" w:cs="Arial"/>
                <w:sz w:val="18"/>
                <w:szCs w:val="18"/>
              </w:rPr>
            </w:pPr>
          </w:p>
        </w:tc>
        <w:tc>
          <w:tcPr>
            <w:tcW w:w="1800" w:type="dxa"/>
          </w:tcPr>
          <w:p w:rsidR="003245D8" w:rsidRPr="00693B69" w:rsidRDefault="003245D8" w:rsidP="001E4E26">
            <w:pPr>
              <w:keepNext/>
              <w:keepLines/>
              <w:spacing w:after="120"/>
              <w:jc w:val="center"/>
              <w:rPr>
                <w:rFonts w:ascii="Garamond" w:hAnsi="Garamond" w:cs="Arial"/>
                <w:b/>
                <w:sz w:val="18"/>
                <w:szCs w:val="18"/>
              </w:rPr>
            </w:pPr>
            <w:r w:rsidRPr="00693B69">
              <w:rPr>
                <w:rFonts w:ascii="Garamond" w:hAnsi="Garamond" w:cs="Arial"/>
                <w:b/>
                <w:sz w:val="18"/>
                <w:szCs w:val="18"/>
              </w:rPr>
              <w:t>Annual Performance Report</w:t>
            </w:r>
          </w:p>
        </w:tc>
      </w:tr>
      <w:tr w:rsidR="003245D8" w:rsidRPr="00693B69" w:rsidTr="00EE4F79">
        <w:trPr>
          <w:trHeight w:val="467"/>
        </w:trPr>
        <w:tc>
          <w:tcPr>
            <w:tcW w:w="1677" w:type="dxa"/>
          </w:tcPr>
          <w:p w:rsidR="003245D8" w:rsidRPr="00693B69" w:rsidRDefault="003245D8" w:rsidP="001E4E26">
            <w:pPr>
              <w:keepNext/>
              <w:keepLines/>
              <w:spacing w:after="120"/>
              <w:rPr>
                <w:rFonts w:ascii="Garamond" w:hAnsi="Garamond" w:cs="Arial"/>
                <w:sz w:val="18"/>
                <w:szCs w:val="18"/>
              </w:rPr>
            </w:pPr>
            <w:r w:rsidRPr="00693B69">
              <w:rPr>
                <w:rFonts w:ascii="Garamond" w:hAnsi="Garamond" w:cs="Arial"/>
                <w:sz w:val="18"/>
                <w:szCs w:val="18"/>
              </w:rPr>
              <w:t>How to Submit</w:t>
            </w:r>
          </w:p>
        </w:tc>
        <w:tc>
          <w:tcPr>
            <w:tcW w:w="1755" w:type="dxa"/>
          </w:tcPr>
          <w:p w:rsidR="003245D8" w:rsidRPr="00693B69" w:rsidRDefault="003245D8" w:rsidP="001E4E26">
            <w:pPr>
              <w:keepNext/>
              <w:keepLines/>
              <w:spacing w:after="120"/>
              <w:jc w:val="center"/>
              <w:rPr>
                <w:rFonts w:ascii="Garamond" w:hAnsi="Garamond" w:cs="Arial"/>
                <w:sz w:val="18"/>
                <w:szCs w:val="18"/>
              </w:rPr>
            </w:pPr>
            <w:r w:rsidRPr="00693B69">
              <w:rPr>
                <w:rFonts w:ascii="Garamond" w:hAnsi="Garamond" w:cs="Arial"/>
                <w:sz w:val="18"/>
                <w:szCs w:val="18"/>
              </w:rPr>
              <w:t>Uploads to EDMIS from Form 641</w:t>
            </w:r>
          </w:p>
        </w:tc>
        <w:tc>
          <w:tcPr>
            <w:tcW w:w="1583" w:type="dxa"/>
          </w:tcPr>
          <w:p w:rsidR="003245D8" w:rsidRPr="00693B69" w:rsidRDefault="003245D8" w:rsidP="001E4E26">
            <w:pPr>
              <w:keepNext/>
              <w:keepLines/>
              <w:spacing w:after="120"/>
              <w:jc w:val="center"/>
              <w:rPr>
                <w:rFonts w:ascii="Garamond" w:hAnsi="Garamond" w:cs="Arial"/>
                <w:sz w:val="18"/>
                <w:szCs w:val="18"/>
              </w:rPr>
            </w:pPr>
            <w:r w:rsidRPr="00693B69">
              <w:rPr>
                <w:rFonts w:ascii="Garamond" w:hAnsi="Garamond" w:cs="Arial"/>
                <w:sz w:val="18"/>
                <w:szCs w:val="18"/>
              </w:rPr>
              <w:t>Input via EDMIS Impact Screen*</w:t>
            </w:r>
          </w:p>
        </w:tc>
        <w:tc>
          <w:tcPr>
            <w:tcW w:w="1645" w:type="dxa"/>
          </w:tcPr>
          <w:p w:rsidR="003245D8" w:rsidRPr="00693B69" w:rsidRDefault="003245D8">
            <w:pPr>
              <w:keepNext/>
              <w:keepLines/>
              <w:spacing w:after="120"/>
              <w:jc w:val="center"/>
              <w:rPr>
                <w:rFonts w:ascii="Garamond" w:hAnsi="Garamond" w:cs="Arial"/>
                <w:sz w:val="18"/>
                <w:szCs w:val="18"/>
              </w:rPr>
            </w:pPr>
            <w:r w:rsidRPr="00693B69">
              <w:rPr>
                <w:rFonts w:ascii="Garamond" w:hAnsi="Garamond" w:cs="Arial"/>
                <w:sz w:val="18"/>
                <w:szCs w:val="18"/>
              </w:rPr>
              <w:t xml:space="preserve">Include Summary Table and discussion under Category </w:t>
            </w:r>
            <w:r w:rsidRPr="00947CF4">
              <w:rPr>
                <w:rFonts w:ascii="Garamond" w:hAnsi="Garamond" w:cs="Arial"/>
                <w:sz w:val="18"/>
                <w:szCs w:val="18"/>
              </w:rPr>
              <w:t>2300</w:t>
            </w:r>
            <w:r w:rsidRPr="00693B69">
              <w:rPr>
                <w:rFonts w:ascii="Garamond" w:hAnsi="Garamond" w:cs="Arial"/>
                <w:sz w:val="18"/>
                <w:szCs w:val="18"/>
              </w:rPr>
              <w:t xml:space="preserve"> Economic Impact</w:t>
            </w:r>
          </w:p>
        </w:tc>
        <w:tc>
          <w:tcPr>
            <w:tcW w:w="1800" w:type="dxa"/>
          </w:tcPr>
          <w:p w:rsidR="003245D8" w:rsidRPr="00693B69" w:rsidRDefault="003245D8">
            <w:pPr>
              <w:keepNext/>
              <w:keepLines/>
              <w:spacing w:after="120"/>
              <w:jc w:val="center"/>
              <w:rPr>
                <w:rFonts w:ascii="Garamond" w:hAnsi="Garamond" w:cs="Arial"/>
                <w:sz w:val="18"/>
                <w:szCs w:val="18"/>
              </w:rPr>
            </w:pPr>
            <w:r w:rsidRPr="00693B69">
              <w:rPr>
                <w:rFonts w:ascii="Garamond" w:hAnsi="Garamond" w:cs="Arial"/>
                <w:sz w:val="18"/>
                <w:szCs w:val="18"/>
              </w:rPr>
              <w:t xml:space="preserve">Include Summary Table and discussion under Category </w:t>
            </w:r>
            <w:r w:rsidRPr="00947CF4">
              <w:rPr>
                <w:rFonts w:ascii="Garamond" w:hAnsi="Garamond" w:cs="Arial"/>
                <w:sz w:val="18"/>
                <w:szCs w:val="18"/>
              </w:rPr>
              <w:t>2300</w:t>
            </w:r>
            <w:r w:rsidRPr="00693B69">
              <w:rPr>
                <w:rFonts w:ascii="Garamond" w:hAnsi="Garamond" w:cs="Arial"/>
                <w:sz w:val="18"/>
                <w:szCs w:val="18"/>
              </w:rPr>
              <w:t xml:space="preserve"> Economic Impact</w:t>
            </w:r>
          </w:p>
        </w:tc>
      </w:tr>
      <w:tr w:rsidR="003245D8" w:rsidRPr="00693B69" w:rsidTr="00EE4F79">
        <w:trPr>
          <w:trHeight w:val="467"/>
        </w:trPr>
        <w:tc>
          <w:tcPr>
            <w:tcW w:w="1677" w:type="dxa"/>
          </w:tcPr>
          <w:p w:rsidR="003245D8" w:rsidRPr="00693B69" w:rsidRDefault="003245D8" w:rsidP="00EE4F79">
            <w:pPr>
              <w:keepNext/>
              <w:keepLines/>
              <w:spacing w:after="120"/>
              <w:rPr>
                <w:rFonts w:ascii="Garamond" w:hAnsi="Garamond" w:cs="Arial"/>
                <w:sz w:val="18"/>
                <w:szCs w:val="18"/>
              </w:rPr>
            </w:pPr>
            <w:r w:rsidRPr="00693B69">
              <w:rPr>
                <w:rFonts w:ascii="Garamond" w:hAnsi="Garamond" w:cs="Arial"/>
                <w:sz w:val="18"/>
                <w:szCs w:val="18"/>
              </w:rPr>
              <w:t>Date Due</w:t>
            </w:r>
          </w:p>
        </w:tc>
        <w:tc>
          <w:tcPr>
            <w:tcW w:w="1755" w:type="dxa"/>
          </w:tcPr>
          <w:p w:rsidR="003245D8" w:rsidRPr="00693B69" w:rsidRDefault="003245D8" w:rsidP="00EE4F79">
            <w:pPr>
              <w:keepNext/>
              <w:keepLines/>
              <w:spacing w:after="120"/>
              <w:jc w:val="center"/>
              <w:rPr>
                <w:rFonts w:ascii="Garamond" w:hAnsi="Garamond" w:cs="Arial"/>
                <w:sz w:val="18"/>
                <w:szCs w:val="18"/>
              </w:rPr>
            </w:pPr>
            <w:r w:rsidRPr="00693B69">
              <w:rPr>
                <w:rFonts w:ascii="Garamond" w:hAnsi="Garamond" w:cs="Arial"/>
                <w:sz w:val="18"/>
                <w:szCs w:val="18"/>
              </w:rPr>
              <w:t>30 days after close of each Quarter through EDMIS</w:t>
            </w:r>
          </w:p>
        </w:tc>
        <w:tc>
          <w:tcPr>
            <w:tcW w:w="1583" w:type="dxa"/>
          </w:tcPr>
          <w:p w:rsidR="003245D8" w:rsidRPr="00693B69" w:rsidRDefault="003245D8" w:rsidP="00EE4F79">
            <w:pPr>
              <w:keepNext/>
              <w:keepLines/>
              <w:spacing w:after="120"/>
              <w:jc w:val="center"/>
              <w:rPr>
                <w:rFonts w:ascii="Garamond" w:hAnsi="Garamond" w:cs="Arial"/>
                <w:sz w:val="18"/>
                <w:szCs w:val="18"/>
              </w:rPr>
            </w:pPr>
            <w:r w:rsidRPr="00693B69">
              <w:rPr>
                <w:rFonts w:ascii="Garamond" w:hAnsi="Garamond" w:cs="Arial"/>
                <w:sz w:val="18"/>
                <w:szCs w:val="18"/>
              </w:rPr>
              <w:t>30 days after close of budget period</w:t>
            </w:r>
          </w:p>
        </w:tc>
        <w:tc>
          <w:tcPr>
            <w:tcW w:w="1645" w:type="dxa"/>
          </w:tcPr>
          <w:p w:rsidR="003245D8" w:rsidRPr="00693B69" w:rsidRDefault="003245D8" w:rsidP="00EE4F79">
            <w:pPr>
              <w:keepNext/>
              <w:keepLines/>
              <w:spacing w:after="120"/>
              <w:jc w:val="center"/>
              <w:rPr>
                <w:rFonts w:ascii="Garamond" w:hAnsi="Garamond" w:cs="Arial"/>
                <w:sz w:val="18"/>
                <w:szCs w:val="18"/>
              </w:rPr>
            </w:pPr>
            <w:r w:rsidRPr="00693B69">
              <w:rPr>
                <w:rFonts w:ascii="Garamond" w:hAnsi="Garamond" w:cs="Arial"/>
                <w:sz w:val="18"/>
                <w:szCs w:val="18"/>
              </w:rPr>
              <w:t xml:space="preserve">30 days after the close of 6-months of operation </w:t>
            </w:r>
          </w:p>
          <w:p w:rsidR="003245D8" w:rsidRPr="00693B69" w:rsidRDefault="003245D8" w:rsidP="00EE4F79">
            <w:pPr>
              <w:keepNext/>
              <w:keepLines/>
              <w:spacing w:after="120"/>
              <w:jc w:val="center"/>
              <w:rPr>
                <w:rFonts w:ascii="Garamond" w:hAnsi="Garamond" w:cs="Arial"/>
                <w:sz w:val="18"/>
                <w:szCs w:val="18"/>
              </w:rPr>
            </w:pPr>
            <w:r w:rsidRPr="00693B69">
              <w:rPr>
                <w:rFonts w:ascii="Garamond" w:hAnsi="Garamond" w:cs="Arial"/>
                <w:sz w:val="18"/>
                <w:szCs w:val="18"/>
              </w:rPr>
              <w:t xml:space="preserve">or </w:t>
            </w:r>
          </w:p>
          <w:p w:rsidR="003245D8" w:rsidRPr="00693B69" w:rsidRDefault="003245D8" w:rsidP="00EE4F79">
            <w:pPr>
              <w:keepNext/>
              <w:keepLines/>
              <w:spacing w:after="120"/>
              <w:jc w:val="center"/>
              <w:rPr>
                <w:rFonts w:ascii="Garamond" w:hAnsi="Garamond" w:cs="Arial"/>
                <w:sz w:val="18"/>
                <w:szCs w:val="18"/>
              </w:rPr>
            </w:pPr>
            <w:r w:rsidRPr="00693B69">
              <w:rPr>
                <w:rFonts w:ascii="Garamond" w:hAnsi="Garamond" w:cs="Arial"/>
                <w:sz w:val="18"/>
                <w:szCs w:val="18"/>
              </w:rPr>
              <w:t>30 days after the end of a quarter for SBDCs in their first 3 years of operation</w:t>
            </w:r>
          </w:p>
          <w:p w:rsidR="003245D8" w:rsidRPr="00693B69" w:rsidRDefault="003245D8" w:rsidP="00EE4F79">
            <w:pPr>
              <w:keepNext/>
              <w:keepLines/>
              <w:spacing w:after="120"/>
              <w:jc w:val="center"/>
              <w:rPr>
                <w:rFonts w:ascii="Garamond" w:hAnsi="Garamond" w:cs="Arial"/>
                <w:sz w:val="18"/>
                <w:szCs w:val="18"/>
              </w:rPr>
            </w:pPr>
          </w:p>
        </w:tc>
        <w:tc>
          <w:tcPr>
            <w:tcW w:w="1800" w:type="dxa"/>
          </w:tcPr>
          <w:p w:rsidR="003245D8" w:rsidRPr="00693B69" w:rsidRDefault="003245D8" w:rsidP="001E4E26">
            <w:pPr>
              <w:keepNext/>
              <w:keepLines/>
              <w:spacing w:after="120"/>
              <w:jc w:val="center"/>
              <w:rPr>
                <w:rFonts w:ascii="Garamond" w:hAnsi="Garamond" w:cs="Arial"/>
                <w:sz w:val="18"/>
                <w:szCs w:val="18"/>
              </w:rPr>
            </w:pPr>
            <w:r w:rsidRPr="00693B69">
              <w:rPr>
                <w:rFonts w:ascii="Garamond" w:hAnsi="Garamond" w:cs="Arial"/>
                <w:sz w:val="18"/>
                <w:szCs w:val="18"/>
              </w:rPr>
              <w:t>90 days after the close of the budget period</w:t>
            </w:r>
          </w:p>
        </w:tc>
      </w:tr>
      <w:tr w:rsidR="003245D8" w:rsidRPr="00693B69" w:rsidTr="00EE4F79">
        <w:trPr>
          <w:trHeight w:val="682"/>
        </w:trPr>
        <w:tc>
          <w:tcPr>
            <w:tcW w:w="1677" w:type="dxa"/>
          </w:tcPr>
          <w:p w:rsidR="003245D8" w:rsidRPr="00693B69" w:rsidRDefault="006315FA">
            <w:pPr>
              <w:spacing w:after="120"/>
              <w:rPr>
                <w:rFonts w:ascii="Garamond" w:hAnsi="Garamond" w:cs="Arial"/>
                <w:sz w:val="18"/>
                <w:szCs w:val="18"/>
              </w:rPr>
            </w:pPr>
            <w:r>
              <w:rPr>
                <w:rFonts w:ascii="Garamond" w:hAnsi="Garamond" w:cs="Arial"/>
                <w:sz w:val="18"/>
                <w:szCs w:val="18"/>
              </w:rPr>
              <w:t>Number of New Businesses Started</w:t>
            </w:r>
          </w:p>
        </w:tc>
        <w:tc>
          <w:tcPr>
            <w:tcW w:w="175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64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r w:rsidR="003245D8" w:rsidRPr="00693B69" w:rsidTr="00EE4F79">
        <w:trPr>
          <w:trHeight w:val="232"/>
        </w:trPr>
        <w:tc>
          <w:tcPr>
            <w:tcW w:w="1677" w:type="dxa"/>
          </w:tcPr>
          <w:p w:rsidR="003245D8" w:rsidRPr="00693B69" w:rsidRDefault="003245D8" w:rsidP="00C87690">
            <w:pPr>
              <w:spacing w:after="120"/>
              <w:rPr>
                <w:rFonts w:ascii="Garamond" w:hAnsi="Garamond" w:cs="Arial"/>
                <w:sz w:val="18"/>
                <w:szCs w:val="18"/>
              </w:rPr>
            </w:pPr>
            <w:r w:rsidRPr="00693B69">
              <w:rPr>
                <w:rFonts w:ascii="Garamond" w:hAnsi="Garamond" w:cs="Arial"/>
                <w:sz w:val="18"/>
                <w:szCs w:val="18"/>
              </w:rPr>
              <w:t>SBA Guaranteed Loan Data</w:t>
            </w:r>
          </w:p>
        </w:tc>
        <w:tc>
          <w:tcPr>
            <w:tcW w:w="175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Include 641 data</w:t>
            </w:r>
          </w:p>
        </w:tc>
        <w:tc>
          <w:tcPr>
            <w:tcW w:w="164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r w:rsidR="003245D8" w:rsidRPr="00693B69" w:rsidTr="00EE4F79">
        <w:trPr>
          <w:trHeight w:val="218"/>
        </w:trPr>
        <w:tc>
          <w:tcPr>
            <w:tcW w:w="1677" w:type="dxa"/>
          </w:tcPr>
          <w:p w:rsidR="003245D8" w:rsidRPr="00693B69" w:rsidRDefault="003245D8" w:rsidP="00C87690">
            <w:pPr>
              <w:spacing w:after="120"/>
              <w:rPr>
                <w:rFonts w:ascii="Garamond" w:hAnsi="Garamond" w:cs="Arial"/>
                <w:sz w:val="18"/>
                <w:szCs w:val="18"/>
              </w:rPr>
            </w:pPr>
            <w:r w:rsidRPr="00693B69">
              <w:rPr>
                <w:rFonts w:ascii="Garamond" w:hAnsi="Garamond" w:cs="Arial"/>
                <w:sz w:val="18"/>
                <w:szCs w:val="18"/>
              </w:rPr>
              <w:t>Non-SBA Loan Data</w:t>
            </w:r>
          </w:p>
        </w:tc>
        <w:tc>
          <w:tcPr>
            <w:tcW w:w="175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Include 641 data</w:t>
            </w:r>
          </w:p>
        </w:tc>
        <w:tc>
          <w:tcPr>
            <w:tcW w:w="164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r w:rsidR="003245D8" w:rsidRPr="00693B69" w:rsidTr="00EE4F79">
        <w:trPr>
          <w:trHeight w:val="232"/>
        </w:trPr>
        <w:tc>
          <w:tcPr>
            <w:tcW w:w="1677" w:type="dxa"/>
          </w:tcPr>
          <w:p w:rsidR="003245D8" w:rsidRPr="00693B69" w:rsidRDefault="003245D8" w:rsidP="00C87690">
            <w:pPr>
              <w:spacing w:after="120"/>
              <w:rPr>
                <w:rFonts w:ascii="Garamond" w:hAnsi="Garamond" w:cs="Arial"/>
                <w:sz w:val="18"/>
                <w:szCs w:val="18"/>
              </w:rPr>
            </w:pPr>
            <w:r w:rsidRPr="00693B69">
              <w:rPr>
                <w:rFonts w:ascii="Garamond" w:hAnsi="Garamond" w:cs="Arial"/>
                <w:sz w:val="18"/>
                <w:szCs w:val="18"/>
              </w:rPr>
              <w:t>Equity Capital Data</w:t>
            </w:r>
          </w:p>
        </w:tc>
        <w:tc>
          <w:tcPr>
            <w:tcW w:w="175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Include 641 data</w:t>
            </w:r>
          </w:p>
        </w:tc>
        <w:tc>
          <w:tcPr>
            <w:tcW w:w="164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r w:rsidR="003245D8" w:rsidRPr="00693B69" w:rsidTr="00EE4F79">
        <w:trPr>
          <w:trHeight w:val="232"/>
        </w:trPr>
        <w:tc>
          <w:tcPr>
            <w:tcW w:w="1677" w:type="dxa"/>
          </w:tcPr>
          <w:p w:rsidR="003245D8" w:rsidRPr="00693B69" w:rsidRDefault="003245D8" w:rsidP="00C87690">
            <w:pPr>
              <w:spacing w:after="120"/>
              <w:rPr>
                <w:rFonts w:ascii="Garamond" w:hAnsi="Garamond" w:cs="Arial"/>
                <w:sz w:val="18"/>
                <w:szCs w:val="18"/>
              </w:rPr>
            </w:pPr>
            <w:r w:rsidRPr="00693B69">
              <w:rPr>
                <w:rFonts w:ascii="Garamond" w:hAnsi="Garamond" w:cs="Arial"/>
                <w:sz w:val="18"/>
                <w:szCs w:val="18"/>
              </w:rPr>
              <w:t>Jobs Created</w:t>
            </w:r>
          </w:p>
        </w:tc>
        <w:tc>
          <w:tcPr>
            <w:tcW w:w="175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Include 641 data</w:t>
            </w:r>
          </w:p>
        </w:tc>
        <w:tc>
          <w:tcPr>
            <w:tcW w:w="164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r w:rsidR="003245D8" w:rsidRPr="00693B69" w:rsidTr="00EE4F79">
        <w:trPr>
          <w:trHeight w:val="232"/>
        </w:trPr>
        <w:tc>
          <w:tcPr>
            <w:tcW w:w="1677" w:type="dxa"/>
          </w:tcPr>
          <w:p w:rsidR="003245D8" w:rsidRPr="00693B69" w:rsidRDefault="003245D8" w:rsidP="00C87690">
            <w:pPr>
              <w:spacing w:after="120"/>
              <w:rPr>
                <w:rFonts w:ascii="Garamond" w:hAnsi="Garamond" w:cs="Arial"/>
                <w:sz w:val="18"/>
                <w:szCs w:val="18"/>
              </w:rPr>
            </w:pPr>
            <w:r w:rsidRPr="00693B69">
              <w:rPr>
                <w:rFonts w:ascii="Garamond" w:hAnsi="Garamond" w:cs="Arial"/>
                <w:sz w:val="18"/>
                <w:szCs w:val="18"/>
              </w:rPr>
              <w:t>Jobs Retained</w:t>
            </w:r>
          </w:p>
        </w:tc>
        <w:tc>
          <w:tcPr>
            <w:tcW w:w="175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Include 641 data</w:t>
            </w:r>
          </w:p>
        </w:tc>
        <w:tc>
          <w:tcPr>
            <w:tcW w:w="164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r w:rsidR="003245D8" w:rsidRPr="00693B69" w:rsidTr="00EE4F79">
        <w:trPr>
          <w:trHeight w:val="232"/>
        </w:trPr>
        <w:tc>
          <w:tcPr>
            <w:tcW w:w="1677" w:type="dxa"/>
          </w:tcPr>
          <w:p w:rsidR="003245D8" w:rsidRPr="00693B69" w:rsidRDefault="003245D8" w:rsidP="00C87690">
            <w:pPr>
              <w:spacing w:after="120"/>
              <w:rPr>
                <w:rFonts w:ascii="Garamond" w:hAnsi="Garamond" w:cs="Arial"/>
                <w:sz w:val="18"/>
                <w:szCs w:val="18"/>
              </w:rPr>
            </w:pPr>
            <w:r w:rsidRPr="00693B69">
              <w:rPr>
                <w:rFonts w:ascii="Garamond" w:hAnsi="Garamond" w:cs="Arial"/>
                <w:sz w:val="18"/>
                <w:szCs w:val="18"/>
              </w:rPr>
              <w:t>Growth in Sales</w:t>
            </w:r>
          </w:p>
        </w:tc>
        <w:tc>
          <w:tcPr>
            <w:tcW w:w="175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Include 641 data</w:t>
            </w:r>
          </w:p>
        </w:tc>
        <w:tc>
          <w:tcPr>
            <w:tcW w:w="164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r w:rsidR="003245D8" w:rsidRPr="00693B69" w:rsidTr="00EE4F79">
        <w:trPr>
          <w:trHeight w:val="232"/>
        </w:trPr>
        <w:tc>
          <w:tcPr>
            <w:tcW w:w="1677" w:type="dxa"/>
          </w:tcPr>
          <w:p w:rsidR="003245D8" w:rsidRPr="00693B69" w:rsidRDefault="003245D8" w:rsidP="00C87690">
            <w:pPr>
              <w:spacing w:after="120"/>
              <w:rPr>
                <w:rFonts w:ascii="Garamond" w:hAnsi="Garamond" w:cs="Arial"/>
                <w:sz w:val="18"/>
                <w:szCs w:val="18"/>
                <w:highlight w:val="yellow"/>
              </w:rPr>
            </w:pPr>
            <w:r w:rsidRPr="00693B69">
              <w:rPr>
                <w:rFonts w:ascii="Garamond" w:hAnsi="Garamond" w:cs="Arial"/>
                <w:sz w:val="18"/>
                <w:szCs w:val="18"/>
                <w:highlight w:val="yellow"/>
              </w:rPr>
              <w:t>Customer Satisfaction Rate</w:t>
            </w:r>
          </w:p>
        </w:tc>
        <w:tc>
          <w:tcPr>
            <w:tcW w:w="1755" w:type="dxa"/>
          </w:tcPr>
          <w:p w:rsidR="003245D8" w:rsidRPr="00693B69" w:rsidRDefault="003245D8" w:rsidP="00C87690">
            <w:pPr>
              <w:spacing w:after="120"/>
              <w:jc w:val="center"/>
              <w:rPr>
                <w:rFonts w:ascii="Garamond" w:hAnsi="Garamond" w:cs="Arial"/>
                <w:sz w:val="18"/>
                <w:szCs w:val="18"/>
                <w:highlight w:val="yellow"/>
              </w:rPr>
            </w:pPr>
          </w:p>
        </w:tc>
        <w:tc>
          <w:tcPr>
            <w:tcW w:w="1583" w:type="dxa"/>
          </w:tcPr>
          <w:p w:rsidR="003245D8" w:rsidRPr="00693B69" w:rsidRDefault="003245D8" w:rsidP="00C87690">
            <w:pPr>
              <w:spacing w:after="120"/>
              <w:jc w:val="center"/>
              <w:rPr>
                <w:rFonts w:ascii="Garamond" w:hAnsi="Garamond" w:cs="Arial"/>
                <w:sz w:val="18"/>
                <w:szCs w:val="18"/>
                <w:highlight w:val="yellow"/>
              </w:rPr>
            </w:pPr>
          </w:p>
        </w:tc>
        <w:tc>
          <w:tcPr>
            <w:tcW w:w="1645" w:type="dxa"/>
          </w:tcPr>
          <w:p w:rsidR="003245D8" w:rsidRPr="00693B69" w:rsidDel="002B5996" w:rsidRDefault="003245D8" w:rsidP="00C87690">
            <w:pPr>
              <w:spacing w:after="120"/>
              <w:jc w:val="center"/>
              <w:rPr>
                <w:rFonts w:ascii="Garamond" w:hAnsi="Garamond" w:cs="Arial"/>
                <w:sz w:val="18"/>
                <w:szCs w:val="18"/>
                <w:highlight w:val="yellow"/>
              </w:rPr>
            </w:pP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highlight w:val="yellow"/>
              </w:rPr>
              <w:t>√</w:t>
            </w:r>
          </w:p>
        </w:tc>
      </w:tr>
      <w:tr w:rsidR="003245D8" w:rsidRPr="00693B69" w:rsidTr="00EE4F79">
        <w:trPr>
          <w:trHeight w:val="232"/>
        </w:trPr>
        <w:tc>
          <w:tcPr>
            <w:tcW w:w="1677" w:type="dxa"/>
          </w:tcPr>
          <w:p w:rsidR="003245D8" w:rsidRPr="00693B69" w:rsidRDefault="003245D8" w:rsidP="00C87690">
            <w:pPr>
              <w:spacing w:after="120"/>
              <w:rPr>
                <w:rFonts w:ascii="Garamond" w:hAnsi="Garamond" w:cs="Arial"/>
                <w:sz w:val="18"/>
                <w:szCs w:val="18"/>
              </w:rPr>
            </w:pPr>
            <w:r w:rsidRPr="00693B69">
              <w:rPr>
                <w:rFonts w:ascii="Garamond" w:hAnsi="Garamond" w:cs="Arial"/>
                <w:sz w:val="18"/>
                <w:szCs w:val="18"/>
              </w:rPr>
              <w:t>Tax Revenue (State)</w:t>
            </w:r>
          </w:p>
        </w:tc>
        <w:tc>
          <w:tcPr>
            <w:tcW w:w="1755" w:type="dxa"/>
          </w:tcPr>
          <w:p w:rsidR="003245D8" w:rsidRPr="00693B69" w:rsidRDefault="003245D8" w:rsidP="00C87690">
            <w:pPr>
              <w:spacing w:after="120"/>
              <w:jc w:val="center"/>
              <w:rPr>
                <w:rFonts w:ascii="Garamond" w:hAnsi="Garamond" w:cs="Arial"/>
                <w:sz w:val="18"/>
                <w:szCs w:val="18"/>
              </w:rPr>
            </w:pP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645" w:type="dxa"/>
          </w:tcPr>
          <w:p w:rsidR="003245D8" w:rsidRPr="00693B69" w:rsidRDefault="003245D8" w:rsidP="00C87690">
            <w:pPr>
              <w:spacing w:after="120"/>
              <w:jc w:val="center"/>
              <w:rPr>
                <w:rFonts w:ascii="Garamond" w:hAnsi="Garamond" w:cs="Arial"/>
                <w:sz w:val="18"/>
                <w:szCs w:val="18"/>
              </w:rPr>
            </w:pP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r w:rsidR="003245D8" w:rsidRPr="00693B69" w:rsidTr="00EE4F79">
        <w:trPr>
          <w:trHeight w:val="246"/>
        </w:trPr>
        <w:tc>
          <w:tcPr>
            <w:tcW w:w="1677" w:type="dxa"/>
          </w:tcPr>
          <w:p w:rsidR="003245D8" w:rsidRPr="00693B69" w:rsidRDefault="003245D8" w:rsidP="00C87690">
            <w:pPr>
              <w:spacing w:after="120"/>
              <w:rPr>
                <w:rFonts w:ascii="Garamond" w:hAnsi="Garamond" w:cs="Arial"/>
                <w:sz w:val="18"/>
                <w:szCs w:val="18"/>
              </w:rPr>
            </w:pPr>
            <w:r w:rsidRPr="00693B69">
              <w:rPr>
                <w:rFonts w:ascii="Garamond" w:hAnsi="Garamond" w:cs="Arial"/>
                <w:sz w:val="18"/>
                <w:szCs w:val="18"/>
              </w:rPr>
              <w:t>Tax Revenue (</w:t>
            </w:r>
            <w:r w:rsidR="00A41552">
              <w:rPr>
                <w:rFonts w:ascii="Garamond" w:hAnsi="Garamond" w:cs="Arial"/>
                <w:sz w:val="18"/>
                <w:szCs w:val="18"/>
              </w:rPr>
              <w:t>Federal</w:t>
            </w:r>
            <w:r w:rsidRPr="00693B69">
              <w:rPr>
                <w:rFonts w:ascii="Garamond" w:hAnsi="Garamond" w:cs="Arial"/>
                <w:sz w:val="18"/>
                <w:szCs w:val="18"/>
              </w:rPr>
              <w:t>)</w:t>
            </w:r>
          </w:p>
        </w:tc>
        <w:tc>
          <w:tcPr>
            <w:tcW w:w="1755" w:type="dxa"/>
          </w:tcPr>
          <w:p w:rsidR="003245D8" w:rsidRPr="00693B69" w:rsidRDefault="003245D8" w:rsidP="00C87690">
            <w:pPr>
              <w:spacing w:after="120"/>
              <w:jc w:val="center"/>
              <w:rPr>
                <w:rFonts w:ascii="Garamond" w:hAnsi="Garamond" w:cs="Arial"/>
                <w:sz w:val="18"/>
                <w:szCs w:val="18"/>
              </w:rPr>
            </w:pP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645" w:type="dxa"/>
          </w:tcPr>
          <w:p w:rsidR="003245D8" w:rsidRPr="00693B69" w:rsidRDefault="003245D8" w:rsidP="00C87690">
            <w:pPr>
              <w:spacing w:after="120"/>
              <w:jc w:val="center"/>
              <w:rPr>
                <w:rFonts w:ascii="Garamond" w:hAnsi="Garamond" w:cs="Arial"/>
                <w:sz w:val="18"/>
                <w:szCs w:val="18"/>
              </w:rPr>
            </w:pP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r w:rsidR="003245D8" w:rsidRPr="00693B69" w:rsidTr="00EE4F79">
        <w:trPr>
          <w:trHeight w:val="246"/>
        </w:trPr>
        <w:tc>
          <w:tcPr>
            <w:tcW w:w="1677" w:type="dxa"/>
          </w:tcPr>
          <w:p w:rsidR="003245D8" w:rsidRPr="00693B69" w:rsidRDefault="003245D8" w:rsidP="00C87690">
            <w:pPr>
              <w:spacing w:after="120"/>
              <w:rPr>
                <w:rFonts w:ascii="Garamond" w:hAnsi="Garamond" w:cs="Arial"/>
                <w:sz w:val="18"/>
                <w:szCs w:val="18"/>
              </w:rPr>
            </w:pPr>
            <w:r w:rsidRPr="00693B69">
              <w:rPr>
                <w:rFonts w:ascii="Garamond" w:hAnsi="Garamond" w:cs="Arial"/>
                <w:sz w:val="18"/>
                <w:szCs w:val="18"/>
              </w:rPr>
              <w:t>Export Sales</w:t>
            </w:r>
          </w:p>
        </w:tc>
        <w:tc>
          <w:tcPr>
            <w:tcW w:w="175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583"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Include 641 data</w:t>
            </w:r>
          </w:p>
        </w:tc>
        <w:tc>
          <w:tcPr>
            <w:tcW w:w="1645" w:type="dxa"/>
          </w:tcPr>
          <w:p w:rsidR="003245D8" w:rsidRPr="00693B69" w:rsidRDefault="003245D8" w:rsidP="00C87690">
            <w:pPr>
              <w:spacing w:after="120"/>
              <w:jc w:val="center"/>
              <w:rPr>
                <w:rFonts w:ascii="Garamond" w:hAnsi="Garamond" w:cs="Arial"/>
                <w:sz w:val="18"/>
                <w:szCs w:val="18"/>
              </w:rPr>
            </w:pPr>
            <w:r w:rsidRPr="00693B69">
              <w:rPr>
                <w:rFonts w:ascii="Garamond" w:hAnsi="Garamond" w:cs="Arial"/>
                <w:sz w:val="18"/>
                <w:szCs w:val="18"/>
              </w:rPr>
              <w:t>√</w:t>
            </w:r>
          </w:p>
        </w:tc>
        <w:tc>
          <w:tcPr>
            <w:tcW w:w="1800" w:type="dxa"/>
          </w:tcPr>
          <w:p w:rsidR="003245D8" w:rsidRPr="00693B69" w:rsidRDefault="003245D8" w:rsidP="00C87690">
            <w:pPr>
              <w:spacing w:after="120"/>
              <w:jc w:val="center"/>
              <w:rPr>
                <w:rFonts w:ascii="Garamond" w:hAnsi="Garamond" w:cs="Arial"/>
                <w:sz w:val="18"/>
                <w:szCs w:val="18"/>
                <w:highlight w:val="yellow"/>
              </w:rPr>
            </w:pPr>
            <w:r w:rsidRPr="00693B69">
              <w:rPr>
                <w:rFonts w:ascii="Garamond" w:hAnsi="Garamond" w:cs="Arial"/>
                <w:sz w:val="18"/>
                <w:szCs w:val="18"/>
              </w:rPr>
              <w:t>√</w:t>
            </w:r>
          </w:p>
        </w:tc>
      </w:tr>
    </w:tbl>
    <w:p w:rsidR="003245D8" w:rsidRPr="00693B69" w:rsidRDefault="003245D8" w:rsidP="00947CF4">
      <w:pPr>
        <w:spacing w:after="120"/>
        <w:ind w:left="1440"/>
        <w:rPr>
          <w:rFonts w:ascii="Garamond" w:hAnsi="Garamond" w:cs="Arial"/>
        </w:rPr>
      </w:pPr>
      <w:r w:rsidRPr="00693B69">
        <w:rPr>
          <w:rFonts w:ascii="Garamond" w:hAnsi="Garamond" w:cs="Arial"/>
        </w:rPr>
        <w:t>*Impact data at a minimum should reflect what was included on the 641 but may be greater based upon additional impact from training efforts</w:t>
      </w:r>
      <w:r w:rsidR="00352714">
        <w:rPr>
          <w:rFonts w:ascii="Garamond" w:hAnsi="Garamond" w:cs="Arial"/>
        </w:rPr>
        <w:t>.</w:t>
      </w:r>
      <w:r w:rsidRPr="00693B69">
        <w:rPr>
          <w:rFonts w:ascii="Garamond" w:hAnsi="Garamond" w:cs="Arial"/>
        </w:rPr>
        <w:t xml:space="preserve"> </w:t>
      </w:r>
    </w:p>
    <w:p w:rsidR="003245D8" w:rsidRPr="0040334D" w:rsidRDefault="003245D8" w:rsidP="00C87690">
      <w:pPr>
        <w:pStyle w:val="Heading2"/>
        <w:spacing w:after="120"/>
      </w:pPr>
      <w:r w:rsidRPr="0040334D">
        <w:lastRenderedPageBreak/>
        <w:t>Reporting Category Definitions</w:t>
      </w:r>
    </w:p>
    <w:p w:rsidR="003245D8" w:rsidRPr="00693B69" w:rsidRDefault="001A176D" w:rsidP="00F34564">
      <w:pPr>
        <w:tabs>
          <w:tab w:val="left" w:pos="1800"/>
        </w:tabs>
        <w:spacing w:after="0"/>
        <w:ind w:left="720"/>
        <w:rPr>
          <w:rFonts w:ascii="Garamond" w:hAnsi="Garamond" w:cs="Arial"/>
        </w:rPr>
      </w:pPr>
      <w:r>
        <w:rPr>
          <w:rFonts w:ascii="Garamond" w:hAnsi="Garamond" w:cs="Arial"/>
        </w:rPr>
        <w:t>SBDC performance r</w:t>
      </w:r>
      <w:r w:rsidR="003245D8" w:rsidRPr="00693B69">
        <w:rPr>
          <w:rFonts w:ascii="Garamond" w:hAnsi="Garamond" w:cs="Arial"/>
        </w:rPr>
        <w:t>eports must summarize accomplishments in each of the following categories of activity. It is recommended that each report present data in the o</w:t>
      </w:r>
      <w:r>
        <w:rPr>
          <w:rFonts w:ascii="Garamond" w:hAnsi="Garamond" w:cs="Arial"/>
        </w:rPr>
        <w:t>rder listed below. Interim and annual p</w:t>
      </w:r>
      <w:r w:rsidR="003245D8" w:rsidRPr="00693B69">
        <w:rPr>
          <w:rFonts w:ascii="Garamond" w:hAnsi="Garamond" w:cs="Arial"/>
        </w:rPr>
        <w:t>erformance</w:t>
      </w:r>
      <w:r>
        <w:rPr>
          <w:rFonts w:ascii="Garamond" w:hAnsi="Garamond" w:cs="Arial"/>
        </w:rPr>
        <w:t xml:space="preserve"> r</w:t>
      </w:r>
      <w:r w:rsidR="003245D8" w:rsidRPr="00693B69">
        <w:rPr>
          <w:rFonts w:ascii="Garamond" w:hAnsi="Garamond" w:cs="Arial"/>
        </w:rPr>
        <w:t xml:space="preserve">eports </w:t>
      </w:r>
      <w:r w:rsidR="00162B57">
        <w:rPr>
          <w:rFonts w:ascii="Garamond" w:hAnsi="Garamond" w:cs="Arial"/>
        </w:rPr>
        <w:t>must include a summary of SBDC P</w:t>
      </w:r>
      <w:r w:rsidR="003245D8" w:rsidRPr="00693B69">
        <w:rPr>
          <w:rFonts w:ascii="Garamond" w:hAnsi="Garamond" w:cs="Arial"/>
        </w:rPr>
        <w:t xml:space="preserve">rogram accomplishments in each of the categories below. Information on specific information to be included for each category is presented below.  When reporting on any item, you must include results/impact of activities. (Example:  </w:t>
      </w:r>
      <w:r w:rsidR="003245D8" w:rsidRPr="00693B69">
        <w:rPr>
          <w:rFonts w:ascii="Garamond" w:hAnsi="Garamond" w:cs="Arial"/>
          <w:i/>
        </w:rPr>
        <w:t>Provided procurement contract matches to 100 clients, of which 50 received awards totaling $50 million. This moved the state from 49th place to 45th place in receipt of government contracts</w:t>
      </w:r>
      <w:r w:rsidR="003245D8" w:rsidRPr="00693B69">
        <w:rPr>
          <w:rFonts w:ascii="Garamond" w:hAnsi="Garamond" w:cs="Arial"/>
        </w:rPr>
        <w:t>.)</w:t>
      </w:r>
    </w:p>
    <w:p w:rsidR="003245D8" w:rsidRPr="00693B69" w:rsidRDefault="003245D8" w:rsidP="0053524D">
      <w:pPr>
        <w:tabs>
          <w:tab w:val="left" w:pos="1800"/>
        </w:tabs>
        <w:spacing w:after="0"/>
        <w:rPr>
          <w:rFonts w:ascii="Garamond" w:hAnsi="Garamond" w:cs="Arial"/>
        </w:rPr>
      </w:pPr>
      <w:r w:rsidRPr="00693B69">
        <w:rPr>
          <w:rFonts w:ascii="Garamond" w:hAnsi="Garamond" w:cs="Arial"/>
        </w:rPr>
        <w:t xml:space="preserve"> </w:t>
      </w:r>
    </w:p>
    <w:tbl>
      <w:tblPr>
        <w:tblW w:w="897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8"/>
        <w:gridCol w:w="4342"/>
        <w:gridCol w:w="1006"/>
        <w:gridCol w:w="1744"/>
      </w:tblGrid>
      <w:tr w:rsidR="00532779" w:rsidRPr="00693B69" w:rsidTr="00831678">
        <w:tc>
          <w:tcPr>
            <w:tcW w:w="1878" w:type="dxa"/>
          </w:tcPr>
          <w:p w:rsidR="00532779" w:rsidRPr="00693B69" w:rsidRDefault="00532779" w:rsidP="00C87690">
            <w:pPr>
              <w:spacing w:after="0"/>
              <w:rPr>
                <w:rFonts w:ascii="Garamond" w:hAnsi="Garamond" w:cs="Arial"/>
                <w:sz w:val="20"/>
                <w:szCs w:val="20"/>
              </w:rPr>
            </w:pPr>
            <w:r w:rsidRPr="00693B69">
              <w:rPr>
                <w:rFonts w:ascii="Garamond" w:hAnsi="Garamond" w:cs="Arial"/>
                <w:sz w:val="20"/>
                <w:szCs w:val="20"/>
              </w:rPr>
              <w:t>Category</w:t>
            </w:r>
          </w:p>
        </w:tc>
        <w:tc>
          <w:tcPr>
            <w:tcW w:w="4342" w:type="dxa"/>
          </w:tcPr>
          <w:p w:rsidR="00532779" w:rsidRPr="00693B69" w:rsidRDefault="00532779" w:rsidP="00C87690">
            <w:pPr>
              <w:spacing w:after="0"/>
              <w:rPr>
                <w:rFonts w:ascii="Garamond" w:hAnsi="Garamond" w:cs="Arial"/>
                <w:sz w:val="20"/>
                <w:szCs w:val="20"/>
              </w:rPr>
            </w:pPr>
            <w:r w:rsidRPr="00693B69">
              <w:rPr>
                <w:rFonts w:ascii="Garamond" w:hAnsi="Garamond" w:cs="Arial"/>
                <w:sz w:val="20"/>
                <w:szCs w:val="20"/>
              </w:rPr>
              <w:t>Definition</w:t>
            </w:r>
          </w:p>
        </w:tc>
        <w:tc>
          <w:tcPr>
            <w:tcW w:w="1006" w:type="dxa"/>
          </w:tcPr>
          <w:p w:rsidR="00532779" w:rsidRPr="00693B69" w:rsidRDefault="00532779" w:rsidP="00C87690">
            <w:pPr>
              <w:spacing w:after="0"/>
              <w:rPr>
                <w:rFonts w:ascii="Garamond" w:hAnsi="Garamond" w:cs="Arial"/>
                <w:sz w:val="20"/>
                <w:szCs w:val="20"/>
                <w:highlight w:val="cyan"/>
              </w:rPr>
            </w:pPr>
            <w:r w:rsidRPr="00947CF4">
              <w:rPr>
                <w:rFonts w:ascii="Garamond" w:hAnsi="Garamond" w:cs="Arial"/>
                <w:sz w:val="20"/>
                <w:szCs w:val="20"/>
              </w:rPr>
              <w:t>Proposal</w:t>
            </w:r>
          </w:p>
        </w:tc>
        <w:tc>
          <w:tcPr>
            <w:tcW w:w="1744" w:type="dxa"/>
          </w:tcPr>
          <w:p w:rsidR="00532779" w:rsidRPr="00947CF4" w:rsidRDefault="00532779" w:rsidP="00C87690">
            <w:pPr>
              <w:spacing w:after="0"/>
              <w:rPr>
                <w:rFonts w:ascii="Garamond" w:hAnsi="Garamond" w:cs="Arial"/>
                <w:sz w:val="20"/>
                <w:szCs w:val="20"/>
              </w:rPr>
            </w:pPr>
            <w:r w:rsidRPr="00947CF4">
              <w:rPr>
                <w:rFonts w:ascii="Garamond" w:hAnsi="Garamond" w:cs="Arial"/>
                <w:sz w:val="20"/>
                <w:szCs w:val="20"/>
              </w:rPr>
              <w:t>Performance Reports</w:t>
            </w:r>
          </w:p>
        </w:tc>
      </w:tr>
      <w:tr w:rsidR="00532779" w:rsidRPr="00693B69" w:rsidTr="00831678">
        <w:tc>
          <w:tcPr>
            <w:tcW w:w="1878" w:type="dxa"/>
          </w:tcPr>
          <w:p w:rsidR="00532779" w:rsidRPr="00693B69" w:rsidRDefault="00532779" w:rsidP="00C87690">
            <w:pPr>
              <w:spacing w:after="0"/>
              <w:rPr>
                <w:rFonts w:ascii="Garamond" w:hAnsi="Garamond" w:cs="Arial"/>
                <w:sz w:val="18"/>
                <w:szCs w:val="18"/>
              </w:rPr>
            </w:pPr>
            <w:r w:rsidRPr="00693B69">
              <w:rPr>
                <w:rFonts w:ascii="Garamond" w:hAnsi="Garamond" w:cs="Arial"/>
                <w:sz w:val="18"/>
                <w:szCs w:val="18"/>
              </w:rPr>
              <w:t>0100  CAPITAL FORMATION</w:t>
            </w:r>
          </w:p>
          <w:p w:rsidR="00532779" w:rsidRPr="00693B69" w:rsidRDefault="00532779" w:rsidP="00C87690">
            <w:pPr>
              <w:spacing w:after="0"/>
              <w:rPr>
                <w:rFonts w:ascii="Garamond" w:hAnsi="Garamond" w:cs="Arial"/>
                <w:sz w:val="18"/>
                <w:szCs w:val="18"/>
              </w:rPr>
            </w:pPr>
          </w:p>
        </w:tc>
        <w:tc>
          <w:tcPr>
            <w:tcW w:w="4342" w:type="dxa"/>
          </w:tcPr>
          <w:p w:rsidR="00532779" w:rsidRPr="00693B69" w:rsidRDefault="00532779" w:rsidP="00C87690">
            <w:pPr>
              <w:spacing w:after="0"/>
              <w:rPr>
                <w:rFonts w:ascii="Garamond" w:hAnsi="Garamond" w:cs="Arial"/>
                <w:sz w:val="18"/>
                <w:szCs w:val="18"/>
              </w:rPr>
            </w:pPr>
            <w:r w:rsidRPr="00693B69">
              <w:rPr>
                <w:rFonts w:ascii="Garamond" w:hAnsi="Garamond" w:cs="Arial"/>
                <w:sz w:val="18"/>
                <w:szCs w:val="18"/>
              </w:rPr>
              <w:t>Demonstrate delivery of the following:</w:t>
            </w:r>
          </w:p>
          <w:p w:rsidR="00532779" w:rsidRPr="00693B69" w:rsidRDefault="00532779" w:rsidP="00C87690">
            <w:pPr>
              <w:numPr>
                <w:ilvl w:val="0"/>
                <w:numId w:val="4"/>
              </w:numPr>
              <w:spacing w:after="0" w:line="240" w:lineRule="auto"/>
              <w:rPr>
                <w:rFonts w:ascii="Garamond" w:hAnsi="Garamond" w:cs="Arial"/>
                <w:sz w:val="18"/>
                <w:szCs w:val="18"/>
              </w:rPr>
            </w:pPr>
            <w:r w:rsidRPr="00693B69">
              <w:rPr>
                <w:rFonts w:ascii="Garamond" w:hAnsi="Garamond" w:cs="Arial"/>
                <w:sz w:val="18"/>
                <w:szCs w:val="18"/>
              </w:rPr>
              <w:t>Develop or assist in developing capital for small businesses (e.g., loans, microlo</w:t>
            </w:r>
            <w:r w:rsidR="00FF5FDD">
              <w:rPr>
                <w:rFonts w:ascii="Garamond" w:hAnsi="Garamond" w:cs="Arial"/>
                <w:sz w:val="18"/>
                <w:szCs w:val="18"/>
              </w:rPr>
              <w:t>ans, grants, Community Express); and</w:t>
            </w:r>
          </w:p>
          <w:p w:rsidR="00532779" w:rsidRPr="00693B69" w:rsidRDefault="00532779" w:rsidP="00C87690">
            <w:pPr>
              <w:numPr>
                <w:ilvl w:val="0"/>
                <w:numId w:val="4"/>
              </w:numPr>
              <w:spacing w:after="0" w:line="240" w:lineRule="auto"/>
              <w:rPr>
                <w:rFonts w:ascii="Garamond" w:hAnsi="Garamond" w:cs="Arial"/>
                <w:sz w:val="18"/>
                <w:szCs w:val="18"/>
              </w:rPr>
            </w:pPr>
            <w:r w:rsidRPr="00693B69">
              <w:rPr>
                <w:rFonts w:ascii="Garamond" w:hAnsi="Garamond" w:cs="Arial"/>
                <w:sz w:val="18"/>
                <w:szCs w:val="18"/>
              </w:rPr>
              <w:t>Developing close linkages with SBICs, venture capital firms, Certified Development Companies (CDCs) and state and local finance programs</w:t>
            </w:r>
            <w:r w:rsidR="003245D8" w:rsidRPr="0040334D">
              <w:rPr>
                <w:rFonts w:cs="Arial"/>
                <w:sz w:val="18"/>
                <w:szCs w:val="18"/>
              </w:rPr>
              <w:t xml:space="preserve">.  </w:t>
            </w:r>
            <w:r w:rsidR="002A0280">
              <w:rPr>
                <w:rFonts w:cs="Arial"/>
                <w:sz w:val="18"/>
                <w:szCs w:val="18"/>
              </w:rPr>
              <w:t xml:space="preserve">   </w:t>
            </w:r>
          </w:p>
        </w:tc>
        <w:tc>
          <w:tcPr>
            <w:tcW w:w="1006" w:type="dxa"/>
            <w:vAlign w:val="center"/>
          </w:tcPr>
          <w:p w:rsidR="00532779" w:rsidRPr="00693B69" w:rsidRDefault="00532779" w:rsidP="00831678">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532779" w:rsidRPr="00693B69" w:rsidRDefault="00532779" w:rsidP="00831678">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831678">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0200  INNOVATION, TECHNOLOGY TRANSFER AND TECHNOLOGY</w:t>
            </w:r>
            <w:r w:rsidRPr="00693B69">
              <w:rPr>
                <w:rFonts w:ascii="Garamond" w:hAnsi="Garamond" w:cs="Arial"/>
                <w:sz w:val="18"/>
                <w:szCs w:val="18"/>
                <w:u w:val="single"/>
              </w:rPr>
              <w:t xml:space="preserve"> </w:t>
            </w:r>
            <w:r w:rsidRPr="00693B69">
              <w:rPr>
                <w:rFonts w:ascii="Garamond" w:hAnsi="Garamond" w:cs="Arial"/>
                <w:sz w:val="18"/>
                <w:szCs w:val="18"/>
              </w:rPr>
              <w:t>ASSISTANCE</w:t>
            </w:r>
          </w:p>
          <w:p w:rsidR="00831678" w:rsidRPr="00693B69" w:rsidRDefault="00831678" w:rsidP="00C87690">
            <w:pPr>
              <w:spacing w:after="0"/>
              <w:rPr>
                <w:rFonts w:ascii="Garamond" w:hAnsi="Garamond" w:cs="Arial"/>
                <w:sz w:val="18"/>
                <w:szCs w:val="18"/>
              </w:rPr>
            </w:pP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C87690">
            <w:pPr>
              <w:numPr>
                <w:ilvl w:val="0"/>
                <w:numId w:val="5"/>
              </w:numPr>
              <w:spacing w:after="0" w:line="240" w:lineRule="auto"/>
              <w:rPr>
                <w:rFonts w:ascii="Garamond" w:hAnsi="Garamond" w:cs="Arial"/>
                <w:sz w:val="18"/>
                <w:szCs w:val="18"/>
              </w:rPr>
            </w:pPr>
            <w:r w:rsidRPr="00693B69">
              <w:rPr>
                <w:rFonts w:ascii="Garamond" w:hAnsi="Garamond" w:cs="Arial"/>
                <w:sz w:val="18"/>
                <w:szCs w:val="18"/>
              </w:rPr>
              <w:t xml:space="preserve">Identifying innovation and technology developed by the </w:t>
            </w:r>
            <w:r w:rsidR="00A41552">
              <w:rPr>
                <w:rFonts w:ascii="Garamond" w:hAnsi="Garamond" w:cs="Arial"/>
                <w:sz w:val="18"/>
                <w:szCs w:val="18"/>
              </w:rPr>
              <w:t>Federal</w:t>
            </w:r>
            <w:r w:rsidRPr="00693B69">
              <w:rPr>
                <w:rFonts w:ascii="Garamond" w:hAnsi="Garamond" w:cs="Arial"/>
                <w:sz w:val="18"/>
                <w:szCs w:val="18"/>
              </w:rPr>
              <w:t xml:space="preserve"> Government and/or academic organizations having commercial or practical potential and alerting industry and state and local </w:t>
            </w:r>
            <w:r w:rsidR="00352714">
              <w:rPr>
                <w:rFonts w:ascii="Garamond" w:hAnsi="Garamond" w:cs="Arial"/>
                <w:sz w:val="18"/>
                <w:szCs w:val="18"/>
              </w:rPr>
              <w:t>governments to its availability;</w:t>
            </w:r>
          </w:p>
          <w:p w:rsidR="00831678" w:rsidRPr="00693B69" w:rsidRDefault="00831678" w:rsidP="00C87690">
            <w:pPr>
              <w:numPr>
                <w:ilvl w:val="0"/>
                <w:numId w:val="5"/>
              </w:numPr>
              <w:spacing w:after="0" w:line="240" w:lineRule="auto"/>
              <w:rPr>
                <w:rFonts w:ascii="Garamond" w:hAnsi="Garamond" w:cs="Arial"/>
                <w:sz w:val="18"/>
                <w:szCs w:val="18"/>
              </w:rPr>
            </w:pPr>
            <w:r w:rsidRPr="00693B69">
              <w:rPr>
                <w:rFonts w:ascii="Garamond" w:hAnsi="Garamond" w:cs="Arial"/>
                <w:sz w:val="18"/>
                <w:szCs w:val="18"/>
              </w:rPr>
              <w:t xml:space="preserve">Transferring expertise and equipment available from the </w:t>
            </w:r>
            <w:r w:rsidR="00A41552">
              <w:rPr>
                <w:rFonts w:ascii="Garamond" w:hAnsi="Garamond" w:cs="Arial"/>
                <w:sz w:val="18"/>
                <w:szCs w:val="18"/>
              </w:rPr>
              <w:t>Federal</w:t>
            </w:r>
            <w:r w:rsidRPr="00693B69">
              <w:rPr>
                <w:rFonts w:ascii="Garamond" w:hAnsi="Garamond" w:cs="Arial"/>
                <w:sz w:val="18"/>
                <w:szCs w:val="18"/>
              </w:rPr>
              <w:t xml:space="preserve"> G</w:t>
            </w:r>
            <w:r w:rsidR="00352714">
              <w:rPr>
                <w:rFonts w:ascii="Garamond" w:hAnsi="Garamond" w:cs="Arial"/>
                <w:sz w:val="18"/>
                <w:szCs w:val="18"/>
              </w:rPr>
              <w:t>overnment to the private sector;</w:t>
            </w:r>
          </w:p>
          <w:p w:rsidR="00831678" w:rsidRPr="00693B69" w:rsidRDefault="00831678" w:rsidP="00C87690">
            <w:pPr>
              <w:numPr>
                <w:ilvl w:val="0"/>
                <w:numId w:val="5"/>
              </w:numPr>
              <w:spacing w:after="0" w:line="240" w:lineRule="auto"/>
              <w:rPr>
                <w:rFonts w:ascii="Garamond" w:hAnsi="Garamond" w:cs="Arial"/>
                <w:sz w:val="18"/>
                <w:szCs w:val="18"/>
              </w:rPr>
            </w:pPr>
            <w:r w:rsidRPr="00693B69">
              <w:rPr>
                <w:rFonts w:ascii="Garamond" w:hAnsi="Garamond" w:cs="Arial"/>
                <w:sz w:val="18"/>
                <w:szCs w:val="18"/>
              </w:rPr>
              <w:t>Transferring innovation and technology from business to business, SBIR activities, etc. Note in particular, any collaboration with the National Institute of Standards and Technology (NIST), and with the Environmental Protection Agency (EPA) for multi-media pollution prevention, Clean Air Act and other envi</w:t>
            </w:r>
            <w:r w:rsidR="00352714">
              <w:rPr>
                <w:rFonts w:ascii="Garamond" w:hAnsi="Garamond" w:cs="Arial"/>
                <w:sz w:val="18"/>
                <w:szCs w:val="18"/>
              </w:rPr>
              <w:t>ronmental assistance activities;  and</w:t>
            </w:r>
          </w:p>
          <w:p w:rsidR="00831678" w:rsidRPr="00693B69" w:rsidRDefault="00831678" w:rsidP="00C87690">
            <w:pPr>
              <w:numPr>
                <w:ilvl w:val="0"/>
                <w:numId w:val="5"/>
              </w:numPr>
              <w:spacing w:after="0" w:line="240" w:lineRule="auto"/>
              <w:rPr>
                <w:rFonts w:ascii="Garamond" w:hAnsi="Garamond" w:cs="Arial"/>
                <w:sz w:val="18"/>
                <w:szCs w:val="18"/>
              </w:rPr>
            </w:pPr>
            <w:r w:rsidRPr="00693B69">
              <w:rPr>
                <w:rFonts w:ascii="Garamond" w:hAnsi="Garamond" w:cs="Arial"/>
                <w:sz w:val="18"/>
                <w:szCs w:val="18"/>
              </w:rPr>
              <w:t>Providing information and education on the use of technology in everyday business activities or processes</w:t>
            </w:r>
            <w:r w:rsidR="00352714">
              <w:rPr>
                <w:rFonts w:cs="Arial"/>
                <w:sz w:val="18"/>
                <w:szCs w:val="18"/>
              </w:rPr>
              <w:t>.</w:t>
            </w:r>
          </w:p>
          <w:p w:rsidR="00831678" w:rsidRPr="00693B69" w:rsidRDefault="00831678" w:rsidP="00C87690">
            <w:pPr>
              <w:spacing w:after="0" w:line="240" w:lineRule="auto"/>
              <w:ind w:left="720"/>
              <w:rPr>
                <w:rFonts w:ascii="Garamond" w:hAnsi="Garamond" w:cs="Arial"/>
                <w:sz w:val="18"/>
                <w:szCs w:val="18"/>
              </w:rPr>
            </w:pP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rPr>
          <w:trHeight w:val="4589"/>
        </w:trPr>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lastRenderedPageBreak/>
              <w:t>0300  INTERNATIONAL TRADE</w:t>
            </w:r>
          </w:p>
          <w:p w:rsidR="00831678" w:rsidRPr="00693B69" w:rsidRDefault="00831678" w:rsidP="00C87690">
            <w:pPr>
              <w:spacing w:after="0"/>
              <w:rPr>
                <w:rFonts w:ascii="Garamond" w:hAnsi="Garamond" w:cs="Arial"/>
                <w:sz w:val="18"/>
                <w:szCs w:val="18"/>
              </w:rPr>
            </w:pP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C87690">
            <w:pPr>
              <w:numPr>
                <w:ilvl w:val="0"/>
                <w:numId w:val="6"/>
              </w:numPr>
              <w:spacing w:after="0" w:line="240" w:lineRule="auto"/>
              <w:ind w:left="360"/>
              <w:rPr>
                <w:rFonts w:ascii="Garamond" w:hAnsi="Garamond" w:cs="Arial"/>
                <w:sz w:val="18"/>
                <w:szCs w:val="18"/>
              </w:rPr>
            </w:pPr>
            <w:r w:rsidRPr="00693B69">
              <w:rPr>
                <w:rFonts w:ascii="Garamond" w:hAnsi="Garamond" w:cs="Arial"/>
                <w:sz w:val="18"/>
                <w:szCs w:val="18"/>
              </w:rPr>
              <w:t>Current # of SBDC staff</w:t>
            </w:r>
            <w:r w:rsidR="00EB0504">
              <w:rPr>
                <w:rFonts w:ascii="Garamond" w:hAnsi="Garamond" w:cs="Arial"/>
                <w:sz w:val="18"/>
                <w:szCs w:val="18"/>
              </w:rPr>
              <w:t xml:space="preserve"> </w:t>
            </w:r>
            <w:r w:rsidR="004C05BD" w:rsidRPr="00D24CD6">
              <w:rPr>
                <w:rFonts w:ascii="Garamond" w:hAnsi="Garamond" w:cs="Arial"/>
                <w:sz w:val="18"/>
                <w:szCs w:val="18"/>
              </w:rPr>
              <w:t>FTE Counselors</w:t>
            </w:r>
            <w:r w:rsidRPr="00693B69">
              <w:rPr>
                <w:rFonts w:ascii="Garamond" w:hAnsi="Garamond" w:cs="Arial"/>
                <w:sz w:val="18"/>
                <w:szCs w:val="18"/>
              </w:rPr>
              <w:t xml:space="preserve"> that have attained certification for export assistance at intermediate or advanced level (CGBP). Include employee name, </w:t>
            </w:r>
            <w:r w:rsidR="00352714">
              <w:rPr>
                <w:rFonts w:ascii="Garamond" w:hAnsi="Garamond" w:cs="Arial"/>
                <w:sz w:val="18"/>
                <w:szCs w:val="18"/>
              </w:rPr>
              <w:t>level and date of certification;</w:t>
            </w:r>
          </w:p>
          <w:p w:rsidR="00831678" w:rsidRPr="00693B69" w:rsidRDefault="00831678" w:rsidP="00C87690">
            <w:pPr>
              <w:numPr>
                <w:ilvl w:val="0"/>
                <w:numId w:val="6"/>
              </w:numPr>
              <w:spacing w:after="0" w:line="240" w:lineRule="auto"/>
              <w:ind w:left="360"/>
              <w:rPr>
                <w:rFonts w:ascii="Garamond" w:hAnsi="Garamond" w:cs="Arial"/>
                <w:sz w:val="18"/>
                <w:szCs w:val="18"/>
              </w:rPr>
            </w:pPr>
            <w:r w:rsidRPr="00693B69">
              <w:rPr>
                <w:rFonts w:ascii="Garamond" w:hAnsi="Garamond" w:cs="Arial"/>
                <w:sz w:val="18"/>
                <w:szCs w:val="18"/>
              </w:rPr>
              <w:t>Promoting increased exports by small businesses such as: supporting US Export Assistance Centers (USEACs); evaluating small business firms' export capabilities; assisting with a client's export related financing needs, providing counseling, training and outreach assistance including co-partnership events; providing rural export assistance; partnering with public and private sector organizations involved in export development; data base development; match services and market research; rural exporting and pa</w:t>
            </w:r>
            <w:r w:rsidR="00352714">
              <w:rPr>
                <w:rFonts w:ascii="Garamond" w:hAnsi="Garamond" w:cs="Arial"/>
                <w:sz w:val="18"/>
                <w:szCs w:val="18"/>
              </w:rPr>
              <w:t>rticipating in World Trade Week;</w:t>
            </w:r>
          </w:p>
          <w:p w:rsidR="00831678" w:rsidRPr="00693B69" w:rsidRDefault="00831678" w:rsidP="00C87690">
            <w:pPr>
              <w:numPr>
                <w:ilvl w:val="0"/>
                <w:numId w:val="6"/>
              </w:numPr>
              <w:spacing w:after="0" w:line="240" w:lineRule="auto"/>
              <w:ind w:left="360"/>
              <w:rPr>
                <w:rFonts w:ascii="Garamond" w:hAnsi="Garamond" w:cs="Arial"/>
                <w:sz w:val="18"/>
                <w:szCs w:val="18"/>
              </w:rPr>
            </w:pPr>
            <w:r w:rsidRPr="00693B69">
              <w:rPr>
                <w:rFonts w:ascii="Garamond" w:hAnsi="Garamond" w:cs="Arial"/>
                <w:sz w:val="18"/>
                <w:szCs w:val="18"/>
              </w:rPr>
              <w:t>Data reported for the following categories (from Form 641/EDMIS):</w:t>
            </w:r>
          </w:p>
          <w:p w:rsidR="00831678" w:rsidRPr="00693B69" w:rsidRDefault="00831678" w:rsidP="00C87690">
            <w:pPr>
              <w:pStyle w:val="ListParagraph"/>
              <w:numPr>
                <w:ilvl w:val="0"/>
                <w:numId w:val="33"/>
              </w:numPr>
              <w:spacing w:after="0" w:line="240" w:lineRule="auto"/>
              <w:rPr>
                <w:rFonts w:ascii="Garamond" w:hAnsi="Garamond" w:cs="Arial"/>
                <w:sz w:val="18"/>
                <w:szCs w:val="18"/>
              </w:rPr>
            </w:pPr>
            <w:r w:rsidRPr="00693B69">
              <w:rPr>
                <w:rFonts w:ascii="Garamond" w:hAnsi="Garamond" w:cs="Arial"/>
                <w:sz w:val="18"/>
                <w:szCs w:val="18"/>
              </w:rPr>
              <w:t xml:space="preserve"># of small businesses receiving </w:t>
            </w:r>
            <w:r w:rsidR="00352714">
              <w:rPr>
                <w:rFonts w:ascii="Garamond" w:hAnsi="Garamond" w:cs="Arial"/>
                <w:sz w:val="18"/>
                <w:szCs w:val="18"/>
              </w:rPr>
              <w:t>export assistance from the SBDC;</w:t>
            </w:r>
          </w:p>
          <w:p w:rsidR="00831678" w:rsidRPr="00693B69" w:rsidRDefault="00831678" w:rsidP="00C87690">
            <w:pPr>
              <w:pStyle w:val="ListParagraph"/>
              <w:numPr>
                <w:ilvl w:val="0"/>
                <w:numId w:val="33"/>
              </w:numPr>
              <w:spacing w:after="0" w:line="240" w:lineRule="auto"/>
              <w:rPr>
                <w:rFonts w:ascii="Garamond" w:hAnsi="Garamond" w:cs="Arial"/>
                <w:sz w:val="18"/>
                <w:szCs w:val="18"/>
              </w:rPr>
            </w:pPr>
            <w:r w:rsidRPr="00693B69">
              <w:rPr>
                <w:rFonts w:ascii="Garamond" w:hAnsi="Garamond" w:cs="Arial"/>
                <w:sz w:val="18"/>
                <w:szCs w:val="18"/>
              </w:rPr>
              <w:t># of small businesses that started to export (New to Export) after receiving SBDC</w:t>
            </w:r>
            <w:r w:rsidR="00352714">
              <w:rPr>
                <w:rFonts w:ascii="Garamond" w:hAnsi="Garamond" w:cs="Arial"/>
                <w:sz w:val="18"/>
                <w:szCs w:val="18"/>
              </w:rPr>
              <w:t xml:space="preserve"> assistance and to what markets;</w:t>
            </w:r>
          </w:p>
          <w:p w:rsidR="00831678" w:rsidRPr="00693B69" w:rsidRDefault="00831678" w:rsidP="00C87690">
            <w:pPr>
              <w:pStyle w:val="ListParagraph"/>
              <w:numPr>
                <w:ilvl w:val="0"/>
                <w:numId w:val="33"/>
              </w:numPr>
              <w:spacing w:after="0" w:line="240" w:lineRule="auto"/>
              <w:rPr>
                <w:rFonts w:ascii="Garamond" w:hAnsi="Garamond" w:cs="Arial"/>
                <w:sz w:val="18"/>
                <w:szCs w:val="18"/>
              </w:rPr>
            </w:pPr>
            <w:r w:rsidRPr="00693B69">
              <w:rPr>
                <w:rFonts w:ascii="Garamond" w:hAnsi="Garamond" w:cs="Arial"/>
                <w:sz w:val="18"/>
                <w:szCs w:val="18"/>
              </w:rPr>
              <w:t># of small business exporters that entered new foreign markets (New to Market) as a result. result of SBDC assistance</w:t>
            </w:r>
            <w:r w:rsidR="00352714">
              <w:rPr>
                <w:rFonts w:ascii="Garamond" w:hAnsi="Garamond" w:cs="Arial"/>
                <w:sz w:val="18"/>
                <w:szCs w:val="18"/>
              </w:rPr>
              <w:t>;</w:t>
            </w:r>
          </w:p>
          <w:p w:rsidR="00831678" w:rsidRPr="00693B69" w:rsidRDefault="00831678" w:rsidP="00C87690">
            <w:pPr>
              <w:pStyle w:val="ListParagraph"/>
              <w:numPr>
                <w:ilvl w:val="0"/>
                <w:numId w:val="33"/>
              </w:numPr>
              <w:spacing w:after="0" w:line="240" w:lineRule="auto"/>
              <w:rPr>
                <w:rFonts w:ascii="Garamond" w:hAnsi="Garamond" w:cs="Arial"/>
                <w:sz w:val="18"/>
                <w:szCs w:val="18"/>
              </w:rPr>
            </w:pPr>
            <w:r w:rsidRPr="00693B69">
              <w:rPr>
                <w:rFonts w:ascii="Garamond" w:hAnsi="Garamond" w:cs="Arial"/>
                <w:sz w:val="18"/>
                <w:szCs w:val="18"/>
              </w:rPr>
              <w:t>Increase in export revenue</w:t>
            </w:r>
            <w:r w:rsidR="00352714">
              <w:rPr>
                <w:rFonts w:ascii="Garamond" w:hAnsi="Garamond" w:cs="Arial"/>
                <w:sz w:val="18"/>
                <w:szCs w:val="18"/>
              </w:rPr>
              <w:t>s attributed to SBDC assistance;</w:t>
            </w:r>
          </w:p>
          <w:p w:rsidR="00831678" w:rsidRPr="00693B69" w:rsidRDefault="00831678" w:rsidP="00C87690">
            <w:pPr>
              <w:pStyle w:val="ListParagraph"/>
              <w:numPr>
                <w:ilvl w:val="0"/>
                <w:numId w:val="33"/>
              </w:numPr>
              <w:spacing w:after="0" w:line="240" w:lineRule="auto"/>
              <w:rPr>
                <w:rFonts w:ascii="Garamond" w:hAnsi="Garamond" w:cs="Arial"/>
                <w:sz w:val="18"/>
                <w:szCs w:val="18"/>
              </w:rPr>
            </w:pPr>
            <w:r w:rsidRPr="00693B69">
              <w:rPr>
                <w:rFonts w:ascii="Garamond" w:hAnsi="Garamond" w:cs="Arial"/>
                <w:sz w:val="18"/>
                <w:szCs w:val="18"/>
              </w:rPr>
              <w:t>Jobs created or retained as a</w:t>
            </w:r>
            <w:r w:rsidR="00352714">
              <w:rPr>
                <w:rFonts w:ascii="Garamond" w:hAnsi="Garamond" w:cs="Arial"/>
                <w:sz w:val="18"/>
                <w:szCs w:val="18"/>
              </w:rPr>
              <w:t xml:space="preserve"> result of exporting assistance; and</w:t>
            </w:r>
          </w:p>
          <w:p w:rsidR="00831678" w:rsidRPr="00693B69" w:rsidRDefault="00831678" w:rsidP="00C87690">
            <w:pPr>
              <w:pStyle w:val="ListParagraph"/>
              <w:numPr>
                <w:ilvl w:val="0"/>
                <w:numId w:val="33"/>
              </w:numPr>
              <w:spacing w:after="0" w:line="240" w:lineRule="auto"/>
              <w:rPr>
                <w:rFonts w:ascii="Garamond" w:hAnsi="Garamond" w:cs="Arial"/>
                <w:sz w:val="18"/>
                <w:szCs w:val="18"/>
              </w:rPr>
            </w:pPr>
            <w:r w:rsidRPr="00693B69">
              <w:rPr>
                <w:rFonts w:ascii="Garamond" w:hAnsi="Garamond" w:cs="Arial"/>
                <w:sz w:val="18"/>
                <w:szCs w:val="18"/>
              </w:rPr>
              <w:t># of small businesses referred to Departments of Commerce, Agriculture, State, Ex-Im Bank, OPIC, USDA for trade assistance.</w:t>
            </w:r>
          </w:p>
          <w:p w:rsidR="00831678" w:rsidRPr="00BC4D5F" w:rsidRDefault="00831678" w:rsidP="001961C9">
            <w:pPr>
              <w:numPr>
                <w:ilvl w:val="0"/>
                <w:numId w:val="6"/>
              </w:numPr>
              <w:spacing w:after="0" w:line="240" w:lineRule="auto"/>
              <w:ind w:left="360"/>
              <w:rPr>
                <w:rFonts w:ascii="Garamond" w:hAnsi="Garamond" w:cs="Arial"/>
                <w:sz w:val="18"/>
                <w:szCs w:val="18"/>
              </w:rPr>
            </w:pPr>
            <w:r w:rsidRPr="00BC4D5F">
              <w:rPr>
                <w:rFonts w:ascii="Garamond" w:hAnsi="Garamond" w:cs="Arial"/>
                <w:sz w:val="18"/>
                <w:szCs w:val="18"/>
              </w:rPr>
              <w:t>Indicate if SBDC has service centers that are co-located with USEAC and/or state or local trade agencies or program offices.</w:t>
            </w:r>
          </w:p>
          <w:p w:rsidR="00831678" w:rsidRPr="00693B69" w:rsidRDefault="00831678" w:rsidP="00C87690">
            <w:pPr>
              <w:pStyle w:val="ListParagraph"/>
              <w:spacing w:after="0" w:line="240" w:lineRule="auto"/>
              <w:ind w:left="360"/>
              <w:rPr>
                <w:rFonts w:ascii="Garamond" w:hAnsi="Garamond" w:cs="Arial"/>
                <w:sz w:val="18"/>
                <w:szCs w:val="18"/>
              </w:rPr>
            </w:pP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0400  PROCUREMENT</w:t>
            </w:r>
          </w:p>
          <w:p w:rsidR="00831678" w:rsidRPr="00693B69" w:rsidRDefault="00831678" w:rsidP="00C87690">
            <w:pPr>
              <w:spacing w:after="0"/>
              <w:rPr>
                <w:rFonts w:ascii="Garamond" w:hAnsi="Garamond" w:cs="Arial"/>
                <w:sz w:val="18"/>
                <w:szCs w:val="18"/>
              </w:rPr>
            </w:pP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C87690">
            <w:pPr>
              <w:numPr>
                <w:ilvl w:val="0"/>
                <w:numId w:val="7"/>
              </w:numPr>
              <w:spacing w:after="0" w:line="240" w:lineRule="auto"/>
              <w:rPr>
                <w:rFonts w:ascii="Garamond" w:hAnsi="Garamond" w:cs="Arial"/>
                <w:sz w:val="18"/>
                <w:szCs w:val="18"/>
              </w:rPr>
            </w:pPr>
            <w:r w:rsidRPr="00693B69">
              <w:rPr>
                <w:rFonts w:ascii="Garamond" w:hAnsi="Garamond" w:cs="Arial"/>
                <w:sz w:val="18"/>
                <w:szCs w:val="18"/>
              </w:rPr>
              <w:t>Fostering opportunities for increasing small businesses' share of procurement dollars spent by the government and private sector through conferences, computer matching services such as SBA’s “Business Matchmaking,” assistance to Certificate of Competency businesse</w:t>
            </w:r>
            <w:r w:rsidR="00352714">
              <w:rPr>
                <w:rFonts w:ascii="Garamond" w:hAnsi="Garamond" w:cs="Arial"/>
                <w:sz w:val="18"/>
                <w:szCs w:val="18"/>
              </w:rPr>
              <w:t>s and prime contractor outreach; and</w:t>
            </w:r>
          </w:p>
          <w:p w:rsidR="00831678" w:rsidRPr="00693B69" w:rsidRDefault="00831678" w:rsidP="00162B57">
            <w:pPr>
              <w:numPr>
                <w:ilvl w:val="0"/>
                <w:numId w:val="7"/>
              </w:numPr>
              <w:spacing w:after="0" w:line="240" w:lineRule="auto"/>
              <w:rPr>
                <w:rFonts w:ascii="Garamond" w:hAnsi="Garamond" w:cs="Arial"/>
                <w:sz w:val="18"/>
                <w:szCs w:val="18"/>
              </w:rPr>
            </w:pPr>
            <w:r w:rsidRPr="00BC4D5F">
              <w:rPr>
                <w:rFonts w:ascii="Garamond" w:hAnsi="Garamond" w:cs="Arial"/>
                <w:sz w:val="18"/>
                <w:szCs w:val="18"/>
              </w:rPr>
              <w:t xml:space="preserve">Indicate if SBDC manages a </w:t>
            </w:r>
            <w:r w:rsidR="00A41552">
              <w:rPr>
                <w:rFonts w:ascii="Garamond" w:hAnsi="Garamond" w:cs="Arial"/>
                <w:sz w:val="18"/>
                <w:szCs w:val="18"/>
              </w:rPr>
              <w:t>Federal</w:t>
            </w:r>
            <w:r w:rsidRPr="00BC4D5F">
              <w:rPr>
                <w:rFonts w:ascii="Garamond" w:hAnsi="Garamond" w:cs="Arial"/>
                <w:sz w:val="18"/>
                <w:szCs w:val="18"/>
              </w:rPr>
              <w:t xml:space="preserve"> </w:t>
            </w:r>
            <w:r w:rsidR="00BC4D5F" w:rsidRPr="00BC4D5F">
              <w:rPr>
                <w:rFonts w:ascii="Garamond" w:hAnsi="Garamond" w:cs="Arial"/>
                <w:sz w:val="18"/>
                <w:szCs w:val="18"/>
                <w:highlight w:val="yellow"/>
              </w:rPr>
              <w:t>PTAC</w:t>
            </w:r>
            <w:r w:rsidR="00162B57">
              <w:rPr>
                <w:rFonts w:ascii="Garamond" w:hAnsi="Garamond" w:cs="Arial"/>
                <w:sz w:val="18"/>
                <w:szCs w:val="18"/>
              </w:rPr>
              <w:t xml:space="preserve"> or has Service C</w:t>
            </w:r>
            <w:r w:rsidRPr="00BC4D5F">
              <w:rPr>
                <w:rFonts w:ascii="Garamond" w:hAnsi="Garamond" w:cs="Arial"/>
                <w:sz w:val="18"/>
                <w:szCs w:val="18"/>
              </w:rPr>
              <w:t>enters that are collocated with a PTAC and/or similar state or local program.</w:t>
            </w:r>
            <w:r w:rsidRPr="00693B69">
              <w:rPr>
                <w:rFonts w:ascii="Garamond" w:hAnsi="Garamond" w:cs="Arial"/>
                <w:sz w:val="18"/>
                <w:szCs w:val="18"/>
              </w:rPr>
              <w:t xml:space="preserve"> </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B93518">
            <w:pPr>
              <w:spacing w:after="0"/>
              <w:rPr>
                <w:rFonts w:ascii="Garamond" w:hAnsi="Garamond" w:cs="Arial"/>
                <w:sz w:val="18"/>
                <w:szCs w:val="18"/>
              </w:rPr>
            </w:pPr>
            <w:r w:rsidRPr="00693B69">
              <w:rPr>
                <w:rFonts w:ascii="Garamond" w:hAnsi="Garamond" w:cs="Arial"/>
                <w:sz w:val="18"/>
                <w:szCs w:val="18"/>
              </w:rPr>
              <w:t>0500 MANUFACTURING</w:t>
            </w:r>
          </w:p>
          <w:p w:rsidR="00831678" w:rsidRPr="00693B69" w:rsidRDefault="00831678" w:rsidP="00B93518">
            <w:pPr>
              <w:spacing w:after="0"/>
              <w:rPr>
                <w:rFonts w:ascii="Garamond" w:hAnsi="Garamond" w:cs="Arial"/>
                <w:sz w:val="18"/>
                <w:szCs w:val="18"/>
              </w:rPr>
            </w:pPr>
          </w:p>
        </w:tc>
        <w:tc>
          <w:tcPr>
            <w:tcW w:w="4342" w:type="dxa"/>
          </w:tcPr>
          <w:p w:rsidR="00831678" w:rsidRPr="00693B69" w:rsidRDefault="00831678" w:rsidP="00B93518">
            <w:pPr>
              <w:tabs>
                <w:tab w:val="num" w:pos="504"/>
              </w:tabs>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B93518">
            <w:pPr>
              <w:numPr>
                <w:ilvl w:val="0"/>
                <w:numId w:val="8"/>
              </w:numPr>
              <w:spacing w:after="0" w:line="240" w:lineRule="auto"/>
              <w:rPr>
                <w:rFonts w:ascii="Garamond" w:hAnsi="Garamond" w:cs="Arial"/>
                <w:sz w:val="18"/>
                <w:szCs w:val="18"/>
              </w:rPr>
            </w:pPr>
            <w:r w:rsidRPr="00693B69">
              <w:rPr>
                <w:rFonts w:ascii="Garamond" w:hAnsi="Garamond" w:cs="Arial"/>
                <w:sz w:val="18"/>
                <w:szCs w:val="18"/>
              </w:rPr>
              <w:t xml:space="preserve">Assistance to manufacturing companies or their employees, including displaced manufacturing workers. Can include efforts and support to troubled companies, companies challenged by foreign competition, NAFTA and foreign labor alternatives. This may also include cooperation efforts with other local organizations or government units concerned with manufacturing issues such as the National </w:t>
            </w:r>
            <w:r w:rsidRPr="00693B69">
              <w:rPr>
                <w:rFonts w:ascii="Garamond" w:hAnsi="Garamond" w:cs="Arial"/>
                <w:sz w:val="18"/>
                <w:szCs w:val="18"/>
              </w:rPr>
              <w:lastRenderedPageBreak/>
              <w:t>Institute of Standar</w:t>
            </w:r>
            <w:r w:rsidR="00BA49D7">
              <w:rPr>
                <w:rFonts w:ascii="Garamond" w:hAnsi="Garamond" w:cs="Arial"/>
                <w:sz w:val="18"/>
                <w:szCs w:val="18"/>
              </w:rPr>
              <w:t>ds and Technology’s (NIST) MEP</w:t>
            </w:r>
            <w:r w:rsidR="00352714">
              <w:rPr>
                <w:rFonts w:ascii="Garamond" w:hAnsi="Garamond" w:cs="Arial"/>
                <w:sz w:val="18"/>
                <w:szCs w:val="18"/>
              </w:rPr>
              <w:t xml:space="preserve"> Program; and</w:t>
            </w:r>
          </w:p>
          <w:p w:rsidR="00831678" w:rsidRPr="00693B69" w:rsidRDefault="00831678" w:rsidP="00B93518">
            <w:pPr>
              <w:numPr>
                <w:ilvl w:val="0"/>
                <w:numId w:val="8"/>
              </w:numPr>
              <w:spacing w:after="0" w:line="240" w:lineRule="auto"/>
              <w:rPr>
                <w:rFonts w:ascii="Garamond" w:hAnsi="Garamond" w:cs="Arial"/>
                <w:sz w:val="18"/>
                <w:szCs w:val="18"/>
              </w:rPr>
            </w:pPr>
            <w:r w:rsidRPr="00BC4D5F">
              <w:rPr>
                <w:rFonts w:ascii="Garamond" w:hAnsi="Garamond" w:cs="Arial"/>
                <w:sz w:val="18"/>
                <w:szCs w:val="18"/>
              </w:rPr>
              <w:t>I</w:t>
            </w:r>
            <w:r w:rsidR="00BA49D7">
              <w:rPr>
                <w:rFonts w:ascii="Garamond" w:hAnsi="Garamond" w:cs="Arial"/>
                <w:sz w:val="18"/>
                <w:szCs w:val="18"/>
              </w:rPr>
              <w:t>ndicate if SBDC manages an MEP or has Service C</w:t>
            </w:r>
            <w:r w:rsidRPr="00BC4D5F">
              <w:rPr>
                <w:rFonts w:ascii="Garamond" w:hAnsi="Garamond" w:cs="Arial"/>
                <w:sz w:val="18"/>
                <w:szCs w:val="18"/>
              </w:rPr>
              <w:t>enters that are co-located with MEP centers.</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lastRenderedPageBreak/>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lastRenderedPageBreak/>
              <w:t>0600  SPECIAL EMPHASIS GROUPS</w:t>
            </w:r>
          </w:p>
          <w:p w:rsidR="00831678" w:rsidRPr="00693B69" w:rsidRDefault="00831678" w:rsidP="00C87690">
            <w:pPr>
              <w:spacing w:after="0"/>
              <w:rPr>
                <w:rFonts w:ascii="Garamond" w:hAnsi="Garamond" w:cs="Arial"/>
                <w:sz w:val="18"/>
                <w:szCs w:val="18"/>
              </w:rPr>
            </w:pP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B93518">
            <w:pPr>
              <w:numPr>
                <w:ilvl w:val="0"/>
                <w:numId w:val="7"/>
              </w:numPr>
              <w:spacing w:after="0" w:line="240" w:lineRule="auto"/>
              <w:rPr>
                <w:rFonts w:ascii="Garamond" w:hAnsi="Garamond" w:cs="Arial"/>
                <w:sz w:val="18"/>
                <w:szCs w:val="18"/>
              </w:rPr>
            </w:pPr>
            <w:r w:rsidRPr="00693B69">
              <w:rPr>
                <w:rFonts w:ascii="Garamond" w:hAnsi="Garamond" w:cs="Arial"/>
                <w:sz w:val="18"/>
                <w:szCs w:val="18"/>
              </w:rPr>
              <w:t>Assistance to: people with disabilities; Native Americans; young entrepreneurs; older adults, targeted associations; industry groups and other groups identified by SBA and/or the SBDC. (Note: Report minority, veteran and service connected-disabled veteran and women’s efforts separately under Minority Small Business Development, Veteran and Service Connected-Disabled Veteran Owned Business and Women Owned Businesses.)</w:t>
            </w:r>
          </w:p>
          <w:p w:rsidR="00831678" w:rsidRPr="00693B69" w:rsidRDefault="00831678" w:rsidP="00C87690">
            <w:pPr>
              <w:spacing w:after="0" w:line="240" w:lineRule="auto"/>
              <w:ind w:left="720"/>
              <w:rPr>
                <w:rFonts w:ascii="Garamond" w:hAnsi="Garamond" w:cs="Arial"/>
                <w:sz w:val="18"/>
                <w:szCs w:val="18"/>
              </w:rPr>
            </w:pP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D51407">
            <w:pPr>
              <w:keepNext/>
              <w:spacing w:after="0"/>
              <w:rPr>
                <w:rFonts w:ascii="Garamond" w:hAnsi="Garamond" w:cs="Arial"/>
                <w:sz w:val="18"/>
                <w:szCs w:val="18"/>
              </w:rPr>
            </w:pPr>
            <w:r w:rsidRPr="00693B69">
              <w:rPr>
                <w:rFonts w:ascii="Garamond" w:hAnsi="Garamond" w:cs="Arial"/>
                <w:sz w:val="18"/>
                <w:szCs w:val="18"/>
              </w:rPr>
              <w:t>0700  MINORITY SMALL BUSINESS DEVELOPMENT</w:t>
            </w:r>
          </w:p>
          <w:p w:rsidR="00831678" w:rsidRPr="00693B69" w:rsidRDefault="00831678" w:rsidP="00D51407">
            <w:pPr>
              <w:spacing w:after="0"/>
              <w:rPr>
                <w:rFonts w:ascii="Garamond" w:hAnsi="Garamond" w:cs="Arial"/>
                <w:sz w:val="18"/>
                <w:szCs w:val="18"/>
              </w:rPr>
            </w:pPr>
          </w:p>
        </w:tc>
        <w:tc>
          <w:tcPr>
            <w:tcW w:w="4342" w:type="dxa"/>
          </w:tcPr>
          <w:p w:rsidR="00831678" w:rsidRPr="00693B69" w:rsidRDefault="00831678" w:rsidP="00D51407">
            <w:pPr>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F34564">
            <w:pPr>
              <w:numPr>
                <w:ilvl w:val="0"/>
                <w:numId w:val="7"/>
              </w:numPr>
              <w:spacing w:after="0" w:line="240" w:lineRule="auto"/>
              <w:rPr>
                <w:rFonts w:ascii="Garamond" w:hAnsi="Garamond" w:cs="Arial"/>
                <w:sz w:val="18"/>
                <w:szCs w:val="18"/>
              </w:rPr>
            </w:pPr>
            <w:r w:rsidRPr="00693B69">
              <w:rPr>
                <w:rFonts w:ascii="Garamond" w:hAnsi="Garamond" w:cs="Arial"/>
                <w:sz w:val="18"/>
                <w:szCs w:val="18"/>
              </w:rPr>
              <w:t>Helping minorities participate in the free enterprise system such as: working on Asian American initiatives; Black or African-American initiatives; Hispanic American initiatives; Native American initiatives; Native Hawaiian or Pacific Islanders initiatives; assisting 8(a) clients in the developmental stage and other stages; and, linking minority clients with other assistance opportunities and conferences.</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FB55F9">
            <w:pPr>
              <w:spacing w:after="0"/>
              <w:rPr>
                <w:rFonts w:ascii="Garamond" w:hAnsi="Garamond" w:cs="Arial"/>
                <w:sz w:val="18"/>
                <w:szCs w:val="18"/>
              </w:rPr>
            </w:pPr>
            <w:r w:rsidRPr="00693B69">
              <w:rPr>
                <w:rFonts w:ascii="Garamond" w:hAnsi="Garamond" w:cs="Arial"/>
                <w:sz w:val="18"/>
                <w:szCs w:val="18"/>
              </w:rPr>
              <w:t>0800 WOMEN-OWNED BUSINESSES</w:t>
            </w:r>
          </w:p>
          <w:p w:rsidR="00831678" w:rsidRPr="00693B69" w:rsidRDefault="00831678" w:rsidP="00FB55F9">
            <w:pPr>
              <w:spacing w:after="0"/>
              <w:rPr>
                <w:rFonts w:ascii="Garamond" w:hAnsi="Garamond" w:cs="Arial"/>
                <w:sz w:val="18"/>
                <w:szCs w:val="18"/>
              </w:rPr>
            </w:pPr>
          </w:p>
        </w:tc>
        <w:tc>
          <w:tcPr>
            <w:tcW w:w="4342" w:type="dxa"/>
          </w:tcPr>
          <w:p w:rsidR="00831678" w:rsidRPr="00693B69" w:rsidRDefault="00831678" w:rsidP="00FB55F9">
            <w:pPr>
              <w:spacing w:after="0"/>
              <w:rPr>
                <w:rFonts w:ascii="Garamond" w:hAnsi="Garamond" w:cs="Arial"/>
                <w:sz w:val="18"/>
                <w:szCs w:val="18"/>
              </w:rPr>
            </w:pPr>
            <w:r w:rsidRPr="00693B69">
              <w:rPr>
                <w:rFonts w:ascii="Garamond" w:hAnsi="Garamond" w:cs="Arial"/>
                <w:sz w:val="18"/>
                <w:szCs w:val="18"/>
              </w:rPr>
              <w:t>Describe briefly collaboration the Women’s Business Centers (WBCs) and any seminars or specialized counseling approaches or other activities aimed at women entrepreneurs.</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B93518">
            <w:pPr>
              <w:spacing w:after="0"/>
              <w:rPr>
                <w:rFonts w:ascii="Garamond" w:hAnsi="Garamond" w:cs="Arial"/>
                <w:sz w:val="18"/>
                <w:szCs w:val="18"/>
              </w:rPr>
            </w:pPr>
            <w:r w:rsidRPr="00693B69">
              <w:rPr>
                <w:rFonts w:ascii="Garamond" w:hAnsi="Garamond" w:cs="Arial"/>
                <w:sz w:val="18"/>
                <w:szCs w:val="18"/>
              </w:rPr>
              <w:t>0900 VETERANS, RESERVISTS, SERVICE-DISABLED VETERAN-OWNED BUSINESSES AND ALL OTHER MEMBERS OF THE U.S. MILITARY</w:t>
            </w:r>
          </w:p>
        </w:tc>
        <w:tc>
          <w:tcPr>
            <w:tcW w:w="4342" w:type="dxa"/>
          </w:tcPr>
          <w:p w:rsidR="00831678" w:rsidRPr="00693B69" w:rsidRDefault="00831678" w:rsidP="00B93518">
            <w:pPr>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B93518">
            <w:pPr>
              <w:numPr>
                <w:ilvl w:val="0"/>
                <w:numId w:val="8"/>
              </w:numPr>
              <w:spacing w:after="0" w:line="240" w:lineRule="auto"/>
              <w:rPr>
                <w:rFonts w:ascii="Garamond" w:hAnsi="Garamond" w:cs="Arial"/>
                <w:sz w:val="18"/>
                <w:szCs w:val="18"/>
              </w:rPr>
            </w:pPr>
            <w:r w:rsidRPr="00693B69">
              <w:rPr>
                <w:rFonts w:ascii="Garamond" w:hAnsi="Garamond" w:cs="Arial"/>
                <w:sz w:val="18"/>
                <w:szCs w:val="18"/>
              </w:rPr>
              <w:t>Assistance targeted toward veteran and service connected-disabled veteran owned businesses, as well as Reservists and National Guard members called to active duty, such as: Veteran Entrepreneurial Training Programs; coordination with Veteran Business Outreach Centers (VBOC); providing Veteran Entrepreneurial Training Programs, include marketing the availability of the EBV, V-WISE and Operation Endure and Grow programs managed by the SBA Office of Veterans Business Development; summits for veteran business owners; activities in conjunction with the Department of Veterans Affairs Vocational Rehabilitation and Employment Services; Employer Support of the Guard and Reserve (E.S.G.R.) and National Guard State Adjutants; DELTA Program; marketing and assistance for the Military Reservist Economic Injury Disaster Loan program; Patriot Express program; base clos</w:t>
            </w:r>
            <w:r w:rsidR="00BA49D7">
              <w:rPr>
                <w:rFonts w:ascii="Garamond" w:hAnsi="Garamond" w:cs="Arial"/>
                <w:sz w:val="18"/>
                <w:szCs w:val="18"/>
              </w:rPr>
              <w:t>ings and RIF counseling; and, Do</w:t>
            </w:r>
            <w:r w:rsidRPr="00693B69">
              <w:rPr>
                <w:rFonts w:ascii="Garamond" w:hAnsi="Garamond" w:cs="Arial"/>
                <w:sz w:val="18"/>
                <w:szCs w:val="18"/>
              </w:rPr>
              <w:t>D or DOL Transition Assistan</w:t>
            </w:r>
            <w:r w:rsidR="00BA49D7">
              <w:rPr>
                <w:rFonts w:ascii="Garamond" w:hAnsi="Garamond" w:cs="Arial"/>
                <w:sz w:val="18"/>
                <w:szCs w:val="18"/>
              </w:rPr>
              <w:t>ce Program (TAP) seminars and Do</w:t>
            </w:r>
            <w:r w:rsidRPr="00693B69">
              <w:rPr>
                <w:rFonts w:ascii="Garamond" w:hAnsi="Garamond" w:cs="Arial"/>
                <w:sz w:val="18"/>
                <w:szCs w:val="18"/>
              </w:rPr>
              <w:t>D Yellow Ribb</w:t>
            </w:r>
            <w:r w:rsidR="00352714">
              <w:rPr>
                <w:rFonts w:ascii="Garamond" w:hAnsi="Garamond" w:cs="Arial"/>
                <w:sz w:val="18"/>
                <w:szCs w:val="18"/>
              </w:rPr>
              <w:t>on Reintegration Program events; and</w:t>
            </w:r>
          </w:p>
          <w:p w:rsidR="00831678" w:rsidRPr="00693B69" w:rsidRDefault="00EC5A27" w:rsidP="00B93518">
            <w:pPr>
              <w:numPr>
                <w:ilvl w:val="0"/>
                <w:numId w:val="8"/>
              </w:numPr>
              <w:spacing w:after="0" w:line="240" w:lineRule="auto"/>
              <w:rPr>
                <w:rFonts w:ascii="Garamond" w:hAnsi="Garamond" w:cs="Arial"/>
                <w:sz w:val="18"/>
                <w:szCs w:val="18"/>
              </w:rPr>
            </w:pPr>
            <w:r>
              <w:rPr>
                <w:rFonts w:ascii="Garamond" w:hAnsi="Garamond" w:cs="Arial"/>
                <w:sz w:val="18"/>
                <w:szCs w:val="18"/>
              </w:rPr>
              <w:t>Identify any SBDC Service C</w:t>
            </w:r>
            <w:r w:rsidR="00831678" w:rsidRPr="00BC4D5F">
              <w:rPr>
                <w:rFonts w:ascii="Garamond" w:hAnsi="Garamond" w:cs="Arial"/>
                <w:sz w:val="18"/>
                <w:szCs w:val="18"/>
              </w:rPr>
              <w:t>enters that are co-located with VBOC or other armed services/veteran assistance programs.</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1000 RURAL ASSISTANCE</w:t>
            </w: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 xml:space="preserve">Demonstrate delivery of the following: </w:t>
            </w:r>
          </w:p>
          <w:p w:rsidR="00831678" w:rsidRPr="00693B69" w:rsidRDefault="00831678" w:rsidP="00F34564">
            <w:pPr>
              <w:numPr>
                <w:ilvl w:val="0"/>
                <w:numId w:val="7"/>
              </w:numPr>
              <w:spacing w:after="0" w:line="240" w:lineRule="auto"/>
              <w:rPr>
                <w:rFonts w:ascii="Garamond" w:hAnsi="Garamond" w:cs="Arial"/>
                <w:sz w:val="18"/>
                <w:szCs w:val="18"/>
              </w:rPr>
            </w:pPr>
            <w:r w:rsidRPr="00693B69">
              <w:rPr>
                <w:rFonts w:ascii="Garamond" w:hAnsi="Garamond" w:cs="Arial"/>
                <w:sz w:val="18"/>
                <w:szCs w:val="18"/>
              </w:rPr>
              <w:t xml:space="preserve">Marketing, technical assistance and service delivery strategies that will enable rural businesses to better </w:t>
            </w:r>
            <w:r w:rsidRPr="00693B69">
              <w:rPr>
                <w:rFonts w:ascii="Garamond" w:hAnsi="Garamond" w:cs="Arial"/>
                <w:sz w:val="18"/>
                <w:szCs w:val="18"/>
              </w:rPr>
              <w:lastRenderedPageBreak/>
              <w:t>compete in the domestic market, including  information and assistance in obtaining financing for business startups and expansion in rural areas</w:t>
            </w:r>
            <w:r w:rsidR="00352714">
              <w:rPr>
                <w:rFonts w:ascii="Garamond" w:hAnsi="Garamond" w:cs="Arial"/>
                <w:sz w:val="18"/>
                <w:szCs w:val="18"/>
              </w:rPr>
              <w:t>;</w:t>
            </w:r>
          </w:p>
          <w:p w:rsidR="00831678" w:rsidRPr="00693B69" w:rsidRDefault="00831678" w:rsidP="00F34564">
            <w:pPr>
              <w:numPr>
                <w:ilvl w:val="0"/>
                <w:numId w:val="7"/>
              </w:numPr>
              <w:spacing w:after="0" w:line="240" w:lineRule="auto"/>
              <w:rPr>
                <w:rFonts w:ascii="Garamond" w:hAnsi="Garamond" w:cs="Arial"/>
                <w:sz w:val="18"/>
                <w:szCs w:val="18"/>
              </w:rPr>
            </w:pPr>
            <w:r w:rsidRPr="00693B69">
              <w:rPr>
                <w:rFonts w:ascii="Garamond" w:hAnsi="Garamond" w:cs="Arial"/>
                <w:sz w:val="18"/>
                <w:szCs w:val="18"/>
              </w:rPr>
              <w:t xml:space="preserve">Assistance to increase participation of rural businesses in exporting, government procurement, tourism, access to credit, incubators, innovation and technology and other small business programs, in cooperation with the U.S. Departments of Commerce (DOC), Agriculture (USDA) and other relevant </w:t>
            </w:r>
            <w:r w:rsidR="00A41552">
              <w:rPr>
                <w:rFonts w:ascii="Garamond" w:hAnsi="Garamond" w:cs="Arial"/>
                <w:sz w:val="18"/>
                <w:szCs w:val="18"/>
              </w:rPr>
              <w:t>Federal</w:t>
            </w:r>
            <w:r w:rsidRPr="00693B69">
              <w:rPr>
                <w:rFonts w:ascii="Garamond" w:hAnsi="Garamond" w:cs="Arial"/>
                <w:sz w:val="18"/>
                <w:szCs w:val="18"/>
              </w:rPr>
              <w:t xml:space="preserve"> agencies</w:t>
            </w:r>
            <w:r w:rsidR="00352714">
              <w:rPr>
                <w:rFonts w:ascii="Garamond" w:hAnsi="Garamond" w:cs="Arial"/>
                <w:sz w:val="18"/>
                <w:szCs w:val="18"/>
              </w:rPr>
              <w:t>; and</w:t>
            </w:r>
          </w:p>
          <w:p w:rsidR="00831678" w:rsidRPr="00693B69" w:rsidRDefault="00831678">
            <w:pPr>
              <w:numPr>
                <w:ilvl w:val="0"/>
                <w:numId w:val="7"/>
              </w:numPr>
              <w:spacing w:after="0" w:line="240" w:lineRule="auto"/>
              <w:rPr>
                <w:rFonts w:ascii="Garamond" w:hAnsi="Garamond" w:cs="Arial"/>
                <w:sz w:val="18"/>
                <w:szCs w:val="18"/>
              </w:rPr>
            </w:pPr>
            <w:r w:rsidRPr="00BC4D5F">
              <w:rPr>
                <w:rFonts w:ascii="Garamond" w:hAnsi="Garamond" w:cs="Arial"/>
                <w:sz w:val="18"/>
                <w:szCs w:val="18"/>
              </w:rPr>
              <w:t xml:space="preserve">Identify any SBDC </w:t>
            </w:r>
            <w:r w:rsidR="00EC5A27">
              <w:rPr>
                <w:rFonts w:ascii="Garamond" w:hAnsi="Garamond" w:cs="Arial"/>
                <w:sz w:val="18"/>
                <w:szCs w:val="18"/>
              </w:rPr>
              <w:t>S</w:t>
            </w:r>
            <w:r w:rsidRPr="00BC4D5F">
              <w:rPr>
                <w:rFonts w:ascii="Garamond" w:hAnsi="Garamond" w:cs="Arial"/>
                <w:sz w:val="18"/>
                <w:szCs w:val="18"/>
              </w:rPr>
              <w:t>e</w:t>
            </w:r>
            <w:r w:rsidR="00EC5A27">
              <w:rPr>
                <w:rFonts w:ascii="Garamond" w:hAnsi="Garamond" w:cs="Arial"/>
                <w:sz w:val="18"/>
                <w:szCs w:val="18"/>
              </w:rPr>
              <w:t>rvice C</w:t>
            </w:r>
            <w:r w:rsidRPr="00BC4D5F">
              <w:rPr>
                <w:rFonts w:ascii="Garamond" w:hAnsi="Garamond" w:cs="Arial"/>
                <w:sz w:val="18"/>
                <w:szCs w:val="18"/>
              </w:rPr>
              <w:t>enters that are co-located with USDA assistance centers or other state/local rural assistance program centers.</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lastRenderedPageBreak/>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lastRenderedPageBreak/>
              <w:t>1100  ECONOMIC DEVELOPMENT, FAITH BASED AND COMMUNITY INITIATIVES</w:t>
            </w: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C87690">
            <w:pPr>
              <w:numPr>
                <w:ilvl w:val="0"/>
                <w:numId w:val="7"/>
              </w:numPr>
              <w:spacing w:after="0" w:line="240" w:lineRule="auto"/>
              <w:rPr>
                <w:rFonts w:ascii="Garamond" w:hAnsi="Garamond" w:cs="Arial"/>
                <w:sz w:val="18"/>
                <w:szCs w:val="18"/>
              </w:rPr>
            </w:pPr>
            <w:r w:rsidRPr="00693B69">
              <w:rPr>
                <w:rFonts w:ascii="Garamond" w:hAnsi="Garamond" w:cs="Arial"/>
                <w:sz w:val="18"/>
                <w:szCs w:val="18"/>
              </w:rPr>
              <w:t>Activities that are not specific to an individual client, do not fit in other categories, and are aimed at supporting/strengthening the economic environment in the SB</w:t>
            </w:r>
            <w:r w:rsidR="00352714">
              <w:rPr>
                <w:rFonts w:ascii="Garamond" w:hAnsi="Garamond" w:cs="Arial"/>
                <w:sz w:val="18"/>
                <w:szCs w:val="18"/>
              </w:rPr>
              <w:t>DC's territory;</w:t>
            </w:r>
          </w:p>
          <w:p w:rsidR="00831678" w:rsidRPr="00693B69" w:rsidRDefault="00831678" w:rsidP="00C87690">
            <w:pPr>
              <w:numPr>
                <w:ilvl w:val="0"/>
                <w:numId w:val="7"/>
              </w:numPr>
              <w:spacing w:after="0" w:line="240" w:lineRule="auto"/>
              <w:rPr>
                <w:rFonts w:ascii="Garamond" w:hAnsi="Garamond" w:cs="Arial"/>
                <w:sz w:val="18"/>
                <w:szCs w:val="18"/>
              </w:rPr>
            </w:pPr>
            <w:r w:rsidRPr="00693B69">
              <w:rPr>
                <w:rFonts w:ascii="Garamond" w:hAnsi="Garamond" w:cs="Arial"/>
                <w:sz w:val="18"/>
                <w:szCs w:val="18"/>
              </w:rPr>
              <w:t>Areas reported on may include Agribusiness, Rural Development, Community Development, corporate downsizing or plant closing assistance, Co</w:t>
            </w:r>
            <w:r w:rsidR="00352714">
              <w:rPr>
                <w:rFonts w:ascii="Garamond" w:hAnsi="Garamond" w:cs="Arial"/>
                <w:sz w:val="18"/>
                <w:szCs w:val="18"/>
              </w:rPr>
              <w:t>nvention/Tourism and Incubators; and</w:t>
            </w:r>
          </w:p>
          <w:p w:rsidR="00831678" w:rsidRPr="00693B69" w:rsidRDefault="00831678" w:rsidP="00C87690">
            <w:pPr>
              <w:numPr>
                <w:ilvl w:val="0"/>
                <w:numId w:val="7"/>
              </w:numPr>
              <w:spacing w:after="0" w:line="240" w:lineRule="auto"/>
              <w:rPr>
                <w:rFonts w:ascii="Garamond" w:hAnsi="Garamond" w:cs="Arial"/>
                <w:sz w:val="18"/>
                <w:szCs w:val="18"/>
              </w:rPr>
            </w:pPr>
            <w:r w:rsidRPr="00693B69">
              <w:rPr>
                <w:rFonts w:ascii="Garamond" w:hAnsi="Garamond" w:cs="Arial"/>
                <w:sz w:val="18"/>
                <w:szCs w:val="18"/>
              </w:rPr>
              <w:t>Activities aimed toward assisting small business and community economic development organizations such as providing counseling, training and outreach to community organizations, churches or other such entities with a significant focus on supporting the needs of small businesses.</w:t>
            </w:r>
          </w:p>
          <w:p w:rsidR="00831678" w:rsidRPr="00693B69" w:rsidRDefault="00831678" w:rsidP="00C87690">
            <w:pPr>
              <w:spacing w:after="0" w:line="240" w:lineRule="auto"/>
              <w:ind w:left="720"/>
              <w:rPr>
                <w:rFonts w:ascii="Garamond" w:hAnsi="Garamond" w:cs="Arial"/>
                <w:sz w:val="18"/>
                <w:szCs w:val="18"/>
              </w:rPr>
            </w:pP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1200  RESEARCH</w:t>
            </w:r>
          </w:p>
          <w:p w:rsidR="00831678" w:rsidRPr="00693B69" w:rsidRDefault="00831678" w:rsidP="00C87690">
            <w:pPr>
              <w:spacing w:after="0"/>
              <w:rPr>
                <w:rFonts w:ascii="Garamond" w:hAnsi="Garamond" w:cs="Arial"/>
                <w:sz w:val="18"/>
                <w:szCs w:val="18"/>
              </w:rPr>
            </w:pP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C87690">
            <w:pPr>
              <w:spacing w:after="0" w:line="240" w:lineRule="auto"/>
              <w:rPr>
                <w:rFonts w:ascii="Garamond" w:hAnsi="Garamond" w:cs="Arial"/>
                <w:sz w:val="18"/>
                <w:szCs w:val="18"/>
              </w:rPr>
            </w:pPr>
            <w:r w:rsidRPr="00693B69">
              <w:rPr>
                <w:rFonts w:ascii="Garamond" w:hAnsi="Garamond" w:cs="Arial"/>
                <w:sz w:val="18"/>
                <w:szCs w:val="18"/>
              </w:rPr>
              <w:t>Research efforts aimed toward assisting small business and economic development such as database development and needs analysis.</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BC4D5F" w:rsidP="00CE0044">
            <w:pPr>
              <w:spacing w:after="0"/>
              <w:rPr>
                <w:rFonts w:ascii="Garamond" w:hAnsi="Garamond" w:cs="Arial"/>
                <w:sz w:val="18"/>
                <w:szCs w:val="18"/>
              </w:rPr>
            </w:pPr>
            <w:r>
              <w:rPr>
                <w:rFonts w:ascii="Garamond" w:hAnsi="Garamond" w:cs="Arial"/>
                <w:sz w:val="18"/>
                <w:szCs w:val="18"/>
              </w:rPr>
              <w:t>1300  ON</w:t>
            </w:r>
            <w:r w:rsidR="00831678" w:rsidRPr="00693B69">
              <w:rPr>
                <w:rFonts w:ascii="Garamond" w:hAnsi="Garamond" w:cs="Arial"/>
                <w:sz w:val="18"/>
                <w:szCs w:val="18"/>
              </w:rPr>
              <w:t>LINE ACTIVITY</w:t>
            </w:r>
          </w:p>
        </w:tc>
        <w:tc>
          <w:tcPr>
            <w:tcW w:w="4342" w:type="dxa"/>
          </w:tcPr>
          <w:p w:rsidR="00831678" w:rsidRPr="00693B69" w:rsidRDefault="00831678" w:rsidP="00CE0044">
            <w:pPr>
              <w:tabs>
                <w:tab w:val="num" w:pos="504"/>
              </w:tabs>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53524D">
            <w:pPr>
              <w:spacing w:after="0" w:line="240" w:lineRule="auto"/>
              <w:rPr>
                <w:rFonts w:ascii="Garamond" w:hAnsi="Garamond" w:cs="Arial"/>
                <w:sz w:val="18"/>
                <w:szCs w:val="18"/>
              </w:rPr>
            </w:pPr>
            <w:r w:rsidRPr="00693B69">
              <w:rPr>
                <w:rFonts w:ascii="Garamond" w:hAnsi="Garamond" w:cs="Arial"/>
                <w:sz w:val="18"/>
                <w:szCs w:val="18"/>
              </w:rPr>
              <w:t xml:space="preserve">Activities and accomplishments which demonstrate use of web-based technology to enhance direct client service </w:t>
            </w:r>
            <w:r w:rsidR="00BC4D5F">
              <w:rPr>
                <w:rFonts w:ascii="Garamond" w:hAnsi="Garamond" w:cs="Arial"/>
                <w:sz w:val="18"/>
                <w:szCs w:val="18"/>
              </w:rPr>
              <w:t>delivery such as: the use of on</w:t>
            </w:r>
            <w:r w:rsidR="00A41552">
              <w:rPr>
                <w:rFonts w:ascii="Garamond" w:hAnsi="Garamond" w:cs="Arial"/>
                <w:sz w:val="18"/>
                <w:szCs w:val="18"/>
              </w:rPr>
              <w:t>line counseling (e</w:t>
            </w:r>
            <w:r w:rsidRPr="00693B69">
              <w:rPr>
                <w:rFonts w:ascii="Garamond" w:hAnsi="Garamond" w:cs="Arial"/>
                <w:sz w:val="18"/>
                <w:szCs w:val="18"/>
              </w:rPr>
              <w:t xml:space="preserve">mail </w:t>
            </w:r>
            <w:r w:rsidR="00E833C1">
              <w:rPr>
                <w:rFonts w:ascii="Garamond" w:hAnsi="Garamond" w:cs="Arial"/>
                <w:sz w:val="18"/>
                <w:szCs w:val="18"/>
              </w:rPr>
              <w:t>and real-time) and training; on</w:t>
            </w:r>
            <w:r w:rsidRPr="00693B69">
              <w:rPr>
                <w:rFonts w:ascii="Garamond" w:hAnsi="Garamond" w:cs="Arial"/>
                <w:sz w:val="18"/>
                <w:szCs w:val="18"/>
              </w:rPr>
              <w:t xml:space="preserve">line expert systems or diagnostic tools to identify needed services; audio or video streaming; electronic registrations and scheduling; webinars; </w:t>
            </w:r>
            <w:r w:rsidR="00E833C1">
              <w:rPr>
                <w:rFonts w:ascii="Garamond" w:hAnsi="Garamond" w:cs="Arial"/>
                <w:sz w:val="18"/>
                <w:szCs w:val="18"/>
              </w:rPr>
              <w:t>and other targeted uses of the i</w:t>
            </w:r>
            <w:r w:rsidRPr="00693B69">
              <w:rPr>
                <w:rFonts w:ascii="Garamond" w:hAnsi="Garamond" w:cs="Arial"/>
                <w:sz w:val="18"/>
                <w:szCs w:val="18"/>
              </w:rPr>
              <w:t xml:space="preserve">nternet to facilitate delivering information to clients more cost effectively. </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keepNext/>
              <w:spacing w:after="0"/>
              <w:rPr>
                <w:rFonts w:ascii="Garamond" w:hAnsi="Garamond" w:cs="Arial"/>
                <w:sz w:val="18"/>
                <w:szCs w:val="18"/>
              </w:rPr>
            </w:pPr>
            <w:r w:rsidRPr="00693B69">
              <w:rPr>
                <w:rFonts w:ascii="Garamond" w:hAnsi="Garamond" w:cs="Arial"/>
                <w:sz w:val="18"/>
                <w:szCs w:val="18"/>
              </w:rPr>
              <w:t>1400  OTHER ACTIVITY</w:t>
            </w:r>
          </w:p>
          <w:p w:rsidR="00831678" w:rsidRPr="00693B69" w:rsidRDefault="00831678" w:rsidP="00C87690">
            <w:pPr>
              <w:spacing w:after="0"/>
              <w:rPr>
                <w:rFonts w:ascii="Garamond" w:hAnsi="Garamond" w:cs="Arial"/>
                <w:sz w:val="18"/>
                <w:szCs w:val="18"/>
              </w:rPr>
            </w:pPr>
          </w:p>
        </w:tc>
        <w:tc>
          <w:tcPr>
            <w:tcW w:w="4342" w:type="dxa"/>
          </w:tcPr>
          <w:p w:rsidR="00831678" w:rsidRPr="00693B69" w:rsidRDefault="00831678" w:rsidP="0053524D">
            <w:pPr>
              <w:keepNext/>
              <w:spacing w:after="0"/>
              <w:rPr>
                <w:rFonts w:ascii="Garamond" w:hAnsi="Garamond" w:cs="Arial"/>
                <w:sz w:val="18"/>
                <w:szCs w:val="18"/>
              </w:rPr>
            </w:pPr>
            <w:r w:rsidRPr="00693B69">
              <w:rPr>
                <w:rFonts w:ascii="Garamond" w:hAnsi="Garamond" w:cs="Arial"/>
                <w:sz w:val="18"/>
                <w:szCs w:val="18"/>
              </w:rPr>
              <w:t>Provide information regarding any efforts that do not fit in the categories above. Describe and provide information about any SBDC “best practices” to be used by SBA and archived in the Clearinghouse. This also may include dissemination of basic business information as well as any specific information requested by the SBA Project Officer and mutually agreed upon with the SBDC State/Regional Program Director.</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1500  SUCCESS STORIES**</w:t>
            </w: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 xml:space="preserve">Report at least three examples of assistance provided in which tangible results occurred. Include a description of the business, the problems encountered, the assistance </w:t>
            </w:r>
            <w:r w:rsidR="00E833C1">
              <w:rPr>
                <w:rFonts w:ascii="Garamond" w:hAnsi="Garamond" w:cs="Arial"/>
                <w:sz w:val="18"/>
                <w:szCs w:val="18"/>
              </w:rPr>
              <w:t>provided, the resources used</w:t>
            </w:r>
            <w:r w:rsidRPr="00693B69">
              <w:rPr>
                <w:rFonts w:ascii="Garamond" w:hAnsi="Garamond" w:cs="Arial"/>
                <w:sz w:val="18"/>
                <w:szCs w:val="18"/>
              </w:rPr>
              <w:t xml:space="preserve"> and the actual or expected results including economic impact. A signed statement </w:t>
            </w:r>
            <w:r w:rsidRPr="00693B69">
              <w:rPr>
                <w:rFonts w:ascii="Garamond" w:hAnsi="Garamond" w:cs="Arial"/>
                <w:sz w:val="18"/>
                <w:szCs w:val="18"/>
              </w:rPr>
              <w:lastRenderedPageBreak/>
              <w:t>from the success story client(s) of his/her consent for use of the success story by SBA must be kept on file. (SBA can provide a sample form if one is not available locally.)</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lastRenderedPageBreak/>
              <w:t>N</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D51407">
            <w:pPr>
              <w:spacing w:after="0"/>
              <w:rPr>
                <w:rFonts w:ascii="Garamond" w:hAnsi="Garamond" w:cs="Arial"/>
                <w:sz w:val="18"/>
                <w:szCs w:val="18"/>
              </w:rPr>
            </w:pPr>
            <w:r w:rsidRPr="00693B69">
              <w:rPr>
                <w:rFonts w:ascii="Garamond" w:hAnsi="Garamond" w:cs="Arial"/>
                <w:sz w:val="18"/>
                <w:szCs w:val="18"/>
              </w:rPr>
              <w:lastRenderedPageBreak/>
              <w:t>1600  ADVOCACY</w:t>
            </w:r>
          </w:p>
          <w:p w:rsidR="00831678" w:rsidRPr="00693B69" w:rsidRDefault="00831678" w:rsidP="00D51407">
            <w:pPr>
              <w:spacing w:after="0"/>
              <w:rPr>
                <w:rFonts w:ascii="Garamond" w:hAnsi="Garamond" w:cs="Arial"/>
                <w:sz w:val="18"/>
                <w:szCs w:val="18"/>
              </w:rPr>
            </w:pPr>
          </w:p>
        </w:tc>
        <w:tc>
          <w:tcPr>
            <w:tcW w:w="4342" w:type="dxa"/>
          </w:tcPr>
          <w:p w:rsidR="00831678" w:rsidRPr="00693B69" w:rsidRDefault="00831678" w:rsidP="00D51407">
            <w:pPr>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D51407">
            <w:pPr>
              <w:numPr>
                <w:ilvl w:val="0"/>
                <w:numId w:val="3"/>
              </w:numPr>
              <w:spacing w:after="0" w:line="240" w:lineRule="auto"/>
              <w:rPr>
                <w:rFonts w:ascii="Garamond" w:hAnsi="Garamond" w:cs="Arial"/>
                <w:sz w:val="18"/>
                <w:szCs w:val="18"/>
              </w:rPr>
            </w:pPr>
            <w:r w:rsidRPr="00693B69">
              <w:rPr>
                <w:rFonts w:ascii="Garamond" w:hAnsi="Garamond" w:cs="Arial"/>
                <w:sz w:val="18"/>
                <w:szCs w:val="18"/>
              </w:rPr>
              <w:t>Support for small business interests within the SBDC's jurisdiction to improve the climate for small business and contribute to the vitali</w:t>
            </w:r>
            <w:r w:rsidR="00352714">
              <w:rPr>
                <w:rFonts w:ascii="Garamond" w:hAnsi="Garamond" w:cs="Arial"/>
                <w:sz w:val="18"/>
                <w:szCs w:val="18"/>
              </w:rPr>
              <w:t>ty of the small business sector; and</w:t>
            </w:r>
          </w:p>
          <w:p w:rsidR="00831678" w:rsidRPr="00693B69" w:rsidRDefault="00831678" w:rsidP="00D51407">
            <w:pPr>
              <w:numPr>
                <w:ilvl w:val="0"/>
                <w:numId w:val="3"/>
              </w:numPr>
              <w:spacing w:after="0" w:line="240" w:lineRule="auto"/>
              <w:rPr>
                <w:rFonts w:ascii="Garamond" w:hAnsi="Garamond" w:cs="Arial"/>
                <w:sz w:val="18"/>
                <w:szCs w:val="18"/>
              </w:rPr>
            </w:pPr>
            <w:r w:rsidRPr="00693B69">
              <w:rPr>
                <w:rFonts w:ascii="Garamond" w:hAnsi="Garamond" w:cs="Arial"/>
                <w:sz w:val="18"/>
                <w:szCs w:val="18"/>
              </w:rPr>
              <w:t xml:space="preserve">Include, as appropriate: public speeches, testimonies before state and/or </w:t>
            </w:r>
            <w:r w:rsidR="00A41552">
              <w:rPr>
                <w:rFonts w:ascii="Garamond" w:hAnsi="Garamond" w:cs="Arial"/>
                <w:sz w:val="18"/>
                <w:szCs w:val="18"/>
              </w:rPr>
              <w:t>Federal</w:t>
            </w:r>
            <w:r w:rsidRPr="00693B69">
              <w:rPr>
                <w:rFonts w:ascii="Garamond" w:hAnsi="Garamond" w:cs="Arial"/>
                <w:sz w:val="18"/>
                <w:szCs w:val="18"/>
              </w:rPr>
              <w:t xml:space="preserve"> legislatures and small business week activities.</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53524D">
            <w:pPr>
              <w:spacing w:after="0"/>
              <w:rPr>
                <w:rFonts w:ascii="Garamond" w:hAnsi="Garamond" w:cs="Arial"/>
                <w:sz w:val="18"/>
                <w:szCs w:val="18"/>
              </w:rPr>
            </w:pPr>
            <w:r w:rsidRPr="00693B69">
              <w:rPr>
                <w:rFonts w:ascii="Garamond" w:hAnsi="Garamond" w:cs="Arial"/>
                <w:sz w:val="18"/>
                <w:szCs w:val="18"/>
              </w:rPr>
              <w:t>1700  RESOURCE DEVELOPMENT</w:t>
            </w:r>
          </w:p>
          <w:p w:rsidR="00831678" w:rsidRPr="00693B69" w:rsidRDefault="00831678" w:rsidP="00F34564">
            <w:pPr>
              <w:keepNext/>
              <w:spacing w:after="0"/>
              <w:rPr>
                <w:rFonts w:ascii="Garamond" w:hAnsi="Garamond" w:cs="Arial"/>
                <w:sz w:val="18"/>
                <w:szCs w:val="18"/>
              </w:rPr>
            </w:pPr>
          </w:p>
        </w:tc>
        <w:tc>
          <w:tcPr>
            <w:tcW w:w="4342" w:type="dxa"/>
          </w:tcPr>
          <w:p w:rsidR="00831678" w:rsidRPr="00693B69" w:rsidRDefault="00831678" w:rsidP="00F34564">
            <w:pPr>
              <w:keepNext/>
              <w:spacing w:after="0"/>
              <w:rPr>
                <w:rFonts w:ascii="Garamond" w:hAnsi="Garamond" w:cs="Arial"/>
                <w:sz w:val="18"/>
                <w:szCs w:val="18"/>
              </w:rPr>
            </w:pPr>
            <w:r w:rsidRPr="00693B69">
              <w:rPr>
                <w:rFonts w:ascii="Garamond" w:hAnsi="Garamond" w:cs="Arial"/>
                <w:sz w:val="18"/>
                <w:szCs w:val="18"/>
              </w:rPr>
              <w:t>Demonstrate delivery of the following:</w:t>
            </w:r>
          </w:p>
          <w:p w:rsidR="00831678" w:rsidRPr="00693B69" w:rsidRDefault="00831678" w:rsidP="00F34564">
            <w:pPr>
              <w:pStyle w:val="ListParagraph"/>
              <w:keepNext/>
              <w:numPr>
                <w:ilvl w:val="0"/>
                <w:numId w:val="6"/>
              </w:numPr>
              <w:tabs>
                <w:tab w:val="clear" w:pos="720"/>
              </w:tabs>
              <w:spacing w:after="0" w:line="240" w:lineRule="auto"/>
              <w:ind w:left="360"/>
              <w:rPr>
                <w:rFonts w:ascii="Garamond" w:hAnsi="Garamond" w:cs="Arial"/>
                <w:sz w:val="18"/>
                <w:szCs w:val="18"/>
              </w:rPr>
            </w:pPr>
            <w:r w:rsidRPr="00693B69">
              <w:rPr>
                <w:rFonts w:ascii="Garamond" w:hAnsi="Garamond" w:cs="Arial"/>
                <w:sz w:val="18"/>
                <w:szCs w:val="18"/>
              </w:rPr>
              <w:t>Collaborating with funding or other partners to assist the SBDC in its mission through recruiting, developing and overseeing private and public resource organizations/individuals for the purpose of providing business development counseling</w:t>
            </w:r>
            <w:r w:rsidR="00352714">
              <w:rPr>
                <w:rFonts w:ascii="Garamond" w:hAnsi="Garamond" w:cs="Arial"/>
                <w:sz w:val="18"/>
                <w:szCs w:val="18"/>
              </w:rPr>
              <w:t>, training and outreach efforts; and</w:t>
            </w:r>
          </w:p>
          <w:p w:rsidR="00831678" w:rsidRPr="00693B69" w:rsidRDefault="00831678" w:rsidP="00F34564">
            <w:pPr>
              <w:pStyle w:val="ListParagraph"/>
              <w:keepNext/>
              <w:numPr>
                <w:ilvl w:val="0"/>
                <w:numId w:val="6"/>
              </w:numPr>
              <w:tabs>
                <w:tab w:val="clear" w:pos="720"/>
              </w:tabs>
              <w:spacing w:after="0" w:line="240" w:lineRule="auto"/>
              <w:ind w:left="360"/>
              <w:rPr>
                <w:rFonts w:ascii="Garamond" w:hAnsi="Garamond" w:cs="Arial"/>
                <w:sz w:val="18"/>
                <w:szCs w:val="18"/>
              </w:rPr>
            </w:pPr>
            <w:r w:rsidRPr="00693B69">
              <w:rPr>
                <w:rFonts w:ascii="Garamond" w:hAnsi="Garamond" w:cs="Arial"/>
                <w:sz w:val="18"/>
                <w:szCs w:val="18"/>
              </w:rPr>
              <w:t>Any increase in match funding or other new program resources achieved during the reporting period</w:t>
            </w:r>
            <w:r w:rsidR="00BC4D5F">
              <w:rPr>
                <w:rFonts w:ascii="Garamond" w:hAnsi="Garamond" w:cs="Arial"/>
                <w:sz w:val="18"/>
                <w:szCs w:val="18"/>
              </w:rPr>
              <w:t>.</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592F9A">
            <w:pPr>
              <w:spacing w:after="0"/>
              <w:rPr>
                <w:rFonts w:ascii="Garamond" w:hAnsi="Garamond" w:cs="Arial"/>
                <w:sz w:val="18"/>
                <w:szCs w:val="18"/>
              </w:rPr>
            </w:pPr>
            <w:r w:rsidRPr="00693B69">
              <w:rPr>
                <w:rFonts w:ascii="Garamond" w:hAnsi="Garamond" w:cs="Arial"/>
                <w:sz w:val="18"/>
                <w:szCs w:val="18"/>
              </w:rPr>
              <w:t>1800  COLLABORATION AND LEVERAGING</w:t>
            </w:r>
          </w:p>
        </w:tc>
        <w:tc>
          <w:tcPr>
            <w:tcW w:w="4342" w:type="dxa"/>
          </w:tcPr>
          <w:p w:rsidR="00831678" w:rsidRPr="00BC4D5F" w:rsidRDefault="00831678" w:rsidP="0053524D">
            <w:pPr>
              <w:spacing w:after="0"/>
              <w:rPr>
                <w:rFonts w:ascii="Garamond" w:hAnsi="Garamond" w:cs="Arial"/>
                <w:sz w:val="18"/>
                <w:szCs w:val="18"/>
              </w:rPr>
            </w:pPr>
            <w:r w:rsidRPr="00BC4D5F">
              <w:rPr>
                <w:rFonts w:ascii="Garamond" w:hAnsi="Garamond" w:cs="Arial"/>
                <w:sz w:val="18"/>
                <w:szCs w:val="18"/>
              </w:rPr>
              <w:t>Address key partnerships and</w:t>
            </w:r>
            <w:r w:rsidR="005458E1">
              <w:rPr>
                <w:rFonts w:ascii="Garamond" w:hAnsi="Garamond" w:cs="Arial"/>
                <w:sz w:val="18"/>
                <w:szCs w:val="18"/>
              </w:rPr>
              <w:t xml:space="preserve"> collaborations throughout the N</w:t>
            </w:r>
            <w:r w:rsidRPr="00BC4D5F">
              <w:rPr>
                <w:rFonts w:ascii="Garamond" w:hAnsi="Garamond" w:cs="Arial"/>
                <w:sz w:val="18"/>
                <w:szCs w:val="18"/>
              </w:rPr>
              <w:t xml:space="preserve">etwork and the type of interaction or relationship enjoyed.  Include participation in </w:t>
            </w:r>
            <w:r w:rsidR="00A41552">
              <w:rPr>
                <w:rFonts w:ascii="Garamond" w:hAnsi="Garamond" w:cs="Arial"/>
                <w:sz w:val="18"/>
                <w:szCs w:val="18"/>
              </w:rPr>
              <w:t>Federal</w:t>
            </w:r>
            <w:r w:rsidRPr="00BC4D5F">
              <w:rPr>
                <w:rFonts w:ascii="Garamond" w:hAnsi="Garamond" w:cs="Arial"/>
                <w:sz w:val="18"/>
                <w:szCs w:val="18"/>
              </w:rPr>
              <w:t xml:space="preserve"> interagency c</w:t>
            </w:r>
            <w:r w:rsidR="00FF5FDD">
              <w:rPr>
                <w:rFonts w:ascii="Garamond" w:hAnsi="Garamond" w:cs="Arial"/>
                <w:sz w:val="18"/>
                <w:szCs w:val="18"/>
              </w:rPr>
              <w:t>ollaboration efforts such as E3</w:t>
            </w:r>
            <w:r w:rsidRPr="00BC4D5F">
              <w:rPr>
                <w:rFonts w:ascii="Garamond" w:hAnsi="Garamond" w:cs="Arial"/>
                <w:sz w:val="18"/>
                <w:szCs w:val="18"/>
              </w:rPr>
              <w:t xml:space="preserve"> or broadband efforts.</w:t>
            </w:r>
          </w:p>
          <w:p w:rsidR="00831678" w:rsidRPr="00BC4D5F" w:rsidRDefault="00831678" w:rsidP="001961C9">
            <w:pPr>
              <w:pStyle w:val="ListParagraph"/>
              <w:numPr>
                <w:ilvl w:val="0"/>
                <w:numId w:val="117"/>
              </w:numPr>
              <w:spacing w:after="0"/>
              <w:rPr>
                <w:rFonts w:ascii="Garamond" w:hAnsi="Garamond" w:cs="Arial"/>
                <w:sz w:val="18"/>
                <w:szCs w:val="18"/>
              </w:rPr>
            </w:pPr>
            <w:r w:rsidRPr="00BC4D5F">
              <w:rPr>
                <w:rFonts w:ascii="Garamond" w:hAnsi="Garamond" w:cs="Arial"/>
                <w:sz w:val="18"/>
                <w:szCs w:val="18"/>
              </w:rPr>
              <w:t>Indicate collaboration with SBA’s special initiatives such as Emerging Leaders, Encore Entrepreneurs, and other Office of Entrep</w:t>
            </w:r>
            <w:r w:rsidR="00352714">
              <w:rPr>
                <w:rFonts w:ascii="Garamond" w:hAnsi="Garamond" w:cs="Arial"/>
                <w:sz w:val="18"/>
                <w:szCs w:val="18"/>
              </w:rPr>
              <w:t>reneurial Development programs; and</w:t>
            </w:r>
          </w:p>
          <w:p w:rsidR="00831678" w:rsidRPr="00BC4D5F" w:rsidRDefault="00831678" w:rsidP="001961C9">
            <w:pPr>
              <w:pStyle w:val="ListParagraph"/>
              <w:numPr>
                <w:ilvl w:val="0"/>
                <w:numId w:val="117"/>
              </w:numPr>
              <w:spacing w:after="0"/>
              <w:rPr>
                <w:rFonts w:ascii="Garamond" w:hAnsi="Garamond" w:cs="Arial"/>
                <w:sz w:val="18"/>
                <w:szCs w:val="18"/>
              </w:rPr>
            </w:pPr>
            <w:r w:rsidRPr="00BC4D5F">
              <w:rPr>
                <w:rFonts w:ascii="Garamond" w:hAnsi="Garamond" w:cs="Arial"/>
                <w:sz w:val="18"/>
                <w:szCs w:val="18"/>
              </w:rPr>
              <w:t xml:space="preserve">Identify any SBDC centers that are co-located with other SBA resource partners such as WBC and SCORE. </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1900  UNPLANNED TRAVEL**</w:t>
            </w: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Provide a description of any unanticipated or unbudgeted out-of-state travel for Lead and Service Centers not disclosed in the Cooperative Agreement. Note that prior approval is required for out of state and foreign travel that exceeds or was not included in approval budget.</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N</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2000  KEY PERSONNEL CHANGES**</w:t>
            </w:r>
          </w:p>
        </w:tc>
        <w:tc>
          <w:tcPr>
            <w:tcW w:w="4342" w:type="dxa"/>
          </w:tcPr>
          <w:p w:rsidR="00831678" w:rsidRPr="00693B69" w:rsidRDefault="00831678" w:rsidP="00287EC0">
            <w:pPr>
              <w:spacing w:after="0"/>
              <w:rPr>
                <w:rFonts w:ascii="Garamond" w:hAnsi="Garamond" w:cs="Arial"/>
                <w:sz w:val="18"/>
                <w:szCs w:val="18"/>
              </w:rPr>
            </w:pPr>
            <w:r w:rsidRPr="00693B69">
              <w:rPr>
                <w:rFonts w:ascii="Garamond" w:hAnsi="Garamond" w:cs="Arial"/>
                <w:sz w:val="18"/>
                <w:szCs w:val="18"/>
              </w:rPr>
              <w:t>Provide description of new key personnel not included in the proposal, including name, position, date of hire and resume.  Also indicate any key personnel vacancies and anticipated fill date</w:t>
            </w:r>
            <w:r w:rsidRPr="00BC4D5F">
              <w:rPr>
                <w:rFonts w:ascii="Garamond" w:hAnsi="Garamond" w:cs="Arial"/>
                <w:sz w:val="18"/>
                <w:szCs w:val="18"/>
              </w:rPr>
              <w:t>. If PIMS designee has changed since the proposal was submitted, report that change here and provide name, contact info</w:t>
            </w:r>
            <w:r w:rsidR="00BC4D5F">
              <w:rPr>
                <w:rFonts w:ascii="Garamond" w:hAnsi="Garamond" w:cs="Arial"/>
                <w:sz w:val="18"/>
                <w:szCs w:val="18"/>
              </w:rPr>
              <w:t>rmation including email address</w:t>
            </w:r>
            <w:r w:rsidRPr="00BC4D5F">
              <w:rPr>
                <w:rFonts w:ascii="Garamond" w:hAnsi="Garamond" w:cs="Arial"/>
                <w:sz w:val="18"/>
                <w:szCs w:val="18"/>
              </w:rPr>
              <w:t xml:space="preserve"> and effective date of change.</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N</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2100  PROBLEMS**</w:t>
            </w: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Provide a description of any and all problems that have significant impact on the program or program objectives.</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N</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E0044">
            <w:pPr>
              <w:spacing w:after="0"/>
              <w:rPr>
                <w:rFonts w:ascii="Garamond" w:hAnsi="Garamond" w:cs="Arial"/>
                <w:sz w:val="18"/>
                <w:szCs w:val="18"/>
              </w:rPr>
            </w:pPr>
            <w:r w:rsidRPr="00693B69">
              <w:rPr>
                <w:rFonts w:ascii="Garamond" w:hAnsi="Garamond" w:cs="Arial"/>
                <w:sz w:val="18"/>
                <w:szCs w:val="18"/>
              </w:rPr>
              <w:t>2200  BUDGET TO ACTUAL COMPARISON**</w:t>
            </w:r>
          </w:p>
        </w:tc>
        <w:tc>
          <w:tcPr>
            <w:tcW w:w="4342"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Provide a comparison of actual program expenditures to date to the appr</w:t>
            </w:r>
            <w:r w:rsidR="00BC4D5F">
              <w:rPr>
                <w:rFonts w:ascii="Garamond" w:hAnsi="Garamond" w:cs="Arial"/>
                <w:sz w:val="18"/>
                <w:szCs w:val="18"/>
              </w:rPr>
              <w:t>oved budget, by budget category</w:t>
            </w:r>
            <w:r w:rsidRPr="00693B69">
              <w:rPr>
                <w:rFonts w:ascii="Garamond" w:hAnsi="Garamond" w:cs="Arial"/>
                <w:sz w:val="18"/>
                <w:szCs w:val="18"/>
              </w:rPr>
              <w:t xml:space="preserve"> and an explanation for any significant variances. </w:t>
            </w:r>
          </w:p>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t>Note that SBDC must also furnish copies of SF-425, SBA Form 2113 and other requested financial reports and attachments as required.</w:t>
            </w: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N</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r w:rsidR="00831678" w:rsidRPr="00693B69" w:rsidTr="0090160F">
        <w:tc>
          <w:tcPr>
            <w:tcW w:w="1878" w:type="dxa"/>
          </w:tcPr>
          <w:p w:rsidR="00831678" w:rsidRPr="00693B69" w:rsidRDefault="00831678" w:rsidP="00C87690">
            <w:pPr>
              <w:spacing w:after="0"/>
              <w:rPr>
                <w:rFonts w:ascii="Garamond" w:hAnsi="Garamond" w:cs="Arial"/>
                <w:sz w:val="18"/>
                <w:szCs w:val="18"/>
              </w:rPr>
            </w:pPr>
            <w:r w:rsidRPr="00693B69">
              <w:rPr>
                <w:rFonts w:ascii="Garamond" w:hAnsi="Garamond" w:cs="Arial"/>
                <w:sz w:val="18"/>
                <w:szCs w:val="18"/>
              </w:rPr>
              <w:lastRenderedPageBreak/>
              <w:t>2300 ECONOMIC IMPACT**</w:t>
            </w:r>
          </w:p>
          <w:p w:rsidR="00831678" w:rsidRPr="00693B69" w:rsidRDefault="00831678" w:rsidP="00C87690">
            <w:pPr>
              <w:spacing w:after="0"/>
              <w:rPr>
                <w:rFonts w:ascii="Garamond" w:hAnsi="Garamond" w:cs="Arial"/>
                <w:sz w:val="18"/>
                <w:szCs w:val="18"/>
              </w:rPr>
            </w:pPr>
          </w:p>
        </w:tc>
        <w:tc>
          <w:tcPr>
            <w:tcW w:w="4342" w:type="dxa"/>
          </w:tcPr>
          <w:p w:rsidR="00831678" w:rsidRPr="00693B69" w:rsidRDefault="00831678" w:rsidP="00DA3669">
            <w:pPr>
              <w:keepNext/>
              <w:spacing w:after="0"/>
              <w:rPr>
                <w:rFonts w:ascii="Garamond" w:hAnsi="Garamond" w:cs="Arial"/>
                <w:sz w:val="18"/>
                <w:szCs w:val="18"/>
              </w:rPr>
            </w:pPr>
            <w:r w:rsidRPr="00693B69">
              <w:rPr>
                <w:rFonts w:ascii="Garamond" w:hAnsi="Garamond" w:cs="Arial"/>
                <w:sz w:val="18"/>
                <w:szCs w:val="18"/>
              </w:rPr>
              <w:t>For each progress report, provide a table showing comparison of negotiated performance goals for Long Term Clients, New Business Starts and Capital Infusion to actual accomplishments achiev</w:t>
            </w:r>
            <w:r w:rsidR="00083B39">
              <w:rPr>
                <w:rFonts w:ascii="Garamond" w:hAnsi="Garamond" w:cs="Arial"/>
                <w:sz w:val="18"/>
                <w:szCs w:val="18"/>
              </w:rPr>
              <w:t xml:space="preserve">ed during the reporting period </w:t>
            </w:r>
            <w:r w:rsidRPr="00693B69">
              <w:rPr>
                <w:rFonts w:ascii="Garamond" w:hAnsi="Garamond" w:cs="Arial"/>
                <w:sz w:val="18"/>
                <w:szCs w:val="18"/>
              </w:rPr>
              <w:t xml:space="preserve">and include a management analysis of results. </w:t>
            </w:r>
          </w:p>
          <w:tbl>
            <w:tblPr>
              <w:tblStyle w:val="TableGrid"/>
              <w:tblW w:w="0" w:type="auto"/>
              <w:tblLook w:val="04A0" w:firstRow="1" w:lastRow="0" w:firstColumn="1" w:lastColumn="0" w:noHBand="0" w:noVBand="1"/>
            </w:tblPr>
            <w:tblGrid>
              <w:gridCol w:w="1759"/>
              <w:gridCol w:w="1177"/>
              <w:gridCol w:w="1180"/>
            </w:tblGrid>
            <w:tr w:rsidR="00831678" w:rsidRPr="00693B69" w:rsidTr="0079475B">
              <w:tc>
                <w:tcPr>
                  <w:tcW w:w="2947" w:type="dxa"/>
                </w:tcPr>
                <w:p w:rsidR="00831678" w:rsidRPr="00BC4D5F" w:rsidRDefault="00831678" w:rsidP="000B678E">
                  <w:pPr>
                    <w:keepNext/>
                    <w:spacing w:after="0"/>
                    <w:rPr>
                      <w:rFonts w:ascii="Garamond" w:hAnsi="Garamond" w:cs="Arial"/>
                      <w:sz w:val="18"/>
                      <w:szCs w:val="18"/>
                    </w:rPr>
                  </w:pPr>
                  <w:r w:rsidRPr="00BC4D5F">
                    <w:rPr>
                      <w:rFonts w:ascii="Garamond" w:hAnsi="Garamond" w:cs="Arial"/>
                      <w:sz w:val="18"/>
                      <w:szCs w:val="18"/>
                    </w:rPr>
                    <w:t>PROJECT PERIOD (CYxxxx or FYxxxx)</w:t>
                  </w:r>
                </w:p>
              </w:tc>
              <w:tc>
                <w:tcPr>
                  <w:tcW w:w="1890" w:type="dxa"/>
                  <w:tcBorders>
                    <w:bottom w:val="single" w:sz="4" w:space="0" w:color="000000"/>
                  </w:tcBorders>
                </w:tcPr>
                <w:p w:rsidR="00831678" w:rsidRPr="00BC4D5F" w:rsidRDefault="00831678" w:rsidP="001961C9">
                  <w:pPr>
                    <w:keepNext/>
                    <w:spacing w:after="0"/>
                    <w:jc w:val="center"/>
                    <w:rPr>
                      <w:rFonts w:ascii="Garamond" w:hAnsi="Garamond" w:cs="Arial"/>
                      <w:sz w:val="18"/>
                      <w:szCs w:val="18"/>
                    </w:rPr>
                  </w:pPr>
                  <w:r w:rsidRPr="00BC4D5F">
                    <w:rPr>
                      <w:rFonts w:ascii="Garamond" w:hAnsi="Garamond" w:cs="Arial"/>
                      <w:sz w:val="18"/>
                      <w:szCs w:val="18"/>
                    </w:rPr>
                    <w:t>GOAL</w:t>
                  </w:r>
                </w:p>
              </w:tc>
              <w:tc>
                <w:tcPr>
                  <w:tcW w:w="1592" w:type="dxa"/>
                </w:tcPr>
                <w:p w:rsidR="00831678" w:rsidRPr="00BC4D5F" w:rsidRDefault="00831678" w:rsidP="001961C9">
                  <w:pPr>
                    <w:keepNext/>
                    <w:spacing w:after="0"/>
                    <w:jc w:val="center"/>
                    <w:rPr>
                      <w:rFonts w:ascii="Garamond" w:hAnsi="Garamond" w:cs="Arial"/>
                      <w:sz w:val="18"/>
                      <w:szCs w:val="18"/>
                    </w:rPr>
                  </w:pPr>
                  <w:r w:rsidRPr="00BC4D5F">
                    <w:rPr>
                      <w:rFonts w:ascii="Garamond" w:hAnsi="Garamond" w:cs="Arial"/>
                      <w:sz w:val="18"/>
                      <w:szCs w:val="18"/>
                    </w:rPr>
                    <w:t>ACTUAL</w:t>
                  </w:r>
                </w:p>
              </w:tc>
            </w:tr>
            <w:tr w:rsidR="00831678" w:rsidRPr="00693B69" w:rsidTr="0079475B">
              <w:tc>
                <w:tcPr>
                  <w:tcW w:w="2947" w:type="dxa"/>
                </w:tcPr>
                <w:p w:rsidR="00831678" w:rsidRPr="00BC4D5F" w:rsidRDefault="00831678" w:rsidP="004D590C">
                  <w:pPr>
                    <w:keepNext/>
                    <w:spacing w:after="0"/>
                    <w:rPr>
                      <w:rFonts w:ascii="Garamond" w:hAnsi="Garamond" w:cs="Arial"/>
                      <w:sz w:val="18"/>
                      <w:szCs w:val="18"/>
                    </w:rPr>
                  </w:pPr>
                  <w:r w:rsidRPr="00BC4D5F">
                    <w:rPr>
                      <w:rFonts w:ascii="Garamond" w:hAnsi="Garamond" w:cs="Arial"/>
                      <w:sz w:val="18"/>
                      <w:szCs w:val="18"/>
                    </w:rPr>
                    <w:t>Total Training Clients</w:t>
                  </w:r>
                </w:p>
              </w:tc>
              <w:tc>
                <w:tcPr>
                  <w:tcW w:w="1890" w:type="dxa"/>
                  <w:shd w:val="clear" w:color="auto" w:fill="808080" w:themeFill="background1" w:themeFillShade="80"/>
                </w:tcPr>
                <w:p w:rsidR="00831678" w:rsidRPr="00B17346" w:rsidRDefault="00831678" w:rsidP="004D590C">
                  <w:pPr>
                    <w:keepNext/>
                    <w:spacing w:after="0"/>
                    <w:rPr>
                      <w:rFonts w:ascii="Garamond" w:hAnsi="Garamond" w:cs="Arial"/>
                      <w:sz w:val="18"/>
                      <w:szCs w:val="18"/>
                    </w:rPr>
                  </w:pPr>
                </w:p>
              </w:tc>
              <w:tc>
                <w:tcPr>
                  <w:tcW w:w="1592" w:type="dxa"/>
                </w:tcPr>
                <w:p w:rsidR="00831678" w:rsidRPr="00BC4D5F" w:rsidRDefault="00831678" w:rsidP="004D590C">
                  <w:pPr>
                    <w:keepNext/>
                    <w:spacing w:after="0"/>
                    <w:rPr>
                      <w:rFonts w:ascii="Garamond" w:hAnsi="Garamond" w:cs="Arial"/>
                      <w:sz w:val="18"/>
                      <w:szCs w:val="18"/>
                    </w:rPr>
                  </w:pPr>
                  <w:r w:rsidRPr="00BC4D5F">
                    <w:rPr>
                      <w:rFonts w:ascii="Garamond" w:hAnsi="Garamond" w:cs="Arial"/>
                      <w:sz w:val="18"/>
                      <w:szCs w:val="18"/>
                    </w:rPr>
                    <w:t>#</w:t>
                  </w:r>
                </w:p>
              </w:tc>
            </w:tr>
            <w:tr w:rsidR="00831678" w:rsidRPr="00693B69" w:rsidTr="0079475B">
              <w:tc>
                <w:tcPr>
                  <w:tcW w:w="2947" w:type="dxa"/>
                </w:tcPr>
                <w:p w:rsidR="00831678" w:rsidRPr="00BC4D5F" w:rsidRDefault="00831678" w:rsidP="004D590C">
                  <w:pPr>
                    <w:keepNext/>
                    <w:spacing w:after="0"/>
                    <w:rPr>
                      <w:rFonts w:ascii="Garamond" w:hAnsi="Garamond" w:cs="Arial"/>
                      <w:sz w:val="18"/>
                      <w:szCs w:val="18"/>
                    </w:rPr>
                  </w:pPr>
                  <w:r w:rsidRPr="00BC4D5F">
                    <w:rPr>
                      <w:rFonts w:ascii="Garamond" w:hAnsi="Garamond" w:cs="Arial"/>
                      <w:sz w:val="18"/>
                      <w:szCs w:val="18"/>
                    </w:rPr>
                    <w:t>Total Training Hours</w:t>
                  </w:r>
                </w:p>
              </w:tc>
              <w:tc>
                <w:tcPr>
                  <w:tcW w:w="1890" w:type="dxa"/>
                  <w:shd w:val="clear" w:color="auto" w:fill="808080" w:themeFill="background1" w:themeFillShade="80"/>
                </w:tcPr>
                <w:p w:rsidR="00831678" w:rsidRPr="00BC4D5F" w:rsidRDefault="00831678" w:rsidP="004D590C">
                  <w:pPr>
                    <w:keepNext/>
                    <w:spacing w:after="0"/>
                    <w:rPr>
                      <w:rFonts w:ascii="Garamond" w:hAnsi="Garamond" w:cs="Arial"/>
                      <w:sz w:val="18"/>
                      <w:szCs w:val="18"/>
                    </w:rPr>
                  </w:pPr>
                </w:p>
              </w:tc>
              <w:tc>
                <w:tcPr>
                  <w:tcW w:w="1592" w:type="dxa"/>
                </w:tcPr>
                <w:p w:rsidR="00831678" w:rsidRPr="00BC4D5F" w:rsidRDefault="00831678" w:rsidP="004D590C">
                  <w:pPr>
                    <w:keepNext/>
                    <w:spacing w:after="0"/>
                    <w:rPr>
                      <w:rFonts w:ascii="Garamond" w:hAnsi="Garamond" w:cs="Arial"/>
                      <w:sz w:val="18"/>
                      <w:szCs w:val="18"/>
                    </w:rPr>
                  </w:pPr>
                  <w:r w:rsidRPr="00BC4D5F">
                    <w:rPr>
                      <w:rFonts w:ascii="Garamond" w:hAnsi="Garamond" w:cs="Arial"/>
                      <w:sz w:val="18"/>
                      <w:szCs w:val="18"/>
                    </w:rPr>
                    <w:t>#</w:t>
                  </w:r>
                </w:p>
              </w:tc>
            </w:tr>
            <w:tr w:rsidR="00831678" w:rsidRPr="00693B69" w:rsidTr="001961C9">
              <w:tc>
                <w:tcPr>
                  <w:tcW w:w="2947" w:type="dxa"/>
                </w:tcPr>
                <w:p w:rsidR="00831678" w:rsidRPr="00BC4D5F" w:rsidRDefault="00831678" w:rsidP="004D590C">
                  <w:pPr>
                    <w:keepNext/>
                    <w:spacing w:after="0"/>
                    <w:rPr>
                      <w:rFonts w:ascii="Garamond" w:hAnsi="Garamond" w:cs="Arial"/>
                      <w:sz w:val="18"/>
                      <w:szCs w:val="18"/>
                    </w:rPr>
                  </w:pPr>
                  <w:r w:rsidRPr="00BC4D5F">
                    <w:rPr>
                      <w:rFonts w:ascii="Garamond" w:hAnsi="Garamond" w:cs="Arial"/>
                      <w:sz w:val="18"/>
                      <w:szCs w:val="18"/>
                    </w:rPr>
                    <w:t>Total Counseling Clients</w:t>
                  </w:r>
                </w:p>
              </w:tc>
              <w:tc>
                <w:tcPr>
                  <w:tcW w:w="1890" w:type="dxa"/>
                </w:tcPr>
                <w:p w:rsidR="00831678" w:rsidRPr="00BC4D5F" w:rsidRDefault="00831678" w:rsidP="004D590C">
                  <w:pPr>
                    <w:keepNext/>
                    <w:spacing w:after="0"/>
                    <w:rPr>
                      <w:rFonts w:ascii="Garamond" w:hAnsi="Garamond" w:cs="Arial"/>
                      <w:sz w:val="18"/>
                      <w:szCs w:val="18"/>
                    </w:rPr>
                  </w:pPr>
                </w:p>
              </w:tc>
              <w:tc>
                <w:tcPr>
                  <w:tcW w:w="1592" w:type="dxa"/>
                </w:tcPr>
                <w:p w:rsidR="00831678" w:rsidRPr="00BC4D5F" w:rsidRDefault="00831678" w:rsidP="004D590C">
                  <w:pPr>
                    <w:keepNext/>
                    <w:spacing w:after="0"/>
                    <w:rPr>
                      <w:rFonts w:ascii="Garamond" w:hAnsi="Garamond" w:cs="Arial"/>
                      <w:sz w:val="18"/>
                      <w:szCs w:val="18"/>
                    </w:rPr>
                  </w:pPr>
                  <w:r w:rsidRPr="00BC4D5F">
                    <w:rPr>
                      <w:rFonts w:ascii="Garamond" w:hAnsi="Garamond" w:cs="Arial"/>
                      <w:sz w:val="18"/>
                      <w:szCs w:val="18"/>
                    </w:rPr>
                    <w:t>#</w:t>
                  </w:r>
                </w:p>
              </w:tc>
            </w:tr>
            <w:tr w:rsidR="00831678" w:rsidRPr="00693B69" w:rsidTr="001961C9">
              <w:tc>
                <w:tcPr>
                  <w:tcW w:w="2947" w:type="dxa"/>
                </w:tcPr>
                <w:p w:rsidR="00831678" w:rsidRPr="00BC4D5F" w:rsidRDefault="00831678" w:rsidP="004D590C">
                  <w:pPr>
                    <w:keepNext/>
                    <w:spacing w:after="0"/>
                    <w:rPr>
                      <w:rFonts w:ascii="Garamond" w:hAnsi="Garamond" w:cs="Arial"/>
                      <w:sz w:val="18"/>
                      <w:szCs w:val="18"/>
                    </w:rPr>
                  </w:pPr>
                  <w:r w:rsidRPr="00BC4D5F">
                    <w:rPr>
                      <w:rFonts w:ascii="Garamond" w:hAnsi="Garamond" w:cs="Arial"/>
                      <w:sz w:val="18"/>
                      <w:szCs w:val="18"/>
                    </w:rPr>
                    <w:t>Total Counseling Hours</w:t>
                  </w:r>
                </w:p>
              </w:tc>
              <w:tc>
                <w:tcPr>
                  <w:tcW w:w="1890" w:type="dxa"/>
                </w:tcPr>
                <w:p w:rsidR="00831678" w:rsidRPr="00BC4D5F" w:rsidRDefault="00831678" w:rsidP="004D590C">
                  <w:pPr>
                    <w:keepNext/>
                    <w:spacing w:after="0"/>
                    <w:rPr>
                      <w:rFonts w:ascii="Garamond" w:hAnsi="Garamond" w:cs="Arial"/>
                      <w:sz w:val="18"/>
                      <w:szCs w:val="18"/>
                    </w:rPr>
                  </w:pPr>
                </w:p>
              </w:tc>
              <w:tc>
                <w:tcPr>
                  <w:tcW w:w="1592" w:type="dxa"/>
                </w:tcPr>
                <w:p w:rsidR="00831678" w:rsidRPr="00BC4D5F" w:rsidRDefault="00831678" w:rsidP="004D590C">
                  <w:pPr>
                    <w:keepNext/>
                    <w:spacing w:after="0"/>
                    <w:rPr>
                      <w:rFonts w:ascii="Garamond" w:hAnsi="Garamond" w:cs="Arial"/>
                      <w:sz w:val="18"/>
                      <w:szCs w:val="18"/>
                    </w:rPr>
                  </w:pPr>
                  <w:r w:rsidRPr="00BC4D5F">
                    <w:rPr>
                      <w:rFonts w:ascii="Garamond" w:hAnsi="Garamond" w:cs="Arial"/>
                      <w:sz w:val="18"/>
                      <w:szCs w:val="18"/>
                    </w:rPr>
                    <w:t>#</w:t>
                  </w:r>
                </w:p>
              </w:tc>
            </w:tr>
            <w:tr w:rsidR="00831678" w:rsidRPr="00693B69" w:rsidTr="001961C9">
              <w:tc>
                <w:tcPr>
                  <w:tcW w:w="2947" w:type="dxa"/>
                </w:tcPr>
                <w:p w:rsidR="00831678" w:rsidRPr="00693B69" w:rsidRDefault="00831678" w:rsidP="004D590C">
                  <w:pPr>
                    <w:keepNext/>
                    <w:spacing w:after="0"/>
                    <w:rPr>
                      <w:rFonts w:ascii="Garamond" w:hAnsi="Garamond" w:cs="Arial"/>
                      <w:sz w:val="18"/>
                      <w:szCs w:val="18"/>
                    </w:rPr>
                  </w:pPr>
                  <w:r w:rsidRPr="00693B69">
                    <w:rPr>
                      <w:rFonts w:ascii="Garamond" w:hAnsi="Garamond" w:cs="Arial"/>
                      <w:sz w:val="18"/>
                      <w:szCs w:val="18"/>
                    </w:rPr>
                    <w:t>Long Term Clients</w:t>
                  </w:r>
                </w:p>
              </w:tc>
              <w:tc>
                <w:tcPr>
                  <w:tcW w:w="1890" w:type="dxa"/>
                </w:tcPr>
                <w:p w:rsidR="00831678" w:rsidRPr="00693B69" w:rsidRDefault="00831678" w:rsidP="004D590C">
                  <w:pPr>
                    <w:keepNext/>
                    <w:spacing w:after="0"/>
                    <w:rPr>
                      <w:rFonts w:ascii="Garamond" w:hAnsi="Garamond" w:cs="Arial"/>
                      <w:sz w:val="18"/>
                      <w:szCs w:val="18"/>
                    </w:rPr>
                  </w:pPr>
                  <w:r w:rsidRPr="00693B69">
                    <w:rPr>
                      <w:rFonts w:ascii="Garamond" w:hAnsi="Garamond" w:cs="Arial"/>
                      <w:sz w:val="18"/>
                      <w:szCs w:val="18"/>
                    </w:rPr>
                    <w:t>#</w:t>
                  </w:r>
                </w:p>
              </w:tc>
              <w:tc>
                <w:tcPr>
                  <w:tcW w:w="1592" w:type="dxa"/>
                </w:tcPr>
                <w:p w:rsidR="00831678" w:rsidRPr="00693B69" w:rsidRDefault="00831678" w:rsidP="004D590C">
                  <w:pPr>
                    <w:keepNext/>
                    <w:spacing w:after="0"/>
                    <w:rPr>
                      <w:rFonts w:ascii="Garamond" w:hAnsi="Garamond" w:cs="Arial"/>
                      <w:sz w:val="18"/>
                      <w:szCs w:val="18"/>
                      <w:highlight w:val="black"/>
                    </w:rPr>
                  </w:pPr>
                  <w:r w:rsidRPr="00693B69">
                    <w:rPr>
                      <w:rFonts w:ascii="Garamond" w:hAnsi="Garamond" w:cs="Arial"/>
                      <w:sz w:val="18"/>
                      <w:szCs w:val="18"/>
                    </w:rPr>
                    <w:t>#</w:t>
                  </w:r>
                </w:p>
              </w:tc>
            </w:tr>
            <w:tr w:rsidR="00831678" w:rsidRPr="00693B69" w:rsidTr="001961C9">
              <w:tc>
                <w:tcPr>
                  <w:tcW w:w="2947" w:type="dxa"/>
                </w:tcPr>
                <w:p w:rsidR="00831678" w:rsidRPr="00693B69" w:rsidRDefault="00831678" w:rsidP="004D590C">
                  <w:pPr>
                    <w:keepNext/>
                    <w:spacing w:after="0"/>
                    <w:rPr>
                      <w:rFonts w:ascii="Garamond" w:hAnsi="Garamond" w:cs="Arial"/>
                      <w:sz w:val="18"/>
                      <w:szCs w:val="18"/>
                    </w:rPr>
                  </w:pPr>
                  <w:r w:rsidRPr="00693B69">
                    <w:rPr>
                      <w:rFonts w:ascii="Garamond" w:hAnsi="Garamond" w:cs="Arial"/>
                      <w:sz w:val="18"/>
                      <w:szCs w:val="18"/>
                    </w:rPr>
                    <w:t>New Businesses Started</w:t>
                  </w:r>
                </w:p>
              </w:tc>
              <w:tc>
                <w:tcPr>
                  <w:tcW w:w="1890" w:type="dxa"/>
                </w:tcPr>
                <w:p w:rsidR="00831678" w:rsidRPr="00693B69" w:rsidRDefault="00831678" w:rsidP="004D590C">
                  <w:pPr>
                    <w:keepNext/>
                    <w:spacing w:after="0"/>
                    <w:rPr>
                      <w:rFonts w:ascii="Garamond" w:hAnsi="Garamond" w:cs="Arial"/>
                      <w:sz w:val="18"/>
                      <w:szCs w:val="18"/>
                    </w:rPr>
                  </w:pPr>
                  <w:r w:rsidRPr="00693B69">
                    <w:rPr>
                      <w:rFonts w:ascii="Garamond" w:hAnsi="Garamond" w:cs="Arial"/>
                      <w:sz w:val="18"/>
                      <w:szCs w:val="18"/>
                    </w:rPr>
                    <w:t>#</w:t>
                  </w:r>
                </w:p>
              </w:tc>
              <w:tc>
                <w:tcPr>
                  <w:tcW w:w="1592" w:type="dxa"/>
                </w:tcPr>
                <w:p w:rsidR="00831678" w:rsidRPr="00693B69" w:rsidRDefault="00831678" w:rsidP="004D590C">
                  <w:pPr>
                    <w:keepNext/>
                    <w:spacing w:after="0"/>
                    <w:rPr>
                      <w:rFonts w:ascii="Garamond" w:hAnsi="Garamond" w:cs="Arial"/>
                      <w:sz w:val="18"/>
                      <w:szCs w:val="18"/>
                      <w:highlight w:val="black"/>
                    </w:rPr>
                  </w:pPr>
                  <w:r w:rsidRPr="00693B69">
                    <w:rPr>
                      <w:rFonts w:ascii="Garamond" w:hAnsi="Garamond" w:cs="Arial"/>
                      <w:sz w:val="18"/>
                      <w:szCs w:val="18"/>
                    </w:rPr>
                    <w:t>#</w:t>
                  </w:r>
                </w:p>
              </w:tc>
            </w:tr>
            <w:tr w:rsidR="00831678" w:rsidRPr="00693B69" w:rsidTr="001961C9">
              <w:tc>
                <w:tcPr>
                  <w:tcW w:w="2947" w:type="dxa"/>
                </w:tcPr>
                <w:p w:rsidR="00831678" w:rsidRPr="00693B69" w:rsidRDefault="00831678" w:rsidP="004D590C">
                  <w:pPr>
                    <w:keepNext/>
                    <w:spacing w:after="0"/>
                    <w:rPr>
                      <w:rFonts w:ascii="Garamond" w:hAnsi="Garamond" w:cs="Arial"/>
                      <w:sz w:val="18"/>
                      <w:szCs w:val="18"/>
                    </w:rPr>
                  </w:pPr>
                  <w:r w:rsidRPr="00693B69">
                    <w:rPr>
                      <w:rFonts w:ascii="Garamond" w:hAnsi="Garamond" w:cs="Arial"/>
                      <w:sz w:val="18"/>
                      <w:szCs w:val="18"/>
                    </w:rPr>
                    <w:t>Capital Infusion</w:t>
                  </w:r>
                </w:p>
              </w:tc>
              <w:tc>
                <w:tcPr>
                  <w:tcW w:w="1890" w:type="dxa"/>
                </w:tcPr>
                <w:p w:rsidR="00831678" w:rsidRPr="00693B69" w:rsidRDefault="00831678" w:rsidP="004D590C">
                  <w:pPr>
                    <w:keepNext/>
                    <w:spacing w:after="0"/>
                    <w:rPr>
                      <w:rFonts w:ascii="Garamond" w:hAnsi="Garamond" w:cs="Arial"/>
                      <w:sz w:val="18"/>
                      <w:szCs w:val="18"/>
                    </w:rPr>
                  </w:pPr>
                  <w:r w:rsidRPr="00693B69">
                    <w:rPr>
                      <w:rFonts w:ascii="Garamond" w:hAnsi="Garamond" w:cs="Arial"/>
                      <w:sz w:val="18"/>
                      <w:szCs w:val="18"/>
                    </w:rPr>
                    <w:t>$ value</w:t>
                  </w:r>
                </w:p>
              </w:tc>
              <w:tc>
                <w:tcPr>
                  <w:tcW w:w="1592" w:type="dxa"/>
                </w:tcPr>
                <w:p w:rsidR="00831678" w:rsidRPr="00693B69" w:rsidRDefault="00831678" w:rsidP="004D590C">
                  <w:pPr>
                    <w:keepNext/>
                    <w:spacing w:after="0"/>
                    <w:rPr>
                      <w:rFonts w:ascii="Garamond" w:hAnsi="Garamond" w:cs="Arial"/>
                      <w:sz w:val="18"/>
                      <w:szCs w:val="18"/>
                    </w:rPr>
                  </w:pPr>
                  <w:r w:rsidRPr="00693B69">
                    <w:rPr>
                      <w:rFonts w:ascii="Garamond" w:hAnsi="Garamond" w:cs="Arial"/>
                      <w:sz w:val="18"/>
                      <w:szCs w:val="18"/>
                    </w:rPr>
                    <w:t>$ value</w:t>
                  </w:r>
                </w:p>
              </w:tc>
            </w:tr>
          </w:tbl>
          <w:p w:rsidR="00831678" w:rsidRPr="00693B69" w:rsidRDefault="00831678" w:rsidP="00DA3669">
            <w:pPr>
              <w:keepNext/>
              <w:spacing w:after="0"/>
              <w:rPr>
                <w:rFonts w:ascii="Garamond" w:hAnsi="Garamond" w:cs="Arial"/>
                <w:sz w:val="18"/>
                <w:szCs w:val="18"/>
              </w:rPr>
            </w:pPr>
          </w:p>
          <w:p w:rsidR="00831678" w:rsidRPr="00BC4D5F" w:rsidRDefault="00BA49D7" w:rsidP="00DA3669">
            <w:pPr>
              <w:keepNext/>
              <w:spacing w:after="0"/>
              <w:rPr>
                <w:rFonts w:ascii="Garamond" w:hAnsi="Garamond" w:cs="Arial"/>
                <w:sz w:val="18"/>
                <w:szCs w:val="18"/>
              </w:rPr>
            </w:pPr>
            <w:r>
              <w:rPr>
                <w:rFonts w:ascii="Garamond" w:hAnsi="Garamond" w:cs="Arial"/>
                <w:sz w:val="18"/>
                <w:szCs w:val="18"/>
              </w:rPr>
              <w:t>For the annual r</w:t>
            </w:r>
            <w:r w:rsidR="00831678" w:rsidRPr="00693B69">
              <w:rPr>
                <w:rFonts w:ascii="Garamond" w:hAnsi="Garamond" w:cs="Arial"/>
                <w:sz w:val="18"/>
                <w:szCs w:val="18"/>
              </w:rPr>
              <w:t xml:space="preserve">eport also include in this section the most </w:t>
            </w:r>
            <w:r w:rsidR="00831678" w:rsidRPr="00693B69">
              <w:rPr>
                <w:rFonts w:ascii="Garamond" w:hAnsi="Garamond" w:cs="Arial"/>
                <w:b/>
                <w:sz w:val="18"/>
              </w:rPr>
              <w:t>recent economic impact survey data</w:t>
            </w:r>
            <w:r w:rsidR="00831678" w:rsidRPr="00693B69">
              <w:rPr>
                <w:rFonts w:ascii="Garamond" w:hAnsi="Garamond" w:cs="Arial"/>
                <w:sz w:val="18"/>
                <w:szCs w:val="18"/>
              </w:rPr>
              <w:t xml:space="preserve"> generated from the assistance you have given your clients using the following </w:t>
            </w:r>
            <w:r w:rsidR="00831678" w:rsidRPr="00BC4D5F">
              <w:rPr>
                <w:rFonts w:ascii="Garamond" w:hAnsi="Garamond" w:cs="Arial"/>
                <w:sz w:val="18"/>
                <w:szCs w:val="18"/>
              </w:rPr>
              <w:t>format</w:t>
            </w:r>
            <w:r w:rsidR="00831678" w:rsidRPr="00BC4D5F">
              <w:rPr>
                <w:rFonts w:ascii="Garamond" w:hAnsi="Garamond" w:cs="Arial"/>
                <w:sz w:val="18"/>
              </w:rPr>
              <w:t xml:space="preserve">. </w:t>
            </w:r>
            <w:r w:rsidR="00831678" w:rsidRPr="00BC4D5F">
              <w:rPr>
                <w:rFonts w:ascii="Garamond" w:hAnsi="Garamond" w:cs="Arial"/>
                <w:sz w:val="18"/>
                <w:szCs w:val="18"/>
              </w:rPr>
              <w:t>SBDCs must also manually enter these data in the ap</w:t>
            </w:r>
            <w:r>
              <w:rPr>
                <w:rFonts w:ascii="Garamond" w:hAnsi="Garamond" w:cs="Arial"/>
                <w:sz w:val="18"/>
                <w:szCs w:val="18"/>
              </w:rPr>
              <w:t>propriate report in EDMIS. See Section 6.3.2.4</w:t>
            </w:r>
            <w:r w:rsidR="00FF5FDD">
              <w:rPr>
                <w:rFonts w:ascii="Garamond" w:hAnsi="Garamond" w:cs="Arial"/>
                <w:sz w:val="18"/>
                <w:szCs w:val="18"/>
              </w:rPr>
              <w:t xml:space="preserve"> for guidance.</w:t>
            </w:r>
          </w:p>
          <w:tbl>
            <w:tblPr>
              <w:tblStyle w:val="TableGrid"/>
              <w:tblW w:w="0" w:type="auto"/>
              <w:tblLook w:val="04A0" w:firstRow="1" w:lastRow="0" w:firstColumn="1" w:lastColumn="0" w:noHBand="0" w:noVBand="1"/>
            </w:tblPr>
            <w:tblGrid>
              <w:gridCol w:w="1743"/>
              <w:gridCol w:w="1413"/>
              <w:gridCol w:w="960"/>
            </w:tblGrid>
            <w:tr w:rsidR="00831678" w:rsidRPr="00693B69" w:rsidTr="001961C9">
              <w:tc>
                <w:tcPr>
                  <w:tcW w:w="2767" w:type="dxa"/>
                </w:tcPr>
                <w:p w:rsidR="00831678" w:rsidRPr="00BC4D5F" w:rsidRDefault="00831678" w:rsidP="001961C9">
                  <w:pPr>
                    <w:keepNext/>
                    <w:spacing w:after="0"/>
                    <w:jc w:val="center"/>
                    <w:rPr>
                      <w:rFonts w:ascii="Garamond" w:hAnsi="Garamond" w:cs="Arial"/>
                      <w:sz w:val="18"/>
                      <w:szCs w:val="18"/>
                    </w:rPr>
                  </w:pPr>
                  <w:r w:rsidRPr="00BC4D5F">
                    <w:rPr>
                      <w:rFonts w:ascii="Garamond" w:hAnsi="Garamond" w:cs="Arial"/>
                      <w:sz w:val="18"/>
                      <w:szCs w:val="18"/>
                    </w:rPr>
                    <w:t>Survey Results</w:t>
                  </w:r>
                </w:p>
              </w:tc>
              <w:tc>
                <w:tcPr>
                  <w:tcW w:w="2160" w:type="dxa"/>
                </w:tcPr>
                <w:p w:rsidR="00831678" w:rsidRPr="00BC4D5F" w:rsidRDefault="00831678" w:rsidP="00DA3669">
                  <w:pPr>
                    <w:keepNext/>
                    <w:spacing w:after="0"/>
                    <w:rPr>
                      <w:rFonts w:ascii="Garamond" w:hAnsi="Garamond" w:cs="Arial"/>
                      <w:sz w:val="18"/>
                      <w:szCs w:val="18"/>
                    </w:rPr>
                  </w:pPr>
                  <w:r w:rsidRPr="00BC4D5F">
                    <w:rPr>
                      <w:rFonts w:ascii="Garamond" w:hAnsi="Garamond" w:cs="Arial"/>
                      <w:sz w:val="18"/>
                      <w:szCs w:val="18"/>
                    </w:rPr>
                    <w:t>(use N/A  if not collected)</w:t>
                  </w:r>
                </w:p>
              </w:tc>
              <w:tc>
                <w:tcPr>
                  <w:tcW w:w="1502" w:type="dxa"/>
                </w:tcPr>
                <w:p w:rsidR="00831678" w:rsidRPr="00BC4D5F" w:rsidRDefault="00831678" w:rsidP="00DA3669">
                  <w:pPr>
                    <w:keepNext/>
                    <w:spacing w:after="0"/>
                    <w:rPr>
                      <w:rFonts w:ascii="Garamond" w:hAnsi="Garamond" w:cs="Arial"/>
                      <w:sz w:val="18"/>
                      <w:szCs w:val="18"/>
                    </w:rPr>
                  </w:pPr>
                </w:p>
              </w:tc>
            </w:tr>
            <w:tr w:rsidR="00831678" w:rsidRPr="00693B69" w:rsidTr="000B678E">
              <w:tc>
                <w:tcPr>
                  <w:tcW w:w="2767" w:type="dxa"/>
                </w:tcPr>
                <w:p w:rsidR="00831678" w:rsidRPr="00693B69" w:rsidRDefault="00831678" w:rsidP="001961C9">
                  <w:pPr>
                    <w:keepNext/>
                    <w:spacing w:after="0"/>
                    <w:rPr>
                      <w:rFonts w:ascii="Garamond" w:hAnsi="Garamond" w:cs="Arial"/>
                      <w:sz w:val="18"/>
                      <w:szCs w:val="18"/>
                      <w:highlight w:val="yellow"/>
                    </w:rPr>
                  </w:pPr>
                  <w:r w:rsidRPr="00693B69">
                    <w:rPr>
                      <w:rFonts w:ascii="Garamond" w:hAnsi="Garamond" w:cs="Arial"/>
                      <w:sz w:val="18"/>
                      <w:szCs w:val="18"/>
                    </w:rPr>
                    <w:t>Customer Satisfaction Rate</w:t>
                  </w:r>
                </w:p>
              </w:tc>
              <w:tc>
                <w:tcPr>
                  <w:tcW w:w="2160" w:type="dxa"/>
                </w:tcPr>
                <w:p w:rsidR="00831678" w:rsidRPr="00693B69" w:rsidRDefault="00831678" w:rsidP="001961C9">
                  <w:pPr>
                    <w:keepNext/>
                    <w:spacing w:after="0"/>
                    <w:jc w:val="center"/>
                    <w:rPr>
                      <w:rFonts w:ascii="Garamond" w:hAnsi="Garamond" w:cs="Arial"/>
                      <w:sz w:val="18"/>
                      <w:szCs w:val="18"/>
                      <w:highlight w:val="yellow"/>
                    </w:rPr>
                  </w:pPr>
                  <w:r w:rsidRPr="00693B69">
                    <w:rPr>
                      <w:rFonts w:ascii="Garamond" w:hAnsi="Garamond" w:cs="Arial"/>
                      <w:sz w:val="18"/>
                      <w:szCs w:val="18"/>
                    </w:rPr>
                    <w:t>%</w:t>
                  </w:r>
                </w:p>
              </w:tc>
              <w:tc>
                <w:tcPr>
                  <w:tcW w:w="1502" w:type="dxa"/>
                </w:tcPr>
                <w:p w:rsidR="00831678" w:rsidRPr="00693B69" w:rsidRDefault="00831678" w:rsidP="00DA3669">
                  <w:pPr>
                    <w:keepNext/>
                    <w:spacing w:after="0"/>
                    <w:rPr>
                      <w:rFonts w:ascii="Garamond" w:hAnsi="Garamond" w:cs="Arial"/>
                      <w:sz w:val="18"/>
                      <w:szCs w:val="18"/>
                      <w:highlight w:val="black"/>
                    </w:rPr>
                  </w:pPr>
                </w:p>
              </w:tc>
            </w:tr>
            <w:tr w:rsidR="00831678" w:rsidRPr="00693B69" w:rsidTr="001961C9">
              <w:tc>
                <w:tcPr>
                  <w:tcW w:w="2767" w:type="dxa"/>
                </w:tcPr>
                <w:p w:rsidR="00831678" w:rsidRPr="00693B69" w:rsidRDefault="00831678" w:rsidP="00DA3669">
                  <w:pPr>
                    <w:keepNext/>
                    <w:spacing w:after="0"/>
                    <w:rPr>
                      <w:rFonts w:ascii="Garamond" w:hAnsi="Garamond" w:cs="Arial"/>
                      <w:sz w:val="18"/>
                      <w:szCs w:val="18"/>
                    </w:rPr>
                  </w:pPr>
                  <w:r w:rsidRPr="00693B69">
                    <w:rPr>
                      <w:rFonts w:ascii="Garamond" w:hAnsi="Garamond" w:cs="Arial"/>
                      <w:sz w:val="18"/>
                      <w:szCs w:val="18"/>
                    </w:rPr>
                    <w:t>New Business Starts</w:t>
                  </w:r>
                </w:p>
              </w:tc>
              <w:tc>
                <w:tcPr>
                  <w:tcW w:w="2160"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w:t>
                  </w:r>
                </w:p>
              </w:tc>
              <w:tc>
                <w:tcPr>
                  <w:tcW w:w="1502" w:type="dxa"/>
                </w:tcPr>
                <w:p w:rsidR="00831678" w:rsidRPr="006472ED" w:rsidRDefault="006472ED" w:rsidP="006472ED">
                  <w:pPr>
                    <w:keepNext/>
                    <w:spacing w:after="0"/>
                    <w:jc w:val="center"/>
                    <w:rPr>
                      <w:rFonts w:ascii="Garamond" w:hAnsi="Garamond" w:cs="Arial"/>
                      <w:sz w:val="18"/>
                      <w:szCs w:val="18"/>
                      <w:highlight w:val="black"/>
                    </w:rPr>
                  </w:pPr>
                  <w:r w:rsidRPr="00693B69">
                    <w:rPr>
                      <w:rFonts w:ascii="Garamond" w:hAnsi="Garamond" w:cs="Arial"/>
                      <w:sz w:val="18"/>
                      <w:szCs w:val="18"/>
                    </w:rPr>
                    <w:t>#</w:t>
                  </w:r>
                </w:p>
              </w:tc>
            </w:tr>
            <w:tr w:rsidR="00831678" w:rsidRPr="00693B69" w:rsidTr="001961C9">
              <w:tc>
                <w:tcPr>
                  <w:tcW w:w="2767" w:type="dxa"/>
                </w:tcPr>
                <w:p w:rsidR="00831678" w:rsidRPr="00693B69" w:rsidRDefault="00831678" w:rsidP="00DA3669">
                  <w:pPr>
                    <w:keepNext/>
                    <w:spacing w:after="0"/>
                    <w:rPr>
                      <w:rFonts w:ascii="Garamond" w:hAnsi="Garamond" w:cs="Arial"/>
                      <w:sz w:val="18"/>
                      <w:szCs w:val="18"/>
                    </w:rPr>
                  </w:pPr>
                  <w:r w:rsidRPr="00693B69">
                    <w:rPr>
                      <w:rFonts w:ascii="Garamond" w:hAnsi="Garamond" w:cs="Arial"/>
                      <w:sz w:val="18"/>
                      <w:szCs w:val="18"/>
                    </w:rPr>
                    <w:t>Capital Infusion</w:t>
                  </w:r>
                </w:p>
              </w:tc>
              <w:tc>
                <w:tcPr>
                  <w:tcW w:w="2160"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 value</w:t>
                  </w:r>
                </w:p>
              </w:tc>
              <w:tc>
                <w:tcPr>
                  <w:tcW w:w="1502" w:type="dxa"/>
                </w:tcPr>
                <w:p w:rsidR="00831678" w:rsidRPr="00693B69" w:rsidRDefault="006472ED" w:rsidP="001961C9">
                  <w:pPr>
                    <w:keepNext/>
                    <w:spacing w:after="0"/>
                    <w:jc w:val="center"/>
                    <w:rPr>
                      <w:rFonts w:ascii="Garamond" w:hAnsi="Garamond" w:cs="Arial"/>
                      <w:sz w:val="18"/>
                      <w:szCs w:val="18"/>
                    </w:rPr>
                  </w:pPr>
                  <w:r>
                    <w:rPr>
                      <w:rFonts w:ascii="Garamond" w:hAnsi="Garamond" w:cs="Arial"/>
                      <w:sz w:val="18"/>
                      <w:szCs w:val="18"/>
                    </w:rPr>
                    <w:t>$ value</w:t>
                  </w:r>
                </w:p>
              </w:tc>
            </w:tr>
            <w:tr w:rsidR="00831678" w:rsidRPr="00693B69" w:rsidTr="001961C9">
              <w:tc>
                <w:tcPr>
                  <w:tcW w:w="2767" w:type="dxa"/>
                </w:tcPr>
                <w:p w:rsidR="00831678" w:rsidRPr="00693B69" w:rsidRDefault="00831678" w:rsidP="001961C9">
                  <w:pPr>
                    <w:keepNext/>
                    <w:spacing w:after="0"/>
                    <w:jc w:val="right"/>
                    <w:rPr>
                      <w:rFonts w:ascii="Garamond" w:hAnsi="Garamond" w:cs="Arial"/>
                      <w:sz w:val="18"/>
                      <w:szCs w:val="18"/>
                    </w:rPr>
                  </w:pPr>
                  <w:r w:rsidRPr="00693B69">
                    <w:rPr>
                      <w:rFonts w:ascii="Garamond" w:hAnsi="Garamond" w:cs="Arial"/>
                      <w:sz w:val="18"/>
                      <w:szCs w:val="18"/>
                    </w:rPr>
                    <w:t xml:space="preserve">Loans </w:t>
                  </w:r>
                  <w:r w:rsidR="00E833C1">
                    <w:rPr>
                      <w:rFonts w:ascii="Garamond" w:hAnsi="Garamond" w:cs="Arial"/>
                      <w:sz w:val="18"/>
                      <w:szCs w:val="18"/>
                    </w:rPr>
                    <w:t>–</w:t>
                  </w:r>
                  <w:r w:rsidRPr="00693B69">
                    <w:rPr>
                      <w:rFonts w:ascii="Garamond" w:hAnsi="Garamond" w:cs="Arial"/>
                      <w:sz w:val="18"/>
                      <w:szCs w:val="18"/>
                    </w:rPr>
                    <w:t xml:space="preserve"> SBA</w:t>
                  </w:r>
                </w:p>
              </w:tc>
              <w:tc>
                <w:tcPr>
                  <w:tcW w:w="2160"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 of loans</w:t>
                  </w:r>
                </w:p>
              </w:tc>
              <w:tc>
                <w:tcPr>
                  <w:tcW w:w="1502"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 value</w:t>
                  </w:r>
                </w:p>
              </w:tc>
            </w:tr>
            <w:tr w:rsidR="00831678" w:rsidRPr="00693B69" w:rsidTr="001961C9">
              <w:tc>
                <w:tcPr>
                  <w:tcW w:w="2767" w:type="dxa"/>
                </w:tcPr>
                <w:p w:rsidR="00831678" w:rsidRPr="00693B69" w:rsidRDefault="00831678" w:rsidP="001961C9">
                  <w:pPr>
                    <w:keepNext/>
                    <w:spacing w:after="0"/>
                    <w:jc w:val="right"/>
                    <w:rPr>
                      <w:rFonts w:ascii="Garamond" w:hAnsi="Garamond" w:cs="Arial"/>
                      <w:sz w:val="18"/>
                      <w:szCs w:val="18"/>
                    </w:rPr>
                  </w:pPr>
                  <w:r w:rsidRPr="00693B69">
                    <w:rPr>
                      <w:rFonts w:ascii="Garamond" w:hAnsi="Garamond" w:cs="Arial"/>
                      <w:sz w:val="18"/>
                      <w:szCs w:val="18"/>
                    </w:rPr>
                    <w:t>Loan – Non-SBA</w:t>
                  </w:r>
                </w:p>
              </w:tc>
              <w:tc>
                <w:tcPr>
                  <w:tcW w:w="2160"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 of loans</w:t>
                  </w:r>
                </w:p>
              </w:tc>
              <w:tc>
                <w:tcPr>
                  <w:tcW w:w="1502"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 value</w:t>
                  </w:r>
                </w:p>
              </w:tc>
            </w:tr>
            <w:tr w:rsidR="00831678" w:rsidRPr="00693B69" w:rsidTr="006472ED">
              <w:tc>
                <w:tcPr>
                  <w:tcW w:w="2767" w:type="dxa"/>
                </w:tcPr>
                <w:p w:rsidR="00831678" w:rsidRPr="00693B69" w:rsidRDefault="00831678" w:rsidP="00DB0CCC">
                  <w:pPr>
                    <w:keepNext/>
                    <w:spacing w:after="0"/>
                    <w:jc w:val="right"/>
                    <w:rPr>
                      <w:rFonts w:ascii="Garamond" w:hAnsi="Garamond" w:cs="Arial"/>
                      <w:sz w:val="18"/>
                      <w:szCs w:val="18"/>
                    </w:rPr>
                  </w:pPr>
                  <w:r w:rsidRPr="00693B69">
                    <w:rPr>
                      <w:rFonts w:ascii="Garamond" w:hAnsi="Garamond" w:cs="Arial"/>
                      <w:sz w:val="18"/>
                      <w:szCs w:val="18"/>
                    </w:rPr>
                    <w:t>Equity Capital</w:t>
                  </w:r>
                </w:p>
              </w:tc>
              <w:tc>
                <w:tcPr>
                  <w:tcW w:w="2160" w:type="dxa"/>
                </w:tcPr>
                <w:p w:rsidR="00831678" w:rsidRPr="00693B69" w:rsidRDefault="00831678" w:rsidP="001961C9">
                  <w:pPr>
                    <w:keepNext/>
                    <w:spacing w:after="0"/>
                    <w:jc w:val="center"/>
                    <w:rPr>
                      <w:rFonts w:ascii="Garamond" w:hAnsi="Garamond" w:cs="Arial"/>
                      <w:sz w:val="18"/>
                      <w:szCs w:val="18"/>
                    </w:rPr>
                  </w:pPr>
                </w:p>
              </w:tc>
              <w:tc>
                <w:tcPr>
                  <w:tcW w:w="1502" w:type="dxa"/>
                  <w:tcBorders>
                    <w:bottom w:val="single" w:sz="4" w:space="0" w:color="000000"/>
                  </w:tcBorders>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 value</w:t>
                  </w:r>
                </w:p>
              </w:tc>
            </w:tr>
            <w:tr w:rsidR="00831678" w:rsidRPr="00693B69" w:rsidTr="006472ED">
              <w:tc>
                <w:tcPr>
                  <w:tcW w:w="2767" w:type="dxa"/>
                </w:tcPr>
                <w:p w:rsidR="00831678" w:rsidRPr="00693B69" w:rsidRDefault="00831678" w:rsidP="001961C9">
                  <w:pPr>
                    <w:keepNext/>
                    <w:spacing w:after="0"/>
                    <w:rPr>
                      <w:rFonts w:ascii="Garamond" w:hAnsi="Garamond" w:cs="Arial"/>
                      <w:sz w:val="18"/>
                      <w:szCs w:val="18"/>
                    </w:rPr>
                  </w:pPr>
                  <w:r w:rsidRPr="00693B69">
                    <w:rPr>
                      <w:rFonts w:ascii="Garamond" w:hAnsi="Garamond" w:cs="Arial"/>
                      <w:sz w:val="18"/>
                      <w:szCs w:val="18"/>
                    </w:rPr>
                    <w:t>Jobs Created</w:t>
                  </w:r>
                </w:p>
              </w:tc>
              <w:tc>
                <w:tcPr>
                  <w:tcW w:w="2160"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w:t>
                  </w:r>
                </w:p>
              </w:tc>
              <w:tc>
                <w:tcPr>
                  <w:tcW w:w="1502" w:type="dxa"/>
                  <w:shd w:val="clear" w:color="auto" w:fill="808080" w:themeFill="background1" w:themeFillShade="80"/>
                </w:tcPr>
                <w:p w:rsidR="00831678" w:rsidRPr="00693B69" w:rsidRDefault="00831678" w:rsidP="001961C9">
                  <w:pPr>
                    <w:keepNext/>
                    <w:spacing w:after="0"/>
                    <w:jc w:val="center"/>
                    <w:rPr>
                      <w:rFonts w:ascii="Garamond" w:hAnsi="Garamond" w:cs="Arial"/>
                      <w:sz w:val="18"/>
                      <w:szCs w:val="18"/>
                      <w:highlight w:val="black"/>
                    </w:rPr>
                  </w:pPr>
                </w:p>
              </w:tc>
            </w:tr>
            <w:tr w:rsidR="00831678" w:rsidRPr="00693B69" w:rsidTr="006472ED">
              <w:tc>
                <w:tcPr>
                  <w:tcW w:w="2767" w:type="dxa"/>
                </w:tcPr>
                <w:p w:rsidR="00831678" w:rsidRPr="00693B69" w:rsidRDefault="00831678" w:rsidP="001961C9">
                  <w:pPr>
                    <w:keepNext/>
                    <w:spacing w:after="0"/>
                    <w:rPr>
                      <w:rFonts w:ascii="Garamond" w:hAnsi="Garamond" w:cs="Arial"/>
                      <w:sz w:val="18"/>
                      <w:szCs w:val="18"/>
                    </w:rPr>
                  </w:pPr>
                  <w:r w:rsidRPr="00693B69">
                    <w:rPr>
                      <w:rFonts w:ascii="Garamond" w:hAnsi="Garamond" w:cs="Arial"/>
                      <w:sz w:val="18"/>
                      <w:szCs w:val="18"/>
                    </w:rPr>
                    <w:t>Jobs Retained</w:t>
                  </w:r>
                </w:p>
              </w:tc>
              <w:tc>
                <w:tcPr>
                  <w:tcW w:w="2160"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w:t>
                  </w:r>
                </w:p>
              </w:tc>
              <w:tc>
                <w:tcPr>
                  <w:tcW w:w="1502" w:type="dxa"/>
                  <w:shd w:val="clear" w:color="auto" w:fill="808080" w:themeFill="background1" w:themeFillShade="80"/>
                </w:tcPr>
                <w:p w:rsidR="00831678" w:rsidRPr="00693B69" w:rsidRDefault="00831678" w:rsidP="001961C9">
                  <w:pPr>
                    <w:keepNext/>
                    <w:spacing w:after="0"/>
                    <w:jc w:val="center"/>
                    <w:rPr>
                      <w:rFonts w:ascii="Garamond" w:hAnsi="Garamond" w:cs="Arial"/>
                      <w:sz w:val="18"/>
                      <w:szCs w:val="18"/>
                      <w:highlight w:val="black"/>
                    </w:rPr>
                  </w:pPr>
                </w:p>
              </w:tc>
            </w:tr>
            <w:tr w:rsidR="00831678" w:rsidRPr="00693B69" w:rsidTr="006472ED">
              <w:tc>
                <w:tcPr>
                  <w:tcW w:w="2767" w:type="dxa"/>
                </w:tcPr>
                <w:p w:rsidR="00831678" w:rsidRPr="00693B69" w:rsidRDefault="00831678" w:rsidP="001961C9">
                  <w:pPr>
                    <w:keepNext/>
                    <w:spacing w:after="0"/>
                    <w:rPr>
                      <w:rFonts w:ascii="Garamond" w:hAnsi="Garamond" w:cs="Arial"/>
                      <w:sz w:val="18"/>
                      <w:szCs w:val="18"/>
                    </w:rPr>
                  </w:pPr>
                  <w:r w:rsidRPr="00693B69">
                    <w:rPr>
                      <w:rFonts w:ascii="Garamond" w:hAnsi="Garamond" w:cs="Arial"/>
                      <w:sz w:val="18"/>
                      <w:szCs w:val="18"/>
                    </w:rPr>
                    <w:t>Growth in Sales</w:t>
                  </w:r>
                </w:p>
              </w:tc>
              <w:tc>
                <w:tcPr>
                  <w:tcW w:w="2160"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 value</w:t>
                  </w:r>
                </w:p>
              </w:tc>
              <w:tc>
                <w:tcPr>
                  <w:tcW w:w="1502" w:type="dxa"/>
                  <w:shd w:val="clear" w:color="auto" w:fill="808080" w:themeFill="background1" w:themeFillShade="80"/>
                </w:tcPr>
                <w:p w:rsidR="00831678" w:rsidRPr="00693B69" w:rsidRDefault="00831678" w:rsidP="001961C9">
                  <w:pPr>
                    <w:keepNext/>
                    <w:spacing w:after="0"/>
                    <w:jc w:val="center"/>
                    <w:rPr>
                      <w:rFonts w:ascii="Garamond" w:hAnsi="Garamond" w:cs="Arial"/>
                      <w:sz w:val="18"/>
                      <w:szCs w:val="18"/>
                      <w:highlight w:val="black"/>
                    </w:rPr>
                  </w:pPr>
                </w:p>
              </w:tc>
            </w:tr>
            <w:tr w:rsidR="00831678" w:rsidRPr="00693B69" w:rsidTr="006472ED">
              <w:tc>
                <w:tcPr>
                  <w:tcW w:w="2767" w:type="dxa"/>
                </w:tcPr>
                <w:p w:rsidR="00831678" w:rsidRPr="00693B69" w:rsidRDefault="00831678" w:rsidP="001961C9">
                  <w:pPr>
                    <w:keepNext/>
                    <w:spacing w:after="0"/>
                    <w:rPr>
                      <w:rFonts w:ascii="Garamond" w:hAnsi="Garamond" w:cs="Arial"/>
                      <w:sz w:val="18"/>
                      <w:szCs w:val="18"/>
                    </w:rPr>
                  </w:pPr>
                  <w:r w:rsidRPr="00693B69">
                    <w:rPr>
                      <w:rFonts w:ascii="Garamond" w:hAnsi="Garamond" w:cs="Arial"/>
                      <w:sz w:val="18"/>
                      <w:szCs w:val="18"/>
                    </w:rPr>
                    <w:t xml:space="preserve">New Tax Revenue </w:t>
                  </w:r>
                  <w:r w:rsidR="00E833C1">
                    <w:rPr>
                      <w:rFonts w:ascii="Garamond" w:hAnsi="Garamond" w:cs="Arial"/>
                      <w:sz w:val="18"/>
                      <w:szCs w:val="18"/>
                    </w:rPr>
                    <w:t>–</w:t>
                  </w:r>
                  <w:r w:rsidRPr="00693B69">
                    <w:rPr>
                      <w:rFonts w:ascii="Garamond" w:hAnsi="Garamond" w:cs="Arial"/>
                      <w:sz w:val="18"/>
                      <w:szCs w:val="18"/>
                    </w:rPr>
                    <w:t xml:space="preserve"> State</w:t>
                  </w:r>
                </w:p>
              </w:tc>
              <w:tc>
                <w:tcPr>
                  <w:tcW w:w="2160"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 value</w:t>
                  </w:r>
                </w:p>
              </w:tc>
              <w:tc>
                <w:tcPr>
                  <w:tcW w:w="1502" w:type="dxa"/>
                  <w:shd w:val="clear" w:color="auto" w:fill="808080" w:themeFill="background1" w:themeFillShade="80"/>
                </w:tcPr>
                <w:p w:rsidR="00831678" w:rsidRPr="00693B69" w:rsidRDefault="00831678" w:rsidP="001961C9">
                  <w:pPr>
                    <w:keepNext/>
                    <w:spacing w:after="0"/>
                    <w:jc w:val="center"/>
                    <w:rPr>
                      <w:rFonts w:ascii="Garamond" w:hAnsi="Garamond" w:cs="Arial"/>
                      <w:sz w:val="18"/>
                      <w:szCs w:val="18"/>
                      <w:highlight w:val="black"/>
                    </w:rPr>
                  </w:pPr>
                </w:p>
              </w:tc>
            </w:tr>
            <w:tr w:rsidR="00831678" w:rsidRPr="00693B69" w:rsidTr="006472ED">
              <w:tc>
                <w:tcPr>
                  <w:tcW w:w="2767" w:type="dxa"/>
                </w:tcPr>
                <w:p w:rsidR="00831678" w:rsidRPr="00693B69" w:rsidRDefault="00831678" w:rsidP="001961C9">
                  <w:pPr>
                    <w:keepNext/>
                    <w:spacing w:after="0"/>
                    <w:rPr>
                      <w:rFonts w:ascii="Garamond" w:hAnsi="Garamond" w:cs="Arial"/>
                      <w:sz w:val="18"/>
                      <w:szCs w:val="18"/>
                    </w:rPr>
                  </w:pPr>
                  <w:r w:rsidRPr="00693B69">
                    <w:rPr>
                      <w:rFonts w:ascii="Garamond" w:hAnsi="Garamond" w:cs="Arial"/>
                      <w:sz w:val="18"/>
                      <w:szCs w:val="18"/>
                    </w:rPr>
                    <w:t xml:space="preserve">New Tax Revenue – </w:t>
                  </w:r>
                  <w:r w:rsidR="00A41552">
                    <w:rPr>
                      <w:rFonts w:ascii="Garamond" w:hAnsi="Garamond" w:cs="Arial"/>
                      <w:sz w:val="18"/>
                      <w:szCs w:val="18"/>
                    </w:rPr>
                    <w:t>Federal</w:t>
                  </w:r>
                </w:p>
              </w:tc>
              <w:tc>
                <w:tcPr>
                  <w:tcW w:w="2160" w:type="dxa"/>
                </w:tcPr>
                <w:p w:rsidR="00831678" w:rsidRPr="00693B69" w:rsidRDefault="00831678" w:rsidP="001961C9">
                  <w:pPr>
                    <w:keepNext/>
                    <w:spacing w:after="0"/>
                    <w:jc w:val="center"/>
                    <w:rPr>
                      <w:rFonts w:ascii="Garamond" w:hAnsi="Garamond" w:cs="Arial"/>
                      <w:sz w:val="18"/>
                      <w:szCs w:val="18"/>
                    </w:rPr>
                  </w:pPr>
                  <w:r w:rsidRPr="00693B69">
                    <w:rPr>
                      <w:rFonts w:ascii="Garamond" w:hAnsi="Garamond" w:cs="Arial"/>
                      <w:sz w:val="18"/>
                      <w:szCs w:val="18"/>
                    </w:rPr>
                    <w:t>$ value</w:t>
                  </w:r>
                </w:p>
              </w:tc>
              <w:tc>
                <w:tcPr>
                  <w:tcW w:w="1502" w:type="dxa"/>
                  <w:shd w:val="clear" w:color="auto" w:fill="808080" w:themeFill="background1" w:themeFillShade="80"/>
                </w:tcPr>
                <w:p w:rsidR="00831678" w:rsidRPr="00693B69" w:rsidRDefault="00831678" w:rsidP="001961C9">
                  <w:pPr>
                    <w:keepNext/>
                    <w:spacing w:after="0"/>
                    <w:jc w:val="center"/>
                    <w:rPr>
                      <w:rFonts w:ascii="Garamond" w:hAnsi="Garamond" w:cs="Arial"/>
                      <w:sz w:val="18"/>
                      <w:szCs w:val="18"/>
                      <w:highlight w:val="black"/>
                    </w:rPr>
                  </w:pPr>
                </w:p>
              </w:tc>
            </w:tr>
          </w:tbl>
          <w:p w:rsidR="00831678" w:rsidRPr="00693B69" w:rsidRDefault="00831678" w:rsidP="00DA3669">
            <w:pPr>
              <w:keepNext/>
              <w:spacing w:after="0"/>
              <w:rPr>
                <w:rFonts w:ascii="Garamond" w:hAnsi="Garamond" w:cs="Arial"/>
                <w:sz w:val="18"/>
                <w:szCs w:val="18"/>
              </w:rPr>
            </w:pPr>
          </w:p>
        </w:tc>
        <w:tc>
          <w:tcPr>
            <w:tcW w:w="1006"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N</w:t>
            </w:r>
          </w:p>
        </w:tc>
        <w:tc>
          <w:tcPr>
            <w:tcW w:w="1744" w:type="dxa"/>
            <w:vAlign w:val="center"/>
          </w:tcPr>
          <w:p w:rsidR="00831678" w:rsidRPr="00693B69" w:rsidRDefault="00831678" w:rsidP="0090160F">
            <w:pPr>
              <w:spacing w:after="0"/>
              <w:jc w:val="center"/>
              <w:rPr>
                <w:rFonts w:ascii="Garamond" w:hAnsi="Garamond" w:cs="Arial"/>
                <w:sz w:val="18"/>
                <w:szCs w:val="18"/>
              </w:rPr>
            </w:pPr>
            <w:r w:rsidRPr="00693B69">
              <w:rPr>
                <w:rFonts w:ascii="Garamond" w:hAnsi="Garamond" w:cs="Arial"/>
                <w:sz w:val="18"/>
                <w:szCs w:val="18"/>
              </w:rPr>
              <w:t>Y</w:t>
            </w:r>
          </w:p>
        </w:tc>
      </w:tr>
    </w:tbl>
    <w:p w:rsidR="003245D8" w:rsidRPr="00693B69" w:rsidRDefault="003245D8" w:rsidP="00C87690">
      <w:pPr>
        <w:pStyle w:val="Heading1"/>
        <w:spacing w:after="120"/>
        <w:rPr>
          <w:rFonts w:cs="Arial"/>
        </w:rPr>
      </w:pPr>
      <w:r w:rsidRPr="00693B69">
        <w:rPr>
          <w:rFonts w:cs="Arial"/>
        </w:rPr>
        <w:t>Recordkeeping R</w:t>
      </w:r>
      <w:r w:rsidRPr="00693B69">
        <w:rPr>
          <w:rStyle w:val="Heading1Char"/>
          <w:rFonts w:cs="Arial"/>
        </w:rPr>
        <w:t>e</w:t>
      </w:r>
      <w:r w:rsidRPr="00693B69">
        <w:rPr>
          <w:rFonts w:cs="Arial"/>
        </w:rPr>
        <w:t>quirements</w:t>
      </w:r>
    </w:p>
    <w:p w:rsidR="003245D8" w:rsidRPr="00693B69" w:rsidRDefault="003245D8" w:rsidP="00C87690">
      <w:pPr>
        <w:spacing w:after="120"/>
        <w:rPr>
          <w:rFonts w:ascii="Garamond" w:hAnsi="Garamond" w:cs="Arial"/>
        </w:rPr>
      </w:pPr>
      <w:r w:rsidRPr="00693B69">
        <w:rPr>
          <w:rFonts w:ascii="Garamond" w:hAnsi="Garamond" w:cs="Arial"/>
        </w:rPr>
        <w:t>All SBDC Applicants and their Service Centers are required to maintain complete and accurate records and supporting documentation to facilitate a thorough program examination. All significant client counseling, training and other activities shall be fully documented. SBDC Applicants will support SBA’s required data collection and reporting system.</w:t>
      </w:r>
    </w:p>
    <w:p w:rsidR="003245D8" w:rsidRPr="00693B69" w:rsidRDefault="003245D8" w:rsidP="00C87690">
      <w:pPr>
        <w:spacing w:after="120"/>
        <w:rPr>
          <w:rFonts w:ascii="Garamond" w:hAnsi="Garamond" w:cs="Arial"/>
        </w:rPr>
      </w:pPr>
      <w:r w:rsidRPr="00693B69">
        <w:rPr>
          <w:rFonts w:ascii="Garamond" w:hAnsi="Garamond" w:cs="Arial"/>
        </w:rPr>
        <w:t xml:space="preserve">In addition to the performance, financial and program reports already mentioned in </w:t>
      </w:r>
      <w:r w:rsidRPr="006315FA">
        <w:rPr>
          <w:rFonts w:ascii="Garamond" w:hAnsi="Garamond" w:cs="Arial"/>
        </w:rPr>
        <w:t xml:space="preserve">this </w:t>
      </w:r>
      <w:r w:rsidR="00B365E5" w:rsidRPr="006315FA">
        <w:rPr>
          <w:rFonts w:ascii="Garamond" w:hAnsi="Garamond" w:cs="Arial"/>
        </w:rPr>
        <w:t>Program</w:t>
      </w:r>
      <w:r w:rsidR="00B365E5">
        <w:rPr>
          <w:rFonts w:ascii="Garamond" w:hAnsi="Garamond" w:cs="Arial"/>
        </w:rPr>
        <w:t xml:space="preserve"> </w:t>
      </w:r>
      <w:r w:rsidRPr="00693B69">
        <w:rPr>
          <w:rFonts w:ascii="Garamond" w:hAnsi="Garamond" w:cs="Arial"/>
        </w:rPr>
        <w:t xml:space="preserve">Announcement, SBDCs must maintain the following </w:t>
      </w:r>
      <w:r w:rsidRPr="00BC4D5F">
        <w:rPr>
          <w:rFonts w:ascii="Garamond" w:hAnsi="Garamond" w:cs="Arial"/>
        </w:rPr>
        <w:t>records:</w:t>
      </w:r>
    </w:p>
    <w:p w:rsidR="003245D8" w:rsidRPr="00693B69" w:rsidRDefault="003245D8" w:rsidP="00C87690">
      <w:pPr>
        <w:pStyle w:val="Heading2"/>
        <w:spacing w:after="120"/>
        <w:rPr>
          <w:rFonts w:cs="Arial"/>
        </w:rPr>
      </w:pPr>
      <w:r w:rsidRPr="00693B69">
        <w:rPr>
          <w:rFonts w:cs="Arial"/>
        </w:rPr>
        <w:lastRenderedPageBreak/>
        <w:t>Counseling Activity</w:t>
      </w:r>
    </w:p>
    <w:p w:rsidR="003245D8" w:rsidRPr="00693B69" w:rsidRDefault="003245D8" w:rsidP="00C87690">
      <w:pPr>
        <w:spacing w:after="120"/>
        <w:ind w:left="720"/>
        <w:rPr>
          <w:rFonts w:ascii="Garamond" w:hAnsi="Garamond" w:cs="Arial"/>
        </w:rPr>
      </w:pPr>
      <w:r w:rsidRPr="00693B69">
        <w:rPr>
          <w:rFonts w:ascii="Garamond" w:hAnsi="Garamond" w:cs="Arial"/>
        </w:rPr>
        <w:t xml:space="preserve">All SBDCs are responsible for reporting all counseling activities on SBA Form 641, "Counseling Information Form" or an equivalent form that supports SBA’s management information database. A client will be counted once in a </w:t>
      </w:r>
      <w:r w:rsidR="00A41552">
        <w:rPr>
          <w:rFonts w:ascii="Garamond" w:hAnsi="Garamond" w:cs="Arial"/>
        </w:rPr>
        <w:t>Federal</w:t>
      </w:r>
      <w:r w:rsidRPr="00693B69">
        <w:rPr>
          <w:rFonts w:ascii="Garamond" w:hAnsi="Garamond" w:cs="Arial"/>
        </w:rPr>
        <w:t xml:space="preserve"> fiscal year with reporting to include both the number of sessions and the number of hours spent with the client. Copies of these forms or an electronic signed copy must be available for review by the SBA when requested.</w:t>
      </w:r>
    </w:p>
    <w:p w:rsidR="003245D8" w:rsidRPr="00693B69" w:rsidRDefault="00A41552" w:rsidP="00C87690">
      <w:pPr>
        <w:spacing w:after="120"/>
        <w:ind w:left="720"/>
        <w:rPr>
          <w:rFonts w:ascii="Garamond" w:hAnsi="Garamond" w:cs="Arial"/>
        </w:rPr>
      </w:pPr>
      <w:r>
        <w:rPr>
          <w:rFonts w:ascii="Garamond" w:hAnsi="Garamond" w:cs="Arial"/>
        </w:rPr>
        <w:t>On</w:t>
      </w:r>
      <w:r w:rsidR="003245D8" w:rsidRPr="00693B69">
        <w:rPr>
          <w:rFonts w:ascii="Garamond" w:hAnsi="Garamond" w:cs="Arial"/>
        </w:rPr>
        <w:t xml:space="preserve">line counseling must meet the standards identified in the client definitions and there must be a signed SBA Form 641 or its equivalent that supports SBA’s management information database.  </w:t>
      </w:r>
    </w:p>
    <w:p w:rsidR="003245D8" w:rsidRPr="00693B69" w:rsidRDefault="003245D8" w:rsidP="00C87690">
      <w:pPr>
        <w:spacing w:after="120"/>
        <w:ind w:left="720"/>
        <w:rPr>
          <w:rFonts w:ascii="Garamond" w:hAnsi="Garamond" w:cs="Arial"/>
          <w:b/>
        </w:rPr>
      </w:pPr>
      <w:r w:rsidRPr="00693B69">
        <w:rPr>
          <w:rFonts w:ascii="Garamond" w:hAnsi="Garamond" w:cs="Arial"/>
          <w:b/>
        </w:rPr>
        <w:t>Agreement</w:t>
      </w:r>
    </w:p>
    <w:p w:rsidR="003245D8" w:rsidRPr="00693B69" w:rsidRDefault="003245D8" w:rsidP="00C87690">
      <w:pPr>
        <w:spacing w:after="120"/>
        <w:ind w:left="720"/>
        <w:rPr>
          <w:rFonts w:ascii="Garamond" w:hAnsi="Garamond" w:cs="Arial"/>
        </w:rPr>
      </w:pPr>
      <w:r w:rsidRPr="00693B69">
        <w:rPr>
          <w:rFonts w:ascii="Garamond" w:hAnsi="Garamond" w:cs="Arial"/>
        </w:rPr>
        <w:t>Each client is required to sign a request for assistance, SBA Form 641 or equivalent, and must be shown the following statement:</w:t>
      </w:r>
    </w:p>
    <w:p w:rsidR="003245D8" w:rsidRPr="00693B69" w:rsidRDefault="003245D8" w:rsidP="00E833C1">
      <w:pPr>
        <w:autoSpaceDE w:val="0"/>
        <w:autoSpaceDN w:val="0"/>
        <w:adjustRightInd w:val="0"/>
        <w:spacing w:after="0"/>
        <w:ind w:left="720"/>
        <w:rPr>
          <w:rFonts w:ascii="Garamond" w:hAnsi="Garamond" w:cs="Arial"/>
        </w:rPr>
      </w:pPr>
      <w:r w:rsidRPr="00693B69">
        <w:rPr>
          <w:rFonts w:ascii="Garamond" w:hAnsi="Garamond" w:cs="Arial"/>
        </w:rPr>
        <w:t>"I request business counseling service from the Small Business Administration (SBA) or an SBA Resource Partner. I agree to cooperate should I be selected to participate in surveys designed to evaluate SBA services. I permit SBA or its agent the use of my name and address for SBA surveys and information mailings regarding SBA products and services (Yes/No). I understand that any information disclosed will be held in strict confidence. (SBA will not provide your personal information to commercial entities.) I authorize SBA to furnish relevant information to the assigned management counselor(s). I further understand that t</w:t>
      </w:r>
      <w:r w:rsidR="001A176D">
        <w:rPr>
          <w:rFonts w:ascii="Garamond" w:hAnsi="Garamond" w:cs="Arial"/>
        </w:rPr>
        <w:t xml:space="preserve">he counselor(s) agrees not to: </w:t>
      </w:r>
      <w:r w:rsidR="00DC4277">
        <w:rPr>
          <w:rFonts w:ascii="Garamond" w:hAnsi="Garamond" w:cs="Arial"/>
        </w:rPr>
        <w:t>1.</w:t>
      </w:r>
      <w:r w:rsidR="00BA49D7">
        <w:rPr>
          <w:rFonts w:ascii="Garamond" w:hAnsi="Garamond" w:cs="Arial"/>
        </w:rPr>
        <w:t>) R</w:t>
      </w:r>
      <w:r w:rsidRPr="00693B69">
        <w:rPr>
          <w:rFonts w:ascii="Garamond" w:hAnsi="Garamond" w:cs="Arial"/>
        </w:rPr>
        <w:t>ecommend goods or services from sources in whi</w:t>
      </w:r>
      <w:r w:rsidR="001A176D">
        <w:rPr>
          <w:rFonts w:ascii="Garamond" w:hAnsi="Garamond" w:cs="Arial"/>
        </w:rPr>
        <w:t xml:space="preserve">ch he/she has an interest, and </w:t>
      </w:r>
      <w:r w:rsidR="00DC4277">
        <w:rPr>
          <w:rFonts w:ascii="Garamond" w:hAnsi="Garamond" w:cs="Arial"/>
        </w:rPr>
        <w:t>2.</w:t>
      </w:r>
      <w:r w:rsidR="00BA49D7">
        <w:rPr>
          <w:rFonts w:ascii="Garamond" w:hAnsi="Garamond" w:cs="Arial"/>
        </w:rPr>
        <w:t>) A</w:t>
      </w:r>
      <w:r w:rsidRPr="00693B69">
        <w:rPr>
          <w:rFonts w:ascii="Garamond" w:hAnsi="Garamond" w:cs="Arial"/>
        </w:rPr>
        <w:t>ccept fees or commissions developing from this counseling relationship. In consideration of the counselor(s) furnishing management or technical assistance, I waive all claims against SBA personnel, and that of its Resource Partners and host organizations, arising from this assistance.”</w:t>
      </w:r>
    </w:p>
    <w:p w:rsidR="003245D8" w:rsidRPr="00693B69" w:rsidRDefault="003245D8" w:rsidP="000219E0">
      <w:pPr>
        <w:autoSpaceDE w:val="0"/>
        <w:autoSpaceDN w:val="0"/>
        <w:adjustRightInd w:val="0"/>
        <w:spacing w:after="0" w:line="240" w:lineRule="auto"/>
        <w:rPr>
          <w:rFonts w:ascii="Garamond" w:hAnsi="Garamond" w:cs="Arial"/>
          <w:sz w:val="15"/>
          <w:szCs w:val="15"/>
        </w:rPr>
      </w:pPr>
    </w:p>
    <w:p w:rsidR="003245D8" w:rsidRPr="00693B69" w:rsidRDefault="003245D8" w:rsidP="000219E0">
      <w:pPr>
        <w:autoSpaceDE w:val="0"/>
        <w:autoSpaceDN w:val="0"/>
        <w:adjustRightInd w:val="0"/>
        <w:spacing w:after="0" w:line="240" w:lineRule="auto"/>
        <w:rPr>
          <w:rFonts w:ascii="Garamond" w:hAnsi="Garamond" w:cs="Arial"/>
          <w:sz w:val="15"/>
          <w:szCs w:val="15"/>
        </w:rPr>
      </w:pPr>
    </w:p>
    <w:p w:rsidR="003245D8" w:rsidRPr="00693B69" w:rsidRDefault="003245D8" w:rsidP="00C87690">
      <w:pPr>
        <w:spacing w:after="120"/>
        <w:ind w:left="720"/>
        <w:rPr>
          <w:rFonts w:ascii="Garamond" w:hAnsi="Garamond" w:cs="Arial"/>
        </w:rPr>
      </w:pPr>
      <w:r w:rsidRPr="00693B69">
        <w:rPr>
          <w:rFonts w:ascii="Garamond" w:hAnsi="Garamond" w:cs="Arial"/>
        </w:rPr>
        <w:t xml:space="preserve">These forms shall be retained in accordance with current OMB and SBA requirements. SBDCs may use a computerized version of this </w:t>
      </w:r>
      <w:r w:rsidR="006315FA">
        <w:rPr>
          <w:rFonts w:ascii="Garamond" w:hAnsi="Garamond" w:cs="Arial"/>
        </w:rPr>
        <w:t>f</w:t>
      </w:r>
      <w:r w:rsidRPr="00693B69">
        <w:rPr>
          <w:rFonts w:ascii="Garamond" w:hAnsi="Garamond" w:cs="Arial"/>
        </w:rPr>
        <w:t>orm.</w:t>
      </w:r>
    </w:p>
    <w:p w:rsidR="003245D8" w:rsidRPr="00693B69" w:rsidRDefault="003245D8" w:rsidP="00F11798">
      <w:pPr>
        <w:pStyle w:val="Heading2"/>
        <w:spacing w:after="120"/>
        <w:rPr>
          <w:rFonts w:cs="Arial"/>
        </w:rPr>
      </w:pPr>
      <w:r w:rsidRPr="00693B69">
        <w:rPr>
          <w:rFonts w:cs="Arial"/>
        </w:rPr>
        <w:t>Transactions with Suspended or Debarred Entities</w:t>
      </w:r>
    </w:p>
    <w:p w:rsidR="003245D8" w:rsidRPr="00693B69" w:rsidRDefault="003245D8" w:rsidP="0053524D">
      <w:pPr>
        <w:spacing w:after="120"/>
        <w:ind w:left="720"/>
        <w:rPr>
          <w:rFonts w:ascii="Garamond" w:hAnsi="Garamond" w:cs="Arial"/>
        </w:rPr>
      </w:pPr>
      <w:r w:rsidRPr="00693B69">
        <w:rPr>
          <w:rFonts w:ascii="Garamond" w:hAnsi="Garamond" w:cs="Arial"/>
        </w:rPr>
        <w:t>SBDCs are responsible for verifying that entities (such as employees, consultants, contractors or other service providers) paid with program funds and clients receiving counseling assistance supported by program funds are</w:t>
      </w:r>
      <w:r w:rsidR="006307D3">
        <w:rPr>
          <w:rFonts w:ascii="Garamond" w:hAnsi="Garamond" w:cs="Arial"/>
        </w:rPr>
        <w:t xml:space="preserve"> not currently under suspension</w:t>
      </w:r>
      <w:r w:rsidRPr="00693B69">
        <w:rPr>
          <w:rFonts w:ascii="Garamond" w:hAnsi="Garamond" w:cs="Arial"/>
        </w:rPr>
        <w:t xml:space="preserve"> or debarment by </w:t>
      </w:r>
      <w:r w:rsidRPr="00BC4D5F">
        <w:rPr>
          <w:rFonts w:ascii="Garamond" w:hAnsi="Garamond" w:cs="Arial"/>
        </w:rPr>
        <w:t>or have an unresolved debt with</w:t>
      </w:r>
      <w:r w:rsidRPr="00693B69">
        <w:rPr>
          <w:rFonts w:ascii="Garamond" w:hAnsi="Garamond" w:cs="Arial"/>
        </w:rPr>
        <w:t xml:space="preserve"> a </w:t>
      </w:r>
      <w:r w:rsidR="00A41552">
        <w:rPr>
          <w:rFonts w:ascii="Garamond" w:hAnsi="Garamond" w:cs="Arial"/>
        </w:rPr>
        <w:t>Federal</w:t>
      </w:r>
      <w:r w:rsidR="001A176D">
        <w:rPr>
          <w:rFonts w:ascii="Garamond" w:hAnsi="Garamond" w:cs="Arial"/>
        </w:rPr>
        <w:t xml:space="preserve"> </w:t>
      </w:r>
      <w:r w:rsidR="0092195F">
        <w:rPr>
          <w:rFonts w:ascii="Garamond" w:hAnsi="Garamond" w:cs="Arial"/>
        </w:rPr>
        <w:t>A</w:t>
      </w:r>
      <w:r w:rsidRPr="00693B69">
        <w:rPr>
          <w:rFonts w:ascii="Garamond" w:hAnsi="Garamond" w:cs="Arial"/>
        </w:rPr>
        <w:t xml:space="preserve">gency. SBDCs may require clients to certify that they are not currently suspended or debarred prior to receiving counseling assistance and should retain certification records with client files. </w:t>
      </w:r>
    </w:p>
    <w:p w:rsidR="003245D8" w:rsidRPr="00693B69" w:rsidRDefault="003245D8" w:rsidP="00C87690">
      <w:pPr>
        <w:pStyle w:val="Heading2"/>
        <w:spacing w:after="120"/>
        <w:rPr>
          <w:rFonts w:cs="Arial"/>
        </w:rPr>
      </w:pPr>
      <w:r w:rsidRPr="00693B69">
        <w:rPr>
          <w:rFonts w:cs="Arial"/>
        </w:rPr>
        <w:t>Training Activity</w:t>
      </w:r>
    </w:p>
    <w:p w:rsidR="003245D8" w:rsidRPr="00693B69" w:rsidRDefault="003245D8" w:rsidP="00596EDB">
      <w:pPr>
        <w:spacing w:after="120"/>
        <w:ind w:left="720"/>
        <w:rPr>
          <w:rFonts w:ascii="Garamond" w:hAnsi="Garamond" w:cs="Arial"/>
        </w:rPr>
      </w:pPr>
      <w:r w:rsidRPr="00693B69">
        <w:rPr>
          <w:rFonts w:ascii="Garamond" w:hAnsi="Garamond" w:cs="Arial"/>
        </w:rPr>
        <w:t xml:space="preserve">The SBDC must use SBA Form 888 or its equivalent to document and report SBDC training activities. </w:t>
      </w:r>
      <w:r w:rsidRPr="00693B69">
        <w:rPr>
          <w:rFonts w:ascii="Garamond" w:hAnsi="Garamond" w:cs="Arial"/>
          <w:color w:val="000000"/>
        </w:rPr>
        <w:t xml:space="preserve">The agenda and/or program content, attendee list and evaluations are required for each training event. </w:t>
      </w:r>
      <w:r w:rsidRPr="00693B69">
        <w:rPr>
          <w:rFonts w:ascii="Garamond" w:hAnsi="Garamond" w:cs="Arial"/>
        </w:rPr>
        <w:t xml:space="preserve">SBDC’s will submit all training information from the SBA Form 888 or equivalent form quarterly to SBA’s data collection system (currently EDMIS). The training information will be considered certified by the State/Regional Program Director when uploaded into EDMIS. The SBA Form 888 or similar program developed form must be maintained at the SBDC for review by the SBA when requested. </w:t>
      </w:r>
    </w:p>
    <w:p w:rsidR="003245D8" w:rsidRPr="00693B69" w:rsidRDefault="003245D8" w:rsidP="00461F17">
      <w:pPr>
        <w:pStyle w:val="Heading3"/>
        <w:keepNext w:val="0"/>
        <w:keepLines w:val="0"/>
        <w:spacing w:after="120"/>
      </w:pPr>
      <w:r w:rsidRPr="00693B69">
        <w:lastRenderedPageBreak/>
        <w:t>Multi-Session Training:</w:t>
      </w:r>
    </w:p>
    <w:p w:rsidR="003245D8" w:rsidRPr="00693B69" w:rsidRDefault="003245D8" w:rsidP="00453CE1">
      <w:pPr>
        <w:spacing w:after="120"/>
        <w:ind w:left="1440"/>
        <w:rPr>
          <w:rFonts w:ascii="Garamond" w:hAnsi="Garamond" w:cs="Arial"/>
        </w:rPr>
      </w:pPr>
      <w:r w:rsidRPr="00693B69">
        <w:rPr>
          <w:rFonts w:ascii="Garamond" w:hAnsi="Garamond" w:cs="Arial"/>
        </w:rPr>
        <w:t xml:space="preserve">For courses with multiple sessions, each session may count as one course. </w:t>
      </w:r>
      <w:r w:rsidRPr="00693B69">
        <w:rPr>
          <w:rFonts w:ascii="Garamond" w:hAnsi="Garamond" w:cs="Arial"/>
          <w:color w:val="000000"/>
        </w:rPr>
        <w:t>Sessions must correspond with the minimum training duration identifie</w:t>
      </w:r>
      <w:r w:rsidR="00224E3C">
        <w:rPr>
          <w:rFonts w:ascii="Garamond" w:hAnsi="Garamond" w:cs="Arial"/>
          <w:color w:val="000000"/>
        </w:rPr>
        <w:t>d in the definitions listed in S</w:t>
      </w:r>
      <w:r w:rsidRPr="00693B69">
        <w:rPr>
          <w:rFonts w:ascii="Garamond" w:hAnsi="Garamond" w:cs="Arial"/>
          <w:color w:val="000000"/>
        </w:rPr>
        <w:t>ection 8.1.</w:t>
      </w:r>
      <w:r w:rsidR="00DC4277">
        <w:rPr>
          <w:rFonts w:ascii="Garamond" w:hAnsi="Garamond" w:cs="Arial"/>
          <w:color w:val="000000"/>
        </w:rPr>
        <w:t>38</w:t>
      </w:r>
      <w:r w:rsidRPr="00693B69">
        <w:rPr>
          <w:rFonts w:ascii="Garamond" w:hAnsi="Garamond" w:cs="Arial"/>
          <w:color w:val="000000"/>
        </w:rPr>
        <w:t xml:space="preserve">. </w:t>
      </w:r>
      <w:r w:rsidRPr="00693B69">
        <w:rPr>
          <w:rFonts w:ascii="Garamond" w:hAnsi="Garamond" w:cs="Arial"/>
        </w:rPr>
        <w:t xml:space="preserve">SBA’s management information system collects both the number of sessions and hours for the course. </w:t>
      </w:r>
    </w:p>
    <w:p w:rsidR="003245D8" w:rsidRPr="00693B69" w:rsidRDefault="00BC4D5F" w:rsidP="00453CE1">
      <w:pPr>
        <w:pStyle w:val="Heading3"/>
        <w:keepNext w:val="0"/>
        <w:keepLines w:val="0"/>
        <w:spacing w:after="120"/>
      </w:pPr>
      <w:r>
        <w:t>On</w:t>
      </w:r>
      <w:r w:rsidR="003245D8" w:rsidRPr="00693B69">
        <w:t>line Training:</w:t>
      </w:r>
    </w:p>
    <w:p w:rsidR="003245D8" w:rsidRPr="00693B69" w:rsidRDefault="003245D8" w:rsidP="00F34564">
      <w:pPr>
        <w:spacing w:after="120"/>
        <w:ind w:left="1440"/>
        <w:rPr>
          <w:rFonts w:ascii="Garamond" w:hAnsi="Garamond" w:cs="Arial"/>
        </w:rPr>
      </w:pPr>
      <w:r w:rsidRPr="00693B69">
        <w:rPr>
          <w:rFonts w:ascii="Garamond" w:hAnsi="Garamond" w:cs="Arial"/>
          <w:color w:val="000000"/>
        </w:rPr>
        <w:t xml:space="preserve">An SBA </w:t>
      </w:r>
      <w:r w:rsidR="000A6BCF">
        <w:rPr>
          <w:rFonts w:ascii="Garamond" w:hAnsi="Garamond" w:cs="Arial"/>
          <w:color w:val="000000"/>
        </w:rPr>
        <w:t>Form 888 is required for all on</w:t>
      </w:r>
      <w:r w:rsidRPr="00693B69">
        <w:rPr>
          <w:rFonts w:ascii="Garamond" w:hAnsi="Garamond" w:cs="Arial"/>
          <w:bCs/>
          <w:iCs/>
          <w:color w:val="000000"/>
        </w:rPr>
        <w:t>line</w:t>
      </w:r>
      <w:r w:rsidRPr="00693B69">
        <w:rPr>
          <w:rFonts w:ascii="Garamond" w:hAnsi="Garamond" w:cs="Arial"/>
          <w:color w:val="000000"/>
        </w:rPr>
        <w:t xml:space="preserve"> training events. At a minimum, the following fields should be complete</w:t>
      </w:r>
      <w:r w:rsidR="00BC4D5F">
        <w:rPr>
          <w:rFonts w:ascii="Garamond" w:hAnsi="Garamond" w:cs="Arial"/>
          <w:color w:val="000000"/>
        </w:rPr>
        <w:t>d on a registration form for on</w:t>
      </w:r>
      <w:r w:rsidRPr="00693B69">
        <w:rPr>
          <w:rFonts w:ascii="Garamond" w:hAnsi="Garamond" w:cs="Arial"/>
          <w:color w:val="000000"/>
        </w:rPr>
        <w:t xml:space="preserve">line training:  i) </w:t>
      </w:r>
      <w:r w:rsidRPr="00693B69">
        <w:rPr>
          <w:rFonts w:ascii="Garamond" w:hAnsi="Garamond" w:cs="Arial"/>
        </w:rPr>
        <w:t xml:space="preserve">Client Name or approved </w:t>
      </w:r>
      <w:r w:rsidR="006307D3">
        <w:rPr>
          <w:rFonts w:ascii="Garamond" w:hAnsi="Garamond" w:cs="Arial"/>
        </w:rPr>
        <w:t xml:space="preserve">client-coded name/number; </w:t>
      </w:r>
      <w:r w:rsidR="00BC4D5F">
        <w:rPr>
          <w:rFonts w:ascii="Garamond" w:hAnsi="Garamond" w:cs="Arial"/>
        </w:rPr>
        <w:t>ii) E</w:t>
      </w:r>
      <w:r w:rsidRPr="00693B69">
        <w:rPr>
          <w:rFonts w:ascii="Garamond" w:hAnsi="Garamond" w:cs="Arial"/>
        </w:rPr>
        <w:t xml:space="preserve">mail Address; and iii) Zip Code. </w:t>
      </w:r>
    </w:p>
    <w:p w:rsidR="003245D8" w:rsidRPr="00693B69" w:rsidRDefault="003245D8" w:rsidP="00453CE1">
      <w:pPr>
        <w:spacing w:after="120"/>
        <w:ind w:left="1440"/>
        <w:rPr>
          <w:rFonts w:ascii="Garamond" w:hAnsi="Garamond" w:cs="Arial"/>
          <w:color w:val="000000"/>
        </w:rPr>
      </w:pPr>
      <w:r w:rsidRPr="00693B69">
        <w:rPr>
          <w:rFonts w:ascii="Garamond" w:hAnsi="Garamond" w:cs="Arial"/>
          <w:color w:val="000000"/>
        </w:rPr>
        <w:t>In addition, every attempt should be made to collect these data:</w:t>
      </w:r>
    </w:p>
    <w:p w:rsidR="003245D8" w:rsidRPr="00693B69" w:rsidRDefault="00EC5A27" w:rsidP="00453CE1">
      <w:pPr>
        <w:numPr>
          <w:ilvl w:val="3"/>
          <w:numId w:val="1"/>
        </w:numPr>
        <w:tabs>
          <w:tab w:val="num" w:pos="4230"/>
        </w:tabs>
        <w:spacing w:after="0"/>
        <w:rPr>
          <w:rFonts w:ascii="Garamond" w:hAnsi="Garamond" w:cs="Arial"/>
        </w:rPr>
      </w:pPr>
      <w:r>
        <w:rPr>
          <w:rFonts w:ascii="Garamond" w:hAnsi="Garamond" w:cs="Arial"/>
        </w:rPr>
        <w:t>Race;</w:t>
      </w:r>
    </w:p>
    <w:p w:rsidR="003245D8" w:rsidRPr="00693B69" w:rsidRDefault="00EC5A27" w:rsidP="00453CE1">
      <w:pPr>
        <w:numPr>
          <w:ilvl w:val="3"/>
          <w:numId w:val="1"/>
        </w:numPr>
        <w:tabs>
          <w:tab w:val="num" w:pos="4230"/>
        </w:tabs>
        <w:spacing w:after="0"/>
        <w:rPr>
          <w:rFonts w:ascii="Garamond" w:hAnsi="Garamond" w:cs="Arial"/>
        </w:rPr>
      </w:pPr>
      <w:r>
        <w:rPr>
          <w:rFonts w:ascii="Garamond" w:hAnsi="Garamond" w:cs="Arial"/>
        </w:rPr>
        <w:t>Ethnicity;</w:t>
      </w:r>
      <w:r w:rsidR="003245D8" w:rsidRPr="00693B69">
        <w:rPr>
          <w:rFonts w:ascii="Garamond" w:hAnsi="Garamond" w:cs="Arial"/>
        </w:rPr>
        <w:t xml:space="preserve"> </w:t>
      </w:r>
    </w:p>
    <w:p w:rsidR="003245D8" w:rsidRPr="00693B69" w:rsidRDefault="00EC5A27" w:rsidP="00453CE1">
      <w:pPr>
        <w:numPr>
          <w:ilvl w:val="3"/>
          <w:numId w:val="1"/>
        </w:numPr>
        <w:tabs>
          <w:tab w:val="num" w:pos="4230"/>
        </w:tabs>
        <w:spacing w:after="0"/>
        <w:rPr>
          <w:rFonts w:ascii="Garamond" w:hAnsi="Garamond" w:cs="Arial"/>
        </w:rPr>
      </w:pPr>
      <w:r>
        <w:rPr>
          <w:rFonts w:ascii="Garamond" w:hAnsi="Garamond" w:cs="Arial"/>
        </w:rPr>
        <w:t>Gender;</w:t>
      </w:r>
    </w:p>
    <w:p w:rsidR="003245D8" w:rsidRPr="00693B69" w:rsidRDefault="00EC5A27" w:rsidP="00453CE1">
      <w:pPr>
        <w:numPr>
          <w:ilvl w:val="3"/>
          <w:numId w:val="1"/>
        </w:numPr>
        <w:tabs>
          <w:tab w:val="num" w:pos="4230"/>
        </w:tabs>
        <w:spacing w:after="0"/>
        <w:rPr>
          <w:rFonts w:ascii="Garamond" w:hAnsi="Garamond" w:cs="Arial"/>
        </w:rPr>
      </w:pPr>
      <w:r>
        <w:rPr>
          <w:rFonts w:ascii="Garamond" w:hAnsi="Garamond" w:cs="Arial"/>
        </w:rPr>
        <w:t>Disability;</w:t>
      </w:r>
    </w:p>
    <w:p w:rsidR="003245D8" w:rsidRPr="00693B69" w:rsidRDefault="00EC5A27" w:rsidP="00453CE1">
      <w:pPr>
        <w:numPr>
          <w:ilvl w:val="3"/>
          <w:numId w:val="1"/>
        </w:numPr>
        <w:tabs>
          <w:tab w:val="num" w:pos="4230"/>
        </w:tabs>
        <w:spacing w:after="0"/>
        <w:rPr>
          <w:rFonts w:ascii="Garamond" w:hAnsi="Garamond" w:cs="Arial"/>
        </w:rPr>
      </w:pPr>
      <w:r>
        <w:rPr>
          <w:rFonts w:ascii="Garamond" w:hAnsi="Garamond" w:cs="Arial"/>
        </w:rPr>
        <w:t>Veteran Status; and</w:t>
      </w:r>
    </w:p>
    <w:p w:rsidR="003245D8" w:rsidRPr="00693B69" w:rsidRDefault="003245D8" w:rsidP="00453CE1">
      <w:pPr>
        <w:numPr>
          <w:ilvl w:val="3"/>
          <w:numId w:val="1"/>
        </w:numPr>
        <w:tabs>
          <w:tab w:val="num" w:pos="4230"/>
        </w:tabs>
        <w:spacing w:after="0"/>
        <w:rPr>
          <w:rFonts w:ascii="Garamond" w:hAnsi="Garamond" w:cs="Arial"/>
        </w:rPr>
      </w:pPr>
      <w:r w:rsidRPr="00693B69">
        <w:rPr>
          <w:rFonts w:ascii="Garamond" w:hAnsi="Garamond" w:cs="Arial"/>
        </w:rPr>
        <w:t>Military Status.</w:t>
      </w:r>
    </w:p>
    <w:p w:rsidR="003245D8" w:rsidRPr="00693B69" w:rsidRDefault="003245D8" w:rsidP="00A43151">
      <w:pPr>
        <w:tabs>
          <w:tab w:val="num" w:pos="4230"/>
        </w:tabs>
        <w:spacing w:after="0"/>
        <w:ind w:left="1980"/>
        <w:rPr>
          <w:rFonts w:ascii="Garamond" w:hAnsi="Garamond" w:cs="Arial"/>
        </w:rPr>
      </w:pPr>
    </w:p>
    <w:p w:rsidR="003245D8" w:rsidRPr="00693B69" w:rsidRDefault="003245D8" w:rsidP="00F34564">
      <w:pPr>
        <w:pStyle w:val="Heading3"/>
      </w:pPr>
      <w:r w:rsidRPr="00693B69">
        <w:t>Co-hosted (Collaborative) training:</w:t>
      </w:r>
    </w:p>
    <w:p w:rsidR="003245D8" w:rsidRPr="00693B69" w:rsidRDefault="003245D8" w:rsidP="00F34564">
      <w:pPr>
        <w:spacing w:after="120"/>
        <w:ind w:left="1440"/>
        <w:rPr>
          <w:rFonts w:ascii="Garamond" w:hAnsi="Garamond" w:cs="Arial"/>
        </w:rPr>
      </w:pPr>
      <w:r w:rsidRPr="00693B69">
        <w:rPr>
          <w:rFonts w:ascii="Garamond" w:hAnsi="Garamond" w:cs="Arial"/>
        </w:rPr>
        <w:t xml:space="preserve">When reporting training numbers for a co-hosted training, the hosts (SBA and ED resource partners) must work together to determine how to equitably divide the number of clients among themselves. </w:t>
      </w:r>
    </w:p>
    <w:p w:rsidR="003245D8" w:rsidRPr="00693B69" w:rsidRDefault="003245D8" w:rsidP="00F34564">
      <w:pPr>
        <w:spacing w:after="120"/>
        <w:ind w:left="1440"/>
        <w:rPr>
          <w:rFonts w:ascii="Garamond" w:hAnsi="Garamond" w:cs="Arial"/>
          <w:i/>
        </w:rPr>
      </w:pPr>
      <w:r w:rsidRPr="00693B69">
        <w:rPr>
          <w:rFonts w:ascii="Garamond" w:hAnsi="Garamond" w:cs="Arial"/>
          <w:i/>
        </w:rPr>
        <w:t>Examples involving multiple resource partners contributing to a single training event:</w:t>
      </w:r>
    </w:p>
    <w:p w:rsidR="003245D8" w:rsidRPr="00693B69" w:rsidRDefault="003245D8" w:rsidP="00F34564">
      <w:pPr>
        <w:numPr>
          <w:ilvl w:val="0"/>
          <w:numId w:val="21"/>
        </w:numPr>
        <w:tabs>
          <w:tab w:val="clear" w:pos="1800"/>
        </w:tabs>
        <w:spacing w:after="0"/>
        <w:rPr>
          <w:rFonts w:ascii="Garamond" w:hAnsi="Garamond" w:cs="Arial"/>
        </w:rPr>
      </w:pPr>
      <w:r w:rsidRPr="00693B69">
        <w:rPr>
          <w:rFonts w:ascii="Garamond" w:hAnsi="Garamond" w:cs="Arial"/>
        </w:rPr>
        <w:t xml:space="preserve">If each resource partner contributes a significant amount of presentation time (defined as </w:t>
      </w:r>
      <w:r w:rsidRPr="00693B69">
        <w:rPr>
          <w:rFonts w:ascii="Garamond" w:hAnsi="Garamond" w:cs="Arial"/>
          <w:u w:val="single"/>
        </w:rPr>
        <w:t>one hour or more per partner</w:t>
      </w:r>
      <w:r w:rsidRPr="00693B69">
        <w:rPr>
          <w:rFonts w:ascii="Garamond" w:hAnsi="Garamond" w:cs="Arial"/>
        </w:rPr>
        <w:t>), then each</w:t>
      </w:r>
      <w:r w:rsidR="00352714">
        <w:rPr>
          <w:rFonts w:ascii="Garamond" w:hAnsi="Garamond" w:cs="Arial"/>
        </w:rPr>
        <w:t xml:space="preserve"> host could count all attendees;</w:t>
      </w:r>
    </w:p>
    <w:p w:rsidR="003245D8" w:rsidRPr="00693B69" w:rsidRDefault="003245D8" w:rsidP="00F34564">
      <w:pPr>
        <w:spacing w:after="0"/>
        <w:ind w:left="1800"/>
        <w:rPr>
          <w:rFonts w:ascii="Garamond" w:hAnsi="Garamond" w:cs="Arial"/>
        </w:rPr>
      </w:pPr>
      <w:r w:rsidRPr="00693B69">
        <w:rPr>
          <w:rFonts w:ascii="Garamond" w:hAnsi="Garamond" w:cs="Arial"/>
        </w:rPr>
        <w:t>Accordingly, if five partners co-hosted a training event with five hours of total presentation time (each partner delivering training for at least one hour) and 15 persons attended the event, each partner could count fifteen per</w:t>
      </w:r>
      <w:r w:rsidR="00352714">
        <w:rPr>
          <w:rFonts w:ascii="Garamond" w:hAnsi="Garamond" w:cs="Arial"/>
        </w:rPr>
        <w:t>sons trained for one hour each;</w:t>
      </w:r>
      <w:r w:rsidR="00FF5FDD">
        <w:rPr>
          <w:rFonts w:ascii="Garamond" w:hAnsi="Garamond" w:cs="Arial"/>
        </w:rPr>
        <w:t xml:space="preserve"> and</w:t>
      </w:r>
    </w:p>
    <w:p w:rsidR="003245D8" w:rsidRPr="00693B69" w:rsidRDefault="003245D8" w:rsidP="00F34564">
      <w:pPr>
        <w:numPr>
          <w:ilvl w:val="0"/>
          <w:numId w:val="39"/>
        </w:numPr>
        <w:spacing w:after="0"/>
        <w:ind w:left="1800"/>
        <w:rPr>
          <w:rFonts w:ascii="Garamond" w:hAnsi="Garamond" w:cs="Arial"/>
        </w:rPr>
      </w:pPr>
      <w:r w:rsidRPr="00693B69">
        <w:rPr>
          <w:rFonts w:ascii="Garamond" w:hAnsi="Garamond" w:cs="Arial"/>
        </w:rPr>
        <w:t xml:space="preserve">If each partner puts in </w:t>
      </w:r>
      <w:r w:rsidRPr="00693B69">
        <w:rPr>
          <w:rFonts w:ascii="Garamond" w:hAnsi="Garamond" w:cs="Arial"/>
          <w:u w:val="single"/>
        </w:rPr>
        <w:t>less than one hour</w:t>
      </w:r>
      <w:r w:rsidRPr="00693B69">
        <w:rPr>
          <w:rFonts w:ascii="Garamond" w:hAnsi="Garamond" w:cs="Arial"/>
        </w:rPr>
        <w:t xml:space="preserve"> (per partner) of presentation time, the attendee count would be divided among the </w:t>
      </w:r>
      <w:r w:rsidR="00352714">
        <w:rPr>
          <w:rFonts w:ascii="Garamond" w:hAnsi="Garamond" w:cs="Arial"/>
        </w:rPr>
        <w:t>hosts based on mutual agreement; and</w:t>
      </w:r>
    </w:p>
    <w:p w:rsidR="003245D8" w:rsidRPr="00693B69" w:rsidRDefault="003245D8" w:rsidP="00F34564">
      <w:pPr>
        <w:spacing w:after="120"/>
        <w:ind w:left="1800"/>
        <w:rPr>
          <w:rFonts w:ascii="Garamond" w:hAnsi="Garamond" w:cs="Arial"/>
        </w:rPr>
      </w:pPr>
      <w:r w:rsidRPr="00693B69">
        <w:rPr>
          <w:rFonts w:ascii="Garamond" w:hAnsi="Garamond" w:cs="Arial"/>
        </w:rPr>
        <w:t>Accordingly, if five partners co-hosted a training event with 1.5 hours of total presentation time (each partner delivering training for less than one hour) and fifteen persons attended the event, the partners would negotiate how to divide the number of attendees (e.g.</w:t>
      </w:r>
      <w:r w:rsidR="006307D3">
        <w:rPr>
          <w:rFonts w:ascii="Garamond" w:hAnsi="Garamond" w:cs="Arial"/>
        </w:rPr>
        <w:t>,</w:t>
      </w:r>
      <w:r w:rsidRPr="00693B69">
        <w:rPr>
          <w:rFonts w:ascii="Garamond" w:hAnsi="Garamond" w:cs="Arial"/>
        </w:rPr>
        <w:t xml:space="preserve"> each partner could count three persons trained for 1.5 hours).</w:t>
      </w:r>
    </w:p>
    <w:p w:rsidR="003245D8" w:rsidRPr="00693B69" w:rsidRDefault="003245D8" w:rsidP="00C87690">
      <w:pPr>
        <w:pStyle w:val="Heading2"/>
        <w:spacing w:after="120"/>
        <w:rPr>
          <w:rFonts w:cs="Arial"/>
        </w:rPr>
      </w:pPr>
      <w:r w:rsidRPr="00693B69">
        <w:rPr>
          <w:rFonts w:cs="Arial"/>
        </w:rPr>
        <w:t>SBDC Client Evaluation Forms</w:t>
      </w:r>
    </w:p>
    <w:p w:rsidR="003245D8" w:rsidRPr="00693B69" w:rsidRDefault="003245D8" w:rsidP="00C87690">
      <w:pPr>
        <w:keepNext/>
        <w:spacing w:after="120"/>
        <w:ind w:left="720"/>
        <w:rPr>
          <w:rFonts w:ascii="Garamond" w:hAnsi="Garamond" w:cs="Arial"/>
        </w:rPr>
      </w:pPr>
      <w:r w:rsidRPr="00693B69">
        <w:rPr>
          <w:rFonts w:ascii="Garamond" w:hAnsi="Garamond" w:cs="Arial"/>
        </w:rPr>
        <w:t>Evaluations must be solicited from SBDC clients who receive continuous counseling or attend an SBDC training event. All SBDCs should develop internal procedures to ensure that these evaluations are performed on a regular basis and retain these documents on file. Client satisfaction rate dat</w:t>
      </w:r>
      <w:r w:rsidR="00EA0113">
        <w:rPr>
          <w:rFonts w:ascii="Garamond" w:hAnsi="Garamond" w:cs="Arial"/>
        </w:rPr>
        <w:t xml:space="preserve">a must also be reported in the </w:t>
      </w:r>
      <w:r w:rsidR="00EA0113">
        <w:rPr>
          <w:rFonts w:ascii="Garamond" w:hAnsi="Garamond" w:cs="Arial"/>
        </w:rPr>
        <w:lastRenderedPageBreak/>
        <w:t>annual report and economic impact r</w:t>
      </w:r>
      <w:r w:rsidRPr="00693B69">
        <w:rPr>
          <w:rFonts w:ascii="Garamond" w:hAnsi="Garamond" w:cs="Arial"/>
        </w:rPr>
        <w:t xml:space="preserve">eport field in EDMIS. </w:t>
      </w:r>
      <w:r w:rsidR="00BC4D5F" w:rsidRPr="00BC4D5F">
        <w:rPr>
          <w:rFonts w:ascii="Garamond" w:hAnsi="Garamond" w:cs="Arial"/>
        </w:rPr>
        <w:t>See S</w:t>
      </w:r>
      <w:r w:rsidRPr="00BC4D5F">
        <w:rPr>
          <w:rFonts w:ascii="Garamond" w:hAnsi="Garamond" w:cs="Arial"/>
        </w:rPr>
        <w:t>ections 6.3.2.4 and 6.3.3</w:t>
      </w:r>
      <w:r w:rsidR="006307D3">
        <w:rPr>
          <w:rFonts w:ascii="Garamond" w:hAnsi="Garamond" w:cs="Arial"/>
        </w:rPr>
        <w:t xml:space="preserve"> </w:t>
      </w:r>
      <w:r w:rsidRPr="00BC4D5F">
        <w:rPr>
          <w:rFonts w:ascii="Garamond" w:hAnsi="Garamond" w:cs="Arial"/>
        </w:rPr>
        <w:t>for further guidance.</w:t>
      </w:r>
    </w:p>
    <w:p w:rsidR="003245D8" w:rsidRPr="00693B69" w:rsidRDefault="003245D8" w:rsidP="00C87690">
      <w:pPr>
        <w:pStyle w:val="Heading2"/>
        <w:spacing w:after="120"/>
        <w:rPr>
          <w:rFonts w:cs="Arial"/>
        </w:rPr>
      </w:pPr>
      <w:r w:rsidRPr="00693B69">
        <w:rPr>
          <w:rFonts w:cs="Arial"/>
        </w:rPr>
        <w:t>Financial Recordkeeping</w:t>
      </w:r>
    </w:p>
    <w:p w:rsidR="003245D8" w:rsidRPr="00693B69" w:rsidRDefault="003245D8" w:rsidP="00C87690">
      <w:pPr>
        <w:spacing w:after="120"/>
        <w:ind w:left="720"/>
        <w:rPr>
          <w:rFonts w:ascii="Garamond" w:hAnsi="Garamond" w:cs="Arial"/>
          <w:u w:val="single"/>
        </w:rPr>
      </w:pPr>
      <w:r w:rsidRPr="00693B69">
        <w:rPr>
          <w:rFonts w:ascii="Garamond" w:hAnsi="Garamond" w:cs="Arial"/>
        </w:rPr>
        <w:t xml:space="preserve">An SBDC must maintain the documentation for year-end Standard Form 425 Financial Report as required by OMB Circulars and SBA Regulations. SBDC </w:t>
      </w:r>
      <w:r w:rsidR="001D4473">
        <w:rPr>
          <w:rFonts w:ascii="Garamond" w:hAnsi="Garamond" w:cs="Arial"/>
        </w:rPr>
        <w:t>Lead Center</w:t>
      </w:r>
      <w:r w:rsidRPr="00693B69">
        <w:rPr>
          <w:rFonts w:ascii="Garamond" w:hAnsi="Garamond" w:cs="Arial"/>
        </w:rPr>
        <w:t>s and Service Centers that manage other non-SBDC funds (i.e.</w:t>
      </w:r>
      <w:r w:rsidR="0019212A">
        <w:rPr>
          <w:rFonts w:ascii="Garamond" w:hAnsi="Garamond" w:cs="Arial"/>
        </w:rPr>
        <w:t>,</w:t>
      </w:r>
      <w:r w:rsidR="00F763C2">
        <w:rPr>
          <w:rFonts w:ascii="Garamond" w:hAnsi="Garamond" w:cs="Arial"/>
        </w:rPr>
        <w:t xml:space="preserve"> not included in the p</w:t>
      </w:r>
      <w:r w:rsidRPr="00693B69">
        <w:rPr>
          <w:rFonts w:ascii="Garamond" w:hAnsi="Garamond" w:cs="Arial"/>
        </w:rPr>
        <w:t xml:space="preserve">roposal or SBA Cooperative Agreement) must maintain separate ledgers and transaction journals for the SBDC financial activity to ensure a clear audit trail of the financial resources used under the SBDC Cooperative Agreement as required by 2 C.F.R. §200.302. SBDC expenditures of </w:t>
      </w:r>
      <w:r w:rsidR="00A41552">
        <w:rPr>
          <w:rFonts w:ascii="Garamond" w:hAnsi="Garamond" w:cs="Arial"/>
        </w:rPr>
        <w:t>Federal</w:t>
      </w:r>
      <w:r w:rsidRPr="00693B69">
        <w:rPr>
          <w:rFonts w:ascii="Garamond" w:hAnsi="Garamond" w:cs="Arial"/>
        </w:rPr>
        <w:t xml:space="preserve">, matching and program income must be accounted for separately from other center resources. In addition, funds must be identifiable to the program year for which they were provided. Funds that were approved as a “carryover” from a previous program year also must be maintained and reported separately. SBDCs must maintain support documents for SBA Form 2113 and SF-425s. This support should consist of at a minimum: </w:t>
      </w:r>
    </w:p>
    <w:p w:rsidR="003245D8" w:rsidRPr="00BC4D5F" w:rsidRDefault="003245D8" w:rsidP="00C87690">
      <w:pPr>
        <w:numPr>
          <w:ilvl w:val="0"/>
          <w:numId w:val="20"/>
        </w:numPr>
        <w:tabs>
          <w:tab w:val="clear" w:pos="720"/>
          <w:tab w:val="num" w:pos="2460"/>
        </w:tabs>
        <w:spacing w:after="0"/>
        <w:ind w:left="2460"/>
        <w:rPr>
          <w:rFonts w:ascii="Garamond" w:hAnsi="Garamond" w:cs="Arial"/>
        </w:rPr>
      </w:pPr>
      <w:r w:rsidRPr="00693B69">
        <w:rPr>
          <w:rFonts w:ascii="Garamond" w:hAnsi="Garamond" w:cs="Arial"/>
        </w:rPr>
        <w:t xml:space="preserve">A spreadsheet that reconciles the SF-425 and the disbursement journals at the </w:t>
      </w:r>
      <w:r w:rsidR="001D4473">
        <w:rPr>
          <w:rFonts w:ascii="Garamond" w:hAnsi="Garamond" w:cs="Arial"/>
        </w:rPr>
        <w:t>Lead Center</w:t>
      </w:r>
      <w:r w:rsidRPr="00693B69">
        <w:rPr>
          <w:rFonts w:ascii="Garamond" w:hAnsi="Garamond" w:cs="Arial"/>
        </w:rPr>
        <w:t xml:space="preserve"> and </w:t>
      </w:r>
      <w:r w:rsidR="005C1603" w:rsidRPr="00693B69">
        <w:rPr>
          <w:rFonts w:ascii="Garamond" w:hAnsi="Garamond" w:cs="Arial"/>
        </w:rPr>
        <w:t>subrecipient organizations (i.e.</w:t>
      </w:r>
      <w:r w:rsidR="00A24DD6">
        <w:rPr>
          <w:rFonts w:ascii="Garamond" w:hAnsi="Garamond" w:cs="Arial"/>
        </w:rPr>
        <w:t>,</w:t>
      </w:r>
      <w:r w:rsidR="005C1603" w:rsidRPr="00693B69">
        <w:rPr>
          <w:rFonts w:ascii="Garamond" w:hAnsi="Garamond" w:cs="Arial"/>
        </w:rPr>
        <w:t xml:space="preserve"> </w:t>
      </w:r>
      <w:r w:rsidRPr="00693B69">
        <w:rPr>
          <w:rFonts w:ascii="Garamond" w:hAnsi="Garamond" w:cs="Arial"/>
        </w:rPr>
        <w:t xml:space="preserve">subcontracted </w:t>
      </w:r>
      <w:r w:rsidRPr="00BC4D5F">
        <w:rPr>
          <w:rFonts w:ascii="Garamond" w:hAnsi="Garamond" w:cs="Arial"/>
        </w:rPr>
        <w:t>Service Center(s)</w:t>
      </w:r>
      <w:r w:rsidR="005C1603" w:rsidRPr="00BC4D5F">
        <w:rPr>
          <w:rFonts w:ascii="Garamond" w:hAnsi="Garamond" w:cs="Arial"/>
        </w:rPr>
        <w:t>)</w:t>
      </w:r>
      <w:r w:rsidRPr="00BC4D5F">
        <w:rPr>
          <w:rFonts w:ascii="Garamond" w:hAnsi="Garamond" w:cs="Arial"/>
        </w:rPr>
        <w:t>. This a</w:t>
      </w:r>
      <w:r w:rsidR="0019212A">
        <w:rPr>
          <w:rFonts w:ascii="Garamond" w:hAnsi="Garamond" w:cs="Arial"/>
        </w:rPr>
        <w:t xml:space="preserve">pplies to the </w:t>
      </w:r>
      <w:r w:rsidR="001D4473">
        <w:rPr>
          <w:rFonts w:ascii="Garamond" w:hAnsi="Garamond" w:cs="Arial"/>
        </w:rPr>
        <w:t>Lead Center</w:t>
      </w:r>
      <w:r w:rsidR="0019212A">
        <w:rPr>
          <w:rFonts w:ascii="Garamond" w:hAnsi="Garamond" w:cs="Arial"/>
        </w:rPr>
        <w:t xml:space="preserve"> only;</w:t>
      </w:r>
    </w:p>
    <w:p w:rsidR="003245D8" w:rsidRPr="00BC4D5F" w:rsidRDefault="003245D8" w:rsidP="00C87690">
      <w:pPr>
        <w:numPr>
          <w:ilvl w:val="0"/>
          <w:numId w:val="20"/>
        </w:numPr>
        <w:tabs>
          <w:tab w:val="clear" w:pos="720"/>
          <w:tab w:val="num" w:pos="1800"/>
        </w:tabs>
        <w:spacing w:after="0"/>
        <w:ind w:left="2460"/>
        <w:rPr>
          <w:rFonts w:ascii="Garamond" w:hAnsi="Garamond" w:cs="Arial"/>
        </w:rPr>
      </w:pPr>
      <w:r w:rsidRPr="00BC4D5F">
        <w:rPr>
          <w:rFonts w:ascii="Garamond" w:hAnsi="Garamond" w:cs="Arial"/>
        </w:rPr>
        <w:t>Support for all charges to the Cooperative Agreement, but not limited to the disbursement ledger, vendor invoices, canc</w:t>
      </w:r>
      <w:r w:rsidR="0019212A">
        <w:rPr>
          <w:rFonts w:ascii="Garamond" w:hAnsi="Garamond" w:cs="Arial"/>
        </w:rPr>
        <w:t>eled checks and journal entries;</w:t>
      </w:r>
    </w:p>
    <w:p w:rsidR="003245D8" w:rsidRPr="00693B69" w:rsidRDefault="003245D8" w:rsidP="00C87690">
      <w:pPr>
        <w:numPr>
          <w:ilvl w:val="0"/>
          <w:numId w:val="20"/>
        </w:numPr>
        <w:tabs>
          <w:tab w:val="clear" w:pos="720"/>
          <w:tab w:val="num" w:pos="1800"/>
        </w:tabs>
        <w:spacing w:after="0"/>
        <w:ind w:left="2460"/>
        <w:rPr>
          <w:rFonts w:ascii="Garamond" w:hAnsi="Garamond" w:cs="Arial"/>
        </w:rPr>
      </w:pPr>
      <w:r w:rsidRPr="00BC4D5F">
        <w:rPr>
          <w:rFonts w:ascii="Garamond" w:hAnsi="Garamond" w:cs="Arial"/>
        </w:rPr>
        <w:t>The expense reimbursement invoices submitted from the subcontracted Service Centers</w:t>
      </w:r>
      <w:r w:rsidRPr="00693B69">
        <w:rPr>
          <w:rFonts w:ascii="Garamond" w:hAnsi="Garamond" w:cs="Arial"/>
        </w:rPr>
        <w:t xml:space="preserve"> and any related supporting documentation (i.e.</w:t>
      </w:r>
      <w:r w:rsidR="0019212A">
        <w:rPr>
          <w:rFonts w:ascii="Garamond" w:hAnsi="Garamond" w:cs="Arial"/>
        </w:rPr>
        <w:t>,</w:t>
      </w:r>
      <w:r w:rsidRPr="00693B69">
        <w:rPr>
          <w:rFonts w:ascii="Garamond" w:hAnsi="Garamond" w:cs="Arial"/>
        </w:rPr>
        <w:t xml:space="preserve"> disbursement ledgers, comparison of actual to budgeted expenditures). T</w:t>
      </w:r>
      <w:r w:rsidR="0019212A">
        <w:rPr>
          <w:rFonts w:ascii="Garamond" w:hAnsi="Garamond" w:cs="Arial"/>
        </w:rPr>
        <w:t xml:space="preserve">his applies to </w:t>
      </w:r>
      <w:r w:rsidR="001D4473">
        <w:rPr>
          <w:rFonts w:ascii="Garamond" w:hAnsi="Garamond" w:cs="Arial"/>
        </w:rPr>
        <w:t>Lead Center</w:t>
      </w:r>
      <w:r w:rsidR="0019212A">
        <w:rPr>
          <w:rFonts w:ascii="Garamond" w:hAnsi="Garamond" w:cs="Arial"/>
        </w:rPr>
        <w:t xml:space="preserve"> only;</w:t>
      </w:r>
    </w:p>
    <w:p w:rsidR="003245D8" w:rsidRPr="00693B69" w:rsidRDefault="003245D8" w:rsidP="00C87690">
      <w:pPr>
        <w:numPr>
          <w:ilvl w:val="0"/>
          <w:numId w:val="20"/>
        </w:numPr>
        <w:tabs>
          <w:tab w:val="clear" w:pos="720"/>
          <w:tab w:val="num" w:pos="1800"/>
        </w:tabs>
        <w:spacing w:after="0"/>
        <w:ind w:left="2460"/>
        <w:rPr>
          <w:rFonts w:ascii="Garamond" w:hAnsi="Garamond" w:cs="Arial"/>
        </w:rPr>
      </w:pPr>
      <w:r w:rsidRPr="00693B69">
        <w:rPr>
          <w:rFonts w:ascii="Garamond" w:hAnsi="Garamond" w:cs="Arial"/>
        </w:rPr>
        <w:t>Any agreeme</w:t>
      </w:r>
      <w:r w:rsidR="0019212A">
        <w:rPr>
          <w:rFonts w:ascii="Garamond" w:hAnsi="Garamond" w:cs="Arial"/>
        </w:rPr>
        <w:t>nt(s) related to matching costs;</w:t>
      </w:r>
    </w:p>
    <w:p w:rsidR="003245D8" w:rsidRPr="00693B69" w:rsidRDefault="003245D8" w:rsidP="00C87690">
      <w:pPr>
        <w:numPr>
          <w:ilvl w:val="0"/>
          <w:numId w:val="20"/>
        </w:numPr>
        <w:tabs>
          <w:tab w:val="clear" w:pos="720"/>
          <w:tab w:val="num" w:pos="1800"/>
        </w:tabs>
        <w:spacing w:after="0"/>
        <w:ind w:left="2467"/>
        <w:rPr>
          <w:rFonts w:ascii="Garamond" w:hAnsi="Garamond" w:cs="Arial"/>
        </w:rPr>
      </w:pPr>
      <w:r w:rsidRPr="00693B69">
        <w:rPr>
          <w:rFonts w:ascii="Garamond" w:hAnsi="Garamond" w:cs="Arial"/>
        </w:rPr>
        <w:t>Support for program income receipts and expenditures including re</w:t>
      </w:r>
      <w:r w:rsidR="0019212A">
        <w:rPr>
          <w:rFonts w:ascii="Garamond" w:hAnsi="Garamond" w:cs="Arial"/>
        </w:rPr>
        <w:t>ceipt and disbursement journals;</w:t>
      </w:r>
    </w:p>
    <w:p w:rsidR="003245D8" w:rsidRPr="00693B69" w:rsidRDefault="003245D8" w:rsidP="00C87690">
      <w:pPr>
        <w:numPr>
          <w:ilvl w:val="0"/>
          <w:numId w:val="20"/>
        </w:numPr>
        <w:tabs>
          <w:tab w:val="clear" w:pos="720"/>
          <w:tab w:val="num" w:pos="1800"/>
        </w:tabs>
        <w:spacing w:after="0"/>
        <w:ind w:left="2467"/>
        <w:rPr>
          <w:rFonts w:ascii="Garamond" w:hAnsi="Garamond" w:cs="Arial"/>
        </w:rPr>
      </w:pPr>
      <w:r w:rsidRPr="00693B69">
        <w:rPr>
          <w:rFonts w:ascii="Garamond" w:hAnsi="Garamond" w:cs="Arial"/>
        </w:rPr>
        <w:t xml:space="preserve">Salary and wage records for SBDC employees charged to the Cooperative </w:t>
      </w:r>
      <w:r w:rsidR="000A6BCF">
        <w:rPr>
          <w:rFonts w:ascii="Garamond" w:hAnsi="Garamond" w:cs="Arial"/>
        </w:rPr>
        <w:t>Agreement (Both Recipients and s</w:t>
      </w:r>
      <w:r w:rsidRPr="00693B69">
        <w:rPr>
          <w:rFonts w:ascii="Garamond" w:hAnsi="Garamond" w:cs="Arial"/>
        </w:rPr>
        <w:t xml:space="preserve">ubrecipients must maintain the appropriate standard </w:t>
      </w:r>
      <w:r w:rsidR="0019212A">
        <w:rPr>
          <w:rFonts w:ascii="Garamond" w:hAnsi="Garamond" w:cs="Arial"/>
        </w:rPr>
        <w:t>(</w:t>
      </w:r>
      <w:r w:rsidRPr="00693B69">
        <w:rPr>
          <w:rFonts w:ascii="Garamond" w:hAnsi="Garamond" w:cs="Arial"/>
        </w:rPr>
        <w:t xml:space="preserve">per 2 C.F.R. Part 200) to document costs for full-time and part-time personnel allocated to the program. This may include, but is not limited to, time and effort certification, appointment letters or contracts, performance reviews, payroll journals and/or activity reports. </w:t>
      </w:r>
      <w:r w:rsidR="006307D3" w:rsidRPr="006315FA">
        <w:rPr>
          <w:rFonts w:ascii="Garamond" w:hAnsi="Garamond" w:cs="Arial"/>
        </w:rPr>
        <w:t>(</w:t>
      </w:r>
      <w:r w:rsidRPr="00693B69">
        <w:rPr>
          <w:rFonts w:ascii="Garamond" w:hAnsi="Garamond" w:cs="Arial"/>
        </w:rPr>
        <w:t>The records should be incorporated into the official records of the institution.)</w:t>
      </w:r>
      <w:r w:rsidR="0019212A">
        <w:rPr>
          <w:rFonts w:ascii="Garamond" w:hAnsi="Garamond" w:cs="Arial"/>
        </w:rPr>
        <w:t>; and</w:t>
      </w:r>
      <w:r w:rsidRPr="00693B69">
        <w:rPr>
          <w:rFonts w:ascii="Garamond" w:hAnsi="Garamond" w:cs="Arial"/>
        </w:rPr>
        <w:t xml:space="preserve"> </w:t>
      </w:r>
    </w:p>
    <w:p w:rsidR="003245D8" w:rsidRPr="00693B69" w:rsidRDefault="003245D8" w:rsidP="00C87690">
      <w:pPr>
        <w:numPr>
          <w:ilvl w:val="0"/>
          <w:numId w:val="20"/>
        </w:numPr>
        <w:tabs>
          <w:tab w:val="clear" w:pos="720"/>
          <w:tab w:val="num" w:pos="2340"/>
        </w:tabs>
        <w:spacing w:after="0"/>
        <w:ind w:left="2340"/>
        <w:rPr>
          <w:rFonts w:ascii="Garamond" w:hAnsi="Garamond" w:cs="Arial"/>
        </w:rPr>
      </w:pPr>
      <w:r w:rsidRPr="00693B69">
        <w:rPr>
          <w:rFonts w:ascii="Garamond" w:hAnsi="Garamond" w:cs="Arial"/>
          <w:b/>
        </w:rPr>
        <w:t>Support for in-kind costs</w:t>
      </w:r>
      <w:r w:rsidRPr="00693B69">
        <w:rPr>
          <w:rFonts w:ascii="Garamond" w:hAnsi="Garamond" w:cs="Arial"/>
        </w:rPr>
        <w:t>:  Contributions, when used as match, must be documented showing the name of donor, phone number, signature of donor, date of donation, justification of the value of goods or services (hours with labor rate of services) and narrative description of service provided or item donated. OSBDC implemented the following policy regarding in-kind contributions:</w:t>
      </w:r>
    </w:p>
    <w:p w:rsidR="003245D8" w:rsidRPr="00693B69" w:rsidRDefault="003245D8" w:rsidP="00C87690">
      <w:pPr>
        <w:pStyle w:val="ListParagraph"/>
        <w:numPr>
          <w:ilvl w:val="2"/>
          <w:numId w:val="30"/>
        </w:numPr>
        <w:tabs>
          <w:tab w:val="num" w:pos="2340"/>
        </w:tabs>
        <w:spacing w:after="0"/>
        <w:ind w:left="2880"/>
        <w:contextualSpacing w:val="0"/>
        <w:rPr>
          <w:rFonts w:ascii="Garamond" w:hAnsi="Garamond" w:cs="Arial"/>
        </w:rPr>
      </w:pPr>
      <w:r w:rsidRPr="00693B69">
        <w:rPr>
          <w:rFonts w:ascii="Garamond" w:hAnsi="Garamond" w:cs="Arial"/>
        </w:rPr>
        <w:t>Contributions may include, but are not limited to, cost items such as time and materi</w:t>
      </w:r>
      <w:r w:rsidR="006307D3">
        <w:rPr>
          <w:rFonts w:ascii="Garamond" w:hAnsi="Garamond" w:cs="Arial"/>
        </w:rPr>
        <w:t>als, office space and equipment;</w:t>
      </w:r>
    </w:p>
    <w:p w:rsidR="003245D8" w:rsidRPr="00693B69" w:rsidRDefault="003245D8" w:rsidP="00C87690">
      <w:pPr>
        <w:pStyle w:val="ListParagraph"/>
        <w:numPr>
          <w:ilvl w:val="2"/>
          <w:numId w:val="30"/>
        </w:numPr>
        <w:tabs>
          <w:tab w:val="num" w:pos="2340"/>
        </w:tabs>
        <w:spacing w:after="0"/>
        <w:ind w:left="2880"/>
        <w:contextualSpacing w:val="0"/>
        <w:rPr>
          <w:rFonts w:ascii="Garamond" w:hAnsi="Garamond" w:cs="Arial"/>
        </w:rPr>
      </w:pPr>
      <w:r w:rsidRPr="00693B69">
        <w:rPr>
          <w:rFonts w:ascii="Garamond" w:hAnsi="Garamond" w:cs="Arial"/>
        </w:rPr>
        <w:t xml:space="preserve">A bona fide contribution exists and may be claimed when the source of the donation has no reasonable expectation of compensation such as a requirement that </w:t>
      </w:r>
      <w:r w:rsidRPr="00693B69">
        <w:rPr>
          <w:rFonts w:ascii="Garamond" w:hAnsi="Garamond" w:cs="Arial"/>
        </w:rPr>
        <w:lastRenderedPageBreak/>
        <w:t>the contribution be made as a provision in a contract or purchase or</w:t>
      </w:r>
      <w:r w:rsidR="006307D3">
        <w:rPr>
          <w:rFonts w:ascii="Garamond" w:hAnsi="Garamond" w:cs="Arial"/>
        </w:rPr>
        <w:t>der for the products or service;</w:t>
      </w:r>
    </w:p>
    <w:p w:rsidR="003245D8" w:rsidRPr="006315FA" w:rsidRDefault="003245D8" w:rsidP="00193CE1">
      <w:pPr>
        <w:pStyle w:val="ListParagraph"/>
        <w:numPr>
          <w:ilvl w:val="2"/>
          <w:numId w:val="30"/>
        </w:numPr>
        <w:tabs>
          <w:tab w:val="num" w:pos="2340"/>
        </w:tabs>
        <w:spacing w:after="0"/>
        <w:ind w:left="2880"/>
        <w:contextualSpacing w:val="0"/>
        <w:rPr>
          <w:rFonts w:ascii="Garamond" w:hAnsi="Garamond" w:cs="Arial"/>
        </w:rPr>
      </w:pPr>
      <w:r w:rsidRPr="006315FA">
        <w:rPr>
          <w:rFonts w:ascii="Garamond" w:hAnsi="Garamond" w:cs="Arial"/>
        </w:rPr>
        <w:t>Paid SBDC staff (i.e., host employees) are not eligible sources of in-kind contributions over and above the remuneration of salarie</w:t>
      </w:r>
      <w:r w:rsidR="0045616E" w:rsidRPr="006315FA">
        <w:rPr>
          <w:rFonts w:ascii="Garamond" w:hAnsi="Garamond" w:cs="Arial"/>
        </w:rPr>
        <w:t>s and benefits provided by the host o</w:t>
      </w:r>
      <w:r w:rsidRPr="006315FA">
        <w:rPr>
          <w:rFonts w:ascii="Garamond" w:hAnsi="Garamond" w:cs="Arial"/>
        </w:rPr>
        <w:t>rganization</w:t>
      </w:r>
      <w:r w:rsidR="006307D3" w:rsidRPr="006315FA">
        <w:rPr>
          <w:rFonts w:ascii="Garamond" w:hAnsi="Garamond" w:cs="Arial"/>
        </w:rPr>
        <w:t>;</w:t>
      </w:r>
      <w:r w:rsidR="00DC4277">
        <w:rPr>
          <w:rFonts w:ascii="Garamond" w:hAnsi="Garamond" w:cs="Arial"/>
        </w:rPr>
        <w:t xml:space="preserve"> </w:t>
      </w:r>
      <w:r w:rsidR="00DC4277" w:rsidRPr="006472ED">
        <w:rPr>
          <w:rFonts w:ascii="Garamond" w:hAnsi="Garamond" w:cs="Arial"/>
          <w:highlight w:val="yellow"/>
        </w:rPr>
        <w:t xml:space="preserve">however, </w:t>
      </w:r>
      <w:r w:rsidR="00C3434D" w:rsidRPr="006472ED">
        <w:rPr>
          <w:rFonts w:ascii="Garamond" w:hAnsi="Garamond" w:cs="Arial"/>
          <w:highlight w:val="yellow"/>
        </w:rPr>
        <w:t>in-kind cost for time commit</w:t>
      </w:r>
      <w:r w:rsidR="00525DA7">
        <w:rPr>
          <w:rFonts w:ascii="Garamond" w:hAnsi="Garamond" w:cs="Arial"/>
          <w:highlight w:val="yellow"/>
        </w:rPr>
        <w:t>ted by consultants to the SBDC P</w:t>
      </w:r>
      <w:r w:rsidR="00C3434D" w:rsidRPr="006472ED">
        <w:rPr>
          <w:rFonts w:ascii="Garamond" w:hAnsi="Garamond" w:cs="Arial"/>
          <w:highlight w:val="yellow"/>
        </w:rPr>
        <w:t xml:space="preserve">rogram over </w:t>
      </w:r>
      <w:r w:rsidR="00B17346" w:rsidRPr="006472ED">
        <w:rPr>
          <w:rFonts w:ascii="Garamond" w:hAnsi="Garamond" w:cs="Arial"/>
          <w:highlight w:val="yellow"/>
        </w:rPr>
        <w:t>may</w:t>
      </w:r>
      <w:r w:rsidR="00C3434D" w:rsidRPr="006472ED">
        <w:rPr>
          <w:rFonts w:ascii="Garamond" w:hAnsi="Garamond" w:cs="Arial"/>
          <w:highlight w:val="yellow"/>
        </w:rPr>
        <w:t xml:space="preserve"> be counted as in-kind with the appropriate documentation;</w:t>
      </w:r>
      <w:r w:rsidR="00B17346">
        <w:rPr>
          <w:rFonts w:ascii="Garamond" w:hAnsi="Garamond" w:cs="Arial"/>
        </w:rPr>
        <w:t xml:space="preserve"> </w:t>
      </w:r>
      <w:r w:rsidR="00B17346" w:rsidRPr="006472ED">
        <w:rPr>
          <w:rFonts w:ascii="Garamond" w:hAnsi="Garamond" w:cs="Arial"/>
          <w:highlight w:val="yellow"/>
        </w:rPr>
        <w:t>Note: The documentation must include a letter signed by the consultant indicating the hours they are donating and the rate to be charged for those hours, it must be signed and dated.</w:t>
      </w:r>
    </w:p>
    <w:p w:rsidR="003245D8" w:rsidRPr="00693B69" w:rsidRDefault="003245D8" w:rsidP="00C87690">
      <w:pPr>
        <w:pStyle w:val="ListParagraph"/>
        <w:numPr>
          <w:ilvl w:val="2"/>
          <w:numId w:val="30"/>
        </w:numPr>
        <w:tabs>
          <w:tab w:val="num" w:pos="2340"/>
        </w:tabs>
        <w:spacing w:after="0"/>
        <w:ind w:left="2880"/>
        <w:contextualSpacing w:val="0"/>
        <w:rPr>
          <w:rFonts w:ascii="Garamond" w:hAnsi="Garamond" w:cs="Arial"/>
        </w:rPr>
      </w:pPr>
      <w:r w:rsidRPr="00693B69">
        <w:rPr>
          <w:rFonts w:ascii="Garamond" w:hAnsi="Garamond" w:cs="Arial"/>
        </w:rPr>
        <w:t>SBDC support documentation must include the following:  dated and signed statement from the donor identifying the specific nature of the donation, contact information and indicating that no additional remuneration is expected. Donor documentation may resemble a</w:t>
      </w:r>
      <w:r w:rsidR="006307D3">
        <w:rPr>
          <w:rFonts w:ascii="Garamond" w:hAnsi="Garamond" w:cs="Arial"/>
        </w:rPr>
        <w:t>n invoice with those provisions;</w:t>
      </w:r>
    </w:p>
    <w:p w:rsidR="003245D8" w:rsidRPr="00693B69" w:rsidRDefault="003245D8" w:rsidP="00C87690">
      <w:pPr>
        <w:pStyle w:val="ListParagraph"/>
        <w:numPr>
          <w:ilvl w:val="2"/>
          <w:numId w:val="30"/>
        </w:numPr>
        <w:tabs>
          <w:tab w:val="num" w:pos="2340"/>
        </w:tabs>
        <w:spacing w:after="0"/>
        <w:ind w:left="2880"/>
        <w:contextualSpacing w:val="0"/>
        <w:rPr>
          <w:rFonts w:ascii="Garamond" w:hAnsi="Garamond" w:cs="Arial"/>
        </w:rPr>
      </w:pPr>
      <w:r w:rsidRPr="00693B69">
        <w:rPr>
          <w:rFonts w:ascii="Garamond" w:hAnsi="Garamond" w:cs="Arial"/>
        </w:rPr>
        <w:t>The SBDC must document the annual basis for valuing the donation in a clear manner such as the following:  three bids or quotes in response to a competitive procurement process for similar cost items; sales literature, price catalogs; published schedules; or documented pricing for similar cost it</w:t>
      </w:r>
      <w:r w:rsidR="0019212A">
        <w:rPr>
          <w:rFonts w:ascii="Garamond" w:hAnsi="Garamond" w:cs="Arial"/>
        </w:rPr>
        <w:t xml:space="preserve">ems previously paid for by the </w:t>
      </w:r>
      <w:r w:rsidR="00A41552">
        <w:rPr>
          <w:rFonts w:ascii="Garamond" w:hAnsi="Garamond" w:cs="Arial"/>
        </w:rPr>
        <w:t>h</w:t>
      </w:r>
      <w:r w:rsidR="0019212A">
        <w:rPr>
          <w:rFonts w:ascii="Garamond" w:hAnsi="Garamond" w:cs="Arial"/>
        </w:rPr>
        <w:t xml:space="preserve">ost </w:t>
      </w:r>
      <w:r w:rsidR="00A41552">
        <w:rPr>
          <w:rFonts w:ascii="Garamond" w:hAnsi="Garamond" w:cs="Arial"/>
        </w:rPr>
        <w:t>i</w:t>
      </w:r>
      <w:r w:rsidR="0019212A">
        <w:rPr>
          <w:rFonts w:ascii="Garamond" w:hAnsi="Garamond" w:cs="Arial"/>
        </w:rPr>
        <w:t>nstitution; and</w:t>
      </w:r>
    </w:p>
    <w:p w:rsidR="003245D8" w:rsidRPr="00693B69" w:rsidRDefault="003245D8" w:rsidP="0040334D">
      <w:pPr>
        <w:pStyle w:val="ListParagraph"/>
        <w:numPr>
          <w:ilvl w:val="2"/>
          <w:numId w:val="30"/>
        </w:numPr>
        <w:tabs>
          <w:tab w:val="num" w:pos="2340"/>
        </w:tabs>
        <w:spacing w:after="0"/>
        <w:ind w:left="2880"/>
        <w:contextualSpacing w:val="0"/>
        <w:rPr>
          <w:rFonts w:ascii="Garamond" w:hAnsi="Garamond" w:cs="Arial"/>
        </w:rPr>
      </w:pPr>
      <w:r w:rsidRPr="00693B69">
        <w:rPr>
          <w:rFonts w:ascii="Garamond" w:hAnsi="Garamond" w:cs="Arial"/>
        </w:rPr>
        <w:t>The total value of paid and donated services from each donor must represent a reasonable value to the government and be consistent with the procurement polici</w:t>
      </w:r>
      <w:r w:rsidR="00A41552">
        <w:rPr>
          <w:rFonts w:ascii="Garamond" w:hAnsi="Garamond" w:cs="Arial"/>
        </w:rPr>
        <w:t>es and standards of the host i</w:t>
      </w:r>
      <w:r w:rsidRPr="00693B69">
        <w:rPr>
          <w:rFonts w:ascii="Garamond" w:hAnsi="Garamond" w:cs="Arial"/>
        </w:rPr>
        <w:t>nstitution.</w:t>
      </w:r>
    </w:p>
    <w:p w:rsidR="003245D8" w:rsidRPr="00693B69" w:rsidRDefault="003245D8" w:rsidP="0040334D">
      <w:pPr>
        <w:pStyle w:val="ListParagraph"/>
        <w:keepNext/>
        <w:keepLines/>
        <w:numPr>
          <w:ilvl w:val="0"/>
          <w:numId w:val="34"/>
        </w:numPr>
        <w:spacing w:after="0"/>
        <w:contextualSpacing w:val="0"/>
        <w:outlineLvl w:val="0"/>
        <w:rPr>
          <w:rFonts w:ascii="Garamond" w:hAnsi="Garamond" w:cs="Arial"/>
          <w:b/>
          <w:bCs/>
          <w:vanish/>
          <w:color w:val="FFFFFF"/>
          <w:szCs w:val="28"/>
        </w:rPr>
      </w:pPr>
    </w:p>
    <w:p w:rsidR="003245D8" w:rsidRPr="00693B69" w:rsidRDefault="003245D8" w:rsidP="00C87690">
      <w:pPr>
        <w:pStyle w:val="Heading1"/>
        <w:spacing w:after="120"/>
        <w:rPr>
          <w:rFonts w:cs="Arial"/>
        </w:rPr>
      </w:pPr>
      <w:r w:rsidRPr="00693B69">
        <w:rPr>
          <w:rFonts w:cs="Arial"/>
        </w:rPr>
        <w:t>Section VII - Agency Contacts</w:t>
      </w:r>
    </w:p>
    <w:p w:rsidR="003245D8" w:rsidRPr="00693B69" w:rsidRDefault="003245D8" w:rsidP="00C87690">
      <w:pPr>
        <w:pStyle w:val="Heading1"/>
        <w:spacing w:after="120"/>
        <w:rPr>
          <w:rFonts w:cs="Arial"/>
        </w:rPr>
      </w:pPr>
      <w:r w:rsidRPr="00693B69">
        <w:rPr>
          <w:rFonts w:cs="Arial"/>
        </w:rPr>
        <w:t>Small Business Development Center</w:t>
      </w:r>
      <w:r w:rsidR="007729FF">
        <w:rPr>
          <w:rFonts w:cs="Arial"/>
        </w:rPr>
        <w:t xml:space="preserve">s’ </w:t>
      </w:r>
      <w:r w:rsidRPr="00693B69">
        <w:rPr>
          <w:rFonts w:cs="Arial"/>
        </w:rPr>
        <w:t>Program Point of Contact</w:t>
      </w:r>
    </w:p>
    <w:p w:rsidR="003245D8" w:rsidRPr="00693B69" w:rsidRDefault="003245D8" w:rsidP="00C87690">
      <w:pPr>
        <w:spacing w:after="120"/>
        <w:rPr>
          <w:rFonts w:ascii="Garamond" w:hAnsi="Garamond" w:cs="Arial"/>
          <w:b/>
        </w:rPr>
      </w:pPr>
      <w:r w:rsidRPr="00693B69">
        <w:rPr>
          <w:rFonts w:ascii="Garamond" w:hAnsi="Garamond" w:cs="Arial"/>
        </w:rPr>
        <w:t xml:space="preserve">Questions concerning general information contained in </w:t>
      </w:r>
      <w:r w:rsidRPr="004142FB">
        <w:rPr>
          <w:rFonts w:ascii="Garamond" w:hAnsi="Garamond" w:cs="Arial"/>
        </w:rPr>
        <w:t xml:space="preserve">this </w:t>
      </w:r>
      <w:r w:rsidR="00B365E5" w:rsidRPr="004142FB">
        <w:rPr>
          <w:rFonts w:ascii="Garamond" w:hAnsi="Garamond" w:cs="Arial"/>
        </w:rPr>
        <w:t>Program</w:t>
      </w:r>
      <w:r w:rsidR="00B365E5">
        <w:rPr>
          <w:rFonts w:ascii="Garamond" w:hAnsi="Garamond" w:cs="Arial"/>
        </w:rPr>
        <w:t xml:space="preserve"> </w:t>
      </w:r>
      <w:r w:rsidRPr="00693B69">
        <w:rPr>
          <w:rFonts w:ascii="Garamond" w:hAnsi="Garamond" w:cs="Arial"/>
        </w:rPr>
        <w:t xml:space="preserve">Announcement should be directed to the SBA </w:t>
      </w:r>
      <w:r w:rsidRPr="004142FB">
        <w:rPr>
          <w:rFonts w:ascii="Garamond" w:hAnsi="Garamond" w:cs="Arial"/>
        </w:rPr>
        <w:t>Office of Small Business Development Centers at 202-205-6766. Questions concerning the technical aspects of this Program</w:t>
      </w:r>
      <w:r w:rsidRPr="00693B69">
        <w:rPr>
          <w:rFonts w:ascii="Garamond" w:hAnsi="Garamond" w:cs="Arial"/>
        </w:rPr>
        <w:t xml:space="preserve"> Announcement should be directed to the SBA Office of Small Business Development Centers at </w:t>
      </w:r>
      <w:hyperlink r:id="rId66" w:history="1">
        <w:r w:rsidRPr="00693B69">
          <w:rPr>
            <w:rStyle w:val="Hyperlink"/>
            <w:rFonts w:ascii="Garamond" w:hAnsi="Garamond" w:cs="Arial"/>
          </w:rPr>
          <w:t>osbdc@sba.gov</w:t>
        </w:r>
      </w:hyperlink>
      <w:r w:rsidRPr="00693B69">
        <w:rPr>
          <w:rStyle w:val="Hyperlink"/>
          <w:rFonts w:ascii="Garamond" w:hAnsi="Garamond" w:cs="Arial"/>
          <w:color w:val="auto"/>
          <w:u w:val="none"/>
        </w:rPr>
        <w:t>.</w:t>
      </w:r>
    </w:p>
    <w:p w:rsidR="003245D8" w:rsidRPr="00693B69" w:rsidRDefault="003245D8" w:rsidP="00C87690">
      <w:pPr>
        <w:pStyle w:val="Heading1"/>
        <w:spacing w:after="120"/>
        <w:rPr>
          <w:rFonts w:cs="Arial"/>
        </w:rPr>
      </w:pPr>
      <w:r w:rsidRPr="00693B69">
        <w:rPr>
          <w:rFonts w:cs="Arial"/>
        </w:rPr>
        <w:t>Financial/Grants Management Point of Contact</w:t>
      </w:r>
    </w:p>
    <w:p w:rsidR="003245D8" w:rsidRPr="004142FB" w:rsidRDefault="003245D8" w:rsidP="00C87690">
      <w:pPr>
        <w:spacing w:after="120"/>
        <w:rPr>
          <w:rFonts w:ascii="Garamond" w:hAnsi="Garamond" w:cs="Arial"/>
        </w:rPr>
      </w:pPr>
      <w:r w:rsidRPr="00693B69">
        <w:rPr>
          <w:rFonts w:ascii="Garamond" w:hAnsi="Garamond" w:cs="Arial"/>
        </w:rPr>
        <w:t xml:space="preserve">Questions regarding budgetary matters </w:t>
      </w:r>
      <w:r w:rsidRPr="004142FB">
        <w:rPr>
          <w:rFonts w:ascii="Garamond" w:hAnsi="Garamond" w:cs="Arial"/>
        </w:rPr>
        <w:t xml:space="preserve">related to this </w:t>
      </w:r>
      <w:r w:rsidR="00B365E5" w:rsidRPr="004142FB">
        <w:rPr>
          <w:rFonts w:ascii="Garamond" w:hAnsi="Garamond" w:cs="Arial"/>
        </w:rPr>
        <w:t xml:space="preserve">Program </w:t>
      </w:r>
      <w:r w:rsidRPr="004142FB">
        <w:rPr>
          <w:rFonts w:ascii="Garamond" w:hAnsi="Garamond" w:cs="Arial"/>
        </w:rPr>
        <w:t xml:space="preserve">Announcement should be directed to </w:t>
      </w:r>
      <w:hyperlink r:id="rId67" w:history="1">
        <w:r w:rsidRPr="004142FB">
          <w:rPr>
            <w:rStyle w:val="Hyperlink"/>
            <w:rFonts w:ascii="Garamond" w:hAnsi="Garamond" w:cs="Arial"/>
          </w:rPr>
          <w:t>osbdc@sba.gov</w:t>
        </w:r>
      </w:hyperlink>
      <w:r w:rsidRPr="004142FB">
        <w:rPr>
          <w:rStyle w:val="Hyperlink"/>
          <w:rFonts w:ascii="Garamond" w:hAnsi="Garamond" w:cs="Arial"/>
          <w:u w:val="none"/>
        </w:rPr>
        <w:t>.</w:t>
      </w:r>
      <w:r w:rsidRPr="004142FB">
        <w:rPr>
          <w:rFonts w:ascii="Garamond" w:hAnsi="Garamond" w:cs="Arial"/>
        </w:rPr>
        <w:t xml:space="preserve"> </w:t>
      </w:r>
    </w:p>
    <w:p w:rsidR="003245D8" w:rsidRPr="004142FB" w:rsidRDefault="003245D8" w:rsidP="00C87690">
      <w:pPr>
        <w:pStyle w:val="Heading1"/>
        <w:spacing w:after="120"/>
        <w:rPr>
          <w:rFonts w:cs="Arial"/>
        </w:rPr>
      </w:pPr>
      <w:r w:rsidRPr="004142FB">
        <w:rPr>
          <w:rFonts w:cs="Arial"/>
        </w:rPr>
        <w:t>Grants.gov Technical Support</w:t>
      </w:r>
    </w:p>
    <w:p w:rsidR="003245D8" w:rsidRPr="00693B69" w:rsidRDefault="003245D8">
      <w:pPr>
        <w:spacing w:after="0"/>
        <w:rPr>
          <w:rFonts w:ascii="Garamond" w:hAnsi="Garamond" w:cs="Arial"/>
          <w:b/>
        </w:rPr>
      </w:pPr>
      <w:r w:rsidRPr="004142FB">
        <w:rPr>
          <w:rFonts w:ascii="Garamond" w:hAnsi="Garamond" w:cs="Arial"/>
        </w:rPr>
        <w:t xml:space="preserve">For technical support with filing an electronic application in response to this </w:t>
      </w:r>
      <w:r w:rsidR="00B365E5" w:rsidRPr="004142FB">
        <w:rPr>
          <w:rFonts w:ascii="Garamond" w:hAnsi="Garamond" w:cs="Arial"/>
        </w:rPr>
        <w:t xml:space="preserve">Program </w:t>
      </w:r>
      <w:r w:rsidRPr="004142FB">
        <w:rPr>
          <w:rFonts w:ascii="Garamond" w:hAnsi="Garamond" w:cs="Arial"/>
        </w:rPr>
        <w:t xml:space="preserve">Announcement, contact the Grants.gov help desk at 1-800-518-4726 or </w:t>
      </w:r>
      <w:hyperlink r:id="rId68" w:history="1">
        <w:r w:rsidRPr="004142FB">
          <w:rPr>
            <w:rStyle w:val="Hyperlink"/>
            <w:rFonts w:ascii="Garamond" w:hAnsi="Garamond" w:cs="Arial"/>
          </w:rPr>
          <w:t>support@grants.gov</w:t>
        </w:r>
      </w:hyperlink>
      <w:r w:rsidRPr="004142FB">
        <w:rPr>
          <w:rFonts w:ascii="Garamond" w:hAnsi="Garamond" w:cs="Arial"/>
        </w:rPr>
        <w:t>.</w:t>
      </w:r>
      <w:r w:rsidRPr="00693B69">
        <w:rPr>
          <w:rFonts w:ascii="Garamond" w:hAnsi="Garamond" w:cs="Arial"/>
        </w:rPr>
        <w:t xml:space="preserve"> </w:t>
      </w:r>
    </w:p>
    <w:p w:rsidR="003245D8" w:rsidRPr="00693B69" w:rsidRDefault="003245D8" w:rsidP="0040334D">
      <w:pPr>
        <w:spacing w:after="0"/>
        <w:rPr>
          <w:rFonts w:ascii="Garamond" w:hAnsi="Garamond" w:cs="Arial"/>
          <w:b/>
          <w:sz w:val="24"/>
          <w:szCs w:val="24"/>
        </w:rPr>
      </w:pPr>
    </w:p>
    <w:p w:rsidR="003245D8" w:rsidRPr="00693B69" w:rsidRDefault="003245D8" w:rsidP="0040334D">
      <w:pPr>
        <w:pStyle w:val="ListParagraph"/>
        <w:keepNext/>
        <w:keepLines/>
        <w:numPr>
          <w:ilvl w:val="0"/>
          <w:numId w:val="34"/>
        </w:numPr>
        <w:spacing w:after="0"/>
        <w:contextualSpacing w:val="0"/>
        <w:outlineLvl w:val="0"/>
        <w:rPr>
          <w:rFonts w:ascii="Garamond" w:hAnsi="Garamond" w:cs="Arial"/>
          <w:b/>
          <w:bCs/>
          <w:vanish/>
          <w:color w:val="FFFFFF"/>
          <w:szCs w:val="28"/>
        </w:rPr>
      </w:pPr>
    </w:p>
    <w:p w:rsidR="003245D8" w:rsidRPr="00693B69" w:rsidRDefault="003245D8" w:rsidP="00C87690">
      <w:pPr>
        <w:pStyle w:val="Heading1"/>
        <w:spacing w:after="120"/>
        <w:rPr>
          <w:rFonts w:cs="Arial"/>
        </w:rPr>
      </w:pPr>
      <w:r w:rsidRPr="00693B69">
        <w:rPr>
          <w:rFonts w:cs="Arial"/>
        </w:rPr>
        <w:t>Section VIII - Other Information</w:t>
      </w:r>
    </w:p>
    <w:p w:rsidR="003245D8" w:rsidRPr="00693B69" w:rsidRDefault="003245D8" w:rsidP="00C87690">
      <w:pPr>
        <w:pStyle w:val="Heading1"/>
        <w:spacing w:after="120"/>
        <w:rPr>
          <w:rFonts w:cs="Arial"/>
        </w:rPr>
      </w:pPr>
      <w:r w:rsidRPr="00693B69">
        <w:rPr>
          <w:rFonts w:cs="Arial"/>
        </w:rPr>
        <w:t xml:space="preserve">Definitions  </w:t>
      </w:r>
    </w:p>
    <w:p w:rsidR="003245D8" w:rsidRPr="00693B69" w:rsidRDefault="003245D8" w:rsidP="00C87690">
      <w:pPr>
        <w:tabs>
          <w:tab w:val="num" w:pos="840"/>
        </w:tabs>
        <w:spacing w:after="120"/>
        <w:rPr>
          <w:rFonts w:ascii="Garamond" w:hAnsi="Garamond" w:cs="Arial"/>
        </w:rPr>
      </w:pPr>
      <w:r w:rsidRPr="00693B69">
        <w:rPr>
          <w:rFonts w:ascii="Garamond" w:hAnsi="Garamond" w:cs="Arial"/>
        </w:rPr>
        <w:t>The following definitions apply to awards</w:t>
      </w:r>
      <w:r w:rsidR="0019212A">
        <w:rPr>
          <w:rFonts w:ascii="Garamond" w:hAnsi="Garamond" w:cs="Arial"/>
        </w:rPr>
        <w:t xml:space="preserve"> made under this Announcement (S</w:t>
      </w:r>
      <w:r w:rsidRPr="00693B69">
        <w:rPr>
          <w:rFonts w:ascii="Garamond" w:hAnsi="Garamond" w:cs="Arial"/>
        </w:rPr>
        <w:t>ee 13 CFR Part 130 et seq. for additional definitions relating to Small Business Development Centers</w:t>
      </w:r>
      <w:r w:rsidR="0019212A">
        <w:rPr>
          <w:rFonts w:ascii="Garamond" w:hAnsi="Garamond" w:cs="Arial"/>
        </w:rPr>
        <w:t>.</w:t>
      </w:r>
      <w:r w:rsidRPr="00693B69">
        <w:rPr>
          <w:rFonts w:ascii="Garamond" w:hAnsi="Garamond" w:cs="Arial"/>
        </w:rPr>
        <w:t>):</w:t>
      </w:r>
    </w:p>
    <w:p w:rsidR="003245D8" w:rsidRPr="00693B69" w:rsidRDefault="003245D8" w:rsidP="00C87690">
      <w:pPr>
        <w:pStyle w:val="Heading2"/>
        <w:keepNext w:val="0"/>
        <w:spacing w:after="120"/>
        <w:rPr>
          <w:rFonts w:cs="Arial"/>
        </w:rPr>
      </w:pPr>
      <w:r w:rsidRPr="00693B69">
        <w:rPr>
          <w:rFonts w:cs="Arial"/>
        </w:rPr>
        <w:t>Applicant</w:t>
      </w:r>
    </w:p>
    <w:p w:rsidR="003245D8" w:rsidRPr="00693B69" w:rsidRDefault="003245D8" w:rsidP="00C87690">
      <w:pPr>
        <w:pStyle w:val="Heading2"/>
        <w:keepNext w:val="0"/>
        <w:numPr>
          <w:ilvl w:val="0"/>
          <w:numId w:val="0"/>
        </w:numPr>
        <w:spacing w:after="120"/>
        <w:ind w:left="720"/>
        <w:rPr>
          <w:rFonts w:cs="Arial"/>
          <w:i/>
        </w:rPr>
      </w:pPr>
      <w:r w:rsidRPr="00693B69">
        <w:rPr>
          <w:rFonts w:cs="Arial"/>
          <w:b w:val="0"/>
        </w:rPr>
        <w:t>An eligible organization that applies for funding under this Program Announcement.</w:t>
      </w:r>
    </w:p>
    <w:p w:rsidR="003245D8" w:rsidRPr="00693B69" w:rsidRDefault="003245D8" w:rsidP="00C87690">
      <w:pPr>
        <w:pStyle w:val="Heading2"/>
        <w:keepNext w:val="0"/>
        <w:spacing w:after="120"/>
        <w:rPr>
          <w:rStyle w:val="Heading1Char"/>
          <w:rFonts w:cs="Arial"/>
          <w:bCs/>
          <w:smallCaps/>
          <w:u w:val="single"/>
        </w:rPr>
      </w:pPr>
      <w:r w:rsidRPr="00693B69">
        <w:rPr>
          <w:rFonts w:cs="Arial"/>
        </w:rPr>
        <w:t>Budget Period</w:t>
      </w:r>
    </w:p>
    <w:p w:rsidR="003245D8" w:rsidRPr="00693B69" w:rsidRDefault="003245D8" w:rsidP="00C87690">
      <w:pPr>
        <w:pStyle w:val="Heading2"/>
        <w:keepNext w:val="0"/>
        <w:numPr>
          <w:ilvl w:val="0"/>
          <w:numId w:val="0"/>
        </w:numPr>
        <w:spacing w:after="120"/>
        <w:ind w:left="720"/>
        <w:rPr>
          <w:rFonts w:cs="Arial"/>
          <w:smallCaps/>
          <w:u w:val="single"/>
        </w:rPr>
      </w:pPr>
      <w:r w:rsidRPr="00693B69">
        <w:rPr>
          <w:rFonts w:cs="Arial"/>
          <w:b w:val="0"/>
        </w:rPr>
        <w:t>The 12-month period, in which expenditure oblig</w:t>
      </w:r>
      <w:r w:rsidR="005458E1">
        <w:rPr>
          <w:rFonts w:cs="Arial"/>
          <w:b w:val="0"/>
        </w:rPr>
        <w:t>ations are incurred by an SBDC N</w:t>
      </w:r>
      <w:r w:rsidRPr="00693B69">
        <w:rPr>
          <w:rFonts w:cs="Arial"/>
          <w:b w:val="0"/>
        </w:rPr>
        <w:t xml:space="preserve">etwork, coinciding with either the calendar year or the </w:t>
      </w:r>
      <w:r w:rsidR="00A41552">
        <w:rPr>
          <w:rFonts w:cs="Arial"/>
          <w:b w:val="0"/>
        </w:rPr>
        <w:t>Federal</w:t>
      </w:r>
      <w:r w:rsidRPr="00693B69">
        <w:rPr>
          <w:rFonts w:cs="Arial"/>
          <w:b w:val="0"/>
        </w:rPr>
        <w:t xml:space="preserve"> fiscal year. For the purposes of this Announcement, the initial budget per</w:t>
      </w:r>
      <w:r w:rsidR="00BC4D5F">
        <w:rPr>
          <w:rFonts w:cs="Arial"/>
          <w:b w:val="0"/>
        </w:rPr>
        <w:t>iod will be from October 1, 201</w:t>
      </w:r>
      <w:r w:rsidR="00BC4D5F" w:rsidRPr="00BC4D5F">
        <w:rPr>
          <w:rFonts w:cs="Arial"/>
          <w:b w:val="0"/>
          <w:highlight w:val="yellow"/>
        </w:rPr>
        <w:t>7</w:t>
      </w:r>
      <w:r w:rsidR="00BC4D5F">
        <w:rPr>
          <w:rFonts w:cs="Arial"/>
          <w:b w:val="0"/>
        </w:rPr>
        <w:t xml:space="preserve"> to September 30, 201</w:t>
      </w:r>
      <w:r w:rsidR="00BC4D5F" w:rsidRPr="00BC4D5F">
        <w:rPr>
          <w:rFonts w:cs="Arial"/>
          <w:b w:val="0"/>
          <w:highlight w:val="yellow"/>
        </w:rPr>
        <w:t>8</w:t>
      </w:r>
      <w:r w:rsidR="007729FF">
        <w:rPr>
          <w:rFonts w:cs="Arial"/>
          <w:b w:val="0"/>
        </w:rPr>
        <w:t>,</w:t>
      </w:r>
      <w:r w:rsidR="00BC4D5F">
        <w:rPr>
          <w:rFonts w:cs="Arial"/>
          <w:b w:val="0"/>
        </w:rPr>
        <w:t xml:space="preserve"> </w:t>
      </w:r>
      <w:r w:rsidRPr="00693B69">
        <w:rPr>
          <w:rFonts w:cs="Arial"/>
          <w:b w:val="0"/>
        </w:rPr>
        <w:t xml:space="preserve">for fiscal </w:t>
      </w:r>
      <w:r w:rsidR="00BC4D5F">
        <w:rPr>
          <w:rFonts w:cs="Arial"/>
          <w:b w:val="0"/>
        </w:rPr>
        <w:t>year awards, and January 1, 201</w:t>
      </w:r>
      <w:r w:rsidR="00BC4D5F" w:rsidRPr="00BC4D5F">
        <w:rPr>
          <w:rFonts w:cs="Arial"/>
          <w:b w:val="0"/>
          <w:highlight w:val="yellow"/>
        </w:rPr>
        <w:t>8</w:t>
      </w:r>
      <w:r w:rsidR="007729FF">
        <w:rPr>
          <w:rFonts w:cs="Arial"/>
          <w:b w:val="0"/>
        </w:rPr>
        <w:t>,</w:t>
      </w:r>
      <w:r w:rsidR="00BC4D5F">
        <w:rPr>
          <w:rFonts w:cs="Arial"/>
          <w:b w:val="0"/>
        </w:rPr>
        <w:t xml:space="preserve"> to December 31, 201</w:t>
      </w:r>
      <w:r w:rsidR="00BC4D5F" w:rsidRPr="00B07207">
        <w:rPr>
          <w:rFonts w:cs="Arial"/>
          <w:b w:val="0"/>
          <w:highlight w:val="yellow"/>
        </w:rPr>
        <w:t>8</w:t>
      </w:r>
      <w:r w:rsidR="007729FF">
        <w:rPr>
          <w:rFonts w:cs="Arial"/>
          <w:b w:val="0"/>
        </w:rPr>
        <w:t>,</w:t>
      </w:r>
      <w:r w:rsidRPr="00693B69">
        <w:rPr>
          <w:rFonts w:cs="Arial"/>
          <w:b w:val="0"/>
        </w:rPr>
        <w:t xml:space="preserve"> for calendar year awards.</w:t>
      </w:r>
    </w:p>
    <w:p w:rsidR="003245D8" w:rsidRPr="00693B69" w:rsidRDefault="003245D8" w:rsidP="00C87690">
      <w:pPr>
        <w:pStyle w:val="Heading2"/>
        <w:keepNext w:val="0"/>
        <w:keepLines w:val="0"/>
        <w:spacing w:after="120"/>
        <w:rPr>
          <w:rFonts w:cs="Arial"/>
          <w:b w:val="0"/>
        </w:rPr>
      </w:pPr>
      <w:r w:rsidRPr="00693B69">
        <w:rPr>
          <w:rFonts w:cs="Arial"/>
        </w:rPr>
        <w:t>Businesses Created, Number of (Reporting)</w:t>
      </w:r>
    </w:p>
    <w:p w:rsidR="003245D8" w:rsidRPr="00693B69" w:rsidRDefault="003245D8" w:rsidP="00C87690">
      <w:pPr>
        <w:pStyle w:val="Heading2"/>
        <w:keepNext w:val="0"/>
        <w:keepLines w:val="0"/>
        <w:numPr>
          <w:ilvl w:val="0"/>
          <w:numId w:val="0"/>
        </w:numPr>
        <w:spacing w:after="120"/>
        <w:ind w:left="720"/>
        <w:rPr>
          <w:rFonts w:cs="Arial"/>
          <w:b w:val="0"/>
        </w:rPr>
      </w:pPr>
      <w:r w:rsidRPr="00693B69">
        <w:rPr>
          <w:rFonts w:cs="Arial"/>
          <w:b w:val="0"/>
        </w:rPr>
        <w:t>Computed by EDMIS, businesses are considered “</w:t>
      </w:r>
      <w:r w:rsidR="004142FB">
        <w:rPr>
          <w:rFonts w:cs="Arial"/>
          <w:b w:val="0"/>
        </w:rPr>
        <w:t>Started</w:t>
      </w:r>
      <w:r w:rsidRPr="00693B69">
        <w:rPr>
          <w:rFonts w:cs="Arial"/>
          <w:b w:val="0"/>
        </w:rPr>
        <w:t xml:space="preserve">” if, at the previous session (whether in the current fiscal year or a past one), the client was not “in business,” and at a subsequent session or update (in the fiscal year being reported) was “in business” (Form 641). See </w:t>
      </w:r>
      <w:r w:rsidR="00FF5FDD">
        <w:rPr>
          <w:rFonts w:cs="Arial"/>
          <w:b w:val="0"/>
        </w:rPr>
        <w:t xml:space="preserve">Section </w:t>
      </w:r>
      <w:r w:rsidRPr="00693B69">
        <w:rPr>
          <w:rFonts w:cs="Arial"/>
          <w:b w:val="0"/>
        </w:rPr>
        <w:t>8.1.6 for definition of “in business”.</w:t>
      </w:r>
    </w:p>
    <w:p w:rsidR="003245D8" w:rsidRPr="00693B69" w:rsidRDefault="003245D8" w:rsidP="00C87690">
      <w:pPr>
        <w:pStyle w:val="Heading2"/>
        <w:spacing w:after="120"/>
        <w:rPr>
          <w:rFonts w:cs="Arial"/>
        </w:rPr>
      </w:pPr>
      <w:r w:rsidRPr="00693B69">
        <w:rPr>
          <w:rFonts w:cs="Arial"/>
        </w:rPr>
        <w:t>Capital Infusion</w:t>
      </w:r>
    </w:p>
    <w:p w:rsidR="003245D8" w:rsidRPr="005458E1" w:rsidRDefault="003245D8" w:rsidP="00C87690">
      <w:pPr>
        <w:pStyle w:val="ListParagraph"/>
        <w:numPr>
          <w:ilvl w:val="0"/>
          <w:numId w:val="40"/>
        </w:numPr>
        <w:spacing w:after="0"/>
        <w:contextualSpacing w:val="0"/>
        <w:rPr>
          <w:rFonts w:ascii="Garamond" w:hAnsi="Garamond" w:cs="Arial"/>
        </w:rPr>
      </w:pPr>
      <w:r w:rsidRPr="005458E1">
        <w:rPr>
          <w:rFonts w:ascii="Garamond" w:hAnsi="Garamond" w:cs="Arial"/>
        </w:rPr>
        <w:t>Dollar Amount of SBA Loans</w:t>
      </w:r>
      <w:r w:rsidR="005458E1">
        <w:rPr>
          <w:rFonts w:ascii="Garamond" w:hAnsi="Garamond" w:cs="Arial"/>
        </w:rPr>
        <w:t>;</w:t>
      </w:r>
    </w:p>
    <w:p w:rsidR="003245D8" w:rsidRPr="005458E1" w:rsidRDefault="003245D8" w:rsidP="00C87690">
      <w:pPr>
        <w:pStyle w:val="ListParagraph"/>
        <w:numPr>
          <w:ilvl w:val="0"/>
          <w:numId w:val="40"/>
        </w:numPr>
        <w:spacing w:after="0"/>
        <w:contextualSpacing w:val="0"/>
        <w:rPr>
          <w:rFonts w:ascii="Garamond" w:hAnsi="Garamond" w:cs="Arial"/>
        </w:rPr>
      </w:pPr>
      <w:r w:rsidRPr="005458E1">
        <w:rPr>
          <w:rFonts w:ascii="Garamond" w:hAnsi="Garamond" w:cs="Arial"/>
        </w:rPr>
        <w:t>Dollar Amount of non-SBA Loans</w:t>
      </w:r>
      <w:r w:rsidR="00EC5A27">
        <w:rPr>
          <w:rFonts w:ascii="Garamond" w:hAnsi="Garamond" w:cs="Arial"/>
        </w:rPr>
        <w:t>; and</w:t>
      </w:r>
    </w:p>
    <w:p w:rsidR="003245D8" w:rsidRPr="005458E1" w:rsidRDefault="003245D8" w:rsidP="00C87690">
      <w:pPr>
        <w:pStyle w:val="ListParagraph"/>
        <w:numPr>
          <w:ilvl w:val="0"/>
          <w:numId w:val="40"/>
        </w:numPr>
        <w:spacing w:after="120"/>
        <w:contextualSpacing w:val="0"/>
        <w:rPr>
          <w:rFonts w:ascii="Garamond" w:hAnsi="Garamond" w:cs="Arial"/>
        </w:rPr>
      </w:pPr>
      <w:r w:rsidRPr="005458E1">
        <w:rPr>
          <w:rFonts w:ascii="Garamond" w:hAnsi="Garamond" w:cs="Arial"/>
        </w:rPr>
        <w:t>Dollar Amount of Equity Capital (to include private investment)</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Capital infusion includes all forms of debt and investments from all sources (i.e.</w:t>
      </w:r>
      <w:r w:rsidR="005458E1">
        <w:rPr>
          <w:rFonts w:ascii="Garamond" w:hAnsi="Garamond" w:cs="Arial"/>
          <w:color w:val="000000"/>
        </w:rPr>
        <w:t>,</w:t>
      </w:r>
      <w:r w:rsidRPr="00693B69">
        <w:rPr>
          <w:rFonts w:ascii="Garamond" w:hAnsi="Garamond" w:cs="Arial"/>
          <w:color w:val="000000"/>
        </w:rPr>
        <w:t xml:space="preserve"> lines of credit, consumer debt products used specifically for the business, angel investors, owner’s capital contributions, etc.). Credit lines and other revolving debt facilities/instruments are to be recognized for the full amount of the line of credit when established and not to be based on individual draw-downs. </w:t>
      </w:r>
    </w:p>
    <w:p w:rsidR="003245D8" w:rsidRPr="00693B69" w:rsidRDefault="003245D8" w:rsidP="00C87690">
      <w:pPr>
        <w:pStyle w:val="Heading3"/>
        <w:spacing w:after="120"/>
      </w:pPr>
      <w:r w:rsidRPr="00693B69">
        <w:t>Reporting Capital Infusion</w:t>
      </w:r>
    </w:p>
    <w:p w:rsidR="003245D8" w:rsidRPr="00693B69" w:rsidRDefault="003245D8" w:rsidP="00C87690">
      <w:pPr>
        <w:spacing w:after="120"/>
        <w:ind w:left="1440"/>
        <w:rPr>
          <w:rFonts w:ascii="Garamond" w:hAnsi="Garamond" w:cs="Arial"/>
          <w:color w:val="000000"/>
        </w:rPr>
      </w:pPr>
      <w:r w:rsidRPr="00693B69">
        <w:rPr>
          <w:rFonts w:ascii="Garamond" w:hAnsi="Garamond" w:cs="Arial"/>
          <w:color w:val="000000"/>
        </w:rPr>
        <w:t xml:space="preserve">Capital infusion will be tracked throughout each fiscal year and compiled from year-to-year to collect aggregate data. Capital infusion is the aggregate amount from Form 641, </w:t>
      </w:r>
      <w:r w:rsidR="004142FB">
        <w:rPr>
          <w:rFonts w:ascii="Garamond" w:hAnsi="Garamond" w:cs="Arial"/>
          <w:color w:val="000000"/>
        </w:rPr>
        <w:t>Total Dollar</w:t>
      </w:r>
      <w:r w:rsidRPr="00693B69">
        <w:rPr>
          <w:rFonts w:ascii="Garamond" w:hAnsi="Garamond" w:cs="Arial"/>
          <w:color w:val="000000"/>
        </w:rPr>
        <w:t xml:space="preserve"> Amount of SBA Loans, Total </w:t>
      </w:r>
      <w:r w:rsidR="004142FB">
        <w:rPr>
          <w:rFonts w:ascii="Garamond" w:hAnsi="Garamond" w:cs="Arial"/>
          <w:color w:val="000000"/>
        </w:rPr>
        <w:t xml:space="preserve">Dollar </w:t>
      </w:r>
      <w:r w:rsidRPr="00693B69">
        <w:rPr>
          <w:rFonts w:ascii="Garamond" w:hAnsi="Garamond" w:cs="Arial"/>
          <w:color w:val="000000"/>
        </w:rPr>
        <w:t xml:space="preserve">Amount of non- SBA loans and </w:t>
      </w:r>
      <w:r w:rsidR="004142FB">
        <w:rPr>
          <w:rFonts w:ascii="Garamond" w:hAnsi="Garamond" w:cs="Arial"/>
          <w:color w:val="000000"/>
        </w:rPr>
        <w:t>Dollar</w:t>
      </w:r>
      <w:r w:rsidRPr="00693B69">
        <w:rPr>
          <w:rFonts w:ascii="Garamond" w:hAnsi="Garamond" w:cs="Arial"/>
          <w:color w:val="000000"/>
        </w:rPr>
        <w:t xml:space="preserve"> Amount of Equity Capital Received. Capital infusion shall be reported, client-by-client, once it is known as an update on Form 641and uploaded to EDMIS on a quarterly basis. </w:t>
      </w:r>
    </w:p>
    <w:p w:rsidR="003245D8" w:rsidRPr="00693B69" w:rsidRDefault="003245D8" w:rsidP="00C87690">
      <w:pPr>
        <w:pStyle w:val="Heading2"/>
        <w:spacing w:after="120"/>
        <w:rPr>
          <w:rFonts w:cs="Arial"/>
          <w:color w:val="000000"/>
        </w:rPr>
      </w:pPr>
      <w:r w:rsidRPr="00693B69">
        <w:rPr>
          <w:rFonts w:cs="Arial"/>
        </w:rPr>
        <w:t xml:space="preserve"> Contact Hours</w:t>
      </w:r>
    </w:p>
    <w:p w:rsidR="003245D8" w:rsidRPr="00693B69" w:rsidRDefault="003245D8" w:rsidP="00C87690">
      <w:pPr>
        <w:pStyle w:val="ListParagraph"/>
        <w:spacing w:after="120"/>
        <w:contextualSpacing w:val="0"/>
        <w:rPr>
          <w:rFonts w:ascii="Garamond" w:hAnsi="Garamond" w:cs="Arial"/>
          <w:color w:val="000000"/>
        </w:rPr>
      </w:pPr>
      <w:r w:rsidRPr="00693B69">
        <w:rPr>
          <w:rFonts w:ascii="Garamond" w:hAnsi="Garamond" w:cs="Arial"/>
          <w:color w:val="000000"/>
        </w:rPr>
        <w:t>The amount of time spent directly counseling/interacting with a business or individual client.</w:t>
      </w:r>
    </w:p>
    <w:p w:rsidR="003245D8" w:rsidRPr="00693B69" w:rsidRDefault="003245D8" w:rsidP="00C87690">
      <w:pPr>
        <w:pStyle w:val="Heading2"/>
        <w:spacing w:after="120"/>
        <w:rPr>
          <w:rFonts w:cs="Arial"/>
          <w:color w:val="000000"/>
        </w:rPr>
      </w:pPr>
      <w:r w:rsidRPr="00693B69">
        <w:rPr>
          <w:rFonts w:cs="Arial"/>
        </w:rPr>
        <w:lastRenderedPageBreak/>
        <w:t>Client</w:t>
      </w:r>
    </w:p>
    <w:p w:rsidR="003245D8" w:rsidRPr="00693B69" w:rsidRDefault="003245D8" w:rsidP="00C87690">
      <w:pPr>
        <w:pStyle w:val="ListParagraph"/>
        <w:spacing w:after="120"/>
        <w:rPr>
          <w:rFonts w:ascii="Garamond" w:hAnsi="Garamond" w:cs="Arial"/>
          <w:color w:val="000000"/>
        </w:rPr>
      </w:pPr>
      <w:r w:rsidRPr="00693B69">
        <w:rPr>
          <w:rFonts w:ascii="Garamond" w:hAnsi="Garamond" w:cs="Arial"/>
          <w:color w:val="000000"/>
        </w:rPr>
        <w:t>The client is the business, if it exists. In the case of a prospective business, the client is the individual (i.e. nascent entrepreneur or pre-venture) receiving SBDC services. Each client will be counted only once in a fiscal year, and the reporting will include both the number of sessions and the number of hours spent with the client. There are three types of clients:</w:t>
      </w:r>
    </w:p>
    <w:p w:rsidR="003245D8" w:rsidRPr="00693B69" w:rsidRDefault="003245D8" w:rsidP="00C87690">
      <w:pPr>
        <w:numPr>
          <w:ilvl w:val="1"/>
          <w:numId w:val="9"/>
        </w:numPr>
        <w:tabs>
          <w:tab w:val="clear" w:pos="900"/>
        </w:tabs>
        <w:spacing w:after="0"/>
        <w:ind w:left="1800"/>
        <w:rPr>
          <w:rFonts w:ascii="Garamond" w:hAnsi="Garamond" w:cs="Arial"/>
          <w:color w:val="000000"/>
        </w:rPr>
      </w:pPr>
      <w:r w:rsidRPr="00693B69">
        <w:rPr>
          <w:rFonts w:ascii="Garamond" w:hAnsi="Garamond" w:cs="Arial"/>
          <w:color w:val="000000"/>
          <w:u w:val="single"/>
        </w:rPr>
        <w:t>Nascent (Pre-venture) Entrepreneur</w:t>
      </w:r>
      <w:r w:rsidRPr="00693B69">
        <w:rPr>
          <w:rFonts w:ascii="Garamond" w:hAnsi="Garamond" w:cs="Arial"/>
          <w:color w:val="000000"/>
        </w:rPr>
        <w:t>:  those individuals who have taken one or more active steps to form a business, according to the Kauffman Foundation (</w:t>
      </w:r>
      <w:hyperlink r:id="rId69" w:history="1">
        <w:r w:rsidRPr="002B2DB2">
          <w:rPr>
            <w:rStyle w:val="Hyperlink"/>
            <w:rFonts w:ascii="Garamond" w:hAnsi="Garamond" w:cs="Arial"/>
          </w:rPr>
          <w:t>www.kauffman.org</w:t>
        </w:r>
      </w:hyperlink>
      <w:r w:rsidRPr="00693B69">
        <w:rPr>
          <w:rFonts w:ascii="Garamond" w:hAnsi="Garamond" w:cs="Arial"/>
          <w:color w:val="000000"/>
        </w:rPr>
        <w:t>). This includes individuals seeking assistance from SBA and/</w:t>
      </w:r>
      <w:r w:rsidR="00AD0E14">
        <w:rPr>
          <w:rFonts w:ascii="Garamond" w:hAnsi="Garamond" w:cs="Arial"/>
          <w:color w:val="000000"/>
        </w:rPr>
        <w:t>or one of its resource partners;</w:t>
      </w:r>
    </w:p>
    <w:p w:rsidR="003245D8" w:rsidRPr="00693B69" w:rsidRDefault="003245D8" w:rsidP="00C87690">
      <w:pPr>
        <w:numPr>
          <w:ilvl w:val="1"/>
          <w:numId w:val="9"/>
        </w:numPr>
        <w:tabs>
          <w:tab w:val="clear" w:pos="900"/>
        </w:tabs>
        <w:spacing w:after="0"/>
        <w:ind w:left="1800"/>
        <w:rPr>
          <w:rFonts w:ascii="Garamond" w:hAnsi="Garamond" w:cs="Arial"/>
          <w:color w:val="000000"/>
        </w:rPr>
      </w:pPr>
      <w:r w:rsidRPr="00693B69">
        <w:rPr>
          <w:rFonts w:ascii="Garamond" w:hAnsi="Garamond" w:cs="Arial"/>
          <w:color w:val="000000"/>
          <w:u w:val="single"/>
        </w:rPr>
        <w:t>In-Business</w:t>
      </w:r>
      <w:r w:rsidRPr="00693B69">
        <w:rPr>
          <w:rFonts w:ascii="Garamond" w:hAnsi="Garamond" w:cs="Arial"/>
          <w:color w:val="000000"/>
        </w:rPr>
        <w:t xml:space="preserve">:  An “in business client” is defined as one that has completed required registration(s), if applicable, with the local, state, and/or </w:t>
      </w:r>
      <w:r w:rsidR="00A41552">
        <w:rPr>
          <w:rFonts w:ascii="Garamond" w:hAnsi="Garamond" w:cs="Arial"/>
          <w:color w:val="000000"/>
        </w:rPr>
        <w:t>Federal</w:t>
      </w:r>
      <w:r w:rsidRPr="00693B69">
        <w:rPr>
          <w:rFonts w:ascii="Garamond" w:hAnsi="Garamond" w:cs="Arial"/>
          <w:color w:val="000000"/>
        </w:rPr>
        <w:t xml:space="preserve"> Government (e.g., DBA registration, get a business license, agency issued tax identifications, etc.) AND at least one of the following:</w:t>
      </w:r>
    </w:p>
    <w:p w:rsidR="003245D8" w:rsidRPr="00693B69" w:rsidRDefault="001A176D" w:rsidP="00C87690">
      <w:pPr>
        <w:numPr>
          <w:ilvl w:val="0"/>
          <w:numId w:val="15"/>
        </w:numPr>
        <w:tabs>
          <w:tab w:val="clear" w:pos="2700"/>
        </w:tabs>
        <w:spacing w:after="0"/>
        <w:ind w:left="2520"/>
        <w:rPr>
          <w:rFonts w:ascii="Garamond" w:hAnsi="Garamond" w:cs="Arial"/>
          <w:color w:val="000000"/>
        </w:rPr>
      </w:pPr>
      <w:r>
        <w:rPr>
          <w:rFonts w:ascii="Garamond" w:hAnsi="Garamond" w:cs="Arial"/>
          <w:color w:val="000000"/>
        </w:rPr>
        <w:t>H</w:t>
      </w:r>
      <w:r w:rsidR="003245D8" w:rsidRPr="00693B69">
        <w:rPr>
          <w:rFonts w:ascii="Garamond" w:hAnsi="Garamond" w:cs="Arial"/>
          <w:color w:val="000000"/>
        </w:rPr>
        <w:t>as documented a transaction from the sale of a product or professional or personal service for the purpose of gain or profit;</w:t>
      </w:r>
    </w:p>
    <w:p w:rsidR="003245D8" w:rsidRPr="00693B69" w:rsidRDefault="001A176D" w:rsidP="00C87690">
      <w:pPr>
        <w:numPr>
          <w:ilvl w:val="0"/>
          <w:numId w:val="15"/>
        </w:numPr>
        <w:tabs>
          <w:tab w:val="clear" w:pos="2700"/>
        </w:tabs>
        <w:spacing w:after="0"/>
        <w:ind w:left="2520"/>
        <w:rPr>
          <w:rFonts w:ascii="Garamond" w:hAnsi="Garamond" w:cs="Arial"/>
          <w:color w:val="000000"/>
        </w:rPr>
      </w:pPr>
      <w:r>
        <w:rPr>
          <w:rFonts w:ascii="Garamond" w:hAnsi="Garamond" w:cs="Arial"/>
          <w:color w:val="000000"/>
        </w:rPr>
        <w:t>H</w:t>
      </w:r>
      <w:r w:rsidR="003245D8" w:rsidRPr="00693B69">
        <w:rPr>
          <w:rFonts w:ascii="Garamond" w:hAnsi="Garamond" w:cs="Arial"/>
          <w:color w:val="000000"/>
        </w:rPr>
        <w:t>as contracted for or compensated an employee(s) or independent contractor(s) to perform essential business functions;</w:t>
      </w:r>
    </w:p>
    <w:p w:rsidR="003245D8" w:rsidRPr="00693B69" w:rsidRDefault="001A176D" w:rsidP="00C87690">
      <w:pPr>
        <w:numPr>
          <w:ilvl w:val="0"/>
          <w:numId w:val="15"/>
        </w:numPr>
        <w:tabs>
          <w:tab w:val="clear" w:pos="2700"/>
        </w:tabs>
        <w:spacing w:after="0"/>
        <w:ind w:left="2520"/>
        <w:rPr>
          <w:rFonts w:ascii="Garamond" w:hAnsi="Garamond" w:cs="Arial"/>
          <w:color w:val="000000"/>
        </w:rPr>
      </w:pPr>
      <w:r>
        <w:rPr>
          <w:rFonts w:ascii="Garamond" w:hAnsi="Garamond" w:cs="Arial"/>
          <w:color w:val="000000"/>
        </w:rPr>
        <w:t>H</w:t>
      </w:r>
      <w:r w:rsidR="003245D8" w:rsidRPr="00693B69">
        <w:rPr>
          <w:rFonts w:ascii="Garamond" w:hAnsi="Garamond" w:cs="Arial"/>
          <w:color w:val="000000"/>
        </w:rPr>
        <w:t>as acquired debt or equity capital to pursue business operations (e.g., to purchase inventory, equipment, building, business, etc.); or</w:t>
      </w:r>
    </w:p>
    <w:p w:rsidR="003245D8" w:rsidRPr="00693B69" w:rsidRDefault="001A176D" w:rsidP="00C87690">
      <w:pPr>
        <w:numPr>
          <w:ilvl w:val="0"/>
          <w:numId w:val="15"/>
        </w:numPr>
        <w:tabs>
          <w:tab w:val="clear" w:pos="2700"/>
        </w:tabs>
        <w:spacing w:after="0"/>
        <w:ind w:left="2520"/>
        <w:rPr>
          <w:rFonts w:ascii="Garamond" w:hAnsi="Garamond" w:cs="Arial"/>
          <w:color w:val="000000"/>
        </w:rPr>
      </w:pPr>
      <w:r>
        <w:rPr>
          <w:rFonts w:ascii="Garamond" w:hAnsi="Garamond" w:cs="Arial"/>
          <w:color w:val="000000"/>
        </w:rPr>
        <w:t>H</w:t>
      </w:r>
      <w:r w:rsidR="003245D8" w:rsidRPr="00693B69">
        <w:rPr>
          <w:rFonts w:ascii="Garamond" w:hAnsi="Garamond" w:cs="Arial"/>
          <w:color w:val="000000"/>
        </w:rPr>
        <w:t>as incurred business expenses i</w:t>
      </w:r>
      <w:r w:rsidR="00AD0E14">
        <w:rPr>
          <w:rFonts w:ascii="Garamond" w:hAnsi="Garamond" w:cs="Arial"/>
          <w:color w:val="000000"/>
        </w:rPr>
        <w:t>n the operation of a business; and</w:t>
      </w:r>
    </w:p>
    <w:p w:rsidR="003245D8" w:rsidRPr="00693B69" w:rsidRDefault="003245D8" w:rsidP="00C87690">
      <w:pPr>
        <w:spacing w:after="0"/>
        <w:ind w:left="1800" w:hanging="360"/>
        <w:rPr>
          <w:rFonts w:ascii="Garamond" w:hAnsi="Garamond" w:cs="Arial"/>
          <w:color w:val="000000"/>
        </w:rPr>
      </w:pPr>
      <w:r w:rsidRPr="00693B69">
        <w:rPr>
          <w:rFonts w:ascii="Garamond" w:hAnsi="Garamond" w:cs="Arial"/>
          <w:color w:val="000000"/>
        </w:rPr>
        <w:t>b.</w:t>
      </w:r>
      <w:r w:rsidRPr="00693B69">
        <w:rPr>
          <w:rFonts w:ascii="Garamond" w:hAnsi="Garamond" w:cs="Arial"/>
          <w:color w:val="000000"/>
        </w:rPr>
        <w:tab/>
      </w:r>
      <w:r w:rsidRPr="00693B69">
        <w:rPr>
          <w:rFonts w:ascii="Garamond" w:hAnsi="Garamond" w:cs="Arial"/>
          <w:color w:val="000000"/>
          <w:u w:val="single"/>
        </w:rPr>
        <w:t>Start-up</w:t>
      </w:r>
      <w:r w:rsidRPr="00693B69">
        <w:rPr>
          <w:rFonts w:ascii="Garamond" w:hAnsi="Garamond" w:cs="Arial"/>
          <w:color w:val="000000"/>
        </w:rPr>
        <w:t>:</w:t>
      </w:r>
      <w:r w:rsidRPr="00693B69">
        <w:rPr>
          <w:rFonts w:ascii="Garamond" w:hAnsi="Garamond" w:cs="Arial"/>
          <w:b/>
          <w:color w:val="000000"/>
        </w:rPr>
        <w:t xml:space="preserve">  </w:t>
      </w:r>
      <w:r w:rsidRPr="00693B69">
        <w:rPr>
          <w:rFonts w:ascii="Garamond" w:hAnsi="Garamond" w:cs="Arial"/>
          <w:color w:val="000000"/>
        </w:rPr>
        <w:t>those individuals (entities) who have been in business up to 12 months.</w:t>
      </w:r>
    </w:p>
    <w:p w:rsidR="003245D8" w:rsidRPr="00693B69" w:rsidRDefault="003245D8" w:rsidP="00C87690">
      <w:pPr>
        <w:spacing w:after="120"/>
        <w:ind w:left="1800" w:hanging="360"/>
        <w:rPr>
          <w:rFonts w:ascii="Garamond" w:hAnsi="Garamond" w:cs="Arial"/>
          <w:bCs/>
        </w:rPr>
      </w:pPr>
    </w:p>
    <w:p w:rsidR="003245D8" w:rsidRPr="00693B69" w:rsidRDefault="003245D8" w:rsidP="00C87690">
      <w:pPr>
        <w:pStyle w:val="Heading2"/>
        <w:spacing w:after="120"/>
        <w:rPr>
          <w:rFonts w:cs="Arial"/>
          <w:color w:val="000000"/>
        </w:rPr>
      </w:pPr>
      <w:r w:rsidRPr="00693B69">
        <w:rPr>
          <w:rFonts w:cs="Arial"/>
        </w:rPr>
        <w:t>Contributions/Donations</w:t>
      </w:r>
    </w:p>
    <w:p w:rsidR="003245D8" w:rsidRPr="00693B69" w:rsidRDefault="003245D8" w:rsidP="00C87690">
      <w:pPr>
        <w:pStyle w:val="ListParagraph"/>
        <w:spacing w:after="120"/>
        <w:rPr>
          <w:rFonts w:ascii="Garamond" w:hAnsi="Garamond" w:cs="Arial"/>
          <w:color w:val="000000"/>
        </w:rPr>
      </w:pPr>
      <w:r w:rsidRPr="00693B69">
        <w:rPr>
          <w:rFonts w:ascii="Garamond" w:hAnsi="Garamond" w:cs="Arial"/>
          <w:color w:val="000000"/>
        </w:rPr>
        <w:t>Funds received by the SBDC</w:t>
      </w:r>
      <w:r w:rsidR="00F94897">
        <w:rPr>
          <w:rFonts w:ascii="Garamond" w:hAnsi="Garamond" w:cs="Arial"/>
          <w:color w:val="000000"/>
        </w:rPr>
        <w:t xml:space="preserve"> and expended</w:t>
      </w:r>
      <w:r w:rsidRPr="00693B69">
        <w:rPr>
          <w:rFonts w:ascii="Garamond" w:hAnsi="Garamond" w:cs="Arial"/>
          <w:color w:val="000000"/>
        </w:rPr>
        <w:t xml:space="preserve"> may be used as match or overmatch in the year expended. </w:t>
      </w:r>
      <w:r w:rsidR="00A41552">
        <w:rPr>
          <w:rFonts w:ascii="Garamond" w:hAnsi="Garamond" w:cs="Arial"/>
          <w:color w:val="000000"/>
        </w:rPr>
        <w:t>Federal</w:t>
      </w:r>
      <w:r w:rsidRPr="00693B69">
        <w:rPr>
          <w:rFonts w:ascii="Garamond" w:hAnsi="Garamond" w:cs="Arial"/>
          <w:color w:val="000000"/>
        </w:rPr>
        <w:t xml:space="preserve"> funds or amounts reported as match may not be used as contributions to others.</w:t>
      </w:r>
    </w:p>
    <w:p w:rsidR="003245D8" w:rsidRPr="00693B69" w:rsidRDefault="003245D8" w:rsidP="00C87690">
      <w:pPr>
        <w:pStyle w:val="Heading2"/>
        <w:spacing w:after="120"/>
        <w:rPr>
          <w:rFonts w:cs="Arial"/>
          <w:color w:val="000000"/>
        </w:rPr>
      </w:pPr>
      <w:r w:rsidRPr="00693B69">
        <w:rPr>
          <w:rFonts w:cs="Arial"/>
        </w:rPr>
        <w:t>Consultation/Counseling/Advising/Guidance</w:t>
      </w:r>
    </w:p>
    <w:p w:rsidR="003245D8" w:rsidRPr="00693B69" w:rsidRDefault="003245D8" w:rsidP="00F34564">
      <w:pPr>
        <w:pStyle w:val="Heading3"/>
        <w:spacing w:after="120"/>
        <w:ind w:left="2160" w:hanging="720"/>
        <w:rPr>
          <w:b w:val="0"/>
        </w:rPr>
      </w:pPr>
      <w:r w:rsidRPr="00693B69">
        <w:rPr>
          <w:b w:val="0"/>
        </w:rPr>
        <w:t>Services provided to an individual and/or business that are:</w:t>
      </w:r>
    </w:p>
    <w:p w:rsidR="003245D8" w:rsidRPr="00693B69" w:rsidRDefault="001A176D" w:rsidP="00C87690">
      <w:pPr>
        <w:numPr>
          <w:ilvl w:val="2"/>
          <w:numId w:val="41"/>
        </w:numPr>
        <w:tabs>
          <w:tab w:val="left" w:pos="2340"/>
        </w:tabs>
        <w:spacing w:after="0"/>
        <w:ind w:left="2340" w:hanging="360"/>
        <w:rPr>
          <w:rFonts w:ascii="Garamond" w:hAnsi="Garamond" w:cs="Arial"/>
          <w:color w:val="000000"/>
        </w:rPr>
      </w:pPr>
      <w:r>
        <w:rPr>
          <w:rFonts w:ascii="Garamond" w:hAnsi="Garamond" w:cs="Arial"/>
          <w:color w:val="000000"/>
        </w:rPr>
        <w:t>S</w:t>
      </w:r>
      <w:r w:rsidR="003245D8" w:rsidRPr="00693B69">
        <w:rPr>
          <w:rFonts w:ascii="Garamond" w:hAnsi="Garamond" w:cs="Arial"/>
          <w:color w:val="000000"/>
        </w:rPr>
        <w:t>ubstantive in nature and require assistance from a resource partner or District Office personnel in the fo</w:t>
      </w:r>
      <w:r w:rsidR="00A168BB">
        <w:rPr>
          <w:rFonts w:ascii="Garamond" w:hAnsi="Garamond" w:cs="Arial"/>
          <w:color w:val="000000"/>
        </w:rPr>
        <w:t xml:space="preserve">rmation, management, financing </w:t>
      </w:r>
      <w:r w:rsidR="003245D8" w:rsidRPr="00693B69">
        <w:rPr>
          <w:rFonts w:ascii="Garamond" w:hAnsi="Garamond" w:cs="Arial"/>
          <w:color w:val="000000"/>
        </w:rPr>
        <w:t xml:space="preserve">and/or operation of a small business enterprise; AND </w:t>
      </w:r>
    </w:p>
    <w:p w:rsidR="003245D8" w:rsidRPr="00693B69" w:rsidRDefault="001A176D" w:rsidP="00C87690">
      <w:pPr>
        <w:numPr>
          <w:ilvl w:val="2"/>
          <w:numId w:val="41"/>
        </w:numPr>
        <w:tabs>
          <w:tab w:val="left" w:pos="2340"/>
        </w:tabs>
        <w:spacing w:after="0"/>
        <w:ind w:left="2340" w:hanging="360"/>
        <w:rPr>
          <w:rFonts w:ascii="Garamond" w:hAnsi="Garamond" w:cs="Arial"/>
          <w:color w:val="000000"/>
        </w:rPr>
      </w:pPr>
      <w:r>
        <w:rPr>
          <w:rFonts w:ascii="Garamond" w:hAnsi="Garamond" w:cs="Arial"/>
          <w:color w:val="000000"/>
        </w:rPr>
        <w:t>S</w:t>
      </w:r>
      <w:r w:rsidR="003245D8" w:rsidRPr="00693B69">
        <w:rPr>
          <w:rFonts w:ascii="Garamond" w:hAnsi="Garamond" w:cs="Arial"/>
          <w:color w:val="000000"/>
        </w:rPr>
        <w:t>pecific to the needs of the business or individual; AND</w:t>
      </w:r>
    </w:p>
    <w:p w:rsidR="003245D8" w:rsidRPr="00693B69" w:rsidRDefault="001A176D" w:rsidP="00C87690">
      <w:pPr>
        <w:numPr>
          <w:ilvl w:val="2"/>
          <w:numId w:val="41"/>
        </w:numPr>
        <w:tabs>
          <w:tab w:val="left" w:pos="2340"/>
        </w:tabs>
        <w:spacing w:after="120"/>
        <w:ind w:left="2340" w:hanging="360"/>
        <w:rPr>
          <w:rFonts w:ascii="Garamond" w:hAnsi="Garamond" w:cs="Arial"/>
          <w:color w:val="000000"/>
        </w:rPr>
      </w:pPr>
      <w:r>
        <w:rPr>
          <w:rFonts w:ascii="Garamond" w:hAnsi="Garamond" w:cs="Arial"/>
          <w:color w:val="000000"/>
        </w:rPr>
        <w:t>R</w:t>
      </w:r>
      <w:r w:rsidR="003245D8" w:rsidRPr="00693B69">
        <w:rPr>
          <w:rFonts w:ascii="Garamond" w:hAnsi="Garamond" w:cs="Arial"/>
          <w:color w:val="000000"/>
        </w:rPr>
        <w:t>equire a signed SBA Form 641 or equivalent form that supports SBA’s management information database.</w:t>
      </w:r>
    </w:p>
    <w:p w:rsidR="003245D8" w:rsidRPr="00693B69" w:rsidRDefault="003245D8" w:rsidP="00C87690">
      <w:pPr>
        <w:pStyle w:val="Heading3"/>
        <w:spacing w:after="120"/>
        <w:ind w:left="2160" w:hanging="720"/>
        <w:rPr>
          <w:b w:val="0"/>
        </w:rPr>
      </w:pPr>
      <w:r w:rsidRPr="00693B69">
        <w:rPr>
          <w:b w:val="0"/>
        </w:rPr>
        <w:lastRenderedPageBreak/>
        <w:t>Counseling is one-on-one, in person (face-to-face), on the telephone or electronic. To allow for reporting of time invested in a client, preparatory time will be tracked separately from contact time but attributed toward counseling time in data reporting. Travel time will not count toward counseling time but will be tracked separately.</w:t>
      </w:r>
    </w:p>
    <w:p w:rsidR="003245D8" w:rsidRPr="00693B69" w:rsidRDefault="003245D8" w:rsidP="00C87690">
      <w:pPr>
        <w:pStyle w:val="Heading3"/>
        <w:spacing w:after="120"/>
        <w:ind w:left="2160" w:hanging="720"/>
        <w:rPr>
          <w:b w:val="0"/>
        </w:rPr>
      </w:pPr>
      <w:r w:rsidRPr="00693B69">
        <w:rPr>
          <w:b w:val="0"/>
        </w:rPr>
        <w:t>SBDCs must provide counseling to both current and nascent entrepreneurs (pre-venture).</w:t>
      </w:r>
    </w:p>
    <w:p w:rsidR="003245D8" w:rsidRPr="00693B69" w:rsidRDefault="003245D8" w:rsidP="00C87690">
      <w:pPr>
        <w:pStyle w:val="Heading3"/>
        <w:spacing w:after="120"/>
        <w:ind w:left="2160" w:hanging="720"/>
        <w:rPr>
          <w:b w:val="0"/>
        </w:rPr>
      </w:pPr>
      <w:r w:rsidRPr="00693B69">
        <w:rPr>
          <w:b w:val="0"/>
        </w:rPr>
        <w:t>An SBDC’s counseling clients should be reflective of its area's demographics. SBDCs must assist small businesses in solving problems concerning operations, manufacturing, engineering, technology exchange and development, personnel administration, marketing, sales, merchandising, finance, accounting, business strategy development and other disciplines required for small business growth and expansion, innovation, increased productivity, management improvement and maintaining the industrial base.</w:t>
      </w:r>
    </w:p>
    <w:p w:rsidR="003245D8" w:rsidRPr="00693B69" w:rsidRDefault="003245D8" w:rsidP="00F34564">
      <w:pPr>
        <w:pStyle w:val="Heading3"/>
        <w:spacing w:after="120"/>
        <w:ind w:left="2160" w:hanging="720"/>
        <w:rPr>
          <w:b w:val="0"/>
        </w:rPr>
      </w:pPr>
      <w:r w:rsidRPr="00693B69">
        <w:rPr>
          <w:b w:val="0"/>
        </w:rPr>
        <w:t>Fees for counseling may not be charged.</w:t>
      </w:r>
    </w:p>
    <w:p w:rsidR="003245D8" w:rsidRPr="00693B69" w:rsidRDefault="003245D8" w:rsidP="001E627A">
      <w:pPr>
        <w:pStyle w:val="Heading3"/>
        <w:spacing w:after="120"/>
        <w:ind w:left="2160" w:hanging="720"/>
        <w:rPr>
          <w:b w:val="0"/>
        </w:rPr>
      </w:pPr>
      <w:r w:rsidRPr="00693B69">
        <w:rPr>
          <w:b w:val="0"/>
        </w:rPr>
        <w:t>Each client will be counted once in a fiscal year, with the reporting to include both the number of sessions and the number of hours spent with each. If multiple people participate from one business, only one person will complete SBA Form 641. The counselor will note how many people were in attendance so that the number of people served can be tracked. This will only be collected on the initial SBA Form 641.</w:t>
      </w:r>
    </w:p>
    <w:p w:rsidR="003245D8" w:rsidRPr="00693B69" w:rsidRDefault="003245D8" w:rsidP="001E627A">
      <w:pPr>
        <w:pStyle w:val="Heading3"/>
        <w:spacing w:after="120"/>
        <w:ind w:left="2160" w:hanging="720"/>
        <w:rPr>
          <w:b w:val="0"/>
        </w:rPr>
      </w:pPr>
      <w:r w:rsidRPr="00693B69">
        <w:t>Face-to-face Counseling (in pers</w:t>
      </w:r>
      <w:r w:rsidRPr="00B07207">
        <w:t>on):</w:t>
      </w:r>
      <w:r w:rsidRPr="00B07207">
        <w:rPr>
          <w:b w:val="0"/>
        </w:rPr>
        <w:t xml:space="preserve"> Meets the definition of “counseling” and is conducted in person between counselor(s) and client representatives. The initial face-to-face counseling session must be no less than 60 minutes (preparation time can be included in this initial calculation), and includes any</w:t>
      </w:r>
      <w:r w:rsidRPr="00693B69">
        <w:rPr>
          <w:b w:val="0"/>
        </w:rPr>
        <w:t xml:space="preserve"> counseling session thereafter regardless of time. The recipient of the counseling must acknowledge, through an SBA Form 641 or an SBA approved “electronic substitute,” the requirements imposed by accepting counseling assistance from the SBA or its resource partner(s). </w:t>
      </w:r>
    </w:p>
    <w:p w:rsidR="003245D8" w:rsidRPr="00693B69" w:rsidRDefault="003245D8" w:rsidP="001E627A">
      <w:pPr>
        <w:pStyle w:val="Heading3"/>
        <w:spacing w:after="120"/>
        <w:ind w:left="2160" w:hanging="720"/>
        <w:rPr>
          <w:b w:val="0"/>
        </w:rPr>
      </w:pPr>
      <w:r w:rsidRPr="00693B69">
        <w:t xml:space="preserve">Online Counseling (electronic): </w:t>
      </w:r>
      <w:r w:rsidRPr="00B07207">
        <w:rPr>
          <w:b w:val="0"/>
          <w:color w:val="000000"/>
        </w:rPr>
        <w:t>Meets the definition of “counseling” and is computer or</w:t>
      </w:r>
      <w:r w:rsidR="00B07207">
        <w:rPr>
          <w:b w:val="0"/>
          <w:color w:val="000000"/>
        </w:rPr>
        <w:t xml:space="preserve"> internet based. The initial on</w:t>
      </w:r>
      <w:r w:rsidRPr="00B07207">
        <w:rPr>
          <w:b w:val="0"/>
          <w:color w:val="000000"/>
        </w:rPr>
        <w:t>line counseling session must be no less than 30 minutes (can include prep time in t</w:t>
      </w:r>
      <w:r w:rsidR="00B07207">
        <w:rPr>
          <w:b w:val="0"/>
          <w:color w:val="000000"/>
        </w:rPr>
        <w:t xml:space="preserve">his initial consultation). The </w:t>
      </w:r>
      <w:r w:rsidR="00734196">
        <w:rPr>
          <w:b w:val="0"/>
          <w:color w:val="000000"/>
        </w:rPr>
        <w:t>r</w:t>
      </w:r>
      <w:r w:rsidRPr="00B07207">
        <w:rPr>
          <w:b w:val="0"/>
          <w:color w:val="000000"/>
        </w:rPr>
        <w:t>ecipient of the online counseling must</w:t>
      </w:r>
      <w:r w:rsidRPr="00693B69">
        <w:rPr>
          <w:b w:val="0"/>
          <w:color w:val="000000"/>
        </w:rPr>
        <w:t xml:space="preserve"> acknowledge, through an SBA Form 641 or an SBA approved “electronic substitute,” the requirements imposed by accepting counseling assistance from the SBA or its resource partner(s). </w:t>
      </w:r>
    </w:p>
    <w:p w:rsidR="003245D8" w:rsidRPr="00693B69" w:rsidRDefault="00B07207" w:rsidP="001E627A">
      <w:pPr>
        <w:pStyle w:val="ListParagraph"/>
        <w:numPr>
          <w:ilvl w:val="0"/>
          <w:numId w:val="14"/>
        </w:numPr>
        <w:spacing w:after="0"/>
        <w:contextualSpacing w:val="0"/>
        <w:rPr>
          <w:rFonts w:ascii="Garamond" w:hAnsi="Garamond" w:cs="Arial"/>
          <w:color w:val="000000"/>
        </w:rPr>
      </w:pPr>
      <w:r>
        <w:rPr>
          <w:rFonts w:ascii="Garamond" w:hAnsi="Garamond" w:cs="Arial"/>
          <w:color w:val="000000"/>
        </w:rPr>
        <w:t>Reporting On</w:t>
      </w:r>
      <w:r w:rsidR="003245D8" w:rsidRPr="00693B69">
        <w:rPr>
          <w:rFonts w:ascii="Garamond" w:hAnsi="Garamond" w:cs="Arial"/>
          <w:color w:val="000000"/>
        </w:rPr>
        <w:t xml:space="preserve">line Counseling: At a minimum the following fields should be completed on SBA Form 641 or an SBA approved electronic substitute: </w:t>
      </w:r>
    </w:p>
    <w:p w:rsidR="003245D8" w:rsidRPr="00693B69" w:rsidRDefault="003245D8" w:rsidP="00C87690">
      <w:pPr>
        <w:pStyle w:val="ListParagraph"/>
        <w:numPr>
          <w:ilvl w:val="1"/>
          <w:numId w:val="14"/>
        </w:numPr>
        <w:spacing w:after="0"/>
        <w:contextualSpacing w:val="0"/>
        <w:rPr>
          <w:rFonts w:ascii="Garamond" w:hAnsi="Garamond" w:cs="Arial"/>
          <w:color w:val="000000"/>
        </w:rPr>
      </w:pPr>
      <w:r w:rsidRPr="00693B69">
        <w:rPr>
          <w:rFonts w:ascii="Garamond" w:hAnsi="Garamond" w:cs="Arial"/>
          <w:color w:val="000000"/>
        </w:rPr>
        <w:t>Client Name or approved client-coded name/number</w:t>
      </w:r>
      <w:r w:rsidR="00EC5A27">
        <w:rPr>
          <w:rFonts w:ascii="Garamond" w:hAnsi="Garamond" w:cs="Arial"/>
          <w:color w:val="000000"/>
        </w:rPr>
        <w:t>;</w:t>
      </w:r>
    </w:p>
    <w:p w:rsidR="003245D8" w:rsidRPr="00693B69" w:rsidRDefault="003245D8" w:rsidP="00C87690">
      <w:pPr>
        <w:pStyle w:val="ListParagraph"/>
        <w:numPr>
          <w:ilvl w:val="1"/>
          <w:numId w:val="14"/>
        </w:numPr>
        <w:spacing w:after="0"/>
        <w:contextualSpacing w:val="0"/>
        <w:rPr>
          <w:rFonts w:ascii="Garamond" w:hAnsi="Garamond" w:cs="Arial"/>
          <w:color w:val="000000"/>
        </w:rPr>
      </w:pPr>
      <w:r w:rsidRPr="00693B69">
        <w:rPr>
          <w:rFonts w:ascii="Garamond" w:hAnsi="Garamond" w:cs="Arial"/>
          <w:color w:val="000000"/>
        </w:rPr>
        <w:t>Email Address</w:t>
      </w:r>
      <w:r w:rsidR="00EC5A27">
        <w:rPr>
          <w:rFonts w:ascii="Garamond" w:hAnsi="Garamond" w:cs="Arial"/>
          <w:color w:val="000000"/>
        </w:rPr>
        <w:t>; and</w:t>
      </w:r>
    </w:p>
    <w:p w:rsidR="003245D8" w:rsidRPr="00693B69" w:rsidRDefault="003245D8" w:rsidP="00C87690">
      <w:pPr>
        <w:pStyle w:val="ListParagraph"/>
        <w:numPr>
          <w:ilvl w:val="1"/>
          <w:numId w:val="14"/>
        </w:numPr>
        <w:spacing w:after="0"/>
        <w:contextualSpacing w:val="0"/>
        <w:rPr>
          <w:rFonts w:ascii="Garamond" w:hAnsi="Garamond" w:cs="Arial"/>
          <w:color w:val="000000"/>
        </w:rPr>
      </w:pPr>
      <w:r w:rsidRPr="00693B69">
        <w:rPr>
          <w:rFonts w:ascii="Garamond" w:hAnsi="Garamond" w:cs="Arial"/>
          <w:color w:val="000000"/>
        </w:rPr>
        <w:t>Zip Code</w:t>
      </w:r>
      <w:r w:rsidR="00EC5A27">
        <w:rPr>
          <w:rFonts w:ascii="Garamond" w:hAnsi="Garamond" w:cs="Arial"/>
          <w:color w:val="000000"/>
        </w:rPr>
        <w:t>.</w:t>
      </w:r>
    </w:p>
    <w:p w:rsidR="003245D8" w:rsidRPr="00693B69" w:rsidRDefault="003245D8" w:rsidP="001E627A">
      <w:pPr>
        <w:pStyle w:val="ListParagraph"/>
        <w:numPr>
          <w:ilvl w:val="0"/>
          <w:numId w:val="14"/>
        </w:numPr>
        <w:spacing w:after="0"/>
        <w:contextualSpacing w:val="0"/>
        <w:rPr>
          <w:rFonts w:ascii="Garamond" w:hAnsi="Garamond" w:cs="Arial"/>
          <w:color w:val="000000"/>
        </w:rPr>
      </w:pPr>
      <w:r w:rsidRPr="00693B69">
        <w:rPr>
          <w:rFonts w:ascii="Garamond" w:hAnsi="Garamond" w:cs="Arial"/>
          <w:color w:val="000000"/>
        </w:rPr>
        <w:t>SBA Form 641 or an equivalent form that supports SBA’s management information database may be completed electr</w:t>
      </w:r>
      <w:r w:rsidR="000E5E54">
        <w:rPr>
          <w:rFonts w:ascii="Garamond" w:hAnsi="Garamond" w:cs="Arial"/>
          <w:color w:val="000000"/>
        </w:rPr>
        <w:t>onically by the client in SBDC p</w:t>
      </w:r>
      <w:r w:rsidRPr="00693B69">
        <w:rPr>
          <w:rFonts w:ascii="Garamond" w:hAnsi="Garamond" w:cs="Arial"/>
          <w:color w:val="000000"/>
        </w:rPr>
        <w:t xml:space="preserve">rograms with the </w:t>
      </w:r>
      <w:r w:rsidRPr="00693B69">
        <w:rPr>
          <w:rFonts w:ascii="Garamond" w:hAnsi="Garamond" w:cs="Arial"/>
          <w:color w:val="000000"/>
        </w:rPr>
        <w:lastRenderedPageBreak/>
        <w:t>capability to accept verified electronic signatures. In states that do not accept electronic signatures, the SBDC must obtain a form with the client’s original signature.</w:t>
      </w:r>
    </w:p>
    <w:p w:rsidR="003245D8" w:rsidRPr="00693B69" w:rsidRDefault="003245D8" w:rsidP="00F34564">
      <w:pPr>
        <w:pStyle w:val="ListParagraph"/>
        <w:spacing w:after="0"/>
        <w:ind w:left="1800"/>
        <w:contextualSpacing w:val="0"/>
        <w:rPr>
          <w:rFonts w:ascii="Garamond" w:hAnsi="Garamond" w:cs="Arial"/>
          <w:color w:val="000000"/>
        </w:rPr>
      </w:pPr>
    </w:p>
    <w:p w:rsidR="003245D8" w:rsidRPr="00693B69" w:rsidRDefault="003245D8" w:rsidP="001E627A">
      <w:pPr>
        <w:pStyle w:val="Heading3"/>
        <w:spacing w:after="120"/>
        <w:ind w:left="2160" w:hanging="720"/>
        <w:rPr>
          <w:b w:val="0"/>
        </w:rPr>
      </w:pPr>
      <w:r w:rsidRPr="00693B69">
        <w:t>Telephone Counseling</w:t>
      </w:r>
      <w:r w:rsidRPr="00693B69">
        <w:rPr>
          <w:b w:val="0"/>
        </w:rPr>
        <w:t xml:space="preserve">: </w:t>
      </w:r>
      <w:r w:rsidRPr="00693B69">
        <w:rPr>
          <w:b w:val="0"/>
          <w:color w:val="000000"/>
        </w:rPr>
        <w:t xml:space="preserve">Meets the definition of “counseling” </w:t>
      </w:r>
      <w:r w:rsidRPr="00B07207">
        <w:rPr>
          <w:b w:val="0"/>
          <w:color w:val="000000"/>
        </w:rPr>
        <w:t>and is conducted via telephone. The initial telephone counseling session must be no less than 30 minutes (can include prep time in this initial consultation). The recipient of the counseling</w:t>
      </w:r>
      <w:r w:rsidRPr="00693B69">
        <w:rPr>
          <w:b w:val="0"/>
          <w:color w:val="000000"/>
        </w:rPr>
        <w:t xml:space="preserve"> must acknowledge, through an SBA Form 641 or an SBA approved “electronic substitute,” the requirements imposed by accepting counseling assistance from the SBA or its resource partner(s). </w:t>
      </w:r>
    </w:p>
    <w:p w:rsidR="003245D8" w:rsidRPr="00693B69" w:rsidRDefault="003245D8" w:rsidP="001E627A">
      <w:pPr>
        <w:pStyle w:val="ListParagraph"/>
        <w:numPr>
          <w:ilvl w:val="0"/>
          <w:numId w:val="14"/>
        </w:numPr>
        <w:spacing w:after="0"/>
        <w:contextualSpacing w:val="0"/>
        <w:rPr>
          <w:rFonts w:ascii="Garamond" w:hAnsi="Garamond" w:cs="Arial"/>
          <w:color w:val="000000"/>
        </w:rPr>
      </w:pPr>
      <w:r w:rsidRPr="00693B69">
        <w:rPr>
          <w:rFonts w:ascii="Garamond" w:hAnsi="Garamond" w:cs="Arial"/>
          <w:color w:val="000000"/>
        </w:rPr>
        <w:t xml:space="preserve">Reporting Telephone Counseling: At a minimum the following fields should be completed on SBA Form 641 or an SBA approved electronic substitute: </w:t>
      </w:r>
    </w:p>
    <w:p w:rsidR="003245D8" w:rsidRPr="00693B69" w:rsidRDefault="003245D8" w:rsidP="00C87690">
      <w:pPr>
        <w:pStyle w:val="ListParagraph"/>
        <w:numPr>
          <w:ilvl w:val="1"/>
          <w:numId w:val="14"/>
        </w:numPr>
        <w:spacing w:after="0"/>
        <w:contextualSpacing w:val="0"/>
        <w:rPr>
          <w:rFonts w:ascii="Garamond" w:hAnsi="Garamond" w:cs="Arial"/>
          <w:color w:val="000000"/>
        </w:rPr>
      </w:pPr>
      <w:r w:rsidRPr="00693B69">
        <w:rPr>
          <w:rFonts w:ascii="Garamond" w:hAnsi="Garamond" w:cs="Arial"/>
          <w:color w:val="000000"/>
        </w:rPr>
        <w:t>Client Name or approved clie</w:t>
      </w:r>
      <w:r w:rsidR="00EC5A27">
        <w:rPr>
          <w:rFonts w:ascii="Garamond" w:hAnsi="Garamond" w:cs="Arial"/>
          <w:color w:val="000000"/>
        </w:rPr>
        <w:t>nt-coded name/number;</w:t>
      </w:r>
    </w:p>
    <w:p w:rsidR="003245D8" w:rsidRPr="00693B69" w:rsidRDefault="00EC5A27" w:rsidP="00C87690">
      <w:pPr>
        <w:pStyle w:val="ListParagraph"/>
        <w:numPr>
          <w:ilvl w:val="1"/>
          <w:numId w:val="14"/>
        </w:numPr>
        <w:spacing w:after="0"/>
        <w:contextualSpacing w:val="0"/>
        <w:rPr>
          <w:rFonts w:ascii="Garamond" w:hAnsi="Garamond" w:cs="Arial"/>
          <w:color w:val="000000"/>
        </w:rPr>
      </w:pPr>
      <w:r>
        <w:rPr>
          <w:rFonts w:ascii="Garamond" w:hAnsi="Garamond" w:cs="Arial"/>
          <w:color w:val="000000"/>
        </w:rPr>
        <w:t>Telephone Number; and</w:t>
      </w:r>
    </w:p>
    <w:p w:rsidR="003245D8" w:rsidRPr="00693B69" w:rsidRDefault="003245D8" w:rsidP="00C87690">
      <w:pPr>
        <w:pStyle w:val="ListParagraph"/>
        <w:numPr>
          <w:ilvl w:val="1"/>
          <w:numId w:val="14"/>
        </w:numPr>
        <w:spacing w:after="120"/>
        <w:contextualSpacing w:val="0"/>
        <w:rPr>
          <w:rFonts w:ascii="Garamond" w:hAnsi="Garamond" w:cs="Arial"/>
          <w:color w:val="000000"/>
        </w:rPr>
      </w:pPr>
      <w:r w:rsidRPr="00693B69">
        <w:rPr>
          <w:rFonts w:ascii="Garamond" w:hAnsi="Garamond" w:cs="Arial"/>
          <w:color w:val="000000"/>
        </w:rPr>
        <w:t>Zip Code.</w:t>
      </w:r>
    </w:p>
    <w:p w:rsidR="003245D8" w:rsidRPr="00693B69" w:rsidRDefault="003245D8" w:rsidP="001E627A">
      <w:pPr>
        <w:pStyle w:val="Heading3"/>
        <w:spacing w:after="120"/>
        <w:ind w:left="2160" w:hanging="720"/>
        <w:rPr>
          <w:b w:val="0"/>
        </w:rPr>
      </w:pPr>
      <w:r w:rsidRPr="00693B69">
        <w:t xml:space="preserve">Long-Term Counseling (contact and prep time): </w:t>
      </w:r>
      <w:r w:rsidRPr="00693B69">
        <w:rPr>
          <w:b w:val="0"/>
        </w:rPr>
        <w:t>Meets the definition of “counseling” and requires the SBDC to provide five or more counseling hours of contact and prep time per individual or business during the fiscal year being reported.</w:t>
      </w:r>
    </w:p>
    <w:p w:rsidR="003245D8" w:rsidRPr="00693B69" w:rsidRDefault="003245D8" w:rsidP="00C87690">
      <w:pPr>
        <w:pStyle w:val="Heading2"/>
        <w:spacing w:after="120"/>
        <w:rPr>
          <w:rFonts w:cs="Arial"/>
          <w:color w:val="000000"/>
        </w:rPr>
      </w:pPr>
      <w:r w:rsidRPr="00693B69">
        <w:rPr>
          <w:rFonts w:cs="Arial"/>
        </w:rPr>
        <w:t>Cooperative Agreement</w:t>
      </w:r>
    </w:p>
    <w:p w:rsidR="003245D8" w:rsidRPr="00693B69" w:rsidRDefault="003245D8" w:rsidP="00C87690">
      <w:pPr>
        <w:pStyle w:val="ListParagraph"/>
        <w:spacing w:after="120"/>
        <w:rPr>
          <w:rFonts w:ascii="Garamond" w:hAnsi="Garamond" w:cs="Arial"/>
          <w:color w:val="000000"/>
        </w:rPr>
      </w:pPr>
      <w:r w:rsidRPr="00693B69">
        <w:rPr>
          <w:rFonts w:ascii="Garamond" w:hAnsi="Garamond" w:cs="Arial"/>
        </w:rPr>
        <w:t xml:space="preserve">A legal instrument reflecting a relationship between the United States Government and a Recipient when the principal purpose of the relationship is to transfer a thing of value to the Recipient to carry out a public purpose of support or stimulation and substantial involvement is expected between the awarding agency and the Recipient when carrying out the activity contemplated in the </w:t>
      </w:r>
      <w:r w:rsidR="00EC5A27">
        <w:rPr>
          <w:rFonts w:ascii="Garamond" w:hAnsi="Garamond" w:cs="Arial"/>
        </w:rPr>
        <w:t>A</w:t>
      </w:r>
      <w:r w:rsidRPr="00693B69">
        <w:rPr>
          <w:rFonts w:ascii="Garamond" w:hAnsi="Garamond" w:cs="Arial"/>
        </w:rPr>
        <w:t xml:space="preserve">greement.  </w:t>
      </w:r>
    </w:p>
    <w:p w:rsidR="003245D8" w:rsidRPr="00693B69" w:rsidRDefault="003245D8" w:rsidP="00C87690">
      <w:pPr>
        <w:pStyle w:val="Heading2"/>
        <w:spacing w:after="120"/>
        <w:rPr>
          <w:rFonts w:cs="Arial"/>
          <w:color w:val="000000"/>
        </w:rPr>
      </w:pPr>
      <w:r w:rsidRPr="00693B69">
        <w:rPr>
          <w:rFonts w:cs="Arial"/>
        </w:rPr>
        <w:t>Distance Learning</w:t>
      </w:r>
    </w:p>
    <w:p w:rsidR="003245D8" w:rsidRPr="00693B69" w:rsidRDefault="003245D8" w:rsidP="00C87690">
      <w:pPr>
        <w:pStyle w:val="ListParagraph"/>
        <w:spacing w:after="120"/>
        <w:rPr>
          <w:rFonts w:ascii="Garamond" w:hAnsi="Garamond" w:cs="Arial"/>
          <w:color w:val="000000"/>
        </w:rPr>
      </w:pPr>
      <w:r w:rsidRPr="00693B69">
        <w:rPr>
          <w:rFonts w:ascii="Garamond" w:hAnsi="Garamond" w:cs="Arial"/>
          <w:color w:val="000000"/>
        </w:rPr>
        <w:t>Distance learning is the process of connecting clients with remote and multiple resources. The technologies used include video, audio, computer, satellite, audio-graphic and print technologies.</w:t>
      </w:r>
    </w:p>
    <w:p w:rsidR="003245D8" w:rsidRPr="00693B69" w:rsidRDefault="003245D8" w:rsidP="00C87690">
      <w:pPr>
        <w:pStyle w:val="Heading2"/>
        <w:spacing w:after="120"/>
        <w:rPr>
          <w:rFonts w:cs="Arial"/>
          <w:color w:val="000000"/>
        </w:rPr>
      </w:pPr>
      <w:r w:rsidRPr="00693B69">
        <w:rPr>
          <w:rFonts w:cs="Arial"/>
        </w:rPr>
        <w:t>Electronic Commerce (e-Commerce)</w:t>
      </w:r>
    </w:p>
    <w:p w:rsidR="003245D8" w:rsidRPr="00693B69" w:rsidRDefault="003245D8" w:rsidP="00C87690">
      <w:pPr>
        <w:pStyle w:val="ListParagraph"/>
        <w:spacing w:after="120"/>
        <w:rPr>
          <w:rFonts w:ascii="Garamond" w:hAnsi="Garamond" w:cs="Arial"/>
          <w:color w:val="000000"/>
        </w:rPr>
      </w:pPr>
      <w:r w:rsidRPr="00693B69">
        <w:rPr>
          <w:rFonts w:ascii="Garamond" w:hAnsi="Garamond" w:cs="Arial"/>
          <w:color w:val="000000"/>
        </w:rPr>
        <w:t>Electronic commerce refers to all aspects of business and market processes enabled by the Internet and other digital technologies.</w:t>
      </w:r>
    </w:p>
    <w:p w:rsidR="003245D8" w:rsidRPr="00F94897" w:rsidRDefault="003245D8" w:rsidP="00C87690">
      <w:pPr>
        <w:pStyle w:val="Heading2"/>
        <w:spacing w:after="120"/>
        <w:rPr>
          <w:rFonts w:cs="Arial"/>
          <w:color w:val="000000"/>
        </w:rPr>
      </w:pPr>
      <w:r w:rsidRPr="00693B69">
        <w:rPr>
          <w:rFonts w:cs="Arial"/>
        </w:rPr>
        <w:t>Employee</w:t>
      </w:r>
      <w:r w:rsidR="003667B6" w:rsidRPr="00693B69">
        <w:rPr>
          <w:rFonts w:cs="Arial"/>
        </w:rPr>
        <w:t xml:space="preserve"> </w:t>
      </w:r>
      <w:r w:rsidR="003667B6" w:rsidRPr="00FF5FDD">
        <w:rPr>
          <w:rFonts w:cs="Arial"/>
          <w:b w:val="0"/>
        </w:rPr>
        <w:t>(</w:t>
      </w:r>
      <w:r w:rsidR="003667B6" w:rsidRPr="00F94897">
        <w:rPr>
          <w:rFonts w:cs="Arial"/>
          <w:b w:val="0"/>
          <w:bCs w:val="0"/>
          <w:color w:val="000000"/>
          <w:szCs w:val="22"/>
        </w:rPr>
        <w:t>Staff, full-time, part-</w:t>
      </w:r>
      <w:r w:rsidR="003667B6" w:rsidRPr="00F94897">
        <w:rPr>
          <w:rFonts w:cs="Arial"/>
          <w:b w:val="0"/>
        </w:rPr>
        <w:t>time)</w:t>
      </w:r>
    </w:p>
    <w:p w:rsidR="003245D8" w:rsidRPr="00693B69" w:rsidRDefault="003245D8" w:rsidP="00C87690">
      <w:pPr>
        <w:pStyle w:val="ListParagraph"/>
        <w:spacing w:after="120"/>
        <w:contextualSpacing w:val="0"/>
        <w:rPr>
          <w:rFonts w:ascii="Garamond" w:hAnsi="Garamond" w:cs="Arial"/>
          <w:color w:val="000000"/>
        </w:rPr>
      </w:pPr>
      <w:r w:rsidRPr="00693B69">
        <w:rPr>
          <w:rFonts w:ascii="Garamond" w:hAnsi="Garamond" w:cs="Arial"/>
          <w:color w:val="000000"/>
        </w:rPr>
        <w:t>For purposes of the export counseling certification requirement, this definition consists of all professional (counseling and training) staff. This includes contractors (consultants) hired for counseling and training purposes. SBDCs shall use the full time equivalent total for counseling and training staff as the basis for calculating the minimum number of export certified staff required.</w:t>
      </w:r>
    </w:p>
    <w:p w:rsidR="003245D8" w:rsidRPr="00693B69" w:rsidRDefault="003245D8" w:rsidP="00C87690">
      <w:pPr>
        <w:pStyle w:val="Heading2"/>
        <w:spacing w:after="120"/>
        <w:rPr>
          <w:rFonts w:cs="Arial"/>
          <w:color w:val="000000"/>
        </w:rPr>
      </w:pPr>
      <w:r w:rsidRPr="00693B69">
        <w:rPr>
          <w:rFonts w:cs="Arial"/>
        </w:rPr>
        <w:lastRenderedPageBreak/>
        <w:t>Equity Capital</w:t>
      </w:r>
    </w:p>
    <w:p w:rsidR="003245D8" w:rsidRPr="00693B69" w:rsidRDefault="003245D8" w:rsidP="00C87690">
      <w:pPr>
        <w:pStyle w:val="ListParagraph"/>
        <w:spacing w:after="120"/>
        <w:contextualSpacing w:val="0"/>
        <w:rPr>
          <w:rFonts w:ascii="Garamond" w:hAnsi="Garamond" w:cs="Arial"/>
          <w:color w:val="000000"/>
        </w:rPr>
      </w:pPr>
      <w:r w:rsidRPr="00693B69">
        <w:rPr>
          <w:rFonts w:ascii="Garamond" w:hAnsi="Garamond" w:cs="Arial"/>
          <w:color w:val="000000"/>
        </w:rPr>
        <w:t>Equity contributions to the business as reported on Form 641. Includes all funding (except loans) obtained by clients attributed to SBDC assistance including: grants, SBIR awards, equity investments (private and owner), etc.</w:t>
      </w:r>
    </w:p>
    <w:p w:rsidR="003245D8" w:rsidRPr="00693B69" w:rsidRDefault="003245D8" w:rsidP="00C87690">
      <w:pPr>
        <w:pStyle w:val="Heading2"/>
        <w:spacing w:after="120"/>
        <w:rPr>
          <w:rFonts w:cs="Arial"/>
          <w:color w:val="000000"/>
        </w:rPr>
      </w:pPr>
      <w:r w:rsidRPr="00693B69">
        <w:rPr>
          <w:rFonts w:cs="Arial"/>
        </w:rPr>
        <w:t>Goals and Initiatives</w:t>
      </w:r>
    </w:p>
    <w:p w:rsidR="003245D8" w:rsidRPr="00693B69" w:rsidRDefault="003245D8" w:rsidP="00C87690">
      <w:pPr>
        <w:pStyle w:val="ListParagraph"/>
        <w:spacing w:after="120"/>
        <w:contextualSpacing w:val="0"/>
        <w:rPr>
          <w:rFonts w:ascii="Garamond" w:hAnsi="Garamond" w:cs="Arial"/>
          <w:b/>
        </w:rPr>
      </w:pPr>
      <w:r w:rsidRPr="00693B69">
        <w:rPr>
          <w:rFonts w:ascii="Garamond" w:hAnsi="Garamond" w:cs="Arial"/>
          <w:color w:val="000000"/>
        </w:rPr>
        <w:t>Goals are negotiated between the SBA District Office and the SBDC</w:t>
      </w:r>
      <w:r w:rsidRPr="00693B69">
        <w:rPr>
          <w:rFonts w:ascii="Garamond" w:hAnsi="Garamond" w:cs="Arial"/>
        </w:rPr>
        <w:t xml:space="preserve"> and approved by OSBDC in the Cooperative Agreement</w:t>
      </w:r>
      <w:r w:rsidRPr="00693B69">
        <w:rPr>
          <w:rFonts w:ascii="Garamond" w:hAnsi="Garamond" w:cs="Arial"/>
          <w:color w:val="000000"/>
        </w:rPr>
        <w:t>. Initiatives are shorter term items of interest or may include populations designated by SBA for special emphasis.</w:t>
      </w:r>
    </w:p>
    <w:p w:rsidR="003245D8" w:rsidRPr="00693B69" w:rsidRDefault="003245D8" w:rsidP="00C87690">
      <w:pPr>
        <w:pStyle w:val="Heading2"/>
        <w:spacing w:after="120"/>
        <w:rPr>
          <w:rFonts w:cs="Arial"/>
          <w:color w:val="000000"/>
        </w:rPr>
      </w:pPr>
      <w:r w:rsidRPr="00693B69">
        <w:rPr>
          <w:rFonts w:cs="Arial"/>
        </w:rPr>
        <w:t>Grants Management Officer (GMO)</w:t>
      </w:r>
    </w:p>
    <w:p w:rsidR="003245D8" w:rsidRPr="00693B69" w:rsidRDefault="003245D8" w:rsidP="00C87690">
      <w:pPr>
        <w:pStyle w:val="ListParagraph"/>
        <w:spacing w:after="120"/>
        <w:rPr>
          <w:rFonts w:ascii="Garamond" w:hAnsi="Garamond" w:cs="Arial"/>
          <w:color w:val="000000"/>
        </w:rPr>
      </w:pPr>
      <w:r w:rsidRPr="00693B69">
        <w:rPr>
          <w:rFonts w:ascii="Garamond" w:hAnsi="Garamond" w:cs="Arial"/>
          <w:color w:val="000000"/>
        </w:rPr>
        <w:t xml:space="preserve">The SBA official with delegated authority to obligate </w:t>
      </w:r>
      <w:r w:rsidR="00A41552">
        <w:rPr>
          <w:rFonts w:ascii="Garamond" w:hAnsi="Garamond" w:cs="Arial"/>
          <w:color w:val="000000"/>
        </w:rPr>
        <w:t>Federal</w:t>
      </w:r>
      <w:r w:rsidRPr="00693B69">
        <w:rPr>
          <w:rFonts w:ascii="Garamond" w:hAnsi="Garamond" w:cs="Arial"/>
          <w:color w:val="000000"/>
        </w:rPr>
        <w:t xml:space="preserve"> funds by signing the Notice of Award is </w:t>
      </w:r>
      <w:r w:rsidR="00E833C1">
        <w:rPr>
          <w:rFonts w:ascii="Garamond" w:hAnsi="Garamond" w:cs="Arial"/>
          <w:color w:val="000000"/>
        </w:rPr>
        <w:t xml:space="preserve">the GMO. Also referred to </w:t>
      </w:r>
      <w:r w:rsidR="00E833C1" w:rsidRPr="0019212A">
        <w:rPr>
          <w:rFonts w:ascii="Garamond" w:hAnsi="Garamond" w:cs="Arial"/>
          <w:color w:val="000000"/>
          <w:highlight w:val="yellow"/>
        </w:rPr>
        <w:t xml:space="preserve">in this </w:t>
      </w:r>
      <w:r w:rsidR="001A176D">
        <w:rPr>
          <w:rFonts w:ascii="Garamond" w:hAnsi="Garamond" w:cs="Arial"/>
          <w:color w:val="000000"/>
          <w:highlight w:val="yellow"/>
        </w:rPr>
        <w:t xml:space="preserve">Program </w:t>
      </w:r>
      <w:r w:rsidR="00E833C1" w:rsidRPr="0019212A">
        <w:rPr>
          <w:rFonts w:ascii="Garamond" w:hAnsi="Garamond" w:cs="Arial"/>
          <w:color w:val="000000"/>
          <w:highlight w:val="yellow"/>
        </w:rPr>
        <w:t>Announcement</w:t>
      </w:r>
      <w:r w:rsidRPr="00693B69">
        <w:rPr>
          <w:rFonts w:ascii="Garamond" w:hAnsi="Garamond" w:cs="Arial"/>
          <w:color w:val="000000"/>
        </w:rPr>
        <w:t xml:space="preserve"> as the Grants Management Specialist</w:t>
      </w:r>
      <w:r w:rsidR="00E833C1">
        <w:rPr>
          <w:rFonts w:ascii="Garamond" w:hAnsi="Garamond" w:cs="Arial"/>
          <w:color w:val="000000"/>
        </w:rPr>
        <w:t>.</w:t>
      </w:r>
    </w:p>
    <w:p w:rsidR="003245D8" w:rsidRPr="00693B69" w:rsidRDefault="003245D8" w:rsidP="00C87690">
      <w:pPr>
        <w:pStyle w:val="Heading2"/>
        <w:spacing w:after="120"/>
        <w:rPr>
          <w:rFonts w:cs="Arial"/>
        </w:rPr>
      </w:pPr>
      <w:r w:rsidRPr="00693B69">
        <w:rPr>
          <w:rFonts w:cs="Arial"/>
        </w:rPr>
        <w:t>In Business</w:t>
      </w:r>
    </w:p>
    <w:p w:rsidR="003245D8" w:rsidRPr="00693B69" w:rsidRDefault="003245D8" w:rsidP="00C87690">
      <w:pPr>
        <w:spacing w:after="120"/>
        <w:ind w:left="1440" w:hanging="720"/>
        <w:rPr>
          <w:rFonts w:ascii="Garamond" w:hAnsi="Garamond" w:cs="Arial"/>
        </w:rPr>
      </w:pPr>
      <w:r w:rsidRPr="00693B69">
        <w:rPr>
          <w:rFonts w:ascii="Garamond" w:hAnsi="Garamond" w:cs="Arial"/>
          <w:color w:val="000000"/>
        </w:rPr>
        <w:t>See also</w:t>
      </w:r>
      <w:r w:rsidR="00FF5FDD">
        <w:rPr>
          <w:rFonts w:ascii="Garamond" w:hAnsi="Garamond" w:cs="Arial"/>
          <w:color w:val="000000"/>
        </w:rPr>
        <w:t xml:space="preserve"> Section 8.1.6 for</w:t>
      </w:r>
      <w:r w:rsidRPr="00693B69">
        <w:rPr>
          <w:rFonts w:ascii="Garamond" w:hAnsi="Garamond" w:cs="Arial"/>
          <w:color w:val="000000"/>
        </w:rPr>
        <w:t xml:space="preserve"> definition of </w:t>
      </w:r>
      <w:r w:rsidRPr="00693B69">
        <w:rPr>
          <w:rFonts w:ascii="Garamond" w:hAnsi="Garamond" w:cs="Arial"/>
          <w:i/>
          <w:color w:val="000000"/>
        </w:rPr>
        <w:t>Client</w:t>
      </w:r>
      <w:r w:rsidRPr="00693B69">
        <w:rPr>
          <w:rFonts w:ascii="Garamond" w:hAnsi="Garamond" w:cs="Arial"/>
          <w:color w:val="000000"/>
        </w:rPr>
        <w:t>.</w:t>
      </w:r>
    </w:p>
    <w:p w:rsidR="003245D8" w:rsidRPr="00693B69" w:rsidRDefault="003245D8" w:rsidP="00C87690">
      <w:pPr>
        <w:pStyle w:val="Heading2"/>
        <w:spacing w:after="120"/>
        <w:rPr>
          <w:rFonts w:cs="Arial"/>
          <w:smallCaps/>
          <w:color w:val="000000"/>
        </w:rPr>
      </w:pPr>
      <w:r w:rsidRPr="00693B69">
        <w:rPr>
          <w:rFonts w:cs="Arial"/>
        </w:rPr>
        <w:t>In-Kind</w:t>
      </w:r>
    </w:p>
    <w:p w:rsidR="003245D8" w:rsidRPr="00693B69" w:rsidRDefault="003245D8" w:rsidP="00C87690">
      <w:pPr>
        <w:spacing w:after="120"/>
        <w:ind w:left="720"/>
        <w:rPr>
          <w:rFonts w:ascii="Garamond" w:hAnsi="Garamond" w:cs="Arial"/>
          <w:b/>
        </w:rPr>
      </w:pPr>
      <w:r w:rsidRPr="00693B69">
        <w:rPr>
          <w:rFonts w:ascii="Garamond" w:hAnsi="Garamond" w:cs="Arial"/>
          <w:color w:val="000000"/>
        </w:rPr>
        <w:t xml:space="preserve">A non cash match contribution based on the value of goods and services that are provided to the project, which may include office equipment and office space. </w:t>
      </w:r>
      <w:r w:rsidRPr="00B07207">
        <w:rPr>
          <w:rFonts w:ascii="Garamond" w:hAnsi="Garamond" w:cs="Arial"/>
          <w:color w:val="000000"/>
        </w:rPr>
        <w:t xml:space="preserve">In-kind donations may not be provided by the recipient, subrecipient, contractor or other party to the cooperative agreement, and must be </w:t>
      </w:r>
      <w:r w:rsidR="005C1603" w:rsidRPr="00B07207">
        <w:rPr>
          <w:rFonts w:ascii="Garamond" w:hAnsi="Garamond" w:cs="Arial"/>
          <w:color w:val="000000"/>
        </w:rPr>
        <w:t>appropriately</w:t>
      </w:r>
      <w:r w:rsidRPr="00B07207">
        <w:rPr>
          <w:rFonts w:ascii="Garamond" w:hAnsi="Garamond" w:cs="Arial"/>
          <w:color w:val="000000"/>
        </w:rPr>
        <w:t xml:space="preserve"> valued and documented. See Section 6.4.5 for guidance on in-kind documentation.</w:t>
      </w:r>
      <w:r w:rsidRPr="00693B69">
        <w:rPr>
          <w:rFonts w:ascii="Garamond" w:hAnsi="Garamond" w:cs="Arial"/>
          <w:color w:val="000000"/>
        </w:rPr>
        <w:t xml:space="preserve">  </w:t>
      </w:r>
    </w:p>
    <w:p w:rsidR="003245D8" w:rsidRPr="00693B69" w:rsidRDefault="003245D8" w:rsidP="00C87690">
      <w:pPr>
        <w:pStyle w:val="Heading2"/>
        <w:spacing w:after="120"/>
        <w:rPr>
          <w:rFonts w:cs="Arial"/>
        </w:rPr>
      </w:pPr>
      <w:r w:rsidRPr="00693B69">
        <w:rPr>
          <w:rFonts w:cs="Arial"/>
        </w:rPr>
        <w:t>Key Personnel</w:t>
      </w:r>
    </w:p>
    <w:p w:rsidR="003245D8" w:rsidRPr="00693B69" w:rsidRDefault="003245D8" w:rsidP="00C87690">
      <w:pPr>
        <w:spacing w:after="120"/>
        <w:ind w:left="720"/>
        <w:rPr>
          <w:rFonts w:ascii="Garamond" w:hAnsi="Garamond" w:cs="Arial"/>
        </w:rPr>
      </w:pPr>
      <w:r w:rsidRPr="00693B69">
        <w:rPr>
          <w:rFonts w:ascii="Garamond" w:hAnsi="Garamond" w:cs="Arial"/>
          <w:color w:val="000000"/>
        </w:rPr>
        <w:t xml:space="preserve">Key personnel include </w:t>
      </w:r>
      <w:r w:rsidR="001D4473">
        <w:rPr>
          <w:rFonts w:ascii="Garamond" w:hAnsi="Garamond" w:cs="Arial"/>
          <w:color w:val="000000"/>
        </w:rPr>
        <w:t>Lead Center</w:t>
      </w:r>
      <w:r w:rsidRPr="00693B69">
        <w:rPr>
          <w:rFonts w:ascii="Garamond" w:hAnsi="Garamond" w:cs="Arial"/>
          <w:color w:val="000000"/>
        </w:rPr>
        <w:t xml:space="preserve"> and Service Center directors or managers, </w:t>
      </w:r>
      <w:r w:rsidRPr="00B07207">
        <w:rPr>
          <w:rFonts w:ascii="Garamond" w:hAnsi="Garamond" w:cs="Arial"/>
          <w:color w:val="000000"/>
        </w:rPr>
        <w:t>including personnel responsible for managing specialty programs for technology (at SBTDCs), International Trade Centers, and the person designated to maintain the SBDC’s PIMS information (PIMS designee). It does not include trainers, consultants, counselors or support staff.</w:t>
      </w:r>
    </w:p>
    <w:p w:rsidR="003245D8" w:rsidRPr="00693B69" w:rsidRDefault="003245D8" w:rsidP="00C87690">
      <w:pPr>
        <w:pStyle w:val="Heading2"/>
        <w:spacing w:after="120"/>
        <w:rPr>
          <w:rFonts w:cs="Arial"/>
          <w:smallCaps/>
          <w:color w:val="000000"/>
        </w:rPr>
      </w:pPr>
      <w:r w:rsidRPr="00693B69">
        <w:rPr>
          <w:rFonts w:cs="Arial"/>
        </w:rPr>
        <w:t>Loan Package</w:t>
      </w:r>
    </w:p>
    <w:p w:rsidR="003245D8" w:rsidRPr="00693B69" w:rsidRDefault="003245D8" w:rsidP="00C87690">
      <w:pPr>
        <w:spacing w:after="120"/>
        <w:ind w:left="900" w:hanging="180"/>
        <w:rPr>
          <w:rFonts w:ascii="Garamond" w:hAnsi="Garamond" w:cs="Arial"/>
        </w:rPr>
      </w:pPr>
      <w:r w:rsidRPr="00693B69">
        <w:rPr>
          <w:rFonts w:ascii="Garamond" w:hAnsi="Garamond" w:cs="Arial"/>
          <w:color w:val="000000"/>
        </w:rPr>
        <w:t>A collection of documents required by a lender used to make a business loan approval decision.</w:t>
      </w:r>
    </w:p>
    <w:p w:rsidR="003245D8" w:rsidRPr="00693B69" w:rsidRDefault="003245D8" w:rsidP="00C87690">
      <w:pPr>
        <w:pStyle w:val="Heading2"/>
        <w:spacing w:after="120"/>
        <w:rPr>
          <w:rFonts w:cs="Arial"/>
        </w:rPr>
      </w:pPr>
      <w:r w:rsidRPr="00693B69">
        <w:rPr>
          <w:rFonts w:cs="Arial"/>
        </w:rPr>
        <w:t>Nascent Entrepreneur (Pre-Venture)</w:t>
      </w:r>
    </w:p>
    <w:p w:rsidR="003245D8" w:rsidRPr="00693B69" w:rsidRDefault="003245D8" w:rsidP="00C87690">
      <w:pPr>
        <w:spacing w:after="120"/>
        <w:ind w:left="720"/>
        <w:rPr>
          <w:rFonts w:ascii="Garamond" w:hAnsi="Garamond" w:cs="Arial"/>
        </w:rPr>
      </w:pPr>
      <w:r w:rsidRPr="00693B69">
        <w:rPr>
          <w:rFonts w:ascii="Garamond" w:hAnsi="Garamond" w:cs="Arial"/>
          <w:color w:val="000000"/>
        </w:rPr>
        <w:t xml:space="preserve">An individual that has taken one or more active steps to form a business is a nascent entrepreneur. An individual who seeks assistance from SBA and/or one of its resource partners meets this definition. </w:t>
      </w:r>
      <w:r w:rsidR="008D12CB" w:rsidRPr="00693B69">
        <w:rPr>
          <w:rFonts w:ascii="Garamond" w:hAnsi="Garamond" w:cs="Arial"/>
          <w:color w:val="000000"/>
        </w:rPr>
        <w:t xml:space="preserve">See </w:t>
      </w:r>
      <w:r w:rsidR="008D12CB">
        <w:rPr>
          <w:rFonts w:ascii="Garamond" w:hAnsi="Garamond" w:cs="Arial"/>
          <w:color w:val="000000"/>
        </w:rPr>
        <w:t>Section</w:t>
      </w:r>
      <w:r w:rsidR="00FF5FDD">
        <w:rPr>
          <w:rFonts w:ascii="Garamond" w:hAnsi="Garamond" w:cs="Arial"/>
          <w:color w:val="000000"/>
        </w:rPr>
        <w:t xml:space="preserve"> 8.1.6 for definition of </w:t>
      </w:r>
      <w:r w:rsidRPr="00693B69">
        <w:rPr>
          <w:rFonts w:ascii="Garamond" w:hAnsi="Garamond" w:cs="Arial"/>
          <w:color w:val="000000"/>
        </w:rPr>
        <w:t>Client.</w:t>
      </w:r>
    </w:p>
    <w:p w:rsidR="003245D8" w:rsidRPr="00693B69" w:rsidRDefault="003245D8" w:rsidP="00C87690">
      <w:pPr>
        <w:pStyle w:val="Heading2"/>
        <w:spacing w:after="120"/>
        <w:rPr>
          <w:rFonts w:cs="Arial"/>
        </w:rPr>
      </w:pPr>
      <w:r w:rsidRPr="00693B69">
        <w:rPr>
          <w:rFonts w:cs="Arial"/>
        </w:rPr>
        <w:t xml:space="preserve">Pre-business Workshop </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A training program designed for individuals interested in owning and managing a small business or small business owners who have been in operation up to 12 months.</w:t>
      </w:r>
    </w:p>
    <w:p w:rsidR="003245D8" w:rsidRPr="00693B69" w:rsidRDefault="003245D8" w:rsidP="00C87690">
      <w:pPr>
        <w:pStyle w:val="Heading2"/>
        <w:spacing w:after="120"/>
        <w:rPr>
          <w:rFonts w:cs="Arial"/>
        </w:rPr>
      </w:pPr>
      <w:r w:rsidRPr="00693B69">
        <w:rPr>
          <w:rFonts w:cs="Arial"/>
        </w:rPr>
        <w:lastRenderedPageBreak/>
        <w:t>Prep Time</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The amount of time spent preparing and researching information for a business or individual client. To allow for reporting of time invested in a client, preparatory time will be tracked separately from contact time but attributed toward counseling time in data reporting.</w:t>
      </w:r>
    </w:p>
    <w:p w:rsidR="003245D8" w:rsidRPr="00693B69" w:rsidRDefault="003245D8" w:rsidP="00C87690">
      <w:pPr>
        <w:pStyle w:val="Heading2"/>
        <w:spacing w:after="120"/>
        <w:rPr>
          <w:rFonts w:cs="Arial"/>
        </w:rPr>
      </w:pPr>
      <w:r w:rsidRPr="00693B69">
        <w:rPr>
          <w:rFonts w:cs="Arial"/>
        </w:rPr>
        <w:t>Program Funds</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 xml:space="preserve">Includes all SBA/SBDC </w:t>
      </w:r>
      <w:r w:rsidR="00A41552">
        <w:rPr>
          <w:rFonts w:ascii="Garamond" w:hAnsi="Garamond" w:cs="Arial"/>
          <w:color w:val="000000"/>
        </w:rPr>
        <w:t>Federal</w:t>
      </w:r>
      <w:r w:rsidRPr="00693B69">
        <w:rPr>
          <w:rFonts w:ascii="Garamond" w:hAnsi="Garamond" w:cs="Arial"/>
          <w:color w:val="000000"/>
        </w:rPr>
        <w:t xml:space="preserve"> funds, all match contributions, cash and non-cash, and program income. It does not include other funds managed by the SBDC outside the SBA Cooperative Agreement.</w:t>
      </w:r>
    </w:p>
    <w:p w:rsidR="003245D8" w:rsidRPr="00693B69" w:rsidRDefault="003245D8" w:rsidP="00C87690">
      <w:pPr>
        <w:pStyle w:val="Heading2"/>
        <w:spacing w:after="120"/>
        <w:rPr>
          <w:rFonts w:cs="Arial"/>
        </w:rPr>
      </w:pPr>
      <w:r w:rsidRPr="00693B69">
        <w:rPr>
          <w:rFonts w:cs="Arial"/>
        </w:rPr>
        <w:t>Program Income</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 xml:space="preserve">Gross income earned by the recipient that is directly generated by an activity supported with project funds or earned as a result of the award. Program income includes, but is not limited to, income from fees for services performed, the use or rental of real or personal property acquired under </w:t>
      </w:r>
      <w:r w:rsidR="00A41552">
        <w:rPr>
          <w:rFonts w:ascii="Garamond" w:hAnsi="Garamond" w:cs="Arial"/>
          <w:color w:val="000000"/>
        </w:rPr>
        <w:t>Federal</w:t>
      </w:r>
      <w:r w:rsidRPr="00693B69">
        <w:rPr>
          <w:rFonts w:ascii="Garamond" w:hAnsi="Garamond" w:cs="Arial"/>
          <w:color w:val="000000"/>
        </w:rPr>
        <w:t>ly-funded projects, the sale of commodities or items fabricated under an award and license fees and royalties on patents and copyrights.</w:t>
      </w:r>
    </w:p>
    <w:p w:rsidR="003245D8" w:rsidRPr="00693B69" w:rsidRDefault="003245D8" w:rsidP="00C87690">
      <w:pPr>
        <w:pStyle w:val="Heading2"/>
        <w:spacing w:after="120"/>
        <w:rPr>
          <w:rFonts w:cs="Arial"/>
        </w:rPr>
      </w:pPr>
      <w:r w:rsidRPr="00693B69">
        <w:rPr>
          <w:rFonts w:cs="Arial"/>
        </w:rPr>
        <w:t>Project Period</w:t>
      </w:r>
    </w:p>
    <w:p w:rsidR="003245D8" w:rsidRPr="00693B69" w:rsidRDefault="003245D8" w:rsidP="00C87690">
      <w:pPr>
        <w:spacing w:after="120"/>
        <w:ind w:left="720"/>
        <w:rPr>
          <w:rFonts w:ascii="Garamond" w:hAnsi="Garamond" w:cs="Arial"/>
        </w:rPr>
      </w:pPr>
      <w:r w:rsidRPr="00693B69">
        <w:rPr>
          <w:rFonts w:ascii="Garamond" w:hAnsi="Garamond" w:cs="Arial"/>
        </w:rPr>
        <w:t>The total annual period of performance for an award made under this Program Announcement.</w:t>
      </w:r>
    </w:p>
    <w:p w:rsidR="003245D8" w:rsidRPr="00693B69" w:rsidRDefault="003245D8" w:rsidP="00C87690">
      <w:pPr>
        <w:pStyle w:val="Heading2"/>
        <w:spacing w:after="120"/>
        <w:rPr>
          <w:rFonts w:cs="Arial"/>
        </w:rPr>
      </w:pPr>
      <w:r w:rsidRPr="00693B69">
        <w:rPr>
          <w:rFonts w:cs="Arial"/>
        </w:rPr>
        <w:t>Recipient Organization</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 xml:space="preserve">An Applicant organization for which </w:t>
      </w:r>
      <w:r w:rsidR="00A41552">
        <w:rPr>
          <w:rFonts w:ascii="Garamond" w:hAnsi="Garamond" w:cs="Arial"/>
          <w:color w:val="000000"/>
        </w:rPr>
        <w:t>Federal</w:t>
      </w:r>
      <w:r w:rsidRPr="00693B69">
        <w:rPr>
          <w:rFonts w:ascii="Garamond" w:hAnsi="Garamond" w:cs="Arial"/>
          <w:color w:val="000000"/>
        </w:rPr>
        <w:t xml:space="preserve"> funding i</w:t>
      </w:r>
      <w:r w:rsidR="005458E1">
        <w:rPr>
          <w:rFonts w:ascii="Garamond" w:hAnsi="Garamond" w:cs="Arial"/>
          <w:color w:val="000000"/>
        </w:rPr>
        <w:t>s approved to establish a SBDC N</w:t>
      </w:r>
      <w:r w:rsidRPr="00693B69">
        <w:rPr>
          <w:rFonts w:ascii="Garamond" w:hAnsi="Garamond" w:cs="Arial"/>
          <w:color w:val="000000"/>
        </w:rPr>
        <w:t xml:space="preserve">etwork </w:t>
      </w:r>
      <w:r w:rsidR="001D4473">
        <w:rPr>
          <w:rFonts w:ascii="Garamond" w:hAnsi="Garamond" w:cs="Arial"/>
          <w:color w:val="000000"/>
        </w:rPr>
        <w:t>Lead Center</w:t>
      </w:r>
      <w:r w:rsidRPr="00693B69">
        <w:rPr>
          <w:rFonts w:ascii="Garamond" w:hAnsi="Garamond" w:cs="Arial"/>
          <w:color w:val="000000"/>
        </w:rPr>
        <w:t xml:space="preserve"> and which enters into a cooperative agreement with SBA.</w:t>
      </w:r>
    </w:p>
    <w:p w:rsidR="003245D8" w:rsidRPr="00693B69" w:rsidRDefault="003245D8" w:rsidP="00C87690">
      <w:pPr>
        <w:pStyle w:val="Heading2"/>
        <w:spacing w:after="120"/>
        <w:rPr>
          <w:rFonts w:cs="Arial"/>
        </w:rPr>
      </w:pPr>
      <w:r w:rsidRPr="00693B69">
        <w:rPr>
          <w:rFonts w:cs="Arial"/>
        </w:rPr>
        <w:t>Reporting Cycle</w:t>
      </w:r>
    </w:p>
    <w:p w:rsidR="003245D8" w:rsidRPr="00693B69" w:rsidRDefault="003245D8" w:rsidP="00A168BB">
      <w:pPr>
        <w:spacing w:after="120"/>
        <w:ind w:left="720"/>
        <w:rPr>
          <w:rFonts w:ascii="Garamond" w:hAnsi="Garamond" w:cs="Arial"/>
          <w:color w:val="000000"/>
        </w:rPr>
      </w:pPr>
      <w:r w:rsidRPr="00693B69">
        <w:rPr>
          <w:rFonts w:ascii="Garamond" w:hAnsi="Garamond" w:cs="Arial"/>
          <w:color w:val="000000"/>
        </w:rPr>
        <w:t xml:space="preserve">The reporting cycle for performance data is based on the </w:t>
      </w:r>
      <w:r w:rsidR="00A41552">
        <w:rPr>
          <w:rFonts w:ascii="Garamond" w:hAnsi="Garamond" w:cs="Arial"/>
          <w:color w:val="000000"/>
        </w:rPr>
        <w:t>Federal</w:t>
      </w:r>
      <w:r w:rsidRPr="00693B69">
        <w:rPr>
          <w:rFonts w:ascii="Garamond" w:hAnsi="Garamond" w:cs="Arial"/>
          <w:color w:val="000000"/>
        </w:rPr>
        <w:t xml:space="preserve"> Government’s fiscal year. Data must be reported to SBA based on the four quar</w:t>
      </w:r>
      <w:r w:rsidR="00A168BB">
        <w:rPr>
          <w:rFonts w:ascii="Garamond" w:hAnsi="Garamond" w:cs="Arial"/>
          <w:color w:val="000000"/>
        </w:rPr>
        <w:t>ters that occur during October 1</w:t>
      </w:r>
      <w:r w:rsidR="00A168BB" w:rsidRPr="00A168BB">
        <w:rPr>
          <w:rFonts w:ascii="Garamond" w:hAnsi="Garamond" w:cs="Arial"/>
          <w:color w:val="000000"/>
          <w:vertAlign w:val="superscript"/>
        </w:rPr>
        <w:t>st</w:t>
      </w:r>
      <w:r w:rsidRPr="00693B69">
        <w:rPr>
          <w:rFonts w:ascii="Garamond" w:hAnsi="Garamond" w:cs="Arial"/>
          <w:color w:val="000000"/>
        </w:rPr>
        <w:t xml:space="preserve"> – September 30</w:t>
      </w:r>
      <w:r w:rsidR="00A168BB" w:rsidRPr="00A168BB">
        <w:rPr>
          <w:rFonts w:ascii="Garamond" w:hAnsi="Garamond" w:cs="Arial"/>
          <w:color w:val="000000"/>
          <w:vertAlign w:val="superscript"/>
        </w:rPr>
        <w:t>th</w:t>
      </w:r>
      <w:r w:rsidRPr="00693B69">
        <w:rPr>
          <w:rFonts w:ascii="Garamond" w:hAnsi="Garamond" w:cs="Arial"/>
          <w:color w:val="000000"/>
        </w:rPr>
        <w:t>.</w:t>
      </w:r>
    </w:p>
    <w:p w:rsidR="003245D8" w:rsidRPr="00693B69" w:rsidRDefault="003245D8" w:rsidP="00C87690">
      <w:pPr>
        <w:pStyle w:val="Heading2"/>
        <w:spacing w:after="120"/>
        <w:rPr>
          <w:rFonts w:cs="Arial"/>
        </w:rPr>
      </w:pPr>
      <w:r w:rsidRPr="00693B69">
        <w:rPr>
          <w:rFonts w:cs="Arial"/>
        </w:rPr>
        <w:t>SBA Resource Partners</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Organizations that provide services through SBA funding or through another recognized relationship with SBA. Resource partners include SBDCs, Service Corps of Retired Executives (SCORE), Veterans Business Outreach Centers (VBOCs), Women’s Business Centers (WBCs), U.S. Export Assistance Centers (USEACs), the SBA Microloan Program micro-lenders and non-lender technical assistance providers and SBA Co-sponsorship and Memorandum of Understanding partners.</w:t>
      </w:r>
    </w:p>
    <w:p w:rsidR="003245D8" w:rsidRPr="00693B69" w:rsidRDefault="003245D8" w:rsidP="000E4407">
      <w:pPr>
        <w:pStyle w:val="Heading2"/>
        <w:spacing w:after="120"/>
        <w:rPr>
          <w:rFonts w:cs="Arial"/>
        </w:rPr>
      </w:pPr>
      <w:r w:rsidRPr="00693B69">
        <w:rPr>
          <w:rFonts w:cs="Arial"/>
        </w:rPr>
        <w:t xml:space="preserve">SBDC </w:t>
      </w:r>
      <w:r w:rsidR="001D4473">
        <w:rPr>
          <w:rFonts w:cs="Arial"/>
        </w:rPr>
        <w:t>Lead Center</w:t>
      </w:r>
    </w:p>
    <w:p w:rsidR="003245D8" w:rsidRPr="00693B69" w:rsidRDefault="003245D8" w:rsidP="000E4407">
      <w:pPr>
        <w:spacing w:after="120"/>
        <w:ind w:left="720"/>
        <w:rPr>
          <w:rFonts w:ascii="Garamond" w:hAnsi="Garamond" w:cs="Arial"/>
        </w:rPr>
      </w:pPr>
      <w:r w:rsidRPr="00693B69">
        <w:rPr>
          <w:rFonts w:ascii="Garamond" w:hAnsi="Garamond" w:cs="Arial"/>
        </w:rPr>
        <w:t>The entity established by the SBDC Recipient Organization that has a current Cooperative Agreement with SBA to ad</w:t>
      </w:r>
      <w:r w:rsidR="005458E1">
        <w:rPr>
          <w:rFonts w:ascii="Garamond" w:hAnsi="Garamond" w:cs="Arial"/>
        </w:rPr>
        <w:t>minister and operates the SBDC N</w:t>
      </w:r>
      <w:r w:rsidRPr="00693B69">
        <w:rPr>
          <w:rFonts w:ascii="Garamond" w:hAnsi="Garamond" w:cs="Arial"/>
        </w:rPr>
        <w:t xml:space="preserve">etwork. The </w:t>
      </w:r>
      <w:r w:rsidR="001D4473">
        <w:rPr>
          <w:rFonts w:ascii="Garamond" w:hAnsi="Garamond" w:cs="Arial"/>
        </w:rPr>
        <w:t>Lead Center</w:t>
      </w:r>
      <w:r w:rsidRPr="00693B69">
        <w:rPr>
          <w:rFonts w:ascii="Garamond" w:hAnsi="Garamond" w:cs="Arial"/>
        </w:rPr>
        <w:t xml:space="preserve"> is respon</w:t>
      </w:r>
      <w:r w:rsidR="005458E1">
        <w:rPr>
          <w:rFonts w:ascii="Garamond" w:hAnsi="Garamond" w:cs="Arial"/>
        </w:rPr>
        <w:t>sible for establishing an SBDC N</w:t>
      </w:r>
      <w:r w:rsidRPr="00693B69">
        <w:rPr>
          <w:rFonts w:ascii="Garamond" w:hAnsi="Garamond" w:cs="Arial"/>
        </w:rPr>
        <w:t>etwork for a defined area and for overall program development, service coordination, financial management, reporting, promotion and public relations, evaluation, assessment and</w:t>
      </w:r>
      <w:r w:rsidR="00FA14F5">
        <w:rPr>
          <w:rFonts w:ascii="Garamond" w:hAnsi="Garamond" w:cs="Arial"/>
        </w:rPr>
        <w:t xml:space="preserve"> internal quality control over N</w:t>
      </w:r>
      <w:r w:rsidRPr="00693B69">
        <w:rPr>
          <w:rFonts w:ascii="Garamond" w:hAnsi="Garamond" w:cs="Arial"/>
        </w:rPr>
        <w:t xml:space="preserve">etwork services. </w:t>
      </w:r>
    </w:p>
    <w:p w:rsidR="003245D8" w:rsidRPr="00693B69" w:rsidRDefault="003245D8" w:rsidP="000E4407">
      <w:pPr>
        <w:pStyle w:val="Heading2"/>
        <w:spacing w:after="120"/>
        <w:rPr>
          <w:rFonts w:cs="Arial"/>
        </w:rPr>
      </w:pPr>
      <w:r w:rsidRPr="00693B69">
        <w:rPr>
          <w:rFonts w:cs="Arial"/>
        </w:rPr>
        <w:t>SBDC Network/SBDC Program</w:t>
      </w:r>
    </w:p>
    <w:p w:rsidR="003245D8" w:rsidRPr="00693B69" w:rsidRDefault="005458E1" w:rsidP="000E4407">
      <w:pPr>
        <w:spacing w:after="120"/>
        <w:ind w:left="1440" w:hanging="720"/>
        <w:rPr>
          <w:rFonts w:ascii="Garamond" w:hAnsi="Garamond" w:cs="Arial"/>
          <w:color w:val="000000"/>
        </w:rPr>
      </w:pPr>
      <w:r>
        <w:rPr>
          <w:rFonts w:ascii="Garamond" w:hAnsi="Garamond" w:cs="Arial"/>
          <w:color w:val="000000"/>
        </w:rPr>
        <w:t>The “N</w:t>
      </w:r>
      <w:r w:rsidR="003245D8" w:rsidRPr="00693B69">
        <w:rPr>
          <w:rFonts w:ascii="Garamond" w:hAnsi="Garamond" w:cs="Arial"/>
          <w:color w:val="000000"/>
        </w:rPr>
        <w:t xml:space="preserve">etwork” is the combination of the </w:t>
      </w:r>
      <w:r w:rsidR="001D4473">
        <w:rPr>
          <w:rFonts w:ascii="Garamond" w:hAnsi="Garamond" w:cs="Arial"/>
          <w:color w:val="000000"/>
        </w:rPr>
        <w:t>Lead Center</w:t>
      </w:r>
      <w:r w:rsidR="003245D8" w:rsidRPr="00693B69">
        <w:rPr>
          <w:rFonts w:ascii="Garamond" w:hAnsi="Garamond" w:cs="Arial"/>
          <w:color w:val="000000"/>
        </w:rPr>
        <w:t>, SBDC Service Centers and satellite locations.</w:t>
      </w:r>
    </w:p>
    <w:p w:rsidR="003245D8" w:rsidRPr="00693B69" w:rsidRDefault="003245D8" w:rsidP="00D02791">
      <w:pPr>
        <w:pStyle w:val="Heading2"/>
        <w:spacing w:after="120"/>
        <w:rPr>
          <w:rFonts w:cs="Arial"/>
          <w:smallCaps/>
          <w:color w:val="000000"/>
        </w:rPr>
      </w:pPr>
      <w:r w:rsidRPr="00693B69">
        <w:rPr>
          <w:rFonts w:cs="Arial"/>
        </w:rPr>
        <w:lastRenderedPageBreak/>
        <w:t>SBDC Satellite Locations</w:t>
      </w:r>
    </w:p>
    <w:p w:rsidR="003245D8" w:rsidRPr="00693B69" w:rsidRDefault="003245D8" w:rsidP="00D02791">
      <w:pPr>
        <w:spacing w:after="120"/>
        <w:ind w:left="720"/>
        <w:rPr>
          <w:rFonts w:ascii="Garamond" w:hAnsi="Garamond" w:cs="Arial"/>
          <w:color w:val="000000"/>
        </w:rPr>
      </w:pPr>
      <w:r w:rsidRPr="0058754B">
        <w:rPr>
          <w:rFonts w:ascii="Garamond" w:hAnsi="Garamond" w:cs="Arial"/>
          <w:color w:val="000000"/>
        </w:rPr>
        <w:t xml:space="preserve">A geographic point of service delivery that operates on a full or part-time basis under the direct management of an SBDC </w:t>
      </w:r>
      <w:r w:rsidR="001D4473">
        <w:rPr>
          <w:rFonts w:ascii="Garamond" w:hAnsi="Garamond" w:cs="Arial"/>
          <w:color w:val="000000"/>
        </w:rPr>
        <w:t>Lead Center</w:t>
      </w:r>
      <w:r w:rsidRPr="0058754B">
        <w:rPr>
          <w:rFonts w:ascii="Garamond" w:hAnsi="Garamond" w:cs="Arial"/>
          <w:color w:val="000000"/>
        </w:rPr>
        <w:t xml:space="preserve"> or Service Center. SBDCs may staff service locations on a less than full time basis, but must provide information regarding regularly scheduled hours of service or service availability by appointment, and make this information readily available to SBA and the public. During operating hours, satellite locations must include required SBDC and SBA signage, and must provide space for confidential client counseling and secure storage of any client information maintained on site.</w:t>
      </w:r>
      <w:r w:rsidRPr="00693B69">
        <w:rPr>
          <w:rFonts w:ascii="Garamond" w:hAnsi="Garamond" w:cs="Arial"/>
          <w:color w:val="000000"/>
        </w:rPr>
        <w:t xml:space="preserve"> </w:t>
      </w:r>
    </w:p>
    <w:p w:rsidR="003245D8" w:rsidRPr="0058754B" w:rsidRDefault="003245D8">
      <w:pPr>
        <w:pStyle w:val="Heading2"/>
        <w:spacing w:after="120"/>
        <w:rPr>
          <w:rFonts w:cs="Arial"/>
        </w:rPr>
      </w:pPr>
      <w:r w:rsidRPr="0058754B">
        <w:rPr>
          <w:rFonts w:cs="Arial"/>
        </w:rPr>
        <w:t>SBDC Service Center</w:t>
      </w:r>
    </w:p>
    <w:p w:rsidR="003245D8" w:rsidRPr="00693B69" w:rsidRDefault="003245D8" w:rsidP="001961C9">
      <w:pPr>
        <w:spacing w:after="120"/>
        <w:ind w:left="720"/>
        <w:rPr>
          <w:rFonts w:ascii="Garamond" w:hAnsi="Garamond" w:cs="Arial"/>
          <w:color w:val="000000"/>
        </w:rPr>
      </w:pPr>
      <w:r w:rsidRPr="0058754B">
        <w:rPr>
          <w:rFonts w:ascii="Garamond" w:hAnsi="Garamond" w:cs="Arial"/>
          <w:color w:val="000000"/>
        </w:rPr>
        <w:t xml:space="preserve">An SBDC service location that operates on a full time basis to provide counseling and training services within a service area designated by the </w:t>
      </w:r>
      <w:r w:rsidR="001D4473">
        <w:rPr>
          <w:rFonts w:ascii="Garamond" w:hAnsi="Garamond" w:cs="Arial"/>
          <w:color w:val="000000"/>
        </w:rPr>
        <w:t>Lead Center</w:t>
      </w:r>
      <w:r w:rsidRPr="0058754B">
        <w:rPr>
          <w:rFonts w:ascii="Garamond" w:hAnsi="Garamond" w:cs="Arial"/>
          <w:color w:val="000000"/>
        </w:rPr>
        <w:t xml:space="preserve">. Service Centers must be accessible to the public and staffed during the normal business hours throughout the year, except as granted by prior approval. </w:t>
      </w:r>
      <w:r w:rsidR="001D4473">
        <w:rPr>
          <w:rFonts w:ascii="Garamond" w:hAnsi="Garamond" w:cs="Arial"/>
          <w:color w:val="000000"/>
        </w:rPr>
        <w:t>Lead Center</w:t>
      </w:r>
      <w:r w:rsidRPr="0058754B">
        <w:rPr>
          <w:rFonts w:ascii="Garamond" w:hAnsi="Garamond" w:cs="Arial"/>
          <w:color w:val="000000"/>
        </w:rPr>
        <w:t xml:space="preserve">s shall establish a Director or manager for each Service Center, and shall establish performance goals, and monitor Centers to ensure SBDC services are delivered in compliance and consistent with the requirements, policies and procedures established by SBA and the </w:t>
      </w:r>
      <w:r w:rsidR="001D4473">
        <w:rPr>
          <w:rFonts w:ascii="Garamond" w:hAnsi="Garamond" w:cs="Arial"/>
          <w:color w:val="000000"/>
        </w:rPr>
        <w:t>Lead Center</w:t>
      </w:r>
      <w:r w:rsidRPr="0058754B">
        <w:rPr>
          <w:rFonts w:ascii="Garamond" w:hAnsi="Garamond" w:cs="Arial"/>
          <w:color w:val="000000"/>
        </w:rPr>
        <w:t xml:space="preserve">. The SBDC Network must primarily use institutions of higher education </w:t>
      </w:r>
      <w:r w:rsidR="0058754B" w:rsidRPr="0058754B">
        <w:rPr>
          <w:rFonts w:ascii="Garamond" w:hAnsi="Garamond" w:cs="Arial"/>
          <w:color w:val="000000"/>
        </w:rPr>
        <w:t xml:space="preserve">and WBCs as service providers. </w:t>
      </w:r>
    </w:p>
    <w:p w:rsidR="003245D8" w:rsidRPr="0058754B" w:rsidRDefault="003245D8" w:rsidP="00C87690">
      <w:pPr>
        <w:pStyle w:val="Heading2"/>
        <w:spacing w:after="120"/>
        <w:rPr>
          <w:rFonts w:cs="Arial"/>
        </w:rPr>
      </w:pPr>
      <w:r w:rsidRPr="0058754B">
        <w:rPr>
          <w:rFonts w:cs="Arial"/>
        </w:rPr>
        <w:t>SBDC Subrecipients (Subcontracted Service Centers)</w:t>
      </w:r>
    </w:p>
    <w:p w:rsidR="003245D8" w:rsidRPr="00FA14F5" w:rsidRDefault="003245D8" w:rsidP="00FA14F5">
      <w:pPr>
        <w:pStyle w:val="CommentText"/>
        <w:ind w:left="720"/>
        <w:rPr>
          <w:rFonts w:ascii="Garamond" w:hAnsi="Garamond" w:cs="Arial"/>
          <w:color w:val="000000"/>
          <w:sz w:val="22"/>
        </w:rPr>
      </w:pPr>
      <w:r w:rsidRPr="0058754B">
        <w:rPr>
          <w:rFonts w:ascii="Garamond" w:hAnsi="Garamond" w:cs="Arial"/>
          <w:color w:val="000000"/>
          <w:sz w:val="22"/>
        </w:rPr>
        <w:t xml:space="preserve">An entity authorized by the </w:t>
      </w:r>
      <w:r w:rsidR="001D4473">
        <w:rPr>
          <w:rFonts w:ascii="Garamond" w:hAnsi="Garamond" w:cs="Arial"/>
          <w:color w:val="000000"/>
          <w:sz w:val="22"/>
        </w:rPr>
        <w:t>Lead Center</w:t>
      </w:r>
      <w:r w:rsidRPr="0058754B">
        <w:rPr>
          <w:rFonts w:ascii="Garamond" w:hAnsi="Garamond" w:cs="Arial"/>
          <w:color w:val="000000"/>
          <w:sz w:val="22"/>
        </w:rPr>
        <w:t xml:space="preserve"> to perform SBDC counseling and training services. </w:t>
      </w:r>
      <w:r w:rsidRPr="00FA14F5">
        <w:rPr>
          <w:rFonts w:ascii="Garamond" w:hAnsi="Garamond" w:cs="Arial"/>
          <w:color w:val="000000"/>
          <w:sz w:val="22"/>
        </w:rPr>
        <w:t xml:space="preserve">The subrecipient entity must be identified in the Cooperative Agreement, having a written agreement with the Recipient Organization that (1) receives </w:t>
      </w:r>
      <w:r w:rsidR="00A41552">
        <w:rPr>
          <w:rFonts w:ascii="Garamond" w:hAnsi="Garamond" w:cs="Arial"/>
          <w:color w:val="000000"/>
          <w:sz w:val="22"/>
        </w:rPr>
        <w:t>Federal</w:t>
      </w:r>
      <w:r w:rsidRPr="00FA14F5">
        <w:rPr>
          <w:rFonts w:ascii="Garamond" w:hAnsi="Garamond" w:cs="Arial"/>
          <w:color w:val="000000"/>
          <w:sz w:val="22"/>
        </w:rPr>
        <w:t xml:space="preserve"> financial assistance and/or (2) administers matching resources for purposes of </w:t>
      </w:r>
      <w:r w:rsidR="00FF5FDD">
        <w:rPr>
          <w:rFonts w:ascii="Garamond" w:hAnsi="Garamond" w:cs="Arial"/>
          <w:color w:val="000000"/>
          <w:sz w:val="22"/>
        </w:rPr>
        <w:t xml:space="preserve">conducting SBDC activities.  </w:t>
      </w:r>
    </w:p>
    <w:p w:rsidR="003245D8" w:rsidRPr="00F94897" w:rsidRDefault="003245D8" w:rsidP="00C87690">
      <w:pPr>
        <w:pStyle w:val="Heading2"/>
        <w:spacing w:after="120"/>
        <w:rPr>
          <w:rFonts w:cs="Arial"/>
        </w:rPr>
      </w:pPr>
      <w:r w:rsidRPr="00F94897">
        <w:rPr>
          <w:rFonts w:cs="Arial"/>
        </w:rPr>
        <w:t xml:space="preserve">Small Business </w:t>
      </w:r>
    </w:p>
    <w:p w:rsidR="003245D8" w:rsidRPr="00693B69" w:rsidRDefault="003245D8" w:rsidP="00C87690">
      <w:pPr>
        <w:pStyle w:val="Heading2"/>
        <w:numPr>
          <w:ilvl w:val="0"/>
          <w:numId w:val="0"/>
        </w:numPr>
        <w:spacing w:after="120"/>
        <w:ind w:left="720"/>
        <w:rPr>
          <w:rFonts w:cs="Arial"/>
          <w:b w:val="0"/>
        </w:rPr>
      </w:pPr>
      <w:r w:rsidRPr="00693B69">
        <w:rPr>
          <w:rFonts w:cs="Arial"/>
          <w:b w:val="0"/>
        </w:rPr>
        <w:t>A business entity:</w:t>
      </w:r>
    </w:p>
    <w:p w:rsidR="003245D8" w:rsidRPr="00693B69" w:rsidRDefault="00BB59B5" w:rsidP="00BB59B5">
      <w:pPr>
        <w:numPr>
          <w:ilvl w:val="1"/>
          <w:numId w:val="147"/>
        </w:numPr>
        <w:spacing w:after="0"/>
        <w:rPr>
          <w:rFonts w:ascii="Garamond" w:hAnsi="Garamond" w:cs="Arial"/>
        </w:rPr>
      </w:pPr>
      <w:r>
        <w:rPr>
          <w:rFonts w:ascii="Garamond" w:hAnsi="Garamond" w:cs="Arial"/>
        </w:rPr>
        <w:t>T</w:t>
      </w:r>
      <w:r w:rsidR="003245D8" w:rsidRPr="00693B69">
        <w:rPr>
          <w:rFonts w:ascii="Garamond" w:hAnsi="Garamond" w:cs="Arial"/>
        </w:rPr>
        <w:t xml:space="preserve">hat is independently owned and operated, is not dominant in its field of operation, is organized for profit with a place of business located in the United States, and operates primarily within the United States; </w:t>
      </w:r>
      <w:r w:rsidR="003245D8" w:rsidRPr="00693B69">
        <w:rPr>
          <w:rFonts w:ascii="Garamond" w:hAnsi="Garamond" w:cs="Arial"/>
          <w:bCs/>
        </w:rPr>
        <w:t>and</w:t>
      </w:r>
      <w:r w:rsidR="003245D8" w:rsidRPr="00693B69">
        <w:rPr>
          <w:rFonts w:ascii="Garamond" w:hAnsi="Garamond" w:cs="Arial"/>
        </w:rPr>
        <w:t xml:space="preserve"> </w:t>
      </w:r>
    </w:p>
    <w:p w:rsidR="003245D8" w:rsidRPr="00693B69" w:rsidRDefault="00BB59B5" w:rsidP="00BB59B5">
      <w:pPr>
        <w:numPr>
          <w:ilvl w:val="1"/>
          <w:numId w:val="147"/>
        </w:numPr>
        <w:spacing w:after="0"/>
        <w:rPr>
          <w:rFonts w:ascii="Garamond" w:hAnsi="Garamond" w:cs="Arial"/>
        </w:rPr>
      </w:pPr>
      <w:r>
        <w:rPr>
          <w:rFonts w:ascii="Garamond" w:hAnsi="Garamond" w:cs="Arial"/>
        </w:rPr>
        <w:t>T</w:t>
      </w:r>
      <w:r w:rsidR="003245D8" w:rsidRPr="00693B69">
        <w:rPr>
          <w:rFonts w:ascii="Garamond" w:hAnsi="Garamond" w:cs="Arial"/>
        </w:rPr>
        <w:t>hat does not exceed the applicable size standard for its industry as established under 13 C.F.R. § 121. In general, the most common size standards are:</w:t>
      </w:r>
    </w:p>
    <w:p w:rsidR="003245D8" w:rsidRPr="00693B69" w:rsidRDefault="003245D8" w:rsidP="00C87690">
      <w:pPr>
        <w:numPr>
          <w:ilvl w:val="0"/>
          <w:numId w:val="1"/>
        </w:numPr>
        <w:spacing w:after="0"/>
        <w:ind w:left="1800"/>
        <w:rPr>
          <w:rFonts w:ascii="Garamond" w:hAnsi="Garamond" w:cs="Arial"/>
        </w:rPr>
      </w:pPr>
      <w:r w:rsidRPr="00693B69">
        <w:rPr>
          <w:rFonts w:ascii="Garamond" w:hAnsi="Garamond" w:cs="Arial"/>
        </w:rPr>
        <w:t>500 employees for most manu</w:t>
      </w:r>
      <w:r w:rsidR="00FA14F5">
        <w:rPr>
          <w:rFonts w:ascii="Garamond" w:hAnsi="Garamond" w:cs="Arial"/>
        </w:rPr>
        <w:t>facturing and mining industries;</w:t>
      </w:r>
    </w:p>
    <w:p w:rsidR="003245D8" w:rsidRPr="00693B69" w:rsidRDefault="003245D8" w:rsidP="00C87690">
      <w:pPr>
        <w:numPr>
          <w:ilvl w:val="0"/>
          <w:numId w:val="1"/>
        </w:numPr>
        <w:spacing w:after="0"/>
        <w:ind w:left="1800"/>
        <w:rPr>
          <w:rFonts w:ascii="Garamond" w:hAnsi="Garamond" w:cs="Arial"/>
        </w:rPr>
      </w:pPr>
      <w:r w:rsidRPr="00693B69">
        <w:rPr>
          <w:rFonts w:ascii="Garamond" w:hAnsi="Garamond" w:cs="Arial"/>
        </w:rPr>
        <w:t>100 employees for</w:t>
      </w:r>
      <w:r w:rsidR="00FA14F5">
        <w:rPr>
          <w:rFonts w:ascii="Garamond" w:hAnsi="Garamond" w:cs="Arial"/>
        </w:rPr>
        <w:t xml:space="preserve"> all wholesale trade industries;</w:t>
      </w:r>
    </w:p>
    <w:p w:rsidR="003245D8" w:rsidRPr="00693B69" w:rsidRDefault="003245D8" w:rsidP="00C87690">
      <w:pPr>
        <w:numPr>
          <w:ilvl w:val="0"/>
          <w:numId w:val="1"/>
        </w:numPr>
        <w:spacing w:after="0"/>
        <w:ind w:left="1800"/>
        <w:rPr>
          <w:rFonts w:ascii="Garamond" w:hAnsi="Garamond" w:cs="Arial"/>
        </w:rPr>
      </w:pPr>
      <w:r w:rsidRPr="00693B69">
        <w:rPr>
          <w:rFonts w:ascii="Garamond" w:hAnsi="Garamond" w:cs="Arial"/>
        </w:rPr>
        <w:t xml:space="preserve">$33.5 million in average annual receipts for most general </w:t>
      </w:r>
      <w:r w:rsidR="00FA14F5">
        <w:rPr>
          <w:rFonts w:ascii="Garamond" w:hAnsi="Garamond" w:cs="Arial"/>
        </w:rPr>
        <w:t>&amp; heavy construction industries;</w:t>
      </w:r>
    </w:p>
    <w:p w:rsidR="003245D8" w:rsidRPr="00693B69" w:rsidRDefault="003245D8" w:rsidP="00C87690">
      <w:pPr>
        <w:numPr>
          <w:ilvl w:val="0"/>
          <w:numId w:val="1"/>
        </w:numPr>
        <w:spacing w:after="0"/>
        <w:ind w:left="1800"/>
        <w:rPr>
          <w:rFonts w:ascii="Garamond" w:hAnsi="Garamond" w:cs="Arial"/>
        </w:rPr>
      </w:pPr>
      <w:r w:rsidRPr="00693B69">
        <w:rPr>
          <w:rFonts w:ascii="Garamond" w:hAnsi="Garamond" w:cs="Arial"/>
        </w:rPr>
        <w:t xml:space="preserve">$14 million in average annual receipts for </w:t>
      </w:r>
      <w:r w:rsidR="00FA14F5">
        <w:rPr>
          <w:rFonts w:ascii="Garamond" w:hAnsi="Garamond" w:cs="Arial"/>
        </w:rPr>
        <w:t>all specialty trade contractors;</w:t>
      </w:r>
    </w:p>
    <w:p w:rsidR="003245D8" w:rsidRPr="00693B69" w:rsidRDefault="003245D8" w:rsidP="00C87690">
      <w:pPr>
        <w:numPr>
          <w:ilvl w:val="0"/>
          <w:numId w:val="1"/>
        </w:numPr>
        <w:spacing w:after="0"/>
        <w:ind w:left="1800"/>
        <w:rPr>
          <w:rFonts w:ascii="Garamond" w:hAnsi="Garamond" w:cs="Arial"/>
        </w:rPr>
      </w:pPr>
      <w:r w:rsidRPr="00693B69">
        <w:rPr>
          <w:rFonts w:ascii="Garamond" w:hAnsi="Garamond" w:cs="Arial"/>
        </w:rPr>
        <w:t>$7 million in average annual receipts for mos</w:t>
      </w:r>
      <w:r w:rsidR="00FA14F5">
        <w:rPr>
          <w:rFonts w:ascii="Garamond" w:hAnsi="Garamond" w:cs="Arial"/>
        </w:rPr>
        <w:t>t retail and service industries; and</w:t>
      </w:r>
    </w:p>
    <w:p w:rsidR="003245D8" w:rsidRPr="00693B69" w:rsidRDefault="003245D8" w:rsidP="00C87690">
      <w:pPr>
        <w:numPr>
          <w:ilvl w:val="0"/>
          <w:numId w:val="1"/>
        </w:numPr>
        <w:spacing w:after="120"/>
        <w:ind w:left="1800"/>
        <w:rPr>
          <w:rFonts w:ascii="Garamond" w:hAnsi="Garamond" w:cs="Arial"/>
        </w:rPr>
      </w:pPr>
      <w:r w:rsidRPr="00693B69">
        <w:rPr>
          <w:rFonts w:ascii="Garamond" w:hAnsi="Garamond" w:cs="Arial"/>
        </w:rPr>
        <w:t>$0.75 million in average annual receipts for most agricultural industries.</w:t>
      </w:r>
    </w:p>
    <w:p w:rsidR="003245D8" w:rsidRPr="00693B69" w:rsidRDefault="003245D8" w:rsidP="00C87690">
      <w:pPr>
        <w:pStyle w:val="Heading2"/>
        <w:spacing w:after="120"/>
        <w:rPr>
          <w:rFonts w:cs="Arial"/>
          <w:smallCaps/>
          <w:color w:val="000000"/>
        </w:rPr>
      </w:pPr>
      <w:r w:rsidRPr="00693B69">
        <w:rPr>
          <w:rFonts w:cs="Arial"/>
        </w:rPr>
        <w:t>Special Emphasis Groups</w:t>
      </w:r>
      <w:r w:rsidRPr="00693B69">
        <w:rPr>
          <w:rFonts w:cs="Arial"/>
          <w:smallCaps/>
          <w:color w:val="000000"/>
        </w:rPr>
        <w:t xml:space="preserve"> </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 xml:space="preserve">Groups whose members are underrepresented in the population of business owners compared to their representation in the overall population. Special Emphasis Groups may include: disabled individuals, Native </w:t>
      </w:r>
      <w:r w:rsidRPr="00693B69">
        <w:rPr>
          <w:rFonts w:ascii="Garamond" w:hAnsi="Garamond" w:cs="Arial"/>
          <w:color w:val="000000"/>
        </w:rPr>
        <w:lastRenderedPageBreak/>
        <w:t xml:space="preserve">Americans or Alaska Natives, Black or African Americans, Asian Americans, Native Hawaiians or other Pacific Islanders, Hispanics, women, veterans, service connected-disabled veterans, self-employed Reserve and Guard members, transitioning military personnel and spouses, individuals in rural areas, individuals in HUBZones and individuals in low to moderate income urban and rural areas as determined by Census Bureau information, among others. </w:t>
      </w:r>
    </w:p>
    <w:p w:rsidR="003245D8" w:rsidRPr="00693B69" w:rsidRDefault="003245D8" w:rsidP="00C87690">
      <w:pPr>
        <w:pStyle w:val="Heading2"/>
        <w:spacing w:after="120"/>
        <w:rPr>
          <w:rFonts w:cs="Arial"/>
        </w:rPr>
      </w:pPr>
      <w:r w:rsidRPr="00693B69">
        <w:rPr>
          <w:rFonts w:cs="Arial"/>
        </w:rPr>
        <w:t>Start-Up Business</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 xml:space="preserve">A business entity that has been in business up to 12 months is considered a start-up business. See also </w:t>
      </w:r>
      <w:r w:rsidR="00FF5FDD">
        <w:rPr>
          <w:rFonts w:ascii="Garamond" w:hAnsi="Garamond" w:cs="Arial"/>
          <w:color w:val="000000"/>
        </w:rPr>
        <w:t xml:space="preserve">Section 8.1.6 for </w:t>
      </w:r>
      <w:r w:rsidRPr="00693B69">
        <w:rPr>
          <w:rFonts w:ascii="Garamond" w:hAnsi="Garamond" w:cs="Arial"/>
          <w:color w:val="000000"/>
        </w:rPr>
        <w:t>definition for Client.</w:t>
      </w:r>
    </w:p>
    <w:p w:rsidR="003245D8" w:rsidRPr="00693B69" w:rsidRDefault="003245D8" w:rsidP="00C87690">
      <w:pPr>
        <w:pStyle w:val="Heading2"/>
        <w:spacing w:after="120"/>
        <w:rPr>
          <w:rFonts w:cs="Arial"/>
        </w:rPr>
      </w:pPr>
      <w:r w:rsidRPr="00693B69">
        <w:rPr>
          <w:rFonts w:cs="Arial"/>
        </w:rPr>
        <w:t>Technical Assistance</w:t>
      </w:r>
    </w:p>
    <w:p w:rsidR="003245D8" w:rsidRPr="00693B69" w:rsidRDefault="003245D8" w:rsidP="00C87690">
      <w:pPr>
        <w:spacing w:after="120"/>
        <w:ind w:left="720"/>
        <w:rPr>
          <w:rFonts w:ascii="Garamond" w:hAnsi="Garamond" w:cs="Arial"/>
        </w:rPr>
      </w:pPr>
      <w:r w:rsidRPr="00693B69">
        <w:rPr>
          <w:rFonts w:ascii="Garamond" w:hAnsi="Garamond" w:cs="Arial"/>
        </w:rPr>
        <w:t>Counseling or training services provided to an individual and/or business in accordance with the terms of this Program Announcement and a Recipient’s Notice of Award.</w:t>
      </w:r>
    </w:p>
    <w:p w:rsidR="003245D8" w:rsidRPr="00693B69" w:rsidRDefault="003245D8" w:rsidP="00C87690">
      <w:pPr>
        <w:pStyle w:val="Heading2"/>
        <w:spacing w:after="120"/>
        <w:rPr>
          <w:rFonts w:cs="Arial"/>
        </w:rPr>
      </w:pPr>
      <w:r w:rsidRPr="00693B69">
        <w:rPr>
          <w:rFonts w:cs="Arial"/>
        </w:rPr>
        <w:t>Training (Including long-term training)</w:t>
      </w:r>
    </w:p>
    <w:p w:rsidR="003245D8" w:rsidRPr="00693B69" w:rsidRDefault="003245D8" w:rsidP="00C87690">
      <w:pPr>
        <w:spacing w:after="120"/>
        <w:ind w:left="720"/>
        <w:rPr>
          <w:rFonts w:ascii="Garamond" w:hAnsi="Garamond" w:cs="Arial"/>
        </w:rPr>
      </w:pPr>
      <w:r w:rsidRPr="00693B69">
        <w:rPr>
          <w:rFonts w:ascii="Garamond" w:hAnsi="Garamond" w:cs="Arial"/>
        </w:rPr>
        <w:t>An SBDC training workshop or seminar is defined as an activity or event in which a counselor from the SBDC, another resource partner, District Office, and/or a third party actively delivers a structured program of knowledge, information or experience on a business-related subject. The training must last for a minimum of one hour and include two or more clients in attendance.</w:t>
      </w:r>
    </w:p>
    <w:p w:rsidR="003245D8" w:rsidRPr="00693B69" w:rsidRDefault="0058754B" w:rsidP="00C87690">
      <w:pPr>
        <w:pStyle w:val="Heading3"/>
        <w:spacing w:after="120"/>
      </w:pPr>
      <w:r>
        <w:t>On</w:t>
      </w:r>
      <w:r w:rsidR="003245D8" w:rsidRPr="00693B69">
        <w:t xml:space="preserve">line training </w:t>
      </w:r>
      <w:r w:rsidR="003245D8" w:rsidRPr="00693B69">
        <w:rPr>
          <w:color w:val="000000"/>
        </w:rPr>
        <w:t>(or webinars):</w:t>
      </w:r>
    </w:p>
    <w:p w:rsidR="003245D8" w:rsidRPr="00693B69" w:rsidRDefault="00BE6C42" w:rsidP="00C87690">
      <w:pPr>
        <w:spacing w:after="120"/>
        <w:ind w:left="1440"/>
        <w:rPr>
          <w:rFonts w:ascii="Garamond" w:hAnsi="Garamond" w:cs="Arial"/>
          <w:color w:val="000000"/>
        </w:rPr>
      </w:pPr>
      <w:r w:rsidRPr="00693B69">
        <w:rPr>
          <w:rFonts w:ascii="Garamond" w:hAnsi="Garamond" w:cs="Arial"/>
          <w:color w:val="000000"/>
        </w:rPr>
        <w:t>A</w:t>
      </w:r>
      <w:r w:rsidR="003245D8" w:rsidRPr="00693B69">
        <w:rPr>
          <w:rFonts w:ascii="Garamond" w:hAnsi="Garamond" w:cs="Arial"/>
          <w:color w:val="000000"/>
        </w:rPr>
        <w:t xml:space="preserve"> structured program of knowledge, information or experience on an entrepreneurial or business-related subject. It must be of a quality and substantive nature, and include a registration process as well as an evaluation proc</w:t>
      </w:r>
      <w:r w:rsidR="0058754B">
        <w:rPr>
          <w:rFonts w:ascii="Garamond" w:hAnsi="Garamond" w:cs="Arial"/>
          <w:color w:val="000000"/>
        </w:rPr>
        <w:t>ess (e.g.</w:t>
      </w:r>
      <w:r w:rsidR="00E833C1">
        <w:rPr>
          <w:rFonts w:ascii="Garamond" w:hAnsi="Garamond" w:cs="Arial"/>
          <w:color w:val="000000"/>
        </w:rPr>
        <w:t>,</w:t>
      </w:r>
      <w:r w:rsidR="001A176D">
        <w:rPr>
          <w:rFonts w:ascii="Garamond" w:hAnsi="Garamond" w:cs="Arial"/>
          <w:color w:val="000000"/>
        </w:rPr>
        <w:t xml:space="preserve"> one to five</w:t>
      </w:r>
      <w:r w:rsidR="0058754B">
        <w:rPr>
          <w:rFonts w:ascii="Garamond" w:hAnsi="Garamond" w:cs="Arial"/>
          <w:color w:val="000000"/>
        </w:rPr>
        <w:t xml:space="preserve"> star ranking). On</w:t>
      </w:r>
      <w:r w:rsidR="003245D8" w:rsidRPr="00693B69">
        <w:rPr>
          <w:rFonts w:ascii="Garamond" w:hAnsi="Garamond" w:cs="Arial"/>
          <w:color w:val="000000"/>
        </w:rPr>
        <w:t>line training can be synchronous or asynchronous. The training must be for a minimum of 30 minutes and a course ev</w:t>
      </w:r>
      <w:r w:rsidR="000A6BCF">
        <w:rPr>
          <w:rFonts w:ascii="Garamond" w:hAnsi="Garamond" w:cs="Arial"/>
          <w:color w:val="000000"/>
        </w:rPr>
        <w:t>aluation must be made available</w:t>
      </w:r>
      <w:r w:rsidR="003245D8" w:rsidRPr="00693B69">
        <w:rPr>
          <w:rFonts w:ascii="Garamond" w:hAnsi="Garamond" w:cs="Arial"/>
          <w:color w:val="000000"/>
        </w:rPr>
        <w:t xml:space="preserve"> </w:t>
      </w:r>
      <w:r w:rsidR="000A6BCF">
        <w:rPr>
          <w:rFonts w:ascii="Garamond" w:hAnsi="Garamond" w:cs="Arial"/>
          <w:color w:val="000000"/>
        </w:rPr>
        <w:t>(</w:t>
      </w:r>
      <w:r w:rsidR="003245D8" w:rsidRPr="00693B69">
        <w:rPr>
          <w:rFonts w:ascii="Garamond" w:hAnsi="Garamond" w:cs="Arial"/>
          <w:color w:val="000000"/>
        </w:rPr>
        <w:t>e.g., a resource partner provides a registration and link to the training</w:t>
      </w:r>
      <w:r w:rsidR="000A6BCF">
        <w:rPr>
          <w:rFonts w:ascii="Garamond" w:hAnsi="Garamond" w:cs="Arial"/>
          <w:color w:val="000000"/>
        </w:rPr>
        <w:t>)</w:t>
      </w:r>
      <w:r w:rsidR="0058754B">
        <w:rPr>
          <w:rFonts w:ascii="Garamond" w:hAnsi="Garamond" w:cs="Arial"/>
          <w:color w:val="000000"/>
        </w:rPr>
        <w:t>; it can count as on</w:t>
      </w:r>
      <w:r w:rsidR="003245D8" w:rsidRPr="00693B69">
        <w:rPr>
          <w:rFonts w:ascii="Garamond" w:hAnsi="Garamond" w:cs="Arial"/>
          <w:color w:val="000000"/>
        </w:rPr>
        <w:t>line training. (Note: must meet other criteria listed above.)</w:t>
      </w:r>
    </w:p>
    <w:p w:rsidR="003245D8" w:rsidRPr="00693B69" w:rsidRDefault="003245D8" w:rsidP="00C87690">
      <w:pPr>
        <w:tabs>
          <w:tab w:val="left" w:pos="1440"/>
        </w:tabs>
        <w:spacing w:after="120"/>
        <w:ind w:left="1440"/>
        <w:rPr>
          <w:rFonts w:ascii="Garamond" w:hAnsi="Garamond" w:cs="Arial"/>
          <w:color w:val="000000"/>
        </w:rPr>
      </w:pPr>
      <w:r w:rsidRPr="00693B69">
        <w:rPr>
          <w:rFonts w:ascii="Garamond" w:hAnsi="Garamond" w:cs="Arial"/>
          <w:i/>
          <w:color w:val="000000"/>
        </w:rPr>
        <w:t>Synchronous</w:t>
      </w:r>
      <w:r w:rsidRPr="00693B69">
        <w:rPr>
          <w:rFonts w:ascii="Garamond" w:hAnsi="Garamond" w:cs="Arial"/>
          <w:b/>
          <w:color w:val="000000"/>
        </w:rPr>
        <w:t>:</w:t>
      </w:r>
      <w:r w:rsidRPr="00693B69">
        <w:rPr>
          <w:rFonts w:ascii="Garamond" w:hAnsi="Garamond" w:cs="Arial"/>
          <w:color w:val="000000"/>
        </w:rPr>
        <w:t xml:space="preserve">  A group of clients proceed through the training module(s) or program as a group.</w:t>
      </w:r>
    </w:p>
    <w:p w:rsidR="003245D8" w:rsidRPr="00693B69" w:rsidRDefault="003245D8" w:rsidP="00C87690">
      <w:pPr>
        <w:tabs>
          <w:tab w:val="left" w:pos="1440"/>
        </w:tabs>
        <w:spacing w:after="120"/>
        <w:ind w:left="1440"/>
        <w:rPr>
          <w:rFonts w:ascii="Garamond" w:hAnsi="Garamond" w:cs="Arial"/>
          <w:color w:val="000000"/>
        </w:rPr>
      </w:pPr>
      <w:r w:rsidRPr="00693B69">
        <w:rPr>
          <w:rFonts w:ascii="Garamond" w:hAnsi="Garamond" w:cs="Arial"/>
          <w:i/>
          <w:color w:val="000000"/>
        </w:rPr>
        <w:t>Asynchronous</w:t>
      </w:r>
      <w:r w:rsidRPr="00693B69">
        <w:rPr>
          <w:rFonts w:ascii="Garamond" w:hAnsi="Garamond" w:cs="Arial"/>
          <w:b/>
          <w:color w:val="000000"/>
        </w:rPr>
        <w:t xml:space="preserve">:  </w:t>
      </w:r>
      <w:r w:rsidRPr="00693B69">
        <w:rPr>
          <w:rFonts w:ascii="Garamond" w:hAnsi="Garamond" w:cs="Arial"/>
          <w:color w:val="000000"/>
        </w:rPr>
        <w:t>A client individually proceeds through the training module(s) or program individually and is self-paced.</w:t>
      </w:r>
    </w:p>
    <w:p w:rsidR="003245D8" w:rsidRPr="00693B69" w:rsidRDefault="003245D8" w:rsidP="00C87690">
      <w:pPr>
        <w:pStyle w:val="Heading3"/>
        <w:spacing w:after="120"/>
      </w:pPr>
      <w:r w:rsidRPr="00693B69">
        <w:t>Co-hosted Training (Collaborative)</w:t>
      </w:r>
    </w:p>
    <w:p w:rsidR="003245D8" w:rsidRPr="00693B69" w:rsidRDefault="003245D8" w:rsidP="00C87690">
      <w:pPr>
        <w:spacing w:after="120"/>
        <w:ind w:left="1440"/>
        <w:rPr>
          <w:rFonts w:ascii="Garamond" w:hAnsi="Garamond" w:cs="Arial"/>
          <w:color w:val="000000"/>
        </w:rPr>
      </w:pPr>
      <w:r w:rsidRPr="00693B69">
        <w:rPr>
          <w:rFonts w:ascii="Garamond" w:hAnsi="Garamond" w:cs="Arial"/>
          <w:color w:val="000000"/>
        </w:rPr>
        <w:t>Meets the definition of “training” and is further defined as an activity where each host organization actively participates and contributes substantially to the training.</w:t>
      </w:r>
    </w:p>
    <w:p w:rsidR="003245D8" w:rsidRPr="00693B69" w:rsidRDefault="003245D8" w:rsidP="00C87690">
      <w:pPr>
        <w:pStyle w:val="Heading2"/>
        <w:spacing w:after="120"/>
        <w:rPr>
          <w:rFonts w:cs="Arial"/>
        </w:rPr>
      </w:pPr>
      <w:r w:rsidRPr="00693B69">
        <w:rPr>
          <w:rFonts w:cs="Arial"/>
        </w:rPr>
        <w:t>Training Hours (Total Number of Training Hours)</w:t>
      </w:r>
    </w:p>
    <w:p w:rsidR="003245D8" w:rsidRPr="00693B69" w:rsidRDefault="003245D8" w:rsidP="00C87690">
      <w:pPr>
        <w:spacing w:after="120"/>
        <w:ind w:left="720"/>
        <w:rPr>
          <w:rFonts w:ascii="Garamond" w:hAnsi="Garamond" w:cs="Arial"/>
          <w:strike/>
          <w:color w:val="000000"/>
        </w:rPr>
      </w:pPr>
      <w:r w:rsidRPr="00693B69">
        <w:rPr>
          <w:rFonts w:ascii="Garamond" w:hAnsi="Garamond" w:cs="Arial"/>
          <w:color w:val="000000"/>
        </w:rPr>
        <w:t>Total hours of training are the number of hours that the trainer spends teaching the training session.</w:t>
      </w:r>
    </w:p>
    <w:p w:rsidR="003245D8" w:rsidRPr="00693B69" w:rsidRDefault="003245D8" w:rsidP="00C87690">
      <w:pPr>
        <w:pStyle w:val="Heading2"/>
        <w:spacing w:after="120"/>
        <w:rPr>
          <w:rFonts w:cs="Arial"/>
        </w:rPr>
      </w:pPr>
      <w:r w:rsidRPr="00693B69">
        <w:rPr>
          <w:rFonts w:cs="Arial"/>
        </w:rPr>
        <w:t>Travel Time</w:t>
      </w:r>
    </w:p>
    <w:p w:rsidR="003245D8" w:rsidRPr="00693B69" w:rsidRDefault="003245D8" w:rsidP="00C87690">
      <w:pPr>
        <w:spacing w:after="120"/>
        <w:ind w:left="720"/>
        <w:rPr>
          <w:rFonts w:ascii="Garamond" w:hAnsi="Garamond" w:cs="Arial"/>
          <w:color w:val="000000"/>
        </w:rPr>
      </w:pPr>
      <w:r w:rsidRPr="00693B69">
        <w:rPr>
          <w:rFonts w:ascii="Garamond" w:hAnsi="Garamond" w:cs="Arial"/>
          <w:color w:val="000000"/>
        </w:rPr>
        <w:t>The amount of time spent traveling to/from a location (separate from assigned post-of-duty) to meet with business or individual clients. If meeting with more than one client, travel time is only counted once. Travel time will not count toward counseling time, but will be tracked separately.</w:t>
      </w:r>
    </w:p>
    <w:p w:rsidR="003245D8" w:rsidRPr="00693B69" w:rsidRDefault="003245D8" w:rsidP="00C87690">
      <w:pPr>
        <w:pStyle w:val="Heading1"/>
        <w:spacing w:after="120"/>
        <w:rPr>
          <w:rFonts w:cs="Arial"/>
        </w:rPr>
      </w:pPr>
      <w:r w:rsidRPr="00693B69">
        <w:rPr>
          <w:rFonts w:cs="Arial"/>
        </w:rPr>
        <w:lastRenderedPageBreak/>
        <w:t>Guidelines</w:t>
      </w:r>
    </w:p>
    <w:p w:rsidR="003245D8" w:rsidRPr="00693B69" w:rsidRDefault="003245D8" w:rsidP="00C87690">
      <w:pPr>
        <w:pStyle w:val="Heading2"/>
        <w:spacing w:after="120"/>
        <w:rPr>
          <w:rFonts w:cs="Arial"/>
        </w:rPr>
      </w:pPr>
      <w:r w:rsidRPr="00693B69">
        <w:rPr>
          <w:rFonts w:cs="Arial"/>
        </w:rPr>
        <w:t>Business Matchmaking</w:t>
      </w:r>
    </w:p>
    <w:p w:rsidR="003245D8" w:rsidRPr="00693B69" w:rsidRDefault="003245D8" w:rsidP="00C87690">
      <w:pPr>
        <w:pStyle w:val="Heading1"/>
        <w:numPr>
          <w:ilvl w:val="0"/>
          <w:numId w:val="0"/>
        </w:numPr>
        <w:spacing w:after="120"/>
        <w:ind w:left="720"/>
        <w:rPr>
          <w:rFonts w:cs="Arial"/>
          <w:b w:val="0"/>
          <w:smallCaps/>
        </w:rPr>
      </w:pPr>
      <w:r w:rsidRPr="00693B69">
        <w:rPr>
          <w:rFonts w:cs="Arial"/>
          <w:b w:val="0"/>
        </w:rPr>
        <w:t xml:space="preserve">SBDC’s are encouraged to participate in SBA Business Matchmaking events. Business Matchmaking provides a means for small businesses to be matched with procurement representatives from government agencies and major corporations with actual contract opportunities. Business Matchmaking is offered at no cost to its participant - buyers or sellers. The events combine education and counseling by pairing expert small business advisors and topical experts with networking and matchmaking through </w:t>
      </w:r>
      <w:hyperlink r:id="rId70" w:history="1">
        <w:r w:rsidRPr="00693B69">
          <w:rPr>
            <w:rStyle w:val="Hyperlink"/>
            <w:rFonts w:cs="Arial"/>
            <w:b w:val="0"/>
            <w:color w:val="auto"/>
            <w:szCs w:val="22"/>
            <w:u w:val="none"/>
          </w:rPr>
          <w:t>face-to-face events</w:t>
        </w:r>
      </w:hyperlink>
      <w:r w:rsidRPr="00693B69">
        <w:rPr>
          <w:rFonts w:cs="Arial"/>
          <w:b w:val="0"/>
        </w:rPr>
        <w:t xml:space="preserve">. In addition to the face-to-face events, there is also the Business Matchmaking </w:t>
      </w:r>
      <w:hyperlink r:id="rId71" w:history="1">
        <w:r w:rsidR="0058754B">
          <w:rPr>
            <w:rStyle w:val="Hyperlink"/>
            <w:rFonts w:cs="Arial"/>
            <w:b w:val="0"/>
            <w:color w:val="auto"/>
            <w:szCs w:val="22"/>
            <w:u w:val="none"/>
          </w:rPr>
          <w:t>On</w:t>
        </w:r>
        <w:r w:rsidRPr="00693B69">
          <w:rPr>
            <w:rStyle w:val="Hyperlink"/>
            <w:rFonts w:cs="Arial"/>
            <w:b w:val="0"/>
            <w:color w:val="auto"/>
            <w:szCs w:val="22"/>
            <w:u w:val="none"/>
          </w:rPr>
          <w:t>line Network</w:t>
        </w:r>
      </w:hyperlink>
      <w:r w:rsidRPr="00693B69">
        <w:rPr>
          <w:rFonts w:cs="Arial"/>
          <w:b w:val="0"/>
        </w:rPr>
        <w:t xml:space="preserve">. </w:t>
      </w:r>
    </w:p>
    <w:p w:rsidR="003245D8" w:rsidRPr="00693B69" w:rsidRDefault="003245D8" w:rsidP="00C87690">
      <w:pPr>
        <w:pStyle w:val="Heading2"/>
        <w:spacing w:after="120"/>
        <w:rPr>
          <w:rFonts w:cs="Arial"/>
        </w:rPr>
      </w:pPr>
      <w:r w:rsidRPr="00693B69">
        <w:rPr>
          <w:rFonts w:cs="Arial"/>
        </w:rPr>
        <w:t>Faith-Based &amp; Neighborhood Partnerships</w:t>
      </w:r>
    </w:p>
    <w:p w:rsidR="003245D8" w:rsidRPr="00693B69" w:rsidRDefault="003245D8" w:rsidP="00C87690">
      <w:pPr>
        <w:spacing w:after="120"/>
        <w:ind w:left="720"/>
        <w:rPr>
          <w:rFonts w:ascii="Garamond" w:hAnsi="Garamond" w:cs="Arial"/>
        </w:rPr>
      </w:pPr>
      <w:r w:rsidRPr="00693B69">
        <w:rPr>
          <w:rFonts w:ascii="Garamond" w:hAnsi="Garamond" w:cs="Arial"/>
        </w:rPr>
        <w:t xml:space="preserve">SBDC’s are encouraged to coordinate activities through either a contractual or partnership relationship with faith-based and other neighborhood organizations. SBDC’s are also encouraged to coordinate their efforts with SBA’s Faith-Based and Neighborhood Partnership initiatives designed to open government programs to these organizations to improve their communities. There are no grant funding set-asides for faith-based organizations. Instead, the Faith-Based and Neighborhood Partnership creates a level playing field for faith-based as well as other neighborhood organizations to work with the government to meet the needs of America’s communities. </w:t>
      </w:r>
    </w:p>
    <w:p w:rsidR="003245D8" w:rsidRPr="00693B69" w:rsidRDefault="001D4473" w:rsidP="00C87690">
      <w:pPr>
        <w:spacing w:after="120"/>
        <w:ind w:left="720"/>
        <w:rPr>
          <w:rFonts w:ascii="Garamond" w:hAnsi="Garamond" w:cs="Arial"/>
        </w:rPr>
      </w:pPr>
      <w:r>
        <w:rPr>
          <w:rFonts w:ascii="Garamond" w:hAnsi="Garamond" w:cs="Arial"/>
        </w:rPr>
        <w:t>Lead Center</w:t>
      </w:r>
      <w:r w:rsidR="003245D8" w:rsidRPr="00693B69">
        <w:rPr>
          <w:rFonts w:ascii="Garamond" w:hAnsi="Garamond" w:cs="Arial"/>
        </w:rPr>
        <w:t>s should be aware that many sectarian colleges and universities are eligible to participate in the SBDC program. In assembling and maintaining their sta</w:t>
      </w:r>
      <w:r w:rsidR="00FA14F5">
        <w:rPr>
          <w:rFonts w:ascii="Garamond" w:hAnsi="Garamond" w:cs="Arial"/>
        </w:rPr>
        <w:t>tewide/region-wide SBDC N</w:t>
      </w:r>
      <w:r w:rsidR="003245D8" w:rsidRPr="00693B69">
        <w:rPr>
          <w:rFonts w:ascii="Garamond" w:hAnsi="Garamond" w:cs="Arial"/>
        </w:rPr>
        <w:t xml:space="preserve">etworks, </w:t>
      </w:r>
      <w:r>
        <w:rPr>
          <w:rFonts w:ascii="Garamond" w:hAnsi="Garamond" w:cs="Arial"/>
        </w:rPr>
        <w:t>Lead Center</w:t>
      </w:r>
      <w:r w:rsidR="003245D8" w:rsidRPr="00693B69">
        <w:rPr>
          <w:rFonts w:ascii="Garamond" w:hAnsi="Garamond" w:cs="Arial"/>
        </w:rPr>
        <w:t xml:space="preserve">s should be mindful of not imposing any unnecessary conditions which could prohibit or discourage otherwise eligible faith-based or other neighborhood organizations from seeking to act as Service Centers. If a </w:t>
      </w:r>
      <w:r>
        <w:rPr>
          <w:rFonts w:ascii="Garamond" w:hAnsi="Garamond" w:cs="Arial"/>
        </w:rPr>
        <w:t>Lead Center</w:t>
      </w:r>
      <w:r w:rsidR="003245D8" w:rsidRPr="00693B69">
        <w:rPr>
          <w:rFonts w:ascii="Garamond" w:hAnsi="Garamond" w:cs="Arial"/>
        </w:rPr>
        <w:t xml:space="preserve"> has any question regarding particular entity's eligibility to function as a Service Center, it should contact SBA for further assistance.</w:t>
      </w:r>
    </w:p>
    <w:p w:rsidR="003245D8" w:rsidRPr="00693B69" w:rsidRDefault="003245D8" w:rsidP="00C87690">
      <w:pPr>
        <w:pStyle w:val="Heading2"/>
        <w:spacing w:after="120"/>
        <w:rPr>
          <w:rFonts w:cs="Arial"/>
        </w:rPr>
      </w:pPr>
      <w:r w:rsidRPr="00693B69">
        <w:rPr>
          <w:rFonts w:cs="Arial"/>
        </w:rPr>
        <w:t>Environmental Assistance</w:t>
      </w:r>
    </w:p>
    <w:p w:rsidR="003245D8" w:rsidRPr="00693B69" w:rsidRDefault="003245D8" w:rsidP="00C87690">
      <w:pPr>
        <w:spacing w:after="120"/>
        <w:ind w:left="720"/>
        <w:rPr>
          <w:rFonts w:ascii="Garamond" w:hAnsi="Garamond" w:cs="Arial"/>
        </w:rPr>
      </w:pPr>
      <w:r w:rsidRPr="00693B69">
        <w:rPr>
          <w:rFonts w:ascii="Garamond" w:hAnsi="Garamond" w:cs="Arial"/>
        </w:rPr>
        <w:t>Environmental assistance includes any activity that encourages, supports and enables small businesses to develop, market, and/or adopt environmental technologies (including pollution prevention) to achieve economic growth and environmental compliance. SBDCs are encouraged to consult with appropriate state and/or local providers of environmental technical assistance programs.</w:t>
      </w:r>
    </w:p>
    <w:p w:rsidR="003245D8" w:rsidRPr="00693B69" w:rsidRDefault="003245D8" w:rsidP="00C87690">
      <w:pPr>
        <w:pStyle w:val="Heading2"/>
        <w:spacing w:after="120"/>
        <w:rPr>
          <w:rFonts w:cs="Arial"/>
        </w:rPr>
      </w:pPr>
      <w:r w:rsidRPr="00693B69">
        <w:rPr>
          <w:rFonts w:cs="Arial"/>
        </w:rPr>
        <w:t>FCC Broadband Plan</w:t>
      </w:r>
    </w:p>
    <w:p w:rsidR="003245D8" w:rsidRPr="00693B69" w:rsidRDefault="003245D8" w:rsidP="00C87690">
      <w:pPr>
        <w:tabs>
          <w:tab w:val="left" w:pos="180"/>
        </w:tabs>
        <w:spacing w:after="120"/>
        <w:ind w:left="720"/>
        <w:rPr>
          <w:rStyle w:val="HTMLCite"/>
          <w:rFonts w:ascii="Garamond" w:hAnsi="Garamond" w:cs="Arial"/>
          <w:bCs/>
          <w:color w:val="auto"/>
        </w:rPr>
      </w:pPr>
      <w:r w:rsidRPr="00693B69">
        <w:rPr>
          <w:rStyle w:val="HTMLCite"/>
          <w:rFonts w:ascii="Garamond" w:hAnsi="Garamond" w:cs="Arial"/>
          <w:bCs/>
          <w:color w:val="auto"/>
        </w:rPr>
        <w:t xml:space="preserve">For information on the FCC broadband plan click </w:t>
      </w:r>
      <w:hyperlink r:id="rId72" w:history="1">
        <w:r w:rsidRPr="00693B69">
          <w:rPr>
            <w:rStyle w:val="Hyperlink"/>
            <w:rFonts w:ascii="Garamond" w:hAnsi="Garamond" w:cs="Arial"/>
            <w:bCs/>
          </w:rPr>
          <w:t>The National Broadband Plan: Connecting America</w:t>
        </w:r>
      </w:hyperlink>
      <w:r w:rsidRPr="00693B69">
        <w:rPr>
          <w:rStyle w:val="HTMLCite"/>
          <w:rFonts w:ascii="Garamond" w:hAnsi="Garamond" w:cs="Arial"/>
          <w:bCs/>
        </w:rPr>
        <w:t xml:space="preserve"> </w:t>
      </w:r>
      <w:r w:rsidRPr="00693B69">
        <w:rPr>
          <w:rStyle w:val="HTMLCite"/>
          <w:rFonts w:ascii="Garamond" w:hAnsi="Garamond" w:cs="Arial"/>
          <w:bCs/>
          <w:color w:val="auto"/>
        </w:rPr>
        <w:t xml:space="preserve">or enter </w:t>
      </w:r>
      <w:hyperlink r:id="rId73" w:history="1">
        <w:r w:rsidRPr="00693B69">
          <w:rPr>
            <w:rStyle w:val="Hyperlink"/>
            <w:rFonts w:ascii="Garamond" w:hAnsi="Garamond" w:cs="Arial"/>
            <w:bCs/>
          </w:rPr>
          <w:t>http://www.broadband.gov/</w:t>
        </w:r>
      </w:hyperlink>
      <w:r w:rsidRPr="00693B69">
        <w:rPr>
          <w:rStyle w:val="HTMLCite"/>
          <w:rFonts w:ascii="Garamond" w:hAnsi="Garamond" w:cs="Arial"/>
          <w:bCs/>
        </w:rPr>
        <w:t xml:space="preserve"> </w:t>
      </w:r>
      <w:r w:rsidRPr="00693B69">
        <w:rPr>
          <w:rStyle w:val="HTMLCite"/>
          <w:rFonts w:ascii="Garamond" w:hAnsi="Garamond" w:cs="Arial"/>
          <w:bCs/>
          <w:color w:val="auto"/>
        </w:rPr>
        <w:t>in your browser.</w:t>
      </w:r>
    </w:p>
    <w:p w:rsidR="003245D8" w:rsidRPr="00693B69" w:rsidRDefault="003245D8" w:rsidP="00C87690">
      <w:pPr>
        <w:pStyle w:val="Heading2"/>
        <w:spacing w:after="120"/>
        <w:rPr>
          <w:rFonts w:cs="Arial"/>
        </w:rPr>
      </w:pPr>
      <w:r w:rsidRPr="00693B69">
        <w:rPr>
          <w:rFonts w:cs="Arial"/>
        </w:rPr>
        <w:t>Financial Packaging Assistance/</w:t>
      </w:r>
      <w:r w:rsidRPr="0058754B">
        <w:rPr>
          <w:rFonts w:cs="Arial"/>
        </w:rPr>
        <w:t>Access to Capital</w:t>
      </w:r>
    </w:p>
    <w:p w:rsidR="003245D8" w:rsidRPr="00693B69" w:rsidRDefault="003245D8" w:rsidP="00C87690">
      <w:pPr>
        <w:spacing w:after="120"/>
        <w:ind w:left="720"/>
        <w:rPr>
          <w:rFonts w:ascii="Garamond" w:hAnsi="Garamond" w:cs="Arial"/>
        </w:rPr>
      </w:pPr>
      <w:r w:rsidRPr="00693B69">
        <w:rPr>
          <w:rFonts w:ascii="Garamond" w:hAnsi="Garamond" w:cs="Arial"/>
        </w:rPr>
        <w:t>SBDCs should work with their SBA District Offices to provide services that increase small businesses' access to capital. SBDCs are encouraged to develop linkages with lenders, Small Business Investment Companies (SBICs), venture capital firms, Certified Development Companies (CDCs), SBA micro-lending intermediaries and state and local finance programs.</w:t>
      </w:r>
    </w:p>
    <w:p w:rsidR="003245D8" w:rsidRPr="00693B69" w:rsidRDefault="003245D8" w:rsidP="00C87690">
      <w:pPr>
        <w:spacing w:after="120"/>
        <w:ind w:left="720"/>
        <w:rPr>
          <w:rFonts w:ascii="Garamond" w:hAnsi="Garamond" w:cs="Arial"/>
        </w:rPr>
      </w:pPr>
      <w:r w:rsidRPr="00693B69">
        <w:rPr>
          <w:rFonts w:ascii="Garamond" w:hAnsi="Garamond" w:cs="Arial"/>
        </w:rPr>
        <w:lastRenderedPageBreak/>
        <w:t>SBDCs will assist small businesses with business plan development, financial statement preparation and analysis, cash flow preparation and analysis, source and application of funds. In addition, SBDCs, in cooperation with SBA District Offices, are expected to offer service to new SBA clients and to assist delinquent SBA borrowers who are referred to them by SBA and/or lenders to assist in problem solving, business restructuring, cost analysis, market penetration and other similar subjects.</w:t>
      </w:r>
    </w:p>
    <w:p w:rsidR="003245D8" w:rsidRPr="00693B69" w:rsidRDefault="003245D8" w:rsidP="00E4494C">
      <w:pPr>
        <w:pStyle w:val="Heading2"/>
        <w:spacing w:after="120"/>
        <w:rPr>
          <w:rFonts w:cs="Arial"/>
        </w:rPr>
      </w:pPr>
      <w:r w:rsidRPr="00693B69">
        <w:rPr>
          <w:rFonts w:cs="Arial"/>
        </w:rPr>
        <w:t>Financial Assistance Restrictions</w:t>
      </w:r>
    </w:p>
    <w:p w:rsidR="003245D8" w:rsidRPr="00693B69" w:rsidRDefault="003245D8" w:rsidP="00E4494C">
      <w:pPr>
        <w:spacing w:after="120"/>
        <w:ind w:left="720"/>
        <w:rPr>
          <w:rFonts w:ascii="Garamond" w:hAnsi="Garamond" w:cs="Arial"/>
        </w:rPr>
      </w:pPr>
      <w:r w:rsidRPr="00693B69">
        <w:rPr>
          <w:rFonts w:ascii="Garamond" w:hAnsi="Garamond" w:cs="Arial"/>
        </w:rPr>
        <w:t>SBDCs cannot make loans, service loans or make credit decisions regarding the award of loans.</w:t>
      </w:r>
    </w:p>
    <w:p w:rsidR="003245D8" w:rsidRPr="00693B69" w:rsidRDefault="003245D8" w:rsidP="00E4494C">
      <w:pPr>
        <w:spacing w:after="120"/>
        <w:ind w:left="720"/>
        <w:rPr>
          <w:rFonts w:ascii="Garamond" w:hAnsi="Garamond" w:cs="Arial"/>
        </w:rPr>
      </w:pPr>
      <w:r w:rsidRPr="00693B69">
        <w:rPr>
          <w:rFonts w:ascii="Garamond" w:hAnsi="Garamond" w:cs="Arial"/>
        </w:rPr>
        <w:t>SBDCs must not advocate, recommend approval or otherwise attempt in any manner to influence SBA to provide financial assistance to any of its clients. SBDCs may not charge fees for providing assistance for financial packaging. Providing any preferential treatment to clients of any specific lender is prohibited, as is the SBDC’s acceptance of payment for the provision of counseling services.</w:t>
      </w:r>
    </w:p>
    <w:p w:rsidR="003245D8" w:rsidRPr="00693B69" w:rsidRDefault="003245D8" w:rsidP="00C87690">
      <w:pPr>
        <w:pStyle w:val="Heading2"/>
        <w:spacing w:after="120"/>
        <w:rPr>
          <w:rFonts w:cs="Arial"/>
        </w:rPr>
      </w:pPr>
      <w:r w:rsidRPr="00693B69">
        <w:rPr>
          <w:rFonts w:cs="Arial"/>
        </w:rPr>
        <w:t xml:space="preserve">Financial Packaging Assistance Guidelines </w:t>
      </w:r>
    </w:p>
    <w:p w:rsidR="003245D8" w:rsidRPr="00693B69" w:rsidRDefault="003245D8" w:rsidP="00C87690">
      <w:pPr>
        <w:spacing w:after="120"/>
        <w:ind w:left="720"/>
        <w:rPr>
          <w:rFonts w:ascii="Garamond" w:hAnsi="Garamond" w:cs="Arial"/>
        </w:rPr>
      </w:pPr>
      <w:r w:rsidRPr="00693B69">
        <w:rPr>
          <w:rFonts w:ascii="Garamond" w:hAnsi="Garamond" w:cs="Arial"/>
        </w:rPr>
        <w:t>SBDCs are encouraged to provide counseling services that increase a small business concern’s access to capital, such as business plan development, financial statement preparation and analysis and cash flow preparation and analysis.</w:t>
      </w:r>
    </w:p>
    <w:p w:rsidR="003245D8" w:rsidRPr="00693B69" w:rsidRDefault="003245D8" w:rsidP="00C87690">
      <w:pPr>
        <w:spacing w:after="120"/>
        <w:ind w:left="720"/>
        <w:rPr>
          <w:rFonts w:ascii="Garamond" w:hAnsi="Garamond" w:cs="Arial"/>
        </w:rPr>
      </w:pPr>
      <w:r w:rsidRPr="00693B69">
        <w:rPr>
          <w:rFonts w:ascii="Garamond" w:hAnsi="Garamond" w:cs="Arial"/>
        </w:rPr>
        <w:t xml:space="preserve">SBDCs should help prepare their clients to represent themselves to lending institutions. </w:t>
      </w:r>
    </w:p>
    <w:p w:rsidR="003245D8" w:rsidRPr="00693B69" w:rsidRDefault="003245D8" w:rsidP="00C87690">
      <w:pPr>
        <w:spacing w:after="120"/>
        <w:ind w:left="720"/>
        <w:rPr>
          <w:rFonts w:ascii="Garamond" w:hAnsi="Garamond" w:cs="Arial"/>
        </w:rPr>
      </w:pPr>
      <w:r w:rsidRPr="00693B69">
        <w:rPr>
          <w:rFonts w:ascii="Garamond" w:hAnsi="Garamond" w:cs="Arial"/>
        </w:rPr>
        <w:t>While SBDCs may attend meetings with lenders to assist clients in preparing financial packages, they may not take a direct role in representing clients in loan negotiations.</w:t>
      </w:r>
    </w:p>
    <w:p w:rsidR="003245D8" w:rsidRPr="00693B69" w:rsidRDefault="003245D8" w:rsidP="00C87690">
      <w:pPr>
        <w:spacing w:after="120"/>
        <w:ind w:left="720"/>
        <w:rPr>
          <w:rFonts w:ascii="Garamond" w:hAnsi="Garamond" w:cs="Arial"/>
        </w:rPr>
      </w:pPr>
      <w:r w:rsidRPr="00693B69">
        <w:rPr>
          <w:rFonts w:ascii="Garamond" w:hAnsi="Garamond" w:cs="Arial"/>
        </w:rPr>
        <w:t>SBDCs should inform their clients that counseling assistance or financial packaging assistance does not guarantee receipt of a loan.</w:t>
      </w:r>
      <w:r w:rsidR="006472ED">
        <w:rPr>
          <w:rFonts w:ascii="Garamond" w:hAnsi="Garamond" w:cs="Arial"/>
        </w:rPr>
        <w:t xml:space="preserve"> </w:t>
      </w:r>
    </w:p>
    <w:p w:rsidR="003245D8" w:rsidRPr="00693B69" w:rsidRDefault="003245D8" w:rsidP="00C87690">
      <w:pPr>
        <w:pStyle w:val="Heading2"/>
        <w:spacing w:after="120"/>
        <w:rPr>
          <w:rFonts w:cs="Arial"/>
        </w:rPr>
      </w:pPr>
      <w:r w:rsidRPr="00693B69">
        <w:rPr>
          <w:rFonts w:cs="Arial"/>
        </w:rPr>
        <w:t>International Trade Services</w:t>
      </w:r>
    </w:p>
    <w:p w:rsidR="003245D8" w:rsidRPr="00693B69" w:rsidRDefault="003245D8" w:rsidP="00C87690">
      <w:pPr>
        <w:pStyle w:val="Default"/>
        <w:spacing w:after="120" w:line="276" w:lineRule="auto"/>
        <w:ind w:left="720"/>
        <w:rPr>
          <w:rFonts w:ascii="Garamond" w:hAnsi="Garamond" w:cs="Arial"/>
        </w:rPr>
      </w:pPr>
      <w:r w:rsidRPr="00693B69">
        <w:rPr>
          <w:rFonts w:ascii="Garamond" w:hAnsi="Garamond" w:cs="Arial"/>
          <w:color w:val="auto"/>
          <w:sz w:val="22"/>
          <w:szCs w:val="22"/>
        </w:rPr>
        <w:t xml:space="preserve">SBDCs will provide international trade finance and market development assistance to small </w:t>
      </w:r>
      <w:r w:rsidR="00F763C2">
        <w:rPr>
          <w:rFonts w:ascii="Garamond" w:hAnsi="Garamond" w:cs="Arial"/>
          <w:color w:val="auto"/>
          <w:sz w:val="22"/>
          <w:szCs w:val="22"/>
        </w:rPr>
        <w:t>businesses throughout the SBDC N</w:t>
      </w:r>
      <w:r w:rsidRPr="00693B69">
        <w:rPr>
          <w:rFonts w:ascii="Garamond" w:hAnsi="Garamond" w:cs="Arial"/>
          <w:color w:val="auto"/>
          <w:sz w:val="22"/>
          <w:szCs w:val="22"/>
        </w:rPr>
        <w:t>etwork. Where appropriate and to the extent possible, SBDCs will offer special programs. SBDCs shall maintain a minimum number of certified expor</w:t>
      </w:r>
      <w:r w:rsidR="00F763C2">
        <w:rPr>
          <w:rFonts w:ascii="Garamond" w:hAnsi="Garamond" w:cs="Arial"/>
          <w:color w:val="auto"/>
          <w:sz w:val="22"/>
          <w:szCs w:val="22"/>
        </w:rPr>
        <w:t>t assistance advisors in their n</w:t>
      </w:r>
      <w:r w:rsidRPr="00693B69">
        <w:rPr>
          <w:rFonts w:ascii="Garamond" w:hAnsi="Garamond" w:cs="Arial"/>
          <w:color w:val="auto"/>
          <w:sz w:val="22"/>
          <w:szCs w:val="22"/>
        </w:rPr>
        <w:t>etwork, as required by the Small Business</w:t>
      </w:r>
      <w:r w:rsidR="00C3434D">
        <w:rPr>
          <w:rFonts w:ascii="Garamond" w:hAnsi="Garamond" w:cs="Arial"/>
          <w:color w:val="auto"/>
          <w:sz w:val="22"/>
          <w:szCs w:val="22"/>
        </w:rPr>
        <w:t xml:space="preserve"> </w:t>
      </w:r>
      <w:r w:rsidR="00C3434D" w:rsidRPr="006472ED">
        <w:rPr>
          <w:rFonts w:ascii="Garamond" w:hAnsi="Garamond" w:cs="Arial"/>
          <w:color w:val="auto"/>
          <w:sz w:val="22"/>
          <w:szCs w:val="22"/>
        </w:rPr>
        <w:t>Jobs Act</w:t>
      </w:r>
      <w:r w:rsidRPr="006472ED">
        <w:rPr>
          <w:rFonts w:ascii="Garamond" w:hAnsi="Garamond" w:cs="Arial"/>
          <w:sz w:val="22"/>
          <w:szCs w:val="22"/>
        </w:rPr>
        <w:t>.</w:t>
      </w:r>
      <w:r w:rsidRPr="00693B69">
        <w:rPr>
          <w:rFonts w:ascii="Garamond" w:hAnsi="Garamond" w:cs="Arial"/>
          <w:sz w:val="22"/>
        </w:rPr>
        <w:t xml:space="preserve"> </w:t>
      </w:r>
      <w:r w:rsidRPr="00693B69">
        <w:rPr>
          <w:rFonts w:ascii="Garamond" w:hAnsi="Garamond" w:cs="Arial"/>
          <w:color w:val="auto"/>
          <w:sz w:val="22"/>
          <w:szCs w:val="22"/>
        </w:rPr>
        <w:t xml:space="preserve">Such international trade services will be conducted in conjunction with the SBA representative at the local U.S. Export Assistance Center and other relevant </w:t>
      </w:r>
      <w:r w:rsidR="00A41552">
        <w:rPr>
          <w:rFonts w:ascii="Garamond" w:hAnsi="Garamond" w:cs="Arial"/>
          <w:color w:val="auto"/>
          <w:sz w:val="22"/>
          <w:szCs w:val="22"/>
        </w:rPr>
        <w:t>Federal</w:t>
      </w:r>
      <w:r w:rsidRPr="00693B69">
        <w:rPr>
          <w:rFonts w:ascii="Garamond" w:hAnsi="Garamond" w:cs="Arial"/>
          <w:color w:val="auto"/>
          <w:sz w:val="22"/>
          <w:szCs w:val="22"/>
        </w:rPr>
        <w:t>, state and local agencies providing small business export and trade assistance.</w:t>
      </w:r>
    </w:p>
    <w:p w:rsidR="003245D8" w:rsidRPr="00693B69" w:rsidRDefault="003245D8" w:rsidP="00C87690">
      <w:pPr>
        <w:pStyle w:val="Heading2"/>
        <w:spacing w:after="120"/>
        <w:rPr>
          <w:rFonts w:cs="Arial"/>
        </w:rPr>
      </w:pPr>
      <w:r w:rsidRPr="00693B69">
        <w:rPr>
          <w:rFonts w:cs="Arial"/>
        </w:rPr>
        <w:t>International Trade Center (ITC)</w:t>
      </w:r>
    </w:p>
    <w:p w:rsidR="003245D8" w:rsidRPr="00693B69" w:rsidRDefault="003245D8" w:rsidP="00C87690">
      <w:pPr>
        <w:pStyle w:val="Default"/>
        <w:spacing w:after="120" w:line="276" w:lineRule="auto"/>
        <w:ind w:left="720"/>
        <w:rPr>
          <w:rFonts w:ascii="Garamond" w:hAnsi="Garamond" w:cs="Arial"/>
          <w:sz w:val="22"/>
          <w:szCs w:val="22"/>
        </w:rPr>
      </w:pPr>
      <w:r w:rsidRPr="00693B69">
        <w:rPr>
          <w:rFonts w:ascii="Garamond" w:hAnsi="Garamond" w:cs="Arial"/>
          <w:sz w:val="22"/>
          <w:szCs w:val="22"/>
        </w:rPr>
        <w:t>Where appropriate, SBDCs will establish International Trade Centers (ITCs) to focus on export assistance to small businesses. ITCs are spe</w:t>
      </w:r>
      <w:r w:rsidR="00F763C2">
        <w:rPr>
          <w:rFonts w:ascii="Garamond" w:hAnsi="Garamond" w:cs="Arial"/>
          <w:sz w:val="22"/>
          <w:szCs w:val="22"/>
        </w:rPr>
        <w:t>cialty centers within the SBDC N</w:t>
      </w:r>
      <w:r w:rsidRPr="00693B69">
        <w:rPr>
          <w:rFonts w:ascii="Garamond" w:hAnsi="Garamond" w:cs="Arial"/>
          <w:sz w:val="22"/>
          <w:szCs w:val="22"/>
        </w:rPr>
        <w:t xml:space="preserve">etwork dedicated specifically to providing international trade services. A list of these centers/locations shall be included with the proposal. </w:t>
      </w:r>
      <w:r w:rsidRPr="0058754B">
        <w:rPr>
          <w:rFonts w:ascii="Garamond" w:hAnsi="Garamond" w:cs="Arial"/>
          <w:sz w:val="22"/>
          <w:szCs w:val="22"/>
        </w:rPr>
        <w:t>ITCs must have a separately designated and full-time Director and qualified professional staff. They must have a separate budget within the SBDC and there must be separate international trade related counseling and training milestones established in the SBDC Cooperative Agreement.</w:t>
      </w:r>
      <w:r w:rsidRPr="00693B69">
        <w:rPr>
          <w:rFonts w:ascii="Garamond" w:hAnsi="Garamond" w:cs="Arial"/>
          <w:sz w:val="22"/>
          <w:szCs w:val="22"/>
        </w:rPr>
        <w:t xml:space="preserve"> Separate brochures marketing the SBDC’s international services must be developed and distributed.</w:t>
      </w:r>
    </w:p>
    <w:p w:rsidR="003245D8" w:rsidRPr="00693B69" w:rsidRDefault="003245D8" w:rsidP="00C87690">
      <w:pPr>
        <w:spacing w:after="120"/>
        <w:ind w:left="720"/>
        <w:rPr>
          <w:rFonts w:ascii="Garamond" w:hAnsi="Garamond" w:cs="Arial"/>
        </w:rPr>
      </w:pPr>
      <w:r w:rsidRPr="00693B69">
        <w:rPr>
          <w:rFonts w:ascii="Garamond" w:hAnsi="Garamond" w:cs="Arial"/>
        </w:rPr>
        <w:lastRenderedPageBreak/>
        <w:t>The ITC will coordinate and use public and private resources to provide assistance to small businesses, and particularly to those small businesses new to exporting or with export finance packaging needs.</w:t>
      </w:r>
    </w:p>
    <w:p w:rsidR="003245D8" w:rsidRPr="00693B69" w:rsidRDefault="003245D8" w:rsidP="00C87690">
      <w:pPr>
        <w:spacing w:after="120"/>
        <w:ind w:left="720"/>
        <w:rPr>
          <w:rFonts w:ascii="Garamond" w:hAnsi="Garamond" w:cs="Arial"/>
        </w:rPr>
      </w:pPr>
      <w:r w:rsidRPr="00693B69">
        <w:rPr>
          <w:rFonts w:ascii="Garamond" w:hAnsi="Garamond" w:cs="Arial"/>
        </w:rPr>
        <w:t>ITCs will provide a broad range of services as appropriate and needed by the small business community, including the following:</w:t>
      </w:r>
    </w:p>
    <w:p w:rsidR="003245D8" w:rsidRPr="00693B69" w:rsidRDefault="003245D8" w:rsidP="00C87690">
      <w:pPr>
        <w:pStyle w:val="Reportparagraph"/>
        <w:widowControl/>
        <w:numPr>
          <w:ilvl w:val="0"/>
          <w:numId w:val="43"/>
        </w:numPr>
        <w:spacing w:line="276" w:lineRule="auto"/>
        <w:rPr>
          <w:rFonts w:ascii="Garamond" w:hAnsi="Garamond" w:cs="Arial"/>
          <w:sz w:val="22"/>
          <w:szCs w:val="22"/>
        </w:rPr>
      </w:pPr>
      <w:r w:rsidRPr="00693B69">
        <w:rPr>
          <w:rFonts w:ascii="Garamond" w:hAnsi="Garamond" w:cs="Arial"/>
          <w:sz w:val="22"/>
          <w:szCs w:val="22"/>
        </w:rPr>
        <w:t xml:space="preserve">Assist SBA by supporting Export Assistance Centers sponsored by SBA, the Department of Commerce, the Export-Import </w:t>
      </w:r>
      <w:r w:rsidR="00FA14F5">
        <w:rPr>
          <w:rFonts w:ascii="Garamond" w:hAnsi="Garamond" w:cs="Arial"/>
          <w:sz w:val="22"/>
          <w:szCs w:val="22"/>
        </w:rPr>
        <w:t xml:space="preserve">Bank and other </w:t>
      </w:r>
      <w:r w:rsidR="00A41552">
        <w:rPr>
          <w:rFonts w:ascii="Garamond" w:hAnsi="Garamond" w:cs="Arial"/>
          <w:sz w:val="22"/>
          <w:szCs w:val="22"/>
        </w:rPr>
        <w:t>Federal</w:t>
      </w:r>
      <w:r w:rsidR="00EA21E2">
        <w:rPr>
          <w:rFonts w:ascii="Garamond" w:hAnsi="Garamond" w:cs="Arial"/>
          <w:sz w:val="22"/>
          <w:szCs w:val="22"/>
        </w:rPr>
        <w:t xml:space="preserve"> A</w:t>
      </w:r>
      <w:r w:rsidR="00FA14F5">
        <w:rPr>
          <w:rFonts w:ascii="Garamond" w:hAnsi="Garamond" w:cs="Arial"/>
          <w:sz w:val="22"/>
          <w:szCs w:val="22"/>
        </w:rPr>
        <w:t>gencies;</w:t>
      </w:r>
    </w:p>
    <w:p w:rsidR="003245D8" w:rsidRPr="00693B69" w:rsidRDefault="003245D8" w:rsidP="00C87690">
      <w:pPr>
        <w:pStyle w:val="Reportparagraph"/>
        <w:widowControl/>
        <w:numPr>
          <w:ilvl w:val="0"/>
          <w:numId w:val="43"/>
        </w:numPr>
        <w:spacing w:line="276" w:lineRule="auto"/>
        <w:rPr>
          <w:rFonts w:ascii="Garamond" w:hAnsi="Garamond" w:cs="Arial"/>
          <w:sz w:val="22"/>
          <w:szCs w:val="22"/>
        </w:rPr>
      </w:pPr>
      <w:r w:rsidRPr="00693B69">
        <w:rPr>
          <w:rFonts w:ascii="Garamond" w:hAnsi="Garamond" w:cs="Arial"/>
          <w:sz w:val="22"/>
          <w:szCs w:val="22"/>
        </w:rPr>
        <w:t>Assess client's export</w:t>
      </w:r>
      <w:r w:rsidRPr="00693B69">
        <w:rPr>
          <w:rFonts w:ascii="Garamond" w:hAnsi="Garamond" w:cs="Arial"/>
          <w:sz w:val="22"/>
          <w:szCs w:val="22"/>
        </w:rPr>
        <w:noBreakHyphen/>
        <w:t>related financing needs and assist clients in structuring and compiling necessary documentation, (i.e., business plan development, financial statement and analysis, cash flow preparation and analysis, source and application of funds, letters of credit, etc.) for export financing and particularly for SBA's</w:t>
      </w:r>
      <w:r w:rsidR="00FA14F5">
        <w:rPr>
          <w:rFonts w:ascii="Garamond" w:hAnsi="Garamond" w:cs="Arial"/>
          <w:sz w:val="22"/>
          <w:szCs w:val="22"/>
        </w:rPr>
        <w:t xml:space="preserve"> Export Working Capital Program;</w:t>
      </w:r>
    </w:p>
    <w:p w:rsidR="003245D8" w:rsidRPr="00693B69" w:rsidRDefault="003245D8" w:rsidP="00C87690">
      <w:pPr>
        <w:pStyle w:val="Reportparagraph"/>
        <w:widowControl/>
        <w:numPr>
          <w:ilvl w:val="0"/>
          <w:numId w:val="43"/>
        </w:numPr>
        <w:spacing w:line="276" w:lineRule="auto"/>
        <w:rPr>
          <w:rFonts w:ascii="Garamond" w:hAnsi="Garamond" w:cs="Arial"/>
          <w:sz w:val="22"/>
          <w:szCs w:val="22"/>
        </w:rPr>
      </w:pPr>
      <w:r w:rsidRPr="00693B69">
        <w:rPr>
          <w:rFonts w:ascii="Garamond" w:hAnsi="Garamond" w:cs="Arial"/>
          <w:sz w:val="22"/>
          <w:szCs w:val="22"/>
        </w:rPr>
        <w:t>Develop linkages with local lenders, SBA District Export Finance Officers, Ex-Im Bank personnel and U. S. Exp</w:t>
      </w:r>
      <w:r w:rsidR="00FA14F5">
        <w:rPr>
          <w:rFonts w:ascii="Garamond" w:hAnsi="Garamond" w:cs="Arial"/>
          <w:sz w:val="22"/>
          <w:szCs w:val="22"/>
        </w:rPr>
        <w:t>ort Assistance Center personnel;</w:t>
      </w:r>
    </w:p>
    <w:p w:rsidR="003245D8" w:rsidRPr="00693B69" w:rsidRDefault="003245D8" w:rsidP="00C87690">
      <w:pPr>
        <w:pStyle w:val="Reportparagraph"/>
        <w:widowControl/>
        <w:numPr>
          <w:ilvl w:val="0"/>
          <w:numId w:val="43"/>
        </w:numPr>
        <w:spacing w:line="276" w:lineRule="auto"/>
        <w:rPr>
          <w:rFonts w:ascii="Garamond" w:hAnsi="Garamond" w:cs="Arial"/>
          <w:sz w:val="22"/>
          <w:szCs w:val="22"/>
        </w:rPr>
      </w:pPr>
      <w:r w:rsidRPr="00693B69">
        <w:rPr>
          <w:rFonts w:ascii="Garamond" w:hAnsi="Garamond" w:cs="Arial"/>
          <w:sz w:val="22"/>
          <w:szCs w:val="22"/>
        </w:rPr>
        <w:t>In cooperation with SBA, develop an Export Trade Assistance Partnership (E-TAP) program on an annual basis for new exporters. Create an E-TAP Task Force for its development and cooperation with other appropriate private and public sector partners to provide counseling and training for this program.</w:t>
      </w:r>
    </w:p>
    <w:p w:rsidR="003245D8" w:rsidRPr="00693B69" w:rsidRDefault="003245D8" w:rsidP="00C87690">
      <w:pPr>
        <w:pStyle w:val="Reportparagraph"/>
        <w:widowControl/>
        <w:numPr>
          <w:ilvl w:val="0"/>
          <w:numId w:val="43"/>
        </w:numPr>
        <w:spacing w:line="276" w:lineRule="auto"/>
        <w:rPr>
          <w:rFonts w:ascii="Garamond" w:hAnsi="Garamond" w:cs="Arial"/>
          <w:sz w:val="22"/>
          <w:szCs w:val="22"/>
        </w:rPr>
      </w:pPr>
      <w:r w:rsidRPr="00693B69">
        <w:rPr>
          <w:rFonts w:ascii="Garamond" w:hAnsi="Garamond" w:cs="Arial"/>
          <w:sz w:val="22"/>
          <w:szCs w:val="22"/>
        </w:rPr>
        <w:t>Develop and conduct seminars on opportunities and procedures involved in exporting, export finance, joint ventures, licensing, ISO 9000 and other International Standards Registration,</w:t>
      </w:r>
      <w:r w:rsidR="00FA14F5">
        <w:rPr>
          <w:rFonts w:ascii="Garamond" w:hAnsi="Garamond" w:cs="Arial"/>
          <w:sz w:val="22"/>
          <w:szCs w:val="22"/>
        </w:rPr>
        <w:t xml:space="preserve"> metric conversion and so forth;</w:t>
      </w:r>
    </w:p>
    <w:p w:rsidR="003245D8" w:rsidRPr="00693B69" w:rsidRDefault="003245D8" w:rsidP="00C87690">
      <w:pPr>
        <w:pStyle w:val="Reportparagraph"/>
        <w:widowControl/>
        <w:numPr>
          <w:ilvl w:val="0"/>
          <w:numId w:val="43"/>
        </w:numPr>
        <w:spacing w:line="276" w:lineRule="auto"/>
        <w:rPr>
          <w:rFonts w:ascii="Garamond" w:hAnsi="Garamond" w:cs="Arial"/>
          <w:sz w:val="22"/>
          <w:szCs w:val="22"/>
        </w:rPr>
      </w:pPr>
      <w:r w:rsidRPr="00693B69">
        <w:rPr>
          <w:rFonts w:ascii="Garamond" w:hAnsi="Garamond" w:cs="Arial"/>
          <w:sz w:val="22"/>
          <w:szCs w:val="22"/>
        </w:rPr>
        <w:t>Identify and analyze client's international trade needs, capabilities and problems and provide in-depth counseling in international trade technique</w:t>
      </w:r>
      <w:r w:rsidR="00FA14F5">
        <w:rPr>
          <w:rFonts w:ascii="Garamond" w:hAnsi="Garamond" w:cs="Arial"/>
          <w:sz w:val="22"/>
          <w:szCs w:val="22"/>
        </w:rPr>
        <w:t>s, procedures and opportunities;</w:t>
      </w:r>
    </w:p>
    <w:p w:rsidR="003245D8" w:rsidRPr="00693B69" w:rsidRDefault="003245D8" w:rsidP="00C87690">
      <w:pPr>
        <w:pStyle w:val="Reportparagraph"/>
        <w:widowControl/>
        <w:numPr>
          <w:ilvl w:val="0"/>
          <w:numId w:val="43"/>
        </w:numPr>
        <w:spacing w:line="276" w:lineRule="auto"/>
        <w:rPr>
          <w:rFonts w:ascii="Garamond" w:hAnsi="Garamond" w:cs="Arial"/>
          <w:sz w:val="22"/>
          <w:szCs w:val="22"/>
        </w:rPr>
      </w:pPr>
      <w:r w:rsidRPr="00693B69">
        <w:rPr>
          <w:rFonts w:ascii="Garamond" w:hAnsi="Garamond" w:cs="Arial"/>
          <w:sz w:val="22"/>
          <w:szCs w:val="22"/>
        </w:rPr>
        <w:t xml:space="preserve">Use services available through the </w:t>
      </w:r>
      <w:r w:rsidR="00A41552">
        <w:rPr>
          <w:rFonts w:ascii="Garamond" w:hAnsi="Garamond" w:cs="Arial"/>
          <w:sz w:val="22"/>
          <w:szCs w:val="22"/>
        </w:rPr>
        <w:t>Federal</w:t>
      </w:r>
      <w:r w:rsidRPr="00693B69">
        <w:rPr>
          <w:rFonts w:ascii="Garamond" w:hAnsi="Garamond" w:cs="Arial"/>
          <w:sz w:val="22"/>
          <w:szCs w:val="22"/>
        </w:rPr>
        <w:t xml:space="preserve"> Bar Association/SBA Agreement to assist in the resolution of client's international trade/legal problems, the Export L</w:t>
      </w:r>
      <w:r w:rsidR="00FA14F5">
        <w:rPr>
          <w:rFonts w:ascii="Garamond" w:hAnsi="Garamond" w:cs="Arial"/>
          <w:sz w:val="22"/>
          <w:szCs w:val="22"/>
        </w:rPr>
        <w:t>egal Assistance Network (E-LAN);</w:t>
      </w:r>
      <w:r w:rsidRPr="00693B69">
        <w:rPr>
          <w:rFonts w:ascii="Garamond" w:hAnsi="Garamond" w:cs="Arial"/>
          <w:sz w:val="22"/>
          <w:szCs w:val="22"/>
        </w:rPr>
        <w:t xml:space="preserve"> </w:t>
      </w:r>
    </w:p>
    <w:p w:rsidR="003245D8" w:rsidRPr="00693B69" w:rsidRDefault="003245D8" w:rsidP="00C87690">
      <w:pPr>
        <w:pStyle w:val="Reportparagraph"/>
        <w:widowControl/>
        <w:numPr>
          <w:ilvl w:val="0"/>
          <w:numId w:val="43"/>
        </w:numPr>
        <w:spacing w:line="276" w:lineRule="auto"/>
        <w:rPr>
          <w:rFonts w:ascii="Garamond" w:hAnsi="Garamond" w:cs="Arial"/>
          <w:sz w:val="22"/>
          <w:szCs w:val="22"/>
        </w:rPr>
      </w:pPr>
      <w:r w:rsidRPr="00693B69">
        <w:rPr>
          <w:rFonts w:ascii="Garamond" w:hAnsi="Garamond" w:cs="Arial"/>
          <w:sz w:val="22"/>
          <w:szCs w:val="22"/>
        </w:rPr>
        <w:t>Assist SBA in promoting and recruiting participants for SBA cosponsored events including those with the Department of Commerce, the Overseas Private Investment Corporation, the Agency for International Develop</w:t>
      </w:r>
      <w:r w:rsidR="00FA14F5">
        <w:rPr>
          <w:rFonts w:ascii="Garamond" w:hAnsi="Garamond" w:cs="Arial"/>
          <w:sz w:val="22"/>
          <w:szCs w:val="22"/>
        </w:rPr>
        <w:t>ment and the Export-Import Bank; and</w:t>
      </w:r>
    </w:p>
    <w:p w:rsidR="003245D8" w:rsidRPr="00693B69" w:rsidRDefault="003245D8" w:rsidP="00C87690">
      <w:pPr>
        <w:pStyle w:val="Reportparagraph"/>
        <w:widowControl/>
        <w:numPr>
          <w:ilvl w:val="0"/>
          <w:numId w:val="43"/>
        </w:numPr>
        <w:spacing w:after="120" w:line="276" w:lineRule="auto"/>
        <w:rPr>
          <w:rFonts w:ascii="Garamond" w:hAnsi="Garamond" w:cs="Arial"/>
          <w:sz w:val="22"/>
          <w:szCs w:val="22"/>
        </w:rPr>
      </w:pPr>
      <w:r w:rsidRPr="00693B69">
        <w:rPr>
          <w:rFonts w:ascii="Garamond" w:hAnsi="Garamond" w:cs="Arial"/>
          <w:sz w:val="22"/>
          <w:szCs w:val="22"/>
        </w:rPr>
        <w:t xml:space="preserve">Assist SBA in disseminating information on trade promotion, trade finance, trade adjustment and trade remedy assistance. </w:t>
      </w:r>
    </w:p>
    <w:p w:rsidR="003245D8" w:rsidRPr="00693B69" w:rsidRDefault="003245D8" w:rsidP="00C87690">
      <w:pPr>
        <w:pStyle w:val="Heading2"/>
        <w:spacing w:after="120"/>
        <w:rPr>
          <w:rFonts w:cs="Arial"/>
        </w:rPr>
      </w:pPr>
      <w:r w:rsidRPr="00693B69">
        <w:rPr>
          <w:rFonts w:cs="Arial"/>
        </w:rPr>
        <w:t>Manufacturing Assistance</w:t>
      </w:r>
    </w:p>
    <w:p w:rsidR="003245D8" w:rsidRPr="00693B69" w:rsidRDefault="003245D8" w:rsidP="00C87690">
      <w:pPr>
        <w:spacing w:after="120"/>
        <w:ind w:left="720"/>
        <w:rPr>
          <w:rFonts w:ascii="Garamond" w:hAnsi="Garamond" w:cs="Arial"/>
        </w:rPr>
      </w:pPr>
      <w:r w:rsidRPr="00693B69">
        <w:rPr>
          <w:rFonts w:ascii="Garamond" w:hAnsi="Garamond" w:cs="Arial"/>
        </w:rPr>
        <w:t>Many SBDCs partner with the Department of Commerce, National Institute of Standards and Technology’s Manufacturing Extension Partnerships (MEPs) to provide specialized services to small manufacturers. Through this partnership, a small manufacturer can receive business management assistance from the SBDC and engineering assistance from the MEPs.</w:t>
      </w:r>
    </w:p>
    <w:p w:rsidR="003245D8" w:rsidRPr="00693B69" w:rsidRDefault="003245D8" w:rsidP="00C87690">
      <w:pPr>
        <w:spacing w:after="120"/>
        <w:ind w:left="720"/>
        <w:rPr>
          <w:rFonts w:ascii="Garamond" w:hAnsi="Garamond" w:cs="Arial"/>
        </w:rPr>
      </w:pPr>
      <w:r w:rsidRPr="00693B69">
        <w:rPr>
          <w:rFonts w:ascii="Garamond" w:hAnsi="Garamond" w:cs="Arial"/>
        </w:rPr>
        <w:t>All SBDCs that are partnering with the NIST MEPs are encouraged to continue this valuable assistance to small business manufacturers. SBDCs without a working partnership with the NIST MEPs may wish to pursue one. The nature of any participation with MEPs must be reported in the semiannual and annual reports to SBA.</w:t>
      </w:r>
    </w:p>
    <w:p w:rsidR="003245D8" w:rsidRPr="00693B69" w:rsidRDefault="003245D8" w:rsidP="00C87690">
      <w:pPr>
        <w:pStyle w:val="Heading2"/>
        <w:spacing w:after="120"/>
        <w:rPr>
          <w:rFonts w:cs="Arial"/>
        </w:rPr>
      </w:pPr>
      <w:r w:rsidRPr="00693B69">
        <w:rPr>
          <w:rFonts w:cs="Arial"/>
        </w:rPr>
        <w:lastRenderedPageBreak/>
        <w:t>Military Base Closings and Reductions-in-Force</w:t>
      </w:r>
    </w:p>
    <w:p w:rsidR="003245D8" w:rsidRPr="00693B69" w:rsidRDefault="003245D8" w:rsidP="00C87690">
      <w:pPr>
        <w:spacing w:after="120"/>
        <w:ind w:left="720"/>
        <w:rPr>
          <w:rFonts w:ascii="Garamond" w:hAnsi="Garamond" w:cs="Arial"/>
        </w:rPr>
      </w:pPr>
      <w:r w:rsidRPr="00693B69">
        <w:rPr>
          <w:rFonts w:ascii="Garamond" w:hAnsi="Garamond" w:cs="Arial"/>
        </w:rPr>
        <w:t>In those states where base closing or realignments have occurred or will occur, the SBDC must provide a full range of business development and technical assistance services in the affected areas. These services should be specifically designed to meet the particular small business needs that arise as these closings and realignments occur, including services specifically targeted toward existing and former military personnel.</w:t>
      </w:r>
    </w:p>
    <w:p w:rsidR="003245D8" w:rsidRPr="00693B69" w:rsidRDefault="003245D8" w:rsidP="00C87690">
      <w:pPr>
        <w:pStyle w:val="Heading2"/>
        <w:spacing w:after="120"/>
        <w:rPr>
          <w:rFonts w:cs="Arial"/>
        </w:rPr>
      </w:pPr>
      <w:r w:rsidRPr="00693B69">
        <w:rPr>
          <w:rFonts w:cs="Arial"/>
        </w:rPr>
        <w:t>Minority Enterprise Development</w:t>
      </w:r>
    </w:p>
    <w:p w:rsidR="003245D8" w:rsidRPr="00693B69" w:rsidRDefault="003245D8" w:rsidP="00C87690">
      <w:pPr>
        <w:spacing w:after="120"/>
        <w:ind w:left="720"/>
        <w:rPr>
          <w:rFonts w:ascii="Garamond" w:hAnsi="Garamond" w:cs="Arial"/>
        </w:rPr>
      </w:pPr>
      <w:r w:rsidRPr="00693B69">
        <w:rPr>
          <w:rFonts w:ascii="Garamond" w:hAnsi="Garamond" w:cs="Arial"/>
        </w:rPr>
        <w:t>SBDCs should work with their SBA District Offices to provide training and counseling to firms in all stages of participation in the 8(a) Program. Each SBDC must make all of its economic development and technical assistance services available to 8(a) firms in all stages, other minority business owners and prospective minority business owners. SBDCs are encouraged to make special efforts to assist SBA’s Minority Enterprise Development 8(a) Program. These efforts include community-based seminars and workshops concerning the SBA’s 8(a) Program application process.</w:t>
      </w:r>
    </w:p>
    <w:p w:rsidR="003245D8" w:rsidRPr="00693B69" w:rsidRDefault="003245D8" w:rsidP="00C87690">
      <w:pPr>
        <w:spacing w:after="120"/>
        <w:ind w:left="720"/>
        <w:rPr>
          <w:rFonts w:ascii="Garamond" w:hAnsi="Garamond" w:cs="Arial"/>
        </w:rPr>
      </w:pPr>
      <w:r w:rsidRPr="00693B69">
        <w:rPr>
          <w:rFonts w:ascii="Garamond" w:hAnsi="Garamond" w:cs="Arial"/>
        </w:rPr>
        <w:t>SBDCs should inform their 8(a) clients that counseling assistance does not guarantee receipt of a contract.</w:t>
      </w:r>
    </w:p>
    <w:p w:rsidR="003245D8" w:rsidRPr="00693B69" w:rsidRDefault="003245D8" w:rsidP="00C87690">
      <w:pPr>
        <w:pStyle w:val="Heading2"/>
        <w:spacing w:after="120"/>
        <w:rPr>
          <w:rFonts w:cs="Arial"/>
        </w:rPr>
      </w:pPr>
      <w:r w:rsidRPr="00693B69">
        <w:rPr>
          <w:rFonts w:cs="Arial"/>
        </w:rPr>
        <w:t>Native American Assistance</w:t>
      </w:r>
    </w:p>
    <w:p w:rsidR="003245D8" w:rsidRPr="00693B69" w:rsidRDefault="003245D8" w:rsidP="00C87690">
      <w:pPr>
        <w:spacing w:after="120"/>
        <w:ind w:left="720"/>
        <w:rPr>
          <w:rFonts w:ascii="Garamond" w:hAnsi="Garamond" w:cs="Arial"/>
        </w:rPr>
      </w:pPr>
      <w:r w:rsidRPr="00693B69">
        <w:rPr>
          <w:rFonts w:ascii="Garamond" w:hAnsi="Garamond" w:cs="Arial"/>
        </w:rPr>
        <w:t>Each SBDC must make its economic development and technical assistance services available to Native Americans. Local initiatives for Native Americans shall be supported when appropriate, and to the extent possible, by the appropriate SBDC where it is determined that this assistance is needed. Where appropriate, SBDCs shall provide support to initiatives of SBA’s Office of Native American Affairs (ONAA).</w:t>
      </w:r>
    </w:p>
    <w:p w:rsidR="003245D8" w:rsidRPr="00693B69" w:rsidRDefault="003245D8" w:rsidP="00C87690">
      <w:pPr>
        <w:pStyle w:val="Heading2"/>
        <w:spacing w:after="120"/>
        <w:rPr>
          <w:rFonts w:cs="Arial"/>
        </w:rPr>
      </w:pPr>
      <w:r w:rsidRPr="00693B69">
        <w:rPr>
          <w:rFonts w:cs="Arial"/>
        </w:rPr>
        <w:t>Procurement Assistance</w:t>
      </w:r>
    </w:p>
    <w:p w:rsidR="003245D8" w:rsidRPr="00693B69" w:rsidRDefault="003245D8" w:rsidP="00C87690">
      <w:pPr>
        <w:spacing w:after="120"/>
        <w:ind w:left="720"/>
        <w:rPr>
          <w:rFonts w:ascii="Garamond" w:hAnsi="Garamond" w:cs="Arial"/>
        </w:rPr>
      </w:pPr>
      <w:r w:rsidRPr="00693B69">
        <w:rPr>
          <w:rFonts w:ascii="Garamond" w:hAnsi="Garamond" w:cs="Arial"/>
        </w:rPr>
        <w:t>SBDCs are encouraged to provide services that provide basic information needed by small business concerns interested in procurement opportunities in the Government arena. These services should include, but not be limited to:</w:t>
      </w:r>
    </w:p>
    <w:p w:rsidR="003245D8" w:rsidRPr="00693B69" w:rsidRDefault="003245D8" w:rsidP="00C87690">
      <w:pPr>
        <w:numPr>
          <w:ilvl w:val="0"/>
          <w:numId w:val="44"/>
        </w:numPr>
        <w:spacing w:after="0"/>
        <w:rPr>
          <w:rFonts w:ascii="Garamond" w:hAnsi="Garamond" w:cs="Arial"/>
        </w:rPr>
      </w:pPr>
      <w:r w:rsidRPr="00693B69">
        <w:rPr>
          <w:rFonts w:ascii="Garamond" w:hAnsi="Garamond" w:cs="Arial"/>
        </w:rPr>
        <w:t>Providing informati</w:t>
      </w:r>
      <w:r w:rsidR="006E59BA">
        <w:rPr>
          <w:rFonts w:ascii="Garamond" w:hAnsi="Garamond" w:cs="Arial"/>
        </w:rPr>
        <w:t>on on government buying methods;</w:t>
      </w:r>
    </w:p>
    <w:p w:rsidR="003245D8" w:rsidRPr="00693B69" w:rsidRDefault="003245D8" w:rsidP="00C87690">
      <w:pPr>
        <w:numPr>
          <w:ilvl w:val="0"/>
          <w:numId w:val="44"/>
        </w:numPr>
        <w:spacing w:after="0"/>
        <w:rPr>
          <w:rFonts w:ascii="Garamond" w:hAnsi="Garamond" w:cs="Arial"/>
        </w:rPr>
      </w:pPr>
      <w:r w:rsidRPr="00693B69">
        <w:rPr>
          <w:rFonts w:ascii="Garamond" w:hAnsi="Garamond" w:cs="Arial"/>
        </w:rPr>
        <w:t xml:space="preserve">Identifying the role of SBA Area Directors for Government Contracting located in SBA field offices and Procurement Center Representatives (PCRs) located at </w:t>
      </w:r>
      <w:r w:rsidR="00A41552">
        <w:rPr>
          <w:rFonts w:ascii="Garamond" w:hAnsi="Garamond" w:cs="Arial"/>
        </w:rPr>
        <w:t>Federal</w:t>
      </w:r>
      <w:r w:rsidRPr="00693B69">
        <w:rPr>
          <w:rFonts w:ascii="Garamond" w:hAnsi="Garamond" w:cs="Arial"/>
        </w:rPr>
        <w:t xml:space="preserve"> G</w:t>
      </w:r>
      <w:r w:rsidR="006E59BA">
        <w:rPr>
          <w:rFonts w:ascii="Garamond" w:hAnsi="Garamond" w:cs="Arial"/>
        </w:rPr>
        <w:t>overnment purchasing activities;</w:t>
      </w:r>
    </w:p>
    <w:p w:rsidR="003245D8" w:rsidRPr="00693B69" w:rsidRDefault="003245D8" w:rsidP="00C87690">
      <w:pPr>
        <w:numPr>
          <w:ilvl w:val="0"/>
          <w:numId w:val="44"/>
        </w:numPr>
        <w:spacing w:after="0"/>
        <w:rPr>
          <w:rFonts w:ascii="Garamond" w:hAnsi="Garamond" w:cs="Arial"/>
        </w:rPr>
      </w:pPr>
      <w:r w:rsidRPr="00693B69">
        <w:rPr>
          <w:rFonts w:ascii="Garamond" w:hAnsi="Garamond" w:cs="Arial"/>
        </w:rPr>
        <w:t xml:space="preserve">Educating small businesses about the </w:t>
      </w:r>
      <w:r w:rsidR="00A41552">
        <w:rPr>
          <w:rFonts w:ascii="Garamond" w:hAnsi="Garamond" w:cs="Arial"/>
        </w:rPr>
        <w:t>Federal</w:t>
      </w:r>
      <w:r w:rsidRPr="00693B69">
        <w:rPr>
          <w:rFonts w:ascii="Garamond" w:hAnsi="Garamond" w:cs="Arial"/>
        </w:rPr>
        <w:t xml:space="preserve"> government's move toward doing business by Electronic Data Interchange, marketing techniques and pla</w:t>
      </w:r>
      <w:r w:rsidR="006E59BA">
        <w:rPr>
          <w:rFonts w:ascii="Garamond" w:hAnsi="Garamond" w:cs="Arial"/>
        </w:rPr>
        <w:t>cement on agency bidders' lists;</w:t>
      </w:r>
    </w:p>
    <w:p w:rsidR="003245D8" w:rsidRPr="00693B69" w:rsidRDefault="003245D8" w:rsidP="00C87690">
      <w:pPr>
        <w:numPr>
          <w:ilvl w:val="0"/>
          <w:numId w:val="44"/>
        </w:numPr>
        <w:spacing w:after="0"/>
        <w:rPr>
          <w:rFonts w:ascii="Garamond" w:hAnsi="Garamond" w:cs="Arial"/>
        </w:rPr>
      </w:pPr>
      <w:r w:rsidRPr="00693B69">
        <w:rPr>
          <w:rFonts w:ascii="Garamond" w:hAnsi="Garamond" w:cs="Arial"/>
        </w:rPr>
        <w:t>Assisting with the pr</w:t>
      </w:r>
      <w:r w:rsidR="006E59BA">
        <w:rPr>
          <w:rFonts w:ascii="Garamond" w:hAnsi="Garamond" w:cs="Arial"/>
        </w:rPr>
        <w:t>eparation of bids and proposals;</w:t>
      </w:r>
    </w:p>
    <w:p w:rsidR="003245D8" w:rsidRPr="00693B69" w:rsidRDefault="003245D8" w:rsidP="00C87690">
      <w:pPr>
        <w:numPr>
          <w:ilvl w:val="0"/>
          <w:numId w:val="44"/>
        </w:numPr>
        <w:spacing w:after="0"/>
        <w:rPr>
          <w:rFonts w:ascii="Garamond" w:hAnsi="Garamond" w:cs="Arial"/>
        </w:rPr>
      </w:pPr>
      <w:r w:rsidRPr="00693B69">
        <w:rPr>
          <w:rFonts w:ascii="Garamond" w:hAnsi="Garamond" w:cs="Arial"/>
        </w:rPr>
        <w:t>Identifyi</w:t>
      </w:r>
      <w:r w:rsidR="006E59BA">
        <w:rPr>
          <w:rFonts w:ascii="Garamond" w:hAnsi="Garamond" w:cs="Arial"/>
        </w:rPr>
        <w:t>ng subcontracting opportunities;</w:t>
      </w:r>
    </w:p>
    <w:p w:rsidR="003245D8" w:rsidRPr="00693B69" w:rsidRDefault="003245D8" w:rsidP="00C87690">
      <w:pPr>
        <w:numPr>
          <w:ilvl w:val="0"/>
          <w:numId w:val="44"/>
        </w:numPr>
        <w:spacing w:after="0"/>
        <w:rPr>
          <w:rFonts w:ascii="Garamond" w:hAnsi="Garamond" w:cs="Arial"/>
        </w:rPr>
      </w:pPr>
      <w:r w:rsidRPr="00693B69">
        <w:rPr>
          <w:rFonts w:ascii="Garamond" w:hAnsi="Garamond" w:cs="Arial"/>
        </w:rPr>
        <w:t>Providing counseling and referral information concerning bidders' rights and obligations, appeal procedures, termination and default actions, and size criteria (bus</w:t>
      </w:r>
      <w:r w:rsidR="006E59BA">
        <w:rPr>
          <w:rFonts w:ascii="Garamond" w:hAnsi="Garamond" w:cs="Arial"/>
        </w:rPr>
        <w:t>iness advice, not legal advice);</w:t>
      </w:r>
    </w:p>
    <w:p w:rsidR="003245D8" w:rsidRPr="00693B69" w:rsidRDefault="003245D8" w:rsidP="00C87690">
      <w:pPr>
        <w:pStyle w:val="BodyTextIndent"/>
        <w:numPr>
          <w:ilvl w:val="0"/>
          <w:numId w:val="44"/>
        </w:numPr>
        <w:spacing w:after="0" w:line="276" w:lineRule="auto"/>
        <w:rPr>
          <w:rFonts w:ascii="Garamond" w:hAnsi="Garamond" w:cs="Arial"/>
          <w:sz w:val="22"/>
          <w:szCs w:val="22"/>
        </w:rPr>
      </w:pPr>
      <w:r w:rsidRPr="00693B69">
        <w:rPr>
          <w:rFonts w:ascii="Garamond" w:hAnsi="Garamond" w:cs="Arial"/>
          <w:sz w:val="22"/>
          <w:szCs w:val="22"/>
        </w:rPr>
        <w:t>Providing assistance on contractual, financial and</w:t>
      </w:r>
      <w:r w:rsidR="006E59BA">
        <w:rPr>
          <w:rFonts w:ascii="Garamond" w:hAnsi="Garamond" w:cs="Arial"/>
          <w:sz w:val="22"/>
          <w:szCs w:val="22"/>
        </w:rPr>
        <w:t xml:space="preserve"> contract administration issues;</w:t>
      </w:r>
    </w:p>
    <w:p w:rsidR="003245D8" w:rsidRPr="00693B69" w:rsidRDefault="003245D8" w:rsidP="00D0294D">
      <w:pPr>
        <w:numPr>
          <w:ilvl w:val="0"/>
          <w:numId w:val="44"/>
        </w:numPr>
        <w:spacing w:after="0"/>
        <w:rPr>
          <w:rFonts w:ascii="Garamond" w:hAnsi="Garamond" w:cs="Arial"/>
        </w:rPr>
      </w:pPr>
      <w:r w:rsidRPr="00693B69">
        <w:rPr>
          <w:rFonts w:ascii="Garamond" w:hAnsi="Garamond" w:cs="Arial"/>
        </w:rPr>
        <w:t xml:space="preserve">Identifying and facilitating access to computerized systems that identify </w:t>
      </w:r>
      <w:r w:rsidR="00A41552">
        <w:rPr>
          <w:rFonts w:ascii="Garamond" w:hAnsi="Garamond" w:cs="Arial"/>
        </w:rPr>
        <w:t>Federal</w:t>
      </w:r>
      <w:r w:rsidRPr="00693B69">
        <w:rPr>
          <w:rFonts w:ascii="Garamond" w:hAnsi="Garamond" w:cs="Arial"/>
        </w:rPr>
        <w:t>, state and l</w:t>
      </w:r>
      <w:r w:rsidR="006E59BA">
        <w:rPr>
          <w:rFonts w:ascii="Garamond" w:hAnsi="Garamond" w:cs="Arial"/>
        </w:rPr>
        <w:t>ocal procurement opportunities;</w:t>
      </w:r>
    </w:p>
    <w:p w:rsidR="003245D8" w:rsidRPr="00693B69" w:rsidRDefault="003245D8" w:rsidP="00C87690">
      <w:pPr>
        <w:numPr>
          <w:ilvl w:val="0"/>
          <w:numId w:val="44"/>
        </w:numPr>
        <w:spacing w:after="0"/>
        <w:rPr>
          <w:rFonts w:ascii="Garamond" w:hAnsi="Garamond" w:cs="Arial"/>
        </w:rPr>
      </w:pPr>
      <w:r w:rsidRPr="00693B69">
        <w:rPr>
          <w:rFonts w:ascii="Garamond" w:hAnsi="Garamond" w:cs="Arial"/>
        </w:rPr>
        <w:t>Assisting eligible small business firms to complete and submit HUBZONE Empowerment Contracting</w:t>
      </w:r>
      <w:r w:rsidR="006E59BA">
        <w:rPr>
          <w:rFonts w:ascii="Garamond" w:hAnsi="Garamond" w:cs="Arial"/>
        </w:rPr>
        <w:t xml:space="preserve"> Program electronic application; and</w:t>
      </w:r>
    </w:p>
    <w:p w:rsidR="003245D8" w:rsidRPr="00693B69" w:rsidRDefault="003245D8" w:rsidP="00C87690">
      <w:pPr>
        <w:numPr>
          <w:ilvl w:val="0"/>
          <w:numId w:val="44"/>
        </w:numPr>
        <w:spacing w:after="120"/>
        <w:rPr>
          <w:rFonts w:ascii="Garamond" w:hAnsi="Garamond" w:cs="Arial"/>
        </w:rPr>
      </w:pPr>
      <w:r w:rsidRPr="00693B69">
        <w:rPr>
          <w:rFonts w:ascii="Garamond" w:hAnsi="Garamond" w:cs="Arial"/>
        </w:rPr>
        <w:lastRenderedPageBreak/>
        <w:t>Working cooperatively with the Procurement Technical Assistance (PTAC) program.</w:t>
      </w:r>
    </w:p>
    <w:p w:rsidR="003245D8" w:rsidRPr="00693B69" w:rsidRDefault="003245D8" w:rsidP="00C87690">
      <w:pPr>
        <w:pStyle w:val="Heading2"/>
        <w:spacing w:after="120"/>
        <w:rPr>
          <w:rFonts w:cs="Arial"/>
        </w:rPr>
      </w:pPr>
      <w:r w:rsidRPr="00693B69">
        <w:rPr>
          <w:rFonts w:cs="Arial"/>
        </w:rPr>
        <w:t>Rural Development</w:t>
      </w:r>
    </w:p>
    <w:p w:rsidR="003245D8" w:rsidRPr="00693B69" w:rsidRDefault="003245D8" w:rsidP="00C87690">
      <w:pPr>
        <w:spacing w:after="120"/>
        <w:ind w:left="720"/>
        <w:rPr>
          <w:rFonts w:ascii="Garamond" w:hAnsi="Garamond" w:cs="Arial"/>
        </w:rPr>
      </w:pPr>
      <w:r w:rsidRPr="00693B69">
        <w:rPr>
          <w:rFonts w:ascii="Garamond" w:hAnsi="Garamond" w:cs="Arial"/>
        </w:rPr>
        <w:t>SBDC Applicants must make a full range of business development and technical assistance services available to small businesses located in rural areas. These services will be designed to increase rural small business participation in exporting, government procurement, tourism, access to credit, incubators, innovation and technology and other small business programs.</w:t>
      </w:r>
    </w:p>
    <w:p w:rsidR="003245D8" w:rsidRPr="00693B69" w:rsidRDefault="00F94897" w:rsidP="00C87690">
      <w:pPr>
        <w:pStyle w:val="Heading2"/>
        <w:spacing w:after="120"/>
        <w:rPr>
          <w:rFonts w:cs="Arial"/>
          <w:i/>
        </w:rPr>
      </w:pPr>
      <w:r>
        <w:rPr>
          <w:rFonts w:cs="Arial"/>
        </w:rPr>
        <w:t xml:space="preserve">SBDC State/Regional </w:t>
      </w:r>
      <w:r w:rsidR="003245D8" w:rsidRPr="00693B69">
        <w:rPr>
          <w:rFonts w:cs="Arial"/>
        </w:rPr>
        <w:t xml:space="preserve">Director  </w:t>
      </w:r>
    </w:p>
    <w:p w:rsidR="003245D8" w:rsidRPr="00693B69" w:rsidRDefault="003245D8" w:rsidP="00C87690">
      <w:pPr>
        <w:spacing w:after="120"/>
        <w:ind w:left="720"/>
        <w:rPr>
          <w:rFonts w:ascii="Garamond" w:hAnsi="Garamond" w:cs="Arial"/>
        </w:rPr>
      </w:pPr>
      <w:r w:rsidRPr="00693B69">
        <w:rPr>
          <w:rFonts w:ascii="Garamond" w:hAnsi="Garamond" w:cs="Arial"/>
        </w:rPr>
        <w:t>The SBDC State/Regional Director must be a full-time (100%) senior manager who shall direct and monitor the program activities and</w:t>
      </w:r>
      <w:r w:rsidR="00FA14F5">
        <w:rPr>
          <w:rFonts w:ascii="Garamond" w:hAnsi="Garamond" w:cs="Arial"/>
        </w:rPr>
        <w:t xml:space="preserve"> financial affairs of the SBDC N</w:t>
      </w:r>
      <w:r w:rsidRPr="00693B69">
        <w:rPr>
          <w:rFonts w:ascii="Garamond" w:hAnsi="Garamond" w:cs="Arial"/>
        </w:rPr>
        <w:t xml:space="preserve">etwork to deliver effective services to the small business community, ensure the SBDC's compliance with applicable laws, regulations, OMB circulars and Executive Orders, implement the Cooperative Agreement and serve as the principal contact point for </w:t>
      </w:r>
      <w:r w:rsidR="00FA14F5">
        <w:rPr>
          <w:rFonts w:ascii="Garamond" w:hAnsi="Garamond" w:cs="Arial"/>
        </w:rPr>
        <w:t>all matters involving the SBDC N</w:t>
      </w:r>
      <w:r w:rsidRPr="00693B69">
        <w:rPr>
          <w:rFonts w:ascii="Garamond" w:hAnsi="Garamond" w:cs="Arial"/>
        </w:rPr>
        <w:t xml:space="preserve">etwork. For these purposes, full-time is defined as 100% of time allocated between this grant and other grants that provide management and technical assistance to small businesses. These include technical assistance programs that the </w:t>
      </w:r>
      <w:r w:rsidR="001D4473">
        <w:rPr>
          <w:rFonts w:ascii="Garamond" w:hAnsi="Garamond" w:cs="Arial"/>
        </w:rPr>
        <w:t>Lead Center</w:t>
      </w:r>
      <w:r w:rsidRPr="00693B69">
        <w:rPr>
          <w:rFonts w:ascii="Garamond" w:hAnsi="Garamond" w:cs="Arial"/>
        </w:rPr>
        <w:t xml:space="preserve"> may be conducting to fully utilize the resources of other </w:t>
      </w:r>
      <w:r w:rsidR="00A41552">
        <w:rPr>
          <w:rFonts w:ascii="Garamond" w:hAnsi="Garamond" w:cs="Arial"/>
        </w:rPr>
        <w:t>Federal</w:t>
      </w:r>
      <w:r w:rsidRPr="00693B69">
        <w:rPr>
          <w:rFonts w:ascii="Garamond" w:hAnsi="Garamond" w:cs="Arial"/>
        </w:rPr>
        <w:t xml:space="preserve">, state and local government, academic and private sector programs concerned with aiding small businesses in order to provide seamless but not duplicate business development assistance. These other activities must be in accordance with the description above and must not be outside of the scope of management and technical assistance to small businesses. Of that, at least 75% of the SBDC State/Regional Director’s time must be dedicated to the functions of the SBA SBDC Cooperative Agreement. SBDC State/Regional Director may not receive additional compensation for managing these programs. </w:t>
      </w:r>
    </w:p>
    <w:p w:rsidR="003245D8" w:rsidRPr="00693B69" w:rsidRDefault="003245D8" w:rsidP="00C87690">
      <w:pPr>
        <w:spacing w:after="120"/>
        <w:ind w:left="720"/>
        <w:rPr>
          <w:rFonts w:ascii="Garamond" w:hAnsi="Garamond" w:cs="Arial"/>
        </w:rPr>
      </w:pPr>
      <w:r w:rsidRPr="00693B69">
        <w:rPr>
          <w:rFonts w:ascii="Garamond" w:hAnsi="Garamond" w:cs="Arial"/>
        </w:rPr>
        <w:t>The SBDC State/Regional Director has the responsibility for negotiating the annual Cooperative Agreement with SBA, keeping in mind that national, state and local needs are to be addressed. Once an SBDC receives its approved budget and program funding from SBA, the SBDC State/Regional Director must have full authority to manage and implement the budget without restrictions from the host entity, including the management and oversight of all statutorily required areas of statewide/regional coverage.</w:t>
      </w:r>
    </w:p>
    <w:p w:rsidR="003245D8" w:rsidRPr="00693B69" w:rsidRDefault="003245D8" w:rsidP="00C87690">
      <w:pPr>
        <w:pStyle w:val="Heading2"/>
        <w:spacing w:after="120"/>
        <w:rPr>
          <w:rFonts w:cs="Arial"/>
        </w:rPr>
      </w:pPr>
      <w:r w:rsidRPr="00693B69">
        <w:rPr>
          <w:rFonts w:cs="Arial"/>
        </w:rPr>
        <w:t>Surety Bond Guarantee Assistance</w:t>
      </w:r>
    </w:p>
    <w:p w:rsidR="003245D8" w:rsidRPr="00693B69" w:rsidRDefault="003245D8" w:rsidP="00C87690">
      <w:pPr>
        <w:spacing w:after="120"/>
        <w:ind w:left="720"/>
        <w:rPr>
          <w:rFonts w:ascii="Garamond" w:hAnsi="Garamond" w:cs="Arial"/>
        </w:rPr>
      </w:pPr>
      <w:r w:rsidRPr="00693B69">
        <w:rPr>
          <w:rFonts w:ascii="Garamond" w:hAnsi="Garamond" w:cs="Arial"/>
        </w:rPr>
        <w:t xml:space="preserve">SBDCs are encouraged to educate their </w:t>
      </w:r>
      <w:r w:rsidR="00927642">
        <w:rPr>
          <w:rFonts w:ascii="Garamond" w:hAnsi="Garamond" w:cs="Arial"/>
        </w:rPr>
        <w:t>counselors</w:t>
      </w:r>
      <w:r w:rsidRPr="00693B69">
        <w:rPr>
          <w:rFonts w:ascii="Garamond" w:hAnsi="Garamond" w:cs="Arial"/>
        </w:rPr>
        <w:t xml:space="preserve"> and small business contractors about the Surety Bond Guarantee (SBG) Program. This includes making available program information at counseling and training sessions and at business, professional and trade association meetings. SBDCs should develop an outreach program and actively promote the SBG program to special emphasis contractors. SBDCs should refer small business contractors to the SBG specialist in one of the two SBG Area Offices (Denver and Seattle) for detailed information about the program. The Office of Surety Guarantees in SBA Headquarters will provide a power point presentation for this purpose. An SBDC should contact The Office of Surety Guarantees in SBA (202)205-6540 for answers to questions and for more information. The SBA OSG website is located at:  </w:t>
      </w:r>
      <w:hyperlink r:id="rId74" w:history="1">
        <w:r w:rsidRPr="00693B69">
          <w:rPr>
            <w:rStyle w:val="Hyperlink"/>
            <w:rFonts w:ascii="Garamond" w:hAnsi="Garamond" w:cs="Arial"/>
          </w:rPr>
          <w:t>www.sba.gov/about-offices-content/1/2891</w:t>
        </w:r>
      </w:hyperlink>
      <w:r w:rsidRPr="00693B69">
        <w:rPr>
          <w:rFonts w:ascii="Garamond" w:hAnsi="Garamond" w:cs="Arial"/>
        </w:rPr>
        <w:t>.</w:t>
      </w:r>
    </w:p>
    <w:p w:rsidR="003245D8" w:rsidRPr="00693B69" w:rsidRDefault="003245D8" w:rsidP="00C87690">
      <w:pPr>
        <w:spacing w:after="120"/>
        <w:ind w:left="720"/>
        <w:rPr>
          <w:rFonts w:ascii="Garamond" w:hAnsi="Garamond" w:cs="Arial"/>
        </w:rPr>
      </w:pPr>
      <w:r w:rsidRPr="00693B69">
        <w:rPr>
          <w:rFonts w:ascii="Garamond" w:hAnsi="Garamond" w:cs="Arial"/>
        </w:rPr>
        <w:t xml:space="preserve">Many contractors are able to leave the program and obtain bonding on their own while others remain in the program for several years. One reason small contractors continue in the program is that they lack management expertise and have ongoing cash flow problems. SBDCs are encouraged to work with the SBG </w:t>
      </w:r>
      <w:r w:rsidRPr="00693B69">
        <w:rPr>
          <w:rFonts w:ascii="Garamond" w:hAnsi="Garamond" w:cs="Arial"/>
        </w:rPr>
        <w:lastRenderedPageBreak/>
        <w:t>specialist in the appropriate Area Office to identify such contractors and give them the needed business management assistance. Among other areas, this may include business plan development, cash flow preparation and analysis, bid preparation, marketing and financial statement preparation and analysis.</w:t>
      </w:r>
    </w:p>
    <w:p w:rsidR="003245D8" w:rsidRPr="00693B69" w:rsidRDefault="003245D8" w:rsidP="00C87690">
      <w:pPr>
        <w:pStyle w:val="Heading2"/>
        <w:spacing w:after="120"/>
        <w:rPr>
          <w:rFonts w:cs="Arial"/>
        </w:rPr>
      </w:pPr>
      <w:r w:rsidRPr="00693B69">
        <w:rPr>
          <w:rFonts w:cs="Arial"/>
        </w:rPr>
        <w:t>Technical Assistance for Research and Innovation</w:t>
      </w:r>
    </w:p>
    <w:p w:rsidR="003245D8" w:rsidRPr="00693B69" w:rsidRDefault="003245D8" w:rsidP="00C87690">
      <w:pPr>
        <w:tabs>
          <w:tab w:val="center" w:pos="2520"/>
        </w:tabs>
        <w:spacing w:after="120"/>
        <w:ind w:left="720"/>
        <w:rPr>
          <w:rFonts w:ascii="Garamond" w:hAnsi="Garamond" w:cs="Arial"/>
        </w:rPr>
      </w:pPr>
      <w:r w:rsidRPr="00693B69">
        <w:rPr>
          <w:rFonts w:ascii="Garamond" w:hAnsi="Garamond" w:cs="Arial"/>
        </w:rPr>
        <w:t xml:space="preserve">The </w:t>
      </w:r>
      <w:r w:rsidR="001D4473">
        <w:rPr>
          <w:rFonts w:ascii="Garamond" w:hAnsi="Garamond" w:cs="Arial"/>
        </w:rPr>
        <w:t>Lead Center</w:t>
      </w:r>
      <w:r w:rsidRPr="00693B69">
        <w:rPr>
          <w:rFonts w:ascii="Garamond" w:hAnsi="Garamond" w:cs="Arial"/>
        </w:rPr>
        <w:t xml:space="preserve"> must make technical assistance for research and innovation available, directly or through other relationships, to small businesses including, but not limited to: new product development; assisting inventors and high technology firms to research, develop and market their ideas and inventions; assisting non-technological firms to gain access to existing technologies; SBIR</w:t>
      </w:r>
      <w:r w:rsidRPr="00693B69">
        <w:rPr>
          <w:rFonts w:ascii="Garamond" w:hAnsi="Garamond" w:cs="Arial"/>
        </w:rPr>
        <w:noBreakHyphen/>
        <w:t xml:space="preserve">related assistance; and facilitating the transfer of technology and technical data from </w:t>
      </w:r>
      <w:r w:rsidR="00A41552">
        <w:rPr>
          <w:rFonts w:ascii="Garamond" w:hAnsi="Garamond" w:cs="Arial"/>
        </w:rPr>
        <w:t>Federal</w:t>
      </w:r>
      <w:r w:rsidRPr="00693B69">
        <w:rPr>
          <w:rFonts w:ascii="Garamond" w:hAnsi="Garamond" w:cs="Arial"/>
        </w:rPr>
        <w:t xml:space="preserve"> and university laboratories.</w:t>
      </w:r>
    </w:p>
    <w:p w:rsidR="003245D8" w:rsidRPr="00693B69" w:rsidRDefault="003245D8" w:rsidP="00C87690">
      <w:pPr>
        <w:pStyle w:val="Heading2"/>
        <w:spacing w:after="120"/>
        <w:rPr>
          <w:rFonts w:cs="Arial"/>
        </w:rPr>
      </w:pPr>
      <w:r w:rsidRPr="00693B69">
        <w:rPr>
          <w:rFonts w:cs="Arial"/>
        </w:rPr>
        <w:t>Training</w:t>
      </w:r>
    </w:p>
    <w:p w:rsidR="003245D8" w:rsidRPr="00693B69" w:rsidRDefault="003245D8" w:rsidP="00C87690">
      <w:pPr>
        <w:spacing w:after="120"/>
        <w:ind w:left="720"/>
        <w:rPr>
          <w:rFonts w:ascii="Garamond" w:hAnsi="Garamond" w:cs="Arial"/>
        </w:rPr>
      </w:pPr>
      <w:r w:rsidRPr="00693B69">
        <w:rPr>
          <w:rFonts w:ascii="Garamond" w:hAnsi="Garamond" w:cs="Arial"/>
        </w:rPr>
        <w:t>Applicants must provide quality training designed to improve the skills and knowledge of existing and prospective small business owner</w:t>
      </w:r>
      <w:r w:rsidR="00FA14F5">
        <w:rPr>
          <w:rFonts w:ascii="Garamond" w:hAnsi="Garamond" w:cs="Arial"/>
        </w:rPr>
        <w:t>s/managers throughout the SBDC N</w:t>
      </w:r>
      <w:r w:rsidRPr="00693B69">
        <w:rPr>
          <w:rFonts w:ascii="Garamond" w:hAnsi="Garamond" w:cs="Arial"/>
        </w:rPr>
        <w:t>etwork.</w:t>
      </w:r>
    </w:p>
    <w:p w:rsidR="003245D8" w:rsidRPr="00693B69" w:rsidRDefault="003245D8" w:rsidP="00C87690">
      <w:pPr>
        <w:spacing w:after="120"/>
        <w:ind w:left="720"/>
        <w:rPr>
          <w:rFonts w:ascii="Garamond" w:hAnsi="Garamond" w:cs="Arial"/>
        </w:rPr>
      </w:pPr>
      <w:r w:rsidRPr="00693B69">
        <w:rPr>
          <w:rFonts w:ascii="Garamond" w:hAnsi="Garamond" w:cs="Arial"/>
        </w:rPr>
        <w:t>Training planned by SBDCs must be shared with the SBA Project Officer to avoid duplication with training efforts offered by other local organizations and SBA. In addition, all training materials developed in an electronic format shall be made avail</w:t>
      </w:r>
      <w:r w:rsidR="00757CBE">
        <w:rPr>
          <w:rFonts w:ascii="Garamond" w:hAnsi="Garamond" w:cs="Arial"/>
        </w:rPr>
        <w:t>able to the SBA Project Officer</w:t>
      </w:r>
      <w:r w:rsidRPr="00693B69">
        <w:rPr>
          <w:rFonts w:ascii="Garamond" w:hAnsi="Garamond" w:cs="Arial"/>
        </w:rPr>
        <w:t xml:space="preserve"> and the SBDC Clearinghouse.</w:t>
      </w:r>
    </w:p>
    <w:p w:rsidR="003245D8" w:rsidRPr="00693B69" w:rsidRDefault="003245D8" w:rsidP="00C87690">
      <w:pPr>
        <w:spacing w:after="120"/>
        <w:ind w:left="720"/>
        <w:rPr>
          <w:rFonts w:ascii="Garamond" w:hAnsi="Garamond" w:cs="Arial"/>
        </w:rPr>
      </w:pPr>
      <w:r w:rsidRPr="00693B69">
        <w:rPr>
          <w:rFonts w:ascii="Garamond" w:hAnsi="Garamond" w:cs="Arial"/>
        </w:rPr>
        <w:t>SBDCs may charge reasonable fees to cover program costs associated with this training. These fees are considered program income and shall be used to expand services and further SBDC program objectives.</w:t>
      </w:r>
    </w:p>
    <w:p w:rsidR="003245D8" w:rsidRPr="00693B69" w:rsidRDefault="003245D8" w:rsidP="00C87690">
      <w:pPr>
        <w:pStyle w:val="Heading3"/>
        <w:spacing w:after="120"/>
      </w:pPr>
      <w:r w:rsidRPr="00693B69">
        <w:t>SBDC Co-hosted Training</w:t>
      </w:r>
    </w:p>
    <w:p w:rsidR="003245D8" w:rsidRPr="00693B69" w:rsidRDefault="003245D8" w:rsidP="00C87690">
      <w:pPr>
        <w:spacing w:after="120"/>
        <w:ind w:left="1440"/>
        <w:rPr>
          <w:rFonts w:ascii="Garamond" w:hAnsi="Garamond" w:cs="Arial"/>
        </w:rPr>
      </w:pPr>
      <w:r w:rsidRPr="00693B69">
        <w:rPr>
          <w:rFonts w:ascii="Garamond" w:hAnsi="Garamond" w:cs="Arial"/>
        </w:rPr>
        <w:t>SBDCs are encouraged to enter into co-hosted training arrangements with the private sector and other organizations to extend outreach and productivity. (Cooperati</w:t>
      </w:r>
      <w:r w:rsidR="00FA5CD1">
        <w:rPr>
          <w:rFonts w:ascii="Garamond" w:hAnsi="Garamond" w:cs="Arial"/>
        </w:rPr>
        <w:t>on between members of the SBDC N</w:t>
      </w:r>
      <w:r w:rsidRPr="00693B69">
        <w:rPr>
          <w:rFonts w:ascii="Garamond" w:hAnsi="Garamond" w:cs="Arial"/>
        </w:rPr>
        <w:t>etwork (i.e.</w:t>
      </w:r>
      <w:r w:rsidR="00FA14F5">
        <w:rPr>
          <w:rFonts w:ascii="Garamond" w:hAnsi="Garamond" w:cs="Arial"/>
        </w:rPr>
        <w:t>,</w:t>
      </w:r>
      <w:r w:rsidRPr="00693B69">
        <w:rPr>
          <w:rFonts w:ascii="Garamond" w:hAnsi="Garamond" w:cs="Arial"/>
        </w:rPr>
        <w:t xml:space="preserve"> </w:t>
      </w:r>
      <w:r w:rsidR="001D4473">
        <w:rPr>
          <w:rFonts w:ascii="Garamond" w:hAnsi="Garamond" w:cs="Arial"/>
        </w:rPr>
        <w:t>Lead Center</w:t>
      </w:r>
      <w:r w:rsidRPr="00693B69">
        <w:rPr>
          <w:rFonts w:ascii="Garamond" w:hAnsi="Garamond" w:cs="Arial"/>
        </w:rPr>
        <w:t xml:space="preserve"> with Service enters or other organizations funded through the Cooperative Agreement with SBA is not considered a co-hosting).</w:t>
      </w:r>
    </w:p>
    <w:p w:rsidR="003245D8" w:rsidRPr="00693B69" w:rsidRDefault="003245D8" w:rsidP="00C87690">
      <w:pPr>
        <w:spacing w:after="120"/>
        <w:ind w:left="1440"/>
        <w:rPr>
          <w:rFonts w:ascii="Garamond" w:hAnsi="Garamond" w:cs="Arial"/>
        </w:rPr>
      </w:pPr>
      <w:r w:rsidRPr="00693B69">
        <w:rPr>
          <w:rFonts w:ascii="Garamond" w:hAnsi="Garamond" w:cs="Arial"/>
        </w:rPr>
        <w:t>In order for an SBDC to receive credit for a co-hosted training event, it must actively participate (i.e., provide speakers, materials, publicity) with the organization assuming primary responsibility for financing the training session. Final responsibility for the quality of the training rests with the SBDC. When reporting training numbers for a training session co-hosted by the SBDC and another SBA resource partner (e.g., WBC, SCORE) and the training session is of such duration that each partner is training for less than one hour each, the partners must work together to determine how to equitably divide the number of clients among themselves. The number that the partners report must equal the total number of attendees at the event. However, in the case where there are breakout sessions lasting one hour or more given individually by the resource partners, then each resource partner can count any attendees participating in their breakout sessions as long as there is</w:t>
      </w:r>
      <w:r w:rsidR="001A4A25">
        <w:rPr>
          <w:rFonts w:ascii="Garamond" w:hAnsi="Garamond" w:cs="Arial"/>
        </w:rPr>
        <w:t xml:space="preserve"> a sign-in sheet, an evaluation</w:t>
      </w:r>
      <w:r w:rsidRPr="00693B69">
        <w:rPr>
          <w:rFonts w:ascii="Garamond" w:hAnsi="Garamond" w:cs="Arial"/>
        </w:rPr>
        <w:t xml:space="preserve"> and an SBA Form 888 is prepared. Where the training is of such duration that its length is equal to more hours than the number of ED partners co-hosting the event (i.e.</w:t>
      </w:r>
      <w:r w:rsidR="00FA14F5">
        <w:rPr>
          <w:rFonts w:ascii="Garamond" w:hAnsi="Garamond" w:cs="Arial"/>
        </w:rPr>
        <w:t>,</w:t>
      </w:r>
      <w:r w:rsidRPr="00693B69">
        <w:rPr>
          <w:rFonts w:ascii="Garamond" w:hAnsi="Garamond" w:cs="Arial"/>
        </w:rPr>
        <w:t xml:space="preserve"> one hour per partner), all partners can report the full number of attendees for the training, e.g., three hour training and three co-hosts. </w:t>
      </w:r>
    </w:p>
    <w:p w:rsidR="003245D8" w:rsidRPr="00693B69" w:rsidRDefault="003245D8" w:rsidP="00C87690">
      <w:pPr>
        <w:spacing w:after="120"/>
        <w:ind w:left="1440"/>
        <w:rPr>
          <w:rFonts w:ascii="Garamond" w:hAnsi="Garamond" w:cs="Arial"/>
        </w:rPr>
      </w:pPr>
      <w:r w:rsidRPr="00693B69">
        <w:rPr>
          <w:rFonts w:ascii="Garamond" w:hAnsi="Garamond" w:cs="Arial"/>
        </w:rPr>
        <w:lastRenderedPageBreak/>
        <w:t>For all co-hosted training among ED resource partners where there will be a distribution of receipts in whole or in part to the co-host, the training file for the activity must document clearly the role and responsibility of the SBDC and each participant receiving a share of the receipts.</w:t>
      </w:r>
      <w:r w:rsidR="00927642">
        <w:rPr>
          <w:rFonts w:ascii="Garamond" w:hAnsi="Garamond" w:cs="Arial"/>
        </w:rPr>
        <w:t xml:space="preserve"> The training file must also document how the receipts were distributed.</w:t>
      </w:r>
    </w:p>
    <w:p w:rsidR="003245D8" w:rsidRPr="00693B69" w:rsidRDefault="003245D8" w:rsidP="00C87690">
      <w:pPr>
        <w:spacing w:after="120"/>
        <w:ind w:left="1440"/>
        <w:rPr>
          <w:rFonts w:ascii="Garamond" w:hAnsi="Garamond" w:cs="Arial"/>
        </w:rPr>
      </w:pPr>
      <w:r w:rsidRPr="00693B69">
        <w:rPr>
          <w:rFonts w:ascii="Garamond" w:hAnsi="Garamond" w:cs="Arial"/>
        </w:rPr>
        <w:t>SBDCs are reminded th</w:t>
      </w:r>
      <w:r w:rsidR="00FA14F5">
        <w:rPr>
          <w:rFonts w:ascii="Garamond" w:hAnsi="Garamond" w:cs="Arial"/>
        </w:rPr>
        <w:t>at income received by the SBDC N</w:t>
      </w:r>
      <w:r w:rsidRPr="00693B69">
        <w:rPr>
          <w:rFonts w:ascii="Garamond" w:hAnsi="Garamond" w:cs="Arial"/>
        </w:rPr>
        <w:t>etwork for all co-hosted programs is considered program income and cannot be used for match funding; it must be used to further support the SBDC program. Note that SBDC programs involving the SBA District Office and one or more third party organizations as co-hosts (such as lenders or chambers of commerce) are subject to the Agency’s co-sponsorship requirem</w:t>
      </w:r>
      <w:r w:rsidR="001A4A25">
        <w:rPr>
          <w:rFonts w:ascii="Garamond" w:hAnsi="Garamond" w:cs="Arial"/>
        </w:rPr>
        <w:t xml:space="preserve">ents </w:t>
      </w:r>
      <w:r w:rsidRPr="00693B69">
        <w:rPr>
          <w:rFonts w:ascii="Garamond" w:hAnsi="Garamond" w:cs="Arial"/>
        </w:rPr>
        <w:t xml:space="preserve">and may require a different treatment of program income receipts. </w:t>
      </w:r>
    </w:p>
    <w:p w:rsidR="003245D8" w:rsidRPr="00693B69" w:rsidRDefault="003245D8" w:rsidP="00C87690">
      <w:pPr>
        <w:pStyle w:val="Heading2"/>
        <w:spacing w:after="120"/>
        <w:rPr>
          <w:rFonts w:cs="Arial"/>
        </w:rPr>
      </w:pPr>
      <w:r w:rsidRPr="00693B69">
        <w:rPr>
          <w:rFonts w:cs="Arial"/>
        </w:rPr>
        <w:t>Veteran and Service-Connected Disabled Veteran Business Ownership</w:t>
      </w:r>
    </w:p>
    <w:p w:rsidR="003245D8" w:rsidRPr="00927642" w:rsidRDefault="003245D8" w:rsidP="00875CEC">
      <w:pPr>
        <w:spacing w:after="120"/>
        <w:ind w:left="720"/>
        <w:rPr>
          <w:rFonts w:ascii="Garamond" w:hAnsi="Garamond" w:cs="Arial"/>
        </w:rPr>
      </w:pPr>
      <w:r w:rsidRPr="00693B69">
        <w:rPr>
          <w:rFonts w:ascii="Garamond" w:hAnsi="Garamond" w:cs="Arial"/>
        </w:rPr>
        <w:t>SBDCs must support the Entrepreneurship track of the Department of Defense’s Transition Assistance Program (TAP) known as Boots to Business</w:t>
      </w:r>
      <w:r w:rsidR="006E59BA">
        <w:rPr>
          <w:rFonts w:ascii="Garamond" w:hAnsi="Garamond" w:cs="Arial"/>
        </w:rPr>
        <w:t xml:space="preserve"> </w:t>
      </w:r>
      <w:r w:rsidR="006E59BA" w:rsidRPr="00927642">
        <w:rPr>
          <w:rFonts w:ascii="Garamond" w:hAnsi="Garamond" w:cs="Arial"/>
        </w:rPr>
        <w:t>(B2B)</w:t>
      </w:r>
      <w:r w:rsidR="001A4A25" w:rsidRPr="00927642">
        <w:rPr>
          <w:rFonts w:ascii="Garamond" w:hAnsi="Garamond" w:cs="Arial"/>
        </w:rPr>
        <w:t>.</w:t>
      </w:r>
      <w:r w:rsidR="001A4A25">
        <w:rPr>
          <w:rFonts w:ascii="Garamond" w:hAnsi="Garamond" w:cs="Arial"/>
        </w:rPr>
        <w:t xml:space="preserve">  The B2B</w:t>
      </w:r>
      <w:r w:rsidRPr="00693B69">
        <w:rPr>
          <w:rFonts w:ascii="Garamond" w:hAnsi="Garamond" w:cs="Arial"/>
        </w:rPr>
        <w:t xml:space="preserve"> program is offered to service members and their spouses at military installations worldwide as a two-day Introduction to Entrepreneurship.  The SBDCs are i</w:t>
      </w:r>
      <w:r w:rsidR="001A4A25">
        <w:rPr>
          <w:rFonts w:ascii="Garamond" w:hAnsi="Garamond" w:cs="Arial"/>
        </w:rPr>
        <w:t xml:space="preserve">ntegral to </w:t>
      </w:r>
      <w:r w:rsidR="001A4A25" w:rsidRPr="00927642">
        <w:rPr>
          <w:rFonts w:ascii="Garamond" w:hAnsi="Garamond" w:cs="Arial"/>
        </w:rPr>
        <w:t>the B2B</w:t>
      </w:r>
      <w:r w:rsidRPr="00927642">
        <w:rPr>
          <w:rFonts w:ascii="Garamond" w:hAnsi="Garamond" w:cs="Arial"/>
        </w:rPr>
        <w:t xml:space="preserve"> program, which uses a multi-phase approach to introduce transitioning service members to the fundamentals of small business ownership and highlights follow-on training and counseling opportunities with a focus on the eight-week online Foundations of Entrepreneurship course offered by Institute for Veterans and Military Families (IVMF) at Syracuse University.  SBDC</w:t>
      </w:r>
      <w:r w:rsidR="001A4A25" w:rsidRPr="00927642">
        <w:rPr>
          <w:rFonts w:ascii="Garamond" w:hAnsi="Garamond" w:cs="Arial"/>
        </w:rPr>
        <w:t>s must provide B2B</w:t>
      </w:r>
      <w:r w:rsidRPr="00927642">
        <w:rPr>
          <w:rFonts w:ascii="Garamond" w:hAnsi="Garamond" w:cs="Arial"/>
        </w:rPr>
        <w:t xml:space="preserve"> instructors, preferably veterans or those with knowledge of military culture, and assist with program marketing and outreach activities.  Selection of instructors and t</w:t>
      </w:r>
      <w:r w:rsidR="001A4A25" w:rsidRPr="00927642">
        <w:rPr>
          <w:rFonts w:ascii="Garamond" w:hAnsi="Garamond" w:cs="Arial"/>
        </w:rPr>
        <w:t>he delivery of B2B will be coordinated by SBA District O</w:t>
      </w:r>
      <w:r w:rsidRPr="00927642">
        <w:rPr>
          <w:rFonts w:ascii="Garamond" w:hAnsi="Garamond" w:cs="Arial"/>
        </w:rPr>
        <w:t>ffices and their designated Veterans Business Development Officer.  As a</w:t>
      </w:r>
      <w:r w:rsidR="001A4A25" w:rsidRPr="00927642">
        <w:rPr>
          <w:rFonts w:ascii="Garamond" w:hAnsi="Garamond" w:cs="Arial"/>
        </w:rPr>
        <w:t>n extension of B2B</w:t>
      </w:r>
      <w:r w:rsidRPr="00927642">
        <w:rPr>
          <w:rFonts w:ascii="Garamond" w:hAnsi="Garamond" w:cs="Arial"/>
        </w:rPr>
        <w:t>, SBA also offers Boots to Business: Reboo</w:t>
      </w:r>
      <w:r w:rsidR="001A4A25" w:rsidRPr="00927642">
        <w:rPr>
          <w:rFonts w:ascii="Garamond" w:hAnsi="Garamond" w:cs="Arial"/>
        </w:rPr>
        <w:t>t.  This P</w:t>
      </w:r>
      <w:r w:rsidRPr="00927642">
        <w:rPr>
          <w:rFonts w:ascii="Garamond" w:hAnsi="Garamond" w:cs="Arial"/>
        </w:rPr>
        <w:t>rogram offers t</w:t>
      </w:r>
      <w:r w:rsidR="001A4A25" w:rsidRPr="00927642">
        <w:rPr>
          <w:rFonts w:ascii="Garamond" w:hAnsi="Garamond" w:cs="Arial"/>
        </w:rPr>
        <w:t xml:space="preserve">he same tailored curriculum to </w:t>
      </w:r>
      <w:r w:rsidR="00927642">
        <w:rPr>
          <w:rFonts w:ascii="Garamond" w:hAnsi="Garamond" w:cs="Arial"/>
        </w:rPr>
        <w:t>v</w:t>
      </w:r>
      <w:r w:rsidRPr="00927642">
        <w:rPr>
          <w:rFonts w:ascii="Garamond" w:hAnsi="Garamond" w:cs="Arial"/>
        </w:rPr>
        <w:t xml:space="preserve">eterans of all eras and their families, and is also delivered collaboratively by all SBA partners. </w:t>
      </w:r>
    </w:p>
    <w:p w:rsidR="003245D8" w:rsidRPr="00693B69" w:rsidRDefault="003245D8" w:rsidP="00C87690">
      <w:pPr>
        <w:spacing w:after="120"/>
        <w:ind w:left="720"/>
        <w:rPr>
          <w:rFonts w:ascii="Garamond" w:hAnsi="Garamond" w:cs="Arial"/>
        </w:rPr>
      </w:pPr>
      <w:r w:rsidRPr="00927642">
        <w:rPr>
          <w:rFonts w:ascii="Garamond" w:hAnsi="Garamond" w:cs="Arial"/>
        </w:rPr>
        <w:t xml:space="preserve">Each SBDC must make available all of its economic development and technical assistance services to veterans, including service-connected disabled </w:t>
      </w:r>
      <w:r w:rsidR="00D238FC" w:rsidRPr="00927642">
        <w:rPr>
          <w:rFonts w:ascii="Garamond" w:hAnsi="Garamond" w:cs="Arial"/>
        </w:rPr>
        <w:t>V</w:t>
      </w:r>
      <w:r w:rsidRPr="00927642">
        <w:rPr>
          <w:rFonts w:ascii="Garamond" w:hAnsi="Garamond" w:cs="Arial"/>
        </w:rPr>
        <w:t>eterans and their immediate families as well as Reservists and National Guard members called to active duty as appropriate. Both nati</w:t>
      </w:r>
      <w:r w:rsidR="00D238FC" w:rsidRPr="00927642">
        <w:rPr>
          <w:rFonts w:ascii="Garamond" w:hAnsi="Garamond" w:cs="Arial"/>
        </w:rPr>
        <w:t>onal and local initiatives for V</w:t>
      </w:r>
      <w:r w:rsidRPr="00927642">
        <w:rPr>
          <w:rFonts w:ascii="Garamond" w:hAnsi="Garamond" w:cs="Arial"/>
        </w:rPr>
        <w:t>eterans shall be supported by the appropriate SBDC as needed. If not acti</w:t>
      </w:r>
      <w:r w:rsidR="001A4A25" w:rsidRPr="00927642">
        <w:rPr>
          <w:rFonts w:ascii="Garamond" w:hAnsi="Garamond" w:cs="Arial"/>
        </w:rPr>
        <w:t xml:space="preserve">vely involved with the B2B </w:t>
      </w:r>
      <w:r w:rsidR="00FA14F5" w:rsidRPr="00927642">
        <w:rPr>
          <w:rFonts w:ascii="Garamond" w:hAnsi="Garamond" w:cs="Arial"/>
        </w:rPr>
        <w:t>initiative, each SBDC N</w:t>
      </w:r>
      <w:r w:rsidRPr="00927642">
        <w:rPr>
          <w:rFonts w:ascii="Garamond" w:hAnsi="Garamond" w:cs="Arial"/>
        </w:rPr>
        <w:t xml:space="preserve">etwork will establish a minimum of one Veteran Entrepreneurial Training (VET) Program for veterans, service-connected disabled veterans, Reservists and National Guard members as well as active duty military personnel </w:t>
      </w:r>
      <w:r w:rsidR="00D238FC" w:rsidRPr="00927642">
        <w:rPr>
          <w:rFonts w:ascii="Garamond" w:hAnsi="Garamond" w:cs="Arial"/>
        </w:rPr>
        <w:t>who are pending discharge. The P</w:t>
      </w:r>
      <w:r w:rsidRPr="00927642">
        <w:rPr>
          <w:rFonts w:ascii="Garamond" w:hAnsi="Garamond" w:cs="Arial"/>
        </w:rPr>
        <w:t>rogram may include feasib</w:t>
      </w:r>
      <w:r w:rsidRPr="00693B69">
        <w:rPr>
          <w:rFonts w:ascii="Garamond" w:hAnsi="Garamond" w:cs="Arial"/>
        </w:rPr>
        <w:t xml:space="preserve">ility and marketing studies, preparation of business plans and loan packages including Patriot Express and formation of support groups to provide follow-up and encouragement to participants. </w:t>
      </w:r>
    </w:p>
    <w:p w:rsidR="003245D8" w:rsidRPr="00693B69" w:rsidRDefault="003245D8" w:rsidP="00C87690">
      <w:pPr>
        <w:spacing w:after="120"/>
        <w:ind w:left="720"/>
        <w:rPr>
          <w:rFonts w:ascii="Garamond" w:hAnsi="Garamond" w:cs="Arial"/>
        </w:rPr>
      </w:pPr>
      <w:r w:rsidRPr="00693B69">
        <w:rPr>
          <w:rFonts w:ascii="Garamond" w:hAnsi="Garamond" w:cs="Arial"/>
        </w:rPr>
        <w:t xml:space="preserve">SBDCs should contact their state National Guard Adjutant General and all units of the Military Reserves to identify Reservists and National Guard members who are operators of small businesses; are otherwise self-employed, or are essential employees in small businesses and who have been or may be mobilized pursuant to Title 10 USC for active duty. SBDCs should offer and provide business interruption counseling and training as needed to minimize adverse financial and operational problems. Such counseling could include, but is not limited to, the offering advice on the best feasible means of winding up business operations and the utilization of </w:t>
      </w:r>
      <w:r w:rsidR="00A41552">
        <w:rPr>
          <w:rFonts w:ascii="Garamond" w:hAnsi="Garamond" w:cs="Arial"/>
        </w:rPr>
        <w:t>Federal</w:t>
      </w:r>
      <w:r w:rsidRPr="00693B69">
        <w:rPr>
          <w:rFonts w:ascii="Garamond" w:hAnsi="Garamond" w:cs="Arial"/>
        </w:rPr>
        <w:t xml:space="preserve"> and state laws (including the Soldiers and Sailors Civil Relief Act) enacted to protect </w:t>
      </w:r>
      <w:r w:rsidRPr="00693B69">
        <w:rPr>
          <w:rFonts w:ascii="Garamond" w:hAnsi="Garamond" w:cs="Arial"/>
        </w:rPr>
        <w:lastRenderedPageBreak/>
        <w:t xml:space="preserve">small business persons who are subject to mobilization to active duty. Additionally, business assistance for self-employed Reserve and National Guard members following their release from active duty will be critical to mitigate expenses, secure legal assistance, engage in significant marketing efforts and otherwise minimize the negative effects of the member’s mobilization on their small business or practice. </w:t>
      </w:r>
    </w:p>
    <w:p w:rsidR="003245D8" w:rsidRPr="00927642" w:rsidRDefault="003245D8" w:rsidP="00C87690">
      <w:pPr>
        <w:spacing w:after="120"/>
        <w:ind w:left="720"/>
        <w:rPr>
          <w:rFonts w:ascii="Garamond" w:hAnsi="Garamond" w:cs="Arial"/>
        </w:rPr>
      </w:pPr>
      <w:r w:rsidRPr="00693B69">
        <w:rPr>
          <w:rFonts w:ascii="Garamond" w:hAnsi="Garamond" w:cs="Arial"/>
        </w:rPr>
        <w:t xml:space="preserve">Each SBDC </w:t>
      </w:r>
      <w:r w:rsidRPr="00927642">
        <w:rPr>
          <w:rFonts w:ascii="Garamond" w:hAnsi="Garamond" w:cs="Arial"/>
        </w:rPr>
        <w:t>should identify veterans on its staff. Each SBDC should also e</w:t>
      </w:r>
      <w:r w:rsidR="001A4A25" w:rsidRPr="00927642">
        <w:rPr>
          <w:rFonts w:ascii="Garamond" w:hAnsi="Garamond" w:cs="Arial"/>
        </w:rPr>
        <w:t>ncourage development of a V</w:t>
      </w:r>
      <w:r w:rsidRPr="00927642">
        <w:rPr>
          <w:rFonts w:ascii="Garamond" w:hAnsi="Garamond" w:cs="Arial"/>
        </w:rPr>
        <w:t>eterans’ business network and work with strategic partners</w:t>
      </w:r>
      <w:r w:rsidR="00D238FC" w:rsidRPr="00927642">
        <w:rPr>
          <w:rFonts w:ascii="Garamond" w:hAnsi="Garamond" w:cs="Arial"/>
        </w:rPr>
        <w:t xml:space="preserve"> to develop a local summit for V</w:t>
      </w:r>
      <w:r w:rsidRPr="00927642">
        <w:rPr>
          <w:rFonts w:ascii="Garamond" w:hAnsi="Garamond" w:cs="Arial"/>
        </w:rPr>
        <w:t>eteran business owners and service-connected disabled veterans business owners as well as Reservists and National Guard members who are subject to be called to active duty. Each SBDC will contact its local V</w:t>
      </w:r>
      <w:r w:rsidR="00224E3C" w:rsidRPr="00927642">
        <w:rPr>
          <w:rFonts w:ascii="Garamond" w:hAnsi="Garamond" w:cs="Arial"/>
        </w:rPr>
        <w:t xml:space="preserve">eterans </w:t>
      </w:r>
      <w:r w:rsidRPr="00927642">
        <w:rPr>
          <w:rFonts w:ascii="Garamond" w:hAnsi="Garamond" w:cs="Arial"/>
        </w:rPr>
        <w:t>A</w:t>
      </w:r>
      <w:r w:rsidR="00224E3C" w:rsidRPr="00927642">
        <w:rPr>
          <w:rFonts w:ascii="Garamond" w:hAnsi="Garamond" w:cs="Arial"/>
        </w:rPr>
        <w:t>dministration (VA)</w:t>
      </w:r>
      <w:r w:rsidRPr="00927642">
        <w:rPr>
          <w:rFonts w:ascii="Garamond" w:hAnsi="Garamond" w:cs="Arial"/>
        </w:rPr>
        <w:t xml:space="preserve"> regional office and engage VA Vocational Rehabilitation Counselors with clients.</w:t>
      </w:r>
    </w:p>
    <w:p w:rsidR="003245D8" w:rsidRPr="00693B69" w:rsidRDefault="00D238FC" w:rsidP="00C87690">
      <w:pPr>
        <w:spacing w:after="120"/>
        <w:ind w:left="720"/>
        <w:rPr>
          <w:rFonts w:ascii="Garamond" w:hAnsi="Garamond" w:cs="Arial"/>
        </w:rPr>
      </w:pPr>
      <w:r w:rsidRPr="00927642">
        <w:rPr>
          <w:rFonts w:ascii="Garamond" w:hAnsi="Garamond" w:cs="Arial"/>
        </w:rPr>
        <w:t>SBDCs should highlight V</w:t>
      </w:r>
      <w:r w:rsidR="003245D8" w:rsidRPr="00927642">
        <w:rPr>
          <w:rFonts w:ascii="Garamond" w:hAnsi="Garamond" w:cs="Arial"/>
        </w:rPr>
        <w:t>eteran’s</w:t>
      </w:r>
      <w:r w:rsidR="003245D8" w:rsidRPr="00693B69">
        <w:rPr>
          <w:rFonts w:ascii="Garamond" w:hAnsi="Garamond" w:cs="Arial"/>
        </w:rPr>
        <w:t xml:space="preserve"> needs at small business seminars, conferences </w:t>
      </w:r>
      <w:r>
        <w:rPr>
          <w:rFonts w:ascii="Garamond" w:hAnsi="Garamond" w:cs="Arial"/>
        </w:rPr>
        <w:t>and outreach program a</w:t>
      </w:r>
      <w:r w:rsidR="003245D8" w:rsidRPr="00693B69">
        <w:rPr>
          <w:rFonts w:ascii="Garamond" w:hAnsi="Garamond" w:cs="Arial"/>
        </w:rPr>
        <w:t>nnouncements. SBDCs should develop close working relationships with their respective State Department of Veterans Affairs to explore collaborative outreach and referrals.</w:t>
      </w:r>
    </w:p>
    <w:p w:rsidR="003245D8" w:rsidRPr="00693B69" w:rsidRDefault="003245D8" w:rsidP="00C87690">
      <w:pPr>
        <w:spacing w:after="120"/>
        <w:ind w:left="720"/>
        <w:rPr>
          <w:rFonts w:ascii="Garamond" w:hAnsi="Garamond" w:cs="Arial"/>
        </w:rPr>
      </w:pPr>
      <w:r w:rsidRPr="00693B69">
        <w:rPr>
          <w:rFonts w:ascii="Garamond" w:hAnsi="Garamond" w:cs="Arial"/>
        </w:rPr>
        <w:t xml:space="preserve">Pursuant to the Military Reservist and Veteran Small Business Reauthorization and Opportunity Act of 2010, SBDCs shall, as part of the SBA’s Outreach and Technical Assistance Program, market and provide technical assistance for SBA’s Military Reservist Economic Injury Disaster Loan program including website linkages to assistance programs offered by SBA, the Department of Veterans Affairs and the Department of Defense.  </w:t>
      </w:r>
    </w:p>
    <w:p w:rsidR="003245D8" w:rsidRPr="00693B69" w:rsidRDefault="003245D8" w:rsidP="00C87690">
      <w:pPr>
        <w:pStyle w:val="Heading2"/>
        <w:spacing w:after="120"/>
        <w:rPr>
          <w:rFonts w:cs="Arial"/>
        </w:rPr>
      </w:pPr>
      <w:r w:rsidRPr="00693B69">
        <w:rPr>
          <w:rFonts w:cs="Arial"/>
        </w:rPr>
        <w:t xml:space="preserve">Women's Business Services </w:t>
      </w:r>
    </w:p>
    <w:p w:rsidR="003245D8" w:rsidRPr="00693B69" w:rsidRDefault="003245D8" w:rsidP="00C87690">
      <w:pPr>
        <w:spacing w:after="120"/>
        <w:ind w:left="720"/>
        <w:rPr>
          <w:rFonts w:ascii="Garamond" w:hAnsi="Garamond" w:cs="Arial"/>
          <w:dstrike/>
        </w:rPr>
      </w:pPr>
      <w:r w:rsidRPr="00693B69">
        <w:rPr>
          <w:rFonts w:ascii="Garamond" w:hAnsi="Garamond" w:cs="Arial"/>
        </w:rPr>
        <w:t xml:space="preserve">Each SBDC will make available all of its economic development and technical assistance services to women business owners and prospective women business owners. SBDCs will also provide referrals to the Women’s Business Centers (WBCs) for women business owners when appropriate.  </w:t>
      </w:r>
    </w:p>
    <w:p w:rsidR="003245D8" w:rsidRPr="00693B69" w:rsidRDefault="003245D8" w:rsidP="00C87690">
      <w:pPr>
        <w:pStyle w:val="Heading2"/>
        <w:spacing w:after="120"/>
        <w:rPr>
          <w:rFonts w:cs="Arial"/>
        </w:rPr>
      </w:pPr>
      <w:r w:rsidRPr="00693B69">
        <w:rPr>
          <w:rFonts w:cs="Arial"/>
        </w:rPr>
        <w:t>Yellow Ribbon Reintegration Program</w:t>
      </w:r>
    </w:p>
    <w:p w:rsidR="003245D8" w:rsidRPr="00693B69" w:rsidRDefault="003245D8" w:rsidP="00C87690">
      <w:pPr>
        <w:shd w:val="clear" w:color="auto" w:fill="FFFFFF"/>
        <w:spacing w:after="120"/>
        <w:ind w:left="720"/>
        <w:rPr>
          <w:rFonts w:ascii="Garamond" w:hAnsi="Garamond" w:cs="Arial"/>
        </w:rPr>
      </w:pPr>
      <w:r w:rsidRPr="00693B69">
        <w:rPr>
          <w:rFonts w:ascii="Garamond" w:hAnsi="Garamond" w:cs="Arial"/>
        </w:rPr>
        <w:t xml:space="preserve">Pursuant to </w:t>
      </w:r>
      <w:hyperlink r:id="rId75" w:history="1">
        <w:r w:rsidRPr="00693B69">
          <w:rPr>
            <w:rStyle w:val="Hyperlink"/>
            <w:rFonts w:ascii="Garamond" w:hAnsi="Garamond" w:cs="Arial"/>
          </w:rPr>
          <w:t>Public Law 110-181</w:t>
        </w:r>
      </w:hyperlink>
      <w:r w:rsidRPr="00693B69">
        <w:rPr>
          <w:rFonts w:ascii="Garamond" w:hAnsi="Garamond" w:cs="Arial"/>
          <w:color w:val="333333"/>
        </w:rPr>
        <w:t xml:space="preserve">, </w:t>
      </w:r>
      <w:r w:rsidRPr="00693B69">
        <w:rPr>
          <w:rFonts w:ascii="Garamond" w:hAnsi="Garamond" w:cs="Arial"/>
        </w:rPr>
        <w:t>passed January 28, 2008 – The Secretary of Defense initiated the Yellow Ribbon Reintegration Program which provides information, services, referral and proactive outreach programs to National Guard and Reserve members and their families with sufficient information, services, referral and proactive outr</w:t>
      </w:r>
      <w:r w:rsidR="00776C0C">
        <w:rPr>
          <w:rFonts w:ascii="Garamond" w:hAnsi="Garamond" w:cs="Arial"/>
        </w:rPr>
        <w:t>each opportunities through the four</w:t>
      </w:r>
      <w:r w:rsidRPr="00693B69">
        <w:rPr>
          <w:rFonts w:ascii="Garamond" w:hAnsi="Garamond" w:cs="Arial"/>
        </w:rPr>
        <w:t xml:space="preserve"> phases of the deployment cycle:</w:t>
      </w:r>
    </w:p>
    <w:p w:rsidR="003245D8" w:rsidRPr="00693B69" w:rsidRDefault="003245D8" w:rsidP="00C87690">
      <w:pPr>
        <w:pStyle w:val="ListParagraph"/>
        <w:numPr>
          <w:ilvl w:val="0"/>
          <w:numId w:val="31"/>
        </w:numPr>
        <w:shd w:val="clear" w:color="auto" w:fill="FFFFFF"/>
        <w:spacing w:after="0"/>
        <w:ind w:left="1627"/>
        <w:contextualSpacing w:val="0"/>
        <w:rPr>
          <w:rFonts w:ascii="Garamond" w:hAnsi="Garamond" w:cs="Arial"/>
        </w:rPr>
      </w:pPr>
      <w:r w:rsidRPr="00693B69">
        <w:rPr>
          <w:rFonts w:ascii="Garamond" w:hAnsi="Garamond" w:cs="Arial"/>
        </w:rPr>
        <w:t>Pre-Deployment</w:t>
      </w:r>
      <w:r w:rsidR="0005644F">
        <w:rPr>
          <w:rFonts w:ascii="Garamond" w:hAnsi="Garamond" w:cs="Arial"/>
        </w:rPr>
        <w:t>;</w:t>
      </w:r>
    </w:p>
    <w:p w:rsidR="003245D8" w:rsidRPr="00693B69" w:rsidRDefault="003245D8" w:rsidP="00C87690">
      <w:pPr>
        <w:pStyle w:val="ListParagraph"/>
        <w:numPr>
          <w:ilvl w:val="0"/>
          <w:numId w:val="31"/>
        </w:numPr>
        <w:shd w:val="clear" w:color="auto" w:fill="FFFFFF"/>
        <w:spacing w:after="0"/>
        <w:ind w:left="1627"/>
        <w:contextualSpacing w:val="0"/>
        <w:rPr>
          <w:rFonts w:ascii="Garamond" w:hAnsi="Garamond" w:cs="Arial"/>
        </w:rPr>
      </w:pPr>
      <w:r w:rsidRPr="00693B69">
        <w:rPr>
          <w:rFonts w:ascii="Garamond" w:hAnsi="Garamond" w:cs="Arial"/>
        </w:rPr>
        <w:t>Deployment</w:t>
      </w:r>
      <w:r w:rsidR="0005644F">
        <w:rPr>
          <w:rFonts w:ascii="Garamond" w:hAnsi="Garamond" w:cs="Arial"/>
        </w:rPr>
        <w:t>;</w:t>
      </w:r>
    </w:p>
    <w:p w:rsidR="003245D8" w:rsidRPr="00693B69" w:rsidRDefault="003245D8" w:rsidP="00C87690">
      <w:pPr>
        <w:pStyle w:val="ListParagraph"/>
        <w:numPr>
          <w:ilvl w:val="0"/>
          <w:numId w:val="31"/>
        </w:numPr>
        <w:shd w:val="clear" w:color="auto" w:fill="FFFFFF"/>
        <w:spacing w:after="0"/>
        <w:ind w:left="1627"/>
        <w:contextualSpacing w:val="0"/>
        <w:rPr>
          <w:rFonts w:ascii="Garamond" w:hAnsi="Garamond" w:cs="Arial"/>
        </w:rPr>
      </w:pPr>
      <w:r w:rsidRPr="00693B69">
        <w:rPr>
          <w:rFonts w:ascii="Garamond" w:hAnsi="Garamond" w:cs="Arial"/>
        </w:rPr>
        <w:t>Demobilization</w:t>
      </w:r>
      <w:r w:rsidR="0005644F">
        <w:rPr>
          <w:rFonts w:ascii="Garamond" w:hAnsi="Garamond" w:cs="Arial"/>
        </w:rPr>
        <w:t>; and</w:t>
      </w:r>
    </w:p>
    <w:p w:rsidR="003245D8" w:rsidRPr="00693B69" w:rsidRDefault="003245D8" w:rsidP="00C87690">
      <w:pPr>
        <w:pStyle w:val="ListParagraph"/>
        <w:numPr>
          <w:ilvl w:val="0"/>
          <w:numId w:val="31"/>
        </w:numPr>
        <w:shd w:val="clear" w:color="auto" w:fill="FFFFFF"/>
        <w:spacing w:after="120"/>
        <w:ind w:left="1627"/>
        <w:contextualSpacing w:val="0"/>
        <w:rPr>
          <w:rFonts w:ascii="Garamond" w:hAnsi="Garamond" w:cs="Arial"/>
        </w:rPr>
      </w:pPr>
      <w:r w:rsidRPr="00693B69">
        <w:rPr>
          <w:rFonts w:ascii="Garamond" w:hAnsi="Garamond" w:cs="Arial"/>
        </w:rPr>
        <w:t>Post-Deployment-Reconstitution</w:t>
      </w:r>
      <w:r w:rsidR="0005644F">
        <w:rPr>
          <w:rFonts w:ascii="Garamond" w:hAnsi="Garamond" w:cs="Arial"/>
        </w:rPr>
        <w:t>.</w:t>
      </w:r>
    </w:p>
    <w:p w:rsidR="003245D8" w:rsidRPr="00693B69" w:rsidRDefault="003245D8" w:rsidP="00C87690">
      <w:pPr>
        <w:spacing w:after="120"/>
        <w:ind w:left="720"/>
        <w:rPr>
          <w:rFonts w:ascii="Garamond" w:hAnsi="Garamond" w:cs="Arial"/>
        </w:rPr>
      </w:pPr>
      <w:r w:rsidRPr="00693B69">
        <w:rPr>
          <w:rFonts w:ascii="Garamond" w:hAnsi="Garamond" w:cs="Arial"/>
        </w:rPr>
        <w:t>The goal of the Yellow Ribbon Reintegration Program is to prepare soldiers and families for mobilization, sustain Families during mobilization, and reintegrate soldiers with their families, communities and employers upon redeployment or REFRAD.</w:t>
      </w:r>
    </w:p>
    <w:p w:rsidR="003245D8" w:rsidRPr="00693B69" w:rsidRDefault="003245D8" w:rsidP="00C87690">
      <w:pPr>
        <w:spacing w:after="120"/>
        <w:ind w:left="720"/>
        <w:rPr>
          <w:rFonts w:ascii="Garamond" w:hAnsi="Garamond" w:cs="Arial"/>
        </w:rPr>
      </w:pPr>
      <w:r w:rsidRPr="00693B69">
        <w:rPr>
          <w:rFonts w:ascii="Garamond" w:hAnsi="Garamond" w:cs="Arial"/>
        </w:rPr>
        <w:t>Relevant portions of the “Act” are:</w:t>
      </w:r>
    </w:p>
    <w:p w:rsidR="003245D8" w:rsidRPr="00693B69" w:rsidRDefault="003245D8" w:rsidP="008E5B89">
      <w:pPr>
        <w:shd w:val="clear" w:color="auto" w:fill="FFFFFF"/>
        <w:spacing w:after="120"/>
        <w:ind w:left="1260"/>
        <w:rPr>
          <w:rStyle w:val="Hyperlink"/>
          <w:rFonts w:ascii="Garamond" w:hAnsi="Garamond" w:cs="Arial"/>
        </w:rPr>
      </w:pPr>
      <w:r w:rsidRPr="00693B69">
        <w:rPr>
          <w:rFonts w:ascii="Garamond" w:hAnsi="Garamond" w:cs="Arial"/>
        </w:rPr>
        <w:t xml:space="preserve">(h) Outreach Services- As part of the Yellow Ribbon Reintegration Program, the Office for Reintegration Programs may develop programs of outreach to members of the Armed Forces and their family members to educate such members and their family members about the assistance and services </w:t>
      </w:r>
      <w:r w:rsidRPr="00693B69">
        <w:rPr>
          <w:rFonts w:ascii="Garamond" w:hAnsi="Garamond" w:cs="Arial"/>
        </w:rPr>
        <w:lastRenderedPageBreak/>
        <w:t xml:space="preserve">available to them under the Yellow Ribbon Reintegration Program. More information is available at </w:t>
      </w:r>
      <w:hyperlink r:id="rId76" w:history="1">
        <w:r w:rsidRPr="00693B69">
          <w:rPr>
            <w:rStyle w:val="Hyperlink"/>
            <w:rFonts w:ascii="Garamond" w:hAnsi="Garamond" w:cs="Arial"/>
          </w:rPr>
          <w:t>http://www.benefits.va.gov/gibill/yellow_ribbon.asp</w:t>
        </w:r>
      </w:hyperlink>
      <w:r w:rsidR="0005644F" w:rsidRPr="0005644F">
        <w:rPr>
          <w:rStyle w:val="Hyperlink"/>
          <w:rFonts w:ascii="Garamond" w:hAnsi="Garamond" w:cs="Arial"/>
          <w:color w:val="auto"/>
          <w:u w:val="none"/>
        </w:rPr>
        <w:t>.</w:t>
      </w:r>
    </w:p>
    <w:p w:rsidR="003245D8" w:rsidRPr="00693B69" w:rsidRDefault="003245D8" w:rsidP="008E5B89">
      <w:pPr>
        <w:pStyle w:val="Heading1"/>
        <w:rPr>
          <w:rFonts w:cs="Arial"/>
        </w:rPr>
      </w:pPr>
      <w:r w:rsidRPr="00693B69">
        <w:rPr>
          <w:rFonts w:cs="Arial"/>
        </w:rPr>
        <w:t>Advance Understandings</w:t>
      </w:r>
    </w:p>
    <w:p w:rsidR="003245D8" w:rsidRPr="00693B69" w:rsidRDefault="003245D8" w:rsidP="00B11A59">
      <w:pPr>
        <w:spacing w:after="120" w:line="240" w:lineRule="auto"/>
        <w:ind w:left="720"/>
        <w:rPr>
          <w:rFonts w:ascii="Garamond" w:hAnsi="Garamond" w:cs="Arial"/>
          <w:strike/>
        </w:rPr>
      </w:pPr>
      <w:r w:rsidRPr="00693B69">
        <w:rPr>
          <w:rFonts w:ascii="Garamond" w:hAnsi="Garamond" w:cs="Arial"/>
        </w:rPr>
        <w:t xml:space="preserve">If any portion of this Program Announcement conflicts with Section 21 of the Small Business Act, Part 130 of the SBA’s regulations (13 C.F.R.), relevant 2 C.F.R. 200 or SBA’s policy notices, all of the above will control and take precedence. </w:t>
      </w:r>
    </w:p>
    <w:p w:rsidR="003245D8" w:rsidRPr="00693B69" w:rsidRDefault="003245D8" w:rsidP="00B11A59">
      <w:pPr>
        <w:pStyle w:val="BodyText"/>
        <w:ind w:left="720"/>
        <w:rPr>
          <w:rFonts w:ascii="Garamond" w:hAnsi="Garamond" w:cs="Arial"/>
        </w:rPr>
      </w:pPr>
      <w:r w:rsidRPr="00693B69">
        <w:rPr>
          <w:rFonts w:ascii="Garamond" w:hAnsi="Garamond" w:cs="Arial"/>
        </w:rPr>
        <w:t xml:space="preserve">Services and programs provided through the Cooperative Agreement should not wholly duplicate or replace any existing programs. </w:t>
      </w:r>
      <w:r w:rsidR="00A41552">
        <w:rPr>
          <w:rFonts w:ascii="Garamond" w:hAnsi="Garamond" w:cs="Arial"/>
        </w:rPr>
        <w:t>Federal</w:t>
      </w:r>
      <w:r w:rsidRPr="00693B69">
        <w:rPr>
          <w:rFonts w:ascii="Garamond" w:hAnsi="Garamond" w:cs="Arial"/>
        </w:rPr>
        <w:t xml:space="preserve"> funds shall not be used to supplant or wholly duplicate existing programs. </w:t>
      </w:r>
    </w:p>
    <w:p w:rsidR="003245D8" w:rsidRPr="00693B69" w:rsidRDefault="003245D8" w:rsidP="00C87690">
      <w:pPr>
        <w:pStyle w:val="Heading2"/>
        <w:spacing w:after="120"/>
        <w:rPr>
          <w:rFonts w:cs="Arial"/>
        </w:rPr>
      </w:pPr>
      <w:r w:rsidRPr="00693B69">
        <w:rPr>
          <w:rFonts w:cs="Arial"/>
        </w:rPr>
        <w:t>Hours of Operation</w:t>
      </w:r>
    </w:p>
    <w:p w:rsidR="003245D8" w:rsidRPr="00693B69" w:rsidRDefault="003245D8" w:rsidP="00C87690">
      <w:pPr>
        <w:pStyle w:val="BodyText"/>
        <w:ind w:left="720"/>
        <w:rPr>
          <w:rFonts w:ascii="Garamond" w:hAnsi="Garamond" w:cs="Arial"/>
        </w:rPr>
      </w:pPr>
      <w:r w:rsidRPr="00693B69">
        <w:rPr>
          <w:rFonts w:ascii="Garamond" w:hAnsi="Garamond" w:cs="Arial"/>
        </w:rPr>
        <w:t xml:space="preserve">The </w:t>
      </w:r>
      <w:r w:rsidR="001D4473">
        <w:rPr>
          <w:rFonts w:ascii="Garamond" w:hAnsi="Garamond" w:cs="Arial"/>
        </w:rPr>
        <w:t>Lead Center</w:t>
      </w:r>
      <w:r w:rsidRPr="00693B69">
        <w:rPr>
          <w:rFonts w:ascii="Garamond" w:hAnsi="Garamond" w:cs="Arial"/>
        </w:rPr>
        <w:t xml:space="preserve"> and Service Centers services shall be accessible to the public during normal business hours throughout the year except as granted by prior approval. In addition, provision should be made to provide evening </w:t>
      </w:r>
      <w:r w:rsidR="0005644F">
        <w:rPr>
          <w:rFonts w:ascii="Garamond" w:hAnsi="Garamond" w:cs="Arial"/>
        </w:rPr>
        <w:t>and weekend assistance, both on</w:t>
      </w:r>
      <w:r w:rsidRPr="00693B69">
        <w:rPr>
          <w:rFonts w:ascii="Garamond" w:hAnsi="Garamond" w:cs="Arial"/>
        </w:rPr>
        <w:t xml:space="preserve">line and in Service Centers, as appropriate to meet local community demands and needs. Anticipated closings shall be included in any annual renewal application. Emergency closures shall be reported to the SBA Project Officer as soon as possible. </w:t>
      </w:r>
    </w:p>
    <w:p w:rsidR="003245D8" w:rsidRPr="00693B69" w:rsidRDefault="003245D8" w:rsidP="00C87690">
      <w:pPr>
        <w:pStyle w:val="Heading2"/>
        <w:spacing w:after="120"/>
        <w:rPr>
          <w:rFonts w:cs="Arial"/>
        </w:rPr>
      </w:pPr>
      <w:r w:rsidRPr="00693B69">
        <w:rPr>
          <w:rFonts w:cs="Arial"/>
        </w:rPr>
        <w:t>Travel</w:t>
      </w:r>
    </w:p>
    <w:p w:rsidR="003245D8" w:rsidRPr="00693B69" w:rsidRDefault="003245D8" w:rsidP="00C87690">
      <w:pPr>
        <w:pStyle w:val="BodyText"/>
        <w:ind w:left="720"/>
        <w:rPr>
          <w:rFonts w:ascii="Garamond" w:hAnsi="Garamond" w:cs="Arial"/>
        </w:rPr>
      </w:pPr>
      <w:r w:rsidRPr="00693B69">
        <w:rPr>
          <w:rFonts w:ascii="Garamond" w:hAnsi="Garamond" w:cs="Arial"/>
        </w:rPr>
        <w:t xml:space="preserve">The travel charged to the Cooperative Agreement must be in accordance with provisions of the grant and utilized in conformance with </w:t>
      </w:r>
      <w:hyperlink r:id="rId77" w:history="1">
        <w:r w:rsidRPr="00693B69">
          <w:rPr>
            <w:rStyle w:val="Hyperlink"/>
            <w:rFonts w:ascii="Garamond" w:hAnsi="Garamond" w:cs="Arial"/>
          </w:rPr>
          <w:t>13 C.F.R. Part 130.460</w:t>
        </w:r>
      </w:hyperlink>
      <w:r w:rsidRPr="00693B69">
        <w:rPr>
          <w:rFonts w:ascii="Garamond" w:hAnsi="Garamond" w:cs="Arial"/>
        </w:rPr>
        <w:t>(g), and must be used under the same formula for travel reimbursement as provided by the host institution. Award funds are not available for the payment of per diem, lodging, meals or other subsistence expenses associated with local travel. However, award funds may be used to pay transportation expenses for local travel.</w:t>
      </w:r>
    </w:p>
    <w:p w:rsidR="003245D8" w:rsidRPr="00693B69" w:rsidRDefault="003245D8" w:rsidP="00C87690">
      <w:pPr>
        <w:pStyle w:val="BodyText"/>
        <w:ind w:left="720"/>
        <w:rPr>
          <w:rFonts w:ascii="Garamond" w:hAnsi="Garamond" w:cs="Arial"/>
        </w:rPr>
      </w:pPr>
      <w:r w:rsidRPr="00693B69">
        <w:rPr>
          <w:rFonts w:ascii="Garamond" w:hAnsi="Garamond" w:cs="Arial"/>
        </w:rPr>
        <w:t xml:space="preserve">SBDCs are authorized to include a certain amount of funds in the proposal for “unanticipated” travel. Unanticipated travel is defined as “travel which is necessary to further SBDC objectives, but for which a complete description and/or justification could not be provided in the proposal.” Requests for </w:t>
      </w:r>
      <w:r w:rsidRPr="00693B69">
        <w:rPr>
          <w:rFonts w:ascii="Garamond" w:hAnsi="Garamond" w:cs="Arial"/>
          <w:u w:val="single"/>
        </w:rPr>
        <w:t>out-of-state</w:t>
      </w:r>
      <w:r w:rsidRPr="00693B69">
        <w:rPr>
          <w:rFonts w:ascii="Garamond" w:hAnsi="Garamond" w:cs="Arial"/>
        </w:rPr>
        <w:t xml:space="preserve"> travel </w:t>
      </w:r>
      <w:r w:rsidRPr="00693B69">
        <w:rPr>
          <w:rFonts w:ascii="Garamond" w:hAnsi="Garamond" w:cs="Arial"/>
          <w:u w:val="single"/>
        </w:rPr>
        <w:t>exceeding</w:t>
      </w:r>
      <w:r w:rsidRPr="00693B69">
        <w:rPr>
          <w:rFonts w:ascii="Garamond" w:hAnsi="Garamond" w:cs="Arial"/>
        </w:rPr>
        <w:t xml:space="preserve"> the amount approved in the proposal must be submitted no less than 20 days prior to the trip, for approval by the SBA Project Officer or District Director. SBDCs that proposed unanticipated out-of country travel for official business, whether such travel will incur costs to the program or not (i.e.</w:t>
      </w:r>
      <w:r w:rsidR="006E59BA">
        <w:rPr>
          <w:rFonts w:ascii="Garamond" w:hAnsi="Garamond" w:cs="Arial"/>
        </w:rPr>
        <w:t>,</w:t>
      </w:r>
      <w:r w:rsidRPr="00693B69">
        <w:rPr>
          <w:rFonts w:ascii="Garamond" w:hAnsi="Garamond" w:cs="Arial"/>
        </w:rPr>
        <w:t xml:space="preserve"> invitational travel) must obtain </w:t>
      </w:r>
      <w:r w:rsidRPr="00FA5CD1">
        <w:rPr>
          <w:rFonts w:ascii="Garamond" w:hAnsi="Garamond" w:cs="Arial"/>
        </w:rPr>
        <w:t>prior approval by the SBA Project Officer o</w:t>
      </w:r>
      <w:r w:rsidR="00FA5CD1" w:rsidRPr="00FA5CD1">
        <w:rPr>
          <w:rFonts w:ascii="Garamond" w:hAnsi="Garamond" w:cs="Arial"/>
        </w:rPr>
        <w:t>r District Director AND the AA/</w:t>
      </w:r>
      <w:r w:rsidRPr="00FA5CD1">
        <w:rPr>
          <w:rFonts w:ascii="Garamond" w:hAnsi="Garamond" w:cs="Arial"/>
        </w:rPr>
        <w:t xml:space="preserve">SBDC or designee. SBA approval is not required for SBDC personnel who travel overseas during vacation or personal time. International travel requests must be submitted to SBA no less than 30 days before scheduled departure for prior approval. SBDCs are further required to report on the out-of-state or international travel completed after the fact in the Semi-annual or Annual report. For additional guidance regarding authorization for travel, see Section 5.1.8.1 </w:t>
      </w:r>
    </w:p>
    <w:p w:rsidR="003245D8" w:rsidRPr="00693B69" w:rsidRDefault="003245D8" w:rsidP="00C87690">
      <w:pPr>
        <w:pStyle w:val="BodyText"/>
        <w:ind w:left="720"/>
        <w:rPr>
          <w:rFonts w:ascii="Garamond" w:hAnsi="Garamond" w:cs="Arial"/>
        </w:rPr>
      </w:pPr>
      <w:r w:rsidRPr="00693B69">
        <w:rPr>
          <w:rFonts w:ascii="Garamond" w:hAnsi="Garamond" w:cs="Arial"/>
        </w:rPr>
        <w:t xml:space="preserve">Travel funds are authorized for the SBDC State/Regional Director and/or his/her designee to attend two America’s </w:t>
      </w:r>
      <w:r w:rsidR="00B17346">
        <w:rPr>
          <w:rFonts w:ascii="Garamond" w:hAnsi="Garamond" w:cs="Arial"/>
        </w:rPr>
        <w:t>SBDC</w:t>
      </w:r>
      <w:r w:rsidR="00D238FC">
        <w:rPr>
          <w:rFonts w:ascii="Garamond" w:hAnsi="Garamond" w:cs="Arial"/>
        </w:rPr>
        <w:t xml:space="preserve"> </w:t>
      </w:r>
      <w:r w:rsidR="00D238FC" w:rsidRPr="00D238FC">
        <w:rPr>
          <w:rFonts w:ascii="Garamond" w:hAnsi="Garamond" w:cs="Arial"/>
          <w:highlight w:val="yellow"/>
        </w:rPr>
        <w:t>(ASBDC)</w:t>
      </w:r>
      <w:r w:rsidRPr="00693B69">
        <w:rPr>
          <w:rFonts w:ascii="Garamond" w:hAnsi="Garamond" w:cs="Arial"/>
        </w:rPr>
        <w:t xml:space="preserve"> meetings per year. Travel funds may also be authorized for additional SBDC staff to attend meetings designed for professional development purposes. Further, one trip p</w:t>
      </w:r>
      <w:r w:rsidR="00FA5CD1">
        <w:rPr>
          <w:rFonts w:ascii="Garamond" w:hAnsi="Garamond" w:cs="Arial"/>
        </w:rPr>
        <w:t>er year, as approved by the AA/</w:t>
      </w:r>
      <w:r w:rsidRPr="00693B69">
        <w:rPr>
          <w:rFonts w:ascii="Garamond" w:hAnsi="Garamond" w:cs="Arial"/>
        </w:rPr>
        <w:t xml:space="preserve">SBDC, is authorized to allow the SBDC State/Regional Director and/or his/her designee to meet with national SBA officials to discuss local program initiatives. </w:t>
      </w:r>
    </w:p>
    <w:p w:rsidR="003245D8" w:rsidRPr="00693B69" w:rsidRDefault="003245D8" w:rsidP="00C87690">
      <w:pPr>
        <w:pStyle w:val="Heading2"/>
        <w:spacing w:after="120"/>
        <w:rPr>
          <w:rFonts w:cs="Arial"/>
        </w:rPr>
      </w:pPr>
      <w:r w:rsidRPr="00693B69">
        <w:rPr>
          <w:rFonts w:cs="Arial"/>
        </w:rPr>
        <w:lastRenderedPageBreak/>
        <w:t>Small Business Week</w:t>
      </w:r>
    </w:p>
    <w:p w:rsidR="003245D8" w:rsidRPr="00693B69" w:rsidRDefault="003245D8" w:rsidP="00C87690">
      <w:pPr>
        <w:pStyle w:val="BodyText"/>
        <w:ind w:left="720"/>
        <w:rPr>
          <w:rFonts w:ascii="Garamond" w:hAnsi="Garamond" w:cs="Arial"/>
        </w:rPr>
      </w:pPr>
      <w:r w:rsidRPr="00693B69">
        <w:rPr>
          <w:rFonts w:ascii="Garamond" w:hAnsi="Garamond" w:cs="Arial"/>
        </w:rPr>
        <w:t>SBDCs are encouraged to promote, support, plan, implement and participate in Small Business Week activities in cooperation and coordination with local and national SBA officials. SBDC State/Regional Directors and other SBDC personnel, with their strong links to prominent entrepreneurs and small business advocates in their communities, should nominate individuals for Small Business Week awards. SBDCs are encouraged to submit nominees for the SBDC Service Center of the Year Award.</w:t>
      </w:r>
    </w:p>
    <w:p w:rsidR="003245D8" w:rsidRPr="00693B69" w:rsidRDefault="003245D8" w:rsidP="002527AF">
      <w:pPr>
        <w:pStyle w:val="Heading2"/>
        <w:spacing w:after="120"/>
        <w:rPr>
          <w:rFonts w:cs="Arial"/>
        </w:rPr>
      </w:pPr>
      <w:r w:rsidRPr="00693B69">
        <w:rPr>
          <w:rFonts w:cs="Arial"/>
        </w:rPr>
        <w:t xml:space="preserve">Legal Services Restrictions </w:t>
      </w:r>
    </w:p>
    <w:p w:rsidR="003245D8" w:rsidRPr="00693B69" w:rsidRDefault="003245D8" w:rsidP="00F34564">
      <w:pPr>
        <w:ind w:left="720"/>
        <w:rPr>
          <w:rFonts w:ascii="Garamond" w:hAnsi="Garamond" w:cs="Arial"/>
        </w:rPr>
      </w:pPr>
      <w:r w:rsidRPr="00693B69">
        <w:rPr>
          <w:rFonts w:ascii="Garamond" w:hAnsi="Garamond" w:cs="Arial"/>
        </w:rPr>
        <w:t xml:space="preserve">No costs associated (either directly or indirectly) with civil, criminal or administrative litigation are allowable under an award made pursuant to this Announcement.  Project funds may be used to pay the cost of non-litigation legal counseling services either to the recipient of this award or project beneficiaries.  However, all parties receiving such services must agree in writing </w:t>
      </w:r>
      <w:r w:rsidRPr="00FA5CD1">
        <w:rPr>
          <w:rFonts w:ascii="Garamond" w:hAnsi="Garamond" w:cs="Arial"/>
        </w:rPr>
        <w:t>or by email</w:t>
      </w:r>
      <w:r w:rsidRPr="00693B69">
        <w:rPr>
          <w:rFonts w:ascii="Garamond" w:hAnsi="Garamond" w:cs="Arial"/>
        </w:rPr>
        <w:t xml:space="preserve"> to waive any claims of privilege over such services with regard to SBA to the extent necessary for the Agency to perform its monitoring and oversight function. </w:t>
      </w:r>
    </w:p>
    <w:p w:rsidR="003245D8" w:rsidRPr="00693B69" w:rsidRDefault="003245D8" w:rsidP="00F34564">
      <w:pPr>
        <w:ind w:left="720"/>
        <w:rPr>
          <w:rFonts w:ascii="Garamond" w:hAnsi="Garamond" w:cs="Arial"/>
        </w:rPr>
      </w:pPr>
      <w:r w:rsidRPr="00693B69">
        <w:rPr>
          <w:rFonts w:ascii="Garamond" w:hAnsi="Garamond" w:cs="Arial"/>
        </w:rPr>
        <w:t>SBDCs may offer training courses on business law issues, provided that legal topics are presented by individuals qualified by training and experience to address such topics.  In furtherance of their educational mission, SBDCs may negotiate arrangements with law schools to offer clients access to supervised student legal clinics that are approved by the state attorney licensing entity.  The SBDC must make appropriate disclosures and disclaimers to that effect.</w:t>
      </w:r>
    </w:p>
    <w:p w:rsidR="003245D8" w:rsidRPr="00693B69" w:rsidRDefault="003245D8" w:rsidP="00596EDB">
      <w:pPr>
        <w:pStyle w:val="Heading2"/>
        <w:spacing w:after="120"/>
        <w:rPr>
          <w:rFonts w:cs="Arial"/>
        </w:rPr>
      </w:pPr>
      <w:r w:rsidRPr="00693B69">
        <w:rPr>
          <w:rFonts w:cs="Arial"/>
        </w:rPr>
        <w:t>Conflict of Interest Policy</w:t>
      </w:r>
    </w:p>
    <w:p w:rsidR="003245D8" w:rsidRPr="00693B69" w:rsidRDefault="00B85807" w:rsidP="00F34564">
      <w:pPr>
        <w:ind w:left="720"/>
        <w:rPr>
          <w:rFonts w:ascii="Garamond" w:hAnsi="Garamond" w:cs="Arial"/>
        </w:rPr>
      </w:pPr>
      <w:r>
        <w:rPr>
          <w:rFonts w:ascii="Garamond" w:hAnsi="Garamond" w:cs="Arial"/>
        </w:rPr>
        <w:t>Each SBDC N</w:t>
      </w:r>
      <w:r w:rsidR="003245D8" w:rsidRPr="00693B69">
        <w:rPr>
          <w:rFonts w:ascii="Garamond" w:hAnsi="Garamond" w:cs="Arial"/>
        </w:rPr>
        <w:t>etwork must have a written conflict of interest policy which is signed annually by all employees, consultants, instruct</w:t>
      </w:r>
      <w:r>
        <w:rPr>
          <w:rFonts w:ascii="Garamond" w:hAnsi="Garamond" w:cs="Arial"/>
        </w:rPr>
        <w:t>ors and volunteers of the SBDC N</w:t>
      </w:r>
      <w:r w:rsidR="003245D8" w:rsidRPr="00693B69">
        <w:rPr>
          <w:rFonts w:ascii="Garamond" w:hAnsi="Garamond" w:cs="Arial"/>
        </w:rPr>
        <w:t xml:space="preserve">etwork. The policy must include enforceable </w:t>
      </w:r>
      <w:r w:rsidR="00D238FC">
        <w:rPr>
          <w:rFonts w:ascii="Garamond" w:hAnsi="Garamond" w:cs="Arial"/>
        </w:rPr>
        <w:t>elements safeguarding the SBDC P</w:t>
      </w:r>
      <w:r w:rsidR="003245D8" w:rsidRPr="00693B69">
        <w:rPr>
          <w:rFonts w:ascii="Garamond" w:hAnsi="Garamond" w:cs="Arial"/>
        </w:rPr>
        <w:t xml:space="preserve">rogram from actual or apparent conflicts in accordance with 2 C.F.R. § 2701.112. </w:t>
      </w:r>
    </w:p>
    <w:p w:rsidR="003245D8" w:rsidRPr="00693B69" w:rsidRDefault="003245D8" w:rsidP="002527AF">
      <w:pPr>
        <w:pStyle w:val="Heading2"/>
        <w:spacing w:after="120"/>
        <w:rPr>
          <w:rFonts w:cs="Arial"/>
        </w:rPr>
      </w:pPr>
      <w:r w:rsidRPr="00693B69">
        <w:rPr>
          <w:rFonts w:cs="Arial"/>
        </w:rPr>
        <w:t xml:space="preserve">Disaster Operations Plan </w:t>
      </w:r>
    </w:p>
    <w:p w:rsidR="003245D8" w:rsidRPr="00693B69" w:rsidRDefault="003245D8" w:rsidP="00FA5CD1">
      <w:pPr>
        <w:ind w:left="720"/>
        <w:rPr>
          <w:rFonts w:ascii="Garamond" w:hAnsi="Garamond" w:cs="Arial"/>
        </w:rPr>
      </w:pPr>
      <w:r w:rsidRPr="00693B69">
        <w:rPr>
          <w:rFonts w:ascii="Garamond" w:hAnsi="Garamond" w:cs="Arial"/>
        </w:rPr>
        <w:t xml:space="preserve">Each </w:t>
      </w:r>
      <w:r w:rsidR="001D4473">
        <w:rPr>
          <w:rFonts w:ascii="Garamond" w:hAnsi="Garamond" w:cs="Arial"/>
        </w:rPr>
        <w:t>Lead Center</w:t>
      </w:r>
      <w:r w:rsidRPr="00693B69">
        <w:rPr>
          <w:rFonts w:ascii="Garamond" w:hAnsi="Garamond" w:cs="Arial"/>
        </w:rPr>
        <w:t xml:space="preserve"> and its Service Centers must have in place disaster plans which are coordinated with the host institution to ensure delivery of services to small businesses in its area of operations.  Such plans must be kept on file and available for review by SBA officials.  Plans should be reviewed annually by the Center Directors and updated as needed. SBDCs individually, and in cooperation with SBA and other </w:t>
      </w:r>
      <w:r w:rsidR="00A41552">
        <w:rPr>
          <w:rFonts w:ascii="Garamond" w:hAnsi="Garamond" w:cs="Arial"/>
        </w:rPr>
        <w:t>Federal</w:t>
      </w:r>
      <w:r w:rsidR="00D238FC">
        <w:rPr>
          <w:rFonts w:ascii="Garamond" w:hAnsi="Garamond" w:cs="Arial"/>
        </w:rPr>
        <w:t xml:space="preserve"> A</w:t>
      </w:r>
      <w:r w:rsidRPr="00693B69">
        <w:rPr>
          <w:rFonts w:ascii="Garamond" w:hAnsi="Garamond" w:cs="Arial"/>
        </w:rPr>
        <w:t>gencies as well as state and local entities are encouraged to provide disaster recovery assistance to support impacted small businesses in local economies.</w:t>
      </w:r>
    </w:p>
    <w:p w:rsidR="003245D8" w:rsidRPr="00693B69" w:rsidRDefault="003245D8" w:rsidP="008C2C80">
      <w:pPr>
        <w:pStyle w:val="Heading1"/>
        <w:rPr>
          <w:rFonts w:cs="Arial"/>
        </w:rPr>
      </w:pPr>
      <w:r w:rsidRPr="00693B69">
        <w:rPr>
          <w:rFonts w:cs="Arial"/>
        </w:rPr>
        <w:lastRenderedPageBreak/>
        <w:t>Checklist of Required Submissions</w:t>
      </w:r>
    </w:p>
    <w:tbl>
      <w:tblPr>
        <w:tblW w:w="10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3510"/>
        <w:gridCol w:w="3510"/>
        <w:gridCol w:w="2130"/>
      </w:tblGrid>
      <w:tr w:rsidR="003245D8" w:rsidRPr="00693B69" w:rsidTr="004055D7">
        <w:tc>
          <w:tcPr>
            <w:tcW w:w="1098" w:type="dxa"/>
          </w:tcPr>
          <w:p w:rsidR="003245D8" w:rsidRPr="00693B69" w:rsidRDefault="00FA5CD1" w:rsidP="00927642">
            <w:pPr>
              <w:keepNext/>
              <w:keepLines/>
              <w:spacing w:after="120"/>
              <w:jc w:val="center"/>
              <w:rPr>
                <w:rFonts w:ascii="Garamond" w:hAnsi="Garamond" w:cs="Arial"/>
                <w:b/>
                <w:sz w:val="20"/>
                <w:szCs w:val="20"/>
              </w:rPr>
            </w:pPr>
            <w:r>
              <w:rPr>
                <w:rFonts w:ascii="Garamond" w:hAnsi="Garamond" w:cs="Arial"/>
                <w:sz w:val="20"/>
                <w:szCs w:val="20"/>
              </w:rPr>
              <w:t>Complete</w:t>
            </w:r>
          </w:p>
        </w:tc>
        <w:tc>
          <w:tcPr>
            <w:tcW w:w="3510" w:type="dxa"/>
          </w:tcPr>
          <w:p w:rsidR="003245D8" w:rsidRPr="00693B69" w:rsidRDefault="003245D8" w:rsidP="008C2C80">
            <w:pPr>
              <w:keepNext/>
              <w:keepLines/>
              <w:spacing w:after="120"/>
              <w:jc w:val="center"/>
              <w:rPr>
                <w:rFonts w:ascii="Garamond" w:hAnsi="Garamond" w:cs="Arial"/>
                <w:b/>
                <w:sz w:val="20"/>
                <w:szCs w:val="20"/>
              </w:rPr>
            </w:pPr>
          </w:p>
        </w:tc>
        <w:tc>
          <w:tcPr>
            <w:tcW w:w="3510" w:type="dxa"/>
          </w:tcPr>
          <w:p w:rsidR="003245D8" w:rsidRPr="00693B69" w:rsidRDefault="003245D8" w:rsidP="008C2C80">
            <w:pPr>
              <w:keepNext/>
              <w:keepLines/>
              <w:spacing w:after="120"/>
              <w:rPr>
                <w:rFonts w:ascii="Garamond" w:hAnsi="Garamond" w:cs="Arial"/>
                <w:b/>
                <w:sz w:val="20"/>
                <w:szCs w:val="20"/>
              </w:rPr>
            </w:pPr>
          </w:p>
        </w:tc>
        <w:tc>
          <w:tcPr>
            <w:tcW w:w="2130" w:type="dxa"/>
          </w:tcPr>
          <w:p w:rsidR="003245D8" w:rsidRPr="00693B69" w:rsidRDefault="003245D8" w:rsidP="008C2C80">
            <w:pPr>
              <w:keepNext/>
              <w:keepLines/>
              <w:spacing w:after="120"/>
              <w:rPr>
                <w:rFonts w:ascii="Garamond" w:hAnsi="Garamond" w:cs="Arial"/>
                <w:b/>
                <w:sz w:val="20"/>
                <w:szCs w:val="20"/>
              </w:rPr>
            </w:pPr>
          </w:p>
        </w:tc>
      </w:tr>
      <w:tr w:rsidR="003245D8" w:rsidRPr="00693B69" w:rsidTr="004055D7">
        <w:tc>
          <w:tcPr>
            <w:tcW w:w="1098" w:type="dxa"/>
          </w:tcPr>
          <w:p w:rsidR="003245D8" w:rsidRPr="00693B69" w:rsidRDefault="003245D8" w:rsidP="008C2C80">
            <w:pPr>
              <w:keepNext/>
              <w:spacing w:after="120"/>
              <w:jc w:val="center"/>
              <w:rPr>
                <w:rFonts w:ascii="Garamond" w:hAnsi="Garamond" w:cs="Arial"/>
                <w:sz w:val="18"/>
                <w:szCs w:val="18"/>
              </w:rPr>
            </w:pPr>
          </w:p>
        </w:tc>
        <w:tc>
          <w:tcPr>
            <w:tcW w:w="3510" w:type="dxa"/>
          </w:tcPr>
          <w:p w:rsidR="003245D8" w:rsidRPr="00693B69" w:rsidRDefault="003245D8" w:rsidP="008C2C80">
            <w:pPr>
              <w:keepNext/>
              <w:spacing w:after="120"/>
              <w:rPr>
                <w:rFonts w:ascii="Garamond" w:hAnsi="Garamond" w:cs="Arial"/>
                <w:b/>
                <w:sz w:val="18"/>
                <w:szCs w:val="18"/>
              </w:rPr>
            </w:pPr>
            <w:r w:rsidRPr="00693B69">
              <w:rPr>
                <w:rFonts w:ascii="Garamond" w:hAnsi="Garamond" w:cs="Arial"/>
                <w:b/>
                <w:sz w:val="18"/>
                <w:szCs w:val="18"/>
              </w:rPr>
              <w:t>TECHNICAL PROPOSAL</w:t>
            </w:r>
          </w:p>
        </w:tc>
        <w:tc>
          <w:tcPr>
            <w:tcW w:w="3510" w:type="dxa"/>
          </w:tcPr>
          <w:p w:rsidR="003245D8" w:rsidRPr="00693B69" w:rsidRDefault="003245D8" w:rsidP="008C2C80">
            <w:pPr>
              <w:keepNext/>
              <w:spacing w:after="120"/>
              <w:rPr>
                <w:rFonts w:ascii="Garamond" w:hAnsi="Garamond" w:cs="Arial"/>
                <w:sz w:val="18"/>
                <w:szCs w:val="18"/>
              </w:rPr>
            </w:pPr>
          </w:p>
        </w:tc>
        <w:tc>
          <w:tcPr>
            <w:tcW w:w="2130" w:type="dxa"/>
          </w:tcPr>
          <w:p w:rsidR="003245D8" w:rsidRPr="00693B69" w:rsidRDefault="003245D8" w:rsidP="008C2C80">
            <w:pPr>
              <w:keepNext/>
              <w:spacing w:after="120"/>
              <w:rPr>
                <w:rFonts w:ascii="Garamond" w:hAnsi="Garamond" w:cs="Arial"/>
                <w:sz w:val="18"/>
                <w:szCs w:val="18"/>
              </w:rPr>
            </w:pPr>
          </w:p>
        </w:tc>
      </w:tr>
      <w:tr w:rsidR="003245D8" w:rsidRPr="00693B69" w:rsidTr="004055D7">
        <w:tc>
          <w:tcPr>
            <w:tcW w:w="1098" w:type="dxa"/>
          </w:tcPr>
          <w:p w:rsidR="003245D8" w:rsidRPr="00693B69" w:rsidRDefault="003245D8" w:rsidP="008C2C80">
            <w:pPr>
              <w:keepNext/>
              <w:spacing w:after="120"/>
              <w:jc w:val="center"/>
              <w:rPr>
                <w:rFonts w:ascii="Garamond" w:hAnsi="Garamond" w:cs="Arial"/>
                <w:sz w:val="18"/>
                <w:szCs w:val="18"/>
              </w:rPr>
            </w:pPr>
            <w:r w:rsidRPr="00693B69">
              <w:rPr>
                <w:rFonts w:ascii="Garamond" w:hAnsi="Garamond" w:cs="Arial"/>
                <w:sz w:val="28"/>
                <w:szCs w:val="18"/>
              </w:rPr>
              <w:sym w:font="Wingdings" w:char="F06F"/>
            </w:r>
          </w:p>
        </w:tc>
        <w:tc>
          <w:tcPr>
            <w:tcW w:w="3510" w:type="dxa"/>
          </w:tcPr>
          <w:p w:rsidR="003245D8" w:rsidRPr="00693B69" w:rsidRDefault="003245D8" w:rsidP="008C2C80">
            <w:pPr>
              <w:keepNext/>
              <w:spacing w:after="120"/>
              <w:rPr>
                <w:rFonts w:ascii="Garamond" w:hAnsi="Garamond" w:cs="Arial"/>
                <w:sz w:val="18"/>
                <w:szCs w:val="18"/>
              </w:rPr>
            </w:pPr>
            <w:r w:rsidRPr="00693B69">
              <w:rPr>
                <w:rFonts w:ascii="Garamond" w:hAnsi="Garamond" w:cs="Arial"/>
                <w:sz w:val="18"/>
                <w:szCs w:val="18"/>
              </w:rPr>
              <w:t>SBA Attachment Form</w:t>
            </w:r>
          </w:p>
          <w:p w:rsidR="003245D8" w:rsidRPr="00693B69" w:rsidRDefault="003245D8" w:rsidP="008C2C80">
            <w:pPr>
              <w:keepNext/>
              <w:spacing w:after="120"/>
              <w:rPr>
                <w:rFonts w:ascii="Garamond" w:hAnsi="Garamond" w:cs="Arial"/>
                <w:sz w:val="18"/>
                <w:szCs w:val="18"/>
              </w:rPr>
            </w:pPr>
          </w:p>
        </w:tc>
        <w:tc>
          <w:tcPr>
            <w:tcW w:w="3510" w:type="dxa"/>
          </w:tcPr>
          <w:p w:rsidR="003245D8" w:rsidRPr="00693B69" w:rsidRDefault="003245D8" w:rsidP="008C2C80">
            <w:pPr>
              <w:pStyle w:val="ListParagraph"/>
              <w:keepNext/>
              <w:numPr>
                <w:ilvl w:val="0"/>
                <w:numId w:val="84"/>
              </w:numPr>
              <w:spacing w:after="120"/>
              <w:rPr>
                <w:rFonts w:ascii="Garamond" w:hAnsi="Garamond" w:cs="Arial"/>
                <w:sz w:val="18"/>
                <w:szCs w:val="18"/>
              </w:rPr>
            </w:pPr>
            <w:r w:rsidRPr="00693B69">
              <w:rPr>
                <w:rFonts w:ascii="Garamond" w:hAnsi="Garamond" w:cs="Arial"/>
                <w:sz w:val="18"/>
                <w:szCs w:val="18"/>
              </w:rPr>
              <w:t>There will be 15 attachments buttons. Include Attachment # in document name.</w:t>
            </w:r>
          </w:p>
        </w:tc>
        <w:tc>
          <w:tcPr>
            <w:tcW w:w="2130" w:type="dxa"/>
          </w:tcPr>
          <w:p w:rsidR="003245D8" w:rsidRPr="00693B69" w:rsidRDefault="003245D8" w:rsidP="008C2C80">
            <w:pPr>
              <w:keepNext/>
              <w:spacing w:after="120"/>
              <w:rPr>
                <w:rFonts w:ascii="Garamond" w:hAnsi="Garamond" w:cs="Arial"/>
                <w:sz w:val="18"/>
                <w:szCs w:val="18"/>
              </w:rPr>
            </w:pPr>
            <w:r w:rsidRPr="00693B69">
              <w:rPr>
                <w:rFonts w:ascii="Garamond" w:hAnsi="Garamond" w:cs="Arial"/>
                <w:sz w:val="18"/>
                <w:szCs w:val="18"/>
              </w:rPr>
              <w:t xml:space="preserve">Obtain template from OSBDC webpage </w:t>
            </w:r>
          </w:p>
          <w:p w:rsidR="003245D8" w:rsidRPr="00693B69" w:rsidRDefault="003245D8" w:rsidP="008C2C80">
            <w:pPr>
              <w:keepNext/>
              <w:spacing w:after="120"/>
              <w:rPr>
                <w:rFonts w:ascii="Garamond" w:hAnsi="Garamond" w:cs="Arial"/>
                <w:sz w:val="18"/>
                <w:szCs w:val="18"/>
              </w:rPr>
            </w:pPr>
            <w:r w:rsidRPr="00693B69">
              <w:rPr>
                <w:rFonts w:ascii="Garamond" w:hAnsi="Garamond" w:cs="Arial"/>
                <w:sz w:val="18"/>
                <w:szCs w:val="18"/>
              </w:rPr>
              <w:t>Upload as ATTACHMENT</w:t>
            </w:r>
            <w:r w:rsidR="00037D71">
              <w:rPr>
                <w:rFonts w:ascii="Garamond" w:hAnsi="Garamond" w:cs="Arial"/>
                <w:sz w:val="18"/>
                <w:szCs w:val="18"/>
              </w:rPr>
              <w:t xml:space="preserve"> </w:t>
            </w:r>
            <w:r w:rsidRPr="00693B69">
              <w:rPr>
                <w:rFonts w:ascii="Garamond" w:hAnsi="Garamond" w:cs="Arial"/>
                <w:sz w:val="18"/>
                <w:szCs w:val="18"/>
              </w:rPr>
              <w:t>1</w:t>
            </w:r>
          </w:p>
          <w:p w:rsidR="003245D8" w:rsidRPr="00693B69" w:rsidRDefault="003245D8" w:rsidP="008C2C80">
            <w:pPr>
              <w:keepNext/>
              <w:spacing w:after="120"/>
              <w:rPr>
                <w:rFonts w:ascii="Garamond" w:hAnsi="Garamond" w:cs="Arial"/>
                <w:sz w:val="18"/>
                <w:szCs w:val="18"/>
              </w:rPr>
            </w:pPr>
          </w:p>
        </w:tc>
      </w:tr>
      <w:tr w:rsidR="003245D8" w:rsidRPr="00693B69" w:rsidTr="004055D7">
        <w:tc>
          <w:tcPr>
            <w:tcW w:w="1098" w:type="dxa"/>
          </w:tcPr>
          <w:p w:rsidR="003245D8" w:rsidRPr="00693B69" w:rsidRDefault="003245D8" w:rsidP="008C2C80">
            <w:pPr>
              <w:keepNext/>
              <w:jc w:val="center"/>
              <w:rPr>
                <w:rFonts w:ascii="Garamond" w:hAnsi="Garamond" w:cs="Arial"/>
              </w:rPr>
            </w:pPr>
            <w:r w:rsidRPr="00693B69">
              <w:rPr>
                <w:rFonts w:ascii="Garamond" w:hAnsi="Garamond" w:cs="Arial"/>
                <w:sz w:val="28"/>
                <w:szCs w:val="18"/>
              </w:rPr>
              <w:sym w:font="Wingdings" w:char="F06F"/>
            </w:r>
          </w:p>
        </w:tc>
        <w:tc>
          <w:tcPr>
            <w:tcW w:w="3510" w:type="dxa"/>
          </w:tcPr>
          <w:p w:rsidR="003245D8" w:rsidRPr="00693B69" w:rsidRDefault="003245D8" w:rsidP="008C2C80">
            <w:pPr>
              <w:keepNext/>
              <w:spacing w:after="120"/>
              <w:rPr>
                <w:rFonts w:ascii="Garamond" w:hAnsi="Garamond" w:cs="Arial"/>
                <w:sz w:val="18"/>
                <w:szCs w:val="18"/>
              </w:rPr>
            </w:pPr>
            <w:r w:rsidRPr="00693B69">
              <w:rPr>
                <w:rFonts w:ascii="Garamond" w:hAnsi="Garamond" w:cs="Arial"/>
                <w:sz w:val="18"/>
                <w:szCs w:val="18"/>
              </w:rPr>
              <w:t>P</w:t>
            </w:r>
            <w:r w:rsidR="008D12CB">
              <w:rPr>
                <w:rFonts w:ascii="Garamond" w:hAnsi="Garamond" w:cs="Arial"/>
                <w:sz w:val="18"/>
                <w:szCs w:val="18"/>
              </w:rPr>
              <w:t>rogram</w:t>
            </w:r>
            <w:r w:rsidRPr="00693B69">
              <w:rPr>
                <w:rFonts w:ascii="Garamond" w:hAnsi="Garamond" w:cs="Arial"/>
                <w:sz w:val="18"/>
                <w:szCs w:val="18"/>
              </w:rPr>
              <w:t xml:space="preserve"> Narrative. Include the following: </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Organizational Chart</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Program Management Strategy</w:t>
            </w:r>
          </w:p>
          <w:p w:rsidR="003245D8" w:rsidRPr="00693B69" w:rsidRDefault="003245D8" w:rsidP="004055D7">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 xml:space="preserve">Program Objectives – including outcomes planned for each </w:t>
            </w:r>
            <w:r w:rsidR="00224E3C">
              <w:rPr>
                <w:rFonts w:ascii="Garamond" w:hAnsi="Garamond" w:cs="Arial"/>
                <w:sz w:val="18"/>
                <w:szCs w:val="18"/>
              </w:rPr>
              <w:t>of the reporting categories in S</w:t>
            </w:r>
            <w:r w:rsidRPr="00693B69">
              <w:rPr>
                <w:rFonts w:ascii="Garamond" w:hAnsi="Garamond" w:cs="Arial"/>
                <w:sz w:val="18"/>
                <w:szCs w:val="18"/>
              </w:rPr>
              <w:t>ection 6.3</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Online Services overview</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Scheduled SBDC closures</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PIMS contact info</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Advisory Board information</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Conflict of Interest Policy</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SBDC Planned Training</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Resumes for new Personnel</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Program Income plan</w:t>
            </w:r>
          </w:p>
          <w:p w:rsidR="003245D8" w:rsidRPr="00693B69" w:rsidRDefault="003245D8" w:rsidP="008C2C80">
            <w:pPr>
              <w:pStyle w:val="ListParagraph"/>
              <w:keepNext/>
              <w:numPr>
                <w:ilvl w:val="0"/>
                <w:numId w:val="85"/>
              </w:numPr>
              <w:spacing w:after="120"/>
              <w:rPr>
                <w:rFonts w:ascii="Garamond" w:hAnsi="Garamond" w:cs="Arial"/>
                <w:sz w:val="18"/>
                <w:szCs w:val="18"/>
              </w:rPr>
            </w:pPr>
            <w:r w:rsidRPr="00693B69">
              <w:rPr>
                <w:rFonts w:ascii="Garamond" w:hAnsi="Garamond" w:cs="Arial"/>
                <w:sz w:val="18"/>
                <w:szCs w:val="18"/>
              </w:rPr>
              <w:t>List of Other funded activity</w:t>
            </w:r>
          </w:p>
          <w:p w:rsidR="003245D8" w:rsidRPr="00693B69" w:rsidRDefault="003245D8" w:rsidP="008C2C80">
            <w:pPr>
              <w:keepNext/>
              <w:spacing w:after="120"/>
              <w:rPr>
                <w:rFonts w:ascii="Garamond" w:hAnsi="Garamond" w:cs="Arial"/>
                <w:sz w:val="18"/>
                <w:szCs w:val="18"/>
              </w:rPr>
            </w:pPr>
            <w:r w:rsidRPr="00693B69">
              <w:rPr>
                <w:rFonts w:ascii="Garamond" w:hAnsi="Garamond" w:cs="Arial"/>
                <w:sz w:val="18"/>
                <w:szCs w:val="18"/>
              </w:rPr>
              <w:t xml:space="preserve"> </w:t>
            </w:r>
          </w:p>
        </w:tc>
        <w:tc>
          <w:tcPr>
            <w:tcW w:w="3510" w:type="dxa"/>
          </w:tcPr>
          <w:p w:rsidR="003245D8" w:rsidRPr="00693B69" w:rsidRDefault="003245D8" w:rsidP="008C2C80">
            <w:pPr>
              <w:pStyle w:val="ListParagraph"/>
              <w:keepNext/>
              <w:spacing w:after="120"/>
              <w:ind w:left="360"/>
              <w:rPr>
                <w:rFonts w:ascii="Garamond" w:hAnsi="Garamond" w:cs="Arial"/>
                <w:sz w:val="18"/>
                <w:szCs w:val="18"/>
              </w:rPr>
            </w:pPr>
          </w:p>
        </w:tc>
        <w:tc>
          <w:tcPr>
            <w:tcW w:w="2130" w:type="dxa"/>
          </w:tcPr>
          <w:p w:rsidR="003245D8" w:rsidRPr="00693B69" w:rsidRDefault="003245D8" w:rsidP="008C2C80">
            <w:pPr>
              <w:keepNext/>
              <w:spacing w:after="120"/>
              <w:rPr>
                <w:rFonts w:ascii="Garamond" w:hAnsi="Garamond" w:cs="Arial"/>
                <w:sz w:val="18"/>
                <w:szCs w:val="18"/>
              </w:rPr>
            </w:pPr>
            <w:r w:rsidRPr="00693B69">
              <w:rPr>
                <w:rFonts w:ascii="Garamond" w:hAnsi="Garamond" w:cs="Arial"/>
                <w:sz w:val="18"/>
                <w:szCs w:val="18"/>
              </w:rPr>
              <w:t xml:space="preserve">Follow guidance on content and preferred presentation in this Program Announcement. </w:t>
            </w:r>
          </w:p>
          <w:p w:rsidR="003245D8" w:rsidRPr="00693B69" w:rsidRDefault="003245D8" w:rsidP="008C2C80">
            <w:pPr>
              <w:keepNext/>
              <w:spacing w:after="120"/>
              <w:rPr>
                <w:rFonts w:ascii="Garamond" w:hAnsi="Garamond" w:cs="Arial"/>
                <w:sz w:val="18"/>
                <w:szCs w:val="18"/>
              </w:rPr>
            </w:pPr>
            <w:r w:rsidRPr="00693B69">
              <w:rPr>
                <w:rFonts w:ascii="Garamond" w:hAnsi="Garamond" w:cs="Arial"/>
                <w:sz w:val="18"/>
                <w:szCs w:val="18"/>
              </w:rPr>
              <w:t>Upload as ATTACHMENT</w:t>
            </w:r>
            <w:r w:rsidR="00037D71">
              <w:rPr>
                <w:rFonts w:ascii="Garamond" w:hAnsi="Garamond" w:cs="Arial"/>
                <w:sz w:val="18"/>
                <w:szCs w:val="18"/>
              </w:rPr>
              <w:t xml:space="preserve"> </w:t>
            </w:r>
            <w:r w:rsidRPr="00693B69">
              <w:rPr>
                <w:rFonts w:ascii="Garamond" w:hAnsi="Garamond" w:cs="Arial"/>
                <w:sz w:val="18"/>
                <w:szCs w:val="18"/>
              </w:rPr>
              <w:t>2</w:t>
            </w:r>
          </w:p>
        </w:tc>
      </w:tr>
      <w:tr w:rsidR="003245D8" w:rsidRPr="00693B69" w:rsidTr="004055D7">
        <w:tc>
          <w:tcPr>
            <w:tcW w:w="1098" w:type="dxa"/>
          </w:tcPr>
          <w:p w:rsidR="003245D8" w:rsidRPr="00693B69" w:rsidRDefault="003245D8" w:rsidP="00286A59">
            <w:pPr>
              <w:jc w:val="center"/>
              <w:rPr>
                <w:rFonts w:ascii="Garamond" w:hAnsi="Garamond" w:cs="Arial"/>
              </w:rPr>
            </w:pPr>
            <w:r w:rsidRPr="00693B69">
              <w:rPr>
                <w:rFonts w:ascii="Garamond" w:hAnsi="Garamond" w:cs="Arial"/>
                <w:sz w:val="28"/>
                <w:szCs w:val="18"/>
              </w:rPr>
              <w:sym w:font="Wingdings" w:char="F06F"/>
            </w:r>
          </w:p>
        </w:tc>
        <w:tc>
          <w:tcPr>
            <w:tcW w:w="3510" w:type="dxa"/>
          </w:tcPr>
          <w:p w:rsidR="003245D8" w:rsidRPr="00693B69" w:rsidRDefault="003245D8" w:rsidP="00286A59">
            <w:pPr>
              <w:spacing w:after="120"/>
              <w:rPr>
                <w:rFonts w:ascii="Garamond" w:hAnsi="Garamond" w:cs="Arial"/>
                <w:sz w:val="18"/>
                <w:szCs w:val="18"/>
              </w:rPr>
            </w:pPr>
            <w:r w:rsidRPr="00693B69">
              <w:rPr>
                <w:rFonts w:ascii="Garamond" w:hAnsi="Garamond" w:cs="Arial"/>
                <w:sz w:val="18"/>
                <w:szCs w:val="18"/>
              </w:rPr>
              <w:t>SBDC Network Listing</w:t>
            </w:r>
          </w:p>
          <w:p w:rsidR="003245D8" w:rsidRPr="00693B69" w:rsidRDefault="003245D8" w:rsidP="00286A59">
            <w:pPr>
              <w:spacing w:after="120"/>
              <w:rPr>
                <w:rFonts w:ascii="Garamond" w:hAnsi="Garamond" w:cs="Arial"/>
                <w:sz w:val="18"/>
                <w:szCs w:val="18"/>
                <w:highlight w:val="green"/>
              </w:rPr>
            </w:pPr>
          </w:p>
        </w:tc>
        <w:tc>
          <w:tcPr>
            <w:tcW w:w="3510" w:type="dxa"/>
          </w:tcPr>
          <w:p w:rsidR="003245D8" w:rsidRPr="00693B69" w:rsidRDefault="003245D8" w:rsidP="00286A59">
            <w:pPr>
              <w:pStyle w:val="ListParagraph"/>
              <w:numPr>
                <w:ilvl w:val="0"/>
                <w:numId w:val="84"/>
              </w:numPr>
              <w:spacing w:after="120"/>
              <w:rPr>
                <w:rFonts w:ascii="Garamond" w:hAnsi="Garamond" w:cs="Arial"/>
                <w:sz w:val="18"/>
                <w:szCs w:val="18"/>
              </w:rPr>
            </w:pPr>
            <w:r w:rsidRPr="00693B69">
              <w:rPr>
                <w:rFonts w:ascii="Garamond" w:hAnsi="Garamond" w:cs="Arial"/>
                <w:sz w:val="18"/>
                <w:szCs w:val="18"/>
              </w:rPr>
              <w:t xml:space="preserve">Identify which </w:t>
            </w:r>
            <w:r w:rsidR="0045616E">
              <w:rPr>
                <w:rFonts w:ascii="Garamond" w:hAnsi="Garamond" w:cs="Arial"/>
                <w:sz w:val="18"/>
                <w:szCs w:val="18"/>
              </w:rPr>
              <w:t>locations are Service Centers, specialty centers (including ITCs) and s</w:t>
            </w:r>
            <w:r w:rsidRPr="00693B69">
              <w:rPr>
                <w:rFonts w:ascii="Garamond" w:hAnsi="Garamond" w:cs="Arial"/>
                <w:sz w:val="18"/>
                <w:szCs w:val="18"/>
              </w:rPr>
              <w:t>atellite locations.</w:t>
            </w:r>
          </w:p>
          <w:p w:rsidR="003245D8" w:rsidRPr="00693B69" w:rsidRDefault="003245D8" w:rsidP="00286A59">
            <w:pPr>
              <w:pStyle w:val="ListParagraph"/>
              <w:numPr>
                <w:ilvl w:val="0"/>
                <w:numId w:val="84"/>
              </w:numPr>
              <w:spacing w:after="120"/>
              <w:rPr>
                <w:rFonts w:ascii="Garamond" w:hAnsi="Garamond" w:cs="Arial"/>
                <w:sz w:val="18"/>
                <w:szCs w:val="18"/>
              </w:rPr>
            </w:pPr>
            <w:r w:rsidRPr="00693B69">
              <w:rPr>
                <w:rFonts w:ascii="Garamond" w:hAnsi="Garamond" w:cs="Arial"/>
                <w:sz w:val="18"/>
                <w:szCs w:val="18"/>
              </w:rPr>
              <w:t xml:space="preserve">Include Center name, host institution, address, phone, website and key contact. List PIMS location code if applicable. </w:t>
            </w:r>
          </w:p>
          <w:p w:rsidR="003245D8" w:rsidRPr="00693B69" w:rsidRDefault="003245D8" w:rsidP="00286A59">
            <w:pPr>
              <w:pStyle w:val="ListParagraph"/>
              <w:numPr>
                <w:ilvl w:val="0"/>
                <w:numId w:val="84"/>
              </w:numPr>
              <w:spacing w:after="120"/>
              <w:rPr>
                <w:rFonts w:ascii="Garamond" w:hAnsi="Garamond" w:cs="Arial"/>
                <w:sz w:val="18"/>
                <w:szCs w:val="18"/>
              </w:rPr>
            </w:pPr>
            <w:r w:rsidRPr="00693B69">
              <w:rPr>
                <w:rFonts w:ascii="Garamond" w:hAnsi="Garamond" w:cs="Arial"/>
                <w:sz w:val="18"/>
                <w:szCs w:val="18"/>
              </w:rPr>
              <w:t>V</w:t>
            </w:r>
            <w:r w:rsidR="00927642">
              <w:rPr>
                <w:rFonts w:ascii="Garamond" w:hAnsi="Garamond" w:cs="Arial"/>
                <w:sz w:val="18"/>
                <w:szCs w:val="18"/>
              </w:rPr>
              <w:t>erify</w:t>
            </w:r>
            <w:r w:rsidRPr="00693B69">
              <w:rPr>
                <w:rFonts w:ascii="Garamond" w:hAnsi="Garamond" w:cs="Arial"/>
                <w:sz w:val="18"/>
                <w:szCs w:val="18"/>
              </w:rPr>
              <w:t xml:space="preserve"> </w:t>
            </w:r>
            <w:r w:rsidR="00927642">
              <w:rPr>
                <w:rFonts w:ascii="Garamond" w:hAnsi="Garamond" w:cs="Arial"/>
                <w:sz w:val="18"/>
                <w:szCs w:val="18"/>
              </w:rPr>
              <w:t xml:space="preserve">that </w:t>
            </w:r>
            <w:r w:rsidRPr="00693B69">
              <w:rPr>
                <w:rFonts w:ascii="Garamond" w:hAnsi="Garamond" w:cs="Arial"/>
                <w:sz w:val="18"/>
                <w:szCs w:val="18"/>
              </w:rPr>
              <w:t xml:space="preserve">data </w:t>
            </w:r>
            <w:r w:rsidR="00927642">
              <w:rPr>
                <w:rFonts w:ascii="Garamond" w:hAnsi="Garamond" w:cs="Arial"/>
                <w:sz w:val="18"/>
                <w:szCs w:val="18"/>
              </w:rPr>
              <w:t>matches</w:t>
            </w:r>
            <w:r w:rsidRPr="00693B69">
              <w:rPr>
                <w:rFonts w:ascii="Garamond" w:hAnsi="Garamond" w:cs="Arial"/>
                <w:sz w:val="18"/>
                <w:szCs w:val="18"/>
              </w:rPr>
              <w:t xml:space="preserve"> PIMS. </w:t>
            </w:r>
          </w:p>
          <w:p w:rsidR="003245D8" w:rsidRPr="00693B69" w:rsidRDefault="003245D8" w:rsidP="00286A59">
            <w:pPr>
              <w:spacing w:after="120"/>
              <w:rPr>
                <w:rFonts w:ascii="Garamond" w:hAnsi="Garamond" w:cs="Arial"/>
                <w:sz w:val="18"/>
                <w:szCs w:val="18"/>
              </w:rPr>
            </w:pPr>
          </w:p>
        </w:tc>
        <w:tc>
          <w:tcPr>
            <w:tcW w:w="2130" w:type="dxa"/>
          </w:tcPr>
          <w:p w:rsidR="003245D8" w:rsidRPr="00693B69" w:rsidRDefault="003245D8" w:rsidP="00286A59">
            <w:pPr>
              <w:spacing w:after="120"/>
              <w:rPr>
                <w:rFonts w:ascii="Garamond" w:hAnsi="Garamond" w:cs="Arial"/>
                <w:sz w:val="18"/>
                <w:szCs w:val="18"/>
              </w:rPr>
            </w:pPr>
            <w:r w:rsidRPr="00693B69">
              <w:rPr>
                <w:rFonts w:ascii="Garamond" w:hAnsi="Garamond" w:cs="Arial"/>
                <w:sz w:val="18"/>
                <w:szCs w:val="18"/>
              </w:rPr>
              <w:t xml:space="preserve">Include as part of </w:t>
            </w:r>
            <w:r w:rsidR="0045616E">
              <w:rPr>
                <w:rFonts w:ascii="Garamond" w:hAnsi="Garamond" w:cs="Arial"/>
                <w:sz w:val="18"/>
                <w:szCs w:val="18"/>
              </w:rPr>
              <w:t xml:space="preserve">the </w:t>
            </w:r>
            <w:r w:rsidRPr="00693B69">
              <w:rPr>
                <w:rFonts w:ascii="Garamond" w:hAnsi="Garamond" w:cs="Arial"/>
                <w:sz w:val="18"/>
                <w:szCs w:val="18"/>
              </w:rPr>
              <w:t xml:space="preserve">Technical Proposal (Attachment 2). </w:t>
            </w:r>
          </w:p>
        </w:tc>
      </w:tr>
      <w:tr w:rsidR="003245D8" w:rsidRPr="00693B69" w:rsidTr="004055D7">
        <w:tc>
          <w:tcPr>
            <w:tcW w:w="1098" w:type="dxa"/>
          </w:tcPr>
          <w:p w:rsidR="003245D8" w:rsidRPr="00693B69" w:rsidRDefault="003245D8" w:rsidP="00463D23">
            <w:pPr>
              <w:keepNext/>
              <w:spacing w:after="120"/>
              <w:jc w:val="center"/>
              <w:rPr>
                <w:rFonts w:ascii="Garamond" w:hAnsi="Garamond" w:cs="Arial"/>
                <w:sz w:val="18"/>
                <w:szCs w:val="18"/>
              </w:rPr>
            </w:pPr>
            <w:r w:rsidRPr="00693B69">
              <w:rPr>
                <w:rFonts w:ascii="Garamond" w:hAnsi="Garamond" w:cs="Arial"/>
                <w:sz w:val="28"/>
                <w:szCs w:val="18"/>
              </w:rPr>
              <w:sym w:font="Wingdings" w:char="F06F"/>
            </w:r>
          </w:p>
        </w:tc>
        <w:tc>
          <w:tcPr>
            <w:tcW w:w="3510" w:type="dxa"/>
          </w:tcPr>
          <w:p w:rsidR="003245D8" w:rsidRPr="00693B69" w:rsidRDefault="003245D8" w:rsidP="00463D23">
            <w:pPr>
              <w:keepNext/>
              <w:spacing w:after="120"/>
              <w:rPr>
                <w:rFonts w:ascii="Garamond" w:hAnsi="Garamond" w:cs="Arial"/>
                <w:sz w:val="18"/>
                <w:szCs w:val="18"/>
              </w:rPr>
            </w:pPr>
            <w:r w:rsidRPr="00693B69">
              <w:rPr>
                <w:rFonts w:ascii="Garamond" w:hAnsi="Garamond" w:cs="Arial"/>
                <w:sz w:val="18"/>
                <w:szCs w:val="18"/>
              </w:rPr>
              <w:t xml:space="preserve">Planned Milestones Worksheet </w:t>
            </w:r>
          </w:p>
        </w:tc>
        <w:tc>
          <w:tcPr>
            <w:tcW w:w="3510" w:type="dxa"/>
          </w:tcPr>
          <w:p w:rsidR="003245D8" w:rsidRPr="00693B69" w:rsidRDefault="00FA5CD1" w:rsidP="00463D23">
            <w:pPr>
              <w:pStyle w:val="ListParagraph"/>
              <w:keepNext/>
              <w:numPr>
                <w:ilvl w:val="0"/>
                <w:numId w:val="86"/>
              </w:numPr>
              <w:spacing w:after="120"/>
              <w:rPr>
                <w:rFonts w:ascii="Garamond" w:hAnsi="Garamond" w:cs="Arial"/>
                <w:sz w:val="18"/>
                <w:szCs w:val="18"/>
              </w:rPr>
            </w:pPr>
            <w:r>
              <w:rPr>
                <w:rFonts w:ascii="Garamond" w:hAnsi="Garamond" w:cs="Arial"/>
                <w:sz w:val="18"/>
                <w:szCs w:val="18"/>
              </w:rPr>
              <w:t xml:space="preserve">Complete </w:t>
            </w:r>
            <w:r w:rsidR="003245D8" w:rsidRPr="00693B69">
              <w:rPr>
                <w:rFonts w:ascii="Garamond" w:hAnsi="Garamond" w:cs="Arial"/>
                <w:sz w:val="18"/>
                <w:szCs w:val="18"/>
              </w:rPr>
              <w:t>information on match funding sources in Section 5</w:t>
            </w:r>
            <w:r>
              <w:rPr>
                <w:rFonts w:ascii="Garamond" w:hAnsi="Garamond" w:cs="Arial"/>
                <w:sz w:val="18"/>
                <w:szCs w:val="18"/>
              </w:rPr>
              <w:t>.</w:t>
            </w:r>
          </w:p>
          <w:p w:rsidR="003245D8" w:rsidRPr="00693B69" w:rsidRDefault="003245D8" w:rsidP="00463D23">
            <w:pPr>
              <w:pStyle w:val="ListParagraph"/>
              <w:keepNext/>
              <w:numPr>
                <w:ilvl w:val="0"/>
                <w:numId w:val="86"/>
              </w:numPr>
              <w:spacing w:after="120"/>
              <w:rPr>
                <w:rFonts w:ascii="Garamond" w:hAnsi="Garamond" w:cs="Arial"/>
                <w:sz w:val="18"/>
                <w:szCs w:val="18"/>
              </w:rPr>
            </w:pPr>
            <w:r w:rsidRPr="00693B69">
              <w:rPr>
                <w:rFonts w:ascii="Garamond" w:hAnsi="Garamond" w:cs="Arial"/>
                <w:sz w:val="18"/>
                <w:szCs w:val="18"/>
              </w:rPr>
              <w:t xml:space="preserve">List goals for Network (negotiated with SBA) and established for each subcontracted </w:t>
            </w:r>
            <w:r w:rsidRPr="00FA5CD1">
              <w:rPr>
                <w:rFonts w:ascii="Garamond" w:hAnsi="Garamond" w:cs="Arial"/>
                <w:sz w:val="18"/>
                <w:szCs w:val="18"/>
              </w:rPr>
              <w:t>Service Center</w:t>
            </w:r>
            <w:r w:rsidR="00FA5CD1">
              <w:rPr>
                <w:rFonts w:ascii="Garamond" w:hAnsi="Garamond" w:cs="Arial"/>
                <w:sz w:val="18"/>
                <w:szCs w:val="18"/>
              </w:rPr>
              <w:t>.</w:t>
            </w:r>
          </w:p>
          <w:p w:rsidR="003245D8" w:rsidRPr="00693B69" w:rsidRDefault="003245D8" w:rsidP="00463D23">
            <w:pPr>
              <w:pStyle w:val="ListParagraph"/>
              <w:keepNext/>
              <w:spacing w:after="120"/>
              <w:ind w:left="360"/>
              <w:rPr>
                <w:rFonts w:ascii="Garamond" w:hAnsi="Garamond" w:cs="Arial"/>
                <w:sz w:val="18"/>
                <w:szCs w:val="18"/>
              </w:rPr>
            </w:pPr>
          </w:p>
        </w:tc>
        <w:tc>
          <w:tcPr>
            <w:tcW w:w="2130" w:type="dxa"/>
          </w:tcPr>
          <w:p w:rsidR="00FF280E" w:rsidRDefault="003245D8" w:rsidP="00FF280E">
            <w:pPr>
              <w:rPr>
                <w:color w:val="1F497D"/>
              </w:rPr>
            </w:pPr>
            <w:r w:rsidRPr="00693B69">
              <w:rPr>
                <w:rFonts w:ascii="Garamond" w:hAnsi="Garamond" w:cs="Arial"/>
                <w:sz w:val="18"/>
                <w:szCs w:val="18"/>
              </w:rPr>
              <w:t xml:space="preserve">Obtain template from OSBDC webpage at: </w:t>
            </w:r>
            <w:hyperlink r:id="rId78" w:history="1">
              <w:r w:rsidR="00FF280E" w:rsidRPr="00FF280E">
                <w:rPr>
                  <w:rStyle w:val="Hyperlink"/>
                  <w:rFonts w:ascii="Garamond" w:hAnsi="Garamond"/>
                  <w:sz w:val="18"/>
                  <w:szCs w:val="18"/>
                </w:rPr>
                <w:t>SBDC Forms and Worksheets</w:t>
              </w:r>
            </w:hyperlink>
          </w:p>
          <w:p w:rsidR="003245D8" w:rsidRPr="00693B69" w:rsidRDefault="003245D8" w:rsidP="00463D23">
            <w:pPr>
              <w:keepNext/>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3</w:t>
            </w:r>
          </w:p>
          <w:p w:rsidR="003245D8" w:rsidRPr="00693B69" w:rsidRDefault="003245D8" w:rsidP="00463D23">
            <w:pPr>
              <w:keepNext/>
              <w:spacing w:after="120"/>
              <w:rPr>
                <w:rFonts w:ascii="Garamond" w:hAnsi="Garamond" w:cs="Arial"/>
                <w:sz w:val="18"/>
                <w:szCs w:val="18"/>
              </w:rPr>
            </w:pPr>
          </w:p>
        </w:tc>
      </w:tr>
      <w:tr w:rsidR="003245D8" w:rsidRPr="00693B69" w:rsidTr="004055D7">
        <w:tc>
          <w:tcPr>
            <w:tcW w:w="1098" w:type="dxa"/>
          </w:tcPr>
          <w:p w:rsidR="003245D8" w:rsidRPr="00693B69" w:rsidRDefault="003245D8" w:rsidP="00152C86">
            <w:pPr>
              <w:spacing w:after="120"/>
              <w:jc w:val="center"/>
              <w:rPr>
                <w:rFonts w:ascii="Garamond" w:hAnsi="Garamond" w:cs="Arial"/>
                <w:sz w:val="20"/>
                <w:szCs w:val="20"/>
              </w:rPr>
            </w:pPr>
          </w:p>
        </w:tc>
        <w:tc>
          <w:tcPr>
            <w:tcW w:w="3510" w:type="dxa"/>
          </w:tcPr>
          <w:p w:rsidR="003245D8" w:rsidRPr="00693B69" w:rsidRDefault="003245D8" w:rsidP="00152C86">
            <w:pPr>
              <w:spacing w:after="120"/>
              <w:rPr>
                <w:rFonts w:ascii="Garamond" w:hAnsi="Garamond" w:cs="Arial"/>
                <w:b/>
                <w:sz w:val="20"/>
                <w:szCs w:val="20"/>
              </w:rPr>
            </w:pPr>
            <w:r w:rsidRPr="00693B69">
              <w:rPr>
                <w:rFonts w:ascii="Garamond" w:hAnsi="Garamond" w:cs="Arial"/>
                <w:b/>
                <w:sz w:val="20"/>
                <w:szCs w:val="20"/>
              </w:rPr>
              <w:t>COST PROPOSAL</w:t>
            </w:r>
          </w:p>
        </w:tc>
        <w:tc>
          <w:tcPr>
            <w:tcW w:w="3510" w:type="dxa"/>
          </w:tcPr>
          <w:p w:rsidR="003245D8" w:rsidRPr="00693B69" w:rsidRDefault="003245D8" w:rsidP="00152C86">
            <w:pPr>
              <w:spacing w:after="120"/>
              <w:rPr>
                <w:rFonts w:ascii="Garamond" w:hAnsi="Garamond" w:cs="Arial"/>
                <w:sz w:val="20"/>
                <w:szCs w:val="20"/>
                <w:u w:val="single"/>
              </w:rPr>
            </w:pPr>
            <w:r w:rsidRPr="00693B69">
              <w:rPr>
                <w:rFonts w:ascii="Garamond" w:hAnsi="Garamond" w:cs="Arial"/>
                <w:sz w:val="20"/>
                <w:szCs w:val="20"/>
                <w:u w:val="single"/>
              </w:rPr>
              <w:t>Instructions</w:t>
            </w:r>
          </w:p>
        </w:tc>
        <w:tc>
          <w:tcPr>
            <w:tcW w:w="2130" w:type="dxa"/>
          </w:tcPr>
          <w:p w:rsidR="003245D8" w:rsidRPr="00693B69" w:rsidRDefault="003245D8" w:rsidP="00152C86">
            <w:pPr>
              <w:spacing w:after="120"/>
              <w:rPr>
                <w:rFonts w:ascii="Garamond" w:hAnsi="Garamond" w:cs="Arial"/>
                <w:sz w:val="20"/>
                <w:szCs w:val="20"/>
                <w:u w:val="single"/>
              </w:rPr>
            </w:pPr>
            <w:r w:rsidRPr="00693B69">
              <w:rPr>
                <w:rFonts w:ascii="Garamond" w:hAnsi="Garamond" w:cs="Arial"/>
                <w:sz w:val="20"/>
                <w:szCs w:val="20"/>
                <w:u w:val="single"/>
              </w:rPr>
              <w:t>Document Location</w:t>
            </w:r>
          </w:p>
        </w:tc>
      </w:tr>
      <w:tr w:rsidR="003245D8" w:rsidRPr="00693B69" w:rsidTr="004055D7">
        <w:tc>
          <w:tcPr>
            <w:tcW w:w="1098" w:type="dxa"/>
          </w:tcPr>
          <w:p w:rsidR="003245D8" w:rsidRPr="00693B69" w:rsidRDefault="003245D8" w:rsidP="00152C86">
            <w:pPr>
              <w:spacing w:after="120"/>
              <w:jc w:val="center"/>
              <w:rPr>
                <w:rFonts w:ascii="Garamond" w:hAnsi="Garamond" w:cs="Arial"/>
                <w:sz w:val="18"/>
                <w:szCs w:val="18"/>
              </w:rPr>
            </w:pPr>
          </w:p>
          <w:p w:rsidR="003245D8" w:rsidRPr="00693B69" w:rsidRDefault="003245D8" w:rsidP="00152C86">
            <w:pPr>
              <w:spacing w:after="120"/>
              <w:jc w:val="center"/>
              <w:rPr>
                <w:rFonts w:ascii="Garamond" w:hAnsi="Garamond" w:cs="Arial"/>
                <w:sz w:val="18"/>
                <w:szCs w:val="18"/>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SF424 Application for </w:t>
            </w:r>
            <w:r w:rsidR="00A41552">
              <w:rPr>
                <w:rFonts w:ascii="Garamond" w:hAnsi="Garamond" w:cs="Arial"/>
                <w:sz w:val="18"/>
                <w:szCs w:val="18"/>
              </w:rPr>
              <w:t>Federal</w:t>
            </w:r>
            <w:r w:rsidRPr="00693B69">
              <w:rPr>
                <w:rFonts w:ascii="Garamond" w:hAnsi="Garamond" w:cs="Arial"/>
                <w:sz w:val="18"/>
                <w:szCs w:val="18"/>
              </w:rPr>
              <w:t xml:space="preserve"> Assistance </w:t>
            </w:r>
          </w:p>
          <w:p w:rsidR="003245D8" w:rsidRPr="00693B69" w:rsidRDefault="003245D8" w:rsidP="00152C86">
            <w:pPr>
              <w:spacing w:after="120"/>
              <w:rPr>
                <w:rFonts w:ascii="Garamond" w:hAnsi="Garamond" w:cs="Arial"/>
                <w:sz w:val="18"/>
                <w:szCs w:val="18"/>
              </w:rPr>
            </w:pPr>
          </w:p>
        </w:tc>
        <w:tc>
          <w:tcPr>
            <w:tcW w:w="3510" w:type="dxa"/>
          </w:tcPr>
          <w:p w:rsidR="003245D8" w:rsidRPr="00693B69" w:rsidRDefault="0045616E" w:rsidP="00243926">
            <w:pPr>
              <w:pStyle w:val="ListParagraph"/>
              <w:numPr>
                <w:ilvl w:val="0"/>
                <w:numId w:val="80"/>
              </w:numPr>
              <w:spacing w:after="120"/>
              <w:rPr>
                <w:rFonts w:ascii="Garamond" w:hAnsi="Garamond" w:cs="Arial"/>
                <w:sz w:val="18"/>
                <w:szCs w:val="18"/>
              </w:rPr>
            </w:pPr>
            <w:r>
              <w:rPr>
                <w:rFonts w:ascii="Garamond" w:hAnsi="Garamond" w:cs="Arial"/>
                <w:sz w:val="18"/>
                <w:szCs w:val="18"/>
              </w:rPr>
              <w:t>Do not include program i</w:t>
            </w:r>
            <w:r w:rsidR="003245D8" w:rsidRPr="00693B69">
              <w:rPr>
                <w:rFonts w:ascii="Garamond" w:hAnsi="Garamond" w:cs="Arial"/>
                <w:sz w:val="18"/>
                <w:szCs w:val="18"/>
              </w:rPr>
              <w:t xml:space="preserve">ncome on this form. Leave line f in Box 18 BLANK. </w:t>
            </w:r>
          </w:p>
          <w:p w:rsidR="003245D8" w:rsidRPr="00693B69" w:rsidRDefault="003245D8" w:rsidP="00243926">
            <w:pPr>
              <w:pStyle w:val="ListParagraph"/>
              <w:numPr>
                <w:ilvl w:val="0"/>
                <w:numId w:val="80"/>
              </w:numPr>
              <w:spacing w:after="120"/>
              <w:rPr>
                <w:rFonts w:ascii="Garamond" w:hAnsi="Garamond" w:cs="Arial"/>
                <w:sz w:val="18"/>
                <w:szCs w:val="18"/>
              </w:rPr>
            </w:pPr>
            <w:r w:rsidRPr="00693B69">
              <w:rPr>
                <w:rFonts w:ascii="Garamond" w:hAnsi="Garamond" w:cs="Arial"/>
                <w:sz w:val="18"/>
                <w:szCs w:val="18"/>
              </w:rPr>
              <w:t xml:space="preserve">Provide a complete street address for Applicant. Do not use PO Box. </w:t>
            </w: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Grants.gov application package</w:t>
            </w:r>
          </w:p>
        </w:tc>
      </w:tr>
      <w:tr w:rsidR="003245D8" w:rsidRPr="00693B69" w:rsidTr="004055D7">
        <w:tc>
          <w:tcPr>
            <w:tcW w:w="1098" w:type="dxa"/>
          </w:tcPr>
          <w:p w:rsidR="003245D8" w:rsidRPr="00693B69" w:rsidRDefault="003245D8" w:rsidP="00152C86">
            <w:pPr>
              <w:spacing w:after="120"/>
              <w:jc w:val="center"/>
              <w:rPr>
                <w:rFonts w:ascii="Garamond" w:hAnsi="Garamond" w:cs="Arial"/>
                <w:sz w:val="18"/>
                <w:szCs w:val="18"/>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SF424A Budget Information – Non-Construction Programs </w:t>
            </w:r>
          </w:p>
          <w:p w:rsidR="003245D8" w:rsidRPr="00693B69" w:rsidRDefault="003245D8" w:rsidP="00152C86">
            <w:pPr>
              <w:spacing w:after="120"/>
              <w:rPr>
                <w:rFonts w:ascii="Garamond" w:hAnsi="Garamond" w:cs="Arial"/>
                <w:sz w:val="18"/>
                <w:szCs w:val="18"/>
              </w:rPr>
            </w:pPr>
          </w:p>
        </w:tc>
        <w:tc>
          <w:tcPr>
            <w:tcW w:w="3510" w:type="dxa"/>
          </w:tcPr>
          <w:p w:rsidR="003245D8" w:rsidRPr="00FA5CD1" w:rsidRDefault="003245D8" w:rsidP="00243926">
            <w:pPr>
              <w:pStyle w:val="ListParagraph"/>
              <w:numPr>
                <w:ilvl w:val="0"/>
                <w:numId w:val="83"/>
              </w:numPr>
              <w:spacing w:after="120"/>
              <w:ind w:left="360"/>
              <w:rPr>
                <w:rFonts w:ascii="Garamond" w:hAnsi="Garamond" w:cs="Arial"/>
                <w:sz w:val="18"/>
              </w:rPr>
            </w:pPr>
            <w:r w:rsidRPr="00693B69">
              <w:rPr>
                <w:rFonts w:ascii="Garamond" w:hAnsi="Garamond" w:cs="Arial"/>
                <w:sz w:val="18"/>
              </w:rPr>
              <w:t xml:space="preserve">Submit for </w:t>
            </w:r>
            <w:r w:rsidR="001D4473">
              <w:rPr>
                <w:rFonts w:ascii="Garamond" w:hAnsi="Garamond" w:cs="Arial"/>
                <w:sz w:val="18"/>
              </w:rPr>
              <w:t>Lead Center</w:t>
            </w:r>
            <w:r w:rsidRPr="00693B69">
              <w:rPr>
                <w:rFonts w:ascii="Garamond" w:hAnsi="Garamond" w:cs="Arial"/>
                <w:sz w:val="18"/>
              </w:rPr>
              <w:t>s (and each</w:t>
            </w:r>
            <w:r w:rsidRPr="00693B69">
              <w:rPr>
                <w:rFonts w:ascii="Garamond" w:hAnsi="Garamond" w:cs="Arial"/>
                <w:sz w:val="18"/>
                <w:szCs w:val="18"/>
                <w:highlight w:val="yellow"/>
              </w:rPr>
              <w:t xml:space="preserve"> </w:t>
            </w:r>
            <w:r w:rsidRPr="00FA5CD1">
              <w:rPr>
                <w:rFonts w:ascii="Garamond" w:hAnsi="Garamond" w:cs="Arial"/>
                <w:sz w:val="18"/>
                <w:szCs w:val="18"/>
              </w:rPr>
              <w:t>subcontracted</w:t>
            </w:r>
            <w:r w:rsidRPr="00FA5CD1">
              <w:rPr>
                <w:rFonts w:ascii="Garamond" w:hAnsi="Garamond" w:cs="Arial"/>
                <w:sz w:val="18"/>
              </w:rPr>
              <w:t xml:space="preserve"> Service Center if standard SBDC Budget Justification format is not submitted).  </w:t>
            </w:r>
          </w:p>
          <w:p w:rsidR="003245D8" w:rsidRPr="00FA5CD1" w:rsidRDefault="003245D8" w:rsidP="00596EDB">
            <w:pPr>
              <w:pStyle w:val="ListParagraph"/>
              <w:numPr>
                <w:ilvl w:val="0"/>
                <w:numId w:val="82"/>
              </w:numPr>
              <w:spacing w:after="120"/>
              <w:ind w:left="360"/>
              <w:rPr>
                <w:rFonts w:ascii="Garamond" w:hAnsi="Garamond" w:cs="Arial"/>
                <w:sz w:val="18"/>
              </w:rPr>
            </w:pPr>
            <w:r w:rsidRPr="00FA5CD1">
              <w:rPr>
                <w:rFonts w:ascii="Garamond" w:hAnsi="Garamond" w:cs="Arial"/>
                <w:sz w:val="18"/>
              </w:rPr>
              <w:t xml:space="preserve">In Section B, leave line 7 blank. Do not include Program Income on this form. Program Income should be addressed in the proposal’s </w:t>
            </w:r>
            <w:r w:rsidR="0045616E">
              <w:rPr>
                <w:rFonts w:ascii="Garamond" w:hAnsi="Garamond" w:cs="Arial"/>
                <w:sz w:val="18"/>
                <w:szCs w:val="18"/>
              </w:rPr>
              <w:t>t</w:t>
            </w:r>
            <w:r w:rsidRPr="00FA5CD1">
              <w:rPr>
                <w:rFonts w:ascii="Garamond" w:hAnsi="Garamond" w:cs="Arial"/>
                <w:sz w:val="18"/>
                <w:szCs w:val="18"/>
              </w:rPr>
              <w:t xml:space="preserve">echnical </w:t>
            </w:r>
            <w:r w:rsidRPr="00FA5CD1">
              <w:rPr>
                <w:rFonts w:ascii="Garamond" w:hAnsi="Garamond" w:cs="Arial"/>
                <w:sz w:val="18"/>
              </w:rPr>
              <w:t>narrative.</w:t>
            </w:r>
          </w:p>
          <w:p w:rsidR="003245D8" w:rsidRPr="00693B69" w:rsidRDefault="0045616E" w:rsidP="004055D7">
            <w:pPr>
              <w:pStyle w:val="ListParagraph"/>
              <w:numPr>
                <w:ilvl w:val="0"/>
                <w:numId w:val="82"/>
              </w:numPr>
              <w:spacing w:after="120"/>
              <w:ind w:left="360"/>
              <w:rPr>
                <w:rFonts w:ascii="Garamond" w:hAnsi="Garamond" w:cs="Arial"/>
                <w:sz w:val="18"/>
                <w:szCs w:val="18"/>
              </w:rPr>
            </w:pPr>
            <w:r>
              <w:rPr>
                <w:rFonts w:ascii="Garamond" w:hAnsi="Garamond" w:cs="Arial"/>
                <w:sz w:val="18"/>
              </w:rPr>
              <w:t>In Section B, i</w:t>
            </w:r>
            <w:r w:rsidR="003245D8" w:rsidRPr="00FA5CD1">
              <w:rPr>
                <w:rFonts w:ascii="Garamond" w:hAnsi="Garamond" w:cs="Arial"/>
                <w:sz w:val="18"/>
              </w:rPr>
              <w:t>nclude direct costs for</w:t>
            </w:r>
            <w:r w:rsidR="003245D8" w:rsidRPr="00FA5CD1">
              <w:rPr>
                <w:rFonts w:ascii="Garamond" w:hAnsi="Garamond" w:cs="Arial"/>
                <w:sz w:val="18"/>
                <w:szCs w:val="18"/>
              </w:rPr>
              <w:t xml:space="preserve"> Contractual services on line f, and Consultants on line g</w:t>
            </w:r>
            <w:r w:rsidR="003245D8" w:rsidRPr="00FA5CD1">
              <w:rPr>
                <w:rFonts w:ascii="Garamond" w:hAnsi="Garamond" w:cs="Arial"/>
                <w:sz w:val="18"/>
              </w:rPr>
              <w:t xml:space="preserve"> Include indirect costs on line j, only. </w:t>
            </w:r>
            <w:r w:rsidR="003245D8" w:rsidRPr="00FA5CD1">
              <w:rPr>
                <w:rFonts w:ascii="Garamond" w:hAnsi="Garamond" w:cs="Arial"/>
                <w:sz w:val="18"/>
                <w:szCs w:val="18"/>
              </w:rPr>
              <w:t xml:space="preserve">Do not show indirect in the cash or in-kind column.  </w:t>
            </w: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Grants.gov application package</w:t>
            </w:r>
          </w:p>
        </w:tc>
      </w:tr>
      <w:tr w:rsidR="003245D8" w:rsidRPr="00693B69" w:rsidTr="004055D7">
        <w:tc>
          <w:tcPr>
            <w:tcW w:w="1098" w:type="dxa"/>
          </w:tcPr>
          <w:p w:rsidR="003245D8" w:rsidRPr="00693B69" w:rsidRDefault="003245D8" w:rsidP="00152C86">
            <w:pPr>
              <w:jc w:val="center"/>
              <w:rPr>
                <w:rFonts w:ascii="Garamond" w:hAnsi="Garamond" w:cs="Arial"/>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SBDC line-item Budget Justification with cost details and Personnel List</w:t>
            </w:r>
          </w:p>
        </w:tc>
        <w:tc>
          <w:tcPr>
            <w:tcW w:w="3510" w:type="dxa"/>
          </w:tcPr>
          <w:p w:rsidR="003245D8" w:rsidRPr="00FA5CD1" w:rsidRDefault="003245D8" w:rsidP="00243926">
            <w:pPr>
              <w:pStyle w:val="ListParagraph"/>
              <w:numPr>
                <w:ilvl w:val="0"/>
                <w:numId w:val="81"/>
              </w:numPr>
              <w:spacing w:after="120"/>
              <w:rPr>
                <w:rFonts w:ascii="Garamond" w:hAnsi="Garamond" w:cs="Arial"/>
                <w:sz w:val="18"/>
                <w:szCs w:val="18"/>
              </w:rPr>
            </w:pPr>
            <w:r w:rsidRPr="00FA5CD1">
              <w:rPr>
                <w:rFonts w:ascii="Garamond" w:hAnsi="Garamond" w:cs="Arial"/>
                <w:sz w:val="18"/>
                <w:szCs w:val="18"/>
              </w:rPr>
              <w:t>Submit for Lead and each subcontracted Service Center.</w:t>
            </w:r>
          </w:p>
          <w:p w:rsidR="003245D8" w:rsidRPr="00693B69" w:rsidRDefault="003245D8" w:rsidP="00243926">
            <w:pPr>
              <w:pStyle w:val="ListParagraph"/>
              <w:numPr>
                <w:ilvl w:val="0"/>
                <w:numId w:val="81"/>
              </w:numPr>
              <w:spacing w:after="120"/>
              <w:rPr>
                <w:rFonts w:ascii="Garamond" w:hAnsi="Garamond" w:cs="Arial"/>
                <w:sz w:val="18"/>
                <w:szCs w:val="18"/>
              </w:rPr>
            </w:pPr>
            <w:r w:rsidRPr="00693B69">
              <w:rPr>
                <w:rFonts w:ascii="Garamond" w:hAnsi="Garamond" w:cs="Arial"/>
                <w:sz w:val="18"/>
                <w:szCs w:val="18"/>
              </w:rPr>
              <w:t>Information should be submitted using SBA’s SBDC budget justification form. Required cost detail may be included in the worksheet or on a separate budget narrative.  If SBA’s template is not used, Applicant’s format must include same cost detail, AND separate 424A for each center.</w:t>
            </w:r>
          </w:p>
          <w:p w:rsidR="003245D8" w:rsidRPr="00693B69" w:rsidRDefault="003245D8" w:rsidP="00243926">
            <w:pPr>
              <w:pStyle w:val="ListParagraph"/>
              <w:numPr>
                <w:ilvl w:val="0"/>
                <w:numId w:val="81"/>
              </w:numPr>
              <w:spacing w:after="120"/>
              <w:rPr>
                <w:rFonts w:ascii="Garamond" w:hAnsi="Garamond" w:cs="Arial"/>
                <w:sz w:val="18"/>
                <w:szCs w:val="18"/>
              </w:rPr>
            </w:pPr>
            <w:r w:rsidRPr="00693B69">
              <w:rPr>
                <w:rFonts w:ascii="Garamond" w:hAnsi="Garamond" w:cs="Arial"/>
                <w:sz w:val="18"/>
                <w:szCs w:val="18"/>
              </w:rPr>
              <w:t xml:space="preserve">Sum of Direct and Indirect Cost on Budget </w:t>
            </w:r>
            <w:r w:rsidR="00D238FC">
              <w:rPr>
                <w:rFonts w:ascii="Garamond" w:hAnsi="Garamond" w:cs="Arial"/>
                <w:sz w:val="18"/>
                <w:szCs w:val="18"/>
              </w:rPr>
              <w:t>Justification forms must match N</w:t>
            </w:r>
            <w:r w:rsidRPr="00693B69">
              <w:rPr>
                <w:rFonts w:ascii="Garamond" w:hAnsi="Garamond" w:cs="Arial"/>
                <w:sz w:val="18"/>
                <w:szCs w:val="18"/>
              </w:rPr>
              <w:t>etwork total on 424 and 424A.</w:t>
            </w: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Obtain template from OSBDC webpage at: </w:t>
            </w:r>
            <w:hyperlink r:id="rId79" w:history="1">
              <w:r w:rsidR="00FF280E" w:rsidRPr="00FF280E">
                <w:rPr>
                  <w:rStyle w:val="Hyperlink"/>
                  <w:rFonts w:ascii="Garamond" w:hAnsi="Garamond"/>
                  <w:sz w:val="18"/>
                  <w:szCs w:val="18"/>
                </w:rPr>
                <w:t>SBDC Forms and Worksheets</w:t>
              </w:r>
            </w:hyperlink>
            <w:r w:rsidR="00FF280E" w:rsidRPr="00FF280E">
              <w:rPr>
                <w:rFonts w:ascii="Garamond" w:hAnsi="Garamond"/>
                <w:sz w:val="18"/>
                <w:szCs w:val="18"/>
              </w:rPr>
              <w:t>.</w:t>
            </w:r>
          </w:p>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4</w:t>
            </w:r>
          </w:p>
          <w:p w:rsidR="003245D8" w:rsidRPr="00693B69" w:rsidRDefault="003245D8" w:rsidP="00152C86">
            <w:pPr>
              <w:spacing w:after="120"/>
              <w:rPr>
                <w:rFonts w:ascii="Garamond" w:hAnsi="Garamond" w:cs="Arial"/>
                <w:sz w:val="18"/>
                <w:szCs w:val="18"/>
              </w:rPr>
            </w:pPr>
          </w:p>
        </w:tc>
      </w:tr>
      <w:tr w:rsidR="003245D8" w:rsidRPr="00693B69" w:rsidTr="004055D7">
        <w:tc>
          <w:tcPr>
            <w:tcW w:w="1098" w:type="dxa"/>
          </w:tcPr>
          <w:p w:rsidR="003245D8" w:rsidRPr="00693B69" w:rsidRDefault="003245D8" w:rsidP="00463D23">
            <w:pPr>
              <w:keepNext/>
              <w:jc w:val="center"/>
              <w:rPr>
                <w:rFonts w:ascii="Garamond" w:hAnsi="Garamond" w:cs="Arial"/>
                <w:sz w:val="28"/>
                <w:szCs w:val="18"/>
              </w:rPr>
            </w:pPr>
            <w:r w:rsidRPr="00693B69">
              <w:rPr>
                <w:rFonts w:ascii="Garamond" w:hAnsi="Garamond" w:cs="Arial"/>
                <w:sz w:val="28"/>
                <w:szCs w:val="18"/>
              </w:rPr>
              <w:sym w:font="Wingdings" w:char="F06F"/>
            </w:r>
          </w:p>
        </w:tc>
        <w:tc>
          <w:tcPr>
            <w:tcW w:w="3510" w:type="dxa"/>
          </w:tcPr>
          <w:p w:rsidR="003245D8" w:rsidRPr="00693B69" w:rsidRDefault="003245D8" w:rsidP="00463D23">
            <w:pPr>
              <w:keepNext/>
              <w:spacing w:after="120"/>
              <w:rPr>
                <w:rFonts w:ascii="Garamond" w:hAnsi="Garamond" w:cs="Arial"/>
                <w:sz w:val="18"/>
                <w:szCs w:val="18"/>
              </w:rPr>
            </w:pPr>
            <w:r w:rsidRPr="00693B69">
              <w:rPr>
                <w:rFonts w:ascii="Garamond" w:hAnsi="Garamond" w:cs="Arial"/>
                <w:sz w:val="18"/>
                <w:szCs w:val="18"/>
              </w:rPr>
              <w:t xml:space="preserve">Additional 424A for Lead and Service Centers. (Include </w:t>
            </w:r>
            <w:r w:rsidRPr="00693B69">
              <w:rPr>
                <w:rFonts w:ascii="Garamond" w:hAnsi="Garamond" w:cs="Arial"/>
                <w:sz w:val="18"/>
                <w:szCs w:val="18"/>
                <w:u w:val="single"/>
              </w:rPr>
              <w:t>ONLY IF NOT</w:t>
            </w:r>
            <w:r w:rsidRPr="00693B69">
              <w:rPr>
                <w:rFonts w:ascii="Garamond" w:hAnsi="Garamond" w:cs="Arial"/>
                <w:sz w:val="18"/>
                <w:szCs w:val="18"/>
              </w:rPr>
              <w:t xml:space="preserve"> using SBA Budget justification template in Attachment 5)</w:t>
            </w:r>
          </w:p>
        </w:tc>
        <w:tc>
          <w:tcPr>
            <w:tcW w:w="3510" w:type="dxa"/>
          </w:tcPr>
          <w:p w:rsidR="003245D8" w:rsidRPr="00693B69" w:rsidRDefault="003245D8" w:rsidP="00463D23">
            <w:pPr>
              <w:pStyle w:val="ListParagraph"/>
              <w:keepNext/>
              <w:numPr>
                <w:ilvl w:val="0"/>
                <w:numId w:val="81"/>
              </w:numPr>
              <w:spacing w:after="120"/>
              <w:rPr>
                <w:rFonts w:ascii="Garamond" w:hAnsi="Garamond" w:cs="Arial"/>
                <w:sz w:val="18"/>
                <w:szCs w:val="18"/>
              </w:rPr>
            </w:pPr>
            <w:r w:rsidRPr="00693B69">
              <w:rPr>
                <w:rFonts w:ascii="Garamond" w:hAnsi="Garamond" w:cs="Arial"/>
                <w:sz w:val="18"/>
                <w:szCs w:val="18"/>
              </w:rPr>
              <w:t xml:space="preserve">If </w:t>
            </w:r>
            <w:r w:rsidRPr="00693B69">
              <w:rPr>
                <w:rFonts w:ascii="Garamond" w:hAnsi="Garamond" w:cs="Arial"/>
                <w:sz w:val="18"/>
                <w:szCs w:val="18"/>
                <w:u w:val="single"/>
              </w:rPr>
              <w:t>not</w:t>
            </w:r>
            <w:r w:rsidRPr="00693B69">
              <w:rPr>
                <w:rFonts w:ascii="Garamond" w:hAnsi="Garamond" w:cs="Arial"/>
                <w:sz w:val="18"/>
                <w:szCs w:val="18"/>
              </w:rPr>
              <w:t xml:space="preserve"> using SBA budget justification template for SBDCs, include a separate 424A for Lead and each Service Center in addition to Applicant’s detailed line item budget.</w:t>
            </w:r>
          </w:p>
        </w:tc>
        <w:tc>
          <w:tcPr>
            <w:tcW w:w="2130" w:type="dxa"/>
          </w:tcPr>
          <w:p w:rsidR="003245D8" w:rsidRPr="00693B69" w:rsidRDefault="003245D8" w:rsidP="00152C86">
            <w:pPr>
              <w:spacing w:after="120"/>
              <w:rPr>
                <w:rFonts w:ascii="Garamond" w:hAnsi="Garamond" w:cs="Arial"/>
                <w:u w:val="single"/>
              </w:rPr>
            </w:pPr>
            <w:r w:rsidRPr="00693B69">
              <w:rPr>
                <w:rFonts w:ascii="Garamond" w:hAnsi="Garamond" w:cs="Arial"/>
                <w:sz w:val="18"/>
                <w:szCs w:val="18"/>
              </w:rPr>
              <w:t xml:space="preserve">Obtain additional 424A forms from OSBDC webpage at: </w:t>
            </w:r>
            <w:hyperlink r:id="rId80" w:history="1">
              <w:r w:rsidR="00FF280E" w:rsidRPr="00FF280E">
                <w:rPr>
                  <w:rStyle w:val="Hyperlink"/>
                  <w:rFonts w:ascii="Garamond" w:hAnsi="Garamond"/>
                  <w:sz w:val="18"/>
                  <w:szCs w:val="18"/>
                </w:rPr>
                <w:t>SBDC Forms and Worksheets</w:t>
              </w:r>
            </w:hyperlink>
            <w:r w:rsidR="00FF280E" w:rsidRPr="00FF280E">
              <w:rPr>
                <w:rFonts w:ascii="Garamond" w:hAnsi="Garamond"/>
                <w:sz w:val="18"/>
                <w:szCs w:val="18"/>
              </w:rPr>
              <w:t>.</w:t>
            </w:r>
          </w:p>
          <w:p w:rsidR="003245D8" w:rsidRPr="00693B69" w:rsidRDefault="003245D8" w:rsidP="00B11D49">
            <w:pPr>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5</w:t>
            </w:r>
          </w:p>
          <w:p w:rsidR="003245D8" w:rsidRPr="00693B69" w:rsidRDefault="003245D8" w:rsidP="00152C86">
            <w:pPr>
              <w:spacing w:after="120"/>
              <w:rPr>
                <w:rFonts w:ascii="Garamond" w:hAnsi="Garamond" w:cs="Arial"/>
                <w:sz w:val="18"/>
                <w:szCs w:val="18"/>
              </w:rPr>
            </w:pPr>
          </w:p>
        </w:tc>
      </w:tr>
      <w:tr w:rsidR="003245D8" w:rsidRPr="00693B69" w:rsidTr="004055D7">
        <w:tc>
          <w:tcPr>
            <w:tcW w:w="1098" w:type="dxa"/>
          </w:tcPr>
          <w:p w:rsidR="003245D8" w:rsidRPr="00693B69" w:rsidRDefault="003245D8" w:rsidP="00286A59">
            <w:pPr>
              <w:jc w:val="center"/>
              <w:rPr>
                <w:rFonts w:ascii="Garamond" w:hAnsi="Garamond" w:cs="Arial"/>
              </w:rPr>
            </w:pPr>
            <w:r w:rsidRPr="00693B69">
              <w:rPr>
                <w:rFonts w:ascii="Garamond" w:hAnsi="Garamond" w:cs="Arial"/>
                <w:sz w:val="28"/>
                <w:szCs w:val="18"/>
              </w:rPr>
              <w:sym w:font="Wingdings" w:char="F06F"/>
            </w:r>
          </w:p>
        </w:tc>
        <w:tc>
          <w:tcPr>
            <w:tcW w:w="3510" w:type="dxa"/>
          </w:tcPr>
          <w:p w:rsidR="003245D8" w:rsidRPr="00693B69" w:rsidRDefault="003245D8" w:rsidP="00286A59">
            <w:pPr>
              <w:spacing w:after="120"/>
              <w:rPr>
                <w:rFonts w:ascii="Garamond" w:hAnsi="Garamond" w:cs="Arial"/>
                <w:sz w:val="18"/>
                <w:szCs w:val="18"/>
              </w:rPr>
            </w:pPr>
            <w:r w:rsidRPr="00693B69">
              <w:rPr>
                <w:rFonts w:ascii="Garamond" w:hAnsi="Garamond" w:cs="Arial"/>
                <w:sz w:val="18"/>
                <w:szCs w:val="18"/>
              </w:rPr>
              <w:t>Indirect Cost Rate Agreements</w:t>
            </w:r>
          </w:p>
        </w:tc>
        <w:tc>
          <w:tcPr>
            <w:tcW w:w="3510" w:type="dxa"/>
          </w:tcPr>
          <w:p w:rsidR="003245D8" w:rsidRPr="00693B69" w:rsidRDefault="0045616E" w:rsidP="00286A59">
            <w:pPr>
              <w:spacing w:after="120"/>
              <w:rPr>
                <w:rFonts w:ascii="Garamond" w:hAnsi="Garamond" w:cs="Arial"/>
                <w:sz w:val="18"/>
                <w:szCs w:val="18"/>
              </w:rPr>
            </w:pPr>
            <w:r>
              <w:rPr>
                <w:rFonts w:ascii="Garamond" w:hAnsi="Garamond" w:cs="Arial"/>
                <w:sz w:val="18"/>
                <w:szCs w:val="18"/>
              </w:rPr>
              <w:t>Submit for L</w:t>
            </w:r>
            <w:r w:rsidR="003245D8" w:rsidRPr="00693B69">
              <w:rPr>
                <w:rFonts w:ascii="Garamond" w:hAnsi="Garamond" w:cs="Arial"/>
                <w:sz w:val="18"/>
                <w:szCs w:val="18"/>
              </w:rPr>
              <w:t xml:space="preserve">ead and subcontracted </w:t>
            </w:r>
            <w:r w:rsidR="003245D8" w:rsidRPr="00FA5CD1">
              <w:rPr>
                <w:rFonts w:ascii="Garamond" w:hAnsi="Garamond" w:cs="Arial"/>
                <w:sz w:val="18"/>
                <w:szCs w:val="18"/>
              </w:rPr>
              <w:t>Service Centers claiming indirect costs.</w:t>
            </w:r>
          </w:p>
        </w:tc>
        <w:tc>
          <w:tcPr>
            <w:tcW w:w="2130" w:type="dxa"/>
          </w:tcPr>
          <w:p w:rsidR="003245D8" w:rsidRPr="00693B69" w:rsidRDefault="00AF28CF" w:rsidP="00286A59">
            <w:pPr>
              <w:spacing w:after="120"/>
              <w:rPr>
                <w:rFonts w:ascii="Garamond" w:hAnsi="Garamond" w:cs="Arial"/>
                <w:sz w:val="18"/>
                <w:szCs w:val="18"/>
              </w:rPr>
            </w:pPr>
            <w:r>
              <w:rPr>
                <w:rFonts w:ascii="Garamond" w:hAnsi="Garamond" w:cs="Arial"/>
                <w:sz w:val="18"/>
                <w:szCs w:val="18"/>
              </w:rPr>
              <w:t>Provided by the c</w:t>
            </w:r>
            <w:r w:rsidR="003245D8" w:rsidRPr="00693B69">
              <w:rPr>
                <w:rFonts w:ascii="Garamond" w:hAnsi="Garamond" w:cs="Arial"/>
                <w:sz w:val="18"/>
                <w:szCs w:val="18"/>
              </w:rPr>
              <w:t xml:space="preserve">ognizant </w:t>
            </w:r>
            <w:r w:rsidR="00A41552">
              <w:rPr>
                <w:rFonts w:ascii="Garamond" w:hAnsi="Garamond" w:cs="Arial"/>
                <w:sz w:val="18"/>
                <w:szCs w:val="18"/>
              </w:rPr>
              <w:t>Federal</w:t>
            </w:r>
            <w:r w:rsidR="003245D8" w:rsidRPr="00693B69">
              <w:rPr>
                <w:rFonts w:ascii="Garamond" w:hAnsi="Garamond" w:cs="Arial"/>
                <w:sz w:val="18"/>
                <w:szCs w:val="18"/>
              </w:rPr>
              <w:t xml:space="preserve"> Agency. </w:t>
            </w:r>
          </w:p>
          <w:p w:rsidR="003245D8" w:rsidRPr="00693B69" w:rsidRDefault="003245D8" w:rsidP="00286A59">
            <w:pPr>
              <w:spacing w:after="120"/>
              <w:rPr>
                <w:rFonts w:ascii="Garamond" w:hAnsi="Garamond" w:cs="Arial"/>
                <w:sz w:val="18"/>
                <w:szCs w:val="18"/>
              </w:rPr>
            </w:pPr>
            <w:r w:rsidRPr="00693B69">
              <w:rPr>
                <w:rFonts w:ascii="Garamond" w:hAnsi="Garamond" w:cs="Arial"/>
                <w:sz w:val="18"/>
                <w:szCs w:val="18"/>
              </w:rPr>
              <w:t xml:space="preserve">An SBA ICR Agreement may be requested from the SBDC Project Officer at the District Office. </w:t>
            </w:r>
          </w:p>
          <w:p w:rsidR="003245D8" w:rsidRPr="00693B69" w:rsidRDefault="003245D8" w:rsidP="00286A59">
            <w:pPr>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6</w:t>
            </w:r>
          </w:p>
        </w:tc>
      </w:tr>
      <w:tr w:rsidR="003245D8" w:rsidRPr="00693B69" w:rsidTr="004055D7">
        <w:tc>
          <w:tcPr>
            <w:tcW w:w="1098" w:type="dxa"/>
          </w:tcPr>
          <w:p w:rsidR="003245D8" w:rsidRPr="00693B69" w:rsidRDefault="003245D8" w:rsidP="00152C86">
            <w:pPr>
              <w:spacing w:after="120"/>
              <w:jc w:val="center"/>
              <w:rPr>
                <w:rFonts w:ascii="Garamond" w:hAnsi="Garamond" w:cs="Arial"/>
                <w:sz w:val="18"/>
                <w:szCs w:val="18"/>
              </w:rPr>
            </w:pPr>
            <w:r w:rsidRPr="00693B69">
              <w:rPr>
                <w:rFonts w:ascii="Garamond" w:hAnsi="Garamond" w:cs="Arial"/>
                <w:sz w:val="28"/>
                <w:szCs w:val="18"/>
              </w:rPr>
              <w:lastRenderedPageBreak/>
              <w:sym w:font="Wingdings" w:char="F06F"/>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Schedule of Indirect Costs Worksheet</w:t>
            </w:r>
          </w:p>
        </w:tc>
        <w:tc>
          <w:tcPr>
            <w:tcW w:w="3510" w:type="dxa"/>
          </w:tcPr>
          <w:p w:rsidR="003245D8" w:rsidRPr="00693B69" w:rsidRDefault="003245D8" w:rsidP="0045616E">
            <w:pPr>
              <w:pStyle w:val="ListParagraph"/>
              <w:spacing w:after="120"/>
              <w:ind w:left="0"/>
              <w:rPr>
                <w:rFonts w:ascii="Garamond" w:hAnsi="Garamond" w:cs="Arial"/>
                <w:sz w:val="18"/>
                <w:szCs w:val="18"/>
              </w:rPr>
            </w:pPr>
            <w:r w:rsidRPr="00FA5CD1">
              <w:rPr>
                <w:rFonts w:ascii="Garamond" w:hAnsi="Garamond" w:cs="Arial"/>
                <w:sz w:val="18"/>
                <w:szCs w:val="18"/>
              </w:rPr>
              <w:t xml:space="preserve">For </w:t>
            </w:r>
            <w:r w:rsidR="001D4473">
              <w:rPr>
                <w:rFonts w:ascii="Garamond" w:hAnsi="Garamond" w:cs="Arial"/>
                <w:sz w:val="18"/>
                <w:szCs w:val="18"/>
              </w:rPr>
              <w:t>Lead Center</w:t>
            </w:r>
            <w:r w:rsidRPr="00FA5CD1">
              <w:rPr>
                <w:rFonts w:ascii="Garamond" w:hAnsi="Garamond" w:cs="Arial"/>
                <w:sz w:val="18"/>
                <w:szCs w:val="18"/>
              </w:rPr>
              <w:t xml:space="preserve"> and each SBDC location where Indirect Costs are claimed, list the name of the host institution, and indicate whether the “on campus” or “off campus” rate applies.</w:t>
            </w:r>
            <w:r w:rsidRPr="00693B69">
              <w:rPr>
                <w:rFonts w:ascii="Garamond" w:hAnsi="Garamond" w:cs="Arial"/>
                <w:sz w:val="18"/>
                <w:szCs w:val="18"/>
              </w:rPr>
              <w:t xml:space="preserve"> </w:t>
            </w:r>
          </w:p>
          <w:p w:rsidR="003245D8" w:rsidRPr="00693B69" w:rsidRDefault="003245D8">
            <w:pPr>
              <w:pStyle w:val="ListParagraph"/>
              <w:spacing w:after="120"/>
              <w:ind w:left="360"/>
              <w:rPr>
                <w:rFonts w:ascii="Garamond" w:hAnsi="Garamond" w:cs="Arial"/>
                <w:sz w:val="18"/>
                <w:szCs w:val="18"/>
              </w:rPr>
            </w:pP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Obtain template from OSBDC webpage at: </w:t>
            </w:r>
            <w:hyperlink r:id="rId81" w:history="1">
              <w:r w:rsidR="00FF280E" w:rsidRPr="00FF280E">
                <w:rPr>
                  <w:rStyle w:val="Hyperlink"/>
                  <w:rFonts w:ascii="Garamond" w:hAnsi="Garamond"/>
                  <w:sz w:val="18"/>
                  <w:szCs w:val="18"/>
                </w:rPr>
                <w:t>SBDC Forms and Worksheets</w:t>
              </w:r>
            </w:hyperlink>
            <w:r w:rsidR="00FF280E" w:rsidRPr="00FF280E">
              <w:rPr>
                <w:rFonts w:ascii="Garamond" w:hAnsi="Garamond"/>
                <w:sz w:val="18"/>
                <w:szCs w:val="18"/>
              </w:rPr>
              <w:t>.</w:t>
            </w:r>
          </w:p>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7</w:t>
            </w:r>
          </w:p>
          <w:p w:rsidR="003245D8" w:rsidRPr="00693B69" w:rsidRDefault="003245D8" w:rsidP="00152C86">
            <w:pPr>
              <w:spacing w:after="120"/>
              <w:rPr>
                <w:rFonts w:ascii="Garamond" w:hAnsi="Garamond" w:cs="Arial"/>
                <w:sz w:val="18"/>
                <w:szCs w:val="18"/>
              </w:rPr>
            </w:pPr>
          </w:p>
        </w:tc>
      </w:tr>
      <w:tr w:rsidR="003245D8" w:rsidRPr="00693B69" w:rsidTr="004055D7">
        <w:tc>
          <w:tcPr>
            <w:tcW w:w="1098" w:type="dxa"/>
          </w:tcPr>
          <w:p w:rsidR="003245D8" w:rsidRPr="00693B69" w:rsidRDefault="003245D8" w:rsidP="00152C86">
            <w:pPr>
              <w:jc w:val="center"/>
              <w:rPr>
                <w:rFonts w:ascii="Garamond" w:hAnsi="Garamond" w:cs="Arial"/>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Certification of Cash Match and Program Income </w:t>
            </w:r>
          </w:p>
        </w:tc>
        <w:tc>
          <w:tcPr>
            <w:tcW w:w="3510" w:type="dxa"/>
          </w:tcPr>
          <w:p w:rsidR="003245D8" w:rsidRPr="00693B69" w:rsidRDefault="003245D8" w:rsidP="00243926">
            <w:pPr>
              <w:pStyle w:val="ListParagraph"/>
              <w:numPr>
                <w:ilvl w:val="0"/>
                <w:numId w:val="84"/>
              </w:numPr>
              <w:spacing w:after="120"/>
              <w:rPr>
                <w:rFonts w:ascii="Garamond" w:hAnsi="Garamond" w:cs="Arial"/>
                <w:sz w:val="18"/>
                <w:szCs w:val="18"/>
              </w:rPr>
            </w:pPr>
            <w:r w:rsidRPr="00693B69">
              <w:rPr>
                <w:rFonts w:ascii="Garamond" w:hAnsi="Garamond" w:cs="Arial"/>
                <w:sz w:val="18"/>
                <w:szCs w:val="18"/>
              </w:rPr>
              <w:t>Include a list of sources for cash match by source and amount</w:t>
            </w:r>
            <w:r w:rsidR="00224E3C">
              <w:rPr>
                <w:rFonts w:ascii="Garamond" w:hAnsi="Garamond" w:cs="Arial"/>
                <w:sz w:val="18"/>
                <w:szCs w:val="18"/>
              </w:rPr>
              <w:t>, and</w:t>
            </w:r>
          </w:p>
          <w:p w:rsidR="003245D8" w:rsidRPr="00693B69" w:rsidRDefault="003245D8" w:rsidP="00243926">
            <w:pPr>
              <w:pStyle w:val="ListParagraph"/>
              <w:numPr>
                <w:ilvl w:val="0"/>
                <w:numId w:val="84"/>
              </w:numPr>
              <w:spacing w:after="120"/>
              <w:rPr>
                <w:rFonts w:ascii="Garamond" w:hAnsi="Garamond" w:cs="Arial"/>
                <w:sz w:val="18"/>
                <w:szCs w:val="18"/>
              </w:rPr>
            </w:pPr>
            <w:r w:rsidRPr="00693B69">
              <w:rPr>
                <w:rFonts w:ascii="Garamond" w:hAnsi="Garamond" w:cs="Arial"/>
                <w:sz w:val="18"/>
                <w:szCs w:val="18"/>
              </w:rPr>
              <w:t xml:space="preserve">SBDC Network Certification of Cash Match and Program Income (only one document required).  Maintain individual certifications (if any) at </w:t>
            </w:r>
            <w:r w:rsidR="001D4473">
              <w:rPr>
                <w:rFonts w:ascii="Garamond" w:hAnsi="Garamond" w:cs="Arial"/>
                <w:sz w:val="18"/>
                <w:szCs w:val="18"/>
              </w:rPr>
              <w:t>Lead Center</w:t>
            </w:r>
            <w:r w:rsidRPr="00693B69">
              <w:rPr>
                <w:rFonts w:ascii="Garamond" w:hAnsi="Garamond" w:cs="Arial"/>
                <w:sz w:val="18"/>
                <w:szCs w:val="18"/>
              </w:rPr>
              <w:t xml:space="preserve"> location.</w:t>
            </w: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Obtain template from OSBDC webpage at: </w:t>
            </w:r>
            <w:hyperlink r:id="rId82" w:history="1">
              <w:r w:rsidR="00FF280E" w:rsidRPr="00FF280E">
                <w:rPr>
                  <w:rStyle w:val="Hyperlink"/>
                  <w:rFonts w:ascii="Garamond" w:hAnsi="Garamond"/>
                  <w:sz w:val="18"/>
                  <w:szCs w:val="18"/>
                </w:rPr>
                <w:t>SBDC Forms and Worksheets</w:t>
              </w:r>
            </w:hyperlink>
            <w:r w:rsidR="00FF280E" w:rsidRPr="00FF280E">
              <w:rPr>
                <w:rFonts w:ascii="Garamond" w:hAnsi="Garamond"/>
                <w:sz w:val="18"/>
                <w:szCs w:val="18"/>
              </w:rPr>
              <w:t>.</w:t>
            </w:r>
          </w:p>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11</w:t>
            </w:r>
          </w:p>
          <w:p w:rsidR="003245D8" w:rsidRPr="00693B69" w:rsidRDefault="003245D8" w:rsidP="00152C86">
            <w:pPr>
              <w:spacing w:after="120"/>
              <w:rPr>
                <w:rFonts w:ascii="Garamond" w:hAnsi="Garamond" w:cs="Arial"/>
                <w:sz w:val="18"/>
                <w:szCs w:val="18"/>
              </w:rPr>
            </w:pPr>
          </w:p>
        </w:tc>
      </w:tr>
      <w:tr w:rsidR="003245D8" w:rsidRPr="00693B69" w:rsidTr="004055D7">
        <w:tc>
          <w:tcPr>
            <w:tcW w:w="1098" w:type="dxa"/>
          </w:tcPr>
          <w:p w:rsidR="003245D8" w:rsidRPr="00693B69" w:rsidRDefault="003245D8" w:rsidP="00152C86">
            <w:pPr>
              <w:spacing w:after="120"/>
              <w:jc w:val="center"/>
              <w:rPr>
                <w:rFonts w:ascii="Garamond" w:hAnsi="Garamond" w:cs="Arial"/>
                <w:sz w:val="18"/>
                <w:szCs w:val="18"/>
              </w:rPr>
            </w:pPr>
          </w:p>
        </w:tc>
        <w:tc>
          <w:tcPr>
            <w:tcW w:w="3510" w:type="dxa"/>
          </w:tcPr>
          <w:p w:rsidR="003245D8" w:rsidRPr="00693B69" w:rsidRDefault="003245D8" w:rsidP="00152C86">
            <w:pPr>
              <w:spacing w:after="120"/>
              <w:rPr>
                <w:rFonts w:ascii="Garamond" w:hAnsi="Garamond" w:cs="Arial"/>
                <w:b/>
                <w:sz w:val="18"/>
                <w:szCs w:val="18"/>
              </w:rPr>
            </w:pPr>
            <w:r w:rsidRPr="00693B69">
              <w:rPr>
                <w:rFonts w:ascii="Garamond" w:hAnsi="Garamond" w:cs="Arial"/>
                <w:b/>
                <w:sz w:val="18"/>
                <w:szCs w:val="18"/>
              </w:rPr>
              <w:t>SUPPORTING DOCUMENTS</w:t>
            </w:r>
          </w:p>
        </w:tc>
        <w:tc>
          <w:tcPr>
            <w:tcW w:w="3510" w:type="dxa"/>
          </w:tcPr>
          <w:p w:rsidR="003245D8" w:rsidRPr="00693B69" w:rsidRDefault="003245D8" w:rsidP="00152C86">
            <w:pPr>
              <w:spacing w:after="120"/>
              <w:rPr>
                <w:rFonts w:ascii="Garamond" w:hAnsi="Garamond" w:cs="Arial"/>
                <w:b/>
                <w:sz w:val="18"/>
                <w:szCs w:val="18"/>
              </w:rPr>
            </w:pPr>
          </w:p>
        </w:tc>
        <w:tc>
          <w:tcPr>
            <w:tcW w:w="2130" w:type="dxa"/>
          </w:tcPr>
          <w:p w:rsidR="003245D8" w:rsidRPr="00693B69" w:rsidRDefault="003245D8" w:rsidP="00152C86">
            <w:pPr>
              <w:spacing w:after="120"/>
              <w:rPr>
                <w:rFonts w:ascii="Garamond" w:hAnsi="Garamond" w:cs="Arial"/>
                <w:b/>
                <w:sz w:val="18"/>
                <w:szCs w:val="18"/>
              </w:rPr>
            </w:pPr>
          </w:p>
        </w:tc>
      </w:tr>
      <w:tr w:rsidR="003245D8" w:rsidRPr="00693B69" w:rsidTr="004055D7">
        <w:tc>
          <w:tcPr>
            <w:tcW w:w="1098" w:type="dxa"/>
          </w:tcPr>
          <w:p w:rsidR="003245D8" w:rsidRPr="00693B69" w:rsidRDefault="003245D8" w:rsidP="00152C86">
            <w:pPr>
              <w:jc w:val="center"/>
              <w:rPr>
                <w:rFonts w:ascii="Garamond" w:hAnsi="Garamond" w:cs="Arial"/>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lang w:val="fr-FR"/>
              </w:rPr>
            </w:pPr>
            <w:r w:rsidRPr="00693B69">
              <w:rPr>
                <w:rFonts w:ascii="Garamond" w:hAnsi="Garamond" w:cs="Arial"/>
                <w:sz w:val="18"/>
                <w:szCs w:val="18"/>
                <w:lang w:val="fr-FR"/>
              </w:rPr>
              <w:t xml:space="preserve">SF 424B Assurances for Non-Construction Programs </w:t>
            </w:r>
          </w:p>
        </w:tc>
        <w:tc>
          <w:tcPr>
            <w:tcW w:w="3510" w:type="dxa"/>
          </w:tcPr>
          <w:p w:rsidR="003245D8" w:rsidRPr="00693B69" w:rsidRDefault="003245D8" w:rsidP="00152C86">
            <w:pPr>
              <w:spacing w:after="120"/>
              <w:rPr>
                <w:rFonts w:ascii="Garamond" w:hAnsi="Garamond" w:cs="Arial"/>
                <w:sz w:val="18"/>
                <w:szCs w:val="18"/>
              </w:rPr>
            </w:pP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Grants.gov application package</w:t>
            </w:r>
          </w:p>
        </w:tc>
      </w:tr>
      <w:tr w:rsidR="003245D8" w:rsidRPr="00693B69" w:rsidTr="004055D7">
        <w:tc>
          <w:tcPr>
            <w:tcW w:w="1098" w:type="dxa"/>
          </w:tcPr>
          <w:p w:rsidR="003245D8" w:rsidRPr="00693B69" w:rsidRDefault="003245D8" w:rsidP="00152C86">
            <w:pPr>
              <w:spacing w:after="120"/>
              <w:jc w:val="center"/>
              <w:rPr>
                <w:rFonts w:ascii="Garamond" w:hAnsi="Garamond" w:cs="Arial"/>
                <w:sz w:val="18"/>
                <w:szCs w:val="18"/>
                <w:lang w:val="fr-FR"/>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lang w:val="fr-FR"/>
              </w:rPr>
            </w:pPr>
            <w:r w:rsidRPr="00693B69">
              <w:rPr>
                <w:rFonts w:ascii="Garamond" w:hAnsi="Garamond" w:cs="Arial"/>
                <w:sz w:val="18"/>
                <w:szCs w:val="18"/>
                <w:lang w:val="fr-FR"/>
              </w:rPr>
              <w:t xml:space="preserve">SF LLL </w:t>
            </w:r>
          </w:p>
        </w:tc>
        <w:tc>
          <w:tcPr>
            <w:tcW w:w="3510" w:type="dxa"/>
          </w:tcPr>
          <w:p w:rsidR="003245D8" w:rsidRPr="00693B69" w:rsidRDefault="003245D8" w:rsidP="00152C86">
            <w:pPr>
              <w:spacing w:after="120"/>
              <w:rPr>
                <w:rFonts w:ascii="Garamond" w:hAnsi="Garamond" w:cs="Arial"/>
                <w:sz w:val="18"/>
                <w:szCs w:val="18"/>
              </w:rPr>
            </w:pP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Grants.gov application package</w:t>
            </w:r>
          </w:p>
        </w:tc>
      </w:tr>
      <w:tr w:rsidR="003245D8" w:rsidRPr="00693B69" w:rsidTr="004055D7">
        <w:tc>
          <w:tcPr>
            <w:tcW w:w="1098" w:type="dxa"/>
          </w:tcPr>
          <w:p w:rsidR="003245D8" w:rsidRPr="00693B69" w:rsidRDefault="003245D8" w:rsidP="00152C86">
            <w:pPr>
              <w:jc w:val="center"/>
              <w:rPr>
                <w:rFonts w:ascii="Garamond" w:hAnsi="Garamond" w:cs="Arial"/>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SBA Form 1623 - Certification Regarding Debarment, Suspension, and Other Responsibility Matters, Primary Covered Transactions </w:t>
            </w:r>
          </w:p>
        </w:tc>
        <w:tc>
          <w:tcPr>
            <w:tcW w:w="3510" w:type="dxa"/>
          </w:tcPr>
          <w:p w:rsidR="003245D8" w:rsidRPr="00693B69" w:rsidRDefault="003245D8" w:rsidP="00152C86">
            <w:pPr>
              <w:spacing w:after="120"/>
              <w:rPr>
                <w:rFonts w:ascii="Garamond" w:hAnsi="Garamond" w:cs="Arial"/>
                <w:sz w:val="18"/>
                <w:szCs w:val="18"/>
              </w:rPr>
            </w:pP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Obtain template from OSBDC webpage at: </w:t>
            </w:r>
            <w:r w:rsidRPr="00693B69">
              <w:rPr>
                <w:rFonts w:ascii="Garamond" w:hAnsi="Garamond" w:cs="Arial"/>
              </w:rPr>
              <w:t xml:space="preserve"> </w:t>
            </w:r>
            <w:hyperlink r:id="rId83" w:history="1">
              <w:r w:rsidR="00FF280E" w:rsidRPr="00FF280E">
                <w:rPr>
                  <w:rStyle w:val="Hyperlink"/>
                  <w:rFonts w:ascii="Garamond" w:hAnsi="Garamond"/>
                  <w:sz w:val="18"/>
                  <w:szCs w:val="18"/>
                </w:rPr>
                <w:t>SBDC Forms and Worksheets</w:t>
              </w:r>
            </w:hyperlink>
            <w:r w:rsidR="00FF280E" w:rsidRPr="00FF280E">
              <w:rPr>
                <w:rFonts w:ascii="Garamond" w:hAnsi="Garamond"/>
                <w:sz w:val="18"/>
                <w:szCs w:val="18"/>
              </w:rPr>
              <w:t>.</w:t>
            </w:r>
          </w:p>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8</w:t>
            </w:r>
          </w:p>
          <w:p w:rsidR="003245D8" w:rsidRPr="00693B69" w:rsidRDefault="003245D8" w:rsidP="00152C86">
            <w:pPr>
              <w:spacing w:after="120"/>
              <w:rPr>
                <w:rFonts w:ascii="Garamond" w:hAnsi="Garamond" w:cs="Arial"/>
                <w:sz w:val="18"/>
                <w:szCs w:val="18"/>
              </w:rPr>
            </w:pPr>
          </w:p>
        </w:tc>
      </w:tr>
      <w:tr w:rsidR="003245D8" w:rsidRPr="00693B69" w:rsidTr="004055D7">
        <w:tc>
          <w:tcPr>
            <w:tcW w:w="1098" w:type="dxa"/>
          </w:tcPr>
          <w:p w:rsidR="003245D8" w:rsidRPr="00693B69" w:rsidRDefault="003245D8" w:rsidP="00152C86">
            <w:pPr>
              <w:spacing w:after="120"/>
              <w:jc w:val="center"/>
              <w:rPr>
                <w:rFonts w:ascii="Garamond" w:hAnsi="Garamond" w:cs="Arial"/>
                <w:sz w:val="18"/>
                <w:szCs w:val="18"/>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Certification Regarding Drug-Free Workplace Requirements</w:t>
            </w:r>
          </w:p>
        </w:tc>
        <w:tc>
          <w:tcPr>
            <w:tcW w:w="3510" w:type="dxa"/>
          </w:tcPr>
          <w:p w:rsidR="003245D8" w:rsidRPr="00693B69" w:rsidRDefault="003245D8" w:rsidP="00152C86">
            <w:pPr>
              <w:spacing w:after="120"/>
              <w:rPr>
                <w:rFonts w:ascii="Garamond" w:hAnsi="Garamond" w:cs="Arial"/>
                <w:sz w:val="18"/>
                <w:szCs w:val="18"/>
              </w:rPr>
            </w:pPr>
          </w:p>
        </w:tc>
        <w:tc>
          <w:tcPr>
            <w:tcW w:w="2130" w:type="dxa"/>
          </w:tcPr>
          <w:p w:rsidR="00FF280E" w:rsidRDefault="003245D8" w:rsidP="00152C86">
            <w:pPr>
              <w:spacing w:after="120"/>
              <w:rPr>
                <w:rFonts w:ascii="Garamond" w:hAnsi="Garamond"/>
                <w:color w:val="1F497D" w:themeColor="dark2"/>
                <w:sz w:val="18"/>
                <w:szCs w:val="18"/>
              </w:rPr>
            </w:pPr>
            <w:r w:rsidRPr="00693B69">
              <w:rPr>
                <w:rFonts w:ascii="Garamond" w:hAnsi="Garamond" w:cs="Arial"/>
                <w:sz w:val="18"/>
                <w:szCs w:val="18"/>
              </w:rPr>
              <w:t xml:space="preserve">Obtain template from OSBDC webpage at: </w:t>
            </w:r>
            <w:hyperlink r:id="rId84" w:history="1">
              <w:r w:rsidR="00FF280E" w:rsidRPr="00FF280E">
                <w:rPr>
                  <w:rStyle w:val="Hyperlink"/>
                  <w:rFonts w:ascii="Garamond" w:hAnsi="Garamond"/>
                  <w:sz w:val="18"/>
                  <w:szCs w:val="18"/>
                </w:rPr>
                <w:t>SBDC Forms and Worksheets</w:t>
              </w:r>
            </w:hyperlink>
            <w:r w:rsidR="00FF280E" w:rsidRPr="00FF280E">
              <w:rPr>
                <w:rFonts w:ascii="Garamond" w:hAnsi="Garamond"/>
                <w:sz w:val="18"/>
                <w:szCs w:val="18"/>
              </w:rPr>
              <w:t>.</w:t>
            </w:r>
          </w:p>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9</w:t>
            </w:r>
          </w:p>
          <w:p w:rsidR="003245D8" w:rsidRPr="00693B69" w:rsidRDefault="003245D8" w:rsidP="00152C86">
            <w:pPr>
              <w:spacing w:after="120"/>
              <w:rPr>
                <w:rFonts w:ascii="Garamond" w:hAnsi="Garamond" w:cs="Arial"/>
                <w:sz w:val="18"/>
                <w:szCs w:val="18"/>
              </w:rPr>
            </w:pPr>
          </w:p>
        </w:tc>
      </w:tr>
      <w:tr w:rsidR="003245D8" w:rsidRPr="00693B69" w:rsidTr="00932C50">
        <w:tc>
          <w:tcPr>
            <w:tcW w:w="1098" w:type="dxa"/>
          </w:tcPr>
          <w:p w:rsidR="003245D8" w:rsidRPr="00693B69" w:rsidRDefault="003245D8" w:rsidP="00463D23">
            <w:pPr>
              <w:keepNext/>
              <w:jc w:val="center"/>
              <w:rPr>
                <w:rFonts w:ascii="Garamond" w:hAnsi="Garamond" w:cs="Arial"/>
              </w:rPr>
            </w:pPr>
            <w:r w:rsidRPr="00693B69">
              <w:rPr>
                <w:rFonts w:ascii="Garamond" w:hAnsi="Garamond" w:cs="Arial"/>
                <w:sz w:val="28"/>
                <w:szCs w:val="18"/>
              </w:rPr>
              <w:lastRenderedPageBreak/>
              <w:sym w:font="Wingdings" w:char="F06F"/>
            </w:r>
          </w:p>
        </w:tc>
        <w:tc>
          <w:tcPr>
            <w:tcW w:w="3510" w:type="dxa"/>
          </w:tcPr>
          <w:p w:rsidR="003245D8" w:rsidRPr="00693B69" w:rsidRDefault="003245D8" w:rsidP="00463D23">
            <w:pPr>
              <w:keepNext/>
              <w:spacing w:after="120"/>
              <w:rPr>
                <w:rFonts w:ascii="Garamond" w:hAnsi="Garamond" w:cs="Arial"/>
                <w:sz w:val="18"/>
                <w:szCs w:val="18"/>
              </w:rPr>
            </w:pPr>
            <w:r w:rsidRPr="00693B69">
              <w:rPr>
                <w:rFonts w:ascii="Garamond" w:hAnsi="Garamond" w:cs="Arial"/>
                <w:sz w:val="18"/>
                <w:szCs w:val="18"/>
              </w:rPr>
              <w:t xml:space="preserve">SBA Form 1711 - Certification Regarding Lobbying </w:t>
            </w:r>
          </w:p>
        </w:tc>
        <w:tc>
          <w:tcPr>
            <w:tcW w:w="3510" w:type="dxa"/>
          </w:tcPr>
          <w:p w:rsidR="003245D8" w:rsidRPr="00693B69" w:rsidRDefault="003245D8" w:rsidP="00463D23">
            <w:pPr>
              <w:keepNext/>
              <w:spacing w:after="120"/>
              <w:rPr>
                <w:rFonts w:ascii="Garamond" w:hAnsi="Garamond" w:cs="Arial"/>
                <w:sz w:val="18"/>
                <w:szCs w:val="18"/>
              </w:rPr>
            </w:pPr>
          </w:p>
        </w:tc>
        <w:tc>
          <w:tcPr>
            <w:tcW w:w="2130" w:type="dxa"/>
          </w:tcPr>
          <w:p w:rsidR="003245D8" w:rsidRPr="00693B69" w:rsidRDefault="003245D8" w:rsidP="00463D23">
            <w:pPr>
              <w:keepNext/>
              <w:spacing w:after="120"/>
              <w:rPr>
                <w:rFonts w:ascii="Garamond" w:hAnsi="Garamond" w:cs="Arial"/>
                <w:sz w:val="18"/>
                <w:szCs w:val="18"/>
              </w:rPr>
            </w:pPr>
            <w:r w:rsidRPr="00693B69">
              <w:rPr>
                <w:rFonts w:ascii="Garamond" w:hAnsi="Garamond" w:cs="Arial"/>
                <w:sz w:val="18"/>
                <w:szCs w:val="18"/>
              </w:rPr>
              <w:t xml:space="preserve">Obtain template from OSBDC webpage at: </w:t>
            </w:r>
            <w:hyperlink r:id="rId85" w:history="1">
              <w:r w:rsidR="00FF280E" w:rsidRPr="00FF280E">
                <w:rPr>
                  <w:rStyle w:val="Hyperlink"/>
                  <w:rFonts w:ascii="Garamond" w:hAnsi="Garamond"/>
                  <w:sz w:val="18"/>
                  <w:szCs w:val="18"/>
                </w:rPr>
                <w:t>SBDC Forms and Worksheets</w:t>
              </w:r>
            </w:hyperlink>
            <w:r w:rsidR="00FF280E" w:rsidRPr="00FF280E">
              <w:rPr>
                <w:rFonts w:ascii="Garamond" w:hAnsi="Garamond"/>
                <w:sz w:val="18"/>
                <w:szCs w:val="18"/>
              </w:rPr>
              <w:t>.</w:t>
            </w:r>
          </w:p>
          <w:p w:rsidR="003245D8" w:rsidRPr="00693B69" w:rsidRDefault="003245D8" w:rsidP="00463D23">
            <w:pPr>
              <w:keepNext/>
              <w:spacing w:after="120"/>
              <w:rPr>
                <w:rFonts w:ascii="Garamond" w:hAnsi="Garamond" w:cs="Arial"/>
                <w:sz w:val="18"/>
                <w:szCs w:val="18"/>
              </w:rPr>
            </w:pPr>
            <w:r w:rsidRPr="00693B69">
              <w:rPr>
                <w:rFonts w:ascii="Garamond" w:hAnsi="Garamond" w:cs="Arial"/>
                <w:sz w:val="18"/>
                <w:szCs w:val="18"/>
              </w:rPr>
              <w:t>Upload as ATTACHMENT</w:t>
            </w:r>
            <w:r w:rsidR="0005644F">
              <w:rPr>
                <w:rFonts w:ascii="Garamond" w:hAnsi="Garamond" w:cs="Arial"/>
                <w:sz w:val="18"/>
                <w:szCs w:val="18"/>
              </w:rPr>
              <w:t xml:space="preserve"> </w:t>
            </w:r>
            <w:r w:rsidRPr="00693B69">
              <w:rPr>
                <w:rFonts w:ascii="Garamond" w:hAnsi="Garamond" w:cs="Arial"/>
                <w:sz w:val="18"/>
                <w:szCs w:val="18"/>
              </w:rPr>
              <w:t>10</w:t>
            </w:r>
          </w:p>
          <w:p w:rsidR="003245D8" w:rsidRPr="00693B69" w:rsidRDefault="003245D8" w:rsidP="00463D23">
            <w:pPr>
              <w:keepNext/>
              <w:spacing w:after="120"/>
              <w:rPr>
                <w:rFonts w:ascii="Garamond" w:hAnsi="Garamond" w:cs="Arial"/>
                <w:sz w:val="18"/>
                <w:szCs w:val="18"/>
              </w:rPr>
            </w:pPr>
          </w:p>
        </w:tc>
      </w:tr>
      <w:tr w:rsidR="003245D8" w:rsidRPr="00693B69" w:rsidTr="00932C50">
        <w:tc>
          <w:tcPr>
            <w:tcW w:w="1098" w:type="dxa"/>
          </w:tcPr>
          <w:p w:rsidR="003245D8" w:rsidRPr="00693B69" w:rsidRDefault="003245D8" w:rsidP="00152C86">
            <w:pPr>
              <w:spacing w:after="120"/>
              <w:jc w:val="center"/>
              <w:rPr>
                <w:rFonts w:ascii="Garamond" w:hAnsi="Garamond" w:cs="Arial"/>
                <w:sz w:val="18"/>
                <w:szCs w:val="18"/>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SBA Form 1224 - Cost Sharing Proposal </w:t>
            </w:r>
          </w:p>
        </w:tc>
        <w:tc>
          <w:tcPr>
            <w:tcW w:w="3510" w:type="dxa"/>
          </w:tcPr>
          <w:p w:rsidR="003245D8" w:rsidRPr="00693B69" w:rsidRDefault="003245D8" w:rsidP="00152C86">
            <w:pPr>
              <w:spacing w:after="120"/>
              <w:rPr>
                <w:rFonts w:ascii="Garamond" w:hAnsi="Garamond" w:cs="Arial"/>
                <w:sz w:val="18"/>
                <w:szCs w:val="18"/>
              </w:rPr>
            </w:pP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Obtain template from OSBDC webpage at: </w:t>
            </w:r>
            <w:hyperlink r:id="rId86" w:history="1">
              <w:r w:rsidR="00FF280E" w:rsidRPr="00FF280E">
                <w:rPr>
                  <w:rStyle w:val="Hyperlink"/>
                  <w:rFonts w:ascii="Garamond" w:hAnsi="Garamond"/>
                  <w:sz w:val="18"/>
                  <w:szCs w:val="18"/>
                </w:rPr>
                <w:t>SBDC Forms and Worksheets</w:t>
              </w:r>
            </w:hyperlink>
            <w:r w:rsidR="00FF280E" w:rsidRPr="009427C9">
              <w:rPr>
                <w:rFonts w:ascii="Garamond" w:hAnsi="Garamond"/>
                <w:sz w:val="18"/>
                <w:szCs w:val="18"/>
              </w:rPr>
              <w:t>.</w:t>
            </w:r>
          </w:p>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12</w:t>
            </w:r>
          </w:p>
          <w:p w:rsidR="003245D8" w:rsidRPr="00693B69" w:rsidRDefault="003245D8" w:rsidP="00152C86">
            <w:pPr>
              <w:spacing w:after="120"/>
              <w:rPr>
                <w:rFonts w:ascii="Garamond" w:hAnsi="Garamond" w:cs="Arial"/>
                <w:sz w:val="18"/>
                <w:szCs w:val="18"/>
              </w:rPr>
            </w:pPr>
          </w:p>
        </w:tc>
      </w:tr>
      <w:tr w:rsidR="003245D8" w:rsidRPr="00693B69" w:rsidTr="00932C50">
        <w:tc>
          <w:tcPr>
            <w:tcW w:w="1098" w:type="dxa"/>
          </w:tcPr>
          <w:p w:rsidR="003245D8" w:rsidRPr="00693B69" w:rsidRDefault="003245D8" w:rsidP="00286A59">
            <w:pPr>
              <w:spacing w:after="120"/>
              <w:jc w:val="center"/>
              <w:rPr>
                <w:rFonts w:ascii="Garamond" w:hAnsi="Garamond" w:cs="Arial"/>
                <w:sz w:val="18"/>
                <w:szCs w:val="18"/>
              </w:rPr>
            </w:pPr>
            <w:r w:rsidRPr="00693B69">
              <w:rPr>
                <w:rFonts w:ascii="Garamond" w:hAnsi="Garamond" w:cs="Arial"/>
                <w:sz w:val="28"/>
                <w:szCs w:val="18"/>
              </w:rPr>
              <w:sym w:font="Wingdings" w:char="F06F"/>
            </w:r>
          </w:p>
        </w:tc>
        <w:tc>
          <w:tcPr>
            <w:tcW w:w="3510" w:type="dxa"/>
          </w:tcPr>
          <w:p w:rsidR="003245D8" w:rsidRPr="00693B69" w:rsidRDefault="003245D8" w:rsidP="00286A59">
            <w:pPr>
              <w:spacing w:after="120"/>
              <w:rPr>
                <w:rFonts w:ascii="Garamond" w:hAnsi="Garamond" w:cs="Arial"/>
                <w:sz w:val="18"/>
                <w:szCs w:val="18"/>
              </w:rPr>
            </w:pPr>
            <w:r w:rsidRPr="00693B69">
              <w:rPr>
                <w:rFonts w:ascii="Garamond" w:hAnsi="Garamond" w:cs="Arial"/>
                <w:sz w:val="18"/>
                <w:szCs w:val="18"/>
              </w:rPr>
              <w:t xml:space="preserve">A133 Audit Report </w:t>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 xml:space="preserve">Provide Applicant’s </w:t>
            </w:r>
            <w:r w:rsidR="006B291B">
              <w:rPr>
                <w:rFonts w:ascii="Garamond" w:hAnsi="Garamond" w:cs="Arial"/>
                <w:sz w:val="18"/>
                <w:szCs w:val="18"/>
              </w:rPr>
              <w:t>most recently completed R</w:t>
            </w:r>
            <w:r w:rsidR="00A517D5">
              <w:rPr>
                <w:rFonts w:ascii="Garamond" w:hAnsi="Garamond" w:cs="Arial"/>
                <w:sz w:val="18"/>
                <w:szCs w:val="18"/>
              </w:rPr>
              <w:t xml:space="preserve">eport </w:t>
            </w:r>
            <w:r w:rsidRPr="00693B69">
              <w:rPr>
                <w:rFonts w:ascii="Garamond" w:hAnsi="Garamond" w:cs="Arial"/>
                <w:sz w:val="18"/>
                <w:szCs w:val="18"/>
              </w:rPr>
              <w:t>or link to a webpage with instructions on how the</w:t>
            </w:r>
            <w:r w:rsidR="006B291B">
              <w:rPr>
                <w:rFonts w:ascii="Garamond" w:hAnsi="Garamond" w:cs="Arial"/>
                <w:sz w:val="18"/>
                <w:szCs w:val="18"/>
              </w:rPr>
              <w:t xml:space="preserve"> R</w:t>
            </w:r>
            <w:r w:rsidRPr="00693B69">
              <w:rPr>
                <w:rFonts w:ascii="Garamond" w:hAnsi="Garamond" w:cs="Arial"/>
                <w:sz w:val="18"/>
                <w:szCs w:val="18"/>
              </w:rPr>
              <w:t xml:space="preserve">eport can be viewed by SBA. </w:t>
            </w: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Upload as ATTACHMENT</w:t>
            </w:r>
            <w:r w:rsidR="00FA5CD1">
              <w:rPr>
                <w:rFonts w:ascii="Garamond" w:hAnsi="Garamond" w:cs="Arial"/>
                <w:sz w:val="18"/>
                <w:szCs w:val="18"/>
              </w:rPr>
              <w:t xml:space="preserve"> </w:t>
            </w:r>
            <w:r w:rsidRPr="00693B69">
              <w:rPr>
                <w:rFonts w:ascii="Garamond" w:hAnsi="Garamond" w:cs="Arial"/>
                <w:sz w:val="18"/>
                <w:szCs w:val="18"/>
              </w:rPr>
              <w:t>13</w:t>
            </w:r>
          </w:p>
        </w:tc>
      </w:tr>
      <w:tr w:rsidR="003245D8" w:rsidRPr="00693B69" w:rsidTr="00932C50">
        <w:tc>
          <w:tcPr>
            <w:tcW w:w="1098" w:type="dxa"/>
          </w:tcPr>
          <w:p w:rsidR="003245D8" w:rsidRPr="00693B69" w:rsidRDefault="003245D8" w:rsidP="00152C86">
            <w:pPr>
              <w:spacing w:after="120"/>
              <w:jc w:val="center"/>
              <w:rPr>
                <w:rFonts w:ascii="Garamond" w:hAnsi="Garamond" w:cs="Arial"/>
                <w:sz w:val="18"/>
                <w:szCs w:val="18"/>
              </w:rPr>
            </w:pPr>
            <w:r w:rsidRPr="00693B69">
              <w:rPr>
                <w:rFonts w:ascii="Garamond" w:hAnsi="Garamond" w:cs="Arial"/>
                <w:sz w:val="28"/>
                <w:szCs w:val="18"/>
              </w:rPr>
              <w:sym w:font="Wingdings" w:char="F06F"/>
            </w:r>
          </w:p>
        </w:tc>
        <w:tc>
          <w:tcPr>
            <w:tcW w:w="351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Approval Letter from SBA District Office</w:t>
            </w:r>
          </w:p>
        </w:tc>
        <w:tc>
          <w:tcPr>
            <w:tcW w:w="3510" w:type="dxa"/>
          </w:tcPr>
          <w:p w:rsidR="003245D8" w:rsidRPr="00693B69" w:rsidRDefault="003245D8" w:rsidP="00152C86">
            <w:pPr>
              <w:spacing w:after="120"/>
              <w:rPr>
                <w:rFonts w:ascii="Garamond" w:hAnsi="Garamond" w:cs="Arial"/>
                <w:sz w:val="18"/>
                <w:szCs w:val="18"/>
              </w:rPr>
            </w:pPr>
          </w:p>
        </w:tc>
        <w:tc>
          <w:tcPr>
            <w:tcW w:w="2130" w:type="dxa"/>
          </w:tcPr>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Request from District Office</w:t>
            </w:r>
          </w:p>
          <w:p w:rsidR="003245D8" w:rsidRPr="00693B69" w:rsidRDefault="003245D8" w:rsidP="00152C86">
            <w:pPr>
              <w:spacing w:after="120"/>
              <w:rPr>
                <w:rFonts w:ascii="Garamond" w:hAnsi="Garamond" w:cs="Arial"/>
                <w:sz w:val="18"/>
                <w:szCs w:val="18"/>
              </w:rPr>
            </w:pPr>
            <w:r w:rsidRPr="00693B69">
              <w:rPr>
                <w:rFonts w:ascii="Garamond" w:hAnsi="Garamond" w:cs="Arial"/>
                <w:sz w:val="18"/>
                <w:szCs w:val="18"/>
              </w:rPr>
              <w:t>Upload as ATTACHMENT</w:t>
            </w:r>
            <w:r w:rsidR="0005644F">
              <w:rPr>
                <w:rFonts w:ascii="Garamond" w:hAnsi="Garamond" w:cs="Arial"/>
                <w:sz w:val="18"/>
                <w:szCs w:val="18"/>
              </w:rPr>
              <w:t xml:space="preserve"> </w:t>
            </w:r>
            <w:r w:rsidRPr="00693B69">
              <w:rPr>
                <w:rFonts w:ascii="Garamond" w:hAnsi="Garamond" w:cs="Arial"/>
                <w:sz w:val="18"/>
                <w:szCs w:val="18"/>
              </w:rPr>
              <w:t>14</w:t>
            </w:r>
          </w:p>
        </w:tc>
      </w:tr>
    </w:tbl>
    <w:p w:rsidR="003245D8" w:rsidRPr="00693B69" w:rsidRDefault="003245D8" w:rsidP="00C87690">
      <w:pPr>
        <w:pStyle w:val="BodyText"/>
        <w:ind w:left="720"/>
        <w:rPr>
          <w:rFonts w:ascii="Garamond" w:hAnsi="Garamond" w:cs="Arial"/>
        </w:rPr>
      </w:pPr>
    </w:p>
    <w:p w:rsidR="000343F1" w:rsidRPr="00693B69" w:rsidRDefault="000343F1" w:rsidP="00C87690">
      <w:pPr>
        <w:pStyle w:val="BodyText"/>
        <w:ind w:left="720"/>
        <w:rPr>
          <w:rFonts w:ascii="Garamond" w:hAnsi="Garamond" w:cs="Arial"/>
        </w:rPr>
      </w:pPr>
    </w:p>
    <w:sectPr w:rsidR="000343F1" w:rsidRPr="00693B69" w:rsidSect="006472ED">
      <w:headerReference w:type="default" r:id="rId87"/>
      <w:footerReference w:type="default" r:id="rId88"/>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259" w:rsidRDefault="00A02259" w:rsidP="00B562B5">
      <w:pPr>
        <w:spacing w:after="0" w:line="240" w:lineRule="auto"/>
      </w:pPr>
      <w:r>
        <w:separator/>
      </w:r>
    </w:p>
    <w:p w:rsidR="00A02259" w:rsidRDefault="00A02259"/>
  </w:endnote>
  <w:endnote w:type="continuationSeparator" w:id="0">
    <w:p w:rsidR="00A02259" w:rsidRDefault="00A02259" w:rsidP="00B562B5">
      <w:pPr>
        <w:spacing w:after="0" w:line="240" w:lineRule="auto"/>
      </w:pPr>
      <w:r>
        <w:continuationSeparator/>
      </w:r>
    </w:p>
    <w:p w:rsidR="00A02259" w:rsidRDefault="00A02259"/>
  </w:endnote>
  <w:endnote w:type="continuationNotice" w:id="1">
    <w:p w:rsidR="00A02259" w:rsidRDefault="00A02259">
      <w:pPr>
        <w:spacing w:after="0" w:line="240" w:lineRule="auto"/>
      </w:pPr>
    </w:p>
    <w:p w:rsidR="00A02259" w:rsidRDefault="00A02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714" w:rsidRDefault="00352714" w:rsidP="00F80A0D">
    <w:pPr>
      <w:pStyle w:val="Footer"/>
      <w:jc w:val="right"/>
    </w:pPr>
    <w:r w:rsidRPr="000D3A42">
      <w:rPr>
        <w:rFonts w:ascii="Garamond" w:hAnsi="Garamond"/>
      </w:rPr>
      <w:t>Page</w:t>
    </w:r>
    <w:r>
      <w:t xml:space="preserve"> | </w:t>
    </w:r>
    <w:r>
      <w:fldChar w:fldCharType="begin"/>
    </w:r>
    <w:r>
      <w:instrText xml:space="preserve"> PAGE   \* MERGEFORMAT </w:instrText>
    </w:r>
    <w:r>
      <w:fldChar w:fldCharType="separate"/>
    </w:r>
    <w:r w:rsidR="00E36BFE">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259" w:rsidRDefault="00A02259" w:rsidP="00B562B5">
      <w:pPr>
        <w:spacing w:after="0" w:line="240" w:lineRule="auto"/>
      </w:pPr>
      <w:r>
        <w:separator/>
      </w:r>
    </w:p>
    <w:p w:rsidR="00A02259" w:rsidRDefault="00A02259"/>
  </w:footnote>
  <w:footnote w:type="continuationSeparator" w:id="0">
    <w:p w:rsidR="00A02259" w:rsidRDefault="00A02259" w:rsidP="00B562B5">
      <w:pPr>
        <w:spacing w:after="0" w:line="240" w:lineRule="auto"/>
      </w:pPr>
      <w:r>
        <w:continuationSeparator/>
      </w:r>
    </w:p>
    <w:p w:rsidR="00A02259" w:rsidRDefault="00A02259"/>
  </w:footnote>
  <w:footnote w:type="continuationNotice" w:id="1">
    <w:p w:rsidR="00A02259" w:rsidRDefault="00A02259">
      <w:pPr>
        <w:spacing w:after="0" w:line="240" w:lineRule="auto"/>
      </w:pPr>
    </w:p>
    <w:p w:rsidR="00A02259" w:rsidRDefault="00A022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68" w:type="dxa"/>
      <w:tblBorders>
        <w:bottom w:val="thickThinSmallGap" w:sz="24" w:space="0" w:color="auto"/>
        <w:insideV w:val="thickThinSmallGap" w:sz="24" w:space="0" w:color="auto"/>
      </w:tblBorders>
      <w:tblLook w:val="00A0" w:firstRow="1" w:lastRow="0" w:firstColumn="1" w:lastColumn="0" w:noHBand="0" w:noVBand="0"/>
    </w:tblPr>
    <w:tblGrid>
      <w:gridCol w:w="10368"/>
    </w:tblGrid>
    <w:tr w:rsidR="00352714" w:rsidRPr="00483F34" w:rsidTr="003B1CB8">
      <w:tc>
        <w:tcPr>
          <w:tcW w:w="10368" w:type="dxa"/>
        </w:tcPr>
        <w:p w:rsidR="00352714" w:rsidRPr="0040334D" w:rsidRDefault="00352714" w:rsidP="00BB689D">
          <w:pPr>
            <w:pStyle w:val="Header"/>
            <w:jc w:val="right"/>
            <w:rPr>
              <w:rFonts w:ascii="Garamond" w:hAnsi="Garamond"/>
              <w:sz w:val="18"/>
              <w:szCs w:val="20"/>
            </w:rPr>
          </w:pPr>
          <w:r w:rsidRPr="0040334D">
            <w:rPr>
              <w:rFonts w:ascii="Garamond" w:hAnsi="Garamond"/>
              <w:sz w:val="18"/>
              <w:szCs w:val="20"/>
            </w:rPr>
            <w:t>U.S. Small Business Administration</w:t>
          </w:r>
        </w:p>
        <w:p w:rsidR="00352714" w:rsidRPr="0040334D" w:rsidRDefault="00352714" w:rsidP="008B507B">
          <w:pPr>
            <w:pStyle w:val="Header"/>
            <w:jc w:val="right"/>
            <w:rPr>
              <w:rFonts w:ascii="Garamond" w:hAnsi="Garamond"/>
              <w:sz w:val="18"/>
              <w:szCs w:val="20"/>
            </w:rPr>
          </w:pPr>
          <w:r w:rsidRPr="0040334D">
            <w:rPr>
              <w:rFonts w:ascii="Garamond" w:hAnsi="Garamond"/>
              <w:sz w:val="18"/>
              <w:szCs w:val="20"/>
            </w:rPr>
            <w:t xml:space="preserve"> Office of Small Business Development Centers</w:t>
          </w:r>
        </w:p>
        <w:p w:rsidR="00352714" w:rsidRPr="0040334D" w:rsidRDefault="00352714" w:rsidP="008B507B">
          <w:pPr>
            <w:pStyle w:val="Header"/>
            <w:jc w:val="right"/>
            <w:rPr>
              <w:rFonts w:ascii="Garamond" w:hAnsi="Garamond"/>
              <w:sz w:val="18"/>
              <w:szCs w:val="20"/>
            </w:rPr>
          </w:pPr>
          <w:r w:rsidRPr="0040334D">
            <w:rPr>
              <w:rFonts w:ascii="Garamond" w:hAnsi="Garamond"/>
              <w:sz w:val="18"/>
              <w:szCs w:val="20"/>
            </w:rPr>
            <w:t>OSBDC Program Announcement</w:t>
          </w:r>
        </w:p>
      </w:tc>
    </w:tr>
    <w:tr w:rsidR="00352714" w:rsidRPr="00483F34" w:rsidTr="005D3A20">
      <w:trPr>
        <w:trHeight w:val="585"/>
      </w:trPr>
      <w:tc>
        <w:tcPr>
          <w:tcW w:w="10368" w:type="dxa"/>
          <w:tcBorders>
            <w:bottom w:val="thickThinSmallGap" w:sz="24" w:space="0" w:color="auto"/>
          </w:tcBorders>
        </w:tcPr>
        <w:p w:rsidR="00352714" w:rsidRPr="000B198F" w:rsidRDefault="00352714" w:rsidP="003E3DC5">
          <w:pPr>
            <w:pStyle w:val="Header"/>
            <w:jc w:val="right"/>
            <w:rPr>
              <w:rFonts w:ascii="Garamond" w:hAnsi="Garamond"/>
              <w:sz w:val="18"/>
              <w:szCs w:val="20"/>
            </w:rPr>
          </w:pPr>
          <w:r w:rsidRPr="000B198F">
            <w:rPr>
              <w:rFonts w:ascii="Garamond" w:hAnsi="Garamond"/>
              <w:sz w:val="18"/>
              <w:szCs w:val="20"/>
            </w:rPr>
            <w:t>Program Announcement No. OSBDC-201</w:t>
          </w:r>
          <w:r>
            <w:rPr>
              <w:rFonts w:ascii="Garamond" w:hAnsi="Garamond"/>
              <w:sz w:val="18"/>
              <w:szCs w:val="20"/>
            </w:rPr>
            <w:t>8</w:t>
          </w:r>
          <w:r w:rsidRPr="000B198F">
            <w:rPr>
              <w:rFonts w:ascii="Garamond" w:hAnsi="Garamond"/>
              <w:sz w:val="18"/>
              <w:szCs w:val="20"/>
            </w:rPr>
            <w:t>-01 and</w:t>
          </w:r>
        </w:p>
        <w:p w:rsidR="00352714" w:rsidRPr="0040334D" w:rsidRDefault="00352714" w:rsidP="0040334D">
          <w:pPr>
            <w:pStyle w:val="Header"/>
            <w:jc w:val="right"/>
            <w:rPr>
              <w:rFonts w:ascii="Garamond" w:hAnsi="Garamond"/>
              <w:sz w:val="18"/>
              <w:szCs w:val="20"/>
            </w:rPr>
          </w:pPr>
          <w:r w:rsidRPr="000B198F">
            <w:rPr>
              <w:rFonts w:ascii="Garamond" w:hAnsi="Garamond"/>
              <w:sz w:val="18"/>
              <w:szCs w:val="20"/>
            </w:rPr>
            <w:t>Program Announcement No. OSBDC-201</w:t>
          </w:r>
          <w:r>
            <w:rPr>
              <w:rFonts w:ascii="Garamond" w:hAnsi="Garamond"/>
              <w:sz w:val="18"/>
              <w:szCs w:val="20"/>
            </w:rPr>
            <w:t>8</w:t>
          </w:r>
          <w:r w:rsidRPr="000B198F">
            <w:rPr>
              <w:rFonts w:ascii="Garamond" w:hAnsi="Garamond"/>
              <w:sz w:val="18"/>
              <w:szCs w:val="20"/>
            </w:rPr>
            <w:t>-02</w:t>
          </w:r>
        </w:p>
      </w:tc>
    </w:tr>
  </w:tbl>
  <w:p w:rsidR="00352714" w:rsidRDefault="00352714" w:rsidP="0040334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2F17"/>
    <w:multiLevelType w:val="hybridMultilevel"/>
    <w:tmpl w:val="35F68B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5D72B4"/>
    <w:multiLevelType w:val="hybridMultilevel"/>
    <w:tmpl w:val="4B322D5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02A40702"/>
    <w:multiLevelType w:val="hybridMultilevel"/>
    <w:tmpl w:val="188CFE10"/>
    <w:lvl w:ilvl="0" w:tplc="52C84DD4">
      <w:start w:val="1"/>
      <w:numFmt w:val="lowerRoman"/>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AA73CB"/>
    <w:multiLevelType w:val="hybridMultilevel"/>
    <w:tmpl w:val="ED50D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3B43F6F"/>
    <w:multiLevelType w:val="hybridMultilevel"/>
    <w:tmpl w:val="9698EE94"/>
    <w:lvl w:ilvl="0" w:tplc="04090017">
      <w:start w:val="1"/>
      <w:numFmt w:val="lowerLetter"/>
      <w:lvlText w:val="%1)"/>
      <w:lvlJc w:val="left"/>
      <w:pPr>
        <w:ind w:left="3240" w:hanging="360"/>
      </w:pPr>
    </w:lvl>
    <w:lvl w:ilvl="1" w:tplc="0409001B">
      <w:start w:val="1"/>
      <w:numFmt w:val="lowerRoman"/>
      <w:lvlText w:val="%2."/>
      <w:lvlJc w:val="righ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04DE59E2"/>
    <w:multiLevelType w:val="hybridMultilevel"/>
    <w:tmpl w:val="FD0669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7D50FAA8">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E45D4A"/>
    <w:multiLevelType w:val="hybridMultilevel"/>
    <w:tmpl w:val="EECC91A8"/>
    <w:lvl w:ilvl="0" w:tplc="43C4404C">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05C0585B"/>
    <w:multiLevelType w:val="hybridMultilevel"/>
    <w:tmpl w:val="F5649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BC61A0"/>
    <w:multiLevelType w:val="hybridMultilevel"/>
    <w:tmpl w:val="FDEAA1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8473B7B"/>
    <w:multiLevelType w:val="hybridMultilevel"/>
    <w:tmpl w:val="516C0D7C"/>
    <w:lvl w:ilvl="0" w:tplc="52C84DD4">
      <w:start w:val="1"/>
      <w:numFmt w:val="lowerRoman"/>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8777F6A"/>
    <w:multiLevelType w:val="hybridMultilevel"/>
    <w:tmpl w:val="AD3A05F8"/>
    <w:lvl w:ilvl="0" w:tplc="52C84DD4">
      <w:start w:val="1"/>
      <w:numFmt w:val="lowerRoman"/>
      <w:lvlText w:val="%1)"/>
      <w:lvlJc w:val="left"/>
      <w:pPr>
        <w:ind w:left="3240" w:hanging="360"/>
      </w:pPr>
      <w:rPr>
        <w:rFonts w:cs="Aria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08A83760"/>
    <w:multiLevelType w:val="hybridMultilevel"/>
    <w:tmpl w:val="438A7BD2"/>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C817D9"/>
    <w:multiLevelType w:val="hybridMultilevel"/>
    <w:tmpl w:val="0BCA838E"/>
    <w:lvl w:ilvl="0" w:tplc="BC86E486">
      <w:start w:val="1"/>
      <w:numFmt w:val="bullet"/>
      <w:lvlText w:val=""/>
      <w:lvlJc w:val="left"/>
      <w:pPr>
        <w:tabs>
          <w:tab w:val="num" w:pos="4230"/>
        </w:tabs>
        <w:ind w:left="4230" w:hanging="360"/>
      </w:pPr>
      <w:rPr>
        <w:rFonts w:ascii="Symbol" w:hAnsi="Symbol" w:hint="default"/>
        <w:sz w:val="20"/>
        <w:szCs w:val="24"/>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nsid w:val="09280579"/>
    <w:multiLevelType w:val="hybridMultilevel"/>
    <w:tmpl w:val="676AA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A8C55C4"/>
    <w:multiLevelType w:val="hybridMultilevel"/>
    <w:tmpl w:val="FD26568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nsid w:val="0CAF5213"/>
    <w:multiLevelType w:val="hybridMultilevel"/>
    <w:tmpl w:val="B2723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D18165D"/>
    <w:multiLevelType w:val="hybridMultilevel"/>
    <w:tmpl w:val="643266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E1032C3"/>
    <w:multiLevelType w:val="hybridMultilevel"/>
    <w:tmpl w:val="3C96B3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3BF30D3"/>
    <w:multiLevelType w:val="hybridMultilevel"/>
    <w:tmpl w:val="ABECF9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52C84DD4">
      <w:start w:val="1"/>
      <w:numFmt w:val="lowerRoman"/>
      <w:lvlText w:val="%3)"/>
      <w:lvlJc w:val="left"/>
      <w:pPr>
        <w:ind w:left="2160" w:hanging="360"/>
      </w:pPr>
      <w:rPr>
        <w:rFonts w:cs="Aria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765822"/>
    <w:multiLevelType w:val="hybridMultilevel"/>
    <w:tmpl w:val="434AF8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182B67A6"/>
    <w:multiLevelType w:val="hybridMultilevel"/>
    <w:tmpl w:val="33C441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18ED6F81"/>
    <w:multiLevelType w:val="hybridMultilevel"/>
    <w:tmpl w:val="ACAE308E"/>
    <w:lvl w:ilvl="0" w:tplc="A3185602">
      <w:start w:val="1"/>
      <w:numFmt w:val="upperRoman"/>
      <w:lvlText w:val="%1."/>
      <w:lvlJc w:val="right"/>
      <w:pPr>
        <w:tabs>
          <w:tab w:val="num" w:pos="216"/>
        </w:tabs>
        <w:ind w:left="216" w:hanging="216"/>
      </w:pPr>
      <w:rPr>
        <w:rFonts w:hint="default"/>
      </w:rPr>
    </w:lvl>
    <w:lvl w:ilvl="1" w:tplc="04090019">
      <w:start w:val="1"/>
      <w:numFmt w:val="lowerLetter"/>
      <w:lvlText w:val="%2."/>
      <w:lvlJc w:val="left"/>
      <w:pPr>
        <w:tabs>
          <w:tab w:val="num" w:pos="900"/>
        </w:tabs>
        <w:ind w:left="900" w:hanging="360"/>
      </w:pPr>
    </w:lvl>
    <w:lvl w:ilvl="2" w:tplc="9BEE6314">
      <w:start w:val="1"/>
      <w:numFmt w:val="decimal"/>
      <w:lvlText w:val="%3."/>
      <w:lvlJc w:val="left"/>
      <w:pPr>
        <w:tabs>
          <w:tab w:val="num" w:pos="1800"/>
        </w:tabs>
        <w:ind w:left="1800" w:hanging="360"/>
      </w:pPr>
      <w:rPr>
        <w:rFonts w:hint="default"/>
      </w:rPr>
    </w:lvl>
    <w:lvl w:ilvl="3" w:tplc="4C4A330A">
      <w:start w:val="4"/>
      <w:numFmt w:val="upperLetter"/>
      <w:lvlText w:val="(%4)"/>
      <w:lvlJc w:val="left"/>
      <w:pPr>
        <w:tabs>
          <w:tab w:val="num" w:pos="2390"/>
        </w:tabs>
        <w:ind w:left="2390" w:hanging="410"/>
      </w:pPr>
      <w:rPr>
        <w:rFonts w:hint="default"/>
      </w:rPr>
    </w:lvl>
    <w:lvl w:ilvl="4" w:tplc="1898CB2C">
      <w:start w:val="1"/>
      <w:numFmt w:val="lowerLetter"/>
      <w:lvlText w:val="%5)"/>
      <w:lvlJc w:val="left"/>
      <w:pPr>
        <w:ind w:left="3060" w:hanging="360"/>
      </w:pPr>
      <w:rPr>
        <w:rFonts w:hint="default"/>
      </w:r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19377E9B"/>
    <w:multiLevelType w:val="hybridMultilevel"/>
    <w:tmpl w:val="A0FC7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AAB56E6"/>
    <w:multiLevelType w:val="hybridMultilevel"/>
    <w:tmpl w:val="0CC6469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nsid w:val="1B024CF0"/>
    <w:multiLevelType w:val="hybridMultilevel"/>
    <w:tmpl w:val="B7B6335C"/>
    <w:lvl w:ilvl="0" w:tplc="AF5CEC3C">
      <w:start w:val="1"/>
      <w:numFmt w:val="lowerRoman"/>
      <w:lvlText w:val="%1)"/>
      <w:lvlJc w:val="left"/>
      <w:pPr>
        <w:tabs>
          <w:tab w:val="num" w:pos="3240"/>
        </w:tabs>
        <w:ind w:left="3240" w:hanging="360"/>
      </w:pPr>
      <w:rPr>
        <w:rFonts w:cs="Arial" w:hint="default"/>
      </w:rPr>
    </w:lvl>
    <w:lvl w:ilvl="1" w:tplc="4A028EA4">
      <w:start w:val="1"/>
      <w:numFmt w:val="bullet"/>
      <w:lvlText w:val="o"/>
      <w:lvlJc w:val="left"/>
      <w:pPr>
        <w:tabs>
          <w:tab w:val="num" w:pos="3960"/>
        </w:tabs>
        <w:ind w:left="3960" w:hanging="360"/>
      </w:pPr>
      <w:rPr>
        <w:rFonts w:ascii="Wingdings" w:hAnsi="Wingdings"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5">
    <w:nsid w:val="1E055426"/>
    <w:multiLevelType w:val="hybridMultilevel"/>
    <w:tmpl w:val="CA06EB42"/>
    <w:lvl w:ilvl="0" w:tplc="E894FE04">
      <w:start w:val="1"/>
      <w:numFmt w:val="lowerRoman"/>
      <w:lvlText w:val="%1)"/>
      <w:lvlJc w:val="left"/>
      <w:pPr>
        <w:ind w:left="2880" w:hanging="360"/>
      </w:pPr>
      <w:rPr>
        <w:rFonts w:ascii="Garamond" w:hAnsi="Garamond" w:cs="Arial" w:hint="default"/>
        <w:color w:val="auto"/>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nsid w:val="20FD4C72"/>
    <w:multiLevelType w:val="hybridMultilevel"/>
    <w:tmpl w:val="AD8C65E8"/>
    <w:lvl w:ilvl="0" w:tplc="0CB02698">
      <w:start w:val="1"/>
      <w:numFmt w:val="decimal"/>
      <w:pStyle w:val="Heading4"/>
      <w:lvlText w:val="%1."/>
      <w:lvlJc w:val="left"/>
      <w:pPr>
        <w:ind w:left="2700" w:hanging="360"/>
      </w:pPr>
      <w:rPr>
        <w:rFonts w:hint="default"/>
        <w:b/>
      </w:rPr>
    </w:lvl>
    <w:lvl w:ilvl="1" w:tplc="D6425A14">
      <w:start w:val="1"/>
      <w:numFmt w:val="decimal"/>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21031F0A"/>
    <w:multiLevelType w:val="hybridMultilevel"/>
    <w:tmpl w:val="14765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11A0F6C"/>
    <w:multiLevelType w:val="hybridMultilevel"/>
    <w:tmpl w:val="2B02722A"/>
    <w:lvl w:ilvl="0" w:tplc="2DF80C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1FC6FCA"/>
    <w:multiLevelType w:val="hybridMultilevel"/>
    <w:tmpl w:val="ABB27FF0"/>
    <w:lvl w:ilvl="0" w:tplc="04090017">
      <w:start w:val="1"/>
      <w:numFmt w:val="lowerLetter"/>
      <w:lvlText w:val="%1)"/>
      <w:lvlJc w:val="left"/>
      <w:pPr>
        <w:ind w:left="3240" w:hanging="360"/>
      </w:pPr>
    </w:lvl>
    <w:lvl w:ilvl="1" w:tplc="0409001B">
      <w:start w:val="1"/>
      <w:numFmt w:val="lowerRoman"/>
      <w:lvlText w:val="%2."/>
      <w:lvlJc w:val="righ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nsid w:val="21FF628C"/>
    <w:multiLevelType w:val="hybridMultilevel"/>
    <w:tmpl w:val="B3D0B662"/>
    <w:lvl w:ilvl="0" w:tplc="04090001">
      <w:start w:val="1"/>
      <w:numFmt w:val="bullet"/>
      <w:lvlText w:val=""/>
      <w:lvlJc w:val="left"/>
      <w:pPr>
        <w:tabs>
          <w:tab w:val="num" w:pos="3240"/>
        </w:tabs>
        <w:ind w:left="3240" w:hanging="360"/>
      </w:pPr>
      <w:rPr>
        <w:rFonts w:ascii="Symbol" w:hAnsi="Symbol" w:hint="default"/>
      </w:r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1">
    <w:nsid w:val="221E21DE"/>
    <w:multiLevelType w:val="hybridMultilevel"/>
    <w:tmpl w:val="14B24BE8"/>
    <w:lvl w:ilvl="0" w:tplc="52C84DD4">
      <w:start w:val="1"/>
      <w:numFmt w:val="lowerRoman"/>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2530567"/>
    <w:multiLevelType w:val="hybridMultilevel"/>
    <w:tmpl w:val="03D42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2B4159B"/>
    <w:multiLevelType w:val="hybridMultilevel"/>
    <w:tmpl w:val="069A7DEA"/>
    <w:lvl w:ilvl="0" w:tplc="0409000F">
      <w:start w:val="1"/>
      <w:numFmt w:val="decimal"/>
      <w:lvlText w:val="%1."/>
      <w:lvlJc w:val="left"/>
      <w:pPr>
        <w:ind w:left="720" w:hanging="360"/>
      </w:pPr>
    </w:lvl>
    <w:lvl w:ilvl="1" w:tplc="52C84DD4">
      <w:start w:val="1"/>
      <w:numFmt w:val="lowerRoman"/>
      <w:lvlText w:val="%2)"/>
      <w:lvlJc w:val="left"/>
      <w:pPr>
        <w:ind w:left="1440" w:hanging="360"/>
      </w:pPr>
      <w:rPr>
        <w:rFonts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4B436A3"/>
    <w:multiLevelType w:val="hybridMultilevel"/>
    <w:tmpl w:val="4A3C4AC6"/>
    <w:lvl w:ilvl="0" w:tplc="0409001B">
      <w:start w:val="1"/>
      <w:numFmt w:val="lowerRoman"/>
      <w:lvlText w:val="%1."/>
      <w:lvlJc w:val="right"/>
      <w:pPr>
        <w:tabs>
          <w:tab w:val="num" w:pos="3240"/>
        </w:tabs>
        <w:ind w:left="3240" w:hanging="360"/>
      </w:pPr>
      <w:rPr>
        <w:rFonts w:hint="default"/>
      </w:rPr>
    </w:lvl>
    <w:lvl w:ilvl="1" w:tplc="0409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5">
    <w:nsid w:val="255E315C"/>
    <w:multiLevelType w:val="hybridMultilevel"/>
    <w:tmpl w:val="BA444A2C"/>
    <w:lvl w:ilvl="0" w:tplc="52C84DD4">
      <w:start w:val="1"/>
      <w:numFmt w:val="lowerRoman"/>
      <w:lvlText w:val="%1)"/>
      <w:lvlJc w:val="left"/>
      <w:pPr>
        <w:ind w:left="3240" w:hanging="360"/>
      </w:pPr>
      <w:rPr>
        <w:rFonts w:cs="Aria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nsid w:val="25695B8B"/>
    <w:multiLevelType w:val="hybridMultilevel"/>
    <w:tmpl w:val="46F46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7F81D15"/>
    <w:multiLevelType w:val="hybridMultilevel"/>
    <w:tmpl w:val="9946ACC2"/>
    <w:lvl w:ilvl="0" w:tplc="52C84DD4">
      <w:start w:val="1"/>
      <w:numFmt w:val="lowerRoman"/>
      <w:lvlText w:val="%1)"/>
      <w:lvlJc w:val="left"/>
      <w:pPr>
        <w:ind w:left="720" w:hanging="360"/>
      </w:pPr>
      <w:rPr>
        <w:rFonts w:cs="Arial" w:hint="default"/>
      </w:rPr>
    </w:lvl>
    <w:lvl w:ilvl="1" w:tplc="FF447330">
      <w:start w:val="1"/>
      <w:numFmt w:val="lowerRoman"/>
      <w:lvlText w:val="(%2)"/>
      <w:lvlJc w:val="left"/>
      <w:pPr>
        <w:ind w:left="171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2C84DD4">
      <w:start w:val="1"/>
      <w:numFmt w:val="lowerRoman"/>
      <w:lvlText w:val="%5)"/>
      <w:lvlJc w:val="left"/>
      <w:pPr>
        <w:ind w:left="3600" w:hanging="360"/>
      </w:pPr>
      <w:rPr>
        <w:rFonts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9BE222F"/>
    <w:multiLevelType w:val="hybridMultilevel"/>
    <w:tmpl w:val="F5160C30"/>
    <w:lvl w:ilvl="0" w:tplc="04090001">
      <w:start w:val="1"/>
      <w:numFmt w:val="bullet"/>
      <w:lvlText w:val=""/>
      <w:lvlJc w:val="left"/>
      <w:pPr>
        <w:tabs>
          <w:tab w:val="num" w:pos="-180"/>
        </w:tabs>
        <w:ind w:left="-180" w:hanging="360"/>
      </w:pPr>
      <w:rPr>
        <w:rFonts w:ascii="Symbol" w:hAnsi="Symbol" w:hint="default"/>
      </w:rPr>
    </w:lvl>
    <w:lvl w:ilvl="1" w:tplc="04090003">
      <w:start w:val="1"/>
      <w:numFmt w:val="bullet"/>
      <w:lvlText w:val="o"/>
      <w:lvlJc w:val="left"/>
      <w:pPr>
        <w:tabs>
          <w:tab w:val="num" w:pos="540"/>
        </w:tabs>
        <w:ind w:left="540" w:hanging="360"/>
      </w:pPr>
      <w:rPr>
        <w:rFonts w:ascii="Courier New" w:hAnsi="Courier New" w:hint="default"/>
      </w:rPr>
    </w:lvl>
    <w:lvl w:ilvl="2" w:tplc="04090005">
      <w:start w:val="1"/>
      <w:numFmt w:val="bullet"/>
      <w:lvlText w:val=""/>
      <w:lvlJc w:val="left"/>
      <w:pPr>
        <w:tabs>
          <w:tab w:val="num" w:pos="1260"/>
        </w:tabs>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start w:val="1"/>
      <w:numFmt w:val="bullet"/>
      <w:lvlText w:val="o"/>
      <w:lvlJc w:val="left"/>
      <w:pPr>
        <w:tabs>
          <w:tab w:val="num" w:pos="2700"/>
        </w:tabs>
        <w:ind w:left="2700" w:hanging="360"/>
      </w:pPr>
      <w:rPr>
        <w:rFonts w:ascii="Courier New" w:hAnsi="Courier New" w:hint="default"/>
      </w:rPr>
    </w:lvl>
    <w:lvl w:ilvl="5" w:tplc="04090005">
      <w:start w:val="1"/>
      <w:numFmt w:val="bullet"/>
      <w:lvlText w:val=""/>
      <w:lvlJc w:val="left"/>
      <w:pPr>
        <w:tabs>
          <w:tab w:val="num" w:pos="3420"/>
        </w:tabs>
        <w:ind w:left="3420" w:hanging="360"/>
      </w:pPr>
      <w:rPr>
        <w:rFonts w:ascii="Wingdings" w:hAnsi="Wingdings" w:hint="default"/>
      </w:rPr>
    </w:lvl>
    <w:lvl w:ilvl="6" w:tplc="04090001">
      <w:start w:val="1"/>
      <w:numFmt w:val="bullet"/>
      <w:lvlText w:val=""/>
      <w:lvlJc w:val="left"/>
      <w:pPr>
        <w:tabs>
          <w:tab w:val="num" w:pos="4140"/>
        </w:tabs>
        <w:ind w:left="4140" w:hanging="360"/>
      </w:pPr>
      <w:rPr>
        <w:rFonts w:ascii="Symbol" w:hAnsi="Symbol" w:hint="default"/>
      </w:rPr>
    </w:lvl>
    <w:lvl w:ilvl="7" w:tplc="04090003">
      <w:start w:val="1"/>
      <w:numFmt w:val="bullet"/>
      <w:lvlText w:val="o"/>
      <w:lvlJc w:val="left"/>
      <w:pPr>
        <w:tabs>
          <w:tab w:val="num" w:pos="4860"/>
        </w:tabs>
        <w:ind w:left="4860" w:hanging="360"/>
      </w:pPr>
      <w:rPr>
        <w:rFonts w:ascii="Courier New" w:hAnsi="Courier New" w:hint="default"/>
      </w:rPr>
    </w:lvl>
    <w:lvl w:ilvl="8" w:tplc="04090005">
      <w:start w:val="1"/>
      <w:numFmt w:val="bullet"/>
      <w:lvlText w:val=""/>
      <w:lvlJc w:val="left"/>
      <w:pPr>
        <w:tabs>
          <w:tab w:val="num" w:pos="5580"/>
        </w:tabs>
        <w:ind w:left="5580" w:hanging="360"/>
      </w:pPr>
      <w:rPr>
        <w:rFonts w:ascii="Wingdings" w:hAnsi="Wingdings" w:hint="default"/>
      </w:rPr>
    </w:lvl>
  </w:abstractNum>
  <w:abstractNum w:abstractNumId="39">
    <w:nsid w:val="2BB90377"/>
    <w:multiLevelType w:val="hybridMultilevel"/>
    <w:tmpl w:val="8654C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2C25332C"/>
    <w:multiLevelType w:val="hybridMultilevel"/>
    <w:tmpl w:val="8F145C3C"/>
    <w:lvl w:ilvl="0" w:tplc="7D50FA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2CFB530E"/>
    <w:multiLevelType w:val="hybridMultilevel"/>
    <w:tmpl w:val="22F6859E"/>
    <w:lvl w:ilvl="0" w:tplc="04090017">
      <w:start w:val="1"/>
      <w:numFmt w:val="lowerLetter"/>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2">
    <w:nsid w:val="2D87439B"/>
    <w:multiLevelType w:val="hybridMultilevel"/>
    <w:tmpl w:val="D4A2D6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E244A16"/>
    <w:multiLevelType w:val="hybridMultilevel"/>
    <w:tmpl w:val="CF98AC86"/>
    <w:lvl w:ilvl="0" w:tplc="04090017">
      <w:start w:val="1"/>
      <w:numFmt w:val="lowerLetter"/>
      <w:lvlText w:val="%1)"/>
      <w:lvlJc w:val="left"/>
      <w:pPr>
        <w:tabs>
          <w:tab w:val="num" w:pos="3240"/>
        </w:tabs>
        <w:ind w:left="3240" w:hanging="360"/>
      </w:pPr>
      <w:rPr>
        <w:rFonts w:hint="default"/>
      </w:r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4">
    <w:nsid w:val="2E6A64B5"/>
    <w:multiLevelType w:val="hybridMultilevel"/>
    <w:tmpl w:val="9DA2C0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2F8E053A"/>
    <w:multiLevelType w:val="hybridMultilevel"/>
    <w:tmpl w:val="7C124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2FCD1140"/>
    <w:multiLevelType w:val="hybridMultilevel"/>
    <w:tmpl w:val="D4380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318209D4"/>
    <w:multiLevelType w:val="hybridMultilevel"/>
    <w:tmpl w:val="8340D12C"/>
    <w:lvl w:ilvl="0" w:tplc="8D5A5664">
      <w:start w:val="1"/>
      <w:numFmt w:val="bullet"/>
      <w:lvlText w:val=""/>
      <w:lvlJc w:val="left"/>
      <w:pPr>
        <w:tabs>
          <w:tab w:val="num" w:pos="1656"/>
        </w:tabs>
        <w:ind w:left="1656" w:hanging="360"/>
      </w:pPr>
      <w:rPr>
        <w:rFonts w:ascii="Symbol" w:hAnsi="Symbol" w:hint="default"/>
        <w:sz w:val="20"/>
        <w:szCs w:val="12"/>
      </w:rPr>
    </w:lvl>
    <w:lvl w:ilvl="1" w:tplc="04090003" w:tentative="1">
      <w:start w:val="1"/>
      <w:numFmt w:val="bullet"/>
      <w:lvlText w:val="o"/>
      <w:lvlJc w:val="left"/>
      <w:pPr>
        <w:tabs>
          <w:tab w:val="num" w:pos="2736"/>
        </w:tabs>
        <w:ind w:left="2736" w:hanging="360"/>
      </w:pPr>
      <w:rPr>
        <w:rFonts w:ascii="Courier New" w:hAnsi="Courier New" w:cs="Courier New"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cs="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cs="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48">
    <w:nsid w:val="32854EA4"/>
    <w:multiLevelType w:val="hybridMultilevel"/>
    <w:tmpl w:val="74929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337F5DFA"/>
    <w:multiLevelType w:val="hybridMultilevel"/>
    <w:tmpl w:val="355EB34A"/>
    <w:lvl w:ilvl="0" w:tplc="52C84DD4">
      <w:start w:val="1"/>
      <w:numFmt w:val="lowerRoman"/>
      <w:lvlText w:val="%1)"/>
      <w:lvlJc w:val="left"/>
      <w:pPr>
        <w:ind w:left="720" w:hanging="360"/>
      </w:pPr>
      <w:rPr>
        <w:rFonts w:cs="Arial" w:hint="default"/>
      </w:rPr>
    </w:lvl>
    <w:lvl w:ilvl="1" w:tplc="FF447330">
      <w:start w:val="1"/>
      <w:numFmt w:val="lowerRoman"/>
      <w:lvlText w:val="(%2)"/>
      <w:lvlJc w:val="left"/>
      <w:pPr>
        <w:ind w:left="1710" w:hanging="720"/>
      </w:pPr>
      <w:rPr>
        <w:rFonts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52C84DD4">
      <w:start w:val="1"/>
      <w:numFmt w:val="lowerRoman"/>
      <w:lvlText w:val="%5)"/>
      <w:lvlJc w:val="left"/>
      <w:pPr>
        <w:ind w:left="3600" w:hanging="360"/>
      </w:pPr>
      <w:rPr>
        <w:rFonts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3852DA4"/>
    <w:multiLevelType w:val="hybridMultilevel"/>
    <w:tmpl w:val="63423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5C21559"/>
    <w:multiLevelType w:val="hybridMultilevel"/>
    <w:tmpl w:val="4C2EF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36093687"/>
    <w:multiLevelType w:val="hybridMultilevel"/>
    <w:tmpl w:val="1130B4EE"/>
    <w:lvl w:ilvl="0" w:tplc="D9169D0A">
      <w:start w:val="1"/>
      <w:numFmt w:val="lowerRoman"/>
      <w:lvlText w:val="%1."/>
      <w:lvlJc w:val="left"/>
      <w:pPr>
        <w:ind w:left="2178" w:hanging="720"/>
      </w:pPr>
      <w:rPr>
        <w:rFonts w:cs="Arial" w:hint="default"/>
      </w:rPr>
    </w:lvl>
    <w:lvl w:ilvl="1" w:tplc="04090019" w:tentative="1">
      <w:start w:val="1"/>
      <w:numFmt w:val="lowerLetter"/>
      <w:lvlText w:val="%2."/>
      <w:lvlJc w:val="left"/>
      <w:pPr>
        <w:ind w:left="2538" w:hanging="360"/>
      </w:pPr>
    </w:lvl>
    <w:lvl w:ilvl="2" w:tplc="0409001B" w:tentative="1">
      <w:start w:val="1"/>
      <w:numFmt w:val="lowerRoman"/>
      <w:lvlText w:val="%3."/>
      <w:lvlJc w:val="right"/>
      <w:pPr>
        <w:ind w:left="3258" w:hanging="180"/>
      </w:pPr>
    </w:lvl>
    <w:lvl w:ilvl="3" w:tplc="0409000F" w:tentative="1">
      <w:start w:val="1"/>
      <w:numFmt w:val="decimal"/>
      <w:lvlText w:val="%4."/>
      <w:lvlJc w:val="left"/>
      <w:pPr>
        <w:ind w:left="3978" w:hanging="360"/>
      </w:pPr>
    </w:lvl>
    <w:lvl w:ilvl="4" w:tplc="04090019" w:tentative="1">
      <w:start w:val="1"/>
      <w:numFmt w:val="lowerLetter"/>
      <w:lvlText w:val="%5."/>
      <w:lvlJc w:val="left"/>
      <w:pPr>
        <w:ind w:left="4698" w:hanging="360"/>
      </w:pPr>
    </w:lvl>
    <w:lvl w:ilvl="5" w:tplc="0409001B" w:tentative="1">
      <w:start w:val="1"/>
      <w:numFmt w:val="lowerRoman"/>
      <w:lvlText w:val="%6."/>
      <w:lvlJc w:val="right"/>
      <w:pPr>
        <w:ind w:left="5418" w:hanging="180"/>
      </w:pPr>
    </w:lvl>
    <w:lvl w:ilvl="6" w:tplc="0409000F" w:tentative="1">
      <w:start w:val="1"/>
      <w:numFmt w:val="decimal"/>
      <w:lvlText w:val="%7."/>
      <w:lvlJc w:val="left"/>
      <w:pPr>
        <w:ind w:left="6138" w:hanging="360"/>
      </w:pPr>
    </w:lvl>
    <w:lvl w:ilvl="7" w:tplc="04090019" w:tentative="1">
      <w:start w:val="1"/>
      <w:numFmt w:val="lowerLetter"/>
      <w:lvlText w:val="%8."/>
      <w:lvlJc w:val="left"/>
      <w:pPr>
        <w:ind w:left="6858" w:hanging="360"/>
      </w:pPr>
    </w:lvl>
    <w:lvl w:ilvl="8" w:tplc="0409001B" w:tentative="1">
      <w:start w:val="1"/>
      <w:numFmt w:val="lowerRoman"/>
      <w:lvlText w:val="%9."/>
      <w:lvlJc w:val="right"/>
      <w:pPr>
        <w:ind w:left="7578" w:hanging="180"/>
      </w:pPr>
    </w:lvl>
  </w:abstractNum>
  <w:abstractNum w:abstractNumId="53">
    <w:nsid w:val="36AD5695"/>
    <w:multiLevelType w:val="hybridMultilevel"/>
    <w:tmpl w:val="B0FA0CE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4">
    <w:nsid w:val="36FC1F2C"/>
    <w:multiLevelType w:val="hybridMultilevel"/>
    <w:tmpl w:val="330EE7F0"/>
    <w:lvl w:ilvl="0" w:tplc="52C84DD4">
      <w:start w:val="1"/>
      <w:numFmt w:val="lowerRoman"/>
      <w:lvlText w:val="%1)"/>
      <w:lvlJc w:val="left"/>
      <w:pPr>
        <w:ind w:left="720" w:hanging="360"/>
      </w:pPr>
      <w:rPr>
        <w:rFonts w:cs="Arial" w:hint="default"/>
      </w:rPr>
    </w:lvl>
    <w:lvl w:ilvl="1" w:tplc="FF447330">
      <w:start w:val="1"/>
      <w:numFmt w:val="lowerRoman"/>
      <w:lvlText w:val="(%2)"/>
      <w:lvlJc w:val="left"/>
      <w:pPr>
        <w:ind w:left="171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7DE108C"/>
    <w:multiLevelType w:val="hybridMultilevel"/>
    <w:tmpl w:val="EA82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7F02853"/>
    <w:multiLevelType w:val="hybridMultilevel"/>
    <w:tmpl w:val="51105D6E"/>
    <w:lvl w:ilvl="0" w:tplc="52C84DD4">
      <w:start w:val="1"/>
      <w:numFmt w:val="lowerRoman"/>
      <w:lvlText w:val="%1)"/>
      <w:lvlJc w:val="left"/>
      <w:pPr>
        <w:ind w:left="3600" w:hanging="360"/>
      </w:pPr>
      <w:rPr>
        <w:rFonts w:cs="Arial"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7">
    <w:nsid w:val="382B7C8E"/>
    <w:multiLevelType w:val="hybridMultilevel"/>
    <w:tmpl w:val="2F4862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nsid w:val="38F37CC6"/>
    <w:multiLevelType w:val="hybridMultilevel"/>
    <w:tmpl w:val="14D24498"/>
    <w:lvl w:ilvl="0" w:tplc="52C84DD4">
      <w:start w:val="1"/>
      <w:numFmt w:val="lowerRoman"/>
      <w:lvlText w:val="%1)"/>
      <w:lvlJc w:val="left"/>
      <w:pPr>
        <w:ind w:left="720" w:hanging="360"/>
      </w:pPr>
      <w:rPr>
        <w:rFonts w:cs="Arial" w:hint="default"/>
      </w:rPr>
    </w:lvl>
    <w:lvl w:ilvl="1" w:tplc="FF447330">
      <w:start w:val="1"/>
      <w:numFmt w:val="lowerRoman"/>
      <w:lvlText w:val="(%2)"/>
      <w:lvlJc w:val="left"/>
      <w:pPr>
        <w:ind w:left="171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AF5CEC3C">
      <w:start w:val="1"/>
      <w:numFmt w:val="lowerRoman"/>
      <w:lvlText w:val="%5)"/>
      <w:lvlJc w:val="left"/>
      <w:pPr>
        <w:ind w:left="3600" w:hanging="360"/>
      </w:pPr>
      <w:rPr>
        <w:rFonts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F5A1D9B"/>
    <w:multiLevelType w:val="hybridMultilevel"/>
    <w:tmpl w:val="C6681EE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0">
    <w:nsid w:val="410A5E1C"/>
    <w:multiLevelType w:val="hybridMultilevel"/>
    <w:tmpl w:val="29A290C8"/>
    <w:lvl w:ilvl="0" w:tplc="04090005">
      <w:start w:val="1"/>
      <w:numFmt w:val="bullet"/>
      <w:lvlText w:val=""/>
      <w:lvlJc w:val="left"/>
      <w:pPr>
        <w:ind w:left="3420" w:hanging="360"/>
      </w:pPr>
      <w:rPr>
        <w:rFonts w:ascii="Wingdings" w:hAnsi="Wingdings" w:hint="default"/>
      </w:rPr>
    </w:lvl>
    <w:lvl w:ilvl="1" w:tplc="04090003">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61">
    <w:nsid w:val="418B3CBB"/>
    <w:multiLevelType w:val="hybridMultilevel"/>
    <w:tmpl w:val="373C84F2"/>
    <w:lvl w:ilvl="0" w:tplc="C0DA0B52">
      <w:start w:val="1"/>
      <w:numFmt w:val="bullet"/>
      <w:lvlText w:val=""/>
      <w:lvlJc w:val="left"/>
      <w:pPr>
        <w:tabs>
          <w:tab w:val="num" w:pos="1800"/>
        </w:tabs>
        <w:ind w:left="1800" w:hanging="360"/>
      </w:pPr>
      <w:rPr>
        <w:rFonts w:ascii="Symbol" w:hAnsi="Symbol" w:hint="default"/>
        <w:sz w:val="20"/>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2">
    <w:nsid w:val="424A6484"/>
    <w:multiLevelType w:val="hybridMultilevel"/>
    <w:tmpl w:val="C518C96E"/>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2B43038"/>
    <w:multiLevelType w:val="hybridMultilevel"/>
    <w:tmpl w:val="1D00F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439A271E"/>
    <w:multiLevelType w:val="hybridMultilevel"/>
    <w:tmpl w:val="B412A8A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5">
    <w:nsid w:val="47234ED6"/>
    <w:multiLevelType w:val="hybridMultilevel"/>
    <w:tmpl w:val="85C4361A"/>
    <w:lvl w:ilvl="0" w:tplc="0DC82EBC">
      <w:start w:val="1"/>
      <w:numFmt w:val="decimal"/>
      <w:lvlText w:val="%1."/>
      <w:lvlJc w:val="left"/>
      <w:pPr>
        <w:tabs>
          <w:tab w:val="num" w:pos="360"/>
        </w:tabs>
        <w:ind w:left="360" w:hanging="360"/>
      </w:pPr>
      <w:rPr>
        <w:b/>
      </w:rPr>
    </w:lvl>
    <w:lvl w:ilvl="1" w:tplc="87B6DD50">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6">
    <w:nsid w:val="48E66CA5"/>
    <w:multiLevelType w:val="hybridMultilevel"/>
    <w:tmpl w:val="93F46172"/>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7">
    <w:nsid w:val="4A1E342F"/>
    <w:multiLevelType w:val="hybridMultilevel"/>
    <w:tmpl w:val="43126674"/>
    <w:lvl w:ilvl="0" w:tplc="52C84DD4">
      <w:start w:val="1"/>
      <w:numFmt w:val="lowerRoman"/>
      <w:lvlText w:val="%1)"/>
      <w:lvlJc w:val="left"/>
      <w:pPr>
        <w:ind w:left="720" w:hanging="360"/>
      </w:pPr>
      <w:rPr>
        <w:rFonts w:cs="Arial" w:hint="default"/>
      </w:rPr>
    </w:lvl>
    <w:lvl w:ilvl="1" w:tplc="FF447330">
      <w:start w:val="1"/>
      <w:numFmt w:val="lowerRoman"/>
      <w:lvlText w:val="(%2)"/>
      <w:lvlJc w:val="left"/>
      <w:pPr>
        <w:ind w:left="171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B5660DC"/>
    <w:multiLevelType w:val="hybridMultilevel"/>
    <w:tmpl w:val="47AA9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B9D1919"/>
    <w:multiLevelType w:val="hybridMultilevel"/>
    <w:tmpl w:val="0F5CBD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4BC8037B"/>
    <w:multiLevelType w:val="hybridMultilevel"/>
    <w:tmpl w:val="50FAE23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1">
    <w:nsid w:val="4C1216F1"/>
    <w:multiLevelType w:val="hybridMultilevel"/>
    <w:tmpl w:val="7F0A31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nsid w:val="4D1601A1"/>
    <w:multiLevelType w:val="hybridMultilevel"/>
    <w:tmpl w:val="366AF0EA"/>
    <w:lvl w:ilvl="0" w:tplc="6810BE22">
      <w:start w:val="1"/>
      <w:numFmt w:val="lowerRoman"/>
      <w:lvlText w:val="%1."/>
      <w:lvlJc w:val="righ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EC815C0"/>
    <w:multiLevelType w:val="hybridMultilevel"/>
    <w:tmpl w:val="195A0F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50D8337A"/>
    <w:multiLevelType w:val="hybridMultilevel"/>
    <w:tmpl w:val="3A0674C2"/>
    <w:lvl w:ilvl="0" w:tplc="52C84DD4">
      <w:start w:val="1"/>
      <w:numFmt w:val="lowerRoman"/>
      <w:lvlText w:val="%1)"/>
      <w:lvlJc w:val="left"/>
      <w:pPr>
        <w:ind w:left="1440" w:hanging="360"/>
      </w:pPr>
      <w:rPr>
        <w:rFonts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519914F9"/>
    <w:multiLevelType w:val="hybridMultilevel"/>
    <w:tmpl w:val="ACF835BA"/>
    <w:lvl w:ilvl="0" w:tplc="18FAA9A4">
      <w:start w:val="1"/>
      <w:numFmt w:val="lowerRoman"/>
      <w:lvlText w:val="%1."/>
      <w:lvlJc w:val="righ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6">
    <w:nsid w:val="51CF27AC"/>
    <w:multiLevelType w:val="hybridMultilevel"/>
    <w:tmpl w:val="498CF0A4"/>
    <w:lvl w:ilvl="0" w:tplc="AF5CEC3C">
      <w:start w:val="1"/>
      <w:numFmt w:val="lowerRoman"/>
      <w:lvlText w:val="%1)"/>
      <w:lvlJc w:val="left"/>
      <w:pPr>
        <w:tabs>
          <w:tab w:val="num" w:pos="3240"/>
        </w:tabs>
        <w:ind w:left="3240" w:hanging="360"/>
      </w:pPr>
      <w:rPr>
        <w:rFonts w:cs="Arial" w:hint="default"/>
      </w:rPr>
    </w:lvl>
    <w:lvl w:ilvl="1" w:tplc="0409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77">
    <w:nsid w:val="55A856AC"/>
    <w:multiLevelType w:val="hybridMultilevel"/>
    <w:tmpl w:val="A6FEE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nsid w:val="55E50C89"/>
    <w:multiLevelType w:val="hybridMultilevel"/>
    <w:tmpl w:val="0DAE0810"/>
    <w:lvl w:ilvl="0" w:tplc="4A028EA4">
      <w:start w:val="1"/>
      <w:numFmt w:val="bullet"/>
      <w:lvlText w:val="o"/>
      <w:lvlJc w:val="left"/>
      <w:pPr>
        <w:tabs>
          <w:tab w:val="num" w:pos="3240"/>
        </w:tabs>
        <w:ind w:left="3240" w:hanging="360"/>
      </w:pPr>
      <w:rPr>
        <w:rFonts w:ascii="Wingdings" w:hAnsi="Wingdings" w:hint="default"/>
      </w:r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79">
    <w:nsid w:val="576209C0"/>
    <w:multiLevelType w:val="hybridMultilevel"/>
    <w:tmpl w:val="7DDA7ED2"/>
    <w:lvl w:ilvl="0" w:tplc="52C84DD4">
      <w:start w:val="1"/>
      <w:numFmt w:val="lowerRoman"/>
      <w:lvlText w:val="%1)"/>
      <w:lvlJc w:val="left"/>
      <w:pPr>
        <w:ind w:left="720" w:hanging="360"/>
      </w:pPr>
      <w:rPr>
        <w:rFonts w:cs="Arial" w:hint="default"/>
      </w:rPr>
    </w:lvl>
    <w:lvl w:ilvl="1" w:tplc="FF447330">
      <w:start w:val="1"/>
      <w:numFmt w:val="lowerRoman"/>
      <w:lvlText w:val="(%2)"/>
      <w:lvlJc w:val="left"/>
      <w:pPr>
        <w:ind w:left="171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B">
      <w:start w:val="1"/>
      <w:numFmt w:val="lowerRoman"/>
      <w:lvlText w:val="%5."/>
      <w:lvlJc w:val="righ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7CC6A14"/>
    <w:multiLevelType w:val="hybridMultilevel"/>
    <w:tmpl w:val="96666B54"/>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1">
    <w:nsid w:val="58877CF2"/>
    <w:multiLevelType w:val="hybridMultilevel"/>
    <w:tmpl w:val="39248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B1D2FB6"/>
    <w:multiLevelType w:val="hybridMultilevel"/>
    <w:tmpl w:val="1666C09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3">
    <w:nsid w:val="5BEC302F"/>
    <w:multiLevelType w:val="hybridMultilevel"/>
    <w:tmpl w:val="8D4C2DB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5C42136B"/>
    <w:multiLevelType w:val="hybridMultilevel"/>
    <w:tmpl w:val="9E5239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60E3247A"/>
    <w:multiLevelType w:val="hybridMultilevel"/>
    <w:tmpl w:val="C10C992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6">
    <w:nsid w:val="61C32FA8"/>
    <w:multiLevelType w:val="hybridMultilevel"/>
    <w:tmpl w:val="07104236"/>
    <w:lvl w:ilvl="0" w:tplc="52C84DD4">
      <w:start w:val="1"/>
      <w:numFmt w:val="lowerRoman"/>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27E4216"/>
    <w:multiLevelType w:val="hybridMultilevel"/>
    <w:tmpl w:val="3B164D1E"/>
    <w:lvl w:ilvl="0" w:tplc="2174D9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8">
    <w:nsid w:val="6501231F"/>
    <w:multiLevelType w:val="hybridMultilevel"/>
    <w:tmpl w:val="35DA5DF6"/>
    <w:lvl w:ilvl="0" w:tplc="3216F006">
      <w:start w:val="1"/>
      <w:numFmt w:val="decimal"/>
      <w:lvlText w:val="%1."/>
      <w:lvlJc w:val="left"/>
      <w:pPr>
        <w:ind w:left="2160" w:hanging="720"/>
      </w:pPr>
      <w:rPr>
        <w:rFonts w:ascii="Arial" w:hAnsi="Arial" w:cs="Aria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nsid w:val="654844EB"/>
    <w:multiLevelType w:val="hybridMultilevel"/>
    <w:tmpl w:val="E3CA57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nsid w:val="67DC3BA2"/>
    <w:multiLevelType w:val="hybridMultilevel"/>
    <w:tmpl w:val="00F401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nsid w:val="67DD5CCE"/>
    <w:multiLevelType w:val="hybridMultilevel"/>
    <w:tmpl w:val="8DCC571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2">
    <w:nsid w:val="681D6326"/>
    <w:multiLevelType w:val="hybridMultilevel"/>
    <w:tmpl w:val="076295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696C336D"/>
    <w:multiLevelType w:val="hybridMultilevel"/>
    <w:tmpl w:val="4A0C05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C3D24E9"/>
    <w:multiLevelType w:val="hybridMultilevel"/>
    <w:tmpl w:val="51B89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6C972129"/>
    <w:multiLevelType w:val="hybridMultilevel"/>
    <w:tmpl w:val="BA1EA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6D5C3DD5"/>
    <w:multiLevelType w:val="hybridMultilevel"/>
    <w:tmpl w:val="8400993A"/>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0F">
      <w:start w:val="1"/>
      <w:numFmt w:val="decimal"/>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7">
    <w:nsid w:val="6DA4725B"/>
    <w:multiLevelType w:val="hybridMultilevel"/>
    <w:tmpl w:val="A3F226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EC013DA"/>
    <w:multiLevelType w:val="hybridMultilevel"/>
    <w:tmpl w:val="6A1C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EF33450"/>
    <w:multiLevelType w:val="hybridMultilevel"/>
    <w:tmpl w:val="04F8E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6F130228"/>
    <w:multiLevelType w:val="hybridMultilevel"/>
    <w:tmpl w:val="94C6121A"/>
    <w:lvl w:ilvl="0" w:tplc="42AC2CA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1">
    <w:nsid w:val="6F735CDD"/>
    <w:multiLevelType w:val="hybridMultilevel"/>
    <w:tmpl w:val="8F902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702C1696"/>
    <w:multiLevelType w:val="hybridMultilevel"/>
    <w:tmpl w:val="3AC620E4"/>
    <w:lvl w:ilvl="0" w:tplc="52C84DD4">
      <w:start w:val="1"/>
      <w:numFmt w:val="lowerRoman"/>
      <w:lvlText w:val="%1)"/>
      <w:lvlJc w:val="left"/>
      <w:pPr>
        <w:tabs>
          <w:tab w:val="num" w:pos="3240"/>
        </w:tabs>
        <w:ind w:left="3240" w:hanging="360"/>
      </w:pPr>
      <w:rPr>
        <w:rFonts w:cs="Arial" w:hint="default"/>
      </w:r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03">
    <w:nsid w:val="7053757B"/>
    <w:multiLevelType w:val="hybridMultilevel"/>
    <w:tmpl w:val="C1568230"/>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4">
    <w:nsid w:val="70DF6531"/>
    <w:multiLevelType w:val="hybridMultilevel"/>
    <w:tmpl w:val="C68EABAA"/>
    <w:lvl w:ilvl="0" w:tplc="7DA21248">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5">
    <w:nsid w:val="710170D0"/>
    <w:multiLevelType w:val="hybridMultilevel"/>
    <w:tmpl w:val="508C8530"/>
    <w:lvl w:ilvl="0" w:tplc="04090017">
      <w:start w:val="1"/>
      <w:numFmt w:val="lowerLetter"/>
      <w:lvlText w:val="%1)"/>
      <w:lvlJc w:val="left"/>
      <w:pPr>
        <w:tabs>
          <w:tab w:val="num" w:pos="3240"/>
        </w:tabs>
        <w:ind w:left="3240" w:hanging="360"/>
      </w:pPr>
      <w:rPr>
        <w:rFonts w:hint="default"/>
      </w:r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06">
    <w:nsid w:val="71843241"/>
    <w:multiLevelType w:val="hybridMultilevel"/>
    <w:tmpl w:val="807486C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BC86E486">
      <w:start w:val="1"/>
      <w:numFmt w:val="bullet"/>
      <w:lvlText w:val=""/>
      <w:lvlJc w:val="left"/>
      <w:pPr>
        <w:tabs>
          <w:tab w:val="num" w:pos="1800"/>
        </w:tabs>
        <w:ind w:left="1800" w:hanging="360"/>
      </w:pPr>
      <w:rPr>
        <w:rFonts w:ascii="Symbol" w:hAnsi="Symbol" w:hint="default"/>
        <w:sz w:val="20"/>
        <w:szCs w:val="24"/>
      </w:rPr>
    </w:lvl>
    <w:lvl w:ilvl="3" w:tplc="04090001">
      <w:start w:val="1"/>
      <w:numFmt w:val="bullet"/>
      <w:lvlText w:val=""/>
      <w:lvlJc w:val="left"/>
      <w:pPr>
        <w:tabs>
          <w:tab w:val="num" w:pos="2520"/>
        </w:tabs>
        <w:ind w:left="2520" w:hanging="360"/>
      </w:pPr>
      <w:rPr>
        <w:rFonts w:ascii="Symbol" w:hAnsi="Symbol" w:hint="default"/>
      </w:rPr>
    </w:lvl>
    <w:lvl w:ilvl="4" w:tplc="EF320DC8">
      <w:numFmt w:val="bullet"/>
      <w:lvlText w:val="-"/>
      <w:lvlJc w:val="left"/>
      <w:pPr>
        <w:ind w:left="3240" w:hanging="360"/>
      </w:pPr>
      <w:rPr>
        <w:rFonts w:ascii="Garamond" w:eastAsia="Times New Roman" w:hAnsi="Garamond" w:cs="Times New Roman" w:hint="default"/>
      </w:rPr>
    </w:lvl>
    <w:lvl w:ilvl="5" w:tplc="52C84DD4">
      <w:start w:val="1"/>
      <w:numFmt w:val="lowerRoman"/>
      <w:lvlText w:val="%6)"/>
      <w:lvlJc w:val="left"/>
      <w:pPr>
        <w:ind w:left="4500" w:hanging="720"/>
      </w:pPr>
      <w:rPr>
        <w:rFonts w:cs="Arial" w:hint="default"/>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7">
    <w:nsid w:val="742917A9"/>
    <w:multiLevelType w:val="hybridMultilevel"/>
    <w:tmpl w:val="E83C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4832907"/>
    <w:multiLevelType w:val="hybridMultilevel"/>
    <w:tmpl w:val="4E9E9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77177C85"/>
    <w:multiLevelType w:val="multilevel"/>
    <w:tmpl w:val="3B06D510"/>
    <w:lvl w:ilvl="0">
      <w:start w:val="1"/>
      <w:numFmt w:val="decimal"/>
      <w:lvlText w:val="%1"/>
      <w:lvlJc w:val="left"/>
      <w:pPr>
        <w:ind w:left="1530" w:hanging="360"/>
      </w:pPr>
      <w:rPr>
        <w:rFonts w:hint="default"/>
      </w:rPr>
    </w:lvl>
    <w:lvl w:ilvl="1">
      <w:numFmt w:val="decimal"/>
      <w:pStyle w:val="Heading1"/>
      <w:lvlText w:val="%1.%2"/>
      <w:lvlJc w:val="left"/>
      <w:pPr>
        <w:ind w:left="1260" w:hanging="360"/>
      </w:pPr>
      <w:rPr>
        <w:rFonts w:hint="default"/>
      </w:rPr>
    </w:lvl>
    <w:lvl w:ilvl="2">
      <w:start w:val="1"/>
      <w:numFmt w:val="decimal"/>
      <w:pStyle w:val="Heading2"/>
      <w:lvlText w:val="%1.%2.%3"/>
      <w:lvlJc w:val="left"/>
      <w:pPr>
        <w:ind w:left="720" w:hanging="720"/>
      </w:pPr>
      <w:rPr>
        <w:rFonts w:hint="default"/>
        <w:b/>
        <w:i w:val="0"/>
      </w:rPr>
    </w:lvl>
    <w:lvl w:ilvl="3">
      <w:start w:val="1"/>
      <w:numFmt w:val="decimal"/>
      <w:pStyle w:val="Heading3"/>
      <w:lvlText w:val="%1.%2.%3.%4"/>
      <w:lvlJc w:val="left"/>
      <w:pPr>
        <w:ind w:left="297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nsid w:val="77E54D3F"/>
    <w:multiLevelType w:val="hybridMultilevel"/>
    <w:tmpl w:val="5A480F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5310"/>
        </w:tabs>
        <w:ind w:left="531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794351B0"/>
    <w:multiLevelType w:val="hybridMultilevel"/>
    <w:tmpl w:val="45620C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52C84DD4">
      <w:start w:val="1"/>
      <w:numFmt w:val="lowerRoman"/>
      <w:lvlText w:val="%3)"/>
      <w:lvlJc w:val="left"/>
      <w:pPr>
        <w:ind w:left="2160" w:hanging="360"/>
      </w:pPr>
      <w:rPr>
        <w:rFonts w:cs="Arial" w:hint="default"/>
      </w:rPr>
    </w:lvl>
    <w:lvl w:ilvl="3" w:tplc="52C84DD4">
      <w:start w:val="1"/>
      <w:numFmt w:val="lowerRoman"/>
      <w:lvlText w:val="%4)"/>
      <w:lvlJc w:val="left"/>
      <w:pPr>
        <w:ind w:left="2880" w:hanging="360"/>
      </w:pPr>
      <w:rPr>
        <w:rFonts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9806604"/>
    <w:multiLevelType w:val="hybridMultilevel"/>
    <w:tmpl w:val="E54C57F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nsid w:val="79BF5C20"/>
    <w:multiLevelType w:val="hybridMultilevel"/>
    <w:tmpl w:val="01D007C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4">
    <w:nsid w:val="7A4E61C9"/>
    <w:multiLevelType w:val="hybridMultilevel"/>
    <w:tmpl w:val="2E6087C0"/>
    <w:lvl w:ilvl="0" w:tplc="0409001B">
      <w:start w:val="1"/>
      <w:numFmt w:val="lowerRoman"/>
      <w:lvlText w:val="%1."/>
      <w:lvlJc w:val="right"/>
      <w:pPr>
        <w:ind w:left="2178" w:hanging="360"/>
      </w:pPr>
    </w:lvl>
    <w:lvl w:ilvl="1" w:tplc="04090019" w:tentative="1">
      <w:start w:val="1"/>
      <w:numFmt w:val="lowerLetter"/>
      <w:lvlText w:val="%2."/>
      <w:lvlJc w:val="left"/>
      <w:pPr>
        <w:ind w:left="2898" w:hanging="360"/>
      </w:pPr>
    </w:lvl>
    <w:lvl w:ilvl="2" w:tplc="0409001B" w:tentative="1">
      <w:start w:val="1"/>
      <w:numFmt w:val="lowerRoman"/>
      <w:lvlText w:val="%3."/>
      <w:lvlJc w:val="right"/>
      <w:pPr>
        <w:ind w:left="3618" w:hanging="180"/>
      </w:pPr>
    </w:lvl>
    <w:lvl w:ilvl="3" w:tplc="0409000F" w:tentative="1">
      <w:start w:val="1"/>
      <w:numFmt w:val="decimal"/>
      <w:lvlText w:val="%4."/>
      <w:lvlJc w:val="left"/>
      <w:pPr>
        <w:ind w:left="4338" w:hanging="360"/>
      </w:pPr>
    </w:lvl>
    <w:lvl w:ilvl="4" w:tplc="04090019" w:tentative="1">
      <w:start w:val="1"/>
      <w:numFmt w:val="lowerLetter"/>
      <w:lvlText w:val="%5."/>
      <w:lvlJc w:val="left"/>
      <w:pPr>
        <w:ind w:left="5058" w:hanging="360"/>
      </w:pPr>
    </w:lvl>
    <w:lvl w:ilvl="5" w:tplc="0409001B" w:tentative="1">
      <w:start w:val="1"/>
      <w:numFmt w:val="lowerRoman"/>
      <w:lvlText w:val="%6."/>
      <w:lvlJc w:val="right"/>
      <w:pPr>
        <w:ind w:left="5778" w:hanging="180"/>
      </w:pPr>
    </w:lvl>
    <w:lvl w:ilvl="6" w:tplc="0409000F" w:tentative="1">
      <w:start w:val="1"/>
      <w:numFmt w:val="decimal"/>
      <w:lvlText w:val="%7."/>
      <w:lvlJc w:val="left"/>
      <w:pPr>
        <w:ind w:left="6498" w:hanging="360"/>
      </w:pPr>
    </w:lvl>
    <w:lvl w:ilvl="7" w:tplc="04090019" w:tentative="1">
      <w:start w:val="1"/>
      <w:numFmt w:val="lowerLetter"/>
      <w:lvlText w:val="%8."/>
      <w:lvlJc w:val="left"/>
      <w:pPr>
        <w:ind w:left="7218" w:hanging="360"/>
      </w:pPr>
    </w:lvl>
    <w:lvl w:ilvl="8" w:tplc="0409001B" w:tentative="1">
      <w:start w:val="1"/>
      <w:numFmt w:val="lowerRoman"/>
      <w:lvlText w:val="%9."/>
      <w:lvlJc w:val="right"/>
      <w:pPr>
        <w:ind w:left="7938" w:hanging="180"/>
      </w:pPr>
    </w:lvl>
  </w:abstractNum>
  <w:abstractNum w:abstractNumId="115">
    <w:nsid w:val="7A5C65F9"/>
    <w:multiLevelType w:val="hybridMultilevel"/>
    <w:tmpl w:val="8856CC3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6">
    <w:nsid w:val="7A9610EE"/>
    <w:multiLevelType w:val="hybridMultilevel"/>
    <w:tmpl w:val="71BCA732"/>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17">
    <w:nsid w:val="7AD51780"/>
    <w:multiLevelType w:val="hybridMultilevel"/>
    <w:tmpl w:val="89D8CB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7B4A0D2F"/>
    <w:multiLevelType w:val="hybridMultilevel"/>
    <w:tmpl w:val="A636D0D4"/>
    <w:lvl w:ilvl="0" w:tplc="72A80E0C">
      <w:start w:val="1"/>
      <w:numFmt w:val="bullet"/>
      <w:lvlText w:val=""/>
      <w:lvlJc w:val="left"/>
      <w:pPr>
        <w:tabs>
          <w:tab w:val="num" w:pos="1296"/>
        </w:tabs>
        <w:ind w:left="1368" w:hanging="216"/>
      </w:pPr>
      <w:rPr>
        <w:rFonts w:ascii="Symbol" w:hAnsi="Symbol" w:hint="default"/>
        <w:sz w:val="16"/>
        <w:szCs w:val="16"/>
      </w:rPr>
    </w:lvl>
    <w:lvl w:ilvl="1" w:tplc="0409000F">
      <w:start w:val="1"/>
      <w:numFmt w:val="decimal"/>
      <w:lvlText w:val="%2."/>
      <w:lvlJc w:val="left"/>
      <w:pPr>
        <w:tabs>
          <w:tab w:val="num" w:pos="2592"/>
        </w:tabs>
        <w:ind w:left="2592" w:hanging="360"/>
      </w:pPr>
      <w:rPr>
        <w:rFonts w:hint="default"/>
        <w:sz w:val="16"/>
        <w:szCs w:val="16"/>
      </w:rPr>
    </w:lvl>
    <w:lvl w:ilvl="2" w:tplc="04090005">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119">
    <w:nsid w:val="7BE13BDB"/>
    <w:multiLevelType w:val="hybridMultilevel"/>
    <w:tmpl w:val="B3A8D634"/>
    <w:lvl w:ilvl="0" w:tplc="A5C4B942">
      <w:start w:val="1"/>
      <w:numFmt w:val="decimal"/>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20">
    <w:nsid w:val="7BFA09BD"/>
    <w:multiLevelType w:val="hybridMultilevel"/>
    <w:tmpl w:val="6FA6C2E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1">
    <w:nsid w:val="7D685DD1"/>
    <w:multiLevelType w:val="hybridMultilevel"/>
    <w:tmpl w:val="A77CBD32"/>
    <w:lvl w:ilvl="0" w:tplc="83D4D432">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2">
    <w:nsid w:val="7F0D7576"/>
    <w:multiLevelType w:val="hybridMultilevel"/>
    <w:tmpl w:val="C46049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7F94148D"/>
    <w:multiLevelType w:val="hybridMultilevel"/>
    <w:tmpl w:val="353EE5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4">
    <w:nsid w:val="7F9A06A7"/>
    <w:multiLevelType w:val="hybridMultilevel"/>
    <w:tmpl w:val="AA58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FA2501B"/>
    <w:multiLevelType w:val="hybridMultilevel"/>
    <w:tmpl w:val="938E5D0A"/>
    <w:lvl w:ilvl="0" w:tplc="9CCCE828">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8"/>
  </w:num>
  <w:num w:numId="2">
    <w:abstractNumId w:val="122"/>
  </w:num>
  <w:num w:numId="3">
    <w:abstractNumId w:val="71"/>
  </w:num>
  <w:num w:numId="4">
    <w:abstractNumId w:val="8"/>
  </w:num>
  <w:num w:numId="5">
    <w:abstractNumId w:val="90"/>
  </w:num>
  <w:num w:numId="6">
    <w:abstractNumId w:val="69"/>
  </w:num>
  <w:num w:numId="7">
    <w:abstractNumId w:val="123"/>
  </w:num>
  <w:num w:numId="8">
    <w:abstractNumId w:val="19"/>
  </w:num>
  <w:num w:numId="9">
    <w:abstractNumId w:val="21"/>
  </w:num>
  <w:num w:numId="10">
    <w:abstractNumId w:val="103"/>
  </w:num>
  <w:num w:numId="11">
    <w:abstractNumId w:val="106"/>
  </w:num>
  <w:num w:numId="12">
    <w:abstractNumId w:val="12"/>
  </w:num>
  <w:num w:numId="13">
    <w:abstractNumId w:val="47"/>
  </w:num>
  <w:num w:numId="14">
    <w:abstractNumId w:val="113"/>
  </w:num>
  <w:num w:numId="15">
    <w:abstractNumId w:val="80"/>
  </w:num>
  <w:num w:numId="16">
    <w:abstractNumId w:val="93"/>
  </w:num>
  <w:num w:numId="17">
    <w:abstractNumId w:val="84"/>
  </w:num>
  <w:num w:numId="18">
    <w:abstractNumId w:val="60"/>
  </w:num>
  <w:num w:numId="19">
    <w:abstractNumId w:val="89"/>
  </w:num>
  <w:num w:numId="20">
    <w:abstractNumId w:val="0"/>
  </w:num>
  <w:num w:numId="21">
    <w:abstractNumId w:val="61"/>
  </w:num>
  <w:num w:numId="22">
    <w:abstractNumId w:val="77"/>
  </w:num>
  <w:num w:numId="23">
    <w:abstractNumId w:val="101"/>
  </w:num>
  <w:num w:numId="24">
    <w:abstractNumId w:val="42"/>
  </w:num>
  <w:num w:numId="25">
    <w:abstractNumId w:val="59"/>
  </w:num>
  <w:num w:numId="26">
    <w:abstractNumId w:val="27"/>
  </w:num>
  <w:num w:numId="27">
    <w:abstractNumId w:val="92"/>
  </w:num>
  <w:num w:numId="28">
    <w:abstractNumId w:val="62"/>
  </w:num>
  <w:num w:numId="29">
    <w:abstractNumId w:val="50"/>
  </w:num>
  <w:num w:numId="30">
    <w:abstractNumId w:val="110"/>
  </w:num>
  <w:num w:numId="31">
    <w:abstractNumId w:val="96"/>
  </w:num>
  <w:num w:numId="32">
    <w:abstractNumId w:val="44"/>
  </w:num>
  <w:num w:numId="33">
    <w:abstractNumId w:val="83"/>
  </w:num>
  <w:num w:numId="34">
    <w:abstractNumId w:val="109"/>
  </w:num>
  <w:num w:numId="35">
    <w:abstractNumId w:val="115"/>
  </w:num>
  <w:num w:numId="36">
    <w:abstractNumId w:val="112"/>
  </w:num>
  <w:num w:numId="37">
    <w:abstractNumId w:val="26"/>
  </w:num>
  <w:num w:numId="38">
    <w:abstractNumId w:val="20"/>
  </w:num>
  <w:num w:numId="39">
    <w:abstractNumId w:val="45"/>
  </w:num>
  <w:num w:numId="40">
    <w:abstractNumId w:val="13"/>
  </w:num>
  <w:num w:numId="41">
    <w:abstractNumId w:val="97"/>
  </w:num>
  <w:num w:numId="42">
    <w:abstractNumId w:val="68"/>
  </w:num>
  <w:num w:numId="43">
    <w:abstractNumId w:val="117"/>
  </w:num>
  <w:num w:numId="44">
    <w:abstractNumId w:val="48"/>
  </w:num>
  <w:num w:numId="45">
    <w:abstractNumId w:val="46"/>
  </w:num>
  <w:num w:numId="46">
    <w:abstractNumId w:val="94"/>
  </w:num>
  <w:num w:numId="47">
    <w:abstractNumId w:val="124"/>
  </w:num>
  <w:num w:numId="48">
    <w:abstractNumId w:val="85"/>
  </w:num>
  <w:num w:numId="49">
    <w:abstractNumId w:val="25"/>
  </w:num>
  <w:num w:numId="50">
    <w:abstractNumId w:val="14"/>
  </w:num>
  <w:num w:numId="51">
    <w:abstractNumId w:val="91"/>
  </w:num>
  <w:num w:numId="52">
    <w:abstractNumId w:val="120"/>
  </w:num>
  <w:num w:numId="53">
    <w:abstractNumId w:val="52"/>
  </w:num>
  <w:num w:numId="54">
    <w:abstractNumId w:val="114"/>
  </w:num>
  <w:num w:numId="55">
    <w:abstractNumId w:val="72"/>
  </w:num>
  <w:num w:numId="56">
    <w:abstractNumId w:val="75"/>
  </w:num>
  <w:num w:numId="57">
    <w:abstractNumId w:val="125"/>
  </w:num>
  <w:num w:numId="58">
    <w:abstractNumId w:val="31"/>
  </w:num>
  <w:num w:numId="59">
    <w:abstractNumId w:val="37"/>
  </w:num>
  <w:num w:numId="60">
    <w:abstractNumId w:val="56"/>
  </w:num>
  <w:num w:numId="61">
    <w:abstractNumId w:val="102"/>
  </w:num>
  <w:num w:numId="62">
    <w:abstractNumId w:val="11"/>
  </w:num>
  <w:num w:numId="63">
    <w:abstractNumId w:val="109"/>
  </w:num>
  <w:num w:numId="64">
    <w:abstractNumId w:val="109"/>
  </w:num>
  <w:num w:numId="65">
    <w:abstractNumId w:val="51"/>
  </w:num>
  <w:num w:numId="66">
    <w:abstractNumId w:val="87"/>
  </w:num>
  <w:num w:numId="67">
    <w:abstractNumId w:val="73"/>
  </w:num>
  <w:num w:numId="68">
    <w:abstractNumId w:val="3"/>
  </w:num>
  <w:num w:numId="69">
    <w:abstractNumId w:val="108"/>
  </w:num>
  <w:num w:numId="70">
    <w:abstractNumId w:val="39"/>
  </w:num>
  <w:num w:numId="71">
    <w:abstractNumId w:val="109"/>
  </w:num>
  <w:num w:numId="72">
    <w:abstractNumId w:val="109"/>
  </w:num>
  <w:num w:numId="73">
    <w:abstractNumId w:val="109"/>
  </w:num>
  <w:num w:numId="74">
    <w:abstractNumId w:val="109"/>
  </w:num>
  <w:num w:numId="75">
    <w:abstractNumId w:val="109"/>
  </w:num>
  <w:num w:numId="76">
    <w:abstractNumId w:val="109"/>
  </w:num>
  <w:num w:numId="77">
    <w:abstractNumId w:val="109"/>
  </w:num>
  <w:num w:numId="78">
    <w:abstractNumId w:val="109"/>
  </w:num>
  <w:num w:numId="79">
    <w:abstractNumId w:val="109"/>
  </w:num>
  <w:num w:numId="80">
    <w:abstractNumId w:val="36"/>
  </w:num>
  <w:num w:numId="81">
    <w:abstractNumId w:val="15"/>
  </w:num>
  <w:num w:numId="82">
    <w:abstractNumId w:val="55"/>
  </w:num>
  <w:num w:numId="83">
    <w:abstractNumId w:val="98"/>
  </w:num>
  <w:num w:numId="84">
    <w:abstractNumId w:val="99"/>
  </w:num>
  <w:num w:numId="85">
    <w:abstractNumId w:val="16"/>
  </w:num>
  <w:num w:numId="86">
    <w:abstractNumId w:val="32"/>
  </w:num>
  <w:num w:numId="87">
    <w:abstractNumId w:val="81"/>
  </w:num>
  <w:num w:numId="88">
    <w:abstractNumId w:val="86"/>
  </w:num>
  <w:num w:numId="89">
    <w:abstractNumId w:val="65"/>
  </w:num>
  <w:num w:numId="90">
    <w:abstractNumId w:val="118"/>
  </w:num>
  <w:num w:numId="91">
    <w:abstractNumId w:val="23"/>
  </w:num>
  <w:num w:numId="92">
    <w:abstractNumId w:val="63"/>
  </w:num>
  <w:num w:numId="93">
    <w:abstractNumId w:val="107"/>
  </w:num>
  <w:num w:numId="94">
    <w:abstractNumId w:val="9"/>
  </w:num>
  <w:num w:numId="95">
    <w:abstractNumId w:val="35"/>
  </w:num>
  <w:num w:numId="96">
    <w:abstractNumId w:val="1"/>
  </w:num>
  <w:num w:numId="97">
    <w:abstractNumId w:val="2"/>
  </w:num>
  <w:num w:numId="98">
    <w:abstractNumId w:val="10"/>
  </w:num>
  <w:num w:numId="99">
    <w:abstractNumId w:val="116"/>
  </w:num>
  <w:num w:numId="100">
    <w:abstractNumId w:val="49"/>
  </w:num>
  <w:num w:numId="101">
    <w:abstractNumId w:val="40"/>
  </w:num>
  <w:num w:numId="102">
    <w:abstractNumId w:val="5"/>
  </w:num>
  <w:num w:numId="103">
    <w:abstractNumId w:val="18"/>
  </w:num>
  <w:num w:numId="104">
    <w:abstractNumId w:val="26"/>
    <w:lvlOverride w:ilvl="0">
      <w:startOverride w:val="1"/>
    </w:lvlOverride>
  </w:num>
  <w:num w:numId="105">
    <w:abstractNumId w:val="111"/>
  </w:num>
  <w:num w:numId="106">
    <w:abstractNumId w:val="7"/>
  </w:num>
  <w:num w:numId="107">
    <w:abstractNumId w:val="104"/>
  </w:num>
  <w:num w:numId="108">
    <w:abstractNumId w:val="6"/>
  </w:num>
  <w:num w:numId="109">
    <w:abstractNumId w:val="53"/>
  </w:num>
  <w:num w:numId="110">
    <w:abstractNumId w:val="109"/>
  </w:num>
  <w:num w:numId="111">
    <w:abstractNumId w:val="26"/>
  </w:num>
  <w:num w:numId="112">
    <w:abstractNumId w:val="109"/>
  </w:num>
  <w:num w:numId="113">
    <w:abstractNumId w:val="109"/>
  </w:num>
  <w:num w:numId="114">
    <w:abstractNumId w:val="64"/>
  </w:num>
  <w:num w:numId="115">
    <w:abstractNumId w:val="109"/>
  </w:num>
  <w:num w:numId="116">
    <w:abstractNumId w:val="26"/>
  </w:num>
  <w:num w:numId="117">
    <w:abstractNumId w:val="95"/>
  </w:num>
  <w:num w:numId="118">
    <w:abstractNumId w:val="70"/>
  </w:num>
  <w:num w:numId="119">
    <w:abstractNumId w:val="119"/>
  </w:num>
  <w:num w:numId="120">
    <w:abstractNumId w:val="100"/>
  </w:num>
  <w:num w:numId="121">
    <w:abstractNumId w:val="34"/>
  </w:num>
  <w:num w:numId="122">
    <w:abstractNumId w:val="37"/>
    <w:lvlOverride w:ilvl="0">
      <w:lvl w:ilvl="0" w:tplc="52C84DD4">
        <w:start w:val="1"/>
        <w:numFmt w:val="lowerRoman"/>
        <w:lvlText w:val="%1)"/>
        <w:lvlJc w:val="left"/>
        <w:pPr>
          <w:ind w:left="3600" w:hanging="360"/>
        </w:pPr>
        <w:rPr>
          <w:rFonts w:cs="Arial" w:hint="default"/>
        </w:rPr>
      </w:lvl>
    </w:lvlOverride>
    <w:lvlOverride w:ilvl="1">
      <w:lvl w:ilvl="1" w:tplc="FF447330"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52C84DD4">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23">
    <w:abstractNumId w:val="58"/>
  </w:num>
  <w:num w:numId="124">
    <w:abstractNumId w:val="54"/>
  </w:num>
  <w:num w:numId="125">
    <w:abstractNumId w:val="88"/>
  </w:num>
  <w:num w:numId="126">
    <w:abstractNumId w:val="82"/>
  </w:num>
  <w:num w:numId="127">
    <w:abstractNumId w:val="66"/>
  </w:num>
  <w:num w:numId="128">
    <w:abstractNumId w:val="79"/>
  </w:num>
  <w:num w:numId="129">
    <w:abstractNumId w:val="57"/>
  </w:num>
  <w:num w:numId="130">
    <w:abstractNumId w:val="109"/>
  </w:num>
  <w:num w:numId="131">
    <w:abstractNumId w:val="10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0"/>
  </w:num>
  <w:num w:numId="133">
    <w:abstractNumId w:val="78"/>
  </w:num>
  <w:num w:numId="134">
    <w:abstractNumId w:val="24"/>
  </w:num>
  <w:num w:numId="135">
    <w:abstractNumId w:val="76"/>
  </w:num>
  <w:num w:numId="136">
    <w:abstractNumId w:val="17"/>
  </w:num>
  <w:num w:numId="137">
    <w:abstractNumId w:val="43"/>
  </w:num>
  <w:num w:numId="138">
    <w:abstractNumId w:val="105"/>
  </w:num>
  <w:num w:numId="139">
    <w:abstractNumId w:val="41"/>
  </w:num>
  <w:num w:numId="140">
    <w:abstractNumId w:val="29"/>
  </w:num>
  <w:num w:numId="141">
    <w:abstractNumId w:val="4"/>
  </w:num>
  <w:num w:numId="142">
    <w:abstractNumId w:val="67"/>
  </w:num>
  <w:num w:numId="143">
    <w:abstractNumId w:val="121"/>
  </w:num>
  <w:num w:numId="144">
    <w:abstractNumId w:val="28"/>
  </w:num>
  <w:num w:numId="145">
    <w:abstractNumId w:val="22"/>
  </w:num>
  <w:num w:numId="146">
    <w:abstractNumId w:val="74"/>
  </w:num>
  <w:num w:numId="147">
    <w:abstractNumId w:val="33"/>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2B5"/>
    <w:rsid w:val="00000528"/>
    <w:rsid w:val="00000E73"/>
    <w:rsid w:val="0000126B"/>
    <w:rsid w:val="000018BB"/>
    <w:rsid w:val="00001A4E"/>
    <w:rsid w:val="00001E4D"/>
    <w:rsid w:val="000021EE"/>
    <w:rsid w:val="00002F9C"/>
    <w:rsid w:val="00003776"/>
    <w:rsid w:val="00003D64"/>
    <w:rsid w:val="00003F75"/>
    <w:rsid w:val="00004323"/>
    <w:rsid w:val="00005BA5"/>
    <w:rsid w:val="000061FF"/>
    <w:rsid w:val="00010031"/>
    <w:rsid w:val="000106CE"/>
    <w:rsid w:val="00011260"/>
    <w:rsid w:val="00012BD1"/>
    <w:rsid w:val="00012FFF"/>
    <w:rsid w:val="000145F4"/>
    <w:rsid w:val="0001568C"/>
    <w:rsid w:val="0001629A"/>
    <w:rsid w:val="00016FE4"/>
    <w:rsid w:val="00017E5B"/>
    <w:rsid w:val="00020C4B"/>
    <w:rsid w:val="000219E0"/>
    <w:rsid w:val="00023511"/>
    <w:rsid w:val="000253AB"/>
    <w:rsid w:val="00026B57"/>
    <w:rsid w:val="00027D48"/>
    <w:rsid w:val="00032D15"/>
    <w:rsid w:val="00033012"/>
    <w:rsid w:val="000343F1"/>
    <w:rsid w:val="000352F3"/>
    <w:rsid w:val="0003573C"/>
    <w:rsid w:val="00035F77"/>
    <w:rsid w:val="00037D71"/>
    <w:rsid w:val="000428B9"/>
    <w:rsid w:val="00043813"/>
    <w:rsid w:val="00050686"/>
    <w:rsid w:val="00052728"/>
    <w:rsid w:val="00052F02"/>
    <w:rsid w:val="000536F1"/>
    <w:rsid w:val="00053A8A"/>
    <w:rsid w:val="0005431A"/>
    <w:rsid w:val="0005487B"/>
    <w:rsid w:val="00054EB7"/>
    <w:rsid w:val="00055F5A"/>
    <w:rsid w:val="0005644F"/>
    <w:rsid w:val="00056A76"/>
    <w:rsid w:val="00057A7C"/>
    <w:rsid w:val="00061F24"/>
    <w:rsid w:val="0006227D"/>
    <w:rsid w:val="000624C4"/>
    <w:rsid w:val="00064645"/>
    <w:rsid w:val="000651F8"/>
    <w:rsid w:val="00065D19"/>
    <w:rsid w:val="00066666"/>
    <w:rsid w:val="00067045"/>
    <w:rsid w:val="0007105F"/>
    <w:rsid w:val="00071AE6"/>
    <w:rsid w:val="00073926"/>
    <w:rsid w:val="00073B1C"/>
    <w:rsid w:val="00073E07"/>
    <w:rsid w:val="000750DF"/>
    <w:rsid w:val="0007683B"/>
    <w:rsid w:val="00077F9F"/>
    <w:rsid w:val="0008057A"/>
    <w:rsid w:val="0008289F"/>
    <w:rsid w:val="00082C4D"/>
    <w:rsid w:val="00083B39"/>
    <w:rsid w:val="00083C66"/>
    <w:rsid w:val="00085B37"/>
    <w:rsid w:val="00085FCC"/>
    <w:rsid w:val="00086A6C"/>
    <w:rsid w:val="00086A78"/>
    <w:rsid w:val="00087D87"/>
    <w:rsid w:val="00092E6B"/>
    <w:rsid w:val="00092EFC"/>
    <w:rsid w:val="00093153"/>
    <w:rsid w:val="00093C97"/>
    <w:rsid w:val="00094A81"/>
    <w:rsid w:val="00094CBF"/>
    <w:rsid w:val="000961DF"/>
    <w:rsid w:val="00096DEF"/>
    <w:rsid w:val="00097EE4"/>
    <w:rsid w:val="000A176E"/>
    <w:rsid w:val="000A2058"/>
    <w:rsid w:val="000A2086"/>
    <w:rsid w:val="000A26A0"/>
    <w:rsid w:val="000A4D96"/>
    <w:rsid w:val="000A6BCF"/>
    <w:rsid w:val="000A76B7"/>
    <w:rsid w:val="000B084A"/>
    <w:rsid w:val="000B198F"/>
    <w:rsid w:val="000B35B0"/>
    <w:rsid w:val="000B39F9"/>
    <w:rsid w:val="000B3EDD"/>
    <w:rsid w:val="000B5416"/>
    <w:rsid w:val="000B5E2B"/>
    <w:rsid w:val="000B61E0"/>
    <w:rsid w:val="000B678E"/>
    <w:rsid w:val="000B69A9"/>
    <w:rsid w:val="000B75F6"/>
    <w:rsid w:val="000B7B44"/>
    <w:rsid w:val="000B7BEC"/>
    <w:rsid w:val="000C0949"/>
    <w:rsid w:val="000C0AFC"/>
    <w:rsid w:val="000C5DF3"/>
    <w:rsid w:val="000C668E"/>
    <w:rsid w:val="000C6960"/>
    <w:rsid w:val="000C72C7"/>
    <w:rsid w:val="000C73F3"/>
    <w:rsid w:val="000C7B50"/>
    <w:rsid w:val="000C7F1A"/>
    <w:rsid w:val="000D0418"/>
    <w:rsid w:val="000D10FA"/>
    <w:rsid w:val="000D1E78"/>
    <w:rsid w:val="000D21AE"/>
    <w:rsid w:val="000D254B"/>
    <w:rsid w:val="000D2A25"/>
    <w:rsid w:val="000D35B9"/>
    <w:rsid w:val="000D3A42"/>
    <w:rsid w:val="000D607C"/>
    <w:rsid w:val="000D6142"/>
    <w:rsid w:val="000E0106"/>
    <w:rsid w:val="000E10D8"/>
    <w:rsid w:val="000E15F0"/>
    <w:rsid w:val="000E2212"/>
    <w:rsid w:val="000E2903"/>
    <w:rsid w:val="000E3271"/>
    <w:rsid w:val="000E3B0F"/>
    <w:rsid w:val="000E4407"/>
    <w:rsid w:val="000E4B18"/>
    <w:rsid w:val="000E5611"/>
    <w:rsid w:val="000E56E1"/>
    <w:rsid w:val="000E5E54"/>
    <w:rsid w:val="000E5FC3"/>
    <w:rsid w:val="000E7CC5"/>
    <w:rsid w:val="000F1005"/>
    <w:rsid w:val="000F2638"/>
    <w:rsid w:val="000F3302"/>
    <w:rsid w:val="000F381F"/>
    <w:rsid w:val="000F3E77"/>
    <w:rsid w:val="000F4387"/>
    <w:rsid w:val="000F440F"/>
    <w:rsid w:val="000F4863"/>
    <w:rsid w:val="000F5024"/>
    <w:rsid w:val="000F787F"/>
    <w:rsid w:val="000F7890"/>
    <w:rsid w:val="001001A7"/>
    <w:rsid w:val="00103D75"/>
    <w:rsid w:val="001073A7"/>
    <w:rsid w:val="001100AA"/>
    <w:rsid w:val="00110640"/>
    <w:rsid w:val="00110DBF"/>
    <w:rsid w:val="00111A75"/>
    <w:rsid w:val="00111E69"/>
    <w:rsid w:val="0011369C"/>
    <w:rsid w:val="00114A78"/>
    <w:rsid w:val="001200D7"/>
    <w:rsid w:val="0012085F"/>
    <w:rsid w:val="001220DC"/>
    <w:rsid w:val="00122B6F"/>
    <w:rsid w:val="001258E0"/>
    <w:rsid w:val="001262F6"/>
    <w:rsid w:val="00126969"/>
    <w:rsid w:val="0012739A"/>
    <w:rsid w:val="00127E50"/>
    <w:rsid w:val="0013163F"/>
    <w:rsid w:val="0013303C"/>
    <w:rsid w:val="001356FD"/>
    <w:rsid w:val="00137166"/>
    <w:rsid w:val="00137E8C"/>
    <w:rsid w:val="00137EB0"/>
    <w:rsid w:val="001405FF"/>
    <w:rsid w:val="00140C47"/>
    <w:rsid w:val="00141F2F"/>
    <w:rsid w:val="0014287F"/>
    <w:rsid w:val="00142B42"/>
    <w:rsid w:val="00150D19"/>
    <w:rsid w:val="001524EB"/>
    <w:rsid w:val="00152C86"/>
    <w:rsid w:val="00154735"/>
    <w:rsid w:val="00154C2B"/>
    <w:rsid w:val="00154E07"/>
    <w:rsid w:val="00155B9D"/>
    <w:rsid w:val="001572D3"/>
    <w:rsid w:val="00157D70"/>
    <w:rsid w:val="00161C40"/>
    <w:rsid w:val="00162B57"/>
    <w:rsid w:val="00163273"/>
    <w:rsid w:val="00164F2E"/>
    <w:rsid w:val="0016614D"/>
    <w:rsid w:val="00166752"/>
    <w:rsid w:val="00167BF9"/>
    <w:rsid w:val="00167C8A"/>
    <w:rsid w:val="001707E6"/>
    <w:rsid w:val="001709D6"/>
    <w:rsid w:val="00171B5B"/>
    <w:rsid w:val="00171F61"/>
    <w:rsid w:val="001743B0"/>
    <w:rsid w:val="00175458"/>
    <w:rsid w:val="00175964"/>
    <w:rsid w:val="00176A74"/>
    <w:rsid w:val="001812CC"/>
    <w:rsid w:val="00181D35"/>
    <w:rsid w:val="001824C2"/>
    <w:rsid w:val="00182780"/>
    <w:rsid w:val="001843F2"/>
    <w:rsid w:val="0018473F"/>
    <w:rsid w:val="00184C05"/>
    <w:rsid w:val="00185C21"/>
    <w:rsid w:val="00186D73"/>
    <w:rsid w:val="00191E8E"/>
    <w:rsid w:val="0019212A"/>
    <w:rsid w:val="00193CE1"/>
    <w:rsid w:val="00194120"/>
    <w:rsid w:val="0019584C"/>
    <w:rsid w:val="001961C9"/>
    <w:rsid w:val="00196A62"/>
    <w:rsid w:val="0019740A"/>
    <w:rsid w:val="001A0AF6"/>
    <w:rsid w:val="001A176D"/>
    <w:rsid w:val="001A1F6E"/>
    <w:rsid w:val="001A203E"/>
    <w:rsid w:val="001A3456"/>
    <w:rsid w:val="001A414D"/>
    <w:rsid w:val="001A4A25"/>
    <w:rsid w:val="001A7662"/>
    <w:rsid w:val="001B05D3"/>
    <w:rsid w:val="001B188F"/>
    <w:rsid w:val="001B21BB"/>
    <w:rsid w:val="001B2229"/>
    <w:rsid w:val="001B2BFD"/>
    <w:rsid w:val="001B2CBF"/>
    <w:rsid w:val="001B31D3"/>
    <w:rsid w:val="001B40B1"/>
    <w:rsid w:val="001B5A8B"/>
    <w:rsid w:val="001B6413"/>
    <w:rsid w:val="001B658F"/>
    <w:rsid w:val="001C002F"/>
    <w:rsid w:val="001C17D0"/>
    <w:rsid w:val="001C1B58"/>
    <w:rsid w:val="001C2B36"/>
    <w:rsid w:val="001C4453"/>
    <w:rsid w:val="001C4D8E"/>
    <w:rsid w:val="001C5E75"/>
    <w:rsid w:val="001C6DB7"/>
    <w:rsid w:val="001D0214"/>
    <w:rsid w:val="001D0DE0"/>
    <w:rsid w:val="001D234F"/>
    <w:rsid w:val="001D4144"/>
    <w:rsid w:val="001D4473"/>
    <w:rsid w:val="001E0564"/>
    <w:rsid w:val="001E0FD9"/>
    <w:rsid w:val="001E1466"/>
    <w:rsid w:val="001E3038"/>
    <w:rsid w:val="001E472E"/>
    <w:rsid w:val="001E4E26"/>
    <w:rsid w:val="001E54E2"/>
    <w:rsid w:val="001E57FF"/>
    <w:rsid w:val="001E627A"/>
    <w:rsid w:val="001E6B74"/>
    <w:rsid w:val="001E7199"/>
    <w:rsid w:val="001F12A0"/>
    <w:rsid w:val="001F18BE"/>
    <w:rsid w:val="001F18C9"/>
    <w:rsid w:val="001F332C"/>
    <w:rsid w:val="001F3F47"/>
    <w:rsid w:val="001F5621"/>
    <w:rsid w:val="001F5E7C"/>
    <w:rsid w:val="001F6339"/>
    <w:rsid w:val="001F7DB3"/>
    <w:rsid w:val="0020008E"/>
    <w:rsid w:val="00200091"/>
    <w:rsid w:val="0020046E"/>
    <w:rsid w:val="00200DF3"/>
    <w:rsid w:val="002021F7"/>
    <w:rsid w:val="00204655"/>
    <w:rsid w:val="00204AF3"/>
    <w:rsid w:val="002108CA"/>
    <w:rsid w:val="00212EB2"/>
    <w:rsid w:val="00214018"/>
    <w:rsid w:val="002169B6"/>
    <w:rsid w:val="00216A9B"/>
    <w:rsid w:val="00220757"/>
    <w:rsid w:val="00220EC2"/>
    <w:rsid w:val="0022152A"/>
    <w:rsid w:val="00222B7F"/>
    <w:rsid w:val="0022380C"/>
    <w:rsid w:val="00224985"/>
    <w:rsid w:val="00224E3C"/>
    <w:rsid w:val="002250A3"/>
    <w:rsid w:val="0022523C"/>
    <w:rsid w:val="00226B3C"/>
    <w:rsid w:val="00227DA8"/>
    <w:rsid w:val="00232D0C"/>
    <w:rsid w:val="00233AD5"/>
    <w:rsid w:val="00236B6E"/>
    <w:rsid w:val="00237580"/>
    <w:rsid w:val="00237760"/>
    <w:rsid w:val="00242D2E"/>
    <w:rsid w:val="00242F05"/>
    <w:rsid w:val="0024311C"/>
    <w:rsid w:val="00243926"/>
    <w:rsid w:val="00245006"/>
    <w:rsid w:val="0024669C"/>
    <w:rsid w:val="00246C23"/>
    <w:rsid w:val="002475A2"/>
    <w:rsid w:val="00247CBC"/>
    <w:rsid w:val="00250462"/>
    <w:rsid w:val="00252562"/>
    <w:rsid w:val="002525D4"/>
    <w:rsid w:val="002527AF"/>
    <w:rsid w:val="00252E40"/>
    <w:rsid w:val="00253267"/>
    <w:rsid w:val="002532E0"/>
    <w:rsid w:val="00254020"/>
    <w:rsid w:val="0025628F"/>
    <w:rsid w:val="00260E89"/>
    <w:rsid w:val="00261F2F"/>
    <w:rsid w:val="00262627"/>
    <w:rsid w:val="0026285C"/>
    <w:rsid w:val="00262AFF"/>
    <w:rsid w:val="00262D45"/>
    <w:rsid w:val="00263E3A"/>
    <w:rsid w:val="00263FC8"/>
    <w:rsid w:val="002644B6"/>
    <w:rsid w:val="0026590A"/>
    <w:rsid w:val="00266645"/>
    <w:rsid w:val="00270B88"/>
    <w:rsid w:val="00273380"/>
    <w:rsid w:val="00274114"/>
    <w:rsid w:val="0027452A"/>
    <w:rsid w:val="00274FDA"/>
    <w:rsid w:val="00275633"/>
    <w:rsid w:val="00275B78"/>
    <w:rsid w:val="00276280"/>
    <w:rsid w:val="002762E0"/>
    <w:rsid w:val="00277AB6"/>
    <w:rsid w:val="00281BEA"/>
    <w:rsid w:val="00281E6C"/>
    <w:rsid w:val="00282E56"/>
    <w:rsid w:val="00284D3D"/>
    <w:rsid w:val="00285063"/>
    <w:rsid w:val="00286290"/>
    <w:rsid w:val="0028634C"/>
    <w:rsid w:val="00286A59"/>
    <w:rsid w:val="00287EC0"/>
    <w:rsid w:val="00290CA5"/>
    <w:rsid w:val="00291C44"/>
    <w:rsid w:val="002924E1"/>
    <w:rsid w:val="0029420C"/>
    <w:rsid w:val="00294E1A"/>
    <w:rsid w:val="00294E71"/>
    <w:rsid w:val="002A01EC"/>
    <w:rsid w:val="002A0280"/>
    <w:rsid w:val="002A0474"/>
    <w:rsid w:val="002A0ED5"/>
    <w:rsid w:val="002A12F3"/>
    <w:rsid w:val="002A24B8"/>
    <w:rsid w:val="002A5A63"/>
    <w:rsid w:val="002A76A9"/>
    <w:rsid w:val="002A794A"/>
    <w:rsid w:val="002A7E59"/>
    <w:rsid w:val="002B08AE"/>
    <w:rsid w:val="002B1903"/>
    <w:rsid w:val="002B2656"/>
    <w:rsid w:val="002B2CFF"/>
    <w:rsid w:val="002B2DB2"/>
    <w:rsid w:val="002B39C5"/>
    <w:rsid w:val="002B3CC4"/>
    <w:rsid w:val="002B4836"/>
    <w:rsid w:val="002B5996"/>
    <w:rsid w:val="002B7122"/>
    <w:rsid w:val="002C1013"/>
    <w:rsid w:val="002C327D"/>
    <w:rsid w:val="002C4E0D"/>
    <w:rsid w:val="002C632D"/>
    <w:rsid w:val="002D0C99"/>
    <w:rsid w:val="002D1A99"/>
    <w:rsid w:val="002D3815"/>
    <w:rsid w:val="002D394F"/>
    <w:rsid w:val="002D484B"/>
    <w:rsid w:val="002D4B8E"/>
    <w:rsid w:val="002D60B5"/>
    <w:rsid w:val="002D6398"/>
    <w:rsid w:val="002E0429"/>
    <w:rsid w:val="002E250E"/>
    <w:rsid w:val="002E2E9F"/>
    <w:rsid w:val="002E3904"/>
    <w:rsid w:val="002E4AB4"/>
    <w:rsid w:val="002E6C93"/>
    <w:rsid w:val="002E72AA"/>
    <w:rsid w:val="002E7650"/>
    <w:rsid w:val="002E776E"/>
    <w:rsid w:val="002E7CA8"/>
    <w:rsid w:val="002F4249"/>
    <w:rsid w:val="002F570F"/>
    <w:rsid w:val="002F651B"/>
    <w:rsid w:val="002F7508"/>
    <w:rsid w:val="002F7B70"/>
    <w:rsid w:val="00300EEF"/>
    <w:rsid w:val="003012EF"/>
    <w:rsid w:val="003017C8"/>
    <w:rsid w:val="003021F4"/>
    <w:rsid w:val="0030311E"/>
    <w:rsid w:val="00305220"/>
    <w:rsid w:val="00306365"/>
    <w:rsid w:val="00306A8C"/>
    <w:rsid w:val="00307912"/>
    <w:rsid w:val="00310E43"/>
    <w:rsid w:val="003121D7"/>
    <w:rsid w:val="0031284C"/>
    <w:rsid w:val="003142BB"/>
    <w:rsid w:val="003143AB"/>
    <w:rsid w:val="00314FBF"/>
    <w:rsid w:val="00315B90"/>
    <w:rsid w:val="00316A80"/>
    <w:rsid w:val="00321C7D"/>
    <w:rsid w:val="00322BF6"/>
    <w:rsid w:val="00323567"/>
    <w:rsid w:val="0032367B"/>
    <w:rsid w:val="003241E1"/>
    <w:rsid w:val="003245D8"/>
    <w:rsid w:val="00324F02"/>
    <w:rsid w:val="00325267"/>
    <w:rsid w:val="0032559B"/>
    <w:rsid w:val="0032601B"/>
    <w:rsid w:val="00326A5B"/>
    <w:rsid w:val="00327F72"/>
    <w:rsid w:val="00331BB1"/>
    <w:rsid w:val="00331CAF"/>
    <w:rsid w:val="00332DC4"/>
    <w:rsid w:val="0033363A"/>
    <w:rsid w:val="00334A49"/>
    <w:rsid w:val="00334B93"/>
    <w:rsid w:val="00336A1D"/>
    <w:rsid w:val="00340DB4"/>
    <w:rsid w:val="00340FF6"/>
    <w:rsid w:val="00341163"/>
    <w:rsid w:val="00341580"/>
    <w:rsid w:val="00341717"/>
    <w:rsid w:val="00341F17"/>
    <w:rsid w:val="003424B4"/>
    <w:rsid w:val="00342517"/>
    <w:rsid w:val="00345291"/>
    <w:rsid w:val="003452F6"/>
    <w:rsid w:val="00347AFC"/>
    <w:rsid w:val="00352051"/>
    <w:rsid w:val="00352618"/>
    <w:rsid w:val="00352714"/>
    <w:rsid w:val="0035271D"/>
    <w:rsid w:val="00352AE4"/>
    <w:rsid w:val="00353196"/>
    <w:rsid w:val="00353CE1"/>
    <w:rsid w:val="00353DC0"/>
    <w:rsid w:val="003543DE"/>
    <w:rsid w:val="0035694E"/>
    <w:rsid w:val="00356B3F"/>
    <w:rsid w:val="00365799"/>
    <w:rsid w:val="00366559"/>
    <w:rsid w:val="003667B6"/>
    <w:rsid w:val="003715DE"/>
    <w:rsid w:val="0037365E"/>
    <w:rsid w:val="0037482B"/>
    <w:rsid w:val="003750F9"/>
    <w:rsid w:val="00380D0C"/>
    <w:rsid w:val="0038135D"/>
    <w:rsid w:val="00383340"/>
    <w:rsid w:val="00383E50"/>
    <w:rsid w:val="003845DC"/>
    <w:rsid w:val="00384F3D"/>
    <w:rsid w:val="00385B97"/>
    <w:rsid w:val="00387EB0"/>
    <w:rsid w:val="00387F23"/>
    <w:rsid w:val="00390564"/>
    <w:rsid w:val="00390A61"/>
    <w:rsid w:val="00390F47"/>
    <w:rsid w:val="003919A3"/>
    <w:rsid w:val="00391DE8"/>
    <w:rsid w:val="0039219A"/>
    <w:rsid w:val="00393ADB"/>
    <w:rsid w:val="0039595B"/>
    <w:rsid w:val="00396BE3"/>
    <w:rsid w:val="003971B1"/>
    <w:rsid w:val="003A1B37"/>
    <w:rsid w:val="003A2AE4"/>
    <w:rsid w:val="003A3F2B"/>
    <w:rsid w:val="003A49A3"/>
    <w:rsid w:val="003A5CC8"/>
    <w:rsid w:val="003A75EA"/>
    <w:rsid w:val="003A79D8"/>
    <w:rsid w:val="003B087A"/>
    <w:rsid w:val="003B1CB8"/>
    <w:rsid w:val="003B266D"/>
    <w:rsid w:val="003B2AB2"/>
    <w:rsid w:val="003B3EDF"/>
    <w:rsid w:val="003B3F26"/>
    <w:rsid w:val="003B42FA"/>
    <w:rsid w:val="003B4B16"/>
    <w:rsid w:val="003C18B9"/>
    <w:rsid w:val="003C27B7"/>
    <w:rsid w:val="003C3CFC"/>
    <w:rsid w:val="003C48D7"/>
    <w:rsid w:val="003C5032"/>
    <w:rsid w:val="003C5088"/>
    <w:rsid w:val="003C75EA"/>
    <w:rsid w:val="003C76B5"/>
    <w:rsid w:val="003D11C7"/>
    <w:rsid w:val="003D151D"/>
    <w:rsid w:val="003D1F9E"/>
    <w:rsid w:val="003D27E2"/>
    <w:rsid w:val="003D3A86"/>
    <w:rsid w:val="003D467E"/>
    <w:rsid w:val="003D4B5C"/>
    <w:rsid w:val="003D4BF8"/>
    <w:rsid w:val="003D6F37"/>
    <w:rsid w:val="003D761A"/>
    <w:rsid w:val="003E0DF0"/>
    <w:rsid w:val="003E20AC"/>
    <w:rsid w:val="003E211C"/>
    <w:rsid w:val="003E2208"/>
    <w:rsid w:val="003E22B1"/>
    <w:rsid w:val="003E301A"/>
    <w:rsid w:val="003E3DC5"/>
    <w:rsid w:val="003E46E7"/>
    <w:rsid w:val="003E52F4"/>
    <w:rsid w:val="003E5576"/>
    <w:rsid w:val="003E5EDB"/>
    <w:rsid w:val="003F07DF"/>
    <w:rsid w:val="003F1405"/>
    <w:rsid w:val="003F17B1"/>
    <w:rsid w:val="003F1C22"/>
    <w:rsid w:val="003F1F0B"/>
    <w:rsid w:val="003F2453"/>
    <w:rsid w:val="003F28D2"/>
    <w:rsid w:val="003F359F"/>
    <w:rsid w:val="003F3AF6"/>
    <w:rsid w:val="003F5B54"/>
    <w:rsid w:val="00400144"/>
    <w:rsid w:val="00400A63"/>
    <w:rsid w:val="00400EA8"/>
    <w:rsid w:val="00401E84"/>
    <w:rsid w:val="004029A6"/>
    <w:rsid w:val="0040334D"/>
    <w:rsid w:val="0040366A"/>
    <w:rsid w:val="00403F19"/>
    <w:rsid w:val="00404793"/>
    <w:rsid w:val="00404DC2"/>
    <w:rsid w:val="004055D7"/>
    <w:rsid w:val="00405B82"/>
    <w:rsid w:val="004067FE"/>
    <w:rsid w:val="00410AA4"/>
    <w:rsid w:val="00412E17"/>
    <w:rsid w:val="00413F51"/>
    <w:rsid w:val="004142CB"/>
    <w:rsid w:val="004142FB"/>
    <w:rsid w:val="004149B2"/>
    <w:rsid w:val="00414C7B"/>
    <w:rsid w:val="00415156"/>
    <w:rsid w:val="00415AC5"/>
    <w:rsid w:val="00416EC8"/>
    <w:rsid w:val="0041731D"/>
    <w:rsid w:val="004175D1"/>
    <w:rsid w:val="00420001"/>
    <w:rsid w:val="0042016C"/>
    <w:rsid w:val="00420FF3"/>
    <w:rsid w:val="004228EF"/>
    <w:rsid w:val="00422934"/>
    <w:rsid w:val="00423BAE"/>
    <w:rsid w:val="004252A0"/>
    <w:rsid w:val="00427681"/>
    <w:rsid w:val="0042773E"/>
    <w:rsid w:val="00431B11"/>
    <w:rsid w:val="004328FB"/>
    <w:rsid w:val="0043298D"/>
    <w:rsid w:val="00433282"/>
    <w:rsid w:val="0043365E"/>
    <w:rsid w:val="00433746"/>
    <w:rsid w:val="00433771"/>
    <w:rsid w:val="004337D5"/>
    <w:rsid w:val="00436625"/>
    <w:rsid w:val="00436A2B"/>
    <w:rsid w:val="00436CE2"/>
    <w:rsid w:val="00437DB8"/>
    <w:rsid w:val="00441298"/>
    <w:rsid w:val="00442738"/>
    <w:rsid w:val="00442F93"/>
    <w:rsid w:val="00444348"/>
    <w:rsid w:val="0044555C"/>
    <w:rsid w:val="004457B0"/>
    <w:rsid w:val="00445A02"/>
    <w:rsid w:val="004467E2"/>
    <w:rsid w:val="00446941"/>
    <w:rsid w:val="00446C59"/>
    <w:rsid w:val="0044749E"/>
    <w:rsid w:val="004502EE"/>
    <w:rsid w:val="004508DD"/>
    <w:rsid w:val="00450FAA"/>
    <w:rsid w:val="00451BC4"/>
    <w:rsid w:val="00452A64"/>
    <w:rsid w:val="00452FC5"/>
    <w:rsid w:val="0045352D"/>
    <w:rsid w:val="0045383B"/>
    <w:rsid w:val="00453CE1"/>
    <w:rsid w:val="0045616E"/>
    <w:rsid w:val="0045678C"/>
    <w:rsid w:val="0045732B"/>
    <w:rsid w:val="00461E60"/>
    <w:rsid w:val="00461E6C"/>
    <w:rsid w:val="00461F17"/>
    <w:rsid w:val="0046275F"/>
    <w:rsid w:val="00463BCF"/>
    <w:rsid w:val="00463D23"/>
    <w:rsid w:val="00466502"/>
    <w:rsid w:val="00467B64"/>
    <w:rsid w:val="00467C10"/>
    <w:rsid w:val="0047016B"/>
    <w:rsid w:val="00471A2D"/>
    <w:rsid w:val="004721F3"/>
    <w:rsid w:val="00472854"/>
    <w:rsid w:val="00473BD7"/>
    <w:rsid w:val="00474161"/>
    <w:rsid w:val="004744FC"/>
    <w:rsid w:val="00474CC7"/>
    <w:rsid w:val="00476C43"/>
    <w:rsid w:val="00477C89"/>
    <w:rsid w:val="00480106"/>
    <w:rsid w:val="004802E9"/>
    <w:rsid w:val="00480EE2"/>
    <w:rsid w:val="004827EE"/>
    <w:rsid w:val="00482A53"/>
    <w:rsid w:val="0048363B"/>
    <w:rsid w:val="00483F34"/>
    <w:rsid w:val="00484C02"/>
    <w:rsid w:val="00485842"/>
    <w:rsid w:val="0049174F"/>
    <w:rsid w:val="0049393E"/>
    <w:rsid w:val="00493D8D"/>
    <w:rsid w:val="004A006F"/>
    <w:rsid w:val="004A022D"/>
    <w:rsid w:val="004A0D2C"/>
    <w:rsid w:val="004A133D"/>
    <w:rsid w:val="004A28D0"/>
    <w:rsid w:val="004A3416"/>
    <w:rsid w:val="004A420E"/>
    <w:rsid w:val="004A4217"/>
    <w:rsid w:val="004A543E"/>
    <w:rsid w:val="004A5BA2"/>
    <w:rsid w:val="004A656D"/>
    <w:rsid w:val="004A6879"/>
    <w:rsid w:val="004A6A7C"/>
    <w:rsid w:val="004A6E89"/>
    <w:rsid w:val="004A79DE"/>
    <w:rsid w:val="004A7FB5"/>
    <w:rsid w:val="004B0A27"/>
    <w:rsid w:val="004B0FA1"/>
    <w:rsid w:val="004B2B11"/>
    <w:rsid w:val="004B34BD"/>
    <w:rsid w:val="004B36FA"/>
    <w:rsid w:val="004B3769"/>
    <w:rsid w:val="004B3861"/>
    <w:rsid w:val="004B45A4"/>
    <w:rsid w:val="004B485E"/>
    <w:rsid w:val="004B4DAB"/>
    <w:rsid w:val="004B4DBA"/>
    <w:rsid w:val="004B5B6C"/>
    <w:rsid w:val="004B62BC"/>
    <w:rsid w:val="004B644B"/>
    <w:rsid w:val="004B6C20"/>
    <w:rsid w:val="004B74B3"/>
    <w:rsid w:val="004B7E82"/>
    <w:rsid w:val="004C05BD"/>
    <w:rsid w:val="004C1345"/>
    <w:rsid w:val="004C3011"/>
    <w:rsid w:val="004C5242"/>
    <w:rsid w:val="004C6148"/>
    <w:rsid w:val="004C6AB0"/>
    <w:rsid w:val="004C7503"/>
    <w:rsid w:val="004C7B39"/>
    <w:rsid w:val="004C7F34"/>
    <w:rsid w:val="004D009D"/>
    <w:rsid w:val="004D0545"/>
    <w:rsid w:val="004D0BFE"/>
    <w:rsid w:val="004D1FC0"/>
    <w:rsid w:val="004D309E"/>
    <w:rsid w:val="004D590C"/>
    <w:rsid w:val="004E1147"/>
    <w:rsid w:val="004E14CB"/>
    <w:rsid w:val="004E2EC9"/>
    <w:rsid w:val="004E3FE6"/>
    <w:rsid w:val="004E4DF1"/>
    <w:rsid w:val="004E5810"/>
    <w:rsid w:val="004F04F8"/>
    <w:rsid w:val="004F40DC"/>
    <w:rsid w:val="004F5414"/>
    <w:rsid w:val="0050130D"/>
    <w:rsid w:val="00501508"/>
    <w:rsid w:val="0050262D"/>
    <w:rsid w:val="0050291A"/>
    <w:rsid w:val="00502BBE"/>
    <w:rsid w:val="00503BA6"/>
    <w:rsid w:val="00504863"/>
    <w:rsid w:val="005062E2"/>
    <w:rsid w:val="00506C9F"/>
    <w:rsid w:val="00510BDA"/>
    <w:rsid w:val="00510E65"/>
    <w:rsid w:val="0051164E"/>
    <w:rsid w:val="005134D2"/>
    <w:rsid w:val="00514743"/>
    <w:rsid w:val="00515717"/>
    <w:rsid w:val="00515C71"/>
    <w:rsid w:val="005171F1"/>
    <w:rsid w:val="0052181B"/>
    <w:rsid w:val="00521AC7"/>
    <w:rsid w:val="00522EF4"/>
    <w:rsid w:val="005249CB"/>
    <w:rsid w:val="00525DA7"/>
    <w:rsid w:val="00525FE1"/>
    <w:rsid w:val="0053119C"/>
    <w:rsid w:val="0053174B"/>
    <w:rsid w:val="0053174D"/>
    <w:rsid w:val="00532779"/>
    <w:rsid w:val="00533EFC"/>
    <w:rsid w:val="005345F8"/>
    <w:rsid w:val="005346CB"/>
    <w:rsid w:val="005349BE"/>
    <w:rsid w:val="00534ADB"/>
    <w:rsid w:val="0053524D"/>
    <w:rsid w:val="00535A34"/>
    <w:rsid w:val="00537CE6"/>
    <w:rsid w:val="005413A2"/>
    <w:rsid w:val="00541A9C"/>
    <w:rsid w:val="005457C6"/>
    <w:rsid w:val="005458E1"/>
    <w:rsid w:val="00546A5F"/>
    <w:rsid w:val="00546BF0"/>
    <w:rsid w:val="00546ED2"/>
    <w:rsid w:val="0054793B"/>
    <w:rsid w:val="00547AD0"/>
    <w:rsid w:val="00547B31"/>
    <w:rsid w:val="00547B48"/>
    <w:rsid w:val="00551087"/>
    <w:rsid w:val="00551245"/>
    <w:rsid w:val="00551E0C"/>
    <w:rsid w:val="005535C5"/>
    <w:rsid w:val="00553AB0"/>
    <w:rsid w:val="00554B9D"/>
    <w:rsid w:val="00556264"/>
    <w:rsid w:val="00556B53"/>
    <w:rsid w:val="005570AC"/>
    <w:rsid w:val="005572D1"/>
    <w:rsid w:val="00557744"/>
    <w:rsid w:val="005579F8"/>
    <w:rsid w:val="005621D6"/>
    <w:rsid w:val="00562401"/>
    <w:rsid w:val="00563BDE"/>
    <w:rsid w:val="005645E0"/>
    <w:rsid w:val="005647CA"/>
    <w:rsid w:val="0056497E"/>
    <w:rsid w:val="0056686A"/>
    <w:rsid w:val="00567F8D"/>
    <w:rsid w:val="00571185"/>
    <w:rsid w:val="0057411C"/>
    <w:rsid w:val="005747B4"/>
    <w:rsid w:val="00574DF8"/>
    <w:rsid w:val="00576A41"/>
    <w:rsid w:val="0057749B"/>
    <w:rsid w:val="005807F1"/>
    <w:rsid w:val="00580F45"/>
    <w:rsid w:val="00583C4A"/>
    <w:rsid w:val="00583EB5"/>
    <w:rsid w:val="00584030"/>
    <w:rsid w:val="00584860"/>
    <w:rsid w:val="00586A6B"/>
    <w:rsid w:val="0058754B"/>
    <w:rsid w:val="00590C58"/>
    <w:rsid w:val="00590D06"/>
    <w:rsid w:val="00591363"/>
    <w:rsid w:val="0059150F"/>
    <w:rsid w:val="00591CC8"/>
    <w:rsid w:val="00592F9A"/>
    <w:rsid w:val="0059302E"/>
    <w:rsid w:val="0059496E"/>
    <w:rsid w:val="00594E1F"/>
    <w:rsid w:val="0059516B"/>
    <w:rsid w:val="00596EDB"/>
    <w:rsid w:val="00597C82"/>
    <w:rsid w:val="005A062C"/>
    <w:rsid w:val="005A068F"/>
    <w:rsid w:val="005A195F"/>
    <w:rsid w:val="005A4793"/>
    <w:rsid w:val="005A492B"/>
    <w:rsid w:val="005A4DD0"/>
    <w:rsid w:val="005A545C"/>
    <w:rsid w:val="005A6DAE"/>
    <w:rsid w:val="005B00F3"/>
    <w:rsid w:val="005B052D"/>
    <w:rsid w:val="005B0DFF"/>
    <w:rsid w:val="005B23B4"/>
    <w:rsid w:val="005B300B"/>
    <w:rsid w:val="005B4DA2"/>
    <w:rsid w:val="005B51E3"/>
    <w:rsid w:val="005B5F71"/>
    <w:rsid w:val="005B615C"/>
    <w:rsid w:val="005B62B4"/>
    <w:rsid w:val="005B6369"/>
    <w:rsid w:val="005B6615"/>
    <w:rsid w:val="005C0953"/>
    <w:rsid w:val="005C1603"/>
    <w:rsid w:val="005C1E0A"/>
    <w:rsid w:val="005C29D2"/>
    <w:rsid w:val="005C5A9D"/>
    <w:rsid w:val="005C5C71"/>
    <w:rsid w:val="005C68AE"/>
    <w:rsid w:val="005D0340"/>
    <w:rsid w:val="005D06A0"/>
    <w:rsid w:val="005D1140"/>
    <w:rsid w:val="005D1495"/>
    <w:rsid w:val="005D2ADF"/>
    <w:rsid w:val="005D3A20"/>
    <w:rsid w:val="005D438E"/>
    <w:rsid w:val="005D4DDA"/>
    <w:rsid w:val="005D5F2A"/>
    <w:rsid w:val="005D68FC"/>
    <w:rsid w:val="005D6DE6"/>
    <w:rsid w:val="005D6EA8"/>
    <w:rsid w:val="005D779C"/>
    <w:rsid w:val="005D7C76"/>
    <w:rsid w:val="005D7CDA"/>
    <w:rsid w:val="005E4EE7"/>
    <w:rsid w:val="005E502F"/>
    <w:rsid w:val="005E595E"/>
    <w:rsid w:val="005E60C2"/>
    <w:rsid w:val="005E679E"/>
    <w:rsid w:val="005F1363"/>
    <w:rsid w:val="005F2B60"/>
    <w:rsid w:val="005F50F0"/>
    <w:rsid w:val="005F52CF"/>
    <w:rsid w:val="005F6BDA"/>
    <w:rsid w:val="005F7735"/>
    <w:rsid w:val="00600A7A"/>
    <w:rsid w:val="00600C57"/>
    <w:rsid w:val="0060270F"/>
    <w:rsid w:val="0060362C"/>
    <w:rsid w:val="006057E1"/>
    <w:rsid w:val="0060584E"/>
    <w:rsid w:val="006059DE"/>
    <w:rsid w:val="00606D30"/>
    <w:rsid w:val="00607D4E"/>
    <w:rsid w:val="00610437"/>
    <w:rsid w:val="00610B0B"/>
    <w:rsid w:val="00610E0B"/>
    <w:rsid w:val="00610FE3"/>
    <w:rsid w:val="0061235E"/>
    <w:rsid w:val="0061239C"/>
    <w:rsid w:val="0061413A"/>
    <w:rsid w:val="00614248"/>
    <w:rsid w:val="006143FF"/>
    <w:rsid w:val="00616135"/>
    <w:rsid w:val="00617894"/>
    <w:rsid w:val="0062219D"/>
    <w:rsid w:val="00622385"/>
    <w:rsid w:val="00625DC9"/>
    <w:rsid w:val="006263C3"/>
    <w:rsid w:val="006307D3"/>
    <w:rsid w:val="00630AC1"/>
    <w:rsid w:val="006315FA"/>
    <w:rsid w:val="00631644"/>
    <w:rsid w:val="00631B46"/>
    <w:rsid w:val="00631E3C"/>
    <w:rsid w:val="0063220F"/>
    <w:rsid w:val="00632634"/>
    <w:rsid w:val="0063274C"/>
    <w:rsid w:val="00634514"/>
    <w:rsid w:val="00634E39"/>
    <w:rsid w:val="00635663"/>
    <w:rsid w:val="00635E0E"/>
    <w:rsid w:val="006376B9"/>
    <w:rsid w:val="0064094D"/>
    <w:rsid w:val="006411A6"/>
    <w:rsid w:val="0064142A"/>
    <w:rsid w:val="006416F4"/>
    <w:rsid w:val="0064184A"/>
    <w:rsid w:val="006420F5"/>
    <w:rsid w:val="00643187"/>
    <w:rsid w:val="006435F1"/>
    <w:rsid w:val="00647035"/>
    <w:rsid w:val="006472ED"/>
    <w:rsid w:val="00650C4E"/>
    <w:rsid w:val="00651E37"/>
    <w:rsid w:val="00652802"/>
    <w:rsid w:val="00652986"/>
    <w:rsid w:val="00652E20"/>
    <w:rsid w:val="0065362C"/>
    <w:rsid w:val="00655B41"/>
    <w:rsid w:val="00656315"/>
    <w:rsid w:val="00657D3E"/>
    <w:rsid w:val="006605E8"/>
    <w:rsid w:val="0066084B"/>
    <w:rsid w:val="00661463"/>
    <w:rsid w:val="006617ED"/>
    <w:rsid w:val="00662D89"/>
    <w:rsid w:val="00662EA2"/>
    <w:rsid w:val="00663313"/>
    <w:rsid w:val="00666945"/>
    <w:rsid w:val="006709E1"/>
    <w:rsid w:val="0067173D"/>
    <w:rsid w:val="00672BFD"/>
    <w:rsid w:val="006744D4"/>
    <w:rsid w:val="0067670C"/>
    <w:rsid w:val="006772BF"/>
    <w:rsid w:val="00677843"/>
    <w:rsid w:val="006807F8"/>
    <w:rsid w:val="00683C3C"/>
    <w:rsid w:val="00683D08"/>
    <w:rsid w:val="00690DE5"/>
    <w:rsid w:val="00691483"/>
    <w:rsid w:val="00691AFA"/>
    <w:rsid w:val="00692D02"/>
    <w:rsid w:val="006931B2"/>
    <w:rsid w:val="006934A7"/>
    <w:rsid w:val="006936A5"/>
    <w:rsid w:val="00693A78"/>
    <w:rsid w:val="00693B69"/>
    <w:rsid w:val="0069594C"/>
    <w:rsid w:val="00696C5A"/>
    <w:rsid w:val="00697587"/>
    <w:rsid w:val="006A1B16"/>
    <w:rsid w:val="006A1C2C"/>
    <w:rsid w:val="006A1DF0"/>
    <w:rsid w:val="006A374C"/>
    <w:rsid w:val="006A4A9E"/>
    <w:rsid w:val="006A510B"/>
    <w:rsid w:val="006A518E"/>
    <w:rsid w:val="006A54B6"/>
    <w:rsid w:val="006A54B8"/>
    <w:rsid w:val="006A6C00"/>
    <w:rsid w:val="006A74AB"/>
    <w:rsid w:val="006B215D"/>
    <w:rsid w:val="006B291B"/>
    <w:rsid w:val="006B5A38"/>
    <w:rsid w:val="006B608C"/>
    <w:rsid w:val="006B6EC9"/>
    <w:rsid w:val="006B7E5D"/>
    <w:rsid w:val="006C1760"/>
    <w:rsid w:val="006C20FF"/>
    <w:rsid w:val="006C32FA"/>
    <w:rsid w:val="006C3714"/>
    <w:rsid w:val="006C3E38"/>
    <w:rsid w:val="006C3F30"/>
    <w:rsid w:val="006C6519"/>
    <w:rsid w:val="006C6CD6"/>
    <w:rsid w:val="006D1B8B"/>
    <w:rsid w:val="006D2153"/>
    <w:rsid w:val="006D3155"/>
    <w:rsid w:val="006D3328"/>
    <w:rsid w:val="006D3A24"/>
    <w:rsid w:val="006D4346"/>
    <w:rsid w:val="006D564A"/>
    <w:rsid w:val="006D67FC"/>
    <w:rsid w:val="006D6967"/>
    <w:rsid w:val="006E0872"/>
    <w:rsid w:val="006E0C22"/>
    <w:rsid w:val="006E25D9"/>
    <w:rsid w:val="006E2EBE"/>
    <w:rsid w:val="006E395F"/>
    <w:rsid w:val="006E59BA"/>
    <w:rsid w:val="006E5F7E"/>
    <w:rsid w:val="006E66A2"/>
    <w:rsid w:val="006F0DC1"/>
    <w:rsid w:val="006F10EF"/>
    <w:rsid w:val="006F1253"/>
    <w:rsid w:val="006F17A4"/>
    <w:rsid w:val="006F238B"/>
    <w:rsid w:val="006F2620"/>
    <w:rsid w:val="006F4B92"/>
    <w:rsid w:val="006F4C5F"/>
    <w:rsid w:val="006F4E97"/>
    <w:rsid w:val="006F536B"/>
    <w:rsid w:val="006F6069"/>
    <w:rsid w:val="0070035F"/>
    <w:rsid w:val="00700472"/>
    <w:rsid w:val="00701FCC"/>
    <w:rsid w:val="00702A8D"/>
    <w:rsid w:val="00703EA1"/>
    <w:rsid w:val="00704AEA"/>
    <w:rsid w:val="00705162"/>
    <w:rsid w:val="007055A0"/>
    <w:rsid w:val="007061D9"/>
    <w:rsid w:val="00711A7F"/>
    <w:rsid w:val="00715441"/>
    <w:rsid w:val="0071776E"/>
    <w:rsid w:val="00720124"/>
    <w:rsid w:val="00720AE1"/>
    <w:rsid w:val="007218CD"/>
    <w:rsid w:val="00721F5E"/>
    <w:rsid w:val="007240DB"/>
    <w:rsid w:val="0072490B"/>
    <w:rsid w:val="0072496A"/>
    <w:rsid w:val="007251F4"/>
    <w:rsid w:val="00726C2E"/>
    <w:rsid w:val="00726EF7"/>
    <w:rsid w:val="007274A9"/>
    <w:rsid w:val="0073109E"/>
    <w:rsid w:val="00732D74"/>
    <w:rsid w:val="00732EB8"/>
    <w:rsid w:val="00733691"/>
    <w:rsid w:val="00734196"/>
    <w:rsid w:val="00734B49"/>
    <w:rsid w:val="00736F6A"/>
    <w:rsid w:val="007405B5"/>
    <w:rsid w:val="00741B95"/>
    <w:rsid w:val="00743D39"/>
    <w:rsid w:val="00744AFA"/>
    <w:rsid w:val="00746B05"/>
    <w:rsid w:val="00746C1F"/>
    <w:rsid w:val="00747C3D"/>
    <w:rsid w:val="0075092B"/>
    <w:rsid w:val="007513BA"/>
    <w:rsid w:val="00754B69"/>
    <w:rsid w:val="00754E66"/>
    <w:rsid w:val="00754FB2"/>
    <w:rsid w:val="00755441"/>
    <w:rsid w:val="0075673F"/>
    <w:rsid w:val="00757C3D"/>
    <w:rsid w:val="00757CBE"/>
    <w:rsid w:val="00760844"/>
    <w:rsid w:val="00761247"/>
    <w:rsid w:val="00762E00"/>
    <w:rsid w:val="00763205"/>
    <w:rsid w:val="00766729"/>
    <w:rsid w:val="00766762"/>
    <w:rsid w:val="00770411"/>
    <w:rsid w:val="00770FEA"/>
    <w:rsid w:val="007729FF"/>
    <w:rsid w:val="007738EC"/>
    <w:rsid w:val="007748D8"/>
    <w:rsid w:val="007754D5"/>
    <w:rsid w:val="00775DB9"/>
    <w:rsid w:val="007760C5"/>
    <w:rsid w:val="00776161"/>
    <w:rsid w:val="00776C0C"/>
    <w:rsid w:val="00777A1F"/>
    <w:rsid w:val="0078083A"/>
    <w:rsid w:val="007812DE"/>
    <w:rsid w:val="0078178C"/>
    <w:rsid w:val="0078307E"/>
    <w:rsid w:val="00783567"/>
    <w:rsid w:val="00783E42"/>
    <w:rsid w:val="007844E0"/>
    <w:rsid w:val="00785DC6"/>
    <w:rsid w:val="007904C5"/>
    <w:rsid w:val="0079189A"/>
    <w:rsid w:val="00791D39"/>
    <w:rsid w:val="00792030"/>
    <w:rsid w:val="00792687"/>
    <w:rsid w:val="00792D89"/>
    <w:rsid w:val="00793668"/>
    <w:rsid w:val="007942D8"/>
    <w:rsid w:val="0079475B"/>
    <w:rsid w:val="00795D92"/>
    <w:rsid w:val="007A1253"/>
    <w:rsid w:val="007A156E"/>
    <w:rsid w:val="007A160D"/>
    <w:rsid w:val="007A2FD7"/>
    <w:rsid w:val="007A3B38"/>
    <w:rsid w:val="007A404E"/>
    <w:rsid w:val="007A491A"/>
    <w:rsid w:val="007A6342"/>
    <w:rsid w:val="007A6DF6"/>
    <w:rsid w:val="007A7D3A"/>
    <w:rsid w:val="007B1802"/>
    <w:rsid w:val="007B2DCC"/>
    <w:rsid w:val="007B3630"/>
    <w:rsid w:val="007B5488"/>
    <w:rsid w:val="007B55AE"/>
    <w:rsid w:val="007B56F7"/>
    <w:rsid w:val="007B7540"/>
    <w:rsid w:val="007B7C45"/>
    <w:rsid w:val="007B7E5D"/>
    <w:rsid w:val="007C0C57"/>
    <w:rsid w:val="007C0F8B"/>
    <w:rsid w:val="007C25DD"/>
    <w:rsid w:val="007C335C"/>
    <w:rsid w:val="007C5071"/>
    <w:rsid w:val="007C658A"/>
    <w:rsid w:val="007C74B7"/>
    <w:rsid w:val="007D7E16"/>
    <w:rsid w:val="007E005D"/>
    <w:rsid w:val="007E096E"/>
    <w:rsid w:val="007E13FA"/>
    <w:rsid w:val="007E13FF"/>
    <w:rsid w:val="007E18AD"/>
    <w:rsid w:val="007E4244"/>
    <w:rsid w:val="007E4A77"/>
    <w:rsid w:val="007E56A4"/>
    <w:rsid w:val="007E69BD"/>
    <w:rsid w:val="007F0026"/>
    <w:rsid w:val="007F39E1"/>
    <w:rsid w:val="007F3CF7"/>
    <w:rsid w:val="007F6781"/>
    <w:rsid w:val="007F6CB7"/>
    <w:rsid w:val="007F77E5"/>
    <w:rsid w:val="007F7A67"/>
    <w:rsid w:val="008020D2"/>
    <w:rsid w:val="008024D1"/>
    <w:rsid w:val="0080287A"/>
    <w:rsid w:val="00803234"/>
    <w:rsid w:val="00806490"/>
    <w:rsid w:val="008075C9"/>
    <w:rsid w:val="00807885"/>
    <w:rsid w:val="00813C2A"/>
    <w:rsid w:val="00815032"/>
    <w:rsid w:val="00815517"/>
    <w:rsid w:val="008155BC"/>
    <w:rsid w:val="008163F7"/>
    <w:rsid w:val="00816D84"/>
    <w:rsid w:val="00821884"/>
    <w:rsid w:val="00823FAD"/>
    <w:rsid w:val="00824522"/>
    <w:rsid w:val="00824A55"/>
    <w:rsid w:val="00826CDB"/>
    <w:rsid w:val="008271A8"/>
    <w:rsid w:val="00827C5D"/>
    <w:rsid w:val="008306E7"/>
    <w:rsid w:val="00830C69"/>
    <w:rsid w:val="0083105D"/>
    <w:rsid w:val="00831678"/>
    <w:rsid w:val="00835E0C"/>
    <w:rsid w:val="00836B43"/>
    <w:rsid w:val="00840F59"/>
    <w:rsid w:val="0084244D"/>
    <w:rsid w:val="008441C0"/>
    <w:rsid w:val="008441CE"/>
    <w:rsid w:val="00844FA3"/>
    <w:rsid w:val="00845362"/>
    <w:rsid w:val="00845410"/>
    <w:rsid w:val="00847132"/>
    <w:rsid w:val="008505F2"/>
    <w:rsid w:val="00850D50"/>
    <w:rsid w:val="008546FF"/>
    <w:rsid w:val="008557C1"/>
    <w:rsid w:val="00855D12"/>
    <w:rsid w:val="00855FB3"/>
    <w:rsid w:val="00857A41"/>
    <w:rsid w:val="00860071"/>
    <w:rsid w:val="00860EB3"/>
    <w:rsid w:val="0086145E"/>
    <w:rsid w:val="008615BF"/>
    <w:rsid w:val="008617FF"/>
    <w:rsid w:val="00861C4F"/>
    <w:rsid w:val="00861D4D"/>
    <w:rsid w:val="00862953"/>
    <w:rsid w:val="00864144"/>
    <w:rsid w:val="00864220"/>
    <w:rsid w:val="00865BB1"/>
    <w:rsid w:val="00866251"/>
    <w:rsid w:val="008714BA"/>
    <w:rsid w:val="00871642"/>
    <w:rsid w:val="008716BC"/>
    <w:rsid w:val="00871E31"/>
    <w:rsid w:val="00872023"/>
    <w:rsid w:val="00872B98"/>
    <w:rsid w:val="00872C32"/>
    <w:rsid w:val="00873AE8"/>
    <w:rsid w:val="00873CFB"/>
    <w:rsid w:val="00873D41"/>
    <w:rsid w:val="00873E7B"/>
    <w:rsid w:val="00874E2D"/>
    <w:rsid w:val="00875CEC"/>
    <w:rsid w:val="00876B3D"/>
    <w:rsid w:val="00877763"/>
    <w:rsid w:val="00877A04"/>
    <w:rsid w:val="008804F4"/>
    <w:rsid w:val="00880D62"/>
    <w:rsid w:val="0088119B"/>
    <w:rsid w:val="00883DD1"/>
    <w:rsid w:val="00884C37"/>
    <w:rsid w:val="008851AC"/>
    <w:rsid w:val="008853D1"/>
    <w:rsid w:val="008857D5"/>
    <w:rsid w:val="00886157"/>
    <w:rsid w:val="00886170"/>
    <w:rsid w:val="00886319"/>
    <w:rsid w:val="00886C08"/>
    <w:rsid w:val="00886FB2"/>
    <w:rsid w:val="00887CD6"/>
    <w:rsid w:val="008905B4"/>
    <w:rsid w:val="008906C4"/>
    <w:rsid w:val="008908DE"/>
    <w:rsid w:val="00891076"/>
    <w:rsid w:val="00891162"/>
    <w:rsid w:val="008914CD"/>
    <w:rsid w:val="00891AE6"/>
    <w:rsid w:val="0089202D"/>
    <w:rsid w:val="00893283"/>
    <w:rsid w:val="008932C4"/>
    <w:rsid w:val="008933C1"/>
    <w:rsid w:val="00893A91"/>
    <w:rsid w:val="00893CC1"/>
    <w:rsid w:val="00894EA0"/>
    <w:rsid w:val="008958F3"/>
    <w:rsid w:val="00895D82"/>
    <w:rsid w:val="00896087"/>
    <w:rsid w:val="008968BB"/>
    <w:rsid w:val="00897EB1"/>
    <w:rsid w:val="008A0003"/>
    <w:rsid w:val="008A01CF"/>
    <w:rsid w:val="008A0BC0"/>
    <w:rsid w:val="008A1C59"/>
    <w:rsid w:val="008A226C"/>
    <w:rsid w:val="008A402D"/>
    <w:rsid w:val="008A5168"/>
    <w:rsid w:val="008A5947"/>
    <w:rsid w:val="008A7AF6"/>
    <w:rsid w:val="008B0326"/>
    <w:rsid w:val="008B2204"/>
    <w:rsid w:val="008B2483"/>
    <w:rsid w:val="008B262C"/>
    <w:rsid w:val="008B2D1F"/>
    <w:rsid w:val="008B3183"/>
    <w:rsid w:val="008B328F"/>
    <w:rsid w:val="008B47E3"/>
    <w:rsid w:val="008B507B"/>
    <w:rsid w:val="008B55B5"/>
    <w:rsid w:val="008B64AA"/>
    <w:rsid w:val="008B6E2D"/>
    <w:rsid w:val="008B6F6C"/>
    <w:rsid w:val="008C197A"/>
    <w:rsid w:val="008C2C80"/>
    <w:rsid w:val="008C4359"/>
    <w:rsid w:val="008C64B6"/>
    <w:rsid w:val="008D12CB"/>
    <w:rsid w:val="008D16F3"/>
    <w:rsid w:val="008D1C7E"/>
    <w:rsid w:val="008D3157"/>
    <w:rsid w:val="008D34B8"/>
    <w:rsid w:val="008D7E83"/>
    <w:rsid w:val="008E16C3"/>
    <w:rsid w:val="008E2486"/>
    <w:rsid w:val="008E4AD0"/>
    <w:rsid w:val="008E57F7"/>
    <w:rsid w:val="008E5B89"/>
    <w:rsid w:val="008E61E1"/>
    <w:rsid w:val="008E6BEE"/>
    <w:rsid w:val="008E7446"/>
    <w:rsid w:val="008E7CBE"/>
    <w:rsid w:val="008F00C8"/>
    <w:rsid w:val="008F212D"/>
    <w:rsid w:val="008F4BA5"/>
    <w:rsid w:val="008F5B84"/>
    <w:rsid w:val="008F61DB"/>
    <w:rsid w:val="008F7845"/>
    <w:rsid w:val="00901332"/>
    <w:rsid w:val="0090160F"/>
    <w:rsid w:val="00901B60"/>
    <w:rsid w:val="009028D6"/>
    <w:rsid w:val="00906F0E"/>
    <w:rsid w:val="009100C8"/>
    <w:rsid w:val="00911AD1"/>
    <w:rsid w:val="00912129"/>
    <w:rsid w:val="00912A59"/>
    <w:rsid w:val="009132D2"/>
    <w:rsid w:val="00914A26"/>
    <w:rsid w:val="0091654A"/>
    <w:rsid w:val="00916A40"/>
    <w:rsid w:val="009171FB"/>
    <w:rsid w:val="00917476"/>
    <w:rsid w:val="00921517"/>
    <w:rsid w:val="0092195F"/>
    <w:rsid w:val="009226C6"/>
    <w:rsid w:val="00922E89"/>
    <w:rsid w:val="0092462F"/>
    <w:rsid w:val="00924A32"/>
    <w:rsid w:val="00925377"/>
    <w:rsid w:val="00927642"/>
    <w:rsid w:val="0093172F"/>
    <w:rsid w:val="00932C50"/>
    <w:rsid w:val="00935538"/>
    <w:rsid w:val="009358B0"/>
    <w:rsid w:val="00940C00"/>
    <w:rsid w:val="009410B7"/>
    <w:rsid w:val="00941ECF"/>
    <w:rsid w:val="009427C9"/>
    <w:rsid w:val="00943238"/>
    <w:rsid w:val="00943279"/>
    <w:rsid w:val="00946E88"/>
    <w:rsid w:val="00947CF4"/>
    <w:rsid w:val="00950CD0"/>
    <w:rsid w:val="00951541"/>
    <w:rsid w:val="009518E6"/>
    <w:rsid w:val="009521F0"/>
    <w:rsid w:val="0095307B"/>
    <w:rsid w:val="00953604"/>
    <w:rsid w:val="00953E5D"/>
    <w:rsid w:val="00954245"/>
    <w:rsid w:val="00954D91"/>
    <w:rsid w:val="00955E3B"/>
    <w:rsid w:val="00956B27"/>
    <w:rsid w:val="009633AC"/>
    <w:rsid w:val="00963B10"/>
    <w:rsid w:val="00963EEC"/>
    <w:rsid w:val="009642BC"/>
    <w:rsid w:val="009656D2"/>
    <w:rsid w:val="00965D58"/>
    <w:rsid w:val="00966CFE"/>
    <w:rsid w:val="009677AC"/>
    <w:rsid w:val="00967BEE"/>
    <w:rsid w:val="00967C65"/>
    <w:rsid w:val="00970636"/>
    <w:rsid w:val="00971E73"/>
    <w:rsid w:val="00972402"/>
    <w:rsid w:val="009727A4"/>
    <w:rsid w:val="00972A10"/>
    <w:rsid w:val="00973CB0"/>
    <w:rsid w:val="00974062"/>
    <w:rsid w:val="009746A8"/>
    <w:rsid w:val="0097477B"/>
    <w:rsid w:val="00976390"/>
    <w:rsid w:val="00977C85"/>
    <w:rsid w:val="00980C2E"/>
    <w:rsid w:val="00981831"/>
    <w:rsid w:val="009818D9"/>
    <w:rsid w:val="00984AC5"/>
    <w:rsid w:val="00984E13"/>
    <w:rsid w:val="00985A84"/>
    <w:rsid w:val="009867C8"/>
    <w:rsid w:val="00990CA6"/>
    <w:rsid w:val="00991D2D"/>
    <w:rsid w:val="0099403D"/>
    <w:rsid w:val="00994CEB"/>
    <w:rsid w:val="00994D06"/>
    <w:rsid w:val="00996428"/>
    <w:rsid w:val="009966C4"/>
    <w:rsid w:val="009974D8"/>
    <w:rsid w:val="00997BF9"/>
    <w:rsid w:val="00997E96"/>
    <w:rsid w:val="009A0E1F"/>
    <w:rsid w:val="009A1313"/>
    <w:rsid w:val="009A256D"/>
    <w:rsid w:val="009A3042"/>
    <w:rsid w:val="009A4405"/>
    <w:rsid w:val="009A5144"/>
    <w:rsid w:val="009A5BF9"/>
    <w:rsid w:val="009A60CB"/>
    <w:rsid w:val="009A722D"/>
    <w:rsid w:val="009A7B1B"/>
    <w:rsid w:val="009A7D72"/>
    <w:rsid w:val="009B0189"/>
    <w:rsid w:val="009B073A"/>
    <w:rsid w:val="009B3493"/>
    <w:rsid w:val="009B49ED"/>
    <w:rsid w:val="009B7A28"/>
    <w:rsid w:val="009B7A72"/>
    <w:rsid w:val="009C043B"/>
    <w:rsid w:val="009C0EE9"/>
    <w:rsid w:val="009C1BD3"/>
    <w:rsid w:val="009C254C"/>
    <w:rsid w:val="009C4676"/>
    <w:rsid w:val="009C4B56"/>
    <w:rsid w:val="009C511F"/>
    <w:rsid w:val="009C5B5D"/>
    <w:rsid w:val="009C5D3B"/>
    <w:rsid w:val="009C7BF5"/>
    <w:rsid w:val="009D0930"/>
    <w:rsid w:val="009D0BDA"/>
    <w:rsid w:val="009D1D6D"/>
    <w:rsid w:val="009D29D6"/>
    <w:rsid w:val="009D30F6"/>
    <w:rsid w:val="009D3E4F"/>
    <w:rsid w:val="009D5492"/>
    <w:rsid w:val="009D6013"/>
    <w:rsid w:val="009D7B28"/>
    <w:rsid w:val="009E0392"/>
    <w:rsid w:val="009E1303"/>
    <w:rsid w:val="009E1D53"/>
    <w:rsid w:val="009E3314"/>
    <w:rsid w:val="009E499B"/>
    <w:rsid w:val="009E5CF8"/>
    <w:rsid w:val="009E5FD5"/>
    <w:rsid w:val="009E6980"/>
    <w:rsid w:val="009E6D2E"/>
    <w:rsid w:val="009F06D7"/>
    <w:rsid w:val="009F0BA2"/>
    <w:rsid w:val="009F1A26"/>
    <w:rsid w:val="009F1F9C"/>
    <w:rsid w:val="009F255A"/>
    <w:rsid w:val="009F3DE0"/>
    <w:rsid w:val="009F4E25"/>
    <w:rsid w:val="009F6BA0"/>
    <w:rsid w:val="00A013E1"/>
    <w:rsid w:val="00A01818"/>
    <w:rsid w:val="00A02259"/>
    <w:rsid w:val="00A02A7F"/>
    <w:rsid w:val="00A041DB"/>
    <w:rsid w:val="00A043DC"/>
    <w:rsid w:val="00A04DDF"/>
    <w:rsid w:val="00A0620A"/>
    <w:rsid w:val="00A06677"/>
    <w:rsid w:val="00A0670F"/>
    <w:rsid w:val="00A0753A"/>
    <w:rsid w:val="00A11244"/>
    <w:rsid w:val="00A118CF"/>
    <w:rsid w:val="00A12397"/>
    <w:rsid w:val="00A1260F"/>
    <w:rsid w:val="00A12EAE"/>
    <w:rsid w:val="00A1485A"/>
    <w:rsid w:val="00A153C8"/>
    <w:rsid w:val="00A168BB"/>
    <w:rsid w:val="00A16A49"/>
    <w:rsid w:val="00A17BFE"/>
    <w:rsid w:val="00A17CA8"/>
    <w:rsid w:val="00A20BB7"/>
    <w:rsid w:val="00A2157C"/>
    <w:rsid w:val="00A216F8"/>
    <w:rsid w:val="00A217E5"/>
    <w:rsid w:val="00A23C00"/>
    <w:rsid w:val="00A240EC"/>
    <w:rsid w:val="00A24DD6"/>
    <w:rsid w:val="00A25CE6"/>
    <w:rsid w:val="00A2719F"/>
    <w:rsid w:val="00A275B3"/>
    <w:rsid w:val="00A31E6E"/>
    <w:rsid w:val="00A3536C"/>
    <w:rsid w:val="00A36285"/>
    <w:rsid w:val="00A3647F"/>
    <w:rsid w:val="00A37EFC"/>
    <w:rsid w:val="00A41552"/>
    <w:rsid w:val="00A4177D"/>
    <w:rsid w:val="00A41C5D"/>
    <w:rsid w:val="00A43151"/>
    <w:rsid w:val="00A43711"/>
    <w:rsid w:val="00A43C28"/>
    <w:rsid w:val="00A44601"/>
    <w:rsid w:val="00A45112"/>
    <w:rsid w:val="00A45C4E"/>
    <w:rsid w:val="00A5099F"/>
    <w:rsid w:val="00A517D5"/>
    <w:rsid w:val="00A526C6"/>
    <w:rsid w:val="00A53106"/>
    <w:rsid w:val="00A53CDE"/>
    <w:rsid w:val="00A542E7"/>
    <w:rsid w:val="00A54EF9"/>
    <w:rsid w:val="00A553EB"/>
    <w:rsid w:val="00A55E5F"/>
    <w:rsid w:val="00A5682F"/>
    <w:rsid w:val="00A57057"/>
    <w:rsid w:val="00A61EA6"/>
    <w:rsid w:val="00A6268B"/>
    <w:rsid w:val="00A62EB7"/>
    <w:rsid w:val="00A649A2"/>
    <w:rsid w:val="00A67579"/>
    <w:rsid w:val="00A702B5"/>
    <w:rsid w:val="00A7045F"/>
    <w:rsid w:val="00A71914"/>
    <w:rsid w:val="00A725E7"/>
    <w:rsid w:val="00A7363B"/>
    <w:rsid w:val="00A740B6"/>
    <w:rsid w:val="00A7564C"/>
    <w:rsid w:val="00A76F70"/>
    <w:rsid w:val="00A8042E"/>
    <w:rsid w:val="00A805F5"/>
    <w:rsid w:val="00A82E4D"/>
    <w:rsid w:val="00A83EE4"/>
    <w:rsid w:val="00A84273"/>
    <w:rsid w:val="00A84C7C"/>
    <w:rsid w:val="00A854AA"/>
    <w:rsid w:val="00A85699"/>
    <w:rsid w:val="00A86E06"/>
    <w:rsid w:val="00A91760"/>
    <w:rsid w:val="00A92935"/>
    <w:rsid w:val="00A92B4D"/>
    <w:rsid w:val="00A93B7C"/>
    <w:rsid w:val="00A94341"/>
    <w:rsid w:val="00A94E51"/>
    <w:rsid w:val="00A95FE7"/>
    <w:rsid w:val="00A96ECD"/>
    <w:rsid w:val="00AA0C82"/>
    <w:rsid w:val="00AA0C8F"/>
    <w:rsid w:val="00AA1E59"/>
    <w:rsid w:val="00AA243D"/>
    <w:rsid w:val="00AA40F0"/>
    <w:rsid w:val="00AA44EB"/>
    <w:rsid w:val="00AA503A"/>
    <w:rsid w:val="00AA52E4"/>
    <w:rsid w:val="00AA64CE"/>
    <w:rsid w:val="00AA7367"/>
    <w:rsid w:val="00AB000B"/>
    <w:rsid w:val="00AB0D7A"/>
    <w:rsid w:val="00AB1627"/>
    <w:rsid w:val="00AB1CC8"/>
    <w:rsid w:val="00AB3527"/>
    <w:rsid w:val="00AB396D"/>
    <w:rsid w:val="00AB50AF"/>
    <w:rsid w:val="00AC019A"/>
    <w:rsid w:val="00AC08DD"/>
    <w:rsid w:val="00AC13AD"/>
    <w:rsid w:val="00AC2CBC"/>
    <w:rsid w:val="00AC335A"/>
    <w:rsid w:val="00AC4ADD"/>
    <w:rsid w:val="00AC4C52"/>
    <w:rsid w:val="00AC6348"/>
    <w:rsid w:val="00AD0E14"/>
    <w:rsid w:val="00AD16B8"/>
    <w:rsid w:val="00AD1BC9"/>
    <w:rsid w:val="00AD245A"/>
    <w:rsid w:val="00AD3C0C"/>
    <w:rsid w:val="00AD3F43"/>
    <w:rsid w:val="00AD400E"/>
    <w:rsid w:val="00AD4905"/>
    <w:rsid w:val="00AD4E26"/>
    <w:rsid w:val="00AD7A13"/>
    <w:rsid w:val="00AE26A6"/>
    <w:rsid w:val="00AE2745"/>
    <w:rsid w:val="00AE2A1E"/>
    <w:rsid w:val="00AE3334"/>
    <w:rsid w:val="00AE42DC"/>
    <w:rsid w:val="00AE4A44"/>
    <w:rsid w:val="00AE4C38"/>
    <w:rsid w:val="00AE618D"/>
    <w:rsid w:val="00AE7028"/>
    <w:rsid w:val="00AE7084"/>
    <w:rsid w:val="00AE7D05"/>
    <w:rsid w:val="00AE7FD6"/>
    <w:rsid w:val="00AF0681"/>
    <w:rsid w:val="00AF132F"/>
    <w:rsid w:val="00AF28CF"/>
    <w:rsid w:val="00AF449E"/>
    <w:rsid w:val="00AF4A89"/>
    <w:rsid w:val="00AF4BD8"/>
    <w:rsid w:val="00AF5235"/>
    <w:rsid w:val="00AF597F"/>
    <w:rsid w:val="00AF6B5A"/>
    <w:rsid w:val="00AF7F4D"/>
    <w:rsid w:val="00B00264"/>
    <w:rsid w:val="00B0134D"/>
    <w:rsid w:val="00B02161"/>
    <w:rsid w:val="00B03194"/>
    <w:rsid w:val="00B03820"/>
    <w:rsid w:val="00B03C5A"/>
    <w:rsid w:val="00B04069"/>
    <w:rsid w:val="00B07207"/>
    <w:rsid w:val="00B07348"/>
    <w:rsid w:val="00B114B0"/>
    <w:rsid w:val="00B11A59"/>
    <w:rsid w:val="00B11D26"/>
    <w:rsid w:val="00B11D49"/>
    <w:rsid w:val="00B11E74"/>
    <w:rsid w:val="00B12E95"/>
    <w:rsid w:val="00B13286"/>
    <w:rsid w:val="00B13EC5"/>
    <w:rsid w:val="00B15B6C"/>
    <w:rsid w:val="00B1725F"/>
    <w:rsid w:val="00B17346"/>
    <w:rsid w:val="00B1786E"/>
    <w:rsid w:val="00B20060"/>
    <w:rsid w:val="00B2026A"/>
    <w:rsid w:val="00B2616D"/>
    <w:rsid w:val="00B26489"/>
    <w:rsid w:val="00B2704B"/>
    <w:rsid w:val="00B2754B"/>
    <w:rsid w:val="00B33D10"/>
    <w:rsid w:val="00B34225"/>
    <w:rsid w:val="00B3447D"/>
    <w:rsid w:val="00B34E91"/>
    <w:rsid w:val="00B365E5"/>
    <w:rsid w:val="00B373CF"/>
    <w:rsid w:val="00B37B35"/>
    <w:rsid w:val="00B401FB"/>
    <w:rsid w:val="00B41A2B"/>
    <w:rsid w:val="00B425F1"/>
    <w:rsid w:val="00B42E83"/>
    <w:rsid w:val="00B44C60"/>
    <w:rsid w:val="00B46E9F"/>
    <w:rsid w:val="00B5368B"/>
    <w:rsid w:val="00B54D0C"/>
    <w:rsid w:val="00B5541D"/>
    <w:rsid w:val="00B562B5"/>
    <w:rsid w:val="00B605D7"/>
    <w:rsid w:val="00B60F96"/>
    <w:rsid w:val="00B6125B"/>
    <w:rsid w:val="00B62AA1"/>
    <w:rsid w:val="00B634FF"/>
    <w:rsid w:val="00B64386"/>
    <w:rsid w:val="00B647DA"/>
    <w:rsid w:val="00B64BBD"/>
    <w:rsid w:val="00B650B9"/>
    <w:rsid w:val="00B653E1"/>
    <w:rsid w:val="00B669A6"/>
    <w:rsid w:val="00B66F8D"/>
    <w:rsid w:val="00B678B0"/>
    <w:rsid w:val="00B71D0D"/>
    <w:rsid w:val="00B71F53"/>
    <w:rsid w:val="00B72E82"/>
    <w:rsid w:val="00B730FA"/>
    <w:rsid w:val="00B738C4"/>
    <w:rsid w:val="00B73C6D"/>
    <w:rsid w:val="00B77995"/>
    <w:rsid w:val="00B80697"/>
    <w:rsid w:val="00B81838"/>
    <w:rsid w:val="00B847FD"/>
    <w:rsid w:val="00B84B37"/>
    <w:rsid w:val="00B85807"/>
    <w:rsid w:val="00B86B07"/>
    <w:rsid w:val="00B86EB4"/>
    <w:rsid w:val="00B87258"/>
    <w:rsid w:val="00B911CC"/>
    <w:rsid w:val="00B916B2"/>
    <w:rsid w:val="00B93518"/>
    <w:rsid w:val="00B93832"/>
    <w:rsid w:val="00B946C7"/>
    <w:rsid w:val="00B94C2A"/>
    <w:rsid w:val="00B94D61"/>
    <w:rsid w:val="00B95CDA"/>
    <w:rsid w:val="00B95DC6"/>
    <w:rsid w:val="00B95F64"/>
    <w:rsid w:val="00B964D2"/>
    <w:rsid w:val="00BA08CE"/>
    <w:rsid w:val="00BA11E0"/>
    <w:rsid w:val="00BA14FF"/>
    <w:rsid w:val="00BA19F2"/>
    <w:rsid w:val="00BA24C4"/>
    <w:rsid w:val="00BA2756"/>
    <w:rsid w:val="00BA435F"/>
    <w:rsid w:val="00BA49D7"/>
    <w:rsid w:val="00BA54F1"/>
    <w:rsid w:val="00BA7E2D"/>
    <w:rsid w:val="00BB098B"/>
    <w:rsid w:val="00BB112E"/>
    <w:rsid w:val="00BB17A2"/>
    <w:rsid w:val="00BB1AFD"/>
    <w:rsid w:val="00BB1D06"/>
    <w:rsid w:val="00BB224B"/>
    <w:rsid w:val="00BB2CA2"/>
    <w:rsid w:val="00BB4321"/>
    <w:rsid w:val="00BB4700"/>
    <w:rsid w:val="00BB59B5"/>
    <w:rsid w:val="00BB6473"/>
    <w:rsid w:val="00BB689D"/>
    <w:rsid w:val="00BC16D8"/>
    <w:rsid w:val="00BC1FC0"/>
    <w:rsid w:val="00BC344D"/>
    <w:rsid w:val="00BC34A4"/>
    <w:rsid w:val="00BC38EF"/>
    <w:rsid w:val="00BC3B01"/>
    <w:rsid w:val="00BC4BA5"/>
    <w:rsid w:val="00BC4D5F"/>
    <w:rsid w:val="00BC6C35"/>
    <w:rsid w:val="00BC707B"/>
    <w:rsid w:val="00BC7805"/>
    <w:rsid w:val="00BC7FEA"/>
    <w:rsid w:val="00BD0AF4"/>
    <w:rsid w:val="00BD3176"/>
    <w:rsid w:val="00BD52B4"/>
    <w:rsid w:val="00BD56E8"/>
    <w:rsid w:val="00BD596C"/>
    <w:rsid w:val="00BD7123"/>
    <w:rsid w:val="00BE0861"/>
    <w:rsid w:val="00BE0B61"/>
    <w:rsid w:val="00BE2CB8"/>
    <w:rsid w:val="00BE4F11"/>
    <w:rsid w:val="00BE5663"/>
    <w:rsid w:val="00BE6C42"/>
    <w:rsid w:val="00BE6D4B"/>
    <w:rsid w:val="00BE7760"/>
    <w:rsid w:val="00BF161C"/>
    <w:rsid w:val="00BF18BB"/>
    <w:rsid w:val="00BF1DC1"/>
    <w:rsid w:val="00BF22B4"/>
    <w:rsid w:val="00BF2D19"/>
    <w:rsid w:val="00BF4AAE"/>
    <w:rsid w:val="00BF52BC"/>
    <w:rsid w:val="00BF6D9E"/>
    <w:rsid w:val="00BF7E97"/>
    <w:rsid w:val="00C0192A"/>
    <w:rsid w:val="00C0430B"/>
    <w:rsid w:val="00C04360"/>
    <w:rsid w:val="00C044B6"/>
    <w:rsid w:val="00C0483F"/>
    <w:rsid w:val="00C04875"/>
    <w:rsid w:val="00C05556"/>
    <w:rsid w:val="00C06675"/>
    <w:rsid w:val="00C0680B"/>
    <w:rsid w:val="00C105A4"/>
    <w:rsid w:val="00C10C64"/>
    <w:rsid w:val="00C10E91"/>
    <w:rsid w:val="00C112AA"/>
    <w:rsid w:val="00C12671"/>
    <w:rsid w:val="00C13050"/>
    <w:rsid w:val="00C14280"/>
    <w:rsid w:val="00C15D6F"/>
    <w:rsid w:val="00C1674C"/>
    <w:rsid w:val="00C16AA2"/>
    <w:rsid w:val="00C20CD1"/>
    <w:rsid w:val="00C2128B"/>
    <w:rsid w:val="00C21826"/>
    <w:rsid w:val="00C21998"/>
    <w:rsid w:val="00C220EC"/>
    <w:rsid w:val="00C247BF"/>
    <w:rsid w:val="00C254B3"/>
    <w:rsid w:val="00C25ADE"/>
    <w:rsid w:val="00C25AF6"/>
    <w:rsid w:val="00C269DE"/>
    <w:rsid w:val="00C3001E"/>
    <w:rsid w:val="00C302A1"/>
    <w:rsid w:val="00C30913"/>
    <w:rsid w:val="00C317C4"/>
    <w:rsid w:val="00C326B9"/>
    <w:rsid w:val="00C32B9F"/>
    <w:rsid w:val="00C3434D"/>
    <w:rsid w:val="00C3436F"/>
    <w:rsid w:val="00C34DB7"/>
    <w:rsid w:val="00C34E6E"/>
    <w:rsid w:val="00C36037"/>
    <w:rsid w:val="00C403A2"/>
    <w:rsid w:val="00C40995"/>
    <w:rsid w:val="00C412E1"/>
    <w:rsid w:val="00C417F4"/>
    <w:rsid w:val="00C42698"/>
    <w:rsid w:val="00C43227"/>
    <w:rsid w:val="00C458DC"/>
    <w:rsid w:val="00C45CAB"/>
    <w:rsid w:val="00C46281"/>
    <w:rsid w:val="00C52AE6"/>
    <w:rsid w:val="00C5483C"/>
    <w:rsid w:val="00C55E5A"/>
    <w:rsid w:val="00C60DD0"/>
    <w:rsid w:val="00C60E4E"/>
    <w:rsid w:val="00C617C8"/>
    <w:rsid w:val="00C638A4"/>
    <w:rsid w:val="00C6391B"/>
    <w:rsid w:val="00C6409D"/>
    <w:rsid w:val="00C6431D"/>
    <w:rsid w:val="00C643AC"/>
    <w:rsid w:val="00C66B31"/>
    <w:rsid w:val="00C67F68"/>
    <w:rsid w:val="00C71A32"/>
    <w:rsid w:val="00C71B28"/>
    <w:rsid w:val="00C7262B"/>
    <w:rsid w:val="00C72CC3"/>
    <w:rsid w:val="00C73B29"/>
    <w:rsid w:val="00C745CA"/>
    <w:rsid w:val="00C7743E"/>
    <w:rsid w:val="00C80A24"/>
    <w:rsid w:val="00C816E8"/>
    <w:rsid w:val="00C8256F"/>
    <w:rsid w:val="00C8574D"/>
    <w:rsid w:val="00C860F0"/>
    <w:rsid w:val="00C86DA7"/>
    <w:rsid w:val="00C870D6"/>
    <w:rsid w:val="00C87690"/>
    <w:rsid w:val="00C90697"/>
    <w:rsid w:val="00C90B98"/>
    <w:rsid w:val="00C91AD9"/>
    <w:rsid w:val="00C91FAF"/>
    <w:rsid w:val="00C922A9"/>
    <w:rsid w:val="00C92AF9"/>
    <w:rsid w:val="00C931B5"/>
    <w:rsid w:val="00C935E6"/>
    <w:rsid w:val="00C94582"/>
    <w:rsid w:val="00C95A18"/>
    <w:rsid w:val="00CA0559"/>
    <w:rsid w:val="00CA1368"/>
    <w:rsid w:val="00CA1616"/>
    <w:rsid w:val="00CA2651"/>
    <w:rsid w:val="00CA303C"/>
    <w:rsid w:val="00CA3257"/>
    <w:rsid w:val="00CA5038"/>
    <w:rsid w:val="00CA7125"/>
    <w:rsid w:val="00CA7A16"/>
    <w:rsid w:val="00CB0AFF"/>
    <w:rsid w:val="00CB1036"/>
    <w:rsid w:val="00CB243E"/>
    <w:rsid w:val="00CB29F4"/>
    <w:rsid w:val="00CB3F8D"/>
    <w:rsid w:val="00CB4248"/>
    <w:rsid w:val="00CB6014"/>
    <w:rsid w:val="00CB7140"/>
    <w:rsid w:val="00CB78A0"/>
    <w:rsid w:val="00CB7D53"/>
    <w:rsid w:val="00CC127A"/>
    <w:rsid w:val="00CC1940"/>
    <w:rsid w:val="00CC3A10"/>
    <w:rsid w:val="00CC3D2B"/>
    <w:rsid w:val="00CC4885"/>
    <w:rsid w:val="00CC4FB8"/>
    <w:rsid w:val="00CC529D"/>
    <w:rsid w:val="00CC67F3"/>
    <w:rsid w:val="00CC7CAF"/>
    <w:rsid w:val="00CD01B2"/>
    <w:rsid w:val="00CD4730"/>
    <w:rsid w:val="00CE0044"/>
    <w:rsid w:val="00CE043F"/>
    <w:rsid w:val="00CE049E"/>
    <w:rsid w:val="00CE0BC8"/>
    <w:rsid w:val="00CE0F8D"/>
    <w:rsid w:val="00CE29B1"/>
    <w:rsid w:val="00CE2BB3"/>
    <w:rsid w:val="00CE3426"/>
    <w:rsid w:val="00CE3D9C"/>
    <w:rsid w:val="00CE4F3D"/>
    <w:rsid w:val="00CF167A"/>
    <w:rsid w:val="00CF2C92"/>
    <w:rsid w:val="00CF537E"/>
    <w:rsid w:val="00CF6733"/>
    <w:rsid w:val="00D02791"/>
    <w:rsid w:val="00D0294D"/>
    <w:rsid w:val="00D02D6B"/>
    <w:rsid w:val="00D032F0"/>
    <w:rsid w:val="00D034F7"/>
    <w:rsid w:val="00D0363F"/>
    <w:rsid w:val="00D067CF"/>
    <w:rsid w:val="00D07AE4"/>
    <w:rsid w:val="00D07E2E"/>
    <w:rsid w:val="00D10688"/>
    <w:rsid w:val="00D115FA"/>
    <w:rsid w:val="00D11ECA"/>
    <w:rsid w:val="00D12620"/>
    <w:rsid w:val="00D13361"/>
    <w:rsid w:val="00D14783"/>
    <w:rsid w:val="00D14AAB"/>
    <w:rsid w:val="00D1627E"/>
    <w:rsid w:val="00D162DB"/>
    <w:rsid w:val="00D17260"/>
    <w:rsid w:val="00D2046E"/>
    <w:rsid w:val="00D212F3"/>
    <w:rsid w:val="00D21766"/>
    <w:rsid w:val="00D22D1E"/>
    <w:rsid w:val="00D238FC"/>
    <w:rsid w:val="00D2416A"/>
    <w:rsid w:val="00D249D4"/>
    <w:rsid w:val="00D24CD6"/>
    <w:rsid w:val="00D31C13"/>
    <w:rsid w:val="00D33F30"/>
    <w:rsid w:val="00D35590"/>
    <w:rsid w:val="00D35B0F"/>
    <w:rsid w:val="00D361B8"/>
    <w:rsid w:val="00D40712"/>
    <w:rsid w:val="00D41111"/>
    <w:rsid w:val="00D44953"/>
    <w:rsid w:val="00D45A62"/>
    <w:rsid w:val="00D46F7F"/>
    <w:rsid w:val="00D4712A"/>
    <w:rsid w:val="00D51407"/>
    <w:rsid w:val="00D5360F"/>
    <w:rsid w:val="00D53DE2"/>
    <w:rsid w:val="00D542AB"/>
    <w:rsid w:val="00D54AB3"/>
    <w:rsid w:val="00D54F62"/>
    <w:rsid w:val="00D55C5D"/>
    <w:rsid w:val="00D55CC8"/>
    <w:rsid w:val="00D57B07"/>
    <w:rsid w:val="00D60DEA"/>
    <w:rsid w:val="00D60FC5"/>
    <w:rsid w:val="00D61BF4"/>
    <w:rsid w:val="00D65EA0"/>
    <w:rsid w:val="00D6666D"/>
    <w:rsid w:val="00D66B43"/>
    <w:rsid w:val="00D67AB4"/>
    <w:rsid w:val="00D67C69"/>
    <w:rsid w:val="00D67CF8"/>
    <w:rsid w:val="00D71009"/>
    <w:rsid w:val="00D72385"/>
    <w:rsid w:val="00D731F3"/>
    <w:rsid w:val="00D73CC2"/>
    <w:rsid w:val="00D74431"/>
    <w:rsid w:val="00D75944"/>
    <w:rsid w:val="00D80C39"/>
    <w:rsid w:val="00D81020"/>
    <w:rsid w:val="00D816D0"/>
    <w:rsid w:val="00D81F21"/>
    <w:rsid w:val="00D8202C"/>
    <w:rsid w:val="00D8268B"/>
    <w:rsid w:val="00D83562"/>
    <w:rsid w:val="00D83D2F"/>
    <w:rsid w:val="00D854CE"/>
    <w:rsid w:val="00D85692"/>
    <w:rsid w:val="00D858D0"/>
    <w:rsid w:val="00D85EC3"/>
    <w:rsid w:val="00D908DF"/>
    <w:rsid w:val="00D909AB"/>
    <w:rsid w:val="00D929EE"/>
    <w:rsid w:val="00D936A8"/>
    <w:rsid w:val="00D9375E"/>
    <w:rsid w:val="00D9650F"/>
    <w:rsid w:val="00D96A39"/>
    <w:rsid w:val="00D97213"/>
    <w:rsid w:val="00DA0190"/>
    <w:rsid w:val="00DA18D4"/>
    <w:rsid w:val="00DA1EB3"/>
    <w:rsid w:val="00DA293A"/>
    <w:rsid w:val="00DA2AF6"/>
    <w:rsid w:val="00DA3669"/>
    <w:rsid w:val="00DA4971"/>
    <w:rsid w:val="00DA4D18"/>
    <w:rsid w:val="00DA5B10"/>
    <w:rsid w:val="00DA7842"/>
    <w:rsid w:val="00DA7B94"/>
    <w:rsid w:val="00DB0CCC"/>
    <w:rsid w:val="00DB177D"/>
    <w:rsid w:val="00DB1952"/>
    <w:rsid w:val="00DB1CA0"/>
    <w:rsid w:val="00DB2355"/>
    <w:rsid w:val="00DB24B1"/>
    <w:rsid w:val="00DB3B2C"/>
    <w:rsid w:val="00DB42E4"/>
    <w:rsid w:val="00DB4CDB"/>
    <w:rsid w:val="00DB50A3"/>
    <w:rsid w:val="00DB5A81"/>
    <w:rsid w:val="00DB640F"/>
    <w:rsid w:val="00DC0424"/>
    <w:rsid w:val="00DC0F52"/>
    <w:rsid w:val="00DC130B"/>
    <w:rsid w:val="00DC1713"/>
    <w:rsid w:val="00DC2D15"/>
    <w:rsid w:val="00DC34A1"/>
    <w:rsid w:val="00DC4277"/>
    <w:rsid w:val="00DC4465"/>
    <w:rsid w:val="00DC594B"/>
    <w:rsid w:val="00DC5EAC"/>
    <w:rsid w:val="00DD03BD"/>
    <w:rsid w:val="00DD1540"/>
    <w:rsid w:val="00DD2218"/>
    <w:rsid w:val="00DD5327"/>
    <w:rsid w:val="00DD5484"/>
    <w:rsid w:val="00DD5D3E"/>
    <w:rsid w:val="00DD67B6"/>
    <w:rsid w:val="00DD6E6D"/>
    <w:rsid w:val="00DD7A0D"/>
    <w:rsid w:val="00DE0071"/>
    <w:rsid w:val="00DE1B1C"/>
    <w:rsid w:val="00DE3F86"/>
    <w:rsid w:val="00DE4397"/>
    <w:rsid w:val="00DE4B39"/>
    <w:rsid w:val="00DE5064"/>
    <w:rsid w:val="00DE545D"/>
    <w:rsid w:val="00DE5F67"/>
    <w:rsid w:val="00DE67B1"/>
    <w:rsid w:val="00DE7442"/>
    <w:rsid w:val="00DE7E57"/>
    <w:rsid w:val="00DF1AFD"/>
    <w:rsid w:val="00DF1E49"/>
    <w:rsid w:val="00DF211B"/>
    <w:rsid w:val="00DF3354"/>
    <w:rsid w:val="00DF3E19"/>
    <w:rsid w:val="00DF3ED3"/>
    <w:rsid w:val="00DF5FC7"/>
    <w:rsid w:val="00DF68B1"/>
    <w:rsid w:val="00DF7D86"/>
    <w:rsid w:val="00E0031E"/>
    <w:rsid w:val="00E01671"/>
    <w:rsid w:val="00E02B83"/>
    <w:rsid w:val="00E030D3"/>
    <w:rsid w:val="00E05988"/>
    <w:rsid w:val="00E1049F"/>
    <w:rsid w:val="00E113E7"/>
    <w:rsid w:val="00E11672"/>
    <w:rsid w:val="00E17E49"/>
    <w:rsid w:val="00E202FE"/>
    <w:rsid w:val="00E20F3B"/>
    <w:rsid w:val="00E213F5"/>
    <w:rsid w:val="00E21C58"/>
    <w:rsid w:val="00E22B73"/>
    <w:rsid w:val="00E236DD"/>
    <w:rsid w:val="00E24F5E"/>
    <w:rsid w:val="00E250D1"/>
    <w:rsid w:val="00E25930"/>
    <w:rsid w:val="00E25BF7"/>
    <w:rsid w:val="00E27AE3"/>
    <w:rsid w:val="00E31F89"/>
    <w:rsid w:val="00E3228D"/>
    <w:rsid w:val="00E32DFC"/>
    <w:rsid w:val="00E335DF"/>
    <w:rsid w:val="00E33754"/>
    <w:rsid w:val="00E35996"/>
    <w:rsid w:val="00E35DB3"/>
    <w:rsid w:val="00E36A43"/>
    <w:rsid w:val="00E36BFE"/>
    <w:rsid w:val="00E37001"/>
    <w:rsid w:val="00E3763E"/>
    <w:rsid w:val="00E406DD"/>
    <w:rsid w:val="00E42475"/>
    <w:rsid w:val="00E4494C"/>
    <w:rsid w:val="00E44FF2"/>
    <w:rsid w:val="00E4521A"/>
    <w:rsid w:val="00E45354"/>
    <w:rsid w:val="00E45C1E"/>
    <w:rsid w:val="00E45F60"/>
    <w:rsid w:val="00E46452"/>
    <w:rsid w:val="00E47B27"/>
    <w:rsid w:val="00E47C17"/>
    <w:rsid w:val="00E47C20"/>
    <w:rsid w:val="00E50AFA"/>
    <w:rsid w:val="00E50B5F"/>
    <w:rsid w:val="00E53655"/>
    <w:rsid w:val="00E54C64"/>
    <w:rsid w:val="00E54DEF"/>
    <w:rsid w:val="00E563B8"/>
    <w:rsid w:val="00E570CF"/>
    <w:rsid w:val="00E57852"/>
    <w:rsid w:val="00E579C7"/>
    <w:rsid w:val="00E63309"/>
    <w:rsid w:val="00E66FE6"/>
    <w:rsid w:val="00E67004"/>
    <w:rsid w:val="00E67007"/>
    <w:rsid w:val="00E70028"/>
    <w:rsid w:val="00E70172"/>
    <w:rsid w:val="00E708DC"/>
    <w:rsid w:val="00E716D6"/>
    <w:rsid w:val="00E72A73"/>
    <w:rsid w:val="00E7366E"/>
    <w:rsid w:val="00E74136"/>
    <w:rsid w:val="00E7510E"/>
    <w:rsid w:val="00E75EE5"/>
    <w:rsid w:val="00E76B04"/>
    <w:rsid w:val="00E77494"/>
    <w:rsid w:val="00E77AB3"/>
    <w:rsid w:val="00E80616"/>
    <w:rsid w:val="00E818E4"/>
    <w:rsid w:val="00E81A05"/>
    <w:rsid w:val="00E81F24"/>
    <w:rsid w:val="00E833C1"/>
    <w:rsid w:val="00E85277"/>
    <w:rsid w:val="00E8606D"/>
    <w:rsid w:val="00E861D3"/>
    <w:rsid w:val="00E8776C"/>
    <w:rsid w:val="00E9019C"/>
    <w:rsid w:val="00E90AB1"/>
    <w:rsid w:val="00E9352F"/>
    <w:rsid w:val="00E93724"/>
    <w:rsid w:val="00E978D8"/>
    <w:rsid w:val="00EA0113"/>
    <w:rsid w:val="00EA076A"/>
    <w:rsid w:val="00EA0EEF"/>
    <w:rsid w:val="00EA12F1"/>
    <w:rsid w:val="00EA15F0"/>
    <w:rsid w:val="00EA1D4E"/>
    <w:rsid w:val="00EA21E2"/>
    <w:rsid w:val="00EA2A32"/>
    <w:rsid w:val="00EA4BDD"/>
    <w:rsid w:val="00EA5807"/>
    <w:rsid w:val="00EA58C1"/>
    <w:rsid w:val="00EA5EFB"/>
    <w:rsid w:val="00EA67CA"/>
    <w:rsid w:val="00EB0504"/>
    <w:rsid w:val="00EB09CC"/>
    <w:rsid w:val="00EB0FC1"/>
    <w:rsid w:val="00EB1A70"/>
    <w:rsid w:val="00EB2AC6"/>
    <w:rsid w:val="00EB2E47"/>
    <w:rsid w:val="00EB3ACD"/>
    <w:rsid w:val="00EB493A"/>
    <w:rsid w:val="00EB4943"/>
    <w:rsid w:val="00EB5942"/>
    <w:rsid w:val="00EB76FE"/>
    <w:rsid w:val="00EC01F1"/>
    <w:rsid w:val="00EC1D5A"/>
    <w:rsid w:val="00EC1F9F"/>
    <w:rsid w:val="00EC2CEA"/>
    <w:rsid w:val="00EC4A8B"/>
    <w:rsid w:val="00EC511E"/>
    <w:rsid w:val="00EC5A27"/>
    <w:rsid w:val="00EC6053"/>
    <w:rsid w:val="00EC7210"/>
    <w:rsid w:val="00EC7774"/>
    <w:rsid w:val="00ED01DE"/>
    <w:rsid w:val="00ED02CC"/>
    <w:rsid w:val="00ED094C"/>
    <w:rsid w:val="00ED0BBD"/>
    <w:rsid w:val="00ED33D1"/>
    <w:rsid w:val="00ED39E2"/>
    <w:rsid w:val="00ED3EDA"/>
    <w:rsid w:val="00ED424E"/>
    <w:rsid w:val="00ED52D6"/>
    <w:rsid w:val="00ED59A3"/>
    <w:rsid w:val="00ED764E"/>
    <w:rsid w:val="00ED7FA4"/>
    <w:rsid w:val="00EE0A3D"/>
    <w:rsid w:val="00EE11A4"/>
    <w:rsid w:val="00EE2C91"/>
    <w:rsid w:val="00EE3344"/>
    <w:rsid w:val="00EE4F5C"/>
    <w:rsid w:val="00EE4F79"/>
    <w:rsid w:val="00EE5B12"/>
    <w:rsid w:val="00EE5E6F"/>
    <w:rsid w:val="00EE69E0"/>
    <w:rsid w:val="00EE6E8F"/>
    <w:rsid w:val="00EE6FE0"/>
    <w:rsid w:val="00EE761A"/>
    <w:rsid w:val="00EF05A7"/>
    <w:rsid w:val="00EF3835"/>
    <w:rsid w:val="00EF3ACB"/>
    <w:rsid w:val="00EF5AC5"/>
    <w:rsid w:val="00EF5AD9"/>
    <w:rsid w:val="00EF5C54"/>
    <w:rsid w:val="00EF61A0"/>
    <w:rsid w:val="00EF6A0D"/>
    <w:rsid w:val="00EF7DD6"/>
    <w:rsid w:val="00F004AA"/>
    <w:rsid w:val="00F01573"/>
    <w:rsid w:val="00F02869"/>
    <w:rsid w:val="00F02B6C"/>
    <w:rsid w:val="00F03146"/>
    <w:rsid w:val="00F04789"/>
    <w:rsid w:val="00F047CB"/>
    <w:rsid w:val="00F0566D"/>
    <w:rsid w:val="00F0600A"/>
    <w:rsid w:val="00F0628F"/>
    <w:rsid w:val="00F074E5"/>
    <w:rsid w:val="00F0796D"/>
    <w:rsid w:val="00F07D3A"/>
    <w:rsid w:val="00F10BAA"/>
    <w:rsid w:val="00F11798"/>
    <w:rsid w:val="00F12736"/>
    <w:rsid w:val="00F127F9"/>
    <w:rsid w:val="00F13BCF"/>
    <w:rsid w:val="00F14495"/>
    <w:rsid w:val="00F15242"/>
    <w:rsid w:val="00F15251"/>
    <w:rsid w:val="00F17EC5"/>
    <w:rsid w:val="00F20DC8"/>
    <w:rsid w:val="00F223B8"/>
    <w:rsid w:val="00F23010"/>
    <w:rsid w:val="00F23A30"/>
    <w:rsid w:val="00F23A37"/>
    <w:rsid w:val="00F25B51"/>
    <w:rsid w:val="00F2764C"/>
    <w:rsid w:val="00F27BC1"/>
    <w:rsid w:val="00F30CF6"/>
    <w:rsid w:val="00F31380"/>
    <w:rsid w:val="00F32040"/>
    <w:rsid w:val="00F32115"/>
    <w:rsid w:val="00F325A6"/>
    <w:rsid w:val="00F32913"/>
    <w:rsid w:val="00F32F43"/>
    <w:rsid w:val="00F34564"/>
    <w:rsid w:val="00F348AE"/>
    <w:rsid w:val="00F363FC"/>
    <w:rsid w:val="00F3660F"/>
    <w:rsid w:val="00F3663A"/>
    <w:rsid w:val="00F366D1"/>
    <w:rsid w:val="00F36ED5"/>
    <w:rsid w:val="00F36FA0"/>
    <w:rsid w:val="00F404DA"/>
    <w:rsid w:val="00F412B7"/>
    <w:rsid w:val="00F42BAB"/>
    <w:rsid w:val="00F43845"/>
    <w:rsid w:val="00F44712"/>
    <w:rsid w:val="00F45528"/>
    <w:rsid w:val="00F4699D"/>
    <w:rsid w:val="00F51308"/>
    <w:rsid w:val="00F546FE"/>
    <w:rsid w:val="00F54B49"/>
    <w:rsid w:val="00F55C86"/>
    <w:rsid w:val="00F55FFB"/>
    <w:rsid w:val="00F56A3E"/>
    <w:rsid w:val="00F57BD2"/>
    <w:rsid w:val="00F61A61"/>
    <w:rsid w:val="00F63730"/>
    <w:rsid w:val="00F6438E"/>
    <w:rsid w:val="00F64CFB"/>
    <w:rsid w:val="00F65196"/>
    <w:rsid w:val="00F6605E"/>
    <w:rsid w:val="00F66958"/>
    <w:rsid w:val="00F66960"/>
    <w:rsid w:val="00F67A1A"/>
    <w:rsid w:val="00F71D0A"/>
    <w:rsid w:val="00F71F14"/>
    <w:rsid w:val="00F72283"/>
    <w:rsid w:val="00F725AA"/>
    <w:rsid w:val="00F72980"/>
    <w:rsid w:val="00F732AB"/>
    <w:rsid w:val="00F74B25"/>
    <w:rsid w:val="00F752C1"/>
    <w:rsid w:val="00F763C2"/>
    <w:rsid w:val="00F76EB0"/>
    <w:rsid w:val="00F77182"/>
    <w:rsid w:val="00F779B9"/>
    <w:rsid w:val="00F80A0D"/>
    <w:rsid w:val="00F816ED"/>
    <w:rsid w:val="00F82F1D"/>
    <w:rsid w:val="00F8319B"/>
    <w:rsid w:val="00F85847"/>
    <w:rsid w:val="00F862F1"/>
    <w:rsid w:val="00F87950"/>
    <w:rsid w:val="00F91037"/>
    <w:rsid w:val="00F9135C"/>
    <w:rsid w:val="00F92A04"/>
    <w:rsid w:val="00F92E60"/>
    <w:rsid w:val="00F93299"/>
    <w:rsid w:val="00F94897"/>
    <w:rsid w:val="00F94947"/>
    <w:rsid w:val="00F9520A"/>
    <w:rsid w:val="00F96989"/>
    <w:rsid w:val="00F97667"/>
    <w:rsid w:val="00F97E82"/>
    <w:rsid w:val="00FA0105"/>
    <w:rsid w:val="00FA1344"/>
    <w:rsid w:val="00FA146E"/>
    <w:rsid w:val="00FA14F5"/>
    <w:rsid w:val="00FA2084"/>
    <w:rsid w:val="00FA5163"/>
    <w:rsid w:val="00FA53AA"/>
    <w:rsid w:val="00FA5CD1"/>
    <w:rsid w:val="00FA5DE2"/>
    <w:rsid w:val="00FA7776"/>
    <w:rsid w:val="00FA7CDE"/>
    <w:rsid w:val="00FB0C0A"/>
    <w:rsid w:val="00FB25AD"/>
    <w:rsid w:val="00FB3D11"/>
    <w:rsid w:val="00FB4460"/>
    <w:rsid w:val="00FB4A8A"/>
    <w:rsid w:val="00FB55F9"/>
    <w:rsid w:val="00FB599F"/>
    <w:rsid w:val="00FB76E5"/>
    <w:rsid w:val="00FB781F"/>
    <w:rsid w:val="00FC0CCD"/>
    <w:rsid w:val="00FC15FC"/>
    <w:rsid w:val="00FC1817"/>
    <w:rsid w:val="00FC1BA6"/>
    <w:rsid w:val="00FC379A"/>
    <w:rsid w:val="00FC4843"/>
    <w:rsid w:val="00FC54C5"/>
    <w:rsid w:val="00FC5D73"/>
    <w:rsid w:val="00FD001B"/>
    <w:rsid w:val="00FD0711"/>
    <w:rsid w:val="00FD1144"/>
    <w:rsid w:val="00FD2127"/>
    <w:rsid w:val="00FD337B"/>
    <w:rsid w:val="00FD3741"/>
    <w:rsid w:val="00FD37BD"/>
    <w:rsid w:val="00FD3B64"/>
    <w:rsid w:val="00FD42E2"/>
    <w:rsid w:val="00FD4DB4"/>
    <w:rsid w:val="00FD6567"/>
    <w:rsid w:val="00FD66B2"/>
    <w:rsid w:val="00FE0FB3"/>
    <w:rsid w:val="00FE1005"/>
    <w:rsid w:val="00FE2361"/>
    <w:rsid w:val="00FE2714"/>
    <w:rsid w:val="00FE4871"/>
    <w:rsid w:val="00FE54F5"/>
    <w:rsid w:val="00FF09C9"/>
    <w:rsid w:val="00FF1A59"/>
    <w:rsid w:val="00FF280E"/>
    <w:rsid w:val="00FF5423"/>
    <w:rsid w:val="00FF5FDD"/>
    <w:rsid w:val="00FF6432"/>
    <w:rsid w:val="00FF6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locked="1"/>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uiPriority="99"/>
    <w:lsdException w:name="No List" w:uiPriority="99"/>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49E"/>
    <w:pPr>
      <w:spacing w:after="200" w:line="276" w:lineRule="auto"/>
    </w:pPr>
    <w:rPr>
      <w:sz w:val="22"/>
      <w:szCs w:val="22"/>
    </w:rPr>
  </w:style>
  <w:style w:type="paragraph" w:styleId="Heading1">
    <w:name w:val="heading 1"/>
    <w:basedOn w:val="Normal"/>
    <w:next w:val="Normal"/>
    <w:link w:val="Heading1Char"/>
    <w:qFormat/>
    <w:locked/>
    <w:rsid w:val="00861C4F"/>
    <w:pPr>
      <w:keepNext/>
      <w:keepLines/>
      <w:numPr>
        <w:ilvl w:val="1"/>
        <w:numId w:val="34"/>
      </w:numPr>
      <w:spacing w:after="240"/>
      <w:ind w:left="360"/>
      <w:outlineLvl w:val="0"/>
    </w:pPr>
    <w:rPr>
      <w:rFonts w:ascii="Garamond" w:hAnsi="Garamond"/>
      <w:b/>
      <w:bCs/>
      <w:szCs w:val="28"/>
    </w:rPr>
  </w:style>
  <w:style w:type="paragraph" w:styleId="Heading2">
    <w:name w:val="heading 2"/>
    <w:basedOn w:val="Heading1"/>
    <w:next w:val="Normal"/>
    <w:link w:val="Heading2Char"/>
    <w:qFormat/>
    <w:locked/>
    <w:rsid w:val="000D6142"/>
    <w:pPr>
      <w:numPr>
        <w:ilvl w:val="2"/>
      </w:numPr>
      <w:outlineLvl w:val="1"/>
    </w:pPr>
  </w:style>
  <w:style w:type="paragraph" w:styleId="Heading3">
    <w:name w:val="heading 3"/>
    <w:basedOn w:val="Heading2"/>
    <w:next w:val="Normal"/>
    <w:link w:val="Heading3Char"/>
    <w:unhideWhenUsed/>
    <w:qFormat/>
    <w:locked/>
    <w:rsid w:val="00E030D3"/>
    <w:pPr>
      <w:numPr>
        <w:ilvl w:val="3"/>
      </w:numPr>
      <w:ind w:left="3330"/>
      <w:outlineLvl w:val="2"/>
    </w:pPr>
    <w:rPr>
      <w:rFonts w:cs="Arial"/>
    </w:rPr>
  </w:style>
  <w:style w:type="paragraph" w:styleId="Heading4">
    <w:name w:val="heading 4"/>
    <w:basedOn w:val="Normal"/>
    <w:next w:val="Normal"/>
    <w:link w:val="Heading4Char"/>
    <w:unhideWhenUsed/>
    <w:qFormat/>
    <w:locked/>
    <w:rsid w:val="00CA2651"/>
    <w:pPr>
      <w:keepNext/>
      <w:keepLines/>
      <w:numPr>
        <w:numId w:val="37"/>
      </w:numPr>
      <w:spacing w:after="240"/>
      <w:outlineLvl w:val="3"/>
    </w:pPr>
    <w:rPr>
      <w:rFonts w:ascii="Garamond" w:hAnsi="Garamond"/>
      <w:b/>
      <w:bCs/>
      <w:iCs/>
    </w:rPr>
  </w:style>
  <w:style w:type="paragraph" w:styleId="Heading5">
    <w:name w:val="heading 5"/>
    <w:basedOn w:val="Normal"/>
    <w:next w:val="Normal"/>
    <w:link w:val="Heading5Char"/>
    <w:unhideWhenUsed/>
    <w:qFormat/>
    <w:locked/>
    <w:rsid w:val="00E250D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62B5"/>
    <w:pPr>
      <w:tabs>
        <w:tab w:val="center" w:pos="4680"/>
        <w:tab w:val="right" w:pos="9360"/>
      </w:tabs>
      <w:spacing w:after="0" w:line="240" w:lineRule="auto"/>
    </w:pPr>
  </w:style>
  <w:style w:type="character" w:customStyle="1" w:styleId="HeaderChar">
    <w:name w:val="Header Char"/>
    <w:link w:val="Header"/>
    <w:locked/>
    <w:rsid w:val="00B562B5"/>
    <w:rPr>
      <w:rFonts w:cs="Times New Roman"/>
    </w:rPr>
  </w:style>
  <w:style w:type="paragraph" w:styleId="Footer">
    <w:name w:val="footer"/>
    <w:basedOn w:val="Normal"/>
    <w:link w:val="FooterChar"/>
    <w:rsid w:val="00B562B5"/>
    <w:pPr>
      <w:tabs>
        <w:tab w:val="center" w:pos="4680"/>
        <w:tab w:val="right" w:pos="9360"/>
      </w:tabs>
      <w:spacing w:after="0" w:line="240" w:lineRule="auto"/>
    </w:pPr>
  </w:style>
  <w:style w:type="character" w:customStyle="1" w:styleId="FooterChar">
    <w:name w:val="Footer Char"/>
    <w:link w:val="Footer"/>
    <w:locked/>
    <w:rsid w:val="00B562B5"/>
    <w:rPr>
      <w:rFonts w:cs="Times New Roman"/>
    </w:rPr>
  </w:style>
  <w:style w:type="paragraph" w:styleId="BalloonText">
    <w:name w:val="Balloon Text"/>
    <w:basedOn w:val="Normal"/>
    <w:link w:val="BalloonTextChar"/>
    <w:semiHidden/>
    <w:rsid w:val="00B562B5"/>
    <w:pPr>
      <w:spacing w:after="0" w:line="240" w:lineRule="auto"/>
    </w:pPr>
    <w:rPr>
      <w:rFonts w:ascii="Tahoma" w:hAnsi="Tahoma" w:cs="Tahoma"/>
      <w:sz w:val="16"/>
      <w:szCs w:val="16"/>
    </w:rPr>
  </w:style>
  <w:style w:type="character" w:customStyle="1" w:styleId="BalloonTextChar">
    <w:name w:val="Balloon Text Char"/>
    <w:link w:val="BalloonText"/>
    <w:semiHidden/>
    <w:locked/>
    <w:rsid w:val="00B562B5"/>
    <w:rPr>
      <w:rFonts w:ascii="Tahoma" w:hAnsi="Tahoma" w:cs="Tahoma"/>
      <w:sz w:val="16"/>
      <w:szCs w:val="16"/>
    </w:rPr>
  </w:style>
  <w:style w:type="table" w:styleId="TableGrid">
    <w:name w:val="Table Grid"/>
    <w:basedOn w:val="TableNormal"/>
    <w:rsid w:val="00B562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semiHidden/>
    <w:rsid w:val="007F77E5"/>
    <w:rPr>
      <w:rFonts w:cs="Times New Roman"/>
      <w:color w:val="808080"/>
    </w:rPr>
  </w:style>
  <w:style w:type="character" w:styleId="Hyperlink">
    <w:name w:val="Hyperlink"/>
    <w:uiPriority w:val="99"/>
    <w:rsid w:val="007F77E5"/>
    <w:rPr>
      <w:rFonts w:cs="Times New Roman"/>
      <w:color w:val="0000FF"/>
      <w:u w:val="single"/>
    </w:rPr>
  </w:style>
  <w:style w:type="character" w:styleId="CommentReference">
    <w:name w:val="annotation reference"/>
    <w:uiPriority w:val="99"/>
    <w:semiHidden/>
    <w:rsid w:val="00E25BF7"/>
    <w:rPr>
      <w:rFonts w:cs="Times New Roman"/>
      <w:sz w:val="16"/>
      <w:szCs w:val="16"/>
    </w:rPr>
  </w:style>
  <w:style w:type="paragraph" w:styleId="CommentText">
    <w:name w:val="annotation text"/>
    <w:basedOn w:val="Normal"/>
    <w:link w:val="CommentTextChar"/>
    <w:uiPriority w:val="99"/>
    <w:semiHidden/>
    <w:rsid w:val="00E25BF7"/>
    <w:rPr>
      <w:sz w:val="20"/>
      <w:szCs w:val="20"/>
    </w:rPr>
  </w:style>
  <w:style w:type="character" w:customStyle="1" w:styleId="CommentTextChar">
    <w:name w:val="Comment Text Char"/>
    <w:link w:val="CommentText"/>
    <w:uiPriority w:val="99"/>
    <w:semiHidden/>
    <w:locked/>
    <w:rsid w:val="0050291A"/>
    <w:rPr>
      <w:rFonts w:cs="Times New Roman"/>
    </w:rPr>
  </w:style>
  <w:style w:type="paragraph" w:styleId="CommentSubject">
    <w:name w:val="annotation subject"/>
    <w:basedOn w:val="CommentText"/>
    <w:next w:val="CommentText"/>
    <w:link w:val="CommentSubjectChar"/>
    <w:semiHidden/>
    <w:rsid w:val="00E25BF7"/>
    <w:rPr>
      <w:b/>
      <w:bCs/>
    </w:rPr>
  </w:style>
  <w:style w:type="character" w:customStyle="1" w:styleId="CommentSubjectChar">
    <w:name w:val="Comment Subject Char"/>
    <w:link w:val="CommentSubject"/>
    <w:semiHidden/>
    <w:locked/>
    <w:rsid w:val="0050291A"/>
    <w:rPr>
      <w:rFonts w:cs="Times New Roman"/>
      <w:b/>
      <w:bCs/>
    </w:rPr>
  </w:style>
  <w:style w:type="paragraph" w:customStyle="1" w:styleId="Default">
    <w:name w:val="Default"/>
    <w:rsid w:val="00ED424E"/>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8D1C7E"/>
    <w:pPr>
      <w:ind w:left="720"/>
      <w:contextualSpacing/>
    </w:pPr>
  </w:style>
  <w:style w:type="paragraph" w:styleId="BodyTextIndent">
    <w:name w:val="Body Text Indent"/>
    <w:basedOn w:val="Normal"/>
    <w:link w:val="BodyTextIndentChar"/>
    <w:rsid w:val="00CA1616"/>
    <w:pPr>
      <w:spacing w:after="120" w:line="240" w:lineRule="auto"/>
      <w:ind w:left="360"/>
    </w:pPr>
    <w:rPr>
      <w:rFonts w:ascii="Times New Roman" w:hAnsi="Times New Roman"/>
      <w:sz w:val="24"/>
      <w:szCs w:val="20"/>
    </w:rPr>
  </w:style>
  <w:style w:type="character" w:customStyle="1" w:styleId="BodyTextIndentChar">
    <w:name w:val="Body Text Indent Char"/>
    <w:link w:val="BodyTextIndent"/>
    <w:locked/>
    <w:rsid w:val="00CA1616"/>
    <w:rPr>
      <w:rFonts w:ascii="Times New Roman" w:hAnsi="Times New Roman" w:cs="Times New Roman"/>
      <w:sz w:val="24"/>
    </w:rPr>
  </w:style>
  <w:style w:type="character" w:styleId="FollowedHyperlink">
    <w:name w:val="FollowedHyperlink"/>
    <w:rsid w:val="006F17A4"/>
    <w:rPr>
      <w:rFonts w:cs="Times New Roman"/>
      <w:color w:val="606420"/>
      <w:u w:val="single"/>
    </w:rPr>
  </w:style>
  <w:style w:type="paragraph" w:styleId="FootnoteText">
    <w:name w:val="footnote text"/>
    <w:basedOn w:val="Normal"/>
    <w:link w:val="FootnoteTextChar"/>
    <w:semiHidden/>
    <w:rsid w:val="008F4BA5"/>
    <w:rPr>
      <w:sz w:val="20"/>
      <w:szCs w:val="20"/>
    </w:rPr>
  </w:style>
  <w:style w:type="character" w:customStyle="1" w:styleId="FootnoteTextChar">
    <w:name w:val="Footnote Text Char"/>
    <w:link w:val="FootnoteText"/>
    <w:semiHidden/>
    <w:locked/>
    <w:rsid w:val="0050291A"/>
    <w:rPr>
      <w:rFonts w:cs="Times New Roman"/>
    </w:rPr>
  </w:style>
  <w:style w:type="character" w:styleId="FootnoteReference">
    <w:name w:val="footnote reference"/>
    <w:semiHidden/>
    <w:rsid w:val="008F4BA5"/>
    <w:rPr>
      <w:rFonts w:cs="Times New Roman"/>
      <w:vertAlign w:val="superscript"/>
    </w:rPr>
  </w:style>
  <w:style w:type="paragraph" w:styleId="NormalWeb">
    <w:name w:val="Normal (Web)"/>
    <w:basedOn w:val="Normal"/>
    <w:uiPriority w:val="99"/>
    <w:rsid w:val="00AA1E59"/>
    <w:pPr>
      <w:spacing w:before="100" w:beforeAutospacing="1" w:after="100" w:afterAutospacing="1" w:line="240" w:lineRule="auto"/>
    </w:pPr>
    <w:rPr>
      <w:rFonts w:ascii="Times New Roman" w:hAnsi="Times New Roman"/>
      <w:sz w:val="24"/>
      <w:szCs w:val="24"/>
    </w:rPr>
  </w:style>
  <w:style w:type="character" w:customStyle="1" w:styleId="mw-headline">
    <w:name w:val="mw-headline"/>
    <w:rsid w:val="00AA1E59"/>
    <w:rPr>
      <w:rFonts w:cs="Times New Roman"/>
    </w:rPr>
  </w:style>
  <w:style w:type="paragraph" w:customStyle="1" w:styleId="CM32">
    <w:name w:val="CM32"/>
    <w:basedOn w:val="Default"/>
    <w:next w:val="Default"/>
    <w:uiPriority w:val="99"/>
    <w:rsid w:val="003D6F37"/>
    <w:rPr>
      <w:rFonts w:eastAsia="Calibri"/>
      <w:color w:val="auto"/>
    </w:rPr>
  </w:style>
  <w:style w:type="paragraph" w:customStyle="1" w:styleId="CM11">
    <w:name w:val="CM11"/>
    <w:basedOn w:val="Default"/>
    <w:next w:val="Default"/>
    <w:uiPriority w:val="99"/>
    <w:rsid w:val="003D6F37"/>
    <w:pPr>
      <w:spacing w:line="278" w:lineRule="atLeast"/>
    </w:pPr>
    <w:rPr>
      <w:rFonts w:eastAsia="Calibri"/>
      <w:color w:val="auto"/>
    </w:rPr>
  </w:style>
  <w:style w:type="paragraph" w:customStyle="1" w:styleId="CM33">
    <w:name w:val="CM33"/>
    <w:basedOn w:val="Default"/>
    <w:next w:val="Default"/>
    <w:uiPriority w:val="99"/>
    <w:rsid w:val="003D6F37"/>
    <w:rPr>
      <w:rFonts w:eastAsia="Calibri"/>
      <w:color w:val="auto"/>
    </w:rPr>
  </w:style>
  <w:style w:type="paragraph" w:customStyle="1" w:styleId="CM36">
    <w:name w:val="CM36"/>
    <w:basedOn w:val="Default"/>
    <w:next w:val="Default"/>
    <w:uiPriority w:val="99"/>
    <w:rsid w:val="003D6F37"/>
    <w:rPr>
      <w:rFonts w:eastAsia="Calibri"/>
      <w:color w:val="auto"/>
    </w:rPr>
  </w:style>
  <w:style w:type="paragraph" w:customStyle="1" w:styleId="CM24">
    <w:name w:val="CM24"/>
    <w:basedOn w:val="Default"/>
    <w:next w:val="Default"/>
    <w:uiPriority w:val="99"/>
    <w:rsid w:val="003D6F37"/>
    <w:pPr>
      <w:spacing w:line="323" w:lineRule="atLeast"/>
    </w:pPr>
    <w:rPr>
      <w:rFonts w:eastAsia="Calibri"/>
      <w:color w:val="auto"/>
    </w:rPr>
  </w:style>
  <w:style w:type="paragraph" w:customStyle="1" w:styleId="CM37">
    <w:name w:val="CM37"/>
    <w:basedOn w:val="Default"/>
    <w:next w:val="Default"/>
    <w:uiPriority w:val="99"/>
    <w:rsid w:val="003D6F37"/>
    <w:rPr>
      <w:rFonts w:eastAsia="Calibri"/>
      <w:color w:val="auto"/>
    </w:rPr>
  </w:style>
  <w:style w:type="paragraph" w:styleId="Revision">
    <w:name w:val="Revision"/>
    <w:hidden/>
    <w:uiPriority w:val="99"/>
    <w:semiHidden/>
    <w:rsid w:val="001D234F"/>
    <w:rPr>
      <w:sz w:val="22"/>
      <w:szCs w:val="22"/>
    </w:rPr>
  </w:style>
  <w:style w:type="paragraph" w:styleId="BodyText">
    <w:name w:val="Body Text"/>
    <w:basedOn w:val="Normal"/>
    <w:link w:val="BodyTextChar"/>
    <w:rsid w:val="005D3A20"/>
    <w:pPr>
      <w:spacing w:after="120"/>
    </w:pPr>
  </w:style>
  <w:style w:type="character" w:customStyle="1" w:styleId="BodyTextChar">
    <w:name w:val="Body Text Char"/>
    <w:link w:val="BodyText"/>
    <w:rsid w:val="005D3A20"/>
    <w:rPr>
      <w:sz w:val="22"/>
      <w:szCs w:val="22"/>
    </w:rPr>
  </w:style>
  <w:style w:type="character" w:customStyle="1" w:styleId="Heading2Char">
    <w:name w:val="Heading 2 Char"/>
    <w:link w:val="Heading2"/>
    <w:rsid w:val="000D6142"/>
    <w:rPr>
      <w:rFonts w:ascii="Garamond" w:hAnsi="Garamond"/>
      <w:b/>
      <w:bCs/>
      <w:sz w:val="22"/>
      <w:szCs w:val="28"/>
    </w:rPr>
  </w:style>
  <w:style w:type="paragraph" w:customStyle="1" w:styleId="Reportparagraph">
    <w:name w:val="Report paragraph"/>
    <w:basedOn w:val="Normal"/>
    <w:rsid w:val="009C254C"/>
    <w:pPr>
      <w:widowControl w:val="0"/>
      <w:suppressAutoHyphens/>
      <w:spacing w:after="0" w:line="240" w:lineRule="auto"/>
      <w:ind w:left="720"/>
    </w:pPr>
    <w:rPr>
      <w:rFonts w:ascii="Times New Roman" w:hAnsi="Times New Roman"/>
      <w:sz w:val="24"/>
      <w:szCs w:val="20"/>
    </w:rPr>
  </w:style>
  <w:style w:type="paragraph" w:styleId="List">
    <w:name w:val="List"/>
    <w:basedOn w:val="Normal"/>
    <w:rsid w:val="009C254C"/>
    <w:pPr>
      <w:spacing w:after="0" w:line="240" w:lineRule="auto"/>
      <w:ind w:left="360" w:hanging="360"/>
    </w:pPr>
    <w:rPr>
      <w:rFonts w:ascii="Times New Roman" w:hAnsi="Times New Roman"/>
      <w:sz w:val="24"/>
      <w:szCs w:val="20"/>
    </w:rPr>
  </w:style>
  <w:style w:type="paragraph" w:customStyle="1" w:styleId="Style2">
    <w:name w:val="Style 2"/>
    <w:basedOn w:val="Normal"/>
    <w:rsid w:val="009C254C"/>
    <w:pPr>
      <w:widowControl w:val="0"/>
      <w:autoSpaceDE w:val="0"/>
      <w:autoSpaceDN w:val="0"/>
      <w:adjustRightInd w:val="0"/>
      <w:spacing w:after="0" w:line="240" w:lineRule="auto"/>
    </w:pPr>
    <w:rPr>
      <w:rFonts w:ascii="Times New Roman" w:hAnsi="Times New Roman"/>
      <w:sz w:val="24"/>
      <w:szCs w:val="24"/>
    </w:rPr>
  </w:style>
  <w:style w:type="character" w:customStyle="1" w:styleId="Heading4Char">
    <w:name w:val="Heading 4 Char"/>
    <w:link w:val="Heading4"/>
    <w:rsid w:val="00CA2651"/>
    <w:rPr>
      <w:rFonts w:ascii="Garamond" w:hAnsi="Garamond"/>
      <w:b/>
      <w:bCs/>
      <w:iCs/>
      <w:sz w:val="22"/>
      <w:szCs w:val="22"/>
    </w:rPr>
  </w:style>
  <w:style w:type="character" w:customStyle="1" w:styleId="Heading1Char">
    <w:name w:val="Heading 1 Char"/>
    <w:link w:val="Heading1"/>
    <w:rsid w:val="00861C4F"/>
    <w:rPr>
      <w:rFonts w:ascii="Garamond" w:hAnsi="Garamond"/>
      <w:b/>
      <w:bCs/>
      <w:sz w:val="22"/>
      <w:szCs w:val="28"/>
    </w:rPr>
  </w:style>
  <w:style w:type="character" w:styleId="HTMLCite">
    <w:name w:val="HTML Cite"/>
    <w:rsid w:val="00857A41"/>
    <w:rPr>
      <w:i w:val="0"/>
      <w:iCs w:val="0"/>
      <w:color w:val="008000"/>
    </w:rPr>
  </w:style>
  <w:style w:type="character" w:customStyle="1" w:styleId="ptext-25">
    <w:name w:val="ptext-25"/>
    <w:basedOn w:val="DefaultParagraphFont"/>
    <w:rsid w:val="003021F4"/>
  </w:style>
  <w:style w:type="character" w:customStyle="1" w:styleId="Heading3Char">
    <w:name w:val="Heading 3 Char"/>
    <w:link w:val="Heading3"/>
    <w:rsid w:val="00E030D3"/>
    <w:rPr>
      <w:rFonts w:ascii="Garamond" w:hAnsi="Garamond" w:cs="Arial"/>
      <w:b/>
      <w:bCs/>
      <w:sz w:val="22"/>
      <w:szCs w:val="28"/>
    </w:rPr>
  </w:style>
  <w:style w:type="paragraph" w:styleId="Title">
    <w:name w:val="Title"/>
    <w:basedOn w:val="Normal"/>
    <w:link w:val="TitleChar"/>
    <w:qFormat/>
    <w:locked/>
    <w:rsid w:val="00E05988"/>
    <w:pPr>
      <w:spacing w:before="240" w:after="60" w:line="240" w:lineRule="auto"/>
      <w:jc w:val="center"/>
      <w:outlineLvl w:val="0"/>
    </w:pPr>
    <w:rPr>
      <w:rFonts w:ascii="Arial" w:hAnsi="Arial"/>
      <w:b/>
      <w:kern w:val="28"/>
      <w:sz w:val="32"/>
      <w:szCs w:val="20"/>
    </w:rPr>
  </w:style>
  <w:style w:type="character" w:customStyle="1" w:styleId="TitleChar">
    <w:name w:val="Title Char"/>
    <w:link w:val="Title"/>
    <w:rsid w:val="00E05988"/>
    <w:rPr>
      <w:rFonts w:ascii="Arial" w:hAnsi="Arial"/>
      <w:b/>
      <w:kern w:val="28"/>
      <w:sz w:val="32"/>
    </w:rPr>
  </w:style>
  <w:style w:type="character" w:customStyle="1" w:styleId="BodyTextCharChar1">
    <w:name w:val="Body Text Char Char1"/>
    <w:aliases w:val="Body Text Char1 Char Char,Body Text Char Char Char Char"/>
    <w:rsid w:val="00E05988"/>
    <w:rPr>
      <w:sz w:val="24"/>
      <w:lang w:val="en-US" w:eastAsia="en-US" w:bidi="ar-SA"/>
    </w:rPr>
  </w:style>
  <w:style w:type="paragraph" w:customStyle="1" w:styleId="ReportIndent">
    <w:name w:val="Report Indent"/>
    <w:basedOn w:val="Normal"/>
    <w:rsid w:val="00E05988"/>
    <w:pPr>
      <w:widowControl w:val="0"/>
      <w:tabs>
        <w:tab w:val="left" w:pos="720"/>
        <w:tab w:val="left" w:pos="1440"/>
        <w:tab w:val="left" w:pos="2160"/>
      </w:tabs>
      <w:suppressAutoHyphens/>
      <w:spacing w:after="0" w:line="240" w:lineRule="auto"/>
      <w:ind w:left="2160" w:hanging="720"/>
    </w:pPr>
    <w:rPr>
      <w:rFonts w:ascii="Times New Roman" w:hAnsi="Times New Roman"/>
      <w:sz w:val="24"/>
      <w:szCs w:val="20"/>
    </w:rPr>
  </w:style>
  <w:style w:type="character" w:styleId="BookTitle">
    <w:name w:val="Book Title"/>
    <w:uiPriority w:val="33"/>
    <w:qFormat/>
    <w:rsid w:val="00E05988"/>
    <w:rPr>
      <w:b/>
      <w:bCs/>
      <w:smallCaps/>
      <w:spacing w:val="5"/>
    </w:rPr>
  </w:style>
  <w:style w:type="character" w:styleId="Emphasis">
    <w:name w:val="Emphasis"/>
    <w:qFormat/>
    <w:locked/>
    <w:rsid w:val="008851AC"/>
    <w:rPr>
      <w:i/>
      <w:iCs/>
    </w:rPr>
  </w:style>
  <w:style w:type="paragraph" w:styleId="Quote">
    <w:name w:val="Quote"/>
    <w:basedOn w:val="Normal"/>
    <w:next w:val="Normal"/>
    <w:link w:val="QuoteChar"/>
    <w:uiPriority w:val="29"/>
    <w:qFormat/>
    <w:rsid w:val="007A1253"/>
    <w:rPr>
      <w:i/>
      <w:iCs/>
      <w:color w:val="000000"/>
    </w:rPr>
  </w:style>
  <w:style w:type="character" w:customStyle="1" w:styleId="QuoteChar">
    <w:name w:val="Quote Char"/>
    <w:link w:val="Quote"/>
    <w:uiPriority w:val="29"/>
    <w:rsid w:val="008851AC"/>
    <w:rPr>
      <w:i/>
      <w:iCs/>
      <w:color w:val="000000"/>
      <w:sz w:val="22"/>
      <w:szCs w:val="22"/>
    </w:rPr>
  </w:style>
  <w:style w:type="paragraph" w:styleId="TOC1">
    <w:name w:val="toc 1"/>
    <w:basedOn w:val="Normal"/>
    <w:next w:val="Normal"/>
    <w:autoRedefine/>
    <w:locked/>
    <w:rsid w:val="00534ADB"/>
    <w:pPr>
      <w:spacing w:after="0" w:line="240" w:lineRule="auto"/>
    </w:pPr>
    <w:rPr>
      <w:rFonts w:ascii="Times New Roman" w:hAnsi="Times New Roman"/>
      <w:sz w:val="24"/>
      <w:szCs w:val="20"/>
    </w:rPr>
  </w:style>
  <w:style w:type="paragraph" w:styleId="BodyText3">
    <w:name w:val="Body Text 3"/>
    <w:basedOn w:val="Normal"/>
    <w:link w:val="BodyText3Char"/>
    <w:rsid w:val="00534ADB"/>
    <w:pPr>
      <w:spacing w:after="120" w:line="240" w:lineRule="auto"/>
    </w:pPr>
    <w:rPr>
      <w:rFonts w:ascii="Times New Roman" w:hAnsi="Times New Roman"/>
      <w:sz w:val="16"/>
      <w:szCs w:val="16"/>
    </w:rPr>
  </w:style>
  <w:style w:type="character" w:customStyle="1" w:styleId="BodyText3Char">
    <w:name w:val="Body Text 3 Char"/>
    <w:link w:val="BodyText3"/>
    <w:rsid w:val="00534ADB"/>
    <w:rPr>
      <w:rFonts w:ascii="Times New Roman" w:hAnsi="Times New Roman"/>
      <w:sz w:val="16"/>
      <w:szCs w:val="16"/>
    </w:rPr>
  </w:style>
  <w:style w:type="paragraph" w:customStyle="1" w:styleId="Style1">
    <w:name w:val="Style1"/>
    <w:basedOn w:val="Normal"/>
    <w:link w:val="Style1Char"/>
    <w:qFormat/>
    <w:rsid w:val="00BE6D4B"/>
    <w:pPr>
      <w:spacing w:before="120" w:after="120" w:line="240" w:lineRule="auto"/>
      <w:ind w:left="720" w:hanging="720"/>
    </w:pPr>
    <w:rPr>
      <w:rFonts w:ascii="Garamond" w:hAnsi="Garamond"/>
      <w:b/>
    </w:rPr>
  </w:style>
  <w:style w:type="paragraph" w:customStyle="1" w:styleId="Style20">
    <w:name w:val="Style2"/>
    <w:basedOn w:val="Style1"/>
    <w:link w:val="Style2Char"/>
    <w:qFormat/>
    <w:rsid w:val="00BE6D4B"/>
  </w:style>
  <w:style w:type="character" w:customStyle="1" w:styleId="Style1Char">
    <w:name w:val="Style1 Char"/>
    <w:link w:val="Style1"/>
    <w:rsid w:val="00BE6D4B"/>
    <w:rPr>
      <w:rFonts w:ascii="Garamond" w:hAnsi="Garamond"/>
      <w:b/>
      <w:sz w:val="22"/>
      <w:szCs w:val="22"/>
    </w:rPr>
  </w:style>
  <w:style w:type="paragraph" w:customStyle="1" w:styleId="style10">
    <w:name w:val="style1"/>
    <w:basedOn w:val="Style20"/>
    <w:link w:val="style1Char0"/>
    <w:qFormat/>
    <w:rsid w:val="00BE6D4B"/>
  </w:style>
  <w:style w:type="character" w:customStyle="1" w:styleId="Style2Char">
    <w:name w:val="Style2 Char"/>
    <w:link w:val="Style20"/>
    <w:rsid w:val="00BE6D4B"/>
    <w:rPr>
      <w:rFonts w:ascii="Garamond" w:hAnsi="Garamond"/>
      <w:b/>
      <w:sz w:val="22"/>
      <w:szCs w:val="22"/>
    </w:rPr>
  </w:style>
  <w:style w:type="table" w:customStyle="1" w:styleId="TableGrid1">
    <w:name w:val="Table Grid1"/>
    <w:basedOn w:val="TableNormal"/>
    <w:next w:val="TableGrid"/>
    <w:rsid w:val="001B2CB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0">
    <w:name w:val="style1 Char"/>
    <w:link w:val="style10"/>
    <w:rsid w:val="00BE6D4B"/>
    <w:rPr>
      <w:rFonts w:ascii="Garamond" w:hAnsi="Garamond"/>
      <w:b/>
      <w:sz w:val="22"/>
      <w:szCs w:val="22"/>
    </w:rPr>
  </w:style>
  <w:style w:type="character" w:customStyle="1" w:styleId="printedpage">
    <w:name w:val="printed_page"/>
    <w:rsid w:val="0037365E"/>
  </w:style>
  <w:style w:type="character" w:customStyle="1" w:styleId="trigger">
    <w:name w:val="trigger"/>
    <w:rsid w:val="0037365E"/>
  </w:style>
  <w:style w:type="character" w:styleId="Strong">
    <w:name w:val="Strong"/>
    <w:qFormat/>
    <w:locked/>
    <w:rsid w:val="00E250D1"/>
    <w:rPr>
      <w:b/>
      <w:bCs/>
    </w:rPr>
  </w:style>
  <w:style w:type="character" w:customStyle="1" w:styleId="Heading5Char">
    <w:name w:val="Heading 5 Char"/>
    <w:link w:val="Heading5"/>
    <w:rsid w:val="00E250D1"/>
    <w:rPr>
      <w:rFonts w:ascii="Calibri" w:eastAsia="Times New Roman" w:hAnsi="Calibri" w:cs="Times New Roman"/>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locked="1"/>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uiPriority="99"/>
    <w:lsdException w:name="No List" w:uiPriority="99"/>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49E"/>
    <w:pPr>
      <w:spacing w:after="200" w:line="276" w:lineRule="auto"/>
    </w:pPr>
    <w:rPr>
      <w:sz w:val="22"/>
      <w:szCs w:val="22"/>
    </w:rPr>
  </w:style>
  <w:style w:type="paragraph" w:styleId="Heading1">
    <w:name w:val="heading 1"/>
    <w:basedOn w:val="Normal"/>
    <w:next w:val="Normal"/>
    <w:link w:val="Heading1Char"/>
    <w:qFormat/>
    <w:locked/>
    <w:rsid w:val="00861C4F"/>
    <w:pPr>
      <w:keepNext/>
      <w:keepLines/>
      <w:numPr>
        <w:ilvl w:val="1"/>
        <w:numId w:val="34"/>
      </w:numPr>
      <w:spacing w:after="240"/>
      <w:ind w:left="360"/>
      <w:outlineLvl w:val="0"/>
    </w:pPr>
    <w:rPr>
      <w:rFonts w:ascii="Garamond" w:hAnsi="Garamond"/>
      <w:b/>
      <w:bCs/>
      <w:szCs w:val="28"/>
    </w:rPr>
  </w:style>
  <w:style w:type="paragraph" w:styleId="Heading2">
    <w:name w:val="heading 2"/>
    <w:basedOn w:val="Heading1"/>
    <w:next w:val="Normal"/>
    <w:link w:val="Heading2Char"/>
    <w:qFormat/>
    <w:locked/>
    <w:rsid w:val="000D6142"/>
    <w:pPr>
      <w:numPr>
        <w:ilvl w:val="2"/>
      </w:numPr>
      <w:outlineLvl w:val="1"/>
    </w:pPr>
  </w:style>
  <w:style w:type="paragraph" w:styleId="Heading3">
    <w:name w:val="heading 3"/>
    <w:basedOn w:val="Heading2"/>
    <w:next w:val="Normal"/>
    <w:link w:val="Heading3Char"/>
    <w:unhideWhenUsed/>
    <w:qFormat/>
    <w:locked/>
    <w:rsid w:val="00E030D3"/>
    <w:pPr>
      <w:numPr>
        <w:ilvl w:val="3"/>
      </w:numPr>
      <w:ind w:left="3330"/>
      <w:outlineLvl w:val="2"/>
    </w:pPr>
    <w:rPr>
      <w:rFonts w:cs="Arial"/>
    </w:rPr>
  </w:style>
  <w:style w:type="paragraph" w:styleId="Heading4">
    <w:name w:val="heading 4"/>
    <w:basedOn w:val="Normal"/>
    <w:next w:val="Normal"/>
    <w:link w:val="Heading4Char"/>
    <w:unhideWhenUsed/>
    <w:qFormat/>
    <w:locked/>
    <w:rsid w:val="00CA2651"/>
    <w:pPr>
      <w:keepNext/>
      <w:keepLines/>
      <w:numPr>
        <w:numId w:val="37"/>
      </w:numPr>
      <w:spacing w:after="240"/>
      <w:outlineLvl w:val="3"/>
    </w:pPr>
    <w:rPr>
      <w:rFonts w:ascii="Garamond" w:hAnsi="Garamond"/>
      <w:b/>
      <w:bCs/>
      <w:iCs/>
    </w:rPr>
  </w:style>
  <w:style w:type="paragraph" w:styleId="Heading5">
    <w:name w:val="heading 5"/>
    <w:basedOn w:val="Normal"/>
    <w:next w:val="Normal"/>
    <w:link w:val="Heading5Char"/>
    <w:unhideWhenUsed/>
    <w:qFormat/>
    <w:locked/>
    <w:rsid w:val="00E250D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62B5"/>
    <w:pPr>
      <w:tabs>
        <w:tab w:val="center" w:pos="4680"/>
        <w:tab w:val="right" w:pos="9360"/>
      </w:tabs>
      <w:spacing w:after="0" w:line="240" w:lineRule="auto"/>
    </w:pPr>
  </w:style>
  <w:style w:type="character" w:customStyle="1" w:styleId="HeaderChar">
    <w:name w:val="Header Char"/>
    <w:link w:val="Header"/>
    <w:locked/>
    <w:rsid w:val="00B562B5"/>
    <w:rPr>
      <w:rFonts w:cs="Times New Roman"/>
    </w:rPr>
  </w:style>
  <w:style w:type="paragraph" w:styleId="Footer">
    <w:name w:val="footer"/>
    <w:basedOn w:val="Normal"/>
    <w:link w:val="FooterChar"/>
    <w:rsid w:val="00B562B5"/>
    <w:pPr>
      <w:tabs>
        <w:tab w:val="center" w:pos="4680"/>
        <w:tab w:val="right" w:pos="9360"/>
      </w:tabs>
      <w:spacing w:after="0" w:line="240" w:lineRule="auto"/>
    </w:pPr>
  </w:style>
  <w:style w:type="character" w:customStyle="1" w:styleId="FooterChar">
    <w:name w:val="Footer Char"/>
    <w:link w:val="Footer"/>
    <w:locked/>
    <w:rsid w:val="00B562B5"/>
    <w:rPr>
      <w:rFonts w:cs="Times New Roman"/>
    </w:rPr>
  </w:style>
  <w:style w:type="paragraph" w:styleId="BalloonText">
    <w:name w:val="Balloon Text"/>
    <w:basedOn w:val="Normal"/>
    <w:link w:val="BalloonTextChar"/>
    <w:semiHidden/>
    <w:rsid w:val="00B562B5"/>
    <w:pPr>
      <w:spacing w:after="0" w:line="240" w:lineRule="auto"/>
    </w:pPr>
    <w:rPr>
      <w:rFonts w:ascii="Tahoma" w:hAnsi="Tahoma" w:cs="Tahoma"/>
      <w:sz w:val="16"/>
      <w:szCs w:val="16"/>
    </w:rPr>
  </w:style>
  <w:style w:type="character" w:customStyle="1" w:styleId="BalloonTextChar">
    <w:name w:val="Balloon Text Char"/>
    <w:link w:val="BalloonText"/>
    <w:semiHidden/>
    <w:locked/>
    <w:rsid w:val="00B562B5"/>
    <w:rPr>
      <w:rFonts w:ascii="Tahoma" w:hAnsi="Tahoma" w:cs="Tahoma"/>
      <w:sz w:val="16"/>
      <w:szCs w:val="16"/>
    </w:rPr>
  </w:style>
  <w:style w:type="table" w:styleId="TableGrid">
    <w:name w:val="Table Grid"/>
    <w:basedOn w:val="TableNormal"/>
    <w:rsid w:val="00B562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semiHidden/>
    <w:rsid w:val="007F77E5"/>
    <w:rPr>
      <w:rFonts w:cs="Times New Roman"/>
      <w:color w:val="808080"/>
    </w:rPr>
  </w:style>
  <w:style w:type="character" w:styleId="Hyperlink">
    <w:name w:val="Hyperlink"/>
    <w:uiPriority w:val="99"/>
    <w:rsid w:val="007F77E5"/>
    <w:rPr>
      <w:rFonts w:cs="Times New Roman"/>
      <w:color w:val="0000FF"/>
      <w:u w:val="single"/>
    </w:rPr>
  </w:style>
  <w:style w:type="character" w:styleId="CommentReference">
    <w:name w:val="annotation reference"/>
    <w:uiPriority w:val="99"/>
    <w:semiHidden/>
    <w:rsid w:val="00E25BF7"/>
    <w:rPr>
      <w:rFonts w:cs="Times New Roman"/>
      <w:sz w:val="16"/>
      <w:szCs w:val="16"/>
    </w:rPr>
  </w:style>
  <w:style w:type="paragraph" w:styleId="CommentText">
    <w:name w:val="annotation text"/>
    <w:basedOn w:val="Normal"/>
    <w:link w:val="CommentTextChar"/>
    <w:uiPriority w:val="99"/>
    <w:semiHidden/>
    <w:rsid w:val="00E25BF7"/>
    <w:rPr>
      <w:sz w:val="20"/>
      <w:szCs w:val="20"/>
    </w:rPr>
  </w:style>
  <w:style w:type="character" w:customStyle="1" w:styleId="CommentTextChar">
    <w:name w:val="Comment Text Char"/>
    <w:link w:val="CommentText"/>
    <w:uiPriority w:val="99"/>
    <w:semiHidden/>
    <w:locked/>
    <w:rsid w:val="0050291A"/>
    <w:rPr>
      <w:rFonts w:cs="Times New Roman"/>
    </w:rPr>
  </w:style>
  <w:style w:type="paragraph" w:styleId="CommentSubject">
    <w:name w:val="annotation subject"/>
    <w:basedOn w:val="CommentText"/>
    <w:next w:val="CommentText"/>
    <w:link w:val="CommentSubjectChar"/>
    <w:semiHidden/>
    <w:rsid w:val="00E25BF7"/>
    <w:rPr>
      <w:b/>
      <w:bCs/>
    </w:rPr>
  </w:style>
  <w:style w:type="character" w:customStyle="1" w:styleId="CommentSubjectChar">
    <w:name w:val="Comment Subject Char"/>
    <w:link w:val="CommentSubject"/>
    <w:semiHidden/>
    <w:locked/>
    <w:rsid w:val="0050291A"/>
    <w:rPr>
      <w:rFonts w:cs="Times New Roman"/>
      <w:b/>
      <w:bCs/>
    </w:rPr>
  </w:style>
  <w:style w:type="paragraph" w:customStyle="1" w:styleId="Default">
    <w:name w:val="Default"/>
    <w:rsid w:val="00ED424E"/>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8D1C7E"/>
    <w:pPr>
      <w:ind w:left="720"/>
      <w:contextualSpacing/>
    </w:pPr>
  </w:style>
  <w:style w:type="paragraph" w:styleId="BodyTextIndent">
    <w:name w:val="Body Text Indent"/>
    <w:basedOn w:val="Normal"/>
    <w:link w:val="BodyTextIndentChar"/>
    <w:rsid w:val="00CA1616"/>
    <w:pPr>
      <w:spacing w:after="120" w:line="240" w:lineRule="auto"/>
      <w:ind w:left="360"/>
    </w:pPr>
    <w:rPr>
      <w:rFonts w:ascii="Times New Roman" w:hAnsi="Times New Roman"/>
      <w:sz w:val="24"/>
      <w:szCs w:val="20"/>
    </w:rPr>
  </w:style>
  <w:style w:type="character" w:customStyle="1" w:styleId="BodyTextIndentChar">
    <w:name w:val="Body Text Indent Char"/>
    <w:link w:val="BodyTextIndent"/>
    <w:locked/>
    <w:rsid w:val="00CA1616"/>
    <w:rPr>
      <w:rFonts w:ascii="Times New Roman" w:hAnsi="Times New Roman" w:cs="Times New Roman"/>
      <w:sz w:val="24"/>
    </w:rPr>
  </w:style>
  <w:style w:type="character" w:styleId="FollowedHyperlink">
    <w:name w:val="FollowedHyperlink"/>
    <w:rsid w:val="006F17A4"/>
    <w:rPr>
      <w:rFonts w:cs="Times New Roman"/>
      <w:color w:val="606420"/>
      <w:u w:val="single"/>
    </w:rPr>
  </w:style>
  <w:style w:type="paragraph" w:styleId="FootnoteText">
    <w:name w:val="footnote text"/>
    <w:basedOn w:val="Normal"/>
    <w:link w:val="FootnoteTextChar"/>
    <w:semiHidden/>
    <w:rsid w:val="008F4BA5"/>
    <w:rPr>
      <w:sz w:val="20"/>
      <w:szCs w:val="20"/>
    </w:rPr>
  </w:style>
  <w:style w:type="character" w:customStyle="1" w:styleId="FootnoteTextChar">
    <w:name w:val="Footnote Text Char"/>
    <w:link w:val="FootnoteText"/>
    <w:semiHidden/>
    <w:locked/>
    <w:rsid w:val="0050291A"/>
    <w:rPr>
      <w:rFonts w:cs="Times New Roman"/>
    </w:rPr>
  </w:style>
  <w:style w:type="character" w:styleId="FootnoteReference">
    <w:name w:val="footnote reference"/>
    <w:semiHidden/>
    <w:rsid w:val="008F4BA5"/>
    <w:rPr>
      <w:rFonts w:cs="Times New Roman"/>
      <w:vertAlign w:val="superscript"/>
    </w:rPr>
  </w:style>
  <w:style w:type="paragraph" w:styleId="NormalWeb">
    <w:name w:val="Normal (Web)"/>
    <w:basedOn w:val="Normal"/>
    <w:uiPriority w:val="99"/>
    <w:rsid w:val="00AA1E59"/>
    <w:pPr>
      <w:spacing w:before="100" w:beforeAutospacing="1" w:after="100" w:afterAutospacing="1" w:line="240" w:lineRule="auto"/>
    </w:pPr>
    <w:rPr>
      <w:rFonts w:ascii="Times New Roman" w:hAnsi="Times New Roman"/>
      <w:sz w:val="24"/>
      <w:szCs w:val="24"/>
    </w:rPr>
  </w:style>
  <w:style w:type="character" w:customStyle="1" w:styleId="mw-headline">
    <w:name w:val="mw-headline"/>
    <w:rsid w:val="00AA1E59"/>
    <w:rPr>
      <w:rFonts w:cs="Times New Roman"/>
    </w:rPr>
  </w:style>
  <w:style w:type="paragraph" w:customStyle="1" w:styleId="CM32">
    <w:name w:val="CM32"/>
    <w:basedOn w:val="Default"/>
    <w:next w:val="Default"/>
    <w:uiPriority w:val="99"/>
    <w:rsid w:val="003D6F37"/>
    <w:rPr>
      <w:rFonts w:eastAsia="Calibri"/>
      <w:color w:val="auto"/>
    </w:rPr>
  </w:style>
  <w:style w:type="paragraph" w:customStyle="1" w:styleId="CM11">
    <w:name w:val="CM11"/>
    <w:basedOn w:val="Default"/>
    <w:next w:val="Default"/>
    <w:uiPriority w:val="99"/>
    <w:rsid w:val="003D6F37"/>
    <w:pPr>
      <w:spacing w:line="278" w:lineRule="atLeast"/>
    </w:pPr>
    <w:rPr>
      <w:rFonts w:eastAsia="Calibri"/>
      <w:color w:val="auto"/>
    </w:rPr>
  </w:style>
  <w:style w:type="paragraph" w:customStyle="1" w:styleId="CM33">
    <w:name w:val="CM33"/>
    <w:basedOn w:val="Default"/>
    <w:next w:val="Default"/>
    <w:uiPriority w:val="99"/>
    <w:rsid w:val="003D6F37"/>
    <w:rPr>
      <w:rFonts w:eastAsia="Calibri"/>
      <w:color w:val="auto"/>
    </w:rPr>
  </w:style>
  <w:style w:type="paragraph" w:customStyle="1" w:styleId="CM36">
    <w:name w:val="CM36"/>
    <w:basedOn w:val="Default"/>
    <w:next w:val="Default"/>
    <w:uiPriority w:val="99"/>
    <w:rsid w:val="003D6F37"/>
    <w:rPr>
      <w:rFonts w:eastAsia="Calibri"/>
      <w:color w:val="auto"/>
    </w:rPr>
  </w:style>
  <w:style w:type="paragraph" w:customStyle="1" w:styleId="CM24">
    <w:name w:val="CM24"/>
    <w:basedOn w:val="Default"/>
    <w:next w:val="Default"/>
    <w:uiPriority w:val="99"/>
    <w:rsid w:val="003D6F37"/>
    <w:pPr>
      <w:spacing w:line="323" w:lineRule="atLeast"/>
    </w:pPr>
    <w:rPr>
      <w:rFonts w:eastAsia="Calibri"/>
      <w:color w:val="auto"/>
    </w:rPr>
  </w:style>
  <w:style w:type="paragraph" w:customStyle="1" w:styleId="CM37">
    <w:name w:val="CM37"/>
    <w:basedOn w:val="Default"/>
    <w:next w:val="Default"/>
    <w:uiPriority w:val="99"/>
    <w:rsid w:val="003D6F37"/>
    <w:rPr>
      <w:rFonts w:eastAsia="Calibri"/>
      <w:color w:val="auto"/>
    </w:rPr>
  </w:style>
  <w:style w:type="paragraph" w:styleId="Revision">
    <w:name w:val="Revision"/>
    <w:hidden/>
    <w:uiPriority w:val="99"/>
    <w:semiHidden/>
    <w:rsid w:val="001D234F"/>
    <w:rPr>
      <w:sz w:val="22"/>
      <w:szCs w:val="22"/>
    </w:rPr>
  </w:style>
  <w:style w:type="paragraph" w:styleId="BodyText">
    <w:name w:val="Body Text"/>
    <w:basedOn w:val="Normal"/>
    <w:link w:val="BodyTextChar"/>
    <w:rsid w:val="005D3A20"/>
    <w:pPr>
      <w:spacing w:after="120"/>
    </w:pPr>
  </w:style>
  <w:style w:type="character" w:customStyle="1" w:styleId="BodyTextChar">
    <w:name w:val="Body Text Char"/>
    <w:link w:val="BodyText"/>
    <w:rsid w:val="005D3A20"/>
    <w:rPr>
      <w:sz w:val="22"/>
      <w:szCs w:val="22"/>
    </w:rPr>
  </w:style>
  <w:style w:type="character" w:customStyle="1" w:styleId="Heading2Char">
    <w:name w:val="Heading 2 Char"/>
    <w:link w:val="Heading2"/>
    <w:rsid w:val="000D6142"/>
    <w:rPr>
      <w:rFonts w:ascii="Garamond" w:hAnsi="Garamond"/>
      <w:b/>
      <w:bCs/>
      <w:sz w:val="22"/>
      <w:szCs w:val="28"/>
    </w:rPr>
  </w:style>
  <w:style w:type="paragraph" w:customStyle="1" w:styleId="Reportparagraph">
    <w:name w:val="Report paragraph"/>
    <w:basedOn w:val="Normal"/>
    <w:rsid w:val="009C254C"/>
    <w:pPr>
      <w:widowControl w:val="0"/>
      <w:suppressAutoHyphens/>
      <w:spacing w:after="0" w:line="240" w:lineRule="auto"/>
      <w:ind w:left="720"/>
    </w:pPr>
    <w:rPr>
      <w:rFonts w:ascii="Times New Roman" w:hAnsi="Times New Roman"/>
      <w:sz w:val="24"/>
      <w:szCs w:val="20"/>
    </w:rPr>
  </w:style>
  <w:style w:type="paragraph" w:styleId="List">
    <w:name w:val="List"/>
    <w:basedOn w:val="Normal"/>
    <w:rsid w:val="009C254C"/>
    <w:pPr>
      <w:spacing w:after="0" w:line="240" w:lineRule="auto"/>
      <w:ind w:left="360" w:hanging="360"/>
    </w:pPr>
    <w:rPr>
      <w:rFonts w:ascii="Times New Roman" w:hAnsi="Times New Roman"/>
      <w:sz w:val="24"/>
      <w:szCs w:val="20"/>
    </w:rPr>
  </w:style>
  <w:style w:type="paragraph" w:customStyle="1" w:styleId="Style2">
    <w:name w:val="Style 2"/>
    <w:basedOn w:val="Normal"/>
    <w:rsid w:val="009C254C"/>
    <w:pPr>
      <w:widowControl w:val="0"/>
      <w:autoSpaceDE w:val="0"/>
      <w:autoSpaceDN w:val="0"/>
      <w:adjustRightInd w:val="0"/>
      <w:spacing w:after="0" w:line="240" w:lineRule="auto"/>
    </w:pPr>
    <w:rPr>
      <w:rFonts w:ascii="Times New Roman" w:hAnsi="Times New Roman"/>
      <w:sz w:val="24"/>
      <w:szCs w:val="24"/>
    </w:rPr>
  </w:style>
  <w:style w:type="character" w:customStyle="1" w:styleId="Heading4Char">
    <w:name w:val="Heading 4 Char"/>
    <w:link w:val="Heading4"/>
    <w:rsid w:val="00CA2651"/>
    <w:rPr>
      <w:rFonts w:ascii="Garamond" w:hAnsi="Garamond"/>
      <w:b/>
      <w:bCs/>
      <w:iCs/>
      <w:sz w:val="22"/>
      <w:szCs w:val="22"/>
    </w:rPr>
  </w:style>
  <w:style w:type="character" w:customStyle="1" w:styleId="Heading1Char">
    <w:name w:val="Heading 1 Char"/>
    <w:link w:val="Heading1"/>
    <w:rsid w:val="00861C4F"/>
    <w:rPr>
      <w:rFonts w:ascii="Garamond" w:hAnsi="Garamond"/>
      <w:b/>
      <w:bCs/>
      <w:sz w:val="22"/>
      <w:szCs w:val="28"/>
    </w:rPr>
  </w:style>
  <w:style w:type="character" w:styleId="HTMLCite">
    <w:name w:val="HTML Cite"/>
    <w:rsid w:val="00857A41"/>
    <w:rPr>
      <w:i w:val="0"/>
      <w:iCs w:val="0"/>
      <w:color w:val="008000"/>
    </w:rPr>
  </w:style>
  <w:style w:type="character" w:customStyle="1" w:styleId="ptext-25">
    <w:name w:val="ptext-25"/>
    <w:basedOn w:val="DefaultParagraphFont"/>
    <w:rsid w:val="003021F4"/>
  </w:style>
  <w:style w:type="character" w:customStyle="1" w:styleId="Heading3Char">
    <w:name w:val="Heading 3 Char"/>
    <w:link w:val="Heading3"/>
    <w:rsid w:val="00E030D3"/>
    <w:rPr>
      <w:rFonts w:ascii="Garamond" w:hAnsi="Garamond" w:cs="Arial"/>
      <w:b/>
      <w:bCs/>
      <w:sz w:val="22"/>
      <w:szCs w:val="28"/>
    </w:rPr>
  </w:style>
  <w:style w:type="paragraph" w:styleId="Title">
    <w:name w:val="Title"/>
    <w:basedOn w:val="Normal"/>
    <w:link w:val="TitleChar"/>
    <w:qFormat/>
    <w:locked/>
    <w:rsid w:val="00E05988"/>
    <w:pPr>
      <w:spacing w:before="240" w:after="60" w:line="240" w:lineRule="auto"/>
      <w:jc w:val="center"/>
      <w:outlineLvl w:val="0"/>
    </w:pPr>
    <w:rPr>
      <w:rFonts w:ascii="Arial" w:hAnsi="Arial"/>
      <w:b/>
      <w:kern w:val="28"/>
      <w:sz w:val="32"/>
      <w:szCs w:val="20"/>
    </w:rPr>
  </w:style>
  <w:style w:type="character" w:customStyle="1" w:styleId="TitleChar">
    <w:name w:val="Title Char"/>
    <w:link w:val="Title"/>
    <w:rsid w:val="00E05988"/>
    <w:rPr>
      <w:rFonts w:ascii="Arial" w:hAnsi="Arial"/>
      <w:b/>
      <w:kern w:val="28"/>
      <w:sz w:val="32"/>
    </w:rPr>
  </w:style>
  <w:style w:type="character" w:customStyle="1" w:styleId="BodyTextCharChar1">
    <w:name w:val="Body Text Char Char1"/>
    <w:aliases w:val="Body Text Char1 Char Char,Body Text Char Char Char Char"/>
    <w:rsid w:val="00E05988"/>
    <w:rPr>
      <w:sz w:val="24"/>
      <w:lang w:val="en-US" w:eastAsia="en-US" w:bidi="ar-SA"/>
    </w:rPr>
  </w:style>
  <w:style w:type="paragraph" w:customStyle="1" w:styleId="ReportIndent">
    <w:name w:val="Report Indent"/>
    <w:basedOn w:val="Normal"/>
    <w:rsid w:val="00E05988"/>
    <w:pPr>
      <w:widowControl w:val="0"/>
      <w:tabs>
        <w:tab w:val="left" w:pos="720"/>
        <w:tab w:val="left" w:pos="1440"/>
        <w:tab w:val="left" w:pos="2160"/>
      </w:tabs>
      <w:suppressAutoHyphens/>
      <w:spacing w:after="0" w:line="240" w:lineRule="auto"/>
      <w:ind w:left="2160" w:hanging="720"/>
    </w:pPr>
    <w:rPr>
      <w:rFonts w:ascii="Times New Roman" w:hAnsi="Times New Roman"/>
      <w:sz w:val="24"/>
      <w:szCs w:val="20"/>
    </w:rPr>
  </w:style>
  <w:style w:type="character" w:styleId="BookTitle">
    <w:name w:val="Book Title"/>
    <w:uiPriority w:val="33"/>
    <w:qFormat/>
    <w:rsid w:val="00E05988"/>
    <w:rPr>
      <w:b/>
      <w:bCs/>
      <w:smallCaps/>
      <w:spacing w:val="5"/>
    </w:rPr>
  </w:style>
  <w:style w:type="character" w:styleId="Emphasis">
    <w:name w:val="Emphasis"/>
    <w:qFormat/>
    <w:locked/>
    <w:rsid w:val="008851AC"/>
    <w:rPr>
      <w:i/>
      <w:iCs/>
    </w:rPr>
  </w:style>
  <w:style w:type="paragraph" w:styleId="Quote">
    <w:name w:val="Quote"/>
    <w:basedOn w:val="Normal"/>
    <w:next w:val="Normal"/>
    <w:link w:val="QuoteChar"/>
    <w:uiPriority w:val="29"/>
    <w:qFormat/>
    <w:rsid w:val="007A1253"/>
    <w:rPr>
      <w:i/>
      <w:iCs/>
      <w:color w:val="000000"/>
    </w:rPr>
  </w:style>
  <w:style w:type="character" w:customStyle="1" w:styleId="QuoteChar">
    <w:name w:val="Quote Char"/>
    <w:link w:val="Quote"/>
    <w:uiPriority w:val="29"/>
    <w:rsid w:val="008851AC"/>
    <w:rPr>
      <w:i/>
      <w:iCs/>
      <w:color w:val="000000"/>
      <w:sz w:val="22"/>
      <w:szCs w:val="22"/>
    </w:rPr>
  </w:style>
  <w:style w:type="paragraph" w:styleId="TOC1">
    <w:name w:val="toc 1"/>
    <w:basedOn w:val="Normal"/>
    <w:next w:val="Normal"/>
    <w:autoRedefine/>
    <w:locked/>
    <w:rsid w:val="00534ADB"/>
    <w:pPr>
      <w:spacing w:after="0" w:line="240" w:lineRule="auto"/>
    </w:pPr>
    <w:rPr>
      <w:rFonts w:ascii="Times New Roman" w:hAnsi="Times New Roman"/>
      <w:sz w:val="24"/>
      <w:szCs w:val="20"/>
    </w:rPr>
  </w:style>
  <w:style w:type="paragraph" w:styleId="BodyText3">
    <w:name w:val="Body Text 3"/>
    <w:basedOn w:val="Normal"/>
    <w:link w:val="BodyText3Char"/>
    <w:rsid w:val="00534ADB"/>
    <w:pPr>
      <w:spacing w:after="120" w:line="240" w:lineRule="auto"/>
    </w:pPr>
    <w:rPr>
      <w:rFonts w:ascii="Times New Roman" w:hAnsi="Times New Roman"/>
      <w:sz w:val="16"/>
      <w:szCs w:val="16"/>
    </w:rPr>
  </w:style>
  <w:style w:type="character" w:customStyle="1" w:styleId="BodyText3Char">
    <w:name w:val="Body Text 3 Char"/>
    <w:link w:val="BodyText3"/>
    <w:rsid w:val="00534ADB"/>
    <w:rPr>
      <w:rFonts w:ascii="Times New Roman" w:hAnsi="Times New Roman"/>
      <w:sz w:val="16"/>
      <w:szCs w:val="16"/>
    </w:rPr>
  </w:style>
  <w:style w:type="paragraph" w:customStyle="1" w:styleId="Style1">
    <w:name w:val="Style1"/>
    <w:basedOn w:val="Normal"/>
    <w:link w:val="Style1Char"/>
    <w:qFormat/>
    <w:rsid w:val="00BE6D4B"/>
    <w:pPr>
      <w:spacing w:before="120" w:after="120" w:line="240" w:lineRule="auto"/>
      <w:ind w:left="720" w:hanging="720"/>
    </w:pPr>
    <w:rPr>
      <w:rFonts w:ascii="Garamond" w:hAnsi="Garamond"/>
      <w:b/>
    </w:rPr>
  </w:style>
  <w:style w:type="paragraph" w:customStyle="1" w:styleId="Style20">
    <w:name w:val="Style2"/>
    <w:basedOn w:val="Style1"/>
    <w:link w:val="Style2Char"/>
    <w:qFormat/>
    <w:rsid w:val="00BE6D4B"/>
  </w:style>
  <w:style w:type="character" w:customStyle="1" w:styleId="Style1Char">
    <w:name w:val="Style1 Char"/>
    <w:link w:val="Style1"/>
    <w:rsid w:val="00BE6D4B"/>
    <w:rPr>
      <w:rFonts w:ascii="Garamond" w:hAnsi="Garamond"/>
      <w:b/>
      <w:sz w:val="22"/>
      <w:szCs w:val="22"/>
    </w:rPr>
  </w:style>
  <w:style w:type="paragraph" w:customStyle="1" w:styleId="style10">
    <w:name w:val="style1"/>
    <w:basedOn w:val="Style20"/>
    <w:link w:val="style1Char0"/>
    <w:qFormat/>
    <w:rsid w:val="00BE6D4B"/>
  </w:style>
  <w:style w:type="character" w:customStyle="1" w:styleId="Style2Char">
    <w:name w:val="Style2 Char"/>
    <w:link w:val="Style20"/>
    <w:rsid w:val="00BE6D4B"/>
    <w:rPr>
      <w:rFonts w:ascii="Garamond" w:hAnsi="Garamond"/>
      <w:b/>
      <w:sz w:val="22"/>
      <w:szCs w:val="22"/>
    </w:rPr>
  </w:style>
  <w:style w:type="table" w:customStyle="1" w:styleId="TableGrid1">
    <w:name w:val="Table Grid1"/>
    <w:basedOn w:val="TableNormal"/>
    <w:next w:val="TableGrid"/>
    <w:rsid w:val="001B2CB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0">
    <w:name w:val="style1 Char"/>
    <w:link w:val="style10"/>
    <w:rsid w:val="00BE6D4B"/>
    <w:rPr>
      <w:rFonts w:ascii="Garamond" w:hAnsi="Garamond"/>
      <w:b/>
      <w:sz w:val="22"/>
      <w:szCs w:val="22"/>
    </w:rPr>
  </w:style>
  <w:style w:type="character" w:customStyle="1" w:styleId="printedpage">
    <w:name w:val="printed_page"/>
    <w:rsid w:val="0037365E"/>
  </w:style>
  <w:style w:type="character" w:customStyle="1" w:styleId="trigger">
    <w:name w:val="trigger"/>
    <w:rsid w:val="0037365E"/>
  </w:style>
  <w:style w:type="character" w:styleId="Strong">
    <w:name w:val="Strong"/>
    <w:qFormat/>
    <w:locked/>
    <w:rsid w:val="00E250D1"/>
    <w:rPr>
      <w:b/>
      <w:bCs/>
    </w:rPr>
  </w:style>
  <w:style w:type="character" w:customStyle="1" w:styleId="Heading5Char">
    <w:name w:val="Heading 5 Char"/>
    <w:link w:val="Heading5"/>
    <w:rsid w:val="00E250D1"/>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95703466">
      <w:bodyDiv w:val="1"/>
      <w:marLeft w:val="0"/>
      <w:marRight w:val="0"/>
      <w:marTop w:val="0"/>
      <w:marBottom w:val="0"/>
      <w:divBdr>
        <w:top w:val="none" w:sz="0" w:space="0" w:color="auto"/>
        <w:left w:val="none" w:sz="0" w:space="0" w:color="auto"/>
        <w:bottom w:val="none" w:sz="0" w:space="0" w:color="auto"/>
        <w:right w:val="none" w:sz="0" w:space="0" w:color="auto"/>
      </w:divBdr>
    </w:div>
    <w:div w:id="346370335">
      <w:bodyDiv w:val="1"/>
      <w:marLeft w:val="0"/>
      <w:marRight w:val="0"/>
      <w:marTop w:val="0"/>
      <w:marBottom w:val="0"/>
      <w:divBdr>
        <w:top w:val="none" w:sz="0" w:space="0" w:color="auto"/>
        <w:left w:val="none" w:sz="0" w:space="0" w:color="auto"/>
        <w:bottom w:val="none" w:sz="0" w:space="0" w:color="auto"/>
        <w:right w:val="none" w:sz="0" w:space="0" w:color="auto"/>
      </w:divBdr>
    </w:div>
    <w:div w:id="525289649">
      <w:bodyDiv w:val="1"/>
      <w:marLeft w:val="0"/>
      <w:marRight w:val="0"/>
      <w:marTop w:val="0"/>
      <w:marBottom w:val="0"/>
      <w:divBdr>
        <w:top w:val="none" w:sz="0" w:space="0" w:color="auto"/>
        <w:left w:val="none" w:sz="0" w:space="0" w:color="auto"/>
        <w:bottom w:val="none" w:sz="0" w:space="0" w:color="auto"/>
        <w:right w:val="none" w:sz="0" w:space="0" w:color="auto"/>
      </w:divBdr>
    </w:div>
    <w:div w:id="589848794">
      <w:bodyDiv w:val="1"/>
      <w:marLeft w:val="0"/>
      <w:marRight w:val="0"/>
      <w:marTop w:val="0"/>
      <w:marBottom w:val="0"/>
      <w:divBdr>
        <w:top w:val="none" w:sz="0" w:space="0" w:color="auto"/>
        <w:left w:val="none" w:sz="0" w:space="0" w:color="auto"/>
        <w:bottom w:val="none" w:sz="0" w:space="0" w:color="auto"/>
        <w:right w:val="none" w:sz="0" w:space="0" w:color="auto"/>
      </w:divBdr>
      <w:divsChild>
        <w:div w:id="1082022690">
          <w:marLeft w:val="0"/>
          <w:marRight w:val="0"/>
          <w:marTop w:val="0"/>
          <w:marBottom w:val="0"/>
          <w:divBdr>
            <w:top w:val="none" w:sz="0" w:space="0" w:color="auto"/>
            <w:left w:val="none" w:sz="0" w:space="0" w:color="auto"/>
            <w:bottom w:val="none" w:sz="0" w:space="0" w:color="auto"/>
            <w:right w:val="none" w:sz="0" w:space="0" w:color="auto"/>
          </w:divBdr>
          <w:divsChild>
            <w:div w:id="983042544">
              <w:marLeft w:val="1800"/>
              <w:marRight w:val="3810"/>
              <w:marTop w:val="0"/>
              <w:marBottom w:val="0"/>
              <w:divBdr>
                <w:top w:val="none" w:sz="0" w:space="0" w:color="auto"/>
                <w:left w:val="none" w:sz="0" w:space="0" w:color="auto"/>
                <w:bottom w:val="none" w:sz="0" w:space="0" w:color="auto"/>
                <w:right w:val="none" w:sz="0" w:space="0" w:color="auto"/>
              </w:divBdr>
              <w:divsChild>
                <w:div w:id="314265932">
                  <w:marLeft w:val="0"/>
                  <w:marRight w:val="0"/>
                  <w:marTop w:val="0"/>
                  <w:marBottom w:val="0"/>
                  <w:divBdr>
                    <w:top w:val="none" w:sz="0" w:space="0" w:color="auto"/>
                    <w:left w:val="none" w:sz="0" w:space="0" w:color="auto"/>
                    <w:bottom w:val="none" w:sz="0" w:space="0" w:color="auto"/>
                    <w:right w:val="none" w:sz="0" w:space="0" w:color="auto"/>
                  </w:divBdr>
                  <w:divsChild>
                    <w:div w:id="225380530">
                      <w:marLeft w:val="0"/>
                      <w:marRight w:val="0"/>
                      <w:marTop w:val="0"/>
                      <w:marBottom w:val="0"/>
                      <w:divBdr>
                        <w:top w:val="none" w:sz="0" w:space="0" w:color="auto"/>
                        <w:left w:val="none" w:sz="0" w:space="0" w:color="auto"/>
                        <w:bottom w:val="none" w:sz="0" w:space="0" w:color="auto"/>
                        <w:right w:val="none" w:sz="0" w:space="0" w:color="auto"/>
                      </w:divBdr>
                      <w:divsChild>
                        <w:div w:id="730612571">
                          <w:marLeft w:val="0"/>
                          <w:marRight w:val="0"/>
                          <w:marTop w:val="0"/>
                          <w:marBottom w:val="0"/>
                          <w:divBdr>
                            <w:top w:val="none" w:sz="0" w:space="0" w:color="auto"/>
                            <w:left w:val="none" w:sz="0" w:space="0" w:color="auto"/>
                            <w:bottom w:val="none" w:sz="0" w:space="0" w:color="auto"/>
                            <w:right w:val="none" w:sz="0" w:space="0" w:color="auto"/>
                          </w:divBdr>
                          <w:divsChild>
                            <w:div w:id="469716598">
                              <w:marLeft w:val="0"/>
                              <w:marRight w:val="0"/>
                              <w:marTop w:val="0"/>
                              <w:marBottom w:val="0"/>
                              <w:divBdr>
                                <w:top w:val="none" w:sz="0" w:space="0" w:color="auto"/>
                                <w:left w:val="none" w:sz="0" w:space="0" w:color="auto"/>
                                <w:bottom w:val="none" w:sz="0" w:space="0" w:color="auto"/>
                                <w:right w:val="none" w:sz="0" w:space="0" w:color="auto"/>
                              </w:divBdr>
                              <w:divsChild>
                                <w:div w:id="29452088">
                                  <w:marLeft w:val="0"/>
                                  <w:marRight w:val="0"/>
                                  <w:marTop w:val="0"/>
                                  <w:marBottom w:val="0"/>
                                  <w:divBdr>
                                    <w:top w:val="none" w:sz="0" w:space="0" w:color="auto"/>
                                    <w:left w:val="none" w:sz="0" w:space="0" w:color="auto"/>
                                    <w:bottom w:val="none" w:sz="0" w:space="0" w:color="auto"/>
                                    <w:right w:val="none" w:sz="0" w:space="0" w:color="auto"/>
                                  </w:divBdr>
                                  <w:divsChild>
                                    <w:div w:id="1165629007">
                                      <w:marLeft w:val="0"/>
                                      <w:marRight w:val="0"/>
                                      <w:marTop w:val="0"/>
                                      <w:marBottom w:val="0"/>
                                      <w:divBdr>
                                        <w:top w:val="none" w:sz="0" w:space="0" w:color="auto"/>
                                        <w:left w:val="none" w:sz="0" w:space="0" w:color="auto"/>
                                        <w:bottom w:val="none" w:sz="0" w:space="0" w:color="auto"/>
                                        <w:right w:val="none" w:sz="0" w:space="0" w:color="auto"/>
                                      </w:divBdr>
                                      <w:divsChild>
                                        <w:div w:id="1589847084">
                                          <w:marLeft w:val="0"/>
                                          <w:marRight w:val="0"/>
                                          <w:marTop w:val="0"/>
                                          <w:marBottom w:val="0"/>
                                          <w:divBdr>
                                            <w:top w:val="none" w:sz="0" w:space="0" w:color="auto"/>
                                            <w:left w:val="none" w:sz="0" w:space="0" w:color="auto"/>
                                            <w:bottom w:val="none" w:sz="0" w:space="0" w:color="auto"/>
                                            <w:right w:val="none" w:sz="0" w:space="0" w:color="auto"/>
                                          </w:divBdr>
                                          <w:divsChild>
                                            <w:div w:id="1698458023">
                                              <w:marLeft w:val="0"/>
                                              <w:marRight w:val="0"/>
                                              <w:marTop w:val="0"/>
                                              <w:marBottom w:val="0"/>
                                              <w:divBdr>
                                                <w:top w:val="none" w:sz="0" w:space="0" w:color="auto"/>
                                                <w:left w:val="none" w:sz="0" w:space="0" w:color="auto"/>
                                                <w:bottom w:val="none" w:sz="0" w:space="0" w:color="auto"/>
                                                <w:right w:val="none" w:sz="0" w:space="0" w:color="auto"/>
                                              </w:divBdr>
                                              <w:divsChild>
                                                <w:div w:id="1695694889">
                                                  <w:marLeft w:val="0"/>
                                                  <w:marRight w:val="0"/>
                                                  <w:marTop w:val="0"/>
                                                  <w:marBottom w:val="0"/>
                                                  <w:divBdr>
                                                    <w:top w:val="none" w:sz="0" w:space="0" w:color="auto"/>
                                                    <w:left w:val="none" w:sz="0" w:space="0" w:color="auto"/>
                                                    <w:bottom w:val="none" w:sz="0" w:space="0" w:color="auto"/>
                                                    <w:right w:val="none" w:sz="0" w:space="0" w:color="auto"/>
                                                  </w:divBdr>
                                                  <w:divsChild>
                                                    <w:div w:id="84502812">
                                                      <w:marLeft w:val="45"/>
                                                      <w:marRight w:val="45"/>
                                                      <w:marTop w:val="0"/>
                                                      <w:marBottom w:val="0"/>
                                                      <w:divBdr>
                                                        <w:top w:val="none" w:sz="0" w:space="0" w:color="auto"/>
                                                        <w:left w:val="none" w:sz="0" w:space="0" w:color="auto"/>
                                                        <w:bottom w:val="none" w:sz="0" w:space="0" w:color="auto"/>
                                                        <w:right w:val="none" w:sz="0" w:space="0" w:color="auto"/>
                                                      </w:divBdr>
                                                      <w:divsChild>
                                                        <w:div w:id="2051419830">
                                                          <w:marLeft w:val="0"/>
                                                          <w:marRight w:val="0"/>
                                                          <w:marTop w:val="0"/>
                                                          <w:marBottom w:val="0"/>
                                                          <w:divBdr>
                                                            <w:top w:val="none" w:sz="0" w:space="0" w:color="auto"/>
                                                            <w:left w:val="none" w:sz="0" w:space="0" w:color="auto"/>
                                                            <w:bottom w:val="none" w:sz="0" w:space="0" w:color="auto"/>
                                                            <w:right w:val="none" w:sz="0" w:space="0" w:color="auto"/>
                                                          </w:divBdr>
                                                        </w:div>
                                                      </w:divsChild>
                                                    </w:div>
                                                    <w:div w:id="1769155036">
                                                      <w:marLeft w:val="60"/>
                                                      <w:marRight w:val="0"/>
                                                      <w:marTop w:val="0"/>
                                                      <w:marBottom w:val="0"/>
                                                      <w:divBdr>
                                                        <w:top w:val="none" w:sz="0" w:space="0" w:color="auto"/>
                                                        <w:left w:val="none" w:sz="0" w:space="0" w:color="auto"/>
                                                        <w:bottom w:val="none" w:sz="0" w:space="0" w:color="auto"/>
                                                        <w:right w:val="none" w:sz="0" w:space="0" w:color="auto"/>
                                                      </w:divBdr>
                                                      <w:divsChild>
                                                        <w:div w:id="212410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27128">
                                                  <w:marLeft w:val="0"/>
                                                  <w:marRight w:val="0"/>
                                                  <w:marTop w:val="0"/>
                                                  <w:marBottom w:val="0"/>
                                                  <w:divBdr>
                                                    <w:top w:val="none" w:sz="0" w:space="0" w:color="auto"/>
                                                    <w:left w:val="none" w:sz="0" w:space="0" w:color="auto"/>
                                                    <w:bottom w:val="none" w:sz="0" w:space="0" w:color="auto"/>
                                                    <w:right w:val="none" w:sz="0" w:space="0" w:color="auto"/>
                                                  </w:divBdr>
                                                  <w:divsChild>
                                                    <w:div w:id="4718827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153713729">
                                      <w:marLeft w:val="0"/>
                                      <w:marRight w:val="0"/>
                                      <w:marTop w:val="30"/>
                                      <w:marBottom w:val="0"/>
                                      <w:divBdr>
                                        <w:top w:val="none" w:sz="0" w:space="0" w:color="auto"/>
                                        <w:left w:val="none" w:sz="0" w:space="0" w:color="auto"/>
                                        <w:bottom w:val="none" w:sz="0" w:space="0" w:color="auto"/>
                                        <w:right w:val="none" w:sz="0" w:space="0" w:color="auto"/>
                                      </w:divBdr>
                                      <w:divsChild>
                                        <w:div w:id="818037570">
                                          <w:marLeft w:val="0"/>
                                          <w:marRight w:val="0"/>
                                          <w:marTop w:val="0"/>
                                          <w:marBottom w:val="0"/>
                                          <w:divBdr>
                                            <w:top w:val="none" w:sz="0" w:space="0" w:color="auto"/>
                                            <w:left w:val="none" w:sz="0" w:space="0" w:color="auto"/>
                                            <w:bottom w:val="none" w:sz="0" w:space="0" w:color="auto"/>
                                            <w:right w:val="none" w:sz="0" w:space="0" w:color="auto"/>
                                          </w:divBdr>
                                          <w:divsChild>
                                            <w:div w:id="139736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6342">
                                      <w:marLeft w:val="0"/>
                                      <w:marRight w:val="0"/>
                                      <w:marTop w:val="30"/>
                                      <w:marBottom w:val="0"/>
                                      <w:divBdr>
                                        <w:top w:val="none" w:sz="0" w:space="0" w:color="auto"/>
                                        <w:left w:val="none" w:sz="0" w:space="0" w:color="auto"/>
                                        <w:bottom w:val="none" w:sz="0" w:space="0" w:color="auto"/>
                                        <w:right w:val="none" w:sz="0" w:space="0" w:color="auto"/>
                                      </w:divBdr>
                                      <w:divsChild>
                                        <w:div w:id="132990019">
                                          <w:marLeft w:val="0"/>
                                          <w:marRight w:val="0"/>
                                          <w:marTop w:val="0"/>
                                          <w:marBottom w:val="0"/>
                                          <w:divBdr>
                                            <w:top w:val="none" w:sz="0" w:space="0" w:color="auto"/>
                                            <w:left w:val="none" w:sz="0" w:space="0" w:color="auto"/>
                                            <w:bottom w:val="none" w:sz="0" w:space="0" w:color="auto"/>
                                            <w:right w:val="none" w:sz="0" w:space="0" w:color="auto"/>
                                          </w:divBdr>
                                          <w:divsChild>
                                            <w:div w:id="14791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6181">
                                      <w:marLeft w:val="0"/>
                                      <w:marRight w:val="0"/>
                                      <w:marTop w:val="30"/>
                                      <w:marBottom w:val="0"/>
                                      <w:divBdr>
                                        <w:top w:val="none" w:sz="0" w:space="0" w:color="auto"/>
                                        <w:left w:val="none" w:sz="0" w:space="0" w:color="auto"/>
                                        <w:bottom w:val="none" w:sz="0" w:space="0" w:color="auto"/>
                                        <w:right w:val="none" w:sz="0" w:space="0" w:color="auto"/>
                                      </w:divBdr>
                                      <w:divsChild>
                                        <w:div w:id="1388450460">
                                          <w:marLeft w:val="0"/>
                                          <w:marRight w:val="0"/>
                                          <w:marTop w:val="0"/>
                                          <w:marBottom w:val="0"/>
                                          <w:divBdr>
                                            <w:top w:val="none" w:sz="0" w:space="0" w:color="auto"/>
                                            <w:left w:val="none" w:sz="0" w:space="0" w:color="auto"/>
                                            <w:bottom w:val="none" w:sz="0" w:space="0" w:color="auto"/>
                                            <w:right w:val="none" w:sz="0" w:space="0" w:color="auto"/>
                                          </w:divBdr>
                                          <w:divsChild>
                                            <w:div w:id="3543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85432">
                                      <w:marLeft w:val="0"/>
                                      <w:marRight w:val="0"/>
                                      <w:marTop w:val="30"/>
                                      <w:marBottom w:val="0"/>
                                      <w:divBdr>
                                        <w:top w:val="none" w:sz="0" w:space="0" w:color="auto"/>
                                        <w:left w:val="none" w:sz="0" w:space="0" w:color="auto"/>
                                        <w:bottom w:val="none" w:sz="0" w:space="0" w:color="auto"/>
                                        <w:right w:val="none" w:sz="0" w:space="0" w:color="auto"/>
                                      </w:divBdr>
                                      <w:divsChild>
                                        <w:div w:id="1596594245">
                                          <w:marLeft w:val="0"/>
                                          <w:marRight w:val="0"/>
                                          <w:marTop w:val="0"/>
                                          <w:marBottom w:val="0"/>
                                          <w:divBdr>
                                            <w:top w:val="none" w:sz="0" w:space="0" w:color="auto"/>
                                            <w:left w:val="none" w:sz="0" w:space="0" w:color="auto"/>
                                            <w:bottom w:val="none" w:sz="0" w:space="0" w:color="auto"/>
                                            <w:right w:val="none" w:sz="0" w:space="0" w:color="auto"/>
                                          </w:divBdr>
                                          <w:divsChild>
                                            <w:div w:id="21234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28580">
                                      <w:marLeft w:val="0"/>
                                      <w:marRight w:val="0"/>
                                      <w:marTop w:val="30"/>
                                      <w:marBottom w:val="0"/>
                                      <w:divBdr>
                                        <w:top w:val="none" w:sz="0" w:space="0" w:color="auto"/>
                                        <w:left w:val="none" w:sz="0" w:space="0" w:color="auto"/>
                                        <w:bottom w:val="none" w:sz="0" w:space="0" w:color="auto"/>
                                        <w:right w:val="none" w:sz="0" w:space="0" w:color="auto"/>
                                      </w:divBdr>
                                      <w:divsChild>
                                        <w:div w:id="412313476">
                                          <w:marLeft w:val="0"/>
                                          <w:marRight w:val="0"/>
                                          <w:marTop w:val="0"/>
                                          <w:marBottom w:val="0"/>
                                          <w:divBdr>
                                            <w:top w:val="none" w:sz="0" w:space="0" w:color="auto"/>
                                            <w:left w:val="none" w:sz="0" w:space="0" w:color="auto"/>
                                            <w:bottom w:val="none" w:sz="0" w:space="0" w:color="auto"/>
                                            <w:right w:val="none" w:sz="0" w:space="0" w:color="auto"/>
                                          </w:divBdr>
                                          <w:divsChild>
                                            <w:div w:id="7353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3848">
                                      <w:marLeft w:val="0"/>
                                      <w:marRight w:val="0"/>
                                      <w:marTop w:val="30"/>
                                      <w:marBottom w:val="0"/>
                                      <w:divBdr>
                                        <w:top w:val="none" w:sz="0" w:space="0" w:color="auto"/>
                                        <w:left w:val="none" w:sz="0" w:space="0" w:color="auto"/>
                                        <w:bottom w:val="none" w:sz="0" w:space="0" w:color="auto"/>
                                        <w:right w:val="none" w:sz="0" w:space="0" w:color="auto"/>
                                      </w:divBdr>
                                      <w:divsChild>
                                        <w:div w:id="1553422761">
                                          <w:marLeft w:val="0"/>
                                          <w:marRight w:val="0"/>
                                          <w:marTop w:val="0"/>
                                          <w:marBottom w:val="0"/>
                                          <w:divBdr>
                                            <w:top w:val="none" w:sz="0" w:space="0" w:color="auto"/>
                                            <w:left w:val="none" w:sz="0" w:space="0" w:color="auto"/>
                                            <w:bottom w:val="none" w:sz="0" w:space="0" w:color="auto"/>
                                            <w:right w:val="none" w:sz="0" w:space="0" w:color="auto"/>
                                          </w:divBdr>
                                          <w:divsChild>
                                            <w:div w:id="133753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5494">
                                      <w:marLeft w:val="0"/>
                                      <w:marRight w:val="0"/>
                                      <w:marTop w:val="0"/>
                                      <w:marBottom w:val="0"/>
                                      <w:divBdr>
                                        <w:top w:val="none" w:sz="0" w:space="0" w:color="auto"/>
                                        <w:left w:val="none" w:sz="0" w:space="0" w:color="auto"/>
                                        <w:bottom w:val="none" w:sz="0" w:space="0" w:color="auto"/>
                                        <w:right w:val="none" w:sz="0" w:space="0" w:color="auto"/>
                                      </w:divBdr>
                                    </w:div>
                                  </w:divsChild>
                                </w:div>
                                <w:div w:id="836578928">
                                  <w:marLeft w:val="0"/>
                                  <w:marRight w:val="0"/>
                                  <w:marTop w:val="0"/>
                                  <w:marBottom w:val="0"/>
                                  <w:divBdr>
                                    <w:top w:val="none" w:sz="0" w:space="0" w:color="auto"/>
                                    <w:left w:val="none" w:sz="0" w:space="0" w:color="auto"/>
                                    <w:bottom w:val="none" w:sz="0" w:space="0" w:color="auto"/>
                                    <w:right w:val="none" w:sz="0" w:space="0" w:color="auto"/>
                                  </w:divBdr>
                                  <w:divsChild>
                                    <w:div w:id="1222979852">
                                      <w:marLeft w:val="0"/>
                                      <w:marRight w:val="0"/>
                                      <w:marTop w:val="0"/>
                                      <w:marBottom w:val="0"/>
                                      <w:divBdr>
                                        <w:top w:val="none" w:sz="0" w:space="0" w:color="auto"/>
                                        <w:left w:val="none" w:sz="0" w:space="0" w:color="auto"/>
                                        <w:bottom w:val="none" w:sz="0" w:space="0" w:color="auto"/>
                                        <w:right w:val="none" w:sz="0" w:space="0" w:color="auto"/>
                                      </w:divBdr>
                                      <w:divsChild>
                                        <w:div w:id="1243681505">
                                          <w:marLeft w:val="0"/>
                                          <w:marRight w:val="0"/>
                                          <w:marTop w:val="0"/>
                                          <w:marBottom w:val="0"/>
                                          <w:divBdr>
                                            <w:top w:val="none" w:sz="0" w:space="0" w:color="auto"/>
                                            <w:left w:val="none" w:sz="0" w:space="0" w:color="auto"/>
                                            <w:bottom w:val="none" w:sz="0" w:space="0" w:color="auto"/>
                                            <w:right w:val="none" w:sz="0" w:space="0" w:color="auto"/>
                                          </w:divBdr>
                                          <w:divsChild>
                                            <w:div w:id="1561987955">
                                              <w:marLeft w:val="0"/>
                                              <w:marRight w:val="0"/>
                                              <w:marTop w:val="0"/>
                                              <w:marBottom w:val="0"/>
                                              <w:divBdr>
                                                <w:top w:val="none" w:sz="0" w:space="0" w:color="auto"/>
                                                <w:left w:val="none" w:sz="0" w:space="0" w:color="auto"/>
                                                <w:bottom w:val="none" w:sz="0" w:space="0" w:color="auto"/>
                                                <w:right w:val="none" w:sz="0" w:space="0" w:color="auto"/>
                                              </w:divBdr>
                                              <w:divsChild>
                                                <w:div w:id="890732332">
                                                  <w:marLeft w:val="0"/>
                                                  <w:marRight w:val="0"/>
                                                  <w:marTop w:val="0"/>
                                                  <w:marBottom w:val="0"/>
                                                  <w:divBdr>
                                                    <w:top w:val="none" w:sz="0" w:space="0" w:color="auto"/>
                                                    <w:left w:val="none" w:sz="0" w:space="0" w:color="auto"/>
                                                    <w:bottom w:val="none" w:sz="0" w:space="0" w:color="auto"/>
                                                    <w:right w:val="none" w:sz="0" w:space="0" w:color="auto"/>
                                                  </w:divBdr>
                                                  <w:divsChild>
                                                    <w:div w:id="692804305">
                                                      <w:marLeft w:val="45"/>
                                                      <w:marRight w:val="45"/>
                                                      <w:marTop w:val="0"/>
                                                      <w:marBottom w:val="0"/>
                                                      <w:divBdr>
                                                        <w:top w:val="none" w:sz="0" w:space="0" w:color="auto"/>
                                                        <w:left w:val="none" w:sz="0" w:space="0" w:color="auto"/>
                                                        <w:bottom w:val="none" w:sz="0" w:space="0" w:color="auto"/>
                                                        <w:right w:val="none" w:sz="0" w:space="0" w:color="auto"/>
                                                      </w:divBdr>
                                                      <w:divsChild>
                                                        <w:div w:id="1841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94449">
                                      <w:marLeft w:val="0"/>
                                      <w:marRight w:val="0"/>
                                      <w:marTop w:val="0"/>
                                      <w:marBottom w:val="0"/>
                                      <w:divBdr>
                                        <w:top w:val="none" w:sz="0" w:space="0" w:color="auto"/>
                                        <w:left w:val="none" w:sz="0" w:space="0" w:color="auto"/>
                                        <w:bottom w:val="none" w:sz="0" w:space="0" w:color="auto"/>
                                        <w:right w:val="none" w:sz="0" w:space="0" w:color="auto"/>
                                      </w:divBdr>
                                      <w:divsChild>
                                        <w:div w:id="2052876168">
                                          <w:marLeft w:val="0"/>
                                          <w:marRight w:val="0"/>
                                          <w:marTop w:val="0"/>
                                          <w:marBottom w:val="0"/>
                                          <w:divBdr>
                                            <w:top w:val="none" w:sz="0" w:space="0" w:color="auto"/>
                                            <w:left w:val="none" w:sz="0" w:space="0" w:color="auto"/>
                                            <w:bottom w:val="none" w:sz="0" w:space="0" w:color="auto"/>
                                            <w:right w:val="none" w:sz="0" w:space="0" w:color="auto"/>
                                          </w:divBdr>
                                          <w:divsChild>
                                            <w:div w:id="1773090840">
                                              <w:marLeft w:val="0"/>
                                              <w:marRight w:val="0"/>
                                              <w:marTop w:val="0"/>
                                              <w:marBottom w:val="0"/>
                                              <w:divBdr>
                                                <w:top w:val="none" w:sz="0" w:space="0" w:color="auto"/>
                                                <w:left w:val="none" w:sz="0" w:space="0" w:color="auto"/>
                                                <w:bottom w:val="none" w:sz="0" w:space="0" w:color="auto"/>
                                                <w:right w:val="none" w:sz="0" w:space="0" w:color="auto"/>
                                              </w:divBdr>
                                              <w:divsChild>
                                                <w:div w:id="1685084669">
                                                  <w:marLeft w:val="0"/>
                                                  <w:marRight w:val="0"/>
                                                  <w:marTop w:val="0"/>
                                                  <w:marBottom w:val="0"/>
                                                  <w:divBdr>
                                                    <w:top w:val="none" w:sz="0" w:space="0" w:color="auto"/>
                                                    <w:left w:val="none" w:sz="0" w:space="0" w:color="auto"/>
                                                    <w:bottom w:val="none" w:sz="0" w:space="0" w:color="auto"/>
                                                    <w:right w:val="none" w:sz="0" w:space="0" w:color="auto"/>
                                                  </w:divBdr>
                                                  <w:divsChild>
                                                    <w:div w:id="1582375250">
                                                      <w:marLeft w:val="45"/>
                                                      <w:marRight w:val="45"/>
                                                      <w:marTop w:val="0"/>
                                                      <w:marBottom w:val="0"/>
                                                      <w:divBdr>
                                                        <w:top w:val="none" w:sz="0" w:space="0" w:color="auto"/>
                                                        <w:left w:val="none" w:sz="0" w:space="0" w:color="auto"/>
                                                        <w:bottom w:val="none" w:sz="0" w:space="0" w:color="auto"/>
                                                        <w:right w:val="none" w:sz="0" w:space="0" w:color="auto"/>
                                                      </w:divBdr>
                                                      <w:divsChild>
                                                        <w:div w:id="6772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210724">
                                      <w:marLeft w:val="0"/>
                                      <w:marRight w:val="0"/>
                                      <w:marTop w:val="0"/>
                                      <w:marBottom w:val="0"/>
                                      <w:divBdr>
                                        <w:top w:val="none" w:sz="0" w:space="0" w:color="auto"/>
                                        <w:left w:val="none" w:sz="0" w:space="0" w:color="auto"/>
                                        <w:bottom w:val="none" w:sz="0" w:space="0" w:color="auto"/>
                                        <w:right w:val="none" w:sz="0" w:space="0" w:color="auto"/>
                                      </w:divBdr>
                                      <w:divsChild>
                                        <w:div w:id="1677616602">
                                          <w:marLeft w:val="0"/>
                                          <w:marRight w:val="0"/>
                                          <w:marTop w:val="0"/>
                                          <w:marBottom w:val="0"/>
                                          <w:divBdr>
                                            <w:top w:val="none" w:sz="0" w:space="0" w:color="auto"/>
                                            <w:left w:val="none" w:sz="0" w:space="0" w:color="auto"/>
                                            <w:bottom w:val="none" w:sz="0" w:space="0" w:color="auto"/>
                                            <w:right w:val="none" w:sz="0" w:space="0" w:color="auto"/>
                                          </w:divBdr>
                                          <w:divsChild>
                                            <w:div w:id="1839618674">
                                              <w:marLeft w:val="0"/>
                                              <w:marRight w:val="0"/>
                                              <w:marTop w:val="0"/>
                                              <w:marBottom w:val="0"/>
                                              <w:divBdr>
                                                <w:top w:val="none" w:sz="0" w:space="0" w:color="auto"/>
                                                <w:left w:val="none" w:sz="0" w:space="0" w:color="auto"/>
                                                <w:bottom w:val="none" w:sz="0" w:space="0" w:color="auto"/>
                                                <w:right w:val="none" w:sz="0" w:space="0" w:color="auto"/>
                                              </w:divBdr>
                                              <w:divsChild>
                                                <w:div w:id="1700860929">
                                                  <w:marLeft w:val="0"/>
                                                  <w:marRight w:val="0"/>
                                                  <w:marTop w:val="0"/>
                                                  <w:marBottom w:val="0"/>
                                                  <w:divBdr>
                                                    <w:top w:val="none" w:sz="0" w:space="0" w:color="auto"/>
                                                    <w:left w:val="none" w:sz="0" w:space="0" w:color="auto"/>
                                                    <w:bottom w:val="none" w:sz="0" w:space="0" w:color="auto"/>
                                                    <w:right w:val="none" w:sz="0" w:space="0" w:color="auto"/>
                                                  </w:divBdr>
                                                  <w:divsChild>
                                                    <w:div w:id="928738754">
                                                      <w:marLeft w:val="45"/>
                                                      <w:marRight w:val="45"/>
                                                      <w:marTop w:val="0"/>
                                                      <w:marBottom w:val="0"/>
                                                      <w:divBdr>
                                                        <w:top w:val="none" w:sz="0" w:space="0" w:color="auto"/>
                                                        <w:left w:val="none" w:sz="0" w:space="0" w:color="auto"/>
                                                        <w:bottom w:val="none" w:sz="0" w:space="0" w:color="auto"/>
                                                        <w:right w:val="none" w:sz="0" w:space="0" w:color="auto"/>
                                                      </w:divBdr>
                                                      <w:divsChild>
                                                        <w:div w:id="942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903401">
                                      <w:marLeft w:val="0"/>
                                      <w:marRight w:val="0"/>
                                      <w:marTop w:val="0"/>
                                      <w:marBottom w:val="0"/>
                                      <w:divBdr>
                                        <w:top w:val="none" w:sz="0" w:space="0" w:color="auto"/>
                                        <w:left w:val="none" w:sz="0" w:space="0" w:color="auto"/>
                                        <w:bottom w:val="none" w:sz="0" w:space="0" w:color="auto"/>
                                        <w:right w:val="none" w:sz="0" w:space="0" w:color="auto"/>
                                      </w:divBdr>
                                      <w:divsChild>
                                        <w:div w:id="700014543">
                                          <w:marLeft w:val="0"/>
                                          <w:marRight w:val="0"/>
                                          <w:marTop w:val="0"/>
                                          <w:marBottom w:val="0"/>
                                          <w:divBdr>
                                            <w:top w:val="none" w:sz="0" w:space="0" w:color="auto"/>
                                            <w:left w:val="none" w:sz="0" w:space="0" w:color="auto"/>
                                            <w:bottom w:val="none" w:sz="0" w:space="0" w:color="auto"/>
                                            <w:right w:val="none" w:sz="0" w:space="0" w:color="auto"/>
                                          </w:divBdr>
                                          <w:divsChild>
                                            <w:div w:id="1141262889">
                                              <w:marLeft w:val="0"/>
                                              <w:marRight w:val="0"/>
                                              <w:marTop w:val="0"/>
                                              <w:marBottom w:val="0"/>
                                              <w:divBdr>
                                                <w:top w:val="none" w:sz="0" w:space="0" w:color="auto"/>
                                                <w:left w:val="none" w:sz="0" w:space="0" w:color="auto"/>
                                                <w:bottom w:val="none" w:sz="0" w:space="0" w:color="auto"/>
                                                <w:right w:val="none" w:sz="0" w:space="0" w:color="auto"/>
                                              </w:divBdr>
                                              <w:divsChild>
                                                <w:div w:id="410279834">
                                                  <w:marLeft w:val="0"/>
                                                  <w:marRight w:val="0"/>
                                                  <w:marTop w:val="0"/>
                                                  <w:marBottom w:val="0"/>
                                                  <w:divBdr>
                                                    <w:top w:val="none" w:sz="0" w:space="0" w:color="auto"/>
                                                    <w:left w:val="none" w:sz="0" w:space="0" w:color="auto"/>
                                                    <w:bottom w:val="none" w:sz="0" w:space="0" w:color="auto"/>
                                                    <w:right w:val="none" w:sz="0" w:space="0" w:color="auto"/>
                                                  </w:divBdr>
                                                  <w:divsChild>
                                                    <w:div w:id="1631282834">
                                                      <w:marLeft w:val="45"/>
                                                      <w:marRight w:val="45"/>
                                                      <w:marTop w:val="0"/>
                                                      <w:marBottom w:val="0"/>
                                                      <w:divBdr>
                                                        <w:top w:val="none" w:sz="0" w:space="0" w:color="auto"/>
                                                        <w:left w:val="none" w:sz="0" w:space="0" w:color="auto"/>
                                                        <w:bottom w:val="none" w:sz="0" w:space="0" w:color="auto"/>
                                                        <w:right w:val="none" w:sz="0" w:space="0" w:color="auto"/>
                                                      </w:divBdr>
                                                      <w:divsChild>
                                                        <w:div w:id="3299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604054">
                                      <w:marLeft w:val="0"/>
                                      <w:marRight w:val="0"/>
                                      <w:marTop w:val="0"/>
                                      <w:marBottom w:val="0"/>
                                      <w:divBdr>
                                        <w:top w:val="none" w:sz="0" w:space="0" w:color="auto"/>
                                        <w:left w:val="none" w:sz="0" w:space="0" w:color="auto"/>
                                        <w:bottom w:val="none" w:sz="0" w:space="0" w:color="auto"/>
                                        <w:right w:val="none" w:sz="0" w:space="0" w:color="auto"/>
                                      </w:divBdr>
                                      <w:divsChild>
                                        <w:div w:id="195388274">
                                          <w:marLeft w:val="0"/>
                                          <w:marRight w:val="0"/>
                                          <w:marTop w:val="0"/>
                                          <w:marBottom w:val="0"/>
                                          <w:divBdr>
                                            <w:top w:val="none" w:sz="0" w:space="0" w:color="auto"/>
                                            <w:left w:val="none" w:sz="0" w:space="0" w:color="auto"/>
                                            <w:bottom w:val="none" w:sz="0" w:space="0" w:color="auto"/>
                                            <w:right w:val="none" w:sz="0" w:space="0" w:color="auto"/>
                                          </w:divBdr>
                                          <w:divsChild>
                                            <w:div w:id="1372531121">
                                              <w:marLeft w:val="0"/>
                                              <w:marRight w:val="0"/>
                                              <w:marTop w:val="0"/>
                                              <w:marBottom w:val="0"/>
                                              <w:divBdr>
                                                <w:top w:val="none" w:sz="0" w:space="0" w:color="auto"/>
                                                <w:left w:val="none" w:sz="0" w:space="0" w:color="auto"/>
                                                <w:bottom w:val="none" w:sz="0" w:space="0" w:color="auto"/>
                                                <w:right w:val="none" w:sz="0" w:space="0" w:color="auto"/>
                                              </w:divBdr>
                                              <w:divsChild>
                                                <w:div w:id="633096436">
                                                  <w:marLeft w:val="0"/>
                                                  <w:marRight w:val="0"/>
                                                  <w:marTop w:val="0"/>
                                                  <w:marBottom w:val="0"/>
                                                  <w:divBdr>
                                                    <w:top w:val="none" w:sz="0" w:space="0" w:color="auto"/>
                                                    <w:left w:val="none" w:sz="0" w:space="0" w:color="auto"/>
                                                    <w:bottom w:val="none" w:sz="0" w:space="0" w:color="auto"/>
                                                    <w:right w:val="none" w:sz="0" w:space="0" w:color="auto"/>
                                                  </w:divBdr>
                                                  <w:divsChild>
                                                    <w:div w:id="911237371">
                                                      <w:marLeft w:val="45"/>
                                                      <w:marRight w:val="45"/>
                                                      <w:marTop w:val="0"/>
                                                      <w:marBottom w:val="0"/>
                                                      <w:divBdr>
                                                        <w:top w:val="none" w:sz="0" w:space="0" w:color="auto"/>
                                                        <w:left w:val="none" w:sz="0" w:space="0" w:color="auto"/>
                                                        <w:bottom w:val="none" w:sz="0" w:space="0" w:color="auto"/>
                                                        <w:right w:val="none" w:sz="0" w:space="0" w:color="auto"/>
                                                      </w:divBdr>
                                                      <w:divsChild>
                                                        <w:div w:id="15384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544690">
                                      <w:marLeft w:val="0"/>
                                      <w:marRight w:val="0"/>
                                      <w:marTop w:val="0"/>
                                      <w:marBottom w:val="0"/>
                                      <w:divBdr>
                                        <w:top w:val="none" w:sz="0" w:space="0" w:color="auto"/>
                                        <w:left w:val="none" w:sz="0" w:space="0" w:color="auto"/>
                                        <w:bottom w:val="none" w:sz="0" w:space="0" w:color="auto"/>
                                        <w:right w:val="none" w:sz="0" w:space="0" w:color="auto"/>
                                      </w:divBdr>
                                      <w:divsChild>
                                        <w:div w:id="345793213">
                                          <w:marLeft w:val="0"/>
                                          <w:marRight w:val="0"/>
                                          <w:marTop w:val="0"/>
                                          <w:marBottom w:val="0"/>
                                          <w:divBdr>
                                            <w:top w:val="none" w:sz="0" w:space="0" w:color="auto"/>
                                            <w:left w:val="none" w:sz="0" w:space="0" w:color="auto"/>
                                            <w:bottom w:val="none" w:sz="0" w:space="0" w:color="auto"/>
                                            <w:right w:val="none" w:sz="0" w:space="0" w:color="auto"/>
                                          </w:divBdr>
                                          <w:divsChild>
                                            <w:div w:id="578056607">
                                              <w:marLeft w:val="0"/>
                                              <w:marRight w:val="0"/>
                                              <w:marTop w:val="0"/>
                                              <w:marBottom w:val="0"/>
                                              <w:divBdr>
                                                <w:top w:val="none" w:sz="0" w:space="0" w:color="auto"/>
                                                <w:left w:val="none" w:sz="0" w:space="0" w:color="auto"/>
                                                <w:bottom w:val="none" w:sz="0" w:space="0" w:color="auto"/>
                                                <w:right w:val="none" w:sz="0" w:space="0" w:color="auto"/>
                                              </w:divBdr>
                                              <w:divsChild>
                                                <w:div w:id="1250892019">
                                                  <w:marLeft w:val="0"/>
                                                  <w:marRight w:val="0"/>
                                                  <w:marTop w:val="0"/>
                                                  <w:marBottom w:val="0"/>
                                                  <w:divBdr>
                                                    <w:top w:val="none" w:sz="0" w:space="0" w:color="auto"/>
                                                    <w:left w:val="none" w:sz="0" w:space="0" w:color="auto"/>
                                                    <w:bottom w:val="none" w:sz="0" w:space="0" w:color="auto"/>
                                                    <w:right w:val="none" w:sz="0" w:space="0" w:color="auto"/>
                                                  </w:divBdr>
                                                  <w:divsChild>
                                                    <w:div w:id="456067902">
                                                      <w:marLeft w:val="45"/>
                                                      <w:marRight w:val="45"/>
                                                      <w:marTop w:val="0"/>
                                                      <w:marBottom w:val="0"/>
                                                      <w:divBdr>
                                                        <w:top w:val="none" w:sz="0" w:space="0" w:color="auto"/>
                                                        <w:left w:val="none" w:sz="0" w:space="0" w:color="auto"/>
                                                        <w:bottom w:val="none" w:sz="0" w:space="0" w:color="auto"/>
                                                        <w:right w:val="none" w:sz="0" w:space="0" w:color="auto"/>
                                                      </w:divBdr>
                                                      <w:divsChild>
                                                        <w:div w:id="10492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436154">
                  <w:marLeft w:val="0"/>
                  <w:marRight w:val="0"/>
                  <w:marTop w:val="0"/>
                  <w:marBottom w:val="0"/>
                  <w:divBdr>
                    <w:top w:val="none" w:sz="0" w:space="0" w:color="auto"/>
                    <w:left w:val="none" w:sz="0" w:space="0" w:color="auto"/>
                    <w:bottom w:val="none" w:sz="0" w:space="0" w:color="auto"/>
                    <w:right w:val="none" w:sz="0" w:space="0" w:color="auto"/>
                  </w:divBdr>
                  <w:divsChild>
                    <w:div w:id="1859081869">
                      <w:marLeft w:val="0"/>
                      <w:marRight w:val="0"/>
                      <w:marTop w:val="0"/>
                      <w:marBottom w:val="0"/>
                      <w:divBdr>
                        <w:top w:val="none" w:sz="0" w:space="0" w:color="auto"/>
                        <w:left w:val="none" w:sz="0" w:space="0" w:color="auto"/>
                        <w:bottom w:val="none" w:sz="0" w:space="0" w:color="auto"/>
                        <w:right w:val="none" w:sz="0" w:space="0" w:color="auto"/>
                      </w:divBdr>
                      <w:divsChild>
                        <w:div w:id="1017122159">
                          <w:marLeft w:val="0"/>
                          <w:marRight w:val="0"/>
                          <w:marTop w:val="0"/>
                          <w:marBottom w:val="0"/>
                          <w:divBdr>
                            <w:top w:val="none" w:sz="0" w:space="0" w:color="auto"/>
                            <w:left w:val="none" w:sz="0" w:space="0" w:color="auto"/>
                            <w:bottom w:val="none" w:sz="0" w:space="0" w:color="auto"/>
                            <w:right w:val="none" w:sz="0" w:space="0" w:color="auto"/>
                          </w:divBdr>
                          <w:divsChild>
                            <w:div w:id="699550800">
                              <w:marLeft w:val="0"/>
                              <w:marRight w:val="0"/>
                              <w:marTop w:val="0"/>
                              <w:marBottom w:val="240"/>
                              <w:divBdr>
                                <w:top w:val="none" w:sz="0" w:space="0" w:color="auto"/>
                                <w:left w:val="none" w:sz="0" w:space="0" w:color="auto"/>
                                <w:bottom w:val="none" w:sz="0" w:space="0" w:color="auto"/>
                                <w:right w:val="none" w:sz="0" w:space="0" w:color="auto"/>
                              </w:divBdr>
                              <w:divsChild>
                                <w:div w:id="1196625315">
                                  <w:marLeft w:val="0"/>
                                  <w:marRight w:val="0"/>
                                  <w:marTop w:val="0"/>
                                  <w:marBottom w:val="0"/>
                                  <w:divBdr>
                                    <w:top w:val="none" w:sz="0" w:space="0" w:color="auto"/>
                                    <w:left w:val="none" w:sz="0" w:space="0" w:color="auto"/>
                                    <w:bottom w:val="none" w:sz="0" w:space="0" w:color="auto"/>
                                    <w:right w:val="none" w:sz="0" w:space="0" w:color="auto"/>
                                  </w:divBdr>
                                  <w:divsChild>
                                    <w:div w:id="809320490">
                                      <w:marLeft w:val="0"/>
                                      <w:marRight w:val="0"/>
                                      <w:marTop w:val="0"/>
                                      <w:marBottom w:val="0"/>
                                      <w:divBdr>
                                        <w:top w:val="none" w:sz="0" w:space="0" w:color="auto"/>
                                        <w:left w:val="none" w:sz="0" w:space="0" w:color="auto"/>
                                        <w:bottom w:val="none" w:sz="0" w:space="0" w:color="auto"/>
                                        <w:right w:val="none" w:sz="0" w:space="0" w:color="auto"/>
                                      </w:divBdr>
                                    </w:div>
                                    <w:div w:id="73200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42063">
                  <w:marLeft w:val="0"/>
                  <w:marRight w:val="0"/>
                  <w:marTop w:val="0"/>
                  <w:marBottom w:val="0"/>
                  <w:divBdr>
                    <w:top w:val="none" w:sz="0" w:space="0" w:color="auto"/>
                    <w:left w:val="none" w:sz="0" w:space="0" w:color="auto"/>
                    <w:bottom w:val="none" w:sz="0" w:space="0" w:color="auto"/>
                    <w:right w:val="none" w:sz="0" w:space="0" w:color="auto"/>
                  </w:divBdr>
                  <w:divsChild>
                    <w:div w:id="1188639197">
                      <w:marLeft w:val="0"/>
                      <w:marRight w:val="0"/>
                      <w:marTop w:val="0"/>
                      <w:marBottom w:val="0"/>
                      <w:divBdr>
                        <w:top w:val="none" w:sz="0" w:space="0" w:color="auto"/>
                        <w:left w:val="none" w:sz="0" w:space="0" w:color="auto"/>
                        <w:bottom w:val="none" w:sz="0" w:space="0" w:color="auto"/>
                        <w:right w:val="none" w:sz="0" w:space="0" w:color="auto"/>
                      </w:divBdr>
                      <w:divsChild>
                        <w:div w:id="9350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261036">
          <w:marLeft w:val="0"/>
          <w:marRight w:val="0"/>
          <w:marTop w:val="0"/>
          <w:marBottom w:val="0"/>
          <w:divBdr>
            <w:top w:val="none" w:sz="0" w:space="0" w:color="auto"/>
            <w:left w:val="none" w:sz="0" w:space="0" w:color="auto"/>
            <w:bottom w:val="none" w:sz="0" w:space="0" w:color="auto"/>
            <w:right w:val="none" w:sz="0" w:space="0" w:color="auto"/>
          </w:divBdr>
          <w:divsChild>
            <w:div w:id="847133969">
              <w:marLeft w:val="10530"/>
              <w:marRight w:val="0"/>
              <w:marTop w:val="0"/>
              <w:marBottom w:val="0"/>
              <w:divBdr>
                <w:top w:val="none" w:sz="0" w:space="0" w:color="auto"/>
                <w:left w:val="none" w:sz="0" w:space="0" w:color="auto"/>
                <w:bottom w:val="none" w:sz="0" w:space="0" w:color="auto"/>
                <w:right w:val="none" w:sz="0" w:space="0" w:color="auto"/>
              </w:divBdr>
              <w:divsChild>
                <w:div w:id="265238913">
                  <w:marLeft w:val="0"/>
                  <w:marRight w:val="0"/>
                  <w:marTop w:val="0"/>
                  <w:marBottom w:val="0"/>
                  <w:divBdr>
                    <w:top w:val="none" w:sz="0" w:space="0" w:color="auto"/>
                    <w:left w:val="none" w:sz="0" w:space="0" w:color="auto"/>
                    <w:bottom w:val="none" w:sz="0" w:space="0" w:color="auto"/>
                    <w:right w:val="none" w:sz="0" w:space="0" w:color="auto"/>
                  </w:divBdr>
                  <w:divsChild>
                    <w:div w:id="1711879983">
                      <w:marLeft w:val="30"/>
                      <w:marRight w:val="-480"/>
                      <w:marTop w:val="90"/>
                      <w:marBottom w:val="0"/>
                      <w:divBdr>
                        <w:top w:val="none" w:sz="0" w:space="0" w:color="auto"/>
                        <w:left w:val="none" w:sz="0" w:space="0" w:color="auto"/>
                        <w:bottom w:val="none" w:sz="0" w:space="0" w:color="auto"/>
                        <w:right w:val="none" w:sz="0" w:space="0" w:color="auto"/>
                      </w:divBdr>
                      <w:divsChild>
                        <w:div w:id="346904812">
                          <w:marLeft w:val="0"/>
                          <w:marRight w:val="0"/>
                          <w:marTop w:val="0"/>
                          <w:marBottom w:val="0"/>
                          <w:divBdr>
                            <w:top w:val="none" w:sz="0" w:space="0" w:color="auto"/>
                            <w:left w:val="none" w:sz="0" w:space="0" w:color="auto"/>
                            <w:bottom w:val="none" w:sz="0" w:space="0" w:color="auto"/>
                            <w:right w:val="none" w:sz="0" w:space="0" w:color="auto"/>
                          </w:divBdr>
                          <w:divsChild>
                            <w:div w:id="99299852">
                              <w:marLeft w:val="0"/>
                              <w:marRight w:val="0"/>
                              <w:marTop w:val="0"/>
                              <w:marBottom w:val="0"/>
                              <w:divBdr>
                                <w:top w:val="none" w:sz="0" w:space="0" w:color="auto"/>
                                <w:left w:val="none" w:sz="0" w:space="0" w:color="auto"/>
                                <w:bottom w:val="none" w:sz="0" w:space="0" w:color="auto"/>
                                <w:right w:val="none" w:sz="0" w:space="0" w:color="auto"/>
                              </w:divBdr>
                              <w:divsChild>
                                <w:div w:id="2546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776766">
      <w:bodyDiv w:val="1"/>
      <w:marLeft w:val="0"/>
      <w:marRight w:val="0"/>
      <w:marTop w:val="0"/>
      <w:marBottom w:val="0"/>
      <w:divBdr>
        <w:top w:val="none" w:sz="0" w:space="0" w:color="auto"/>
        <w:left w:val="none" w:sz="0" w:space="0" w:color="auto"/>
        <w:bottom w:val="none" w:sz="0" w:space="0" w:color="auto"/>
        <w:right w:val="none" w:sz="0" w:space="0" w:color="auto"/>
      </w:divBdr>
      <w:divsChild>
        <w:div w:id="484052267">
          <w:marLeft w:val="0"/>
          <w:marRight w:val="0"/>
          <w:marTop w:val="0"/>
          <w:marBottom w:val="0"/>
          <w:divBdr>
            <w:top w:val="none" w:sz="0" w:space="0" w:color="auto"/>
            <w:left w:val="none" w:sz="0" w:space="0" w:color="auto"/>
            <w:bottom w:val="none" w:sz="0" w:space="0" w:color="auto"/>
            <w:right w:val="none" w:sz="0" w:space="0" w:color="auto"/>
          </w:divBdr>
          <w:divsChild>
            <w:div w:id="620693782">
              <w:marLeft w:val="0"/>
              <w:marRight w:val="0"/>
              <w:marTop w:val="0"/>
              <w:marBottom w:val="0"/>
              <w:divBdr>
                <w:top w:val="none" w:sz="0" w:space="0" w:color="auto"/>
                <w:left w:val="none" w:sz="0" w:space="0" w:color="auto"/>
                <w:bottom w:val="none" w:sz="0" w:space="0" w:color="auto"/>
                <w:right w:val="none" w:sz="0" w:space="0" w:color="auto"/>
              </w:divBdr>
              <w:divsChild>
                <w:div w:id="1254706616">
                  <w:marLeft w:val="0"/>
                  <w:marRight w:val="0"/>
                  <w:marTop w:val="0"/>
                  <w:marBottom w:val="0"/>
                  <w:divBdr>
                    <w:top w:val="none" w:sz="0" w:space="0" w:color="auto"/>
                    <w:left w:val="none" w:sz="0" w:space="0" w:color="auto"/>
                    <w:bottom w:val="none" w:sz="0" w:space="0" w:color="auto"/>
                    <w:right w:val="none" w:sz="0" w:space="0" w:color="auto"/>
                  </w:divBdr>
                  <w:divsChild>
                    <w:div w:id="337074161">
                      <w:marLeft w:val="0"/>
                      <w:marRight w:val="0"/>
                      <w:marTop w:val="0"/>
                      <w:marBottom w:val="0"/>
                      <w:divBdr>
                        <w:top w:val="none" w:sz="0" w:space="0" w:color="auto"/>
                        <w:left w:val="none" w:sz="0" w:space="0" w:color="auto"/>
                        <w:bottom w:val="none" w:sz="0" w:space="0" w:color="auto"/>
                        <w:right w:val="none" w:sz="0" w:space="0" w:color="auto"/>
                      </w:divBdr>
                      <w:divsChild>
                        <w:div w:id="231619602">
                          <w:marLeft w:val="0"/>
                          <w:marRight w:val="0"/>
                          <w:marTop w:val="0"/>
                          <w:marBottom w:val="0"/>
                          <w:divBdr>
                            <w:top w:val="none" w:sz="0" w:space="0" w:color="auto"/>
                            <w:left w:val="none" w:sz="0" w:space="0" w:color="auto"/>
                            <w:bottom w:val="none" w:sz="0" w:space="0" w:color="auto"/>
                            <w:right w:val="none" w:sz="0" w:space="0" w:color="auto"/>
                          </w:divBdr>
                          <w:divsChild>
                            <w:div w:id="1556087909">
                              <w:marLeft w:val="0"/>
                              <w:marRight w:val="0"/>
                              <w:marTop w:val="0"/>
                              <w:marBottom w:val="0"/>
                              <w:divBdr>
                                <w:top w:val="none" w:sz="0" w:space="0" w:color="auto"/>
                                <w:left w:val="none" w:sz="0" w:space="0" w:color="auto"/>
                                <w:bottom w:val="none" w:sz="0" w:space="0" w:color="auto"/>
                                <w:right w:val="none" w:sz="0" w:space="0" w:color="auto"/>
                              </w:divBdr>
                              <w:divsChild>
                                <w:div w:id="117966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215455">
      <w:bodyDiv w:val="1"/>
      <w:marLeft w:val="0"/>
      <w:marRight w:val="0"/>
      <w:marTop w:val="0"/>
      <w:marBottom w:val="0"/>
      <w:divBdr>
        <w:top w:val="none" w:sz="0" w:space="0" w:color="auto"/>
        <w:left w:val="none" w:sz="0" w:space="0" w:color="auto"/>
        <w:bottom w:val="none" w:sz="0" w:space="0" w:color="auto"/>
        <w:right w:val="none" w:sz="0" w:space="0" w:color="auto"/>
      </w:divBdr>
    </w:div>
    <w:div w:id="1199704169">
      <w:bodyDiv w:val="1"/>
      <w:marLeft w:val="0"/>
      <w:marRight w:val="0"/>
      <w:marTop w:val="0"/>
      <w:marBottom w:val="0"/>
      <w:divBdr>
        <w:top w:val="none" w:sz="0" w:space="0" w:color="auto"/>
        <w:left w:val="none" w:sz="0" w:space="0" w:color="auto"/>
        <w:bottom w:val="none" w:sz="0" w:space="0" w:color="auto"/>
        <w:right w:val="none" w:sz="0" w:space="0" w:color="auto"/>
      </w:divBdr>
    </w:div>
    <w:div w:id="1222401221">
      <w:bodyDiv w:val="1"/>
      <w:marLeft w:val="0"/>
      <w:marRight w:val="0"/>
      <w:marTop w:val="0"/>
      <w:marBottom w:val="0"/>
      <w:divBdr>
        <w:top w:val="none" w:sz="0" w:space="0" w:color="auto"/>
        <w:left w:val="none" w:sz="0" w:space="0" w:color="auto"/>
        <w:bottom w:val="none" w:sz="0" w:space="0" w:color="auto"/>
        <w:right w:val="none" w:sz="0" w:space="0" w:color="auto"/>
      </w:divBdr>
    </w:div>
    <w:div w:id="1349334207">
      <w:bodyDiv w:val="1"/>
      <w:marLeft w:val="0"/>
      <w:marRight w:val="0"/>
      <w:marTop w:val="0"/>
      <w:marBottom w:val="0"/>
      <w:divBdr>
        <w:top w:val="none" w:sz="0" w:space="0" w:color="auto"/>
        <w:left w:val="none" w:sz="0" w:space="0" w:color="auto"/>
        <w:bottom w:val="none" w:sz="0" w:space="0" w:color="auto"/>
        <w:right w:val="none" w:sz="0" w:space="0" w:color="auto"/>
      </w:divBdr>
    </w:div>
    <w:div w:id="1379428947">
      <w:bodyDiv w:val="1"/>
      <w:marLeft w:val="0"/>
      <w:marRight w:val="0"/>
      <w:marTop w:val="0"/>
      <w:marBottom w:val="0"/>
      <w:divBdr>
        <w:top w:val="none" w:sz="0" w:space="0" w:color="auto"/>
        <w:left w:val="none" w:sz="0" w:space="0" w:color="auto"/>
        <w:bottom w:val="none" w:sz="0" w:space="0" w:color="auto"/>
        <w:right w:val="none" w:sz="0" w:space="0" w:color="auto"/>
      </w:divBdr>
    </w:div>
    <w:div w:id="1605070488">
      <w:bodyDiv w:val="1"/>
      <w:marLeft w:val="0"/>
      <w:marRight w:val="0"/>
      <w:marTop w:val="0"/>
      <w:marBottom w:val="0"/>
      <w:divBdr>
        <w:top w:val="none" w:sz="0" w:space="0" w:color="auto"/>
        <w:left w:val="none" w:sz="0" w:space="0" w:color="auto"/>
        <w:bottom w:val="none" w:sz="0" w:space="0" w:color="auto"/>
        <w:right w:val="none" w:sz="0" w:space="0" w:color="auto"/>
      </w:divBdr>
    </w:div>
    <w:div w:id="1779640666">
      <w:bodyDiv w:val="1"/>
      <w:marLeft w:val="0"/>
      <w:marRight w:val="0"/>
      <w:marTop w:val="0"/>
      <w:marBottom w:val="0"/>
      <w:divBdr>
        <w:top w:val="none" w:sz="0" w:space="0" w:color="auto"/>
        <w:left w:val="none" w:sz="0" w:space="0" w:color="auto"/>
        <w:bottom w:val="none" w:sz="0" w:space="0" w:color="auto"/>
        <w:right w:val="none" w:sz="0" w:space="0" w:color="auto"/>
      </w:divBdr>
    </w:div>
    <w:div w:id="1994486345">
      <w:bodyDiv w:val="1"/>
      <w:marLeft w:val="0"/>
      <w:marRight w:val="0"/>
      <w:marTop w:val="0"/>
      <w:marBottom w:val="0"/>
      <w:divBdr>
        <w:top w:val="none" w:sz="0" w:space="0" w:color="auto"/>
        <w:left w:val="none" w:sz="0" w:space="0" w:color="auto"/>
        <w:bottom w:val="none" w:sz="0" w:space="0" w:color="auto"/>
        <w:right w:val="none" w:sz="0" w:space="0" w:color="auto"/>
      </w:divBdr>
    </w:div>
    <w:div w:id="205195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gpo.gov/fdsys/search/pagedetails.action?st=13+CFR+130.700&amp;granuleId=CFR-2012-title13-vol1-sec130-700&amp;packageId=CFR-2012-title13-vol1" TargetMode="External"/><Relationship Id="rId26" Type="http://schemas.openxmlformats.org/officeDocument/2006/relationships/hyperlink" Target="https://www.sba.gov/offices/headquarters/osbdc/resources/20351" TargetMode="External"/><Relationship Id="rId39" Type="http://schemas.openxmlformats.org/officeDocument/2006/relationships/hyperlink" Target="http://www.grants.gov" TargetMode="External"/><Relationship Id="rId21" Type="http://schemas.openxmlformats.org/officeDocument/2006/relationships/hyperlink" Target="http://www.gpo.gov/fdsys/search/pagedetails.action?browsePath=Title+13%2FChapter+I%2FPart+130%2FSection+130.700&amp;granuleId=CFR-2011-title13-vol1-sec130-700&amp;packageId=CFR-2011-title13-vol1&amp;collapse=true&amp;fromBrowse=true&amp;bread=true" TargetMode="External"/><Relationship Id="rId34" Type="http://schemas.openxmlformats.org/officeDocument/2006/relationships/hyperlink" Target="https://www.sba.gov/offices/headquarters/osbdc/resources/20351" TargetMode="External"/><Relationship Id="rId42" Type="http://schemas.openxmlformats.org/officeDocument/2006/relationships/hyperlink" Target="mailto:support@grants.gov" TargetMode="External"/><Relationship Id="rId47" Type="http://schemas.openxmlformats.org/officeDocument/2006/relationships/hyperlink" Target="http://www.grants.gov" TargetMode="External"/><Relationship Id="rId50" Type="http://schemas.openxmlformats.org/officeDocument/2006/relationships/hyperlink" Target="http://www.whitehouse.gov/omb/grants_spoc" TargetMode="External"/><Relationship Id="rId55" Type="http://schemas.openxmlformats.org/officeDocument/2006/relationships/hyperlink" Target="http://www.gpo.gov/fdsys/search/pagedetails.action?browsePath=Title+13%2FChapter+I%2FPart+130%2FSection+130.340&amp;granuleId=CFR-2009-title13-vol1-sec130-340&amp;packageId=CFR-2009-title13-vol1&amp;collapse=true&amp;fromBrowse=true&amp;bread=true" TargetMode="External"/><Relationship Id="rId63" Type="http://schemas.openxmlformats.org/officeDocument/2006/relationships/hyperlink" Target="http://www.whitehouse.gov/omb/performance/gprm-act" TargetMode="External"/><Relationship Id="rId68" Type="http://schemas.openxmlformats.org/officeDocument/2006/relationships/hyperlink" Target="mailto:support@grants.gov" TargetMode="External"/><Relationship Id="rId76" Type="http://schemas.openxmlformats.org/officeDocument/2006/relationships/hyperlink" Target="http://www.benefits.va.gov/gibill/yellow_ribbon.asp%20" TargetMode="External"/><Relationship Id="rId84" Type="http://schemas.openxmlformats.org/officeDocument/2006/relationships/hyperlink" Target="https://www.sba.gov/offices/headquarters/osbdc/resources/20351" TargetMode="External"/><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www.businessmatchmaking.com/eventsonline.shtml" TargetMode="External"/><Relationship Id="rId2" Type="http://schemas.openxmlformats.org/officeDocument/2006/relationships/customXml" Target="../customXml/item2.xml"/><Relationship Id="rId16" Type="http://schemas.openxmlformats.org/officeDocument/2006/relationships/hyperlink" Target="http://www.gpo.gov/fdsys/search/pagedetails.action?st=Public+Law+105-277&amp;granuleId=&amp;packageId=PLAW-105publ277" TargetMode="External"/><Relationship Id="rId29" Type="http://schemas.openxmlformats.org/officeDocument/2006/relationships/hyperlink" Target="https://www.sba.gov/offices/headquarters/osbdc/resources/20351" TargetMode="External"/><Relationship Id="rId11" Type="http://schemas.openxmlformats.org/officeDocument/2006/relationships/hyperlink" Target="http://www.grants.gov" TargetMode="External"/><Relationship Id="rId24" Type="http://schemas.openxmlformats.org/officeDocument/2006/relationships/hyperlink" Target="http://www.gpo.gov/fdsys/search/pagedetails.action?browsePath=Title+15%2FChapter+14a%2FSec.+648&amp;granuleId=USCODE-2010-title15-chap14A-sec648&amp;packageId=USCODE-2010-title15&amp;collapse=true&amp;fromBrowse=true" TargetMode="External"/><Relationship Id="rId32" Type="http://schemas.openxmlformats.org/officeDocument/2006/relationships/hyperlink" Target="http://www.gpo.gov/fdsys/search/pagedetails.action?st=31+U.S.C.+%C2%A7+1352&amp;granuleId=USCODE-2010-title31-subtitleII-chap13-subchapIII-sec1352&amp;packageId=USCODE-2010-title31" TargetMode="External"/><Relationship Id="rId37" Type="http://schemas.openxmlformats.org/officeDocument/2006/relationships/hyperlink" Target="http://www.grants.gov/web/grants/applicants/apply-for-grants.html" TargetMode="External"/><Relationship Id="rId40" Type="http://schemas.openxmlformats.org/officeDocument/2006/relationships/hyperlink" Target="http://www.grants.gov" TargetMode="External"/><Relationship Id="rId45" Type="http://schemas.openxmlformats.org/officeDocument/2006/relationships/hyperlink" Target="http://www.grants.gov" TargetMode="External"/><Relationship Id="rId53" Type="http://schemas.openxmlformats.org/officeDocument/2006/relationships/hyperlink" Target="http://www.gpo.gov/fdsys/search/pagedetails.action?sr=3&amp;originalSearch=&amp;st=citation%3A15+USC+633&amp;ps=10&amp;na=&amp;se=&amp;sb=re&amp;timeFrame=&amp;dateBrowse=&amp;collection=&amp;historical=false&amp;bread=true&amp;granuleId=USCODE-2010-title15-chap14A-sec648&amp;packageId=USCODE-2010-title15" TargetMode="External"/><Relationship Id="rId58" Type="http://schemas.openxmlformats.org/officeDocument/2006/relationships/hyperlink" Target="http://www.export.gov" TargetMode="External"/><Relationship Id="rId66" Type="http://schemas.openxmlformats.org/officeDocument/2006/relationships/hyperlink" Target="mailto:osbdc@sba.gov?subject=Program%20Announcement" TargetMode="External"/><Relationship Id="rId74" Type="http://schemas.openxmlformats.org/officeDocument/2006/relationships/hyperlink" Target="http://www.sba.gov/about-offices-content/1/2891" TargetMode="External"/><Relationship Id="rId79" Type="http://schemas.openxmlformats.org/officeDocument/2006/relationships/hyperlink" Target="https://www.sba.gov/offices/headquarters/osbdc/resources/20351" TargetMode="External"/><Relationship Id="rId87" Type="http://schemas.openxmlformats.org/officeDocument/2006/relationships/header" Target="header1.xml"/><Relationship Id="rId5" Type="http://schemas.openxmlformats.org/officeDocument/2006/relationships/styles" Target="styles.xml"/><Relationship Id="rId61" Type="http://schemas.openxmlformats.org/officeDocument/2006/relationships/hyperlink" Target="https://www.sba.gov/sites/default/files/FY17-CBJ_FY15-APR.pdf" TargetMode="External"/><Relationship Id="rId82" Type="http://schemas.openxmlformats.org/officeDocument/2006/relationships/hyperlink" Target="https://www.sba.gov/offices/headquarters/osbdc/resources/20351" TargetMode="External"/><Relationship Id="rId90" Type="http://schemas.openxmlformats.org/officeDocument/2006/relationships/theme" Target="theme/theme1.xml"/><Relationship Id="rId19" Type="http://schemas.openxmlformats.org/officeDocument/2006/relationships/hyperlink" Target="http://www.gpo.gov/fdsys/search/pagedetails.action?browsePath=Title+13%2FChapter+I%2FPart+130%2FSection+130.340&amp;granuleId=CFR-2009-title13-vol1-sec130-340&amp;packageId=CFR-2009-title13-vol1&amp;collapse=true&amp;fromBrowse=true&amp;bread=true"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gpo.gov/fdsys/search/pagedetails.action?browsePath=Title+15%2FChapter+14a%2FSec.+648&amp;granuleId=USCODE-2010-title15-chap14A-sec648&amp;packageId=USCODE-2010-title15&amp;collapse=true&amp;fromBrowse=true" TargetMode="External"/><Relationship Id="rId22" Type="http://schemas.openxmlformats.org/officeDocument/2006/relationships/hyperlink" Target="http://www.gpo.gov/fdsys/search/pagedetails.action?browsePath=Title+13%2FChapter+I%2FPart+130%2FSection+130.450&amp;granuleId=CFR-2011-title13-vol1-sec130-450&amp;packageId=CFR-2011-title13-vol1&amp;collapse=true&amp;fromBrowse=true" TargetMode="External"/><Relationship Id="rId27" Type="http://schemas.openxmlformats.org/officeDocument/2006/relationships/hyperlink" Target="https://www.sba.gov/offices/headquarters/osbdc/resources/20351" TargetMode="External"/><Relationship Id="rId30" Type="http://schemas.openxmlformats.org/officeDocument/2006/relationships/hyperlink" Target="https://www.sba.gov/offices/headquarters/osbdc/resources/20351" TargetMode="External"/><Relationship Id="rId35" Type="http://schemas.openxmlformats.org/officeDocument/2006/relationships/hyperlink" Target="https://www.gpo.gov/fdsys/granule/CFR-2014-title2-vol1/CFR-2014-title2-vol1-sec200-317" TargetMode="External"/><Relationship Id="rId43" Type="http://schemas.openxmlformats.org/officeDocument/2006/relationships/hyperlink" Target="http://www.grants.gov" TargetMode="External"/><Relationship Id="rId48" Type="http://schemas.openxmlformats.org/officeDocument/2006/relationships/hyperlink" Target="http://www.gpo.gov/fdsys/search/pagedetails.action?browsePath=Title+13%2FChapter+I%2FPart+130&amp;granuleId=CFR-2011-title13-vol1-part130&amp;packageId=CFR-2011-title13-vol1&amp;collapse=true&amp;fromBrowse=true" TargetMode="External"/><Relationship Id="rId56" Type="http://schemas.openxmlformats.org/officeDocument/2006/relationships/hyperlink" Target="http://www.gpo.gov/fdsys/search/pagedetails.action?browsePath=Title+13%2FChapter+I%2FPart+130%2FSection+130.340&amp;granuleId=CFR-2009-title13-vol1-sec130-340&amp;packageId=CFR-2009-title13-vol1&amp;collapse=true&amp;fromBrowse=true&amp;bread=true" TargetMode="External"/><Relationship Id="rId64" Type="http://schemas.openxmlformats.org/officeDocument/2006/relationships/hyperlink" Target="http://www.grants.gov" TargetMode="External"/><Relationship Id="rId69" Type="http://schemas.openxmlformats.org/officeDocument/2006/relationships/hyperlink" Target="file:///C:\Users\TRGidden\AppData\Local\Microsoft\Windows\Temporary%20Internet%20Files\Content.Outlook\XAS3GSS5\www.kauffman.org" TargetMode="External"/><Relationship Id="rId77" Type="http://schemas.openxmlformats.org/officeDocument/2006/relationships/hyperlink" Target="http://www.gpo.gov/fdsys/search/pagedetails.action?browsePath=Title+13%2FChapter+I%2FPart+130%2FSection+130.460&amp;granuleId=CFR-2011-title13-vol1-sec130-460&amp;packageId=CFR-2011-title13-vol1&amp;collapse=true&amp;fromBrowse=true" TargetMode="External"/><Relationship Id="rId8" Type="http://schemas.openxmlformats.org/officeDocument/2006/relationships/webSettings" Target="webSettings.xml"/><Relationship Id="rId51" Type="http://schemas.openxmlformats.org/officeDocument/2006/relationships/hyperlink" Target="http://www.gpo.gov/fdsys/search/pagedetails.action?sr=3&amp;originalSearch=&amp;st=citation%3A15+USC+633&amp;ps=10&amp;na=&amp;se=&amp;sb=re&amp;timeFrame=&amp;dateBrowse=&amp;collection=&amp;historical=false&amp;bread=true&amp;granuleId=USCODE-2010-title15-chap14A-sec648&amp;packageId=USCODE-2010-title15" TargetMode="External"/><Relationship Id="rId72" Type="http://schemas.openxmlformats.org/officeDocument/2006/relationships/hyperlink" Target="http://www.broadband.gov/" TargetMode="External"/><Relationship Id="rId80" Type="http://schemas.openxmlformats.org/officeDocument/2006/relationships/hyperlink" Target="https://www.sba.gov/offices/headquarters/osbdc/resources/20351" TargetMode="External"/><Relationship Id="rId85" Type="http://schemas.openxmlformats.org/officeDocument/2006/relationships/hyperlink" Target="https://www.sba.gov/offices/headquarters/osbdc/resources/20351" TargetMode="External"/><Relationship Id="rId3" Type="http://schemas.openxmlformats.org/officeDocument/2006/relationships/customXml" Target="../customXml/item3.xml"/><Relationship Id="rId12" Type="http://schemas.openxmlformats.org/officeDocument/2006/relationships/hyperlink" Target="http://www.grants.gov" TargetMode="External"/><Relationship Id="rId17" Type="http://schemas.openxmlformats.org/officeDocument/2006/relationships/hyperlink" Target="http://www.gpo.gov/fdsys/search/pagedetails.action?st=Public+Law+108-447&amp;granuleId=&amp;packageId=PLAW-108publ447" TargetMode="External"/><Relationship Id="rId25" Type="http://schemas.openxmlformats.org/officeDocument/2006/relationships/hyperlink" Target="http://www.gpo.gov/fdsys/pkg/USCODE-2010-title15/html/USCODE-2010-title15-chap14A-sec648.htm" TargetMode="External"/><Relationship Id="rId33" Type="http://schemas.openxmlformats.org/officeDocument/2006/relationships/hyperlink" Target="http://www.gpo.gov/fdsys/search/pagedetails.action?browsePath=Title+2%2FSubtitle+A%2FChapter+II%2FSubchap%2FPart+220&amp;granuleId=CFR-2012-title2-vol1-part220&amp;packageId=CFR-2012-title2-vol1&amp;collapse=true&amp;fromBrowse=true" TargetMode="External"/><Relationship Id="rId38" Type="http://schemas.openxmlformats.org/officeDocument/2006/relationships/hyperlink" Target="https://apply07.grants.gov/apply/OrcRegister" TargetMode="External"/><Relationship Id="rId46" Type="http://schemas.openxmlformats.org/officeDocument/2006/relationships/hyperlink" Target="http://www.grants.gov" TargetMode="External"/><Relationship Id="rId59" Type="http://schemas.openxmlformats.org/officeDocument/2006/relationships/hyperlink" Target="http://www.archives.gov/federal-register/laws/small-business/" TargetMode="External"/><Relationship Id="rId67" Type="http://schemas.openxmlformats.org/officeDocument/2006/relationships/hyperlink" Target="mailto:osbdc@sba.gov" TargetMode="External"/><Relationship Id="rId20" Type="http://schemas.openxmlformats.org/officeDocument/2006/relationships/hyperlink" Target="mailto:osbdc@sba.gov" TargetMode="External"/><Relationship Id="rId41" Type="http://schemas.openxmlformats.org/officeDocument/2006/relationships/hyperlink" Target="http://www.grants.gov/web/grants/applicants/applicant-faqs.html" TargetMode="External"/><Relationship Id="rId54" Type="http://schemas.openxmlformats.org/officeDocument/2006/relationships/hyperlink" Target="http://www.gpo.gov/fdsys/search/pagedetails.action?browsePath=Title+13%2FChapter+I%2FPart+130%2FSection+130.340&amp;granuleId=CFR-2009-title13-vol1-sec130-340&amp;packageId=CFR-2009-title13-vol1&amp;collapse=true&amp;fromBrowse=true&amp;bread=true" TargetMode="External"/><Relationship Id="rId62" Type="http://schemas.openxmlformats.org/officeDocument/2006/relationships/hyperlink" Target="http://www.whitehouse.gov/omb/mgmt-gpra_gplaw2m/" TargetMode="External"/><Relationship Id="rId70" Type="http://schemas.openxmlformats.org/officeDocument/2006/relationships/hyperlink" Target="http://www.businessmatchmaking.com/events.shtml" TargetMode="External"/><Relationship Id="rId75" Type="http://schemas.openxmlformats.org/officeDocument/2006/relationships/hyperlink" Target="http://www.gpo.gov/fdsys/pkg/PLAW-110publ181/html/PLAW-110publ181.htm" TargetMode="External"/><Relationship Id="rId83" Type="http://schemas.openxmlformats.org/officeDocument/2006/relationships/hyperlink" Target="https://www.sba.gov/offices/headquarters/osbdc/resources/20351" TargetMode="External"/><Relationship Id="rId88"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hyperlink" Target="http://www.gpo.gov/fdsys/search/pagedetails.action?browsePath=Title+15%2FChapter+14a%2FSec.+654&amp;granuleId=USCODE-2010-title15-chap14A-sec654&amp;packageId=USCODE-2010-title15&amp;collapse=true&amp;fromBrowse=true" TargetMode="External"/><Relationship Id="rId23" Type="http://schemas.openxmlformats.org/officeDocument/2006/relationships/hyperlink" Target="http://www.gpo.gov/fdsys/search/pagedetails.action?browsePath=Title+48%2FChapter+10%2FSec.+1469a&amp;granuleId=USCODE-2009-title48-chap10-sec1469a&amp;packageId=USCODE-2009-title48&amp;collapse=true&amp;fromBrowse=true&amp;bread=true" TargetMode="External"/><Relationship Id="rId28" Type="http://schemas.openxmlformats.org/officeDocument/2006/relationships/hyperlink" Target="https://www.sba.gov/offices/headquarters/osbdc/resources/20351" TargetMode="External"/><Relationship Id="rId36" Type="http://schemas.openxmlformats.org/officeDocument/2006/relationships/hyperlink" Target="http://www.grants.gov" TargetMode="External"/><Relationship Id="rId49" Type="http://schemas.openxmlformats.org/officeDocument/2006/relationships/hyperlink" Target="http://www.grants.gov" TargetMode="External"/><Relationship Id="rId57" Type="http://schemas.openxmlformats.org/officeDocument/2006/relationships/hyperlink" Target="http://www.sba.gov/content/sba-policy-notice" TargetMode="External"/><Relationship Id="rId10" Type="http://schemas.openxmlformats.org/officeDocument/2006/relationships/endnotes" Target="endnotes.xml"/><Relationship Id="rId31" Type="http://schemas.openxmlformats.org/officeDocument/2006/relationships/hyperlink" Target="http://www.gpo.gov/fdsys/search/pagedetails.action?browsePath=Title+13%2FChapter+I%2FPart+102&amp;granuleId=CFR-2012-title13-vol1-part102&amp;packageId=CFR-2012-title13-vol1&amp;collapse=true&amp;fromBrowse=true" TargetMode="External"/><Relationship Id="rId44" Type="http://schemas.openxmlformats.org/officeDocument/2006/relationships/hyperlink" Target="http://www.grants.gov" TargetMode="External"/><Relationship Id="rId52" Type="http://schemas.openxmlformats.org/officeDocument/2006/relationships/hyperlink" Target="http://www.gpo.gov/fdsys/search/pagedetails.action?browsePath=Title+13%2FChapter+I%2FPart+130&amp;granuleId=CFR-2011-title13-vol1-part130&amp;packageId=CFR-2011-title13-vol1&amp;collapse=true&amp;fromBrowse=true&amp;bread=true" TargetMode="External"/><Relationship Id="rId60" Type="http://schemas.openxmlformats.org/officeDocument/2006/relationships/hyperlink" Target="http://www.gpo.gov/fdsys/search/pagedetails.action?browsePath=Title+15%2FChapter+14a%2FSec.+648&amp;granuleId=USCODE-2010-title15-chap14A-sec648&amp;packageId=USCODE-2010-title15&amp;collapse=true&amp;fromBrowse=true" TargetMode="External"/><Relationship Id="rId65" Type="http://schemas.openxmlformats.org/officeDocument/2006/relationships/hyperlink" Target="http://www.sba.gov/edmis%20" TargetMode="External"/><Relationship Id="rId73" Type="http://schemas.openxmlformats.org/officeDocument/2006/relationships/hyperlink" Target="http://www.broadband.gov/" TargetMode="External"/><Relationship Id="rId78" Type="http://schemas.openxmlformats.org/officeDocument/2006/relationships/hyperlink" Target="https://www.sba.gov/offices/headquarters/osbdc/resources/20351" TargetMode="External"/><Relationship Id="rId81" Type="http://schemas.openxmlformats.org/officeDocument/2006/relationships/hyperlink" Target="https://www.sba.gov/offices/headquarters/osbdc/resources/20351" TargetMode="External"/><Relationship Id="rId86" Type="http://schemas.openxmlformats.org/officeDocument/2006/relationships/hyperlink" Target="https://www.sba.gov/offices/headquarters/osbdc/resources/20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73CA6-6BA2-4608-A675-0EF2FC5AF662}">
  <ds:schemaRefs>
    <ds:schemaRef ds:uri="http://schemas.openxmlformats.org/officeDocument/2006/bibliography"/>
  </ds:schemaRefs>
</ds:datastoreItem>
</file>

<file path=customXml/itemProps2.xml><?xml version="1.0" encoding="utf-8"?>
<ds:datastoreItem xmlns:ds="http://schemas.openxmlformats.org/officeDocument/2006/customXml" ds:itemID="{3FF8B190-D8F3-4EE7-9470-ADDA67941AC2}">
  <ds:schemaRefs>
    <ds:schemaRef ds:uri="http://schemas.openxmlformats.org/officeDocument/2006/bibliography"/>
  </ds:schemaRefs>
</ds:datastoreItem>
</file>

<file path=customXml/itemProps3.xml><?xml version="1.0" encoding="utf-8"?>
<ds:datastoreItem xmlns:ds="http://schemas.openxmlformats.org/officeDocument/2006/customXml" ds:itemID="{8427E9B5-4DE0-4E99-AFD0-43FCE0E38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320768B8.dotm</Template>
  <TotalTime>0</TotalTime>
  <Pages>76</Pages>
  <Words>29400</Words>
  <Characters>167581</Characters>
  <Application>Microsoft Office Word</Application>
  <DocSecurity>0</DocSecurity>
  <Lines>1396</Lines>
  <Paragraphs>393</Paragraphs>
  <ScaleCrop>false</ScaleCrop>
  <HeadingPairs>
    <vt:vector size="2" baseType="variant">
      <vt:variant>
        <vt:lpstr>Title</vt:lpstr>
      </vt:variant>
      <vt:variant>
        <vt:i4>1</vt:i4>
      </vt:variant>
    </vt:vector>
  </HeadingPairs>
  <TitlesOfParts>
    <vt:vector size="1" baseType="lpstr">
      <vt:lpstr>Program Announcement for the Small Business Sustainability Initiative – Technology CreationProgram Announcement Number OSBDC-2008-07</vt:lpstr>
    </vt:vector>
  </TitlesOfParts>
  <Company>Small Business Administration</Company>
  <LinksUpToDate>false</LinksUpToDate>
  <CharactersWithSpaces>196588</CharactersWithSpaces>
  <SharedDoc>false</SharedDoc>
  <HLinks>
    <vt:vector size="492" baseType="variant">
      <vt:variant>
        <vt:i4>1310790</vt:i4>
      </vt:variant>
      <vt:variant>
        <vt:i4>483</vt:i4>
      </vt:variant>
      <vt:variant>
        <vt:i4>0</vt:i4>
      </vt:variant>
      <vt:variant>
        <vt:i4>5</vt:i4>
      </vt:variant>
      <vt:variant>
        <vt:lpwstr>http://www.gpo.gov/fdsys/search/pagedetails.action?browsePath=Title+13%2FChapter+I%2FPart+130%2FSection+130.460&amp;granuleId=CFR-2011-title13-vol1-sec130-460&amp;packageId=CFR-2011-title13-vol1&amp;collapse=true&amp;fromBrowse=true</vt:lpwstr>
      </vt:variant>
      <vt:variant>
        <vt:lpwstr/>
      </vt:variant>
      <vt:variant>
        <vt:i4>7405599</vt:i4>
      </vt:variant>
      <vt:variant>
        <vt:i4>480</vt:i4>
      </vt:variant>
      <vt:variant>
        <vt:i4>0</vt:i4>
      </vt:variant>
      <vt:variant>
        <vt:i4>5</vt:i4>
      </vt:variant>
      <vt:variant>
        <vt:lpwstr>http://www.benefits.va.gov/gibill/yellow_ribbon.asp</vt:lpwstr>
      </vt:variant>
      <vt:variant>
        <vt:lpwstr/>
      </vt:variant>
      <vt:variant>
        <vt:i4>1507395</vt:i4>
      </vt:variant>
      <vt:variant>
        <vt:i4>477</vt:i4>
      </vt:variant>
      <vt:variant>
        <vt:i4>0</vt:i4>
      </vt:variant>
      <vt:variant>
        <vt:i4>5</vt:i4>
      </vt:variant>
      <vt:variant>
        <vt:lpwstr>http://www.gpo.gov/fdsys/pkg/PLAW-110publ181/html/PLAW-110publ181.htm</vt:lpwstr>
      </vt:variant>
      <vt:variant>
        <vt:lpwstr/>
      </vt:variant>
      <vt:variant>
        <vt:i4>7143532</vt:i4>
      </vt:variant>
      <vt:variant>
        <vt:i4>474</vt:i4>
      </vt:variant>
      <vt:variant>
        <vt:i4>0</vt:i4>
      </vt:variant>
      <vt:variant>
        <vt:i4>5</vt:i4>
      </vt:variant>
      <vt:variant>
        <vt:lpwstr>http://www.sba.gov/about-offices-content/1/2891</vt:lpwstr>
      </vt:variant>
      <vt:variant>
        <vt:lpwstr/>
      </vt:variant>
      <vt:variant>
        <vt:i4>1507407</vt:i4>
      </vt:variant>
      <vt:variant>
        <vt:i4>471</vt:i4>
      </vt:variant>
      <vt:variant>
        <vt:i4>0</vt:i4>
      </vt:variant>
      <vt:variant>
        <vt:i4>5</vt:i4>
      </vt:variant>
      <vt:variant>
        <vt:lpwstr>http://www.sba.gov/content/sba-policy-notice</vt:lpwstr>
      </vt:variant>
      <vt:variant>
        <vt:lpwstr/>
      </vt:variant>
      <vt:variant>
        <vt:i4>5636110</vt:i4>
      </vt:variant>
      <vt:variant>
        <vt:i4>468</vt:i4>
      </vt:variant>
      <vt:variant>
        <vt:i4>0</vt:i4>
      </vt:variant>
      <vt:variant>
        <vt:i4>5</vt:i4>
      </vt:variant>
      <vt:variant>
        <vt:lpwstr>http://www.broadband.gov/</vt:lpwstr>
      </vt:variant>
      <vt:variant>
        <vt:lpwstr/>
      </vt:variant>
      <vt:variant>
        <vt:i4>5636110</vt:i4>
      </vt:variant>
      <vt:variant>
        <vt:i4>465</vt:i4>
      </vt:variant>
      <vt:variant>
        <vt:i4>0</vt:i4>
      </vt:variant>
      <vt:variant>
        <vt:i4>5</vt:i4>
      </vt:variant>
      <vt:variant>
        <vt:lpwstr>http://www.broadband.gov/</vt:lpwstr>
      </vt:variant>
      <vt:variant>
        <vt:lpwstr/>
      </vt:variant>
      <vt:variant>
        <vt:i4>327760</vt:i4>
      </vt:variant>
      <vt:variant>
        <vt:i4>462</vt:i4>
      </vt:variant>
      <vt:variant>
        <vt:i4>0</vt:i4>
      </vt:variant>
      <vt:variant>
        <vt:i4>5</vt:i4>
      </vt:variant>
      <vt:variant>
        <vt:lpwstr>http://www.businessmatchmaking.com/eventsonline.shtml</vt:lpwstr>
      </vt:variant>
      <vt:variant>
        <vt:lpwstr/>
      </vt:variant>
      <vt:variant>
        <vt:i4>6815794</vt:i4>
      </vt:variant>
      <vt:variant>
        <vt:i4>459</vt:i4>
      </vt:variant>
      <vt:variant>
        <vt:i4>0</vt:i4>
      </vt:variant>
      <vt:variant>
        <vt:i4>5</vt:i4>
      </vt:variant>
      <vt:variant>
        <vt:lpwstr>http://www.businessmatchmaking.com/events.shtml</vt:lpwstr>
      </vt:variant>
      <vt:variant>
        <vt:lpwstr/>
      </vt:variant>
      <vt:variant>
        <vt:i4>4784245</vt:i4>
      </vt:variant>
      <vt:variant>
        <vt:i4>456</vt:i4>
      </vt:variant>
      <vt:variant>
        <vt:i4>0</vt:i4>
      </vt:variant>
      <vt:variant>
        <vt:i4>5</vt:i4>
      </vt:variant>
      <vt:variant>
        <vt:lpwstr>mailto:support@grants.gov</vt:lpwstr>
      </vt:variant>
      <vt:variant>
        <vt:lpwstr/>
      </vt:variant>
      <vt:variant>
        <vt:i4>983102</vt:i4>
      </vt:variant>
      <vt:variant>
        <vt:i4>453</vt:i4>
      </vt:variant>
      <vt:variant>
        <vt:i4>0</vt:i4>
      </vt:variant>
      <vt:variant>
        <vt:i4>5</vt:i4>
      </vt:variant>
      <vt:variant>
        <vt:lpwstr>mailto:osbdc@sba.gov</vt:lpwstr>
      </vt:variant>
      <vt:variant>
        <vt:lpwstr/>
      </vt:variant>
      <vt:variant>
        <vt:i4>2555982</vt:i4>
      </vt:variant>
      <vt:variant>
        <vt:i4>450</vt:i4>
      </vt:variant>
      <vt:variant>
        <vt:i4>0</vt:i4>
      </vt:variant>
      <vt:variant>
        <vt:i4>5</vt:i4>
      </vt:variant>
      <vt:variant>
        <vt:lpwstr>mailto:osbdc@sba.gov?subject=Program%20Announcement</vt:lpwstr>
      </vt:variant>
      <vt:variant>
        <vt:lpwstr/>
      </vt:variant>
      <vt:variant>
        <vt:i4>1572866</vt:i4>
      </vt:variant>
      <vt:variant>
        <vt:i4>414</vt:i4>
      </vt:variant>
      <vt:variant>
        <vt:i4>0</vt:i4>
      </vt:variant>
      <vt:variant>
        <vt:i4>5</vt:i4>
      </vt:variant>
      <vt:variant>
        <vt:lpwstr>http://www.sba.gov/content/sbdc-forms-and-worksheets</vt:lpwstr>
      </vt:variant>
      <vt:variant>
        <vt:lpwstr/>
      </vt:variant>
      <vt:variant>
        <vt:i4>5439569</vt:i4>
      </vt:variant>
      <vt:variant>
        <vt:i4>411</vt:i4>
      </vt:variant>
      <vt:variant>
        <vt:i4>0</vt:i4>
      </vt:variant>
      <vt:variant>
        <vt:i4>5</vt:i4>
      </vt:variant>
      <vt:variant>
        <vt:lpwstr>http://www.sba.gov/edmis</vt:lpwstr>
      </vt:variant>
      <vt:variant>
        <vt:lpwstr/>
      </vt:variant>
      <vt:variant>
        <vt:i4>6488130</vt:i4>
      </vt:variant>
      <vt:variant>
        <vt:i4>408</vt:i4>
      </vt:variant>
      <vt:variant>
        <vt:i4>0</vt:i4>
      </vt:variant>
      <vt:variant>
        <vt:i4>5</vt:i4>
      </vt:variant>
      <vt:variant>
        <vt:lpwstr>mailto:websupport@sba.gov</vt:lpwstr>
      </vt:variant>
      <vt:variant>
        <vt:lpwstr/>
      </vt:variant>
      <vt:variant>
        <vt:i4>6488130</vt:i4>
      </vt:variant>
      <vt:variant>
        <vt:i4>405</vt:i4>
      </vt:variant>
      <vt:variant>
        <vt:i4>0</vt:i4>
      </vt:variant>
      <vt:variant>
        <vt:i4>5</vt:i4>
      </vt:variant>
      <vt:variant>
        <vt:lpwstr>mailto:websupport@sba.gov</vt:lpwstr>
      </vt:variant>
      <vt:variant>
        <vt:lpwstr/>
      </vt:variant>
      <vt:variant>
        <vt:i4>6488130</vt:i4>
      </vt:variant>
      <vt:variant>
        <vt:i4>402</vt:i4>
      </vt:variant>
      <vt:variant>
        <vt:i4>0</vt:i4>
      </vt:variant>
      <vt:variant>
        <vt:i4>5</vt:i4>
      </vt:variant>
      <vt:variant>
        <vt:lpwstr>mailto:websupport@sba.gov</vt:lpwstr>
      </vt:variant>
      <vt:variant>
        <vt:lpwstr/>
      </vt:variant>
      <vt:variant>
        <vt:i4>3604526</vt:i4>
      </vt:variant>
      <vt:variant>
        <vt:i4>387</vt:i4>
      </vt:variant>
      <vt:variant>
        <vt:i4>0</vt:i4>
      </vt:variant>
      <vt:variant>
        <vt:i4>5</vt:i4>
      </vt:variant>
      <vt:variant>
        <vt:lpwstr>http://www.grants.gov/</vt:lpwstr>
      </vt:variant>
      <vt:variant>
        <vt:lpwstr/>
      </vt:variant>
      <vt:variant>
        <vt:i4>2031625</vt:i4>
      </vt:variant>
      <vt:variant>
        <vt:i4>384</vt:i4>
      </vt:variant>
      <vt:variant>
        <vt:i4>0</vt:i4>
      </vt:variant>
      <vt:variant>
        <vt:i4>5</vt:i4>
      </vt:variant>
      <vt:variant>
        <vt:lpwstr>http://www.whitehouse.gov/omb/budget/Overview</vt:lpwstr>
      </vt:variant>
      <vt:variant>
        <vt:lpwstr/>
      </vt:variant>
      <vt:variant>
        <vt:i4>7929918</vt:i4>
      </vt:variant>
      <vt:variant>
        <vt:i4>381</vt:i4>
      </vt:variant>
      <vt:variant>
        <vt:i4>0</vt:i4>
      </vt:variant>
      <vt:variant>
        <vt:i4>5</vt:i4>
      </vt:variant>
      <vt:variant>
        <vt:lpwstr>file://C:\Users\trowe\AppData\Local\Microsoft\Windows\Temporary Internet Files\Content.Outlook\Documents and Settings\krharber\Local Settings\Temporary Internet Files\Content.Outlook\Users\LCPeasle\AppData\Local\Microsoft\Windows\Temporary Internet Files\Content.Outlook\Users\LCPeasle\AppData\Local\Microsoft\Windows\Temporary Internet Files\Content.Outlook\2014 Program Announcement\SBA's Fiscal Year 2014 Budget</vt:lpwstr>
      </vt:variant>
      <vt:variant>
        <vt:lpwstr/>
      </vt:variant>
      <vt:variant>
        <vt:i4>131198</vt:i4>
      </vt:variant>
      <vt:variant>
        <vt:i4>378</vt:i4>
      </vt:variant>
      <vt:variant>
        <vt:i4>0</vt:i4>
      </vt:variant>
      <vt:variant>
        <vt:i4>5</vt:i4>
      </vt:variant>
      <vt:variant>
        <vt:lpwstr>http://www.sba.gov/sites/default/files/serv_strategic_plan_2010-2016.pdf</vt:lpwstr>
      </vt:variant>
      <vt:variant>
        <vt:lpwstr/>
      </vt:variant>
      <vt:variant>
        <vt:i4>7012466</vt:i4>
      </vt:variant>
      <vt:variant>
        <vt:i4>375</vt:i4>
      </vt:variant>
      <vt:variant>
        <vt:i4>0</vt:i4>
      </vt:variant>
      <vt:variant>
        <vt:i4>5</vt:i4>
      </vt:variant>
      <vt:variant>
        <vt:lpwstr>http://www.sba.gov/idc/groups/public/documents/sba_homepage/serv_strategic_plan_2006.pdf</vt:lpwstr>
      </vt:variant>
      <vt:variant>
        <vt:lpwstr/>
      </vt:variant>
      <vt:variant>
        <vt:i4>3407992</vt:i4>
      </vt:variant>
      <vt:variant>
        <vt:i4>372</vt:i4>
      </vt:variant>
      <vt:variant>
        <vt:i4>0</vt:i4>
      </vt:variant>
      <vt:variant>
        <vt:i4>5</vt:i4>
      </vt:variant>
      <vt:variant>
        <vt:lpwstr>http://www.whitehouse.gov/omb/performance/gprm-act</vt:lpwstr>
      </vt:variant>
      <vt:variant>
        <vt:lpwstr/>
      </vt:variant>
      <vt:variant>
        <vt:i4>3473413</vt:i4>
      </vt:variant>
      <vt:variant>
        <vt:i4>369</vt:i4>
      </vt:variant>
      <vt:variant>
        <vt:i4>0</vt:i4>
      </vt:variant>
      <vt:variant>
        <vt:i4>5</vt:i4>
      </vt:variant>
      <vt:variant>
        <vt:lpwstr>http://www.whitehouse.gov/omb/mgmt-gpra_gplaw2m/</vt:lpwstr>
      </vt:variant>
      <vt:variant>
        <vt:lpwstr/>
      </vt:variant>
      <vt:variant>
        <vt:i4>1769567</vt:i4>
      </vt:variant>
      <vt:variant>
        <vt:i4>366</vt:i4>
      </vt:variant>
      <vt:variant>
        <vt:i4>0</vt:i4>
      </vt:variant>
      <vt:variant>
        <vt:i4>5</vt:i4>
      </vt:variant>
      <vt:variant>
        <vt:lpwstr>http://www.gpo.gov/fdsys/search/pagedetails.action?browsePath=Title+15%2FChapter+14a%2FSec.+648&amp;granuleId=USCODE-2010-title15-chap14A-sec648&amp;packageId=USCODE-2010-title15&amp;collapse=true&amp;fromBrowse=true</vt:lpwstr>
      </vt:variant>
      <vt:variant>
        <vt:lpwstr/>
      </vt:variant>
      <vt:variant>
        <vt:i4>7929918</vt:i4>
      </vt:variant>
      <vt:variant>
        <vt:i4>303</vt:i4>
      </vt:variant>
      <vt:variant>
        <vt:i4>0</vt:i4>
      </vt:variant>
      <vt:variant>
        <vt:i4>5</vt:i4>
      </vt:variant>
      <vt:variant>
        <vt:lpwstr>file://C:\Users\trowe\AppData\Local\Microsoft\Windows\Temporary Internet Files\Content.Outlook\Documents and Settings\krharber\Local Settings\Temporary Internet Files\Content.Outlook\Users\LCPeasle\AppData\Local\Microsoft\Windows\Temporary Internet Files\Content.Outlook\Users\LCPeasle\AppData\Local\Microsoft\Windows\Temporary Internet Files\Content.Outlook\2014 Program Announcement\SBA's Fiscal Year 2014 Budget</vt:lpwstr>
      </vt:variant>
      <vt:variant>
        <vt:lpwstr/>
      </vt:variant>
      <vt:variant>
        <vt:i4>2031630</vt:i4>
      </vt:variant>
      <vt:variant>
        <vt:i4>288</vt:i4>
      </vt:variant>
      <vt:variant>
        <vt:i4>0</vt:i4>
      </vt:variant>
      <vt:variant>
        <vt:i4>5</vt:i4>
      </vt:variant>
      <vt:variant>
        <vt:lpwstr>http://www.archives.gov/federal-register/laws/small-business/</vt:lpwstr>
      </vt:variant>
      <vt:variant>
        <vt:lpwstr/>
      </vt:variant>
      <vt:variant>
        <vt:i4>2228258</vt:i4>
      </vt:variant>
      <vt:variant>
        <vt:i4>285</vt:i4>
      </vt:variant>
      <vt:variant>
        <vt:i4>0</vt:i4>
      </vt:variant>
      <vt:variant>
        <vt:i4>5</vt:i4>
      </vt:variant>
      <vt:variant>
        <vt:lpwstr>http://www.export.gov/</vt:lpwstr>
      </vt:variant>
      <vt:variant>
        <vt:lpwstr/>
      </vt:variant>
      <vt:variant>
        <vt:i4>1507407</vt:i4>
      </vt:variant>
      <vt:variant>
        <vt:i4>282</vt:i4>
      </vt:variant>
      <vt:variant>
        <vt:i4>0</vt:i4>
      </vt:variant>
      <vt:variant>
        <vt:i4>5</vt:i4>
      </vt:variant>
      <vt:variant>
        <vt:lpwstr>http://www.sba.gov/content/sba-policy-notice</vt:lpwstr>
      </vt:variant>
      <vt:variant>
        <vt:lpwstr/>
      </vt:variant>
      <vt:variant>
        <vt:i4>7995440</vt:i4>
      </vt:variant>
      <vt:variant>
        <vt:i4>279</vt:i4>
      </vt:variant>
      <vt:variant>
        <vt:i4>0</vt:i4>
      </vt:variant>
      <vt:variant>
        <vt:i4>5</vt:i4>
      </vt:variant>
      <vt:variant>
        <vt:lpwstr>http://www.gpo.gov/fdsys/search/pagedetails.action?browsePath=Title+13%2FChapter+I%2FPart+130%2FSection+130.340&amp;granuleId=CFR-2009-title13-vol1-sec130-340&amp;packageId=CFR-2009-title13-vol1&amp;collapse=true&amp;fromBrowse=true&amp;bread=true</vt:lpwstr>
      </vt:variant>
      <vt:variant>
        <vt:lpwstr/>
      </vt:variant>
      <vt:variant>
        <vt:i4>7995440</vt:i4>
      </vt:variant>
      <vt:variant>
        <vt:i4>276</vt:i4>
      </vt:variant>
      <vt:variant>
        <vt:i4>0</vt:i4>
      </vt:variant>
      <vt:variant>
        <vt:i4>5</vt:i4>
      </vt:variant>
      <vt:variant>
        <vt:lpwstr>http://www.gpo.gov/fdsys/search/pagedetails.action?browsePath=Title+13%2FChapter+I%2FPart+130%2FSection+130.340&amp;granuleId=CFR-2009-title13-vol1-sec130-340&amp;packageId=CFR-2009-title13-vol1&amp;collapse=true&amp;fromBrowse=true&amp;bread=true</vt:lpwstr>
      </vt:variant>
      <vt:variant>
        <vt:lpwstr/>
      </vt:variant>
      <vt:variant>
        <vt:i4>7995440</vt:i4>
      </vt:variant>
      <vt:variant>
        <vt:i4>273</vt:i4>
      </vt:variant>
      <vt:variant>
        <vt:i4>0</vt:i4>
      </vt:variant>
      <vt:variant>
        <vt:i4>5</vt:i4>
      </vt:variant>
      <vt:variant>
        <vt:lpwstr>http://www.gpo.gov/fdsys/search/pagedetails.action?browsePath=Title+13%2FChapter+I%2FPart+130%2FSection+130.340&amp;granuleId=CFR-2009-title13-vol1-sec130-340&amp;packageId=CFR-2009-title13-vol1&amp;collapse=true&amp;fromBrowse=true&amp;bread=true</vt:lpwstr>
      </vt:variant>
      <vt:variant>
        <vt:lpwstr/>
      </vt:variant>
      <vt:variant>
        <vt:i4>3276833</vt:i4>
      </vt:variant>
      <vt:variant>
        <vt:i4>270</vt:i4>
      </vt:variant>
      <vt:variant>
        <vt:i4>0</vt:i4>
      </vt:variant>
      <vt:variant>
        <vt:i4>5</vt:i4>
      </vt:variant>
      <vt:variant>
        <vt:lpwstr>http://www.gpo.gov/fdsys/search/pagedetails.action?sr=3&amp;originalSearch=&amp;st=citation%3A15+USC+633&amp;ps=10&amp;na=&amp;se=&amp;sb=re&amp;timeFrame=&amp;dateBrowse=&amp;collection=&amp;historical=false&amp;bread=true&amp;granuleId=USCODE-2010-title15-chap14A-sec648&amp;packageId=USCODE-2010-title15</vt:lpwstr>
      </vt:variant>
      <vt:variant>
        <vt:lpwstr/>
      </vt:variant>
      <vt:variant>
        <vt:i4>6357038</vt:i4>
      </vt:variant>
      <vt:variant>
        <vt:i4>267</vt:i4>
      </vt:variant>
      <vt:variant>
        <vt:i4>0</vt:i4>
      </vt:variant>
      <vt:variant>
        <vt:i4>5</vt:i4>
      </vt:variant>
      <vt:variant>
        <vt:lpwstr>http://www.gpo.gov/fdsys/search/pagedetails.action?browsePath=Title+13%2FChapter+I%2FPart+130&amp;granuleId=CFR-2011-title13-vol1-part130&amp;packageId=CFR-2011-title13-vol1&amp;collapse=true&amp;fromBrowse=true&amp;bread=true</vt:lpwstr>
      </vt:variant>
      <vt:variant>
        <vt:lpwstr/>
      </vt:variant>
      <vt:variant>
        <vt:i4>3276833</vt:i4>
      </vt:variant>
      <vt:variant>
        <vt:i4>264</vt:i4>
      </vt:variant>
      <vt:variant>
        <vt:i4>0</vt:i4>
      </vt:variant>
      <vt:variant>
        <vt:i4>5</vt:i4>
      </vt:variant>
      <vt:variant>
        <vt:lpwstr>http://www.gpo.gov/fdsys/search/pagedetails.action?sr=3&amp;originalSearch=&amp;st=citation%3A15+USC+633&amp;ps=10&amp;na=&amp;se=&amp;sb=re&amp;timeFrame=&amp;dateBrowse=&amp;collection=&amp;historical=false&amp;bread=true&amp;granuleId=USCODE-2010-title15-chap14A-sec648&amp;packageId=USCODE-2010-title15</vt:lpwstr>
      </vt:variant>
      <vt:variant>
        <vt:lpwstr/>
      </vt:variant>
      <vt:variant>
        <vt:i4>1245301</vt:i4>
      </vt:variant>
      <vt:variant>
        <vt:i4>261</vt:i4>
      </vt:variant>
      <vt:variant>
        <vt:i4>0</vt:i4>
      </vt:variant>
      <vt:variant>
        <vt:i4>5</vt:i4>
      </vt:variant>
      <vt:variant>
        <vt:lpwstr>http://www.whitehouse.gov/omb/grants_spoc</vt:lpwstr>
      </vt:variant>
      <vt:variant>
        <vt:lpwstr/>
      </vt:variant>
      <vt:variant>
        <vt:i4>3604526</vt:i4>
      </vt:variant>
      <vt:variant>
        <vt:i4>258</vt:i4>
      </vt:variant>
      <vt:variant>
        <vt:i4>0</vt:i4>
      </vt:variant>
      <vt:variant>
        <vt:i4>5</vt:i4>
      </vt:variant>
      <vt:variant>
        <vt:lpwstr>http://www.grants.gov/</vt:lpwstr>
      </vt:variant>
      <vt:variant>
        <vt:lpwstr/>
      </vt:variant>
      <vt:variant>
        <vt:i4>8257577</vt:i4>
      </vt:variant>
      <vt:variant>
        <vt:i4>255</vt:i4>
      </vt:variant>
      <vt:variant>
        <vt:i4>0</vt:i4>
      </vt:variant>
      <vt:variant>
        <vt:i4>5</vt:i4>
      </vt:variant>
      <vt:variant>
        <vt:lpwstr>http://www.gpo.gov/fdsys/search/pagedetails.action?browsePath=Title+13%2FChapter+I%2FPart+130&amp;granuleId=CFR-2011-title13-vol1-part130&amp;packageId=CFR-2011-title13-vol1&amp;collapse=true&amp;fromBrowse=true</vt:lpwstr>
      </vt:variant>
      <vt:variant>
        <vt:lpwstr/>
      </vt:variant>
      <vt:variant>
        <vt:i4>3604526</vt:i4>
      </vt:variant>
      <vt:variant>
        <vt:i4>252</vt:i4>
      </vt:variant>
      <vt:variant>
        <vt:i4>0</vt:i4>
      </vt:variant>
      <vt:variant>
        <vt:i4>5</vt:i4>
      </vt:variant>
      <vt:variant>
        <vt:lpwstr>http://www.grants.gov/</vt:lpwstr>
      </vt:variant>
      <vt:variant>
        <vt:lpwstr/>
      </vt:variant>
      <vt:variant>
        <vt:i4>3604526</vt:i4>
      </vt:variant>
      <vt:variant>
        <vt:i4>249</vt:i4>
      </vt:variant>
      <vt:variant>
        <vt:i4>0</vt:i4>
      </vt:variant>
      <vt:variant>
        <vt:i4>5</vt:i4>
      </vt:variant>
      <vt:variant>
        <vt:lpwstr>http://www.grants.gov/</vt:lpwstr>
      </vt:variant>
      <vt:variant>
        <vt:lpwstr/>
      </vt:variant>
      <vt:variant>
        <vt:i4>3604526</vt:i4>
      </vt:variant>
      <vt:variant>
        <vt:i4>243</vt:i4>
      </vt:variant>
      <vt:variant>
        <vt:i4>0</vt:i4>
      </vt:variant>
      <vt:variant>
        <vt:i4>5</vt:i4>
      </vt:variant>
      <vt:variant>
        <vt:lpwstr>http://www.grants.gov/</vt:lpwstr>
      </vt:variant>
      <vt:variant>
        <vt:lpwstr/>
      </vt:variant>
      <vt:variant>
        <vt:i4>3604526</vt:i4>
      </vt:variant>
      <vt:variant>
        <vt:i4>240</vt:i4>
      </vt:variant>
      <vt:variant>
        <vt:i4>0</vt:i4>
      </vt:variant>
      <vt:variant>
        <vt:i4>5</vt:i4>
      </vt:variant>
      <vt:variant>
        <vt:lpwstr>http://www.grants.gov/</vt:lpwstr>
      </vt:variant>
      <vt:variant>
        <vt:lpwstr/>
      </vt:variant>
      <vt:variant>
        <vt:i4>3604526</vt:i4>
      </vt:variant>
      <vt:variant>
        <vt:i4>237</vt:i4>
      </vt:variant>
      <vt:variant>
        <vt:i4>0</vt:i4>
      </vt:variant>
      <vt:variant>
        <vt:i4>5</vt:i4>
      </vt:variant>
      <vt:variant>
        <vt:lpwstr>http://www.grants.gov/</vt:lpwstr>
      </vt:variant>
      <vt:variant>
        <vt:lpwstr/>
      </vt:variant>
      <vt:variant>
        <vt:i4>4784245</vt:i4>
      </vt:variant>
      <vt:variant>
        <vt:i4>234</vt:i4>
      </vt:variant>
      <vt:variant>
        <vt:i4>0</vt:i4>
      </vt:variant>
      <vt:variant>
        <vt:i4>5</vt:i4>
      </vt:variant>
      <vt:variant>
        <vt:lpwstr>mailto:support@grants.gov</vt:lpwstr>
      </vt:variant>
      <vt:variant>
        <vt:lpwstr/>
      </vt:variant>
      <vt:variant>
        <vt:i4>983050</vt:i4>
      </vt:variant>
      <vt:variant>
        <vt:i4>231</vt:i4>
      </vt:variant>
      <vt:variant>
        <vt:i4>0</vt:i4>
      </vt:variant>
      <vt:variant>
        <vt:i4>5</vt:i4>
      </vt:variant>
      <vt:variant>
        <vt:lpwstr>http://www.grants.gov/applicants/app_help_reso.jsp</vt:lpwstr>
      </vt:variant>
      <vt:variant>
        <vt:lpwstr/>
      </vt:variant>
      <vt:variant>
        <vt:i4>3604526</vt:i4>
      </vt:variant>
      <vt:variant>
        <vt:i4>228</vt:i4>
      </vt:variant>
      <vt:variant>
        <vt:i4>0</vt:i4>
      </vt:variant>
      <vt:variant>
        <vt:i4>5</vt:i4>
      </vt:variant>
      <vt:variant>
        <vt:lpwstr>http://www.grants.gov/</vt:lpwstr>
      </vt:variant>
      <vt:variant>
        <vt:lpwstr/>
      </vt:variant>
      <vt:variant>
        <vt:i4>3604526</vt:i4>
      </vt:variant>
      <vt:variant>
        <vt:i4>225</vt:i4>
      </vt:variant>
      <vt:variant>
        <vt:i4>0</vt:i4>
      </vt:variant>
      <vt:variant>
        <vt:i4>5</vt:i4>
      </vt:variant>
      <vt:variant>
        <vt:lpwstr>http://www.grants.gov/</vt:lpwstr>
      </vt:variant>
      <vt:variant>
        <vt:lpwstr/>
      </vt:variant>
      <vt:variant>
        <vt:i4>8192082</vt:i4>
      </vt:variant>
      <vt:variant>
        <vt:i4>222</vt:i4>
      </vt:variant>
      <vt:variant>
        <vt:i4>0</vt:i4>
      </vt:variant>
      <vt:variant>
        <vt:i4>5</vt:i4>
      </vt:variant>
      <vt:variant>
        <vt:lpwstr>http://www.grants.gov/applicants/get_registered.jsp</vt:lpwstr>
      </vt:variant>
      <vt:variant>
        <vt:lpwstr/>
      </vt:variant>
      <vt:variant>
        <vt:i4>983050</vt:i4>
      </vt:variant>
      <vt:variant>
        <vt:i4>219</vt:i4>
      </vt:variant>
      <vt:variant>
        <vt:i4>0</vt:i4>
      </vt:variant>
      <vt:variant>
        <vt:i4>5</vt:i4>
      </vt:variant>
      <vt:variant>
        <vt:lpwstr>http://www.grants.gov/applicants/app_help_reso.jsp</vt:lpwstr>
      </vt:variant>
      <vt:variant>
        <vt:lpwstr/>
      </vt:variant>
      <vt:variant>
        <vt:i4>3604526</vt:i4>
      </vt:variant>
      <vt:variant>
        <vt:i4>216</vt:i4>
      </vt:variant>
      <vt:variant>
        <vt:i4>0</vt:i4>
      </vt:variant>
      <vt:variant>
        <vt:i4>5</vt:i4>
      </vt:variant>
      <vt:variant>
        <vt:lpwstr>http://www.grants.gov/</vt:lpwstr>
      </vt:variant>
      <vt:variant>
        <vt:lpwstr/>
      </vt:variant>
      <vt:variant>
        <vt:i4>524380</vt:i4>
      </vt:variant>
      <vt:variant>
        <vt:i4>213</vt:i4>
      </vt:variant>
      <vt:variant>
        <vt:i4>0</vt:i4>
      </vt:variant>
      <vt:variant>
        <vt:i4>5</vt:i4>
      </vt:variant>
      <vt:variant>
        <vt:lpwstr>http://www.gpo.gov/fdsys/pkg/CFR-2011-title13-vol1/xml/CFR-2011-title13-vol1-part143.xml</vt:lpwstr>
      </vt:variant>
      <vt:variant>
        <vt:lpwstr>seqnum143.37</vt:lpwstr>
      </vt:variant>
      <vt:variant>
        <vt:i4>589916</vt:i4>
      </vt:variant>
      <vt:variant>
        <vt:i4>210</vt:i4>
      </vt:variant>
      <vt:variant>
        <vt:i4>0</vt:i4>
      </vt:variant>
      <vt:variant>
        <vt:i4>5</vt:i4>
      </vt:variant>
      <vt:variant>
        <vt:lpwstr>http://www.gpo.gov/fdsys/pkg/CFR-2011-title13-vol1/xml/CFR-2011-title13-vol1-part143.xml</vt:lpwstr>
      </vt:variant>
      <vt:variant>
        <vt:lpwstr>seqnum143.36</vt:lpwstr>
      </vt:variant>
      <vt:variant>
        <vt:i4>7929873</vt:i4>
      </vt:variant>
      <vt:variant>
        <vt:i4>207</vt:i4>
      </vt:variant>
      <vt:variant>
        <vt:i4>0</vt:i4>
      </vt:variant>
      <vt:variant>
        <vt:i4>5</vt:i4>
      </vt:variant>
      <vt:variant>
        <vt:lpwstr>http://www.whitehouse.gov/omb/grants_circulars/</vt:lpwstr>
      </vt:variant>
      <vt:variant>
        <vt:lpwstr/>
      </vt:variant>
      <vt:variant>
        <vt:i4>3</vt:i4>
      </vt:variant>
      <vt:variant>
        <vt:i4>204</vt:i4>
      </vt:variant>
      <vt:variant>
        <vt:i4>0</vt:i4>
      </vt:variant>
      <vt:variant>
        <vt:i4>5</vt:i4>
      </vt:variant>
      <vt:variant>
        <vt:lpwstr>http://www.gpo.gov/fdsys/pkg/CFR-2010-title2-vol1/xml/CFR-2010-title2-vol1-chapII.xml</vt:lpwstr>
      </vt:variant>
      <vt:variant>
        <vt:lpwstr>seqnum215.40</vt:lpwstr>
      </vt:variant>
      <vt:variant>
        <vt:i4>458838</vt:i4>
      </vt:variant>
      <vt:variant>
        <vt:i4>183</vt:i4>
      </vt:variant>
      <vt:variant>
        <vt:i4>0</vt:i4>
      </vt:variant>
      <vt:variant>
        <vt:i4>5</vt:i4>
      </vt:variant>
      <vt:variant>
        <vt:lpwstr>http://www.whitehouse.gov/omb/circulars_a021_2004/</vt:lpwstr>
      </vt:variant>
      <vt:variant>
        <vt:lpwstr/>
      </vt:variant>
      <vt:variant>
        <vt:i4>524371</vt:i4>
      </vt:variant>
      <vt:variant>
        <vt:i4>180</vt:i4>
      </vt:variant>
      <vt:variant>
        <vt:i4>0</vt:i4>
      </vt:variant>
      <vt:variant>
        <vt:i4>5</vt:i4>
      </vt:variant>
      <vt:variant>
        <vt:lpwstr>http://www.gpo.gov/fdsys/search/pagedetails.action?browsePath=Title+2%2FSubtitle+A%2FChapter+II%2FSubchap%2FPart+220&amp;granuleId=CFR-2012-title2-vol1-part220&amp;packageId=CFR-2012-title2-vol1&amp;collapse=true&amp;fromBrowse=true</vt:lpwstr>
      </vt:variant>
      <vt:variant>
        <vt:lpwstr/>
      </vt:variant>
      <vt:variant>
        <vt:i4>6225941</vt:i4>
      </vt:variant>
      <vt:variant>
        <vt:i4>165</vt:i4>
      </vt:variant>
      <vt:variant>
        <vt:i4>0</vt:i4>
      </vt:variant>
      <vt:variant>
        <vt:i4>5</vt:i4>
      </vt:variant>
      <vt:variant>
        <vt:lpwstr>http://www.gpo.gov/fdsys/search/pagedetails.action?st=31+U.S.C.+%C2%A7+1352&amp;granuleId=USCODE-2010-title31-subtitleII-chap13-subchapIII-sec1352&amp;packageId=USCODE-2010-title31</vt:lpwstr>
      </vt:variant>
      <vt:variant>
        <vt:lpwstr/>
      </vt:variant>
      <vt:variant>
        <vt:i4>2752526</vt:i4>
      </vt:variant>
      <vt:variant>
        <vt:i4>108</vt:i4>
      </vt:variant>
      <vt:variant>
        <vt:i4>0</vt:i4>
      </vt:variant>
      <vt:variant>
        <vt:i4>5</vt:i4>
      </vt:variant>
      <vt:variant>
        <vt:lpwstr>http://www.whitehouse.gov/omb/circulars_a110/</vt:lpwstr>
      </vt:variant>
      <vt:variant>
        <vt:lpwstr/>
      </vt:variant>
      <vt:variant>
        <vt:i4>5963847</vt:i4>
      </vt:variant>
      <vt:variant>
        <vt:i4>105</vt:i4>
      </vt:variant>
      <vt:variant>
        <vt:i4>0</vt:i4>
      </vt:variant>
      <vt:variant>
        <vt:i4>5</vt:i4>
      </vt:variant>
      <vt:variant>
        <vt:lpwstr>http://www.gpo.gov/fdsys/search/pagedetails.action?st=Public+Law+108-447&amp;granuleId=&amp;packageId=PLAW-108publ447</vt:lpwstr>
      </vt:variant>
      <vt:variant>
        <vt:lpwstr/>
      </vt:variant>
      <vt:variant>
        <vt:i4>8257577</vt:i4>
      </vt:variant>
      <vt:variant>
        <vt:i4>102</vt:i4>
      </vt:variant>
      <vt:variant>
        <vt:i4>0</vt:i4>
      </vt:variant>
      <vt:variant>
        <vt:i4>5</vt:i4>
      </vt:variant>
      <vt:variant>
        <vt:lpwstr>http://www.gpo.gov/fdsys/search/pagedetails.action?browsePath=Title+13%2FChapter+I%2FPart+102&amp;granuleId=CFR-2012-title13-vol1-part102&amp;packageId=CFR-2012-title13-vol1&amp;collapse=true&amp;fromBrowse=true</vt:lpwstr>
      </vt:variant>
      <vt:variant>
        <vt:lpwstr/>
      </vt:variant>
      <vt:variant>
        <vt:i4>262226</vt:i4>
      </vt:variant>
      <vt:variant>
        <vt:i4>78</vt:i4>
      </vt:variant>
      <vt:variant>
        <vt:i4>0</vt:i4>
      </vt:variant>
      <vt:variant>
        <vt:i4>5</vt:i4>
      </vt:variant>
      <vt:variant>
        <vt:lpwstr>SBDC Forms and Worksheets</vt:lpwstr>
      </vt:variant>
      <vt:variant>
        <vt:lpwstr/>
      </vt:variant>
      <vt:variant>
        <vt:i4>262226</vt:i4>
      </vt:variant>
      <vt:variant>
        <vt:i4>75</vt:i4>
      </vt:variant>
      <vt:variant>
        <vt:i4>0</vt:i4>
      </vt:variant>
      <vt:variant>
        <vt:i4>5</vt:i4>
      </vt:variant>
      <vt:variant>
        <vt:lpwstr>SBDC Forms and Worksheets</vt:lpwstr>
      </vt:variant>
      <vt:variant>
        <vt:lpwstr/>
      </vt:variant>
      <vt:variant>
        <vt:i4>262226</vt:i4>
      </vt:variant>
      <vt:variant>
        <vt:i4>63</vt:i4>
      </vt:variant>
      <vt:variant>
        <vt:i4>0</vt:i4>
      </vt:variant>
      <vt:variant>
        <vt:i4>5</vt:i4>
      </vt:variant>
      <vt:variant>
        <vt:lpwstr>SBDC Forms and Worksheets</vt:lpwstr>
      </vt:variant>
      <vt:variant>
        <vt:lpwstr/>
      </vt:variant>
      <vt:variant>
        <vt:i4>262226</vt:i4>
      </vt:variant>
      <vt:variant>
        <vt:i4>60</vt:i4>
      </vt:variant>
      <vt:variant>
        <vt:i4>0</vt:i4>
      </vt:variant>
      <vt:variant>
        <vt:i4>5</vt:i4>
      </vt:variant>
      <vt:variant>
        <vt:lpwstr>SBDC Forms and Worksheets</vt:lpwstr>
      </vt:variant>
      <vt:variant>
        <vt:lpwstr/>
      </vt:variant>
      <vt:variant>
        <vt:i4>262226</vt:i4>
      </vt:variant>
      <vt:variant>
        <vt:i4>57</vt:i4>
      </vt:variant>
      <vt:variant>
        <vt:i4>0</vt:i4>
      </vt:variant>
      <vt:variant>
        <vt:i4>5</vt:i4>
      </vt:variant>
      <vt:variant>
        <vt:lpwstr>SBDC Forms and Worksheets</vt:lpwstr>
      </vt:variant>
      <vt:variant>
        <vt:lpwstr/>
      </vt:variant>
      <vt:variant>
        <vt:i4>4653135</vt:i4>
      </vt:variant>
      <vt:variant>
        <vt:i4>51</vt:i4>
      </vt:variant>
      <vt:variant>
        <vt:i4>0</vt:i4>
      </vt:variant>
      <vt:variant>
        <vt:i4>5</vt:i4>
      </vt:variant>
      <vt:variant>
        <vt:lpwstr>http://www.gpo.gov/fdsys/pkg/USCODE-2010-title15/html/USCODE-2010-title15-chap14A-sec648.htm</vt:lpwstr>
      </vt:variant>
      <vt:variant>
        <vt:lpwstr/>
      </vt:variant>
      <vt:variant>
        <vt:i4>1769567</vt:i4>
      </vt:variant>
      <vt:variant>
        <vt:i4>48</vt:i4>
      </vt:variant>
      <vt:variant>
        <vt:i4>0</vt:i4>
      </vt:variant>
      <vt:variant>
        <vt:i4>5</vt:i4>
      </vt:variant>
      <vt:variant>
        <vt:lpwstr>http://www.gpo.gov/fdsys/search/pagedetails.action?browsePath=Title+15%2FChapter+14a%2FSec.+648&amp;granuleId=USCODE-2010-title15-chap14A-sec648&amp;packageId=USCODE-2010-title15&amp;collapse=true&amp;fromBrowse=true</vt:lpwstr>
      </vt:variant>
      <vt:variant>
        <vt:lpwstr/>
      </vt:variant>
      <vt:variant>
        <vt:i4>3997742</vt:i4>
      </vt:variant>
      <vt:variant>
        <vt:i4>45</vt:i4>
      </vt:variant>
      <vt:variant>
        <vt:i4>0</vt:i4>
      </vt:variant>
      <vt:variant>
        <vt:i4>5</vt:i4>
      </vt:variant>
      <vt:variant>
        <vt:lpwstr>http://www.sba.gov/training</vt:lpwstr>
      </vt:variant>
      <vt:variant>
        <vt:lpwstr/>
      </vt:variant>
      <vt:variant>
        <vt:i4>84</vt:i4>
      </vt:variant>
      <vt:variant>
        <vt:i4>39</vt:i4>
      </vt:variant>
      <vt:variant>
        <vt:i4>0</vt:i4>
      </vt:variant>
      <vt:variant>
        <vt:i4>5</vt:i4>
      </vt:variant>
      <vt:variant>
        <vt:lpwstr>http://www.gpo.gov/fdsys/search/pagedetails.action?browsePath=Title+48%2FChapter+10%2FSec.+1469a&amp;granuleId=USCODE-2009-title48-chap10-sec1469a&amp;packageId=USCODE-2009-title48&amp;collapse=true&amp;fromBrowse=true&amp;bread=true</vt:lpwstr>
      </vt:variant>
      <vt:variant>
        <vt:lpwstr/>
      </vt:variant>
      <vt:variant>
        <vt:i4>1507397</vt:i4>
      </vt:variant>
      <vt:variant>
        <vt:i4>36</vt:i4>
      </vt:variant>
      <vt:variant>
        <vt:i4>0</vt:i4>
      </vt:variant>
      <vt:variant>
        <vt:i4>5</vt:i4>
      </vt:variant>
      <vt:variant>
        <vt:lpwstr>http://www.gpo.gov/fdsys/search/pagedetails.action?browsePath=Title+13%2FChapter+I%2FPart+130%2FSection+130.450&amp;granuleId=CFR-2011-title13-vol1-sec130-450&amp;packageId=CFR-2011-title13-vol1&amp;collapse=true&amp;fromBrowse=true</vt:lpwstr>
      </vt:variant>
      <vt:variant>
        <vt:lpwstr/>
      </vt:variant>
      <vt:variant>
        <vt:i4>7536697</vt:i4>
      </vt:variant>
      <vt:variant>
        <vt:i4>33</vt:i4>
      </vt:variant>
      <vt:variant>
        <vt:i4>0</vt:i4>
      </vt:variant>
      <vt:variant>
        <vt:i4>5</vt:i4>
      </vt:variant>
      <vt:variant>
        <vt:lpwstr>http://www.gpo.gov/fdsys/search/pagedetails.action?browsePath=Title+13%2FChapter+I%2FPart+130%2FSection+130.700&amp;granuleId=CFR-2011-title13-vol1-sec130-700&amp;packageId=CFR-2011-title13-vol1&amp;collapse=true&amp;fromBrowse=true&amp;bread=true</vt:lpwstr>
      </vt:variant>
      <vt:variant>
        <vt:lpwstr/>
      </vt:variant>
      <vt:variant>
        <vt:i4>983102</vt:i4>
      </vt:variant>
      <vt:variant>
        <vt:i4>30</vt:i4>
      </vt:variant>
      <vt:variant>
        <vt:i4>0</vt:i4>
      </vt:variant>
      <vt:variant>
        <vt:i4>5</vt:i4>
      </vt:variant>
      <vt:variant>
        <vt:lpwstr>mailto:osbdc@sba.gov</vt:lpwstr>
      </vt:variant>
      <vt:variant>
        <vt:lpwstr/>
      </vt:variant>
      <vt:variant>
        <vt:i4>7995440</vt:i4>
      </vt:variant>
      <vt:variant>
        <vt:i4>27</vt:i4>
      </vt:variant>
      <vt:variant>
        <vt:i4>0</vt:i4>
      </vt:variant>
      <vt:variant>
        <vt:i4>5</vt:i4>
      </vt:variant>
      <vt:variant>
        <vt:lpwstr>http://www.gpo.gov/fdsys/search/pagedetails.action?browsePath=Title+13%2FChapter+I%2FPart+130%2FSection+130.340&amp;granuleId=CFR-2009-title13-vol1-sec130-340&amp;packageId=CFR-2009-title13-vol1&amp;collapse=true&amp;fromBrowse=true&amp;bread=true</vt:lpwstr>
      </vt:variant>
      <vt:variant>
        <vt:lpwstr/>
      </vt:variant>
      <vt:variant>
        <vt:i4>6815782</vt:i4>
      </vt:variant>
      <vt:variant>
        <vt:i4>24</vt:i4>
      </vt:variant>
      <vt:variant>
        <vt:i4>0</vt:i4>
      </vt:variant>
      <vt:variant>
        <vt:i4>5</vt:i4>
      </vt:variant>
      <vt:variant>
        <vt:lpwstr>http://www.gpo.gov/fdsys/search/pagedetails.action?st=13+CFR+130.700&amp;granuleId=CFR-2012-title13-vol1-sec130-700&amp;packageId=CFR-2012-title13-vol1</vt:lpwstr>
      </vt:variant>
      <vt:variant>
        <vt:lpwstr/>
      </vt:variant>
      <vt:variant>
        <vt:i4>5963847</vt:i4>
      </vt:variant>
      <vt:variant>
        <vt:i4>21</vt:i4>
      </vt:variant>
      <vt:variant>
        <vt:i4>0</vt:i4>
      </vt:variant>
      <vt:variant>
        <vt:i4>5</vt:i4>
      </vt:variant>
      <vt:variant>
        <vt:lpwstr>http://www.gpo.gov/fdsys/search/pagedetails.action?st=Public+Law+108-447&amp;granuleId=&amp;packageId=PLAW-108publ447</vt:lpwstr>
      </vt:variant>
      <vt:variant>
        <vt:lpwstr/>
      </vt:variant>
      <vt:variant>
        <vt:i4>6160450</vt:i4>
      </vt:variant>
      <vt:variant>
        <vt:i4>18</vt:i4>
      </vt:variant>
      <vt:variant>
        <vt:i4>0</vt:i4>
      </vt:variant>
      <vt:variant>
        <vt:i4>5</vt:i4>
      </vt:variant>
      <vt:variant>
        <vt:lpwstr>http://www.gpo.gov/fdsys/search/pagedetails.action?st=Public+Law+105-277&amp;granuleId=&amp;packageId=PLAW-105publ277</vt:lpwstr>
      </vt:variant>
      <vt:variant>
        <vt:lpwstr/>
      </vt:variant>
      <vt:variant>
        <vt:i4>1441874</vt:i4>
      </vt:variant>
      <vt:variant>
        <vt:i4>15</vt:i4>
      </vt:variant>
      <vt:variant>
        <vt:i4>0</vt:i4>
      </vt:variant>
      <vt:variant>
        <vt:i4>5</vt:i4>
      </vt:variant>
      <vt:variant>
        <vt:lpwstr>http://www.gpo.gov/fdsys/search/pagedetails.action?browsePath=Title+15%2FChapter+14a%2FSec.+654&amp;granuleId=USCODE-2010-title15-chap14A-sec654&amp;packageId=USCODE-2010-title15&amp;collapse=true&amp;fromBrowse=true</vt:lpwstr>
      </vt:variant>
      <vt:variant>
        <vt:lpwstr/>
      </vt:variant>
      <vt:variant>
        <vt:i4>1769567</vt:i4>
      </vt:variant>
      <vt:variant>
        <vt:i4>12</vt:i4>
      </vt:variant>
      <vt:variant>
        <vt:i4>0</vt:i4>
      </vt:variant>
      <vt:variant>
        <vt:i4>5</vt:i4>
      </vt:variant>
      <vt:variant>
        <vt:lpwstr>http://www.gpo.gov/fdsys/search/pagedetails.action?browsePath=Title+15%2FChapter+14a%2FSec.+648&amp;granuleId=USCODE-2010-title15-chap14A-sec648&amp;packageId=USCODE-2010-title15&amp;collapse=true&amp;fromBrowse=true</vt:lpwstr>
      </vt:variant>
      <vt:variant>
        <vt:lpwstr/>
      </vt:variant>
      <vt:variant>
        <vt:i4>3604526</vt:i4>
      </vt:variant>
      <vt:variant>
        <vt:i4>9</vt:i4>
      </vt:variant>
      <vt:variant>
        <vt:i4>0</vt:i4>
      </vt:variant>
      <vt:variant>
        <vt:i4>5</vt:i4>
      </vt:variant>
      <vt:variant>
        <vt:lpwstr>http://www.grants.gov/</vt:lpwstr>
      </vt:variant>
      <vt:variant>
        <vt:lpwstr/>
      </vt:variant>
      <vt:variant>
        <vt:i4>3604526</vt:i4>
      </vt:variant>
      <vt:variant>
        <vt:i4>6</vt:i4>
      </vt:variant>
      <vt:variant>
        <vt:i4>0</vt:i4>
      </vt:variant>
      <vt:variant>
        <vt:i4>5</vt:i4>
      </vt:variant>
      <vt:variant>
        <vt:lpwstr>http://www.grants.gov/</vt:lpwstr>
      </vt:variant>
      <vt:variant>
        <vt:lpwstr/>
      </vt:variant>
      <vt:variant>
        <vt:i4>2424887</vt:i4>
      </vt:variant>
      <vt:variant>
        <vt:i4>3</vt:i4>
      </vt:variant>
      <vt:variant>
        <vt:i4>0</vt:i4>
      </vt:variant>
      <vt:variant>
        <vt:i4>5</vt:i4>
      </vt:variant>
      <vt:variant>
        <vt:lpwstr>http://www.ecfr.gov/cgi-bin/text-idx?SID=ec31de186ed1083ba86b0e5611df2627&amp;node=2:1.1.2.1.1.5.44.75&amp;rgn=div8%20</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Announcement for the Small Business Sustainability Initiative – Technology CreationProgram Announcement Number OSBDC-2008-07</dc:title>
  <dc:creator>Reginald</dc:creator>
  <cp:lastModifiedBy>Dinkins, Adrienne Y.</cp:lastModifiedBy>
  <cp:revision>2</cp:revision>
  <cp:lastPrinted>2017-04-06T15:14:00Z</cp:lastPrinted>
  <dcterms:created xsi:type="dcterms:W3CDTF">2017-05-24T15:38:00Z</dcterms:created>
  <dcterms:modified xsi:type="dcterms:W3CDTF">2017-05-24T15:38:00Z</dcterms:modified>
</cp:coreProperties>
</file>