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0A1972E5" w:rsidR="00290D8C" w:rsidRPr="00C5459F" w:rsidRDefault="1117E7CF" w:rsidP="56C6473E">
      <w:pPr>
        <w:spacing w:after="0" w:line="240" w:lineRule="auto"/>
        <w:jc w:val="center"/>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United State</w:t>
      </w:r>
      <w:r w:rsidR="3F7A58E1" w:rsidRPr="00C5459F">
        <w:rPr>
          <w:rFonts w:ascii="Times New Roman" w:eastAsia="Times New Roman" w:hAnsi="Times New Roman" w:cs="Times New Roman"/>
          <w:b/>
          <w:bCs/>
          <w:sz w:val="24"/>
          <w:szCs w:val="24"/>
        </w:rPr>
        <w:t>s</w:t>
      </w:r>
      <w:r w:rsidRPr="00C5459F">
        <w:rPr>
          <w:rFonts w:ascii="Times New Roman" w:eastAsia="Times New Roman" w:hAnsi="Times New Roman" w:cs="Times New Roman"/>
          <w:b/>
          <w:bCs/>
          <w:sz w:val="24"/>
          <w:szCs w:val="24"/>
        </w:rPr>
        <w:t xml:space="preserve"> </w:t>
      </w:r>
      <w:r w:rsidR="2E77B701" w:rsidRPr="00C5459F">
        <w:rPr>
          <w:rFonts w:ascii="Times New Roman" w:eastAsia="Times New Roman" w:hAnsi="Times New Roman" w:cs="Times New Roman"/>
          <w:b/>
          <w:bCs/>
          <w:sz w:val="24"/>
          <w:szCs w:val="24"/>
        </w:rPr>
        <w:t>Department of State</w:t>
      </w:r>
      <w:r w:rsidR="259A86CB" w:rsidRPr="00C5459F">
        <w:rPr>
          <w:rFonts w:ascii="Times New Roman" w:eastAsia="Times New Roman" w:hAnsi="Times New Roman" w:cs="Times New Roman"/>
          <w:b/>
          <w:bCs/>
          <w:sz w:val="24"/>
          <w:szCs w:val="24"/>
        </w:rPr>
        <w:t xml:space="preserve">  </w:t>
      </w:r>
      <w:r w:rsidR="2E77B701" w:rsidRPr="00C5459F">
        <w:rPr>
          <w:rFonts w:ascii="Times New Roman" w:eastAsia="Times New Roman" w:hAnsi="Times New Roman" w:cs="Times New Roman"/>
          <w:b/>
          <w:bCs/>
          <w:sz w:val="24"/>
          <w:szCs w:val="24"/>
        </w:rPr>
        <w:t xml:space="preserve"> </w:t>
      </w:r>
    </w:p>
    <w:p w14:paraId="685B4325" w14:textId="6CC4AEC6" w:rsidR="00290D8C" w:rsidRPr="00C5459F" w:rsidRDefault="2E77B701" w:rsidP="3A8AF927">
      <w:pPr>
        <w:spacing w:after="0" w:line="240" w:lineRule="auto"/>
        <w:jc w:val="center"/>
        <w:rPr>
          <w:rFonts w:ascii="Times New Roman" w:eastAsia="Times New Roman" w:hAnsi="Times New Roman" w:cs="Times New Roman"/>
          <w:b/>
          <w:bCs/>
          <w:sz w:val="24"/>
          <w:szCs w:val="24"/>
          <w:highlight w:val="yellow"/>
        </w:rPr>
      </w:pPr>
      <w:r w:rsidRPr="00C5459F">
        <w:rPr>
          <w:rFonts w:ascii="Times New Roman" w:eastAsia="Times New Roman" w:hAnsi="Times New Roman" w:cs="Times New Roman"/>
          <w:b/>
          <w:bCs/>
          <w:sz w:val="24"/>
          <w:szCs w:val="24"/>
        </w:rPr>
        <w:t>Bureau of Oceans and International Environmental and Scientific Affairs</w:t>
      </w:r>
    </w:p>
    <w:p w14:paraId="102BE3FF" w14:textId="4C4B609D" w:rsidR="00290D8C" w:rsidRPr="00C5459F" w:rsidRDefault="2E77B701" w:rsidP="3A8AF927">
      <w:pPr>
        <w:spacing w:after="0" w:line="240" w:lineRule="auto"/>
        <w:jc w:val="center"/>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b/>
          <w:bCs/>
          <w:sz w:val="24"/>
          <w:szCs w:val="24"/>
        </w:rPr>
        <w:t>Notice of Funding Opportunity (NOFO):</w:t>
      </w:r>
      <w:r w:rsidR="78BEF91B"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 xml:space="preserve"> </w:t>
      </w:r>
      <w:r w:rsidR="00C769D9" w:rsidRPr="00C5459F">
        <w:rPr>
          <w:rFonts w:ascii="Times New Roman" w:eastAsia="Times New Roman" w:hAnsi="Times New Roman" w:cs="Times New Roman"/>
          <w:color w:val="000000" w:themeColor="text1"/>
          <w:sz w:val="24"/>
          <w:szCs w:val="24"/>
        </w:rPr>
        <w:t>Technology Transfer Activities in the Indo-Pacific Region</w:t>
      </w:r>
    </w:p>
    <w:p w14:paraId="7ED66348" w14:textId="77777777" w:rsidR="00290D8C" w:rsidRPr="00C5459F" w:rsidRDefault="00290D8C" w:rsidP="3A8AF927">
      <w:pPr>
        <w:spacing w:after="0" w:line="240" w:lineRule="auto"/>
        <w:jc w:val="center"/>
        <w:rPr>
          <w:rFonts w:ascii="Times New Roman" w:eastAsia="Times New Roman" w:hAnsi="Times New Roman" w:cs="Times New Roman"/>
          <w:sz w:val="24"/>
          <w:szCs w:val="24"/>
        </w:rPr>
      </w:pPr>
    </w:p>
    <w:p w14:paraId="01ABC376" w14:textId="174BD9A7" w:rsidR="00290D8C" w:rsidRPr="00C5459F" w:rsidRDefault="0461F74C" w:rsidP="3A8AF927">
      <w:pPr>
        <w:spacing w:after="0" w:line="240" w:lineRule="auto"/>
        <w:jc w:val="center"/>
        <w:rPr>
          <w:rFonts w:ascii="Times New Roman" w:eastAsia="Times New Roman" w:hAnsi="Times New Roman" w:cs="Times New Roman"/>
          <w:b/>
          <w:bCs/>
          <w:sz w:val="24"/>
          <w:szCs w:val="24"/>
          <w:highlight w:val="yellow"/>
        </w:rPr>
      </w:pPr>
      <w:r w:rsidRPr="00C5459F">
        <w:rPr>
          <w:rFonts w:ascii="Times New Roman" w:eastAsia="Times New Roman" w:hAnsi="Times New Roman" w:cs="Times New Roman"/>
          <w:sz w:val="24"/>
          <w:szCs w:val="24"/>
        </w:rPr>
        <w:t>This is the announcement of fu</w:t>
      </w:r>
      <w:r w:rsidR="20AAFC90" w:rsidRPr="00C5459F">
        <w:rPr>
          <w:rFonts w:ascii="Times New Roman" w:eastAsia="Times New Roman" w:hAnsi="Times New Roman" w:cs="Times New Roman"/>
          <w:sz w:val="24"/>
          <w:szCs w:val="24"/>
        </w:rPr>
        <w:t>n</w:t>
      </w:r>
      <w:r w:rsidR="2E77B701" w:rsidRPr="00C5459F">
        <w:rPr>
          <w:rFonts w:ascii="Times New Roman" w:eastAsia="Times New Roman" w:hAnsi="Times New Roman" w:cs="Times New Roman"/>
          <w:sz w:val="24"/>
          <w:szCs w:val="24"/>
        </w:rPr>
        <w:t>ding opportunity</w:t>
      </w:r>
      <w:r w:rsidR="4727F032" w:rsidRPr="00C5459F">
        <w:rPr>
          <w:rFonts w:ascii="Times New Roman" w:eastAsia="Times New Roman" w:hAnsi="Times New Roman" w:cs="Times New Roman"/>
          <w:sz w:val="24"/>
          <w:szCs w:val="24"/>
        </w:rPr>
        <w:t xml:space="preserve"> number</w:t>
      </w:r>
      <w:r w:rsidR="2E77B701" w:rsidRPr="00C5459F">
        <w:rPr>
          <w:rFonts w:ascii="Times New Roman" w:eastAsia="Times New Roman" w:hAnsi="Times New Roman" w:cs="Times New Roman"/>
          <w:sz w:val="24"/>
          <w:szCs w:val="24"/>
        </w:rPr>
        <w:t xml:space="preserve"> </w:t>
      </w:r>
      <w:r w:rsidR="000F08DB" w:rsidRPr="000F08DB">
        <w:rPr>
          <w:rFonts w:ascii="Times New Roman" w:eastAsia="Times New Roman" w:hAnsi="Times New Roman" w:cs="Times New Roman"/>
          <w:b/>
          <w:bCs/>
          <w:sz w:val="24"/>
          <w:szCs w:val="24"/>
        </w:rPr>
        <w:t>SFOP0009406</w:t>
      </w:r>
    </w:p>
    <w:p w14:paraId="3576348C" w14:textId="77777777" w:rsidR="00290D8C" w:rsidRPr="00C5459F" w:rsidRDefault="00290D8C" w:rsidP="3A8AF927">
      <w:pPr>
        <w:spacing w:after="0" w:line="240" w:lineRule="auto"/>
        <w:jc w:val="center"/>
        <w:rPr>
          <w:rFonts w:ascii="Times New Roman" w:eastAsia="Times New Roman" w:hAnsi="Times New Roman" w:cs="Times New Roman"/>
          <w:sz w:val="24"/>
          <w:szCs w:val="24"/>
        </w:rPr>
      </w:pPr>
    </w:p>
    <w:p w14:paraId="12CABEEC" w14:textId="4B2B32FA"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Catalog of Federal Domestic Assistance Number:</w:t>
      </w:r>
      <w:r w:rsidRPr="00C5459F">
        <w:rPr>
          <w:rFonts w:ascii="Times New Roman" w:eastAsia="Times New Roman" w:hAnsi="Times New Roman" w:cs="Times New Roman"/>
          <w:sz w:val="24"/>
          <w:szCs w:val="24"/>
        </w:rPr>
        <w:t xml:space="preserve"> </w:t>
      </w:r>
      <w:r w:rsidR="78BEF91B"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19.</w:t>
      </w:r>
      <w:r w:rsidR="37FAEA8E" w:rsidRPr="00C5459F">
        <w:rPr>
          <w:rFonts w:ascii="Times New Roman" w:eastAsia="Times New Roman" w:hAnsi="Times New Roman" w:cs="Times New Roman"/>
          <w:sz w:val="24"/>
          <w:szCs w:val="24"/>
        </w:rPr>
        <w:t>017</w:t>
      </w:r>
    </w:p>
    <w:p w14:paraId="070B28F9"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522F85A3" w14:textId="15349351" w:rsidR="003221AC" w:rsidRPr="00C5459F" w:rsidRDefault="1822B332" w:rsidP="003221AC">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Type of Solicitation:</w:t>
      </w:r>
      <w:r w:rsidRPr="00C5459F">
        <w:rPr>
          <w:rFonts w:ascii="Times New Roman" w:eastAsia="Times New Roman" w:hAnsi="Times New Roman" w:cs="Times New Roman"/>
          <w:sz w:val="24"/>
          <w:szCs w:val="24"/>
        </w:rPr>
        <w:t xml:space="preserve"> </w:t>
      </w:r>
      <w:r w:rsidR="4E9CC150" w:rsidRPr="00C5459F">
        <w:rPr>
          <w:rFonts w:ascii="Times New Roman" w:eastAsia="Times New Roman" w:hAnsi="Times New Roman" w:cs="Times New Roman"/>
          <w:sz w:val="24"/>
          <w:szCs w:val="24"/>
        </w:rPr>
        <w:t xml:space="preserve"> Open Competition</w:t>
      </w:r>
    </w:p>
    <w:p w14:paraId="0426AC5D" w14:textId="77777777" w:rsidR="003221AC" w:rsidRPr="00C5459F" w:rsidRDefault="003221AC" w:rsidP="3A8AF927">
      <w:pPr>
        <w:spacing w:after="0" w:line="240" w:lineRule="auto"/>
        <w:rPr>
          <w:rFonts w:ascii="Times New Roman" w:eastAsia="Times New Roman" w:hAnsi="Times New Roman" w:cs="Times New Roman"/>
          <w:b/>
          <w:bCs/>
          <w:sz w:val="24"/>
          <w:szCs w:val="24"/>
        </w:rPr>
      </w:pPr>
    </w:p>
    <w:p w14:paraId="2630F232" w14:textId="19BDF9B6" w:rsidR="56C6473E" w:rsidRPr="003A3B1E" w:rsidRDefault="2E77B701" w:rsidP="56C6473E">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Application Deadline:</w:t>
      </w:r>
      <w:r w:rsidR="78BEF91B" w:rsidRPr="00C5459F">
        <w:rPr>
          <w:rFonts w:ascii="Times New Roman" w:eastAsia="Times New Roman" w:hAnsi="Times New Roman" w:cs="Times New Roman"/>
          <w:b/>
          <w:bCs/>
          <w:sz w:val="24"/>
          <w:szCs w:val="24"/>
        </w:rPr>
        <w:t xml:space="preserve"> </w:t>
      </w:r>
      <w:r w:rsidRPr="00C5459F">
        <w:rPr>
          <w:rFonts w:ascii="Times New Roman" w:eastAsia="Times New Roman" w:hAnsi="Times New Roman" w:cs="Times New Roman"/>
          <w:sz w:val="24"/>
          <w:szCs w:val="24"/>
        </w:rPr>
        <w:t xml:space="preserve"> </w:t>
      </w:r>
      <w:r w:rsidR="78BEF91B" w:rsidRPr="00C5459F">
        <w:rPr>
          <w:rFonts w:ascii="Times New Roman" w:eastAsia="Times New Roman" w:hAnsi="Times New Roman" w:cs="Times New Roman"/>
          <w:sz w:val="24"/>
          <w:szCs w:val="24"/>
        </w:rPr>
        <w:t>11:59 PM E</w:t>
      </w:r>
      <w:r w:rsidR="4C895741" w:rsidRPr="00C5459F">
        <w:rPr>
          <w:rFonts w:ascii="Times New Roman" w:eastAsia="Times New Roman" w:hAnsi="Times New Roman" w:cs="Times New Roman"/>
          <w:sz w:val="24"/>
          <w:szCs w:val="24"/>
        </w:rPr>
        <w:t>S</w:t>
      </w:r>
      <w:r w:rsidR="78BEF91B" w:rsidRPr="00C5459F">
        <w:rPr>
          <w:rFonts w:ascii="Times New Roman" w:eastAsia="Times New Roman" w:hAnsi="Times New Roman" w:cs="Times New Roman"/>
          <w:sz w:val="24"/>
          <w:szCs w:val="24"/>
        </w:rPr>
        <w:t xml:space="preserve">T on </w:t>
      </w:r>
      <w:r w:rsidR="00362E42">
        <w:rPr>
          <w:rFonts w:ascii="Times New Roman" w:eastAsia="Times New Roman" w:hAnsi="Times New Roman" w:cs="Times New Roman"/>
          <w:sz w:val="24"/>
          <w:szCs w:val="24"/>
        </w:rPr>
        <w:t xml:space="preserve">April </w:t>
      </w:r>
      <w:r w:rsidR="000F08DB">
        <w:rPr>
          <w:rFonts w:ascii="Times New Roman" w:eastAsia="Times New Roman" w:hAnsi="Times New Roman" w:cs="Times New Roman"/>
          <w:sz w:val="24"/>
          <w:szCs w:val="24"/>
        </w:rPr>
        <w:t>10</w:t>
      </w:r>
      <w:r w:rsidR="00362E42" w:rsidRPr="00362E42">
        <w:rPr>
          <w:rFonts w:ascii="Times New Roman" w:eastAsia="Times New Roman" w:hAnsi="Times New Roman" w:cs="Times New Roman"/>
          <w:sz w:val="24"/>
          <w:szCs w:val="24"/>
          <w:vertAlign w:val="superscript"/>
        </w:rPr>
        <w:t>th</w:t>
      </w:r>
      <w:r w:rsidR="00362E42">
        <w:rPr>
          <w:rFonts w:ascii="Times New Roman" w:eastAsia="Times New Roman" w:hAnsi="Times New Roman" w:cs="Times New Roman"/>
          <w:sz w:val="24"/>
          <w:szCs w:val="24"/>
        </w:rPr>
        <w:t>, 2023</w:t>
      </w:r>
    </w:p>
    <w:p w14:paraId="3933F73A" w14:textId="69916B4B" w:rsidR="56C6473E" w:rsidRPr="00C5459F" w:rsidRDefault="56C6473E" w:rsidP="56C6473E">
      <w:pPr>
        <w:spacing w:after="0" w:line="240" w:lineRule="auto"/>
        <w:rPr>
          <w:rFonts w:ascii="Times New Roman" w:eastAsia="Times New Roman" w:hAnsi="Times New Roman" w:cs="Times New Roman"/>
          <w:sz w:val="24"/>
          <w:szCs w:val="24"/>
          <w:highlight w:val="yellow"/>
        </w:rPr>
      </w:pPr>
    </w:p>
    <w:p w14:paraId="6FDEF6F6" w14:textId="280EF473" w:rsidR="56C6473E" w:rsidRPr="00C5459F" w:rsidRDefault="56C6473E" w:rsidP="56C6473E">
      <w:pPr>
        <w:spacing w:after="0" w:line="240" w:lineRule="auto"/>
        <w:rPr>
          <w:rFonts w:ascii="Times New Roman" w:eastAsia="Times New Roman" w:hAnsi="Times New Roman" w:cs="Times New Roman"/>
          <w:b/>
          <w:bCs/>
          <w:sz w:val="24"/>
          <w:szCs w:val="24"/>
          <w:highlight w:val="yellow"/>
        </w:rPr>
      </w:pPr>
      <w:r w:rsidRPr="00C5459F">
        <w:rPr>
          <w:rFonts w:ascii="Times New Roman" w:eastAsia="Times New Roman" w:hAnsi="Times New Roman" w:cs="Times New Roman"/>
          <w:b/>
          <w:bCs/>
          <w:sz w:val="24"/>
          <w:szCs w:val="24"/>
        </w:rPr>
        <w:t xml:space="preserve">Notification of Project Approval by: </w:t>
      </w:r>
      <w:r w:rsidR="00362E42">
        <w:rPr>
          <w:rFonts w:ascii="Times New Roman" w:eastAsia="Times New Roman" w:hAnsi="Times New Roman" w:cs="Times New Roman"/>
          <w:sz w:val="24"/>
          <w:szCs w:val="24"/>
        </w:rPr>
        <w:t>June</w:t>
      </w:r>
      <w:r w:rsidR="00DE00B9" w:rsidRPr="00C5459F">
        <w:rPr>
          <w:rFonts w:ascii="Times New Roman" w:eastAsia="Times New Roman" w:hAnsi="Times New Roman" w:cs="Times New Roman"/>
          <w:sz w:val="24"/>
          <w:szCs w:val="24"/>
        </w:rPr>
        <w:t xml:space="preserve"> 202</w:t>
      </w:r>
      <w:r w:rsidR="00C5459F" w:rsidRPr="00C5459F">
        <w:rPr>
          <w:rFonts w:ascii="Times New Roman" w:eastAsia="Times New Roman" w:hAnsi="Times New Roman" w:cs="Times New Roman"/>
          <w:sz w:val="24"/>
          <w:szCs w:val="24"/>
        </w:rPr>
        <w:t>3</w:t>
      </w:r>
      <w:r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i/>
          <w:iCs/>
          <w:sz w:val="24"/>
          <w:szCs w:val="24"/>
        </w:rPr>
        <w:t>tentative</w:t>
      </w:r>
      <w:r w:rsidRPr="00C5459F">
        <w:rPr>
          <w:rFonts w:ascii="Times New Roman" w:eastAsia="Times New Roman" w:hAnsi="Times New Roman" w:cs="Times New Roman"/>
          <w:sz w:val="24"/>
          <w:szCs w:val="24"/>
        </w:rPr>
        <w:t xml:space="preserve">) </w:t>
      </w:r>
    </w:p>
    <w:p w14:paraId="0B605E3D" w14:textId="77777777" w:rsidR="009B305D" w:rsidRPr="00C5459F" w:rsidRDefault="009B305D">
      <w:pPr>
        <w:spacing w:after="0" w:line="240" w:lineRule="auto"/>
        <w:rPr>
          <w:rFonts w:ascii="Times New Roman" w:eastAsia="Times New Roman" w:hAnsi="Times New Roman" w:cs="Times New Roman"/>
          <w:sz w:val="24"/>
          <w:szCs w:val="24"/>
        </w:rPr>
      </w:pPr>
    </w:p>
    <w:p w14:paraId="0B0C0AD4" w14:textId="60A3F6CB" w:rsidR="009B305D" w:rsidRPr="00C5459F" w:rsidRDefault="44BF1543">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 xml:space="preserve">Total </w:t>
      </w:r>
      <w:r w:rsidR="6C38DBE4" w:rsidRPr="00C5459F">
        <w:rPr>
          <w:rFonts w:ascii="Times New Roman" w:eastAsia="Times New Roman" w:hAnsi="Times New Roman" w:cs="Times New Roman"/>
          <w:b/>
          <w:bCs/>
          <w:sz w:val="24"/>
          <w:szCs w:val="24"/>
        </w:rPr>
        <w:t>Funding Floor</w:t>
      </w:r>
      <w:r w:rsidR="1822B332" w:rsidRPr="00C5459F">
        <w:rPr>
          <w:rFonts w:ascii="Times New Roman" w:eastAsia="Times New Roman" w:hAnsi="Times New Roman" w:cs="Times New Roman"/>
          <w:b/>
          <w:bCs/>
          <w:sz w:val="24"/>
          <w:szCs w:val="24"/>
        </w:rPr>
        <w:t xml:space="preserve">:  </w:t>
      </w:r>
      <w:r w:rsidR="78BEF91B" w:rsidRPr="00C5459F">
        <w:rPr>
          <w:rFonts w:ascii="Times New Roman" w:eastAsia="Times New Roman" w:hAnsi="Times New Roman" w:cs="Times New Roman"/>
          <w:sz w:val="24"/>
          <w:szCs w:val="24"/>
        </w:rPr>
        <w:t>$</w:t>
      </w:r>
      <w:r w:rsidR="002261A0">
        <w:rPr>
          <w:rFonts w:ascii="Times New Roman" w:eastAsia="Times New Roman" w:hAnsi="Times New Roman" w:cs="Times New Roman"/>
          <w:sz w:val="24"/>
          <w:szCs w:val="24"/>
        </w:rPr>
        <w:t>395,000</w:t>
      </w:r>
    </w:p>
    <w:p w14:paraId="1885D59D" w14:textId="1F39E6C1" w:rsidR="009B305D" w:rsidRPr="00C5459F" w:rsidRDefault="44BF1543"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 xml:space="preserve">Total </w:t>
      </w:r>
      <w:r w:rsidR="6C38DBE4" w:rsidRPr="00C5459F">
        <w:rPr>
          <w:rFonts w:ascii="Times New Roman" w:eastAsia="Times New Roman" w:hAnsi="Times New Roman" w:cs="Times New Roman"/>
          <w:b/>
          <w:bCs/>
          <w:sz w:val="24"/>
          <w:szCs w:val="24"/>
        </w:rPr>
        <w:t>Funding Ceiling</w:t>
      </w:r>
      <w:r w:rsidR="78BEF91B" w:rsidRPr="00C5459F">
        <w:rPr>
          <w:rFonts w:ascii="Times New Roman" w:eastAsia="Times New Roman" w:hAnsi="Times New Roman" w:cs="Times New Roman"/>
          <w:b/>
          <w:bCs/>
          <w:sz w:val="24"/>
          <w:szCs w:val="24"/>
        </w:rPr>
        <w:t xml:space="preserve">:  </w:t>
      </w:r>
      <w:r w:rsidR="78BEF91B" w:rsidRPr="00C5459F">
        <w:rPr>
          <w:rFonts w:ascii="Times New Roman" w:eastAsia="Times New Roman" w:hAnsi="Times New Roman" w:cs="Times New Roman"/>
          <w:sz w:val="24"/>
          <w:szCs w:val="24"/>
        </w:rPr>
        <w:t>$</w:t>
      </w:r>
      <w:r w:rsidR="002261A0">
        <w:rPr>
          <w:rFonts w:ascii="Times New Roman" w:eastAsia="Times New Roman" w:hAnsi="Times New Roman" w:cs="Times New Roman"/>
          <w:sz w:val="24"/>
          <w:szCs w:val="24"/>
        </w:rPr>
        <w:t>395,000</w:t>
      </w:r>
    </w:p>
    <w:p w14:paraId="549F06B7" w14:textId="2204C73A" w:rsidR="009B305D" w:rsidRPr="00C5459F" w:rsidRDefault="58AF25BF" w:rsidP="4858E0CA">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Anticipated Number of Awards:</w:t>
      </w:r>
      <w:r w:rsidR="3ABE2EC0" w:rsidRPr="00C5459F">
        <w:rPr>
          <w:rFonts w:ascii="Times New Roman" w:eastAsia="Times New Roman" w:hAnsi="Times New Roman" w:cs="Times New Roman"/>
          <w:b/>
          <w:bCs/>
          <w:sz w:val="24"/>
          <w:szCs w:val="24"/>
        </w:rPr>
        <w:t xml:space="preserve"> </w:t>
      </w:r>
      <w:r w:rsidRPr="00C5459F">
        <w:rPr>
          <w:rFonts w:ascii="Times New Roman" w:eastAsia="Times New Roman" w:hAnsi="Times New Roman" w:cs="Times New Roman"/>
          <w:b/>
          <w:bCs/>
          <w:sz w:val="24"/>
          <w:szCs w:val="24"/>
        </w:rPr>
        <w:t xml:space="preserve"> </w:t>
      </w:r>
      <w:r w:rsidR="60A79FD7" w:rsidRPr="00C5459F">
        <w:rPr>
          <w:rFonts w:ascii="Times New Roman" w:eastAsia="Times New Roman" w:hAnsi="Times New Roman" w:cs="Times New Roman"/>
          <w:sz w:val="24"/>
          <w:szCs w:val="24"/>
        </w:rPr>
        <w:t>1</w:t>
      </w:r>
    </w:p>
    <w:p w14:paraId="73D17870" w14:textId="77777777" w:rsidR="003221AC" w:rsidRPr="00C5459F" w:rsidRDefault="003221AC" w:rsidP="3A8AF927">
      <w:pPr>
        <w:spacing w:after="0" w:line="240" w:lineRule="auto"/>
        <w:rPr>
          <w:rFonts w:ascii="Times New Roman" w:eastAsia="Times New Roman" w:hAnsi="Times New Roman" w:cs="Times New Roman"/>
          <w:sz w:val="24"/>
          <w:szCs w:val="24"/>
        </w:rPr>
      </w:pPr>
    </w:p>
    <w:p w14:paraId="46065859" w14:textId="488FF2E1" w:rsidR="003221AC" w:rsidRPr="00C5459F" w:rsidRDefault="1822B332"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Type of Award:</w:t>
      </w:r>
      <w:r w:rsidRPr="00C5459F">
        <w:rPr>
          <w:rFonts w:ascii="Times New Roman" w:eastAsia="Times New Roman" w:hAnsi="Times New Roman" w:cs="Times New Roman"/>
          <w:sz w:val="24"/>
          <w:szCs w:val="24"/>
        </w:rPr>
        <w:t xml:space="preserve">  Cooperative Agreement</w:t>
      </w:r>
    </w:p>
    <w:p w14:paraId="7C782B51" w14:textId="77777777" w:rsidR="002B7CFF" w:rsidRPr="00C5459F" w:rsidRDefault="002B7CFF" w:rsidP="3A8AF927">
      <w:pPr>
        <w:spacing w:after="0" w:line="240" w:lineRule="auto"/>
        <w:rPr>
          <w:rFonts w:ascii="Times New Roman" w:eastAsia="Times New Roman" w:hAnsi="Times New Roman" w:cs="Times New Roman"/>
          <w:b/>
          <w:bCs/>
          <w:sz w:val="24"/>
          <w:szCs w:val="24"/>
        </w:rPr>
      </w:pPr>
    </w:p>
    <w:p w14:paraId="2922AC3A" w14:textId="7EB3B94D" w:rsidR="009B305D" w:rsidRPr="00C5459F" w:rsidRDefault="6C38DBE4" w:rsidP="3A8AF927">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Period of Performance:</w:t>
      </w:r>
      <w:r w:rsidR="60A79FD7" w:rsidRPr="00C5459F">
        <w:rPr>
          <w:rFonts w:ascii="Times New Roman" w:eastAsia="Times New Roman" w:hAnsi="Times New Roman" w:cs="Times New Roman"/>
          <w:sz w:val="24"/>
          <w:szCs w:val="24"/>
        </w:rPr>
        <w:t xml:space="preserve"> </w:t>
      </w:r>
      <w:r w:rsidR="3ABE2EC0" w:rsidRPr="00C5459F">
        <w:rPr>
          <w:rFonts w:ascii="Times New Roman" w:eastAsia="Times New Roman" w:hAnsi="Times New Roman" w:cs="Times New Roman"/>
          <w:sz w:val="24"/>
          <w:szCs w:val="24"/>
        </w:rPr>
        <w:t xml:space="preserve"> </w:t>
      </w:r>
      <w:r w:rsidR="00B70645" w:rsidRPr="00C5459F">
        <w:rPr>
          <w:rFonts w:ascii="Times New Roman" w:eastAsia="Times New Roman" w:hAnsi="Times New Roman" w:cs="Times New Roman"/>
          <w:sz w:val="24"/>
          <w:szCs w:val="24"/>
        </w:rPr>
        <w:t>24</w:t>
      </w:r>
      <w:r w:rsidR="3ABE2EC0" w:rsidRPr="00C5459F">
        <w:rPr>
          <w:rFonts w:ascii="Times New Roman" w:eastAsia="Times New Roman" w:hAnsi="Times New Roman" w:cs="Times New Roman"/>
          <w:sz w:val="24"/>
          <w:szCs w:val="24"/>
        </w:rPr>
        <w:t xml:space="preserve"> months</w:t>
      </w:r>
    </w:p>
    <w:p w14:paraId="3235F2D4" w14:textId="77777777" w:rsidR="00EC3DE8" w:rsidRPr="00C5459F" w:rsidRDefault="00EC3DE8" w:rsidP="3A8AF927">
      <w:pPr>
        <w:spacing w:after="0" w:line="240" w:lineRule="auto"/>
        <w:rPr>
          <w:rFonts w:ascii="Times New Roman" w:eastAsia="Times New Roman" w:hAnsi="Times New Roman" w:cs="Times New Roman"/>
          <w:b/>
          <w:bCs/>
          <w:sz w:val="24"/>
          <w:szCs w:val="24"/>
        </w:rPr>
      </w:pPr>
    </w:p>
    <w:p w14:paraId="5AB18CF9" w14:textId="4041FF96" w:rsidR="00EC3DE8" w:rsidRPr="00C5459F" w:rsidRDefault="097C9211" w:rsidP="3A8AF927">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 xml:space="preserve">Anticipated </w:t>
      </w:r>
      <w:r w:rsidR="7CA53D9F" w:rsidRPr="00C5459F">
        <w:rPr>
          <w:rFonts w:ascii="Times New Roman" w:eastAsia="Times New Roman" w:hAnsi="Times New Roman" w:cs="Times New Roman"/>
          <w:b/>
          <w:bCs/>
          <w:sz w:val="24"/>
          <w:szCs w:val="24"/>
        </w:rPr>
        <w:t>Time to Award</w:t>
      </w:r>
      <w:r w:rsidR="3ABE2EC0" w:rsidRPr="00C5459F">
        <w:rPr>
          <w:rFonts w:ascii="Times New Roman" w:eastAsia="Times New Roman" w:hAnsi="Times New Roman" w:cs="Times New Roman"/>
          <w:b/>
          <w:bCs/>
          <w:sz w:val="24"/>
          <w:szCs w:val="24"/>
        </w:rPr>
        <w:t xml:space="preserve">, Pending </w:t>
      </w:r>
      <w:r w:rsidR="00362E42">
        <w:rPr>
          <w:rFonts w:ascii="Times New Roman" w:eastAsia="Times New Roman" w:hAnsi="Times New Roman" w:cs="Times New Roman"/>
          <w:b/>
          <w:bCs/>
          <w:sz w:val="24"/>
          <w:szCs w:val="24"/>
        </w:rPr>
        <w:t>Internal Approval</w:t>
      </w:r>
      <w:r w:rsidRPr="00C5459F">
        <w:rPr>
          <w:rFonts w:ascii="Times New Roman" w:eastAsia="Times New Roman" w:hAnsi="Times New Roman" w:cs="Times New Roman"/>
          <w:b/>
          <w:bCs/>
          <w:sz w:val="24"/>
          <w:szCs w:val="24"/>
        </w:rPr>
        <w:t>:</w:t>
      </w:r>
      <w:r w:rsidR="7CA53D9F" w:rsidRPr="00C5459F">
        <w:rPr>
          <w:rFonts w:ascii="Times New Roman" w:eastAsia="Times New Roman" w:hAnsi="Times New Roman" w:cs="Times New Roman"/>
          <w:sz w:val="24"/>
          <w:szCs w:val="24"/>
        </w:rPr>
        <w:t xml:space="preserve"> </w:t>
      </w:r>
      <w:r w:rsidR="3ABE2EC0" w:rsidRPr="00C5459F">
        <w:rPr>
          <w:rFonts w:ascii="Times New Roman" w:eastAsia="Times New Roman" w:hAnsi="Times New Roman" w:cs="Times New Roman"/>
          <w:sz w:val="24"/>
          <w:szCs w:val="24"/>
        </w:rPr>
        <w:t xml:space="preserve"> </w:t>
      </w:r>
      <w:r w:rsidR="00362E42">
        <w:rPr>
          <w:rFonts w:ascii="Times New Roman" w:eastAsia="Times New Roman" w:hAnsi="Times New Roman" w:cs="Times New Roman"/>
          <w:sz w:val="24"/>
          <w:szCs w:val="24"/>
        </w:rPr>
        <w:t>2</w:t>
      </w:r>
      <w:r w:rsidR="3ABE2EC0" w:rsidRPr="00362E42">
        <w:rPr>
          <w:rFonts w:ascii="Times New Roman" w:eastAsia="Times New Roman" w:hAnsi="Times New Roman" w:cs="Times New Roman"/>
          <w:sz w:val="24"/>
          <w:szCs w:val="24"/>
        </w:rPr>
        <w:t xml:space="preserve"> months</w:t>
      </w:r>
    </w:p>
    <w:p w14:paraId="687A241E"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30C86FD0" w14:textId="77777777" w:rsidR="006607EC" w:rsidRPr="00C5459F" w:rsidRDefault="006607EC" w:rsidP="3A8AF927">
      <w:pPr>
        <w:spacing w:after="0" w:line="240" w:lineRule="auto"/>
        <w:rPr>
          <w:rFonts w:ascii="Times New Roman" w:eastAsia="Times New Roman" w:hAnsi="Times New Roman" w:cs="Times New Roman"/>
          <w:b/>
          <w:bCs/>
          <w:smallCaps/>
          <w:sz w:val="24"/>
          <w:szCs w:val="24"/>
        </w:rPr>
      </w:pPr>
    </w:p>
    <w:p w14:paraId="14763B08" w14:textId="77777777" w:rsidR="00290D8C" w:rsidRPr="00C5459F" w:rsidRDefault="2E77B701" w:rsidP="3A8AF927">
      <w:pPr>
        <w:spacing w:after="0" w:line="240" w:lineRule="auto"/>
        <w:rPr>
          <w:rFonts w:ascii="Times New Roman" w:eastAsia="Times New Roman" w:hAnsi="Times New Roman" w:cs="Times New Roman"/>
          <w:b/>
          <w:bCs/>
          <w:smallCaps/>
          <w:sz w:val="24"/>
          <w:szCs w:val="24"/>
        </w:rPr>
      </w:pPr>
      <w:r w:rsidRPr="00C5459F">
        <w:rPr>
          <w:rFonts w:ascii="Times New Roman" w:eastAsia="Times New Roman" w:hAnsi="Times New Roman" w:cs="Times New Roman"/>
          <w:b/>
          <w:bCs/>
          <w:smallCaps/>
          <w:sz w:val="24"/>
          <w:szCs w:val="24"/>
        </w:rPr>
        <w:t>A. Project Description</w:t>
      </w:r>
    </w:p>
    <w:p w14:paraId="16C36BCA"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3130A73D" w14:textId="29F4C00C" w:rsidR="3A8AF927" w:rsidRPr="00C5459F" w:rsidRDefault="3A8AF927" w:rsidP="3A8AF927">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A.1 Background</w:t>
      </w:r>
    </w:p>
    <w:p w14:paraId="5FB627E1" w14:textId="2E422CBC" w:rsidR="00290D8C" w:rsidRPr="00C5459F" w:rsidRDefault="2E77B701" w:rsidP="3A8AF927">
      <w:pPr>
        <w:spacing w:after="0" w:line="240" w:lineRule="auto"/>
        <w:rPr>
          <w:rFonts w:ascii="Times New Roman" w:eastAsia="Times New Roman" w:hAnsi="Times New Roman" w:cs="Times New Roman"/>
          <w:sz w:val="24"/>
          <w:szCs w:val="24"/>
        </w:rPr>
      </w:pPr>
      <w:r w:rsidRPr="6CB6532B">
        <w:rPr>
          <w:rFonts w:ascii="Times New Roman" w:eastAsia="Times New Roman" w:hAnsi="Times New Roman" w:cs="Times New Roman"/>
          <w:sz w:val="24"/>
          <w:szCs w:val="24"/>
        </w:rPr>
        <w:t xml:space="preserve">The U.S. Department of State’s Bureau of </w:t>
      </w:r>
      <w:r w:rsidR="39AEE813" w:rsidRPr="6CB6532B">
        <w:rPr>
          <w:rFonts w:ascii="Times New Roman" w:eastAsia="Times New Roman" w:hAnsi="Times New Roman" w:cs="Times New Roman"/>
          <w:sz w:val="24"/>
          <w:szCs w:val="24"/>
        </w:rPr>
        <w:t xml:space="preserve">Oceans and International Environmental and Scientific Affairs (OES) Office of Science and Technology Cooperation (STC) </w:t>
      </w:r>
      <w:r w:rsidRPr="6CB6532B">
        <w:rPr>
          <w:rFonts w:ascii="Times New Roman" w:eastAsia="Times New Roman" w:hAnsi="Times New Roman" w:cs="Times New Roman"/>
          <w:sz w:val="24"/>
          <w:szCs w:val="24"/>
        </w:rPr>
        <w:t xml:space="preserve">announces an open competition for organizations interested in submitting applications for </w:t>
      </w:r>
      <w:r w:rsidR="00B70645" w:rsidRPr="6CB6532B">
        <w:rPr>
          <w:rFonts w:ascii="Times New Roman" w:eastAsia="Times New Roman" w:hAnsi="Times New Roman" w:cs="Times New Roman"/>
          <w:sz w:val="24"/>
          <w:szCs w:val="24"/>
        </w:rPr>
        <w:t xml:space="preserve">technology transfer activities in the </w:t>
      </w:r>
      <w:r w:rsidR="00C5459F" w:rsidRPr="6CB6532B">
        <w:rPr>
          <w:rFonts w:ascii="Times New Roman" w:eastAsia="Times New Roman" w:hAnsi="Times New Roman" w:cs="Times New Roman"/>
          <w:sz w:val="24"/>
          <w:szCs w:val="24"/>
        </w:rPr>
        <w:t>I</w:t>
      </w:r>
      <w:r w:rsidR="00B70645" w:rsidRPr="6CB6532B">
        <w:rPr>
          <w:rFonts w:ascii="Times New Roman" w:eastAsia="Times New Roman" w:hAnsi="Times New Roman" w:cs="Times New Roman"/>
          <w:sz w:val="24"/>
          <w:szCs w:val="24"/>
        </w:rPr>
        <w:t>ndo-</w:t>
      </w:r>
      <w:r w:rsidR="00C5459F" w:rsidRPr="6CB6532B">
        <w:rPr>
          <w:rFonts w:ascii="Times New Roman" w:eastAsia="Times New Roman" w:hAnsi="Times New Roman" w:cs="Times New Roman"/>
          <w:sz w:val="24"/>
          <w:szCs w:val="24"/>
        </w:rPr>
        <w:t>P</w:t>
      </w:r>
      <w:r w:rsidR="00B70645" w:rsidRPr="6CB6532B">
        <w:rPr>
          <w:rFonts w:ascii="Times New Roman" w:eastAsia="Times New Roman" w:hAnsi="Times New Roman" w:cs="Times New Roman"/>
          <w:sz w:val="24"/>
          <w:szCs w:val="24"/>
        </w:rPr>
        <w:t>acific region</w:t>
      </w:r>
      <w:r w:rsidR="0CD4EB62" w:rsidRPr="6CB6532B">
        <w:rPr>
          <w:rFonts w:ascii="Times New Roman" w:eastAsia="Times New Roman" w:hAnsi="Times New Roman" w:cs="Times New Roman"/>
          <w:sz w:val="24"/>
          <w:szCs w:val="24"/>
        </w:rPr>
        <w:t>.  The agreement awarded will use FY</w:t>
      </w:r>
      <w:r w:rsidR="00B70645" w:rsidRPr="6CB6532B">
        <w:rPr>
          <w:rFonts w:ascii="Times New Roman" w:eastAsia="Times New Roman" w:hAnsi="Times New Roman" w:cs="Times New Roman"/>
          <w:sz w:val="24"/>
          <w:szCs w:val="24"/>
        </w:rPr>
        <w:t>1</w:t>
      </w:r>
      <w:r w:rsidR="00AB5C9F">
        <w:rPr>
          <w:rFonts w:ascii="Times New Roman" w:eastAsia="Times New Roman" w:hAnsi="Times New Roman" w:cs="Times New Roman"/>
          <w:sz w:val="24"/>
          <w:szCs w:val="24"/>
        </w:rPr>
        <w:t>8/23 reclassified</w:t>
      </w:r>
      <w:r w:rsidR="0CD4EB62" w:rsidRPr="6CB6532B">
        <w:rPr>
          <w:rFonts w:ascii="Times New Roman" w:eastAsia="Times New Roman" w:hAnsi="Times New Roman" w:cs="Times New Roman"/>
          <w:sz w:val="24"/>
          <w:szCs w:val="24"/>
        </w:rPr>
        <w:t xml:space="preserve"> Economic Support Fund</w:t>
      </w:r>
      <w:r w:rsidR="00AB5C9F">
        <w:rPr>
          <w:rFonts w:ascii="Times New Roman" w:eastAsia="Times New Roman" w:hAnsi="Times New Roman" w:cs="Times New Roman"/>
          <w:sz w:val="24"/>
          <w:szCs w:val="24"/>
        </w:rPr>
        <w:t xml:space="preserve"> (ESF)</w:t>
      </w:r>
      <w:r w:rsidR="0CD4EB62" w:rsidRPr="6CB6532B">
        <w:rPr>
          <w:rFonts w:ascii="Times New Roman" w:eastAsia="Times New Roman" w:hAnsi="Times New Roman" w:cs="Times New Roman"/>
          <w:sz w:val="24"/>
          <w:szCs w:val="24"/>
        </w:rPr>
        <w:t xml:space="preserve"> resources, subject to the availability of funds.  </w:t>
      </w:r>
    </w:p>
    <w:p w14:paraId="76A53DD1" w14:textId="2DDFBC8E" w:rsidR="00290D8C" w:rsidRPr="00C5459F" w:rsidRDefault="00290D8C" w:rsidP="3A8AF927">
      <w:pPr>
        <w:spacing w:after="0" w:line="240" w:lineRule="auto"/>
        <w:rPr>
          <w:rFonts w:ascii="Times New Roman" w:eastAsia="Times New Roman" w:hAnsi="Times New Roman" w:cs="Times New Roman"/>
          <w:sz w:val="24"/>
          <w:szCs w:val="24"/>
        </w:rPr>
      </w:pPr>
    </w:p>
    <w:p w14:paraId="038B1BBB" w14:textId="3A26D0E5" w:rsidR="00290D8C" w:rsidRPr="00C5459F" w:rsidRDefault="3A8AF927" w:rsidP="00C5459F">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A.2 Program Goals</w:t>
      </w:r>
    </w:p>
    <w:p w14:paraId="530EC9E3" w14:textId="1737C7DC" w:rsidR="00B70645" w:rsidRPr="00C5459F" w:rsidRDefault="00B70645" w:rsidP="00C5459F">
      <w:pPr>
        <w:spacing w:line="240" w:lineRule="auto"/>
        <w:rPr>
          <w:rFonts w:ascii="Times New Roman" w:hAnsi="Times New Roman" w:cs="Times New Roman"/>
          <w:sz w:val="24"/>
          <w:szCs w:val="24"/>
        </w:rPr>
      </w:pPr>
      <w:r w:rsidRPr="00C5459F">
        <w:rPr>
          <w:rFonts w:ascii="Times New Roman" w:hAnsi="Times New Roman" w:cs="Times New Roman"/>
          <w:sz w:val="24"/>
          <w:szCs w:val="24"/>
        </w:rPr>
        <w:t xml:space="preserve">This project will </w:t>
      </w:r>
      <w:r w:rsidR="00C5459F">
        <w:rPr>
          <w:rFonts w:ascii="Times New Roman" w:hAnsi="Times New Roman" w:cs="Times New Roman"/>
          <w:sz w:val="24"/>
          <w:szCs w:val="24"/>
        </w:rPr>
        <w:t>advance economic ties</w:t>
      </w:r>
      <w:r w:rsidR="00424BF9">
        <w:rPr>
          <w:rFonts w:ascii="Times New Roman" w:hAnsi="Times New Roman" w:cs="Times New Roman"/>
          <w:sz w:val="24"/>
          <w:szCs w:val="24"/>
        </w:rPr>
        <w:t xml:space="preserve"> </w:t>
      </w:r>
      <w:r w:rsidR="00C5459F">
        <w:rPr>
          <w:rFonts w:ascii="Times New Roman" w:hAnsi="Times New Roman" w:cs="Times New Roman"/>
          <w:sz w:val="24"/>
          <w:szCs w:val="24"/>
        </w:rPr>
        <w:t>between the United States and the countries of the Indo-Pacific region</w:t>
      </w:r>
      <w:r w:rsidR="003F0F98">
        <w:rPr>
          <w:rFonts w:ascii="Times New Roman" w:hAnsi="Times New Roman" w:cs="Times New Roman"/>
          <w:sz w:val="24"/>
          <w:szCs w:val="24"/>
        </w:rPr>
        <w:t>, and seek to foster innovation</w:t>
      </w:r>
      <w:r w:rsidR="000901AF">
        <w:rPr>
          <w:rFonts w:ascii="Times New Roman" w:hAnsi="Times New Roman" w:cs="Times New Roman"/>
          <w:sz w:val="24"/>
          <w:szCs w:val="24"/>
        </w:rPr>
        <w:t>, including</w:t>
      </w:r>
      <w:r w:rsidR="003F0F98">
        <w:rPr>
          <w:rFonts w:ascii="Times New Roman" w:hAnsi="Times New Roman" w:cs="Times New Roman"/>
          <w:sz w:val="24"/>
          <w:szCs w:val="24"/>
        </w:rPr>
        <w:t xml:space="preserve"> to address environmental and climate-based challenges,</w:t>
      </w:r>
      <w:r w:rsidR="00C5459F">
        <w:rPr>
          <w:rFonts w:ascii="Times New Roman" w:hAnsi="Times New Roman" w:cs="Times New Roman"/>
          <w:sz w:val="24"/>
          <w:szCs w:val="24"/>
        </w:rPr>
        <w:t xml:space="preserve"> by </w:t>
      </w:r>
      <w:r w:rsidR="00424BF9">
        <w:rPr>
          <w:rFonts w:ascii="Times New Roman" w:hAnsi="Times New Roman" w:cs="Times New Roman"/>
          <w:sz w:val="24"/>
          <w:szCs w:val="24"/>
        </w:rPr>
        <w:t>sharing</w:t>
      </w:r>
      <w:r w:rsidR="00C5459F">
        <w:rPr>
          <w:rFonts w:ascii="Times New Roman" w:hAnsi="Times New Roman" w:cs="Times New Roman"/>
          <w:sz w:val="24"/>
          <w:szCs w:val="24"/>
        </w:rPr>
        <w:t xml:space="preserve"> U.S. best practices</w:t>
      </w:r>
      <w:r w:rsidR="00424BF9">
        <w:rPr>
          <w:rFonts w:ascii="Times New Roman" w:hAnsi="Times New Roman" w:cs="Times New Roman"/>
          <w:sz w:val="24"/>
          <w:szCs w:val="24"/>
        </w:rPr>
        <w:t xml:space="preserve"> and norms</w:t>
      </w:r>
      <w:r w:rsidR="00C5459F">
        <w:rPr>
          <w:rFonts w:ascii="Times New Roman" w:hAnsi="Times New Roman" w:cs="Times New Roman"/>
          <w:sz w:val="24"/>
          <w:szCs w:val="24"/>
        </w:rPr>
        <w:t xml:space="preserve"> in the discipline</w:t>
      </w:r>
      <w:r w:rsidR="000E1245">
        <w:rPr>
          <w:rFonts w:ascii="Times New Roman" w:hAnsi="Times New Roman" w:cs="Times New Roman"/>
          <w:sz w:val="24"/>
          <w:szCs w:val="24"/>
        </w:rPr>
        <w:t>s</w:t>
      </w:r>
      <w:r w:rsidR="00C5459F">
        <w:rPr>
          <w:rFonts w:ascii="Times New Roman" w:hAnsi="Times New Roman" w:cs="Times New Roman"/>
          <w:sz w:val="24"/>
          <w:szCs w:val="24"/>
        </w:rPr>
        <w:t xml:space="preserve"> of technology transfer</w:t>
      </w:r>
      <w:r w:rsidR="00424BF9">
        <w:rPr>
          <w:rFonts w:ascii="Times New Roman" w:hAnsi="Times New Roman" w:cs="Times New Roman"/>
          <w:sz w:val="24"/>
          <w:szCs w:val="24"/>
        </w:rPr>
        <w:t xml:space="preserve">, </w:t>
      </w:r>
      <w:r w:rsidR="000E1245">
        <w:rPr>
          <w:rFonts w:ascii="Times New Roman" w:hAnsi="Times New Roman" w:cs="Times New Roman"/>
          <w:sz w:val="24"/>
          <w:szCs w:val="24"/>
        </w:rPr>
        <w:t>intellectual property (IP), and innovation</w:t>
      </w:r>
      <w:r w:rsidR="00424BF9">
        <w:rPr>
          <w:rFonts w:ascii="Times New Roman" w:hAnsi="Times New Roman" w:cs="Times New Roman"/>
          <w:sz w:val="24"/>
          <w:szCs w:val="24"/>
        </w:rPr>
        <w:t xml:space="preserve"> with international scientific communities.</w:t>
      </w:r>
      <w:r w:rsidR="00A201AE">
        <w:rPr>
          <w:rFonts w:ascii="Times New Roman" w:hAnsi="Times New Roman" w:cs="Times New Roman"/>
          <w:sz w:val="24"/>
          <w:szCs w:val="24"/>
        </w:rPr>
        <w:t xml:space="preserve">  </w:t>
      </w:r>
      <w:r w:rsidR="00A201AE" w:rsidRPr="00A201AE">
        <w:rPr>
          <w:rFonts w:ascii="Times New Roman" w:hAnsi="Times New Roman" w:cs="Times New Roman"/>
          <w:sz w:val="24"/>
          <w:szCs w:val="24"/>
        </w:rPr>
        <w:t>Taking scientific and technological ideas from the lab to the marketplace is one of the foundations of modern economic growth.  Yet many in the scientific community in the Indo-Pacific region are unaware of how to best protect their work</w:t>
      </w:r>
      <w:r w:rsidR="00CC451E">
        <w:rPr>
          <w:rFonts w:ascii="Times New Roman" w:hAnsi="Times New Roman" w:cs="Times New Roman"/>
          <w:sz w:val="24"/>
          <w:szCs w:val="24"/>
        </w:rPr>
        <w:t xml:space="preserve"> from competitors seeking either economic or security benefits</w:t>
      </w:r>
      <w:r w:rsidR="00A201AE" w:rsidRPr="00A201AE">
        <w:rPr>
          <w:rFonts w:ascii="Times New Roman" w:hAnsi="Times New Roman" w:cs="Times New Roman"/>
          <w:sz w:val="24"/>
          <w:szCs w:val="24"/>
        </w:rPr>
        <w:t>.  Many are also unaware of risks posed by certain practices</w:t>
      </w:r>
      <w:r w:rsidR="00A201AE">
        <w:rPr>
          <w:rFonts w:ascii="Times New Roman" w:hAnsi="Times New Roman" w:cs="Times New Roman"/>
          <w:sz w:val="24"/>
          <w:szCs w:val="24"/>
        </w:rPr>
        <w:t xml:space="preserve"> that </w:t>
      </w:r>
      <w:r w:rsidR="00A201AE" w:rsidRPr="00A201AE">
        <w:rPr>
          <w:rFonts w:ascii="Times New Roman" w:hAnsi="Times New Roman" w:cs="Times New Roman"/>
          <w:sz w:val="24"/>
          <w:szCs w:val="24"/>
        </w:rPr>
        <w:t xml:space="preserve">maximize benefit </w:t>
      </w:r>
      <w:r w:rsidR="00A201AE">
        <w:rPr>
          <w:rFonts w:ascii="Times New Roman" w:hAnsi="Times New Roman" w:cs="Times New Roman"/>
          <w:sz w:val="24"/>
          <w:szCs w:val="24"/>
        </w:rPr>
        <w:t xml:space="preserve">to </w:t>
      </w:r>
      <w:r w:rsidR="00A201AE" w:rsidRPr="00A201AE">
        <w:rPr>
          <w:rFonts w:ascii="Times New Roman" w:hAnsi="Times New Roman" w:cs="Times New Roman"/>
          <w:sz w:val="24"/>
          <w:szCs w:val="24"/>
        </w:rPr>
        <w:t xml:space="preserve">only one party in a deal.  Predatory practices take away incentives to </w:t>
      </w:r>
      <w:r w:rsidR="00A201AE" w:rsidRPr="00A201AE">
        <w:rPr>
          <w:rFonts w:ascii="Times New Roman" w:hAnsi="Times New Roman" w:cs="Times New Roman"/>
          <w:sz w:val="24"/>
          <w:szCs w:val="24"/>
        </w:rPr>
        <w:lastRenderedPageBreak/>
        <w:t xml:space="preserve">innovate, harm the integrity of the scientific enterprise, and make it more difficult for </w:t>
      </w:r>
      <w:r w:rsidR="00A201AE">
        <w:rPr>
          <w:rFonts w:ascii="Times New Roman" w:hAnsi="Times New Roman" w:cs="Times New Roman"/>
          <w:sz w:val="24"/>
          <w:szCs w:val="24"/>
        </w:rPr>
        <w:t>U.S.</w:t>
      </w:r>
      <w:r w:rsidR="00A201AE" w:rsidRPr="00A201AE">
        <w:rPr>
          <w:rFonts w:ascii="Times New Roman" w:hAnsi="Times New Roman" w:cs="Times New Roman"/>
          <w:sz w:val="24"/>
          <w:szCs w:val="24"/>
        </w:rPr>
        <w:t xml:space="preserve"> companies to compete in Indo-Pacific markets on legitimate terms.</w:t>
      </w:r>
    </w:p>
    <w:p w14:paraId="7963EC4B" w14:textId="77777777" w:rsidR="00B70645" w:rsidRPr="00C5459F" w:rsidRDefault="00B70645" w:rsidP="00C5459F">
      <w:pPr>
        <w:spacing w:line="240" w:lineRule="auto"/>
        <w:rPr>
          <w:rFonts w:ascii="Times New Roman" w:hAnsi="Times New Roman" w:cs="Times New Roman"/>
          <w:sz w:val="24"/>
          <w:szCs w:val="24"/>
          <w:u w:val="single"/>
        </w:rPr>
      </w:pPr>
      <w:r w:rsidRPr="00C5459F">
        <w:rPr>
          <w:rFonts w:ascii="Times New Roman" w:hAnsi="Times New Roman" w:cs="Times New Roman"/>
          <w:sz w:val="24"/>
          <w:szCs w:val="24"/>
          <w:u w:val="single"/>
        </w:rPr>
        <w:t>Project-Specific Objectives:</w:t>
      </w:r>
    </w:p>
    <w:p w14:paraId="096CE97E" w14:textId="6B722DB2" w:rsidR="00B70645" w:rsidRPr="00C5459F" w:rsidRDefault="00B70645" w:rsidP="00C5459F">
      <w:pPr>
        <w:spacing w:line="240" w:lineRule="auto"/>
        <w:rPr>
          <w:rFonts w:ascii="Times New Roman" w:hAnsi="Times New Roman" w:cs="Times New Roman"/>
          <w:sz w:val="24"/>
          <w:szCs w:val="24"/>
        </w:rPr>
      </w:pPr>
      <w:r w:rsidRPr="00C5459F">
        <w:rPr>
          <w:rFonts w:ascii="Times New Roman" w:hAnsi="Times New Roman" w:cs="Times New Roman"/>
          <w:b/>
          <w:sz w:val="24"/>
          <w:szCs w:val="24"/>
        </w:rPr>
        <w:t>Project Objective 1:</w:t>
      </w:r>
      <w:r w:rsidRPr="00C5459F">
        <w:rPr>
          <w:rFonts w:ascii="Times New Roman" w:hAnsi="Times New Roman" w:cs="Times New Roman"/>
          <w:sz w:val="24"/>
          <w:szCs w:val="24"/>
        </w:rPr>
        <w:t xml:space="preserve">  Improved institutional and individual capacity </w:t>
      </w:r>
      <w:r w:rsidR="00CC451E">
        <w:rPr>
          <w:rFonts w:ascii="Times New Roman" w:hAnsi="Times New Roman" w:cs="Times New Roman"/>
          <w:sz w:val="24"/>
          <w:szCs w:val="24"/>
        </w:rPr>
        <w:t xml:space="preserve">by international partners </w:t>
      </w:r>
      <w:r w:rsidRPr="00C5459F">
        <w:rPr>
          <w:rFonts w:ascii="Times New Roman" w:hAnsi="Times New Roman" w:cs="Times New Roman"/>
          <w:sz w:val="24"/>
          <w:szCs w:val="24"/>
        </w:rPr>
        <w:t xml:space="preserve">to engage in tech commercialization, intellectual property, and innovation practices </w:t>
      </w:r>
      <w:r w:rsidR="00CC451E">
        <w:rPr>
          <w:rFonts w:ascii="Times New Roman" w:hAnsi="Times New Roman" w:cs="Times New Roman"/>
          <w:sz w:val="24"/>
          <w:szCs w:val="24"/>
        </w:rPr>
        <w:t xml:space="preserve">by providing training </w:t>
      </w:r>
      <w:r w:rsidR="000901AF">
        <w:rPr>
          <w:rFonts w:ascii="Times New Roman" w:hAnsi="Times New Roman" w:cs="Times New Roman"/>
          <w:sz w:val="24"/>
          <w:szCs w:val="24"/>
        </w:rPr>
        <w:t>and exchanges</w:t>
      </w:r>
      <w:r w:rsidR="00CC451E">
        <w:rPr>
          <w:rFonts w:ascii="Times New Roman" w:hAnsi="Times New Roman" w:cs="Times New Roman"/>
          <w:sz w:val="24"/>
          <w:szCs w:val="24"/>
        </w:rPr>
        <w:t xml:space="preserve"> based on U.S. practices</w:t>
      </w:r>
      <w:r w:rsidRPr="00C5459F">
        <w:rPr>
          <w:rFonts w:ascii="Times New Roman" w:hAnsi="Times New Roman" w:cs="Times New Roman"/>
          <w:sz w:val="24"/>
          <w:szCs w:val="24"/>
        </w:rPr>
        <w:t>.</w:t>
      </w:r>
    </w:p>
    <w:p w14:paraId="32463E26" w14:textId="1650026C" w:rsidR="00B70645" w:rsidRPr="00C5459F" w:rsidRDefault="00B70645" w:rsidP="00C5459F">
      <w:pPr>
        <w:spacing w:line="240" w:lineRule="auto"/>
        <w:rPr>
          <w:rFonts w:ascii="Times New Roman" w:hAnsi="Times New Roman" w:cs="Times New Roman"/>
          <w:sz w:val="24"/>
          <w:szCs w:val="24"/>
        </w:rPr>
      </w:pPr>
      <w:r w:rsidRPr="6CB6532B">
        <w:rPr>
          <w:rFonts w:ascii="Times New Roman" w:hAnsi="Times New Roman" w:cs="Times New Roman"/>
          <w:b/>
          <w:bCs/>
          <w:sz w:val="24"/>
          <w:szCs w:val="24"/>
        </w:rPr>
        <w:t>Project Objective 2</w:t>
      </w:r>
      <w:r w:rsidRPr="6CB6532B">
        <w:rPr>
          <w:rFonts w:ascii="Times New Roman" w:hAnsi="Times New Roman" w:cs="Times New Roman"/>
          <w:sz w:val="24"/>
          <w:szCs w:val="24"/>
        </w:rPr>
        <w:t xml:space="preserve">:  Countries develop </w:t>
      </w:r>
      <w:r w:rsidR="002261A0" w:rsidRPr="6CB6532B">
        <w:rPr>
          <w:rFonts w:ascii="Times New Roman" w:hAnsi="Times New Roman" w:cs="Times New Roman"/>
          <w:sz w:val="24"/>
          <w:szCs w:val="24"/>
        </w:rPr>
        <w:t xml:space="preserve">IP </w:t>
      </w:r>
      <w:r w:rsidRPr="6CB6532B">
        <w:rPr>
          <w:rFonts w:ascii="Times New Roman" w:hAnsi="Times New Roman" w:cs="Times New Roman"/>
          <w:sz w:val="24"/>
          <w:szCs w:val="24"/>
        </w:rPr>
        <w:t>processes consistent with international best practices necessary for the transparent and predictable enforcement and protection of IP</w:t>
      </w:r>
      <w:r w:rsidR="00CC451E">
        <w:rPr>
          <w:rFonts w:ascii="Times New Roman" w:hAnsi="Times New Roman" w:cs="Times New Roman"/>
          <w:sz w:val="24"/>
          <w:szCs w:val="24"/>
        </w:rPr>
        <w:t>,</w:t>
      </w:r>
      <w:r w:rsidR="69EE5CE4" w:rsidRPr="6CB6532B">
        <w:rPr>
          <w:rFonts w:ascii="Times New Roman" w:hAnsi="Times New Roman" w:cs="Times New Roman"/>
          <w:sz w:val="24"/>
          <w:szCs w:val="24"/>
        </w:rPr>
        <w:t xml:space="preserve"> thus</w:t>
      </w:r>
      <w:r w:rsidR="5B6FE1AE" w:rsidRPr="6CB6532B">
        <w:rPr>
          <w:rFonts w:ascii="Times New Roman" w:hAnsi="Times New Roman" w:cs="Times New Roman"/>
          <w:sz w:val="24"/>
          <w:szCs w:val="24"/>
        </w:rPr>
        <w:t xml:space="preserve"> </w:t>
      </w:r>
      <w:r w:rsidRPr="6CB6532B">
        <w:rPr>
          <w:rFonts w:ascii="Times New Roman" w:hAnsi="Times New Roman" w:cs="Times New Roman"/>
          <w:sz w:val="24"/>
          <w:szCs w:val="24"/>
        </w:rPr>
        <w:t>enabl</w:t>
      </w:r>
      <w:r w:rsidR="02E5C2B3" w:rsidRPr="6CB6532B">
        <w:rPr>
          <w:rFonts w:ascii="Times New Roman" w:hAnsi="Times New Roman" w:cs="Times New Roman"/>
          <w:sz w:val="24"/>
          <w:szCs w:val="24"/>
        </w:rPr>
        <w:t>ing</w:t>
      </w:r>
      <w:r w:rsidRPr="6CB6532B">
        <w:rPr>
          <w:rFonts w:ascii="Times New Roman" w:hAnsi="Times New Roman" w:cs="Times New Roman"/>
          <w:sz w:val="24"/>
          <w:szCs w:val="24"/>
        </w:rPr>
        <w:t xml:space="preserve"> IP rights to flourish.</w:t>
      </w:r>
    </w:p>
    <w:p w14:paraId="7F54D9DF" w14:textId="543B8F3D" w:rsidR="00290D8C" w:rsidRPr="00C5459F" w:rsidRDefault="00290D8C" w:rsidP="00C5459F">
      <w:pPr>
        <w:spacing w:after="0" w:line="240" w:lineRule="auto"/>
        <w:rPr>
          <w:rFonts w:ascii="Times New Roman" w:eastAsia="Times New Roman" w:hAnsi="Times New Roman" w:cs="Times New Roman"/>
          <w:sz w:val="24"/>
          <w:szCs w:val="24"/>
        </w:rPr>
      </w:pPr>
    </w:p>
    <w:p w14:paraId="215BE63F" w14:textId="08F4A049" w:rsidR="00290D8C" w:rsidRPr="00C5459F" w:rsidRDefault="3A8AF927" w:rsidP="00C5459F">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A.3 Main Activities</w:t>
      </w:r>
    </w:p>
    <w:p w14:paraId="4B56DE53" w14:textId="2DD9BFF3" w:rsidR="00290D8C" w:rsidRPr="00C5459F" w:rsidRDefault="00B70645" w:rsidP="00C5459F">
      <w:pPr>
        <w:spacing w:after="0" w:line="240" w:lineRule="auto"/>
        <w:rPr>
          <w:rFonts w:ascii="Times New Roman" w:eastAsia="Times New Roman" w:hAnsi="Times New Roman" w:cs="Times New Roman"/>
          <w:sz w:val="24"/>
          <w:szCs w:val="24"/>
        </w:rPr>
      </w:pPr>
      <w:r w:rsidRPr="6CB6532B">
        <w:rPr>
          <w:rFonts w:ascii="Times New Roman" w:eastAsia="Times New Roman" w:hAnsi="Times New Roman" w:cs="Times New Roman"/>
          <w:sz w:val="24"/>
          <w:szCs w:val="24"/>
        </w:rPr>
        <w:t>Priority countries for this award include:</w:t>
      </w:r>
      <w:r w:rsidR="00C5459F" w:rsidRPr="6CB6532B">
        <w:rPr>
          <w:rFonts w:ascii="Times New Roman" w:eastAsia="Times New Roman" w:hAnsi="Times New Roman" w:cs="Times New Roman"/>
          <w:sz w:val="24"/>
          <w:szCs w:val="24"/>
        </w:rPr>
        <w:t xml:space="preserve">  </w:t>
      </w:r>
      <w:r w:rsidR="00151E10" w:rsidRPr="00B00BD6">
        <w:rPr>
          <w:rFonts w:ascii="Times New Roman" w:eastAsia="Times New Roman" w:hAnsi="Times New Roman" w:cs="Times New Roman"/>
          <w:sz w:val="24"/>
          <w:szCs w:val="24"/>
          <w:u w:val="single"/>
        </w:rPr>
        <w:t>South Asia</w:t>
      </w:r>
      <w:r w:rsidR="00151E10">
        <w:rPr>
          <w:rFonts w:ascii="Times New Roman" w:eastAsia="Times New Roman" w:hAnsi="Times New Roman" w:cs="Times New Roman"/>
          <w:sz w:val="24"/>
          <w:szCs w:val="24"/>
        </w:rPr>
        <w:t xml:space="preserve"> </w:t>
      </w:r>
      <w:r w:rsidR="00D83974">
        <w:rPr>
          <w:rFonts w:ascii="Times New Roman" w:eastAsia="Times New Roman" w:hAnsi="Times New Roman" w:cs="Times New Roman"/>
          <w:sz w:val="24"/>
          <w:szCs w:val="24"/>
        </w:rPr>
        <w:t xml:space="preserve">– </w:t>
      </w:r>
      <w:r w:rsidR="00577F7C">
        <w:rPr>
          <w:rFonts w:ascii="Times New Roman" w:eastAsia="Times New Roman" w:hAnsi="Times New Roman" w:cs="Times New Roman"/>
          <w:sz w:val="24"/>
          <w:szCs w:val="24"/>
        </w:rPr>
        <w:t xml:space="preserve">Bangladesh, </w:t>
      </w:r>
      <w:r w:rsidR="00151E10">
        <w:rPr>
          <w:rFonts w:ascii="Times New Roman" w:eastAsia="Times New Roman" w:hAnsi="Times New Roman" w:cs="Times New Roman"/>
          <w:sz w:val="24"/>
          <w:szCs w:val="24"/>
        </w:rPr>
        <w:t xml:space="preserve">Bhutan, India, Maldives, Nepal, Sri Lanka; </w:t>
      </w:r>
      <w:r w:rsidR="00151E10" w:rsidRPr="00B00BD6">
        <w:rPr>
          <w:rFonts w:ascii="Times New Roman" w:eastAsia="Times New Roman" w:hAnsi="Times New Roman" w:cs="Times New Roman"/>
          <w:sz w:val="24"/>
          <w:szCs w:val="24"/>
          <w:u w:val="single"/>
        </w:rPr>
        <w:t>Southeast Asia</w:t>
      </w:r>
      <w:r w:rsidR="00151E10">
        <w:rPr>
          <w:rFonts w:ascii="Times New Roman" w:eastAsia="Times New Roman" w:hAnsi="Times New Roman" w:cs="Times New Roman"/>
          <w:sz w:val="24"/>
          <w:szCs w:val="24"/>
        </w:rPr>
        <w:t xml:space="preserve"> – Burma, </w:t>
      </w:r>
      <w:r w:rsidR="000377A7">
        <w:rPr>
          <w:rFonts w:ascii="Times New Roman" w:eastAsia="Times New Roman" w:hAnsi="Times New Roman" w:cs="Times New Roman"/>
          <w:sz w:val="24"/>
          <w:szCs w:val="24"/>
        </w:rPr>
        <w:t xml:space="preserve">Cambodia, </w:t>
      </w:r>
      <w:r w:rsidR="00151E10">
        <w:rPr>
          <w:rFonts w:ascii="Times New Roman" w:eastAsia="Times New Roman" w:hAnsi="Times New Roman" w:cs="Times New Roman"/>
          <w:sz w:val="24"/>
          <w:szCs w:val="24"/>
        </w:rPr>
        <w:t>Lao, Thailand, Vietnam</w:t>
      </w:r>
      <w:r w:rsidR="00D83974">
        <w:rPr>
          <w:rFonts w:ascii="Times New Roman" w:eastAsia="Times New Roman" w:hAnsi="Times New Roman" w:cs="Times New Roman"/>
          <w:sz w:val="24"/>
          <w:szCs w:val="24"/>
        </w:rPr>
        <w:t xml:space="preserve">; </w:t>
      </w:r>
      <w:r w:rsidR="00D83974" w:rsidRPr="00B00BD6">
        <w:rPr>
          <w:rFonts w:ascii="Times New Roman" w:eastAsia="Times New Roman" w:hAnsi="Times New Roman" w:cs="Times New Roman"/>
          <w:sz w:val="24"/>
          <w:szCs w:val="24"/>
          <w:u w:val="single"/>
        </w:rPr>
        <w:t>Pacific</w:t>
      </w:r>
      <w:r w:rsidR="00D83974">
        <w:rPr>
          <w:rFonts w:ascii="Times New Roman" w:eastAsia="Times New Roman" w:hAnsi="Times New Roman" w:cs="Times New Roman"/>
          <w:sz w:val="24"/>
          <w:szCs w:val="24"/>
        </w:rPr>
        <w:t xml:space="preserve"> – </w:t>
      </w:r>
      <w:r w:rsidR="000377A7">
        <w:rPr>
          <w:rFonts w:ascii="Times New Roman" w:eastAsia="Times New Roman" w:hAnsi="Times New Roman" w:cs="Times New Roman"/>
          <w:sz w:val="24"/>
          <w:szCs w:val="24"/>
        </w:rPr>
        <w:t>Fiji, Papua New Guinea</w:t>
      </w:r>
    </w:p>
    <w:p w14:paraId="3184D9FD" w14:textId="0B579F93" w:rsidR="00290D8C" w:rsidRPr="00C5459F" w:rsidRDefault="00290D8C" w:rsidP="3A8AF927">
      <w:pPr>
        <w:spacing w:after="0" w:line="240" w:lineRule="auto"/>
        <w:rPr>
          <w:rFonts w:ascii="Times New Roman" w:eastAsia="Times New Roman" w:hAnsi="Times New Roman" w:cs="Times New Roman"/>
          <w:sz w:val="24"/>
          <w:szCs w:val="24"/>
        </w:rPr>
      </w:pPr>
    </w:p>
    <w:p w14:paraId="74376152" w14:textId="7011CC9C" w:rsidR="00290D8C" w:rsidRPr="00C5459F" w:rsidRDefault="3A8AF927"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To achieve the above goals the proposal must address the following:</w:t>
      </w:r>
    </w:p>
    <w:p w14:paraId="4D013224" w14:textId="77777777" w:rsidR="002261A0" w:rsidRPr="00416225" w:rsidRDefault="002261A0" w:rsidP="00416225">
      <w:pPr>
        <w:spacing w:after="0" w:line="240" w:lineRule="auto"/>
        <w:rPr>
          <w:rFonts w:ascii="Times New Roman" w:hAnsi="Times New Roman" w:cs="Times New Roman"/>
          <w:sz w:val="24"/>
          <w:szCs w:val="24"/>
        </w:rPr>
      </w:pPr>
    </w:p>
    <w:p w14:paraId="3DF32CF3" w14:textId="011E49BF" w:rsidR="000D54F6" w:rsidRPr="00C5459F" w:rsidRDefault="000D54F6" w:rsidP="002261A0">
      <w:pPr>
        <w:spacing w:line="240" w:lineRule="auto"/>
        <w:rPr>
          <w:rFonts w:ascii="Times New Roman" w:hAnsi="Times New Roman" w:cs="Times New Roman"/>
          <w:sz w:val="24"/>
          <w:szCs w:val="24"/>
        </w:rPr>
      </w:pPr>
      <w:r w:rsidRPr="00C5459F">
        <w:rPr>
          <w:rFonts w:ascii="Times New Roman" w:hAnsi="Times New Roman" w:cs="Times New Roman"/>
          <w:sz w:val="24"/>
          <w:szCs w:val="24"/>
        </w:rPr>
        <w:t xml:space="preserve">Complete the design and development of a </w:t>
      </w:r>
      <w:r w:rsidR="00DE00B9" w:rsidRPr="00C5459F">
        <w:rPr>
          <w:rFonts w:ascii="Times New Roman" w:hAnsi="Times New Roman" w:cs="Times New Roman"/>
          <w:sz w:val="24"/>
          <w:szCs w:val="24"/>
        </w:rPr>
        <w:t>visitors’</w:t>
      </w:r>
      <w:r w:rsidRPr="00C5459F">
        <w:rPr>
          <w:rFonts w:ascii="Times New Roman" w:hAnsi="Times New Roman" w:cs="Times New Roman"/>
          <w:sz w:val="24"/>
          <w:szCs w:val="24"/>
        </w:rPr>
        <w:t xml:space="preserve"> program for </w:t>
      </w:r>
      <w:r w:rsidR="002261A0">
        <w:rPr>
          <w:rFonts w:ascii="Times New Roman" w:hAnsi="Times New Roman" w:cs="Times New Roman"/>
          <w:sz w:val="24"/>
          <w:szCs w:val="24"/>
        </w:rPr>
        <w:t>I</w:t>
      </w:r>
      <w:r w:rsidR="00E85D14" w:rsidRPr="00C5459F">
        <w:rPr>
          <w:rFonts w:ascii="Times New Roman" w:hAnsi="Times New Roman" w:cs="Times New Roman"/>
          <w:sz w:val="24"/>
          <w:szCs w:val="24"/>
        </w:rPr>
        <w:t>ndo-</w:t>
      </w:r>
      <w:r w:rsidR="002261A0">
        <w:rPr>
          <w:rFonts w:ascii="Times New Roman" w:hAnsi="Times New Roman" w:cs="Times New Roman"/>
          <w:sz w:val="24"/>
          <w:szCs w:val="24"/>
        </w:rPr>
        <w:t>P</w:t>
      </w:r>
      <w:r w:rsidR="00E85D14" w:rsidRPr="00C5459F">
        <w:rPr>
          <w:rFonts w:ascii="Times New Roman" w:hAnsi="Times New Roman" w:cs="Times New Roman"/>
          <w:sz w:val="24"/>
          <w:szCs w:val="24"/>
        </w:rPr>
        <w:t>acific</w:t>
      </w:r>
      <w:r w:rsidRPr="00C5459F">
        <w:rPr>
          <w:rFonts w:ascii="Times New Roman" w:hAnsi="Times New Roman" w:cs="Times New Roman"/>
          <w:sz w:val="24"/>
          <w:szCs w:val="24"/>
        </w:rPr>
        <w:t xml:space="preserve"> technology transfer professionals to visit various U.S. </w:t>
      </w:r>
      <w:r w:rsidR="002261A0">
        <w:rPr>
          <w:rFonts w:ascii="Times New Roman" w:hAnsi="Times New Roman" w:cs="Times New Roman"/>
          <w:sz w:val="24"/>
          <w:szCs w:val="24"/>
        </w:rPr>
        <w:t>u</w:t>
      </w:r>
      <w:r w:rsidRPr="00C5459F">
        <w:rPr>
          <w:rFonts w:ascii="Times New Roman" w:hAnsi="Times New Roman" w:cs="Times New Roman"/>
          <w:sz w:val="24"/>
          <w:szCs w:val="24"/>
        </w:rPr>
        <w:t>niversities, government agencies, and other organizations that work within the realm of technology transfer.</w:t>
      </w:r>
      <w:r w:rsidR="00255271">
        <w:rPr>
          <w:rFonts w:ascii="Times New Roman" w:hAnsi="Times New Roman" w:cs="Times New Roman"/>
          <w:sz w:val="24"/>
          <w:szCs w:val="24"/>
        </w:rPr>
        <w:t xml:space="preserve">  Activities should be coordinated with the State Department and other U.S. government agencies, as needed.</w:t>
      </w:r>
      <w:r w:rsidR="002261A0">
        <w:rPr>
          <w:rFonts w:ascii="Times New Roman" w:hAnsi="Times New Roman" w:cs="Times New Roman"/>
          <w:sz w:val="24"/>
          <w:szCs w:val="24"/>
        </w:rPr>
        <w:t xml:space="preserve"> </w:t>
      </w:r>
      <w:r w:rsidRPr="00C5459F">
        <w:rPr>
          <w:rFonts w:ascii="Times New Roman" w:hAnsi="Times New Roman" w:cs="Times New Roman"/>
          <w:sz w:val="24"/>
          <w:szCs w:val="24"/>
        </w:rPr>
        <w:t xml:space="preserve"> </w:t>
      </w:r>
      <w:r w:rsidR="00FD7C21">
        <w:rPr>
          <w:rFonts w:ascii="Times New Roman" w:hAnsi="Times New Roman" w:cs="Times New Roman"/>
          <w:sz w:val="24"/>
          <w:szCs w:val="24"/>
        </w:rPr>
        <w:t xml:space="preserve">Applicants should address and describe the following during implementation: </w:t>
      </w:r>
    </w:p>
    <w:p w14:paraId="233CA401" w14:textId="1ACE9057" w:rsidR="002B115E" w:rsidRPr="002B115E" w:rsidRDefault="00FD7C21" w:rsidP="002B115E">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Engagement</w:t>
      </w:r>
      <w:r w:rsidR="00AE7F0E">
        <w:rPr>
          <w:rFonts w:ascii="Times New Roman" w:hAnsi="Times New Roman" w:cs="Times New Roman"/>
          <w:sz w:val="24"/>
          <w:szCs w:val="24"/>
        </w:rPr>
        <w:t xml:space="preserve"> with</w:t>
      </w:r>
      <w:r>
        <w:rPr>
          <w:rFonts w:ascii="Times New Roman" w:hAnsi="Times New Roman" w:cs="Times New Roman"/>
          <w:sz w:val="24"/>
          <w:szCs w:val="24"/>
        </w:rPr>
        <w:t xml:space="preserve">/access to </w:t>
      </w:r>
      <w:r w:rsidR="002B115E">
        <w:rPr>
          <w:rFonts w:ascii="Times New Roman" w:hAnsi="Times New Roman" w:cs="Times New Roman"/>
          <w:sz w:val="24"/>
          <w:szCs w:val="24"/>
        </w:rPr>
        <w:t>I</w:t>
      </w:r>
      <w:r w:rsidR="002B115E" w:rsidRPr="00C5459F">
        <w:rPr>
          <w:rFonts w:ascii="Times New Roman" w:hAnsi="Times New Roman" w:cs="Times New Roman"/>
          <w:sz w:val="24"/>
          <w:szCs w:val="24"/>
        </w:rPr>
        <w:t>ndo-</w:t>
      </w:r>
      <w:r w:rsidR="002B115E">
        <w:rPr>
          <w:rFonts w:ascii="Times New Roman" w:hAnsi="Times New Roman" w:cs="Times New Roman"/>
          <w:sz w:val="24"/>
          <w:szCs w:val="24"/>
        </w:rPr>
        <w:t>P</w:t>
      </w:r>
      <w:r w:rsidR="002B115E" w:rsidRPr="00C5459F">
        <w:rPr>
          <w:rFonts w:ascii="Times New Roman" w:hAnsi="Times New Roman" w:cs="Times New Roman"/>
          <w:sz w:val="24"/>
          <w:szCs w:val="24"/>
        </w:rPr>
        <w:t xml:space="preserve">acific technology transfer experts </w:t>
      </w:r>
      <w:r>
        <w:rPr>
          <w:rFonts w:ascii="Times New Roman" w:hAnsi="Times New Roman" w:cs="Times New Roman"/>
          <w:sz w:val="24"/>
          <w:szCs w:val="24"/>
        </w:rPr>
        <w:t xml:space="preserve">and identification/selection </w:t>
      </w:r>
      <w:r w:rsidR="00AE7F0E">
        <w:rPr>
          <w:rFonts w:ascii="Times New Roman" w:hAnsi="Times New Roman" w:cs="Times New Roman"/>
          <w:sz w:val="24"/>
          <w:szCs w:val="24"/>
        </w:rPr>
        <w:t xml:space="preserve">process </w:t>
      </w:r>
      <w:r>
        <w:rPr>
          <w:rFonts w:ascii="Times New Roman" w:hAnsi="Times New Roman" w:cs="Times New Roman"/>
          <w:sz w:val="24"/>
          <w:szCs w:val="24"/>
        </w:rPr>
        <w:t xml:space="preserve">of </w:t>
      </w:r>
      <w:r w:rsidR="002B115E" w:rsidRPr="00C5459F">
        <w:rPr>
          <w:rFonts w:ascii="Times New Roman" w:hAnsi="Times New Roman" w:cs="Times New Roman"/>
          <w:sz w:val="24"/>
          <w:szCs w:val="24"/>
        </w:rPr>
        <w:t>participants</w:t>
      </w:r>
      <w:r w:rsidR="00255271">
        <w:rPr>
          <w:rFonts w:ascii="Times New Roman" w:hAnsi="Times New Roman" w:cs="Times New Roman"/>
          <w:sz w:val="24"/>
          <w:szCs w:val="24"/>
        </w:rPr>
        <w:t xml:space="preserve"> and needs.</w:t>
      </w:r>
      <w:r w:rsidR="002B115E">
        <w:rPr>
          <w:rFonts w:ascii="Times New Roman" w:hAnsi="Times New Roman" w:cs="Times New Roman"/>
          <w:sz w:val="24"/>
          <w:szCs w:val="24"/>
        </w:rPr>
        <w:t xml:space="preserve">  This should include conducting an initial virtual workshop to </w:t>
      </w:r>
      <w:r w:rsidR="00255271">
        <w:rPr>
          <w:rFonts w:ascii="Times New Roman" w:hAnsi="Times New Roman" w:cs="Times New Roman"/>
          <w:sz w:val="24"/>
          <w:szCs w:val="24"/>
        </w:rPr>
        <w:t xml:space="preserve">ensure a minimum level of </w:t>
      </w:r>
      <w:r w:rsidR="002B115E">
        <w:rPr>
          <w:rFonts w:ascii="Times New Roman" w:hAnsi="Times New Roman" w:cs="Times New Roman"/>
          <w:sz w:val="24"/>
          <w:szCs w:val="24"/>
        </w:rPr>
        <w:t>tech transfer knowledge</w:t>
      </w:r>
      <w:r w:rsidR="00255271">
        <w:rPr>
          <w:rFonts w:ascii="Times New Roman" w:hAnsi="Times New Roman" w:cs="Times New Roman"/>
          <w:sz w:val="24"/>
          <w:szCs w:val="24"/>
        </w:rPr>
        <w:t>.</w:t>
      </w:r>
    </w:p>
    <w:p w14:paraId="492E2AF4" w14:textId="014311E8" w:rsidR="000D54F6" w:rsidRPr="00C5459F" w:rsidRDefault="00AE7F0E" w:rsidP="000D54F6">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L</w:t>
      </w:r>
      <w:r w:rsidR="000D54F6" w:rsidRPr="00C5459F">
        <w:rPr>
          <w:rFonts w:ascii="Times New Roman" w:hAnsi="Times New Roman" w:cs="Times New Roman"/>
          <w:sz w:val="24"/>
          <w:szCs w:val="24"/>
        </w:rPr>
        <w:t>ogistics of the tour including, but not limited to, transportation, meals, venues, and other accommodations.</w:t>
      </w:r>
    </w:p>
    <w:p w14:paraId="0B32A8BD" w14:textId="34A9B649" w:rsidR="000D54F6" w:rsidRPr="00C5459F" w:rsidRDefault="00AE7F0E" w:rsidP="000D54F6">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Coordination with m</w:t>
      </w:r>
      <w:r w:rsidR="000D54F6" w:rsidRPr="00C5459F">
        <w:rPr>
          <w:rFonts w:ascii="Times New Roman" w:hAnsi="Times New Roman" w:cs="Times New Roman"/>
          <w:sz w:val="24"/>
          <w:szCs w:val="24"/>
        </w:rPr>
        <w:t>ultiple technology transfer organizations including, but not limited to, university technology transfer offices, business incubators, business liaisons, and other laboratory technology transfer offices.</w:t>
      </w:r>
    </w:p>
    <w:p w14:paraId="7AB37CB3" w14:textId="565E48D9" w:rsidR="00B27A20" w:rsidRDefault="00B27A20" w:rsidP="3A8AF927">
      <w:pPr>
        <w:widowControl w:val="0"/>
        <w:spacing w:after="0" w:line="240" w:lineRule="auto"/>
        <w:rPr>
          <w:rFonts w:ascii="Times New Roman" w:eastAsia="Times New Roman" w:hAnsi="Times New Roman" w:cs="Times New Roman"/>
          <w:sz w:val="24"/>
          <w:szCs w:val="24"/>
        </w:rPr>
      </w:pPr>
    </w:p>
    <w:p w14:paraId="7A1D8279" w14:textId="17C25C46" w:rsidR="00416225" w:rsidRDefault="002B115E" w:rsidP="00416225">
      <w:pPr>
        <w:spacing w:line="240" w:lineRule="auto"/>
        <w:rPr>
          <w:rFonts w:ascii="Times New Roman" w:hAnsi="Times New Roman" w:cs="Times New Roman"/>
          <w:sz w:val="24"/>
          <w:szCs w:val="24"/>
        </w:rPr>
      </w:pPr>
      <w:r>
        <w:rPr>
          <w:rFonts w:ascii="Times New Roman" w:hAnsi="Times New Roman" w:cs="Times New Roman"/>
          <w:sz w:val="24"/>
          <w:szCs w:val="24"/>
        </w:rPr>
        <w:t xml:space="preserve">Following the study tour, </w:t>
      </w:r>
      <w:r w:rsidR="00151E10">
        <w:rPr>
          <w:rFonts w:ascii="Times New Roman" w:hAnsi="Times New Roman" w:cs="Times New Roman"/>
          <w:sz w:val="24"/>
          <w:szCs w:val="24"/>
        </w:rPr>
        <w:t>p</w:t>
      </w:r>
      <w:r w:rsidR="00416225">
        <w:rPr>
          <w:rFonts w:ascii="Times New Roman" w:hAnsi="Times New Roman" w:cs="Times New Roman"/>
          <w:sz w:val="24"/>
          <w:szCs w:val="24"/>
        </w:rPr>
        <w:t xml:space="preserve">rovide follow up technical assistance to participants </w:t>
      </w:r>
      <w:r w:rsidR="00151E10">
        <w:rPr>
          <w:rFonts w:ascii="Times New Roman" w:hAnsi="Times New Roman" w:cs="Times New Roman"/>
          <w:sz w:val="24"/>
          <w:szCs w:val="24"/>
        </w:rPr>
        <w:t xml:space="preserve">as needed </w:t>
      </w:r>
      <w:r w:rsidR="00416225">
        <w:rPr>
          <w:rFonts w:ascii="Times New Roman" w:hAnsi="Times New Roman" w:cs="Times New Roman"/>
          <w:sz w:val="24"/>
          <w:szCs w:val="24"/>
        </w:rPr>
        <w:t xml:space="preserve">to assist in identifying </w:t>
      </w:r>
      <w:r w:rsidR="00416225" w:rsidRPr="00C5459F">
        <w:rPr>
          <w:rFonts w:ascii="Times New Roman" w:hAnsi="Times New Roman" w:cs="Times New Roman"/>
          <w:sz w:val="24"/>
          <w:szCs w:val="24"/>
        </w:rPr>
        <w:t xml:space="preserve">challenges, </w:t>
      </w:r>
      <w:r w:rsidR="00416225">
        <w:rPr>
          <w:rFonts w:ascii="Times New Roman" w:hAnsi="Times New Roman" w:cs="Times New Roman"/>
          <w:sz w:val="24"/>
          <w:szCs w:val="24"/>
        </w:rPr>
        <w:t>implementing</w:t>
      </w:r>
      <w:r w:rsidR="00416225" w:rsidRPr="00C5459F">
        <w:rPr>
          <w:rFonts w:ascii="Times New Roman" w:hAnsi="Times New Roman" w:cs="Times New Roman"/>
          <w:sz w:val="24"/>
          <w:szCs w:val="24"/>
        </w:rPr>
        <w:t xml:space="preserve"> best practices, </w:t>
      </w:r>
      <w:r w:rsidR="0086612D">
        <w:rPr>
          <w:rFonts w:ascii="Times New Roman" w:hAnsi="Times New Roman" w:cs="Times New Roman"/>
          <w:sz w:val="24"/>
          <w:szCs w:val="24"/>
        </w:rPr>
        <w:t xml:space="preserve">policy drafting, </w:t>
      </w:r>
      <w:r w:rsidR="00416225" w:rsidRPr="00C5459F">
        <w:rPr>
          <w:rFonts w:ascii="Times New Roman" w:hAnsi="Times New Roman" w:cs="Times New Roman"/>
          <w:sz w:val="24"/>
          <w:szCs w:val="24"/>
        </w:rPr>
        <w:t>and build</w:t>
      </w:r>
      <w:r w:rsidR="00416225">
        <w:rPr>
          <w:rFonts w:ascii="Times New Roman" w:hAnsi="Times New Roman" w:cs="Times New Roman"/>
          <w:sz w:val="24"/>
          <w:szCs w:val="24"/>
        </w:rPr>
        <w:t>ing</w:t>
      </w:r>
      <w:r w:rsidR="00416225" w:rsidRPr="00C5459F">
        <w:rPr>
          <w:rFonts w:ascii="Times New Roman" w:hAnsi="Times New Roman" w:cs="Times New Roman"/>
          <w:sz w:val="24"/>
          <w:szCs w:val="24"/>
        </w:rPr>
        <w:t xml:space="preserve"> networks and partnerships for future growth and collaboration. </w:t>
      </w:r>
    </w:p>
    <w:p w14:paraId="5143CA2A" w14:textId="2CBCEA9F" w:rsidR="000377A7" w:rsidRPr="00C5459F" w:rsidRDefault="000377A7" w:rsidP="000377A7">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rPr>
        <w:t>4</w:t>
      </w:r>
      <w:r w:rsidRPr="00C5459F">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Indicators</w:t>
      </w:r>
    </w:p>
    <w:p w14:paraId="7D4B6A8E" w14:textId="27DE54E6" w:rsidR="000377A7" w:rsidRDefault="000377A7" w:rsidP="3A8AF9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w:t>
      </w:r>
      <w:r w:rsidR="00C93CD2">
        <w:rPr>
          <w:rFonts w:ascii="Times New Roman" w:eastAsia="Times New Roman" w:hAnsi="Times New Roman" w:cs="Times New Roman"/>
          <w:sz w:val="24"/>
          <w:szCs w:val="24"/>
        </w:rPr>
        <w:t xml:space="preserve">should </w:t>
      </w:r>
      <w:r>
        <w:rPr>
          <w:rFonts w:ascii="Times New Roman" w:eastAsia="Times New Roman" w:hAnsi="Times New Roman" w:cs="Times New Roman"/>
          <w:sz w:val="24"/>
          <w:szCs w:val="24"/>
        </w:rPr>
        <w:t xml:space="preserve">propose their own M&amp;E </w:t>
      </w:r>
      <w:r w:rsidR="000F08DB">
        <w:rPr>
          <w:rFonts w:ascii="Times New Roman" w:eastAsia="Times New Roman" w:hAnsi="Times New Roman" w:cs="Times New Roman"/>
          <w:sz w:val="24"/>
          <w:szCs w:val="24"/>
        </w:rPr>
        <w:t>indicators;</w:t>
      </w:r>
      <w:r>
        <w:rPr>
          <w:rFonts w:ascii="Times New Roman" w:eastAsia="Times New Roman" w:hAnsi="Times New Roman" w:cs="Times New Roman"/>
          <w:sz w:val="24"/>
          <w:szCs w:val="24"/>
        </w:rPr>
        <w:t xml:space="preserve"> however, a</w:t>
      </w:r>
      <w:r w:rsidRPr="000377A7">
        <w:rPr>
          <w:rFonts w:ascii="Times New Roman" w:eastAsia="Times New Roman" w:hAnsi="Times New Roman" w:cs="Times New Roman"/>
          <w:sz w:val="24"/>
          <w:szCs w:val="24"/>
        </w:rPr>
        <w:t>ll projects should have the following qualitative and quantitative indicators. (For an indicator to be useful it must be specific and unambiguous, observable, and measurable, and linked to outcome/output achievement)</w:t>
      </w:r>
      <w:r>
        <w:rPr>
          <w:rFonts w:ascii="Times New Roman" w:eastAsia="Times New Roman" w:hAnsi="Times New Roman" w:cs="Times New Roman"/>
          <w:sz w:val="24"/>
          <w:szCs w:val="24"/>
        </w:rPr>
        <w:t>:</w:t>
      </w:r>
    </w:p>
    <w:p w14:paraId="043020FE" w14:textId="456E694B" w:rsidR="00C93CD2" w:rsidRDefault="00C93CD2" w:rsidP="3A8AF927">
      <w:pPr>
        <w:spacing w:after="0" w:line="240" w:lineRule="auto"/>
        <w:rPr>
          <w:rFonts w:ascii="Times New Roman" w:eastAsia="Times New Roman" w:hAnsi="Times New Roman" w:cs="Times New Roman"/>
          <w:sz w:val="24"/>
          <w:szCs w:val="24"/>
        </w:rPr>
      </w:pPr>
    </w:p>
    <w:p w14:paraId="1AB136FA" w14:textId="7B106046" w:rsidR="00C93CD2" w:rsidRDefault="00C93CD2" w:rsidP="3A8AF9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ES.2-1 - </w:t>
      </w:r>
      <w:r w:rsidRPr="00C93CD2">
        <w:rPr>
          <w:rFonts w:ascii="Times New Roman" w:eastAsia="Times New Roman" w:hAnsi="Times New Roman" w:cs="Times New Roman"/>
          <w:sz w:val="24"/>
          <w:szCs w:val="24"/>
        </w:rPr>
        <w:t>Number of host country higher education institutions receiving capacity development support with USG assistance</w:t>
      </w:r>
      <w:r w:rsidR="009D578D">
        <w:rPr>
          <w:rFonts w:ascii="Times New Roman" w:eastAsia="Times New Roman" w:hAnsi="Times New Roman" w:cs="Times New Roman"/>
          <w:sz w:val="24"/>
          <w:szCs w:val="24"/>
        </w:rPr>
        <w:t xml:space="preserve"> (disaggregated by public and private higher education institutions).</w:t>
      </w:r>
    </w:p>
    <w:p w14:paraId="1D8164AD" w14:textId="58E029A9" w:rsidR="00C93CD2" w:rsidRDefault="00C93CD2" w:rsidP="3A8AF92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ES.2-52 - </w:t>
      </w:r>
      <w:r w:rsidRPr="00C93CD2">
        <w:rPr>
          <w:rFonts w:ascii="Times New Roman" w:eastAsia="Times New Roman" w:hAnsi="Times New Roman" w:cs="Times New Roman"/>
          <w:sz w:val="24"/>
          <w:szCs w:val="24"/>
        </w:rPr>
        <w:t>Number of individuals affiliated with higher education institutions receiving capacity development support with USG assistance</w:t>
      </w:r>
      <w:r w:rsidR="009D578D">
        <w:rPr>
          <w:rFonts w:ascii="Times New Roman" w:eastAsia="Times New Roman" w:hAnsi="Times New Roman" w:cs="Times New Roman"/>
          <w:sz w:val="24"/>
          <w:szCs w:val="24"/>
        </w:rPr>
        <w:t xml:space="preserve"> (disaggregated by gender, administrator, faculty, staff).</w:t>
      </w:r>
    </w:p>
    <w:p w14:paraId="155B0596" w14:textId="7545F6CB" w:rsidR="000377A7" w:rsidRDefault="000377A7" w:rsidP="3A8AF927">
      <w:pPr>
        <w:spacing w:after="0" w:line="240" w:lineRule="auto"/>
        <w:rPr>
          <w:rFonts w:ascii="Times New Roman" w:eastAsia="Times New Roman" w:hAnsi="Times New Roman" w:cs="Times New Roman"/>
          <w:sz w:val="24"/>
          <w:szCs w:val="24"/>
        </w:rPr>
      </w:pPr>
    </w:p>
    <w:p w14:paraId="2C323165" w14:textId="19B84BAC" w:rsidR="009D578D" w:rsidRDefault="009D578D" w:rsidP="009D578D">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rPr>
        <w:t>4</w:t>
      </w:r>
      <w:r w:rsidRPr="00C5459F">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Key Considerations</w:t>
      </w:r>
    </w:p>
    <w:p w14:paraId="08FC4729" w14:textId="77777777" w:rsidR="00AE7F0E" w:rsidRDefault="00AE7F0E" w:rsidP="009D578D">
      <w:pPr>
        <w:spacing w:after="0" w:line="240" w:lineRule="auto"/>
        <w:rPr>
          <w:rFonts w:ascii="Times New Roman" w:eastAsia="Times New Roman" w:hAnsi="Times New Roman" w:cs="Times New Roman"/>
          <w:sz w:val="24"/>
          <w:szCs w:val="24"/>
        </w:rPr>
      </w:pPr>
    </w:p>
    <w:p w14:paraId="4E3BBDFB" w14:textId="42AD2F4C" w:rsidR="009D578D" w:rsidRPr="009D578D" w:rsidRDefault="00926C58" w:rsidP="009D578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program should strive to reach gender equity both in terms of participants engaged and providers of technical assistance.</w:t>
      </w:r>
    </w:p>
    <w:p w14:paraId="02328A7F" w14:textId="77777777" w:rsidR="00AD1B75" w:rsidRPr="00C5459F" w:rsidRDefault="00AD1B75" w:rsidP="3A8AF927">
      <w:pPr>
        <w:spacing w:after="0" w:line="240" w:lineRule="auto"/>
        <w:rPr>
          <w:rFonts w:ascii="Times New Roman" w:eastAsia="Times New Roman" w:hAnsi="Times New Roman" w:cs="Times New Roman"/>
          <w:sz w:val="24"/>
          <w:szCs w:val="24"/>
        </w:rPr>
      </w:pPr>
    </w:p>
    <w:p w14:paraId="03D93612" w14:textId="77777777" w:rsidR="00290D8C" w:rsidRPr="00C5459F" w:rsidRDefault="2E77B701" w:rsidP="3A8AF927">
      <w:pPr>
        <w:spacing w:after="0" w:line="240" w:lineRule="auto"/>
        <w:rPr>
          <w:rFonts w:ascii="Times New Roman" w:eastAsia="Times New Roman" w:hAnsi="Times New Roman" w:cs="Times New Roman"/>
          <w:b/>
          <w:bCs/>
          <w:smallCaps/>
          <w:sz w:val="24"/>
          <w:szCs w:val="24"/>
        </w:rPr>
      </w:pPr>
      <w:r w:rsidRPr="00C5459F">
        <w:rPr>
          <w:rFonts w:ascii="Times New Roman" w:eastAsia="Times New Roman" w:hAnsi="Times New Roman" w:cs="Times New Roman"/>
          <w:b/>
          <w:bCs/>
          <w:smallCaps/>
          <w:sz w:val="24"/>
          <w:szCs w:val="24"/>
        </w:rPr>
        <w:t xml:space="preserve">B. Federal Award Information </w:t>
      </w:r>
    </w:p>
    <w:p w14:paraId="3EFBFE52"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645868F4" w14:textId="63353F9F" w:rsidR="00290D8C" w:rsidRPr="00C5459F" w:rsidRDefault="4FCB3794"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Primary organizations </w:t>
      </w:r>
      <w:r w:rsidR="0F5181EC" w:rsidRPr="00C5459F">
        <w:rPr>
          <w:rFonts w:ascii="Times New Roman" w:eastAsia="Times New Roman" w:hAnsi="Times New Roman" w:cs="Times New Roman"/>
          <w:sz w:val="24"/>
          <w:szCs w:val="24"/>
        </w:rPr>
        <w:t xml:space="preserve">can submit one application in response to the </w:t>
      </w:r>
      <w:r w:rsidRPr="00C5459F">
        <w:rPr>
          <w:rFonts w:ascii="Times New Roman" w:eastAsia="Times New Roman" w:hAnsi="Times New Roman" w:cs="Times New Roman"/>
          <w:sz w:val="24"/>
          <w:szCs w:val="24"/>
        </w:rPr>
        <w:t xml:space="preserve">NOFO. </w:t>
      </w:r>
      <w:r w:rsidR="00614383" w:rsidRPr="00614383">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2EBF3853"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78E0A044" w14:textId="0CD699D2" w:rsidR="00290D8C" w:rsidRPr="00C5459F" w:rsidRDefault="2E77B701" w:rsidP="00473E00">
      <w:pPr>
        <w:spacing w:after="0" w:line="240" w:lineRule="auto"/>
        <w:ind w:right="470"/>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The U.S. </w:t>
      </w:r>
      <w:r w:rsidR="031CA170" w:rsidRPr="00C5459F">
        <w:rPr>
          <w:rFonts w:ascii="Times New Roman" w:eastAsia="Times New Roman" w:hAnsi="Times New Roman" w:cs="Times New Roman"/>
          <w:sz w:val="24"/>
          <w:szCs w:val="24"/>
        </w:rPr>
        <w:t xml:space="preserve">government </w:t>
      </w:r>
      <w:r w:rsidRPr="00C5459F">
        <w:rPr>
          <w:rFonts w:ascii="Times New Roman" w:eastAsia="Times New Roman" w:hAnsi="Times New Roman" w:cs="Times New Roman"/>
          <w:sz w:val="24"/>
          <w:szCs w:val="24"/>
        </w:rPr>
        <w:t>may</w:t>
      </w:r>
      <w:r w:rsidR="6D4DF5DD"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(a) reject any or all applications, (b) accept other than the lowest cost application, (c) accept mor</w:t>
      </w:r>
      <w:r w:rsidR="33D2E153" w:rsidRPr="00C5459F">
        <w:rPr>
          <w:rFonts w:ascii="Times New Roman" w:eastAsia="Times New Roman" w:hAnsi="Times New Roman" w:cs="Times New Roman"/>
          <w:sz w:val="24"/>
          <w:szCs w:val="24"/>
        </w:rPr>
        <w:t>e than one application, and (d)</w:t>
      </w:r>
      <w:r w:rsidR="17A9EB2F" w:rsidRPr="00C5459F">
        <w:rPr>
          <w:rFonts w:ascii="Times New Roman" w:eastAsia="Times New Roman" w:hAnsi="Times New Roman" w:cs="Times New Roman"/>
          <w:sz w:val="24"/>
          <w:szCs w:val="24"/>
        </w:rPr>
        <w:t xml:space="preserve"> waive</w:t>
      </w:r>
      <w:r w:rsidR="5BC49EA0"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irregularities in applications received.</w:t>
      </w:r>
    </w:p>
    <w:p w14:paraId="5C7141EB" w14:textId="77777777" w:rsidR="00066461" w:rsidRPr="00C5459F"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Pr="00C5459F" w:rsidRDefault="2E77B701" w:rsidP="3A8AF927">
      <w:pPr>
        <w:spacing w:after="0" w:line="240" w:lineRule="auto"/>
        <w:ind w:right="405"/>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The U.S. </w:t>
      </w:r>
      <w:r w:rsidR="265C62CE" w:rsidRPr="00C5459F">
        <w:rPr>
          <w:rFonts w:ascii="Times New Roman" w:eastAsia="Times New Roman" w:hAnsi="Times New Roman" w:cs="Times New Roman"/>
          <w:sz w:val="24"/>
          <w:szCs w:val="24"/>
        </w:rPr>
        <w:t>g</w:t>
      </w:r>
      <w:r w:rsidRPr="00C5459F">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4F82C6DC"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 xml:space="preserve">The U.S. </w:t>
      </w:r>
      <w:r w:rsidR="265C62CE" w:rsidRPr="00C5459F">
        <w:rPr>
          <w:rFonts w:ascii="Times New Roman" w:eastAsia="Times New Roman" w:hAnsi="Times New Roman" w:cs="Times New Roman"/>
          <w:sz w:val="24"/>
          <w:szCs w:val="24"/>
        </w:rPr>
        <w:t>g</w:t>
      </w:r>
      <w:r w:rsidRPr="00C5459F">
        <w:rPr>
          <w:rFonts w:ascii="Times New Roman" w:eastAsia="Times New Roman" w:hAnsi="Times New Roman" w:cs="Times New Roman"/>
          <w:sz w:val="24"/>
          <w:szCs w:val="24"/>
        </w:rPr>
        <w:t xml:space="preserve">overnment reserves the right (though it is under </w:t>
      </w:r>
      <w:r w:rsidR="0E0EA477" w:rsidRPr="00C5459F">
        <w:rPr>
          <w:rFonts w:ascii="Times New Roman" w:eastAsia="Times New Roman" w:hAnsi="Times New Roman" w:cs="Times New Roman"/>
          <w:sz w:val="24"/>
          <w:szCs w:val="24"/>
        </w:rPr>
        <w:t xml:space="preserve">no </w:t>
      </w:r>
      <w:r w:rsidRPr="00C5459F">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1578D19F" w14:textId="497A1368" w:rsidR="00290D8C" w:rsidRPr="00C5459F" w:rsidRDefault="5A4C0773"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OES </w:t>
      </w:r>
      <w:r w:rsidR="2E77B701" w:rsidRPr="00C5459F">
        <w:rPr>
          <w:rFonts w:ascii="Times New Roman" w:eastAsia="Times New Roman" w:hAnsi="Times New Roman" w:cs="Times New Roman"/>
          <w:sz w:val="24"/>
          <w:szCs w:val="24"/>
        </w:rPr>
        <w:t>anticipates awarding a cooperative agreement</w:t>
      </w:r>
      <w:r w:rsidR="4F82C6DC" w:rsidRPr="00C5459F">
        <w:rPr>
          <w:rFonts w:ascii="Times New Roman" w:eastAsia="Times New Roman" w:hAnsi="Times New Roman" w:cs="Times New Roman"/>
          <w:sz w:val="24"/>
          <w:szCs w:val="24"/>
        </w:rPr>
        <w:t xml:space="preserve">.  </w:t>
      </w:r>
      <w:r w:rsidR="6F9AD0D3" w:rsidRPr="00C5459F">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265C62CE" w:rsidRPr="00C5459F">
        <w:rPr>
          <w:rFonts w:ascii="Times New Roman" w:eastAsia="Times New Roman" w:hAnsi="Times New Roman" w:cs="Times New Roman"/>
          <w:sz w:val="24"/>
          <w:szCs w:val="24"/>
        </w:rPr>
        <w:t>g</w:t>
      </w:r>
      <w:r w:rsidR="6F9AD0D3" w:rsidRPr="00C5459F">
        <w:rPr>
          <w:rFonts w:ascii="Times New Roman" w:eastAsia="Times New Roman" w:hAnsi="Times New Roman" w:cs="Times New Roman"/>
          <w:sz w:val="24"/>
          <w:szCs w:val="24"/>
        </w:rPr>
        <w:t xml:space="preserve">overnment participation in the project.  </w:t>
      </w:r>
      <w:r w:rsidRPr="00C5459F">
        <w:rPr>
          <w:rFonts w:ascii="Times New Roman" w:eastAsia="Times New Roman" w:hAnsi="Times New Roman" w:cs="Times New Roman"/>
          <w:sz w:val="24"/>
          <w:szCs w:val="24"/>
        </w:rPr>
        <w:t xml:space="preserve">OES </w:t>
      </w:r>
      <w:r w:rsidR="729FDAEF" w:rsidRPr="00C5459F">
        <w:rPr>
          <w:rFonts w:ascii="Times New Roman" w:eastAsia="Times New Roman" w:hAnsi="Times New Roman" w:cs="Times New Roman"/>
          <w:sz w:val="24"/>
          <w:szCs w:val="24"/>
        </w:rPr>
        <w:t>will</w:t>
      </w:r>
      <w:r w:rsidR="2E77B701" w:rsidRPr="00C5459F">
        <w:rPr>
          <w:rFonts w:ascii="Times New Roman" w:eastAsia="Times New Roman" w:hAnsi="Times New Roman" w:cs="Times New Roman"/>
          <w:sz w:val="24"/>
          <w:szCs w:val="24"/>
        </w:rPr>
        <w:t xml:space="preserve"> </w:t>
      </w:r>
      <w:r w:rsidR="6F9AD0D3" w:rsidRPr="00C5459F">
        <w:rPr>
          <w:rFonts w:ascii="Times New Roman" w:eastAsia="Times New Roman" w:hAnsi="Times New Roman" w:cs="Times New Roman"/>
          <w:sz w:val="24"/>
          <w:szCs w:val="24"/>
        </w:rPr>
        <w:t>undertake reasonable and programmatically necessary substantial involvement</w:t>
      </w:r>
      <w:r w:rsidR="2E77B701" w:rsidRPr="00C5459F">
        <w:rPr>
          <w:rFonts w:ascii="Times New Roman" w:eastAsia="Times New Roman" w:hAnsi="Times New Roman" w:cs="Times New Roman"/>
          <w:sz w:val="24"/>
          <w:szCs w:val="24"/>
        </w:rPr>
        <w:t>.  Examples of substantial involvement can include</w:t>
      </w:r>
      <w:r w:rsidR="729FDAEF" w:rsidRPr="00C5459F">
        <w:rPr>
          <w:rFonts w:ascii="Times New Roman" w:eastAsia="Times New Roman" w:hAnsi="Times New Roman" w:cs="Times New Roman"/>
          <w:sz w:val="24"/>
          <w:szCs w:val="24"/>
        </w:rPr>
        <w:t>, but</w:t>
      </w:r>
      <w:r w:rsidR="29CE04DE" w:rsidRPr="00C5459F">
        <w:rPr>
          <w:rFonts w:ascii="Times New Roman" w:eastAsia="Times New Roman" w:hAnsi="Times New Roman" w:cs="Times New Roman"/>
          <w:sz w:val="24"/>
          <w:szCs w:val="24"/>
        </w:rPr>
        <w:t xml:space="preserve"> are</w:t>
      </w:r>
      <w:r w:rsidR="729FDAEF" w:rsidRPr="00C5459F">
        <w:rPr>
          <w:rFonts w:ascii="Times New Roman" w:eastAsia="Times New Roman" w:hAnsi="Times New Roman" w:cs="Times New Roman"/>
          <w:sz w:val="24"/>
          <w:szCs w:val="24"/>
        </w:rPr>
        <w:t xml:space="preserve"> not limited to</w:t>
      </w:r>
      <w:r w:rsidR="2E77B701" w:rsidRPr="00C5459F">
        <w:rPr>
          <w:rFonts w:ascii="Times New Roman" w:eastAsia="Times New Roman" w:hAnsi="Times New Roman" w:cs="Times New Roman"/>
          <w:sz w:val="24"/>
          <w:szCs w:val="24"/>
        </w:rPr>
        <w:t xml:space="preserve">:  </w:t>
      </w:r>
    </w:p>
    <w:p w14:paraId="570E823F"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2FD0904A" w14:textId="2E8B0840" w:rsidR="00AE7F0E" w:rsidRDefault="00AE7F0E" w:rsidP="00556D1A">
      <w:pPr>
        <w:numPr>
          <w:ilvl w:val="0"/>
          <w:numId w:val="6"/>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Selection of </w:t>
      </w:r>
      <w:r w:rsidRPr="00C5459F">
        <w:rPr>
          <w:rFonts w:ascii="Times New Roman" w:hAnsi="Times New Roman" w:cs="Times New Roman"/>
          <w:sz w:val="24"/>
          <w:szCs w:val="24"/>
        </w:rPr>
        <w:t>optimal locations for a U.S. study tour</w:t>
      </w:r>
    </w:p>
    <w:p w14:paraId="62A7A1A5" w14:textId="36683019" w:rsidR="00290D8C" w:rsidRPr="00C5459F" w:rsidRDefault="6F9AD0D3" w:rsidP="00556D1A">
      <w:pPr>
        <w:numPr>
          <w:ilvl w:val="0"/>
          <w:numId w:val="6"/>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Active participation or collaboration with the recipient in the implementation of the award</w:t>
      </w:r>
      <w:r w:rsidR="0E945C06" w:rsidRPr="00C5459F">
        <w:rPr>
          <w:rFonts w:ascii="Times New Roman" w:eastAsia="Times New Roman" w:hAnsi="Times New Roman" w:cs="Times New Roman"/>
          <w:sz w:val="24"/>
          <w:szCs w:val="24"/>
        </w:rPr>
        <w:t>;</w:t>
      </w:r>
    </w:p>
    <w:p w14:paraId="53F13352" w14:textId="5D7B08F4" w:rsidR="006D41DD" w:rsidRPr="00C5459F" w:rsidRDefault="6F9AD0D3" w:rsidP="00556D1A">
      <w:pPr>
        <w:numPr>
          <w:ilvl w:val="0"/>
          <w:numId w:val="6"/>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Review and approval of one stage of work before another can begin</w:t>
      </w:r>
      <w:r w:rsidR="0E945C06"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 xml:space="preserve"> </w:t>
      </w:r>
    </w:p>
    <w:p w14:paraId="74433CFB" w14:textId="21504603" w:rsidR="00AF5711" w:rsidRPr="00C5459F" w:rsidRDefault="6F9AD0D3" w:rsidP="00556D1A">
      <w:pPr>
        <w:numPr>
          <w:ilvl w:val="0"/>
          <w:numId w:val="6"/>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784632FA" w14:textId="77777777" w:rsidR="00290D8C" w:rsidRPr="00C5459F" w:rsidRDefault="2E77B701" w:rsidP="00473E00">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Pr="00C5459F" w:rsidRDefault="005E4AB4" w:rsidP="00473E00">
      <w:pPr>
        <w:spacing w:after="0" w:line="240" w:lineRule="auto"/>
        <w:rPr>
          <w:rFonts w:ascii="Times New Roman" w:eastAsia="Times New Roman" w:hAnsi="Times New Roman" w:cs="Times New Roman"/>
          <w:sz w:val="24"/>
          <w:szCs w:val="24"/>
        </w:rPr>
      </w:pPr>
    </w:p>
    <w:p w14:paraId="1F25CF9F" w14:textId="2C670028" w:rsidR="00B27A20" w:rsidRPr="00C5459F" w:rsidRDefault="2D993415"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To maximize the impact and sustainability of the award(s) that result from this NOFO, </w:t>
      </w:r>
      <w:r w:rsidR="5A4C0773" w:rsidRPr="00C5459F">
        <w:rPr>
          <w:rFonts w:ascii="Times New Roman" w:eastAsia="Times New Roman" w:hAnsi="Times New Roman" w:cs="Times New Roman"/>
          <w:sz w:val="24"/>
          <w:szCs w:val="24"/>
        </w:rPr>
        <w:t xml:space="preserve">OES </w:t>
      </w:r>
      <w:r w:rsidRPr="00C5459F">
        <w:rPr>
          <w:rFonts w:ascii="Times New Roman" w:eastAsia="Times New Roman" w:hAnsi="Times New Roman" w:cs="Times New Roman"/>
          <w:sz w:val="24"/>
          <w:szCs w:val="24"/>
        </w:rPr>
        <w:t xml:space="preserve">retains the right to execute non-competitive continuation amendment(s).  The total duration of any award, including potential non-competitive continuation amendments, shall not exceed </w:t>
      </w:r>
      <w:r w:rsidR="0CF2924E" w:rsidRPr="00C5459F">
        <w:rPr>
          <w:rFonts w:ascii="Times New Roman" w:eastAsia="Times New Roman" w:hAnsi="Times New Roman" w:cs="Times New Roman"/>
          <w:sz w:val="24"/>
          <w:szCs w:val="24"/>
        </w:rPr>
        <w:t xml:space="preserve">54 </w:t>
      </w:r>
      <w:r w:rsidRPr="00C5459F">
        <w:rPr>
          <w:rFonts w:ascii="Times New Roman" w:eastAsia="Times New Roman" w:hAnsi="Times New Roman" w:cs="Times New Roman"/>
          <w:sz w:val="24"/>
          <w:szCs w:val="24"/>
        </w:rPr>
        <w:t>months</w:t>
      </w:r>
      <w:r w:rsidR="5F0932D4"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 xml:space="preserve"> or </w:t>
      </w:r>
      <w:r w:rsidR="0CF2924E" w:rsidRPr="00C5459F">
        <w:rPr>
          <w:rFonts w:ascii="Times New Roman" w:eastAsia="Times New Roman" w:hAnsi="Times New Roman" w:cs="Times New Roman"/>
          <w:sz w:val="24"/>
          <w:szCs w:val="24"/>
        </w:rPr>
        <w:t>four and a half</w:t>
      </w:r>
      <w:r w:rsidRPr="00C5459F">
        <w:rPr>
          <w:rFonts w:ascii="Times New Roman" w:eastAsia="Times New Roman" w:hAnsi="Times New Roman" w:cs="Times New Roman"/>
          <w:sz w:val="24"/>
          <w:szCs w:val="24"/>
        </w:rPr>
        <w:t xml:space="preserve"> years.  Any non-competitive continuation is contingent on performance and </w:t>
      </w:r>
      <w:r w:rsidRPr="00C5459F">
        <w:rPr>
          <w:rFonts w:ascii="Times New Roman" w:eastAsia="Times New Roman" w:hAnsi="Times New Roman" w:cs="Times New Roman"/>
          <w:b/>
          <w:bCs/>
          <w:sz w:val="24"/>
          <w:szCs w:val="24"/>
        </w:rPr>
        <w:t xml:space="preserve">pending availability of funds.  </w:t>
      </w:r>
      <w:r w:rsidRPr="00C5459F">
        <w:rPr>
          <w:rFonts w:ascii="Times New Roman" w:eastAsia="Times New Roman" w:hAnsi="Times New Roman" w:cs="Times New Roman"/>
          <w:sz w:val="24"/>
          <w:szCs w:val="24"/>
        </w:rPr>
        <w:t xml:space="preserve">A non-competitive continuation is not </w:t>
      </w:r>
      <w:r w:rsidR="0CF2924E" w:rsidRPr="00C5459F">
        <w:rPr>
          <w:rFonts w:ascii="Times New Roman" w:eastAsia="Times New Roman" w:hAnsi="Times New Roman" w:cs="Times New Roman"/>
          <w:sz w:val="24"/>
          <w:szCs w:val="24"/>
        </w:rPr>
        <w:lastRenderedPageBreak/>
        <w:t>guaranteed,</w:t>
      </w:r>
      <w:r w:rsidRPr="00C5459F">
        <w:rPr>
          <w:rFonts w:ascii="Times New Roman" w:eastAsia="Times New Roman" w:hAnsi="Times New Roman" w:cs="Times New Roman"/>
          <w:sz w:val="24"/>
          <w:szCs w:val="24"/>
        </w:rPr>
        <w:t xml:space="preserve"> and the Department of State reserves the right to exercise or not to exercise this option.  </w:t>
      </w:r>
    </w:p>
    <w:p w14:paraId="37AA5100" w14:textId="77777777" w:rsidR="009B305D" w:rsidRPr="00C5459F" w:rsidRDefault="009B305D" w:rsidP="3A8AF927">
      <w:pPr>
        <w:spacing w:after="0" w:line="240" w:lineRule="auto"/>
        <w:rPr>
          <w:rFonts w:ascii="Times New Roman" w:eastAsia="Times New Roman" w:hAnsi="Times New Roman" w:cs="Times New Roman"/>
          <w:sz w:val="24"/>
          <w:szCs w:val="24"/>
        </w:rPr>
      </w:pPr>
    </w:p>
    <w:p w14:paraId="1BF23169" w14:textId="77777777" w:rsidR="00290D8C" w:rsidRPr="00C5459F" w:rsidRDefault="2E77B701" w:rsidP="3A8AF927">
      <w:pPr>
        <w:spacing w:after="0" w:line="240" w:lineRule="auto"/>
        <w:rPr>
          <w:rFonts w:ascii="Times New Roman" w:eastAsia="Times New Roman" w:hAnsi="Times New Roman" w:cs="Times New Roman"/>
          <w:b/>
          <w:bCs/>
          <w:smallCaps/>
          <w:sz w:val="24"/>
          <w:szCs w:val="24"/>
        </w:rPr>
      </w:pPr>
      <w:r w:rsidRPr="00C5459F">
        <w:rPr>
          <w:rFonts w:ascii="Times New Roman" w:eastAsia="Times New Roman" w:hAnsi="Times New Roman" w:cs="Times New Roman"/>
          <w:b/>
          <w:bCs/>
          <w:smallCaps/>
          <w:sz w:val="24"/>
          <w:szCs w:val="24"/>
        </w:rPr>
        <w:t>C. Eligibility Information</w:t>
      </w:r>
    </w:p>
    <w:p w14:paraId="355E5CC4"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725009B1" w14:textId="77777777" w:rsidR="00290D8C" w:rsidRPr="00C5459F" w:rsidRDefault="2E77B701" w:rsidP="3A8AF927">
      <w:pPr>
        <w:spacing w:after="0" w:line="240" w:lineRule="auto"/>
        <w:rPr>
          <w:rFonts w:ascii="Times New Roman" w:eastAsia="Times New Roman" w:hAnsi="Times New Roman" w:cs="Times New Roman"/>
          <w:b/>
          <w:bCs/>
          <w:i/>
          <w:iCs/>
          <w:sz w:val="24"/>
          <w:szCs w:val="24"/>
        </w:rPr>
      </w:pPr>
      <w:r w:rsidRPr="00C5459F">
        <w:rPr>
          <w:rFonts w:ascii="Times New Roman" w:eastAsia="Times New Roman" w:hAnsi="Times New Roman" w:cs="Times New Roman"/>
          <w:b/>
          <w:bCs/>
          <w:i/>
          <w:iCs/>
          <w:sz w:val="24"/>
          <w:szCs w:val="24"/>
        </w:rPr>
        <w:t>C.1 Eligible Applicants</w:t>
      </w:r>
    </w:p>
    <w:p w14:paraId="0390BC85"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629CFF79" w14:textId="7B86311B" w:rsidR="00290D8C" w:rsidRPr="00C5459F" w:rsidRDefault="68C465B5"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OES </w:t>
      </w:r>
      <w:r w:rsidR="2E77B701" w:rsidRPr="00C5459F">
        <w:rPr>
          <w:rFonts w:ascii="Times New Roman" w:eastAsia="Times New Roman" w:hAnsi="Times New Roman" w:cs="Times New Roman"/>
          <w:sz w:val="24"/>
          <w:szCs w:val="24"/>
        </w:rPr>
        <w:t xml:space="preserve">welcomes applications from U.S.-based </w:t>
      </w:r>
      <w:r w:rsidR="6C7A2399" w:rsidRPr="00C5459F">
        <w:rPr>
          <w:rFonts w:ascii="Times New Roman" w:eastAsia="Times New Roman" w:hAnsi="Times New Roman" w:cs="Times New Roman"/>
          <w:sz w:val="24"/>
          <w:szCs w:val="24"/>
        </w:rPr>
        <w:t>non-profit/non-governmental organizations subject to section 501(c) (3) of the U.S. tax code;</w:t>
      </w:r>
      <w:r w:rsidR="2E77B701" w:rsidRPr="00C5459F">
        <w:rPr>
          <w:rFonts w:ascii="Times New Roman" w:eastAsia="Times New Roman" w:hAnsi="Times New Roman" w:cs="Times New Roman"/>
          <w:sz w:val="24"/>
          <w:szCs w:val="24"/>
        </w:rPr>
        <w:t xml:space="preserve"> </w:t>
      </w:r>
      <w:r w:rsidR="6C7A2399" w:rsidRPr="00C5459F">
        <w:rPr>
          <w:rFonts w:ascii="Times New Roman" w:eastAsia="Times New Roman" w:hAnsi="Times New Roman" w:cs="Times New Roman"/>
          <w:sz w:val="24"/>
          <w:szCs w:val="24"/>
        </w:rPr>
        <w:t xml:space="preserve">and </w:t>
      </w:r>
      <w:r w:rsidR="2E77B701" w:rsidRPr="00C5459F">
        <w:rPr>
          <w:rFonts w:ascii="Times New Roman" w:eastAsia="Times New Roman" w:hAnsi="Times New Roman" w:cs="Times New Roman"/>
          <w:sz w:val="24"/>
          <w:szCs w:val="24"/>
        </w:rPr>
        <w:t xml:space="preserve">private, public, or state institutions of higher education.  </w:t>
      </w:r>
    </w:p>
    <w:p w14:paraId="69AF686A" w14:textId="58262810" w:rsidR="00290D8C" w:rsidRPr="00C5459F" w:rsidRDefault="00290D8C" w:rsidP="56C6473E">
      <w:pPr>
        <w:spacing w:after="0" w:line="240" w:lineRule="auto"/>
        <w:rPr>
          <w:rFonts w:ascii="Times New Roman" w:eastAsia="Times New Roman" w:hAnsi="Times New Roman" w:cs="Times New Roman"/>
          <w:sz w:val="24"/>
          <w:szCs w:val="24"/>
        </w:rPr>
      </w:pPr>
    </w:p>
    <w:p w14:paraId="3E842BF5" w14:textId="1F29724F" w:rsidR="56C6473E" w:rsidRPr="00A201AE" w:rsidRDefault="1F75BBF8" w:rsidP="00A201AE">
      <w:pPr>
        <w:pStyle w:val="No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Please see 2 CFR 200.307 for regulations regarding program income.</w:t>
      </w:r>
    </w:p>
    <w:p w14:paraId="2BFBA4A7" w14:textId="2D665B96" w:rsidR="56C6473E" w:rsidRPr="00C5459F" w:rsidRDefault="56C6473E" w:rsidP="56C6473E">
      <w:pPr>
        <w:spacing w:after="0" w:line="240" w:lineRule="auto"/>
        <w:rPr>
          <w:rFonts w:ascii="Times New Roman" w:eastAsia="Times New Roman" w:hAnsi="Times New Roman" w:cs="Times New Roman"/>
          <w:b/>
          <w:bCs/>
          <w:i/>
          <w:iCs/>
          <w:sz w:val="24"/>
          <w:szCs w:val="24"/>
        </w:rPr>
      </w:pPr>
    </w:p>
    <w:p w14:paraId="13F35586" w14:textId="77777777" w:rsidR="00290D8C" w:rsidRPr="00C5459F" w:rsidRDefault="2E77B701" w:rsidP="3A8AF927">
      <w:pPr>
        <w:spacing w:after="0" w:line="240" w:lineRule="auto"/>
        <w:rPr>
          <w:rFonts w:ascii="Times New Roman" w:eastAsia="Times New Roman" w:hAnsi="Times New Roman" w:cs="Times New Roman"/>
          <w:b/>
          <w:bCs/>
          <w:i/>
          <w:iCs/>
          <w:sz w:val="24"/>
          <w:szCs w:val="24"/>
        </w:rPr>
      </w:pPr>
      <w:r w:rsidRPr="00C5459F">
        <w:rPr>
          <w:rFonts w:ascii="Times New Roman" w:eastAsia="Times New Roman" w:hAnsi="Times New Roman" w:cs="Times New Roman"/>
          <w:b/>
          <w:bCs/>
          <w:i/>
          <w:iCs/>
          <w:sz w:val="24"/>
          <w:szCs w:val="24"/>
        </w:rPr>
        <w:t>C.2 Cost Sharing or Matching</w:t>
      </w:r>
    </w:p>
    <w:p w14:paraId="7924BDE8"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11967162" w14:textId="1CEFB355" w:rsidR="00290D8C" w:rsidRPr="00C5459F" w:rsidRDefault="00614383" w:rsidP="56C6473E">
      <w:pPr>
        <w:spacing w:after="0" w:line="240" w:lineRule="auto"/>
        <w:rPr>
          <w:rFonts w:ascii="Times New Roman" w:eastAsia="Times New Roman" w:hAnsi="Times New Roman" w:cs="Times New Roman"/>
          <w:sz w:val="24"/>
          <w:szCs w:val="24"/>
        </w:rPr>
      </w:pPr>
      <w:r w:rsidRPr="00614383">
        <w:rPr>
          <w:rFonts w:ascii="Times New Roman" w:eastAsia="Times New Roman" w:hAnsi="Times New Roman" w:cs="Times New Roman"/>
          <w:sz w:val="24"/>
          <w:szCs w:val="24"/>
        </w:rPr>
        <w:t>Providing cost sharing, matching, or cost participation is not an eligibility factor or requirement for this NOFO and providing cost share will not result in a more favorable competitive ranking. Per 2 CFR §200.306, items that are proposed for cost share must be allowable per 2 CFR §200, Subpart E—Costs Principles.</w:t>
      </w:r>
    </w:p>
    <w:p w14:paraId="1E9BA3EE" w14:textId="29A158AB" w:rsidR="00492CCF" w:rsidRPr="00C5459F" w:rsidRDefault="00492CCF" w:rsidP="56C6473E">
      <w:pPr>
        <w:spacing w:after="0" w:line="240" w:lineRule="auto"/>
        <w:rPr>
          <w:rFonts w:ascii="Times New Roman" w:eastAsia="Times New Roman" w:hAnsi="Times New Roman" w:cs="Times New Roman"/>
          <w:sz w:val="24"/>
          <w:szCs w:val="24"/>
        </w:rPr>
      </w:pPr>
    </w:p>
    <w:p w14:paraId="3599716B" w14:textId="77777777" w:rsidR="00290D8C" w:rsidRPr="00C5459F" w:rsidRDefault="2E77B701" w:rsidP="3A8AF927">
      <w:pPr>
        <w:spacing w:after="0" w:line="240" w:lineRule="auto"/>
        <w:rPr>
          <w:rFonts w:ascii="Times New Roman" w:eastAsia="Times New Roman" w:hAnsi="Times New Roman" w:cs="Times New Roman"/>
          <w:b/>
          <w:bCs/>
          <w:i/>
          <w:iCs/>
          <w:sz w:val="24"/>
          <w:szCs w:val="24"/>
        </w:rPr>
      </w:pPr>
      <w:r w:rsidRPr="00C5459F">
        <w:rPr>
          <w:rFonts w:ascii="Times New Roman" w:eastAsia="Times New Roman" w:hAnsi="Times New Roman" w:cs="Times New Roman"/>
          <w:b/>
          <w:bCs/>
          <w:i/>
          <w:iCs/>
          <w:sz w:val="24"/>
          <w:szCs w:val="24"/>
        </w:rPr>
        <w:t>C.3 Other</w:t>
      </w:r>
    </w:p>
    <w:p w14:paraId="5AA0F375"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03B42362" w14:textId="77777777" w:rsidR="00492CCF" w:rsidRPr="00C5459F" w:rsidRDefault="6C7A2399">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Applicants must have existing, or the capacity to develop, active partnerships local in-country partners, entities, and relevant stakeholders and have demonstrable experience in administering successful and preferably similar projects. </w:t>
      </w:r>
    </w:p>
    <w:p w14:paraId="3FB4CF4E" w14:textId="68EDBE8D" w:rsidR="00290D8C" w:rsidRPr="00C5459F" w:rsidRDefault="6C7A2399"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 </w:t>
      </w:r>
    </w:p>
    <w:p w14:paraId="2A5703B6" w14:textId="643D0F0D" w:rsidR="00290D8C" w:rsidRPr="00C5459F" w:rsidRDefault="2E77B701">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Any applicant listed on the Excluded Parties List System in the </w:t>
      </w:r>
      <w:hyperlink r:id="rId12">
        <w:r w:rsidR="7C556A94" w:rsidRPr="00C5459F">
          <w:rPr>
            <w:rStyle w:val="Hyperlink"/>
            <w:rFonts w:ascii="Times New Roman" w:eastAsia="Times New Roman" w:hAnsi="Times New Roman" w:cs="Times New Roman"/>
            <w:sz w:val="24"/>
            <w:szCs w:val="24"/>
          </w:rPr>
          <w:t>System for Award Management (SAM.gov)</w:t>
        </w:r>
      </w:hyperlink>
      <w:r w:rsidR="43D08CF5"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 xml:space="preserve">(www.sam.gov) </w:t>
      </w:r>
      <w:r w:rsidR="34F2E7E3" w:rsidRPr="00C5459F">
        <w:rPr>
          <w:rFonts w:ascii="Times New Roman" w:eastAsia="Times New Roman" w:hAnsi="Times New Roman" w:cs="Times New Roman"/>
          <w:sz w:val="24"/>
          <w:szCs w:val="24"/>
        </w:rPr>
        <w:t xml:space="preserve">and/or has a current debt to the </w:t>
      </w:r>
      <w:r w:rsidR="6E21AA9F" w:rsidRPr="00C5459F">
        <w:rPr>
          <w:rFonts w:ascii="Times New Roman" w:eastAsia="Times New Roman" w:hAnsi="Times New Roman" w:cs="Times New Roman"/>
          <w:sz w:val="24"/>
          <w:szCs w:val="24"/>
        </w:rPr>
        <w:t>U.S. government</w:t>
      </w:r>
      <w:r w:rsidR="34F2E7E3"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407F8298"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 xml:space="preserve"> no entity</w:t>
      </w:r>
      <w:r w:rsidR="51B6A9F7" w:rsidRPr="00C5459F">
        <w:rPr>
          <w:rFonts w:ascii="Times New Roman" w:eastAsia="Times New Roman" w:hAnsi="Times New Roman" w:cs="Times New Roman"/>
          <w:sz w:val="24"/>
          <w:szCs w:val="24"/>
        </w:rPr>
        <w:t xml:space="preserve"> or person</w:t>
      </w:r>
      <w:r w:rsidRPr="00C5459F">
        <w:rPr>
          <w:rFonts w:ascii="Times New Roman" w:eastAsia="Times New Roman" w:hAnsi="Times New Roman" w:cs="Times New Roman"/>
          <w:sz w:val="24"/>
          <w:szCs w:val="24"/>
        </w:rPr>
        <w:t xml:space="preserve"> listed on the Excluded Parties List System in SAM</w:t>
      </w:r>
      <w:r w:rsidR="29CE04DE" w:rsidRPr="00C5459F">
        <w:rPr>
          <w:rFonts w:ascii="Times New Roman" w:eastAsia="Times New Roman" w:hAnsi="Times New Roman" w:cs="Times New Roman"/>
          <w:sz w:val="24"/>
          <w:szCs w:val="24"/>
        </w:rPr>
        <w:t>.gov</w:t>
      </w:r>
      <w:r w:rsidRPr="00C5459F">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29CE04DE" w:rsidRPr="00C5459F">
        <w:rPr>
          <w:rFonts w:ascii="Times New Roman" w:eastAsia="Times New Roman" w:hAnsi="Times New Roman" w:cs="Times New Roman"/>
          <w:sz w:val="24"/>
          <w:szCs w:val="24"/>
        </w:rPr>
        <w:t>.gov</w:t>
      </w:r>
      <w:r w:rsidRPr="00C5459F">
        <w:rPr>
          <w:rFonts w:ascii="Times New Roman" w:eastAsia="Times New Roman" w:hAnsi="Times New Roman" w:cs="Times New Roman"/>
          <w:sz w:val="24"/>
          <w:szCs w:val="24"/>
        </w:rPr>
        <w:t xml:space="preserve"> to ensure that no ineligible entity</w:t>
      </w:r>
      <w:r w:rsidR="51B6A9F7" w:rsidRPr="00C5459F">
        <w:rPr>
          <w:rFonts w:ascii="Times New Roman" w:eastAsia="Times New Roman" w:hAnsi="Times New Roman" w:cs="Times New Roman"/>
          <w:sz w:val="24"/>
          <w:szCs w:val="24"/>
        </w:rPr>
        <w:t xml:space="preserve"> or person</w:t>
      </w:r>
      <w:r w:rsidRPr="00C5459F">
        <w:rPr>
          <w:rFonts w:ascii="Times New Roman" w:eastAsia="Times New Roman" w:hAnsi="Times New Roman" w:cs="Times New Roman"/>
          <w:sz w:val="24"/>
          <w:szCs w:val="24"/>
        </w:rPr>
        <w:t xml:space="preserve"> is included</w:t>
      </w:r>
      <w:r w:rsidR="2AA251CB" w:rsidRPr="00C5459F">
        <w:rPr>
          <w:rFonts w:ascii="Times New Roman" w:eastAsia="Times New Roman" w:hAnsi="Times New Roman" w:cs="Times New Roman"/>
          <w:sz w:val="24"/>
          <w:szCs w:val="24"/>
        </w:rPr>
        <w:t xml:space="preserve"> in their application</w:t>
      </w:r>
      <w:r w:rsidRPr="00C5459F">
        <w:rPr>
          <w:rFonts w:ascii="Times New Roman" w:eastAsia="Times New Roman" w:hAnsi="Times New Roman" w:cs="Times New Roman"/>
          <w:sz w:val="24"/>
          <w:szCs w:val="24"/>
        </w:rPr>
        <w:t>.</w:t>
      </w:r>
    </w:p>
    <w:p w14:paraId="301A2B60" w14:textId="77777777" w:rsidR="00F933DA" w:rsidRPr="00C5459F" w:rsidRDefault="00F933DA" w:rsidP="3A8AF927">
      <w:pPr>
        <w:spacing w:after="0" w:line="240" w:lineRule="auto"/>
        <w:rPr>
          <w:rFonts w:ascii="Times New Roman" w:eastAsia="Times New Roman" w:hAnsi="Times New Roman" w:cs="Times New Roman"/>
          <w:sz w:val="24"/>
          <w:szCs w:val="24"/>
        </w:rPr>
      </w:pPr>
    </w:p>
    <w:p w14:paraId="23CD9EDD" w14:textId="77777777" w:rsidR="00290D8C" w:rsidRPr="00C5459F" w:rsidRDefault="2E77B701" w:rsidP="3A8AF927">
      <w:pPr>
        <w:spacing w:after="0" w:line="240" w:lineRule="auto"/>
        <w:rPr>
          <w:rFonts w:ascii="Times New Roman" w:eastAsia="Times New Roman" w:hAnsi="Times New Roman" w:cs="Times New Roman"/>
          <w:b/>
          <w:bCs/>
          <w:smallCaps/>
          <w:sz w:val="24"/>
          <w:szCs w:val="24"/>
        </w:rPr>
      </w:pPr>
      <w:r w:rsidRPr="00C5459F">
        <w:rPr>
          <w:rFonts w:ascii="Times New Roman" w:eastAsia="Times New Roman" w:hAnsi="Times New Roman" w:cs="Times New Roman"/>
          <w:b/>
          <w:bCs/>
          <w:smallCaps/>
          <w:sz w:val="24"/>
          <w:szCs w:val="24"/>
        </w:rPr>
        <w:t>D. Application and Submission Information</w:t>
      </w:r>
    </w:p>
    <w:p w14:paraId="22543AAF" w14:textId="77777777" w:rsidR="00863457" w:rsidRPr="00C5459F" w:rsidRDefault="00863457" w:rsidP="3A8AF927">
      <w:pPr>
        <w:spacing w:after="0" w:line="240" w:lineRule="auto"/>
        <w:rPr>
          <w:rFonts w:ascii="Times New Roman" w:eastAsia="Times New Roman" w:hAnsi="Times New Roman" w:cs="Times New Roman"/>
          <w:sz w:val="24"/>
          <w:szCs w:val="24"/>
        </w:rPr>
      </w:pPr>
    </w:p>
    <w:p w14:paraId="145C2079" w14:textId="77777777" w:rsidR="00290D8C" w:rsidRPr="00C5459F" w:rsidRDefault="2E77B701" w:rsidP="3A8AF927">
      <w:pPr>
        <w:spacing w:after="0" w:line="240" w:lineRule="auto"/>
        <w:rPr>
          <w:rFonts w:ascii="Times New Roman" w:eastAsia="Times New Roman" w:hAnsi="Times New Roman" w:cs="Times New Roman"/>
          <w:b/>
          <w:bCs/>
          <w:i/>
          <w:iCs/>
          <w:sz w:val="24"/>
          <w:szCs w:val="24"/>
        </w:rPr>
      </w:pPr>
      <w:r w:rsidRPr="00C5459F">
        <w:rPr>
          <w:rFonts w:ascii="Times New Roman" w:eastAsia="Times New Roman" w:hAnsi="Times New Roman" w:cs="Times New Roman"/>
          <w:b/>
          <w:bCs/>
          <w:i/>
          <w:iCs/>
          <w:smallCaps/>
          <w:sz w:val="24"/>
          <w:szCs w:val="24"/>
        </w:rPr>
        <w:t xml:space="preserve">D.1 </w:t>
      </w:r>
      <w:r w:rsidRPr="00C5459F">
        <w:rPr>
          <w:rFonts w:ascii="Times New Roman" w:eastAsia="Times New Roman" w:hAnsi="Times New Roman" w:cs="Times New Roman"/>
          <w:b/>
          <w:bCs/>
          <w:i/>
          <w:iCs/>
          <w:sz w:val="24"/>
          <w:szCs w:val="24"/>
        </w:rPr>
        <w:t>Address to Request Application Package</w:t>
      </w:r>
    </w:p>
    <w:p w14:paraId="2D566DB7"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67BBE251" w14:textId="2A98A635" w:rsidR="00B54475"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Applicants can find application forms, kits, or other materials needed to apply on </w:t>
      </w:r>
      <w:hyperlink r:id="rId13">
        <w:r w:rsidR="1524EB66" w:rsidRPr="00C5459F">
          <w:rPr>
            <w:rStyle w:val="Hyperlink"/>
            <w:rFonts w:ascii="Times New Roman" w:eastAsia="Times New Roman" w:hAnsi="Times New Roman" w:cs="Times New Roman"/>
            <w:sz w:val="24"/>
            <w:szCs w:val="24"/>
          </w:rPr>
          <w:t>www.grants.gov</w:t>
        </w:r>
      </w:hyperlink>
      <w:r w:rsidR="1524EB66" w:rsidRPr="00C5459F">
        <w:rPr>
          <w:rFonts w:ascii="Times New Roman" w:eastAsia="Times New Roman" w:hAnsi="Times New Roman" w:cs="Times New Roman"/>
          <w:color w:val="0000FF"/>
          <w:sz w:val="24"/>
          <w:szCs w:val="24"/>
        </w:rPr>
        <w:t xml:space="preserve"> </w:t>
      </w:r>
      <w:r w:rsidRPr="00C5459F">
        <w:rPr>
          <w:rFonts w:ascii="Times New Roman" w:eastAsia="Times New Roman" w:hAnsi="Times New Roman" w:cs="Times New Roman"/>
          <w:sz w:val="24"/>
          <w:szCs w:val="24"/>
        </w:rPr>
        <w:t xml:space="preserve">and </w:t>
      </w:r>
      <w:hyperlink r:id="rId14">
        <w:r w:rsidR="39EED7A9" w:rsidRPr="00C5459F">
          <w:rPr>
            <w:rStyle w:val="Hyperlink"/>
            <w:rFonts w:ascii="Times New Roman" w:eastAsia="Times New Roman" w:hAnsi="Times New Roman" w:cs="Times New Roman"/>
            <w:color w:val="auto"/>
            <w:sz w:val="24"/>
            <w:szCs w:val="24"/>
            <w:u w:val="none"/>
          </w:rPr>
          <w:t>SAM</w:t>
        </w:r>
      </w:hyperlink>
      <w:r w:rsidR="39EED7A9" w:rsidRPr="00C5459F">
        <w:rPr>
          <w:rFonts w:ascii="Times New Roman" w:eastAsia="Times New Roman" w:hAnsi="Times New Roman" w:cs="Times New Roman"/>
          <w:sz w:val="24"/>
          <w:szCs w:val="24"/>
        </w:rPr>
        <w:t xml:space="preserve">S </w:t>
      </w:r>
      <w:r w:rsidR="39EED7A9" w:rsidRPr="00C5459F">
        <w:rPr>
          <w:rFonts w:ascii="Times New Roman" w:eastAsia="Times New Roman" w:hAnsi="Times New Roman" w:cs="Times New Roman"/>
          <w:color w:val="auto"/>
          <w:sz w:val="24"/>
          <w:szCs w:val="24"/>
        </w:rPr>
        <w:t>Domestic</w:t>
      </w:r>
      <w:r w:rsidR="39EED7A9" w:rsidRPr="00C5459F">
        <w:rPr>
          <w:rFonts w:ascii="Times New Roman" w:eastAsia="Times New Roman" w:hAnsi="Times New Roman" w:cs="Times New Roman"/>
          <w:b/>
          <w:bCs/>
          <w:color w:val="auto"/>
          <w:sz w:val="24"/>
          <w:szCs w:val="24"/>
        </w:rPr>
        <w:t xml:space="preserve"> </w:t>
      </w:r>
      <w:r w:rsidR="39EED7A9" w:rsidRPr="00C5459F">
        <w:rPr>
          <w:rFonts w:ascii="Times New Roman" w:eastAsia="Times New Roman" w:hAnsi="Times New Roman" w:cs="Times New Roman"/>
          <w:color w:val="0000FF"/>
          <w:sz w:val="24"/>
          <w:szCs w:val="24"/>
          <w:u w:val="single"/>
        </w:rPr>
        <w:t>(</w:t>
      </w:r>
      <w:hyperlink r:id="rId15">
        <w:r w:rsidR="58D1FCB2" w:rsidRPr="00C5459F">
          <w:rPr>
            <w:rStyle w:val="Hyperlink"/>
            <w:rFonts w:ascii="Times New Roman" w:eastAsia="Times New Roman" w:hAnsi="Times New Roman" w:cs="Times New Roman"/>
            <w:sz w:val="24"/>
            <w:szCs w:val="24"/>
          </w:rPr>
          <w:t>https://mygrants.servicenowservices.com</w:t>
        </w:r>
      </w:hyperlink>
      <w:r w:rsidR="39EED7A9" w:rsidRPr="00C5459F">
        <w:rPr>
          <w:rFonts w:ascii="Times New Roman" w:eastAsia="Times New Roman" w:hAnsi="Times New Roman" w:cs="Times New Roman"/>
          <w:sz w:val="24"/>
          <w:szCs w:val="24"/>
        </w:rPr>
        <w:t>)</w:t>
      </w:r>
      <w:r w:rsidR="486AF215"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under the announcement</w:t>
      </w:r>
      <w:r w:rsidRPr="00C5459F">
        <w:rPr>
          <w:rFonts w:ascii="Times New Roman" w:eastAsia="Times New Roman" w:hAnsi="Times New Roman" w:cs="Times New Roman"/>
          <w:b/>
          <w:bCs/>
          <w:sz w:val="24"/>
          <w:szCs w:val="24"/>
        </w:rPr>
        <w:t xml:space="preserve"> </w:t>
      </w:r>
      <w:r w:rsidRPr="00C5459F">
        <w:rPr>
          <w:rFonts w:ascii="Times New Roman" w:eastAsia="Times New Roman" w:hAnsi="Times New Roman" w:cs="Times New Roman"/>
          <w:sz w:val="24"/>
          <w:szCs w:val="24"/>
        </w:rPr>
        <w:t>title “</w:t>
      </w:r>
      <w:r w:rsidR="00917E95">
        <w:rPr>
          <w:rFonts w:ascii="Times New Roman" w:eastAsia="Times New Roman" w:hAnsi="Times New Roman" w:cs="Times New Roman"/>
          <w:color w:val="000000" w:themeColor="text1"/>
          <w:sz w:val="24"/>
          <w:szCs w:val="24"/>
        </w:rPr>
        <w:t>Technology Transfer Activities in the Indo-Pacific Region</w:t>
      </w:r>
      <w:r w:rsidRPr="00C5459F">
        <w:rPr>
          <w:rFonts w:ascii="Times New Roman" w:eastAsia="Times New Roman" w:hAnsi="Times New Roman" w:cs="Times New Roman"/>
          <w:sz w:val="24"/>
          <w:szCs w:val="24"/>
        </w:rPr>
        <w:t>,</w:t>
      </w:r>
      <w:r w:rsidR="753D897B" w:rsidRPr="00C5459F">
        <w:rPr>
          <w:rFonts w:ascii="Times New Roman" w:eastAsia="Times New Roman" w:hAnsi="Times New Roman" w:cs="Times New Roman"/>
          <w:sz w:val="24"/>
          <w:szCs w:val="24"/>
        </w:rPr>
        <w:t>” funding</w:t>
      </w:r>
      <w:r w:rsidRPr="00C5459F">
        <w:rPr>
          <w:rFonts w:ascii="Times New Roman" w:eastAsia="Times New Roman" w:hAnsi="Times New Roman" w:cs="Times New Roman"/>
          <w:sz w:val="24"/>
          <w:szCs w:val="24"/>
        </w:rPr>
        <w:t xml:space="preserve"> opportunity number </w:t>
      </w:r>
      <w:r w:rsidR="000F08DB" w:rsidRPr="000F08DB">
        <w:rPr>
          <w:rFonts w:ascii="Times New Roman" w:eastAsia="Times New Roman" w:hAnsi="Times New Roman" w:cs="Times New Roman"/>
          <w:sz w:val="24"/>
          <w:szCs w:val="24"/>
        </w:rPr>
        <w:t>SFOP0009406</w:t>
      </w:r>
      <w:r w:rsidR="000F08DB">
        <w:rPr>
          <w:rFonts w:ascii="Times New Roman" w:eastAsia="Times New Roman" w:hAnsi="Times New Roman" w:cs="Times New Roman"/>
          <w:sz w:val="24"/>
          <w:szCs w:val="24"/>
        </w:rPr>
        <w:t>.</w:t>
      </w:r>
      <w:r w:rsidR="4F82C6DC"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 xml:space="preserve">Please contact the </w:t>
      </w:r>
      <w:r w:rsidR="5A4C0773" w:rsidRPr="00C5459F">
        <w:rPr>
          <w:rFonts w:ascii="Times New Roman" w:eastAsia="Times New Roman" w:hAnsi="Times New Roman" w:cs="Times New Roman"/>
          <w:sz w:val="24"/>
          <w:szCs w:val="24"/>
        </w:rPr>
        <w:t>OES</w:t>
      </w:r>
      <w:r w:rsidRPr="00C5459F">
        <w:rPr>
          <w:rFonts w:ascii="Times New Roman" w:eastAsia="Times New Roman" w:hAnsi="Times New Roman" w:cs="Times New Roman"/>
          <w:sz w:val="24"/>
          <w:szCs w:val="24"/>
        </w:rPr>
        <w:t xml:space="preserve"> point of contact listed in </w:t>
      </w:r>
      <w:r w:rsidR="407F8298" w:rsidRPr="00C5459F">
        <w:rPr>
          <w:rFonts w:ascii="Times New Roman" w:eastAsia="Times New Roman" w:hAnsi="Times New Roman" w:cs="Times New Roman"/>
          <w:sz w:val="24"/>
          <w:szCs w:val="24"/>
        </w:rPr>
        <w:t>S</w:t>
      </w:r>
      <w:r w:rsidRPr="00C5459F">
        <w:rPr>
          <w:rFonts w:ascii="Times New Roman" w:eastAsia="Times New Roman" w:hAnsi="Times New Roman" w:cs="Times New Roman"/>
          <w:sz w:val="24"/>
          <w:szCs w:val="24"/>
        </w:rPr>
        <w:t>ection G if requesting reasonable accommodations for persons with disabilities or for security reasons.  Please note</w:t>
      </w:r>
      <w:r w:rsidR="407F8298" w:rsidRPr="00C5459F">
        <w:rPr>
          <w:rFonts w:ascii="Times New Roman" w:eastAsia="Times New Roman" w:hAnsi="Times New Roman" w:cs="Times New Roman"/>
          <w:sz w:val="24"/>
          <w:szCs w:val="24"/>
        </w:rPr>
        <w:t xml:space="preserve"> that</w:t>
      </w:r>
      <w:r w:rsidRPr="00C5459F">
        <w:rPr>
          <w:rFonts w:ascii="Times New Roman" w:eastAsia="Times New Roman" w:hAnsi="Times New Roman" w:cs="Times New Roman"/>
          <w:sz w:val="24"/>
          <w:szCs w:val="24"/>
        </w:rPr>
        <w:t xml:space="preserve"> reasonable accommodations do not include deadline extensions.</w:t>
      </w:r>
      <w:r w:rsidR="0EFA9B11" w:rsidRPr="00C5459F">
        <w:rPr>
          <w:rFonts w:ascii="Times New Roman" w:eastAsia="Times New Roman" w:hAnsi="Times New Roman" w:cs="Times New Roman"/>
          <w:sz w:val="24"/>
          <w:szCs w:val="24"/>
        </w:rPr>
        <w:t xml:space="preserve">  </w:t>
      </w:r>
    </w:p>
    <w:p w14:paraId="2DE6194A"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6F64F9E1" w14:textId="77777777" w:rsidR="00290D8C" w:rsidRPr="00C5459F" w:rsidRDefault="2E77B701" w:rsidP="3A8AF927">
      <w:pPr>
        <w:spacing w:after="0" w:line="240" w:lineRule="auto"/>
        <w:rPr>
          <w:rFonts w:ascii="Times New Roman" w:eastAsia="Times New Roman" w:hAnsi="Times New Roman" w:cs="Times New Roman"/>
          <w:b/>
          <w:bCs/>
          <w:i/>
          <w:iCs/>
          <w:sz w:val="24"/>
          <w:szCs w:val="24"/>
        </w:rPr>
      </w:pPr>
      <w:r w:rsidRPr="00C5459F">
        <w:rPr>
          <w:rFonts w:ascii="Times New Roman" w:eastAsia="Times New Roman" w:hAnsi="Times New Roman" w:cs="Times New Roman"/>
          <w:b/>
          <w:bCs/>
          <w:i/>
          <w:iCs/>
          <w:sz w:val="24"/>
          <w:szCs w:val="24"/>
        </w:rPr>
        <w:lastRenderedPageBreak/>
        <w:t>D.2</w:t>
      </w:r>
      <w:r w:rsidRPr="00C5459F">
        <w:rPr>
          <w:rFonts w:ascii="Times New Roman" w:eastAsia="Times New Roman" w:hAnsi="Times New Roman" w:cs="Times New Roman"/>
          <w:b/>
          <w:bCs/>
          <w:sz w:val="24"/>
          <w:szCs w:val="24"/>
        </w:rPr>
        <w:t xml:space="preserve"> </w:t>
      </w:r>
      <w:r w:rsidRPr="00C5459F">
        <w:rPr>
          <w:rFonts w:ascii="Times New Roman" w:eastAsia="Times New Roman" w:hAnsi="Times New Roman" w:cs="Times New Roman"/>
          <w:b/>
          <w:bCs/>
          <w:i/>
          <w:iCs/>
          <w:sz w:val="24"/>
          <w:szCs w:val="24"/>
        </w:rPr>
        <w:t>Content and Form of Application Submission</w:t>
      </w:r>
    </w:p>
    <w:p w14:paraId="0FD33051"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33F14567" w14:textId="77777777"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For all application documents, please ensure:</w:t>
      </w:r>
    </w:p>
    <w:p w14:paraId="4A00602D" w14:textId="77777777" w:rsidR="00290D8C" w:rsidRPr="00C5459F" w:rsidRDefault="00290D8C" w:rsidP="3A8AF927">
      <w:pPr>
        <w:spacing w:after="0" w:line="240" w:lineRule="auto"/>
        <w:ind w:left="720"/>
        <w:rPr>
          <w:rFonts w:ascii="Times New Roman" w:eastAsia="Times New Roman" w:hAnsi="Times New Roman" w:cs="Times New Roman"/>
          <w:sz w:val="24"/>
          <w:szCs w:val="24"/>
        </w:rPr>
      </w:pPr>
    </w:p>
    <w:p w14:paraId="0B767D6F" w14:textId="28941485" w:rsidR="00290D8C" w:rsidRPr="00C5459F" w:rsidRDefault="2E77B701" w:rsidP="00556D1A">
      <w:pPr>
        <w:numPr>
          <w:ilvl w:val="0"/>
          <w:numId w:val="7"/>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All documents are in English and all costs are in U.S. </w:t>
      </w:r>
      <w:r w:rsidR="1524EB66" w:rsidRPr="00C5459F">
        <w:rPr>
          <w:rFonts w:ascii="Times New Roman" w:eastAsia="Times New Roman" w:hAnsi="Times New Roman" w:cs="Times New Roman"/>
          <w:sz w:val="24"/>
          <w:szCs w:val="24"/>
        </w:rPr>
        <w:t>D</w:t>
      </w:r>
      <w:r w:rsidRPr="00C5459F">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1524EB66"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 xml:space="preserve">.  If any document </w:t>
      </w:r>
      <w:r w:rsidR="29CE04DE" w:rsidRPr="00C5459F">
        <w:rPr>
          <w:rFonts w:ascii="Times New Roman" w:eastAsia="Times New Roman" w:hAnsi="Times New Roman" w:cs="Times New Roman"/>
          <w:sz w:val="24"/>
          <w:szCs w:val="24"/>
        </w:rPr>
        <w:t xml:space="preserve">is </w:t>
      </w:r>
      <w:r w:rsidRPr="00C5459F">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Pr="00C5459F" w:rsidRDefault="2E77B701" w:rsidP="00556D1A">
      <w:pPr>
        <w:numPr>
          <w:ilvl w:val="0"/>
          <w:numId w:val="7"/>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All pages are numbered, including budgets and attachments;</w:t>
      </w:r>
    </w:p>
    <w:p w14:paraId="0FA54EE9" w14:textId="77777777" w:rsidR="00290D8C" w:rsidRPr="00C5459F" w:rsidRDefault="2E77B701" w:rsidP="00556D1A">
      <w:pPr>
        <w:numPr>
          <w:ilvl w:val="0"/>
          <w:numId w:val="7"/>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All documents are formatted to 8 ½ x 11 paper; and,</w:t>
      </w:r>
    </w:p>
    <w:p w14:paraId="53D102BB" w14:textId="53E406AF" w:rsidR="00290D8C" w:rsidRPr="00C5459F" w:rsidRDefault="2E77B701" w:rsidP="00556D1A">
      <w:pPr>
        <w:numPr>
          <w:ilvl w:val="0"/>
          <w:numId w:val="7"/>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All documents are single-spaced, 12</w:t>
      </w:r>
      <w:r w:rsidR="1524EB66"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point Times New Roman font, with 1-inch margins</w:t>
      </w:r>
      <w:r w:rsidR="4F82C6DC"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 xml:space="preserve">Captions and footnotes may be </w:t>
      </w:r>
      <w:r w:rsidR="1BE1822B" w:rsidRPr="00C5459F">
        <w:rPr>
          <w:rFonts w:ascii="Times New Roman" w:eastAsia="Times New Roman" w:hAnsi="Times New Roman" w:cs="Times New Roman"/>
          <w:sz w:val="24"/>
          <w:szCs w:val="24"/>
        </w:rPr>
        <w:t>10-point</w:t>
      </w:r>
      <w:r w:rsidRPr="00C5459F">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26E2C4E5" w14:textId="77777777" w:rsidR="00290D8C" w:rsidRPr="00C5459F" w:rsidRDefault="2E77B701" w:rsidP="3A8AF927">
      <w:pPr>
        <w:spacing w:after="0" w:line="240" w:lineRule="auto"/>
        <w:rPr>
          <w:rFonts w:ascii="Times New Roman" w:eastAsia="Times New Roman" w:hAnsi="Times New Roman" w:cs="Times New Roman"/>
          <w:b/>
          <w:bCs/>
          <w:i/>
          <w:iCs/>
          <w:sz w:val="24"/>
          <w:szCs w:val="24"/>
        </w:rPr>
      </w:pPr>
      <w:r w:rsidRPr="00C5459F">
        <w:rPr>
          <w:rFonts w:ascii="Times New Roman" w:eastAsia="Times New Roman" w:hAnsi="Times New Roman" w:cs="Times New Roman"/>
          <w:b/>
          <w:bCs/>
          <w:i/>
          <w:iCs/>
          <w:sz w:val="24"/>
          <w:szCs w:val="24"/>
        </w:rPr>
        <w:t>D.2.1 Application Requirements</w:t>
      </w:r>
    </w:p>
    <w:p w14:paraId="64A84FBE"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280821F6" w14:textId="77777777"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Complete applications </w:t>
      </w:r>
      <w:r w:rsidRPr="00C5459F">
        <w:rPr>
          <w:rFonts w:ascii="Times New Roman" w:eastAsia="Times New Roman" w:hAnsi="Times New Roman" w:cs="Times New Roman"/>
          <w:sz w:val="24"/>
          <w:szCs w:val="24"/>
          <w:u w:val="single"/>
        </w:rPr>
        <w:t>must</w:t>
      </w:r>
      <w:r w:rsidRPr="00C5459F">
        <w:rPr>
          <w:rFonts w:ascii="Times New Roman" w:eastAsia="Times New Roman" w:hAnsi="Times New Roman" w:cs="Times New Roman"/>
          <w:sz w:val="24"/>
          <w:szCs w:val="24"/>
        </w:rPr>
        <w:t xml:space="preserve"> include the following:</w:t>
      </w:r>
    </w:p>
    <w:p w14:paraId="5B0BB075" w14:textId="77777777"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 </w:t>
      </w:r>
    </w:p>
    <w:p w14:paraId="6A7D6D64" w14:textId="69123F22" w:rsidR="00CF1A66" w:rsidRPr="00C5459F" w:rsidRDefault="2442944C" w:rsidP="00556D1A">
      <w:pPr>
        <w:pStyle w:val="NoSpacing"/>
        <w:numPr>
          <w:ilvl w:val="0"/>
          <w:numId w:val="5"/>
        </w:numPr>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Completed and signed </w:t>
      </w:r>
      <w:r w:rsidRPr="00C5459F">
        <w:rPr>
          <w:rFonts w:ascii="Times New Roman" w:eastAsia="Times New Roman" w:hAnsi="Times New Roman" w:cs="Times New Roman"/>
          <w:b/>
          <w:bCs/>
          <w:sz w:val="24"/>
          <w:szCs w:val="24"/>
        </w:rPr>
        <w:t>SF-424</w:t>
      </w:r>
      <w:r w:rsidRPr="00C5459F">
        <w:rPr>
          <w:rFonts w:ascii="Times New Roman" w:eastAsia="Times New Roman" w:hAnsi="Times New Roman" w:cs="Times New Roman"/>
          <w:sz w:val="24"/>
          <w:szCs w:val="24"/>
        </w:rPr>
        <w:t>,</w:t>
      </w:r>
      <w:r w:rsidRPr="00C5459F">
        <w:rPr>
          <w:rFonts w:ascii="Times New Roman" w:eastAsia="Times New Roman" w:hAnsi="Times New Roman" w:cs="Times New Roman"/>
          <w:b/>
          <w:bCs/>
          <w:sz w:val="24"/>
          <w:szCs w:val="24"/>
        </w:rPr>
        <w:t xml:space="preserve"> SF-424A</w:t>
      </w:r>
      <w:r w:rsidRPr="00C5459F">
        <w:rPr>
          <w:rFonts w:ascii="Times New Roman" w:eastAsia="Times New Roman" w:hAnsi="Times New Roman" w:cs="Times New Roman"/>
          <w:sz w:val="24"/>
          <w:szCs w:val="24"/>
        </w:rPr>
        <w:t xml:space="preserve">, and </w:t>
      </w:r>
      <w:r w:rsidRPr="00C5459F">
        <w:rPr>
          <w:rFonts w:ascii="Times New Roman" w:eastAsia="Times New Roman" w:hAnsi="Times New Roman" w:cs="Times New Roman"/>
          <w:b/>
          <w:bCs/>
          <w:sz w:val="24"/>
          <w:szCs w:val="24"/>
        </w:rPr>
        <w:t>SF-424B</w:t>
      </w:r>
      <w:r w:rsidRPr="00C5459F">
        <w:rPr>
          <w:rFonts w:ascii="Times New Roman" w:eastAsia="Times New Roman" w:hAnsi="Times New Roman" w:cs="Times New Roman"/>
          <w:sz w:val="24"/>
          <w:szCs w:val="24"/>
        </w:rPr>
        <w:t xml:space="preserve"> forms.</w:t>
      </w:r>
      <w:r w:rsidR="00CF1A66" w:rsidRPr="00C5459F">
        <w:rPr>
          <w:rFonts w:ascii="Times New Roman" w:hAnsi="Times New Roman" w:cs="Times New Roman"/>
          <w:sz w:val="24"/>
          <w:szCs w:val="24"/>
        </w:rPr>
        <w:br/>
      </w:r>
    </w:p>
    <w:p w14:paraId="68DA7CF4" w14:textId="2BD13242" w:rsidR="00CF1A66" w:rsidRPr="00C5459F" w:rsidRDefault="1524EB66" w:rsidP="00556D1A">
      <w:pPr>
        <w:pStyle w:val="NoSpacing"/>
        <w:numPr>
          <w:ilvl w:val="0"/>
          <w:numId w:val="5"/>
        </w:numPr>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Organizations that engage in lobbying the U.S. government</w:t>
      </w:r>
      <w:r w:rsidR="0CF2924E"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 xml:space="preserve"> including Congress, or pay for another entity to lobby on their behalf, are also required to complete the </w:t>
      </w:r>
      <w:r w:rsidRPr="00C5459F">
        <w:rPr>
          <w:rFonts w:ascii="Times New Roman" w:eastAsia="Times New Roman" w:hAnsi="Times New Roman" w:cs="Times New Roman"/>
          <w:b/>
          <w:bCs/>
          <w:sz w:val="24"/>
          <w:szCs w:val="24"/>
        </w:rPr>
        <w:t>SF-LLL</w:t>
      </w:r>
      <w:r w:rsidRPr="00C5459F">
        <w:rPr>
          <w:rFonts w:ascii="Times New Roman" w:eastAsia="Times New Roman" w:hAnsi="Times New Roman" w:cs="Times New Roman"/>
          <w:sz w:val="24"/>
          <w:szCs w:val="24"/>
        </w:rPr>
        <w:t xml:space="preserve"> “Disclosure of Lobbying Activities” form (</w:t>
      </w:r>
      <w:r w:rsidRPr="00C5459F">
        <w:rPr>
          <w:rFonts w:ascii="Times New Roman" w:eastAsia="Times New Roman" w:hAnsi="Times New Roman" w:cs="Times New Roman"/>
          <w:b/>
          <w:bCs/>
          <w:sz w:val="24"/>
          <w:szCs w:val="24"/>
        </w:rPr>
        <w:t>only if applicable</w:t>
      </w:r>
      <w:r w:rsidRPr="00C5459F">
        <w:rPr>
          <w:rFonts w:ascii="Times New Roman" w:eastAsia="Times New Roman" w:hAnsi="Times New Roman" w:cs="Times New Roman"/>
          <w:sz w:val="24"/>
          <w:szCs w:val="24"/>
        </w:rPr>
        <w:t>).</w:t>
      </w:r>
      <w:r w:rsidR="00E503EB" w:rsidRPr="00C5459F">
        <w:rPr>
          <w:rFonts w:ascii="Times New Roman" w:hAnsi="Times New Roman" w:cs="Times New Roman"/>
          <w:sz w:val="24"/>
          <w:szCs w:val="24"/>
        </w:rPr>
        <w:br/>
      </w:r>
    </w:p>
    <w:p w14:paraId="7819B084" w14:textId="013B6076" w:rsidR="00CF1A66" w:rsidRPr="00C5459F" w:rsidRDefault="2442944C" w:rsidP="00556D1A">
      <w:pPr>
        <w:pStyle w:val="NoSpacing"/>
        <w:numPr>
          <w:ilvl w:val="0"/>
          <w:numId w:val="5"/>
        </w:numPr>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Cover Page</w:t>
      </w:r>
      <w:r w:rsidR="5BB4FBEB" w:rsidRPr="00C5459F">
        <w:rPr>
          <w:rFonts w:ascii="Times New Roman" w:eastAsia="Times New Roman" w:hAnsi="Times New Roman" w:cs="Times New Roman"/>
          <w:b/>
          <w:bCs/>
          <w:sz w:val="24"/>
          <w:szCs w:val="24"/>
        </w:rPr>
        <w:t>/Executive Summary</w:t>
      </w:r>
      <w:r w:rsidRPr="00C5459F">
        <w:rPr>
          <w:rFonts w:ascii="Times New Roman" w:eastAsia="Times New Roman" w:hAnsi="Times New Roman" w:cs="Times New Roman"/>
          <w:sz w:val="24"/>
          <w:szCs w:val="24"/>
        </w:rPr>
        <w:t xml:space="preserve"> (not to exceed one </w:t>
      </w:r>
      <w:r w:rsidR="17457614" w:rsidRPr="00C5459F">
        <w:rPr>
          <w:rFonts w:ascii="Times New Roman" w:eastAsia="Times New Roman" w:hAnsi="Times New Roman" w:cs="Times New Roman"/>
          <w:sz w:val="24"/>
          <w:szCs w:val="24"/>
        </w:rPr>
        <w:t>(</w:t>
      </w:r>
      <w:r w:rsidR="00614383">
        <w:rPr>
          <w:rFonts w:ascii="Times New Roman" w:eastAsia="Times New Roman" w:hAnsi="Times New Roman" w:cs="Times New Roman"/>
          <w:sz w:val="24"/>
          <w:szCs w:val="24"/>
        </w:rPr>
        <w:t>1</w:t>
      </w:r>
      <w:r w:rsidR="17457614"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 xml:space="preserve"> page, preferably as a Word Document) that includes a table with the organization name, project title, target country/countries, and name and contact information for the application’s main point of contact</w:t>
      </w:r>
      <w:r w:rsidR="5BB4FBEB" w:rsidRPr="00C5459F">
        <w:rPr>
          <w:rFonts w:ascii="Times New Roman" w:eastAsia="Times New Roman" w:hAnsi="Times New Roman" w:cs="Times New Roman"/>
          <w:sz w:val="24"/>
          <w:szCs w:val="24"/>
        </w:rPr>
        <w:t xml:space="preserve"> and brief section that clearly outlines the (1) the problem statement addressed by the project (2) research-based evidence justifying the applicant’s approach, and (3) quantifiable project outcomes and impacts.</w:t>
      </w:r>
      <w:r w:rsidR="00CF1A66" w:rsidRPr="00C5459F">
        <w:rPr>
          <w:rFonts w:ascii="Times New Roman" w:hAnsi="Times New Roman" w:cs="Times New Roman"/>
          <w:sz w:val="24"/>
          <w:szCs w:val="24"/>
        </w:rPr>
        <w:br/>
      </w:r>
    </w:p>
    <w:p w14:paraId="63DE29B2" w14:textId="2F1DEBE6" w:rsidR="00B12CD2" w:rsidRPr="00C5459F" w:rsidRDefault="2442944C" w:rsidP="00556D1A">
      <w:pPr>
        <w:pStyle w:val="ListParagraph"/>
        <w:numPr>
          <w:ilvl w:val="0"/>
          <w:numId w:val="5"/>
        </w:num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Proposal Narrative</w:t>
      </w:r>
      <w:r w:rsidRPr="00C5459F">
        <w:rPr>
          <w:rFonts w:ascii="Times New Roman" w:eastAsia="Times New Roman" w:hAnsi="Times New Roman" w:cs="Times New Roman"/>
          <w:sz w:val="24"/>
          <w:szCs w:val="24"/>
        </w:rPr>
        <w:t xml:space="preserve"> (not to exceed ten </w:t>
      </w:r>
      <w:r w:rsidR="6F2D5CBD"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10</w:t>
      </w:r>
      <w:r w:rsidR="6F2D5CBD"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 xml:space="preserve"> pages, preferably as a Word Document).  Please note the </w:t>
      </w:r>
      <w:r w:rsidR="2D993415" w:rsidRPr="00C5459F">
        <w:rPr>
          <w:rFonts w:ascii="Times New Roman" w:eastAsia="Times New Roman" w:hAnsi="Times New Roman" w:cs="Times New Roman"/>
          <w:sz w:val="24"/>
          <w:szCs w:val="24"/>
        </w:rPr>
        <w:t>ten-page</w:t>
      </w:r>
      <w:r w:rsidRPr="00C5459F">
        <w:rPr>
          <w:rFonts w:ascii="Times New Roman" w:eastAsia="Times New Roman" w:hAnsi="Times New Roman" w:cs="Times New Roman"/>
          <w:sz w:val="24"/>
          <w:szCs w:val="24"/>
        </w:rPr>
        <w:t xml:space="preserve"> limit </w:t>
      </w:r>
      <w:r w:rsidRPr="00C5459F">
        <w:rPr>
          <w:rFonts w:ascii="Times New Roman" w:eastAsia="Times New Roman" w:hAnsi="Times New Roman" w:cs="Times New Roman"/>
          <w:b/>
          <w:bCs/>
          <w:sz w:val="24"/>
          <w:szCs w:val="24"/>
        </w:rPr>
        <w:t>does not include</w:t>
      </w:r>
      <w:r w:rsidRPr="00C5459F">
        <w:rPr>
          <w:rFonts w:ascii="Times New Roman" w:eastAsia="Times New Roman" w:hAnsi="Times New Roman" w:cs="Times New Roman"/>
          <w:sz w:val="24"/>
          <w:szCs w:val="24"/>
        </w:rPr>
        <w:t xml:space="preserve"> the Cover Page, Executive Summary, Table of Contents, Attachments, Detailed Budget, Budget Narrative, </w:t>
      </w:r>
      <w:r w:rsidR="002965B6">
        <w:rPr>
          <w:rFonts w:ascii="Times New Roman" w:eastAsia="Times New Roman" w:hAnsi="Times New Roman" w:cs="Times New Roman"/>
          <w:sz w:val="24"/>
          <w:szCs w:val="24"/>
        </w:rPr>
        <w:t xml:space="preserve">Logic Model, </w:t>
      </w:r>
      <w:r w:rsidR="002965B6" w:rsidRPr="002965B6">
        <w:rPr>
          <w:rFonts w:ascii="Times New Roman" w:eastAsia="Times New Roman" w:hAnsi="Times New Roman" w:cs="Times New Roman"/>
          <w:sz w:val="24"/>
          <w:szCs w:val="24"/>
        </w:rPr>
        <w:t>Program Monitoring and Evaluation Narrative and Plan</w:t>
      </w:r>
      <w:r w:rsidR="002965B6">
        <w:rPr>
          <w:rFonts w:ascii="Times New Roman" w:eastAsia="Times New Roman" w:hAnsi="Times New Roman" w:cs="Times New Roman"/>
          <w:sz w:val="24"/>
          <w:szCs w:val="24"/>
        </w:rPr>
        <w:t>,</w:t>
      </w:r>
      <w:r w:rsidR="002965B6" w:rsidRPr="002965B6">
        <w:rPr>
          <w:rFonts w:ascii="Times New Roman" w:eastAsia="Times New Roman" w:hAnsi="Times New Roman" w:cs="Times New Roman"/>
          <w:sz w:val="24"/>
          <w:szCs w:val="24"/>
        </w:rPr>
        <w:t xml:space="preserve"> </w:t>
      </w:r>
      <w:r w:rsidR="002965B6">
        <w:rPr>
          <w:rFonts w:ascii="Times New Roman" w:eastAsia="Times New Roman" w:hAnsi="Times New Roman" w:cs="Times New Roman"/>
          <w:sz w:val="24"/>
          <w:szCs w:val="24"/>
        </w:rPr>
        <w:t xml:space="preserve">Key Personnel, Timeline, </w:t>
      </w:r>
      <w:r w:rsidR="002965B6" w:rsidRPr="002965B6">
        <w:rPr>
          <w:rFonts w:ascii="Times New Roman" w:eastAsia="Times New Roman" w:hAnsi="Times New Roman" w:cs="Times New Roman"/>
          <w:sz w:val="24"/>
          <w:szCs w:val="24"/>
        </w:rPr>
        <w:t>Burma Due Diligence Assessment</w:t>
      </w:r>
      <w:r w:rsidR="002965B6">
        <w:rPr>
          <w:rFonts w:ascii="Times New Roman" w:eastAsia="Times New Roman" w:hAnsi="Times New Roman" w:cs="Times New Roman"/>
          <w:sz w:val="24"/>
          <w:szCs w:val="24"/>
        </w:rPr>
        <w:t xml:space="preserve">, or </w:t>
      </w:r>
      <w:r w:rsidRPr="00C5459F">
        <w:rPr>
          <w:rFonts w:ascii="Times New Roman" w:eastAsia="Times New Roman" w:hAnsi="Times New Roman" w:cs="Times New Roman"/>
          <w:sz w:val="24"/>
          <w:szCs w:val="24"/>
        </w:rPr>
        <w:t>A</w:t>
      </w:r>
      <w:r w:rsidR="002965B6">
        <w:rPr>
          <w:rFonts w:ascii="Times New Roman" w:eastAsia="Times New Roman" w:hAnsi="Times New Roman" w:cs="Times New Roman"/>
          <w:sz w:val="24"/>
          <w:szCs w:val="24"/>
        </w:rPr>
        <w:t>ttachments</w:t>
      </w:r>
      <w:r w:rsidRPr="00C5459F">
        <w:rPr>
          <w:rFonts w:ascii="Times New Roman" w:eastAsia="Times New Roman" w:hAnsi="Times New Roman" w:cs="Times New Roman"/>
          <w:sz w:val="24"/>
          <w:szCs w:val="24"/>
        </w:rPr>
        <w:t>.  Applicants are encouraged to combine multiple documents in</w:t>
      </w:r>
      <w:r w:rsidR="1524EB66" w:rsidRPr="00C5459F">
        <w:rPr>
          <w:rFonts w:ascii="Times New Roman" w:eastAsia="Times New Roman" w:hAnsi="Times New Roman" w:cs="Times New Roman"/>
          <w:sz w:val="24"/>
          <w:szCs w:val="24"/>
        </w:rPr>
        <w:t>to</w:t>
      </w:r>
      <w:r w:rsidRPr="00C5459F">
        <w:rPr>
          <w:rFonts w:ascii="Times New Roman" w:eastAsia="Times New Roman" w:hAnsi="Times New Roman" w:cs="Times New Roman"/>
          <w:sz w:val="24"/>
          <w:szCs w:val="24"/>
        </w:rPr>
        <w:t xml:space="preserve"> a single Word Document or PDF (i.e. Cover Page, Table of Contents, Executive Summary, and Proposal Narrative in one file). </w:t>
      </w:r>
      <w:r w:rsidR="4260B951" w:rsidRPr="00C5459F">
        <w:rPr>
          <w:rFonts w:ascii="Times New Roman" w:eastAsia="Times New Roman" w:hAnsi="Times New Roman" w:cs="Times New Roman"/>
          <w:sz w:val="24"/>
          <w:szCs w:val="24"/>
        </w:rPr>
        <w:t>The Narrative must include the following:</w:t>
      </w:r>
    </w:p>
    <w:p w14:paraId="3EBD76B9" w14:textId="6FB3937A" w:rsidR="00E8381A" w:rsidRPr="00C5459F" w:rsidRDefault="4260B951" w:rsidP="00556D1A">
      <w:pPr>
        <w:pStyle w:val="ListParagraph"/>
        <w:numPr>
          <w:ilvl w:val="0"/>
          <w:numId w:val="8"/>
        </w:numPr>
        <w:shd w:val="clear" w:color="auto" w:fill="FFFFFF" w:themeFill="background1"/>
        <w:spacing w:after="0" w:line="240" w:lineRule="auto"/>
        <w:ind w:left="1440"/>
        <w:textAlignment w:val="baseline"/>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bdr w:val="none" w:sz="0" w:space="0" w:color="auto" w:frame="1"/>
        </w:rPr>
        <w:t>Introduction to the Organization</w:t>
      </w:r>
      <w:r w:rsidRPr="00C5459F">
        <w:rPr>
          <w:rFonts w:ascii="Times New Roman" w:eastAsia="Times New Roman" w:hAnsi="Times New Roman" w:cs="Times New Roman"/>
          <w:sz w:val="24"/>
          <w:szCs w:val="24"/>
        </w:rPr>
        <w:t>: A description of past and present operations, showing ability to carry out the project, including information on all relevant or similar type projects from previous grants from the U.S. Embassy and/or U.S. government agencies.</w:t>
      </w:r>
    </w:p>
    <w:p w14:paraId="3D24E5EF" w14:textId="77777777" w:rsidR="00E8381A" w:rsidRPr="00C5459F" w:rsidRDefault="4260B951" w:rsidP="00556D1A">
      <w:pPr>
        <w:pStyle w:val="ListParagraph"/>
        <w:numPr>
          <w:ilvl w:val="0"/>
          <w:numId w:val="8"/>
        </w:numPr>
        <w:ind w:left="1440"/>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lastRenderedPageBreak/>
        <w:t>Program Methods and Design:</w:t>
      </w:r>
      <w:r w:rsidRPr="00C5459F">
        <w:rPr>
          <w:rFonts w:ascii="Times New Roman" w:eastAsia="Times New Roman" w:hAnsi="Times New Roman" w:cs="Times New Roman"/>
          <w:sz w:val="24"/>
          <w:szCs w:val="24"/>
        </w:rPr>
        <w:t xml:space="preserve"> A description of how the program is expected to work to solve the stated problem and achieve the goal. </w:t>
      </w:r>
    </w:p>
    <w:p w14:paraId="56F3B3AD" w14:textId="7B3C398F" w:rsidR="00E87014" w:rsidRPr="00C5459F" w:rsidRDefault="1A5AA1D8" w:rsidP="00556D1A">
      <w:pPr>
        <w:pStyle w:val="ListParagraph"/>
        <w:numPr>
          <w:ilvl w:val="0"/>
          <w:numId w:val="8"/>
        </w:numPr>
        <w:spacing w:after="0" w:line="240" w:lineRule="auto"/>
        <w:ind w:left="1440"/>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Program Goal:</w:t>
      </w:r>
      <w:r w:rsidRPr="00C5459F">
        <w:rPr>
          <w:rFonts w:ascii="Times New Roman" w:eastAsia="Times New Roman" w:hAnsi="Times New Roman" w:cs="Times New Roman"/>
          <w:sz w:val="24"/>
          <w:szCs w:val="24"/>
        </w:rPr>
        <w:t xml:space="preserve"> The </w:t>
      </w:r>
      <w:r w:rsidR="4260B951"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goal</w:t>
      </w:r>
      <w:r w:rsidR="4260B951" w:rsidRPr="00C5459F">
        <w:rPr>
          <w:rFonts w:ascii="Times New Roman" w:eastAsia="Times New Roman" w:hAnsi="Times New Roman" w:cs="Times New Roman"/>
          <w:sz w:val="24"/>
          <w:szCs w:val="24"/>
        </w:rPr>
        <w:t>(s)”</w:t>
      </w:r>
      <w:r w:rsidR="356FAFF5" w:rsidRPr="00C5459F">
        <w:rPr>
          <w:rFonts w:ascii="Times New Roman" w:eastAsia="Times New Roman" w:hAnsi="Times New Roman" w:cs="Times New Roman"/>
          <w:sz w:val="24"/>
          <w:szCs w:val="24"/>
        </w:rPr>
        <w:t xml:space="preserve"> </w:t>
      </w:r>
      <w:r w:rsidR="4260B951" w:rsidRPr="00C5459F">
        <w:rPr>
          <w:rFonts w:ascii="Times New Roman" w:eastAsia="Times New Roman" w:hAnsi="Times New Roman" w:cs="Times New Roman"/>
          <w:sz w:val="24"/>
          <w:szCs w:val="24"/>
        </w:rPr>
        <w:t>describe</w:t>
      </w:r>
      <w:r w:rsidR="356FAFF5" w:rsidRPr="00C5459F">
        <w:rPr>
          <w:rFonts w:ascii="Times New Roman" w:eastAsia="Times New Roman" w:hAnsi="Times New Roman" w:cs="Times New Roman"/>
          <w:sz w:val="24"/>
          <w:szCs w:val="24"/>
        </w:rPr>
        <w:t xml:space="preserve"> the larger outcome intended</w:t>
      </w:r>
    </w:p>
    <w:p w14:paraId="0F563580" w14:textId="67241E84" w:rsidR="00A621C0" w:rsidRPr="00C5459F" w:rsidRDefault="57C56EB4" w:rsidP="00556D1A">
      <w:pPr>
        <w:pStyle w:val="ListParagraph"/>
        <w:numPr>
          <w:ilvl w:val="0"/>
          <w:numId w:val="8"/>
        </w:numPr>
        <w:spacing w:after="0" w:line="240" w:lineRule="auto"/>
        <w:ind w:left="1440"/>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Program Objectives:</w:t>
      </w:r>
      <w:r w:rsidR="356FAFF5"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T</w:t>
      </w:r>
      <w:r w:rsidR="356FAFF5" w:rsidRPr="00C5459F">
        <w:rPr>
          <w:rFonts w:ascii="Times New Roman" w:eastAsia="Times New Roman" w:hAnsi="Times New Roman" w:cs="Times New Roman"/>
          <w:sz w:val="24"/>
          <w:szCs w:val="24"/>
        </w:rPr>
        <w:t xml:space="preserve">he </w:t>
      </w:r>
      <w:r w:rsidR="4260B951" w:rsidRPr="00C5459F">
        <w:rPr>
          <w:rFonts w:ascii="Times New Roman" w:eastAsia="Times New Roman" w:hAnsi="Times New Roman" w:cs="Times New Roman"/>
          <w:sz w:val="24"/>
          <w:szCs w:val="24"/>
        </w:rPr>
        <w:t>intermediate accomplishments</w:t>
      </w:r>
      <w:r w:rsidR="356FAFF5" w:rsidRPr="00C5459F">
        <w:rPr>
          <w:rFonts w:ascii="Times New Roman" w:eastAsia="Times New Roman" w:hAnsi="Times New Roman" w:cs="Times New Roman"/>
          <w:sz w:val="24"/>
          <w:szCs w:val="24"/>
        </w:rPr>
        <w:t xml:space="preserve"> and measurable </w:t>
      </w:r>
      <w:r w:rsidR="55B8D053" w:rsidRPr="00C5459F">
        <w:rPr>
          <w:rFonts w:ascii="Times New Roman" w:eastAsia="Times New Roman" w:hAnsi="Times New Roman" w:cs="Times New Roman"/>
          <w:sz w:val="24"/>
          <w:szCs w:val="24"/>
        </w:rPr>
        <w:t>targets</w:t>
      </w:r>
      <w:r w:rsidR="356FAFF5" w:rsidRPr="00C5459F">
        <w:rPr>
          <w:rFonts w:ascii="Times New Roman" w:eastAsia="Times New Roman" w:hAnsi="Times New Roman" w:cs="Times New Roman"/>
          <w:sz w:val="24"/>
          <w:szCs w:val="24"/>
        </w:rPr>
        <w:t xml:space="preserve"> to achieve a goal</w:t>
      </w:r>
      <w:r w:rsidR="1A5AA1D8" w:rsidRPr="00C5459F">
        <w:rPr>
          <w:rFonts w:ascii="Times New Roman" w:eastAsia="Times New Roman" w:hAnsi="Times New Roman" w:cs="Times New Roman"/>
          <w:sz w:val="24"/>
          <w:szCs w:val="24"/>
        </w:rPr>
        <w:t xml:space="preserve">. </w:t>
      </w:r>
      <w:r w:rsidR="356FAFF5" w:rsidRPr="00C5459F">
        <w:rPr>
          <w:rFonts w:ascii="Times New Roman" w:eastAsia="Times New Roman" w:hAnsi="Times New Roman" w:cs="Times New Roman"/>
          <w:sz w:val="24"/>
          <w:szCs w:val="24"/>
        </w:rPr>
        <w:t>O</w:t>
      </w:r>
      <w:r w:rsidR="1A5AA1D8" w:rsidRPr="00C5459F">
        <w:rPr>
          <w:rFonts w:ascii="Times New Roman" w:eastAsia="Times New Roman" w:hAnsi="Times New Roman" w:cs="Times New Roman"/>
          <w:sz w:val="24"/>
          <w:szCs w:val="24"/>
        </w:rPr>
        <w:t xml:space="preserve">bjectives of the program should be </w:t>
      </w:r>
      <w:r w:rsidR="1DDEACAA" w:rsidRPr="00C5459F">
        <w:rPr>
          <w:rFonts w:ascii="Times New Roman" w:eastAsia="Times New Roman" w:hAnsi="Times New Roman" w:cs="Times New Roman"/>
          <w:sz w:val="24"/>
          <w:szCs w:val="24"/>
        </w:rPr>
        <w:t xml:space="preserve">SMART: </w:t>
      </w:r>
    </w:p>
    <w:p w14:paraId="3AA4AACE" w14:textId="77777777" w:rsidR="00A621C0" w:rsidRPr="00C5459F" w:rsidRDefault="1DDEACAA" w:rsidP="00556D1A">
      <w:pPr>
        <w:pStyle w:val="ListParagraph"/>
        <w:numPr>
          <w:ilvl w:val="2"/>
          <w:numId w:val="8"/>
        </w:num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S</w:t>
      </w:r>
      <w:r w:rsidRPr="00C5459F">
        <w:rPr>
          <w:rFonts w:ascii="Times New Roman" w:eastAsia="Times New Roman" w:hAnsi="Times New Roman" w:cs="Times New Roman"/>
          <w:sz w:val="24"/>
          <w:szCs w:val="24"/>
        </w:rPr>
        <w:t>pecific: Detailed and specifies what will be achieved</w:t>
      </w:r>
    </w:p>
    <w:p w14:paraId="1D754531" w14:textId="77777777" w:rsidR="00A621C0" w:rsidRPr="00C5459F" w:rsidRDefault="1DDEACAA" w:rsidP="00556D1A">
      <w:pPr>
        <w:pStyle w:val="ListParagraph"/>
        <w:numPr>
          <w:ilvl w:val="2"/>
          <w:numId w:val="8"/>
        </w:num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M</w:t>
      </w:r>
      <w:r w:rsidR="1A5AA1D8" w:rsidRPr="00C5459F">
        <w:rPr>
          <w:rFonts w:ascii="Times New Roman" w:eastAsia="Times New Roman" w:hAnsi="Times New Roman" w:cs="Times New Roman"/>
          <w:sz w:val="24"/>
          <w:szCs w:val="24"/>
        </w:rPr>
        <w:t>easurable</w:t>
      </w:r>
      <w:r w:rsidRPr="00C5459F">
        <w:rPr>
          <w:rFonts w:ascii="Times New Roman" w:eastAsia="Times New Roman" w:hAnsi="Times New Roman" w:cs="Times New Roman"/>
          <w:sz w:val="24"/>
          <w:szCs w:val="24"/>
        </w:rPr>
        <w:t>: have associated metrics or measurements of success</w:t>
      </w:r>
    </w:p>
    <w:p w14:paraId="6EE5A342" w14:textId="77777777" w:rsidR="00A621C0" w:rsidRPr="00C5459F" w:rsidRDefault="1DDEACAA" w:rsidP="00556D1A">
      <w:pPr>
        <w:pStyle w:val="ListParagraph"/>
        <w:numPr>
          <w:ilvl w:val="2"/>
          <w:numId w:val="8"/>
        </w:num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color w:val="auto"/>
          <w:sz w:val="24"/>
          <w:szCs w:val="24"/>
        </w:rPr>
        <w:t>A</w:t>
      </w:r>
      <w:r w:rsidRPr="00C5459F">
        <w:rPr>
          <w:rFonts w:ascii="Times New Roman" w:eastAsia="Times New Roman" w:hAnsi="Times New Roman" w:cs="Times New Roman"/>
          <w:sz w:val="24"/>
          <w:szCs w:val="24"/>
        </w:rPr>
        <w:t>ttainable: appropriately challenging</w:t>
      </w:r>
      <w:r w:rsidR="1A5AA1D8"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objectives can be reasonably attained give the available resources</w:t>
      </w:r>
    </w:p>
    <w:p w14:paraId="673728BB" w14:textId="77777777" w:rsidR="00A621C0" w:rsidRPr="00C5459F" w:rsidRDefault="1DDEACAA" w:rsidP="00556D1A">
      <w:pPr>
        <w:pStyle w:val="ListParagraph"/>
        <w:numPr>
          <w:ilvl w:val="2"/>
          <w:numId w:val="8"/>
        </w:num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R</w:t>
      </w:r>
      <w:r w:rsidRPr="00C5459F">
        <w:rPr>
          <w:rFonts w:ascii="Times New Roman" w:eastAsia="Times New Roman" w:hAnsi="Times New Roman" w:cs="Times New Roman"/>
          <w:sz w:val="24"/>
          <w:szCs w:val="24"/>
        </w:rPr>
        <w:t>elevant: align with the policy/program goal and appropriate within the country or beneficiary audience</w:t>
      </w:r>
    </w:p>
    <w:p w14:paraId="5217AF56" w14:textId="4CD616B5" w:rsidR="00176808" w:rsidRPr="00C5459F" w:rsidRDefault="1DDEACAA" w:rsidP="00556D1A">
      <w:pPr>
        <w:pStyle w:val="ListParagraph"/>
        <w:numPr>
          <w:ilvl w:val="2"/>
          <w:numId w:val="8"/>
        </w:num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T</w:t>
      </w:r>
      <w:r w:rsidRPr="00C5459F">
        <w:rPr>
          <w:rFonts w:ascii="Times New Roman" w:eastAsia="Times New Roman" w:hAnsi="Times New Roman" w:cs="Times New Roman"/>
          <w:sz w:val="24"/>
          <w:szCs w:val="24"/>
        </w:rPr>
        <w:t xml:space="preserve">ime-Bound: </w:t>
      </w:r>
      <w:r w:rsidR="1A5AA1D8" w:rsidRPr="00C5459F">
        <w:rPr>
          <w:rFonts w:ascii="Times New Roman" w:eastAsia="Times New Roman" w:hAnsi="Times New Roman" w:cs="Times New Roman"/>
          <w:sz w:val="24"/>
          <w:szCs w:val="24"/>
        </w:rPr>
        <w:t>achievable within the timeframe of the program</w:t>
      </w:r>
    </w:p>
    <w:p w14:paraId="40190B0D" w14:textId="751B1BCD" w:rsidR="00176808" w:rsidRPr="00C5459F" w:rsidRDefault="7D9C1EF0" w:rsidP="00556D1A">
      <w:pPr>
        <w:pStyle w:val="ListParagraph"/>
        <w:numPr>
          <w:ilvl w:val="0"/>
          <w:numId w:val="8"/>
        </w:numPr>
        <w:spacing w:after="0" w:line="240" w:lineRule="auto"/>
        <w:ind w:left="1440"/>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 xml:space="preserve">Program </w:t>
      </w:r>
      <w:r w:rsidR="1A5AA1D8" w:rsidRPr="00C5459F">
        <w:rPr>
          <w:rFonts w:ascii="Times New Roman" w:eastAsia="Times New Roman" w:hAnsi="Times New Roman" w:cs="Times New Roman"/>
          <w:b/>
          <w:bCs/>
          <w:sz w:val="24"/>
          <w:szCs w:val="24"/>
        </w:rPr>
        <w:t>Activities:</w:t>
      </w:r>
      <w:r w:rsidR="1A5AA1D8" w:rsidRPr="00C5459F">
        <w:rPr>
          <w:rFonts w:ascii="Times New Roman" w:eastAsia="Times New Roman" w:hAnsi="Times New Roman" w:cs="Times New Roman"/>
          <w:sz w:val="24"/>
          <w:szCs w:val="24"/>
        </w:rPr>
        <w:t xml:space="preserve"> </w:t>
      </w:r>
      <w:r w:rsidR="57C56EB4" w:rsidRPr="00C5459F">
        <w:rPr>
          <w:rFonts w:ascii="Times New Roman" w:eastAsia="Times New Roman" w:hAnsi="Times New Roman" w:cs="Times New Roman"/>
          <w:sz w:val="24"/>
          <w:szCs w:val="24"/>
        </w:rPr>
        <w:t xml:space="preserve">Describe specific actions taken under Objective. </w:t>
      </w:r>
      <w:r w:rsidR="1A5AA1D8" w:rsidRPr="00C5459F">
        <w:rPr>
          <w:rFonts w:ascii="Times New Roman" w:eastAsia="Times New Roman" w:hAnsi="Times New Roman" w:cs="Times New Roman"/>
          <w:sz w:val="24"/>
          <w:szCs w:val="24"/>
        </w:rPr>
        <w:t xml:space="preserve">All activities should be clearly developed and sufficiently </w:t>
      </w:r>
      <w:r w:rsidR="57C56EB4" w:rsidRPr="00C5459F">
        <w:rPr>
          <w:rFonts w:ascii="Times New Roman" w:eastAsia="Times New Roman" w:hAnsi="Times New Roman" w:cs="Times New Roman"/>
          <w:sz w:val="24"/>
          <w:szCs w:val="24"/>
        </w:rPr>
        <w:t xml:space="preserve">explain </w:t>
      </w:r>
      <w:r w:rsidR="1A5AA1D8" w:rsidRPr="00C5459F">
        <w:rPr>
          <w:rFonts w:ascii="Times New Roman" w:eastAsia="Times New Roman" w:hAnsi="Times New Roman" w:cs="Times New Roman"/>
          <w:sz w:val="24"/>
          <w:szCs w:val="24"/>
        </w:rPr>
        <w:t>the resource and time requirements</w:t>
      </w:r>
      <w:r w:rsidR="57C56EB4" w:rsidRPr="00C5459F">
        <w:rPr>
          <w:rFonts w:ascii="Times New Roman" w:eastAsia="Times New Roman" w:hAnsi="Times New Roman" w:cs="Times New Roman"/>
          <w:sz w:val="24"/>
          <w:szCs w:val="24"/>
        </w:rPr>
        <w:t xml:space="preserve"> (inputs)</w:t>
      </w:r>
      <w:r w:rsidRPr="00C5459F">
        <w:rPr>
          <w:rFonts w:ascii="Times New Roman" w:eastAsia="Times New Roman" w:hAnsi="Times New Roman" w:cs="Times New Roman"/>
          <w:sz w:val="24"/>
          <w:szCs w:val="24"/>
        </w:rPr>
        <w:t xml:space="preserve"> and </w:t>
      </w:r>
      <w:r w:rsidR="57C56EB4" w:rsidRPr="00C5459F">
        <w:rPr>
          <w:rFonts w:ascii="Times New Roman" w:eastAsia="Times New Roman" w:hAnsi="Times New Roman" w:cs="Times New Roman"/>
          <w:sz w:val="24"/>
          <w:szCs w:val="24"/>
        </w:rPr>
        <w:t xml:space="preserve">things done or produced (outputs). Activities should </w:t>
      </w:r>
      <w:r w:rsidR="00614383" w:rsidRPr="00C5459F">
        <w:rPr>
          <w:rFonts w:ascii="Times New Roman" w:eastAsia="Times New Roman" w:hAnsi="Times New Roman" w:cs="Times New Roman"/>
          <w:sz w:val="24"/>
          <w:szCs w:val="24"/>
        </w:rPr>
        <w:t>detail</w:t>
      </w:r>
      <w:r w:rsidR="1A5AA1D8" w:rsidRPr="00C5459F">
        <w:rPr>
          <w:rFonts w:ascii="Times New Roman" w:eastAsia="Times New Roman" w:hAnsi="Times New Roman" w:cs="Times New Roman"/>
          <w:sz w:val="24"/>
          <w:szCs w:val="24"/>
        </w:rPr>
        <w:t xml:space="preserve"> target areas</w:t>
      </w:r>
      <w:r w:rsidR="57C56EB4" w:rsidRPr="00C5459F">
        <w:rPr>
          <w:rFonts w:ascii="Times New Roman" w:eastAsia="Times New Roman" w:hAnsi="Times New Roman" w:cs="Times New Roman"/>
          <w:sz w:val="24"/>
          <w:szCs w:val="24"/>
        </w:rPr>
        <w:t>,</w:t>
      </w:r>
      <w:r w:rsidR="1A5AA1D8" w:rsidRPr="00C5459F">
        <w:rPr>
          <w:rFonts w:ascii="Times New Roman" w:eastAsia="Times New Roman" w:hAnsi="Times New Roman" w:cs="Times New Roman"/>
          <w:sz w:val="24"/>
          <w:szCs w:val="24"/>
        </w:rPr>
        <w:t xml:space="preserve"> participant groups or selection criteria for participants; how relevant stakeholders</w:t>
      </w:r>
      <w:r w:rsidRPr="00C5459F">
        <w:rPr>
          <w:rFonts w:ascii="Times New Roman" w:eastAsia="Times New Roman" w:hAnsi="Times New Roman" w:cs="Times New Roman"/>
          <w:sz w:val="24"/>
          <w:szCs w:val="24"/>
        </w:rPr>
        <w:t xml:space="preserve"> will be engages</w:t>
      </w:r>
      <w:r w:rsidR="1A5AA1D8" w:rsidRPr="00C5459F">
        <w:rPr>
          <w:rFonts w:ascii="Times New Roman" w:eastAsia="Times New Roman" w:hAnsi="Times New Roman" w:cs="Times New Roman"/>
          <w:sz w:val="24"/>
          <w:szCs w:val="24"/>
        </w:rPr>
        <w:t xml:space="preserve">; </w:t>
      </w:r>
      <w:r w:rsidR="4260B951" w:rsidRPr="00C5459F">
        <w:rPr>
          <w:rFonts w:ascii="Times New Roman" w:eastAsia="Times New Roman" w:hAnsi="Times New Roman" w:cs="Times New Roman"/>
          <w:sz w:val="24"/>
          <w:szCs w:val="24"/>
        </w:rPr>
        <w:t xml:space="preserve">actions taken by </w:t>
      </w:r>
      <w:r w:rsidR="1A5AA1D8" w:rsidRPr="00C5459F">
        <w:rPr>
          <w:rFonts w:ascii="Times New Roman" w:eastAsia="Times New Roman" w:hAnsi="Times New Roman" w:cs="Times New Roman"/>
          <w:sz w:val="24"/>
          <w:szCs w:val="24"/>
        </w:rPr>
        <w:t>local partners as appropriate</w:t>
      </w:r>
      <w:r w:rsidR="4260B951" w:rsidRPr="00C5459F">
        <w:rPr>
          <w:rFonts w:ascii="Times New Roman" w:eastAsia="Times New Roman" w:hAnsi="Times New Roman" w:cs="Times New Roman"/>
          <w:sz w:val="24"/>
          <w:szCs w:val="24"/>
        </w:rPr>
        <w:t>/relevant</w:t>
      </w:r>
      <w:r w:rsidR="1A5AA1D8" w:rsidRPr="00C5459F">
        <w:rPr>
          <w:rFonts w:ascii="Times New Roman" w:eastAsia="Times New Roman" w:hAnsi="Times New Roman" w:cs="Times New Roman"/>
          <w:sz w:val="24"/>
          <w:szCs w:val="24"/>
        </w:rPr>
        <w:t xml:space="preserve">. </w:t>
      </w:r>
    </w:p>
    <w:p w14:paraId="4E7EF460" w14:textId="70856093" w:rsidR="00E8381A" w:rsidRPr="00C5459F" w:rsidRDefault="4260B951" w:rsidP="00556D1A">
      <w:pPr>
        <w:pStyle w:val="ListParagraph"/>
        <w:numPr>
          <w:ilvl w:val="0"/>
          <w:numId w:val="8"/>
        </w:numPr>
        <w:spacing w:after="0" w:line="240" w:lineRule="auto"/>
        <w:ind w:left="1440"/>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bdr w:val="none" w:sz="0" w:space="0" w:color="auto" w:frame="1"/>
        </w:rPr>
        <w:t>Future Funding or Sustainability</w:t>
      </w:r>
      <w:r w:rsidRPr="00C5459F">
        <w:rPr>
          <w:rFonts w:ascii="Times New Roman" w:eastAsia="Times New Roman" w:hAnsi="Times New Roman" w:cs="Times New Roman"/>
          <w:sz w:val="24"/>
          <w:szCs w:val="24"/>
        </w:rPr>
        <w:t> Applicant’s plan for continuing the program beyond the grant period, or the availability of other resources, if applicable. Include ways program activities will ensure sustainability</w:t>
      </w:r>
    </w:p>
    <w:p w14:paraId="277FFEB8" w14:textId="77777777" w:rsidR="008F4A7C" w:rsidRPr="00C5459F" w:rsidRDefault="3EF33B51" w:rsidP="00556D1A">
      <w:pPr>
        <w:numPr>
          <w:ilvl w:val="0"/>
          <w:numId w:val="8"/>
        </w:numPr>
        <w:shd w:val="clear" w:color="auto" w:fill="FFFFFF" w:themeFill="background1"/>
        <w:spacing w:after="0" w:line="240" w:lineRule="auto"/>
        <w:ind w:left="1440"/>
        <w:textAlignment w:val="baseline"/>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bdr w:val="none" w:sz="0" w:space="0" w:color="auto" w:frame="1"/>
        </w:rPr>
        <w:t xml:space="preserve">Risk Analysis - </w:t>
      </w:r>
      <w:r w:rsidRPr="00C5459F">
        <w:rPr>
          <w:rFonts w:ascii="Times New Roman" w:eastAsia="Times New Roman" w:hAnsi="Times New Roman" w:cs="Times New Roman"/>
          <w:sz w:val="24"/>
          <w:szCs w:val="24"/>
        </w:rPr>
        <w:t>identify the internal and external risks associated with the proposed project, rate the likelihood of the risks, rate the potential impact of the risks on the project, and identify actions that could help mitigate the risks.</w:t>
      </w:r>
    </w:p>
    <w:p w14:paraId="558BFF37" w14:textId="3C0CD6CA" w:rsidR="00176808" w:rsidRPr="00C5459F" w:rsidRDefault="00176808" w:rsidP="56C6473E">
      <w:pPr>
        <w:spacing w:after="0" w:line="240" w:lineRule="auto"/>
        <w:ind w:left="1080"/>
        <w:rPr>
          <w:rFonts w:ascii="Times New Roman" w:eastAsia="Times New Roman" w:hAnsi="Times New Roman" w:cs="Times New Roman"/>
          <w:sz w:val="24"/>
          <w:szCs w:val="24"/>
        </w:rPr>
      </w:pPr>
    </w:p>
    <w:p w14:paraId="5FBBEFDD" w14:textId="412099C8" w:rsidR="006709B1" w:rsidRPr="00C5459F" w:rsidRDefault="2442944C" w:rsidP="00556D1A">
      <w:pPr>
        <w:pStyle w:val="NoSpacing"/>
        <w:numPr>
          <w:ilvl w:val="0"/>
          <w:numId w:val="5"/>
        </w:numPr>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Budget</w:t>
      </w:r>
      <w:r w:rsidRPr="00C5459F">
        <w:rPr>
          <w:rFonts w:ascii="Times New Roman" w:eastAsia="Times New Roman" w:hAnsi="Times New Roman" w:cs="Times New Roman"/>
          <w:sz w:val="24"/>
          <w:szCs w:val="24"/>
        </w:rPr>
        <w:t xml:space="preserve"> (preferably as an Excel workbook) that includes three </w:t>
      </w:r>
      <w:r w:rsidR="2F028B99" w:rsidRPr="00C5459F">
        <w:rPr>
          <w:rFonts w:ascii="Times New Roman" w:eastAsia="Times New Roman" w:hAnsi="Times New Roman" w:cs="Times New Roman"/>
          <w:sz w:val="24"/>
          <w:szCs w:val="24"/>
        </w:rPr>
        <w:t xml:space="preserve">(3) </w:t>
      </w:r>
      <w:r w:rsidRPr="00C5459F">
        <w:rPr>
          <w:rFonts w:ascii="Times New Roman" w:eastAsia="Times New Roman" w:hAnsi="Times New Roman" w:cs="Times New Roman"/>
          <w:sz w:val="24"/>
          <w:szCs w:val="24"/>
        </w:rPr>
        <w:t xml:space="preserve">columns containing the request to </w:t>
      </w:r>
      <w:r w:rsidR="5A4C0773" w:rsidRPr="00C5459F">
        <w:rPr>
          <w:rFonts w:ascii="Times New Roman" w:eastAsia="Times New Roman" w:hAnsi="Times New Roman" w:cs="Times New Roman"/>
          <w:sz w:val="24"/>
          <w:szCs w:val="24"/>
        </w:rPr>
        <w:t>OES</w:t>
      </w:r>
      <w:r w:rsidRPr="00C5459F">
        <w:rPr>
          <w:rFonts w:ascii="Times New Roman" w:eastAsia="Times New Roman" w:hAnsi="Times New Roman" w:cs="Times New Roman"/>
          <w:sz w:val="24"/>
          <w:szCs w:val="24"/>
        </w:rPr>
        <w:t xml:space="preserve">, any cost sharing contribution, and the total budget.  A summary budget should also be included using the OMB-approved budget categories (see SF-424A as a sample) in a separate tab.  Costs must be in U.S. </w:t>
      </w:r>
      <w:r w:rsidR="1524EB66" w:rsidRPr="00C5459F">
        <w:rPr>
          <w:rFonts w:ascii="Times New Roman" w:eastAsia="Times New Roman" w:hAnsi="Times New Roman" w:cs="Times New Roman"/>
          <w:sz w:val="24"/>
          <w:szCs w:val="24"/>
        </w:rPr>
        <w:t>D</w:t>
      </w:r>
      <w:r w:rsidRPr="00C5459F">
        <w:rPr>
          <w:rFonts w:ascii="Times New Roman" w:eastAsia="Times New Roman" w:hAnsi="Times New Roman" w:cs="Times New Roman"/>
          <w:sz w:val="24"/>
          <w:szCs w:val="24"/>
        </w:rPr>
        <w:t>ollars.  Detailed line-item budgets for sub</w:t>
      </w:r>
      <w:r w:rsidR="1524EB66"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 xml:space="preserve">grantees should be included as additional tabs within the Excel workbook (if available at the time of submission).  </w:t>
      </w:r>
    </w:p>
    <w:p w14:paraId="71C51D7A" w14:textId="3208CBC1" w:rsidR="00384747" w:rsidRPr="00C5459F" w:rsidRDefault="00384747" w:rsidP="00384747">
      <w:pPr>
        <w:pStyle w:val="NoSpacing"/>
        <w:rPr>
          <w:rFonts w:ascii="Times New Roman" w:eastAsia="Times New Roman" w:hAnsi="Times New Roman" w:cs="Times New Roman"/>
          <w:sz w:val="24"/>
          <w:szCs w:val="24"/>
        </w:rPr>
      </w:pPr>
    </w:p>
    <w:p w14:paraId="1B4922F8" w14:textId="425A0196" w:rsidR="00384747" w:rsidRPr="00C5459F" w:rsidRDefault="00614383" w:rsidP="00176808">
      <w:pPr>
        <w:pStyle w:val="NoSpacing"/>
        <w:ind w:left="720"/>
        <w:rPr>
          <w:rFonts w:ascii="Times New Roman" w:eastAsia="Times New Roman" w:hAnsi="Times New Roman" w:cs="Times New Roman"/>
          <w:sz w:val="24"/>
          <w:szCs w:val="24"/>
        </w:rPr>
      </w:pPr>
      <w:r w:rsidRPr="00614383">
        <w:rPr>
          <w:rFonts w:ascii="Times New Roman" w:eastAsia="Times New Roman" w:hAnsi="Times New Roman" w:cs="Times New Roman"/>
          <w:sz w:val="24"/>
          <w:szCs w:val="24"/>
        </w:rPr>
        <w:t xml:space="preserve">Please see attached </w:t>
      </w:r>
      <w:r w:rsidRPr="00614383">
        <w:rPr>
          <w:rFonts w:ascii="Times New Roman" w:eastAsia="Times New Roman" w:hAnsi="Times New Roman" w:cs="Times New Roman"/>
          <w:i/>
          <w:iCs/>
          <w:sz w:val="24"/>
          <w:szCs w:val="24"/>
        </w:rPr>
        <w:t>Budget Guidelines for New Awards Jan 2023</w:t>
      </w:r>
      <w:r>
        <w:rPr>
          <w:rFonts w:ascii="Times New Roman" w:eastAsia="Times New Roman" w:hAnsi="Times New Roman" w:cs="Times New Roman"/>
          <w:i/>
          <w:iCs/>
          <w:sz w:val="24"/>
          <w:szCs w:val="24"/>
        </w:rPr>
        <w:t xml:space="preserve"> </w:t>
      </w:r>
      <w:r w:rsidR="64C6FDFC" w:rsidRPr="00C5459F">
        <w:rPr>
          <w:rFonts w:ascii="Times New Roman" w:eastAsia="Times New Roman" w:hAnsi="Times New Roman" w:cs="Times New Roman"/>
          <w:sz w:val="24"/>
          <w:szCs w:val="24"/>
        </w:rPr>
        <w:t>for more information.</w:t>
      </w:r>
    </w:p>
    <w:p w14:paraId="0AEF2145" w14:textId="77777777" w:rsidR="006448FC" w:rsidRPr="00C5459F" w:rsidRDefault="006448FC" w:rsidP="00141D59">
      <w:pPr>
        <w:pStyle w:val="NoSpacing"/>
        <w:rPr>
          <w:rFonts w:ascii="Times New Roman" w:eastAsia="Times New Roman" w:hAnsi="Times New Roman" w:cs="Times New Roman"/>
          <w:sz w:val="24"/>
          <w:szCs w:val="24"/>
        </w:rPr>
      </w:pPr>
    </w:p>
    <w:p w14:paraId="1DDC1AEC" w14:textId="05CD422B" w:rsidR="0035360E" w:rsidRPr="00C5459F" w:rsidRDefault="2442944C" w:rsidP="00556D1A">
      <w:pPr>
        <w:pStyle w:val="NoSpacing"/>
        <w:numPr>
          <w:ilvl w:val="0"/>
          <w:numId w:val="5"/>
        </w:numPr>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Budget Narrative</w:t>
      </w:r>
      <w:r w:rsidRPr="00C5459F">
        <w:rPr>
          <w:rFonts w:ascii="Times New Roman" w:eastAsia="Times New Roman" w:hAnsi="Times New Roman" w:cs="Times New Roman"/>
          <w:sz w:val="24"/>
          <w:szCs w:val="24"/>
        </w:rPr>
        <w:t xml:space="preserve"> (preferably as a Word Document) </w:t>
      </w:r>
      <w:r w:rsidR="3EF33B51" w:rsidRPr="00C5459F">
        <w:rPr>
          <w:rFonts w:ascii="Times New Roman" w:eastAsia="Times New Roman" w:hAnsi="Times New Roman" w:cs="Times New Roman"/>
          <w:sz w:val="24"/>
          <w:szCs w:val="24"/>
        </w:rPr>
        <w:t xml:space="preserve">Justify each line-item in the budget and explain how the amounts were derived, consistency with the </w:t>
      </w:r>
      <w:r w:rsidR="00BE2486" w:rsidRPr="00C5459F">
        <w:rPr>
          <w:rFonts w:ascii="Times New Roman" w:eastAsia="Times New Roman" w:hAnsi="Times New Roman" w:cs="Times New Roman"/>
          <w:sz w:val="24"/>
          <w:szCs w:val="24"/>
        </w:rPr>
        <w:t>applicants’</w:t>
      </w:r>
      <w:r w:rsidR="3EF33B51" w:rsidRPr="00C5459F">
        <w:rPr>
          <w:rFonts w:ascii="Times New Roman" w:eastAsia="Times New Roman" w:hAnsi="Times New Roman" w:cs="Times New Roman"/>
          <w:sz w:val="24"/>
          <w:szCs w:val="24"/>
        </w:rPr>
        <w:t xml:space="preserve">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variances and tie expenses to program activities and/or objectives where appropriate. Sources of all cost-share offered in the application should be identified and explained in the budget narrative. </w:t>
      </w:r>
      <w:r w:rsidR="00BE2486" w:rsidRPr="00BE2486">
        <w:rPr>
          <w:rFonts w:ascii="Times New Roman" w:eastAsia="Times New Roman" w:hAnsi="Times New Roman" w:cs="Times New Roman"/>
          <w:sz w:val="24"/>
          <w:szCs w:val="24"/>
        </w:rPr>
        <w:t xml:space="preserve">See Tab 1 </w:t>
      </w:r>
      <w:r w:rsidR="00BE2486" w:rsidRPr="00BE2486">
        <w:rPr>
          <w:rFonts w:ascii="Times New Roman" w:eastAsia="Times New Roman" w:hAnsi="Times New Roman" w:cs="Times New Roman"/>
          <w:i/>
          <w:iCs/>
          <w:sz w:val="24"/>
          <w:szCs w:val="24"/>
        </w:rPr>
        <w:t>Budget Guidelines for New Awards (FY23)</w:t>
      </w:r>
      <w:r w:rsidR="00BE2486" w:rsidRPr="00BE2486">
        <w:rPr>
          <w:rFonts w:ascii="Times New Roman" w:eastAsia="Times New Roman" w:hAnsi="Times New Roman" w:cs="Times New Roman"/>
          <w:sz w:val="24"/>
          <w:szCs w:val="24"/>
        </w:rPr>
        <w:t xml:space="preserve"> for more information.</w:t>
      </w:r>
    </w:p>
    <w:p w14:paraId="12DC1C27" w14:textId="3597D5DB" w:rsidR="00CF1A66" w:rsidRPr="00C5459F" w:rsidRDefault="00CF1A66" w:rsidP="008F4A7C">
      <w:pPr>
        <w:pStyle w:val="NoSpacing"/>
        <w:ind w:left="1440"/>
        <w:rPr>
          <w:rFonts w:ascii="Times New Roman" w:eastAsia="Times New Roman" w:hAnsi="Times New Roman" w:cs="Times New Roman"/>
          <w:sz w:val="24"/>
          <w:szCs w:val="24"/>
        </w:rPr>
      </w:pPr>
    </w:p>
    <w:p w14:paraId="6380D7F1" w14:textId="25881D80" w:rsidR="00CF1A66" w:rsidRPr="00C5459F" w:rsidRDefault="2442944C" w:rsidP="00556D1A">
      <w:pPr>
        <w:pStyle w:val="NoSpacing"/>
        <w:numPr>
          <w:ilvl w:val="0"/>
          <w:numId w:val="5"/>
        </w:numPr>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lastRenderedPageBreak/>
        <w:t>Logic Model</w:t>
      </w:r>
      <w:r w:rsidRPr="00C5459F">
        <w:rPr>
          <w:rFonts w:ascii="Times New Roman" w:eastAsia="Times New Roman" w:hAnsi="Times New Roman" w:cs="Times New Roman"/>
          <w:sz w:val="24"/>
          <w:szCs w:val="24"/>
        </w:rPr>
        <w:t xml:space="preserve"> (preferably as a Word Document).  </w:t>
      </w:r>
      <w:r w:rsidR="3EF33B51" w:rsidRPr="00C5459F">
        <w:rPr>
          <w:rFonts w:ascii="Times New Roman" w:eastAsia="Times New Roman" w:hAnsi="Times New Roman" w:cs="Times New Roman"/>
          <w:sz w:val="24"/>
          <w:szCs w:val="24"/>
        </w:rPr>
        <w:t>Logic models, and alternative approaches, can be helpful when planning and designing programs. These tools can be used to visually depict or outline how and why a project will work—i.e. the rationale behind your project approach.  Detailing how a program’s planned activities lead to certain outcomes can often help applicants understand the assumptions within the approach.  Detailing factors outside your control, such as policy shifts (i.e.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r w:rsidR="00CF1A66" w:rsidRPr="00C5459F">
        <w:rPr>
          <w:rFonts w:ascii="Times New Roman" w:hAnsi="Times New Roman" w:cs="Times New Roman"/>
          <w:sz w:val="24"/>
          <w:szCs w:val="24"/>
        </w:rPr>
        <w:br/>
      </w:r>
    </w:p>
    <w:p w14:paraId="4CA9FEED" w14:textId="77777777" w:rsidR="00053F9D" w:rsidRPr="00C5459F" w:rsidRDefault="05548DBE" w:rsidP="00556D1A">
      <w:pPr>
        <w:pStyle w:val="NoSpacing"/>
        <w:numPr>
          <w:ilvl w:val="0"/>
          <w:numId w:val="5"/>
        </w:numPr>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 xml:space="preserve">Program Monitoring and Evaluation Narrative and Plan: </w:t>
      </w:r>
    </w:p>
    <w:p w14:paraId="30A5970D" w14:textId="2E0E6159" w:rsidR="00053F9D" w:rsidRPr="00C5459F" w:rsidRDefault="05548DBE" w:rsidP="00556D1A">
      <w:pPr>
        <w:pStyle w:val="NoSpacing"/>
        <w:numPr>
          <w:ilvl w:val="0"/>
          <w:numId w:val="9"/>
        </w:numPr>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mid-term and final evaluations.</w:t>
      </w:r>
    </w:p>
    <w:p w14:paraId="5BA0961A" w14:textId="77777777" w:rsidR="00053F9D" w:rsidRPr="00C5459F" w:rsidRDefault="05548DBE" w:rsidP="00556D1A">
      <w:pPr>
        <w:pStyle w:val="NoSpacing"/>
        <w:numPr>
          <w:ilvl w:val="0"/>
          <w:numId w:val="9"/>
        </w:numPr>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p>
    <w:p w14:paraId="19ECE3F6" w14:textId="4EC48D8C" w:rsidR="00046B0B" w:rsidRPr="00C5459F" w:rsidRDefault="00046B0B" w:rsidP="00053F9D">
      <w:pPr>
        <w:pStyle w:val="NoSpacing"/>
        <w:ind w:left="720"/>
        <w:rPr>
          <w:rFonts w:ascii="Times New Roman" w:eastAsia="Times New Roman" w:hAnsi="Times New Roman" w:cs="Times New Roman"/>
          <w:sz w:val="24"/>
          <w:szCs w:val="24"/>
        </w:rPr>
      </w:pPr>
    </w:p>
    <w:p w14:paraId="76A772A9" w14:textId="1E1BA542" w:rsidR="00CF1A66" w:rsidRPr="00C5459F" w:rsidRDefault="2442944C" w:rsidP="00556D1A">
      <w:pPr>
        <w:pStyle w:val="NoSpacing"/>
        <w:numPr>
          <w:ilvl w:val="0"/>
          <w:numId w:val="5"/>
        </w:numPr>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Key Personnel</w:t>
      </w:r>
      <w:r w:rsidRPr="00C5459F">
        <w:rPr>
          <w:rFonts w:ascii="Times New Roman" w:eastAsia="Times New Roman" w:hAnsi="Times New Roman" w:cs="Times New Roman"/>
          <w:sz w:val="24"/>
          <w:szCs w:val="24"/>
        </w:rPr>
        <w:t xml:space="preserve"> </w:t>
      </w:r>
      <w:r w:rsidR="00BE2486" w:rsidRPr="00BE2486">
        <w:rPr>
          <w:rFonts w:ascii="Times New Roman" w:eastAsia="Times New Roman" w:hAnsi="Times New Roman" w:cs="Times New Roman"/>
          <w:sz w:val="24"/>
          <w:szCs w:val="24"/>
        </w:rPr>
        <w:t>(not to exceed two (2) pages, preferably as a Word Document).  This can represent staff within your organization or outside of your organization (subgrantee, consultants, contractors), carrying out administrative or technical responsibilities, who are integral to the success of the program. Include short bios that highlight relevant professional experience. Provides names, titles, roles and experience/qualifications of key personnel involved in the program. Given the limited space, CVs are not recommended for submission. Limited to 3-5 individuals.</w:t>
      </w:r>
      <w:r w:rsidR="00CF1A66" w:rsidRPr="00C5459F">
        <w:rPr>
          <w:rFonts w:ascii="Times New Roman" w:hAnsi="Times New Roman" w:cs="Times New Roman"/>
          <w:sz w:val="24"/>
          <w:szCs w:val="24"/>
        </w:rPr>
        <w:br/>
      </w:r>
    </w:p>
    <w:p w14:paraId="600DF854" w14:textId="67C02FAB" w:rsidR="00B00BD6" w:rsidRPr="00B00BD6" w:rsidRDefault="00B00BD6" w:rsidP="00E85D14">
      <w:pPr>
        <w:pStyle w:val="NoSpacing"/>
        <w:numPr>
          <w:ilvl w:val="0"/>
          <w:numId w:val="5"/>
        </w:numPr>
        <w:rPr>
          <w:rFonts w:ascii="Times New Roman" w:eastAsia="Times New Roman" w:hAnsi="Times New Roman" w:cs="Times New Roman"/>
          <w:color w:val="252525"/>
          <w:sz w:val="24"/>
          <w:szCs w:val="24"/>
        </w:rPr>
      </w:pPr>
      <w:r>
        <w:rPr>
          <w:rFonts w:ascii="Times New Roman" w:eastAsia="Times New Roman" w:hAnsi="Times New Roman" w:cs="Times New Roman"/>
          <w:b/>
          <w:bCs/>
          <w:sz w:val="24"/>
          <w:szCs w:val="24"/>
        </w:rPr>
        <w:t xml:space="preserve"> </w:t>
      </w:r>
      <w:r w:rsidR="2442944C" w:rsidRPr="00C5459F">
        <w:rPr>
          <w:rFonts w:ascii="Times New Roman" w:eastAsia="Times New Roman" w:hAnsi="Times New Roman" w:cs="Times New Roman"/>
          <w:b/>
          <w:bCs/>
          <w:sz w:val="24"/>
          <w:szCs w:val="24"/>
        </w:rPr>
        <w:t>Timeline</w:t>
      </w:r>
      <w:r w:rsidR="2442944C" w:rsidRPr="00C5459F">
        <w:rPr>
          <w:rFonts w:ascii="Times New Roman" w:eastAsia="Times New Roman" w:hAnsi="Times New Roman" w:cs="Times New Roman"/>
          <w:sz w:val="24"/>
          <w:szCs w:val="24"/>
        </w:rPr>
        <w:t xml:space="preserve"> </w:t>
      </w:r>
      <w:r w:rsidR="00BE2486" w:rsidRPr="00BE2486">
        <w:rPr>
          <w:rFonts w:ascii="Times New Roman" w:eastAsia="Times New Roman" w:hAnsi="Times New Roman" w:cs="Times New Roman"/>
          <w:sz w:val="24"/>
          <w:szCs w:val="24"/>
        </w:rPr>
        <w:t xml:space="preserve">(not to exceed one (1) page, preferably as a Word Document or Excel Sheet).  The timeline of the overall proposal should include activities, evaluation efforts, </w:t>
      </w:r>
      <w:r w:rsidR="00BE2486" w:rsidRPr="00BE2486">
        <w:rPr>
          <w:rFonts w:ascii="Times New Roman" w:eastAsia="Times New Roman" w:hAnsi="Times New Roman" w:cs="Times New Roman"/>
          <w:b/>
          <w:bCs/>
          <w:sz w:val="24"/>
          <w:szCs w:val="24"/>
        </w:rPr>
        <w:t>and</w:t>
      </w:r>
      <w:r w:rsidR="00BE2486" w:rsidRPr="00BE2486">
        <w:rPr>
          <w:rFonts w:ascii="Times New Roman" w:eastAsia="Times New Roman" w:hAnsi="Times New Roman" w:cs="Times New Roman"/>
          <w:sz w:val="24"/>
          <w:szCs w:val="24"/>
        </w:rPr>
        <w:t xml:space="preserve"> program closeout. Sufficient time should be included to conduct and finalize </w:t>
      </w:r>
      <w:r w:rsidR="00BE2486" w:rsidRPr="00BE2486">
        <w:rPr>
          <w:rFonts w:ascii="Times New Roman" w:eastAsia="Times New Roman" w:hAnsi="Times New Roman" w:cs="Times New Roman"/>
          <w:sz w:val="24"/>
          <w:szCs w:val="24"/>
        </w:rPr>
        <w:lastRenderedPageBreak/>
        <w:t>internal/external evaluations and allow any sub-recipients time for final reporting.</w:t>
      </w:r>
      <w:r>
        <w:rPr>
          <w:rFonts w:ascii="Times New Roman" w:eastAsia="Times New Roman" w:hAnsi="Times New Roman" w:cs="Times New Roman"/>
          <w:sz w:val="24"/>
          <w:szCs w:val="24"/>
        </w:rPr>
        <w:br/>
      </w:r>
    </w:p>
    <w:p w14:paraId="27C6CAD6" w14:textId="35F83D92" w:rsidR="00B00BD6" w:rsidRPr="00B00BD6" w:rsidRDefault="00B00BD6" w:rsidP="00C1656B">
      <w:pPr>
        <w:pStyle w:val="NoSpacing"/>
        <w:ind w:left="360"/>
        <w:rPr>
          <w:rFonts w:ascii="Times New Roman" w:eastAsia="Times New Roman" w:hAnsi="Times New Roman" w:cs="Times New Roman"/>
          <w:color w:val="252525"/>
          <w:sz w:val="24"/>
          <w:szCs w:val="24"/>
        </w:rPr>
      </w:pPr>
    </w:p>
    <w:p w14:paraId="2FC450B2" w14:textId="34F3FEEC" w:rsidR="005F3963" w:rsidRPr="00B00BD6" w:rsidRDefault="00B00BD6" w:rsidP="00B00BD6">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 </w:t>
      </w:r>
      <w:r w:rsidRPr="00B00BD6">
        <w:rPr>
          <w:rFonts w:ascii="Times New Roman" w:hAnsi="Times New Roman" w:cs="Times New Roman"/>
          <w:b/>
          <w:bCs/>
          <w:sz w:val="24"/>
          <w:szCs w:val="24"/>
        </w:rPr>
        <w:t>Burma Due Diligence Assessment</w:t>
      </w:r>
      <w:r w:rsidRPr="00B00BD6">
        <w:rPr>
          <w:rFonts w:ascii="Times New Roman" w:hAnsi="Times New Roman" w:cs="Times New Roman"/>
          <w:sz w:val="24"/>
          <w:szCs w:val="24"/>
        </w:rPr>
        <w:t xml:space="preserve"> (not to exceed one (1) page, preferably in Microsoft Word) consistent with U.S. government policy toward, 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to Burma. Assessment must outline existing organizational practices for vetting program beneficiaries and capacity to conduct due diligence vetting. See attached </w:t>
      </w:r>
      <w:r w:rsidRPr="00B00BD6">
        <w:rPr>
          <w:rFonts w:ascii="Times New Roman" w:hAnsi="Times New Roman" w:cs="Times New Roman"/>
          <w:i/>
          <w:iCs/>
          <w:sz w:val="24"/>
          <w:szCs w:val="24"/>
        </w:rPr>
        <w:t>Burma Guidance</w:t>
      </w:r>
      <w:r w:rsidRPr="00B00BD6">
        <w:rPr>
          <w:rFonts w:ascii="Times New Roman" w:hAnsi="Times New Roman" w:cs="Times New Roman"/>
          <w:sz w:val="24"/>
          <w:szCs w:val="24"/>
        </w:rPr>
        <w:t>.</w:t>
      </w:r>
      <w:r w:rsidR="00CF1A66" w:rsidRPr="00B00BD6">
        <w:rPr>
          <w:rFonts w:ascii="Times New Roman" w:hAnsi="Times New Roman" w:cs="Times New Roman"/>
          <w:sz w:val="24"/>
          <w:szCs w:val="24"/>
        </w:rPr>
        <w:br/>
      </w:r>
    </w:p>
    <w:p w14:paraId="6E45D315" w14:textId="648D6674" w:rsidR="005F3963" w:rsidRPr="00C5459F" w:rsidRDefault="5BB4FBEB" w:rsidP="00556D1A">
      <w:pPr>
        <w:pStyle w:val="NoSpacing"/>
        <w:numPr>
          <w:ilvl w:val="0"/>
          <w:numId w:val="5"/>
        </w:numPr>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Attachments:</w:t>
      </w:r>
    </w:p>
    <w:p w14:paraId="07BFD1EE" w14:textId="53DCA75E" w:rsidR="005F3963" w:rsidRPr="00C5459F" w:rsidRDefault="5BB4FBEB" w:rsidP="00556D1A">
      <w:pPr>
        <w:pStyle w:val="NoSpacing"/>
        <w:numPr>
          <w:ilvl w:val="0"/>
          <w:numId w:val="10"/>
        </w:numPr>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Letters of support from program partners describing the roles and responsibilities of each partner, if applicable</w:t>
      </w:r>
      <w:r w:rsidR="2932FB50" w:rsidRPr="00C5459F">
        <w:rPr>
          <w:rFonts w:ascii="Times New Roman" w:eastAsia="Times New Roman" w:hAnsi="Times New Roman" w:cs="Times New Roman"/>
          <w:sz w:val="24"/>
          <w:szCs w:val="24"/>
        </w:rPr>
        <w:t>/pre-identified</w:t>
      </w:r>
    </w:p>
    <w:p w14:paraId="4C47A18C" w14:textId="77777777" w:rsidR="005F3963" w:rsidRPr="00C5459F" w:rsidRDefault="5BB4FBEB" w:rsidP="00556D1A">
      <w:pPr>
        <w:pStyle w:val="NoSpacing"/>
        <w:numPr>
          <w:ilvl w:val="0"/>
          <w:numId w:val="10"/>
        </w:numPr>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Official permission letters, if required for project activities</w:t>
      </w:r>
    </w:p>
    <w:p w14:paraId="5CC3FD22" w14:textId="4163795F" w:rsidR="006448FC" w:rsidRPr="00C5459F" w:rsidRDefault="006448FC" w:rsidP="3A8AF927">
      <w:pPr>
        <w:pStyle w:val="NoSpacing"/>
        <w:ind w:left="720"/>
        <w:rPr>
          <w:rFonts w:ascii="Times New Roman" w:eastAsia="Times New Roman" w:hAnsi="Times New Roman" w:cs="Times New Roman"/>
          <w:b/>
          <w:bCs/>
          <w:sz w:val="24"/>
          <w:szCs w:val="24"/>
          <w:highlight w:val="yellow"/>
        </w:rPr>
      </w:pPr>
    </w:p>
    <w:p w14:paraId="65D2DAE4" w14:textId="5542924C" w:rsidR="00C91895" w:rsidRPr="00C5459F" w:rsidRDefault="08E50915" w:rsidP="3A8AF927">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 xml:space="preserve">Applications that do not include the elements listed above will be deemed technically ineligible.  </w:t>
      </w:r>
      <w:r w:rsidR="2932FB50" w:rsidRPr="00C5459F">
        <w:rPr>
          <w:rFonts w:ascii="Times New Roman" w:eastAsia="Times New Roman" w:hAnsi="Times New Roman" w:cs="Times New Roman"/>
          <w:b/>
          <w:bCs/>
          <w:sz w:val="24"/>
          <w:szCs w:val="24"/>
        </w:rPr>
        <w:t>To ensure that all applications receive a balanced evaluation, the review panel will review from the first page of each section up to the page limit and no further.</w:t>
      </w:r>
    </w:p>
    <w:p w14:paraId="64930827" w14:textId="77777777" w:rsidR="005E4F7C" w:rsidRPr="00C5459F" w:rsidRDefault="005E4F7C" w:rsidP="3A8AF927">
      <w:pPr>
        <w:spacing w:after="0" w:line="240" w:lineRule="auto"/>
        <w:rPr>
          <w:rFonts w:ascii="Times New Roman" w:eastAsia="Times New Roman" w:hAnsi="Times New Roman" w:cs="Times New Roman"/>
          <w:b/>
          <w:bCs/>
          <w:i/>
          <w:iCs/>
          <w:sz w:val="24"/>
          <w:szCs w:val="24"/>
        </w:rPr>
      </w:pPr>
    </w:p>
    <w:p w14:paraId="2AA49012" w14:textId="2B8AF298" w:rsidR="00744B12" w:rsidRPr="00C5459F" w:rsidRDefault="6C0AD636" w:rsidP="3A8AF927">
      <w:pPr>
        <w:spacing w:after="0" w:line="240" w:lineRule="auto"/>
        <w:rPr>
          <w:rFonts w:ascii="Times New Roman" w:eastAsia="Times New Roman" w:hAnsi="Times New Roman" w:cs="Times New Roman"/>
          <w:i/>
          <w:iCs/>
          <w:sz w:val="24"/>
          <w:szCs w:val="24"/>
        </w:rPr>
      </w:pPr>
      <w:r w:rsidRPr="00C5459F">
        <w:rPr>
          <w:rFonts w:ascii="Times New Roman" w:eastAsia="Times New Roman" w:hAnsi="Times New Roman" w:cs="Times New Roman"/>
          <w:b/>
          <w:bCs/>
          <w:i/>
          <w:iCs/>
          <w:sz w:val="24"/>
          <w:szCs w:val="24"/>
        </w:rPr>
        <w:t>D.2.</w:t>
      </w:r>
      <w:r w:rsidR="2932FB50" w:rsidRPr="00C5459F">
        <w:rPr>
          <w:rFonts w:ascii="Times New Roman" w:eastAsia="Times New Roman" w:hAnsi="Times New Roman" w:cs="Times New Roman"/>
          <w:b/>
          <w:bCs/>
          <w:i/>
          <w:iCs/>
          <w:sz w:val="24"/>
          <w:szCs w:val="24"/>
        </w:rPr>
        <w:t>2</w:t>
      </w:r>
      <w:r w:rsidRPr="00C5459F">
        <w:rPr>
          <w:rFonts w:ascii="Times New Roman" w:eastAsia="Times New Roman" w:hAnsi="Times New Roman" w:cs="Times New Roman"/>
          <w:b/>
          <w:bCs/>
          <w:i/>
          <w:iCs/>
          <w:sz w:val="24"/>
          <w:szCs w:val="24"/>
        </w:rPr>
        <w:t xml:space="preserve"> </w:t>
      </w:r>
      <w:r w:rsidR="406D416D" w:rsidRPr="00C5459F">
        <w:rPr>
          <w:rFonts w:ascii="Times New Roman" w:eastAsia="Times New Roman" w:hAnsi="Times New Roman" w:cs="Times New Roman"/>
          <w:b/>
          <w:bCs/>
          <w:i/>
          <w:iCs/>
          <w:sz w:val="24"/>
          <w:szCs w:val="24"/>
        </w:rPr>
        <w:t>Additional Information Requested</w:t>
      </w:r>
      <w:r w:rsidR="774BCD39" w:rsidRPr="00C5459F">
        <w:rPr>
          <w:rFonts w:ascii="Times New Roman" w:eastAsia="Times New Roman" w:hAnsi="Times New Roman" w:cs="Times New Roman"/>
          <w:b/>
          <w:bCs/>
          <w:i/>
          <w:iCs/>
          <w:sz w:val="24"/>
          <w:szCs w:val="24"/>
        </w:rPr>
        <w:t xml:space="preserve"> For Those Receiving Notification of Intent</w:t>
      </w:r>
    </w:p>
    <w:p w14:paraId="0637D32A" w14:textId="77777777" w:rsidR="00744B12" w:rsidRPr="00C5459F" w:rsidRDefault="00744B12">
      <w:pPr>
        <w:spacing w:after="0" w:line="240" w:lineRule="auto"/>
        <w:rPr>
          <w:rFonts w:ascii="Times New Roman" w:eastAsia="Times New Roman" w:hAnsi="Times New Roman" w:cs="Times New Roman"/>
          <w:sz w:val="24"/>
          <w:szCs w:val="24"/>
        </w:rPr>
      </w:pPr>
    </w:p>
    <w:p w14:paraId="26ACB6D2" w14:textId="4D9EC58D" w:rsidR="00290D8C" w:rsidRPr="00C5459F" w:rsidRDefault="406D416D"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S</w:t>
      </w:r>
      <w:r w:rsidR="2E77B701" w:rsidRPr="00C5459F">
        <w:rPr>
          <w:rFonts w:ascii="Times New Roman" w:eastAsia="Times New Roman" w:hAnsi="Times New Roman" w:cs="Times New Roman"/>
          <w:sz w:val="24"/>
          <w:szCs w:val="24"/>
        </w:rPr>
        <w:t>uccessful applicants must submit</w:t>
      </w:r>
      <w:r w:rsidR="77E33A21" w:rsidRPr="00C5459F">
        <w:rPr>
          <w:rFonts w:ascii="Times New Roman" w:eastAsia="Times New Roman" w:hAnsi="Times New Roman" w:cs="Times New Roman"/>
          <w:sz w:val="24"/>
          <w:szCs w:val="24"/>
        </w:rPr>
        <w:t>,</w:t>
      </w:r>
      <w:r w:rsidR="2E77B701" w:rsidRPr="00C5459F">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 </w:t>
      </w:r>
    </w:p>
    <w:p w14:paraId="55BE13E1" w14:textId="192C5842" w:rsidR="008C33C8" w:rsidRPr="00C5459F" w:rsidRDefault="77E33A21" w:rsidP="00556D1A">
      <w:pPr>
        <w:numPr>
          <w:ilvl w:val="0"/>
          <w:numId w:val="1"/>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Written responses and revised application documents addressing conditions and recommendations from the review panel;</w:t>
      </w:r>
    </w:p>
    <w:p w14:paraId="780D75CD" w14:textId="77777777" w:rsidR="008C33C8" w:rsidRPr="00C5459F" w:rsidRDefault="77E33A21" w:rsidP="00556D1A">
      <w:pPr>
        <w:numPr>
          <w:ilvl w:val="0"/>
          <w:numId w:val="1"/>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07C5F04C" w:rsidR="008C33C8" w:rsidRPr="00C5459F" w:rsidRDefault="77E33A21" w:rsidP="00556D1A">
      <w:pPr>
        <w:numPr>
          <w:ilvl w:val="0"/>
          <w:numId w:val="1"/>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A completed copy of the Department’s Financial Management Survey, if receiving </w:t>
      </w:r>
      <w:r w:rsidR="2932FB50" w:rsidRPr="00C5459F">
        <w:rPr>
          <w:rFonts w:ascii="Times New Roman" w:eastAsia="Times New Roman" w:hAnsi="Times New Roman" w:cs="Times New Roman"/>
          <w:sz w:val="24"/>
          <w:szCs w:val="24"/>
        </w:rPr>
        <w:t>USG</w:t>
      </w:r>
      <w:r w:rsidRPr="00C5459F">
        <w:rPr>
          <w:rFonts w:ascii="Times New Roman" w:eastAsia="Times New Roman" w:hAnsi="Times New Roman" w:cs="Times New Roman"/>
          <w:sz w:val="24"/>
          <w:szCs w:val="24"/>
        </w:rPr>
        <w:t xml:space="preserve"> funding for the first time;</w:t>
      </w:r>
    </w:p>
    <w:p w14:paraId="74AC2F32" w14:textId="1D9CAF0A" w:rsidR="008C33C8" w:rsidRPr="00C5459F" w:rsidRDefault="77E33A21" w:rsidP="00556D1A">
      <w:pPr>
        <w:numPr>
          <w:ilvl w:val="0"/>
          <w:numId w:val="1"/>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Submission of required documents to register in the Payment Management System managed by the Department of Health and Human Services, if receiving </w:t>
      </w:r>
      <w:r w:rsidR="5A4C0773" w:rsidRPr="00C5459F">
        <w:rPr>
          <w:rFonts w:ascii="Times New Roman" w:eastAsia="Times New Roman" w:hAnsi="Times New Roman" w:cs="Times New Roman"/>
          <w:sz w:val="24"/>
          <w:szCs w:val="24"/>
        </w:rPr>
        <w:t xml:space="preserve">OES </w:t>
      </w:r>
      <w:r w:rsidRPr="00C5459F">
        <w:rPr>
          <w:rFonts w:ascii="Times New Roman" w:eastAsia="Times New Roman" w:hAnsi="Times New Roman" w:cs="Times New Roman"/>
          <w:sz w:val="24"/>
          <w:szCs w:val="24"/>
        </w:rPr>
        <w:t>funding for the first time (unless an exemption is provided);</w:t>
      </w:r>
    </w:p>
    <w:p w14:paraId="0C9B7EDD" w14:textId="77777777" w:rsidR="008C33C8" w:rsidRPr="00C5459F" w:rsidRDefault="77E33A21" w:rsidP="00556D1A">
      <w:pPr>
        <w:numPr>
          <w:ilvl w:val="0"/>
          <w:numId w:val="1"/>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Pr="00C5459F" w:rsidRDefault="77E33A21" w:rsidP="00556D1A">
      <w:pPr>
        <w:numPr>
          <w:ilvl w:val="0"/>
          <w:numId w:val="1"/>
        </w:numPr>
        <w:spacing w:after="0" w:line="240" w:lineRule="auto"/>
        <w:ind w:hanging="360"/>
        <w:contextual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018E4991" w14:textId="2BFAE56E" w:rsidR="00290D8C" w:rsidRPr="00C5459F" w:rsidRDefault="2E77B701" w:rsidP="56C6473E">
      <w:pPr>
        <w:spacing w:after="0" w:line="240" w:lineRule="auto"/>
        <w:rPr>
          <w:rFonts w:ascii="Times New Roman" w:eastAsia="Times New Roman" w:hAnsi="Times New Roman" w:cs="Times New Roman"/>
          <w:b/>
          <w:bCs/>
          <w:i/>
          <w:iCs/>
          <w:sz w:val="24"/>
          <w:szCs w:val="24"/>
        </w:rPr>
      </w:pPr>
      <w:r w:rsidRPr="00C5459F">
        <w:rPr>
          <w:rFonts w:ascii="Times New Roman" w:eastAsia="Times New Roman" w:hAnsi="Times New Roman" w:cs="Times New Roman"/>
          <w:b/>
          <w:bCs/>
          <w:i/>
          <w:iCs/>
          <w:sz w:val="24"/>
          <w:szCs w:val="24"/>
        </w:rPr>
        <w:t>D.3 Unique Entity Identifier (UEI) and System for Award Management (SAM)</w:t>
      </w:r>
    </w:p>
    <w:p w14:paraId="4AA8FDDE"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22C31281" w14:textId="109D0351" w:rsidR="00EB1882" w:rsidRPr="00C5459F" w:rsidRDefault="2E77B701">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lastRenderedPageBreak/>
        <w:t xml:space="preserve">All </w:t>
      </w:r>
      <w:r w:rsidR="2442944C" w:rsidRPr="00C5459F">
        <w:rPr>
          <w:rFonts w:ascii="Times New Roman" w:eastAsia="Times New Roman" w:hAnsi="Times New Roman" w:cs="Times New Roman"/>
          <w:color w:val="auto"/>
          <w:sz w:val="24"/>
          <w:szCs w:val="24"/>
        </w:rPr>
        <w:t xml:space="preserve">prime </w:t>
      </w:r>
      <w:r w:rsidRPr="00C5459F">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29CE04DE" w:rsidRPr="00C5459F">
        <w:rPr>
          <w:rFonts w:ascii="Times New Roman" w:eastAsia="Times New Roman" w:hAnsi="Times New Roman" w:cs="Times New Roman"/>
          <w:color w:val="auto"/>
          <w:sz w:val="24"/>
          <w:szCs w:val="24"/>
        </w:rPr>
        <w:t>.gov</w:t>
      </w:r>
      <w:r w:rsidRPr="00C5459F">
        <w:rPr>
          <w:rFonts w:ascii="Times New Roman" w:eastAsia="Times New Roman" w:hAnsi="Times New Roman" w:cs="Times New Roman"/>
          <w:color w:val="auto"/>
          <w:sz w:val="24"/>
          <w:szCs w:val="24"/>
        </w:rPr>
        <w:t xml:space="preserve"> </w:t>
      </w:r>
      <w:r w:rsidRPr="00C5459F">
        <w:rPr>
          <w:rFonts w:ascii="Times New Roman" w:eastAsia="Times New Roman" w:hAnsi="Times New Roman" w:cs="Times New Roman"/>
          <w:b/>
          <w:bCs/>
          <w:color w:val="auto"/>
          <w:sz w:val="24"/>
          <w:szCs w:val="24"/>
        </w:rPr>
        <w:t>before submitting an application</w:t>
      </w:r>
      <w:r w:rsidRPr="00C5459F">
        <w:rPr>
          <w:rFonts w:ascii="Times New Roman" w:eastAsia="Times New Roman" w:hAnsi="Times New Roman" w:cs="Times New Roman"/>
          <w:color w:val="auto"/>
          <w:sz w:val="24"/>
          <w:szCs w:val="24"/>
        </w:rPr>
        <w:t xml:space="preserve">.  </w:t>
      </w:r>
      <w:r w:rsidR="00BE2486">
        <w:rPr>
          <w:rFonts w:ascii="Times New Roman" w:eastAsia="Times New Roman" w:hAnsi="Times New Roman" w:cs="Times New Roman"/>
          <w:color w:val="auto"/>
          <w:sz w:val="24"/>
          <w:szCs w:val="24"/>
        </w:rPr>
        <w:t>OES</w:t>
      </w:r>
      <w:r w:rsidRPr="00C5459F">
        <w:rPr>
          <w:rFonts w:ascii="Times New Roman" w:eastAsia="Times New Roman" w:hAnsi="Times New Roman" w:cs="Times New Roman"/>
          <w:color w:val="auto"/>
          <w:sz w:val="24"/>
          <w:szCs w:val="24"/>
        </w:rPr>
        <w:t xml:space="preserve"> may </w:t>
      </w:r>
      <w:r w:rsidRPr="00C5459F">
        <w:rPr>
          <w:rFonts w:ascii="Times New Roman" w:eastAsia="Times New Roman" w:hAnsi="Times New Roman" w:cs="Times New Roman"/>
          <w:b/>
          <w:bCs/>
          <w:color w:val="auto"/>
          <w:sz w:val="24"/>
          <w:szCs w:val="24"/>
          <w:u w:val="single"/>
        </w:rPr>
        <w:t>not</w:t>
      </w:r>
      <w:r w:rsidRPr="00C5459F">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29CE04DE" w:rsidRPr="00C5459F">
        <w:rPr>
          <w:rFonts w:ascii="Times New Roman" w:eastAsia="Times New Roman" w:hAnsi="Times New Roman" w:cs="Times New Roman"/>
          <w:color w:val="auto"/>
          <w:sz w:val="24"/>
          <w:szCs w:val="24"/>
        </w:rPr>
        <w:t>.gov</w:t>
      </w:r>
      <w:r w:rsidRPr="00C5459F">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145DEE6A" w:rsidRPr="00C5459F">
        <w:rPr>
          <w:rFonts w:ascii="Times New Roman" w:eastAsia="Times New Roman" w:hAnsi="Times New Roman" w:cs="Times New Roman"/>
          <w:color w:val="auto"/>
          <w:sz w:val="24"/>
          <w:szCs w:val="24"/>
        </w:rPr>
        <w:t xml:space="preserve">  </w:t>
      </w:r>
    </w:p>
    <w:p w14:paraId="20E99235" w14:textId="77777777" w:rsidR="00EB1882" w:rsidRPr="00C5459F"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C5459F" w:rsidRDefault="145DEE6A"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sz w:val="24"/>
          <w:szCs w:val="24"/>
        </w:rPr>
        <w:t>The 2 CFR 200 requires that sub</w:t>
      </w:r>
      <w:r w:rsidR="1C6FB205"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grantees obtain a UEI number.  Please note the UEI for sub</w:t>
      </w:r>
      <w:r w:rsidR="1C6FB205"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 xml:space="preserve">grantees is not required at the time of </w:t>
      </w:r>
      <w:r w:rsidR="0CF2924E" w:rsidRPr="00C5459F">
        <w:rPr>
          <w:rFonts w:ascii="Times New Roman" w:eastAsia="Times New Roman" w:hAnsi="Times New Roman" w:cs="Times New Roman"/>
          <w:sz w:val="24"/>
          <w:szCs w:val="24"/>
        </w:rPr>
        <w:t>application but</w:t>
      </w:r>
      <w:r w:rsidRPr="00C5459F">
        <w:rPr>
          <w:rFonts w:ascii="Times New Roman" w:eastAsia="Times New Roman" w:hAnsi="Times New Roman" w:cs="Times New Roman"/>
          <w:sz w:val="24"/>
          <w:szCs w:val="24"/>
        </w:rPr>
        <w:t xml:space="preserve"> will be required before the award is processed and/or directed to a sub</w:t>
      </w:r>
      <w:r w:rsidR="1C6FB205"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grantee.</w:t>
      </w:r>
      <w:r w:rsidR="2E77B701" w:rsidRPr="00C5459F">
        <w:rPr>
          <w:rFonts w:ascii="Times New Roman" w:eastAsia="Times New Roman" w:hAnsi="Times New Roman" w:cs="Times New Roman"/>
          <w:b/>
          <w:bCs/>
          <w:i/>
          <w:iCs/>
          <w:color w:val="auto"/>
          <w:sz w:val="24"/>
          <w:szCs w:val="24"/>
        </w:rPr>
        <w:t xml:space="preserve"> </w:t>
      </w:r>
    </w:p>
    <w:p w14:paraId="766D7352" w14:textId="77777777" w:rsidR="00290D8C" w:rsidRPr="00C5459F" w:rsidRDefault="2E77B701" w:rsidP="3A8AF927">
      <w:pPr>
        <w:spacing w:after="0" w:line="240" w:lineRule="auto"/>
        <w:rPr>
          <w:rFonts w:ascii="Times New Roman" w:eastAsia="Times New Roman" w:hAnsi="Times New Roman" w:cs="Times New Roman"/>
          <w:b/>
          <w:bCs/>
          <w:i/>
          <w:iCs/>
          <w:color w:val="252525"/>
          <w:sz w:val="24"/>
          <w:szCs w:val="24"/>
        </w:rPr>
      </w:pPr>
      <w:r w:rsidRPr="00C5459F">
        <w:rPr>
          <w:rFonts w:ascii="Times New Roman" w:eastAsia="Times New Roman" w:hAnsi="Times New Roman" w:cs="Times New Roman"/>
          <w:b/>
          <w:bCs/>
          <w:i/>
          <w:iCs/>
          <w:color w:val="252525"/>
          <w:sz w:val="24"/>
          <w:szCs w:val="24"/>
        </w:rPr>
        <w:t xml:space="preserve"> </w:t>
      </w:r>
    </w:p>
    <w:p w14:paraId="5FEE0C92" w14:textId="77777777" w:rsidR="00290D8C" w:rsidRPr="00C5459F" w:rsidRDefault="2E77B701"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b/>
          <w:bCs/>
          <w:i/>
          <w:iCs/>
          <w:color w:val="auto"/>
          <w:sz w:val="24"/>
          <w:szCs w:val="24"/>
        </w:rPr>
        <w:t xml:space="preserve">Note: </w:t>
      </w:r>
      <w:r w:rsidR="5562AA42" w:rsidRPr="00C5459F">
        <w:rPr>
          <w:rFonts w:ascii="Times New Roman" w:eastAsia="Times New Roman" w:hAnsi="Times New Roman" w:cs="Times New Roman"/>
          <w:b/>
          <w:bCs/>
          <w:i/>
          <w:iCs/>
          <w:color w:val="auto"/>
          <w:sz w:val="24"/>
          <w:szCs w:val="24"/>
        </w:rPr>
        <w:t xml:space="preserve"> </w:t>
      </w:r>
      <w:r w:rsidRPr="00C5459F">
        <w:rPr>
          <w:rFonts w:ascii="Times New Roman" w:eastAsia="Times New Roman" w:hAnsi="Times New Roman" w:cs="Times New Roman"/>
          <w:b/>
          <w:bCs/>
          <w:i/>
          <w:iCs/>
          <w:color w:val="auto"/>
          <w:sz w:val="24"/>
          <w:szCs w:val="24"/>
        </w:rPr>
        <w:t xml:space="preserve">The process of obtaining a SAM.gov registration may take anywhere from 4-8 weeks.  </w:t>
      </w:r>
      <w:r w:rsidRPr="00C5459F">
        <w:rPr>
          <w:rFonts w:ascii="Times New Roman" w:eastAsia="Times New Roman" w:hAnsi="Times New Roman" w:cs="Times New Roman"/>
          <w:b/>
          <w:bCs/>
          <w:i/>
          <w:iCs/>
          <w:color w:val="auto"/>
          <w:sz w:val="24"/>
          <w:szCs w:val="24"/>
          <w:u w:val="single"/>
        </w:rPr>
        <w:t>Please begin your registration as early as possible</w:t>
      </w:r>
      <w:r w:rsidRPr="00C5459F">
        <w:rPr>
          <w:rFonts w:ascii="Times New Roman" w:eastAsia="Times New Roman" w:hAnsi="Times New Roman" w:cs="Times New Roman"/>
          <w:b/>
          <w:bCs/>
          <w:i/>
          <w:iCs/>
          <w:color w:val="auto"/>
          <w:sz w:val="24"/>
          <w:szCs w:val="24"/>
        </w:rPr>
        <w:t>.</w:t>
      </w:r>
    </w:p>
    <w:p w14:paraId="4A651993" w14:textId="77777777" w:rsidR="00290D8C" w:rsidRPr="00C5459F" w:rsidRDefault="2E77B701" w:rsidP="3A8AF927">
      <w:pPr>
        <w:spacing w:after="0" w:line="240" w:lineRule="auto"/>
        <w:rPr>
          <w:rFonts w:ascii="Times New Roman" w:eastAsia="Times New Roman" w:hAnsi="Times New Roman" w:cs="Times New Roman"/>
          <w:b/>
          <w:bCs/>
          <w:i/>
          <w:iCs/>
          <w:color w:val="252525"/>
          <w:sz w:val="24"/>
          <w:szCs w:val="24"/>
        </w:rPr>
      </w:pPr>
      <w:r w:rsidRPr="00C5459F">
        <w:rPr>
          <w:rFonts w:ascii="Times New Roman" w:eastAsia="Times New Roman" w:hAnsi="Times New Roman" w:cs="Times New Roman"/>
          <w:b/>
          <w:bCs/>
          <w:i/>
          <w:iCs/>
          <w:color w:val="252525"/>
          <w:sz w:val="24"/>
          <w:szCs w:val="24"/>
        </w:rPr>
        <w:t xml:space="preserve"> </w:t>
      </w:r>
    </w:p>
    <w:p w14:paraId="239302C2" w14:textId="35601523" w:rsidR="00290D8C" w:rsidRPr="00C5459F" w:rsidRDefault="66DAE4A0" w:rsidP="00556D1A">
      <w:pPr>
        <w:numPr>
          <w:ilvl w:val="0"/>
          <w:numId w:val="2"/>
        </w:numPr>
        <w:spacing w:after="0" w:line="240" w:lineRule="auto"/>
        <w:ind w:hanging="360"/>
        <w:contextualSpacing/>
        <w:rPr>
          <w:rFonts w:ascii="Times New Roman" w:eastAsia="Times New Roman" w:hAnsi="Times New Roman" w:cs="Times New Roman"/>
          <w:color w:val="252525"/>
          <w:sz w:val="24"/>
          <w:szCs w:val="24"/>
        </w:rPr>
      </w:pPr>
      <w:r w:rsidRPr="00C5459F">
        <w:rPr>
          <w:rFonts w:ascii="Times New Roman" w:eastAsia="Times New Roman" w:hAnsi="Times New Roman" w:cs="Times New Roman"/>
          <w:sz w:val="24"/>
          <w:szCs w:val="24"/>
        </w:rPr>
        <w:t xml:space="preserve">Organizations </w:t>
      </w:r>
      <w:r w:rsidRPr="00C5459F">
        <w:rPr>
          <w:rFonts w:ascii="Times New Roman" w:eastAsia="Times New Roman" w:hAnsi="Times New Roman" w:cs="Times New Roman"/>
          <w:b/>
          <w:bCs/>
          <w:sz w:val="24"/>
          <w:szCs w:val="24"/>
        </w:rPr>
        <w:t>based in the United States</w:t>
      </w:r>
      <w:r w:rsidRPr="00C5459F">
        <w:rPr>
          <w:rFonts w:ascii="Times New Roman" w:eastAsia="Times New Roman" w:hAnsi="Times New Roman" w:cs="Times New Roman"/>
          <w:sz w:val="24"/>
          <w:szCs w:val="24"/>
        </w:rPr>
        <w:t xml:space="preserve"> or that pay employees within the United States will need an Employer Identification Number (EIN) from the Internal Revenue Service (IRS), a Commercial and Government Entity (CAGE) code, and a UEI number prior to registering in SAM.gov.</w:t>
      </w:r>
      <w:r w:rsidR="2E77B701" w:rsidRPr="00C5459F">
        <w:rPr>
          <w:rFonts w:ascii="Times New Roman" w:eastAsia="Times New Roman" w:hAnsi="Times New Roman" w:cs="Times New Roman"/>
          <w:sz w:val="24"/>
          <w:szCs w:val="24"/>
        </w:rPr>
        <w:t xml:space="preserve"> </w:t>
      </w:r>
    </w:p>
    <w:p w14:paraId="59DD8499"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2234BD4C" w14:textId="729503C7" w:rsidR="00290D8C" w:rsidRPr="00BE2486" w:rsidRDefault="66DAE4A0" w:rsidP="00556D1A">
      <w:pPr>
        <w:numPr>
          <w:ilvl w:val="0"/>
          <w:numId w:val="2"/>
        </w:numPr>
        <w:spacing w:after="0" w:line="240" w:lineRule="auto"/>
        <w:ind w:hanging="360"/>
        <w:contextualSpacing/>
        <w:rPr>
          <w:rFonts w:ascii="Times New Roman" w:eastAsia="Times New Roman" w:hAnsi="Times New Roman" w:cs="Times New Roman"/>
          <w:color w:val="252525"/>
          <w:sz w:val="24"/>
          <w:szCs w:val="24"/>
        </w:rPr>
      </w:pPr>
      <w:r w:rsidRPr="00C5459F">
        <w:rPr>
          <w:rFonts w:ascii="Times New Roman" w:eastAsia="Times New Roman" w:hAnsi="Times New Roman" w:cs="Times New Roman"/>
          <w:sz w:val="24"/>
          <w:szCs w:val="24"/>
        </w:rPr>
        <w:t xml:space="preserve">Organizations </w:t>
      </w:r>
      <w:r w:rsidRPr="00C5459F">
        <w:rPr>
          <w:rFonts w:ascii="Times New Roman" w:eastAsia="Times New Roman" w:hAnsi="Times New Roman" w:cs="Times New Roman"/>
          <w:b/>
          <w:bCs/>
          <w:sz w:val="24"/>
          <w:szCs w:val="24"/>
        </w:rPr>
        <w:t>based outside of the United States</w:t>
      </w:r>
      <w:r w:rsidRPr="00C5459F">
        <w:rPr>
          <w:rFonts w:ascii="Times New Roman" w:eastAsia="Times New Roman" w:hAnsi="Times New Roman" w:cs="Times New Roman"/>
          <w:sz w:val="24"/>
          <w:szCs w:val="24"/>
        </w:rPr>
        <w:t xml:space="preserve"> and that do not pay employees within the United States do not need an EIN from the IRS, but do need a NATO CAGE (NCAGE) code and UEI number prior to registering in SAM.gov.</w:t>
      </w:r>
      <w:r w:rsidR="2E77B701" w:rsidRPr="00C5459F">
        <w:rPr>
          <w:rFonts w:ascii="Times New Roman" w:eastAsia="Times New Roman" w:hAnsi="Times New Roman" w:cs="Times New Roman"/>
          <w:sz w:val="24"/>
          <w:szCs w:val="24"/>
        </w:rPr>
        <w:t xml:space="preserve"> </w:t>
      </w:r>
    </w:p>
    <w:p w14:paraId="0B10AA79" w14:textId="77777777" w:rsidR="00BE2486" w:rsidRDefault="00BE2486" w:rsidP="00BE2486">
      <w:pPr>
        <w:pStyle w:val="ListParagraph"/>
        <w:rPr>
          <w:rFonts w:ascii="Times New Roman" w:eastAsia="Times New Roman" w:hAnsi="Times New Roman" w:cs="Times New Roman"/>
          <w:color w:val="252525"/>
          <w:sz w:val="24"/>
          <w:szCs w:val="24"/>
        </w:rPr>
      </w:pPr>
    </w:p>
    <w:p w14:paraId="59BEE2D3" w14:textId="1A33B3B2" w:rsidR="00BE2486" w:rsidRPr="00C5459F" w:rsidRDefault="00BE2486" w:rsidP="00556D1A">
      <w:pPr>
        <w:numPr>
          <w:ilvl w:val="0"/>
          <w:numId w:val="2"/>
        </w:numPr>
        <w:spacing w:after="0" w:line="240" w:lineRule="auto"/>
        <w:ind w:hanging="360"/>
        <w:contextualSpacing/>
        <w:rPr>
          <w:rFonts w:ascii="Times New Roman" w:eastAsia="Times New Roman" w:hAnsi="Times New Roman" w:cs="Times New Roman"/>
          <w:color w:val="252525"/>
          <w:sz w:val="24"/>
          <w:szCs w:val="24"/>
        </w:rPr>
      </w:pPr>
      <w:r w:rsidRPr="00BE2486">
        <w:rPr>
          <w:rFonts w:ascii="Times New Roman" w:eastAsia="Times New Roman" w:hAnsi="Times New Roman" w:cs="Times New Roman"/>
          <w:color w:val="252525"/>
          <w:sz w:val="24"/>
          <w:szCs w:val="24"/>
        </w:rPr>
        <w:t xml:space="preserve">Organizations based outside of the United States and that do not pay employees within the United States do not need an EIN from the IRS, but do need a UEI number prior to registering in SAM.gov. </w:t>
      </w:r>
      <w:r w:rsidRPr="00BE2486">
        <w:rPr>
          <w:rFonts w:ascii="Times New Roman" w:eastAsia="Times New Roman" w:hAnsi="Times New Roman" w:cs="Times New Roman"/>
          <w:b/>
          <w:bCs/>
          <w:color w:val="252525"/>
          <w:sz w:val="24"/>
          <w:szCs w:val="24"/>
        </w:rPr>
        <w:t>Please note that as of December 2022, organizations based outside of the United States that do not intend to apply for U.S. Department of Defense (DoD) awards are no longer required to have a NATO CAGE (NCAGE).</w:t>
      </w:r>
      <w:r w:rsidRPr="00BE2486">
        <w:rPr>
          <w:rFonts w:ascii="Times New Roman" w:eastAsia="Times New Roman" w:hAnsi="Times New Roman" w:cs="Times New Roman"/>
          <w:color w:val="252525"/>
          <w:sz w:val="24"/>
          <w:szCs w:val="24"/>
        </w:rPr>
        <w:t xml:space="preserve">  </w:t>
      </w:r>
    </w:p>
    <w:p w14:paraId="5C4ECCAC"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0101F8CE" w14:textId="1D332CAC" w:rsidR="005E4F7C" w:rsidRPr="00BE2486" w:rsidRDefault="2932FB50" w:rsidP="00BE2486">
      <w:pPr>
        <w:shd w:val="clear" w:color="auto" w:fill="FFFFFF" w:themeFill="background1"/>
        <w:textAlignment w:val="baseline"/>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All organizations applying for grants (except individuals) must obtain these registrations.  All are free of charge:</w:t>
      </w:r>
    </w:p>
    <w:p w14:paraId="43B2A332" w14:textId="302AF84F" w:rsidR="005E4F7C" w:rsidRPr="00C5459F" w:rsidRDefault="2932FB50" w:rsidP="00556D1A">
      <w:pPr>
        <w:pStyle w:val="Default"/>
        <w:numPr>
          <w:ilvl w:val="0"/>
          <w:numId w:val="11"/>
        </w:numPr>
        <w:spacing w:after="9"/>
        <w:rPr>
          <w:rFonts w:eastAsia="Times New Roman"/>
        </w:rPr>
      </w:pPr>
      <w:r w:rsidRPr="00C5459F">
        <w:rPr>
          <w:rFonts w:eastAsia="Times New Roman"/>
        </w:rPr>
        <w:t xml:space="preserve">NCAGE/CAGE code </w:t>
      </w:r>
      <w:r w:rsidR="00BE2486">
        <w:rPr>
          <w:rFonts w:eastAsia="Times New Roman"/>
        </w:rPr>
        <w:t>(</w:t>
      </w:r>
      <w:r w:rsidR="00BE2486">
        <w:rPr>
          <w:rFonts w:eastAsia="Times New Roman"/>
          <w:i/>
          <w:iCs/>
        </w:rPr>
        <w:t>if applicable</w:t>
      </w:r>
      <w:r w:rsidR="00BE2486">
        <w:rPr>
          <w:rFonts w:eastAsia="Times New Roman"/>
        </w:rPr>
        <w:t>)</w:t>
      </w:r>
    </w:p>
    <w:p w14:paraId="372B7D06" w14:textId="53A530A3" w:rsidR="005E4F7C" w:rsidRPr="00C5459F" w:rsidRDefault="2932FB50" w:rsidP="00556D1A">
      <w:pPr>
        <w:pStyle w:val="Default"/>
        <w:numPr>
          <w:ilvl w:val="0"/>
          <w:numId w:val="11"/>
        </w:numPr>
        <w:rPr>
          <w:rFonts w:eastAsia="Times New Roman"/>
        </w:rPr>
      </w:pPr>
      <w:r w:rsidRPr="00C5459F">
        <w:rPr>
          <w:rFonts w:eastAsia="Times New Roman"/>
        </w:rPr>
        <w:t xml:space="preserve">www.SAM.gov </w:t>
      </w:r>
      <w:r w:rsidR="00BE2486">
        <w:rPr>
          <w:rFonts w:eastAsia="Times New Roman"/>
        </w:rPr>
        <w:t xml:space="preserve">UEI &amp; </w:t>
      </w:r>
      <w:r w:rsidRPr="00C5459F">
        <w:rPr>
          <w:rFonts w:eastAsia="Times New Roman"/>
        </w:rPr>
        <w:t xml:space="preserve">registration </w:t>
      </w:r>
    </w:p>
    <w:p w14:paraId="1A68158A" w14:textId="77777777" w:rsidR="005E4F7C" w:rsidRPr="00C5459F" w:rsidRDefault="005E4F7C" w:rsidP="3A8AF927">
      <w:pPr>
        <w:pStyle w:val="Default"/>
        <w:rPr>
          <w:rFonts w:eastAsia="Times New Roman"/>
        </w:rPr>
      </w:pPr>
    </w:p>
    <w:p w14:paraId="4F7A91AD" w14:textId="77777777" w:rsidR="00BE2486" w:rsidRDefault="00BE2486" w:rsidP="00BE2486">
      <w:pPr>
        <w:pStyle w:val="Default"/>
        <w:rPr>
          <w:i/>
          <w:iCs/>
          <w:u w:val="single"/>
        </w:rPr>
      </w:pPr>
      <w:r>
        <w:rPr>
          <w:i/>
          <w:iCs/>
          <w:u w:val="single"/>
        </w:rPr>
        <w:t>If you are an organization based outside the U.S. and plan to do business with the Department of Defense:</w:t>
      </w:r>
    </w:p>
    <w:p w14:paraId="2C338A04" w14:textId="77777777" w:rsidR="00BE2486" w:rsidRDefault="00BE2486" w:rsidP="00BE2486">
      <w:pPr>
        <w:pStyle w:val="Default"/>
      </w:pPr>
      <w:r>
        <w:t xml:space="preserve">Step 1: Apply for an NCAGE number  </w:t>
      </w:r>
    </w:p>
    <w:p w14:paraId="50429212" w14:textId="77777777" w:rsidR="00BE2486" w:rsidRDefault="00BE2486" w:rsidP="00BE2486">
      <w:pPr>
        <w:pStyle w:val="Default"/>
      </w:pPr>
    </w:p>
    <w:p w14:paraId="24EA957B" w14:textId="77777777" w:rsidR="00BE2486" w:rsidRDefault="00BE2486" w:rsidP="00BE2486">
      <w:pPr>
        <w:pStyle w:val="Default"/>
      </w:pPr>
      <w:r>
        <w:t>NCAGE Homepage:</w:t>
      </w:r>
    </w:p>
    <w:p w14:paraId="56755A76" w14:textId="77777777" w:rsidR="00BE2486" w:rsidRDefault="000F08DB" w:rsidP="00BE2486">
      <w:pPr>
        <w:pStyle w:val="Default"/>
      </w:pPr>
      <w:hyperlink r:id="rId16" w:history="1">
        <w:r w:rsidR="00BE2486">
          <w:rPr>
            <w:rStyle w:val="Hyperlink"/>
          </w:rPr>
          <w:t>https://eportal.nspa.nato.int/AC135Public/sc/CageList.aspx</w:t>
        </w:r>
      </w:hyperlink>
      <w:r w:rsidR="00BE2486">
        <w:t xml:space="preserve">  </w:t>
      </w:r>
    </w:p>
    <w:p w14:paraId="6F1C4558" w14:textId="77777777" w:rsidR="00BE2486" w:rsidRDefault="00BE2486" w:rsidP="00BE2486">
      <w:pPr>
        <w:pStyle w:val="Default"/>
      </w:pPr>
      <w:r>
        <w:t xml:space="preserve">NCAGE Code Request Tool (NCRT): </w:t>
      </w:r>
    </w:p>
    <w:p w14:paraId="2A9D3110" w14:textId="77777777" w:rsidR="00BE2486" w:rsidRDefault="000F08DB" w:rsidP="00BE2486">
      <w:pPr>
        <w:pStyle w:val="Default"/>
      </w:pPr>
      <w:hyperlink r:id="rId17" w:history="1">
        <w:r w:rsidR="00BE2486">
          <w:rPr>
            <w:rStyle w:val="Hyperlink"/>
          </w:rPr>
          <w:t>https://eportal.nspa.nato.int/Codification/CageTool/home</w:t>
        </w:r>
      </w:hyperlink>
      <w:r w:rsidR="00BE2486">
        <w:t xml:space="preserve">  </w:t>
      </w:r>
    </w:p>
    <w:p w14:paraId="6B700275" w14:textId="77777777" w:rsidR="00BE2486" w:rsidRDefault="00BE2486" w:rsidP="00BE2486">
      <w:pPr>
        <w:pStyle w:val="Default"/>
      </w:pPr>
    </w:p>
    <w:p w14:paraId="431B45EE" w14:textId="77777777" w:rsidR="00BE2486" w:rsidRDefault="00BE2486" w:rsidP="00BE2486">
      <w:pPr>
        <w:pStyle w:val="Default"/>
      </w:pPr>
      <w:r>
        <w:t xml:space="preserve">For NCAGE help from within the U.S., call 1-888-227-2423 </w:t>
      </w:r>
    </w:p>
    <w:p w14:paraId="08568605" w14:textId="77777777" w:rsidR="00BE2486" w:rsidRDefault="00BE2486" w:rsidP="00BE2486">
      <w:pPr>
        <w:pStyle w:val="Default"/>
      </w:pPr>
      <w:r>
        <w:t xml:space="preserve">For NCAGE help from outside the U.S., call 1-269-961-7766 </w:t>
      </w:r>
    </w:p>
    <w:p w14:paraId="7A601706" w14:textId="77777777" w:rsidR="00BE2486" w:rsidRDefault="00BE2486" w:rsidP="00BE2486">
      <w:pPr>
        <w:pStyle w:val="Default"/>
      </w:pPr>
      <w:r>
        <w:lastRenderedPageBreak/>
        <w:t xml:space="preserve">Email NCAGE@dlis.dla.mil for any problems in getting an NCAGE code. </w:t>
      </w:r>
    </w:p>
    <w:p w14:paraId="53603DA2" w14:textId="77777777" w:rsidR="00BE2486" w:rsidRDefault="00BE2486" w:rsidP="00BE2486">
      <w:pPr>
        <w:pStyle w:val="Default"/>
      </w:pPr>
    </w:p>
    <w:p w14:paraId="2E2964D1" w14:textId="77777777" w:rsidR="00BE2486" w:rsidRDefault="00BE2486" w:rsidP="00BE2486">
      <w:pPr>
        <w:pStyle w:val="Default"/>
      </w:pPr>
      <w:r>
        <w:t>Step 2: After receiving the NCAGE Code, proceed to SAM.gov to obtain a UEI an complete registration. SAM registration must be renewed annually.</w:t>
      </w:r>
    </w:p>
    <w:p w14:paraId="050D6E29" w14:textId="77777777" w:rsidR="00BE2486" w:rsidRDefault="00BE2486" w:rsidP="00BE2486">
      <w:pPr>
        <w:pStyle w:val="Default"/>
        <w:rPr>
          <w:i/>
          <w:iCs/>
          <w:u w:val="single"/>
        </w:rPr>
      </w:pPr>
    </w:p>
    <w:p w14:paraId="6F47D244" w14:textId="77777777" w:rsidR="00BE2486" w:rsidRDefault="00BE2486" w:rsidP="00BE2486">
      <w:pPr>
        <w:pStyle w:val="Default"/>
        <w:rPr>
          <w:i/>
          <w:iCs/>
          <w:u w:val="single"/>
        </w:rPr>
      </w:pPr>
      <w:r>
        <w:rPr>
          <w:i/>
          <w:iCs/>
          <w:u w:val="single"/>
        </w:rPr>
        <w:t>If you are an organization based outside the U.S. and DO NOT plan to do business with the Department of Defense:</w:t>
      </w:r>
    </w:p>
    <w:p w14:paraId="315A5D76" w14:textId="77777777" w:rsidR="00BE2486" w:rsidRDefault="00BE2486" w:rsidP="00BE2486">
      <w:pPr>
        <w:pStyle w:val="Default"/>
      </w:pPr>
      <w:r>
        <w:t>Step 1: Proceed to SAM.gov to obtain a UEI and complete the registration. SAM registration must be renewed annually.</w:t>
      </w:r>
    </w:p>
    <w:p w14:paraId="72C03AED" w14:textId="77777777" w:rsidR="00BE2486" w:rsidRDefault="00BE2486" w:rsidP="00BE2486">
      <w:pPr>
        <w:pStyle w:val="Default"/>
      </w:pPr>
    </w:p>
    <w:p w14:paraId="53A185BD" w14:textId="77777777" w:rsidR="00BE2486" w:rsidRDefault="00BE2486" w:rsidP="00BE2486">
      <w:pPr>
        <w:spacing w:after="0" w:line="240" w:lineRule="auto"/>
        <w:rPr>
          <w:sz w:val="24"/>
          <w:szCs w:val="24"/>
        </w:rPr>
      </w:pPr>
      <w:r>
        <w:rPr>
          <w:rFonts w:ascii="Times New Roman" w:eastAsia="Times New Roman" w:hAnsi="Times New Roman" w:cs="Times New Roman"/>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7694965F" w14:textId="77777777" w:rsidR="00BE2486" w:rsidRDefault="00BE2486" w:rsidP="00BE2486">
      <w:pPr>
        <w:spacing w:after="0" w:line="240" w:lineRule="auto"/>
        <w:rPr>
          <w:rFonts w:ascii="Times New Roman" w:eastAsia="Times New Roman" w:hAnsi="Times New Roman" w:cs="Times New Roman"/>
          <w:sz w:val="24"/>
          <w:szCs w:val="24"/>
        </w:rPr>
      </w:pPr>
    </w:p>
    <w:p w14:paraId="3D59BE3C" w14:textId="77777777" w:rsidR="00BE2486" w:rsidRDefault="00BE2486" w:rsidP="00BE2486">
      <w:pPr>
        <w:pStyle w:val="NoSpacing"/>
        <w:rPr>
          <w:rFonts w:eastAsia="Times New Roman"/>
          <w:color w:val="auto"/>
          <w:sz w:val="24"/>
          <w:szCs w:val="24"/>
        </w:rPr>
      </w:pPr>
      <w:r>
        <w:rPr>
          <w:rFonts w:ascii="Times New Roman" w:hAnsi="Times New Roman" w:cs="Times New Roman"/>
          <w:b/>
          <w:color w:val="auto"/>
          <w:sz w:val="24"/>
          <w:szCs w:val="24"/>
        </w:rPr>
        <w:t>Note:  SAM.gov is not the same as SAMS Domestic.  It is free to register in</w:t>
      </w:r>
      <w:r>
        <w:rPr>
          <w:rFonts w:ascii="Times New Roman" w:eastAsia="Times New Roman" w:hAnsi="Times New Roman" w:cs="Times New Roman"/>
          <w:b/>
          <w:color w:val="auto"/>
          <w:sz w:val="24"/>
          <w:szCs w:val="24"/>
        </w:rPr>
        <w:t xml:space="preserve"> both systems</w:t>
      </w:r>
      <w:r>
        <w:rPr>
          <w:rFonts w:ascii="Times New Roman" w:hAnsi="Times New Roman" w:cs="Times New Roman"/>
          <w:b/>
          <w:color w:val="auto"/>
          <w:sz w:val="24"/>
          <w:szCs w:val="24"/>
        </w:rPr>
        <w:t xml:space="preserve">, but the </w:t>
      </w:r>
      <w:r>
        <w:rPr>
          <w:rFonts w:ascii="Times New Roman" w:eastAsia="Times New Roman" w:hAnsi="Times New Roman" w:cs="Times New Roman"/>
          <w:b/>
          <w:color w:val="auto"/>
          <w:sz w:val="24"/>
          <w:szCs w:val="24"/>
        </w:rPr>
        <w:t>registration processes are different</w:t>
      </w:r>
      <w:r>
        <w:rPr>
          <w:rFonts w:ascii="Times New Roman" w:eastAsia="Times New Roman" w:hAnsi="Times New Roman" w:cs="Times New Roman"/>
          <w:color w:val="auto"/>
          <w:sz w:val="24"/>
          <w:szCs w:val="24"/>
        </w:rPr>
        <w:t xml:space="preserve">.  </w:t>
      </w:r>
    </w:p>
    <w:p w14:paraId="36E3EA3A" w14:textId="77777777" w:rsidR="00BE2486" w:rsidRDefault="00BE2486" w:rsidP="00BE2486">
      <w:pPr>
        <w:spacing w:after="0" w:line="240" w:lineRule="auto"/>
        <w:rPr>
          <w:sz w:val="24"/>
          <w:szCs w:val="24"/>
        </w:rPr>
      </w:pPr>
    </w:p>
    <w:p w14:paraId="609D7229" w14:textId="77777777" w:rsidR="00BE2486" w:rsidRDefault="00BE2486" w:rsidP="00BE2486">
      <w:pPr>
        <w:spacing w:after="0" w:line="240" w:lineRule="auto"/>
        <w:rPr>
          <w:rFonts w:ascii="Times New Roman" w:eastAsia="Times New Roman" w:hAnsi="Times New Roman" w:cs="Times New Roman"/>
          <w:sz w:val="24"/>
          <w:szCs w:val="24"/>
        </w:rPr>
      </w:pPr>
      <w:r>
        <w:rPr>
          <w:rFonts w:ascii="Times New Roman" w:hAnsi="Times New Roman" w:cs="Times New Roman"/>
          <w:b/>
          <w:bCs/>
          <w:i/>
          <w:iCs/>
          <w:sz w:val="24"/>
          <w:szCs w:val="24"/>
        </w:rPr>
        <w:t xml:space="preserve">Information is included on the SAM.gov website to help international registrations.  Please </w:t>
      </w:r>
      <w:r>
        <w:rPr>
          <w:rFonts w:ascii="Times New Roman" w:eastAsia="Times New Roman" w:hAnsi="Times New Roman" w:cs="Times New Roman"/>
          <w:sz w:val="24"/>
          <w:szCs w:val="24"/>
        </w:rPr>
        <w:t>note, guidance on SAM.gov and the guidance on GSA’s website about requirement for registering in SAM.gov is subject to change and currently being updated.  Applicants should review the website frequently for the most up-to-date guidance.</w:t>
      </w:r>
    </w:p>
    <w:p w14:paraId="1331667D" w14:textId="77777777" w:rsidR="00BE2486" w:rsidRDefault="00BE2486" w:rsidP="00BE2486">
      <w:pPr>
        <w:spacing w:after="0" w:line="240" w:lineRule="auto"/>
        <w:rPr>
          <w:rFonts w:ascii="Times New Roman" w:eastAsia="Times New Roman" w:hAnsi="Times New Roman" w:cs="Times New Roman"/>
          <w:sz w:val="24"/>
          <w:szCs w:val="24"/>
        </w:rPr>
      </w:pPr>
    </w:p>
    <w:p w14:paraId="0CF6344C" w14:textId="693589D9" w:rsidR="004A6DDA" w:rsidRPr="00C5459F" w:rsidRDefault="00BE2486" w:rsidP="00BE2486">
      <w:pPr>
        <w:spacing w:after="0"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color w:val="auto"/>
          <w:sz w:val="24"/>
          <w:szCs w:val="24"/>
        </w:rPr>
        <w:t>The attached “AQM Guidance for NCAGE-SAM.gov for Grant Applicants as of Dec 2022” is a compilation of resources gathered by AQM. Any content shown from SAM.gov is not owned by the Department of State. This guidance and instruction are to the best of our knowledge based at the time of posting this solicitation. Where guidance in these attachments differs from the SAM.gov website, SAM.gov prevails and the applicant is encouraged to seek and document clarity provided by the SAM.gov helpdesk.</w:t>
      </w:r>
    </w:p>
    <w:p w14:paraId="5C40F04B" w14:textId="77777777" w:rsidR="004A6DDA" w:rsidRPr="00C5459F" w:rsidRDefault="004A6DDA" w:rsidP="3A8AF927">
      <w:pPr>
        <w:spacing w:after="0" w:line="240" w:lineRule="auto"/>
        <w:rPr>
          <w:rFonts w:ascii="Times New Roman" w:eastAsia="Times New Roman" w:hAnsi="Times New Roman" w:cs="Times New Roman"/>
          <w:b/>
          <w:bCs/>
          <w:i/>
          <w:iCs/>
          <w:sz w:val="24"/>
          <w:szCs w:val="24"/>
        </w:rPr>
      </w:pPr>
    </w:p>
    <w:p w14:paraId="424F5F4A" w14:textId="77777777" w:rsidR="002B0090" w:rsidRPr="00C5459F" w:rsidRDefault="6C0AD636" w:rsidP="3A8AF927">
      <w:pPr>
        <w:spacing w:after="0" w:line="240" w:lineRule="auto"/>
        <w:rPr>
          <w:rFonts w:ascii="Times New Roman" w:eastAsia="Times New Roman" w:hAnsi="Times New Roman" w:cs="Times New Roman"/>
          <w:b/>
          <w:bCs/>
          <w:i/>
          <w:iCs/>
          <w:sz w:val="24"/>
          <w:szCs w:val="24"/>
        </w:rPr>
      </w:pPr>
      <w:r w:rsidRPr="00C5459F">
        <w:rPr>
          <w:rFonts w:ascii="Times New Roman" w:eastAsia="Times New Roman" w:hAnsi="Times New Roman" w:cs="Times New Roman"/>
          <w:b/>
          <w:bCs/>
          <w:i/>
          <w:iCs/>
          <w:sz w:val="24"/>
          <w:szCs w:val="24"/>
        </w:rPr>
        <w:t>D.3.1 Exemptions</w:t>
      </w:r>
    </w:p>
    <w:p w14:paraId="7A075EE3" w14:textId="77777777" w:rsidR="00863457" w:rsidRPr="00C5459F" w:rsidRDefault="00863457" w:rsidP="3A8AF927">
      <w:pPr>
        <w:spacing w:after="0" w:line="240" w:lineRule="auto"/>
        <w:rPr>
          <w:rFonts w:ascii="Times New Roman" w:eastAsia="Times New Roman" w:hAnsi="Times New Roman" w:cs="Times New Roman"/>
          <w:b/>
          <w:bCs/>
          <w:i/>
          <w:iCs/>
          <w:sz w:val="24"/>
          <w:szCs w:val="24"/>
        </w:rPr>
      </w:pPr>
    </w:p>
    <w:p w14:paraId="07D035D6" w14:textId="77777777"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 </w:t>
      </w:r>
    </w:p>
    <w:p w14:paraId="0356EDD9" w14:textId="77777777" w:rsidR="00290D8C" w:rsidRPr="00C5459F" w:rsidRDefault="77DA1A8E" w:rsidP="00556D1A">
      <w:pPr>
        <w:numPr>
          <w:ilvl w:val="0"/>
          <w:numId w:val="3"/>
        </w:numPr>
        <w:spacing w:after="0" w:line="240" w:lineRule="auto"/>
        <w:ind w:hanging="360"/>
        <w:contextualSpacing/>
        <w:rPr>
          <w:rFonts w:ascii="Times New Roman" w:eastAsia="Times New Roman" w:hAnsi="Times New Roman" w:cs="Times New Roman"/>
          <w:color w:val="252525"/>
          <w:sz w:val="24"/>
          <w:szCs w:val="24"/>
        </w:rPr>
      </w:pPr>
      <w:r w:rsidRPr="00C5459F">
        <w:rPr>
          <w:rFonts w:ascii="Times New Roman" w:eastAsia="Times New Roman" w:hAnsi="Times New Roman" w:cs="Times New Roman"/>
          <w:sz w:val="24"/>
          <w:szCs w:val="24"/>
        </w:rPr>
        <w:t>A</w:t>
      </w:r>
      <w:r w:rsidR="2E77B701" w:rsidRPr="00C5459F">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2E77B701" w:rsidRPr="00C5459F">
        <w:rPr>
          <w:rFonts w:ascii="Times New Roman" w:eastAsia="Times New Roman" w:hAnsi="Times New Roman" w:cs="Times New Roman"/>
          <w:b/>
          <w:bCs/>
          <w:sz w:val="24"/>
          <w:szCs w:val="24"/>
        </w:rPr>
        <w:t xml:space="preserve"> </w:t>
      </w:r>
    </w:p>
    <w:p w14:paraId="38EF5727"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6A8874BE" w14:textId="51D186AA" w:rsidR="001002FC" w:rsidRPr="007B0BA2" w:rsidRDefault="2442944C" w:rsidP="007B0BA2">
      <w:pPr>
        <w:autoSpaceDE w:val="0"/>
        <w:autoSpaceDN w:val="0"/>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C5459F">
        <w:rPr>
          <w:rFonts w:ascii="Times New Roman" w:eastAsia="Times New Roman" w:hAnsi="Times New Roman" w:cs="Times New Roman"/>
          <w:b/>
          <w:bCs/>
          <w:color w:val="auto"/>
          <w:sz w:val="24"/>
          <w:szCs w:val="24"/>
        </w:rPr>
        <w:t>two weeks prior to the deadline in the NOFO providing a justification of their request</w:t>
      </w:r>
      <w:r w:rsidRPr="00C5459F">
        <w:rPr>
          <w:rFonts w:ascii="Times New Roman" w:eastAsia="Times New Roman" w:hAnsi="Times New Roman" w:cs="Times New Roman"/>
          <w:color w:val="auto"/>
          <w:sz w:val="24"/>
          <w:szCs w:val="24"/>
        </w:rPr>
        <w:t>.  Approval for a SAM.gov exemption must come from the warranted Grant</w:t>
      </w:r>
      <w:r w:rsidR="7D560321" w:rsidRPr="00C5459F">
        <w:rPr>
          <w:rFonts w:ascii="Times New Roman" w:eastAsia="Times New Roman" w:hAnsi="Times New Roman" w:cs="Times New Roman"/>
          <w:color w:val="auto"/>
          <w:sz w:val="24"/>
          <w:szCs w:val="24"/>
        </w:rPr>
        <w:t>s</w:t>
      </w:r>
      <w:r w:rsidRPr="00C5459F">
        <w:rPr>
          <w:rFonts w:ascii="Times New Roman" w:eastAsia="Times New Roman" w:hAnsi="Times New Roman" w:cs="Times New Roman"/>
          <w:color w:val="auto"/>
          <w:sz w:val="24"/>
          <w:szCs w:val="24"/>
        </w:rPr>
        <w:t xml:space="preserve"> Officer before the application can be deemed eligible for review. </w:t>
      </w:r>
      <w:bookmarkStart w:id="0" w:name="h.j3cqnkumzr3g"/>
      <w:bookmarkEnd w:id="0"/>
    </w:p>
    <w:p w14:paraId="1F05F327" w14:textId="14A0695D" w:rsidR="0004508F" w:rsidRPr="00C5459F" w:rsidRDefault="0004508F" w:rsidP="3A8AF927">
      <w:pPr>
        <w:spacing w:after="0" w:line="240" w:lineRule="auto"/>
        <w:rPr>
          <w:rFonts w:ascii="Times New Roman" w:eastAsia="Times New Roman" w:hAnsi="Times New Roman" w:cs="Times New Roman"/>
          <w:sz w:val="24"/>
          <w:szCs w:val="24"/>
        </w:rPr>
      </w:pPr>
    </w:p>
    <w:p w14:paraId="5F9FB502" w14:textId="77777777" w:rsidR="00290D8C" w:rsidRPr="00C5459F" w:rsidRDefault="2E77B701" w:rsidP="3A8AF927">
      <w:pPr>
        <w:spacing w:after="0" w:line="240" w:lineRule="auto"/>
        <w:rPr>
          <w:rFonts w:ascii="Times New Roman" w:eastAsia="Times New Roman" w:hAnsi="Times New Roman" w:cs="Times New Roman"/>
          <w:b/>
          <w:bCs/>
          <w:i/>
          <w:iCs/>
          <w:sz w:val="24"/>
          <w:szCs w:val="24"/>
        </w:rPr>
      </w:pPr>
      <w:r w:rsidRPr="00C5459F">
        <w:rPr>
          <w:rFonts w:ascii="Times New Roman" w:eastAsia="Times New Roman" w:hAnsi="Times New Roman" w:cs="Times New Roman"/>
          <w:b/>
          <w:bCs/>
          <w:i/>
          <w:iCs/>
          <w:sz w:val="24"/>
          <w:szCs w:val="24"/>
        </w:rPr>
        <w:lastRenderedPageBreak/>
        <w:t xml:space="preserve">D.4 Submission Dates and Times  </w:t>
      </w:r>
    </w:p>
    <w:p w14:paraId="0CEFE9E4"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6AEC9356" w14:textId="5547E0B5"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Applications are due no later than</w:t>
      </w:r>
      <w:r w:rsidR="1D026E77" w:rsidRPr="00C5459F">
        <w:rPr>
          <w:rFonts w:ascii="Times New Roman" w:eastAsia="Times New Roman" w:hAnsi="Times New Roman" w:cs="Times New Roman"/>
          <w:b/>
          <w:bCs/>
          <w:sz w:val="24"/>
          <w:szCs w:val="24"/>
        </w:rPr>
        <w:t xml:space="preserve"> </w:t>
      </w:r>
      <w:r w:rsidR="1D026E77" w:rsidRPr="00C5459F">
        <w:rPr>
          <w:rFonts w:ascii="Times New Roman" w:eastAsia="Times New Roman" w:hAnsi="Times New Roman" w:cs="Times New Roman"/>
          <w:b/>
          <w:bCs/>
          <w:sz w:val="24"/>
          <w:szCs w:val="24"/>
          <w:u w:val="single"/>
        </w:rPr>
        <w:t>11:59</w:t>
      </w:r>
      <w:r w:rsidR="6DAAA28E" w:rsidRPr="00C5459F">
        <w:rPr>
          <w:rFonts w:ascii="Times New Roman" w:eastAsia="Times New Roman" w:hAnsi="Times New Roman" w:cs="Times New Roman"/>
          <w:b/>
          <w:bCs/>
          <w:sz w:val="24"/>
          <w:szCs w:val="24"/>
          <w:u w:val="single"/>
        </w:rPr>
        <w:t xml:space="preserve"> </w:t>
      </w:r>
      <w:r w:rsidR="4C895741" w:rsidRPr="00C5459F">
        <w:rPr>
          <w:rFonts w:ascii="Times New Roman" w:eastAsia="Times New Roman" w:hAnsi="Times New Roman" w:cs="Times New Roman"/>
          <w:b/>
          <w:bCs/>
          <w:sz w:val="24"/>
          <w:szCs w:val="24"/>
          <w:u w:val="single"/>
        </w:rPr>
        <w:t>PM</w:t>
      </w:r>
      <w:r w:rsidR="727A4989" w:rsidRPr="00C5459F">
        <w:rPr>
          <w:rFonts w:ascii="Times New Roman" w:eastAsia="Times New Roman" w:hAnsi="Times New Roman" w:cs="Times New Roman"/>
          <w:b/>
          <w:bCs/>
          <w:sz w:val="24"/>
          <w:szCs w:val="24"/>
        </w:rPr>
        <w:t xml:space="preserve"> </w:t>
      </w:r>
      <w:r w:rsidRPr="00C5459F">
        <w:rPr>
          <w:rFonts w:ascii="Times New Roman" w:eastAsia="Times New Roman" w:hAnsi="Times New Roman" w:cs="Times New Roman"/>
          <w:b/>
          <w:bCs/>
          <w:sz w:val="24"/>
          <w:szCs w:val="24"/>
        </w:rPr>
        <w:t xml:space="preserve">Eastern </w:t>
      </w:r>
      <w:r w:rsidR="4C895741" w:rsidRPr="00C5459F">
        <w:rPr>
          <w:rFonts w:ascii="Times New Roman" w:eastAsia="Times New Roman" w:hAnsi="Times New Roman" w:cs="Times New Roman"/>
          <w:b/>
          <w:bCs/>
          <w:sz w:val="24"/>
          <w:szCs w:val="24"/>
        </w:rPr>
        <w:t xml:space="preserve">Standard </w:t>
      </w:r>
      <w:r w:rsidRPr="00C5459F">
        <w:rPr>
          <w:rFonts w:ascii="Times New Roman" w:eastAsia="Times New Roman" w:hAnsi="Times New Roman" w:cs="Times New Roman"/>
          <w:b/>
          <w:bCs/>
          <w:sz w:val="24"/>
          <w:szCs w:val="24"/>
        </w:rPr>
        <w:t>Time (E</w:t>
      </w:r>
      <w:r w:rsidR="4C895741" w:rsidRPr="00C5459F">
        <w:rPr>
          <w:rFonts w:ascii="Times New Roman" w:eastAsia="Times New Roman" w:hAnsi="Times New Roman" w:cs="Times New Roman"/>
          <w:b/>
          <w:bCs/>
          <w:sz w:val="24"/>
          <w:szCs w:val="24"/>
        </w:rPr>
        <w:t>S</w:t>
      </w:r>
      <w:r w:rsidRPr="00C5459F">
        <w:rPr>
          <w:rFonts w:ascii="Times New Roman" w:eastAsia="Times New Roman" w:hAnsi="Times New Roman" w:cs="Times New Roman"/>
          <w:b/>
          <w:bCs/>
          <w:sz w:val="24"/>
          <w:szCs w:val="24"/>
        </w:rPr>
        <w:t xml:space="preserve">T), on </w:t>
      </w:r>
      <w:r w:rsidR="00362E42">
        <w:rPr>
          <w:rFonts w:ascii="Times New Roman" w:eastAsia="Times New Roman" w:hAnsi="Times New Roman" w:cs="Times New Roman"/>
          <w:b/>
          <w:bCs/>
          <w:sz w:val="24"/>
          <w:szCs w:val="24"/>
        </w:rPr>
        <w:t xml:space="preserve">April </w:t>
      </w:r>
      <w:r w:rsidR="000F08DB">
        <w:rPr>
          <w:rFonts w:ascii="Times New Roman" w:eastAsia="Times New Roman" w:hAnsi="Times New Roman" w:cs="Times New Roman"/>
          <w:b/>
          <w:bCs/>
          <w:sz w:val="24"/>
          <w:szCs w:val="24"/>
        </w:rPr>
        <w:t>10</w:t>
      </w:r>
      <w:r w:rsidR="00362E42" w:rsidRPr="00362E42">
        <w:rPr>
          <w:rFonts w:ascii="Times New Roman" w:eastAsia="Times New Roman" w:hAnsi="Times New Roman" w:cs="Times New Roman"/>
          <w:b/>
          <w:bCs/>
          <w:sz w:val="24"/>
          <w:szCs w:val="24"/>
          <w:vertAlign w:val="superscript"/>
        </w:rPr>
        <w:t>th</w:t>
      </w:r>
      <w:r w:rsidR="00362E42">
        <w:rPr>
          <w:rFonts w:ascii="Times New Roman" w:eastAsia="Times New Roman" w:hAnsi="Times New Roman" w:cs="Times New Roman"/>
          <w:b/>
          <w:bCs/>
          <w:sz w:val="24"/>
          <w:szCs w:val="24"/>
        </w:rPr>
        <w:t>, 2023</w:t>
      </w:r>
      <w:r w:rsidRPr="00C5459F">
        <w:rPr>
          <w:rFonts w:ascii="Times New Roman" w:eastAsia="Times New Roman" w:hAnsi="Times New Roman" w:cs="Times New Roman"/>
          <w:b/>
          <w:bCs/>
          <w:sz w:val="24"/>
          <w:szCs w:val="24"/>
        </w:rPr>
        <w:t xml:space="preserve"> on</w:t>
      </w:r>
      <w:r w:rsidR="4C895741" w:rsidRPr="00C5459F">
        <w:rPr>
          <w:rFonts w:ascii="Times New Roman" w:eastAsia="Times New Roman" w:hAnsi="Times New Roman" w:cs="Times New Roman"/>
          <w:b/>
          <w:bCs/>
          <w:sz w:val="24"/>
          <w:szCs w:val="24"/>
        </w:rPr>
        <w:t xml:space="preserve"> </w:t>
      </w:r>
      <w:hyperlink r:id="rId18">
        <w:r w:rsidR="4C895741" w:rsidRPr="00C5459F">
          <w:rPr>
            <w:rStyle w:val="Hyperlink"/>
            <w:rFonts w:ascii="Times New Roman" w:eastAsia="Times New Roman" w:hAnsi="Times New Roman" w:cs="Times New Roman"/>
            <w:b/>
            <w:bCs/>
            <w:sz w:val="24"/>
            <w:szCs w:val="24"/>
          </w:rPr>
          <w:t>https://www.grants.gov/</w:t>
        </w:r>
      </w:hyperlink>
      <w:r w:rsidR="4C895741" w:rsidRPr="00C5459F">
        <w:rPr>
          <w:rFonts w:ascii="Times New Roman" w:eastAsia="Times New Roman" w:hAnsi="Times New Roman" w:cs="Times New Roman"/>
          <w:b/>
          <w:bCs/>
          <w:sz w:val="24"/>
          <w:szCs w:val="24"/>
        </w:rPr>
        <w:t xml:space="preserve"> </w:t>
      </w:r>
      <w:r w:rsidRPr="00C5459F">
        <w:rPr>
          <w:rFonts w:ascii="Times New Roman" w:eastAsia="Times New Roman" w:hAnsi="Times New Roman" w:cs="Times New Roman"/>
          <w:b/>
          <w:bCs/>
          <w:sz w:val="24"/>
          <w:szCs w:val="24"/>
        </w:rPr>
        <w:t xml:space="preserve">or </w:t>
      </w:r>
      <w:hyperlink r:id="rId19">
        <w:r w:rsidR="3AA64C2E" w:rsidRPr="00C5459F">
          <w:rPr>
            <w:rStyle w:val="Hyperlink"/>
            <w:rFonts w:ascii="Times New Roman" w:eastAsia="Times New Roman" w:hAnsi="Times New Roman" w:cs="Times New Roman"/>
            <w:b/>
            <w:bCs/>
            <w:color w:val="auto"/>
            <w:sz w:val="24"/>
            <w:szCs w:val="24"/>
            <w:u w:val="none"/>
          </w:rPr>
          <w:t>SAM</w:t>
        </w:r>
      </w:hyperlink>
      <w:r w:rsidR="3AA64C2E" w:rsidRPr="00C5459F">
        <w:rPr>
          <w:rFonts w:ascii="Times New Roman" w:eastAsia="Times New Roman" w:hAnsi="Times New Roman" w:cs="Times New Roman"/>
          <w:b/>
          <w:bCs/>
          <w:sz w:val="24"/>
          <w:szCs w:val="24"/>
        </w:rPr>
        <w:t xml:space="preserve">S </w:t>
      </w:r>
      <w:r w:rsidR="3AA64C2E" w:rsidRPr="00C5459F">
        <w:rPr>
          <w:rFonts w:ascii="Times New Roman" w:eastAsia="Times New Roman" w:hAnsi="Times New Roman" w:cs="Times New Roman"/>
          <w:b/>
          <w:bCs/>
          <w:color w:val="auto"/>
          <w:sz w:val="24"/>
          <w:szCs w:val="24"/>
        </w:rPr>
        <w:t xml:space="preserve">Domestic </w:t>
      </w:r>
      <w:r w:rsidR="3AA64C2E" w:rsidRPr="00C5459F">
        <w:rPr>
          <w:rFonts w:ascii="Times New Roman" w:eastAsia="Times New Roman" w:hAnsi="Times New Roman" w:cs="Times New Roman"/>
          <w:color w:val="0000FF"/>
          <w:sz w:val="24"/>
          <w:szCs w:val="24"/>
          <w:u w:val="single"/>
        </w:rPr>
        <w:t>(</w:t>
      </w:r>
      <w:hyperlink r:id="rId20">
        <w:r w:rsidR="58D1FCB2" w:rsidRPr="00C5459F">
          <w:rPr>
            <w:rStyle w:val="Hyperlink"/>
            <w:rFonts w:ascii="Times New Roman" w:eastAsia="Times New Roman" w:hAnsi="Times New Roman" w:cs="Times New Roman"/>
            <w:sz w:val="24"/>
            <w:szCs w:val="24"/>
          </w:rPr>
          <w:t>https://mygrants.servicenowservices.com</w:t>
        </w:r>
      </w:hyperlink>
      <w:r w:rsidR="3AA64C2E" w:rsidRPr="00C5459F">
        <w:rPr>
          <w:rFonts w:ascii="Times New Roman" w:eastAsia="Times New Roman" w:hAnsi="Times New Roman" w:cs="Times New Roman"/>
          <w:sz w:val="24"/>
          <w:szCs w:val="24"/>
        </w:rPr>
        <w:t>)</w:t>
      </w:r>
      <w:r w:rsidR="5562AA42"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b/>
          <w:bCs/>
          <w:sz w:val="24"/>
          <w:szCs w:val="24"/>
        </w:rPr>
        <w:t xml:space="preserve">under the announcement title </w:t>
      </w:r>
      <w:r w:rsidR="4C895741" w:rsidRPr="00C5459F">
        <w:rPr>
          <w:rFonts w:ascii="Times New Roman" w:eastAsia="Times New Roman" w:hAnsi="Times New Roman" w:cs="Times New Roman"/>
          <w:b/>
          <w:bCs/>
          <w:sz w:val="24"/>
          <w:szCs w:val="24"/>
        </w:rPr>
        <w:t>“</w:t>
      </w:r>
      <w:r w:rsidR="00917E95">
        <w:rPr>
          <w:rFonts w:ascii="Times New Roman" w:eastAsia="Times New Roman" w:hAnsi="Times New Roman" w:cs="Times New Roman"/>
          <w:b/>
          <w:bCs/>
          <w:sz w:val="24"/>
          <w:szCs w:val="24"/>
        </w:rPr>
        <w:t>Technology Transfer Activities in the Indo-Pacific Region</w:t>
      </w:r>
      <w:r w:rsidR="4C895741" w:rsidRPr="00C5459F">
        <w:rPr>
          <w:rFonts w:ascii="Times New Roman" w:eastAsia="Times New Roman" w:hAnsi="Times New Roman" w:cs="Times New Roman"/>
          <w:b/>
          <w:bCs/>
          <w:sz w:val="24"/>
          <w:szCs w:val="24"/>
        </w:rPr>
        <w:t>,” funding opportunity number “</w:t>
      </w:r>
      <w:r w:rsidR="000F08DB">
        <w:rPr>
          <w:rFonts w:ascii="Times New Roman" w:eastAsia="Times New Roman" w:hAnsi="Times New Roman" w:cs="Times New Roman"/>
          <w:b/>
          <w:bCs/>
          <w:sz w:val="24"/>
          <w:szCs w:val="24"/>
        </w:rPr>
        <w:t>SFOP0009406</w:t>
      </w:r>
      <w:r w:rsidR="4C895741" w:rsidRPr="00C5459F">
        <w:rPr>
          <w:rFonts w:ascii="Times New Roman" w:eastAsia="Times New Roman" w:hAnsi="Times New Roman" w:cs="Times New Roman"/>
          <w:b/>
          <w:bCs/>
          <w:sz w:val="24"/>
          <w:szCs w:val="24"/>
        </w:rPr>
        <w:t xml:space="preserve">” </w:t>
      </w:r>
      <w:r w:rsidRPr="00C5459F">
        <w:rPr>
          <w:rFonts w:ascii="Times New Roman" w:eastAsia="Times New Roman" w:hAnsi="Times New Roman" w:cs="Times New Roman"/>
          <w:sz w:val="24"/>
          <w:szCs w:val="24"/>
        </w:rPr>
        <w:t xml:space="preserve"> </w:t>
      </w:r>
    </w:p>
    <w:p w14:paraId="10DD3D56" w14:textId="77777777" w:rsidR="00C1352F" w:rsidRPr="00C5459F" w:rsidRDefault="00C1352F" w:rsidP="3A8AF927">
      <w:pPr>
        <w:spacing w:after="0" w:line="240" w:lineRule="auto"/>
        <w:rPr>
          <w:rFonts w:ascii="Times New Roman" w:eastAsia="Times New Roman" w:hAnsi="Times New Roman" w:cs="Times New Roman"/>
          <w:sz w:val="24"/>
          <w:szCs w:val="24"/>
        </w:rPr>
      </w:pPr>
    </w:p>
    <w:p w14:paraId="1286BFB9" w14:textId="253CDA97" w:rsidR="00290D8C" w:rsidRPr="00C5459F" w:rsidRDefault="2A4AA4BD"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C5459F">
        <w:rPr>
          <w:rFonts w:ascii="Times New Roman" w:eastAsia="Times New Roman" w:hAnsi="Times New Roman" w:cs="Times New Roman"/>
          <w:color w:val="0000FF"/>
          <w:sz w:val="24"/>
          <w:szCs w:val="24"/>
        </w:rPr>
        <w:t xml:space="preserve"> </w:t>
      </w:r>
      <w:r w:rsidRPr="00C5459F">
        <w:rPr>
          <w:rFonts w:ascii="Times New Roman" w:eastAsia="Times New Roman" w:hAnsi="Times New Roman" w:cs="Times New Roman"/>
          <w:sz w:val="24"/>
          <w:szCs w:val="24"/>
        </w:rPr>
        <w:t xml:space="preserve">or SAMS </w:t>
      </w:r>
      <w:r w:rsidRPr="00C5459F">
        <w:rPr>
          <w:rFonts w:ascii="Times New Roman" w:eastAsia="Times New Roman" w:hAnsi="Times New Roman" w:cs="Times New Roman"/>
          <w:color w:val="auto"/>
          <w:sz w:val="24"/>
          <w:szCs w:val="24"/>
        </w:rPr>
        <w:t>Domestic</w:t>
      </w:r>
      <w:r w:rsidRPr="00C5459F">
        <w:rPr>
          <w:rFonts w:ascii="Times New Roman" w:eastAsia="Times New Roman" w:hAnsi="Times New Roman" w:cs="Times New Roman"/>
          <w:b/>
          <w:bCs/>
          <w:color w:val="auto"/>
          <w:sz w:val="24"/>
          <w:szCs w:val="24"/>
        </w:rPr>
        <w:t xml:space="preserve"> </w:t>
      </w:r>
      <w:r w:rsidRPr="00C5459F">
        <w:rPr>
          <w:rFonts w:ascii="Times New Roman" w:eastAsia="Times New Roman" w:hAnsi="Times New Roman" w:cs="Times New Roman"/>
          <w:color w:val="0000FF"/>
          <w:sz w:val="24"/>
          <w:szCs w:val="24"/>
          <w:u w:val="single"/>
        </w:rPr>
        <w:t>(</w:t>
      </w:r>
      <w:hyperlink r:id="rId21">
        <w:r w:rsidRPr="00C5459F">
          <w:rPr>
            <w:rStyle w:val="Hyperlink"/>
            <w:rFonts w:ascii="Times New Roman" w:eastAsia="Times New Roman" w:hAnsi="Times New Roman" w:cs="Times New Roman"/>
            <w:sz w:val="24"/>
            <w:szCs w:val="24"/>
          </w:rPr>
          <w:t>https://mygrants.service-now.com</w:t>
        </w:r>
      </w:hyperlink>
      <w:r w:rsidRPr="00C5459F">
        <w:rPr>
          <w:rFonts w:ascii="Times New Roman" w:eastAsia="Times New Roman" w:hAnsi="Times New Roman" w:cs="Times New Roman"/>
          <w:sz w:val="24"/>
          <w:szCs w:val="24"/>
        </w:rPr>
        <w:t>) that are outside of the applicant’s control will be reviewed on a case by case basis.</w:t>
      </w:r>
      <w:r w:rsidRPr="00C5459F">
        <w:rPr>
          <w:rFonts w:ascii="Times New Roman" w:eastAsia="Times New Roman" w:hAnsi="Times New Roman" w:cs="Times New Roman"/>
          <w:b/>
          <w:bCs/>
          <w:sz w:val="24"/>
          <w:szCs w:val="24"/>
        </w:rPr>
        <w:t xml:space="preserve">  </w:t>
      </w:r>
      <w:r w:rsidRPr="00C5459F">
        <w:rPr>
          <w:rFonts w:ascii="Times New Roman" w:eastAsia="Times New Roman" w:hAnsi="Times New Roman" w:cs="Times New Roman"/>
          <w:sz w:val="24"/>
          <w:szCs w:val="24"/>
        </w:rPr>
        <w:t xml:space="preserve">Applicants should not expect a notification upon </w:t>
      </w:r>
      <w:r w:rsidR="5A4C0773" w:rsidRPr="00C5459F">
        <w:rPr>
          <w:rFonts w:ascii="Times New Roman" w:eastAsia="Times New Roman" w:hAnsi="Times New Roman" w:cs="Times New Roman"/>
          <w:sz w:val="24"/>
          <w:szCs w:val="24"/>
        </w:rPr>
        <w:t xml:space="preserve">OES </w:t>
      </w:r>
      <w:r w:rsidRPr="00C5459F">
        <w:rPr>
          <w:rFonts w:ascii="Times New Roman" w:eastAsia="Times New Roman" w:hAnsi="Times New Roman" w:cs="Times New Roman"/>
          <w:sz w:val="24"/>
          <w:szCs w:val="24"/>
        </w:rPr>
        <w:t>receiving their application.</w:t>
      </w:r>
      <w:r w:rsidR="2E77B701" w:rsidRPr="00C5459F">
        <w:rPr>
          <w:rFonts w:ascii="Times New Roman" w:eastAsia="Times New Roman" w:hAnsi="Times New Roman" w:cs="Times New Roman"/>
          <w:sz w:val="24"/>
          <w:szCs w:val="24"/>
        </w:rPr>
        <w:t xml:space="preserve"> </w:t>
      </w:r>
    </w:p>
    <w:p w14:paraId="5675C784"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7F73EC57" w14:textId="40B9847A"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i/>
          <w:iCs/>
          <w:sz w:val="24"/>
          <w:szCs w:val="24"/>
        </w:rPr>
        <w:t xml:space="preserve">D.5 </w:t>
      </w:r>
      <w:r w:rsidR="657B1346" w:rsidRPr="00C5459F">
        <w:rPr>
          <w:rFonts w:ascii="Times New Roman" w:eastAsia="Times New Roman" w:hAnsi="Times New Roman" w:cs="Times New Roman"/>
          <w:b/>
          <w:bCs/>
          <w:i/>
          <w:iCs/>
          <w:color w:val="000000" w:themeColor="text1"/>
          <w:sz w:val="24"/>
          <w:szCs w:val="24"/>
        </w:rPr>
        <w:t>Funding Limitations, Restrictions, and other Considerations</w:t>
      </w:r>
    </w:p>
    <w:p w14:paraId="1D3EBA32"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0A79DBEC" w14:textId="54595CEE" w:rsidR="00290D8C" w:rsidRPr="00C5459F" w:rsidRDefault="5A4C0773"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OES </w:t>
      </w:r>
      <w:r w:rsidR="2E77B701" w:rsidRPr="00C5459F">
        <w:rPr>
          <w:rFonts w:ascii="Times New Roman" w:eastAsia="Times New Roman" w:hAnsi="Times New Roman" w:cs="Times New Roman"/>
          <w:sz w:val="24"/>
          <w:szCs w:val="24"/>
        </w:rPr>
        <w:t xml:space="preserve">will not consider applications that reflect any type of support for any member, affiliate, or representative of a designated terrorist organization. </w:t>
      </w:r>
      <w:r w:rsidR="11E1155E" w:rsidRPr="00C5459F">
        <w:rPr>
          <w:rFonts w:ascii="Times New Roman" w:eastAsia="Times New Roman" w:hAnsi="Times New Roman" w:cs="Times New Roman"/>
          <w:sz w:val="24"/>
          <w:szCs w:val="24"/>
        </w:rPr>
        <w:t>Please refer</w:t>
      </w:r>
      <w:r w:rsidR="5A453D60" w:rsidRPr="00C5459F">
        <w:rPr>
          <w:rFonts w:ascii="Times New Roman" w:eastAsia="Times New Roman" w:hAnsi="Times New Roman" w:cs="Times New Roman"/>
          <w:sz w:val="24"/>
          <w:szCs w:val="24"/>
        </w:rPr>
        <w:t xml:space="preserve"> the link for Foreign Terrorist Organizations: </w:t>
      </w:r>
      <w:r w:rsidR="4C895741" w:rsidRPr="00C5459F">
        <w:rPr>
          <w:rFonts w:ascii="Times New Roman" w:eastAsia="Times New Roman" w:hAnsi="Times New Roman" w:cs="Times New Roman"/>
          <w:sz w:val="24"/>
          <w:szCs w:val="24"/>
        </w:rPr>
        <w:t xml:space="preserve"> </w:t>
      </w:r>
      <w:hyperlink r:id="rId22">
        <w:r w:rsidR="4C895741" w:rsidRPr="00C5459F">
          <w:rPr>
            <w:rStyle w:val="Hyperlink"/>
            <w:rFonts w:ascii="Times New Roman" w:eastAsia="Times New Roman" w:hAnsi="Times New Roman" w:cs="Times New Roman"/>
            <w:sz w:val="24"/>
            <w:szCs w:val="24"/>
          </w:rPr>
          <w:t>https://www.state.gov/foreign-terrorist-organizations/</w:t>
        </w:r>
      </w:hyperlink>
      <w:r w:rsidR="4C895741" w:rsidRPr="00C5459F">
        <w:rPr>
          <w:rFonts w:ascii="Times New Roman" w:eastAsia="Times New Roman" w:hAnsi="Times New Roman" w:cs="Times New Roman"/>
          <w:sz w:val="24"/>
          <w:szCs w:val="24"/>
        </w:rPr>
        <w:t xml:space="preserve"> </w:t>
      </w:r>
    </w:p>
    <w:p w14:paraId="7FF69258" w14:textId="6396CF74"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Project activities</w:t>
      </w:r>
      <w:r w:rsidR="270DC250" w:rsidRPr="00C5459F">
        <w:rPr>
          <w:rFonts w:ascii="Times New Roman" w:eastAsia="Times New Roman" w:hAnsi="Times New Roman" w:cs="Times New Roman"/>
          <w:sz w:val="24"/>
          <w:szCs w:val="24"/>
        </w:rPr>
        <w:t xml:space="preserve"> whose direct beneficiaries are</w:t>
      </w:r>
      <w:r w:rsidRPr="00C5459F">
        <w:rPr>
          <w:rFonts w:ascii="Times New Roman" w:eastAsia="Times New Roman" w:hAnsi="Times New Roman" w:cs="Times New Roman"/>
          <w:sz w:val="24"/>
          <w:szCs w:val="24"/>
        </w:rPr>
        <w:t xml:space="preserve"> foreign militaries or paramilitary groups or individuals will not be considered for </w:t>
      </w:r>
      <w:r w:rsidR="5A4C0773" w:rsidRPr="00C5459F">
        <w:rPr>
          <w:rFonts w:ascii="Times New Roman" w:eastAsia="Times New Roman" w:hAnsi="Times New Roman" w:cs="Times New Roman"/>
          <w:sz w:val="24"/>
          <w:szCs w:val="24"/>
        </w:rPr>
        <w:t xml:space="preserve">OES </w:t>
      </w:r>
      <w:r w:rsidRPr="00C5459F">
        <w:rPr>
          <w:rFonts w:ascii="Times New Roman" w:eastAsia="Times New Roman" w:hAnsi="Times New Roman" w:cs="Times New Roman"/>
          <w:sz w:val="24"/>
          <w:szCs w:val="24"/>
        </w:rPr>
        <w:t xml:space="preserve">funding given purpose limitations on funding. </w:t>
      </w:r>
    </w:p>
    <w:p w14:paraId="31594137"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3E6FE582" w14:textId="1CD3F337" w:rsidR="001B436C" w:rsidRDefault="2FD4DEBA" w:rsidP="00A87EF2">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4F82C6DC" w:rsidRPr="00C5459F">
        <w:rPr>
          <w:rFonts w:ascii="Times New Roman" w:eastAsia="Times New Roman" w:hAnsi="Times New Roman" w:cs="Times New Roman"/>
          <w:sz w:val="24"/>
          <w:szCs w:val="24"/>
        </w:rPr>
        <w:t xml:space="preserve">. </w:t>
      </w:r>
      <w:r w:rsidR="66759603" w:rsidRPr="00C5459F">
        <w:rPr>
          <w:rFonts w:ascii="Times New Roman" w:eastAsia="Times New Roman" w:hAnsi="Times New Roman" w:cs="Times New Roman"/>
          <w:sz w:val="24"/>
          <w:szCs w:val="24"/>
        </w:rPr>
        <w:t xml:space="preserve"> Per </w:t>
      </w:r>
      <w:hyperlink r:id="rId23">
        <w:r w:rsidR="66759603" w:rsidRPr="00C5459F">
          <w:rPr>
            <w:rStyle w:val="Hyperlink"/>
            <w:rFonts w:ascii="Times New Roman" w:eastAsia="Times New Roman" w:hAnsi="Times New Roman" w:cs="Times New Roman"/>
            <w:sz w:val="24"/>
            <w:szCs w:val="24"/>
          </w:rPr>
          <w:t>22 USC §2378d(a) (2017)</w:t>
        </w:r>
      </w:hyperlink>
      <w:r w:rsidR="66759603" w:rsidRPr="00C5459F">
        <w:rPr>
          <w:rFonts w:ascii="Times New Roman" w:eastAsia="Times New Roman" w:hAnsi="Times New Roman" w:cs="Times New Roman"/>
          <w:sz w:val="24"/>
          <w:szCs w:val="24"/>
        </w:rPr>
        <w:t>, “No a</w:t>
      </w:r>
      <w:r w:rsidRPr="00C5459F">
        <w:rPr>
          <w:rFonts w:ascii="Times New Roman" w:eastAsia="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5562AA42" w:rsidRPr="00C5459F">
        <w:rPr>
          <w:rFonts w:ascii="Times New Roman" w:eastAsia="Times New Roman" w:hAnsi="Times New Roman" w:cs="Times New Roman"/>
          <w:sz w:val="24"/>
          <w:szCs w:val="24"/>
        </w:rPr>
        <w:t xml:space="preserve"> </w:t>
      </w:r>
      <w:r w:rsidR="2E77B701" w:rsidRPr="00C5459F">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C5459F">
        <w:rPr>
          <w:rFonts w:ascii="Times New Roman" w:eastAsia="Times New Roman" w:hAnsi="Times New Roman" w:cs="Times New Roman"/>
          <w:sz w:val="24"/>
          <w:szCs w:val="24"/>
        </w:rPr>
        <w:t xml:space="preserve"> </w:t>
      </w:r>
      <w:r w:rsidR="2E77B701" w:rsidRPr="00C5459F">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2398D6B6" w:rsidRPr="00C5459F">
        <w:rPr>
          <w:rFonts w:ascii="Times New Roman" w:eastAsia="Times New Roman" w:hAnsi="Times New Roman" w:cs="Times New Roman"/>
          <w:sz w:val="24"/>
          <w:szCs w:val="24"/>
        </w:rPr>
        <w:t xml:space="preserve"> </w:t>
      </w:r>
      <w:r w:rsidR="5562AA42" w:rsidRPr="00C5459F">
        <w:rPr>
          <w:rFonts w:ascii="Times New Roman" w:eastAsia="Times New Roman" w:hAnsi="Times New Roman" w:cs="Times New Roman"/>
          <w:sz w:val="24"/>
          <w:szCs w:val="24"/>
        </w:rPr>
        <w:t xml:space="preserve"> </w:t>
      </w:r>
      <w:r w:rsidR="042B1FE7" w:rsidRPr="00C5459F">
        <w:rPr>
          <w:rFonts w:ascii="Times New Roman" w:eastAsia="Times New Roman" w:hAnsi="Times New Roman" w:cs="Times New Roman"/>
          <w:sz w:val="24"/>
          <w:szCs w:val="24"/>
        </w:rPr>
        <w:t>If a proposed grant or cooperative agreement will provide assistance to foreign security forces or personnel, compliance with the Leahy Law is required</w:t>
      </w:r>
      <w:r w:rsidR="4F82C6DC" w:rsidRPr="00C5459F">
        <w:rPr>
          <w:rFonts w:ascii="Times New Roman" w:eastAsia="Times New Roman" w:hAnsi="Times New Roman" w:cs="Times New Roman"/>
          <w:sz w:val="24"/>
          <w:szCs w:val="24"/>
        </w:rPr>
        <w:t xml:space="preserve">. </w:t>
      </w:r>
    </w:p>
    <w:p w14:paraId="0A264DF7" w14:textId="7A89AD0E" w:rsidR="00B00BD6" w:rsidRDefault="00B00BD6" w:rsidP="00A87EF2">
      <w:pPr>
        <w:spacing w:after="0" w:line="240" w:lineRule="auto"/>
        <w:rPr>
          <w:rFonts w:ascii="Times New Roman" w:eastAsia="Times New Roman" w:hAnsi="Times New Roman" w:cs="Times New Roman"/>
          <w:sz w:val="24"/>
          <w:szCs w:val="24"/>
        </w:rPr>
      </w:pPr>
    </w:p>
    <w:p w14:paraId="0EC0F85C" w14:textId="10AA502E" w:rsidR="00B00BD6" w:rsidRDefault="00B00BD6" w:rsidP="00A87EF2">
      <w:pPr>
        <w:spacing w:after="0" w:line="240" w:lineRule="auto"/>
        <w:rPr>
          <w:rFonts w:ascii="Times New Roman" w:eastAsia="Times New Roman" w:hAnsi="Times New Roman" w:cs="Times New Roman"/>
          <w:sz w:val="24"/>
          <w:szCs w:val="24"/>
        </w:rPr>
      </w:pPr>
      <w:r w:rsidRPr="00B00BD6">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w:t>
      </w:r>
      <w:r w:rsidRPr="00B00BD6">
        <w:rPr>
          <w:rFonts w:ascii="Times New Roman" w:eastAsia="Times New Roman" w:hAnsi="Times New Roman" w:cs="Times New Roman"/>
          <w:sz w:val="24"/>
          <w:szCs w:val="24"/>
        </w:rPr>
        <w:lastRenderedPageBreak/>
        <w:t>addition, funds cannot be made available to any individual or organization that has committed serious human rights abuse.</w:t>
      </w:r>
    </w:p>
    <w:p w14:paraId="0F6AA0EA" w14:textId="08ABDF18" w:rsidR="007B0BA2" w:rsidRDefault="007B0BA2" w:rsidP="00A87EF2">
      <w:pPr>
        <w:spacing w:after="0" w:line="240" w:lineRule="auto"/>
        <w:rPr>
          <w:rFonts w:ascii="Times New Roman" w:eastAsia="Times New Roman" w:hAnsi="Times New Roman" w:cs="Times New Roman"/>
          <w:sz w:val="24"/>
          <w:szCs w:val="24"/>
        </w:rPr>
      </w:pPr>
    </w:p>
    <w:p w14:paraId="449A4408" w14:textId="3001B521" w:rsidR="007B0BA2" w:rsidRPr="00C5459F" w:rsidRDefault="007B0BA2" w:rsidP="00A87EF2">
      <w:pPr>
        <w:spacing w:after="0" w:line="240" w:lineRule="auto"/>
        <w:rPr>
          <w:rFonts w:ascii="Times New Roman" w:eastAsia="Times New Roman" w:hAnsi="Times New Roman" w:cs="Times New Roman"/>
          <w:sz w:val="24"/>
          <w:szCs w:val="24"/>
        </w:rPr>
      </w:pPr>
      <w:r w:rsidRPr="007B0BA2">
        <w:rPr>
          <w:rFonts w:ascii="Times New Roman" w:eastAsia="Times New Roman" w:hAnsi="Times New Roman" w:cs="Times New Roman"/>
          <w:sz w:val="24"/>
          <w:szCs w:val="24"/>
        </w:rPr>
        <w:t xml:space="preserve">Organizations should be cognizant of these restrictions when developing project proposals as these restrictions will require appropriate due diligence of program beneficiaries and collaboration with </w:t>
      </w:r>
      <w:r>
        <w:rPr>
          <w:rFonts w:ascii="Times New Roman" w:eastAsia="Times New Roman" w:hAnsi="Times New Roman" w:cs="Times New Roman"/>
          <w:sz w:val="24"/>
          <w:szCs w:val="24"/>
        </w:rPr>
        <w:t>OES</w:t>
      </w:r>
      <w:r w:rsidRPr="007B0BA2">
        <w:rPr>
          <w:rFonts w:ascii="Times New Roman" w:eastAsia="Times New Roman" w:hAnsi="Times New Roman" w:cs="Times New Roman"/>
          <w:sz w:val="24"/>
          <w:szCs w:val="24"/>
        </w:rPr>
        <w:t xml:space="preserve">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p>
    <w:p w14:paraId="11ABA3F2" w14:textId="5DE2FA11" w:rsidR="3A8AF927" w:rsidRPr="00C5459F" w:rsidRDefault="3A8AF927" w:rsidP="56C6473E">
      <w:pPr>
        <w:spacing w:after="0" w:line="240" w:lineRule="auto"/>
        <w:rPr>
          <w:rFonts w:ascii="Times New Roman" w:eastAsia="Times New Roman" w:hAnsi="Times New Roman" w:cs="Times New Roman"/>
          <w:sz w:val="24"/>
          <w:szCs w:val="24"/>
        </w:rPr>
      </w:pPr>
    </w:p>
    <w:p w14:paraId="437E0ABA" w14:textId="53C5A6C3" w:rsidR="3A8AF927" w:rsidRPr="00C5459F" w:rsidRDefault="56C6473E" w:rsidP="56C6473E">
      <w:pPr>
        <w:spacing w:after="160" w:line="259" w:lineRule="auto"/>
        <w:rPr>
          <w:rFonts w:ascii="Times New Roman" w:eastAsia="Times New Roman" w:hAnsi="Times New Roman" w:cs="Times New Roman"/>
          <w:b/>
          <w:bCs/>
          <w:color w:val="000000" w:themeColor="text1"/>
          <w:sz w:val="24"/>
          <w:szCs w:val="24"/>
        </w:rPr>
      </w:pPr>
      <w:r w:rsidRPr="00C5459F">
        <w:rPr>
          <w:rFonts w:ascii="Times New Roman" w:eastAsia="Times New Roman" w:hAnsi="Times New Roman" w:cs="Times New Roman"/>
          <w:b/>
          <w:bCs/>
          <w:i/>
          <w:iCs/>
          <w:color w:val="000000" w:themeColor="text1"/>
          <w:sz w:val="24"/>
          <w:szCs w:val="24"/>
        </w:rPr>
        <w:t>D.5.1 Combatting Sexual Exploitation and Abuse</w:t>
      </w:r>
      <w:r w:rsidRPr="00C5459F">
        <w:rPr>
          <w:rFonts w:ascii="Times New Roman" w:eastAsia="Times New Roman" w:hAnsi="Times New Roman" w:cs="Times New Roman"/>
          <w:b/>
          <w:bCs/>
          <w:color w:val="000000" w:themeColor="text1"/>
          <w:sz w:val="24"/>
          <w:szCs w:val="24"/>
        </w:rPr>
        <w:t xml:space="preserve"> </w:t>
      </w:r>
    </w:p>
    <w:p w14:paraId="198F0027" w14:textId="27A0D05D" w:rsidR="3A8AF927" w:rsidRPr="00C5459F" w:rsidRDefault="56C6473E" w:rsidP="56C6473E">
      <w:p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(a) Policy. OES has zero tolerance for inaction regarding allegations of sexual exploitation and abuse (SEA) occurring in relation to a federal award, and advocates for a survivor-centered approach to addressing such misconduct. The Recipient, Recipient employees, and their agents must: </w:t>
      </w:r>
    </w:p>
    <w:p w14:paraId="6D4A8BC1" w14:textId="7AC62E51"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(1) Not engage in sexual exploitation and abuse of award beneficiaries in the performance of this award; </w:t>
      </w:r>
    </w:p>
    <w:p w14:paraId="434CAA56" w14:textId="25E13DA6"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(2) Adopt a zero tolerance for inaction policy and take all reasonable and lawful measures to prevent and address sexual exploitation and abuse occurring under this award.</w:t>
      </w:r>
    </w:p>
    <w:p w14:paraId="1A93DA18" w14:textId="2773E7B0" w:rsidR="3A8AF927" w:rsidRPr="00C5459F" w:rsidRDefault="56C6473E" w:rsidP="56C6473E">
      <w:p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 (b) Recipient Requirements. To comply with the Policy in paragraph (a)(2), the Recipient shall:</w:t>
      </w:r>
    </w:p>
    <w:p w14:paraId="684E7428" w14:textId="0BD26879"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 (1) Develop and adhere to a minimum set of organization-wide policies and internal controls necessary to reasonably prevent, detect, address, and resolve incidents of SEA, which must include: </w:t>
      </w:r>
    </w:p>
    <w:p w14:paraId="44CB9A7B" w14:textId="03DF3487" w:rsidR="3A8AF927" w:rsidRPr="00C5459F" w:rsidRDefault="56C6473E" w:rsidP="56C6473E">
      <w:pPr>
        <w:spacing w:after="160" w:line="259" w:lineRule="auto"/>
        <w:ind w:left="144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(i) A zero tolerance policy for inaction in addressing SEA; </w:t>
      </w:r>
    </w:p>
    <w:p w14:paraId="47FBFB0C" w14:textId="4F6B8E39" w:rsidR="3A8AF927" w:rsidRPr="00C5459F" w:rsidRDefault="56C6473E" w:rsidP="56C6473E">
      <w:pPr>
        <w:spacing w:after="160" w:line="259" w:lineRule="auto"/>
        <w:ind w:left="144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(ii) A readily available organizational policy or code of conduct for employees that includes safeguarding and IASC principles; </w:t>
      </w:r>
    </w:p>
    <w:p w14:paraId="14ACF83C" w14:textId="104807C1" w:rsidR="3A8AF927" w:rsidRPr="00C5459F" w:rsidRDefault="56C6473E" w:rsidP="56C6473E">
      <w:pPr>
        <w:spacing w:after="160" w:line="259" w:lineRule="auto"/>
        <w:ind w:left="144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(iii) A safe, accessible, and confidential internal reporting mechanism, such as a hotline, for reporting SEA, with appropriate safeguards to protect whistle-blowers and survivors, including express protection against retaliation for reports of SEA;</w:t>
      </w:r>
    </w:p>
    <w:p w14:paraId="35D454D4" w14:textId="74189F27" w:rsidR="3A8AF927" w:rsidRPr="00C5459F" w:rsidRDefault="56C6473E" w:rsidP="56C6473E">
      <w:pPr>
        <w:spacing w:after="160" w:line="259" w:lineRule="auto"/>
        <w:ind w:left="144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(iv) Investigative procedures that provide due process to the accused; </w:t>
      </w:r>
    </w:p>
    <w:p w14:paraId="42AC310D" w14:textId="3E5D15E5" w:rsidR="3A8AF927" w:rsidRPr="00C5459F" w:rsidRDefault="56C6473E" w:rsidP="56C6473E">
      <w:pPr>
        <w:spacing w:after="160" w:line="259" w:lineRule="auto"/>
        <w:ind w:left="144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(v) Hiring policies aimed at preventing re-circulation of perpetrators on successive government awards, including policies on the impact of misconduct on rehiring or transfer and referencing for subsequent employers </w:t>
      </w:r>
    </w:p>
    <w:p w14:paraId="1A974517" w14:textId="07151830"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(2) Prohibit all personnel from engaging in SEA and notify employees of relevant policies, including remedies against employee perpetrators; </w:t>
      </w:r>
    </w:p>
    <w:p w14:paraId="6DE36492" w14:textId="0900ADDD"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(3) Take appropriate action against perpetrators that commit SEA or fail to take reasonable steps to prevent it; </w:t>
      </w:r>
    </w:p>
    <w:p w14:paraId="78D13125" w14:textId="528484E1"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lastRenderedPageBreak/>
        <w:t>(4) Upon obtaining credible information of SEA, take prompt and reasonably appropriate action to stop harm occurring, investigate, and report to relevant authorities (for criminal matters) in a manner consistent with a survivor-centered approach. The Recipient must maintain appropriate standards that govern the conduct of its personnel and subrecipients and a suitable mechanism for complete and comprehensive reporting of such conduct.</w:t>
      </w:r>
    </w:p>
    <w:p w14:paraId="3D5C4E89" w14:textId="213C169F" w:rsidR="3A8AF927" w:rsidRPr="00C5459F" w:rsidRDefault="56C6473E" w:rsidP="56C6473E">
      <w:p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(c) Notification. The Recipient shall inform the Grants Officer (GO) and Grants Officer Representative (GOR) immediately of: </w:t>
      </w:r>
    </w:p>
    <w:p w14:paraId="6AE3A32B" w14:textId="6CE7C746"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(1) Any credible information it receives from any source (including host country law enforcement) that alleges a Recipient employee, sub-awardee, sub-awardee employee, or Recipient’s agent has engaged in conduct included in paragraph (a) of this Combatting Sexual Abuse and Exploitation clause; and </w:t>
      </w:r>
    </w:p>
    <w:p w14:paraId="5E595939" w14:textId="1C87E721"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(2) Any actions taken against a Recipient employee, sub-awardee, sub-awardee employee, or Recipient’s agent pursuant to this Combatting Sexual Abuse and Exploitation clause. </w:t>
      </w:r>
    </w:p>
    <w:p w14:paraId="376EF9C8" w14:textId="02670E1E"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(3) Each notification referred to in paragraph (c)(1) and (c)(2) will indicate, as reasonably available to Recipient: the agreement number, description of the alleged SEA, date of alleged SEA, date of first report to the Recipient, location, involvement of subrecipient, state of affairs concerning the investigation and the action that will be taken by the Recipient, and whether the case is referred to law enforcement. The Recipient will provide updates on the status of the case. The notice will be given in writing. </w:t>
      </w:r>
    </w:p>
    <w:p w14:paraId="35AB8AB6" w14:textId="046BB1F9"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(4) It is understood and accepted that the Recipient’s duty to report on SEA is subject to not compromising the safety, security, privacy, and due process rights of any concerned persons and limitations that may be imposed by applicable law. Any information or documentation provided in accordance with this Combatting Sexual Abuse and Exploitation clause will be treated by State Department with utmost discretion in order to ensure, inter alia, the probity of any investigation, protect sensitive information, ensure the safety and security of persons or assets, and respect the due process rights of all involved. State Department will presume information/documentation to be confidential, deliberative, and investigatory and will ensure that information/documentation provided to State Department personnel will be available solely to those who strictly require access to such information/documentation. Any disclosure of such information/documentation beyond such personnel will require notification and consultation with the Recipient. </w:t>
      </w:r>
    </w:p>
    <w:p w14:paraId="681B8442" w14:textId="322A4F7A" w:rsidR="3A8AF927" w:rsidRPr="00C5459F" w:rsidRDefault="56C6473E" w:rsidP="56C6473E">
      <w:p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(d) Full Cooperation. Recipient will: </w:t>
      </w:r>
    </w:p>
    <w:p w14:paraId="71347BDE" w14:textId="69FD3044"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(1) Fully cooperate with State Department in the event of investigation, audit, or corrective action, including by disclosing info, providing timely and complete responses, and providing reasonable access to facilities; and </w:t>
      </w:r>
    </w:p>
    <w:p w14:paraId="1EACE472" w14:textId="4E00AB75"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(2) Take measures designed to ensure that employees suspected of being victims of or witnesses to prohibited activities are not subjected to additional prohibited conduct, </w:t>
      </w:r>
      <w:r w:rsidRPr="00C5459F">
        <w:rPr>
          <w:rFonts w:ascii="Times New Roman" w:eastAsia="Times New Roman" w:hAnsi="Times New Roman" w:cs="Times New Roman"/>
          <w:color w:val="000000" w:themeColor="text1"/>
          <w:sz w:val="24"/>
          <w:szCs w:val="24"/>
        </w:rPr>
        <w:lastRenderedPageBreak/>
        <w:t xml:space="preserve">harassment or retaliation, and shall not prevent or hinder the ability of these employees from cooperating fully with Government authorities. </w:t>
      </w:r>
    </w:p>
    <w:p w14:paraId="74F1D123" w14:textId="54E903DD"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(3) Full cooperation will have the meaning prescribed at 48 C.F.R. 52.203-13 and be subject to the applicable law. </w:t>
      </w:r>
    </w:p>
    <w:p w14:paraId="028E6C6A" w14:textId="429BD14F" w:rsidR="3A8AF927" w:rsidRPr="00C5459F" w:rsidRDefault="56C6473E" w:rsidP="56C6473E">
      <w:p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(e) Sub-awards. The Recipient shall include the substance of this clause in all sub-awards and in all contracts with agents. </w:t>
      </w:r>
    </w:p>
    <w:p w14:paraId="26DFCED2" w14:textId="1B0E46A6" w:rsidR="3A8AF927" w:rsidRPr="00C5459F" w:rsidRDefault="56C6473E" w:rsidP="56C6473E">
      <w:p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(f) Policies and Procedures and Oversight. </w:t>
      </w:r>
    </w:p>
    <w:p w14:paraId="1F333C6F" w14:textId="7D7DA608"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(1) The Recipient shall provide copies of its Code of Conduct and related policies and procedures to S/GWI upon request and by no later than within 60 days of award, unless a different schedule is agreed in writing. </w:t>
      </w:r>
    </w:p>
    <w:p w14:paraId="361BB8D9" w14:textId="5FA99E32"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(2) Should any change be made to the Recipient’s code of conduct and related PSEA policies and procedures during the validity period of this agreement, the Recipient shall inform S/GWI in writing within thirty (30) days of the changes. </w:t>
      </w:r>
    </w:p>
    <w:p w14:paraId="26262212" w14:textId="60F15B30" w:rsidR="3A8AF927" w:rsidRPr="00C5459F" w:rsidRDefault="56C6473E" w:rsidP="56C6473E">
      <w:pPr>
        <w:spacing w:after="160" w:line="259" w:lineRule="auto"/>
        <w:ind w:left="720"/>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(3) State Department or any of its duly authorized representatives may at all times carry out reviews, evaluations, or other oversight measures to verify the Recipient’s zero tolerance for SEA. The Recipient will fully cooperate with State Department or any of its duly authorized representatives or agents to carry out such oversight measures. </w:t>
      </w:r>
    </w:p>
    <w:p w14:paraId="4202F8EE" w14:textId="06A903B1" w:rsidR="3A8AF927" w:rsidRPr="00C5459F" w:rsidRDefault="56C6473E" w:rsidP="56C6473E">
      <w:p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(g) Termination. Failure to comply with the terms of this provision may result in termination of the award. </w:t>
      </w:r>
    </w:p>
    <w:p w14:paraId="62927D6F" w14:textId="16884439" w:rsidR="3A8AF927" w:rsidRPr="00C5459F" w:rsidRDefault="56C6473E" w:rsidP="56C6473E">
      <w:p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(h) Definitions. As used in this clause </w:t>
      </w:r>
    </w:p>
    <w:p w14:paraId="70C27C8C" w14:textId="009DCADE" w:rsidR="3A8AF927" w:rsidRPr="00C5459F" w:rsidRDefault="56C6473E" w:rsidP="00556D1A">
      <w:pPr>
        <w:pStyle w:val="ListParagraph"/>
        <w:numPr>
          <w:ilvl w:val="0"/>
          <w:numId w:val="14"/>
        </w:num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“Information” means any communication or representation of knowledge such as facts, data, or opinions, in any medium or form, including textual, numerical, graphic, cartographic, narrative, or audiovisual (Committee on National Security Systems Instruction (CNSSI) 4009); </w:t>
      </w:r>
    </w:p>
    <w:p w14:paraId="34DCC396" w14:textId="2FFAD17C" w:rsidR="3A8AF927" w:rsidRPr="00C5459F" w:rsidRDefault="56C6473E" w:rsidP="00556D1A">
      <w:pPr>
        <w:pStyle w:val="ListParagraph"/>
        <w:numPr>
          <w:ilvl w:val="0"/>
          <w:numId w:val="14"/>
        </w:num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“Sexual Abuse” means any actual or threatened physical intrusion of a sexual nature whether by force or under unequal or coercive conditions. For child sexual abuse, it specifically includes but is not limited to fondling a child's genitals, penetration, incest, rape, sodomy, indecent exposure, and exploitation through prostitution or the production of pornographic materials; </w:t>
      </w:r>
    </w:p>
    <w:p w14:paraId="73DA6E28" w14:textId="2E16553A" w:rsidR="3A8AF927" w:rsidRPr="00C5459F" w:rsidRDefault="56C6473E" w:rsidP="00556D1A">
      <w:pPr>
        <w:pStyle w:val="ListParagraph"/>
        <w:numPr>
          <w:ilvl w:val="0"/>
          <w:numId w:val="14"/>
        </w:num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“Sexual Exploitation” means any actual or attempted abuse by Recipient or </w:t>
      </w:r>
      <w:r w:rsidR="000D54F6" w:rsidRPr="00C5459F">
        <w:rPr>
          <w:rFonts w:ascii="Times New Roman" w:eastAsia="Times New Roman" w:hAnsi="Times New Roman" w:cs="Times New Roman"/>
          <w:color w:val="000000" w:themeColor="text1"/>
          <w:sz w:val="24"/>
          <w:szCs w:val="24"/>
        </w:rPr>
        <w:t>Awardee</w:t>
      </w:r>
      <w:r w:rsidRPr="00C5459F">
        <w:rPr>
          <w:rFonts w:ascii="Times New Roman" w:eastAsia="Times New Roman" w:hAnsi="Times New Roman" w:cs="Times New Roman"/>
          <w:color w:val="000000" w:themeColor="text1"/>
          <w:sz w:val="24"/>
          <w:szCs w:val="24"/>
        </w:rPr>
        <w:t xml:space="preserve"> employees or agents of a position of vulnerability, differential power or trust, for sexual purposes, including profiting monetarily, socially, or politically from the sexual exploitation of another; </w:t>
      </w:r>
    </w:p>
    <w:p w14:paraId="0D56C931" w14:textId="41845266" w:rsidR="3A8AF927" w:rsidRPr="00C5459F" w:rsidRDefault="56C6473E" w:rsidP="00556D1A">
      <w:pPr>
        <w:pStyle w:val="ListParagraph"/>
        <w:numPr>
          <w:ilvl w:val="0"/>
          <w:numId w:val="14"/>
        </w:num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“Survivor-centered approach” means an approach for which the survivor’s dignity, experiences, considerations, needs, and resiliencies are placed at the center of the process, from the initial award design to investigating and responding to potential incidents. Consistent with the UN Protocol on Allegations of SEA Involving Implementing Partners, the survivor should be informed, participate in the decision</w:t>
      </w:r>
      <w:r w:rsidR="000F08DB">
        <w:rPr>
          <w:rFonts w:ascii="Times New Roman" w:eastAsia="Times New Roman" w:hAnsi="Times New Roman" w:cs="Times New Roman"/>
          <w:color w:val="000000" w:themeColor="text1"/>
          <w:sz w:val="24"/>
          <w:szCs w:val="24"/>
        </w:rPr>
        <w:t>-</w:t>
      </w:r>
      <w:r w:rsidRPr="00C5459F">
        <w:rPr>
          <w:rFonts w:ascii="Times New Roman" w:eastAsia="Times New Roman" w:hAnsi="Times New Roman" w:cs="Times New Roman"/>
          <w:color w:val="000000" w:themeColor="text1"/>
          <w:sz w:val="24"/>
          <w:szCs w:val="24"/>
        </w:rPr>
        <w:t xml:space="preserve">making process, and </w:t>
      </w:r>
      <w:r w:rsidRPr="00C5459F">
        <w:rPr>
          <w:rFonts w:ascii="Times New Roman" w:eastAsia="Times New Roman" w:hAnsi="Times New Roman" w:cs="Times New Roman"/>
          <w:color w:val="000000" w:themeColor="text1"/>
          <w:sz w:val="24"/>
          <w:szCs w:val="24"/>
        </w:rPr>
        <w:lastRenderedPageBreak/>
        <w:t>provide consent on the possible use and disclosure of their information. Those interacting with the survivor and/or handling information regarding the allegation must maintain confidentiality, ensure safety of the survivor, and apply survivor-centered principles which are safety, confidentiality, respect, and non-discrimination. When the survivor is a child, the approach must consider the best - 24 - interests of the child and engage with the family/caregivers as appropriate. Staff and partners should comply with host country and local child welfare and protection legislation and international standards, whichever gives greater protection;</w:t>
      </w:r>
    </w:p>
    <w:p w14:paraId="790164FF" w14:textId="174151D9" w:rsidR="3A8AF927" w:rsidRPr="00C5459F" w:rsidRDefault="56C6473E" w:rsidP="00556D1A">
      <w:pPr>
        <w:pStyle w:val="ListParagraph"/>
        <w:numPr>
          <w:ilvl w:val="0"/>
          <w:numId w:val="14"/>
        </w:num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“Credible information” - information that, considering its source and the surrounding circumstances, supports a reasonable belief that an event has occurred or will occur;</w:t>
      </w:r>
    </w:p>
    <w:p w14:paraId="05719F0C" w14:textId="0C5863D5" w:rsidR="3A8AF927" w:rsidRPr="00C5459F" w:rsidRDefault="56C6473E" w:rsidP="00556D1A">
      <w:pPr>
        <w:pStyle w:val="ListParagraph"/>
        <w:numPr>
          <w:ilvl w:val="0"/>
          <w:numId w:val="14"/>
        </w:numPr>
        <w:spacing w:after="160" w:line="259"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 “Zero Tolerance for Inaction” means that every allegation is treated seriously and appropriate action is pursued to resolve it.</w:t>
      </w:r>
    </w:p>
    <w:p w14:paraId="712FD6A5" w14:textId="15CA1011" w:rsidR="00A87EF2" w:rsidRPr="00C5459F" w:rsidRDefault="4D8F21DE" w:rsidP="3A8AF927">
      <w:pPr>
        <w:pStyle w:val="Default"/>
        <w:rPr>
          <w:rFonts w:eastAsia="Times New Roman"/>
        </w:rPr>
      </w:pPr>
      <w:r w:rsidRPr="00C5459F">
        <w:rPr>
          <w:rFonts w:eastAsia="Times New Roman"/>
        </w:rPr>
        <w:t xml:space="preserve">Organizations should be cognizant of these restrictions when developing project proposals as these restrictions will require appropriate due diligence of program beneficiaries and collaboration with </w:t>
      </w:r>
      <w:r w:rsidR="5A4C0773" w:rsidRPr="00C5459F">
        <w:rPr>
          <w:rFonts w:eastAsia="Times New Roman"/>
        </w:rPr>
        <w:t xml:space="preserve">OES </w:t>
      </w:r>
      <w:r w:rsidRPr="00C5459F">
        <w:rPr>
          <w:rFonts w:eastAsia="Times New Roman"/>
        </w:rPr>
        <w:t xml:space="preserve">to ensure compliance with these restrictions.  Program beneficiaries subject to due diligence vetting will include any individuals or entities that are beneficiaries of foreign assistance funding or support.  Due diligence vetting will include a review of </w:t>
      </w:r>
      <w:r w:rsidR="064455FE" w:rsidRPr="00C5459F">
        <w:rPr>
          <w:rFonts w:eastAsia="Times New Roman"/>
        </w:rPr>
        <w:t>open-source</w:t>
      </w:r>
      <w:r w:rsidRPr="00C5459F">
        <w:rPr>
          <w:rFonts w:eastAsia="Times New Roman"/>
        </w:rPr>
        <w:t xml:space="preserve"> materials.</w:t>
      </w:r>
    </w:p>
    <w:p w14:paraId="6835748A" w14:textId="77777777" w:rsidR="00506676" w:rsidRPr="00C5459F" w:rsidRDefault="00506676" w:rsidP="00506676">
      <w:pPr>
        <w:spacing w:after="0" w:line="240" w:lineRule="auto"/>
        <w:rPr>
          <w:rFonts w:ascii="Times New Roman" w:eastAsia="Times New Roman" w:hAnsi="Times New Roman" w:cs="Times New Roman"/>
          <w:sz w:val="24"/>
          <w:szCs w:val="24"/>
        </w:rPr>
      </w:pPr>
    </w:p>
    <w:p w14:paraId="5AEAD93D" w14:textId="260D402D"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b/>
          <w:bCs/>
          <w:i/>
          <w:iCs/>
          <w:sz w:val="24"/>
          <w:szCs w:val="24"/>
        </w:rPr>
        <w:t xml:space="preserve">D.6 </w:t>
      </w:r>
      <w:r w:rsidR="4936A546" w:rsidRPr="00C5459F">
        <w:rPr>
          <w:rFonts w:ascii="Times New Roman" w:eastAsia="Times New Roman" w:hAnsi="Times New Roman" w:cs="Times New Roman"/>
          <w:b/>
          <w:bCs/>
          <w:i/>
          <w:iCs/>
          <w:color w:val="000000" w:themeColor="text1"/>
          <w:sz w:val="24"/>
          <w:szCs w:val="24"/>
        </w:rPr>
        <w:t>Other Submission Requirements</w:t>
      </w:r>
    </w:p>
    <w:p w14:paraId="7E9CD8FD"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623D6E53" w14:textId="0CF84A59"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All application submissions must be made electronically via </w:t>
      </w:r>
      <w:hyperlink r:id="rId24">
        <w:r w:rsidRPr="00C5459F">
          <w:rPr>
            <w:rStyle w:val="Hyperlink"/>
            <w:rFonts w:ascii="Times New Roman" w:eastAsia="Times New Roman" w:hAnsi="Times New Roman" w:cs="Times New Roman"/>
            <w:sz w:val="24"/>
            <w:szCs w:val="24"/>
          </w:rPr>
          <w:t>www.grants.gov</w:t>
        </w:r>
      </w:hyperlink>
      <w:r w:rsidR="4098453A" w:rsidRPr="00C5459F">
        <w:rPr>
          <w:rFonts w:ascii="Times New Roman" w:eastAsia="Times New Roman" w:hAnsi="Times New Roman" w:cs="Times New Roman"/>
          <w:sz w:val="24"/>
          <w:szCs w:val="24"/>
        </w:rPr>
        <w:t xml:space="preserve"> or</w:t>
      </w:r>
      <w:r w:rsidR="4098453A" w:rsidRPr="00C5459F">
        <w:rPr>
          <w:rFonts w:ascii="Times New Roman" w:eastAsia="Times New Roman" w:hAnsi="Times New Roman" w:cs="Times New Roman"/>
          <w:color w:val="0000FF"/>
          <w:sz w:val="24"/>
          <w:szCs w:val="24"/>
        </w:rPr>
        <w:t xml:space="preserve"> </w:t>
      </w:r>
      <w:hyperlink r:id="rId25">
        <w:r w:rsidR="0965867C" w:rsidRPr="00C5459F">
          <w:rPr>
            <w:rStyle w:val="Hyperlink"/>
            <w:rFonts w:ascii="Times New Roman" w:eastAsia="Times New Roman" w:hAnsi="Times New Roman" w:cs="Times New Roman"/>
            <w:color w:val="auto"/>
            <w:sz w:val="24"/>
            <w:szCs w:val="24"/>
            <w:u w:val="none"/>
          </w:rPr>
          <w:t>SAM</w:t>
        </w:r>
      </w:hyperlink>
      <w:r w:rsidR="0965867C" w:rsidRPr="00C5459F">
        <w:rPr>
          <w:rFonts w:ascii="Times New Roman" w:eastAsia="Times New Roman" w:hAnsi="Times New Roman" w:cs="Times New Roman"/>
          <w:sz w:val="24"/>
          <w:szCs w:val="24"/>
        </w:rPr>
        <w:t xml:space="preserve">S </w:t>
      </w:r>
      <w:r w:rsidR="0965867C" w:rsidRPr="00C5459F">
        <w:rPr>
          <w:rFonts w:ascii="Times New Roman" w:eastAsia="Times New Roman" w:hAnsi="Times New Roman" w:cs="Times New Roman"/>
          <w:color w:val="auto"/>
          <w:sz w:val="24"/>
          <w:szCs w:val="24"/>
        </w:rPr>
        <w:t>Domestic</w:t>
      </w:r>
      <w:r w:rsidR="0965867C" w:rsidRPr="00C5459F">
        <w:rPr>
          <w:rFonts w:ascii="Times New Roman" w:eastAsia="Times New Roman" w:hAnsi="Times New Roman" w:cs="Times New Roman"/>
          <w:b/>
          <w:bCs/>
          <w:color w:val="auto"/>
          <w:sz w:val="24"/>
          <w:szCs w:val="24"/>
        </w:rPr>
        <w:t xml:space="preserve"> </w:t>
      </w:r>
      <w:r w:rsidR="0965867C" w:rsidRPr="00C5459F">
        <w:rPr>
          <w:rFonts w:ascii="Times New Roman" w:eastAsia="Times New Roman" w:hAnsi="Times New Roman" w:cs="Times New Roman"/>
          <w:color w:val="0000FF"/>
          <w:sz w:val="24"/>
          <w:szCs w:val="24"/>
          <w:u w:val="single"/>
        </w:rPr>
        <w:t>(</w:t>
      </w:r>
      <w:hyperlink r:id="rId26">
        <w:r w:rsidR="58D1FCB2" w:rsidRPr="00C5459F">
          <w:rPr>
            <w:rStyle w:val="Hyperlink"/>
            <w:rFonts w:ascii="Times New Roman" w:eastAsia="Times New Roman" w:hAnsi="Times New Roman" w:cs="Times New Roman"/>
            <w:sz w:val="24"/>
            <w:szCs w:val="24"/>
          </w:rPr>
          <w:t>https://mygrants.servicenowservices.com</w:t>
        </w:r>
      </w:hyperlink>
      <w:r w:rsidR="0965867C"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  Both systems require registration by the applying organization.  Please note</w:t>
      </w:r>
      <w:r w:rsidR="2E7E5395" w:rsidRPr="00C5459F">
        <w:rPr>
          <w:rFonts w:ascii="Times New Roman" w:eastAsia="Times New Roman" w:hAnsi="Times New Roman" w:cs="Times New Roman"/>
          <w:sz w:val="24"/>
          <w:szCs w:val="24"/>
        </w:rPr>
        <w:t xml:space="preserve"> that</w:t>
      </w:r>
      <w:r w:rsidR="5562AA42"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 xml:space="preserve">the Grants.gov registration process can take </w:t>
      </w:r>
      <w:r w:rsidR="57FA9374" w:rsidRPr="00C5459F">
        <w:rPr>
          <w:rFonts w:ascii="Times New Roman" w:eastAsia="Times New Roman" w:hAnsi="Times New Roman" w:cs="Times New Roman"/>
          <w:sz w:val="24"/>
          <w:szCs w:val="24"/>
        </w:rPr>
        <w:t xml:space="preserve">ten </w:t>
      </w:r>
      <w:r w:rsidR="2E7E5395"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10</w:t>
      </w:r>
      <w:r w:rsidR="2E7E5395" w:rsidRPr="00C5459F">
        <w:rPr>
          <w:rFonts w:ascii="Times New Roman" w:eastAsia="Times New Roman" w:hAnsi="Times New Roman" w:cs="Times New Roman"/>
          <w:sz w:val="24"/>
          <w:szCs w:val="24"/>
        </w:rPr>
        <w:t>)</w:t>
      </w:r>
      <w:r w:rsidRPr="00C5459F">
        <w:rPr>
          <w:rFonts w:ascii="Times New Roman" w:eastAsia="Times New Roman" w:hAnsi="Times New Roman" w:cs="Times New Roman"/>
          <w:sz w:val="24"/>
          <w:szCs w:val="24"/>
        </w:rPr>
        <w:t xml:space="preserve"> business days or longer, even if all registration steps are completed in a timely manner.  </w:t>
      </w:r>
    </w:p>
    <w:p w14:paraId="69BE4F46" w14:textId="77777777" w:rsidR="004E3E0C" w:rsidRPr="00C5459F" w:rsidRDefault="004E3E0C" w:rsidP="3A8AF927">
      <w:pPr>
        <w:spacing w:after="0" w:line="240" w:lineRule="auto"/>
        <w:rPr>
          <w:rFonts w:ascii="Times New Roman" w:eastAsia="Times New Roman" w:hAnsi="Times New Roman" w:cs="Times New Roman"/>
          <w:sz w:val="24"/>
          <w:szCs w:val="24"/>
        </w:rPr>
      </w:pPr>
    </w:p>
    <w:p w14:paraId="44F42A90" w14:textId="2C1B5877"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It is the responsibility of the applicant to ensure that it has an active registration in </w:t>
      </w:r>
      <w:r w:rsidR="4098453A" w:rsidRPr="00C5459F">
        <w:rPr>
          <w:rFonts w:ascii="Times New Roman" w:eastAsia="Times New Roman" w:hAnsi="Times New Roman" w:cs="Times New Roman"/>
          <w:sz w:val="24"/>
          <w:szCs w:val="24"/>
        </w:rPr>
        <w:t>SAMS Domestic</w:t>
      </w:r>
      <w:r w:rsidRPr="00C5459F">
        <w:rPr>
          <w:rFonts w:ascii="Times New Roman" w:eastAsia="Times New Roman" w:hAnsi="Times New Roman" w:cs="Times New Roman"/>
          <w:sz w:val="24"/>
          <w:szCs w:val="24"/>
        </w:rPr>
        <w:t xml:space="preserve"> or Grants.gov</w:t>
      </w:r>
      <w:r w:rsidR="4F82C6DC" w:rsidRPr="00C5459F">
        <w:rPr>
          <w:rFonts w:ascii="Times New Roman" w:eastAsia="Times New Roman" w:hAnsi="Times New Roman" w:cs="Times New Roman"/>
          <w:sz w:val="24"/>
          <w:szCs w:val="24"/>
        </w:rPr>
        <w:t xml:space="preserve">.  </w:t>
      </w:r>
      <w:r w:rsidR="6769277C" w:rsidRPr="00C5459F">
        <w:rPr>
          <w:rFonts w:ascii="Times New Roman" w:eastAsia="Times New Roman" w:hAnsi="Times New Roman" w:cs="Times New Roman"/>
          <w:sz w:val="24"/>
          <w:szCs w:val="24"/>
        </w:rPr>
        <w:t>Applicants are required to document that the application has been received</w:t>
      </w:r>
      <w:r w:rsidRPr="00C5459F">
        <w:rPr>
          <w:rFonts w:ascii="Times New Roman" w:eastAsia="Times New Roman" w:hAnsi="Times New Roman" w:cs="Times New Roman"/>
          <w:sz w:val="24"/>
          <w:szCs w:val="24"/>
        </w:rPr>
        <w:t xml:space="preserve"> by </w:t>
      </w:r>
      <w:r w:rsidR="4098453A" w:rsidRPr="00C5459F">
        <w:rPr>
          <w:rFonts w:ascii="Times New Roman" w:eastAsia="Times New Roman" w:hAnsi="Times New Roman" w:cs="Times New Roman"/>
          <w:sz w:val="24"/>
          <w:szCs w:val="24"/>
        </w:rPr>
        <w:t>SAMS Domestic</w:t>
      </w:r>
      <w:r w:rsidRPr="00C5459F">
        <w:rPr>
          <w:rFonts w:ascii="Times New Roman" w:eastAsia="Times New Roman" w:hAnsi="Times New Roman" w:cs="Times New Roman"/>
          <w:sz w:val="24"/>
          <w:szCs w:val="24"/>
        </w:rPr>
        <w:t xml:space="preserve"> or Grants.gov in its entirety</w:t>
      </w:r>
      <w:r w:rsidR="4F82C6DC" w:rsidRPr="00C5459F">
        <w:rPr>
          <w:rFonts w:ascii="Times New Roman" w:eastAsia="Times New Roman" w:hAnsi="Times New Roman" w:cs="Times New Roman"/>
          <w:sz w:val="24"/>
          <w:szCs w:val="24"/>
        </w:rPr>
        <w:t xml:space="preserve">.  </w:t>
      </w:r>
      <w:r w:rsidR="5A4C0773" w:rsidRPr="00C5459F">
        <w:rPr>
          <w:rFonts w:ascii="Times New Roman" w:eastAsia="Times New Roman" w:hAnsi="Times New Roman" w:cs="Times New Roman"/>
          <w:sz w:val="24"/>
          <w:szCs w:val="24"/>
        </w:rPr>
        <w:t xml:space="preserve">OES </w:t>
      </w:r>
      <w:r w:rsidRPr="00C5459F">
        <w:rPr>
          <w:rFonts w:ascii="Times New Roman" w:eastAsia="Times New Roman" w:hAnsi="Times New Roman" w:cs="Times New Roman"/>
          <w:sz w:val="24"/>
          <w:szCs w:val="24"/>
        </w:rPr>
        <w:t xml:space="preserve">bears no responsibility for </w:t>
      </w:r>
      <w:r w:rsidR="0EFA9B11" w:rsidRPr="00C5459F">
        <w:rPr>
          <w:rFonts w:ascii="Times New Roman" w:eastAsia="Times New Roman" w:hAnsi="Times New Roman" w:cs="Times New Roman"/>
          <w:sz w:val="24"/>
          <w:szCs w:val="24"/>
        </w:rPr>
        <w:t xml:space="preserve">disqualification that result from </w:t>
      </w:r>
      <w:r w:rsidRPr="00C5459F">
        <w:rPr>
          <w:rFonts w:ascii="Times New Roman" w:eastAsia="Times New Roman" w:hAnsi="Times New Roman" w:cs="Times New Roman"/>
          <w:sz w:val="24"/>
          <w:szCs w:val="24"/>
        </w:rPr>
        <w:t>applicants not being registered before the due date</w:t>
      </w:r>
      <w:r w:rsidR="0EFA9B11" w:rsidRPr="00C5459F">
        <w:rPr>
          <w:rFonts w:ascii="Times New Roman" w:eastAsia="Times New Roman" w:hAnsi="Times New Roman" w:cs="Times New Roman"/>
          <w:sz w:val="24"/>
          <w:szCs w:val="24"/>
        </w:rPr>
        <w:t xml:space="preserve">, for system </w:t>
      </w:r>
      <w:r w:rsidRPr="00C5459F">
        <w:rPr>
          <w:rFonts w:ascii="Times New Roman" w:eastAsia="Times New Roman" w:hAnsi="Times New Roman" w:cs="Times New Roman"/>
          <w:sz w:val="24"/>
          <w:szCs w:val="24"/>
        </w:rPr>
        <w:t>errors</w:t>
      </w:r>
      <w:r w:rsidR="0EFA9B11" w:rsidRPr="00C5459F">
        <w:rPr>
          <w:rFonts w:ascii="Times New Roman" w:eastAsia="Times New Roman" w:hAnsi="Times New Roman" w:cs="Times New Roman"/>
          <w:sz w:val="24"/>
          <w:szCs w:val="24"/>
        </w:rPr>
        <w:t xml:space="preserve"> in either </w:t>
      </w:r>
      <w:r w:rsidR="4098453A" w:rsidRPr="00C5459F">
        <w:rPr>
          <w:rFonts w:ascii="Times New Roman" w:eastAsia="Times New Roman" w:hAnsi="Times New Roman" w:cs="Times New Roman"/>
          <w:sz w:val="24"/>
          <w:szCs w:val="24"/>
        </w:rPr>
        <w:t xml:space="preserve">SAMS Domestic </w:t>
      </w:r>
      <w:r w:rsidR="0EFA9B11" w:rsidRPr="00C5459F">
        <w:rPr>
          <w:rFonts w:ascii="Times New Roman" w:eastAsia="Times New Roman" w:hAnsi="Times New Roman" w:cs="Times New Roman"/>
          <w:sz w:val="24"/>
          <w:szCs w:val="24"/>
        </w:rPr>
        <w:t>or Grants.gov, or other errors in the application process</w:t>
      </w:r>
      <w:r w:rsidRPr="00C5459F">
        <w:rPr>
          <w:rFonts w:ascii="Times New Roman" w:eastAsia="Times New Roman" w:hAnsi="Times New Roman" w:cs="Times New Roman"/>
          <w:sz w:val="24"/>
          <w:szCs w:val="24"/>
        </w:rPr>
        <w:t xml:space="preserve">. </w:t>
      </w:r>
      <w:r w:rsidR="270DC250" w:rsidRPr="00C5459F">
        <w:rPr>
          <w:rFonts w:ascii="Times New Roman" w:eastAsia="Times New Roman" w:hAnsi="Times New Roman" w:cs="Times New Roman"/>
          <w:sz w:val="24"/>
          <w:szCs w:val="24"/>
        </w:rPr>
        <w:t xml:space="preserve"> Additionally</w:t>
      </w:r>
      <w:r w:rsidR="2E7E5395" w:rsidRPr="00C5459F">
        <w:rPr>
          <w:rFonts w:ascii="Times New Roman" w:eastAsia="Times New Roman" w:hAnsi="Times New Roman" w:cs="Times New Roman"/>
          <w:sz w:val="24"/>
          <w:szCs w:val="24"/>
        </w:rPr>
        <w:t>,</w:t>
      </w:r>
      <w:r w:rsidR="270DC250" w:rsidRPr="00C5459F">
        <w:rPr>
          <w:rFonts w:ascii="Times New Roman" w:eastAsia="Times New Roman" w:hAnsi="Times New Roman" w:cs="Times New Roman"/>
          <w:sz w:val="24"/>
          <w:szCs w:val="24"/>
        </w:rPr>
        <w:t xml:space="preserve"> </w:t>
      </w:r>
      <w:r w:rsidR="2E7E5395" w:rsidRPr="00C5459F">
        <w:rPr>
          <w:rFonts w:ascii="Times New Roman" w:eastAsia="Times New Roman" w:hAnsi="Times New Roman" w:cs="Times New Roman"/>
          <w:sz w:val="24"/>
          <w:szCs w:val="24"/>
        </w:rPr>
        <w:t xml:space="preserve">applicants </w:t>
      </w:r>
      <w:r w:rsidR="270DC250" w:rsidRPr="00C5459F">
        <w:rPr>
          <w:rFonts w:ascii="Times New Roman" w:eastAsia="Times New Roman" w:hAnsi="Times New Roman" w:cs="Times New Roman"/>
          <w:sz w:val="24"/>
          <w:szCs w:val="24"/>
          <w:u w:val="single"/>
        </w:rPr>
        <w:t>must</w:t>
      </w:r>
      <w:r w:rsidR="270DC250" w:rsidRPr="00C5459F">
        <w:rPr>
          <w:rFonts w:ascii="Times New Roman" w:eastAsia="Times New Roman" w:hAnsi="Times New Roman" w:cs="Times New Roman"/>
          <w:sz w:val="24"/>
          <w:szCs w:val="24"/>
        </w:rPr>
        <w:t xml:space="preserve"> save a screen shot of the checklist showing all documents submitted in case any document fails to upload successfully.</w:t>
      </w:r>
    </w:p>
    <w:p w14:paraId="6611B2FF"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500CD4ED" w14:textId="77777777"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Faxed, couriered, or emailed documents will </w:t>
      </w:r>
      <w:r w:rsidRPr="00C5459F">
        <w:rPr>
          <w:rFonts w:ascii="Times New Roman" w:eastAsia="Times New Roman" w:hAnsi="Times New Roman" w:cs="Times New Roman"/>
          <w:sz w:val="24"/>
          <w:szCs w:val="24"/>
          <w:u w:val="single"/>
        </w:rPr>
        <w:t>not</w:t>
      </w:r>
      <w:r w:rsidRPr="00C5459F">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4F82C6DC"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 xml:space="preserve">Applicants must follow all formatting instructions in the applicable </w:t>
      </w:r>
      <w:r w:rsidR="29CC6F28" w:rsidRPr="00C5459F">
        <w:rPr>
          <w:rFonts w:ascii="Times New Roman" w:eastAsia="Times New Roman" w:hAnsi="Times New Roman" w:cs="Times New Roman"/>
          <w:sz w:val="24"/>
          <w:szCs w:val="24"/>
        </w:rPr>
        <w:t xml:space="preserve">NOFO </w:t>
      </w:r>
      <w:r w:rsidRPr="00C5459F">
        <w:rPr>
          <w:rFonts w:ascii="Times New Roman" w:eastAsia="Times New Roman" w:hAnsi="Times New Roman" w:cs="Times New Roman"/>
          <w:sz w:val="24"/>
          <w:szCs w:val="24"/>
        </w:rPr>
        <w:t>and these instructions.</w:t>
      </w:r>
    </w:p>
    <w:p w14:paraId="17515E58"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20249145" w14:textId="2E17EA43" w:rsidR="00290D8C" w:rsidRPr="00C5459F" w:rsidRDefault="5A4C0773" w:rsidP="3A8AF927">
      <w:pPr>
        <w:spacing w:after="0" w:line="240" w:lineRule="auto"/>
        <w:rPr>
          <w:rFonts w:ascii="Times New Roman" w:eastAsia="Times New Roman" w:hAnsi="Times New Roman" w:cs="Times New Roman"/>
          <w:color w:val="252525"/>
          <w:sz w:val="24"/>
          <w:szCs w:val="24"/>
        </w:rPr>
      </w:pPr>
      <w:r w:rsidRPr="00C5459F">
        <w:rPr>
          <w:rFonts w:ascii="Times New Roman" w:eastAsia="Times New Roman" w:hAnsi="Times New Roman" w:cs="Times New Roman"/>
          <w:sz w:val="24"/>
          <w:szCs w:val="24"/>
        </w:rPr>
        <w:t>OES</w:t>
      </w:r>
      <w:r w:rsidR="2E77B701" w:rsidRPr="00C5459F">
        <w:rPr>
          <w:rFonts w:ascii="Times New Roman" w:eastAsia="Times New Roman" w:hAnsi="Times New Roman" w:cs="Times New Roman"/>
          <w:color w:val="auto"/>
          <w:sz w:val="24"/>
          <w:szCs w:val="24"/>
        </w:rPr>
        <w:t xml:space="preserve"> encourages organizations to </w:t>
      </w:r>
      <w:r w:rsidR="2E77B701" w:rsidRPr="00C5459F">
        <w:rPr>
          <w:rFonts w:ascii="Times New Roman" w:eastAsia="Times New Roman" w:hAnsi="Times New Roman" w:cs="Times New Roman"/>
          <w:b/>
          <w:bCs/>
          <w:color w:val="auto"/>
          <w:sz w:val="24"/>
          <w:szCs w:val="24"/>
          <w:u w:val="single"/>
        </w:rPr>
        <w:t>submit applications during normal business hours</w:t>
      </w:r>
      <w:r w:rsidR="2E77B701" w:rsidRPr="00C5459F">
        <w:rPr>
          <w:rFonts w:ascii="Times New Roman" w:eastAsia="Times New Roman" w:hAnsi="Times New Roman" w:cs="Times New Roman"/>
          <w:color w:val="auto"/>
          <w:sz w:val="24"/>
          <w:szCs w:val="24"/>
        </w:rPr>
        <w:t xml:space="preserve"> (Monday – Friday, 9:00AM</w:t>
      </w:r>
      <w:r w:rsidR="2E7E5395" w:rsidRPr="00C5459F">
        <w:rPr>
          <w:rFonts w:ascii="Times New Roman" w:eastAsia="Times New Roman" w:hAnsi="Times New Roman" w:cs="Times New Roman"/>
          <w:color w:val="auto"/>
          <w:sz w:val="24"/>
          <w:szCs w:val="24"/>
        </w:rPr>
        <w:t>-</w:t>
      </w:r>
      <w:r w:rsidR="2E77B701" w:rsidRPr="00C5459F">
        <w:rPr>
          <w:rFonts w:ascii="Times New Roman" w:eastAsia="Times New Roman" w:hAnsi="Times New Roman" w:cs="Times New Roman"/>
          <w:color w:val="auto"/>
          <w:sz w:val="24"/>
          <w:szCs w:val="24"/>
        </w:rPr>
        <w:t>5:</w:t>
      </w:r>
      <w:r w:rsidR="5562AA42" w:rsidRPr="00C5459F">
        <w:rPr>
          <w:rFonts w:ascii="Times New Roman" w:eastAsia="Times New Roman" w:hAnsi="Times New Roman" w:cs="Times New Roman"/>
          <w:color w:val="auto"/>
          <w:sz w:val="24"/>
          <w:szCs w:val="24"/>
        </w:rPr>
        <w:t>00</w:t>
      </w:r>
      <w:r w:rsidR="30130707" w:rsidRPr="00C5459F">
        <w:rPr>
          <w:rFonts w:ascii="Times New Roman" w:eastAsia="Times New Roman" w:hAnsi="Times New Roman" w:cs="Times New Roman"/>
          <w:color w:val="auto"/>
          <w:sz w:val="24"/>
          <w:szCs w:val="24"/>
        </w:rPr>
        <w:t>PM</w:t>
      </w:r>
      <w:r w:rsidR="5562AA42" w:rsidRPr="00C5459F">
        <w:rPr>
          <w:rFonts w:ascii="Times New Roman" w:eastAsia="Times New Roman" w:hAnsi="Times New Roman" w:cs="Times New Roman"/>
          <w:color w:val="auto"/>
          <w:sz w:val="24"/>
          <w:szCs w:val="24"/>
        </w:rPr>
        <w:t xml:space="preserve"> Eastern Standard Time (EST)</w:t>
      </w:r>
      <w:r w:rsidR="2E77B701" w:rsidRPr="00C5459F">
        <w:rPr>
          <w:rFonts w:ascii="Times New Roman" w:eastAsia="Times New Roman" w:hAnsi="Times New Roman" w:cs="Times New Roman"/>
          <w:color w:val="auto"/>
          <w:sz w:val="24"/>
          <w:szCs w:val="24"/>
        </w:rPr>
        <w:t>)</w:t>
      </w:r>
      <w:r w:rsidR="4F82C6DC" w:rsidRPr="00C5459F">
        <w:rPr>
          <w:rFonts w:ascii="Times New Roman" w:eastAsia="Times New Roman" w:hAnsi="Times New Roman" w:cs="Times New Roman"/>
          <w:color w:val="auto"/>
          <w:sz w:val="24"/>
          <w:szCs w:val="24"/>
        </w:rPr>
        <w:t xml:space="preserve">.  </w:t>
      </w:r>
      <w:r w:rsidR="2E77B701" w:rsidRPr="00C5459F">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w:t>
      </w:r>
      <w:r w:rsidRPr="00C5459F">
        <w:rPr>
          <w:rFonts w:ascii="Times New Roman" w:eastAsia="Times New Roman" w:hAnsi="Times New Roman" w:cs="Times New Roman"/>
          <w:sz w:val="24"/>
          <w:szCs w:val="24"/>
        </w:rPr>
        <w:t>OES</w:t>
      </w:r>
      <w:r w:rsidR="2E77B701" w:rsidRPr="00C5459F">
        <w:rPr>
          <w:rFonts w:ascii="Times New Roman" w:eastAsia="Times New Roman" w:hAnsi="Times New Roman" w:cs="Times New Roman"/>
          <w:color w:val="auto"/>
          <w:sz w:val="24"/>
          <w:szCs w:val="24"/>
        </w:rPr>
        <w:t xml:space="preserve"> point of contact listed in the NOFO in </w:t>
      </w:r>
      <w:r w:rsidR="5562AA42" w:rsidRPr="00C5459F">
        <w:rPr>
          <w:rFonts w:ascii="Times New Roman" w:eastAsia="Times New Roman" w:hAnsi="Times New Roman" w:cs="Times New Roman"/>
          <w:color w:val="auto"/>
          <w:sz w:val="24"/>
          <w:szCs w:val="24"/>
        </w:rPr>
        <w:t>S</w:t>
      </w:r>
      <w:r w:rsidR="2E77B701" w:rsidRPr="00C5459F">
        <w:rPr>
          <w:rFonts w:ascii="Times New Roman" w:eastAsia="Times New Roman" w:hAnsi="Times New Roman" w:cs="Times New Roman"/>
          <w:color w:val="auto"/>
          <w:sz w:val="24"/>
          <w:szCs w:val="24"/>
        </w:rPr>
        <w:t>ection G.  The point of contact may assist in contacting the appropriate helpdesk</w:t>
      </w:r>
      <w:r w:rsidR="13AB05CC" w:rsidRPr="00C5459F">
        <w:rPr>
          <w:rFonts w:ascii="Times New Roman" w:eastAsia="Times New Roman" w:hAnsi="Times New Roman" w:cs="Times New Roman"/>
          <w:color w:val="auto"/>
          <w:sz w:val="24"/>
          <w:szCs w:val="24"/>
        </w:rPr>
        <w:t xml:space="preserve">.  </w:t>
      </w:r>
    </w:p>
    <w:p w14:paraId="35E5D9C9" w14:textId="77777777" w:rsidR="00290D8C" w:rsidRPr="00C5459F" w:rsidRDefault="2E77B701"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lastRenderedPageBreak/>
        <w:t xml:space="preserve"> </w:t>
      </w:r>
    </w:p>
    <w:p w14:paraId="4DE0C611" w14:textId="4767E2E6" w:rsidR="00F25CAC" w:rsidRPr="00C5459F" w:rsidRDefault="2E77B701"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i/>
          <w:iCs/>
          <w:color w:val="auto"/>
          <w:sz w:val="24"/>
          <w:szCs w:val="24"/>
        </w:rPr>
        <w:t xml:space="preserve">Note: </w:t>
      </w:r>
      <w:r w:rsidR="5562AA42" w:rsidRPr="00C5459F">
        <w:rPr>
          <w:rFonts w:ascii="Times New Roman" w:eastAsia="Times New Roman" w:hAnsi="Times New Roman" w:cs="Times New Roman"/>
          <w:i/>
          <w:iCs/>
          <w:color w:val="auto"/>
          <w:sz w:val="24"/>
          <w:szCs w:val="24"/>
        </w:rPr>
        <w:t xml:space="preserve"> </w:t>
      </w:r>
      <w:r w:rsidRPr="00C5459F">
        <w:rPr>
          <w:rFonts w:ascii="Times New Roman" w:eastAsia="Times New Roman" w:hAnsi="Times New Roman" w:cs="Times New Roman"/>
          <w:i/>
          <w:iCs/>
          <w:color w:val="auto"/>
          <w:sz w:val="24"/>
          <w:szCs w:val="24"/>
        </w:rPr>
        <w:t xml:space="preserve">The </w:t>
      </w:r>
      <w:r w:rsidR="21F0CCDA" w:rsidRPr="00C5459F">
        <w:rPr>
          <w:rFonts w:ascii="Times New Roman" w:eastAsia="Times New Roman" w:hAnsi="Times New Roman" w:cs="Times New Roman"/>
          <w:i/>
          <w:iCs/>
          <w:color w:val="auto"/>
          <w:sz w:val="24"/>
          <w:szCs w:val="24"/>
        </w:rPr>
        <w:t>Grant</w:t>
      </w:r>
      <w:r w:rsidR="30130707" w:rsidRPr="00C5459F">
        <w:rPr>
          <w:rFonts w:ascii="Times New Roman" w:eastAsia="Times New Roman" w:hAnsi="Times New Roman" w:cs="Times New Roman"/>
          <w:i/>
          <w:iCs/>
          <w:color w:val="auto"/>
          <w:sz w:val="24"/>
          <w:szCs w:val="24"/>
        </w:rPr>
        <w:t>s</w:t>
      </w:r>
      <w:r w:rsidR="21F0CCDA" w:rsidRPr="00C5459F">
        <w:rPr>
          <w:rFonts w:ascii="Times New Roman" w:eastAsia="Times New Roman" w:hAnsi="Times New Roman" w:cs="Times New Roman"/>
          <w:i/>
          <w:iCs/>
          <w:color w:val="auto"/>
          <w:sz w:val="24"/>
          <w:szCs w:val="24"/>
        </w:rPr>
        <w:t xml:space="preserve"> Office</w:t>
      </w:r>
      <w:r w:rsidR="30130707" w:rsidRPr="00C5459F">
        <w:rPr>
          <w:rFonts w:ascii="Times New Roman" w:eastAsia="Times New Roman" w:hAnsi="Times New Roman" w:cs="Times New Roman"/>
          <w:i/>
          <w:iCs/>
          <w:color w:val="auto"/>
          <w:sz w:val="24"/>
          <w:szCs w:val="24"/>
        </w:rPr>
        <w:t>r</w:t>
      </w:r>
      <w:r w:rsidRPr="00C5459F">
        <w:rPr>
          <w:rFonts w:ascii="Times New Roman" w:eastAsia="Times New Roman" w:hAnsi="Times New Roman" w:cs="Times New Roman"/>
          <w:i/>
          <w:iCs/>
          <w:color w:val="auto"/>
          <w:sz w:val="24"/>
          <w:szCs w:val="24"/>
        </w:rPr>
        <w:t xml:space="preserve"> will determine technical eligibility of all applications</w:t>
      </w:r>
      <w:r w:rsidR="192D115B" w:rsidRPr="00C5459F">
        <w:rPr>
          <w:rFonts w:ascii="Times New Roman" w:eastAsia="Times New Roman" w:hAnsi="Times New Roman" w:cs="Times New Roman"/>
          <w:i/>
          <w:iCs/>
          <w:color w:val="auto"/>
          <w:sz w:val="24"/>
          <w:szCs w:val="24"/>
        </w:rPr>
        <w:t>.</w:t>
      </w:r>
      <w:bookmarkStart w:id="1" w:name="h.gjdgxs"/>
      <w:bookmarkEnd w:id="1"/>
    </w:p>
    <w:p w14:paraId="431B500B" w14:textId="77777777" w:rsidR="00F25CAC" w:rsidRPr="00C5459F" w:rsidRDefault="00F25CAC" w:rsidP="3A8AF927">
      <w:pPr>
        <w:spacing w:after="0" w:line="240" w:lineRule="auto"/>
        <w:rPr>
          <w:rFonts w:ascii="Times New Roman" w:eastAsia="Times New Roman" w:hAnsi="Times New Roman" w:cs="Times New Roman"/>
          <w:b/>
          <w:bCs/>
          <w:sz w:val="24"/>
          <w:szCs w:val="24"/>
        </w:rPr>
      </w:pPr>
    </w:p>
    <w:p w14:paraId="21B88BD0" w14:textId="777871FC" w:rsidR="00467BB2" w:rsidRPr="00C5459F" w:rsidRDefault="2C9010B3" w:rsidP="3A8AF927">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SAM</w:t>
      </w:r>
      <w:r w:rsidR="26558F97" w:rsidRPr="00C5459F">
        <w:rPr>
          <w:rFonts w:ascii="Times New Roman" w:eastAsia="Times New Roman" w:hAnsi="Times New Roman" w:cs="Times New Roman"/>
          <w:b/>
          <w:bCs/>
          <w:sz w:val="24"/>
          <w:szCs w:val="24"/>
        </w:rPr>
        <w:t>S</w:t>
      </w:r>
      <w:r w:rsidRPr="00C5459F">
        <w:rPr>
          <w:rFonts w:ascii="Times New Roman" w:eastAsia="Times New Roman" w:hAnsi="Times New Roman" w:cs="Times New Roman"/>
          <w:b/>
          <w:bCs/>
          <w:sz w:val="24"/>
          <w:szCs w:val="24"/>
        </w:rPr>
        <w:t xml:space="preserve"> Domestic</w:t>
      </w:r>
      <w:r w:rsidR="2E77B701" w:rsidRPr="00C5459F">
        <w:rPr>
          <w:rFonts w:ascii="Times New Roman" w:eastAsia="Times New Roman" w:hAnsi="Times New Roman" w:cs="Times New Roman"/>
          <w:b/>
          <w:bCs/>
          <w:sz w:val="24"/>
          <w:szCs w:val="24"/>
        </w:rPr>
        <w:t xml:space="preserve"> Applications</w:t>
      </w:r>
      <w:r w:rsidR="25F1E04B" w:rsidRPr="00C5459F">
        <w:rPr>
          <w:rFonts w:ascii="Times New Roman" w:eastAsia="Times New Roman" w:hAnsi="Times New Roman" w:cs="Times New Roman"/>
          <w:b/>
          <w:bCs/>
          <w:sz w:val="24"/>
          <w:szCs w:val="24"/>
        </w:rPr>
        <w:t>:</w:t>
      </w:r>
    </w:p>
    <w:p w14:paraId="3FD864EF" w14:textId="7FF395F9" w:rsidR="00290D8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Applicants using </w:t>
      </w:r>
      <w:r w:rsidR="2C9010B3" w:rsidRPr="00C5459F">
        <w:rPr>
          <w:rFonts w:ascii="Times New Roman" w:eastAsia="Times New Roman" w:hAnsi="Times New Roman" w:cs="Times New Roman"/>
          <w:sz w:val="24"/>
          <w:szCs w:val="24"/>
        </w:rPr>
        <w:t>SAMS Domestic</w:t>
      </w:r>
      <w:r w:rsidRPr="00C5459F">
        <w:rPr>
          <w:rFonts w:ascii="Times New Roman" w:eastAsia="Times New Roman" w:hAnsi="Times New Roman" w:cs="Times New Roman"/>
          <w:sz w:val="24"/>
          <w:szCs w:val="24"/>
        </w:rPr>
        <w:t xml:space="preserve"> for the first time should complete their “New Organi</w:t>
      </w:r>
      <w:r w:rsidR="6FB1D6EC" w:rsidRPr="00C5459F">
        <w:rPr>
          <w:rFonts w:ascii="Times New Roman" w:eastAsia="Times New Roman" w:hAnsi="Times New Roman" w:cs="Times New Roman"/>
          <w:sz w:val="24"/>
          <w:szCs w:val="24"/>
        </w:rPr>
        <w:t>zation Registration.”</w:t>
      </w:r>
      <w:r w:rsidRPr="00C5459F">
        <w:rPr>
          <w:rFonts w:ascii="Times New Roman" w:eastAsia="Times New Roman" w:hAnsi="Times New Roman" w:cs="Times New Roman"/>
          <w:sz w:val="24"/>
          <w:szCs w:val="24"/>
        </w:rPr>
        <w:t xml:space="preserve">  To register with </w:t>
      </w:r>
      <w:r w:rsidR="2C9010B3" w:rsidRPr="00C5459F">
        <w:rPr>
          <w:rFonts w:ascii="Times New Roman" w:eastAsia="Times New Roman" w:hAnsi="Times New Roman" w:cs="Times New Roman"/>
          <w:sz w:val="24"/>
          <w:szCs w:val="24"/>
        </w:rPr>
        <w:t>SAM</w:t>
      </w:r>
      <w:r w:rsidR="26558F97" w:rsidRPr="00C5459F">
        <w:rPr>
          <w:rFonts w:ascii="Times New Roman" w:eastAsia="Times New Roman" w:hAnsi="Times New Roman" w:cs="Times New Roman"/>
          <w:sz w:val="24"/>
          <w:szCs w:val="24"/>
        </w:rPr>
        <w:t>S</w:t>
      </w:r>
      <w:r w:rsidR="2C9010B3" w:rsidRPr="00C5459F">
        <w:rPr>
          <w:rFonts w:ascii="Times New Roman" w:eastAsia="Times New Roman" w:hAnsi="Times New Roman" w:cs="Times New Roman"/>
          <w:sz w:val="24"/>
          <w:szCs w:val="24"/>
        </w:rPr>
        <w:t xml:space="preserve"> Domestic</w:t>
      </w:r>
      <w:r w:rsidRPr="00C5459F">
        <w:rPr>
          <w:rFonts w:ascii="Times New Roman" w:eastAsia="Times New Roman" w:hAnsi="Times New Roman" w:cs="Times New Roman"/>
          <w:sz w:val="24"/>
          <w:szCs w:val="24"/>
        </w:rPr>
        <w:t xml:space="preserve">, click “Login to </w:t>
      </w:r>
      <w:hyperlink r:id="rId27">
        <w:r w:rsidR="58D1FCB2" w:rsidRPr="00C5459F">
          <w:rPr>
            <w:rStyle w:val="Hyperlink"/>
            <w:rFonts w:ascii="Times New Roman" w:eastAsia="Times New Roman" w:hAnsi="Times New Roman" w:cs="Times New Roman"/>
            <w:sz w:val="24"/>
            <w:szCs w:val="24"/>
          </w:rPr>
          <w:t>https://mygrants.servicenowservices.com</w:t>
        </w:r>
      </w:hyperlink>
      <w:r w:rsidRPr="00C5459F">
        <w:rPr>
          <w:rFonts w:ascii="Times New Roman" w:eastAsia="Times New Roman" w:hAnsi="Times New Roman" w:cs="Times New Roman"/>
          <w:sz w:val="24"/>
          <w:szCs w:val="24"/>
        </w:rPr>
        <w:t>” and follow the “</w:t>
      </w:r>
      <w:r w:rsidR="2C9010B3" w:rsidRPr="00C5459F">
        <w:rPr>
          <w:rFonts w:ascii="Times New Roman" w:eastAsia="Times New Roman" w:hAnsi="Times New Roman" w:cs="Times New Roman"/>
          <w:sz w:val="24"/>
          <w:szCs w:val="24"/>
        </w:rPr>
        <w:t xml:space="preserve">create an account” link. </w:t>
      </w:r>
    </w:p>
    <w:p w14:paraId="6BA4EB68"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30E7D2AB" w14:textId="77777777" w:rsidR="00290D8C" w:rsidRPr="00C5459F" w:rsidRDefault="76FDA0A3"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Organizations</w:t>
      </w:r>
      <w:r w:rsidR="18A494B6" w:rsidRPr="00C5459F">
        <w:rPr>
          <w:rFonts w:ascii="Times New Roman" w:eastAsia="Times New Roman" w:hAnsi="Times New Roman" w:cs="Times New Roman"/>
          <w:sz w:val="24"/>
          <w:szCs w:val="24"/>
        </w:rPr>
        <w:t xml:space="preserve"> </w:t>
      </w:r>
      <w:r w:rsidR="18A494B6" w:rsidRPr="00C5459F">
        <w:rPr>
          <w:rFonts w:ascii="Times New Roman" w:eastAsia="Times New Roman" w:hAnsi="Times New Roman" w:cs="Times New Roman"/>
          <w:b/>
          <w:bCs/>
          <w:sz w:val="24"/>
          <w:szCs w:val="24"/>
          <w:u w:val="single"/>
        </w:rPr>
        <w:t>must</w:t>
      </w:r>
      <w:r w:rsidR="19EA896C" w:rsidRPr="00C5459F">
        <w:rPr>
          <w:rFonts w:ascii="Times New Roman" w:eastAsia="Times New Roman" w:hAnsi="Times New Roman" w:cs="Times New Roman"/>
          <w:sz w:val="24"/>
          <w:szCs w:val="24"/>
        </w:rPr>
        <w:t xml:space="preserve"> remember to</w:t>
      </w:r>
      <w:r w:rsidR="19EA896C" w:rsidRPr="00C5459F">
        <w:rPr>
          <w:rFonts w:ascii="Times New Roman" w:eastAsia="Times New Roman" w:hAnsi="Times New Roman" w:cs="Times New Roman"/>
          <w:b/>
          <w:bCs/>
          <w:sz w:val="24"/>
          <w:szCs w:val="24"/>
        </w:rPr>
        <w:t xml:space="preserve"> </w:t>
      </w:r>
      <w:r w:rsidR="18A494B6" w:rsidRPr="00C5459F">
        <w:rPr>
          <w:rFonts w:ascii="Times New Roman" w:eastAsia="Times New Roman" w:hAnsi="Times New Roman" w:cs="Times New Roman"/>
          <w:sz w:val="24"/>
          <w:szCs w:val="24"/>
        </w:rPr>
        <w:t>save a</w:t>
      </w:r>
      <w:r w:rsidR="18A494B6" w:rsidRPr="00C5459F">
        <w:rPr>
          <w:rFonts w:ascii="Times New Roman" w:eastAsia="Times New Roman" w:hAnsi="Times New Roman" w:cs="Times New Roman"/>
          <w:b/>
          <w:bCs/>
          <w:sz w:val="24"/>
          <w:szCs w:val="24"/>
        </w:rPr>
        <w:t xml:space="preserve"> </w:t>
      </w:r>
      <w:r w:rsidR="18A494B6" w:rsidRPr="00C5459F">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65DF60AE" w14:textId="57D07B68" w:rsidR="00290D8C" w:rsidRPr="00C5459F" w:rsidRDefault="2C9010B3" w:rsidP="3A8AF927">
      <w:pPr>
        <w:spacing w:line="240" w:lineRule="auto"/>
        <w:rPr>
          <w:rFonts w:ascii="Times New Roman" w:eastAsia="Times New Roman" w:hAnsi="Times New Roman" w:cs="Times New Roman"/>
          <w:color w:val="1F497D"/>
          <w:sz w:val="24"/>
          <w:szCs w:val="24"/>
        </w:rPr>
      </w:pPr>
      <w:r w:rsidRPr="00C5459F">
        <w:rPr>
          <w:rFonts w:ascii="Times New Roman" w:eastAsia="Times New Roman" w:hAnsi="Times New Roman" w:cs="Times New Roman"/>
          <w:b/>
          <w:bCs/>
          <w:sz w:val="24"/>
          <w:szCs w:val="24"/>
        </w:rPr>
        <w:t>SAMS Domestic</w:t>
      </w:r>
      <w:r w:rsidR="2E77B701" w:rsidRPr="00C5459F">
        <w:rPr>
          <w:rFonts w:ascii="Times New Roman" w:eastAsia="Times New Roman" w:hAnsi="Times New Roman" w:cs="Times New Roman"/>
          <w:b/>
          <w:bCs/>
          <w:sz w:val="24"/>
          <w:szCs w:val="24"/>
        </w:rPr>
        <w:t xml:space="preserve"> Help Desk</w:t>
      </w:r>
      <w:r w:rsidR="4F82C6DC" w:rsidRPr="00C5459F">
        <w:rPr>
          <w:rFonts w:ascii="Times New Roman" w:eastAsia="Times New Roman" w:hAnsi="Times New Roman" w:cs="Times New Roman"/>
          <w:b/>
          <w:bCs/>
          <w:sz w:val="24"/>
          <w:szCs w:val="24"/>
        </w:rPr>
        <w:t xml:space="preserve">:  </w:t>
      </w:r>
      <w:r w:rsidR="0090300E" w:rsidRPr="00C5459F">
        <w:rPr>
          <w:rFonts w:ascii="Times New Roman" w:hAnsi="Times New Roman" w:cs="Times New Roman"/>
          <w:sz w:val="24"/>
          <w:szCs w:val="24"/>
        </w:rPr>
        <w:br/>
      </w:r>
      <w:r w:rsidRPr="00C5459F">
        <w:rPr>
          <w:rFonts w:ascii="Times New Roman" w:eastAsia="Times New Roman" w:hAnsi="Times New Roman" w:cs="Times New Roman"/>
          <w:sz w:val="24"/>
          <w:szCs w:val="24"/>
        </w:rPr>
        <w:t xml:space="preserve">For assistance with SAMS Domestic accounts and technical issues related to the system, please contact the ILMS help desk by phone at </w:t>
      </w:r>
      <w:r w:rsidR="764BB7C1" w:rsidRPr="00C5459F">
        <w:rPr>
          <w:rFonts w:ascii="Times New Roman" w:eastAsia="Times New Roman" w:hAnsi="Times New Roman" w:cs="Times New Roman"/>
          <w:sz w:val="24"/>
          <w:szCs w:val="24"/>
        </w:rPr>
        <w:t>+1 (</w:t>
      </w:r>
      <w:r w:rsidRPr="00C5459F">
        <w:rPr>
          <w:rFonts w:ascii="Times New Roman" w:eastAsia="Times New Roman" w:hAnsi="Times New Roman" w:cs="Times New Roman"/>
          <w:sz w:val="24"/>
          <w:szCs w:val="24"/>
        </w:rPr>
        <w:t>888</w:t>
      </w:r>
      <w:r w:rsidR="764BB7C1"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 xml:space="preserve">313-4567 (toll charges </w:t>
      </w:r>
      <w:r w:rsidR="764BB7C1" w:rsidRPr="00C5459F">
        <w:rPr>
          <w:rFonts w:ascii="Times New Roman" w:eastAsia="Times New Roman" w:hAnsi="Times New Roman" w:cs="Times New Roman"/>
          <w:sz w:val="24"/>
          <w:szCs w:val="24"/>
        </w:rPr>
        <w:t xml:space="preserve">apply </w:t>
      </w:r>
      <w:r w:rsidRPr="00C5459F">
        <w:rPr>
          <w:rFonts w:ascii="Times New Roman" w:eastAsia="Times New Roman" w:hAnsi="Times New Roman" w:cs="Times New Roman"/>
          <w:sz w:val="24"/>
          <w:szCs w:val="24"/>
        </w:rPr>
        <w:t xml:space="preserve">for international callers) or through the Self Service online portal that can be accessed from </w:t>
      </w:r>
      <w:hyperlink r:id="rId28">
        <w:r w:rsidR="3A6BF376" w:rsidRPr="00C5459F">
          <w:rPr>
            <w:rStyle w:val="Hyperlink"/>
            <w:rFonts w:ascii="Times New Roman" w:eastAsia="Times New Roman" w:hAnsi="Times New Roman" w:cs="Times New Roman"/>
            <w:sz w:val="24"/>
            <w:szCs w:val="24"/>
          </w:rPr>
          <w:t>https://afsitsm.service-now.com/ilms/home</w:t>
        </w:r>
      </w:hyperlink>
      <w:r w:rsidR="3A6BF376" w:rsidRPr="00C5459F">
        <w:rPr>
          <w:rFonts w:ascii="Times New Roman" w:eastAsia="Times New Roman" w:hAnsi="Times New Roman" w:cs="Times New Roman"/>
          <w:sz w:val="24"/>
          <w:szCs w:val="24"/>
        </w:rPr>
        <w:t xml:space="preserve">. </w:t>
      </w:r>
      <w:r w:rsidR="5562AA42"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 xml:space="preserve">Customer </w:t>
      </w:r>
      <w:r w:rsidR="764BB7C1" w:rsidRPr="00C5459F">
        <w:rPr>
          <w:rFonts w:ascii="Times New Roman" w:eastAsia="Times New Roman" w:hAnsi="Times New Roman" w:cs="Times New Roman"/>
          <w:sz w:val="24"/>
          <w:szCs w:val="24"/>
        </w:rPr>
        <w:t xml:space="preserve">support </w:t>
      </w:r>
      <w:r w:rsidRPr="00C5459F">
        <w:rPr>
          <w:rFonts w:ascii="Times New Roman" w:eastAsia="Times New Roman" w:hAnsi="Times New Roman" w:cs="Times New Roman"/>
          <w:sz w:val="24"/>
          <w:szCs w:val="24"/>
        </w:rPr>
        <w:t>is available 24/7.</w:t>
      </w:r>
    </w:p>
    <w:p w14:paraId="458CD18C" w14:textId="27969B68" w:rsidR="00290D8C" w:rsidRPr="00C5459F" w:rsidRDefault="2E77B701" w:rsidP="3A8AF927">
      <w:pPr>
        <w:spacing w:after="0" w:line="240" w:lineRule="auto"/>
        <w:rPr>
          <w:rFonts w:ascii="Times New Roman" w:eastAsia="Times New Roman" w:hAnsi="Times New Roman" w:cs="Times New Roman"/>
          <w:sz w:val="24"/>
          <w:szCs w:val="24"/>
        </w:rPr>
      </w:pPr>
      <w:bookmarkStart w:id="2" w:name="h.30j0zll"/>
      <w:bookmarkEnd w:id="2"/>
      <w:r w:rsidRPr="00C5459F">
        <w:rPr>
          <w:rFonts w:ascii="Times New Roman" w:eastAsia="Times New Roman" w:hAnsi="Times New Roman" w:cs="Times New Roman"/>
          <w:b/>
          <w:bCs/>
          <w:sz w:val="24"/>
          <w:szCs w:val="24"/>
        </w:rPr>
        <w:t>Grants.gov Applications</w:t>
      </w:r>
      <w:r w:rsidR="30130707" w:rsidRPr="00C5459F">
        <w:rPr>
          <w:rFonts w:ascii="Times New Roman" w:eastAsia="Times New Roman" w:hAnsi="Times New Roman" w:cs="Times New Roman"/>
          <w:b/>
          <w:bCs/>
          <w:sz w:val="24"/>
          <w:szCs w:val="24"/>
        </w:rPr>
        <w:t>:</w:t>
      </w:r>
      <w:r w:rsidR="002607E8" w:rsidRPr="00C5459F">
        <w:rPr>
          <w:rFonts w:ascii="Times New Roman" w:hAnsi="Times New Roman" w:cs="Times New Roman"/>
          <w:sz w:val="24"/>
          <w:szCs w:val="24"/>
        </w:rPr>
        <w:br/>
      </w:r>
      <w:r w:rsidRPr="00C5459F">
        <w:rPr>
          <w:rFonts w:ascii="Times New Roman" w:eastAsia="Times New Roman" w:hAnsi="Times New Roman" w:cs="Times New Roman"/>
          <w:sz w:val="24"/>
          <w:szCs w:val="24"/>
        </w:rPr>
        <w:t xml:space="preserve">Applicants who do not submit applications via </w:t>
      </w:r>
      <w:r w:rsidR="7642C0A7" w:rsidRPr="00C5459F">
        <w:rPr>
          <w:rFonts w:ascii="Times New Roman" w:eastAsia="Times New Roman" w:hAnsi="Times New Roman" w:cs="Times New Roman"/>
          <w:sz w:val="24"/>
          <w:szCs w:val="24"/>
        </w:rPr>
        <w:t>SAMS Domestic</w:t>
      </w:r>
      <w:r w:rsidRPr="00C5459F">
        <w:rPr>
          <w:rFonts w:ascii="Times New Roman" w:eastAsia="Times New Roman" w:hAnsi="Times New Roman" w:cs="Times New Roman"/>
          <w:sz w:val="24"/>
          <w:szCs w:val="24"/>
        </w:rPr>
        <w:t xml:space="preserve"> may submit via </w:t>
      </w:r>
      <w:hyperlink r:id="rId29">
        <w:r w:rsidRPr="00C5459F">
          <w:rPr>
            <w:rStyle w:val="Hyperlink"/>
            <w:rFonts w:ascii="Times New Roman" w:eastAsia="Times New Roman" w:hAnsi="Times New Roman" w:cs="Times New Roman"/>
            <w:sz w:val="24"/>
            <w:szCs w:val="24"/>
          </w:rPr>
          <w:t>www.grants.gov</w:t>
        </w:r>
      </w:hyperlink>
      <w:r w:rsidRPr="00C5459F">
        <w:rPr>
          <w:rFonts w:ascii="Times New Roman" w:eastAsia="Times New Roman" w:hAnsi="Times New Roman" w:cs="Times New Roman"/>
          <w:sz w:val="24"/>
          <w:szCs w:val="24"/>
        </w:rPr>
        <w:t xml:space="preserve">.  </w:t>
      </w:r>
    </w:p>
    <w:p w14:paraId="464FB5A3"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7AF7F684" w14:textId="4DFBF00E" w:rsidR="00290D8C" w:rsidRPr="00C5459F" w:rsidRDefault="2E77B701" w:rsidP="3A8AF927">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sidRPr="00C5459F">
        <w:rPr>
          <w:rFonts w:ascii="Times New Roman" w:eastAsia="Times New Roman" w:hAnsi="Times New Roman" w:cs="Times New Roman"/>
          <w:b/>
          <w:bCs/>
          <w:sz w:val="24"/>
          <w:szCs w:val="24"/>
        </w:rPr>
        <w:t xml:space="preserve">can take </w:t>
      </w:r>
      <w:r w:rsidR="2E7E5395" w:rsidRPr="00C5459F">
        <w:rPr>
          <w:rFonts w:ascii="Times New Roman" w:eastAsia="Times New Roman" w:hAnsi="Times New Roman" w:cs="Times New Roman"/>
          <w:b/>
          <w:bCs/>
          <w:sz w:val="24"/>
          <w:szCs w:val="24"/>
        </w:rPr>
        <w:t>ten (10) business days or longer</w:t>
      </w:r>
      <w:r w:rsidRPr="00C5459F">
        <w:rPr>
          <w:rFonts w:ascii="Times New Roman" w:eastAsia="Times New Roman" w:hAnsi="Times New Roman" w:cs="Times New Roman"/>
          <w:b/>
          <w:bCs/>
          <w:sz w:val="24"/>
          <w:szCs w:val="24"/>
        </w:rPr>
        <w:t>.</w:t>
      </w:r>
    </w:p>
    <w:p w14:paraId="15B93106"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7C9A6B73" w14:textId="72B1EDF5" w:rsidR="000966EC" w:rsidRPr="00C5459F" w:rsidRDefault="2E77B701"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7370617F" w:rsidRPr="00C5459F">
        <w:rPr>
          <w:rFonts w:ascii="Times New Roman" w:eastAsia="Times New Roman" w:hAnsi="Times New Roman" w:cs="Times New Roman"/>
          <w:sz w:val="24"/>
          <w:szCs w:val="24"/>
        </w:rPr>
        <w:t>n take up to two business days</w:t>
      </w:r>
      <w:r w:rsidR="4F82C6DC" w:rsidRPr="00C5459F">
        <w:rPr>
          <w:rFonts w:ascii="Times New Roman" w:eastAsia="Times New Roman" w:hAnsi="Times New Roman" w:cs="Times New Roman"/>
          <w:sz w:val="24"/>
          <w:szCs w:val="24"/>
        </w:rPr>
        <w:t xml:space="preserve">.  </w:t>
      </w:r>
      <w:r w:rsidR="48E811AC" w:rsidRPr="00C5459F">
        <w:rPr>
          <w:rFonts w:ascii="Times New Roman" w:eastAsia="Times New Roman" w:hAnsi="Times New Roman" w:cs="Times New Roman"/>
          <w:sz w:val="24"/>
          <w:szCs w:val="24"/>
        </w:rPr>
        <w:t>Additionally,</w:t>
      </w:r>
      <w:r w:rsidR="18A494B6" w:rsidRPr="00C5459F">
        <w:rPr>
          <w:rFonts w:ascii="Times New Roman" w:eastAsia="Times New Roman" w:hAnsi="Times New Roman" w:cs="Times New Roman"/>
          <w:sz w:val="24"/>
          <w:szCs w:val="24"/>
        </w:rPr>
        <w:t xml:space="preserve"> </w:t>
      </w:r>
      <w:r w:rsidR="2CA3D8F1" w:rsidRPr="00C5459F">
        <w:rPr>
          <w:rFonts w:ascii="Times New Roman" w:eastAsia="Times New Roman" w:hAnsi="Times New Roman" w:cs="Times New Roman"/>
          <w:sz w:val="24"/>
          <w:szCs w:val="24"/>
        </w:rPr>
        <w:t xml:space="preserve">organizations </w:t>
      </w:r>
      <w:r w:rsidR="18A494B6" w:rsidRPr="00C5459F">
        <w:rPr>
          <w:rFonts w:ascii="Times New Roman" w:eastAsia="Times New Roman" w:hAnsi="Times New Roman" w:cs="Times New Roman"/>
          <w:b/>
          <w:bCs/>
          <w:sz w:val="24"/>
          <w:szCs w:val="24"/>
          <w:u w:val="single"/>
        </w:rPr>
        <w:t>must</w:t>
      </w:r>
      <w:r w:rsidR="2DB46932" w:rsidRPr="00C5459F">
        <w:rPr>
          <w:rFonts w:ascii="Times New Roman" w:eastAsia="Times New Roman" w:hAnsi="Times New Roman" w:cs="Times New Roman"/>
          <w:b/>
          <w:bCs/>
          <w:sz w:val="24"/>
          <w:szCs w:val="24"/>
        </w:rPr>
        <w:t xml:space="preserve"> </w:t>
      </w:r>
      <w:r w:rsidR="2DB46932" w:rsidRPr="00C5459F">
        <w:rPr>
          <w:rFonts w:ascii="Times New Roman" w:eastAsia="Times New Roman" w:hAnsi="Times New Roman" w:cs="Times New Roman"/>
          <w:sz w:val="24"/>
          <w:szCs w:val="24"/>
        </w:rPr>
        <w:t>remember to</w:t>
      </w:r>
      <w:r w:rsidR="18A494B6" w:rsidRPr="00C5459F">
        <w:rPr>
          <w:rFonts w:ascii="Times New Roman" w:eastAsia="Times New Roman" w:hAnsi="Times New Roman" w:cs="Times New Roman"/>
          <w:b/>
          <w:bCs/>
          <w:sz w:val="24"/>
          <w:szCs w:val="24"/>
        </w:rPr>
        <w:t xml:space="preserve"> </w:t>
      </w:r>
      <w:r w:rsidR="18A494B6" w:rsidRPr="00C5459F">
        <w:rPr>
          <w:rFonts w:ascii="Times New Roman" w:eastAsia="Times New Roman" w:hAnsi="Times New Roman" w:cs="Times New Roman"/>
          <w:sz w:val="24"/>
          <w:szCs w:val="24"/>
        </w:rPr>
        <w:t>save a</w:t>
      </w:r>
      <w:r w:rsidR="18A494B6" w:rsidRPr="00C5459F">
        <w:rPr>
          <w:rFonts w:ascii="Times New Roman" w:eastAsia="Times New Roman" w:hAnsi="Times New Roman" w:cs="Times New Roman"/>
          <w:b/>
          <w:bCs/>
          <w:sz w:val="24"/>
          <w:szCs w:val="24"/>
        </w:rPr>
        <w:t xml:space="preserve"> </w:t>
      </w:r>
      <w:r w:rsidR="18A494B6" w:rsidRPr="00C5459F">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19CBA7EF" w14:textId="77777777" w:rsidR="00290D8C" w:rsidRPr="00C5459F" w:rsidRDefault="2E77B701" w:rsidP="3A8AF927">
      <w:pPr>
        <w:spacing w:after="0" w:line="240" w:lineRule="auto"/>
        <w:rPr>
          <w:rFonts w:ascii="Times New Roman" w:eastAsia="Times New Roman" w:hAnsi="Times New Roman" w:cs="Times New Roman"/>
          <w:b/>
          <w:bCs/>
          <w:sz w:val="24"/>
          <w:szCs w:val="24"/>
        </w:rPr>
      </w:pPr>
      <w:r w:rsidRPr="00C5459F">
        <w:rPr>
          <w:rFonts w:ascii="Times New Roman" w:eastAsia="Times New Roman" w:hAnsi="Times New Roman" w:cs="Times New Roman"/>
          <w:b/>
          <w:bCs/>
          <w:sz w:val="24"/>
          <w:szCs w:val="24"/>
        </w:rPr>
        <w:t xml:space="preserve">Grants.gov Helpdesk: </w:t>
      </w:r>
    </w:p>
    <w:p w14:paraId="34F6499A" w14:textId="75163EA6" w:rsidR="00EF2EA8" w:rsidRPr="00C5459F" w:rsidRDefault="2E77B701" w:rsidP="3A8AF927">
      <w:pPr>
        <w:pStyle w:val="No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For assistance with Grants.gov, please call the Contact Center at </w:t>
      </w:r>
      <w:r w:rsidR="5A6ADCBD" w:rsidRPr="00C5459F">
        <w:rPr>
          <w:rFonts w:ascii="Times New Roman" w:eastAsia="Times New Roman" w:hAnsi="Times New Roman" w:cs="Times New Roman"/>
          <w:sz w:val="24"/>
          <w:szCs w:val="24"/>
        </w:rPr>
        <w:t>+1 (</w:t>
      </w:r>
      <w:r w:rsidRPr="00C5459F">
        <w:rPr>
          <w:rFonts w:ascii="Times New Roman" w:eastAsia="Times New Roman" w:hAnsi="Times New Roman" w:cs="Times New Roman"/>
          <w:sz w:val="24"/>
          <w:szCs w:val="24"/>
        </w:rPr>
        <w:t>800</w:t>
      </w:r>
      <w:r w:rsidR="5A6ADCBD"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sz w:val="24"/>
          <w:szCs w:val="24"/>
        </w:rPr>
        <w:t xml:space="preserve">518-4726 or email </w:t>
      </w:r>
      <w:hyperlink r:id="rId30">
        <w:r w:rsidR="764BB7C1" w:rsidRPr="00C5459F">
          <w:rPr>
            <w:rStyle w:val="Hyperlink"/>
            <w:rFonts w:ascii="Times New Roman" w:eastAsia="Times New Roman" w:hAnsi="Times New Roman" w:cs="Times New Roman"/>
            <w:sz w:val="24"/>
            <w:szCs w:val="24"/>
          </w:rPr>
          <w:t>support@grants.gov</w:t>
        </w:r>
      </w:hyperlink>
      <w:r w:rsidRPr="00C5459F">
        <w:rPr>
          <w:rFonts w:ascii="Times New Roman" w:eastAsia="Times New Roman" w:hAnsi="Times New Roman" w:cs="Times New Roman"/>
          <w:color w:val="auto"/>
          <w:sz w:val="24"/>
          <w:szCs w:val="24"/>
        </w:rPr>
        <w:t>.</w:t>
      </w:r>
      <w:r w:rsidRPr="00C5459F">
        <w:rPr>
          <w:rFonts w:ascii="Times New Roman" w:eastAsia="Times New Roman" w:hAnsi="Times New Roman" w:cs="Times New Roman"/>
          <w:sz w:val="24"/>
          <w:szCs w:val="24"/>
        </w:rPr>
        <w:t xml:space="preserve">  The Contact Center is available 24 hours a day, seven days a week, except federal holidays.</w:t>
      </w:r>
      <w:r w:rsidR="002607E8" w:rsidRPr="00C5459F">
        <w:rPr>
          <w:rFonts w:ascii="Times New Roman" w:hAnsi="Times New Roman" w:cs="Times New Roman"/>
          <w:sz w:val="24"/>
          <w:szCs w:val="24"/>
        </w:rPr>
        <w:br/>
      </w:r>
      <w:r w:rsidR="002607E8" w:rsidRPr="00C5459F">
        <w:rPr>
          <w:rFonts w:ascii="Times New Roman" w:hAnsi="Times New Roman" w:cs="Times New Roman"/>
          <w:sz w:val="24"/>
          <w:szCs w:val="24"/>
        </w:rPr>
        <w:br/>
      </w:r>
      <w:r w:rsidR="16446361" w:rsidRPr="00C5459F">
        <w:rPr>
          <w:rFonts w:ascii="Times New Roman" w:eastAsia="Times New Roman" w:hAnsi="Times New Roman" w:cs="Times New Roman"/>
          <w:sz w:val="24"/>
          <w:szCs w:val="24"/>
        </w:rPr>
        <w:t>See</w:t>
      </w:r>
      <w:r w:rsidR="7F71D025" w:rsidRPr="00C5459F">
        <w:rPr>
          <w:rFonts w:ascii="Times New Roman" w:eastAsia="Times New Roman" w:hAnsi="Times New Roman" w:cs="Times New Roman"/>
          <w:sz w:val="24"/>
          <w:szCs w:val="24"/>
        </w:rPr>
        <w:t xml:space="preserve"> </w:t>
      </w:r>
      <w:hyperlink r:id="rId31">
        <w:r w:rsidR="7F71D025" w:rsidRPr="00C5459F">
          <w:rPr>
            <w:rStyle w:val="Hyperlink"/>
            <w:rFonts w:ascii="Times New Roman" w:eastAsia="Times New Roman" w:hAnsi="Times New Roman" w:cs="Times New Roman"/>
            <w:sz w:val="24"/>
            <w:szCs w:val="24"/>
          </w:rPr>
          <w:t>https://www.opm.gov/policy-data-oversight/pay-leave/federal-holidays/</w:t>
        </w:r>
      </w:hyperlink>
      <w:r w:rsidR="7F71D025" w:rsidRPr="00C5459F">
        <w:rPr>
          <w:rFonts w:ascii="Times New Roman" w:eastAsia="Times New Roman" w:hAnsi="Times New Roman" w:cs="Times New Roman"/>
          <w:sz w:val="24"/>
          <w:szCs w:val="24"/>
        </w:rPr>
        <w:t xml:space="preserve"> </w:t>
      </w:r>
      <w:r w:rsidR="16446361" w:rsidRPr="00C5459F">
        <w:rPr>
          <w:rFonts w:ascii="Times New Roman" w:eastAsia="Times New Roman" w:hAnsi="Times New Roman" w:cs="Times New Roman"/>
          <w:sz w:val="24"/>
          <w:szCs w:val="24"/>
        </w:rPr>
        <w:t>for a list of federal holidays.</w:t>
      </w:r>
    </w:p>
    <w:p w14:paraId="67726140"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2A09B8F5" w14:textId="77777777" w:rsidR="00290D8C" w:rsidRPr="00C5459F" w:rsidRDefault="2E77B701"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b/>
          <w:bCs/>
          <w:smallCaps/>
          <w:color w:val="auto"/>
          <w:sz w:val="24"/>
          <w:szCs w:val="24"/>
        </w:rPr>
        <w:t>E. Application Review Information</w:t>
      </w:r>
    </w:p>
    <w:p w14:paraId="52094746"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49003214" w14:textId="77777777" w:rsidR="00397E5E" w:rsidRPr="00C5459F" w:rsidRDefault="2E77B701" w:rsidP="3A8AF927">
      <w:pPr>
        <w:pStyle w:val="NoSpacing"/>
        <w:rPr>
          <w:rFonts w:ascii="Times New Roman" w:eastAsia="Times New Roman" w:hAnsi="Times New Roman" w:cs="Times New Roman"/>
          <w:b/>
          <w:bCs/>
          <w:color w:val="auto"/>
          <w:sz w:val="24"/>
          <w:szCs w:val="24"/>
          <w:u w:val="single"/>
        </w:rPr>
      </w:pPr>
      <w:r w:rsidRPr="00C5459F">
        <w:rPr>
          <w:rFonts w:ascii="Times New Roman" w:eastAsia="Times New Roman" w:hAnsi="Times New Roman" w:cs="Times New Roman"/>
          <w:b/>
          <w:bCs/>
          <w:i/>
          <w:iCs/>
          <w:color w:val="auto"/>
          <w:sz w:val="24"/>
          <w:szCs w:val="24"/>
        </w:rPr>
        <w:t>E.1</w:t>
      </w:r>
      <w:r w:rsidR="270DC250" w:rsidRPr="00C5459F">
        <w:rPr>
          <w:rFonts w:ascii="Times New Roman" w:eastAsia="Times New Roman" w:hAnsi="Times New Roman" w:cs="Times New Roman"/>
          <w:b/>
          <w:bCs/>
          <w:i/>
          <w:iCs/>
          <w:color w:val="auto"/>
          <w:sz w:val="24"/>
          <w:szCs w:val="24"/>
        </w:rPr>
        <w:t xml:space="preserve"> </w:t>
      </w:r>
      <w:r w:rsidR="6DD6FDB4" w:rsidRPr="00C5459F">
        <w:rPr>
          <w:rFonts w:ascii="Times New Roman" w:eastAsia="Times New Roman" w:hAnsi="Times New Roman" w:cs="Times New Roman"/>
          <w:b/>
          <w:bCs/>
          <w:i/>
          <w:iCs/>
          <w:color w:val="auto"/>
          <w:sz w:val="24"/>
          <w:szCs w:val="24"/>
        </w:rPr>
        <w:t>Proposal Review Criteria</w:t>
      </w:r>
    </w:p>
    <w:p w14:paraId="278E0774"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bookmarkStart w:id="3" w:name="h.1fob9te"/>
      <w:bookmarkEnd w:id="3"/>
    </w:p>
    <w:p w14:paraId="0EC0ACFC" w14:textId="111B1CEF" w:rsidR="00290D8C" w:rsidRPr="00C5459F" w:rsidRDefault="42B43B64" w:rsidP="3A8AF927">
      <w:pPr>
        <w:pStyle w:val="NoSpacing"/>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The </w:t>
      </w:r>
      <w:r w:rsidR="5A4C0773" w:rsidRPr="00C5459F">
        <w:rPr>
          <w:rFonts w:ascii="Times New Roman" w:eastAsia="Times New Roman" w:hAnsi="Times New Roman" w:cs="Times New Roman"/>
          <w:sz w:val="24"/>
          <w:szCs w:val="24"/>
        </w:rPr>
        <w:t xml:space="preserve">OES </w:t>
      </w:r>
      <w:r w:rsidRPr="00C5459F">
        <w:rPr>
          <w:rFonts w:ascii="Times New Roman" w:eastAsia="Times New Roman" w:hAnsi="Times New Roman" w:cs="Times New Roman"/>
          <w:color w:val="auto"/>
          <w:sz w:val="24"/>
          <w:szCs w:val="24"/>
        </w:rPr>
        <w:t>r</w:t>
      </w:r>
      <w:r w:rsidR="1E7193ED" w:rsidRPr="00C5459F">
        <w:rPr>
          <w:rFonts w:ascii="Times New Roman" w:eastAsia="Times New Roman" w:hAnsi="Times New Roman" w:cs="Times New Roman"/>
          <w:color w:val="auto"/>
          <w:sz w:val="24"/>
          <w:szCs w:val="24"/>
        </w:rPr>
        <w:t xml:space="preserve">eview </w:t>
      </w:r>
      <w:r w:rsidRPr="00C5459F">
        <w:rPr>
          <w:rFonts w:ascii="Times New Roman" w:eastAsia="Times New Roman" w:hAnsi="Times New Roman" w:cs="Times New Roman"/>
          <w:color w:val="auto"/>
          <w:sz w:val="24"/>
          <w:szCs w:val="24"/>
        </w:rPr>
        <w:t>p</w:t>
      </w:r>
      <w:r w:rsidR="2E77B701" w:rsidRPr="00C5459F">
        <w:rPr>
          <w:rFonts w:ascii="Times New Roman" w:eastAsia="Times New Roman" w:hAnsi="Times New Roman" w:cs="Times New Roman"/>
          <w:color w:val="auto"/>
          <w:sz w:val="24"/>
          <w:szCs w:val="24"/>
        </w:rPr>
        <w:t>anel will evaluate each application individually against the following criteria, listed below in order of importance, and not against competing applications</w:t>
      </w:r>
      <w:r w:rsidR="4F82C6DC" w:rsidRPr="00C5459F">
        <w:rPr>
          <w:rFonts w:ascii="Times New Roman" w:eastAsia="Times New Roman" w:hAnsi="Times New Roman" w:cs="Times New Roman"/>
          <w:color w:val="auto"/>
          <w:sz w:val="24"/>
          <w:szCs w:val="24"/>
        </w:rPr>
        <w:t xml:space="preserve">.  </w:t>
      </w:r>
      <w:r w:rsidR="2E77B701" w:rsidRPr="00C5459F">
        <w:rPr>
          <w:rFonts w:ascii="Times New Roman" w:eastAsia="Times New Roman" w:hAnsi="Times New Roman" w:cs="Times New Roman"/>
          <w:color w:val="auto"/>
          <w:sz w:val="24"/>
          <w:szCs w:val="24"/>
        </w:rPr>
        <w:t>Please use the below criteria as a reference</w:t>
      </w:r>
      <w:r w:rsidR="66FBBF6F" w:rsidRPr="00C5459F">
        <w:rPr>
          <w:rFonts w:ascii="Times New Roman" w:eastAsia="Times New Roman" w:hAnsi="Times New Roman" w:cs="Times New Roman"/>
          <w:color w:val="auto"/>
          <w:sz w:val="24"/>
          <w:szCs w:val="24"/>
        </w:rPr>
        <w:t>,</w:t>
      </w:r>
      <w:r w:rsidR="2E77B701" w:rsidRPr="00C5459F">
        <w:rPr>
          <w:rFonts w:ascii="Times New Roman" w:eastAsia="Times New Roman" w:hAnsi="Times New Roman" w:cs="Times New Roman"/>
          <w:color w:val="auto"/>
          <w:sz w:val="24"/>
          <w:szCs w:val="24"/>
        </w:rPr>
        <w:t xml:space="preserve"> but </w:t>
      </w:r>
      <w:r w:rsidR="2E77B701" w:rsidRPr="00C5459F">
        <w:rPr>
          <w:rFonts w:ascii="Times New Roman" w:eastAsia="Times New Roman" w:hAnsi="Times New Roman" w:cs="Times New Roman"/>
          <w:b/>
          <w:bCs/>
          <w:color w:val="auto"/>
          <w:sz w:val="24"/>
          <w:szCs w:val="24"/>
        </w:rPr>
        <w:t>do not structure your application according to the sub-sections</w:t>
      </w:r>
      <w:r w:rsidR="2E77B701" w:rsidRPr="00C5459F">
        <w:rPr>
          <w:rFonts w:ascii="Times New Roman" w:eastAsia="Times New Roman" w:hAnsi="Times New Roman" w:cs="Times New Roman"/>
          <w:color w:val="auto"/>
          <w:sz w:val="24"/>
          <w:szCs w:val="24"/>
        </w:rPr>
        <w:t>.</w:t>
      </w:r>
    </w:p>
    <w:p w14:paraId="10B8E9BC" w14:textId="77777777" w:rsidR="0068622D" w:rsidRPr="00C5459F" w:rsidRDefault="0068622D" w:rsidP="3A8AF927">
      <w:pPr>
        <w:pStyle w:val="NoSpacing"/>
        <w:rPr>
          <w:rFonts w:ascii="Times New Roman" w:eastAsia="Times New Roman" w:hAnsi="Times New Roman" w:cs="Times New Roman"/>
          <w:color w:val="auto"/>
          <w:sz w:val="24"/>
          <w:szCs w:val="24"/>
          <w:u w:val="single"/>
        </w:rPr>
      </w:pPr>
    </w:p>
    <w:p w14:paraId="6F90D71B" w14:textId="06871D01" w:rsidR="00881E02" w:rsidRPr="00C5459F" w:rsidRDefault="125DBAF4" w:rsidP="00881E02">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 xml:space="preserve">Quality and Program </w:t>
      </w:r>
      <w:r w:rsidR="3A948243" w:rsidRPr="00C5459F">
        <w:rPr>
          <w:rFonts w:ascii="Times New Roman" w:eastAsia="Times New Roman" w:hAnsi="Times New Roman" w:cs="Times New Roman"/>
          <w:b/>
          <w:bCs/>
          <w:sz w:val="24"/>
          <w:szCs w:val="24"/>
        </w:rPr>
        <w:t>Design</w:t>
      </w:r>
      <w:r w:rsidRPr="00C5459F">
        <w:rPr>
          <w:rFonts w:ascii="Times New Roman" w:eastAsia="Times New Roman" w:hAnsi="Times New Roman" w:cs="Times New Roman"/>
          <w:sz w:val="24"/>
          <w:szCs w:val="24"/>
        </w:rPr>
        <w:t xml:space="preserve"> </w:t>
      </w:r>
      <w:r w:rsidRPr="00C5459F">
        <w:rPr>
          <w:rFonts w:ascii="Times New Roman" w:eastAsia="Times New Roman" w:hAnsi="Times New Roman" w:cs="Times New Roman"/>
          <w:b/>
          <w:bCs/>
          <w:sz w:val="24"/>
          <w:szCs w:val="24"/>
        </w:rPr>
        <w:t>– 20 points:</w:t>
      </w:r>
      <w:r w:rsidRPr="00C5459F">
        <w:rPr>
          <w:rFonts w:ascii="Times New Roman" w:eastAsia="Times New Roman" w:hAnsi="Times New Roman" w:cs="Times New Roman"/>
          <w:sz w:val="24"/>
          <w:szCs w:val="24"/>
        </w:rPr>
        <w:t xml:space="preserve">  The program idea is well developed</w:t>
      </w:r>
      <w:r w:rsidR="4E387AD0" w:rsidRPr="00C5459F">
        <w:rPr>
          <w:rFonts w:ascii="Times New Roman" w:eastAsia="Times New Roman" w:hAnsi="Times New Roman" w:cs="Times New Roman"/>
          <w:sz w:val="24"/>
          <w:szCs w:val="24"/>
        </w:rPr>
        <w:t xml:space="preserve"> and responsive to the policy and program objective of the NOFO. T</w:t>
      </w:r>
      <w:r w:rsidR="4E387AD0" w:rsidRPr="00C5459F">
        <w:rPr>
          <w:rFonts w:ascii="Times New Roman" w:eastAsia="Times New Roman" w:hAnsi="Times New Roman" w:cs="Times New Roman"/>
          <w:color w:val="auto"/>
          <w:sz w:val="24"/>
          <w:szCs w:val="24"/>
        </w:rPr>
        <w:t>he applicant describes the project’s potential contribution to solving the problem addressed in the problem statement</w:t>
      </w:r>
      <w:r w:rsidR="3A948243" w:rsidRPr="00C5459F">
        <w:rPr>
          <w:rFonts w:ascii="Times New Roman" w:eastAsia="Times New Roman" w:hAnsi="Times New Roman" w:cs="Times New Roman"/>
          <w:color w:val="auto"/>
          <w:sz w:val="24"/>
          <w:szCs w:val="24"/>
        </w:rPr>
        <w:t>. The application clearly defines the problem</w:t>
      </w:r>
      <w:r w:rsidR="077CF65A" w:rsidRPr="00C5459F">
        <w:rPr>
          <w:rFonts w:ascii="Times New Roman" w:eastAsia="Times New Roman" w:hAnsi="Times New Roman" w:cs="Times New Roman"/>
          <w:color w:val="auto"/>
          <w:sz w:val="24"/>
          <w:szCs w:val="24"/>
        </w:rPr>
        <w:t>;</w:t>
      </w:r>
      <w:r w:rsidR="3A948243" w:rsidRPr="00C5459F">
        <w:rPr>
          <w:rFonts w:ascii="Times New Roman" w:eastAsia="Times New Roman" w:hAnsi="Times New Roman" w:cs="Times New Roman"/>
          <w:color w:val="auto"/>
          <w:sz w:val="24"/>
          <w:szCs w:val="24"/>
        </w:rPr>
        <w:t xml:space="preserve"> it’s causes</w:t>
      </w:r>
      <w:r w:rsidR="077CF65A" w:rsidRPr="00C5459F">
        <w:rPr>
          <w:rFonts w:ascii="Times New Roman" w:eastAsia="Times New Roman" w:hAnsi="Times New Roman" w:cs="Times New Roman"/>
          <w:color w:val="auto"/>
          <w:sz w:val="24"/>
          <w:szCs w:val="24"/>
        </w:rPr>
        <w:t>;</w:t>
      </w:r>
      <w:r w:rsidR="3A948243" w:rsidRPr="00C5459F">
        <w:rPr>
          <w:rFonts w:ascii="Times New Roman" w:eastAsia="Times New Roman" w:hAnsi="Times New Roman" w:cs="Times New Roman"/>
          <w:color w:val="auto"/>
          <w:sz w:val="24"/>
          <w:szCs w:val="24"/>
        </w:rPr>
        <w:t xml:space="preserve"> stakeholders</w:t>
      </w:r>
      <w:r w:rsidR="077CF65A" w:rsidRPr="00C5459F">
        <w:rPr>
          <w:rFonts w:ascii="Times New Roman" w:eastAsia="Times New Roman" w:hAnsi="Times New Roman" w:cs="Times New Roman"/>
          <w:color w:val="auto"/>
          <w:sz w:val="24"/>
          <w:szCs w:val="24"/>
        </w:rPr>
        <w:t>;</w:t>
      </w:r>
      <w:r w:rsidR="3A948243" w:rsidRPr="00C5459F">
        <w:rPr>
          <w:rFonts w:ascii="Times New Roman" w:eastAsia="Times New Roman" w:hAnsi="Times New Roman" w:cs="Times New Roman"/>
          <w:color w:val="auto"/>
          <w:sz w:val="24"/>
          <w:szCs w:val="24"/>
        </w:rPr>
        <w:t xml:space="preserve"> and </w:t>
      </w:r>
      <w:r w:rsidR="077CF65A" w:rsidRPr="00C5459F">
        <w:rPr>
          <w:rFonts w:ascii="Times New Roman" w:eastAsia="Times New Roman" w:hAnsi="Times New Roman" w:cs="Times New Roman"/>
          <w:color w:val="auto"/>
          <w:sz w:val="24"/>
          <w:szCs w:val="24"/>
        </w:rPr>
        <w:t xml:space="preserve">existing research/data; the approach taken to solve the problem; </w:t>
      </w:r>
      <w:r w:rsidR="4E387AD0" w:rsidRPr="00C5459F">
        <w:rPr>
          <w:rFonts w:ascii="Times New Roman" w:eastAsia="Times New Roman" w:hAnsi="Times New Roman" w:cs="Times New Roman"/>
          <w:sz w:val="24"/>
          <w:szCs w:val="24"/>
        </w:rPr>
        <w:t>realistic milestones to indicate progress</w:t>
      </w:r>
      <w:r w:rsidRPr="00C5459F">
        <w:rPr>
          <w:rFonts w:ascii="Times New Roman" w:eastAsia="Times New Roman" w:hAnsi="Times New Roman" w:cs="Times New Roman"/>
          <w:sz w:val="24"/>
          <w:szCs w:val="24"/>
        </w:rPr>
        <w:t xml:space="preserve">. </w:t>
      </w:r>
    </w:p>
    <w:p w14:paraId="22991AA6" w14:textId="46522284" w:rsidR="00881E02" w:rsidRPr="00C5459F" w:rsidRDefault="125DBAF4" w:rsidP="00881E02">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Organizational Capacity</w:t>
      </w:r>
      <w:r w:rsidR="30D5BE02" w:rsidRPr="00C5459F">
        <w:rPr>
          <w:rFonts w:ascii="Times New Roman" w:eastAsia="Times New Roman" w:hAnsi="Times New Roman" w:cs="Times New Roman"/>
          <w:b/>
          <w:bCs/>
          <w:sz w:val="24"/>
          <w:szCs w:val="24"/>
        </w:rPr>
        <w:t xml:space="preserve"> </w:t>
      </w:r>
      <w:r w:rsidRPr="00C5459F">
        <w:rPr>
          <w:rFonts w:ascii="Times New Roman" w:eastAsia="Times New Roman" w:hAnsi="Times New Roman" w:cs="Times New Roman"/>
          <w:b/>
          <w:bCs/>
          <w:sz w:val="24"/>
          <w:szCs w:val="24"/>
        </w:rPr>
        <w:t>– 20 points:</w:t>
      </w:r>
      <w:r w:rsidRPr="00C5459F">
        <w:rPr>
          <w:rFonts w:ascii="Times New Roman" w:eastAsia="Times New Roman" w:hAnsi="Times New Roman" w:cs="Times New Roman"/>
          <w:sz w:val="24"/>
          <w:szCs w:val="24"/>
        </w:rPr>
        <w:t xml:space="preserve"> </w:t>
      </w:r>
      <w:r w:rsidR="4E387AD0" w:rsidRPr="00C5459F">
        <w:rPr>
          <w:rFonts w:ascii="Times New Roman" w:eastAsia="Times New Roman" w:hAnsi="Times New Roman" w:cs="Times New Roman"/>
          <w:color w:val="auto"/>
          <w:sz w:val="24"/>
          <w:szCs w:val="24"/>
        </w:rPr>
        <w:t>The applicant demonstrates an institutional record of successful pro</w:t>
      </w:r>
      <w:r w:rsidR="30D5BE02" w:rsidRPr="00C5459F">
        <w:rPr>
          <w:rFonts w:ascii="Times New Roman" w:eastAsia="Times New Roman" w:hAnsi="Times New Roman" w:cs="Times New Roman"/>
          <w:color w:val="auto"/>
          <w:sz w:val="24"/>
          <w:szCs w:val="24"/>
        </w:rPr>
        <w:t>jects</w:t>
      </w:r>
      <w:r w:rsidR="4E387AD0" w:rsidRPr="00C5459F">
        <w:rPr>
          <w:rFonts w:ascii="Times New Roman" w:eastAsia="Times New Roman" w:hAnsi="Times New Roman" w:cs="Times New Roman"/>
          <w:color w:val="auto"/>
          <w:sz w:val="24"/>
          <w:szCs w:val="24"/>
        </w:rPr>
        <w:t xml:space="preserve"> in the content area proposed</w:t>
      </w:r>
      <w:r w:rsidR="4E387AD0" w:rsidRPr="00C5459F">
        <w:rPr>
          <w:rFonts w:ascii="Times New Roman" w:eastAsia="Times New Roman" w:hAnsi="Times New Roman" w:cs="Times New Roman"/>
          <w:sz w:val="24"/>
          <w:szCs w:val="24"/>
        </w:rPr>
        <w:t xml:space="preserve">. </w:t>
      </w:r>
      <w:r w:rsidR="30D5BE02" w:rsidRPr="00C5459F">
        <w:rPr>
          <w:rFonts w:ascii="Times New Roman" w:eastAsia="Times New Roman" w:hAnsi="Times New Roman" w:cs="Times New Roman"/>
          <w:color w:val="auto"/>
          <w:sz w:val="24"/>
          <w:szCs w:val="24"/>
        </w:rPr>
        <w:t xml:space="preserve">The applicant demonstrates experience (e.g., has previously worked and/or has established contacts/partners) in the proposed country/territory/region. </w:t>
      </w:r>
      <w:r w:rsidRPr="00C5459F">
        <w:rPr>
          <w:rFonts w:ascii="Times New Roman" w:eastAsia="Times New Roman" w:hAnsi="Times New Roman" w:cs="Times New Roman"/>
          <w:sz w:val="24"/>
          <w:szCs w:val="24"/>
        </w:rPr>
        <w:t>The organization has expertise in its stated field and has</w:t>
      </w:r>
      <w:r w:rsidR="30D5BE02" w:rsidRPr="00C5459F">
        <w:rPr>
          <w:rFonts w:ascii="Times New Roman" w:eastAsia="Times New Roman" w:hAnsi="Times New Roman" w:cs="Times New Roman"/>
          <w:color w:val="auto"/>
          <w:sz w:val="24"/>
          <w:szCs w:val="24"/>
        </w:rPr>
        <w:t xml:space="preserve"> adequate staffing to manage the proposed project.</w:t>
      </w:r>
      <w:r w:rsidR="30D5BE02" w:rsidRPr="00C5459F">
        <w:rPr>
          <w:rFonts w:ascii="Times New Roman" w:eastAsia="Times New Roman" w:hAnsi="Times New Roman" w:cs="Times New Roman"/>
          <w:sz w:val="24"/>
          <w:szCs w:val="24"/>
        </w:rPr>
        <w:t xml:space="preserve"> The applicant </w:t>
      </w:r>
      <w:r w:rsidR="30D5BE02" w:rsidRPr="00C5459F">
        <w:rPr>
          <w:rFonts w:ascii="Times New Roman" w:eastAsia="Times New Roman" w:hAnsi="Times New Roman" w:cs="Times New Roman"/>
          <w:color w:val="auto"/>
          <w:sz w:val="24"/>
          <w:szCs w:val="24"/>
        </w:rPr>
        <w:t xml:space="preserve">demonstrates capacity for responsible fiscal management of donor funding (e.g., successful management of a previous grant or sub-award). </w:t>
      </w:r>
    </w:p>
    <w:p w14:paraId="66A02540" w14:textId="77777777" w:rsidR="00881E02" w:rsidRPr="00C5459F" w:rsidRDefault="00881E02" w:rsidP="3A8AF92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8C1E503" w14:textId="31D70A71" w:rsidR="00881E02" w:rsidRPr="00C5459F" w:rsidRDefault="125DBAF4" w:rsidP="3A8AF92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Program Planning/Ability to Achieve Objectives – 15 points:</w:t>
      </w:r>
      <w:r w:rsidRPr="00C5459F">
        <w:rPr>
          <w:rFonts w:ascii="Times New Roman" w:eastAsia="Times New Roman" w:hAnsi="Times New Roman" w:cs="Times New Roman"/>
          <w:sz w:val="24"/>
          <w:szCs w:val="24"/>
        </w:rPr>
        <w:t xml:space="preserve"> Goals and objectives are clearly stated and pro</w:t>
      </w:r>
      <w:r w:rsidR="30D5BE02" w:rsidRPr="00C5459F">
        <w:rPr>
          <w:rFonts w:ascii="Times New Roman" w:eastAsia="Times New Roman" w:hAnsi="Times New Roman" w:cs="Times New Roman"/>
          <w:sz w:val="24"/>
          <w:szCs w:val="24"/>
        </w:rPr>
        <w:t>ject</w:t>
      </w:r>
      <w:r w:rsidRPr="00C5459F">
        <w:rPr>
          <w:rFonts w:ascii="Times New Roman" w:eastAsia="Times New Roman" w:hAnsi="Times New Roman" w:cs="Times New Roman"/>
          <w:sz w:val="24"/>
          <w:szCs w:val="24"/>
        </w:rPr>
        <w:t xml:space="preserve"> approach is likely to provide maximum impact in achieving the proposed results.</w:t>
      </w:r>
      <w:r w:rsidR="30D5BE02" w:rsidRPr="00C5459F">
        <w:rPr>
          <w:rFonts w:ascii="Times New Roman" w:eastAsia="Times New Roman" w:hAnsi="Times New Roman" w:cs="Times New Roman"/>
          <w:sz w:val="24"/>
          <w:szCs w:val="24"/>
        </w:rPr>
        <w:t xml:space="preserve"> </w:t>
      </w:r>
      <w:r w:rsidR="30D5BE02" w:rsidRPr="00C5459F">
        <w:rPr>
          <w:rFonts w:ascii="Times New Roman" w:eastAsia="Times New Roman" w:hAnsi="Times New Roman" w:cs="Times New Roman"/>
          <w:color w:val="auto"/>
          <w:sz w:val="24"/>
          <w:szCs w:val="24"/>
        </w:rPr>
        <w:t xml:space="preserve">The applicant proposes activities that are feasible, and are also practical, and/or experiential in nature to encourage innovation. </w:t>
      </w:r>
      <w:r w:rsidR="26ABA09D" w:rsidRPr="00C5459F">
        <w:rPr>
          <w:rFonts w:ascii="Times New Roman" w:eastAsia="Times New Roman" w:hAnsi="Times New Roman" w:cs="Times New Roman"/>
          <w:color w:val="auto"/>
          <w:sz w:val="24"/>
          <w:szCs w:val="24"/>
        </w:rPr>
        <w:t xml:space="preserve">The applicant addresses how the project will engage or obtain support from relevant stakeholders and/or identifies local partners. </w:t>
      </w:r>
      <w:r w:rsidR="30D5BE02" w:rsidRPr="00C5459F">
        <w:rPr>
          <w:rFonts w:ascii="Times New Roman" w:eastAsia="Times New Roman" w:hAnsi="Times New Roman" w:cs="Times New Roman"/>
          <w:color w:val="auto"/>
          <w:sz w:val="24"/>
          <w:szCs w:val="24"/>
        </w:rPr>
        <w:t>Program logic is sound showing plausible pathways to achieve project outcomes. Key assumptions and risks have been identified and their potential influences described</w:t>
      </w:r>
      <w:r w:rsidR="3A948243" w:rsidRPr="00C5459F">
        <w:rPr>
          <w:rFonts w:ascii="Times New Roman" w:eastAsia="Times New Roman" w:hAnsi="Times New Roman" w:cs="Times New Roman"/>
          <w:color w:val="auto"/>
          <w:sz w:val="24"/>
          <w:szCs w:val="24"/>
        </w:rPr>
        <w:t>. The applicant acknowledges if activities similar to those proposed are already taking or have taken place previously, and provides an explanation as to how proposed new activities will not duplicate or merely add to existing/recent activities.</w:t>
      </w:r>
      <w:r w:rsidR="26ABA09D" w:rsidRPr="00C5459F">
        <w:rPr>
          <w:rFonts w:ascii="Times New Roman" w:eastAsia="Times New Roman" w:hAnsi="Times New Roman" w:cs="Times New Roman"/>
          <w:color w:val="auto"/>
          <w:sz w:val="24"/>
          <w:szCs w:val="24"/>
        </w:rPr>
        <w:t xml:space="preserve"> </w:t>
      </w:r>
    </w:p>
    <w:p w14:paraId="317B78FC" w14:textId="28F04A1D" w:rsidR="00881E02" w:rsidRPr="00C5459F" w:rsidRDefault="125DBAF4" w:rsidP="3A8AF92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00C5459F">
        <w:rPr>
          <w:rFonts w:ascii="Times New Roman" w:eastAsia="Times New Roman" w:hAnsi="Times New Roman" w:cs="Times New Roman"/>
          <w:b/>
          <w:bCs/>
          <w:sz w:val="24"/>
          <w:szCs w:val="24"/>
        </w:rPr>
        <w:t xml:space="preserve">Budget </w:t>
      </w:r>
      <w:r w:rsidR="26ABA09D" w:rsidRPr="00C5459F">
        <w:rPr>
          <w:rFonts w:ascii="Times New Roman" w:eastAsia="Times New Roman" w:hAnsi="Times New Roman" w:cs="Times New Roman"/>
          <w:b/>
          <w:bCs/>
          <w:sz w:val="24"/>
          <w:szCs w:val="24"/>
        </w:rPr>
        <w:t xml:space="preserve">&amp; Budget Narrative </w:t>
      </w:r>
      <w:r w:rsidRPr="00C5459F">
        <w:rPr>
          <w:rFonts w:ascii="Times New Roman" w:eastAsia="Times New Roman" w:hAnsi="Times New Roman" w:cs="Times New Roman"/>
          <w:b/>
          <w:bCs/>
          <w:sz w:val="24"/>
          <w:szCs w:val="24"/>
        </w:rPr>
        <w:t>– 10 points:</w:t>
      </w:r>
      <w:r w:rsidRPr="00C5459F">
        <w:rPr>
          <w:rFonts w:ascii="Times New Roman" w:eastAsia="Times New Roman" w:hAnsi="Times New Roman" w:cs="Times New Roman"/>
          <w:sz w:val="24"/>
          <w:szCs w:val="24"/>
        </w:rPr>
        <w:t xml:space="preserve"> The budget justification is detailed</w:t>
      </w:r>
      <w:r w:rsidR="26ABA09D" w:rsidRPr="00C5459F">
        <w:rPr>
          <w:rFonts w:ascii="Times New Roman" w:eastAsia="Times New Roman" w:hAnsi="Times New Roman" w:cs="Times New Roman"/>
          <w:sz w:val="24"/>
          <w:szCs w:val="24"/>
        </w:rPr>
        <w:t>, accounting for all necessary expenses to achieve proposed activities</w:t>
      </w:r>
      <w:r w:rsidRPr="00C5459F">
        <w:rPr>
          <w:rFonts w:ascii="Times New Roman" w:eastAsia="Times New Roman" w:hAnsi="Times New Roman" w:cs="Times New Roman"/>
          <w:sz w:val="24"/>
          <w:szCs w:val="24"/>
        </w:rPr>
        <w:t>.  Costs are reasonable in relation to the proposed activities and anticipated results</w:t>
      </w:r>
      <w:r w:rsidR="26ABA09D" w:rsidRPr="00C5459F">
        <w:rPr>
          <w:rFonts w:ascii="Times New Roman" w:eastAsia="Times New Roman" w:hAnsi="Times New Roman" w:cs="Times New Roman"/>
          <w:sz w:val="24"/>
          <w:szCs w:val="24"/>
        </w:rPr>
        <w:t xml:space="preserve"> and provide detail of calculations, including estimation methods, quantities, unit costs, labor in-put and responsibilities, procurement practice and policy information, and other similar quantitative detail</w:t>
      </w:r>
    </w:p>
    <w:p w14:paraId="451AF86A" w14:textId="66381D16" w:rsidR="125DBAF4" w:rsidRPr="00C5459F" w:rsidRDefault="125DBAF4" w:rsidP="3A8AF927">
      <w:pPr>
        <w:shd w:val="clear" w:color="auto" w:fill="FFFFFF" w:themeFill="background1"/>
        <w:spacing w:after="39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b/>
          <w:bCs/>
          <w:sz w:val="24"/>
          <w:szCs w:val="24"/>
        </w:rPr>
        <w:t xml:space="preserve">Monitoring </w:t>
      </w:r>
      <w:r w:rsidR="64F3BA95" w:rsidRPr="00C5459F">
        <w:rPr>
          <w:rFonts w:ascii="Times New Roman" w:eastAsia="Times New Roman" w:hAnsi="Times New Roman" w:cs="Times New Roman"/>
          <w:b/>
          <w:bCs/>
          <w:sz w:val="24"/>
          <w:szCs w:val="24"/>
        </w:rPr>
        <w:t>&amp; E</w:t>
      </w:r>
      <w:r w:rsidRPr="00C5459F">
        <w:rPr>
          <w:rFonts w:ascii="Times New Roman" w:eastAsia="Times New Roman" w:hAnsi="Times New Roman" w:cs="Times New Roman"/>
          <w:b/>
          <w:bCs/>
          <w:sz w:val="24"/>
          <w:szCs w:val="24"/>
        </w:rPr>
        <w:t>valuation</w:t>
      </w:r>
      <w:r w:rsidR="00917E95">
        <w:rPr>
          <w:rFonts w:ascii="Times New Roman" w:eastAsia="Times New Roman" w:hAnsi="Times New Roman" w:cs="Times New Roman"/>
          <w:b/>
          <w:bCs/>
          <w:sz w:val="24"/>
          <w:szCs w:val="24"/>
        </w:rPr>
        <w:t xml:space="preserve"> </w:t>
      </w:r>
      <w:r w:rsidRPr="00C5459F">
        <w:rPr>
          <w:rFonts w:ascii="Times New Roman" w:eastAsia="Times New Roman" w:hAnsi="Times New Roman" w:cs="Times New Roman"/>
          <w:b/>
          <w:bCs/>
          <w:sz w:val="24"/>
          <w:szCs w:val="24"/>
        </w:rPr>
        <w:t xml:space="preserve">– </w:t>
      </w:r>
      <w:r w:rsidR="64F3BA95" w:rsidRPr="00C5459F">
        <w:rPr>
          <w:rFonts w:ascii="Times New Roman" w:eastAsia="Times New Roman" w:hAnsi="Times New Roman" w:cs="Times New Roman"/>
          <w:b/>
          <w:bCs/>
          <w:sz w:val="24"/>
          <w:szCs w:val="24"/>
        </w:rPr>
        <w:t>2</w:t>
      </w:r>
      <w:r w:rsidRPr="00C5459F">
        <w:rPr>
          <w:rFonts w:ascii="Times New Roman" w:eastAsia="Times New Roman" w:hAnsi="Times New Roman" w:cs="Times New Roman"/>
          <w:b/>
          <w:bCs/>
          <w:sz w:val="24"/>
          <w:szCs w:val="24"/>
        </w:rPr>
        <w:t>5 points:</w:t>
      </w:r>
      <w:r w:rsidRPr="00C5459F">
        <w:rPr>
          <w:rFonts w:ascii="Times New Roman" w:eastAsia="Times New Roman" w:hAnsi="Times New Roman" w:cs="Times New Roman"/>
          <w:sz w:val="24"/>
          <w:szCs w:val="24"/>
        </w:rPr>
        <w:t xml:space="preserve"> Applicant demonstrates it is able to measure program success against key indicators and provides milestones to indicate progress toward goals outlined in the proposal. The program includes output and outcome indicators with notional targets, and shows how and when those will be measured</w:t>
      </w:r>
      <w:r w:rsidR="64F3BA95" w:rsidRPr="00C5459F">
        <w:rPr>
          <w:rFonts w:ascii="Times New Roman" w:eastAsia="Times New Roman" w:hAnsi="Times New Roman" w:cs="Times New Roman"/>
          <w:sz w:val="24"/>
          <w:szCs w:val="24"/>
        </w:rPr>
        <w:t xml:space="preserve"> and who will be responsible for them. </w:t>
      </w:r>
    </w:p>
    <w:p w14:paraId="051959A7" w14:textId="3E628FEC" w:rsidR="00881E02" w:rsidRPr="00C5459F" w:rsidRDefault="00917E95" w:rsidP="3A8AF927">
      <w:pPr>
        <w:spacing w:after="0" w:line="240" w:lineRule="auto"/>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b/>
          <w:bCs/>
          <w:sz w:val="24"/>
          <w:szCs w:val="24"/>
        </w:rPr>
        <w:t xml:space="preserve">Sustainability </w:t>
      </w:r>
      <w:r w:rsidR="125DBAF4" w:rsidRPr="00C5459F">
        <w:rPr>
          <w:rFonts w:ascii="Times New Roman" w:eastAsia="Times New Roman" w:hAnsi="Times New Roman" w:cs="Times New Roman"/>
          <w:b/>
          <w:bCs/>
          <w:color w:val="000000" w:themeColor="text1"/>
          <w:sz w:val="24"/>
          <w:szCs w:val="24"/>
        </w:rPr>
        <w:t xml:space="preserve">– 10 points: </w:t>
      </w:r>
      <w:r w:rsidR="125DBAF4" w:rsidRPr="00C5459F">
        <w:rPr>
          <w:rFonts w:ascii="Times New Roman" w:eastAsia="Times New Roman" w:hAnsi="Times New Roman" w:cs="Times New Roman"/>
          <w:color w:val="000000" w:themeColor="text1"/>
          <w:sz w:val="24"/>
          <w:szCs w:val="24"/>
        </w:rPr>
        <w:t xml:space="preserve"> </w:t>
      </w:r>
      <w:r w:rsidRPr="00C5459F">
        <w:rPr>
          <w:rFonts w:ascii="Times New Roman" w:eastAsia="Times New Roman" w:hAnsi="Times New Roman" w:cs="Times New Roman"/>
          <w:sz w:val="24"/>
          <w:szCs w:val="24"/>
        </w:rPr>
        <w:t>The applicant clearly details how a</w:t>
      </w:r>
      <w:r w:rsidRPr="00C5459F">
        <w:rPr>
          <w:rFonts w:ascii="Times New Roman" w:eastAsia="Times New Roman" w:hAnsi="Times New Roman" w:cs="Times New Roman"/>
          <w:color w:val="auto"/>
          <w:sz w:val="24"/>
          <w:szCs w:val="24"/>
        </w:rPr>
        <w:t>ctivities will result in benefits that will continue beyond the funding period.</w:t>
      </w:r>
    </w:p>
    <w:p w14:paraId="289A7662" w14:textId="0E2B3954" w:rsidR="00290D8C" w:rsidRPr="00C5459F" w:rsidRDefault="00B230F5" w:rsidP="3A8AF927">
      <w:pPr>
        <w:spacing w:after="0" w:line="240" w:lineRule="auto"/>
        <w:rPr>
          <w:rFonts w:ascii="Times New Roman" w:eastAsia="Times New Roman" w:hAnsi="Times New Roman" w:cs="Times New Roman"/>
          <w:color w:val="auto"/>
          <w:sz w:val="24"/>
          <w:szCs w:val="24"/>
        </w:rPr>
      </w:pPr>
      <w:r w:rsidRPr="00C5459F">
        <w:rPr>
          <w:rFonts w:ascii="Times New Roman" w:hAnsi="Times New Roman" w:cs="Times New Roman"/>
          <w:sz w:val="24"/>
          <w:szCs w:val="24"/>
        </w:rPr>
        <w:br/>
      </w:r>
      <w:r w:rsidR="2E77B701" w:rsidRPr="00C5459F">
        <w:rPr>
          <w:rFonts w:ascii="Times New Roman" w:eastAsia="Times New Roman" w:hAnsi="Times New Roman" w:cs="Times New Roman"/>
          <w:b/>
          <w:bCs/>
          <w:i/>
          <w:iCs/>
          <w:color w:val="auto"/>
          <w:sz w:val="24"/>
          <w:szCs w:val="24"/>
        </w:rPr>
        <w:t>E.2 Review and Selection Process</w:t>
      </w:r>
    </w:p>
    <w:p w14:paraId="48BC5CCD"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4C2D3A5C" w14:textId="77777777" w:rsidR="00881E02" w:rsidRPr="00C5459F" w:rsidRDefault="125DBAF4" w:rsidP="00881E02">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w:t>
      </w:r>
      <w:r w:rsidRPr="00C5459F">
        <w:rPr>
          <w:rFonts w:ascii="Times New Roman" w:eastAsia="Times New Roman" w:hAnsi="Times New Roman" w:cs="Times New Roman"/>
          <w:color w:val="auto"/>
          <w:sz w:val="24"/>
          <w:szCs w:val="24"/>
        </w:rPr>
        <w:lastRenderedPageBreak/>
        <w:t xml:space="preserve">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C5459F" w:rsidRDefault="125DBAF4" w:rsidP="00881E02">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 </w:t>
      </w:r>
    </w:p>
    <w:p w14:paraId="325E78E6" w14:textId="5F7DF23F" w:rsidR="0058212D" w:rsidRPr="00C5459F" w:rsidRDefault="125DBAF4"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All applications that are deem illegible will proceed to the Merit Review Panel consisting of U.S. government subject matter and/or country-specific experts and will be rated on a 100-point scale. </w:t>
      </w:r>
      <w:r w:rsidR="5A4C0773" w:rsidRPr="00C5459F">
        <w:rPr>
          <w:rFonts w:ascii="Times New Roman" w:eastAsia="Times New Roman" w:hAnsi="Times New Roman" w:cs="Times New Roman"/>
          <w:sz w:val="24"/>
          <w:szCs w:val="24"/>
        </w:rPr>
        <w:t xml:space="preserve">OES </w:t>
      </w:r>
      <w:r w:rsidR="51D77EDE" w:rsidRPr="00C5459F">
        <w:rPr>
          <w:rFonts w:ascii="Times New Roman" w:eastAsia="Times New Roman" w:hAnsi="Times New Roman" w:cs="Times New Roman"/>
          <w:color w:val="auto"/>
          <w:sz w:val="24"/>
          <w:szCs w:val="24"/>
        </w:rPr>
        <w:t>reserves the right to request the assistance of non-US government Subject Matter Experts (SMEs), if appropriate to the solicitation.</w:t>
      </w:r>
      <w:r w:rsidRPr="00C5459F">
        <w:rPr>
          <w:rFonts w:ascii="Times New Roman" w:eastAsia="Times New Roman" w:hAnsi="Times New Roman" w:cs="Times New Roman"/>
          <w:color w:val="auto"/>
          <w:sz w:val="24"/>
          <w:szCs w:val="24"/>
        </w:rPr>
        <w:t xml:space="preserve"> Point values for individual elements of the application are presented in Part VII, Section A.  Panel Reviewers’ ratings, and any resulting recommendations, are advisory.</w:t>
      </w:r>
      <w:r w:rsidR="51D77EDE" w:rsidRPr="00C5459F">
        <w:rPr>
          <w:rFonts w:ascii="Times New Roman" w:eastAsia="Times New Roman" w:hAnsi="Times New Roman" w:cs="Times New Roman"/>
          <w:color w:val="auto"/>
          <w:sz w:val="24"/>
          <w:szCs w:val="24"/>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Pr="00C5459F" w:rsidRDefault="0058212D" w:rsidP="00881E02">
      <w:pPr>
        <w:spacing w:after="0" w:line="240" w:lineRule="auto"/>
        <w:rPr>
          <w:rFonts w:ascii="Times New Roman" w:eastAsia="Times New Roman" w:hAnsi="Times New Roman" w:cs="Times New Roman"/>
          <w:color w:val="auto"/>
          <w:sz w:val="24"/>
          <w:szCs w:val="24"/>
        </w:rPr>
      </w:pPr>
    </w:p>
    <w:p w14:paraId="0DF6F61C" w14:textId="4C8E7D8B" w:rsidR="00290D8C" w:rsidRDefault="51D77EDE"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Final selection authority reside with </w:t>
      </w:r>
      <w:r w:rsidR="5A4C0773" w:rsidRPr="00C5459F">
        <w:rPr>
          <w:rFonts w:ascii="Times New Roman" w:eastAsia="Times New Roman" w:hAnsi="Times New Roman" w:cs="Times New Roman"/>
          <w:sz w:val="24"/>
          <w:szCs w:val="24"/>
        </w:rPr>
        <w:t xml:space="preserve">OES’s </w:t>
      </w:r>
      <w:r w:rsidRPr="00C5459F">
        <w:rPr>
          <w:rFonts w:ascii="Times New Roman" w:eastAsia="Times New Roman" w:hAnsi="Times New Roman" w:cs="Times New Roman"/>
          <w:color w:val="auto"/>
          <w:sz w:val="24"/>
          <w:szCs w:val="24"/>
        </w:rPr>
        <w:t>senior level official.</w:t>
      </w:r>
      <w:r w:rsidR="125DBAF4" w:rsidRPr="00C5459F">
        <w:rPr>
          <w:rFonts w:ascii="Times New Roman" w:eastAsia="Times New Roman" w:hAnsi="Times New Roman" w:cs="Times New Roman"/>
          <w:color w:val="auto"/>
          <w:sz w:val="24"/>
          <w:szCs w:val="24"/>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11730D13" w14:textId="05C941A3" w:rsidR="007B0BA2" w:rsidRDefault="007B0BA2" w:rsidP="3A8AF927">
      <w:pPr>
        <w:spacing w:after="0" w:line="240" w:lineRule="auto"/>
        <w:rPr>
          <w:rFonts w:ascii="Times New Roman" w:eastAsia="Times New Roman" w:hAnsi="Times New Roman" w:cs="Times New Roman"/>
          <w:color w:val="auto"/>
          <w:sz w:val="24"/>
          <w:szCs w:val="24"/>
        </w:rPr>
      </w:pPr>
    </w:p>
    <w:p w14:paraId="2BB3A7E8" w14:textId="77777777" w:rsidR="007B0BA2" w:rsidRDefault="007B0BA2" w:rsidP="007B0B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color w:val="auto"/>
          <w:sz w:val="24"/>
          <w:szCs w:val="24"/>
        </w:rPr>
        <w:t>E.3 Federal Awardee Performance &amp; Integrity Information System</w:t>
      </w:r>
    </w:p>
    <w:p w14:paraId="263D42E7" w14:textId="77777777" w:rsidR="007B0BA2" w:rsidRDefault="007B0BA2" w:rsidP="007B0BA2">
      <w:pPr>
        <w:spacing w:after="0" w:line="240" w:lineRule="auto"/>
        <w:rPr>
          <w:rFonts w:ascii="Times New Roman" w:eastAsia="Times New Roman" w:hAnsi="Times New Roman" w:cs="Times New Roman"/>
          <w:sz w:val="24"/>
          <w:szCs w:val="24"/>
        </w:rPr>
      </w:pPr>
    </w:p>
    <w:p w14:paraId="173C66AC" w14:textId="77777777" w:rsidR="007B0BA2" w:rsidRDefault="007B0BA2" w:rsidP="007B0BA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(currently FAPIIS) (see 41 U.S.C. 2313).  The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033B844B" w14:textId="77777777" w:rsidR="007B0BA2" w:rsidRDefault="007B0BA2" w:rsidP="007B0BA2">
      <w:pPr>
        <w:spacing w:after="0" w:line="240" w:lineRule="auto"/>
        <w:rPr>
          <w:rFonts w:ascii="Times New Roman" w:eastAsia="Times New Roman" w:hAnsi="Times New Roman" w:cs="Times New Roman"/>
          <w:sz w:val="24"/>
          <w:szCs w:val="24"/>
        </w:rPr>
      </w:pPr>
    </w:p>
    <w:p w14:paraId="1D4EE061" w14:textId="77777777" w:rsidR="007B0BA2" w:rsidRDefault="007B0BA2" w:rsidP="007B0BA2">
      <w:pPr>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14:paraId="7602A661" w14:textId="77777777" w:rsidR="007B0BA2" w:rsidRDefault="007B0BA2" w:rsidP="007B0BA2">
      <w:pPr>
        <w:rPr>
          <w:rFonts w:ascii="Times New Roman" w:eastAsia="Times New Roman" w:hAnsi="Times New Roman" w:cs="Times New Roman"/>
          <w:color w:val="000000" w:themeColor="text1"/>
          <w:sz w:val="24"/>
          <w:szCs w:val="24"/>
        </w:rPr>
      </w:pPr>
      <w:bookmarkStart w:id="4" w:name="_Int_yImAaNGy"/>
      <w:r>
        <w:rPr>
          <w:rFonts w:ascii="Times New Roman" w:eastAsia="Times New Roman" w:hAnsi="Times New Roman" w:cs="Times New Roman"/>
          <w:color w:val="000000" w:themeColor="text1"/>
          <w:sz w:val="24"/>
          <w:szCs w:val="24"/>
        </w:rPr>
        <w:t xml:space="preserve">   Applicants are reminded that U.S. Executive Orders and U.S. law prohibits transactions with or support to individuals or organizations associated with terrorism. </w:t>
      </w:r>
      <w:bookmarkEnd w:id="4"/>
    </w:p>
    <w:p w14:paraId="5EB5D079" w14:textId="77777777" w:rsidR="007B0BA2" w:rsidRDefault="007B0BA2" w:rsidP="007B0BA2">
      <w:pPr>
        <w:pStyle w:val="ListParagraph"/>
        <w:numPr>
          <w:ilvl w:val="0"/>
          <w:numId w:val="20"/>
        </w:numPr>
        <w:rPr>
          <w:rFonts w:ascii="Times New Roman" w:eastAsia="Times New Roman" w:hAnsi="Times New Roman" w:cs="Times New Roman"/>
          <w:color w:val="000000" w:themeColor="text1"/>
          <w:sz w:val="24"/>
          <w:szCs w:val="24"/>
        </w:rPr>
      </w:pPr>
      <w:bookmarkStart w:id="5" w:name="_Int_zQodIdYq"/>
      <w:r>
        <w:rPr>
          <w:rFonts w:ascii="Times New Roman" w:eastAsia="Times New Roman" w:hAnsi="Times New Roman" w:cs="Times New Roman"/>
          <w:color w:val="000000" w:themeColor="text1"/>
          <w:sz w:val="24"/>
          <w:szCs w:val="24"/>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bookmarkEnd w:id="5"/>
    </w:p>
    <w:p w14:paraId="000B87E7" w14:textId="77777777" w:rsidR="007B0BA2" w:rsidRDefault="007B0BA2" w:rsidP="007B0BA2">
      <w:pPr>
        <w:pStyle w:val="ListParagraph"/>
        <w:numPr>
          <w:ilvl w:val="0"/>
          <w:numId w:val="20"/>
        </w:numPr>
        <w:rPr>
          <w:rFonts w:ascii="Times New Roman" w:eastAsia="Times New Roman" w:hAnsi="Times New Roman" w:cs="Times New Roman"/>
          <w:color w:val="000000" w:themeColor="text1"/>
          <w:sz w:val="24"/>
          <w:szCs w:val="24"/>
        </w:rPr>
      </w:pPr>
      <w:bookmarkStart w:id="6" w:name="_Int_XlLtf8FY"/>
      <w:r>
        <w:rPr>
          <w:rFonts w:ascii="Times New Roman" w:eastAsia="Times New Roman" w:hAnsi="Times New Roman" w:cs="Times New Roman"/>
          <w:color w:val="000000" w:themeColor="text1"/>
          <w:sz w:val="24"/>
          <w:szCs w:val="24"/>
        </w:rPr>
        <w:lastRenderedPageBreak/>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14E7B261" w14:textId="55696981" w:rsidR="007B0BA2" w:rsidRPr="00C5459F" w:rsidRDefault="007B0BA2" w:rsidP="007B0BA2">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000000" w:themeColor="text1"/>
          <w:sz w:val="24"/>
          <w:szCs w:val="24"/>
        </w:rPr>
        <w:t>A</w:t>
      </w:r>
      <w:bookmarkStart w:id="7" w:name="_Int_V1kFtllL"/>
      <w:bookmarkEnd w:id="6"/>
      <w:r>
        <w:rPr>
          <w:rFonts w:ascii="Times New Roman" w:eastAsia="Times New Roman" w:hAnsi="Times New Roman" w:cs="Times New Roman"/>
          <w:color w:val="000000" w:themeColor="text1"/>
          <w:sz w:val="24"/>
          <w:szCs w:val="24"/>
        </w:rPr>
        <w:t>pplicants under DOS-funded projects are responsible for complying with all applicable tax treaties and federal, state, and local laws on tax withholding and reporting for project participants.</w:t>
      </w:r>
      <w:bookmarkEnd w:id="7"/>
    </w:p>
    <w:p w14:paraId="227D4673" w14:textId="77777777" w:rsidR="00881E02" w:rsidRPr="00C5459F" w:rsidRDefault="00881E02" w:rsidP="3A8AF927">
      <w:pPr>
        <w:spacing w:after="0" w:line="240" w:lineRule="auto"/>
        <w:rPr>
          <w:rFonts w:ascii="Times New Roman" w:eastAsia="Times New Roman" w:hAnsi="Times New Roman" w:cs="Times New Roman"/>
          <w:b/>
          <w:bCs/>
          <w:smallCaps/>
          <w:color w:val="auto"/>
          <w:sz w:val="24"/>
          <w:szCs w:val="24"/>
        </w:rPr>
      </w:pPr>
    </w:p>
    <w:p w14:paraId="564C437F" w14:textId="43D6CCD8" w:rsidR="00290D8C" w:rsidRPr="00C5459F" w:rsidRDefault="2E77B701"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b/>
          <w:bCs/>
          <w:smallCaps/>
          <w:color w:val="auto"/>
          <w:sz w:val="24"/>
          <w:szCs w:val="24"/>
        </w:rPr>
        <w:t>F. Federal Award Administration Information</w:t>
      </w:r>
    </w:p>
    <w:p w14:paraId="46C6493C"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3FF4646E" w14:textId="77777777" w:rsidR="00290D8C" w:rsidRPr="00C5459F" w:rsidRDefault="2E77B701"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b/>
          <w:bCs/>
          <w:i/>
          <w:iCs/>
          <w:color w:val="auto"/>
          <w:sz w:val="24"/>
          <w:szCs w:val="24"/>
        </w:rPr>
        <w:t>F.1 Federal Award Notices</w:t>
      </w:r>
    </w:p>
    <w:p w14:paraId="1DBD9D70"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0E4DA47D" w14:textId="5BC4500E" w:rsidR="00290D8C" w:rsidRPr="00C5459F" w:rsidRDefault="5A4C0773"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OES</w:t>
      </w:r>
      <w:r w:rsidR="2E77B701" w:rsidRPr="00C5459F">
        <w:rPr>
          <w:rFonts w:ascii="Times New Roman" w:eastAsia="Times New Roman" w:hAnsi="Times New Roman" w:cs="Times New Roman"/>
          <w:color w:val="auto"/>
          <w:sz w:val="24"/>
          <w:szCs w:val="24"/>
        </w:rPr>
        <w:t xml:space="preserve"> will provide a separate notification to applicants on the result of their applications</w:t>
      </w:r>
      <w:r w:rsidR="4F82C6DC" w:rsidRPr="00C5459F">
        <w:rPr>
          <w:rFonts w:ascii="Times New Roman" w:eastAsia="Times New Roman" w:hAnsi="Times New Roman" w:cs="Times New Roman"/>
          <w:color w:val="auto"/>
          <w:sz w:val="24"/>
          <w:szCs w:val="24"/>
        </w:rPr>
        <w:t xml:space="preserve">.  </w:t>
      </w:r>
      <w:r w:rsidR="2E77B701" w:rsidRPr="00C5459F">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2CA3D8F1" w:rsidRPr="00C5459F">
        <w:rPr>
          <w:rFonts w:ascii="Times New Roman" w:eastAsia="Times New Roman" w:hAnsi="Times New Roman" w:cs="Times New Roman"/>
          <w:color w:val="auto"/>
          <w:sz w:val="24"/>
          <w:szCs w:val="24"/>
        </w:rPr>
        <w:t>review p</w:t>
      </w:r>
      <w:r w:rsidR="2E77B701" w:rsidRPr="00C5459F">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07510327" w14:textId="659DC9A6" w:rsidR="00290D8C" w:rsidRPr="00C5459F" w:rsidRDefault="2E77B701"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Final approval is contingent on the applicant successfully responding to the </w:t>
      </w:r>
      <w:r w:rsidR="2CA3D8F1" w:rsidRPr="00C5459F">
        <w:rPr>
          <w:rFonts w:ascii="Times New Roman" w:eastAsia="Times New Roman" w:hAnsi="Times New Roman" w:cs="Times New Roman"/>
          <w:color w:val="auto"/>
          <w:sz w:val="24"/>
          <w:szCs w:val="24"/>
        </w:rPr>
        <w:t>review p</w:t>
      </w:r>
      <w:r w:rsidRPr="00C5459F">
        <w:rPr>
          <w:rFonts w:ascii="Times New Roman" w:eastAsia="Times New Roman" w:hAnsi="Times New Roman" w:cs="Times New Roman"/>
          <w:color w:val="auto"/>
          <w:sz w:val="24"/>
          <w:szCs w:val="24"/>
        </w:rPr>
        <w:t>anel’s conditions and recommendations</w:t>
      </w:r>
      <w:r w:rsidR="2CA3D8F1" w:rsidRPr="00C5459F">
        <w:rPr>
          <w:rFonts w:ascii="Times New Roman" w:eastAsia="Times New Roman" w:hAnsi="Times New Roman" w:cs="Times New Roman"/>
          <w:color w:val="auto"/>
          <w:sz w:val="24"/>
          <w:szCs w:val="24"/>
        </w:rPr>
        <w:t>;</w:t>
      </w:r>
      <w:r w:rsidRPr="00C5459F">
        <w:rPr>
          <w:rFonts w:ascii="Times New Roman" w:eastAsia="Times New Roman" w:hAnsi="Times New Roman" w:cs="Times New Roman"/>
          <w:color w:val="auto"/>
          <w:sz w:val="24"/>
          <w:szCs w:val="24"/>
        </w:rPr>
        <w:t xml:space="preserve"> being registered in required systems</w:t>
      </w:r>
      <w:r w:rsidR="2CA3D8F1" w:rsidRPr="00C5459F">
        <w:rPr>
          <w:rFonts w:ascii="Times New Roman" w:eastAsia="Times New Roman" w:hAnsi="Times New Roman" w:cs="Times New Roman"/>
          <w:color w:val="auto"/>
          <w:sz w:val="24"/>
          <w:szCs w:val="24"/>
        </w:rPr>
        <w:t>;</w:t>
      </w:r>
      <w:r w:rsidRPr="00C5459F">
        <w:rPr>
          <w:rFonts w:ascii="Times New Roman" w:eastAsia="Times New Roman" w:hAnsi="Times New Roman" w:cs="Times New Roman"/>
          <w:color w:val="auto"/>
          <w:sz w:val="24"/>
          <w:szCs w:val="24"/>
        </w:rPr>
        <w:t xml:space="preserve"> and completing and providing any additional documentation requested by </w:t>
      </w:r>
      <w:r w:rsidR="5A4C0773" w:rsidRPr="00C5459F">
        <w:rPr>
          <w:rFonts w:ascii="Times New Roman" w:eastAsia="Times New Roman" w:hAnsi="Times New Roman" w:cs="Times New Roman"/>
          <w:sz w:val="24"/>
          <w:szCs w:val="24"/>
        </w:rPr>
        <w:t xml:space="preserve">OES </w:t>
      </w:r>
      <w:r w:rsidRPr="00C5459F">
        <w:rPr>
          <w:rFonts w:ascii="Times New Roman" w:eastAsia="Times New Roman" w:hAnsi="Times New Roman" w:cs="Times New Roman"/>
          <w:color w:val="auto"/>
          <w:sz w:val="24"/>
          <w:szCs w:val="24"/>
        </w:rPr>
        <w:t xml:space="preserve">or </w:t>
      </w:r>
      <w:r w:rsidR="56480538" w:rsidRPr="00C5459F">
        <w:rPr>
          <w:rFonts w:ascii="Times New Roman" w:eastAsia="Times New Roman" w:hAnsi="Times New Roman" w:cs="Times New Roman"/>
          <w:color w:val="auto"/>
          <w:sz w:val="24"/>
          <w:szCs w:val="24"/>
        </w:rPr>
        <w:t>the Grants Officer</w:t>
      </w:r>
      <w:r w:rsidRPr="00C5459F">
        <w:rPr>
          <w:rFonts w:ascii="Times New Roman" w:eastAsia="Times New Roman" w:hAnsi="Times New Roman" w:cs="Times New Roman"/>
          <w:color w:val="auto"/>
          <w:sz w:val="24"/>
          <w:szCs w:val="24"/>
        </w:rPr>
        <w:t xml:space="preserve">.  Final approval is also contingent on Congressional </w:t>
      </w:r>
      <w:r w:rsidR="2CA3D8F1" w:rsidRPr="00C5459F">
        <w:rPr>
          <w:rFonts w:ascii="Times New Roman" w:eastAsia="Times New Roman" w:hAnsi="Times New Roman" w:cs="Times New Roman"/>
          <w:color w:val="auto"/>
          <w:sz w:val="24"/>
          <w:szCs w:val="24"/>
        </w:rPr>
        <w:t>N</w:t>
      </w:r>
      <w:r w:rsidRPr="00C5459F">
        <w:rPr>
          <w:rFonts w:ascii="Times New Roman" w:eastAsia="Times New Roman" w:hAnsi="Times New Roman" w:cs="Times New Roman"/>
          <w:color w:val="auto"/>
          <w:sz w:val="24"/>
          <w:szCs w:val="24"/>
        </w:rPr>
        <w:t xml:space="preserve">otification requirements being met and final review and approval by the Department’s warranted </w:t>
      </w:r>
      <w:r w:rsidR="678C415B" w:rsidRPr="00C5459F">
        <w:rPr>
          <w:rFonts w:ascii="Times New Roman" w:eastAsia="Times New Roman" w:hAnsi="Times New Roman" w:cs="Times New Roman"/>
          <w:color w:val="auto"/>
          <w:sz w:val="24"/>
          <w:szCs w:val="24"/>
        </w:rPr>
        <w:t>G</w:t>
      </w:r>
      <w:r w:rsidRPr="00C5459F">
        <w:rPr>
          <w:rFonts w:ascii="Times New Roman" w:eastAsia="Times New Roman" w:hAnsi="Times New Roman" w:cs="Times New Roman"/>
          <w:color w:val="auto"/>
          <w:sz w:val="24"/>
          <w:szCs w:val="24"/>
        </w:rPr>
        <w:t xml:space="preserve">rants </w:t>
      </w:r>
      <w:r w:rsidR="678C415B" w:rsidRPr="00C5459F">
        <w:rPr>
          <w:rFonts w:ascii="Times New Roman" w:eastAsia="Times New Roman" w:hAnsi="Times New Roman" w:cs="Times New Roman"/>
          <w:color w:val="auto"/>
          <w:sz w:val="24"/>
          <w:szCs w:val="24"/>
        </w:rPr>
        <w:t>O</w:t>
      </w:r>
      <w:r w:rsidRPr="00C5459F">
        <w:rPr>
          <w:rFonts w:ascii="Times New Roman" w:eastAsia="Times New Roman" w:hAnsi="Times New Roman" w:cs="Times New Roman"/>
          <w:color w:val="auto"/>
          <w:sz w:val="24"/>
          <w:szCs w:val="24"/>
        </w:rPr>
        <w:t xml:space="preserve">fficer.  </w:t>
      </w:r>
    </w:p>
    <w:p w14:paraId="49F29A2D"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7B119439" w14:textId="26061FAB" w:rsidR="00290D8C" w:rsidRPr="00C5459F" w:rsidRDefault="2E77B701">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The notice of Federal award signed by the Department’s warranted </w:t>
      </w:r>
      <w:r w:rsidR="678C415B" w:rsidRPr="00C5459F">
        <w:rPr>
          <w:rFonts w:ascii="Times New Roman" w:eastAsia="Times New Roman" w:hAnsi="Times New Roman" w:cs="Times New Roman"/>
          <w:color w:val="auto"/>
          <w:sz w:val="24"/>
          <w:szCs w:val="24"/>
        </w:rPr>
        <w:t>G</w:t>
      </w:r>
      <w:r w:rsidRPr="00C5459F">
        <w:rPr>
          <w:rFonts w:ascii="Times New Roman" w:eastAsia="Times New Roman" w:hAnsi="Times New Roman" w:cs="Times New Roman"/>
          <w:color w:val="auto"/>
          <w:sz w:val="24"/>
          <w:szCs w:val="24"/>
        </w:rPr>
        <w:t xml:space="preserve">rants </w:t>
      </w:r>
      <w:r w:rsidR="678C415B" w:rsidRPr="00C5459F">
        <w:rPr>
          <w:rFonts w:ascii="Times New Roman" w:eastAsia="Times New Roman" w:hAnsi="Times New Roman" w:cs="Times New Roman"/>
          <w:color w:val="auto"/>
          <w:sz w:val="24"/>
          <w:szCs w:val="24"/>
        </w:rPr>
        <w:t>O</w:t>
      </w:r>
      <w:r w:rsidRPr="00C5459F">
        <w:rPr>
          <w:rFonts w:ascii="Times New Roman" w:eastAsia="Times New Roman" w:hAnsi="Times New Roman" w:cs="Times New Roman"/>
          <w:color w:val="auto"/>
          <w:sz w:val="24"/>
          <w:szCs w:val="24"/>
        </w:rPr>
        <w:t xml:space="preserve">fficers is the sole authorizing document.  </w:t>
      </w:r>
      <w:r w:rsidR="677272E8" w:rsidRPr="00C5459F">
        <w:rPr>
          <w:rFonts w:ascii="Times New Roman" w:eastAsia="Times New Roman" w:hAnsi="Times New Roman" w:cs="Times New Roman"/>
          <w:sz w:val="24"/>
          <w:szCs w:val="24"/>
        </w:rPr>
        <w:t xml:space="preserve">The recipient may only start incurring program expenses beginning on the start date shown on the grant award document signed by the Grants Officer. </w:t>
      </w:r>
      <w:r w:rsidRPr="00C5459F">
        <w:rPr>
          <w:rFonts w:ascii="Times New Roman" w:eastAsia="Times New Roman" w:hAnsi="Times New Roman" w:cs="Times New Roman"/>
          <w:color w:val="auto"/>
          <w:sz w:val="24"/>
          <w:szCs w:val="24"/>
        </w:rPr>
        <w:t xml:space="preserve">If awarded, the notice of Federal award will be provided to the applicant’s designated Authorizing Official via </w:t>
      </w:r>
      <w:r w:rsidR="7642C0A7" w:rsidRPr="00C5459F">
        <w:rPr>
          <w:rFonts w:ascii="Times New Roman" w:eastAsia="Times New Roman" w:hAnsi="Times New Roman" w:cs="Times New Roman"/>
          <w:color w:val="auto"/>
          <w:sz w:val="24"/>
          <w:szCs w:val="24"/>
        </w:rPr>
        <w:t>SAM</w:t>
      </w:r>
      <w:r w:rsidR="57B3130F" w:rsidRPr="00C5459F">
        <w:rPr>
          <w:rFonts w:ascii="Times New Roman" w:eastAsia="Times New Roman" w:hAnsi="Times New Roman" w:cs="Times New Roman"/>
          <w:color w:val="auto"/>
          <w:sz w:val="24"/>
          <w:szCs w:val="24"/>
        </w:rPr>
        <w:t>S</w:t>
      </w:r>
      <w:r w:rsidR="7642C0A7" w:rsidRPr="00C5459F">
        <w:rPr>
          <w:rFonts w:ascii="Times New Roman" w:eastAsia="Times New Roman" w:hAnsi="Times New Roman" w:cs="Times New Roman"/>
          <w:color w:val="auto"/>
          <w:sz w:val="24"/>
          <w:szCs w:val="24"/>
        </w:rPr>
        <w:t xml:space="preserve"> Domestic </w:t>
      </w:r>
      <w:r w:rsidRPr="00C5459F">
        <w:rPr>
          <w:rFonts w:ascii="Times New Roman" w:eastAsia="Times New Roman" w:hAnsi="Times New Roman" w:cs="Times New Roman"/>
          <w:color w:val="auto"/>
          <w:sz w:val="24"/>
          <w:szCs w:val="24"/>
        </w:rPr>
        <w:t>to be electronically counter-signed in the system.</w:t>
      </w:r>
    </w:p>
    <w:p w14:paraId="53F9AD13" w14:textId="2C719675" w:rsidR="004F5C31" w:rsidRPr="00C5459F" w:rsidRDefault="004F5C31">
      <w:pPr>
        <w:spacing w:after="0" w:line="240" w:lineRule="auto"/>
        <w:rPr>
          <w:rFonts w:ascii="Times New Roman" w:eastAsia="Times New Roman" w:hAnsi="Times New Roman" w:cs="Times New Roman"/>
          <w:color w:val="auto"/>
          <w:sz w:val="24"/>
          <w:szCs w:val="24"/>
        </w:rPr>
      </w:pPr>
    </w:p>
    <w:p w14:paraId="38291622" w14:textId="6D73B288" w:rsidR="004F5C31" w:rsidRPr="00C5459F" w:rsidRDefault="56480538"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32">
        <w:r w:rsidRPr="00C5459F">
          <w:rPr>
            <w:rStyle w:val="Hyperlink"/>
            <w:rFonts w:ascii="Times New Roman" w:eastAsia="Times New Roman" w:hAnsi="Times New Roman" w:cs="Times New Roman"/>
            <w:sz w:val="24"/>
            <w:szCs w:val="24"/>
          </w:rPr>
          <w:t>https://pms.psc.gov/</w:t>
        </w:r>
      </w:hyperlink>
      <w:r w:rsidRPr="00C5459F">
        <w:rPr>
          <w:rFonts w:ascii="Times New Roman" w:eastAsia="Times New Roman" w:hAnsi="Times New Roman" w:cs="Times New Roman"/>
          <w:color w:val="auto"/>
          <w:sz w:val="24"/>
          <w:szCs w:val="24"/>
        </w:rPr>
        <w:t>.</w:t>
      </w:r>
    </w:p>
    <w:p w14:paraId="1B42D78B" w14:textId="5095EFDC" w:rsidR="004F5C31" w:rsidRPr="00C5459F" w:rsidRDefault="004F5C31" w:rsidP="3A8AF927">
      <w:pPr>
        <w:spacing w:after="0" w:line="240" w:lineRule="auto"/>
        <w:rPr>
          <w:rFonts w:ascii="Times New Roman" w:eastAsia="Times New Roman" w:hAnsi="Times New Roman" w:cs="Times New Roman"/>
          <w:color w:val="auto"/>
          <w:sz w:val="24"/>
          <w:szCs w:val="24"/>
          <w:highlight w:val="yellow"/>
        </w:rPr>
      </w:pPr>
    </w:p>
    <w:p w14:paraId="6E53A405" w14:textId="77777777" w:rsidR="004F5C31" w:rsidRPr="00C5459F" w:rsidRDefault="56480538"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2C4AE9E9" w14:textId="033E1EFE" w:rsidR="00AE506E" w:rsidRPr="00C5459F" w:rsidRDefault="5FEB5425" w:rsidP="3A8AF927">
      <w:pPr>
        <w:spacing w:after="0" w:line="240" w:lineRule="auto"/>
        <w:rPr>
          <w:rFonts w:ascii="Times New Roman" w:eastAsia="Times New Roman" w:hAnsi="Times New Roman" w:cs="Times New Roman"/>
          <w:b/>
          <w:bCs/>
          <w:i/>
          <w:iCs/>
          <w:color w:val="auto"/>
          <w:sz w:val="24"/>
          <w:szCs w:val="24"/>
        </w:rPr>
      </w:pPr>
      <w:r w:rsidRPr="00C5459F">
        <w:rPr>
          <w:rFonts w:ascii="Times New Roman" w:eastAsia="Times New Roman" w:hAnsi="Times New Roman" w:cs="Times New Roman"/>
          <w:b/>
          <w:bCs/>
          <w:i/>
          <w:iCs/>
          <w:sz w:val="24"/>
          <w:szCs w:val="24"/>
        </w:rPr>
        <w:t xml:space="preserve">F.2 Administrative and </w:t>
      </w:r>
      <w:r w:rsidRPr="00C5459F">
        <w:rPr>
          <w:rFonts w:ascii="Times New Roman" w:eastAsia="Times New Roman" w:hAnsi="Times New Roman" w:cs="Times New Roman"/>
          <w:b/>
          <w:bCs/>
          <w:i/>
          <w:iCs/>
          <w:color w:val="auto"/>
          <w:sz w:val="24"/>
          <w:szCs w:val="24"/>
        </w:rPr>
        <w:t>National Policy and Legal Requirements</w:t>
      </w:r>
    </w:p>
    <w:p w14:paraId="0137B571" w14:textId="77777777" w:rsidR="00DF259E" w:rsidRPr="00C5459F" w:rsidRDefault="00DF259E" w:rsidP="3A8AF927">
      <w:pPr>
        <w:spacing w:after="0" w:line="240" w:lineRule="auto"/>
        <w:rPr>
          <w:rFonts w:ascii="Times New Roman" w:eastAsia="Times New Roman" w:hAnsi="Times New Roman" w:cs="Times New Roman"/>
          <w:sz w:val="24"/>
          <w:szCs w:val="24"/>
        </w:rPr>
      </w:pPr>
    </w:p>
    <w:p w14:paraId="50FC69C8" w14:textId="43226DF5" w:rsidR="00AE506E" w:rsidRPr="00C5459F" w:rsidRDefault="5A4C0773"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OES</w:t>
      </w:r>
      <w:r w:rsidR="5FEB5425" w:rsidRPr="00C5459F">
        <w:rPr>
          <w:rFonts w:ascii="Times New Roman" w:eastAsia="Times New Roman" w:hAnsi="Times New Roman" w:cs="Times New Roman"/>
          <w:color w:val="auto"/>
          <w:sz w:val="24"/>
          <w:szCs w:val="24"/>
        </w:rPr>
        <w:t xml:space="preserve"> </w:t>
      </w:r>
      <w:r w:rsidR="5862CD31" w:rsidRPr="00C5459F">
        <w:rPr>
          <w:rFonts w:ascii="Times New Roman" w:eastAsia="Times New Roman" w:hAnsi="Times New Roman" w:cs="Times New Roman"/>
          <w:color w:val="auto"/>
          <w:sz w:val="24"/>
          <w:szCs w:val="24"/>
        </w:rPr>
        <w:t xml:space="preserve">requires all recipients of foreign assistance funding to </w:t>
      </w:r>
      <w:r w:rsidR="5FEB5425" w:rsidRPr="00C5459F">
        <w:rPr>
          <w:rFonts w:ascii="Times New Roman" w:eastAsia="Times New Roman" w:hAnsi="Times New Roman" w:cs="Times New Roman"/>
          <w:color w:val="auto"/>
          <w:sz w:val="24"/>
          <w:szCs w:val="24"/>
        </w:rPr>
        <w:t>compl</w:t>
      </w:r>
      <w:r w:rsidR="5862CD31" w:rsidRPr="00C5459F">
        <w:rPr>
          <w:rFonts w:ascii="Times New Roman" w:eastAsia="Times New Roman" w:hAnsi="Times New Roman" w:cs="Times New Roman"/>
          <w:color w:val="auto"/>
          <w:sz w:val="24"/>
          <w:szCs w:val="24"/>
        </w:rPr>
        <w:t>y</w:t>
      </w:r>
      <w:r w:rsidR="5FEB5425" w:rsidRPr="00C5459F">
        <w:rPr>
          <w:rFonts w:ascii="Times New Roman" w:eastAsia="Times New Roman" w:hAnsi="Times New Roman" w:cs="Times New Roman"/>
          <w:color w:val="auto"/>
          <w:sz w:val="24"/>
          <w:szCs w:val="24"/>
        </w:rPr>
        <w:t xml:space="preserve"> with </w:t>
      </w:r>
      <w:r w:rsidR="5862CD31" w:rsidRPr="00C5459F">
        <w:rPr>
          <w:rFonts w:ascii="Times New Roman" w:eastAsia="Times New Roman" w:hAnsi="Times New Roman" w:cs="Times New Roman"/>
          <w:color w:val="auto"/>
          <w:sz w:val="24"/>
          <w:szCs w:val="24"/>
        </w:rPr>
        <w:t>all</w:t>
      </w:r>
      <w:r w:rsidR="5FEB5425" w:rsidRPr="00C5459F">
        <w:rPr>
          <w:rFonts w:ascii="Times New Roman" w:eastAsia="Times New Roman" w:hAnsi="Times New Roman" w:cs="Times New Roman"/>
          <w:color w:val="auto"/>
          <w:sz w:val="24"/>
          <w:szCs w:val="24"/>
        </w:rPr>
        <w:t xml:space="preserve"> applicable Department and Federal laws and regulations, including but not limited to the following:</w:t>
      </w:r>
      <w:r w:rsidR="2CA3D8F1" w:rsidRPr="00C5459F">
        <w:rPr>
          <w:rFonts w:ascii="Times New Roman" w:eastAsia="Times New Roman" w:hAnsi="Times New Roman" w:cs="Times New Roman"/>
          <w:color w:val="auto"/>
          <w:sz w:val="24"/>
          <w:szCs w:val="24"/>
        </w:rPr>
        <w:t xml:space="preserve"> </w:t>
      </w:r>
    </w:p>
    <w:p w14:paraId="48BB2681" w14:textId="0CEEF13F" w:rsidR="006968C1" w:rsidRPr="00C5459F" w:rsidRDefault="5FEB5425" w:rsidP="3A8AF927">
      <w:pPr>
        <w:spacing w:after="0" w:line="240" w:lineRule="auto"/>
        <w:rPr>
          <w:rFonts w:ascii="Times New Roman" w:eastAsia="Times New Roman" w:hAnsi="Times New Roman" w:cs="Times New Roman"/>
          <w:sz w:val="24"/>
          <w:szCs w:val="24"/>
        </w:rPr>
      </w:pPr>
      <w:r w:rsidRPr="00C5459F">
        <w:rPr>
          <w:rFonts w:ascii="Times New Roman" w:eastAsia="Times New Roman" w:hAnsi="Times New Roman" w:cs="Times New Roman"/>
          <w:color w:val="auto"/>
          <w:sz w:val="24"/>
          <w:szCs w:val="24"/>
        </w:rPr>
        <w:lastRenderedPageBreak/>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2CA3D8F1" w:rsidRPr="00C5459F">
        <w:rPr>
          <w:rFonts w:ascii="Times New Roman" w:eastAsia="Times New Roman" w:hAnsi="Times New Roman" w:cs="Times New Roman"/>
          <w:sz w:val="24"/>
          <w:szCs w:val="24"/>
        </w:rPr>
        <w:t xml:space="preserve"> </w:t>
      </w:r>
      <w:hyperlink r:id="rId33">
        <w:r w:rsidR="2CA3D8F1" w:rsidRPr="00C5459F">
          <w:rPr>
            <w:rStyle w:val="Hyperlink"/>
            <w:rFonts w:ascii="Times New Roman" w:eastAsia="Times New Roman" w:hAnsi="Times New Roman" w:cs="Times New Roman"/>
            <w:sz w:val="24"/>
            <w:szCs w:val="24"/>
          </w:rPr>
          <w:t>https://www.state.gov/about-us-office-of-the-procurement-executive/</w:t>
        </w:r>
      </w:hyperlink>
      <w:r w:rsidRPr="00C5459F">
        <w:rPr>
          <w:rFonts w:ascii="Times New Roman" w:eastAsia="Times New Roman" w:hAnsi="Times New Roman" w:cs="Times New Roman"/>
          <w:sz w:val="24"/>
          <w:szCs w:val="24"/>
        </w:rPr>
        <w:t>.</w:t>
      </w:r>
      <w:r w:rsidR="2CA3D8F1" w:rsidRPr="00C5459F">
        <w:rPr>
          <w:rFonts w:ascii="Times New Roman" w:eastAsia="Times New Roman" w:hAnsi="Times New Roman" w:cs="Times New Roman"/>
          <w:sz w:val="24"/>
          <w:szCs w:val="24"/>
        </w:rPr>
        <w:t xml:space="preserve">  </w:t>
      </w:r>
    </w:p>
    <w:p w14:paraId="45A9AAD8" w14:textId="190BF9B6" w:rsidR="0066323B" w:rsidRPr="00C5459F" w:rsidRDefault="0066323B" w:rsidP="3A8AF927">
      <w:pPr>
        <w:spacing w:after="0" w:line="240" w:lineRule="auto"/>
        <w:rPr>
          <w:rFonts w:ascii="Times New Roman" w:eastAsia="Times New Roman" w:hAnsi="Times New Roman" w:cs="Times New Roman"/>
          <w:sz w:val="24"/>
          <w:szCs w:val="24"/>
        </w:rPr>
      </w:pPr>
    </w:p>
    <w:p w14:paraId="092D971E" w14:textId="1930D111" w:rsidR="0066323B" w:rsidRPr="00C5459F" w:rsidRDefault="54A9F377" w:rsidP="3A8AF92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Before submitting an application, applicants should review all the terms and conditions and required certifications which will apply to this award, to ensure that they will be able to comply.</w:t>
      </w:r>
      <w:r w:rsidR="31B066F9" w:rsidRPr="00C5459F">
        <w:rPr>
          <w:rFonts w:ascii="Times New Roman" w:eastAsia="Times New Roman" w:hAnsi="Times New Roman" w:cs="Times New Roman"/>
          <w:sz w:val="24"/>
          <w:szCs w:val="24"/>
        </w:rPr>
        <w:t xml:space="preserve"> T</w:t>
      </w:r>
      <w:r w:rsidRPr="00C5459F">
        <w:rPr>
          <w:rFonts w:ascii="Times New Roman" w:eastAsia="Times New Roman" w:hAnsi="Times New Roman" w:cs="Times New Roman"/>
          <w:sz w:val="24"/>
          <w:szCs w:val="24"/>
        </w:rPr>
        <w:t>hese include:</w:t>
      </w:r>
    </w:p>
    <w:p w14:paraId="350B06C8" w14:textId="77777777" w:rsidR="0066323B" w:rsidRPr="00C5459F" w:rsidRDefault="0066323B" w:rsidP="3A8AF927">
      <w:pPr>
        <w:shd w:val="clear" w:color="auto" w:fill="FFFFFF" w:themeFill="background1"/>
        <w:spacing w:after="0" w:line="240" w:lineRule="auto"/>
        <w:textAlignment w:val="baseline"/>
        <w:rPr>
          <w:rFonts w:ascii="Times New Roman" w:eastAsia="Times New Roman" w:hAnsi="Times New Roman" w:cs="Times New Roman"/>
          <w:sz w:val="24"/>
          <w:szCs w:val="24"/>
          <w:u w:val="single"/>
        </w:rPr>
      </w:pPr>
    </w:p>
    <w:p w14:paraId="030FF8EE" w14:textId="77777777" w:rsidR="0066323B" w:rsidRPr="00C5459F" w:rsidRDefault="000F08DB" w:rsidP="00556D1A">
      <w:pPr>
        <w:pStyle w:val="ListParagraph"/>
        <w:numPr>
          <w:ilvl w:val="0"/>
          <w:numId w:val="12"/>
        </w:numPr>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hyperlink r:id="rId34">
        <w:r w:rsidR="54A9F377" w:rsidRPr="00C5459F">
          <w:rPr>
            <w:rStyle w:val="Hyperlink"/>
            <w:rFonts w:ascii="Times New Roman" w:eastAsia="Times New Roman" w:hAnsi="Times New Roman" w:cs="Times New Roman"/>
            <w:sz w:val="24"/>
            <w:szCs w:val="24"/>
          </w:rPr>
          <w:t>2 CFR 25 - UNIVERSAL IDENTIFIER AND SYSTEM FOR AWARD MANAGEMENT</w:t>
        </w:r>
      </w:hyperlink>
    </w:p>
    <w:p w14:paraId="16CD86E0" w14:textId="77777777" w:rsidR="0066323B" w:rsidRPr="00C5459F" w:rsidRDefault="000F08DB" w:rsidP="00556D1A">
      <w:pPr>
        <w:pStyle w:val="ListParagraph"/>
        <w:numPr>
          <w:ilvl w:val="0"/>
          <w:numId w:val="12"/>
        </w:numPr>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hyperlink r:id="rId35">
        <w:r w:rsidR="54A9F377" w:rsidRPr="00C5459F">
          <w:rPr>
            <w:rStyle w:val="Hyperlink"/>
            <w:rFonts w:ascii="Times New Roman" w:eastAsia="Times New Roman" w:hAnsi="Times New Roman" w:cs="Times New Roman"/>
            <w:sz w:val="24"/>
            <w:szCs w:val="24"/>
          </w:rPr>
          <w:t>2 CFR 170 - REPORTING SUBAWARD AND EXECUTIVE COMPENSATION INFORMATION</w:t>
        </w:r>
      </w:hyperlink>
    </w:p>
    <w:p w14:paraId="65BBECA2" w14:textId="77777777" w:rsidR="0066323B" w:rsidRPr="00C5459F" w:rsidRDefault="000F08DB" w:rsidP="00556D1A">
      <w:pPr>
        <w:pStyle w:val="ListParagraph"/>
        <w:numPr>
          <w:ilvl w:val="0"/>
          <w:numId w:val="12"/>
        </w:numPr>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hyperlink r:id="rId36">
        <w:r w:rsidR="54A9F377" w:rsidRPr="00C5459F">
          <w:rPr>
            <w:rStyle w:val="Hyperlink"/>
            <w:rFonts w:ascii="Times New Roman" w:eastAsia="Times New Roman" w:hAnsi="Times New Roman" w:cs="Times New Roman"/>
            <w:sz w:val="24"/>
            <w:szCs w:val="24"/>
          </w:rPr>
          <w:t>2 CFR 175 - AWARD TERM FOR TRAFFICKING IN PERSONS</w:t>
        </w:r>
      </w:hyperlink>
    </w:p>
    <w:p w14:paraId="7571E89A" w14:textId="77777777" w:rsidR="0066323B" w:rsidRPr="00C5459F" w:rsidRDefault="000F08DB" w:rsidP="00556D1A">
      <w:pPr>
        <w:pStyle w:val="ListParagraph"/>
        <w:numPr>
          <w:ilvl w:val="0"/>
          <w:numId w:val="12"/>
        </w:numPr>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hyperlink r:id="rId37">
        <w:r w:rsidR="54A9F377" w:rsidRPr="00C5459F">
          <w:rPr>
            <w:rStyle w:val="Hyperlink"/>
            <w:rFonts w:ascii="Times New Roman" w:eastAsia="Times New Roman" w:hAnsi="Times New Roman" w:cs="Times New Roman"/>
            <w:sz w:val="24"/>
            <w:szCs w:val="24"/>
          </w:rPr>
          <w:t>2 CFR 182 - GOVERNMENTWIDE REQUIREMENTS FOR DRUG-FREE WORKPLACE (FINANCIAL ASSISTANCE)</w:t>
        </w:r>
      </w:hyperlink>
    </w:p>
    <w:p w14:paraId="2DF54F69" w14:textId="77777777" w:rsidR="0066323B" w:rsidRPr="00C5459F" w:rsidRDefault="000F08DB" w:rsidP="00556D1A">
      <w:pPr>
        <w:pStyle w:val="ListParagraph"/>
        <w:numPr>
          <w:ilvl w:val="0"/>
          <w:numId w:val="12"/>
        </w:numPr>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hyperlink r:id="rId38">
        <w:r w:rsidR="54A9F377" w:rsidRPr="00C5459F">
          <w:rPr>
            <w:rStyle w:val="Hyperlink"/>
            <w:rFonts w:ascii="Times New Roman" w:eastAsia="Times New Roman" w:hAnsi="Times New Roman" w:cs="Times New Roman"/>
            <w:sz w:val="24"/>
            <w:szCs w:val="24"/>
          </w:rPr>
          <w:t>2 CFR 183 - NEVER CONTRACT WITH THE ENEMY</w:t>
        </w:r>
      </w:hyperlink>
    </w:p>
    <w:p w14:paraId="541C832B" w14:textId="77CD7B21" w:rsidR="0066323B" w:rsidRPr="00C5459F" w:rsidRDefault="000F08DB" w:rsidP="00556D1A">
      <w:pPr>
        <w:pStyle w:val="ListParagraph"/>
        <w:numPr>
          <w:ilvl w:val="0"/>
          <w:numId w:val="12"/>
        </w:numPr>
        <w:shd w:val="clear" w:color="auto" w:fill="FFFFFF" w:themeFill="background1"/>
        <w:spacing w:after="0" w:line="240" w:lineRule="auto"/>
        <w:contextualSpacing w:val="0"/>
        <w:textAlignment w:val="baseline"/>
        <w:rPr>
          <w:rStyle w:val="Hyperlink"/>
          <w:rFonts w:ascii="Times New Roman" w:eastAsia="Times New Roman" w:hAnsi="Times New Roman" w:cs="Times New Roman"/>
          <w:color w:val="000000"/>
          <w:sz w:val="24"/>
          <w:szCs w:val="24"/>
        </w:rPr>
      </w:pPr>
      <w:hyperlink r:id="rId39">
        <w:r w:rsidR="54A9F377" w:rsidRPr="00C5459F">
          <w:rPr>
            <w:rStyle w:val="Hyperlink"/>
            <w:rFonts w:ascii="Times New Roman" w:eastAsia="Times New Roman" w:hAnsi="Times New Roman" w:cs="Times New Roman"/>
            <w:sz w:val="24"/>
            <w:szCs w:val="24"/>
          </w:rPr>
          <w:t>2 CFR 600 – DEPARTMENT OF STATE REQUIREMENTS</w:t>
        </w:r>
      </w:hyperlink>
    </w:p>
    <w:p w14:paraId="3F3F542C" w14:textId="77777777" w:rsidR="0066323B" w:rsidRPr="00C5459F" w:rsidRDefault="0066323B" w:rsidP="3A8AF927">
      <w:pPr>
        <w:pStyle w:val="ListParagraph"/>
        <w:shd w:val="clear" w:color="auto" w:fill="FFFFFF" w:themeFill="background1"/>
        <w:spacing w:after="0" w:line="240" w:lineRule="auto"/>
        <w:contextualSpacing w:val="0"/>
        <w:textAlignment w:val="baseline"/>
        <w:rPr>
          <w:rFonts w:ascii="Times New Roman" w:eastAsia="Times New Roman" w:hAnsi="Times New Roman" w:cs="Times New Roman"/>
          <w:sz w:val="24"/>
          <w:szCs w:val="24"/>
          <w:u w:val="single"/>
        </w:rPr>
      </w:pPr>
    </w:p>
    <w:p w14:paraId="64E0DFC3" w14:textId="48485C5F" w:rsidR="0066323B" w:rsidRPr="00C5459F" w:rsidRDefault="54A9F377" w:rsidP="3A8AF927">
      <w:pPr>
        <w:spacing w:line="240" w:lineRule="atLeast"/>
        <w:rPr>
          <w:rFonts w:ascii="Times New Roman" w:eastAsia="Times New Roman" w:hAnsi="Times New Roman" w:cs="Times New Roman"/>
          <w:sz w:val="24"/>
          <w:szCs w:val="24"/>
        </w:rPr>
      </w:pPr>
      <w:r w:rsidRPr="00C5459F">
        <w:rPr>
          <w:rFonts w:ascii="Times New Roman" w:eastAsia="Times New Roman" w:hAnsi="Times New Roman" w:cs="Times New Roman"/>
          <w:color w:val="000000" w:themeColor="text1"/>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77777777" w:rsidR="0066323B" w:rsidRPr="00C5459F" w:rsidRDefault="000F08DB" w:rsidP="00556D1A">
      <w:pPr>
        <w:numPr>
          <w:ilvl w:val="0"/>
          <w:numId w:val="13"/>
        </w:numPr>
        <w:spacing w:after="0" w:line="240" w:lineRule="atLeast"/>
        <w:rPr>
          <w:rFonts w:ascii="Times New Roman" w:eastAsia="Times New Roman" w:hAnsi="Times New Roman" w:cs="Times New Roman"/>
          <w:sz w:val="24"/>
          <w:szCs w:val="24"/>
        </w:rPr>
      </w:pPr>
      <w:hyperlink r:id="rId40">
        <w:r w:rsidR="54A9F377" w:rsidRPr="00C5459F">
          <w:rPr>
            <w:rStyle w:val="Hyperlink"/>
            <w:rFonts w:ascii="Times New Roman" w:eastAsia="Times New Roman" w:hAnsi="Times New Roman" w:cs="Times New Roman"/>
            <w:sz w:val="24"/>
            <w:szCs w:val="24"/>
          </w:rPr>
          <w:t>Guidance for Grants and Agreements in Title 2 of the Code of Federal Regulations</w:t>
        </w:r>
      </w:hyperlink>
      <w:r w:rsidR="54A9F377" w:rsidRPr="00C5459F">
        <w:rPr>
          <w:rFonts w:ascii="Times New Roman" w:eastAsia="Times New Roman" w:hAnsi="Times New Roman" w:cs="Times New Roman"/>
          <w:sz w:val="24"/>
          <w:szCs w:val="24"/>
        </w:rPr>
        <w:t xml:space="preserve"> (2 CFR), as updated in the Federal Register’s 85 FR 49506 on August 13, 2020, particularly on:</w:t>
      </w:r>
    </w:p>
    <w:p w14:paraId="53BA9575" w14:textId="77777777" w:rsidR="0066323B" w:rsidRPr="00C5459F" w:rsidRDefault="54A9F377" w:rsidP="00556D1A">
      <w:pPr>
        <w:numPr>
          <w:ilvl w:val="1"/>
          <w:numId w:val="13"/>
        </w:numPr>
        <w:spacing w:after="0" w:line="240" w:lineRule="atLeast"/>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Selecting recipients most likely to be successful in delivering results based on the program objectives through an objective process of evaluating Federal award applications (2 CFR part 200.205),</w:t>
      </w:r>
    </w:p>
    <w:p w14:paraId="3804909B" w14:textId="77777777" w:rsidR="0066323B" w:rsidRPr="00C5459F" w:rsidRDefault="54A9F377" w:rsidP="00556D1A">
      <w:pPr>
        <w:numPr>
          <w:ilvl w:val="1"/>
          <w:numId w:val="13"/>
        </w:numPr>
        <w:spacing w:after="0" w:line="240" w:lineRule="atLeast"/>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C5459F" w:rsidRDefault="54A9F377" w:rsidP="00556D1A">
      <w:pPr>
        <w:numPr>
          <w:ilvl w:val="1"/>
          <w:numId w:val="13"/>
        </w:numPr>
        <w:spacing w:after="0" w:line="240" w:lineRule="atLeast"/>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Promoting the freedom of speech and religious liberty in alignment with </w:t>
      </w:r>
      <w:r w:rsidRPr="00C5459F">
        <w:rPr>
          <w:rFonts w:ascii="Times New Roman" w:eastAsia="Times New Roman" w:hAnsi="Times New Roman" w:cs="Times New Roman"/>
          <w:i/>
          <w:iCs/>
          <w:sz w:val="24"/>
          <w:szCs w:val="24"/>
        </w:rPr>
        <w:t xml:space="preserve">Promoting Free Speech and Religious Liberty </w:t>
      </w:r>
      <w:r w:rsidRPr="00C5459F">
        <w:rPr>
          <w:rFonts w:ascii="Times New Roman" w:eastAsia="Times New Roman" w:hAnsi="Times New Roman" w:cs="Times New Roman"/>
          <w:sz w:val="24"/>
          <w:szCs w:val="24"/>
        </w:rPr>
        <w:t xml:space="preserve">(E.O. 13798) and </w:t>
      </w:r>
      <w:r w:rsidRPr="00C5459F">
        <w:rPr>
          <w:rFonts w:ascii="Times New Roman" w:eastAsia="Times New Roman" w:hAnsi="Times New Roman" w:cs="Times New Roman"/>
          <w:i/>
          <w:iCs/>
          <w:sz w:val="24"/>
          <w:szCs w:val="24"/>
        </w:rPr>
        <w:t>Improving Free Inquiry, Transparency, and Accountability at Colleges and Universities</w:t>
      </w:r>
      <w:r w:rsidRPr="00C5459F">
        <w:rPr>
          <w:rFonts w:ascii="Times New Roman" w:eastAsia="Times New Roman" w:hAnsi="Times New Roman" w:cs="Times New Roman"/>
          <w:sz w:val="24"/>
          <w:szCs w:val="24"/>
        </w:rPr>
        <w:t xml:space="preserve"> (E.O. 13864) (§§ 200.300, 200.303, 200.339, and 200.341), </w:t>
      </w:r>
    </w:p>
    <w:p w14:paraId="1BAEDB9E" w14:textId="77777777" w:rsidR="0066323B" w:rsidRPr="00C5459F" w:rsidRDefault="54A9F377" w:rsidP="00556D1A">
      <w:pPr>
        <w:numPr>
          <w:ilvl w:val="1"/>
          <w:numId w:val="13"/>
        </w:numPr>
        <w:spacing w:after="0" w:line="240" w:lineRule="atLeast"/>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Providing a preference, to the extent permitted by law, to maximize use of goods, products, and materials produced in the United States (2 CFR part 200.322), and</w:t>
      </w:r>
    </w:p>
    <w:p w14:paraId="1E2C0036" w14:textId="1BD00560" w:rsidR="0066323B" w:rsidRDefault="54A9F377" w:rsidP="00556D1A">
      <w:pPr>
        <w:numPr>
          <w:ilvl w:val="1"/>
          <w:numId w:val="13"/>
        </w:numPr>
        <w:spacing w:after="0" w:line="240" w:lineRule="atLeast"/>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lastRenderedPageBreak/>
        <w:t>Terminating agreements in whole or in part to the greatest extent authorized by law, if an award no longer effectuates the program goals or agency priorities (2 CFR part 200.340).</w:t>
      </w:r>
    </w:p>
    <w:p w14:paraId="72821303" w14:textId="77777777" w:rsidR="00D53A63" w:rsidRPr="00D53A63" w:rsidRDefault="00D53A63" w:rsidP="00D53A63">
      <w:p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sz w:val="24"/>
          <w:szCs w:val="24"/>
        </w:rPr>
        <w:t>In accordance with the Executive Order on Advancing Racial Equity and Underserved Communities, proposals should demonstrate how the program advances equity with respect to race, ethnicity, religion, income, geography, gender identity, sexual orientation, and disability. The proposal should also demonstrate how the program will further engagement in underserved communities and with individuals from underserved communities. Proposals should demonstrate how addressing racial equity and underserved communities will enhance the program’s goals and objectives, as well as the experience of participants.</w:t>
      </w:r>
    </w:p>
    <w:p w14:paraId="03204491" w14:textId="77777777" w:rsidR="00D53A63" w:rsidRPr="00D53A63" w:rsidRDefault="00D53A63" w:rsidP="00D53A63">
      <w:pPr>
        <w:spacing w:after="0" w:line="240" w:lineRule="atLeast"/>
        <w:rPr>
          <w:rFonts w:ascii="Times New Roman" w:eastAsia="Times New Roman" w:hAnsi="Times New Roman" w:cs="Times New Roman"/>
          <w:sz w:val="24"/>
          <w:szCs w:val="24"/>
        </w:rPr>
      </w:pPr>
    </w:p>
    <w:p w14:paraId="07F32680" w14:textId="77777777" w:rsidR="00D53A63" w:rsidRPr="00D53A63" w:rsidRDefault="00D53A63" w:rsidP="00D53A63">
      <w:p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sz w:val="24"/>
          <w:szCs w:val="24"/>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1618BC58" w14:textId="77777777" w:rsidR="00D53A63" w:rsidRPr="00D53A63" w:rsidRDefault="00D53A63" w:rsidP="00D53A63">
      <w:pPr>
        <w:spacing w:after="0" w:line="240" w:lineRule="atLeast"/>
        <w:rPr>
          <w:rFonts w:ascii="Times New Roman" w:eastAsia="Times New Roman" w:hAnsi="Times New Roman" w:cs="Times New Roman"/>
          <w:sz w:val="24"/>
          <w:szCs w:val="24"/>
        </w:rPr>
      </w:pPr>
    </w:p>
    <w:p w14:paraId="4DFE3D25" w14:textId="77777777" w:rsidR="00D53A63" w:rsidRPr="00D53A63" w:rsidRDefault="00D53A63" w:rsidP="00D53A63">
      <w:p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sz w:val="24"/>
          <w:szCs w:val="24"/>
        </w:rPr>
        <w:t xml:space="preserve">Due to the determination made under the Trafficking Victims Protection Act (TVPA) for FY 2021,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2D7CA672" w14:textId="77777777" w:rsidR="00D53A63" w:rsidRPr="00D53A63" w:rsidRDefault="00D53A63" w:rsidP="00D53A63">
      <w:pPr>
        <w:spacing w:after="0" w:line="240" w:lineRule="atLeast"/>
        <w:rPr>
          <w:rFonts w:ascii="Times New Roman" w:eastAsia="Times New Roman" w:hAnsi="Times New Roman" w:cs="Times New Roman"/>
          <w:sz w:val="24"/>
          <w:szCs w:val="24"/>
        </w:rPr>
      </w:pPr>
    </w:p>
    <w:p w14:paraId="220A3816" w14:textId="77777777" w:rsidR="00D53A63" w:rsidRPr="00D53A63" w:rsidRDefault="00D53A63" w:rsidP="00D53A63">
      <w:p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sz w:val="24"/>
          <w:szCs w:val="24"/>
        </w:rPr>
        <w:t>Assistance to the government includes:</w:t>
      </w:r>
    </w:p>
    <w:p w14:paraId="36FE57CA" w14:textId="77777777" w:rsidR="00D53A63" w:rsidRDefault="00D53A63" w:rsidP="00D53A63">
      <w:pPr>
        <w:pStyle w:val="ListParagraph"/>
        <w:numPr>
          <w:ilvl w:val="0"/>
          <w:numId w:val="13"/>
        </w:num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sz w:val="24"/>
          <w:szCs w:val="24"/>
        </w:rPr>
        <w:t>All branches of government (executive, legislative, judicial) at all levels (national, regional, local);</w:t>
      </w:r>
    </w:p>
    <w:p w14:paraId="0F3231A4" w14:textId="77777777" w:rsidR="00D53A63" w:rsidRDefault="00D53A63" w:rsidP="00D53A63">
      <w:pPr>
        <w:pStyle w:val="ListParagraph"/>
        <w:numPr>
          <w:ilvl w:val="0"/>
          <w:numId w:val="13"/>
        </w:num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sz w:val="24"/>
          <w:szCs w:val="24"/>
        </w:rPr>
        <w:t>Public schools, universities, hospitals, and state-owned enterprises, as well as government employees;</w:t>
      </w:r>
    </w:p>
    <w:p w14:paraId="253C97E1" w14:textId="38116A92" w:rsidR="00D53A63" w:rsidRPr="00D53A63" w:rsidRDefault="00D53A63" w:rsidP="00D53A63">
      <w:pPr>
        <w:pStyle w:val="ListParagraph"/>
        <w:numPr>
          <w:ilvl w:val="0"/>
          <w:numId w:val="13"/>
        </w:num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sz w:val="24"/>
          <w:szCs w:val="24"/>
        </w:rPr>
        <w:t>Cash, training, equipment, services, or other assistance provided directly to the government, assistance provided to an NGO or other implementer for the benefit of the government, and assistance to government employees.</w:t>
      </w:r>
    </w:p>
    <w:p w14:paraId="209B6B4E" w14:textId="77777777" w:rsidR="00D53A63" w:rsidRPr="00D53A63" w:rsidRDefault="00D53A63" w:rsidP="00D53A63">
      <w:pPr>
        <w:spacing w:after="0" w:line="240" w:lineRule="atLeast"/>
        <w:rPr>
          <w:rFonts w:ascii="Times New Roman" w:eastAsia="Times New Roman" w:hAnsi="Times New Roman" w:cs="Times New Roman"/>
          <w:sz w:val="24"/>
          <w:szCs w:val="24"/>
        </w:rPr>
      </w:pPr>
    </w:p>
    <w:p w14:paraId="05705DA4" w14:textId="77777777" w:rsidR="00D53A63" w:rsidRPr="00D53A63" w:rsidRDefault="00D53A63" w:rsidP="00D53A63">
      <w:pPr>
        <w:spacing w:after="0" w:line="240" w:lineRule="atLeast"/>
        <w:rPr>
          <w:rFonts w:ascii="Times New Roman" w:eastAsia="Times New Roman" w:hAnsi="Times New Roman" w:cs="Times New Roman"/>
          <w:b/>
          <w:bCs/>
          <w:sz w:val="24"/>
          <w:szCs w:val="24"/>
          <w:u w:val="single"/>
        </w:rPr>
      </w:pPr>
      <w:r w:rsidRPr="00D53A63">
        <w:rPr>
          <w:rFonts w:ascii="Times New Roman" w:eastAsia="Times New Roman" w:hAnsi="Times New Roman" w:cs="Times New Roman"/>
          <w:b/>
          <w:bCs/>
          <w:sz w:val="24"/>
          <w:szCs w:val="24"/>
          <w:u w:val="single"/>
        </w:rPr>
        <w:t>Subject to TVPA for funds obligated during FY 2022:</w:t>
      </w:r>
    </w:p>
    <w:p w14:paraId="42C508F0" w14:textId="77777777" w:rsidR="00D53A63" w:rsidRPr="00D53A63" w:rsidRDefault="00D53A63" w:rsidP="00D53A63">
      <w:p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b/>
          <w:bCs/>
          <w:sz w:val="24"/>
          <w:szCs w:val="24"/>
        </w:rPr>
        <w:t>AF</w:t>
      </w:r>
      <w:r w:rsidRPr="00D53A63">
        <w:rPr>
          <w:rFonts w:ascii="Times New Roman" w:eastAsia="Times New Roman" w:hAnsi="Times New Roman" w:cs="Times New Roman"/>
          <w:sz w:val="24"/>
          <w:szCs w:val="24"/>
        </w:rPr>
        <w:t>:  Comoros, Eritrea, Guinea-Bissau, South Sudan</w:t>
      </w:r>
    </w:p>
    <w:p w14:paraId="1BF4A70C" w14:textId="77777777" w:rsidR="00D53A63" w:rsidRPr="00D53A63" w:rsidRDefault="00D53A63" w:rsidP="00D53A63">
      <w:p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b/>
          <w:bCs/>
          <w:sz w:val="24"/>
          <w:szCs w:val="24"/>
        </w:rPr>
        <w:t>EAP</w:t>
      </w:r>
      <w:r w:rsidRPr="00D53A63">
        <w:rPr>
          <w:rFonts w:ascii="Times New Roman" w:eastAsia="Times New Roman" w:hAnsi="Times New Roman" w:cs="Times New Roman"/>
          <w:sz w:val="24"/>
          <w:szCs w:val="24"/>
        </w:rPr>
        <w:t>:  Burma, China (PRC), Malaysia</w:t>
      </w:r>
    </w:p>
    <w:p w14:paraId="13B93242" w14:textId="77777777" w:rsidR="00D53A63" w:rsidRPr="00D53A63" w:rsidRDefault="00D53A63" w:rsidP="00D53A63">
      <w:p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b/>
          <w:bCs/>
          <w:sz w:val="24"/>
          <w:szCs w:val="24"/>
        </w:rPr>
        <w:t>EUR</w:t>
      </w:r>
      <w:r w:rsidRPr="00D53A63">
        <w:rPr>
          <w:rFonts w:ascii="Times New Roman" w:eastAsia="Times New Roman" w:hAnsi="Times New Roman" w:cs="Times New Roman"/>
          <w:sz w:val="24"/>
          <w:szCs w:val="24"/>
        </w:rPr>
        <w:t xml:space="preserve">:  Russia </w:t>
      </w:r>
    </w:p>
    <w:p w14:paraId="42C9B89C" w14:textId="77777777" w:rsidR="00D53A63" w:rsidRPr="00D53A63" w:rsidRDefault="00D53A63" w:rsidP="00D53A63">
      <w:p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b/>
          <w:bCs/>
          <w:sz w:val="24"/>
          <w:szCs w:val="24"/>
        </w:rPr>
        <w:t>NEA</w:t>
      </w:r>
      <w:r w:rsidRPr="00D53A63">
        <w:rPr>
          <w:rFonts w:ascii="Times New Roman" w:eastAsia="Times New Roman" w:hAnsi="Times New Roman" w:cs="Times New Roman"/>
          <w:sz w:val="24"/>
          <w:szCs w:val="24"/>
        </w:rPr>
        <w:t>:  Algeria, Iran, Syria</w:t>
      </w:r>
    </w:p>
    <w:p w14:paraId="4FBC2013" w14:textId="77777777" w:rsidR="00D53A63" w:rsidRPr="00D53A63" w:rsidRDefault="00D53A63" w:rsidP="00D53A63">
      <w:p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b/>
          <w:bCs/>
          <w:sz w:val="24"/>
          <w:szCs w:val="24"/>
        </w:rPr>
        <w:t>SCA</w:t>
      </w:r>
      <w:r w:rsidRPr="00D53A63">
        <w:rPr>
          <w:rFonts w:ascii="Times New Roman" w:eastAsia="Times New Roman" w:hAnsi="Times New Roman" w:cs="Times New Roman"/>
          <w:sz w:val="24"/>
          <w:szCs w:val="24"/>
        </w:rPr>
        <w:t>:  Turkmenistan</w:t>
      </w:r>
    </w:p>
    <w:p w14:paraId="166AF55D" w14:textId="7F2745DA" w:rsidR="00D53A63" w:rsidRPr="00C5459F" w:rsidRDefault="00D53A63" w:rsidP="00D53A63">
      <w:pPr>
        <w:spacing w:after="0" w:line="240" w:lineRule="atLeast"/>
        <w:rPr>
          <w:rFonts w:ascii="Times New Roman" w:eastAsia="Times New Roman" w:hAnsi="Times New Roman" w:cs="Times New Roman"/>
          <w:sz w:val="24"/>
          <w:szCs w:val="24"/>
        </w:rPr>
      </w:pPr>
      <w:r w:rsidRPr="00D53A63">
        <w:rPr>
          <w:rFonts w:ascii="Times New Roman" w:eastAsia="Times New Roman" w:hAnsi="Times New Roman" w:cs="Times New Roman"/>
          <w:b/>
          <w:bCs/>
          <w:sz w:val="24"/>
          <w:szCs w:val="24"/>
        </w:rPr>
        <w:t>WHA</w:t>
      </w:r>
      <w:r w:rsidRPr="00D53A63">
        <w:rPr>
          <w:rFonts w:ascii="Times New Roman" w:eastAsia="Times New Roman" w:hAnsi="Times New Roman" w:cs="Times New Roman"/>
          <w:sz w:val="24"/>
          <w:szCs w:val="24"/>
        </w:rPr>
        <w:t>:  Cuba, Nicaragua, Venezuela</w:t>
      </w:r>
    </w:p>
    <w:p w14:paraId="63B57B37" w14:textId="1F2277EE" w:rsidR="0057151D" w:rsidRPr="00C5459F" w:rsidRDefault="0057151D" w:rsidP="56C6473E">
      <w:pPr>
        <w:spacing w:after="0" w:line="240" w:lineRule="atLeast"/>
        <w:ind w:left="1440"/>
        <w:rPr>
          <w:rFonts w:ascii="Times New Roman" w:eastAsia="Times New Roman" w:hAnsi="Times New Roman" w:cs="Times New Roman"/>
          <w:sz w:val="24"/>
          <w:szCs w:val="24"/>
        </w:rPr>
      </w:pPr>
    </w:p>
    <w:p w14:paraId="4444CB9D" w14:textId="77777777" w:rsidR="000D26B1" w:rsidRPr="00C5459F" w:rsidRDefault="5FEB5425"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Additional requirements may be included depending on the content of the program</w:t>
      </w:r>
      <w:r w:rsidRPr="00C5459F">
        <w:rPr>
          <w:rFonts w:ascii="Times New Roman" w:eastAsia="Times New Roman" w:hAnsi="Times New Roman" w:cs="Times New Roman"/>
          <w:color w:val="FF0000"/>
          <w:sz w:val="24"/>
          <w:szCs w:val="24"/>
        </w:rPr>
        <w:t>.</w:t>
      </w:r>
    </w:p>
    <w:p w14:paraId="1E442FB0" w14:textId="77777777" w:rsidR="007B3A35" w:rsidRPr="00C5459F" w:rsidRDefault="007B3A35" w:rsidP="3A8AF927">
      <w:pPr>
        <w:spacing w:after="0" w:line="240" w:lineRule="auto"/>
        <w:rPr>
          <w:rFonts w:ascii="Times New Roman" w:eastAsia="Times New Roman" w:hAnsi="Times New Roman" w:cs="Times New Roman"/>
          <w:b/>
          <w:bCs/>
          <w:i/>
          <w:iCs/>
          <w:color w:val="auto"/>
          <w:sz w:val="24"/>
          <w:szCs w:val="24"/>
        </w:rPr>
      </w:pPr>
    </w:p>
    <w:p w14:paraId="38E62AC3" w14:textId="77777777" w:rsidR="00290D8C" w:rsidRPr="00C5459F" w:rsidRDefault="2E77B701"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b/>
          <w:bCs/>
          <w:i/>
          <w:iCs/>
          <w:color w:val="auto"/>
          <w:sz w:val="24"/>
          <w:szCs w:val="24"/>
        </w:rPr>
        <w:t>F.3 Reporting</w:t>
      </w:r>
    </w:p>
    <w:p w14:paraId="71033AAD" w14:textId="4927FD90" w:rsidR="00290D8C" w:rsidRPr="00C5459F" w:rsidRDefault="2E77B701"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Applicants should be aware that </w:t>
      </w:r>
      <w:r w:rsidR="5A4C0773" w:rsidRPr="00C5459F">
        <w:rPr>
          <w:rFonts w:ascii="Times New Roman" w:eastAsia="Times New Roman" w:hAnsi="Times New Roman" w:cs="Times New Roman"/>
          <w:sz w:val="24"/>
          <w:szCs w:val="24"/>
        </w:rPr>
        <w:t xml:space="preserve">OES </w:t>
      </w:r>
      <w:r w:rsidRPr="00C5459F">
        <w:rPr>
          <w:rFonts w:ascii="Times New Roman" w:eastAsia="Times New Roman" w:hAnsi="Times New Roman" w:cs="Times New Roman"/>
          <w:color w:val="auto"/>
          <w:sz w:val="24"/>
          <w:szCs w:val="24"/>
        </w:rPr>
        <w:t xml:space="preserve">awards will require that all reports (financial and progress) are uploaded to the grant file in </w:t>
      </w:r>
      <w:r w:rsidR="371F5177" w:rsidRPr="00C5459F">
        <w:rPr>
          <w:rFonts w:ascii="Times New Roman" w:eastAsia="Times New Roman" w:hAnsi="Times New Roman" w:cs="Times New Roman"/>
          <w:color w:val="auto"/>
          <w:sz w:val="24"/>
          <w:szCs w:val="24"/>
        </w:rPr>
        <w:t>SAMS Domestic</w:t>
      </w:r>
      <w:r w:rsidRPr="00C5459F">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66FBBF6F" w:rsidRPr="00C5459F">
        <w:rPr>
          <w:rFonts w:ascii="Times New Roman" w:eastAsia="Times New Roman" w:hAnsi="Times New Roman" w:cs="Times New Roman"/>
          <w:color w:val="auto"/>
          <w:sz w:val="24"/>
          <w:szCs w:val="24"/>
        </w:rPr>
        <w:t>,</w:t>
      </w:r>
      <w:r w:rsidRPr="00C5459F">
        <w:rPr>
          <w:rFonts w:ascii="Times New Roman" w:eastAsia="Times New Roman" w:hAnsi="Times New Roman" w:cs="Times New Roman"/>
          <w:color w:val="auto"/>
          <w:sz w:val="24"/>
          <w:szCs w:val="24"/>
        </w:rPr>
        <w:t xml:space="preserve"> as well as</w:t>
      </w:r>
      <w:r w:rsidR="21F0CCDA" w:rsidRPr="00C5459F">
        <w:rPr>
          <w:rFonts w:ascii="Times New Roman" w:eastAsia="Times New Roman" w:hAnsi="Times New Roman" w:cs="Times New Roman"/>
          <w:color w:val="auto"/>
          <w:sz w:val="24"/>
          <w:szCs w:val="24"/>
        </w:rPr>
        <w:t xml:space="preserve"> a copy from PMS</w:t>
      </w:r>
      <w:r w:rsidRPr="00C5459F">
        <w:rPr>
          <w:rFonts w:ascii="Times New Roman" w:eastAsia="Times New Roman" w:hAnsi="Times New Roman" w:cs="Times New Roman"/>
          <w:color w:val="auto"/>
          <w:sz w:val="24"/>
          <w:szCs w:val="24"/>
        </w:rPr>
        <w:t xml:space="preserve"> then uploaded to the grant file in </w:t>
      </w:r>
      <w:r w:rsidR="371F5177" w:rsidRPr="00C5459F">
        <w:rPr>
          <w:rFonts w:ascii="Times New Roman" w:eastAsia="Times New Roman" w:hAnsi="Times New Roman" w:cs="Times New Roman"/>
          <w:color w:val="auto"/>
          <w:sz w:val="24"/>
          <w:szCs w:val="24"/>
        </w:rPr>
        <w:t>SAMS Domestic</w:t>
      </w:r>
      <w:r w:rsidRPr="00C5459F">
        <w:rPr>
          <w:rFonts w:ascii="Times New Roman" w:eastAsia="Times New Roman" w:hAnsi="Times New Roman" w:cs="Times New Roman"/>
          <w:color w:val="auto"/>
          <w:sz w:val="24"/>
          <w:szCs w:val="24"/>
        </w:rPr>
        <w:t xml:space="preserve">.  The progress reports uploaded to the grant file in </w:t>
      </w:r>
      <w:r w:rsidR="371F5177" w:rsidRPr="00C5459F">
        <w:rPr>
          <w:rFonts w:ascii="Times New Roman" w:eastAsia="Times New Roman" w:hAnsi="Times New Roman" w:cs="Times New Roman"/>
          <w:color w:val="auto"/>
          <w:sz w:val="24"/>
          <w:szCs w:val="24"/>
        </w:rPr>
        <w:t>SAMS Domestic</w:t>
      </w:r>
      <w:r w:rsidRPr="00C5459F">
        <w:rPr>
          <w:rFonts w:ascii="Times New Roman" w:eastAsia="Times New Roman" w:hAnsi="Times New Roman" w:cs="Times New Roman"/>
          <w:color w:val="auto"/>
          <w:sz w:val="24"/>
          <w:szCs w:val="24"/>
        </w:rPr>
        <w:t xml:space="preserve"> must</w:t>
      </w:r>
      <w:r w:rsidR="17A9EB2F" w:rsidRPr="00C5459F">
        <w:rPr>
          <w:rFonts w:ascii="Times New Roman" w:eastAsia="Times New Roman" w:hAnsi="Times New Roman" w:cs="Times New Roman"/>
          <w:color w:val="auto"/>
          <w:sz w:val="24"/>
          <w:szCs w:val="24"/>
        </w:rPr>
        <w:t xml:space="preserve"> include</w:t>
      </w:r>
      <w:r w:rsidRPr="00C5459F">
        <w:rPr>
          <w:rFonts w:ascii="Times New Roman" w:eastAsia="Times New Roman" w:hAnsi="Times New Roman" w:cs="Times New Roman"/>
          <w:color w:val="auto"/>
          <w:sz w:val="24"/>
          <w:szCs w:val="24"/>
        </w:rPr>
        <w:t xml:space="preserve"> a narrative as </w:t>
      </w:r>
      <w:r w:rsidRPr="00C5459F">
        <w:rPr>
          <w:rFonts w:ascii="Times New Roman" w:eastAsia="Times New Roman" w:hAnsi="Times New Roman" w:cs="Times New Roman"/>
          <w:color w:val="auto"/>
          <w:sz w:val="24"/>
          <w:szCs w:val="24"/>
        </w:rPr>
        <w:lastRenderedPageBreak/>
        <w:t xml:space="preserve">described below and Project Indicators (or other mutually agreed upon format approved by the </w:t>
      </w:r>
      <w:r w:rsidR="678C415B" w:rsidRPr="00C5459F">
        <w:rPr>
          <w:rFonts w:ascii="Times New Roman" w:eastAsia="Times New Roman" w:hAnsi="Times New Roman" w:cs="Times New Roman"/>
          <w:color w:val="auto"/>
          <w:sz w:val="24"/>
          <w:szCs w:val="24"/>
        </w:rPr>
        <w:t>G</w:t>
      </w:r>
      <w:r w:rsidRPr="00C5459F">
        <w:rPr>
          <w:rFonts w:ascii="Times New Roman" w:eastAsia="Times New Roman" w:hAnsi="Times New Roman" w:cs="Times New Roman"/>
          <w:color w:val="auto"/>
          <w:sz w:val="24"/>
          <w:szCs w:val="24"/>
        </w:rPr>
        <w:t xml:space="preserve">rants </w:t>
      </w:r>
      <w:r w:rsidR="678C415B" w:rsidRPr="00C5459F">
        <w:rPr>
          <w:rFonts w:ascii="Times New Roman" w:eastAsia="Times New Roman" w:hAnsi="Times New Roman" w:cs="Times New Roman"/>
          <w:color w:val="auto"/>
          <w:sz w:val="24"/>
          <w:szCs w:val="24"/>
        </w:rPr>
        <w:t>O</w:t>
      </w:r>
      <w:r w:rsidRPr="00C5459F">
        <w:rPr>
          <w:rFonts w:ascii="Times New Roman" w:eastAsia="Times New Roman" w:hAnsi="Times New Roman" w:cs="Times New Roman"/>
          <w:color w:val="auto"/>
          <w:sz w:val="24"/>
          <w:szCs w:val="24"/>
        </w:rPr>
        <w:t>fficer) for the F Framework indicators.</w:t>
      </w:r>
      <w:r w:rsidR="76037CA6" w:rsidRPr="00C5459F">
        <w:rPr>
          <w:rFonts w:ascii="Times New Roman" w:eastAsia="Times New Roman" w:hAnsi="Times New Roman" w:cs="Times New Roman"/>
          <w:color w:val="auto"/>
          <w:sz w:val="24"/>
          <w:szCs w:val="24"/>
        </w:rPr>
        <w:t xml:space="preserve"> </w:t>
      </w:r>
      <w:r w:rsidR="17A9EB2F" w:rsidRPr="00C5459F">
        <w:rPr>
          <w:rFonts w:ascii="Times New Roman" w:eastAsia="Times New Roman" w:hAnsi="Times New Roman" w:cs="Times New Roman"/>
          <w:color w:val="auto"/>
          <w:sz w:val="24"/>
          <w:szCs w:val="24"/>
        </w:rPr>
        <w:t>The</w:t>
      </w:r>
      <w:r w:rsidR="23A8B588" w:rsidRPr="00C5459F">
        <w:rPr>
          <w:rFonts w:ascii="Times New Roman" w:eastAsia="Times New Roman" w:hAnsi="Times New Roman" w:cs="Times New Roman"/>
          <w:color w:val="auto"/>
          <w:sz w:val="24"/>
          <w:szCs w:val="24"/>
        </w:rPr>
        <w:t xml:space="preserve"> F Framework indicators will be review</w:t>
      </w:r>
      <w:r w:rsidR="17A9EB2F" w:rsidRPr="00C5459F">
        <w:rPr>
          <w:rFonts w:ascii="Times New Roman" w:eastAsia="Times New Roman" w:hAnsi="Times New Roman" w:cs="Times New Roman"/>
          <w:color w:val="auto"/>
          <w:sz w:val="24"/>
          <w:szCs w:val="24"/>
        </w:rPr>
        <w:t>ed</w:t>
      </w:r>
      <w:r w:rsidR="23A8B588" w:rsidRPr="00C5459F">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2156F782" w14:textId="7FFBAB91" w:rsidR="00290D8C" w:rsidRPr="00C5459F" w:rsidRDefault="2E77B701" w:rsidP="3A8AF927">
      <w:pPr>
        <w:spacing w:after="0" w:line="240" w:lineRule="auto"/>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Narrative progress reports should reflect the focus on measuring the project’s </w:t>
      </w:r>
      <w:r w:rsidR="31B066F9" w:rsidRPr="00C5459F">
        <w:rPr>
          <w:rFonts w:ascii="Times New Roman" w:eastAsia="Times New Roman" w:hAnsi="Times New Roman" w:cs="Times New Roman"/>
          <w:color w:val="auto"/>
          <w:sz w:val="24"/>
          <w:szCs w:val="24"/>
        </w:rPr>
        <w:t>progress</w:t>
      </w:r>
      <w:r w:rsidRPr="00C5459F">
        <w:rPr>
          <w:rFonts w:ascii="Times New Roman" w:eastAsia="Times New Roman" w:hAnsi="Times New Roman" w:cs="Times New Roman"/>
          <w:color w:val="auto"/>
          <w:sz w:val="24"/>
          <w:szCs w:val="24"/>
        </w:rPr>
        <w:t xml:space="preserve"> on the overarching objectives and should be compiled according to the objectives, outcomes, and outputs as outlined in the award’s </w:t>
      </w:r>
      <w:r w:rsidR="31B066F9" w:rsidRPr="00C5459F">
        <w:rPr>
          <w:rFonts w:ascii="Times New Roman" w:eastAsia="Times New Roman" w:hAnsi="Times New Roman" w:cs="Times New Roman"/>
          <w:color w:val="auto"/>
          <w:sz w:val="24"/>
          <w:szCs w:val="24"/>
        </w:rPr>
        <w:t>Logic Model</w:t>
      </w:r>
      <w:r w:rsidRPr="00C5459F">
        <w:rPr>
          <w:rFonts w:ascii="Times New Roman" w:eastAsia="Times New Roman" w:hAnsi="Times New Roman" w:cs="Times New Roman"/>
          <w:color w:val="auto"/>
          <w:sz w:val="24"/>
          <w:szCs w:val="24"/>
        </w:rPr>
        <w:t xml:space="preserve"> and in the Monitoring </w:t>
      </w:r>
      <w:r w:rsidR="66FBBF6F" w:rsidRPr="00C5459F">
        <w:rPr>
          <w:rFonts w:ascii="Times New Roman" w:eastAsia="Times New Roman" w:hAnsi="Times New Roman" w:cs="Times New Roman"/>
          <w:color w:val="auto"/>
          <w:sz w:val="24"/>
          <w:szCs w:val="24"/>
        </w:rPr>
        <w:t xml:space="preserve">&amp; </w:t>
      </w:r>
      <w:r w:rsidRPr="00C5459F">
        <w:rPr>
          <w:rFonts w:ascii="Times New Roman" w:eastAsia="Times New Roman" w:hAnsi="Times New Roman" w:cs="Times New Roman"/>
          <w:color w:val="auto"/>
          <w:sz w:val="24"/>
          <w:szCs w:val="24"/>
        </w:rPr>
        <w:t>Evaluation</w:t>
      </w:r>
      <w:r w:rsidR="678C415B" w:rsidRPr="00C5459F">
        <w:rPr>
          <w:rFonts w:ascii="Times New Roman" w:eastAsia="Times New Roman" w:hAnsi="Times New Roman" w:cs="Times New Roman"/>
          <w:color w:val="auto"/>
          <w:sz w:val="24"/>
          <w:szCs w:val="24"/>
        </w:rPr>
        <w:t xml:space="preserve"> Narrative</w:t>
      </w:r>
      <w:r w:rsidRPr="00C5459F">
        <w:rPr>
          <w:rFonts w:ascii="Times New Roman" w:eastAsia="Times New Roman" w:hAnsi="Times New Roman" w:cs="Times New Roman"/>
          <w:color w:val="auto"/>
          <w:sz w:val="24"/>
          <w:szCs w:val="24"/>
        </w:rPr>
        <w:t xml:space="preserve">.  An assessment of the overall project’s </w:t>
      </w:r>
      <w:r w:rsidR="4F82C6DC" w:rsidRPr="00C5459F">
        <w:rPr>
          <w:rFonts w:ascii="Times New Roman" w:eastAsia="Times New Roman" w:hAnsi="Times New Roman" w:cs="Times New Roman"/>
          <w:color w:val="auto"/>
          <w:sz w:val="24"/>
          <w:szCs w:val="24"/>
        </w:rPr>
        <w:t>impact</w:t>
      </w:r>
      <w:r w:rsidRPr="00C5459F">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C5459F" w:rsidRDefault="00290D8C" w:rsidP="3A8AF927">
      <w:pPr>
        <w:spacing w:after="0" w:line="240" w:lineRule="auto"/>
        <w:rPr>
          <w:rFonts w:ascii="Times New Roman" w:eastAsia="Times New Roman" w:hAnsi="Times New Roman" w:cs="Times New Roman"/>
          <w:color w:val="auto"/>
          <w:sz w:val="24"/>
          <w:szCs w:val="24"/>
        </w:rPr>
      </w:pPr>
    </w:p>
    <w:p w14:paraId="050C04C5" w14:textId="44F11A25" w:rsidR="3A8AF927" w:rsidRPr="00C5459F" w:rsidRDefault="3A8AF927" w:rsidP="00556D1A">
      <w:pPr>
        <w:numPr>
          <w:ilvl w:val="0"/>
          <w:numId w:val="4"/>
        </w:numPr>
        <w:spacing w:after="0" w:line="240" w:lineRule="auto"/>
        <w:ind w:hanging="360"/>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Significant activities of the period and how activities reflect progress toward achieving goals;</w:t>
      </w:r>
    </w:p>
    <w:p w14:paraId="3C79159B" w14:textId="192935D4" w:rsidR="3A8AF927" w:rsidRPr="00C5459F" w:rsidRDefault="3A8AF927" w:rsidP="00556D1A">
      <w:pPr>
        <w:numPr>
          <w:ilvl w:val="0"/>
          <w:numId w:val="4"/>
        </w:numPr>
        <w:spacing w:after="0" w:line="240" w:lineRule="auto"/>
        <w:ind w:hanging="360"/>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Evaluation of progress on goals/objectives with quantitative and qualitative data, as appropriate;</w:t>
      </w:r>
    </w:p>
    <w:p w14:paraId="75ACC9EE" w14:textId="404A4669" w:rsidR="3A8AF927" w:rsidRPr="00C5459F" w:rsidRDefault="3A8AF927" w:rsidP="00556D1A">
      <w:pPr>
        <w:numPr>
          <w:ilvl w:val="0"/>
          <w:numId w:val="4"/>
        </w:numPr>
        <w:spacing w:after="0" w:line="240" w:lineRule="auto"/>
        <w:ind w:hanging="360"/>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Any problems/challenges in implementing the project and a corrective action plan;</w:t>
      </w:r>
    </w:p>
    <w:p w14:paraId="352D6E26" w14:textId="3318C0E9" w:rsidR="3A8AF927" w:rsidRPr="00C5459F" w:rsidRDefault="3A8AF927" w:rsidP="00556D1A">
      <w:pPr>
        <w:numPr>
          <w:ilvl w:val="0"/>
          <w:numId w:val="4"/>
        </w:numPr>
        <w:spacing w:after="0" w:line="240" w:lineRule="auto"/>
        <w:ind w:hanging="360"/>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Evaluation of accomplishments with quantifiable information on goals and objectives to date as available, including reporting on agreed upon indicators;</w:t>
      </w:r>
    </w:p>
    <w:p w14:paraId="318F91A2" w14:textId="23BB62E5" w:rsidR="3A8AF927" w:rsidRPr="00C5459F" w:rsidRDefault="3A8AF927" w:rsidP="00556D1A">
      <w:pPr>
        <w:numPr>
          <w:ilvl w:val="0"/>
          <w:numId w:val="4"/>
        </w:numPr>
        <w:spacing w:after="0" w:line="240" w:lineRule="auto"/>
        <w:ind w:hanging="360"/>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An update on expenditures during the reporting period;</w:t>
      </w:r>
    </w:p>
    <w:p w14:paraId="3E46D36E" w14:textId="1EA677DD" w:rsidR="3A8AF927" w:rsidRPr="00C5459F" w:rsidRDefault="3A8AF927" w:rsidP="00556D1A">
      <w:pPr>
        <w:numPr>
          <w:ilvl w:val="0"/>
          <w:numId w:val="4"/>
        </w:numPr>
        <w:spacing w:after="0" w:line="240" w:lineRule="auto"/>
        <w:ind w:hanging="360"/>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Supporting documentation or products related to project activities (such as surveys, travel, etc.); </w:t>
      </w:r>
    </w:p>
    <w:p w14:paraId="3959B9A0" w14:textId="763519EE" w:rsidR="3A8AF927" w:rsidRPr="00C5459F" w:rsidRDefault="3A8AF927" w:rsidP="00556D1A">
      <w:pPr>
        <w:numPr>
          <w:ilvl w:val="0"/>
          <w:numId w:val="4"/>
        </w:numPr>
        <w:spacing w:after="0" w:line="240" w:lineRule="auto"/>
        <w:ind w:hanging="360"/>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Performance indicator results and supporting documentation; and</w:t>
      </w:r>
    </w:p>
    <w:p w14:paraId="2DC2EF74" w14:textId="0E3F3C90" w:rsidR="3A8AF927" w:rsidRPr="00C5459F" w:rsidRDefault="3A8AF927" w:rsidP="00556D1A">
      <w:pPr>
        <w:numPr>
          <w:ilvl w:val="0"/>
          <w:numId w:val="4"/>
        </w:numPr>
        <w:spacing w:after="0" w:line="240" w:lineRule="auto"/>
        <w:ind w:hanging="360"/>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Project Spotlight highlighting a significant area of progress under the agreement as well as photos of implementation.</w:t>
      </w:r>
    </w:p>
    <w:p w14:paraId="6685D4ED" w14:textId="0FA9334C" w:rsidR="00863457" w:rsidRPr="00C5459F" w:rsidRDefault="00863457" w:rsidP="56C6473E">
      <w:pPr>
        <w:spacing w:after="0" w:line="240" w:lineRule="auto"/>
        <w:contextualSpacing/>
        <w:rPr>
          <w:rFonts w:ascii="Times New Roman" w:eastAsia="Times New Roman" w:hAnsi="Times New Roman" w:cs="Times New Roman"/>
          <w:color w:val="auto"/>
          <w:sz w:val="24"/>
          <w:szCs w:val="24"/>
        </w:rPr>
      </w:pPr>
    </w:p>
    <w:p w14:paraId="7961A87D" w14:textId="77777777" w:rsidR="00A26A07" w:rsidRPr="00C5459F" w:rsidRDefault="02F91E2B" w:rsidP="3A8AF927">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r w:rsidRPr="00C5459F">
        <w:rPr>
          <w:rFonts w:ascii="Times New Roman" w:eastAsia="Times New Roman" w:hAnsi="Times New Roman" w:cs="Times New Roman"/>
          <w:color w:val="000000" w:themeColor="text1"/>
          <w:sz w:val="24"/>
          <w:szCs w:val="24"/>
        </w:rPr>
        <w:t xml:space="preserve">Applicants should be aware of the post award reporting requirements reflected in </w:t>
      </w:r>
      <w:hyperlink r:id="rId41" w:anchor="ap2.1.200_1521.xii">
        <w:r w:rsidRPr="00C5459F">
          <w:rPr>
            <w:rStyle w:val="Hyperlink"/>
            <w:rFonts w:ascii="Times New Roman" w:eastAsia="Times New Roman" w:hAnsi="Times New Roman" w:cs="Times New Roman"/>
            <w:sz w:val="24"/>
            <w:szCs w:val="24"/>
          </w:rPr>
          <w:t>2 CFR 200 Appendix XII—Award Term and Condition for Recipient Integrity and Performance Matters</w:t>
        </w:r>
      </w:hyperlink>
      <w:r w:rsidRPr="00C5459F">
        <w:rPr>
          <w:rFonts w:ascii="Times New Roman" w:eastAsia="Times New Roman" w:hAnsi="Times New Roman" w:cs="Times New Roman"/>
          <w:color w:val="000000" w:themeColor="text1"/>
          <w:sz w:val="24"/>
          <w:szCs w:val="24"/>
        </w:rPr>
        <w:t>.</w:t>
      </w:r>
    </w:p>
    <w:p w14:paraId="6C1C48BD" w14:textId="77777777" w:rsidR="00A26A07" w:rsidRPr="00C5459F" w:rsidRDefault="00A26A07" w:rsidP="00A26A07">
      <w:pPr>
        <w:spacing w:after="0" w:line="240" w:lineRule="auto"/>
        <w:contextualSpacing/>
        <w:rPr>
          <w:rFonts w:ascii="Times New Roman" w:eastAsia="Times New Roman" w:hAnsi="Times New Roman" w:cs="Times New Roman"/>
          <w:color w:val="auto"/>
          <w:sz w:val="24"/>
          <w:szCs w:val="24"/>
        </w:rPr>
      </w:pPr>
    </w:p>
    <w:p w14:paraId="73EF34EC" w14:textId="46489C64" w:rsidR="00433DBF" w:rsidRPr="00C5459F" w:rsidRDefault="6FE790E7" w:rsidP="00863457">
      <w:pPr>
        <w:spacing w:after="0" w:line="240" w:lineRule="auto"/>
        <w:contextualSpacing/>
        <w:rPr>
          <w:rFonts w:ascii="Times New Roman" w:eastAsia="Times New Roman" w:hAnsi="Times New Roman" w:cs="Times New Roman"/>
          <w:color w:val="auto"/>
          <w:sz w:val="24"/>
          <w:szCs w:val="24"/>
        </w:rPr>
      </w:pPr>
      <w:r w:rsidRPr="00C5459F">
        <w:rPr>
          <w:rFonts w:ascii="Times New Roman" w:eastAsia="Times New Roman" w:hAnsi="Times New Roman" w:cs="Times New Roman"/>
          <w:b/>
          <w:bCs/>
          <w:color w:val="000000" w:themeColor="text1"/>
          <w:sz w:val="24"/>
          <w:szCs w:val="24"/>
        </w:rPr>
        <w:t>Foreign Assistance Data Review:</w:t>
      </w:r>
      <w:r w:rsidRPr="00C5459F">
        <w:rPr>
          <w:rFonts w:ascii="Times New Roman" w:eastAsia="Times New Roman" w:hAnsi="Times New Roman" w:cs="Times New Roman"/>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C5459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C5459F" w:rsidRDefault="2E77B701" w:rsidP="00863457">
      <w:pPr>
        <w:spacing w:after="0" w:line="240" w:lineRule="auto"/>
        <w:contextualSpacing/>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 xml:space="preserve">A final narrative and financial report must also be submitted within </w:t>
      </w:r>
      <w:r w:rsidR="18210BAA" w:rsidRPr="00C5459F">
        <w:rPr>
          <w:rFonts w:ascii="Times New Roman" w:eastAsia="Times New Roman" w:hAnsi="Times New Roman" w:cs="Times New Roman"/>
          <w:color w:val="auto"/>
          <w:sz w:val="24"/>
          <w:szCs w:val="24"/>
        </w:rPr>
        <w:t>120</w:t>
      </w:r>
      <w:r w:rsidRPr="00C5459F">
        <w:rPr>
          <w:rFonts w:ascii="Times New Roman" w:eastAsia="Times New Roman" w:hAnsi="Times New Roman" w:cs="Times New Roman"/>
          <w:color w:val="auto"/>
          <w:sz w:val="24"/>
          <w:szCs w:val="24"/>
        </w:rPr>
        <w:t xml:space="preserve"> days after the expiration of the award.</w:t>
      </w:r>
    </w:p>
    <w:p w14:paraId="27AE463C" w14:textId="77777777" w:rsidR="00863457" w:rsidRPr="00C5459F"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2AF16902" w:rsidR="00290D8C" w:rsidRPr="00C5459F" w:rsidRDefault="2E77B701" w:rsidP="3A8AF927">
      <w:pPr>
        <w:spacing w:after="0" w:line="240" w:lineRule="auto"/>
        <w:contextualSpacing/>
        <w:rPr>
          <w:rFonts w:ascii="Times New Roman" w:eastAsia="Times New Roman" w:hAnsi="Times New Roman" w:cs="Times New Roman"/>
          <w:color w:val="auto"/>
          <w:sz w:val="24"/>
          <w:szCs w:val="24"/>
        </w:rPr>
      </w:pPr>
      <w:r w:rsidRPr="00C5459F">
        <w:rPr>
          <w:rFonts w:ascii="Times New Roman" w:eastAsia="Times New Roman" w:hAnsi="Times New Roman" w:cs="Times New Roman"/>
          <w:color w:val="auto"/>
          <w:sz w:val="24"/>
          <w:szCs w:val="24"/>
        </w:rPr>
        <w:t>Please note:</w:t>
      </w:r>
      <w:r w:rsidR="76037CA6" w:rsidRPr="00C5459F">
        <w:rPr>
          <w:rFonts w:ascii="Times New Roman" w:eastAsia="Times New Roman" w:hAnsi="Times New Roman" w:cs="Times New Roman"/>
          <w:color w:val="auto"/>
          <w:sz w:val="24"/>
          <w:szCs w:val="24"/>
        </w:rPr>
        <w:t xml:space="preserve"> </w:t>
      </w:r>
      <w:r w:rsidR="74C2EF26" w:rsidRPr="00C5459F">
        <w:rPr>
          <w:rFonts w:ascii="Times New Roman" w:eastAsia="Times New Roman" w:hAnsi="Times New Roman" w:cs="Times New Roman"/>
          <w:color w:val="auto"/>
          <w:sz w:val="24"/>
          <w:szCs w:val="24"/>
        </w:rPr>
        <w:t xml:space="preserve"> </w:t>
      </w:r>
      <w:r w:rsidR="678C415B" w:rsidRPr="00C5459F">
        <w:rPr>
          <w:rFonts w:ascii="Times New Roman" w:eastAsia="Times New Roman" w:hAnsi="Times New Roman" w:cs="Times New Roman"/>
          <w:color w:val="auto"/>
          <w:sz w:val="24"/>
          <w:szCs w:val="24"/>
        </w:rPr>
        <w:t>D</w:t>
      </w:r>
      <w:r w:rsidRPr="00C5459F">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265C62CE" w:rsidRPr="00C5459F">
        <w:rPr>
          <w:rFonts w:ascii="Times New Roman" w:eastAsia="Times New Roman" w:hAnsi="Times New Roman" w:cs="Times New Roman"/>
          <w:color w:val="auto"/>
          <w:sz w:val="24"/>
          <w:szCs w:val="24"/>
        </w:rPr>
        <w:t>g</w:t>
      </w:r>
      <w:r w:rsidRPr="00C5459F">
        <w:rPr>
          <w:rFonts w:ascii="Times New Roman" w:eastAsia="Times New Roman" w:hAnsi="Times New Roman" w:cs="Times New Roman"/>
          <w:color w:val="auto"/>
          <w:sz w:val="24"/>
          <w:szCs w:val="24"/>
        </w:rPr>
        <w:t>overnment funds.</w:t>
      </w:r>
      <w:r w:rsidR="6FE790E7" w:rsidRPr="00C5459F">
        <w:rPr>
          <w:rFonts w:ascii="Times New Roman" w:eastAsia="Times New Roman" w:hAnsi="Times New Roman" w:cs="Times New Roman"/>
          <w:color w:val="auto"/>
          <w:sz w:val="24"/>
          <w:szCs w:val="24"/>
        </w:rPr>
        <w:t xml:space="preserve">  </w:t>
      </w:r>
      <w:r w:rsidR="5A4C0773" w:rsidRPr="00C5459F">
        <w:rPr>
          <w:rFonts w:ascii="Times New Roman" w:eastAsia="Times New Roman" w:hAnsi="Times New Roman" w:cs="Times New Roman"/>
          <w:color w:val="auto"/>
          <w:sz w:val="24"/>
          <w:szCs w:val="24"/>
        </w:rPr>
        <w:t xml:space="preserve">OES </w:t>
      </w:r>
      <w:r w:rsidRPr="00C5459F">
        <w:rPr>
          <w:rFonts w:ascii="Times New Roman" w:eastAsia="Times New Roman" w:hAnsi="Times New Roman" w:cs="Times New Roman"/>
          <w:color w:val="auto"/>
          <w:sz w:val="24"/>
          <w:szCs w:val="24"/>
        </w:rPr>
        <w:t>reserves the right to request any additional programmatic and/or financial project information during the award period.</w:t>
      </w:r>
    </w:p>
    <w:p w14:paraId="2F370160" w14:textId="09712C44" w:rsidR="56C6473E" w:rsidRPr="00C5459F" w:rsidRDefault="56C6473E" w:rsidP="56C6473E">
      <w:pPr>
        <w:spacing w:after="0" w:line="240" w:lineRule="auto"/>
        <w:rPr>
          <w:rFonts w:ascii="Times New Roman" w:eastAsia="Times New Roman" w:hAnsi="Times New Roman" w:cs="Times New Roman"/>
          <w:b/>
          <w:bCs/>
          <w:smallCaps/>
          <w:sz w:val="24"/>
          <w:szCs w:val="24"/>
        </w:rPr>
      </w:pPr>
    </w:p>
    <w:p w14:paraId="40732F3E" w14:textId="27A5E67A" w:rsidR="56C6473E" w:rsidRPr="00C5459F" w:rsidRDefault="56C6473E" w:rsidP="56C6473E">
      <w:pPr>
        <w:spacing w:after="0" w:line="240" w:lineRule="auto"/>
        <w:rPr>
          <w:rFonts w:ascii="Times New Roman" w:eastAsia="Times New Roman" w:hAnsi="Times New Roman" w:cs="Times New Roman"/>
          <w:b/>
          <w:bCs/>
          <w:smallCaps/>
          <w:sz w:val="24"/>
          <w:szCs w:val="24"/>
        </w:rPr>
      </w:pPr>
    </w:p>
    <w:p w14:paraId="6ED6E4AC" w14:textId="539AA9C4" w:rsidR="00290D8C" w:rsidRPr="00C5459F" w:rsidRDefault="2E77B701" w:rsidP="3A8AF927">
      <w:pPr>
        <w:spacing w:after="0" w:line="240" w:lineRule="auto"/>
        <w:rPr>
          <w:rFonts w:ascii="Times New Roman" w:eastAsia="Times New Roman" w:hAnsi="Times New Roman" w:cs="Times New Roman"/>
          <w:b/>
          <w:bCs/>
          <w:smallCaps/>
          <w:sz w:val="24"/>
          <w:szCs w:val="24"/>
        </w:rPr>
      </w:pPr>
      <w:r w:rsidRPr="00C5459F">
        <w:rPr>
          <w:rFonts w:ascii="Times New Roman" w:eastAsia="Times New Roman" w:hAnsi="Times New Roman" w:cs="Times New Roman"/>
          <w:b/>
          <w:bCs/>
          <w:smallCaps/>
          <w:sz w:val="24"/>
          <w:szCs w:val="24"/>
        </w:rPr>
        <w:t xml:space="preserve">G.  Federal Awarding Agency Contact Information </w:t>
      </w:r>
    </w:p>
    <w:p w14:paraId="450F9C43" w14:textId="77777777" w:rsidR="00290D8C" w:rsidRPr="00C5459F" w:rsidRDefault="00290D8C" w:rsidP="3A8AF927">
      <w:pPr>
        <w:pStyle w:val="NoSpacing"/>
        <w:rPr>
          <w:rFonts w:ascii="Times New Roman" w:eastAsia="Times New Roman" w:hAnsi="Times New Roman" w:cs="Times New Roman"/>
          <w:sz w:val="24"/>
          <w:szCs w:val="24"/>
        </w:rPr>
      </w:pPr>
    </w:p>
    <w:p w14:paraId="73314959" w14:textId="2C743595" w:rsidR="00290D8C" w:rsidRDefault="2E77B701" w:rsidP="3A8AF927">
      <w:pPr>
        <w:pStyle w:val="No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For technical submission questions related to this </w:t>
      </w:r>
      <w:r w:rsidR="7FD72B44" w:rsidRPr="00C5459F">
        <w:rPr>
          <w:rFonts w:ascii="Times New Roman" w:eastAsia="Times New Roman" w:hAnsi="Times New Roman" w:cs="Times New Roman"/>
          <w:sz w:val="24"/>
          <w:szCs w:val="24"/>
        </w:rPr>
        <w:t>NOFO</w:t>
      </w:r>
      <w:r w:rsidRPr="00C5459F">
        <w:rPr>
          <w:rFonts w:ascii="Times New Roman" w:eastAsia="Times New Roman" w:hAnsi="Times New Roman" w:cs="Times New Roman"/>
          <w:sz w:val="24"/>
          <w:szCs w:val="24"/>
        </w:rPr>
        <w:t>, please contact</w:t>
      </w:r>
      <w:r w:rsidR="02F91E2B" w:rsidRPr="00C5459F">
        <w:rPr>
          <w:rFonts w:ascii="Times New Roman" w:eastAsia="Times New Roman" w:hAnsi="Times New Roman" w:cs="Times New Roman"/>
          <w:sz w:val="24"/>
          <w:szCs w:val="24"/>
        </w:rPr>
        <w:t xml:space="preserve"> Jackie Homann (</w:t>
      </w:r>
      <w:hyperlink r:id="rId42" w:history="1">
        <w:r w:rsidR="02F91E2B" w:rsidRPr="00C5459F">
          <w:rPr>
            <w:rStyle w:val="Hyperlink"/>
            <w:rFonts w:ascii="Times New Roman" w:eastAsia="Times New Roman" w:hAnsi="Times New Roman" w:cs="Times New Roman"/>
            <w:sz w:val="24"/>
            <w:szCs w:val="24"/>
          </w:rPr>
          <w:t>HomannJA@state.gov</w:t>
        </w:r>
      </w:hyperlink>
      <w:r w:rsidR="02F91E2B" w:rsidRPr="00C5459F">
        <w:rPr>
          <w:rFonts w:ascii="Times New Roman" w:eastAsia="Times New Roman" w:hAnsi="Times New Roman" w:cs="Times New Roman"/>
          <w:sz w:val="24"/>
          <w:szCs w:val="24"/>
        </w:rPr>
        <w:t>) and Derrick Taylor (</w:t>
      </w:r>
      <w:hyperlink r:id="rId43">
        <w:r w:rsidR="02F91E2B" w:rsidRPr="00C5459F">
          <w:rPr>
            <w:rStyle w:val="Hyperlink"/>
            <w:rFonts w:ascii="Times New Roman" w:eastAsia="Times New Roman" w:hAnsi="Times New Roman" w:cs="Times New Roman"/>
            <w:sz w:val="24"/>
            <w:szCs w:val="24"/>
          </w:rPr>
          <w:t>TaylorDJ@state.gov</w:t>
        </w:r>
      </w:hyperlink>
      <w:r w:rsidR="02F91E2B" w:rsidRPr="00C5459F">
        <w:rPr>
          <w:rFonts w:ascii="Times New Roman" w:eastAsia="Times New Roman" w:hAnsi="Times New Roman" w:cs="Times New Roman"/>
          <w:sz w:val="24"/>
          <w:szCs w:val="24"/>
        </w:rPr>
        <w:t>).</w:t>
      </w:r>
    </w:p>
    <w:p w14:paraId="0138580B" w14:textId="69965956" w:rsidR="00D53A63" w:rsidRDefault="00D53A63" w:rsidP="3A8AF927">
      <w:pPr>
        <w:pStyle w:val="NoSpacing"/>
        <w:rPr>
          <w:rFonts w:ascii="Times New Roman" w:eastAsia="Times New Roman" w:hAnsi="Times New Roman" w:cs="Times New Roman"/>
          <w:sz w:val="24"/>
          <w:szCs w:val="24"/>
        </w:rPr>
      </w:pPr>
    </w:p>
    <w:p w14:paraId="6D862713" w14:textId="77777777" w:rsidR="00D53A63" w:rsidRDefault="00D53A63" w:rsidP="00D53A63">
      <w:pPr>
        <w:pStyle w:val="NoSpacing"/>
        <w:rPr>
          <w:rFonts w:ascii="Times New Roman" w:hAnsi="Times New Roman" w:cs="Times New Roman"/>
          <w:sz w:val="24"/>
          <w:szCs w:val="24"/>
        </w:rPr>
      </w:pPr>
      <w:r>
        <w:rPr>
          <w:rFonts w:ascii="Times New Roman" w:hAnsi="Times New Roman" w:cs="Times New Roman"/>
          <w:sz w:val="24"/>
          <w:szCs w:val="24"/>
        </w:rPr>
        <w:t xml:space="preserve">For assistance with SAMS Domestic accounts and technical issues related to the system, please contact the ILMS help desk by phone at </w:t>
      </w:r>
      <w:r>
        <w:rPr>
          <w:rFonts w:ascii="Times New Roman" w:hAnsi="Times New Roman"/>
          <w:sz w:val="24"/>
          <w:szCs w:val="24"/>
        </w:rPr>
        <w:t>+1 (888) 313-4567 (toll charges apply for international callers)</w:t>
      </w:r>
      <w:r>
        <w:rPr>
          <w:rFonts w:ascii="Times New Roman" w:hAnsi="Times New Roman" w:cs="Times New Roman"/>
          <w:sz w:val="24"/>
          <w:szCs w:val="24"/>
        </w:rPr>
        <w:t xml:space="preserve"> or through the Self Service online portal that can be accessed from </w:t>
      </w:r>
      <w:hyperlink r:id="rId44" w:history="1">
        <w:r>
          <w:rPr>
            <w:rStyle w:val="Hyperlink"/>
            <w:rFonts w:ascii="Times New Roman" w:hAnsi="Times New Roman" w:cs="Times New Roman"/>
            <w:sz w:val="24"/>
            <w:szCs w:val="24"/>
          </w:rPr>
          <w:t>https://afsitsm.service-now.com/ilms/home</w:t>
        </w:r>
      </w:hyperlink>
      <w:r>
        <w:rPr>
          <w:rFonts w:ascii="Times New Roman" w:hAnsi="Times New Roman" w:cs="Times New Roman"/>
          <w:sz w:val="24"/>
          <w:szCs w:val="24"/>
        </w:rPr>
        <w:t>.  Customer support is available 24/7.</w:t>
      </w:r>
    </w:p>
    <w:p w14:paraId="4E95F0B3" w14:textId="77777777" w:rsidR="00D53A63" w:rsidRDefault="00D53A63" w:rsidP="00D53A63">
      <w:pPr>
        <w:pStyle w:val="NoSpacing"/>
        <w:rPr>
          <w:rFonts w:ascii="Times New Roman" w:hAnsi="Times New Roman" w:cs="Times New Roman"/>
          <w:sz w:val="24"/>
          <w:szCs w:val="24"/>
        </w:rPr>
      </w:pPr>
    </w:p>
    <w:p w14:paraId="693FD2F9" w14:textId="77777777" w:rsidR="00D53A63" w:rsidRDefault="00D53A63" w:rsidP="00D53A63">
      <w:pPr>
        <w:pStyle w:val="NoSpacing"/>
        <w:rPr>
          <w:rFonts w:ascii="Times New Roman" w:hAnsi="Times New Roman"/>
          <w:sz w:val="24"/>
          <w:szCs w:val="24"/>
        </w:rPr>
      </w:pPr>
      <w:r>
        <w:rPr>
          <w:rFonts w:ascii="Times New Roman" w:hAnsi="Times New Roman"/>
          <w:sz w:val="24"/>
          <w:szCs w:val="24"/>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p>
    <w:p w14:paraId="508D9364" w14:textId="77777777" w:rsidR="00D53A63" w:rsidRDefault="00D53A63" w:rsidP="00D53A63">
      <w:pPr>
        <w:pStyle w:val="NoSpacing"/>
        <w:rPr>
          <w:rFonts w:ascii="Times New Roman" w:hAnsi="Times New Roman"/>
          <w:sz w:val="24"/>
          <w:szCs w:val="24"/>
        </w:rPr>
      </w:pPr>
    </w:p>
    <w:p w14:paraId="625C439C" w14:textId="77777777" w:rsidR="00D53A63" w:rsidRDefault="00D53A63" w:rsidP="00D53A63">
      <w:pPr>
        <w:pStyle w:val="NoSpacing"/>
        <w:rPr>
          <w:rFonts w:ascii="Times New Roman" w:hAnsi="Times New Roman" w:cs="Times New Roman"/>
          <w:sz w:val="24"/>
          <w:szCs w:val="24"/>
        </w:rPr>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+1 (800) 518-4726 or email </w:t>
      </w:r>
      <w:hyperlink r:id="rId45" w:history="1">
        <w:r>
          <w:rPr>
            <w:rStyle w:val="Hyperlink"/>
            <w:rFonts w:ascii="Times New Roman" w:eastAsia="Times New Roman" w:hAnsi="Times New Roman" w:cs="Times New Roman"/>
            <w:sz w:val="24"/>
            <w:szCs w:val="24"/>
          </w:rPr>
          <w:t>support@grants.gov</w:t>
        </w:r>
      </w:hyperlink>
      <w:r>
        <w:rPr>
          <w:rFonts w:ascii="Times New Roman" w:eastAsia="Times New Roman" w:hAnsi="Times New Roman" w:cs="Times New Roman"/>
          <w:sz w:val="24"/>
          <w:szCs w:val="24"/>
        </w:rPr>
        <w:t xml:space="preserve">.  The Contact Center is available 24 hours a day, seven days a week, except federal holidays. </w:t>
      </w:r>
    </w:p>
    <w:p w14:paraId="089AA12D" w14:textId="77777777" w:rsidR="00D53A63" w:rsidRDefault="00D53A63" w:rsidP="00D53A63">
      <w:pPr>
        <w:pStyle w:val="NoSpacing"/>
      </w:pPr>
    </w:p>
    <w:p w14:paraId="2F25E53C" w14:textId="77777777" w:rsidR="00D53A63" w:rsidRDefault="00D53A63" w:rsidP="00D53A63">
      <w:pPr>
        <w:pStyle w:val="NoSpacing"/>
        <w:rPr>
          <w:rFonts w:ascii="Times New Roman" w:hAnsi="Times New Roman" w:cs="Times New Roman"/>
          <w:sz w:val="24"/>
          <w:szCs w:val="24"/>
        </w:rPr>
      </w:pPr>
      <w:bookmarkStart w:id="8" w:name="_Hlk86777127"/>
      <w:r>
        <w:rPr>
          <w:rFonts w:ascii="Times New Roman" w:eastAsia="Times New Roman" w:hAnsi="Times New Roman" w:cs="Times New Roman"/>
          <w:sz w:val="24"/>
          <w:szCs w:val="24"/>
        </w:rPr>
        <w:t>For a list of federal holidays visit:</w:t>
      </w:r>
    </w:p>
    <w:p w14:paraId="5BD7F6E0" w14:textId="77777777" w:rsidR="00D53A63" w:rsidRDefault="000F08DB" w:rsidP="00D53A63">
      <w:pPr>
        <w:pStyle w:val="NoSpacing"/>
        <w:rPr>
          <w:rFonts w:ascii="Times New Roman" w:hAnsi="Times New Roman" w:cs="Times New Roman"/>
          <w:sz w:val="24"/>
          <w:szCs w:val="24"/>
        </w:rPr>
      </w:pPr>
      <w:hyperlink r:id="rId46" w:history="1">
        <w:r w:rsidR="00D53A63">
          <w:rPr>
            <w:rStyle w:val="Hyperlink"/>
            <w:rFonts w:ascii="Times New Roman" w:hAnsi="Times New Roman" w:cs="Times New Roman"/>
            <w:sz w:val="24"/>
            <w:szCs w:val="24"/>
          </w:rPr>
          <w:t>https://www.opm.gov/policy-data-oversight/pay-leave/federal-holidays/</w:t>
        </w:r>
      </w:hyperlink>
    </w:p>
    <w:bookmarkEnd w:id="8"/>
    <w:p w14:paraId="0726E58A" w14:textId="77777777" w:rsidR="00D53A63" w:rsidRDefault="00D53A63" w:rsidP="00D53A63">
      <w:pPr>
        <w:pStyle w:val="NoSpacing"/>
        <w:rPr>
          <w:rFonts w:ascii="Times New Roman" w:hAnsi="Times New Roman" w:cs="Times New Roman"/>
          <w:sz w:val="24"/>
          <w:szCs w:val="24"/>
        </w:rPr>
      </w:pPr>
    </w:p>
    <w:p w14:paraId="47EE330D" w14:textId="7A40A3C4" w:rsidR="00D53A63" w:rsidRPr="00C5459F" w:rsidRDefault="00D53A63" w:rsidP="00D53A63">
      <w:pPr>
        <w:pStyle w:val="NoSpacing"/>
        <w:rPr>
          <w:rFonts w:ascii="Times New Roman" w:eastAsia="Times New Roman" w:hAnsi="Times New Roman" w:cs="Times New Roman"/>
          <w:sz w:val="24"/>
          <w:szCs w:val="24"/>
        </w:rPr>
      </w:pPr>
      <w:r>
        <w:rPr>
          <w:rFonts w:ascii="Times New Roman" w:eastAsia="Times New Roman" w:hAnsi="Times New Roman" w:cs="Times New Roman"/>
          <w:color w:val="auto"/>
          <w:sz w:val="24"/>
          <w:szCs w:val="24"/>
        </w:rPr>
        <w:t>Except for technical submission questions, during the NOFO 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2886A316" w14:textId="77777777" w:rsidR="00290D8C" w:rsidRPr="00C5459F" w:rsidRDefault="2E77B701" w:rsidP="3A8AF927">
      <w:pPr>
        <w:spacing w:after="0" w:line="240" w:lineRule="auto"/>
        <w:rPr>
          <w:rFonts w:ascii="Times New Roman" w:eastAsia="Times New Roman" w:hAnsi="Times New Roman" w:cs="Times New Roman"/>
          <w:b/>
          <w:bCs/>
          <w:smallCaps/>
          <w:sz w:val="24"/>
          <w:szCs w:val="24"/>
        </w:rPr>
      </w:pPr>
      <w:r w:rsidRPr="00C5459F">
        <w:rPr>
          <w:rFonts w:ascii="Times New Roman" w:eastAsia="Times New Roman" w:hAnsi="Times New Roman" w:cs="Times New Roman"/>
          <w:b/>
          <w:bCs/>
          <w:smallCaps/>
          <w:sz w:val="24"/>
          <w:szCs w:val="24"/>
        </w:rPr>
        <w:t xml:space="preserve">H.  Other Information </w:t>
      </w:r>
    </w:p>
    <w:p w14:paraId="502B4FB8" w14:textId="77777777" w:rsidR="00290D8C" w:rsidRPr="00C5459F" w:rsidRDefault="00290D8C" w:rsidP="3A8AF927">
      <w:pPr>
        <w:spacing w:after="0" w:line="240" w:lineRule="auto"/>
        <w:rPr>
          <w:rFonts w:ascii="Times New Roman" w:eastAsia="Times New Roman" w:hAnsi="Times New Roman" w:cs="Times New Roman"/>
          <w:sz w:val="24"/>
          <w:szCs w:val="24"/>
        </w:rPr>
      </w:pPr>
    </w:p>
    <w:p w14:paraId="289E1FAF" w14:textId="5886756D" w:rsidR="00290D8C" w:rsidRPr="00C5459F" w:rsidRDefault="2E77B701" w:rsidP="3A8AF927">
      <w:pPr>
        <w:pStyle w:val="No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Applicants should be aware that</w:t>
      </w:r>
      <w:r w:rsidR="5A4C0773" w:rsidRPr="00C5459F">
        <w:rPr>
          <w:rFonts w:ascii="Times New Roman" w:eastAsia="Times New Roman" w:hAnsi="Times New Roman" w:cs="Times New Roman"/>
          <w:sz w:val="24"/>
          <w:szCs w:val="24"/>
        </w:rPr>
        <w:t xml:space="preserve"> OES </w:t>
      </w:r>
      <w:r w:rsidRPr="00C5459F">
        <w:rPr>
          <w:rFonts w:ascii="Times New Roman" w:eastAsia="Times New Roman" w:hAnsi="Times New Roman" w:cs="Times New Roman"/>
          <w:sz w:val="24"/>
          <w:szCs w:val="24"/>
        </w:rPr>
        <w:t>understands that some information contained in applications may be considered sensitive or proprietary and will make appropriate efforts to protect such information.  However, applicants are advised that</w:t>
      </w:r>
      <w:r w:rsidR="02F91E2B" w:rsidRPr="00C5459F">
        <w:rPr>
          <w:rFonts w:ascii="Times New Roman" w:eastAsia="Times New Roman" w:hAnsi="Times New Roman" w:cs="Times New Roman"/>
          <w:sz w:val="24"/>
          <w:szCs w:val="24"/>
        </w:rPr>
        <w:t xml:space="preserve"> </w:t>
      </w:r>
      <w:r w:rsidR="5A4C0773" w:rsidRPr="00C5459F">
        <w:rPr>
          <w:rFonts w:ascii="Times New Roman" w:eastAsia="Times New Roman" w:hAnsi="Times New Roman" w:cs="Times New Roman"/>
          <w:sz w:val="24"/>
          <w:szCs w:val="24"/>
        </w:rPr>
        <w:t xml:space="preserve">OES </w:t>
      </w:r>
      <w:r w:rsidRPr="00C5459F">
        <w:rPr>
          <w:rFonts w:ascii="Times New Roman" w:eastAsia="Times New Roman" w:hAnsi="Times New Roman" w:cs="Times New Roman"/>
          <w:sz w:val="24"/>
          <w:szCs w:val="24"/>
        </w:rPr>
        <w:t xml:space="preserve">cannot guarantee that such information will not be disclosed, including pursuant to the Freedom of Information Act (FOIA) or other similar statutes. </w:t>
      </w:r>
    </w:p>
    <w:p w14:paraId="55324E3F" w14:textId="77777777" w:rsidR="00290D8C" w:rsidRPr="00C5459F" w:rsidRDefault="00290D8C" w:rsidP="3A8AF927">
      <w:pPr>
        <w:pStyle w:val="NoSpacing"/>
        <w:rPr>
          <w:rFonts w:ascii="Times New Roman" w:eastAsia="Times New Roman" w:hAnsi="Times New Roman" w:cs="Times New Roman"/>
          <w:sz w:val="24"/>
          <w:szCs w:val="24"/>
        </w:rPr>
      </w:pPr>
    </w:p>
    <w:p w14:paraId="41055AB6" w14:textId="40014113" w:rsidR="00AB3B1E" w:rsidRPr="00C5459F" w:rsidRDefault="2E77B701" w:rsidP="3A8AF92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The i</w:t>
      </w:r>
      <w:r w:rsidR="4DBEF014" w:rsidRPr="00C5459F">
        <w:rPr>
          <w:rFonts w:ascii="Times New Roman" w:eastAsia="Times New Roman" w:hAnsi="Times New Roman" w:cs="Times New Roman"/>
          <w:sz w:val="24"/>
          <w:szCs w:val="24"/>
        </w:rPr>
        <w:t xml:space="preserve">nformation in this NOFO </w:t>
      </w:r>
      <w:r w:rsidRPr="00C5459F">
        <w:rPr>
          <w:rFonts w:ascii="Times New Roman" w:eastAsia="Times New Roman" w:hAnsi="Times New Roman" w:cs="Times New Roman"/>
          <w:sz w:val="24"/>
          <w:szCs w:val="24"/>
        </w:rPr>
        <w:t xml:space="preserve">is binding and may not be modified by any </w:t>
      </w:r>
      <w:r w:rsidR="5A4C0773" w:rsidRPr="00C5459F">
        <w:rPr>
          <w:rFonts w:ascii="Times New Roman" w:eastAsia="Times New Roman" w:hAnsi="Times New Roman" w:cs="Times New Roman"/>
          <w:sz w:val="24"/>
          <w:szCs w:val="24"/>
        </w:rPr>
        <w:t xml:space="preserve">OES </w:t>
      </w:r>
      <w:r w:rsidRPr="00C5459F">
        <w:rPr>
          <w:rFonts w:ascii="Times New Roman" w:eastAsia="Times New Roman" w:hAnsi="Times New Roman" w:cs="Times New Roman"/>
          <w:sz w:val="24"/>
          <w:szCs w:val="24"/>
        </w:rPr>
        <w:t xml:space="preserve">representative.  Explanatory information provided by </w:t>
      </w:r>
      <w:r w:rsidR="5A4C0773" w:rsidRPr="00C5459F">
        <w:rPr>
          <w:rFonts w:ascii="Times New Roman" w:eastAsia="Times New Roman" w:hAnsi="Times New Roman" w:cs="Times New Roman"/>
          <w:sz w:val="24"/>
          <w:szCs w:val="24"/>
        </w:rPr>
        <w:t xml:space="preserve">OES </w:t>
      </w:r>
      <w:r w:rsidRPr="00C5459F">
        <w:rPr>
          <w:rFonts w:ascii="Times New Roman" w:eastAsia="Times New Roman" w:hAnsi="Times New Roman" w:cs="Times New Roman"/>
          <w:sz w:val="24"/>
          <w:szCs w:val="24"/>
        </w:rPr>
        <w:t xml:space="preserve">that contradicts this language will not be binding.  </w:t>
      </w:r>
      <w:r w:rsidR="677272E8" w:rsidRPr="00C5459F">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0EF5CE18" w14:textId="4D6B7162" w:rsidR="00290D8C" w:rsidRPr="00C5459F" w:rsidRDefault="00290D8C" w:rsidP="3A8AF927">
      <w:pPr>
        <w:pStyle w:val="NoSpacing"/>
        <w:rPr>
          <w:rFonts w:ascii="Times New Roman" w:eastAsia="Times New Roman" w:hAnsi="Times New Roman" w:cs="Times New Roman"/>
          <w:sz w:val="24"/>
          <w:szCs w:val="24"/>
        </w:rPr>
      </w:pPr>
    </w:p>
    <w:p w14:paraId="06F03036" w14:textId="6898560F" w:rsidR="00290D8C" w:rsidRPr="00C5459F" w:rsidRDefault="2E77B701" w:rsidP="3A8AF927">
      <w:pPr>
        <w:pStyle w:val="No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u w:val="single"/>
        </w:rPr>
        <w:t>Background Information on</w:t>
      </w:r>
      <w:r w:rsidR="5A4C0773" w:rsidRPr="00C5459F">
        <w:rPr>
          <w:rFonts w:ascii="Times New Roman" w:eastAsia="Times New Roman" w:hAnsi="Times New Roman" w:cs="Times New Roman"/>
          <w:sz w:val="24"/>
          <w:szCs w:val="24"/>
          <w:u w:val="single"/>
        </w:rPr>
        <w:t xml:space="preserve"> OES</w:t>
      </w:r>
    </w:p>
    <w:p w14:paraId="477631A7" w14:textId="32F498FA" w:rsidR="00290D8C" w:rsidRPr="00C5459F" w:rsidRDefault="677272E8" w:rsidP="3A8AF927">
      <w:pPr>
        <w:pStyle w:val="NoSpacing"/>
        <w:rPr>
          <w:rFonts w:ascii="Times New Roman" w:eastAsia="Times New Roman" w:hAnsi="Times New Roman" w:cs="Times New Roman"/>
          <w:sz w:val="24"/>
          <w:szCs w:val="24"/>
        </w:rPr>
      </w:pPr>
      <w:r w:rsidRPr="00C5459F">
        <w:rPr>
          <w:rFonts w:ascii="Times New Roman" w:eastAsia="Times New Roman" w:hAnsi="Times New Roman" w:cs="Times New Roman"/>
          <w:sz w:val="24"/>
          <w:szCs w:val="24"/>
        </w:rPr>
        <w:t xml:space="preserve">OES </w:t>
      </w:r>
      <w:r w:rsidR="7E44A0F2" w:rsidRPr="00C5459F">
        <w:rPr>
          <w:rFonts w:ascii="Times New Roman" w:eastAsia="Times New Roman" w:hAnsi="Times New Roman" w:cs="Times New Roman"/>
          <w:sz w:val="24"/>
          <w:szCs w:val="24"/>
        </w:rPr>
        <w:t xml:space="preserve">has the mission of providing </w:t>
      </w:r>
      <w:r w:rsidR="3A8AF927" w:rsidRPr="00C5459F">
        <w:rPr>
          <w:rFonts w:ascii="Times New Roman" w:eastAsia="Times New Roman" w:hAnsi="Times New Roman" w:cs="Times New Roman"/>
          <w:sz w:val="24"/>
          <w:szCs w:val="24"/>
        </w:rPr>
        <w:t>American leadership, diplomacy, and scientific cooperation to conserve and protect the global environment, ocean, health, and space for the prosperity, peace, and security of this and future generations</w:t>
      </w:r>
      <w:r w:rsidR="2E77B701" w:rsidRPr="00C5459F">
        <w:rPr>
          <w:rFonts w:ascii="Times New Roman" w:eastAsia="Times New Roman" w:hAnsi="Times New Roman" w:cs="Times New Roman"/>
          <w:sz w:val="24"/>
          <w:szCs w:val="24"/>
        </w:rPr>
        <w:t>.</w:t>
      </w:r>
      <w:r w:rsidR="5A4C0773" w:rsidRPr="00C5459F">
        <w:rPr>
          <w:rFonts w:ascii="Times New Roman" w:eastAsia="Times New Roman" w:hAnsi="Times New Roman" w:cs="Times New Roman"/>
          <w:sz w:val="24"/>
          <w:szCs w:val="24"/>
        </w:rPr>
        <w:t xml:space="preserve"> </w:t>
      </w:r>
    </w:p>
    <w:p w14:paraId="1C5BA9B0" w14:textId="77777777" w:rsidR="00290D8C" w:rsidRPr="00C5459F" w:rsidRDefault="00290D8C" w:rsidP="3A8AF927">
      <w:pPr>
        <w:pStyle w:val="NoSpacing"/>
        <w:rPr>
          <w:rFonts w:ascii="Times New Roman" w:eastAsia="Times New Roman" w:hAnsi="Times New Roman" w:cs="Times New Roman"/>
          <w:sz w:val="24"/>
          <w:szCs w:val="24"/>
        </w:rPr>
      </w:pPr>
    </w:p>
    <w:p w14:paraId="03898C7F" w14:textId="4B6DB1A2" w:rsidR="00290D8C" w:rsidRPr="00C5459F" w:rsidRDefault="2E77B701" w:rsidP="3A8AF927">
      <w:pPr>
        <w:pStyle w:val="NoSpacing"/>
        <w:rPr>
          <w:rFonts w:ascii="Times New Roman" w:eastAsia="Times New Roman" w:hAnsi="Times New Roman" w:cs="Times New Roman"/>
          <w:sz w:val="24"/>
          <w:szCs w:val="24"/>
          <w:highlight w:val="yellow"/>
        </w:rPr>
      </w:pPr>
      <w:bookmarkStart w:id="9" w:name="h.3dy6vkm"/>
      <w:bookmarkEnd w:id="9"/>
      <w:r w:rsidRPr="00C5459F">
        <w:rPr>
          <w:rFonts w:ascii="Times New Roman" w:eastAsia="Times New Roman" w:hAnsi="Times New Roman" w:cs="Times New Roman"/>
          <w:sz w:val="24"/>
          <w:szCs w:val="24"/>
        </w:rPr>
        <w:lastRenderedPageBreak/>
        <w:t xml:space="preserve">Additional background information on </w:t>
      </w:r>
      <w:r w:rsidR="5A4C0773" w:rsidRPr="00C5459F">
        <w:rPr>
          <w:rFonts w:ascii="Times New Roman" w:eastAsia="Times New Roman" w:hAnsi="Times New Roman" w:cs="Times New Roman"/>
          <w:sz w:val="24"/>
          <w:szCs w:val="24"/>
        </w:rPr>
        <w:t>OES</w:t>
      </w:r>
      <w:r w:rsidRPr="00C5459F">
        <w:rPr>
          <w:rFonts w:ascii="Times New Roman" w:eastAsia="Times New Roman" w:hAnsi="Times New Roman" w:cs="Times New Roman"/>
          <w:sz w:val="24"/>
          <w:szCs w:val="24"/>
        </w:rPr>
        <w:t xml:space="preserve"> and its efforts can be found on</w:t>
      </w:r>
      <w:r w:rsidR="6AF96ED0" w:rsidRPr="00C5459F">
        <w:rPr>
          <w:rFonts w:ascii="Times New Roman" w:eastAsia="Times New Roman" w:hAnsi="Times New Roman" w:cs="Times New Roman"/>
          <w:sz w:val="24"/>
          <w:szCs w:val="24"/>
        </w:rPr>
        <w:t xml:space="preserve"> </w:t>
      </w:r>
      <w:r w:rsidR="3A8AF927" w:rsidRPr="00C5459F">
        <w:rPr>
          <w:rFonts w:ascii="Times New Roman" w:eastAsia="Times New Roman" w:hAnsi="Times New Roman" w:cs="Times New Roman"/>
          <w:sz w:val="24"/>
          <w:szCs w:val="24"/>
        </w:rPr>
        <w:t>https://www.state.gov/bureaus-offices/under-secretary-for-economic-growth-energy-and-the-environment/bureau-of-oceans-and-international-environmental-and-scientific-affairs/</w:t>
      </w:r>
    </w:p>
    <w:sectPr w:rsidR="00290D8C" w:rsidRPr="00C5459F" w:rsidSect="00C622A6">
      <w:headerReference w:type="default" r:id="rId47"/>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C8D2C" w14:textId="77777777" w:rsidR="00A62594" w:rsidRDefault="00A62594">
      <w:pPr>
        <w:spacing w:after="0" w:line="240" w:lineRule="auto"/>
      </w:pPr>
      <w:r>
        <w:separator/>
      </w:r>
    </w:p>
  </w:endnote>
  <w:endnote w:type="continuationSeparator" w:id="0">
    <w:p w14:paraId="20B62E13" w14:textId="77777777" w:rsidR="00A62594" w:rsidRDefault="00A62594">
      <w:pPr>
        <w:spacing w:after="0" w:line="240" w:lineRule="auto"/>
      </w:pPr>
      <w:r>
        <w:continuationSeparator/>
      </w:r>
    </w:p>
  </w:endnote>
  <w:endnote w:type="continuationNotice" w:id="1">
    <w:p w14:paraId="44CEE831" w14:textId="77777777" w:rsidR="00A62594" w:rsidRDefault="00A625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29CEB" w14:textId="77777777" w:rsidR="00A62594" w:rsidRDefault="00A62594">
      <w:pPr>
        <w:spacing w:after="0" w:line="240" w:lineRule="auto"/>
      </w:pPr>
      <w:r>
        <w:separator/>
      </w:r>
    </w:p>
  </w:footnote>
  <w:footnote w:type="continuationSeparator" w:id="0">
    <w:p w14:paraId="21D6F2BC" w14:textId="77777777" w:rsidR="00A62594" w:rsidRDefault="00A62594">
      <w:pPr>
        <w:spacing w:after="0" w:line="240" w:lineRule="auto"/>
      </w:pPr>
      <w:r>
        <w:continuationSeparator/>
      </w:r>
    </w:p>
  </w:footnote>
  <w:footnote w:type="continuationNotice" w:id="1">
    <w:p w14:paraId="5F038F21" w14:textId="77777777" w:rsidR="00A62594" w:rsidRDefault="00A625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15:restartNumberingAfterBreak="0">
    <w:nsid w:val="0EEC3984"/>
    <w:multiLevelType w:val="hybridMultilevel"/>
    <w:tmpl w:val="EE2A6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7725B"/>
    <w:multiLevelType w:val="hybridMultilevel"/>
    <w:tmpl w:val="2F7871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986983"/>
    <w:multiLevelType w:val="hybridMultilevel"/>
    <w:tmpl w:val="FFFFFFFF"/>
    <w:lvl w:ilvl="0" w:tplc="2C5C1BAE">
      <w:start w:val="1"/>
      <w:numFmt w:val="bullet"/>
      <w:lvlText w:val=""/>
      <w:lvlJc w:val="left"/>
      <w:pPr>
        <w:ind w:left="720" w:hanging="360"/>
      </w:pPr>
      <w:rPr>
        <w:rFonts w:ascii="Symbol" w:hAnsi="Symbol" w:hint="default"/>
      </w:rPr>
    </w:lvl>
    <w:lvl w:ilvl="1" w:tplc="2BAE16C2">
      <w:start w:val="1"/>
      <w:numFmt w:val="bullet"/>
      <w:lvlText w:val="o"/>
      <w:lvlJc w:val="left"/>
      <w:pPr>
        <w:ind w:left="1440" w:hanging="360"/>
      </w:pPr>
      <w:rPr>
        <w:rFonts w:ascii="Courier New" w:hAnsi="Courier New" w:hint="default"/>
      </w:rPr>
    </w:lvl>
    <w:lvl w:ilvl="2" w:tplc="72BC1576">
      <w:start w:val="1"/>
      <w:numFmt w:val="bullet"/>
      <w:lvlText w:val=""/>
      <w:lvlJc w:val="left"/>
      <w:pPr>
        <w:ind w:left="2160" w:hanging="360"/>
      </w:pPr>
      <w:rPr>
        <w:rFonts w:ascii="Wingdings" w:hAnsi="Wingdings" w:hint="default"/>
      </w:rPr>
    </w:lvl>
    <w:lvl w:ilvl="3" w:tplc="90FEE1AC">
      <w:start w:val="1"/>
      <w:numFmt w:val="bullet"/>
      <w:lvlText w:val=""/>
      <w:lvlJc w:val="left"/>
      <w:pPr>
        <w:ind w:left="2880" w:hanging="360"/>
      </w:pPr>
      <w:rPr>
        <w:rFonts w:ascii="Symbol" w:hAnsi="Symbol" w:hint="default"/>
      </w:rPr>
    </w:lvl>
    <w:lvl w:ilvl="4" w:tplc="42DED528">
      <w:start w:val="1"/>
      <w:numFmt w:val="bullet"/>
      <w:lvlText w:val="o"/>
      <w:lvlJc w:val="left"/>
      <w:pPr>
        <w:ind w:left="3600" w:hanging="360"/>
      </w:pPr>
      <w:rPr>
        <w:rFonts w:ascii="Courier New" w:hAnsi="Courier New" w:hint="default"/>
      </w:rPr>
    </w:lvl>
    <w:lvl w:ilvl="5" w:tplc="F5E26E9C">
      <w:start w:val="1"/>
      <w:numFmt w:val="bullet"/>
      <w:lvlText w:val=""/>
      <w:lvlJc w:val="left"/>
      <w:pPr>
        <w:ind w:left="4320" w:hanging="360"/>
      </w:pPr>
      <w:rPr>
        <w:rFonts w:ascii="Wingdings" w:hAnsi="Wingdings" w:hint="default"/>
      </w:rPr>
    </w:lvl>
    <w:lvl w:ilvl="6" w:tplc="B0645D9C">
      <w:start w:val="1"/>
      <w:numFmt w:val="bullet"/>
      <w:lvlText w:val=""/>
      <w:lvlJc w:val="left"/>
      <w:pPr>
        <w:ind w:left="5040" w:hanging="360"/>
      </w:pPr>
      <w:rPr>
        <w:rFonts w:ascii="Symbol" w:hAnsi="Symbol" w:hint="default"/>
      </w:rPr>
    </w:lvl>
    <w:lvl w:ilvl="7" w:tplc="BD46CD4C">
      <w:start w:val="1"/>
      <w:numFmt w:val="bullet"/>
      <w:lvlText w:val="o"/>
      <w:lvlJc w:val="left"/>
      <w:pPr>
        <w:ind w:left="5760" w:hanging="360"/>
      </w:pPr>
      <w:rPr>
        <w:rFonts w:ascii="Courier New" w:hAnsi="Courier New" w:hint="default"/>
      </w:rPr>
    </w:lvl>
    <w:lvl w:ilvl="8" w:tplc="5500757A">
      <w:start w:val="1"/>
      <w:numFmt w:val="bullet"/>
      <w:lvlText w:val=""/>
      <w:lvlJc w:val="left"/>
      <w:pPr>
        <w:ind w:left="6480" w:hanging="360"/>
      </w:pPr>
      <w:rPr>
        <w:rFonts w:ascii="Wingdings" w:hAnsi="Wingdings" w:hint="default"/>
      </w:rPr>
    </w:lvl>
  </w:abstractNum>
  <w:abstractNum w:abstractNumId="5"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A494A7F"/>
    <w:multiLevelType w:val="hybridMultilevel"/>
    <w:tmpl w:val="FFFFFFFF"/>
    <w:lvl w:ilvl="0" w:tplc="3B268470">
      <w:start w:val="1"/>
      <w:numFmt w:val="bullet"/>
      <w:lvlText w:val=""/>
      <w:lvlJc w:val="left"/>
      <w:pPr>
        <w:ind w:left="720" w:hanging="360"/>
      </w:pPr>
      <w:rPr>
        <w:rFonts w:ascii="Symbol" w:hAnsi="Symbol" w:hint="default"/>
      </w:rPr>
    </w:lvl>
    <w:lvl w:ilvl="1" w:tplc="1EE24878">
      <w:start w:val="1"/>
      <w:numFmt w:val="bullet"/>
      <w:lvlText w:val="o"/>
      <w:lvlJc w:val="left"/>
      <w:pPr>
        <w:ind w:left="1440" w:hanging="360"/>
      </w:pPr>
      <w:rPr>
        <w:rFonts w:ascii="Courier New" w:hAnsi="Courier New" w:hint="default"/>
      </w:rPr>
    </w:lvl>
    <w:lvl w:ilvl="2" w:tplc="7CF42330">
      <w:start w:val="1"/>
      <w:numFmt w:val="bullet"/>
      <w:lvlText w:val=""/>
      <w:lvlJc w:val="left"/>
      <w:pPr>
        <w:ind w:left="2160" w:hanging="360"/>
      </w:pPr>
      <w:rPr>
        <w:rFonts w:ascii="Wingdings" w:hAnsi="Wingdings" w:hint="default"/>
      </w:rPr>
    </w:lvl>
    <w:lvl w:ilvl="3" w:tplc="329607B6">
      <w:start w:val="1"/>
      <w:numFmt w:val="bullet"/>
      <w:lvlText w:val=""/>
      <w:lvlJc w:val="left"/>
      <w:pPr>
        <w:ind w:left="2880" w:hanging="360"/>
      </w:pPr>
      <w:rPr>
        <w:rFonts w:ascii="Symbol" w:hAnsi="Symbol" w:hint="default"/>
      </w:rPr>
    </w:lvl>
    <w:lvl w:ilvl="4" w:tplc="1FB0E790">
      <w:start w:val="1"/>
      <w:numFmt w:val="bullet"/>
      <w:lvlText w:val="o"/>
      <w:lvlJc w:val="left"/>
      <w:pPr>
        <w:ind w:left="3600" w:hanging="360"/>
      </w:pPr>
      <w:rPr>
        <w:rFonts w:ascii="Courier New" w:hAnsi="Courier New" w:hint="default"/>
      </w:rPr>
    </w:lvl>
    <w:lvl w:ilvl="5" w:tplc="42DC3F78">
      <w:start w:val="1"/>
      <w:numFmt w:val="bullet"/>
      <w:lvlText w:val=""/>
      <w:lvlJc w:val="left"/>
      <w:pPr>
        <w:ind w:left="4320" w:hanging="360"/>
      </w:pPr>
      <w:rPr>
        <w:rFonts w:ascii="Wingdings" w:hAnsi="Wingdings" w:hint="default"/>
      </w:rPr>
    </w:lvl>
    <w:lvl w:ilvl="6" w:tplc="6674F7AE">
      <w:start w:val="1"/>
      <w:numFmt w:val="bullet"/>
      <w:lvlText w:val=""/>
      <w:lvlJc w:val="left"/>
      <w:pPr>
        <w:ind w:left="5040" w:hanging="360"/>
      </w:pPr>
      <w:rPr>
        <w:rFonts w:ascii="Symbol" w:hAnsi="Symbol" w:hint="default"/>
      </w:rPr>
    </w:lvl>
    <w:lvl w:ilvl="7" w:tplc="935E1C50">
      <w:start w:val="1"/>
      <w:numFmt w:val="bullet"/>
      <w:lvlText w:val="o"/>
      <w:lvlJc w:val="left"/>
      <w:pPr>
        <w:ind w:left="5760" w:hanging="360"/>
      </w:pPr>
      <w:rPr>
        <w:rFonts w:ascii="Courier New" w:hAnsi="Courier New" w:hint="default"/>
      </w:rPr>
    </w:lvl>
    <w:lvl w:ilvl="8" w:tplc="A60E0374">
      <w:start w:val="1"/>
      <w:numFmt w:val="bullet"/>
      <w:lvlText w:val=""/>
      <w:lvlJc w:val="left"/>
      <w:pPr>
        <w:ind w:left="6480" w:hanging="360"/>
      </w:pPr>
      <w:rPr>
        <w:rFonts w:ascii="Wingdings" w:hAnsi="Wingdings" w:hint="default"/>
      </w:rPr>
    </w:lvl>
  </w:abstractNum>
  <w:abstractNum w:abstractNumId="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cs="Times New Roman"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cs="Times New Roman"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cs="Times New Roman" w:hint="default"/>
      </w:rPr>
    </w:lvl>
    <w:lvl w:ilvl="8" w:tplc="3A16E498">
      <w:start w:val="1"/>
      <w:numFmt w:val="bullet"/>
      <w:lvlText w:val=""/>
      <w:lvlJc w:val="left"/>
      <w:pPr>
        <w:ind w:left="6480" w:hanging="360"/>
      </w:pPr>
      <w:rPr>
        <w:rFonts w:ascii="Wingdings" w:hAnsi="Wingdings" w:hint="default"/>
      </w:rPr>
    </w:lvl>
  </w:abstractNum>
  <w:abstractNum w:abstractNumId="12" w15:restartNumberingAfterBreak="0">
    <w:nsid w:val="53C03C15"/>
    <w:multiLevelType w:val="hybridMultilevel"/>
    <w:tmpl w:val="FFFFFFFF"/>
    <w:lvl w:ilvl="0" w:tplc="875C5A76">
      <w:start w:val="1"/>
      <w:numFmt w:val="bullet"/>
      <w:lvlText w:val=""/>
      <w:lvlJc w:val="left"/>
      <w:pPr>
        <w:ind w:left="720" w:hanging="360"/>
      </w:pPr>
      <w:rPr>
        <w:rFonts w:ascii="Symbol" w:hAnsi="Symbol" w:hint="default"/>
      </w:rPr>
    </w:lvl>
    <w:lvl w:ilvl="1" w:tplc="C1325022">
      <w:start w:val="1"/>
      <w:numFmt w:val="bullet"/>
      <w:lvlText w:val="o"/>
      <w:lvlJc w:val="left"/>
      <w:pPr>
        <w:ind w:left="1440" w:hanging="360"/>
      </w:pPr>
      <w:rPr>
        <w:rFonts w:ascii="Courier New" w:hAnsi="Courier New" w:hint="default"/>
      </w:rPr>
    </w:lvl>
    <w:lvl w:ilvl="2" w:tplc="BEAA0CFA">
      <w:start w:val="1"/>
      <w:numFmt w:val="bullet"/>
      <w:lvlText w:val=""/>
      <w:lvlJc w:val="left"/>
      <w:pPr>
        <w:ind w:left="2160" w:hanging="360"/>
      </w:pPr>
      <w:rPr>
        <w:rFonts w:ascii="Wingdings" w:hAnsi="Wingdings" w:hint="default"/>
      </w:rPr>
    </w:lvl>
    <w:lvl w:ilvl="3" w:tplc="1DB28E08">
      <w:start w:val="1"/>
      <w:numFmt w:val="bullet"/>
      <w:lvlText w:val=""/>
      <w:lvlJc w:val="left"/>
      <w:pPr>
        <w:ind w:left="2880" w:hanging="360"/>
      </w:pPr>
      <w:rPr>
        <w:rFonts w:ascii="Symbol" w:hAnsi="Symbol" w:hint="default"/>
      </w:rPr>
    </w:lvl>
    <w:lvl w:ilvl="4" w:tplc="6BFAB7BA">
      <w:start w:val="1"/>
      <w:numFmt w:val="bullet"/>
      <w:lvlText w:val="o"/>
      <w:lvlJc w:val="left"/>
      <w:pPr>
        <w:ind w:left="3600" w:hanging="360"/>
      </w:pPr>
      <w:rPr>
        <w:rFonts w:ascii="Courier New" w:hAnsi="Courier New" w:hint="default"/>
      </w:rPr>
    </w:lvl>
    <w:lvl w:ilvl="5" w:tplc="EC529D58">
      <w:start w:val="1"/>
      <w:numFmt w:val="bullet"/>
      <w:lvlText w:val=""/>
      <w:lvlJc w:val="left"/>
      <w:pPr>
        <w:ind w:left="4320" w:hanging="360"/>
      </w:pPr>
      <w:rPr>
        <w:rFonts w:ascii="Wingdings" w:hAnsi="Wingdings" w:hint="default"/>
      </w:rPr>
    </w:lvl>
    <w:lvl w:ilvl="6" w:tplc="D07499F0">
      <w:start w:val="1"/>
      <w:numFmt w:val="bullet"/>
      <w:lvlText w:val=""/>
      <w:lvlJc w:val="left"/>
      <w:pPr>
        <w:ind w:left="5040" w:hanging="360"/>
      </w:pPr>
      <w:rPr>
        <w:rFonts w:ascii="Symbol" w:hAnsi="Symbol" w:hint="default"/>
      </w:rPr>
    </w:lvl>
    <w:lvl w:ilvl="7" w:tplc="372AD852">
      <w:start w:val="1"/>
      <w:numFmt w:val="bullet"/>
      <w:lvlText w:val="o"/>
      <w:lvlJc w:val="left"/>
      <w:pPr>
        <w:ind w:left="5760" w:hanging="360"/>
      </w:pPr>
      <w:rPr>
        <w:rFonts w:ascii="Courier New" w:hAnsi="Courier New" w:hint="default"/>
      </w:rPr>
    </w:lvl>
    <w:lvl w:ilvl="8" w:tplc="639CD0CC">
      <w:start w:val="1"/>
      <w:numFmt w:val="bullet"/>
      <w:lvlText w:val=""/>
      <w:lvlJc w:val="left"/>
      <w:pPr>
        <w:ind w:left="6480" w:hanging="360"/>
      </w:pPr>
      <w:rPr>
        <w:rFonts w:ascii="Wingdings" w:hAnsi="Wingdings" w:hint="default"/>
      </w:rPr>
    </w:lvl>
  </w:abstractNum>
  <w:abstractNum w:abstractNumId="13"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5DF72967"/>
    <w:multiLevelType w:val="hybridMultilevel"/>
    <w:tmpl w:val="FFFFFFFF"/>
    <w:lvl w:ilvl="0" w:tplc="40E04D9E">
      <w:start w:val="1"/>
      <w:numFmt w:val="bullet"/>
      <w:lvlText w:val=""/>
      <w:lvlJc w:val="left"/>
      <w:pPr>
        <w:ind w:left="720" w:hanging="360"/>
      </w:pPr>
      <w:rPr>
        <w:rFonts w:ascii="Symbol" w:hAnsi="Symbol" w:hint="default"/>
      </w:rPr>
    </w:lvl>
    <w:lvl w:ilvl="1" w:tplc="2F8EDE0C">
      <w:start w:val="1"/>
      <w:numFmt w:val="bullet"/>
      <w:lvlText w:val="o"/>
      <w:lvlJc w:val="left"/>
      <w:pPr>
        <w:ind w:left="1440" w:hanging="360"/>
      </w:pPr>
      <w:rPr>
        <w:rFonts w:ascii="Courier New" w:hAnsi="Courier New" w:hint="default"/>
      </w:rPr>
    </w:lvl>
    <w:lvl w:ilvl="2" w:tplc="2A36D3DE">
      <w:start w:val="1"/>
      <w:numFmt w:val="bullet"/>
      <w:lvlText w:val=""/>
      <w:lvlJc w:val="left"/>
      <w:pPr>
        <w:ind w:left="2160" w:hanging="360"/>
      </w:pPr>
      <w:rPr>
        <w:rFonts w:ascii="Wingdings" w:hAnsi="Wingdings" w:hint="default"/>
      </w:rPr>
    </w:lvl>
    <w:lvl w:ilvl="3" w:tplc="8B3E4354">
      <w:start w:val="1"/>
      <w:numFmt w:val="bullet"/>
      <w:lvlText w:val=""/>
      <w:lvlJc w:val="left"/>
      <w:pPr>
        <w:ind w:left="2880" w:hanging="360"/>
      </w:pPr>
      <w:rPr>
        <w:rFonts w:ascii="Symbol" w:hAnsi="Symbol" w:hint="default"/>
      </w:rPr>
    </w:lvl>
    <w:lvl w:ilvl="4" w:tplc="78024058">
      <w:start w:val="1"/>
      <w:numFmt w:val="bullet"/>
      <w:lvlText w:val="o"/>
      <w:lvlJc w:val="left"/>
      <w:pPr>
        <w:ind w:left="3600" w:hanging="360"/>
      </w:pPr>
      <w:rPr>
        <w:rFonts w:ascii="Courier New" w:hAnsi="Courier New" w:hint="default"/>
      </w:rPr>
    </w:lvl>
    <w:lvl w:ilvl="5" w:tplc="C802A718">
      <w:start w:val="1"/>
      <w:numFmt w:val="bullet"/>
      <w:lvlText w:val=""/>
      <w:lvlJc w:val="left"/>
      <w:pPr>
        <w:ind w:left="4320" w:hanging="360"/>
      </w:pPr>
      <w:rPr>
        <w:rFonts w:ascii="Wingdings" w:hAnsi="Wingdings" w:hint="default"/>
      </w:rPr>
    </w:lvl>
    <w:lvl w:ilvl="6" w:tplc="B0F4254C">
      <w:start w:val="1"/>
      <w:numFmt w:val="bullet"/>
      <w:lvlText w:val=""/>
      <w:lvlJc w:val="left"/>
      <w:pPr>
        <w:ind w:left="5040" w:hanging="360"/>
      </w:pPr>
      <w:rPr>
        <w:rFonts w:ascii="Symbol" w:hAnsi="Symbol" w:hint="default"/>
      </w:rPr>
    </w:lvl>
    <w:lvl w:ilvl="7" w:tplc="165E6090">
      <w:start w:val="1"/>
      <w:numFmt w:val="bullet"/>
      <w:lvlText w:val="o"/>
      <w:lvlJc w:val="left"/>
      <w:pPr>
        <w:ind w:left="5760" w:hanging="360"/>
      </w:pPr>
      <w:rPr>
        <w:rFonts w:ascii="Courier New" w:hAnsi="Courier New" w:hint="default"/>
      </w:rPr>
    </w:lvl>
    <w:lvl w:ilvl="8" w:tplc="FB06C68C">
      <w:start w:val="1"/>
      <w:numFmt w:val="bullet"/>
      <w:lvlText w:val=""/>
      <w:lvlJc w:val="left"/>
      <w:pPr>
        <w:ind w:left="6480" w:hanging="360"/>
      </w:pPr>
      <w:rPr>
        <w:rFonts w:ascii="Wingdings" w:hAnsi="Wingdings" w:hint="default"/>
      </w:rPr>
    </w:lvl>
  </w:abstractNum>
  <w:abstractNum w:abstractNumId="15" w15:restartNumberingAfterBreak="0">
    <w:nsid w:val="6D0D6328"/>
    <w:multiLevelType w:val="hybridMultilevel"/>
    <w:tmpl w:val="693C8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162354990">
    <w:abstractNumId w:val="1"/>
  </w:num>
  <w:num w:numId="2" w16cid:durableId="1376202126">
    <w:abstractNumId w:val="9"/>
  </w:num>
  <w:num w:numId="3" w16cid:durableId="2114324714">
    <w:abstractNumId w:val="17"/>
  </w:num>
  <w:num w:numId="4" w16cid:durableId="1904487604">
    <w:abstractNumId w:val="0"/>
  </w:num>
  <w:num w:numId="5" w16cid:durableId="17972045">
    <w:abstractNumId w:val="10"/>
  </w:num>
  <w:num w:numId="6" w16cid:durableId="218709095">
    <w:abstractNumId w:val="13"/>
  </w:num>
  <w:num w:numId="7" w16cid:durableId="484666818">
    <w:abstractNumId w:val="19"/>
  </w:num>
  <w:num w:numId="8" w16cid:durableId="1315376748">
    <w:abstractNumId w:val="18"/>
  </w:num>
  <w:num w:numId="9" w16cid:durableId="732969484">
    <w:abstractNumId w:val="6"/>
  </w:num>
  <w:num w:numId="10" w16cid:durableId="262149449">
    <w:abstractNumId w:val="16"/>
  </w:num>
  <w:num w:numId="11" w16cid:durableId="1106461542">
    <w:abstractNumId w:val="7"/>
  </w:num>
  <w:num w:numId="12" w16cid:durableId="1797067350">
    <w:abstractNumId w:val="5"/>
  </w:num>
  <w:num w:numId="13" w16cid:durableId="474840697">
    <w:abstractNumId w:val="3"/>
  </w:num>
  <w:num w:numId="14" w16cid:durableId="1861313570">
    <w:abstractNumId w:val="14"/>
  </w:num>
  <w:num w:numId="15" w16cid:durableId="1977181380">
    <w:abstractNumId w:val="8"/>
  </w:num>
  <w:num w:numId="16" w16cid:durableId="1335186199">
    <w:abstractNumId w:val="4"/>
  </w:num>
  <w:num w:numId="17" w16cid:durableId="909000838">
    <w:abstractNumId w:val="12"/>
  </w:num>
  <w:num w:numId="18" w16cid:durableId="1453279404">
    <w:abstractNumId w:val="15"/>
  </w:num>
  <w:num w:numId="19" w16cid:durableId="1068847775">
    <w:abstractNumId w:val="2"/>
  </w:num>
  <w:num w:numId="20" w16cid:durableId="2024088711">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3CC"/>
    <w:rsid w:val="00013CAF"/>
    <w:rsid w:val="00017D05"/>
    <w:rsid w:val="00020597"/>
    <w:rsid w:val="00023C27"/>
    <w:rsid w:val="00025032"/>
    <w:rsid w:val="00030686"/>
    <w:rsid w:val="00032600"/>
    <w:rsid w:val="00032C17"/>
    <w:rsid w:val="00032ECE"/>
    <w:rsid w:val="000377A7"/>
    <w:rsid w:val="00042AD8"/>
    <w:rsid w:val="00044342"/>
    <w:rsid w:val="0004508F"/>
    <w:rsid w:val="00046B0B"/>
    <w:rsid w:val="000478C4"/>
    <w:rsid w:val="0004EF37"/>
    <w:rsid w:val="00053F9D"/>
    <w:rsid w:val="00054019"/>
    <w:rsid w:val="0005734D"/>
    <w:rsid w:val="00066461"/>
    <w:rsid w:val="00066FE3"/>
    <w:rsid w:val="000726DA"/>
    <w:rsid w:val="00072EE0"/>
    <w:rsid w:val="000830E9"/>
    <w:rsid w:val="000833FF"/>
    <w:rsid w:val="00084D42"/>
    <w:rsid w:val="00086817"/>
    <w:rsid w:val="00086F57"/>
    <w:rsid w:val="000901AF"/>
    <w:rsid w:val="00090C30"/>
    <w:rsid w:val="00091EED"/>
    <w:rsid w:val="00095F36"/>
    <w:rsid w:val="000966EC"/>
    <w:rsid w:val="000A1394"/>
    <w:rsid w:val="000A2F2E"/>
    <w:rsid w:val="000A592E"/>
    <w:rsid w:val="000A7586"/>
    <w:rsid w:val="000B12BB"/>
    <w:rsid w:val="000B16EC"/>
    <w:rsid w:val="000B4325"/>
    <w:rsid w:val="000B5C07"/>
    <w:rsid w:val="000B7387"/>
    <w:rsid w:val="000B7B18"/>
    <w:rsid w:val="000C12FA"/>
    <w:rsid w:val="000C5C9F"/>
    <w:rsid w:val="000C6A96"/>
    <w:rsid w:val="000D26B1"/>
    <w:rsid w:val="000D2D82"/>
    <w:rsid w:val="000D4C68"/>
    <w:rsid w:val="000D54F6"/>
    <w:rsid w:val="000D6E90"/>
    <w:rsid w:val="000E0224"/>
    <w:rsid w:val="000E1245"/>
    <w:rsid w:val="000E171B"/>
    <w:rsid w:val="000E5218"/>
    <w:rsid w:val="000F045A"/>
    <w:rsid w:val="000F08DB"/>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4721D"/>
    <w:rsid w:val="00151E10"/>
    <w:rsid w:val="00171D2D"/>
    <w:rsid w:val="00174421"/>
    <w:rsid w:val="00176808"/>
    <w:rsid w:val="0017703A"/>
    <w:rsid w:val="00190B19"/>
    <w:rsid w:val="00194E41"/>
    <w:rsid w:val="001974EB"/>
    <w:rsid w:val="001B0877"/>
    <w:rsid w:val="001B2EAC"/>
    <w:rsid w:val="001B36CD"/>
    <w:rsid w:val="001B436C"/>
    <w:rsid w:val="001B509C"/>
    <w:rsid w:val="001B7BFA"/>
    <w:rsid w:val="001D1E2D"/>
    <w:rsid w:val="001E1561"/>
    <w:rsid w:val="001E471D"/>
    <w:rsid w:val="00200BA4"/>
    <w:rsid w:val="002052A7"/>
    <w:rsid w:val="002078EA"/>
    <w:rsid w:val="002261A0"/>
    <w:rsid w:val="002310F7"/>
    <w:rsid w:val="002349F8"/>
    <w:rsid w:val="00235399"/>
    <w:rsid w:val="00235EC7"/>
    <w:rsid w:val="00237E13"/>
    <w:rsid w:val="00240221"/>
    <w:rsid w:val="00241E09"/>
    <w:rsid w:val="00252E66"/>
    <w:rsid w:val="00254F5A"/>
    <w:rsid w:val="00255271"/>
    <w:rsid w:val="00255B2D"/>
    <w:rsid w:val="00256B19"/>
    <w:rsid w:val="002607E8"/>
    <w:rsid w:val="0026400A"/>
    <w:rsid w:val="002640C3"/>
    <w:rsid w:val="00265AFB"/>
    <w:rsid w:val="00267C08"/>
    <w:rsid w:val="00271007"/>
    <w:rsid w:val="002761E1"/>
    <w:rsid w:val="00276CE3"/>
    <w:rsid w:val="00283B32"/>
    <w:rsid w:val="00290D8C"/>
    <w:rsid w:val="002965B6"/>
    <w:rsid w:val="00297431"/>
    <w:rsid w:val="002A01B1"/>
    <w:rsid w:val="002A1D54"/>
    <w:rsid w:val="002A39F0"/>
    <w:rsid w:val="002A431F"/>
    <w:rsid w:val="002A6828"/>
    <w:rsid w:val="002A6DEF"/>
    <w:rsid w:val="002B0090"/>
    <w:rsid w:val="002B115E"/>
    <w:rsid w:val="002B5CFF"/>
    <w:rsid w:val="002B6797"/>
    <w:rsid w:val="002B7CFF"/>
    <w:rsid w:val="002C2DB8"/>
    <w:rsid w:val="002C5E91"/>
    <w:rsid w:val="002D2CAA"/>
    <w:rsid w:val="002D5B78"/>
    <w:rsid w:val="002E034F"/>
    <w:rsid w:val="002E1093"/>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221AC"/>
    <w:rsid w:val="00324EB8"/>
    <w:rsid w:val="0032561A"/>
    <w:rsid w:val="0033230B"/>
    <w:rsid w:val="003343E3"/>
    <w:rsid w:val="0034020B"/>
    <w:rsid w:val="00341D53"/>
    <w:rsid w:val="00342DC5"/>
    <w:rsid w:val="00344EA4"/>
    <w:rsid w:val="00352492"/>
    <w:rsid w:val="0035360E"/>
    <w:rsid w:val="0035592D"/>
    <w:rsid w:val="00362E42"/>
    <w:rsid w:val="0037796D"/>
    <w:rsid w:val="003779CC"/>
    <w:rsid w:val="00384747"/>
    <w:rsid w:val="00386360"/>
    <w:rsid w:val="00390FAF"/>
    <w:rsid w:val="00394A4C"/>
    <w:rsid w:val="00394EED"/>
    <w:rsid w:val="00397E5E"/>
    <w:rsid w:val="003A02AF"/>
    <w:rsid w:val="003A3B1E"/>
    <w:rsid w:val="003A3E08"/>
    <w:rsid w:val="003A7D3D"/>
    <w:rsid w:val="003B035C"/>
    <w:rsid w:val="003B10C9"/>
    <w:rsid w:val="003B5053"/>
    <w:rsid w:val="003D308B"/>
    <w:rsid w:val="003D35A8"/>
    <w:rsid w:val="003D5515"/>
    <w:rsid w:val="003D5CC5"/>
    <w:rsid w:val="003D6776"/>
    <w:rsid w:val="003D715A"/>
    <w:rsid w:val="003D7204"/>
    <w:rsid w:val="003E2D0A"/>
    <w:rsid w:val="003E3968"/>
    <w:rsid w:val="003F0F98"/>
    <w:rsid w:val="003F1A06"/>
    <w:rsid w:val="003F35B9"/>
    <w:rsid w:val="00401EC8"/>
    <w:rsid w:val="004021B5"/>
    <w:rsid w:val="00402FCC"/>
    <w:rsid w:val="00403091"/>
    <w:rsid w:val="00404CA8"/>
    <w:rsid w:val="004065D9"/>
    <w:rsid w:val="00411CEA"/>
    <w:rsid w:val="004159D6"/>
    <w:rsid w:val="00416225"/>
    <w:rsid w:val="00424BF9"/>
    <w:rsid w:val="00433DBF"/>
    <w:rsid w:val="00437570"/>
    <w:rsid w:val="00443D30"/>
    <w:rsid w:val="0045100E"/>
    <w:rsid w:val="004518A7"/>
    <w:rsid w:val="00451C84"/>
    <w:rsid w:val="0046461F"/>
    <w:rsid w:val="00466F5C"/>
    <w:rsid w:val="004676B5"/>
    <w:rsid w:val="00467BB2"/>
    <w:rsid w:val="00473E00"/>
    <w:rsid w:val="00484E46"/>
    <w:rsid w:val="004924EC"/>
    <w:rsid w:val="00492CCF"/>
    <w:rsid w:val="004A1131"/>
    <w:rsid w:val="004A63F2"/>
    <w:rsid w:val="004A6DDA"/>
    <w:rsid w:val="004B3855"/>
    <w:rsid w:val="004B58E5"/>
    <w:rsid w:val="004B7857"/>
    <w:rsid w:val="004B7D70"/>
    <w:rsid w:val="004C264A"/>
    <w:rsid w:val="004E119D"/>
    <w:rsid w:val="004E3CAA"/>
    <w:rsid w:val="004E3E0C"/>
    <w:rsid w:val="004F18AD"/>
    <w:rsid w:val="004F5C31"/>
    <w:rsid w:val="004F69EC"/>
    <w:rsid w:val="00506676"/>
    <w:rsid w:val="00513238"/>
    <w:rsid w:val="00514F67"/>
    <w:rsid w:val="005219E9"/>
    <w:rsid w:val="00522115"/>
    <w:rsid w:val="005308E7"/>
    <w:rsid w:val="00531794"/>
    <w:rsid w:val="005328BF"/>
    <w:rsid w:val="00533153"/>
    <w:rsid w:val="00536C8F"/>
    <w:rsid w:val="00537B00"/>
    <w:rsid w:val="0054447B"/>
    <w:rsid w:val="00550D69"/>
    <w:rsid w:val="0055170D"/>
    <w:rsid w:val="00555A5D"/>
    <w:rsid w:val="00556D1A"/>
    <w:rsid w:val="00565521"/>
    <w:rsid w:val="0057151D"/>
    <w:rsid w:val="00571ADB"/>
    <w:rsid w:val="00577658"/>
    <w:rsid w:val="00577F7C"/>
    <w:rsid w:val="00581E19"/>
    <w:rsid w:val="0058212D"/>
    <w:rsid w:val="005A2652"/>
    <w:rsid w:val="005B1B41"/>
    <w:rsid w:val="005B25A6"/>
    <w:rsid w:val="005C2EFC"/>
    <w:rsid w:val="005C6B3B"/>
    <w:rsid w:val="005C785C"/>
    <w:rsid w:val="005D065D"/>
    <w:rsid w:val="005D0A7F"/>
    <w:rsid w:val="005D206C"/>
    <w:rsid w:val="005D67AB"/>
    <w:rsid w:val="005E071E"/>
    <w:rsid w:val="005E2A6F"/>
    <w:rsid w:val="005E4AB4"/>
    <w:rsid w:val="005E4F7C"/>
    <w:rsid w:val="005E5104"/>
    <w:rsid w:val="005E5C5D"/>
    <w:rsid w:val="005E5FE4"/>
    <w:rsid w:val="005F3963"/>
    <w:rsid w:val="005F447C"/>
    <w:rsid w:val="00612DEB"/>
    <w:rsid w:val="00614383"/>
    <w:rsid w:val="0062028D"/>
    <w:rsid w:val="00624215"/>
    <w:rsid w:val="0062465D"/>
    <w:rsid w:val="00627FD1"/>
    <w:rsid w:val="006361DF"/>
    <w:rsid w:val="00636EDB"/>
    <w:rsid w:val="006448FC"/>
    <w:rsid w:val="006607EC"/>
    <w:rsid w:val="00661BA3"/>
    <w:rsid w:val="0066323B"/>
    <w:rsid w:val="006632F3"/>
    <w:rsid w:val="0067012B"/>
    <w:rsid w:val="006709B1"/>
    <w:rsid w:val="0067186E"/>
    <w:rsid w:val="00675EE2"/>
    <w:rsid w:val="006764AF"/>
    <w:rsid w:val="00681E2C"/>
    <w:rsid w:val="0068622D"/>
    <w:rsid w:val="00694536"/>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0BA2"/>
    <w:rsid w:val="007B2C89"/>
    <w:rsid w:val="007B3A35"/>
    <w:rsid w:val="007C6BC0"/>
    <w:rsid w:val="007D0163"/>
    <w:rsid w:val="007D0B47"/>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443C5"/>
    <w:rsid w:val="008540A9"/>
    <w:rsid w:val="00854241"/>
    <w:rsid w:val="00854673"/>
    <w:rsid w:val="00856B38"/>
    <w:rsid w:val="00863457"/>
    <w:rsid w:val="0086612D"/>
    <w:rsid w:val="00872EE7"/>
    <w:rsid w:val="008746B1"/>
    <w:rsid w:val="00881E02"/>
    <w:rsid w:val="008A6F52"/>
    <w:rsid w:val="008B34EF"/>
    <w:rsid w:val="008C07BD"/>
    <w:rsid w:val="008C1A6F"/>
    <w:rsid w:val="008C33C8"/>
    <w:rsid w:val="008C7855"/>
    <w:rsid w:val="008D27FB"/>
    <w:rsid w:val="008D5E4F"/>
    <w:rsid w:val="008E0A7A"/>
    <w:rsid w:val="008E5ECA"/>
    <w:rsid w:val="008E6561"/>
    <w:rsid w:val="008F0887"/>
    <w:rsid w:val="008F3CDD"/>
    <w:rsid w:val="008F4A7C"/>
    <w:rsid w:val="008F5E64"/>
    <w:rsid w:val="008F6EA0"/>
    <w:rsid w:val="00901D07"/>
    <w:rsid w:val="0090239E"/>
    <w:rsid w:val="0090300E"/>
    <w:rsid w:val="009034CB"/>
    <w:rsid w:val="0090391C"/>
    <w:rsid w:val="009075A1"/>
    <w:rsid w:val="00910E80"/>
    <w:rsid w:val="00915367"/>
    <w:rsid w:val="00917E95"/>
    <w:rsid w:val="00926C58"/>
    <w:rsid w:val="00927718"/>
    <w:rsid w:val="009309CC"/>
    <w:rsid w:val="00934BE0"/>
    <w:rsid w:val="0094187B"/>
    <w:rsid w:val="0094606D"/>
    <w:rsid w:val="00952B94"/>
    <w:rsid w:val="009577BB"/>
    <w:rsid w:val="00957C34"/>
    <w:rsid w:val="009622A4"/>
    <w:rsid w:val="009630E9"/>
    <w:rsid w:val="00965DCE"/>
    <w:rsid w:val="009662F2"/>
    <w:rsid w:val="00971169"/>
    <w:rsid w:val="009758B8"/>
    <w:rsid w:val="009765F1"/>
    <w:rsid w:val="0098423F"/>
    <w:rsid w:val="0098622E"/>
    <w:rsid w:val="009946BD"/>
    <w:rsid w:val="009959D7"/>
    <w:rsid w:val="00996D5A"/>
    <w:rsid w:val="009A1358"/>
    <w:rsid w:val="009A3438"/>
    <w:rsid w:val="009A5B75"/>
    <w:rsid w:val="009B2E88"/>
    <w:rsid w:val="009B305D"/>
    <w:rsid w:val="009B62E4"/>
    <w:rsid w:val="009C4539"/>
    <w:rsid w:val="009C52FE"/>
    <w:rsid w:val="009D14D4"/>
    <w:rsid w:val="009D32F0"/>
    <w:rsid w:val="009D3D79"/>
    <w:rsid w:val="009D578D"/>
    <w:rsid w:val="009E1B32"/>
    <w:rsid w:val="009F0E82"/>
    <w:rsid w:val="009F1B0C"/>
    <w:rsid w:val="00A135A3"/>
    <w:rsid w:val="00A201AE"/>
    <w:rsid w:val="00A202A1"/>
    <w:rsid w:val="00A204ED"/>
    <w:rsid w:val="00A26A07"/>
    <w:rsid w:val="00A35321"/>
    <w:rsid w:val="00A41648"/>
    <w:rsid w:val="00A418D3"/>
    <w:rsid w:val="00A45AE2"/>
    <w:rsid w:val="00A47AAD"/>
    <w:rsid w:val="00A50B61"/>
    <w:rsid w:val="00A54D33"/>
    <w:rsid w:val="00A621C0"/>
    <w:rsid w:val="00A62594"/>
    <w:rsid w:val="00A77AC7"/>
    <w:rsid w:val="00A83970"/>
    <w:rsid w:val="00A860F4"/>
    <w:rsid w:val="00A87EF2"/>
    <w:rsid w:val="00A91B48"/>
    <w:rsid w:val="00A926CD"/>
    <w:rsid w:val="00A935C5"/>
    <w:rsid w:val="00AA3639"/>
    <w:rsid w:val="00AA446A"/>
    <w:rsid w:val="00AA5036"/>
    <w:rsid w:val="00AA5FDE"/>
    <w:rsid w:val="00AA661A"/>
    <w:rsid w:val="00AB2A7F"/>
    <w:rsid w:val="00AB3B1E"/>
    <w:rsid w:val="00AB5C9F"/>
    <w:rsid w:val="00AB72DF"/>
    <w:rsid w:val="00AC4A76"/>
    <w:rsid w:val="00AD044C"/>
    <w:rsid w:val="00AD1B75"/>
    <w:rsid w:val="00AD248C"/>
    <w:rsid w:val="00AD3E79"/>
    <w:rsid w:val="00AE2C4F"/>
    <w:rsid w:val="00AE3985"/>
    <w:rsid w:val="00AE4CDC"/>
    <w:rsid w:val="00AE506E"/>
    <w:rsid w:val="00AE7F0E"/>
    <w:rsid w:val="00AF2C7E"/>
    <w:rsid w:val="00AF5711"/>
    <w:rsid w:val="00AF5780"/>
    <w:rsid w:val="00B00BD6"/>
    <w:rsid w:val="00B04264"/>
    <w:rsid w:val="00B05C08"/>
    <w:rsid w:val="00B066FA"/>
    <w:rsid w:val="00B07E00"/>
    <w:rsid w:val="00B0BA42"/>
    <w:rsid w:val="00B12CD2"/>
    <w:rsid w:val="00B13476"/>
    <w:rsid w:val="00B13AAB"/>
    <w:rsid w:val="00B14209"/>
    <w:rsid w:val="00B17B75"/>
    <w:rsid w:val="00B212A9"/>
    <w:rsid w:val="00B22B32"/>
    <w:rsid w:val="00B230F5"/>
    <w:rsid w:val="00B27A20"/>
    <w:rsid w:val="00B337C6"/>
    <w:rsid w:val="00B358B2"/>
    <w:rsid w:val="00B4358D"/>
    <w:rsid w:val="00B50116"/>
    <w:rsid w:val="00B52585"/>
    <w:rsid w:val="00B52C91"/>
    <w:rsid w:val="00B53BCE"/>
    <w:rsid w:val="00B54475"/>
    <w:rsid w:val="00B62E7B"/>
    <w:rsid w:val="00B64551"/>
    <w:rsid w:val="00B70645"/>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2486"/>
    <w:rsid w:val="00BE7586"/>
    <w:rsid w:val="00BF2C1A"/>
    <w:rsid w:val="00C1352F"/>
    <w:rsid w:val="00C15E12"/>
    <w:rsid w:val="00C1656B"/>
    <w:rsid w:val="00C26CCC"/>
    <w:rsid w:val="00C36AC4"/>
    <w:rsid w:val="00C5459F"/>
    <w:rsid w:val="00C54FAC"/>
    <w:rsid w:val="00C622A6"/>
    <w:rsid w:val="00C649FD"/>
    <w:rsid w:val="00C769D9"/>
    <w:rsid w:val="00C7789E"/>
    <w:rsid w:val="00C831F1"/>
    <w:rsid w:val="00C8397E"/>
    <w:rsid w:val="00C84A07"/>
    <w:rsid w:val="00C91895"/>
    <w:rsid w:val="00C92592"/>
    <w:rsid w:val="00C92E25"/>
    <w:rsid w:val="00C93CD2"/>
    <w:rsid w:val="00C94108"/>
    <w:rsid w:val="00CA2CDD"/>
    <w:rsid w:val="00CA4358"/>
    <w:rsid w:val="00CA6F5A"/>
    <w:rsid w:val="00CA7DF2"/>
    <w:rsid w:val="00CB05C5"/>
    <w:rsid w:val="00CB4AAA"/>
    <w:rsid w:val="00CC13CD"/>
    <w:rsid w:val="00CC451E"/>
    <w:rsid w:val="00CD0240"/>
    <w:rsid w:val="00CD1CA1"/>
    <w:rsid w:val="00CD632A"/>
    <w:rsid w:val="00CE2BD1"/>
    <w:rsid w:val="00CE33F8"/>
    <w:rsid w:val="00CE5219"/>
    <w:rsid w:val="00CE6942"/>
    <w:rsid w:val="00CF0EB9"/>
    <w:rsid w:val="00CF1A66"/>
    <w:rsid w:val="00CF230D"/>
    <w:rsid w:val="00CF4811"/>
    <w:rsid w:val="00CF639E"/>
    <w:rsid w:val="00CF6F08"/>
    <w:rsid w:val="00D002E3"/>
    <w:rsid w:val="00D04754"/>
    <w:rsid w:val="00D24014"/>
    <w:rsid w:val="00D31C7C"/>
    <w:rsid w:val="00D32995"/>
    <w:rsid w:val="00D35A04"/>
    <w:rsid w:val="00D36D5D"/>
    <w:rsid w:val="00D40823"/>
    <w:rsid w:val="00D42785"/>
    <w:rsid w:val="00D42988"/>
    <w:rsid w:val="00D43BE9"/>
    <w:rsid w:val="00D47D44"/>
    <w:rsid w:val="00D50238"/>
    <w:rsid w:val="00D50720"/>
    <w:rsid w:val="00D50E16"/>
    <w:rsid w:val="00D53A63"/>
    <w:rsid w:val="00D60138"/>
    <w:rsid w:val="00D7136E"/>
    <w:rsid w:val="00D76C67"/>
    <w:rsid w:val="00D811A8"/>
    <w:rsid w:val="00D83829"/>
    <w:rsid w:val="00D83974"/>
    <w:rsid w:val="00D906AF"/>
    <w:rsid w:val="00D92953"/>
    <w:rsid w:val="00D94EB7"/>
    <w:rsid w:val="00D9639A"/>
    <w:rsid w:val="00DA36CE"/>
    <w:rsid w:val="00DA3D73"/>
    <w:rsid w:val="00DB00C4"/>
    <w:rsid w:val="00DC6FF0"/>
    <w:rsid w:val="00DC78EE"/>
    <w:rsid w:val="00DD59E3"/>
    <w:rsid w:val="00DD72F9"/>
    <w:rsid w:val="00DE00B9"/>
    <w:rsid w:val="00DE5B4D"/>
    <w:rsid w:val="00DE6A79"/>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2619B"/>
    <w:rsid w:val="00E3109E"/>
    <w:rsid w:val="00E37084"/>
    <w:rsid w:val="00E4121B"/>
    <w:rsid w:val="00E429AA"/>
    <w:rsid w:val="00E503EB"/>
    <w:rsid w:val="00E538E8"/>
    <w:rsid w:val="00E5506B"/>
    <w:rsid w:val="00E56BDC"/>
    <w:rsid w:val="00E574B8"/>
    <w:rsid w:val="00E63800"/>
    <w:rsid w:val="00E65488"/>
    <w:rsid w:val="00E73150"/>
    <w:rsid w:val="00E7715B"/>
    <w:rsid w:val="00E8381A"/>
    <w:rsid w:val="00E83F3F"/>
    <w:rsid w:val="00E85D14"/>
    <w:rsid w:val="00E87014"/>
    <w:rsid w:val="00E870FE"/>
    <w:rsid w:val="00E87DAA"/>
    <w:rsid w:val="00E92FE2"/>
    <w:rsid w:val="00E95758"/>
    <w:rsid w:val="00EA4042"/>
    <w:rsid w:val="00EB170A"/>
    <w:rsid w:val="00EB1882"/>
    <w:rsid w:val="00EC03CF"/>
    <w:rsid w:val="00EC069C"/>
    <w:rsid w:val="00EC1DE8"/>
    <w:rsid w:val="00EC3DE8"/>
    <w:rsid w:val="00EC7CD4"/>
    <w:rsid w:val="00ED03B2"/>
    <w:rsid w:val="00ED47F2"/>
    <w:rsid w:val="00EE3E67"/>
    <w:rsid w:val="00EE4891"/>
    <w:rsid w:val="00EE4C8B"/>
    <w:rsid w:val="00EF115A"/>
    <w:rsid w:val="00EF25C1"/>
    <w:rsid w:val="00EF2EA8"/>
    <w:rsid w:val="00EF6BF0"/>
    <w:rsid w:val="00F01207"/>
    <w:rsid w:val="00F13CC6"/>
    <w:rsid w:val="00F234F3"/>
    <w:rsid w:val="00F25CAC"/>
    <w:rsid w:val="00F35CC9"/>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642D"/>
    <w:rsid w:val="00FA76C6"/>
    <w:rsid w:val="00FC7C0A"/>
    <w:rsid w:val="00FD24FD"/>
    <w:rsid w:val="00FD7C21"/>
    <w:rsid w:val="00FE5E86"/>
    <w:rsid w:val="00FE74BC"/>
    <w:rsid w:val="00FF1D7D"/>
    <w:rsid w:val="0157577D"/>
    <w:rsid w:val="016E909C"/>
    <w:rsid w:val="0172E852"/>
    <w:rsid w:val="018B88B2"/>
    <w:rsid w:val="01C8A646"/>
    <w:rsid w:val="024C8AA3"/>
    <w:rsid w:val="02645248"/>
    <w:rsid w:val="02772A1E"/>
    <w:rsid w:val="027ACBA3"/>
    <w:rsid w:val="02C698FE"/>
    <w:rsid w:val="02CDC2B6"/>
    <w:rsid w:val="02E5C2B3"/>
    <w:rsid w:val="02F50D71"/>
    <w:rsid w:val="02F91E2B"/>
    <w:rsid w:val="03086D04"/>
    <w:rsid w:val="031CA170"/>
    <w:rsid w:val="03213E96"/>
    <w:rsid w:val="04113B5A"/>
    <w:rsid w:val="0428093B"/>
    <w:rsid w:val="042B1FE7"/>
    <w:rsid w:val="04557F68"/>
    <w:rsid w:val="0461F74C"/>
    <w:rsid w:val="04AA062F"/>
    <w:rsid w:val="04C61C2E"/>
    <w:rsid w:val="051BEA32"/>
    <w:rsid w:val="0528E6CC"/>
    <w:rsid w:val="05548DBE"/>
    <w:rsid w:val="056E8BD4"/>
    <w:rsid w:val="05F6B5B9"/>
    <w:rsid w:val="06342659"/>
    <w:rsid w:val="064455FE"/>
    <w:rsid w:val="06465975"/>
    <w:rsid w:val="065A75FE"/>
    <w:rsid w:val="06F3CF98"/>
    <w:rsid w:val="07221768"/>
    <w:rsid w:val="07671998"/>
    <w:rsid w:val="077CF65A"/>
    <w:rsid w:val="07B43C8D"/>
    <w:rsid w:val="07C69901"/>
    <w:rsid w:val="07E229D6"/>
    <w:rsid w:val="07E7BE5F"/>
    <w:rsid w:val="081D9378"/>
    <w:rsid w:val="084154BC"/>
    <w:rsid w:val="08C84C39"/>
    <w:rsid w:val="08DF9869"/>
    <w:rsid w:val="08E50915"/>
    <w:rsid w:val="09586043"/>
    <w:rsid w:val="0965867C"/>
    <w:rsid w:val="097C9211"/>
    <w:rsid w:val="097D7752"/>
    <w:rsid w:val="09E7484A"/>
    <w:rsid w:val="0B001F56"/>
    <w:rsid w:val="0B8DC598"/>
    <w:rsid w:val="0BA28209"/>
    <w:rsid w:val="0C9CB0E6"/>
    <w:rsid w:val="0CAE4812"/>
    <w:rsid w:val="0CD4EB62"/>
    <w:rsid w:val="0CF2924E"/>
    <w:rsid w:val="0D3B011E"/>
    <w:rsid w:val="0D5F9934"/>
    <w:rsid w:val="0D957409"/>
    <w:rsid w:val="0DC3795A"/>
    <w:rsid w:val="0E0EA477"/>
    <w:rsid w:val="0E664E20"/>
    <w:rsid w:val="0E945C06"/>
    <w:rsid w:val="0EFA9B11"/>
    <w:rsid w:val="0F2F4B49"/>
    <w:rsid w:val="0F5181EC"/>
    <w:rsid w:val="0F65ABBD"/>
    <w:rsid w:val="0F7A314C"/>
    <w:rsid w:val="0FC87FBA"/>
    <w:rsid w:val="0FD4135E"/>
    <w:rsid w:val="0FED3BBB"/>
    <w:rsid w:val="10C0E5E5"/>
    <w:rsid w:val="110A50F5"/>
    <w:rsid w:val="1117E7CF"/>
    <w:rsid w:val="11395370"/>
    <w:rsid w:val="116F60DA"/>
    <w:rsid w:val="11ADDFE4"/>
    <w:rsid w:val="11E1155E"/>
    <w:rsid w:val="11E8D8F2"/>
    <w:rsid w:val="1234AF5A"/>
    <w:rsid w:val="125DBAF4"/>
    <w:rsid w:val="129FE535"/>
    <w:rsid w:val="12A9AAC6"/>
    <w:rsid w:val="133EF940"/>
    <w:rsid w:val="13AB05CC"/>
    <w:rsid w:val="13CFCB9D"/>
    <w:rsid w:val="13EC64DC"/>
    <w:rsid w:val="144676B6"/>
    <w:rsid w:val="145AC187"/>
    <w:rsid w:val="145DEE6A"/>
    <w:rsid w:val="14F846C7"/>
    <w:rsid w:val="1524EB66"/>
    <w:rsid w:val="156FFCB4"/>
    <w:rsid w:val="158AC495"/>
    <w:rsid w:val="15C1A2A3"/>
    <w:rsid w:val="15CE5969"/>
    <w:rsid w:val="15F691E8"/>
    <w:rsid w:val="1608DC72"/>
    <w:rsid w:val="1622FF12"/>
    <w:rsid w:val="16446361"/>
    <w:rsid w:val="164ABF83"/>
    <w:rsid w:val="164CFA2A"/>
    <w:rsid w:val="16B9B93F"/>
    <w:rsid w:val="16DF1677"/>
    <w:rsid w:val="16ED531D"/>
    <w:rsid w:val="17457614"/>
    <w:rsid w:val="178BA9D4"/>
    <w:rsid w:val="17A9EB2F"/>
    <w:rsid w:val="18210BAA"/>
    <w:rsid w:val="1822B332"/>
    <w:rsid w:val="183DB331"/>
    <w:rsid w:val="18A494B6"/>
    <w:rsid w:val="18AB4789"/>
    <w:rsid w:val="18D07FBE"/>
    <w:rsid w:val="192D115B"/>
    <w:rsid w:val="196D6D43"/>
    <w:rsid w:val="1970A49F"/>
    <w:rsid w:val="19EA896C"/>
    <w:rsid w:val="1A2DC29A"/>
    <w:rsid w:val="1A5AA1D8"/>
    <w:rsid w:val="1ADBAB08"/>
    <w:rsid w:val="1B1E30A6"/>
    <w:rsid w:val="1B4E11F3"/>
    <w:rsid w:val="1B507C48"/>
    <w:rsid w:val="1BB518B4"/>
    <w:rsid w:val="1BC7E170"/>
    <w:rsid w:val="1BDAB1A4"/>
    <w:rsid w:val="1BE1822B"/>
    <w:rsid w:val="1C45924B"/>
    <w:rsid w:val="1C6510DC"/>
    <w:rsid w:val="1C6FB205"/>
    <w:rsid w:val="1CC9C46D"/>
    <w:rsid w:val="1CE42B49"/>
    <w:rsid w:val="1D026E77"/>
    <w:rsid w:val="1D4D3666"/>
    <w:rsid w:val="1D4E57FB"/>
    <w:rsid w:val="1DA3F0E1"/>
    <w:rsid w:val="1DDD29F4"/>
    <w:rsid w:val="1DDEACAA"/>
    <w:rsid w:val="1E21050B"/>
    <w:rsid w:val="1E7193ED"/>
    <w:rsid w:val="1EE11BEF"/>
    <w:rsid w:val="1F2210F1"/>
    <w:rsid w:val="1F559F0D"/>
    <w:rsid w:val="1F75BBF8"/>
    <w:rsid w:val="1F7D5B0B"/>
    <w:rsid w:val="20AAFC90"/>
    <w:rsid w:val="216F66E4"/>
    <w:rsid w:val="217A16DC"/>
    <w:rsid w:val="218D722A"/>
    <w:rsid w:val="21F0CCDA"/>
    <w:rsid w:val="22F4762E"/>
    <w:rsid w:val="2308A4F5"/>
    <w:rsid w:val="23256DBA"/>
    <w:rsid w:val="2329428B"/>
    <w:rsid w:val="233E9617"/>
    <w:rsid w:val="2398D6B6"/>
    <w:rsid w:val="23A8B588"/>
    <w:rsid w:val="23D568AE"/>
    <w:rsid w:val="240D6A2B"/>
    <w:rsid w:val="2442944C"/>
    <w:rsid w:val="2460581D"/>
    <w:rsid w:val="2561B292"/>
    <w:rsid w:val="259A86CB"/>
    <w:rsid w:val="25F1E04B"/>
    <w:rsid w:val="26558F97"/>
    <w:rsid w:val="265C62CE"/>
    <w:rsid w:val="26ABA09D"/>
    <w:rsid w:val="26F51209"/>
    <w:rsid w:val="26F9C030"/>
    <w:rsid w:val="270DC250"/>
    <w:rsid w:val="276B06FE"/>
    <w:rsid w:val="27C0819D"/>
    <w:rsid w:val="27EA88D3"/>
    <w:rsid w:val="28195DE5"/>
    <w:rsid w:val="286684A6"/>
    <w:rsid w:val="28BB5F6E"/>
    <w:rsid w:val="28EE910E"/>
    <w:rsid w:val="28F55C81"/>
    <w:rsid w:val="2932FB50"/>
    <w:rsid w:val="29343EA0"/>
    <w:rsid w:val="2993FB20"/>
    <w:rsid w:val="29A0E9F8"/>
    <w:rsid w:val="29CC6F28"/>
    <w:rsid w:val="29CE04DE"/>
    <w:rsid w:val="2A06E07B"/>
    <w:rsid w:val="2A4AA4BD"/>
    <w:rsid w:val="2A86EA4A"/>
    <w:rsid w:val="2AA251CB"/>
    <w:rsid w:val="2AC9086A"/>
    <w:rsid w:val="2B2FCB81"/>
    <w:rsid w:val="2B5D0E7F"/>
    <w:rsid w:val="2BB7F3F2"/>
    <w:rsid w:val="2C241D6F"/>
    <w:rsid w:val="2C80F622"/>
    <w:rsid w:val="2C9010B3"/>
    <w:rsid w:val="2CA3D8F1"/>
    <w:rsid w:val="2D1A043E"/>
    <w:rsid w:val="2D3B9E90"/>
    <w:rsid w:val="2D729CED"/>
    <w:rsid w:val="2D993415"/>
    <w:rsid w:val="2DB46932"/>
    <w:rsid w:val="2DC77071"/>
    <w:rsid w:val="2E3A3CEB"/>
    <w:rsid w:val="2E77B701"/>
    <w:rsid w:val="2E7E5395"/>
    <w:rsid w:val="2EEDB821"/>
    <w:rsid w:val="2F028B99"/>
    <w:rsid w:val="2F7D8870"/>
    <w:rsid w:val="2FD4DEBA"/>
    <w:rsid w:val="3003F0C2"/>
    <w:rsid w:val="300BDE48"/>
    <w:rsid w:val="30130707"/>
    <w:rsid w:val="302151BA"/>
    <w:rsid w:val="30429422"/>
    <w:rsid w:val="30D5BE02"/>
    <w:rsid w:val="30F6F7CA"/>
    <w:rsid w:val="30F9A2F3"/>
    <w:rsid w:val="311AF770"/>
    <w:rsid w:val="31A16B88"/>
    <w:rsid w:val="31B066F9"/>
    <w:rsid w:val="31CCA354"/>
    <w:rsid w:val="3277C303"/>
    <w:rsid w:val="32B1F73A"/>
    <w:rsid w:val="32D2B275"/>
    <w:rsid w:val="33682064"/>
    <w:rsid w:val="33717E1D"/>
    <w:rsid w:val="337399BF"/>
    <w:rsid w:val="33C745CA"/>
    <w:rsid w:val="33D2E153"/>
    <w:rsid w:val="344DC79B"/>
    <w:rsid w:val="346F15CF"/>
    <w:rsid w:val="34D5FA4B"/>
    <w:rsid w:val="34D86595"/>
    <w:rsid w:val="34F21F42"/>
    <w:rsid w:val="34F2E7E3"/>
    <w:rsid w:val="34F598F5"/>
    <w:rsid w:val="34FFBB32"/>
    <w:rsid w:val="3500B293"/>
    <w:rsid w:val="354EB81B"/>
    <w:rsid w:val="356FAFF5"/>
    <w:rsid w:val="35CEF9A9"/>
    <w:rsid w:val="36E19ADD"/>
    <w:rsid w:val="37013203"/>
    <w:rsid w:val="370B77B1"/>
    <w:rsid w:val="371F5177"/>
    <w:rsid w:val="377D6C55"/>
    <w:rsid w:val="379D72DD"/>
    <w:rsid w:val="37FAEA8E"/>
    <w:rsid w:val="38437F0D"/>
    <w:rsid w:val="38DD7214"/>
    <w:rsid w:val="38F17FAB"/>
    <w:rsid w:val="396A36F6"/>
    <w:rsid w:val="3995F7C9"/>
    <w:rsid w:val="399C5AB0"/>
    <w:rsid w:val="39AEE813"/>
    <w:rsid w:val="39EED7A9"/>
    <w:rsid w:val="3A191EFE"/>
    <w:rsid w:val="3A596662"/>
    <w:rsid w:val="3A6BF376"/>
    <w:rsid w:val="3A6D1DCD"/>
    <w:rsid w:val="3A744F6D"/>
    <w:rsid w:val="3A8AF927"/>
    <w:rsid w:val="3A948243"/>
    <w:rsid w:val="3AA64C2E"/>
    <w:rsid w:val="3ABE2EC0"/>
    <w:rsid w:val="3B2B5205"/>
    <w:rsid w:val="3B3FB86F"/>
    <w:rsid w:val="3B733249"/>
    <w:rsid w:val="3B8EB080"/>
    <w:rsid w:val="3CC1B276"/>
    <w:rsid w:val="3D516D0A"/>
    <w:rsid w:val="3DEAC7F8"/>
    <w:rsid w:val="3E579EBB"/>
    <w:rsid w:val="3E6D0954"/>
    <w:rsid w:val="3EAAD30B"/>
    <w:rsid w:val="3EB6FBBE"/>
    <w:rsid w:val="3EDCE62D"/>
    <w:rsid w:val="3EF33B51"/>
    <w:rsid w:val="3F08F82D"/>
    <w:rsid w:val="3F10737D"/>
    <w:rsid w:val="3F40A326"/>
    <w:rsid w:val="3F664AAB"/>
    <w:rsid w:val="3F7A58E1"/>
    <w:rsid w:val="3FC23660"/>
    <w:rsid w:val="40490BE4"/>
    <w:rsid w:val="406D416D"/>
    <w:rsid w:val="407F8298"/>
    <w:rsid w:val="40979EE7"/>
    <w:rsid w:val="4098453A"/>
    <w:rsid w:val="40A58B69"/>
    <w:rsid w:val="40C7A576"/>
    <w:rsid w:val="412C0E8F"/>
    <w:rsid w:val="41D138F6"/>
    <w:rsid w:val="4206E539"/>
    <w:rsid w:val="4260B951"/>
    <w:rsid w:val="426AD706"/>
    <w:rsid w:val="428CD3E8"/>
    <w:rsid w:val="42A9A7E0"/>
    <w:rsid w:val="42B43B64"/>
    <w:rsid w:val="431857BC"/>
    <w:rsid w:val="4358EEB6"/>
    <w:rsid w:val="43BBDDF7"/>
    <w:rsid w:val="43C8F164"/>
    <w:rsid w:val="43D08CF5"/>
    <w:rsid w:val="440218F1"/>
    <w:rsid w:val="446C3D5E"/>
    <w:rsid w:val="44B1E7A4"/>
    <w:rsid w:val="44BF1543"/>
    <w:rsid w:val="44DC4AD8"/>
    <w:rsid w:val="44F91FCD"/>
    <w:rsid w:val="46F37EB9"/>
    <w:rsid w:val="4727F032"/>
    <w:rsid w:val="4744EB22"/>
    <w:rsid w:val="474F1FFF"/>
    <w:rsid w:val="478151FD"/>
    <w:rsid w:val="4858E0CA"/>
    <w:rsid w:val="485FA836"/>
    <w:rsid w:val="486AF215"/>
    <w:rsid w:val="487626BD"/>
    <w:rsid w:val="488D9860"/>
    <w:rsid w:val="48B09D4E"/>
    <w:rsid w:val="48E811AC"/>
    <w:rsid w:val="49040E25"/>
    <w:rsid w:val="4936A546"/>
    <w:rsid w:val="494844C6"/>
    <w:rsid w:val="49525B9D"/>
    <w:rsid w:val="4A107C10"/>
    <w:rsid w:val="4A3E56E9"/>
    <w:rsid w:val="4A728762"/>
    <w:rsid w:val="4A9260BD"/>
    <w:rsid w:val="4AC66B51"/>
    <w:rsid w:val="4BA581E9"/>
    <w:rsid w:val="4BBC9371"/>
    <w:rsid w:val="4C331982"/>
    <w:rsid w:val="4C472B6E"/>
    <w:rsid w:val="4C5DC273"/>
    <w:rsid w:val="4C76EAD0"/>
    <w:rsid w:val="4C77B2E6"/>
    <w:rsid w:val="4C895741"/>
    <w:rsid w:val="4CE75CBD"/>
    <w:rsid w:val="4D2D13FA"/>
    <w:rsid w:val="4D313089"/>
    <w:rsid w:val="4D444AB2"/>
    <w:rsid w:val="4D8F21DE"/>
    <w:rsid w:val="4D9D264D"/>
    <w:rsid w:val="4DAA2824"/>
    <w:rsid w:val="4DBEF014"/>
    <w:rsid w:val="4DDB1FB0"/>
    <w:rsid w:val="4E091EC3"/>
    <w:rsid w:val="4E387AD0"/>
    <w:rsid w:val="4E3C91DF"/>
    <w:rsid w:val="4E80F570"/>
    <w:rsid w:val="4E9CC150"/>
    <w:rsid w:val="4EAB340A"/>
    <w:rsid w:val="4EB580CA"/>
    <w:rsid w:val="4F82C6DC"/>
    <w:rsid w:val="4FCB3794"/>
    <w:rsid w:val="4FE54646"/>
    <w:rsid w:val="5026542A"/>
    <w:rsid w:val="503D71F8"/>
    <w:rsid w:val="507FBD94"/>
    <w:rsid w:val="50A1D933"/>
    <w:rsid w:val="51B6A9F7"/>
    <w:rsid w:val="51BB95CE"/>
    <w:rsid w:val="51D77EDE"/>
    <w:rsid w:val="51EAF90B"/>
    <w:rsid w:val="51EF4A46"/>
    <w:rsid w:val="51FFD66B"/>
    <w:rsid w:val="5204FA68"/>
    <w:rsid w:val="521F3A53"/>
    <w:rsid w:val="523DA994"/>
    <w:rsid w:val="5262964D"/>
    <w:rsid w:val="52CB88E9"/>
    <w:rsid w:val="52DB1FB3"/>
    <w:rsid w:val="52E13AA1"/>
    <w:rsid w:val="53165F26"/>
    <w:rsid w:val="53222DE5"/>
    <w:rsid w:val="5389B48C"/>
    <w:rsid w:val="53C188E2"/>
    <w:rsid w:val="5487C30A"/>
    <w:rsid w:val="54A9F377"/>
    <w:rsid w:val="5562AA42"/>
    <w:rsid w:val="55B8D053"/>
    <w:rsid w:val="56480538"/>
    <w:rsid w:val="568A2810"/>
    <w:rsid w:val="56A23684"/>
    <w:rsid w:val="56C6473E"/>
    <w:rsid w:val="574563AF"/>
    <w:rsid w:val="57AE90D6"/>
    <w:rsid w:val="57B3130F"/>
    <w:rsid w:val="57C56EB4"/>
    <w:rsid w:val="57FA9374"/>
    <w:rsid w:val="58427AF9"/>
    <w:rsid w:val="5862CD31"/>
    <w:rsid w:val="588FEF23"/>
    <w:rsid w:val="58AF25BF"/>
    <w:rsid w:val="58C028EB"/>
    <w:rsid w:val="58C80BB3"/>
    <w:rsid w:val="58D1FCB2"/>
    <w:rsid w:val="58EE57F3"/>
    <w:rsid w:val="594A3BB2"/>
    <w:rsid w:val="59AFCA98"/>
    <w:rsid w:val="5A1C68A5"/>
    <w:rsid w:val="5A3DBF83"/>
    <w:rsid w:val="5A453D60"/>
    <w:rsid w:val="5A4C0773"/>
    <w:rsid w:val="5A6ADCBD"/>
    <w:rsid w:val="5B3F3A78"/>
    <w:rsid w:val="5B6FE1AE"/>
    <w:rsid w:val="5BB4FBEB"/>
    <w:rsid w:val="5BB63D9C"/>
    <w:rsid w:val="5BC49EA0"/>
    <w:rsid w:val="5C993B18"/>
    <w:rsid w:val="5D0F77F1"/>
    <w:rsid w:val="5DBC9CE5"/>
    <w:rsid w:val="5E0EF453"/>
    <w:rsid w:val="5E95C8DF"/>
    <w:rsid w:val="5EA3222A"/>
    <w:rsid w:val="5EC84840"/>
    <w:rsid w:val="5F0932D4"/>
    <w:rsid w:val="5F73EB7E"/>
    <w:rsid w:val="5F8D13DB"/>
    <w:rsid w:val="5FA6954C"/>
    <w:rsid w:val="5FD2CB18"/>
    <w:rsid w:val="5FEB5425"/>
    <w:rsid w:val="5FFC5609"/>
    <w:rsid w:val="60862195"/>
    <w:rsid w:val="60A79FD7"/>
    <w:rsid w:val="60AC5D5F"/>
    <w:rsid w:val="621BE73D"/>
    <w:rsid w:val="624B39AE"/>
    <w:rsid w:val="62AA8E9B"/>
    <w:rsid w:val="6312FD9C"/>
    <w:rsid w:val="631A138B"/>
    <w:rsid w:val="63EEF534"/>
    <w:rsid w:val="64C6FDFC"/>
    <w:rsid w:val="64F3BA95"/>
    <w:rsid w:val="650FCBD4"/>
    <w:rsid w:val="653D0ED2"/>
    <w:rsid w:val="6540AB1D"/>
    <w:rsid w:val="655546D8"/>
    <w:rsid w:val="657B1346"/>
    <w:rsid w:val="657FCE82"/>
    <w:rsid w:val="6608C4B8"/>
    <w:rsid w:val="66759603"/>
    <w:rsid w:val="66AFFCEB"/>
    <w:rsid w:val="66DAE4A0"/>
    <w:rsid w:val="66FBBF6F"/>
    <w:rsid w:val="671B9EE3"/>
    <w:rsid w:val="6757240C"/>
    <w:rsid w:val="6769277C"/>
    <w:rsid w:val="677272E8"/>
    <w:rsid w:val="678C415B"/>
    <w:rsid w:val="67FE6C0D"/>
    <w:rsid w:val="6855F791"/>
    <w:rsid w:val="688D882F"/>
    <w:rsid w:val="68C465B5"/>
    <w:rsid w:val="69EE5CE4"/>
    <w:rsid w:val="6A897F1C"/>
    <w:rsid w:val="6AF96ED0"/>
    <w:rsid w:val="6AFEBDDA"/>
    <w:rsid w:val="6B35ABA6"/>
    <w:rsid w:val="6B623A31"/>
    <w:rsid w:val="6B6DC2D1"/>
    <w:rsid w:val="6BE1C085"/>
    <w:rsid w:val="6C0AD636"/>
    <w:rsid w:val="6C2D2879"/>
    <w:rsid w:val="6C2E45B0"/>
    <w:rsid w:val="6C38DBE4"/>
    <w:rsid w:val="6C7A2399"/>
    <w:rsid w:val="6C7C6DB0"/>
    <w:rsid w:val="6CB6532B"/>
    <w:rsid w:val="6CF2D734"/>
    <w:rsid w:val="6D00E892"/>
    <w:rsid w:val="6D236C54"/>
    <w:rsid w:val="6D2590D1"/>
    <w:rsid w:val="6D4DF5DD"/>
    <w:rsid w:val="6DAAA28E"/>
    <w:rsid w:val="6DB6C8E6"/>
    <w:rsid w:val="6DD6FDB4"/>
    <w:rsid w:val="6DE4F196"/>
    <w:rsid w:val="6E21AA9F"/>
    <w:rsid w:val="6E24F9A3"/>
    <w:rsid w:val="6E2D63A1"/>
    <w:rsid w:val="6F2D5CBD"/>
    <w:rsid w:val="6F623432"/>
    <w:rsid w:val="6F9AD0D3"/>
    <w:rsid w:val="6FA6D384"/>
    <w:rsid w:val="6FB1D6EC"/>
    <w:rsid w:val="6FE790E7"/>
    <w:rsid w:val="70280B97"/>
    <w:rsid w:val="7028DC07"/>
    <w:rsid w:val="70687EAF"/>
    <w:rsid w:val="711413D5"/>
    <w:rsid w:val="71942B9F"/>
    <w:rsid w:val="71EE5679"/>
    <w:rsid w:val="727A4989"/>
    <w:rsid w:val="729FDAEF"/>
    <w:rsid w:val="734169A8"/>
    <w:rsid w:val="7370617F"/>
    <w:rsid w:val="73D3E621"/>
    <w:rsid w:val="74167498"/>
    <w:rsid w:val="748C77C3"/>
    <w:rsid w:val="7491FCD1"/>
    <w:rsid w:val="74C2EF26"/>
    <w:rsid w:val="74C870AF"/>
    <w:rsid w:val="74DBACA6"/>
    <w:rsid w:val="7523371D"/>
    <w:rsid w:val="753D897B"/>
    <w:rsid w:val="7553329C"/>
    <w:rsid w:val="75589A09"/>
    <w:rsid w:val="75C4A00B"/>
    <w:rsid w:val="75EFC74F"/>
    <w:rsid w:val="76037CA6"/>
    <w:rsid w:val="7642C0A7"/>
    <w:rsid w:val="764BB7C1"/>
    <w:rsid w:val="766BDCB5"/>
    <w:rsid w:val="76FA2B49"/>
    <w:rsid w:val="76FDA0A3"/>
    <w:rsid w:val="774BCD39"/>
    <w:rsid w:val="7772AB7F"/>
    <w:rsid w:val="77B07536"/>
    <w:rsid w:val="77DA1A8E"/>
    <w:rsid w:val="77E33A21"/>
    <w:rsid w:val="77FF49D6"/>
    <w:rsid w:val="780C5D43"/>
    <w:rsid w:val="78A71B30"/>
    <w:rsid w:val="78BD7001"/>
    <w:rsid w:val="78BEF91B"/>
    <w:rsid w:val="78DD618C"/>
    <w:rsid w:val="78E658F7"/>
    <w:rsid w:val="7910303A"/>
    <w:rsid w:val="79345CEA"/>
    <w:rsid w:val="794C4597"/>
    <w:rsid w:val="79675387"/>
    <w:rsid w:val="79AED60F"/>
    <w:rsid w:val="7A24B481"/>
    <w:rsid w:val="7A594062"/>
    <w:rsid w:val="7A7B0053"/>
    <w:rsid w:val="7AD85C0D"/>
    <w:rsid w:val="7ADBD92D"/>
    <w:rsid w:val="7B4EF518"/>
    <w:rsid w:val="7BC8389B"/>
    <w:rsid w:val="7BF510C3"/>
    <w:rsid w:val="7C0E5FEA"/>
    <w:rsid w:val="7C22C005"/>
    <w:rsid w:val="7C440E39"/>
    <w:rsid w:val="7C556A94"/>
    <w:rsid w:val="7C9789A8"/>
    <w:rsid w:val="7C9EF449"/>
    <w:rsid w:val="7CA53D9F"/>
    <w:rsid w:val="7CC40574"/>
    <w:rsid w:val="7CD13FEB"/>
    <w:rsid w:val="7D1178DE"/>
    <w:rsid w:val="7D2AB9A2"/>
    <w:rsid w:val="7D560321"/>
    <w:rsid w:val="7D90E124"/>
    <w:rsid w:val="7D9C1EF0"/>
    <w:rsid w:val="7E1F1289"/>
    <w:rsid w:val="7E44A0F2"/>
    <w:rsid w:val="7EED36E2"/>
    <w:rsid w:val="7F71D025"/>
    <w:rsid w:val="7FA85CDD"/>
    <w:rsid w:val="7FD72B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table" w:styleId="TableGrid">
    <w:name w:val="Table Grid"/>
    <w:basedOn w:val="TableNormal"/>
    <w:uiPriority w:val="39"/>
    <w:rsid w:val="00E85D14"/>
    <w:pPr>
      <w:spacing w:after="0" w:line="240" w:lineRule="auto"/>
    </w:pPr>
    <w:rPr>
      <w:rFonts w:asciiTheme="minorHAnsi" w:eastAsiaTheme="minorHAnsi" w:hAnsiTheme="minorHAnsi" w:cstheme="minorBid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39660346">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37238987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954675757">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32761904">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grants.gov" TargetMode="External"/><Relationship Id="rId18" Type="http://schemas.openxmlformats.org/officeDocument/2006/relationships/hyperlink" Target="https://www.grants.gov/"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www.ecfr.gov/cgi-bin/text-idx?SID=81a5f41de81c46a9844617d93a9db081&amp;mc=true&amp;tpl=/ecfrbrowse/Title02/2chapterVI.tpl" TargetMode="External"/><Relationship Id="rId3" Type="http://schemas.openxmlformats.org/officeDocument/2006/relationships/customXml" Target="../customXml/item3.xml"/><Relationship Id="rId21" Type="http://schemas.openxmlformats.org/officeDocument/2006/relationships/hyperlink" Target="https://mygrants.service-now.com/grants/portal_login.do" TargetMode="External"/><Relationship Id="rId34" Type="http://schemas.openxmlformats.org/officeDocument/2006/relationships/hyperlink" Target="https://www.ecfr.gov/cgi-bin/text-idx?SID=81a5f41de81c46a9844617d93a9db081&amp;mc=true&amp;node=pt2.1.25&amp;rgn=div5" TargetMode="External"/><Relationship Id="rId42" Type="http://schemas.openxmlformats.org/officeDocument/2006/relationships/hyperlink" Target="mailto:HomannJA@state.gov" TargetMode="External"/><Relationship Id="rId47"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sam.gov" TargetMode="External"/><Relationship Id="rId17" Type="http://schemas.openxmlformats.org/officeDocument/2006/relationships/hyperlink" Target="https://eportal.nspa.nato.int/Codification/CageTool/home" TargetMode="External"/><Relationship Id="rId25"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3" Type="http://schemas.openxmlformats.org/officeDocument/2006/relationships/hyperlink" Target="https://www.state.gov/about-us-office-of-the-procurement-executive/" TargetMode="External"/><Relationship Id="rId38" Type="http://schemas.openxmlformats.org/officeDocument/2006/relationships/hyperlink" Target="https://www.ecfr.gov/cgi-bin/text-idx?SID=81a5f41de81c46a9844617d93a9db081&amp;mc=true&amp;node=pt2.1.183&amp;rgn=div5" TargetMode="External"/><Relationship Id="rId46" Type="http://schemas.openxmlformats.org/officeDocument/2006/relationships/hyperlink" Target="https://www.opm.gov/policy-data-oversight/pay-leave/federal-holidays/" TargetMode="External"/><Relationship Id="rId2" Type="http://schemas.openxmlformats.org/officeDocument/2006/relationships/customXml" Target="../customXml/item2.xml"/><Relationship Id="rId16" Type="http://schemas.openxmlformats.org/officeDocument/2006/relationships/hyperlink" Target="https://eportal.nspa.nato.int/AC135Public/scage/CageList.aspx" TargetMode="External"/><Relationship Id="rId20" Type="http://schemas.openxmlformats.org/officeDocument/2006/relationships/hyperlink" Target="https://mygrants.service-now.com/grants/portal_login.do" TargetMode="External"/><Relationship Id="rId29" Type="http://schemas.openxmlformats.org/officeDocument/2006/relationships/hyperlink" Target="file:///C:\Users\OKellyCA\AppData\Local\Microsoft\Windows\INetCache\Content.Outlook\ZN6WSCL2\www.grants.gov" TargetMode="External"/><Relationship Id="rId41" Type="http://schemas.openxmlformats.org/officeDocument/2006/relationships/hyperlink" Target="https://www.ecfr.gov/cgi-bin/retrieveECFR?gp=&amp;SID=027fb85899500d580fc71df69d11573a&amp;mc=true&amp;n=pt2.1.200&amp;r=PART&amp;ty=HTML%20-%20ap2.1.200_1521.i"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file:///C:\Users\OKellyCA\AppData\Local\Microsoft\Windows\INetCache\Content.Outlook\ZN6WSCL2\www.grants.gov" TargetMode="External"/><Relationship Id="rId32" Type="http://schemas.openxmlformats.org/officeDocument/2006/relationships/hyperlink" Target="https://pms.psc.gov/" TargetMode="External"/><Relationship Id="rId37" Type="http://schemas.openxmlformats.org/officeDocument/2006/relationships/hyperlink" Target="https://www.ecfr.gov/cgi-bin/text-idx?SID=81a5f41de81c46a9844617d93a9db081&amp;mc=true&amp;node=pt2.1.182&amp;rgn=div5" TargetMode="External"/><Relationship Id="rId40" Type="http://schemas.openxmlformats.org/officeDocument/2006/relationships/hyperlink" Target="https://www.ecfr.gov/cgi-bin/text-idx?SID=81a5f41de81c46a9844617d93a9db081&amp;mc=true&amp;node=pt2.1.200&amp;rgn=div5" TargetMode="External"/><Relationship Id="rId45" Type="http://schemas.openxmlformats.org/officeDocument/2006/relationships/hyperlink" Target="mailto:support@grants.gov" TargetMode="External"/><Relationship Id="rId5" Type="http://schemas.openxmlformats.org/officeDocument/2006/relationships/customXml" Target="../customXml/item5.xml"/><Relationship Id="rId15" Type="http://schemas.openxmlformats.org/officeDocument/2006/relationships/hyperlink" Target="https://mygrants.service-now.com/grants/portal_login.do" TargetMode="External"/><Relationship Id="rId23" Type="http://schemas.openxmlformats.org/officeDocument/2006/relationships/hyperlink" Target="https://www.govinfo.gov/content/pkg/USCODE-2017-title22/html/USCODE-2017-title22-chap32-subchapIII-partI-sec2378d.htm" TargetMode="External"/><Relationship Id="rId28" Type="http://schemas.openxmlformats.org/officeDocument/2006/relationships/hyperlink" Target="https://afsitsm.service-now.com/ilms/home" TargetMode="External"/><Relationship Id="rId36" Type="http://schemas.openxmlformats.org/officeDocument/2006/relationships/hyperlink" Target="https://www.ecfr.gov/cgi-bin/text-idx?SID=81a5f41de81c46a9844617d93a9db081&amp;mc=true&amp;node=pt2.1.175&amp;rgn=div5" TargetMode="External"/><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1" Type="http://schemas.openxmlformats.org/officeDocument/2006/relationships/hyperlink" Target="https://www.opm.gov/policy-data-oversight/pay-leave/federal-holidays/" TargetMode="External"/><Relationship Id="rId44" Type="http://schemas.openxmlformats.org/officeDocument/2006/relationships/hyperlink" Target="https://afsitsm.service-now.com/ilms/hom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2" Type="http://schemas.openxmlformats.org/officeDocument/2006/relationships/hyperlink" Target="https://www.state.gov/foreign-terrorist-organizations/" TargetMode="External"/><Relationship Id="rId27" Type="http://schemas.openxmlformats.org/officeDocument/2006/relationships/hyperlink" Target="https://mygrants.service-now.com" TargetMode="External"/><Relationship Id="rId30" Type="http://schemas.openxmlformats.org/officeDocument/2006/relationships/hyperlink" Target="mailto:support@grants.gov" TargetMode="External"/><Relationship Id="rId35" Type="http://schemas.openxmlformats.org/officeDocument/2006/relationships/hyperlink" Target="https://www.ecfr.gov/cgi-bin/text-idx?SID=81a5f41de81c46a9844617d93a9db081&amp;mc=true&amp;node=pt2.1.170&amp;rgn=div5" TargetMode="External"/><Relationship Id="rId43" Type="http://schemas.openxmlformats.org/officeDocument/2006/relationships/hyperlink" Target="mailto:TaylorDJ@state.gov" TargetMode="External"/><Relationship Id="rId48"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Type xmlns="ec15240b-8e34-4c8d-9d23-714e089c20f4">Pre-Award</DocumentType>
    <_dlc_DocId xmlns="fe8160cf-c721-4d0d-b534-4ec383ad3864">UAYVFUCTMDWA-1618509529-73</_dlc_DocId>
    <_dlc_DocIdUrl xmlns="fe8160cf-c721-4d0d-b534-4ec383ad3864">
      <Url>https://usdos.sharepoint.com/sites/A-OPE/AQM/insideAQM/AQM-Grants/_layouts/15/DocIdRedir.aspx?ID=UAYVFUCTMDWA-1618509529-73</Url>
      <Description>UAYVFUCTMDWA-1618509529-73</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92B19AB24F2B46B66F0941967D5877" ma:contentTypeVersion="11" ma:contentTypeDescription="Create a new document." ma:contentTypeScope="" ma:versionID="48adf057ee0ee0066378f77248cab7ac">
  <xsd:schema xmlns:xsd="http://www.w3.org/2001/XMLSchema" xmlns:xs="http://www.w3.org/2001/XMLSchema" xmlns:p="http://schemas.microsoft.com/office/2006/metadata/properties" xmlns:ns2="ec15240b-8e34-4c8d-9d23-714e089c20f4" xmlns:ns3="fe8160cf-c721-4d0d-b534-4ec383ad3864" xmlns:ns4="0a957c91-a3a7-4962-b464-885cf6cc7f5a" targetNamespace="http://schemas.microsoft.com/office/2006/metadata/properties" ma:root="true" ma:fieldsID="ea48896467a7e11b96ecb66e1e071b2f" ns2:_="" ns3:_="" ns4:_="">
    <xsd:import namespace="ec15240b-8e34-4c8d-9d23-714e089c20f4"/>
    <xsd:import namespace="fe8160cf-c721-4d0d-b534-4ec383ad3864"/>
    <xsd:import namespace="0a957c91-a3a7-4962-b464-885cf6cc7f5a"/>
    <xsd:element name="properties">
      <xsd:complexType>
        <xsd:sequence>
          <xsd:element name="documentManagement">
            <xsd:complexType>
              <xsd:all>
                <xsd:element ref="ns2:Document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5240b-8e34-4c8d-9d23-714e089c20f4" elementFormDefault="qualified">
    <xsd:import namespace="http://schemas.microsoft.com/office/2006/documentManagement/types"/>
    <xsd:import namespace="http://schemas.microsoft.com/office/infopath/2007/PartnerControls"/>
    <xsd:element name="DocumentType" ma:index="2" nillable="true" ma:displayName="Document Library" ma:format="Dropdown" ma:internalName="DocumentType">
      <xsd:simpleType>
        <xsd:union memberTypes="dms:Text">
          <xsd:simpleType>
            <xsd:restriction base="dms:Choice">
              <xsd:enumeration value="AQM Action Memos"/>
              <xsd:enumeration value="Checklists"/>
              <xsd:enumeration value="Closeout"/>
              <xsd:enumeration value="Branch Organization"/>
              <xsd:enumeration value="Policy Documents"/>
              <xsd:enumeration value="Pre-Award"/>
              <xsd:enumeration value="Reporting"/>
              <xsd:enumeration value="SOPs"/>
              <xsd:enumeration value="Post-Award Implementation"/>
              <xsd:enumeration value="Grants Policy Office"/>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8160cf-c721-4d0d-b534-4ec383ad3864"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957c91-a3a7-4962-b464-885cf6cc7f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2.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3.xml><?xml version="1.0" encoding="utf-8"?>
<ds:datastoreItem xmlns:ds="http://schemas.openxmlformats.org/officeDocument/2006/customXml" ds:itemID="{D25F6573-289C-4DD2-8758-9EB9546A1E2F}">
  <ds:schemaRefs>
    <ds:schemaRef ds:uri="http://schemas.microsoft.com/office/2006/metadata/properties"/>
    <ds:schemaRef ds:uri="http://schemas.microsoft.com/office/infopath/2007/PartnerControls"/>
    <ds:schemaRef ds:uri="ec15240b-8e34-4c8d-9d23-714e089c20f4"/>
    <ds:schemaRef ds:uri="fe8160cf-c721-4d0d-b534-4ec383ad3864"/>
  </ds:schemaRefs>
</ds:datastoreItem>
</file>

<file path=customXml/itemProps4.xml><?xml version="1.0" encoding="utf-8"?>
<ds:datastoreItem xmlns:ds="http://schemas.openxmlformats.org/officeDocument/2006/customXml" ds:itemID="{23D0405F-E8F2-45AA-8F27-C7016D73F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5240b-8e34-4c8d-9d23-714e089c20f4"/>
    <ds:schemaRef ds:uri="fe8160cf-c721-4d0d-b534-4ec383ad3864"/>
    <ds:schemaRef ds:uri="0a957c91-a3a7-4962-b464-885cf6cc7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96BBD8-3B05-4604-A3B8-7EF6AFB9CFFF}">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10076</Words>
  <Characters>57438</Characters>
  <Application>Microsoft Office Word</Application>
  <DocSecurity>4</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Taylor, Derrick J</cp:lastModifiedBy>
  <cp:revision>2</cp:revision>
  <cp:lastPrinted>2018-11-19T16:01:00Z</cp:lastPrinted>
  <dcterms:created xsi:type="dcterms:W3CDTF">2023-02-09T18:35:00Z</dcterms:created>
  <dcterms:modified xsi:type="dcterms:W3CDTF">2023-02-09T18:35:00Z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0x0101009392B19AB24F2B46B66F0941967D5877</vt:lpwstr>
  </property>
  <property fmtid="{D5CDD505-2E9C-101B-9397-08002B2CF9AE}" pid="10" name="_dlc_DocIdItemGuid">
    <vt:lpwstr>4fc4da1a-2aca-4abd-9927-cbc6d2b8d510</vt:lpwstr>
  </property>
</Properties>
</file>