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B284F1" w14:textId="77777777" w:rsidR="00E82F94" w:rsidRPr="00E82F94" w:rsidRDefault="00E82F94" w:rsidP="006A3381">
      <w:pPr>
        <w:pStyle w:val="PlainText"/>
        <w:rPr>
          <w:rFonts w:ascii="Times New Roman" w:hAnsi="Times New Roman" w:cs="Times New Roman"/>
          <w:b/>
          <w:sz w:val="28"/>
          <w:szCs w:val="28"/>
        </w:rPr>
      </w:pPr>
      <w:r w:rsidRPr="00E82F94">
        <w:rPr>
          <w:rFonts w:ascii="Times New Roman" w:hAnsi="Times New Roman" w:cs="Times New Roman"/>
          <w:b/>
          <w:sz w:val="28"/>
          <w:szCs w:val="28"/>
        </w:rPr>
        <w:t xml:space="preserve">NOTE: All references to the companies must be removed before this is posted to grants.gov. </w:t>
      </w:r>
    </w:p>
    <w:p w14:paraId="1BA2EC24" w14:textId="77777777" w:rsidR="00E82F94" w:rsidRDefault="00E82F94" w:rsidP="006A3381">
      <w:pPr>
        <w:pStyle w:val="PlainText"/>
        <w:rPr>
          <w:rFonts w:ascii="Times New Roman" w:hAnsi="Times New Roman" w:cs="Times New Roman"/>
          <w:sz w:val="20"/>
          <w:szCs w:val="20"/>
        </w:rPr>
      </w:pPr>
    </w:p>
    <w:p w14:paraId="5449EBB5" w14:textId="77777777" w:rsidR="00E47CD1" w:rsidRPr="00A341AB" w:rsidRDefault="00E47CD1" w:rsidP="006A3381">
      <w:pPr>
        <w:pStyle w:val="PlainText"/>
        <w:rPr>
          <w:rFonts w:ascii="Times New Roman" w:hAnsi="Times New Roman" w:cs="Times New Roman"/>
          <w:sz w:val="20"/>
          <w:szCs w:val="20"/>
        </w:rPr>
      </w:pPr>
      <w:r w:rsidRPr="00A341AB">
        <w:rPr>
          <w:rFonts w:ascii="Times New Roman" w:hAnsi="Times New Roman" w:cs="Times New Roman"/>
          <w:sz w:val="20"/>
          <w:szCs w:val="20"/>
        </w:rPr>
        <w:t xml:space="preserve">Questions are reproduced exactly how they were submitted. </w:t>
      </w:r>
    </w:p>
    <w:p w14:paraId="1409279D" w14:textId="77777777" w:rsidR="00741334" w:rsidRDefault="00741334" w:rsidP="006A3381">
      <w:pPr>
        <w:spacing w:after="0" w:line="240" w:lineRule="auto"/>
        <w:rPr>
          <w:rFonts w:ascii="Times New Roman" w:hAnsi="Times New Roman" w:cs="Times New Roman"/>
          <w:b/>
          <w:sz w:val="20"/>
          <w:szCs w:val="20"/>
        </w:rPr>
      </w:pPr>
    </w:p>
    <w:p w14:paraId="7CA91694" w14:textId="77777777" w:rsidR="00863503" w:rsidRDefault="00E47CD1" w:rsidP="006A3381">
      <w:pPr>
        <w:spacing w:after="0" w:line="240" w:lineRule="auto"/>
        <w:rPr>
          <w:rFonts w:ascii="Times New Roman" w:hAnsi="Times New Roman" w:cs="Times New Roman"/>
          <w:sz w:val="20"/>
          <w:szCs w:val="20"/>
        </w:rPr>
      </w:pPr>
      <w:r w:rsidRPr="006A3381">
        <w:rPr>
          <w:rFonts w:ascii="Times New Roman" w:hAnsi="Times New Roman" w:cs="Times New Roman"/>
          <w:b/>
          <w:sz w:val="20"/>
          <w:szCs w:val="20"/>
        </w:rPr>
        <w:t xml:space="preserve">1. </w:t>
      </w:r>
      <w:r w:rsidRPr="00A341AB">
        <w:rPr>
          <w:rFonts w:ascii="Times New Roman" w:hAnsi="Times New Roman" w:cs="Times New Roman"/>
          <w:sz w:val="20"/>
          <w:szCs w:val="20"/>
        </w:rPr>
        <w:t>After reading over the Funding Announcementand creating the proposal I notice there is no place built in grants.gov to include the Key Personnel accept the budget..  Also, thereis no instruction regarding where the curriculum vitae/biosketch shouldbe uploaded for Key Personnel.   Although, there is a Qualificationssection in Attachment 1 (30 page limit), is this where Key Personnel andbiosketches should be included?   Please advise.</w:t>
      </w:r>
    </w:p>
    <w:p w14:paraId="7DD42106" w14:textId="77777777" w:rsidR="006A3381" w:rsidRPr="00A341AB" w:rsidRDefault="006A3381" w:rsidP="006A3381">
      <w:pPr>
        <w:spacing w:after="0" w:line="240" w:lineRule="auto"/>
        <w:rPr>
          <w:rFonts w:ascii="Times New Roman" w:hAnsi="Times New Roman" w:cs="Times New Roman"/>
          <w:sz w:val="20"/>
          <w:szCs w:val="20"/>
        </w:rPr>
      </w:pPr>
    </w:p>
    <w:p w14:paraId="4E03EDB9" w14:textId="77777777" w:rsidR="00E47CD1" w:rsidRDefault="00E47CD1" w:rsidP="006A3381">
      <w:pPr>
        <w:spacing w:after="0" w:line="240" w:lineRule="auto"/>
        <w:rPr>
          <w:rFonts w:ascii="Times New Roman" w:hAnsi="Times New Roman" w:cs="Times New Roman"/>
          <w:sz w:val="20"/>
          <w:szCs w:val="20"/>
        </w:rPr>
      </w:pPr>
      <w:r w:rsidRPr="00A341AB">
        <w:rPr>
          <w:rFonts w:ascii="Times New Roman" w:hAnsi="Times New Roman" w:cs="Times New Roman"/>
          <w:sz w:val="20"/>
          <w:szCs w:val="20"/>
        </w:rPr>
        <w:t>A: Key Personnel should be include</w:t>
      </w:r>
      <w:r w:rsidR="00A341AB">
        <w:rPr>
          <w:rFonts w:ascii="Times New Roman" w:hAnsi="Times New Roman" w:cs="Times New Roman"/>
          <w:sz w:val="20"/>
          <w:szCs w:val="20"/>
        </w:rPr>
        <w:t>d</w:t>
      </w:r>
      <w:r w:rsidRPr="00A341AB">
        <w:rPr>
          <w:rFonts w:ascii="Times New Roman" w:hAnsi="Times New Roman" w:cs="Times New Roman"/>
          <w:sz w:val="20"/>
          <w:szCs w:val="20"/>
        </w:rPr>
        <w:t xml:space="preserve"> in the Technical Volume, under “Technical/Management Approach” (Please see page 2 of the Application Instructions (AI)). </w:t>
      </w:r>
    </w:p>
    <w:p w14:paraId="07C3A681" w14:textId="77777777" w:rsidR="006A3381" w:rsidRPr="00A341AB" w:rsidRDefault="006A3381" w:rsidP="006A3381">
      <w:pPr>
        <w:spacing w:after="0" w:line="240" w:lineRule="auto"/>
        <w:rPr>
          <w:rFonts w:ascii="Times New Roman" w:hAnsi="Times New Roman" w:cs="Times New Roman"/>
          <w:sz w:val="20"/>
          <w:szCs w:val="20"/>
        </w:rPr>
      </w:pPr>
    </w:p>
    <w:p w14:paraId="77D76399" w14:textId="77777777" w:rsidR="00E47CD1" w:rsidRDefault="00E47CD1" w:rsidP="006A3381">
      <w:pPr>
        <w:spacing w:after="0" w:line="240" w:lineRule="auto"/>
        <w:rPr>
          <w:rFonts w:ascii="Times New Roman" w:hAnsi="Times New Roman" w:cs="Times New Roman"/>
          <w:sz w:val="20"/>
          <w:szCs w:val="20"/>
        </w:rPr>
      </w:pPr>
      <w:r w:rsidRPr="00A341AB">
        <w:rPr>
          <w:rFonts w:ascii="Times New Roman" w:hAnsi="Times New Roman" w:cs="Times New Roman"/>
          <w:sz w:val="20"/>
          <w:szCs w:val="20"/>
        </w:rPr>
        <w:t>Curriculum vitae/biosketchs are to be included in the Technical Volume and do not count towards the thirty page limit</w:t>
      </w:r>
      <w:r w:rsidR="00A341AB" w:rsidRPr="00A341AB">
        <w:rPr>
          <w:rFonts w:ascii="Times New Roman" w:hAnsi="Times New Roman" w:cs="Times New Roman"/>
          <w:sz w:val="20"/>
          <w:szCs w:val="20"/>
        </w:rPr>
        <w:t>. Please see page 1 of the AI: “The page limit for the Technical Volume is 30 Pages (Excluding Resumes or Curriculum Vitae (CVs) and FWA)”</w:t>
      </w:r>
      <w:r w:rsidR="00C91629">
        <w:rPr>
          <w:rFonts w:ascii="Times New Roman" w:hAnsi="Times New Roman" w:cs="Times New Roman"/>
          <w:sz w:val="20"/>
          <w:szCs w:val="20"/>
        </w:rPr>
        <w:t>.</w:t>
      </w:r>
    </w:p>
    <w:p w14:paraId="4B34016D" w14:textId="77777777" w:rsidR="00BF74DB" w:rsidRPr="006A3381" w:rsidRDefault="00BF74DB" w:rsidP="006A3381">
      <w:pPr>
        <w:spacing w:after="0" w:line="240" w:lineRule="auto"/>
        <w:rPr>
          <w:rFonts w:ascii="Times New Roman" w:hAnsi="Times New Roman" w:cs="Times New Roman"/>
          <w:b/>
          <w:sz w:val="20"/>
          <w:szCs w:val="20"/>
        </w:rPr>
      </w:pPr>
    </w:p>
    <w:p w14:paraId="6E51370F" w14:textId="77777777" w:rsidR="00E47CD1" w:rsidRDefault="006A3381" w:rsidP="006A3381">
      <w:pPr>
        <w:spacing w:after="0" w:line="240" w:lineRule="auto"/>
        <w:rPr>
          <w:rFonts w:ascii="Times New Roman" w:hAnsi="Times New Roman" w:cs="Times New Roman"/>
          <w:sz w:val="20"/>
          <w:szCs w:val="20"/>
        </w:rPr>
      </w:pPr>
      <w:r w:rsidRPr="006A3381">
        <w:rPr>
          <w:rFonts w:ascii="Times New Roman" w:hAnsi="Times New Roman" w:cs="Times New Roman"/>
          <w:b/>
          <w:sz w:val="20"/>
          <w:szCs w:val="20"/>
        </w:rPr>
        <w:t>2.</w:t>
      </w:r>
      <w:r>
        <w:rPr>
          <w:rFonts w:ascii="Times New Roman" w:hAnsi="Times New Roman" w:cs="Times New Roman"/>
          <w:sz w:val="20"/>
          <w:szCs w:val="20"/>
        </w:rPr>
        <w:t xml:space="preserve"> </w:t>
      </w:r>
      <w:r w:rsidRPr="006A3381">
        <w:rPr>
          <w:rFonts w:ascii="Times New Roman" w:hAnsi="Times New Roman" w:cs="Times New Roman"/>
          <w:sz w:val="20"/>
          <w:szCs w:val="20"/>
        </w:rPr>
        <w:t>We found the following announcement on grants.gov &lt; Caution-http://grants.gov &gt; : Caution-https://www.grants.gov/web/grants/view-opportunity.html?oppId=294860 &lt; Caution-https://www.grants.gov/web/grants/view-opportunity.html?oppId=294860 &gt;  but we have difficulty locating the full announcement.</w:t>
      </w:r>
      <w:r>
        <w:rPr>
          <w:rFonts w:ascii="Times New Roman" w:hAnsi="Times New Roman" w:cs="Times New Roman"/>
          <w:sz w:val="20"/>
          <w:szCs w:val="20"/>
        </w:rPr>
        <w:t xml:space="preserve"> </w:t>
      </w:r>
      <w:r w:rsidRPr="006A3381">
        <w:rPr>
          <w:rFonts w:ascii="Times New Roman" w:hAnsi="Times New Roman" w:cs="Times New Roman"/>
          <w:sz w:val="20"/>
          <w:szCs w:val="20"/>
        </w:rPr>
        <w:t>Your assistance in locating the full text of the announcement would be greatly appreciated</w:t>
      </w:r>
      <w:r>
        <w:rPr>
          <w:rFonts w:ascii="Times New Roman" w:hAnsi="Times New Roman" w:cs="Times New Roman"/>
          <w:sz w:val="20"/>
          <w:szCs w:val="20"/>
        </w:rPr>
        <w:t>.</w:t>
      </w:r>
    </w:p>
    <w:p w14:paraId="3CBA1EEE" w14:textId="77777777" w:rsidR="006A3381" w:rsidRDefault="006A3381" w:rsidP="006A3381">
      <w:pPr>
        <w:spacing w:after="0" w:line="240" w:lineRule="auto"/>
        <w:rPr>
          <w:rFonts w:ascii="Times New Roman" w:hAnsi="Times New Roman" w:cs="Times New Roman"/>
          <w:sz w:val="20"/>
          <w:szCs w:val="20"/>
        </w:rPr>
      </w:pPr>
    </w:p>
    <w:p w14:paraId="4B415A44" w14:textId="77777777" w:rsidR="006A3381" w:rsidRDefault="006A3381" w:rsidP="006A3381">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 The funding opportunity can be located at: </w:t>
      </w:r>
    </w:p>
    <w:p w14:paraId="2530B952" w14:textId="77777777" w:rsidR="006A3381" w:rsidRDefault="002D7213" w:rsidP="006A3381">
      <w:pPr>
        <w:spacing w:after="0" w:line="240" w:lineRule="auto"/>
        <w:rPr>
          <w:rFonts w:ascii="Times New Roman" w:hAnsi="Times New Roman" w:cs="Times New Roman"/>
          <w:sz w:val="20"/>
          <w:szCs w:val="20"/>
        </w:rPr>
      </w:pPr>
      <w:hyperlink r:id="rId5" w:history="1">
        <w:r w:rsidR="006A3381" w:rsidRPr="00585221">
          <w:rPr>
            <w:rStyle w:val="Hyperlink"/>
            <w:rFonts w:ascii="Times New Roman" w:hAnsi="Times New Roman" w:cs="Times New Roman"/>
            <w:sz w:val="20"/>
            <w:szCs w:val="20"/>
          </w:rPr>
          <w:t>https://www.grants.gov/web/grants/search-grants.html?keywords=N62645-PA-17-1</w:t>
        </w:r>
      </w:hyperlink>
    </w:p>
    <w:p w14:paraId="0AE0D96B" w14:textId="77777777" w:rsidR="00BF74DB" w:rsidRDefault="00BF74DB" w:rsidP="006A3381">
      <w:pPr>
        <w:spacing w:after="0" w:line="240" w:lineRule="auto"/>
        <w:rPr>
          <w:rFonts w:ascii="Times New Roman" w:hAnsi="Times New Roman" w:cs="Times New Roman"/>
          <w:b/>
          <w:sz w:val="20"/>
          <w:szCs w:val="20"/>
        </w:rPr>
      </w:pPr>
    </w:p>
    <w:p w14:paraId="002D099A" w14:textId="77777777" w:rsidR="006A3381" w:rsidRPr="00B2009D" w:rsidRDefault="006A3381" w:rsidP="006A3381">
      <w:pPr>
        <w:spacing w:after="0" w:line="240" w:lineRule="auto"/>
        <w:rPr>
          <w:rFonts w:ascii="Times New Roman" w:hAnsi="Times New Roman" w:cs="Times New Roman"/>
          <w:sz w:val="20"/>
          <w:szCs w:val="20"/>
        </w:rPr>
      </w:pPr>
      <w:r>
        <w:rPr>
          <w:rFonts w:ascii="Times New Roman" w:hAnsi="Times New Roman" w:cs="Times New Roman"/>
          <w:b/>
          <w:sz w:val="20"/>
          <w:szCs w:val="20"/>
        </w:rPr>
        <w:t xml:space="preserve">3. </w:t>
      </w:r>
      <w:r w:rsidRPr="006A3381">
        <w:rPr>
          <w:rFonts w:ascii="Times New Roman" w:hAnsi="Times New Roman" w:cs="Times New Roman"/>
          <w:sz w:val="20"/>
          <w:szCs w:val="20"/>
        </w:rPr>
        <w:t>The program announcement specifically states “Research activities under this cooperative agreement will take plac</w:t>
      </w:r>
      <w:r w:rsidRPr="00B2009D">
        <w:rPr>
          <w:rFonts w:ascii="Times New Roman" w:hAnsi="Times New Roman" w:cs="Times New Roman"/>
          <w:sz w:val="20"/>
          <w:szCs w:val="20"/>
        </w:rPr>
        <w:t>e primarily within IDD-NMRC laboratories.”  Is this to be interpreted that one of the primary intents of this funding opportunity is to manage the hiring of personnel; procurement of supplies, materials, and equipment; administer sub-contracts; and perform other managerial and administrative duties that are to be performed within the walls of the DoD facility?  Or is this to be interpreted that this funding opportunity expects that research collaborations be performed directly with each of respective laboratories (i.e., scientific collaboration with the scientists)?</w:t>
      </w:r>
    </w:p>
    <w:p w14:paraId="5AD5FC4F" w14:textId="77777777" w:rsidR="006A3381" w:rsidRPr="00B2009D" w:rsidRDefault="006A3381" w:rsidP="006A3381">
      <w:pPr>
        <w:spacing w:after="0" w:line="240" w:lineRule="auto"/>
        <w:rPr>
          <w:rFonts w:ascii="Times New Roman" w:hAnsi="Times New Roman" w:cs="Times New Roman"/>
          <w:sz w:val="20"/>
          <w:szCs w:val="20"/>
        </w:rPr>
      </w:pPr>
    </w:p>
    <w:p w14:paraId="5E3D58B6" w14:textId="5BBC37F4" w:rsidR="006A3381" w:rsidRPr="00B2009D" w:rsidRDefault="006A3381" w:rsidP="006A3381">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6E10CC" w:rsidRPr="00B2009D">
        <w:rPr>
          <w:rFonts w:ascii="Times New Roman" w:hAnsi="Times New Roman" w:cs="Times New Roman"/>
          <w:sz w:val="20"/>
          <w:szCs w:val="20"/>
        </w:rPr>
        <w:t xml:space="preserve"> The awardee will be expected to support both functions listed above. The personnel hired will work collaboratively with their Government counterparts to support the research </w:t>
      </w:r>
      <w:r w:rsidR="006E1795" w:rsidRPr="00B2009D">
        <w:rPr>
          <w:rFonts w:ascii="Times New Roman" w:hAnsi="Times New Roman" w:cs="Times New Roman"/>
          <w:sz w:val="20"/>
          <w:szCs w:val="20"/>
        </w:rPr>
        <w:t xml:space="preserve">outlined </w:t>
      </w:r>
      <w:r w:rsidR="006E10CC" w:rsidRPr="00B2009D">
        <w:rPr>
          <w:rFonts w:ascii="Times New Roman" w:hAnsi="Times New Roman" w:cs="Times New Roman"/>
          <w:sz w:val="20"/>
          <w:szCs w:val="20"/>
        </w:rPr>
        <w:t>in the PA.</w:t>
      </w:r>
    </w:p>
    <w:p w14:paraId="72812990" w14:textId="77777777" w:rsidR="008D7DAC" w:rsidRPr="00B2009D" w:rsidRDefault="008D7DAC" w:rsidP="006A3381">
      <w:pPr>
        <w:spacing w:after="0" w:line="240" w:lineRule="auto"/>
        <w:rPr>
          <w:rFonts w:ascii="Times New Roman" w:hAnsi="Times New Roman" w:cs="Times New Roman"/>
          <w:sz w:val="20"/>
          <w:szCs w:val="20"/>
        </w:rPr>
      </w:pPr>
    </w:p>
    <w:p w14:paraId="60246548" w14:textId="77777777" w:rsidR="006A3381" w:rsidRDefault="006A3381"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4.</w:t>
      </w:r>
      <w:r w:rsidRPr="00B2009D">
        <w:rPr>
          <w:rFonts w:ascii="Times New Roman" w:hAnsi="Times New Roman" w:cs="Times New Roman"/>
          <w:sz w:val="20"/>
          <w:szCs w:val="20"/>
        </w:rPr>
        <w:t xml:space="preserve"> Is the grantee expected to serve as an administrative infrastructure subcontracting to scientific institutions at the behest of IDD-NMRC or to act as the scientific partner?</w:t>
      </w:r>
    </w:p>
    <w:p w14:paraId="7D849B77" w14:textId="77777777" w:rsidR="006F1DEB" w:rsidRPr="00B2009D" w:rsidRDefault="006F1DEB" w:rsidP="006A3381">
      <w:pPr>
        <w:spacing w:after="0" w:line="240" w:lineRule="auto"/>
        <w:rPr>
          <w:rFonts w:ascii="Times New Roman" w:hAnsi="Times New Roman" w:cs="Times New Roman"/>
          <w:sz w:val="20"/>
          <w:szCs w:val="20"/>
        </w:rPr>
      </w:pPr>
    </w:p>
    <w:p w14:paraId="6F4E719E" w14:textId="77777777" w:rsidR="00B900C5" w:rsidRPr="00B2009D" w:rsidRDefault="00B900C5" w:rsidP="00B900C5">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6E10CC" w:rsidRPr="00B2009D">
        <w:rPr>
          <w:rFonts w:ascii="Times New Roman" w:hAnsi="Times New Roman" w:cs="Times New Roman"/>
          <w:sz w:val="20"/>
          <w:szCs w:val="20"/>
        </w:rPr>
        <w:t xml:space="preserve"> Please refer to the answer for question 3.</w:t>
      </w:r>
    </w:p>
    <w:p w14:paraId="2F699AE8" w14:textId="77777777" w:rsidR="00B900C5" w:rsidRPr="00B2009D" w:rsidRDefault="00B900C5" w:rsidP="006A3381">
      <w:pPr>
        <w:spacing w:after="0" w:line="240" w:lineRule="auto"/>
        <w:rPr>
          <w:rFonts w:ascii="Times New Roman" w:hAnsi="Times New Roman" w:cs="Times New Roman"/>
          <w:sz w:val="20"/>
          <w:szCs w:val="20"/>
        </w:rPr>
      </w:pPr>
    </w:p>
    <w:p w14:paraId="01688E53" w14:textId="77777777" w:rsidR="006A3381"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5</w:t>
      </w:r>
      <w:r w:rsidRPr="00B2009D">
        <w:rPr>
          <w:rFonts w:ascii="Times New Roman" w:hAnsi="Times New Roman" w:cs="Times New Roman"/>
          <w:sz w:val="20"/>
          <w:szCs w:val="20"/>
        </w:rPr>
        <w:t xml:space="preserve">. </w:t>
      </w:r>
      <w:r w:rsidR="006A3381" w:rsidRPr="00B2009D">
        <w:rPr>
          <w:rFonts w:ascii="Times New Roman" w:hAnsi="Times New Roman" w:cs="Times New Roman"/>
          <w:sz w:val="20"/>
          <w:szCs w:val="20"/>
        </w:rPr>
        <w:t>Would an application be considered competitive if it did not respond to all of the specific collaborative efforts listed in the summary of responsibilities section? For example, an application addressed all areas except it did not respond with specific expertise to “identify biomarkers predictive of clinical outcomes in skin and soft tissue infections”.  Will it still be responsive?</w:t>
      </w:r>
    </w:p>
    <w:p w14:paraId="2328CA0A" w14:textId="77777777" w:rsidR="006A3381" w:rsidRPr="00B2009D" w:rsidRDefault="006A3381" w:rsidP="006A3381">
      <w:pPr>
        <w:spacing w:after="0" w:line="240" w:lineRule="auto"/>
        <w:rPr>
          <w:rFonts w:ascii="Times New Roman" w:hAnsi="Times New Roman" w:cs="Times New Roman"/>
          <w:sz w:val="20"/>
          <w:szCs w:val="20"/>
        </w:rPr>
      </w:pPr>
    </w:p>
    <w:p w14:paraId="6EDBAAD6" w14:textId="77777777" w:rsidR="006A3381" w:rsidRPr="00B2009D" w:rsidRDefault="006A3381" w:rsidP="006A3381">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6E10CC" w:rsidRPr="00B2009D">
        <w:rPr>
          <w:rFonts w:ascii="Times New Roman" w:hAnsi="Times New Roman" w:cs="Times New Roman"/>
          <w:sz w:val="20"/>
          <w:szCs w:val="20"/>
        </w:rPr>
        <w:t xml:space="preserve"> The applicant must be able to collaborate with the Government and support all areas covered in the PA. </w:t>
      </w:r>
      <w:r w:rsidR="00C91629" w:rsidRPr="00B2009D">
        <w:rPr>
          <w:rFonts w:ascii="Times New Roman" w:hAnsi="Times New Roman" w:cs="Times New Roman"/>
          <w:sz w:val="20"/>
          <w:szCs w:val="20"/>
        </w:rPr>
        <w:t xml:space="preserve">Applications that do not identify </w:t>
      </w:r>
      <w:r w:rsidR="00526305" w:rsidRPr="00B2009D">
        <w:rPr>
          <w:rFonts w:ascii="Times New Roman" w:hAnsi="Times New Roman" w:cs="Times New Roman"/>
          <w:sz w:val="20"/>
          <w:szCs w:val="20"/>
        </w:rPr>
        <w:t>the ability</w:t>
      </w:r>
      <w:r w:rsidR="00C91629" w:rsidRPr="00B2009D">
        <w:rPr>
          <w:rFonts w:ascii="Times New Roman" w:hAnsi="Times New Roman" w:cs="Times New Roman"/>
          <w:sz w:val="20"/>
          <w:szCs w:val="20"/>
        </w:rPr>
        <w:t xml:space="preserve"> to support all areas mentioned in the PA, will be considered non- responsive. </w:t>
      </w:r>
    </w:p>
    <w:p w14:paraId="7C35CAD6" w14:textId="77777777" w:rsidR="006A3381" w:rsidRPr="00B2009D" w:rsidRDefault="006A3381" w:rsidP="006A3381">
      <w:pPr>
        <w:spacing w:after="0" w:line="240" w:lineRule="auto"/>
        <w:rPr>
          <w:rFonts w:ascii="Times New Roman" w:hAnsi="Times New Roman" w:cs="Times New Roman"/>
          <w:sz w:val="20"/>
          <w:szCs w:val="20"/>
        </w:rPr>
      </w:pPr>
    </w:p>
    <w:p w14:paraId="36B37C56" w14:textId="77777777" w:rsidR="006A3381"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 xml:space="preserve">6. </w:t>
      </w:r>
      <w:r w:rsidR="006A3381" w:rsidRPr="00B2009D">
        <w:rPr>
          <w:rFonts w:ascii="Times New Roman" w:hAnsi="Times New Roman" w:cs="Times New Roman"/>
          <w:sz w:val="20"/>
          <w:szCs w:val="20"/>
        </w:rPr>
        <w:t xml:space="preserve">Can there be guidance for the assumptions that need to be made for the application (including pre-clinical and clinical trials that are alluded to in the summary of responsibilities section)? Any specific guidance on study parameters (number of animals/subjects, time periods for the trials, specimen collection times, objectives/endpoint, etc.) will allow for more precise descriptions, budget estimates, and budget justification--facilitating peer and </w:t>
      </w:r>
      <w:r w:rsidR="006A3381" w:rsidRPr="00B2009D">
        <w:rPr>
          <w:rFonts w:ascii="Times New Roman" w:hAnsi="Times New Roman" w:cs="Times New Roman"/>
          <w:sz w:val="20"/>
          <w:szCs w:val="20"/>
        </w:rPr>
        <w:lastRenderedPageBreak/>
        <w:t>programmatic review.  In addition, the application must be realistic in what they propose can be accomplished within 18 months.  Some example issues are summarized below:</w:t>
      </w:r>
    </w:p>
    <w:p w14:paraId="1EB5CE2E" w14:textId="77777777" w:rsidR="00B900C5" w:rsidRPr="00B2009D" w:rsidRDefault="00B900C5" w:rsidP="006A3381">
      <w:pPr>
        <w:spacing w:after="0" w:line="240" w:lineRule="auto"/>
        <w:rPr>
          <w:rFonts w:ascii="Times New Roman" w:hAnsi="Times New Roman" w:cs="Times New Roman"/>
          <w:sz w:val="20"/>
          <w:szCs w:val="20"/>
        </w:rPr>
      </w:pPr>
    </w:p>
    <w:p w14:paraId="3FB37382" w14:textId="67BDA471" w:rsidR="00B900C5"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CF3159" w:rsidRPr="00B2009D">
        <w:rPr>
          <w:rFonts w:ascii="Times New Roman" w:hAnsi="Times New Roman" w:cs="Times New Roman"/>
          <w:sz w:val="20"/>
          <w:szCs w:val="20"/>
        </w:rPr>
        <w:t xml:space="preserve"> </w:t>
      </w:r>
      <w:r w:rsidR="001F2F49" w:rsidRPr="00B2009D">
        <w:rPr>
          <w:rFonts w:ascii="Times New Roman" w:hAnsi="Times New Roman" w:cs="Times New Roman"/>
          <w:sz w:val="20"/>
          <w:szCs w:val="20"/>
        </w:rPr>
        <w:t xml:space="preserve">The collaborative input </w:t>
      </w:r>
      <w:r w:rsidR="00765AA3" w:rsidRPr="00B2009D">
        <w:rPr>
          <w:rFonts w:ascii="Times New Roman" w:hAnsi="Times New Roman" w:cs="Times New Roman"/>
          <w:sz w:val="20"/>
          <w:szCs w:val="20"/>
        </w:rPr>
        <w:t xml:space="preserve">desired </w:t>
      </w:r>
      <w:r w:rsidR="001F2F49" w:rsidRPr="00B2009D">
        <w:rPr>
          <w:rFonts w:ascii="Times New Roman" w:hAnsi="Times New Roman" w:cs="Times New Roman"/>
          <w:sz w:val="20"/>
          <w:szCs w:val="20"/>
        </w:rPr>
        <w:t xml:space="preserve">by the </w:t>
      </w:r>
      <w:r w:rsidR="00DC6B39" w:rsidRPr="00B2009D">
        <w:rPr>
          <w:rFonts w:ascii="Times New Roman" w:hAnsi="Times New Roman" w:cs="Times New Roman"/>
          <w:sz w:val="20"/>
          <w:szCs w:val="20"/>
        </w:rPr>
        <w:t xml:space="preserve">applicant </w:t>
      </w:r>
      <w:r w:rsidR="001F2F49" w:rsidRPr="00B2009D">
        <w:rPr>
          <w:rFonts w:ascii="Times New Roman" w:hAnsi="Times New Roman" w:cs="Times New Roman"/>
          <w:sz w:val="20"/>
          <w:szCs w:val="20"/>
        </w:rPr>
        <w:t xml:space="preserve">relates to </w:t>
      </w:r>
      <w:r w:rsidR="00C23979" w:rsidRPr="00B2009D">
        <w:rPr>
          <w:rFonts w:ascii="Times New Roman" w:hAnsi="Times New Roman" w:cs="Times New Roman"/>
          <w:sz w:val="20"/>
          <w:szCs w:val="20"/>
        </w:rPr>
        <w:t xml:space="preserve">pre-clinical studies and </w:t>
      </w:r>
      <w:r w:rsidR="001F2F49" w:rsidRPr="00B2009D">
        <w:rPr>
          <w:rFonts w:ascii="Times New Roman" w:hAnsi="Times New Roman" w:cs="Times New Roman"/>
          <w:sz w:val="20"/>
          <w:szCs w:val="20"/>
        </w:rPr>
        <w:t xml:space="preserve">clinical trials that are currently ongoing or that will be launched during the 18 month period. </w:t>
      </w:r>
      <w:r w:rsidR="00E50ACE" w:rsidRPr="00B2009D">
        <w:rPr>
          <w:rFonts w:ascii="Times New Roman" w:hAnsi="Times New Roman" w:cs="Times New Roman"/>
          <w:sz w:val="20"/>
          <w:szCs w:val="20"/>
        </w:rPr>
        <w:t>F</w:t>
      </w:r>
      <w:r w:rsidR="004839FE" w:rsidRPr="00B2009D">
        <w:rPr>
          <w:rFonts w:ascii="Times New Roman" w:hAnsi="Times New Roman" w:cs="Times New Roman"/>
          <w:sz w:val="20"/>
          <w:szCs w:val="20"/>
        </w:rPr>
        <w:t>or new stu</w:t>
      </w:r>
      <w:r w:rsidR="00CD54BB" w:rsidRPr="00B2009D">
        <w:rPr>
          <w:rFonts w:ascii="Times New Roman" w:hAnsi="Times New Roman" w:cs="Times New Roman"/>
          <w:sz w:val="20"/>
          <w:szCs w:val="20"/>
        </w:rPr>
        <w:t>dies (animal and human), study</w:t>
      </w:r>
      <w:r w:rsidR="004839FE" w:rsidRPr="00B2009D">
        <w:rPr>
          <w:rFonts w:ascii="Times New Roman" w:hAnsi="Times New Roman" w:cs="Times New Roman"/>
          <w:sz w:val="20"/>
          <w:szCs w:val="20"/>
        </w:rPr>
        <w:t xml:space="preserve"> parameters are difficult to determine at this time</w:t>
      </w:r>
      <w:r w:rsidR="0045225A" w:rsidRPr="00B2009D">
        <w:rPr>
          <w:rFonts w:ascii="Times New Roman" w:hAnsi="Times New Roman" w:cs="Times New Roman"/>
          <w:sz w:val="20"/>
          <w:szCs w:val="20"/>
        </w:rPr>
        <w:t xml:space="preserve"> given that much of the study design </w:t>
      </w:r>
      <w:r w:rsidR="000854D5" w:rsidRPr="00B2009D">
        <w:rPr>
          <w:rFonts w:ascii="Times New Roman" w:hAnsi="Times New Roman" w:cs="Times New Roman"/>
          <w:sz w:val="20"/>
          <w:szCs w:val="20"/>
        </w:rPr>
        <w:t xml:space="preserve">for future studies </w:t>
      </w:r>
      <w:r w:rsidR="0045225A" w:rsidRPr="00B2009D">
        <w:rPr>
          <w:rFonts w:ascii="Times New Roman" w:hAnsi="Times New Roman" w:cs="Times New Roman"/>
          <w:sz w:val="20"/>
          <w:szCs w:val="20"/>
        </w:rPr>
        <w:t xml:space="preserve">will hinge on results of ongoing work. </w:t>
      </w:r>
      <w:r w:rsidR="00DB1ACD" w:rsidRPr="00B2009D">
        <w:rPr>
          <w:rFonts w:ascii="Times New Roman" w:hAnsi="Times New Roman" w:cs="Times New Roman"/>
          <w:sz w:val="20"/>
          <w:szCs w:val="20"/>
        </w:rPr>
        <w:t>The proposal should indicate the expertise of the applicants’ staff in planning, developing, writing proposals/protocols, submitting protocols for scientific and ethical review, conducting pre-clinical and clinical studies, analyzing the data, and writing reports/manuscripts for publication.</w:t>
      </w:r>
      <w:r w:rsidR="0045225A" w:rsidRPr="00B2009D">
        <w:rPr>
          <w:rFonts w:ascii="Times New Roman" w:hAnsi="Times New Roman" w:cs="Times New Roman"/>
          <w:sz w:val="20"/>
          <w:szCs w:val="20"/>
        </w:rPr>
        <w:t xml:space="preserve"> </w:t>
      </w:r>
      <w:r w:rsidR="001F2F49" w:rsidRPr="00B2009D">
        <w:rPr>
          <w:rFonts w:ascii="Times New Roman" w:hAnsi="Times New Roman" w:cs="Times New Roman"/>
          <w:sz w:val="20"/>
          <w:szCs w:val="20"/>
        </w:rPr>
        <w:t xml:space="preserve"> </w:t>
      </w:r>
    </w:p>
    <w:p w14:paraId="74617DE4" w14:textId="77777777" w:rsidR="00177721" w:rsidRPr="00B2009D" w:rsidRDefault="00177721" w:rsidP="006A3381">
      <w:pPr>
        <w:spacing w:after="0" w:line="240" w:lineRule="auto"/>
        <w:rPr>
          <w:rFonts w:ascii="Times New Roman" w:hAnsi="Times New Roman" w:cs="Times New Roman"/>
          <w:sz w:val="20"/>
          <w:szCs w:val="20"/>
        </w:rPr>
      </w:pPr>
    </w:p>
    <w:p w14:paraId="62630FED" w14:textId="77777777" w:rsidR="006A3381"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a. </w:t>
      </w:r>
      <w:r w:rsidR="006A3381" w:rsidRPr="00B2009D">
        <w:rPr>
          <w:rFonts w:ascii="Times New Roman" w:hAnsi="Times New Roman" w:cs="Times New Roman"/>
          <w:sz w:val="20"/>
          <w:szCs w:val="20"/>
        </w:rPr>
        <w:t>For pre-clinical animal studies in support of a vaccine candidate’s IND, should the application propose formal toxicology studies? Should the applicant justify the number of animals, the number of experiments, number of replicates and timepoints?</w:t>
      </w:r>
    </w:p>
    <w:p w14:paraId="0D66DECD" w14:textId="77777777" w:rsidR="00B900C5" w:rsidRPr="00B2009D" w:rsidRDefault="00B900C5" w:rsidP="00B900C5">
      <w:pPr>
        <w:spacing w:after="0" w:line="240" w:lineRule="auto"/>
        <w:ind w:left="720"/>
        <w:rPr>
          <w:rFonts w:ascii="Times New Roman" w:hAnsi="Times New Roman" w:cs="Times New Roman"/>
          <w:sz w:val="20"/>
          <w:szCs w:val="20"/>
        </w:rPr>
      </w:pPr>
    </w:p>
    <w:p w14:paraId="07C24F16" w14:textId="55FD33AF" w:rsidR="00B900C5"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A: </w:t>
      </w:r>
      <w:r w:rsidR="00080E31" w:rsidRPr="00B2009D">
        <w:rPr>
          <w:rFonts w:ascii="Times New Roman" w:hAnsi="Times New Roman" w:cs="Times New Roman"/>
          <w:sz w:val="20"/>
          <w:szCs w:val="20"/>
        </w:rPr>
        <w:t xml:space="preserve">The application </w:t>
      </w:r>
      <w:r w:rsidR="001A6793" w:rsidRPr="00B2009D">
        <w:rPr>
          <w:rFonts w:ascii="Times New Roman" w:hAnsi="Times New Roman" w:cs="Times New Roman"/>
          <w:sz w:val="20"/>
          <w:szCs w:val="20"/>
        </w:rPr>
        <w:t>should not propose formal to</w:t>
      </w:r>
      <w:r w:rsidR="00C21CE2" w:rsidRPr="00B2009D">
        <w:rPr>
          <w:rFonts w:ascii="Times New Roman" w:hAnsi="Times New Roman" w:cs="Times New Roman"/>
          <w:sz w:val="20"/>
          <w:szCs w:val="20"/>
        </w:rPr>
        <w:t xml:space="preserve">xicology studies at this time but rather provide collaborative input to </w:t>
      </w:r>
      <w:r w:rsidR="00D71C30" w:rsidRPr="00B2009D">
        <w:rPr>
          <w:rFonts w:ascii="Times New Roman" w:hAnsi="Times New Roman" w:cs="Times New Roman"/>
          <w:sz w:val="20"/>
          <w:szCs w:val="20"/>
        </w:rPr>
        <w:t xml:space="preserve">planning </w:t>
      </w:r>
      <w:r w:rsidR="00C95909" w:rsidRPr="00B2009D">
        <w:rPr>
          <w:rFonts w:ascii="Times New Roman" w:hAnsi="Times New Roman" w:cs="Times New Roman"/>
          <w:sz w:val="20"/>
          <w:szCs w:val="20"/>
        </w:rPr>
        <w:t>future toxicology stud</w:t>
      </w:r>
      <w:r w:rsidR="00A37E3D" w:rsidRPr="00B2009D">
        <w:rPr>
          <w:rFonts w:ascii="Times New Roman" w:hAnsi="Times New Roman" w:cs="Times New Roman"/>
          <w:sz w:val="20"/>
          <w:szCs w:val="20"/>
        </w:rPr>
        <w:t>ies based on input from p</w:t>
      </w:r>
      <w:r w:rsidR="00F058B6" w:rsidRPr="00B2009D">
        <w:rPr>
          <w:rFonts w:ascii="Times New Roman" w:hAnsi="Times New Roman" w:cs="Times New Roman"/>
          <w:sz w:val="20"/>
          <w:szCs w:val="20"/>
        </w:rPr>
        <w:t xml:space="preserve">re-IND meetings with the FDA.  </w:t>
      </w:r>
      <w:r w:rsidR="00277A3D" w:rsidRPr="00B2009D">
        <w:rPr>
          <w:rFonts w:ascii="Times New Roman" w:hAnsi="Times New Roman" w:cs="Times New Roman"/>
          <w:sz w:val="20"/>
          <w:szCs w:val="20"/>
        </w:rPr>
        <w:t>For toxicology studies</w:t>
      </w:r>
      <w:r w:rsidR="000854D5" w:rsidRPr="00B2009D">
        <w:rPr>
          <w:rFonts w:ascii="Times New Roman" w:hAnsi="Times New Roman" w:cs="Times New Roman"/>
          <w:sz w:val="20"/>
          <w:szCs w:val="20"/>
        </w:rPr>
        <w:t xml:space="preserve"> that have already been planned,</w:t>
      </w:r>
      <w:r w:rsidR="00277A3D" w:rsidRPr="00B2009D">
        <w:rPr>
          <w:rFonts w:ascii="Times New Roman" w:hAnsi="Times New Roman" w:cs="Times New Roman"/>
          <w:sz w:val="20"/>
          <w:szCs w:val="20"/>
        </w:rPr>
        <w:t xml:space="preserve"> the applicant </w:t>
      </w:r>
      <w:r w:rsidR="000854D5" w:rsidRPr="00B2009D">
        <w:rPr>
          <w:rFonts w:ascii="Times New Roman" w:hAnsi="Times New Roman" w:cs="Times New Roman"/>
          <w:sz w:val="20"/>
          <w:szCs w:val="20"/>
        </w:rPr>
        <w:t>should expect to</w:t>
      </w:r>
      <w:r w:rsidR="00277A3D" w:rsidRPr="00B2009D">
        <w:rPr>
          <w:rFonts w:ascii="Times New Roman" w:hAnsi="Times New Roman" w:cs="Times New Roman"/>
          <w:sz w:val="20"/>
          <w:szCs w:val="20"/>
        </w:rPr>
        <w:t xml:space="preserve"> provide collaborative input into executing these </w:t>
      </w:r>
      <w:r w:rsidR="004D6A8D" w:rsidRPr="00B2009D">
        <w:rPr>
          <w:rFonts w:ascii="Times New Roman" w:hAnsi="Times New Roman" w:cs="Times New Roman"/>
          <w:sz w:val="20"/>
          <w:szCs w:val="20"/>
        </w:rPr>
        <w:t xml:space="preserve">studies and interpreting data.  </w:t>
      </w:r>
    </w:p>
    <w:p w14:paraId="6B4CD0C2" w14:textId="77777777" w:rsidR="00696C74" w:rsidRPr="00B2009D" w:rsidRDefault="00696C74" w:rsidP="00B900C5">
      <w:pPr>
        <w:spacing w:after="0" w:line="240" w:lineRule="auto"/>
        <w:ind w:left="720"/>
        <w:rPr>
          <w:rFonts w:ascii="Times New Roman" w:hAnsi="Times New Roman" w:cs="Times New Roman"/>
          <w:sz w:val="20"/>
          <w:szCs w:val="20"/>
        </w:rPr>
      </w:pPr>
    </w:p>
    <w:p w14:paraId="4460C5CD" w14:textId="77777777" w:rsidR="006A3381"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b. </w:t>
      </w:r>
      <w:r w:rsidR="006A3381" w:rsidRPr="00B2009D">
        <w:rPr>
          <w:rFonts w:ascii="Times New Roman" w:hAnsi="Times New Roman" w:cs="Times New Roman"/>
          <w:sz w:val="20"/>
          <w:szCs w:val="20"/>
        </w:rPr>
        <w:t>As part of anticipating the advanced development of study products, should the application describe the expertise for supporting the generation and successful submission of INDs, including the ongoing reporting required to support active INDs?</w:t>
      </w:r>
    </w:p>
    <w:p w14:paraId="4F9115E6" w14:textId="77777777" w:rsidR="00C91629" w:rsidRPr="00B2009D" w:rsidRDefault="00C91629" w:rsidP="00B900C5">
      <w:pPr>
        <w:spacing w:after="0" w:line="240" w:lineRule="auto"/>
        <w:ind w:left="720"/>
        <w:rPr>
          <w:rFonts w:ascii="Times New Roman" w:hAnsi="Times New Roman" w:cs="Times New Roman"/>
          <w:sz w:val="20"/>
          <w:szCs w:val="20"/>
        </w:rPr>
      </w:pPr>
    </w:p>
    <w:p w14:paraId="0C01FCE3" w14:textId="6DB4976A" w:rsidR="00C91629" w:rsidRPr="00B2009D" w:rsidRDefault="00C91629"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A:</w:t>
      </w:r>
      <w:r w:rsidR="00811567" w:rsidRPr="00B2009D">
        <w:rPr>
          <w:rFonts w:ascii="Times New Roman" w:hAnsi="Times New Roman" w:cs="Times New Roman"/>
          <w:sz w:val="20"/>
          <w:szCs w:val="20"/>
        </w:rPr>
        <w:t xml:space="preserve">  Yes, submission of INDs and </w:t>
      </w:r>
      <w:r w:rsidR="00F37776" w:rsidRPr="00B2009D">
        <w:rPr>
          <w:rFonts w:ascii="Times New Roman" w:hAnsi="Times New Roman" w:cs="Times New Roman"/>
          <w:sz w:val="20"/>
          <w:szCs w:val="20"/>
        </w:rPr>
        <w:t xml:space="preserve">fulfilling </w:t>
      </w:r>
      <w:r w:rsidR="00811567" w:rsidRPr="00B2009D">
        <w:rPr>
          <w:rFonts w:ascii="Times New Roman" w:hAnsi="Times New Roman" w:cs="Times New Roman"/>
          <w:sz w:val="20"/>
          <w:szCs w:val="20"/>
        </w:rPr>
        <w:t xml:space="preserve">reporting requirements is </w:t>
      </w:r>
      <w:r w:rsidR="00C0600A" w:rsidRPr="00B2009D">
        <w:rPr>
          <w:rFonts w:ascii="Times New Roman" w:hAnsi="Times New Roman" w:cs="Times New Roman"/>
          <w:sz w:val="20"/>
          <w:szCs w:val="20"/>
        </w:rPr>
        <w:t xml:space="preserve">a key part of </w:t>
      </w:r>
      <w:r w:rsidR="00CC6270" w:rsidRPr="00B2009D">
        <w:rPr>
          <w:rFonts w:ascii="Times New Roman" w:hAnsi="Times New Roman" w:cs="Times New Roman"/>
          <w:sz w:val="20"/>
          <w:szCs w:val="20"/>
        </w:rPr>
        <w:t>NMRC-IDD’s</w:t>
      </w:r>
      <w:r w:rsidR="00C0600A" w:rsidRPr="00B2009D">
        <w:rPr>
          <w:rFonts w:ascii="Times New Roman" w:hAnsi="Times New Roman" w:cs="Times New Roman"/>
          <w:sz w:val="20"/>
          <w:szCs w:val="20"/>
        </w:rPr>
        <w:t xml:space="preserve"> product development activities.</w:t>
      </w:r>
    </w:p>
    <w:p w14:paraId="434F4C42" w14:textId="77777777" w:rsidR="00B900C5" w:rsidRPr="00B2009D" w:rsidRDefault="00B900C5" w:rsidP="00B900C5">
      <w:pPr>
        <w:spacing w:after="0" w:line="240" w:lineRule="auto"/>
        <w:ind w:left="720"/>
        <w:rPr>
          <w:rFonts w:ascii="Times New Roman" w:hAnsi="Times New Roman" w:cs="Times New Roman"/>
          <w:sz w:val="20"/>
          <w:szCs w:val="20"/>
        </w:rPr>
      </w:pPr>
    </w:p>
    <w:p w14:paraId="542D57DE" w14:textId="77777777" w:rsidR="006A3381"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c. </w:t>
      </w:r>
      <w:r w:rsidR="006A3381" w:rsidRPr="00B2009D">
        <w:rPr>
          <w:rFonts w:ascii="Times New Roman" w:hAnsi="Times New Roman" w:cs="Times New Roman"/>
          <w:sz w:val="20"/>
          <w:szCs w:val="20"/>
        </w:rPr>
        <w:t xml:space="preserve">For clinical studies, should the application propose a number of phase 1 and phase 2 studies for each theoretical candidate (knowing that it is unrealistic that all studies can be completed within 18 months)? </w:t>
      </w:r>
    </w:p>
    <w:p w14:paraId="6A90BBF5" w14:textId="77777777" w:rsidR="00B900C5" w:rsidRPr="00B2009D" w:rsidRDefault="00B900C5" w:rsidP="00B900C5">
      <w:pPr>
        <w:spacing w:after="0" w:line="240" w:lineRule="auto"/>
        <w:ind w:left="720"/>
        <w:rPr>
          <w:rFonts w:ascii="Times New Roman" w:hAnsi="Times New Roman" w:cs="Times New Roman"/>
          <w:sz w:val="20"/>
          <w:szCs w:val="20"/>
        </w:rPr>
      </w:pPr>
    </w:p>
    <w:p w14:paraId="4D879DD0" w14:textId="6AB99CB9" w:rsidR="00B900C5"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A:</w:t>
      </w:r>
      <w:r w:rsidR="00E115DB" w:rsidRPr="00B2009D">
        <w:rPr>
          <w:rFonts w:ascii="Times New Roman" w:hAnsi="Times New Roman" w:cs="Times New Roman"/>
          <w:sz w:val="20"/>
          <w:szCs w:val="20"/>
        </w:rPr>
        <w:t xml:space="preserve"> Yes, the applicant should feel free to propose </w:t>
      </w:r>
      <w:r w:rsidR="005A5862" w:rsidRPr="00B2009D">
        <w:rPr>
          <w:rFonts w:ascii="Times New Roman" w:hAnsi="Times New Roman" w:cs="Times New Roman"/>
          <w:sz w:val="20"/>
          <w:szCs w:val="20"/>
        </w:rPr>
        <w:t xml:space="preserve">phase 1 and phase 2 studies in support of moving current </w:t>
      </w:r>
      <w:r w:rsidR="008C1ABD" w:rsidRPr="00B2009D">
        <w:rPr>
          <w:rFonts w:ascii="Times New Roman" w:hAnsi="Times New Roman" w:cs="Times New Roman"/>
          <w:sz w:val="20"/>
          <w:szCs w:val="20"/>
        </w:rPr>
        <w:t xml:space="preserve">vaccine products and countermeasures toward licensure.  This should be done with the expectation that such proposed studies and study designs are subject to change based on </w:t>
      </w:r>
      <w:r w:rsidR="005C13BF" w:rsidRPr="00B2009D">
        <w:rPr>
          <w:rFonts w:ascii="Times New Roman" w:hAnsi="Times New Roman" w:cs="Times New Roman"/>
          <w:sz w:val="20"/>
          <w:szCs w:val="20"/>
        </w:rPr>
        <w:t>collaborative input from NMRC investigators and based the results of ongoing clinical studies.</w:t>
      </w:r>
    </w:p>
    <w:p w14:paraId="66BE1F69" w14:textId="77777777" w:rsidR="00B900C5" w:rsidRPr="00B2009D" w:rsidRDefault="00B900C5" w:rsidP="00B900C5">
      <w:pPr>
        <w:spacing w:after="0" w:line="240" w:lineRule="auto"/>
        <w:ind w:left="720"/>
        <w:rPr>
          <w:rFonts w:ascii="Times New Roman" w:hAnsi="Times New Roman" w:cs="Times New Roman"/>
          <w:sz w:val="20"/>
          <w:szCs w:val="20"/>
        </w:rPr>
      </w:pPr>
    </w:p>
    <w:p w14:paraId="26C7D9BC" w14:textId="77777777" w:rsidR="006A3381"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d. </w:t>
      </w:r>
      <w:r w:rsidR="006A3381" w:rsidRPr="00B2009D">
        <w:rPr>
          <w:rFonts w:ascii="Times New Roman" w:hAnsi="Times New Roman" w:cs="Times New Roman"/>
          <w:sz w:val="20"/>
          <w:szCs w:val="20"/>
        </w:rPr>
        <w:t xml:space="preserve">Would it be correct to assume that inpatient studies (e.g., for close monitoring of safety, for performing challenge studies for preliminary efficacy, etc.) are anticipated as an attractive capability of the application?  </w:t>
      </w:r>
    </w:p>
    <w:p w14:paraId="5BF8CBED" w14:textId="77777777" w:rsidR="00B900C5" w:rsidRPr="00B2009D" w:rsidRDefault="00B900C5" w:rsidP="00B900C5">
      <w:pPr>
        <w:spacing w:after="0" w:line="240" w:lineRule="auto"/>
        <w:ind w:left="720"/>
        <w:rPr>
          <w:rFonts w:ascii="Times New Roman" w:hAnsi="Times New Roman" w:cs="Times New Roman"/>
          <w:sz w:val="20"/>
          <w:szCs w:val="20"/>
        </w:rPr>
      </w:pPr>
    </w:p>
    <w:p w14:paraId="72B419A3" w14:textId="6F77F34C" w:rsidR="00B900C5" w:rsidRPr="00B2009D" w:rsidRDefault="00B900C5" w:rsidP="00594F57">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A:</w:t>
      </w:r>
      <w:r w:rsidR="00854E8D" w:rsidRPr="00B2009D">
        <w:rPr>
          <w:rFonts w:ascii="Times New Roman" w:hAnsi="Times New Roman" w:cs="Times New Roman"/>
          <w:sz w:val="20"/>
          <w:szCs w:val="20"/>
        </w:rPr>
        <w:t xml:space="preserve">  </w:t>
      </w:r>
      <w:r w:rsidR="001361FC" w:rsidRPr="00B2009D">
        <w:rPr>
          <w:rFonts w:ascii="Times New Roman" w:hAnsi="Times New Roman" w:cs="Times New Roman"/>
          <w:sz w:val="20"/>
          <w:szCs w:val="20"/>
        </w:rPr>
        <w:t>Being able to conduct</w:t>
      </w:r>
      <w:r w:rsidR="007D0F34" w:rsidRPr="00B2009D">
        <w:rPr>
          <w:rFonts w:ascii="Times New Roman" w:hAnsi="Times New Roman" w:cs="Times New Roman"/>
          <w:sz w:val="20"/>
          <w:szCs w:val="20"/>
        </w:rPr>
        <w:t>/support</w:t>
      </w:r>
      <w:r w:rsidR="001361FC" w:rsidRPr="00B2009D">
        <w:rPr>
          <w:rFonts w:ascii="Times New Roman" w:hAnsi="Times New Roman" w:cs="Times New Roman"/>
          <w:sz w:val="20"/>
          <w:szCs w:val="20"/>
        </w:rPr>
        <w:t xml:space="preserve"> inpatient studies is </w:t>
      </w:r>
      <w:r w:rsidR="00717456" w:rsidRPr="00B2009D">
        <w:rPr>
          <w:rFonts w:ascii="Times New Roman" w:hAnsi="Times New Roman" w:cs="Times New Roman"/>
          <w:sz w:val="20"/>
          <w:szCs w:val="20"/>
        </w:rPr>
        <w:t>a desired</w:t>
      </w:r>
      <w:r w:rsidR="007D0F34" w:rsidRPr="00B2009D">
        <w:rPr>
          <w:rFonts w:ascii="Times New Roman" w:hAnsi="Times New Roman" w:cs="Times New Roman"/>
          <w:sz w:val="20"/>
          <w:szCs w:val="20"/>
        </w:rPr>
        <w:t xml:space="preserve"> capability.  The clinical testing of </w:t>
      </w:r>
      <w:r w:rsidR="006201ED" w:rsidRPr="00B2009D">
        <w:rPr>
          <w:rFonts w:ascii="Times New Roman" w:hAnsi="Times New Roman" w:cs="Times New Roman"/>
          <w:sz w:val="20"/>
          <w:szCs w:val="20"/>
        </w:rPr>
        <w:t>v</w:t>
      </w:r>
      <w:r w:rsidR="00A558D4" w:rsidRPr="00B2009D">
        <w:rPr>
          <w:rFonts w:ascii="Times New Roman" w:hAnsi="Times New Roman" w:cs="Times New Roman"/>
          <w:sz w:val="20"/>
          <w:szCs w:val="20"/>
        </w:rPr>
        <w:t>accines and</w:t>
      </w:r>
      <w:r w:rsidR="00AA69CF" w:rsidRPr="00B2009D">
        <w:rPr>
          <w:rFonts w:ascii="Times New Roman" w:hAnsi="Times New Roman" w:cs="Times New Roman"/>
          <w:sz w:val="20"/>
          <w:szCs w:val="20"/>
        </w:rPr>
        <w:t xml:space="preserve"> other countermeasures often involve</w:t>
      </w:r>
      <w:r w:rsidR="00F22E1E" w:rsidRPr="00B2009D">
        <w:rPr>
          <w:rFonts w:ascii="Times New Roman" w:hAnsi="Times New Roman" w:cs="Times New Roman"/>
          <w:sz w:val="20"/>
          <w:szCs w:val="20"/>
        </w:rPr>
        <w:t>s</w:t>
      </w:r>
      <w:r w:rsidR="00A558D4" w:rsidRPr="00B2009D">
        <w:rPr>
          <w:rFonts w:ascii="Times New Roman" w:hAnsi="Times New Roman" w:cs="Times New Roman"/>
          <w:sz w:val="20"/>
          <w:szCs w:val="20"/>
        </w:rPr>
        <w:t xml:space="preserve"> challenge</w:t>
      </w:r>
      <w:r w:rsidR="00F37776" w:rsidRPr="00B2009D">
        <w:rPr>
          <w:rFonts w:ascii="Times New Roman" w:hAnsi="Times New Roman" w:cs="Times New Roman"/>
          <w:sz w:val="20"/>
          <w:szCs w:val="20"/>
        </w:rPr>
        <w:t xml:space="preserve"> (controlled human infection)</w:t>
      </w:r>
      <w:r w:rsidR="00A558D4" w:rsidRPr="00B2009D">
        <w:rPr>
          <w:rFonts w:ascii="Times New Roman" w:hAnsi="Times New Roman" w:cs="Times New Roman"/>
          <w:sz w:val="20"/>
          <w:szCs w:val="20"/>
        </w:rPr>
        <w:t xml:space="preserve"> with </w:t>
      </w:r>
      <w:r w:rsidR="00A65052" w:rsidRPr="00B2009D">
        <w:rPr>
          <w:rFonts w:ascii="Times New Roman" w:hAnsi="Times New Roman" w:cs="Times New Roman"/>
          <w:sz w:val="20"/>
          <w:szCs w:val="20"/>
        </w:rPr>
        <w:t xml:space="preserve">live </w:t>
      </w:r>
      <w:r w:rsidR="0060718A" w:rsidRPr="00B2009D">
        <w:rPr>
          <w:rFonts w:ascii="Times New Roman" w:hAnsi="Times New Roman" w:cs="Times New Roman"/>
          <w:sz w:val="20"/>
          <w:szCs w:val="20"/>
        </w:rPr>
        <w:t xml:space="preserve">laboratory-derived </w:t>
      </w:r>
      <w:r w:rsidR="00A65052" w:rsidRPr="00B2009D">
        <w:rPr>
          <w:rFonts w:ascii="Times New Roman" w:hAnsi="Times New Roman" w:cs="Times New Roman"/>
          <w:sz w:val="20"/>
          <w:szCs w:val="20"/>
        </w:rPr>
        <w:t>or wild type organisms</w:t>
      </w:r>
      <w:r w:rsidR="00F37776" w:rsidRPr="00B2009D">
        <w:rPr>
          <w:rFonts w:ascii="Times New Roman" w:hAnsi="Times New Roman" w:cs="Times New Roman"/>
          <w:sz w:val="20"/>
          <w:szCs w:val="20"/>
        </w:rPr>
        <w:t xml:space="preserve"> that </w:t>
      </w:r>
      <w:r w:rsidR="006E1795" w:rsidRPr="00B2009D">
        <w:rPr>
          <w:rFonts w:ascii="Times New Roman" w:hAnsi="Times New Roman" w:cs="Times New Roman"/>
          <w:sz w:val="20"/>
          <w:szCs w:val="20"/>
        </w:rPr>
        <w:t xml:space="preserve">may </w:t>
      </w:r>
      <w:r w:rsidR="00F37776" w:rsidRPr="00B2009D">
        <w:rPr>
          <w:rFonts w:ascii="Times New Roman" w:hAnsi="Times New Roman" w:cs="Times New Roman"/>
          <w:sz w:val="20"/>
          <w:szCs w:val="20"/>
        </w:rPr>
        <w:t xml:space="preserve">require </w:t>
      </w:r>
      <w:r w:rsidR="00A65052" w:rsidRPr="00B2009D">
        <w:rPr>
          <w:rFonts w:ascii="Times New Roman" w:hAnsi="Times New Roman" w:cs="Times New Roman"/>
          <w:sz w:val="20"/>
          <w:szCs w:val="20"/>
        </w:rPr>
        <w:t xml:space="preserve">inpatient </w:t>
      </w:r>
      <w:r w:rsidR="00AA69CF" w:rsidRPr="00B2009D">
        <w:rPr>
          <w:rFonts w:ascii="Times New Roman" w:hAnsi="Times New Roman" w:cs="Times New Roman"/>
          <w:sz w:val="20"/>
          <w:szCs w:val="20"/>
        </w:rPr>
        <w:t>observation and monitoring of study subjects.</w:t>
      </w:r>
    </w:p>
    <w:p w14:paraId="02487A8E" w14:textId="77777777" w:rsidR="00B900C5" w:rsidRPr="00B2009D" w:rsidRDefault="00B900C5" w:rsidP="006A3381">
      <w:pPr>
        <w:spacing w:after="0" w:line="240" w:lineRule="auto"/>
        <w:rPr>
          <w:rFonts w:ascii="Times New Roman" w:hAnsi="Times New Roman" w:cs="Times New Roman"/>
          <w:sz w:val="20"/>
          <w:szCs w:val="20"/>
        </w:rPr>
      </w:pPr>
    </w:p>
    <w:p w14:paraId="31924246" w14:textId="77777777" w:rsidR="006A3381"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e. </w:t>
      </w:r>
      <w:r w:rsidR="006A3381" w:rsidRPr="00B2009D">
        <w:rPr>
          <w:rFonts w:ascii="Times New Roman" w:hAnsi="Times New Roman" w:cs="Times New Roman"/>
          <w:sz w:val="20"/>
          <w:szCs w:val="20"/>
        </w:rPr>
        <w:t>For the determination of biomarkers and immune mechanisms of protection (in either animal models or humans), should the application propose to use traditional flow cytometry, mass cytometry (e.g., CyTOF or Helios), or other preferred measures (e.g., gut homing markers for antigen-specific ASC for candidate Shigella or ETEC vaccines)?</w:t>
      </w:r>
    </w:p>
    <w:p w14:paraId="5305431C" w14:textId="77777777" w:rsidR="00B900C5" w:rsidRPr="00B2009D" w:rsidRDefault="00B900C5" w:rsidP="00B900C5">
      <w:pPr>
        <w:spacing w:after="0" w:line="240" w:lineRule="auto"/>
        <w:ind w:left="720"/>
        <w:rPr>
          <w:rFonts w:ascii="Times New Roman" w:hAnsi="Times New Roman" w:cs="Times New Roman"/>
          <w:sz w:val="20"/>
          <w:szCs w:val="20"/>
        </w:rPr>
      </w:pPr>
    </w:p>
    <w:p w14:paraId="06F29804" w14:textId="17AE03EE" w:rsidR="00B900C5"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A:</w:t>
      </w:r>
      <w:r w:rsidR="0054129A" w:rsidRPr="00B2009D">
        <w:rPr>
          <w:rFonts w:ascii="Times New Roman" w:hAnsi="Times New Roman" w:cs="Times New Roman"/>
          <w:sz w:val="20"/>
          <w:szCs w:val="20"/>
        </w:rPr>
        <w:t xml:space="preserve"> </w:t>
      </w:r>
      <w:r w:rsidR="00164FD2" w:rsidRPr="00B2009D">
        <w:rPr>
          <w:rFonts w:ascii="Times New Roman" w:hAnsi="Times New Roman" w:cs="Times New Roman"/>
          <w:sz w:val="20"/>
          <w:szCs w:val="20"/>
        </w:rPr>
        <w:t>Determination of biomarkers and immune mechanisms of protection is a desired</w:t>
      </w:r>
      <w:r w:rsidR="00AD32D4" w:rsidRPr="00B2009D">
        <w:rPr>
          <w:rFonts w:ascii="Times New Roman" w:hAnsi="Times New Roman" w:cs="Times New Roman"/>
          <w:sz w:val="20"/>
          <w:szCs w:val="20"/>
        </w:rPr>
        <w:t xml:space="preserve"> outcome of our clinical and pre-clinical studies.</w:t>
      </w:r>
      <w:r w:rsidR="001746C7" w:rsidRPr="00B2009D">
        <w:rPr>
          <w:rFonts w:ascii="Times New Roman" w:hAnsi="Times New Roman" w:cs="Times New Roman"/>
          <w:sz w:val="20"/>
          <w:szCs w:val="20"/>
        </w:rPr>
        <w:t xml:space="preserve">  </w:t>
      </w:r>
      <w:r w:rsidR="00AE3255" w:rsidRPr="00B2009D">
        <w:rPr>
          <w:rFonts w:ascii="Times New Roman" w:hAnsi="Times New Roman" w:cs="Times New Roman"/>
          <w:sz w:val="20"/>
          <w:szCs w:val="20"/>
        </w:rPr>
        <w:t>The applicants</w:t>
      </w:r>
      <w:r w:rsidR="006E1795" w:rsidRPr="00B2009D">
        <w:rPr>
          <w:rFonts w:ascii="Times New Roman" w:hAnsi="Times New Roman" w:cs="Times New Roman"/>
          <w:sz w:val="20"/>
          <w:szCs w:val="20"/>
        </w:rPr>
        <w:t>’</w:t>
      </w:r>
      <w:r w:rsidR="00AE3255" w:rsidRPr="00B2009D">
        <w:rPr>
          <w:rFonts w:ascii="Times New Roman" w:hAnsi="Times New Roman" w:cs="Times New Roman"/>
          <w:sz w:val="20"/>
          <w:szCs w:val="20"/>
        </w:rPr>
        <w:t xml:space="preserve"> suggestions are welcomed regarding the most efficient and effective way to meet </w:t>
      </w:r>
      <w:r w:rsidR="00633E3B" w:rsidRPr="00B2009D">
        <w:rPr>
          <w:rFonts w:ascii="Times New Roman" w:hAnsi="Times New Roman" w:cs="Times New Roman"/>
          <w:sz w:val="20"/>
          <w:szCs w:val="20"/>
        </w:rPr>
        <w:t xml:space="preserve">the desired outcomes.  Final decisions regarding </w:t>
      </w:r>
      <w:r w:rsidR="00377145" w:rsidRPr="00B2009D">
        <w:rPr>
          <w:rFonts w:ascii="Times New Roman" w:hAnsi="Times New Roman" w:cs="Times New Roman"/>
          <w:sz w:val="20"/>
          <w:szCs w:val="20"/>
        </w:rPr>
        <w:t>methods used will be derived from collaborative discussions with the applicant</w:t>
      </w:r>
      <w:r w:rsidR="0081438B" w:rsidRPr="00B2009D">
        <w:rPr>
          <w:rFonts w:ascii="Times New Roman" w:hAnsi="Times New Roman" w:cs="Times New Roman"/>
          <w:sz w:val="20"/>
          <w:szCs w:val="20"/>
        </w:rPr>
        <w:t>.</w:t>
      </w:r>
      <w:r w:rsidR="00377145" w:rsidRPr="00B2009D">
        <w:rPr>
          <w:rFonts w:ascii="Times New Roman" w:hAnsi="Times New Roman" w:cs="Times New Roman"/>
          <w:sz w:val="20"/>
          <w:szCs w:val="20"/>
        </w:rPr>
        <w:t xml:space="preserve"> </w:t>
      </w:r>
    </w:p>
    <w:p w14:paraId="5C177625" w14:textId="77777777" w:rsidR="0081438B" w:rsidRPr="00B2009D" w:rsidRDefault="0081438B" w:rsidP="00B900C5">
      <w:pPr>
        <w:spacing w:after="0" w:line="240" w:lineRule="auto"/>
        <w:ind w:left="720"/>
        <w:rPr>
          <w:rFonts w:ascii="Times New Roman" w:hAnsi="Times New Roman" w:cs="Times New Roman"/>
          <w:sz w:val="20"/>
          <w:szCs w:val="20"/>
        </w:rPr>
      </w:pPr>
    </w:p>
    <w:p w14:paraId="23BE8010" w14:textId="77777777" w:rsidR="006A3381"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f. </w:t>
      </w:r>
      <w:r w:rsidR="006A3381" w:rsidRPr="00B2009D">
        <w:rPr>
          <w:rFonts w:ascii="Times New Roman" w:hAnsi="Times New Roman" w:cs="Times New Roman"/>
          <w:sz w:val="20"/>
          <w:szCs w:val="20"/>
        </w:rPr>
        <w:t>Should we assume that the laboratory studies (microbiology, immunology, etc) will be performed at NMRC facilities or we can include in the application studies that will be performed at our institution and/or in the facilities of our subcontractors?</w:t>
      </w:r>
    </w:p>
    <w:p w14:paraId="623FBED9" w14:textId="05682A7D" w:rsidR="00B900C5"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lastRenderedPageBreak/>
        <w:t>A:</w:t>
      </w:r>
      <w:r w:rsidR="00F835D2" w:rsidRPr="00B2009D">
        <w:rPr>
          <w:rFonts w:ascii="Times New Roman" w:hAnsi="Times New Roman" w:cs="Times New Roman"/>
          <w:sz w:val="20"/>
          <w:szCs w:val="20"/>
        </w:rPr>
        <w:t xml:space="preserve"> </w:t>
      </w:r>
      <w:r w:rsidR="00BD257C" w:rsidRPr="00B2009D">
        <w:rPr>
          <w:rFonts w:ascii="Times New Roman" w:hAnsi="Times New Roman" w:cs="Times New Roman"/>
          <w:sz w:val="20"/>
          <w:szCs w:val="20"/>
        </w:rPr>
        <w:t>It is anticipated that most of the work will be conducted in NMRC-IDD laboratories.  However, l</w:t>
      </w:r>
      <w:r w:rsidR="00B63707" w:rsidRPr="00B2009D">
        <w:rPr>
          <w:rFonts w:ascii="Times New Roman" w:hAnsi="Times New Roman" w:cs="Times New Roman"/>
          <w:sz w:val="20"/>
          <w:szCs w:val="20"/>
        </w:rPr>
        <w:t xml:space="preserve">aboratory studies can also be performed at the applicant’s facilities </w:t>
      </w:r>
      <w:r w:rsidR="00D32C78" w:rsidRPr="00B2009D">
        <w:rPr>
          <w:rFonts w:ascii="Times New Roman" w:hAnsi="Times New Roman" w:cs="Times New Roman"/>
          <w:sz w:val="20"/>
          <w:szCs w:val="20"/>
        </w:rPr>
        <w:t xml:space="preserve">if the </w:t>
      </w:r>
      <w:r w:rsidR="00BD257C" w:rsidRPr="00B2009D">
        <w:rPr>
          <w:rFonts w:ascii="Times New Roman" w:hAnsi="Times New Roman" w:cs="Times New Roman"/>
          <w:sz w:val="20"/>
          <w:szCs w:val="20"/>
        </w:rPr>
        <w:t xml:space="preserve">procedures and </w:t>
      </w:r>
      <w:r w:rsidR="00E4231F" w:rsidRPr="00B2009D">
        <w:rPr>
          <w:rFonts w:ascii="Times New Roman" w:hAnsi="Times New Roman" w:cs="Times New Roman"/>
          <w:sz w:val="20"/>
          <w:szCs w:val="20"/>
        </w:rPr>
        <w:t>in</w:t>
      </w:r>
      <w:r w:rsidR="00C3203F" w:rsidRPr="00B2009D">
        <w:rPr>
          <w:rFonts w:ascii="Times New Roman" w:hAnsi="Times New Roman" w:cs="Times New Roman"/>
          <w:sz w:val="20"/>
          <w:szCs w:val="20"/>
        </w:rPr>
        <w:t xml:space="preserve">strumentation used </w:t>
      </w:r>
      <w:r w:rsidR="000F6740" w:rsidRPr="00B2009D">
        <w:rPr>
          <w:rFonts w:ascii="Times New Roman" w:hAnsi="Times New Roman" w:cs="Times New Roman"/>
          <w:sz w:val="20"/>
          <w:szCs w:val="20"/>
        </w:rPr>
        <w:t>to conduct the studies</w:t>
      </w:r>
      <w:r w:rsidR="00BD257C" w:rsidRPr="00B2009D">
        <w:rPr>
          <w:rFonts w:ascii="Times New Roman" w:hAnsi="Times New Roman" w:cs="Times New Roman"/>
          <w:sz w:val="20"/>
          <w:szCs w:val="20"/>
        </w:rPr>
        <w:t xml:space="preserve"> and analyze data generated from the studies</w:t>
      </w:r>
      <w:r w:rsidR="000F6740" w:rsidRPr="00B2009D">
        <w:rPr>
          <w:rFonts w:ascii="Times New Roman" w:hAnsi="Times New Roman" w:cs="Times New Roman"/>
          <w:sz w:val="20"/>
          <w:szCs w:val="20"/>
        </w:rPr>
        <w:t xml:space="preserve"> meet</w:t>
      </w:r>
      <w:r w:rsidR="00F77808" w:rsidRPr="00B2009D">
        <w:rPr>
          <w:rFonts w:ascii="Times New Roman" w:hAnsi="Times New Roman" w:cs="Times New Roman"/>
          <w:sz w:val="20"/>
          <w:szCs w:val="20"/>
        </w:rPr>
        <w:t xml:space="preserve"> NMRC standards.</w:t>
      </w:r>
      <w:r w:rsidR="000F6740" w:rsidRPr="00B2009D">
        <w:rPr>
          <w:rFonts w:ascii="Times New Roman" w:hAnsi="Times New Roman" w:cs="Times New Roman"/>
          <w:sz w:val="20"/>
          <w:szCs w:val="20"/>
        </w:rPr>
        <w:t xml:space="preserve">  </w:t>
      </w:r>
    </w:p>
    <w:p w14:paraId="42896712" w14:textId="77777777" w:rsidR="00B900C5" w:rsidRPr="00B2009D" w:rsidRDefault="00B900C5" w:rsidP="00B900C5">
      <w:pPr>
        <w:spacing w:after="0" w:line="240" w:lineRule="auto"/>
        <w:ind w:left="720"/>
        <w:rPr>
          <w:rFonts w:ascii="Times New Roman" w:hAnsi="Times New Roman" w:cs="Times New Roman"/>
          <w:sz w:val="20"/>
          <w:szCs w:val="20"/>
        </w:rPr>
      </w:pPr>
    </w:p>
    <w:p w14:paraId="2C43E805" w14:textId="77777777" w:rsidR="006A3381"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 xml:space="preserve">g. </w:t>
      </w:r>
      <w:r w:rsidR="006A3381" w:rsidRPr="00B2009D">
        <w:rPr>
          <w:rFonts w:ascii="Times New Roman" w:hAnsi="Times New Roman" w:cs="Times New Roman"/>
          <w:sz w:val="20"/>
          <w:szCs w:val="20"/>
        </w:rPr>
        <w:t xml:space="preserve">Will synopses or summaries of the various trials/experimental studies be acceptable for back-up information to justify the budgets? Will that count toward the 30-page or can this be part of the budget justification? Is there a page limit for the budget justification? </w:t>
      </w:r>
    </w:p>
    <w:p w14:paraId="0D29466D" w14:textId="77777777" w:rsidR="00F77808" w:rsidRPr="00B2009D" w:rsidRDefault="00F77808" w:rsidP="00B900C5">
      <w:pPr>
        <w:spacing w:after="0" w:line="240" w:lineRule="auto"/>
        <w:ind w:left="720"/>
        <w:rPr>
          <w:rFonts w:ascii="Times New Roman" w:hAnsi="Times New Roman" w:cs="Times New Roman"/>
          <w:sz w:val="20"/>
          <w:szCs w:val="20"/>
        </w:rPr>
      </w:pPr>
    </w:p>
    <w:p w14:paraId="4428D06C" w14:textId="6853B130" w:rsidR="00B900C5" w:rsidRPr="00B2009D" w:rsidRDefault="00B900C5" w:rsidP="00B900C5">
      <w:pPr>
        <w:spacing w:after="0" w:line="240" w:lineRule="auto"/>
        <w:ind w:left="720"/>
        <w:rPr>
          <w:rFonts w:ascii="Times New Roman" w:hAnsi="Times New Roman" w:cs="Times New Roman"/>
          <w:sz w:val="20"/>
          <w:szCs w:val="20"/>
        </w:rPr>
      </w:pPr>
      <w:r w:rsidRPr="00B2009D">
        <w:rPr>
          <w:rFonts w:ascii="Times New Roman" w:hAnsi="Times New Roman" w:cs="Times New Roman"/>
          <w:sz w:val="20"/>
          <w:szCs w:val="20"/>
        </w:rPr>
        <w:t>A:</w:t>
      </w:r>
      <w:r w:rsidR="00F77808" w:rsidRPr="00B2009D">
        <w:rPr>
          <w:rFonts w:ascii="Times New Roman" w:hAnsi="Times New Roman" w:cs="Times New Roman"/>
          <w:sz w:val="20"/>
          <w:szCs w:val="20"/>
        </w:rPr>
        <w:t xml:space="preserve"> </w:t>
      </w:r>
      <w:r w:rsidR="00B17255" w:rsidRPr="00B2009D">
        <w:rPr>
          <w:rFonts w:ascii="Times New Roman" w:hAnsi="Times New Roman" w:cs="Times New Roman"/>
          <w:sz w:val="20"/>
          <w:szCs w:val="20"/>
        </w:rPr>
        <w:t>Yes</w:t>
      </w:r>
      <w:r w:rsidR="006E1795" w:rsidRPr="00B2009D">
        <w:rPr>
          <w:rFonts w:ascii="Times New Roman" w:hAnsi="Times New Roman" w:cs="Times New Roman"/>
          <w:sz w:val="20"/>
          <w:szCs w:val="20"/>
        </w:rPr>
        <w:t>,</w:t>
      </w:r>
      <w:r w:rsidR="00B17255" w:rsidRPr="00B2009D">
        <w:rPr>
          <w:rFonts w:ascii="Times New Roman" w:hAnsi="Times New Roman" w:cs="Times New Roman"/>
          <w:sz w:val="20"/>
          <w:szCs w:val="20"/>
        </w:rPr>
        <w:t xml:space="preserve"> </w:t>
      </w:r>
      <w:r w:rsidR="002D07A7" w:rsidRPr="00B2009D">
        <w:rPr>
          <w:rFonts w:ascii="Times New Roman" w:hAnsi="Times New Roman" w:cs="Times New Roman"/>
          <w:sz w:val="20"/>
          <w:szCs w:val="20"/>
        </w:rPr>
        <w:t>synopses or summaries of various trials/experimental studies is acceptable as back-up information.</w:t>
      </w:r>
      <w:r w:rsidR="006F1DEB">
        <w:rPr>
          <w:rFonts w:ascii="Times New Roman" w:hAnsi="Times New Roman" w:cs="Times New Roman"/>
          <w:sz w:val="20"/>
          <w:szCs w:val="20"/>
        </w:rPr>
        <w:t xml:space="preserve"> Page limitations apply. </w:t>
      </w:r>
    </w:p>
    <w:p w14:paraId="199B9EEE" w14:textId="77777777" w:rsidR="006A3381" w:rsidRPr="00B2009D" w:rsidRDefault="006A3381" w:rsidP="006A3381">
      <w:pPr>
        <w:spacing w:after="0" w:line="240" w:lineRule="auto"/>
        <w:rPr>
          <w:rFonts w:ascii="Times New Roman" w:hAnsi="Times New Roman" w:cs="Times New Roman"/>
          <w:sz w:val="20"/>
          <w:szCs w:val="20"/>
        </w:rPr>
      </w:pPr>
    </w:p>
    <w:p w14:paraId="022CD553" w14:textId="77777777" w:rsidR="006A3381"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 xml:space="preserve">7. </w:t>
      </w:r>
      <w:r w:rsidR="006A3381" w:rsidRPr="00B2009D">
        <w:rPr>
          <w:rFonts w:ascii="Times New Roman" w:hAnsi="Times New Roman" w:cs="Times New Roman"/>
          <w:sz w:val="20"/>
          <w:szCs w:val="20"/>
        </w:rPr>
        <w:t>Are studies of the stool microbiome and transcriptome (e.g., from patients with CJ infection) and the sequencing of CJ isolates considered “molecular biology” studies? Otherwise, what molecular biology study capabilities are envisioned or desired?</w:t>
      </w:r>
    </w:p>
    <w:p w14:paraId="0D0081DC" w14:textId="77777777" w:rsidR="006A3381" w:rsidRPr="00B2009D" w:rsidRDefault="006A3381" w:rsidP="006A3381">
      <w:pPr>
        <w:spacing w:after="0" w:line="240" w:lineRule="auto"/>
        <w:rPr>
          <w:rFonts w:ascii="Times New Roman" w:hAnsi="Times New Roman" w:cs="Times New Roman"/>
          <w:sz w:val="20"/>
          <w:szCs w:val="20"/>
        </w:rPr>
      </w:pPr>
    </w:p>
    <w:p w14:paraId="67828AF2" w14:textId="44055E7A" w:rsidR="006A3381" w:rsidRPr="00B2009D" w:rsidRDefault="006A3381" w:rsidP="006A3381">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A47D08" w:rsidRPr="00B2009D">
        <w:rPr>
          <w:rFonts w:ascii="Times New Roman" w:hAnsi="Times New Roman" w:cs="Times New Roman"/>
          <w:sz w:val="20"/>
          <w:szCs w:val="20"/>
        </w:rPr>
        <w:t xml:space="preserve"> </w:t>
      </w:r>
      <w:r w:rsidR="005C3112" w:rsidRPr="00B2009D">
        <w:rPr>
          <w:rFonts w:ascii="Times New Roman" w:hAnsi="Times New Roman" w:cs="Times New Roman"/>
          <w:sz w:val="20"/>
          <w:szCs w:val="20"/>
        </w:rPr>
        <w:t xml:space="preserve"> Molecular biology studies would indeed potentially include microbiome, transcriptome characterization of the host and pathogen in the setting of infection. In addition, genome sequencing capability would likely be called upon as well. These would constitute the bulk of molecular biology work in support of CJ. </w:t>
      </w:r>
    </w:p>
    <w:p w14:paraId="16195553" w14:textId="77777777" w:rsidR="006A3381" w:rsidRPr="00B2009D" w:rsidRDefault="006A3381" w:rsidP="006A3381">
      <w:pPr>
        <w:spacing w:after="0" w:line="240" w:lineRule="auto"/>
        <w:rPr>
          <w:rFonts w:ascii="Times New Roman" w:hAnsi="Times New Roman" w:cs="Times New Roman"/>
          <w:sz w:val="20"/>
          <w:szCs w:val="20"/>
        </w:rPr>
      </w:pPr>
    </w:p>
    <w:p w14:paraId="64EB1F87" w14:textId="77777777" w:rsidR="006A3381"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 xml:space="preserve">8. </w:t>
      </w:r>
      <w:r w:rsidR="006A3381" w:rsidRPr="00B2009D">
        <w:rPr>
          <w:rFonts w:ascii="Times New Roman" w:hAnsi="Times New Roman" w:cs="Times New Roman"/>
          <w:sz w:val="20"/>
          <w:szCs w:val="20"/>
        </w:rPr>
        <w:t>The development of a humanized mouse model appears to be a significant capability for the application to demonstrate, but what is the pathogen(s) or disease(s) of interest? There are many potential humanized mouse models, each tailored according to each pathogen or disease of interest.</w:t>
      </w:r>
    </w:p>
    <w:p w14:paraId="2B2557BC" w14:textId="77777777" w:rsidR="006A3381" w:rsidRPr="00B2009D" w:rsidRDefault="006A3381" w:rsidP="006A3381">
      <w:pPr>
        <w:spacing w:after="0" w:line="240" w:lineRule="auto"/>
        <w:rPr>
          <w:rFonts w:ascii="Times New Roman" w:hAnsi="Times New Roman" w:cs="Times New Roman"/>
          <w:sz w:val="20"/>
          <w:szCs w:val="20"/>
        </w:rPr>
      </w:pPr>
    </w:p>
    <w:p w14:paraId="52A38B08" w14:textId="063C354A" w:rsidR="006A3381" w:rsidRPr="00B2009D" w:rsidRDefault="006A3381" w:rsidP="006A3381">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D73462" w:rsidRPr="00B2009D">
        <w:rPr>
          <w:rFonts w:ascii="Times New Roman" w:hAnsi="Times New Roman" w:cs="Times New Roman"/>
          <w:sz w:val="20"/>
          <w:szCs w:val="20"/>
        </w:rPr>
        <w:t xml:space="preserve"> NMRC</w:t>
      </w:r>
      <w:r w:rsidR="00F0182B" w:rsidRPr="00B2009D">
        <w:rPr>
          <w:rFonts w:ascii="Times New Roman" w:hAnsi="Times New Roman" w:cs="Times New Roman"/>
          <w:sz w:val="20"/>
          <w:szCs w:val="20"/>
        </w:rPr>
        <w:t>-IDD</w:t>
      </w:r>
      <w:r w:rsidR="00D73462" w:rsidRPr="00B2009D">
        <w:rPr>
          <w:rFonts w:ascii="Times New Roman" w:hAnsi="Times New Roman" w:cs="Times New Roman"/>
          <w:sz w:val="20"/>
          <w:szCs w:val="20"/>
        </w:rPr>
        <w:t xml:space="preserve"> is pursuing the use of the DRAG and DRAGA mouse models to study </w:t>
      </w:r>
      <w:r w:rsidR="00A71A61" w:rsidRPr="00B2009D">
        <w:rPr>
          <w:rFonts w:ascii="Times New Roman" w:hAnsi="Times New Roman" w:cs="Times New Roman"/>
          <w:sz w:val="20"/>
          <w:szCs w:val="20"/>
        </w:rPr>
        <w:t xml:space="preserve">immunological responses and the pathogenesis of infection due to malaria, dengue, </w:t>
      </w:r>
      <w:r w:rsidR="006E1795" w:rsidRPr="00B2009D">
        <w:rPr>
          <w:rFonts w:ascii="Times New Roman" w:hAnsi="Times New Roman" w:cs="Times New Roman"/>
          <w:sz w:val="20"/>
          <w:szCs w:val="20"/>
        </w:rPr>
        <w:t xml:space="preserve">and </w:t>
      </w:r>
      <w:r w:rsidR="00A71A61" w:rsidRPr="00B2009D">
        <w:rPr>
          <w:rFonts w:ascii="Times New Roman" w:hAnsi="Times New Roman" w:cs="Times New Roman"/>
          <w:sz w:val="20"/>
          <w:szCs w:val="20"/>
        </w:rPr>
        <w:t xml:space="preserve">rickettsial </w:t>
      </w:r>
      <w:r w:rsidR="00F0182B" w:rsidRPr="00B2009D">
        <w:rPr>
          <w:rFonts w:ascii="Times New Roman" w:hAnsi="Times New Roman" w:cs="Times New Roman"/>
          <w:sz w:val="20"/>
          <w:szCs w:val="20"/>
        </w:rPr>
        <w:t>species</w:t>
      </w:r>
      <w:r w:rsidR="00656AF5" w:rsidRPr="00B2009D">
        <w:rPr>
          <w:rFonts w:ascii="Times New Roman" w:hAnsi="Times New Roman" w:cs="Times New Roman"/>
          <w:sz w:val="20"/>
          <w:szCs w:val="20"/>
        </w:rPr>
        <w:t>.</w:t>
      </w:r>
    </w:p>
    <w:p w14:paraId="67199389" w14:textId="77777777" w:rsidR="006A3381" w:rsidRPr="00B2009D" w:rsidRDefault="006A3381" w:rsidP="006A3381">
      <w:pPr>
        <w:spacing w:after="0" w:line="240" w:lineRule="auto"/>
        <w:rPr>
          <w:rFonts w:ascii="Times New Roman" w:hAnsi="Times New Roman" w:cs="Times New Roman"/>
          <w:sz w:val="20"/>
          <w:szCs w:val="20"/>
        </w:rPr>
      </w:pPr>
    </w:p>
    <w:p w14:paraId="5B3DE29B" w14:textId="77777777" w:rsidR="006A3381"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9</w:t>
      </w:r>
      <w:r w:rsidR="006A3381" w:rsidRPr="00B2009D">
        <w:rPr>
          <w:rFonts w:ascii="Times New Roman" w:hAnsi="Times New Roman" w:cs="Times New Roman"/>
          <w:b/>
          <w:sz w:val="20"/>
          <w:szCs w:val="20"/>
        </w:rPr>
        <w:t>.</w:t>
      </w:r>
      <w:r w:rsidRPr="00B2009D">
        <w:rPr>
          <w:rFonts w:ascii="Times New Roman" w:hAnsi="Times New Roman" w:cs="Times New Roman"/>
          <w:sz w:val="20"/>
          <w:szCs w:val="20"/>
        </w:rPr>
        <w:t xml:space="preserve"> </w:t>
      </w:r>
      <w:r w:rsidR="006A3381" w:rsidRPr="00B2009D">
        <w:rPr>
          <w:rFonts w:ascii="Times New Roman" w:hAnsi="Times New Roman" w:cs="Times New Roman"/>
          <w:sz w:val="20"/>
          <w:szCs w:val="20"/>
        </w:rPr>
        <w:t>Will references be counted toward the 30-page maximum in the technical application? Alternatively, will the statement that “references upon request” be acceptable?</w:t>
      </w:r>
    </w:p>
    <w:p w14:paraId="702B4D77" w14:textId="77777777" w:rsidR="006A3381" w:rsidRPr="00B2009D" w:rsidRDefault="006A3381" w:rsidP="006A3381">
      <w:pPr>
        <w:spacing w:after="0" w:line="240" w:lineRule="auto"/>
        <w:rPr>
          <w:rFonts w:ascii="Times New Roman" w:hAnsi="Times New Roman" w:cs="Times New Roman"/>
          <w:sz w:val="20"/>
          <w:szCs w:val="20"/>
        </w:rPr>
      </w:pPr>
    </w:p>
    <w:p w14:paraId="0420BD03" w14:textId="17080C54" w:rsidR="006A3381" w:rsidRPr="00B2009D" w:rsidRDefault="006A3381" w:rsidP="006A3381">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893CBA" w:rsidRPr="00B2009D">
        <w:rPr>
          <w:rFonts w:ascii="Times New Roman" w:hAnsi="Times New Roman" w:cs="Times New Roman"/>
          <w:sz w:val="20"/>
          <w:szCs w:val="20"/>
        </w:rPr>
        <w:t xml:space="preserve"> </w:t>
      </w:r>
      <w:r w:rsidR="004E3DA6" w:rsidRPr="00B2009D">
        <w:rPr>
          <w:rFonts w:ascii="Times New Roman" w:hAnsi="Times New Roman" w:cs="Times New Roman"/>
          <w:sz w:val="20"/>
          <w:szCs w:val="20"/>
        </w:rPr>
        <w:t xml:space="preserve">References </w:t>
      </w:r>
      <w:r w:rsidR="00BF74DB" w:rsidRPr="00B2009D">
        <w:rPr>
          <w:rFonts w:ascii="Times New Roman" w:hAnsi="Times New Roman" w:cs="Times New Roman"/>
          <w:sz w:val="20"/>
          <w:szCs w:val="20"/>
        </w:rPr>
        <w:t>fall under the same category as Resumes or Curriculum Vitae (CVs). As such they do not count toward the</w:t>
      </w:r>
      <w:r w:rsidR="007A6F7E" w:rsidRPr="00B2009D">
        <w:rPr>
          <w:rFonts w:ascii="Times New Roman" w:hAnsi="Times New Roman" w:cs="Times New Roman"/>
          <w:sz w:val="20"/>
          <w:szCs w:val="20"/>
        </w:rPr>
        <w:t xml:space="preserve"> page limit. Please see the answer to question one. </w:t>
      </w:r>
      <w:r w:rsidR="00BF74DB" w:rsidRPr="00B2009D">
        <w:rPr>
          <w:rFonts w:ascii="Times New Roman" w:hAnsi="Times New Roman" w:cs="Times New Roman"/>
          <w:sz w:val="20"/>
          <w:szCs w:val="20"/>
        </w:rPr>
        <w:t xml:space="preserve"> </w:t>
      </w:r>
    </w:p>
    <w:p w14:paraId="2ACDA35F" w14:textId="77777777" w:rsidR="007A6F7E" w:rsidRPr="00B2009D" w:rsidRDefault="007A6F7E" w:rsidP="006A3381">
      <w:pPr>
        <w:spacing w:after="0" w:line="240" w:lineRule="auto"/>
        <w:rPr>
          <w:rFonts w:ascii="Times New Roman" w:hAnsi="Times New Roman" w:cs="Times New Roman"/>
          <w:sz w:val="20"/>
          <w:szCs w:val="20"/>
        </w:rPr>
      </w:pPr>
    </w:p>
    <w:p w14:paraId="76FFC718" w14:textId="77777777" w:rsidR="006A3381"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10.</w:t>
      </w:r>
      <w:r w:rsidRPr="00B2009D">
        <w:rPr>
          <w:rFonts w:ascii="Times New Roman" w:hAnsi="Times New Roman" w:cs="Times New Roman"/>
          <w:sz w:val="20"/>
          <w:szCs w:val="20"/>
        </w:rPr>
        <w:t xml:space="preserve"> </w:t>
      </w:r>
      <w:r w:rsidR="006A3381" w:rsidRPr="00B2009D">
        <w:rPr>
          <w:rFonts w:ascii="Times New Roman" w:hAnsi="Times New Roman" w:cs="Times New Roman"/>
          <w:sz w:val="20"/>
          <w:szCs w:val="20"/>
        </w:rPr>
        <w:t>Will NIH-style biosketches or curriculum vitae (CVs) be acceptable as part of the technical application and will those count toward the 30-page maximum?  Alternatively, please provide instructions on how these supporting documents may be appended to the application.</w:t>
      </w:r>
    </w:p>
    <w:p w14:paraId="4D85EDF6" w14:textId="77777777" w:rsidR="006A3381" w:rsidRPr="00B2009D" w:rsidRDefault="006A3381" w:rsidP="006A3381">
      <w:pPr>
        <w:spacing w:after="0" w:line="240" w:lineRule="auto"/>
        <w:rPr>
          <w:rFonts w:ascii="Times New Roman" w:hAnsi="Times New Roman" w:cs="Times New Roman"/>
          <w:sz w:val="20"/>
          <w:szCs w:val="20"/>
        </w:rPr>
      </w:pPr>
    </w:p>
    <w:p w14:paraId="2606D527" w14:textId="77777777" w:rsidR="006A3381" w:rsidRPr="00B2009D" w:rsidRDefault="006A3381" w:rsidP="006A3381">
      <w:pPr>
        <w:spacing w:after="0" w:line="240" w:lineRule="auto"/>
        <w:rPr>
          <w:rFonts w:ascii="Times New Roman" w:hAnsi="Times New Roman" w:cs="Times New Roman"/>
          <w:sz w:val="20"/>
          <w:szCs w:val="20"/>
        </w:rPr>
      </w:pPr>
      <w:r w:rsidRPr="00B2009D">
        <w:rPr>
          <w:rFonts w:ascii="Times New Roman" w:hAnsi="Times New Roman" w:cs="Times New Roman"/>
          <w:sz w:val="20"/>
          <w:szCs w:val="20"/>
        </w:rPr>
        <w:t>A:</w:t>
      </w:r>
      <w:r w:rsidR="00C91629" w:rsidRPr="00B2009D">
        <w:rPr>
          <w:rFonts w:ascii="Times New Roman" w:hAnsi="Times New Roman" w:cs="Times New Roman"/>
          <w:sz w:val="20"/>
          <w:szCs w:val="20"/>
        </w:rPr>
        <w:t xml:space="preserve"> Yes, NIH-style biosketches or curriculum vitae (CVs) are acceptable. For the remainder of the question please refer to the answer to question 1.</w:t>
      </w:r>
    </w:p>
    <w:p w14:paraId="6F2C0A63" w14:textId="77777777" w:rsidR="006A3381" w:rsidRPr="00B2009D" w:rsidRDefault="006A3381" w:rsidP="006A3381">
      <w:pPr>
        <w:spacing w:after="0" w:line="240" w:lineRule="auto"/>
        <w:rPr>
          <w:rFonts w:ascii="Times New Roman" w:hAnsi="Times New Roman" w:cs="Times New Roman"/>
          <w:sz w:val="20"/>
          <w:szCs w:val="20"/>
        </w:rPr>
      </w:pPr>
    </w:p>
    <w:p w14:paraId="07977446" w14:textId="77777777" w:rsidR="006A3381" w:rsidRPr="00B2009D" w:rsidRDefault="00B900C5" w:rsidP="006A3381">
      <w:pPr>
        <w:spacing w:after="0" w:line="240" w:lineRule="auto"/>
        <w:rPr>
          <w:rFonts w:ascii="Times New Roman" w:hAnsi="Times New Roman" w:cs="Times New Roman"/>
          <w:sz w:val="20"/>
          <w:szCs w:val="20"/>
        </w:rPr>
      </w:pPr>
      <w:r w:rsidRPr="00B2009D">
        <w:rPr>
          <w:rFonts w:ascii="Times New Roman" w:hAnsi="Times New Roman" w:cs="Times New Roman"/>
          <w:b/>
          <w:sz w:val="20"/>
          <w:szCs w:val="20"/>
        </w:rPr>
        <w:t xml:space="preserve">11. </w:t>
      </w:r>
      <w:r w:rsidR="006A3381" w:rsidRPr="00B2009D">
        <w:rPr>
          <w:rFonts w:ascii="Times New Roman" w:hAnsi="Times New Roman" w:cs="Times New Roman"/>
          <w:sz w:val="20"/>
          <w:szCs w:val="20"/>
        </w:rPr>
        <w:t>Will an Administrative Core and other Cores (e.g., Immunology Core, Genomics or ‘Omics Core, Regulatory and Quality Management Core, etc.) be acceptable? These would be programmatic units within the applicant’s existing infrastructure that are intended to straddle across the different projects and has the potential for more efficient cost-sharing.</w:t>
      </w:r>
    </w:p>
    <w:p w14:paraId="58546217" w14:textId="77777777" w:rsidR="006A3381" w:rsidRPr="00C91629" w:rsidRDefault="006A3381" w:rsidP="006A3381">
      <w:pPr>
        <w:spacing w:after="0" w:line="240" w:lineRule="auto"/>
        <w:rPr>
          <w:rFonts w:ascii="Times New Roman" w:hAnsi="Times New Roman" w:cs="Times New Roman"/>
          <w:sz w:val="20"/>
          <w:szCs w:val="20"/>
          <w:highlight w:val="green"/>
        </w:rPr>
      </w:pPr>
    </w:p>
    <w:p w14:paraId="38440331" w14:textId="5D76E211" w:rsidR="006A3381" w:rsidRDefault="006A3381" w:rsidP="006A3381">
      <w:pPr>
        <w:spacing w:after="0" w:line="240" w:lineRule="auto"/>
        <w:rPr>
          <w:rFonts w:ascii="Times New Roman" w:hAnsi="Times New Roman" w:cs="Times New Roman"/>
          <w:sz w:val="20"/>
          <w:szCs w:val="20"/>
        </w:rPr>
      </w:pPr>
      <w:r w:rsidRPr="00005141">
        <w:rPr>
          <w:rFonts w:ascii="Times New Roman" w:hAnsi="Times New Roman" w:cs="Times New Roman"/>
          <w:sz w:val="20"/>
          <w:szCs w:val="20"/>
        </w:rPr>
        <w:t>A:</w:t>
      </w:r>
      <w:r w:rsidR="00E006B5">
        <w:rPr>
          <w:rFonts w:ascii="Times New Roman" w:hAnsi="Times New Roman" w:cs="Times New Roman"/>
          <w:sz w:val="20"/>
          <w:szCs w:val="20"/>
        </w:rPr>
        <w:t xml:space="preserve">  We encourage the applicant to propose whatever they feel is the best </w:t>
      </w:r>
      <w:r w:rsidR="00B1115C">
        <w:rPr>
          <w:rFonts w:ascii="Times New Roman" w:hAnsi="Times New Roman" w:cs="Times New Roman"/>
          <w:sz w:val="20"/>
          <w:szCs w:val="20"/>
        </w:rPr>
        <w:t xml:space="preserve">structure to promote optimal </w:t>
      </w:r>
      <w:r w:rsidR="00032C1E">
        <w:rPr>
          <w:rFonts w:ascii="Times New Roman" w:hAnsi="Times New Roman" w:cs="Times New Roman"/>
          <w:sz w:val="20"/>
          <w:szCs w:val="20"/>
        </w:rPr>
        <w:t>administrati</w:t>
      </w:r>
      <w:r w:rsidR="00DB19C2">
        <w:rPr>
          <w:rFonts w:ascii="Times New Roman" w:hAnsi="Times New Roman" w:cs="Times New Roman"/>
          <w:sz w:val="20"/>
          <w:szCs w:val="20"/>
        </w:rPr>
        <w:t>ve</w:t>
      </w:r>
      <w:r w:rsidR="00032C1E">
        <w:rPr>
          <w:rFonts w:ascii="Times New Roman" w:hAnsi="Times New Roman" w:cs="Times New Roman"/>
          <w:sz w:val="20"/>
          <w:szCs w:val="20"/>
        </w:rPr>
        <w:t xml:space="preserve"> </w:t>
      </w:r>
      <w:r w:rsidR="00B1115C">
        <w:rPr>
          <w:rFonts w:ascii="Times New Roman" w:hAnsi="Times New Roman" w:cs="Times New Roman"/>
          <w:sz w:val="20"/>
          <w:szCs w:val="20"/>
        </w:rPr>
        <w:t>performance and economic efficiency.</w:t>
      </w:r>
    </w:p>
    <w:p w14:paraId="243B4BCA" w14:textId="77777777" w:rsidR="006A3381" w:rsidRPr="006A3381" w:rsidRDefault="006A3381" w:rsidP="006A3381">
      <w:pPr>
        <w:spacing w:after="0" w:line="240" w:lineRule="auto"/>
        <w:rPr>
          <w:rFonts w:ascii="Times New Roman" w:hAnsi="Times New Roman" w:cs="Times New Roman"/>
          <w:sz w:val="20"/>
          <w:szCs w:val="20"/>
        </w:rPr>
      </w:pPr>
    </w:p>
    <w:p w14:paraId="11D747D2" w14:textId="77777777" w:rsidR="006A3381" w:rsidRDefault="00B900C5" w:rsidP="006A3381">
      <w:pPr>
        <w:spacing w:after="0" w:line="240" w:lineRule="auto"/>
        <w:rPr>
          <w:rFonts w:ascii="Times New Roman" w:hAnsi="Times New Roman" w:cs="Times New Roman"/>
          <w:sz w:val="20"/>
          <w:szCs w:val="20"/>
        </w:rPr>
      </w:pPr>
      <w:r w:rsidRPr="00B900C5">
        <w:rPr>
          <w:rFonts w:ascii="Times New Roman" w:hAnsi="Times New Roman" w:cs="Times New Roman"/>
          <w:b/>
          <w:sz w:val="20"/>
          <w:szCs w:val="20"/>
        </w:rPr>
        <w:t>12</w:t>
      </w:r>
      <w:r w:rsidR="006A3381" w:rsidRPr="00B900C5">
        <w:rPr>
          <w:rFonts w:ascii="Times New Roman" w:hAnsi="Times New Roman" w:cs="Times New Roman"/>
          <w:b/>
          <w:sz w:val="20"/>
          <w:szCs w:val="20"/>
        </w:rPr>
        <w:t>.</w:t>
      </w:r>
      <w:r>
        <w:rPr>
          <w:rFonts w:ascii="Times New Roman" w:hAnsi="Times New Roman" w:cs="Times New Roman"/>
          <w:sz w:val="20"/>
          <w:szCs w:val="20"/>
        </w:rPr>
        <w:t xml:space="preserve"> </w:t>
      </w:r>
      <w:r w:rsidR="006A3381" w:rsidRPr="006A3381">
        <w:rPr>
          <w:rFonts w:ascii="Times New Roman" w:hAnsi="Times New Roman" w:cs="Times New Roman"/>
          <w:sz w:val="20"/>
          <w:szCs w:val="20"/>
        </w:rPr>
        <w:t>Can evaluation priorities be provided?</w:t>
      </w:r>
    </w:p>
    <w:p w14:paraId="0AEB090D" w14:textId="77777777" w:rsidR="006A3381" w:rsidRDefault="006A3381" w:rsidP="006A3381">
      <w:pPr>
        <w:spacing w:after="0" w:line="240" w:lineRule="auto"/>
        <w:rPr>
          <w:rFonts w:ascii="Times New Roman" w:hAnsi="Times New Roman" w:cs="Times New Roman"/>
          <w:sz w:val="20"/>
          <w:szCs w:val="20"/>
        </w:rPr>
      </w:pPr>
    </w:p>
    <w:p w14:paraId="75C6EF51" w14:textId="77777777" w:rsidR="00C91629" w:rsidRPr="00C91629" w:rsidRDefault="006A3381" w:rsidP="00C91629">
      <w:pPr>
        <w:rPr>
          <w:rFonts w:ascii="Times New Roman" w:hAnsi="Times New Roman" w:cs="Times New Roman"/>
          <w:sz w:val="20"/>
          <w:szCs w:val="20"/>
        </w:rPr>
      </w:pPr>
      <w:r>
        <w:rPr>
          <w:rFonts w:ascii="Times New Roman" w:hAnsi="Times New Roman" w:cs="Times New Roman"/>
          <w:sz w:val="20"/>
          <w:szCs w:val="20"/>
        </w:rPr>
        <w:t>A:</w:t>
      </w:r>
      <w:r w:rsidR="00C91629">
        <w:rPr>
          <w:rFonts w:ascii="Times New Roman" w:hAnsi="Times New Roman" w:cs="Times New Roman"/>
          <w:sz w:val="20"/>
          <w:szCs w:val="20"/>
        </w:rPr>
        <w:t xml:space="preserve"> Evaluation priorities are provided in the PA, beginning on page 8 under “</w:t>
      </w:r>
      <w:r w:rsidR="00C91629" w:rsidRPr="00C91629">
        <w:rPr>
          <w:rFonts w:ascii="Times New Roman" w:hAnsi="Times New Roman" w:cs="Times New Roman"/>
          <w:sz w:val="20"/>
          <w:szCs w:val="20"/>
        </w:rPr>
        <w:t>IV.</w:t>
      </w:r>
      <w:r w:rsidR="00C91629" w:rsidRPr="00C91629">
        <w:rPr>
          <w:rFonts w:ascii="Times New Roman" w:hAnsi="Times New Roman" w:cs="Times New Roman"/>
          <w:sz w:val="20"/>
          <w:szCs w:val="20"/>
        </w:rPr>
        <w:tab/>
        <w:t>E</w:t>
      </w:r>
      <w:r w:rsidR="00C91629">
        <w:rPr>
          <w:rFonts w:ascii="Times New Roman" w:hAnsi="Times New Roman" w:cs="Times New Roman"/>
          <w:sz w:val="20"/>
          <w:szCs w:val="20"/>
        </w:rPr>
        <w:t>VALUATION INFORMATION.”</w:t>
      </w:r>
    </w:p>
    <w:p w14:paraId="6BD7EE15" w14:textId="77777777" w:rsidR="006A3381" w:rsidRDefault="00C91629" w:rsidP="006A3381">
      <w:pPr>
        <w:spacing w:after="0" w:line="240" w:lineRule="auto"/>
        <w:rPr>
          <w:rFonts w:ascii="Times New Roman" w:hAnsi="Times New Roman" w:cs="Times New Roman"/>
          <w:sz w:val="20"/>
          <w:szCs w:val="20"/>
        </w:rPr>
      </w:pPr>
      <w:r>
        <w:rPr>
          <w:rFonts w:ascii="Times New Roman" w:hAnsi="Times New Roman" w:cs="Times New Roman"/>
          <w:b/>
          <w:sz w:val="20"/>
          <w:szCs w:val="20"/>
        </w:rPr>
        <w:t>13</w:t>
      </w:r>
      <w:r w:rsidR="00B900C5" w:rsidRPr="00B900C5">
        <w:rPr>
          <w:rFonts w:ascii="Times New Roman" w:hAnsi="Times New Roman" w:cs="Times New Roman"/>
          <w:b/>
          <w:sz w:val="20"/>
          <w:szCs w:val="20"/>
        </w:rPr>
        <w:t>.</w:t>
      </w:r>
      <w:r w:rsidR="00B900C5">
        <w:rPr>
          <w:rFonts w:ascii="Times New Roman" w:hAnsi="Times New Roman" w:cs="Times New Roman"/>
          <w:sz w:val="20"/>
          <w:szCs w:val="20"/>
        </w:rPr>
        <w:t xml:space="preserve"> </w:t>
      </w:r>
      <w:r w:rsidR="006A3381" w:rsidRPr="006A3381">
        <w:rPr>
          <w:rFonts w:ascii="Times New Roman" w:hAnsi="Times New Roman" w:cs="Times New Roman"/>
          <w:sz w:val="20"/>
          <w:szCs w:val="20"/>
        </w:rPr>
        <w:t>How will the agenda of activities be set?</w:t>
      </w:r>
    </w:p>
    <w:p w14:paraId="55D59EFA" w14:textId="77777777" w:rsidR="006A3381" w:rsidRDefault="006A3381" w:rsidP="006A3381">
      <w:pPr>
        <w:spacing w:after="0" w:line="240" w:lineRule="auto"/>
        <w:rPr>
          <w:rFonts w:ascii="Times New Roman" w:hAnsi="Times New Roman" w:cs="Times New Roman"/>
          <w:sz w:val="20"/>
          <w:szCs w:val="20"/>
        </w:rPr>
      </w:pPr>
    </w:p>
    <w:p w14:paraId="7F40C6B1" w14:textId="77777777" w:rsidR="000E2D87" w:rsidRPr="000E2D87" w:rsidRDefault="006A3381" w:rsidP="000E2D87">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0E2D87">
        <w:rPr>
          <w:rFonts w:ascii="Times New Roman" w:hAnsi="Times New Roman" w:cs="Times New Roman"/>
          <w:sz w:val="20"/>
          <w:szCs w:val="20"/>
        </w:rPr>
        <w:t xml:space="preserve"> Please refer to Page 1 of the PA, specifically “</w:t>
      </w:r>
      <w:r w:rsidR="000E2D87" w:rsidRPr="000E2D87">
        <w:rPr>
          <w:rFonts w:ascii="Times New Roman" w:hAnsi="Times New Roman" w:cs="Times New Roman"/>
          <w:sz w:val="20"/>
          <w:szCs w:val="20"/>
        </w:rPr>
        <w:t>6. Funding Decision Date</w:t>
      </w:r>
      <w:r w:rsidR="000E2D87">
        <w:rPr>
          <w:rFonts w:ascii="Times New Roman" w:hAnsi="Times New Roman" w:cs="Times New Roman"/>
          <w:sz w:val="20"/>
          <w:szCs w:val="20"/>
        </w:rPr>
        <w:t xml:space="preserve">”. </w:t>
      </w:r>
      <w:r w:rsidR="000E2D87" w:rsidRPr="000E2D87">
        <w:rPr>
          <w:rFonts w:ascii="Times New Roman" w:hAnsi="Times New Roman" w:cs="Times New Roman"/>
          <w:sz w:val="20"/>
          <w:szCs w:val="20"/>
        </w:rPr>
        <w:t>The government plans to make a funding decision by: August 10, 2017</w:t>
      </w:r>
      <w:r w:rsidR="000E2D87">
        <w:rPr>
          <w:rFonts w:ascii="Times New Roman" w:hAnsi="Times New Roman" w:cs="Times New Roman"/>
          <w:sz w:val="20"/>
          <w:szCs w:val="20"/>
        </w:rPr>
        <w:t>.</w:t>
      </w:r>
    </w:p>
    <w:p w14:paraId="4A72412B" w14:textId="77777777" w:rsidR="006A3381" w:rsidRDefault="00C91629" w:rsidP="006A3381">
      <w:pPr>
        <w:spacing w:after="0" w:line="240" w:lineRule="auto"/>
        <w:rPr>
          <w:rFonts w:ascii="Times New Roman" w:hAnsi="Times New Roman" w:cs="Times New Roman"/>
          <w:sz w:val="20"/>
          <w:szCs w:val="20"/>
        </w:rPr>
      </w:pPr>
      <w:r>
        <w:rPr>
          <w:rFonts w:ascii="Times New Roman" w:hAnsi="Times New Roman" w:cs="Times New Roman"/>
          <w:b/>
          <w:sz w:val="20"/>
          <w:szCs w:val="20"/>
        </w:rPr>
        <w:lastRenderedPageBreak/>
        <w:t>14</w:t>
      </w:r>
      <w:r w:rsidR="00B900C5" w:rsidRPr="00B900C5">
        <w:rPr>
          <w:rFonts w:ascii="Times New Roman" w:hAnsi="Times New Roman" w:cs="Times New Roman"/>
          <w:b/>
          <w:sz w:val="20"/>
          <w:szCs w:val="20"/>
        </w:rPr>
        <w:t>.</w:t>
      </w:r>
      <w:r w:rsidR="00B900C5">
        <w:rPr>
          <w:rFonts w:ascii="Times New Roman" w:hAnsi="Times New Roman" w:cs="Times New Roman"/>
          <w:sz w:val="20"/>
          <w:szCs w:val="20"/>
        </w:rPr>
        <w:t xml:space="preserve"> </w:t>
      </w:r>
      <w:r w:rsidR="006A3381" w:rsidRPr="006A3381">
        <w:rPr>
          <w:rFonts w:ascii="Times New Roman" w:hAnsi="Times New Roman" w:cs="Times New Roman"/>
          <w:sz w:val="20"/>
          <w:szCs w:val="20"/>
        </w:rPr>
        <w:t>Should the 18-month base period be broken out into two budget periods based on fiscal year, or should the budget be submitted as one 18 month budget period?</w:t>
      </w:r>
    </w:p>
    <w:p w14:paraId="1C3AE05F" w14:textId="77777777" w:rsidR="006A3381" w:rsidRDefault="006A3381" w:rsidP="006A3381">
      <w:pPr>
        <w:spacing w:after="0" w:line="240" w:lineRule="auto"/>
        <w:rPr>
          <w:rFonts w:ascii="Times New Roman" w:hAnsi="Times New Roman" w:cs="Times New Roman"/>
          <w:sz w:val="20"/>
          <w:szCs w:val="20"/>
        </w:rPr>
      </w:pPr>
    </w:p>
    <w:p w14:paraId="19BE5682" w14:textId="77777777" w:rsidR="006A3381" w:rsidRDefault="006A3381" w:rsidP="006A3381">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0E2D87">
        <w:rPr>
          <w:rFonts w:ascii="Times New Roman" w:hAnsi="Times New Roman" w:cs="Times New Roman"/>
          <w:sz w:val="20"/>
          <w:szCs w:val="20"/>
        </w:rPr>
        <w:t xml:space="preserve"> The budget should be submitted as a single 1</w:t>
      </w:r>
      <w:r w:rsidR="000E2D87" w:rsidRPr="006A3381">
        <w:rPr>
          <w:rFonts w:ascii="Times New Roman" w:hAnsi="Times New Roman" w:cs="Times New Roman"/>
          <w:sz w:val="20"/>
          <w:szCs w:val="20"/>
        </w:rPr>
        <w:t>8 month budget period</w:t>
      </w:r>
      <w:r w:rsidR="000E2D87">
        <w:rPr>
          <w:rFonts w:ascii="Times New Roman" w:hAnsi="Times New Roman" w:cs="Times New Roman"/>
          <w:sz w:val="20"/>
          <w:szCs w:val="20"/>
        </w:rPr>
        <w:t>.</w:t>
      </w:r>
    </w:p>
    <w:p w14:paraId="26002002" w14:textId="77777777" w:rsidR="006A3381" w:rsidRDefault="00C91629" w:rsidP="006A3381">
      <w:pPr>
        <w:spacing w:after="0" w:line="240" w:lineRule="auto"/>
        <w:rPr>
          <w:rFonts w:ascii="Times New Roman" w:hAnsi="Times New Roman" w:cs="Times New Roman"/>
          <w:sz w:val="20"/>
          <w:szCs w:val="20"/>
        </w:rPr>
      </w:pPr>
      <w:r>
        <w:rPr>
          <w:rFonts w:ascii="Times New Roman" w:hAnsi="Times New Roman" w:cs="Times New Roman"/>
          <w:b/>
          <w:sz w:val="20"/>
          <w:szCs w:val="20"/>
        </w:rPr>
        <w:t>15</w:t>
      </w:r>
      <w:r w:rsidR="006A3381" w:rsidRPr="00B900C5">
        <w:rPr>
          <w:rFonts w:ascii="Times New Roman" w:hAnsi="Times New Roman" w:cs="Times New Roman"/>
          <w:b/>
          <w:sz w:val="20"/>
          <w:szCs w:val="20"/>
        </w:rPr>
        <w:t>.</w:t>
      </w:r>
      <w:r w:rsidR="00B900C5">
        <w:rPr>
          <w:rFonts w:ascii="Times New Roman" w:hAnsi="Times New Roman" w:cs="Times New Roman"/>
          <w:sz w:val="20"/>
          <w:szCs w:val="20"/>
        </w:rPr>
        <w:t xml:space="preserve"> </w:t>
      </w:r>
      <w:r w:rsidR="006A3381" w:rsidRPr="006A3381">
        <w:rPr>
          <w:rFonts w:ascii="Times New Roman" w:hAnsi="Times New Roman" w:cs="Times New Roman"/>
          <w:sz w:val="20"/>
          <w:szCs w:val="20"/>
        </w:rPr>
        <w:t>Please advise if a salary cap should be applied for this Program Announcement?</w:t>
      </w:r>
    </w:p>
    <w:p w14:paraId="6DD8B52E" w14:textId="77777777" w:rsidR="006A3381" w:rsidRDefault="006A3381" w:rsidP="006A3381">
      <w:pPr>
        <w:spacing w:after="0" w:line="240" w:lineRule="auto"/>
        <w:rPr>
          <w:rFonts w:ascii="Times New Roman" w:hAnsi="Times New Roman" w:cs="Times New Roman"/>
          <w:sz w:val="20"/>
          <w:szCs w:val="20"/>
        </w:rPr>
      </w:pPr>
    </w:p>
    <w:p w14:paraId="2DAB985A" w14:textId="1D064CE2" w:rsidR="000E2D87" w:rsidRDefault="006A3381" w:rsidP="000E2D87">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2233F7">
        <w:rPr>
          <w:rFonts w:ascii="Times New Roman" w:hAnsi="Times New Roman" w:cs="Times New Roman"/>
          <w:sz w:val="20"/>
          <w:szCs w:val="20"/>
        </w:rPr>
        <w:t xml:space="preserve"> </w:t>
      </w:r>
      <w:r w:rsidR="000E2D87">
        <w:rPr>
          <w:rFonts w:ascii="Times New Roman" w:hAnsi="Times New Roman" w:cs="Times New Roman"/>
          <w:sz w:val="20"/>
          <w:szCs w:val="20"/>
        </w:rPr>
        <w:t>There are no salary caps in place for this Program Announcement.</w:t>
      </w:r>
    </w:p>
    <w:p w14:paraId="2B008B3D" w14:textId="77777777" w:rsidR="006A3381" w:rsidRDefault="006A3381" w:rsidP="006A3381">
      <w:pPr>
        <w:spacing w:after="0" w:line="240" w:lineRule="auto"/>
        <w:rPr>
          <w:rFonts w:ascii="Times New Roman" w:hAnsi="Times New Roman" w:cs="Times New Roman"/>
          <w:sz w:val="20"/>
          <w:szCs w:val="20"/>
        </w:rPr>
      </w:pPr>
    </w:p>
    <w:p w14:paraId="4EEA7522" w14:textId="77777777" w:rsidR="006A3381" w:rsidRDefault="00C91629" w:rsidP="006A3381">
      <w:pPr>
        <w:spacing w:after="0" w:line="240" w:lineRule="auto"/>
        <w:rPr>
          <w:rFonts w:ascii="Times New Roman" w:hAnsi="Times New Roman" w:cs="Times New Roman"/>
          <w:sz w:val="20"/>
          <w:szCs w:val="20"/>
        </w:rPr>
      </w:pPr>
      <w:r>
        <w:rPr>
          <w:rFonts w:ascii="Times New Roman" w:hAnsi="Times New Roman" w:cs="Times New Roman"/>
          <w:b/>
          <w:sz w:val="20"/>
          <w:szCs w:val="20"/>
        </w:rPr>
        <w:t>16</w:t>
      </w:r>
      <w:r w:rsidR="00B900C5">
        <w:rPr>
          <w:rFonts w:ascii="Times New Roman" w:hAnsi="Times New Roman" w:cs="Times New Roman"/>
          <w:b/>
          <w:sz w:val="20"/>
          <w:szCs w:val="20"/>
        </w:rPr>
        <w:t xml:space="preserve">. </w:t>
      </w:r>
      <w:r w:rsidR="006A3381" w:rsidRPr="006A3381">
        <w:rPr>
          <w:rFonts w:ascii="Times New Roman" w:hAnsi="Times New Roman" w:cs="Times New Roman"/>
          <w:sz w:val="20"/>
          <w:szCs w:val="20"/>
        </w:rPr>
        <w:t>Should applicants include CVs for all personnel designated as senior/key?</w:t>
      </w:r>
    </w:p>
    <w:p w14:paraId="139C6841" w14:textId="77777777" w:rsidR="006A3381" w:rsidRDefault="006A3381" w:rsidP="006A3381">
      <w:pPr>
        <w:spacing w:after="0" w:line="240" w:lineRule="auto"/>
        <w:rPr>
          <w:rFonts w:ascii="Times New Roman" w:hAnsi="Times New Roman" w:cs="Times New Roman"/>
          <w:sz w:val="20"/>
          <w:szCs w:val="20"/>
        </w:rPr>
      </w:pPr>
    </w:p>
    <w:p w14:paraId="7258435A" w14:textId="77777777" w:rsidR="006A3381" w:rsidRDefault="006A3381" w:rsidP="006A3381">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0E2D87">
        <w:rPr>
          <w:rFonts w:ascii="Times New Roman" w:hAnsi="Times New Roman" w:cs="Times New Roman"/>
          <w:sz w:val="20"/>
          <w:szCs w:val="20"/>
        </w:rPr>
        <w:t xml:space="preserve"> Yes. </w:t>
      </w:r>
    </w:p>
    <w:p w14:paraId="3F1CC74F" w14:textId="77777777" w:rsidR="006A3381" w:rsidRPr="006A3381" w:rsidRDefault="006A3381" w:rsidP="006A3381">
      <w:pPr>
        <w:spacing w:after="0" w:line="240" w:lineRule="auto"/>
        <w:rPr>
          <w:rFonts w:ascii="Times New Roman" w:hAnsi="Times New Roman" w:cs="Times New Roman"/>
          <w:sz w:val="20"/>
          <w:szCs w:val="20"/>
        </w:rPr>
      </w:pPr>
    </w:p>
    <w:p w14:paraId="4E170607" w14:textId="77777777" w:rsidR="006A3381" w:rsidRPr="007A6F7E" w:rsidRDefault="00C91629" w:rsidP="006A3381">
      <w:pPr>
        <w:spacing w:after="0" w:line="240" w:lineRule="auto"/>
        <w:rPr>
          <w:rFonts w:ascii="Times New Roman" w:hAnsi="Times New Roman" w:cs="Times New Roman"/>
          <w:sz w:val="20"/>
          <w:szCs w:val="20"/>
        </w:rPr>
      </w:pPr>
      <w:r>
        <w:rPr>
          <w:rFonts w:ascii="Times New Roman" w:hAnsi="Times New Roman" w:cs="Times New Roman"/>
          <w:b/>
          <w:sz w:val="20"/>
          <w:szCs w:val="20"/>
        </w:rPr>
        <w:t>17</w:t>
      </w:r>
      <w:r w:rsidR="006A3381" w:rsidRPr="00B900C5">
        <w:rPr>
          <w:rFonts w:ascii="Times New Roman" w:hAnsi="Times New Roman" w:cs="Times New Roman"/>
          <w:b/>
          <w:sz w:val="20"/>
          <w:szCs w:val="20"/>
        </w:rPr>
        <w:t>.</w:t>
      </w:r>
      <w:r w:rsidR="00B900C5">
        <w:rPr>
          <w:rFonts w:ascii="Times New Roman" w:hAnsi="Times New Roman" w:cs="Times New Roman"/>
          <w:sz w:val="20"/>
          <w:szCs w:val="20"/>
        </w:rPr>
        <w:t xml:space="preserve"> </w:t>
      </w:r>
      <w:r w:rsidR="006A3381" w:rsidRPr="006A3381">
        <w:rPr>
          <w:rFonts w:ascii="Times New Roman" w:hAnsi="Times New Roman" w:cs="Times New Roman"/>
          <w:sz w:val="20"/>
          <w:szCs w:val="20"/>
        </w:rPr>
        <w:t xml:space="preserve">When we propose a vendor on a fee-for-service basis, the vendor is not classified as a subaward and a detailed </w:t>
      </w:r>
      <w:r w:rsidR="006A3381" w:rsidRPr="007A6F7E">
        <w:rPr>
          <w:rFonts w:ascii="Times New Roman" w:hAnsi="Times New Roman" w:cs="Times New Roman"/>
          <w:sz w:val="20"/>
          <w:szCs w:val="20"/>
        </w:rPr>
        <w:t>subaward budget is not included.  Please advise if this is acceptable and if, in lieu of a subaward budget, a vendor quote should be included with the application.</w:t>
      </w:r>
    </w:p>
    <w:p w14:paraId="644F1CB2" w14:textId="77777777" w:rsidR="006A3381" w:rsidRPr="007A6F7E" w:rsidRDefault="006A3381" w:rsidP="006A3381">
      <w:pPr>
        <w:spacing w:after="0" w:line="240" w:lineRule="auto"/>
        <w:rPr>
          <w:rFonts w:ascii="Times New Roman" w:hAnsi="Times New Roman" w:cs="Times New Roman"/>
          <w:sz w:val="20"/>
          <w:szCs w:val="20"/>
        </w:rPr>
      </w:pPr>
    </w:p>
    <w:p w14:paraId="4A0CD6EB" w14:textId="77777777" w:rsidR="006A3381" w:rsidRPr="007A6F7E" w:rsidRDefault="006A3381" w:rsidP="006A3381">
      <w:pPr>
        <w:spacing w:after="0" w:line="240" w:lineRule="auto"/>
        <w:rPr>
          <w:rFonts w:ascii="Times New Roman" w:hAnsi="Times New Roman" w:cs="Times New Roman"/>
          <w:sz w:val="20"/>
          <w:szCs w:val="20"/>
        </w:rPr>
      </w:pPr>
      <w:r w:rsidRPr="007A6F7E">
        <w:rPr>
          <w:rFonts w:ascii="Times New Roman" w:hAnsi="Times New Roman" w:cs="Times New Roman"/>
          <w:sz w:val="20"/>
          <w:szCs w:val="20"/>
        </w:rPr>
        <w:t>A</w:t>
      </w:r>
      <w:r w:rsidR="00EC1867" w:rsidRPr="007A6F7E">
        <w:rPr>
          <w:rFonts w:ascii="Times New Roman" w:hAnsi="Times New Roman" w:cs="Times New Roman"/>
          <w:sz w:val="20"/>
          <w:szCs w:val="20"/>
        </w:rPr>
        <w:t>: Under</w:t>
      </w:r>
      <w:r w:rsidR="00C61618" w:rsidRPr="007A6F7E">
        <w:rPr>
          <w:rFonts w:ascii="Times New Roman" w:hAnsi="Times New Roman" w:cs="Times New Roman"/>
          <w:sz w:val="20"/>
          <w:szCs w:val="20"/>
        </w:rPr>
        <w:t xml:space="preserve"> the</w:t>
      </w:r>
      <w:r w:rsidR="00EC1867" w:rsidRPr="007A6F7E">
        <w:rPr>
          <w:rFonts w:ascii="Times New Roman" w:hAnsi="Times New Roman" w:cs="Times New Roman"/>
          <w:sz w:val="20"/>
          <w:szCs w:val="20"/>
        </w:rPr>
        <w:t xml:space="preserve"> specific circumstances</w:t>
      </w:r>
      <w:r w:rsidR="00C61618" w:rsidRPr="007A6F7E">
        <w:rPr>
          <w:rFonts w:ascii="Times New Roman" w:hAnsi="Times New Roman" w:cs="Times New Roman"/>
          <w:sz w:val="20"/>
          <w:szCs w:val="20"/>
        </w:rPr>
        <w:t xml:space="preserve"> described above</w:t>
      </w:r>
      <w:r w:rsidR="00EC1867" w:rsidRPr="007A6F7E">
        <w:rPr>
          <w:rFonts w:ascii="Times New Roman" w:hAnsi="Times New Roman" w:cs="Times New Roman"/>
          <w:sz w:val="20"/>
          <w:szCs w:val="20"/>
        </w:rPr>
        <w:t xml:space="preserve">, this is acceptable. </w:t>
      </w:r>
    </w:p>
    <w:p w14:paraId="699DD1AE" w14:textId="77777777" w:rsidR="006A3381" w:rsidRPr="007A6F7E" w:rsidRDefault="006A3381" w:rsidP="006A3381">
      <w:pPr>
        <w:spacing w:after="0" w:line="240" w:lineRule="auto"/>
        <w:rPr>
          <w:rFonts w:ascii="Times New Roman" w:hAnsi="Times New Roman" w:cs="Times New Roman"/>
          <w:b/>
          <w:sz w:val="20"/>
          <w:szCs w:val="20"/>
        </w:rPr>
      </w:pPr>
    </w:p>
    <w:p w14:paraId="6681F805" w14:textId="77777777" w:rsidR="006A3381" w:rsidRPr="007A6F7E" w:rsidRDefault="00C91629" w:rsidP="006A3381">
      <w:pPr>
        <w:spacing w:after="0" w:line="240" w:lineRule="auto"/>
        <w:rPr>
          <w:rFonts w:ascii="Times New Roman" w:hAnsi="Times New Roman" w:cs="Times New Roman"/>
          <w:sz w:val="20"/>
          <w:szCs w:val="20"/>
        </w:rPr>
      </w:pPr>
      <w:r w:rsidRPr="007A6F7E">
        <w:rPr>
          <w:rFonts w:ascii="Times New Roman" w:hAnsi="Times New Roman" w:cs="Times New Roman"/>
          <w:b/>
          <w:sz w:val="20"/>
          <w:szCs w:val="20"/>
        </w:rPr>
        <w:t>18</w:t>
      </w:r>
      <w:r w:rsidR="00B900C5" w:rsidRPr="007A6F7E">
        <w:rPr>
          <w:rFonts w:ascii="Times New Roman" w:hAnsi="Times New Roman" w:cs="Times New Roman"/>
          <w:b/>
          <w:sz w:val="20"/>
          <w:szCs w:val="20"/>
        </w:rPr>
        <w:t xml:space="preserve">. </w:t>
      </w:r>
      <w:r w:rsidR="006A3381" w:rsidRPr="007A6F7E">
        <w:rPr>
          <w:rFonts w:ascii="Times New Roman" w:hAnsi="Times New Roman" w:cs="Times New Roman"/>
          <w:sz w:val="20"/>
          <w:szCs w:val="20"/>
        </w:rPr>
        <w:t>For planning and budgeting purposes is a November 1, 2017 start date reasonable, given the project is not anticipated to begin less than 3 months after the application deadline?</w:t>
      </w:r>
    </w:p>
    <w:p w14:paraId="2314C2AB" w14:textId="77777777" w:rsidR="006A3381" w:rsidRPr="007A6F7E" w:rsidRDefault="00EC1867" w:rsidP="006A3381">
      <w:pPr>
        <w:spacing w:after="0" w:line="240" w:lineRule="auto"/>
        <w:rPr>
          <w:rFonts w:ascii="Times New Roman" w:hAnsi="Times New Roman" w:cs="Times New Roman"/>
          <w:sz w:val="20"/>
          <w:szCs w:val="20"/>
        </w:rPr>
      </w:pPr>
      <w:r w:rsidRPr="007A6F7E">
        <w:rPr>
          <w:rFonts w:ascii="Times New Roman" w:hAnsi="Times New Roman" w:cs="Times New Roman"/>
          <w:sz w:val="20"/>
          <w:szCs w:val="20"/>
        </w:rPr>
        <w:t xml:space="preserve"> </w:t>
      </w:r>
    </w:p>
    <w:p w14:paraId="4504F6F6" w14:textId="6ABAD164" w:rsidR="006A3381" w:rsidRPr="007A6F7E" w:rsidRDefault="006A3381" w:rsidP="006A3381">
      <w:pPr>
        <w:spacing w:after="0" w:line="240" w:lineRule="auto"/>
        <w:rPr>
          <w:rFonts w:ascii="Times New Roman" w:hAnsi="Times New Roman" w:cs="Times New Roman"/>
          <w:sz w:val="20"/>
          <w:szCs w:val="20"/>
        </w:rPr>
      </w:pPr>
      <w:r w:rsidRPr="007A6F7E">
        <w:rPr>
          <w:rFonts w:ascii="Times New Roman" w:hAnsi="Times New Roman" w:cs="Times New Roman"/>
          <w:sz w:val="20"/>
          <w:szCs w:val="20"/>
        </w:rPr>
        <w:t>A:</w:t>
      </w:r>
      <w:r w:rsidR="0092331F" w:rsidRPr="007A6F7E">
        <w:rPr>
          <w:rFonts w:ascii="Times New Roman" w:hAnsi="Times New Roman" w:cs="Times New Roman"/>
          <w:sz w:val="20"/>
          <w:szCs w:val="20"/>
        </w:rPr>
        <w:t xml:space="preserve"> </w:t>
      </w:r>
      <w:r w:rsidR="007A6F7E" w:rsidRPr="007A6F7E">
        <w:rPr>
          <w:rFonts w:ascii="Times New Roman" w:hAnsi="Times New Roman" w:cs="Times New Roman"/>
          <w:sz w:val="20"/>
          <w:szCs w:val="20"/>
        </w:rPr>
        <w:t>The anticipated period of performance will start in September of 2017.</w:t>
      </w:r>
    </w:p>
    <w:p w14:paraId="6A8311E8" w14:textId="77777777" w:rsidR="00526305" w:rsidRPr="007A6F7E" w:rsidRDefault="00526305" w:rsidP="006A3381">
      <w:pPr>
        <w:spacing w:after="0" w:line="240" w:lineRule="auto"/>
        <w:rPr>
          <w:rFonts w:ascii="Times New Roman" w:hAnsi="Times New Roman" w:cs="Times New Roman"/>
          <w:b/>
          <w:sz w:val="20"/>
          <w:szCs w:val="20"/>
        </w:rPr>
      </w:pPr>
    </w:p>
    <w:p w14:paraId="4152E99E" w14:textId="77777777" w:rsidR="006A3381" w:rsidRPr="007A6F7E" w:rsidRDefault="00C91629" w:rsidP="006A3381">
      <w:pPr>
        <w:spacing w:after="0" w:line="240" w:lineRule="auto"/>
        <w:rPr>
          <w:rFonts w:ascii="Times New Roman" w:hAnsi="Times New Roman" w:cs="Times New Roman"/>
          <w:sz w:val="20"/>
          <w:szCs w:val="20"/>
        </w:rPr>
      </w:pPr>
      <w:r w:rsidRPr="007A6F7E">
        <w:rPr>
          <w:rFonts w:ascii="Times New Roman" w:hAnsi="Times New Roman" w:cs="Times New Roman"/>
          <w:b/>
          <w:sz w:val="20"/>
          <w:szCs w:val="20"/>
        </w:rPr>
        <w:t>19</w:t>
      </w:r>
      <w:r w:rsidR="00B900C5" w:rsidRPr="007A6F7E">
        <w:rPr>
          <w:rFonts w:ascii="Times New Roman" w:hAnsi="Times New Roman" w:cs="Times New Roman"/>
          <w:b/>
          <w:sz w:val="20"/>
          <w:szCs w:val="20"/>
        </w:rPr>
        <w:t xml:space="preserve">. </w:t>
      </w:r>
      <w:r w:rsidR="006A3381" w:rsidRPr="007A6F7E">
        <w:rPr>
          <w:rFonts w:ascii="Times New Roman" w:hAnsi="Times New Roman" w:cs="Times New Roman"/>
          <w:sz w:val="20"/>
          <w:szCs w:val="20"/>
        </w:rPr>
        <w:t>Would the process of securing necessary clearances described on page 2 of the Program Announcement be initiated upon award or is the applicant expected to have security clearances in place now?</w:t>
      </w:r>
    </w:p>
    <w:p w14:paraId="160B8B05" w14:textId="77777777" w:rsidR="00A83A37" w:rsidRPr="00526305" w:rsidRDefault="00A83A37" w:rsidP="006A3381">
      <w:pPr>
        <w:spacing w:after="0" w:line="240" w:lineRule="auto"/>
        <w:rPr>
          <w:rFonts w:ascii="Times New Roman" w:hAnsi="Times New Roman" w:cs="Times New Roman"/>
          <w:sz w:val="20"/>
          <w:szCs w:val="20"/>
          <w:highlight w:val="green"/>
        </w:rPr>
      </w:pPr>
    </w:p>
    <w:p w14:paraId="24D9214D" w14:textId="65B9C559" w:rsidR="00B46891" w:rsidRDefault="00526305" w:rsidP="006A3381">
      <w:pPr>
        <w:spacing w:after="0" w:line="240" w:lineRule="auto"/>
        <w:rPr>
          <w:rFonts w:ascii="Times New Roman" w:hAnsi="Times New Roman" w:cs="Times New Roman"/>
          <w:sz w:val="20"/>
          <w:szCs w:val="20"/>
        </w:rPr>
      </w:pPr>
      <w:r w:rsidRPr="00005141">
        <w:rPr>
          <w:rFonts w:ascii="Times New Roman" w:hAnsi="Times New Roman" w:cs="Times New Roman"/>
          <w:sz w:val="20"/>
          <w:szCs w:val="20"/>
        </w:rPr>
        <w:t>A.</w:t>
      </w:r>
      <w:r>
        <w:rPr>
          <w:rFonts w:ascii="Times New Roman" w:hAnsi="Times New Roman" w:cs="Times New Roman"/>
          <w:sz w:val="20"/>
          <w:szCs w:val="20"/>
        </w:rPr>
        <w:t xml:space="preserve"> </w:t>
      </w:r>
      <w:r w:rsidR="007A6F7E">
        <w:rPr>
          <w:rFonts w:ascii="Times New Roman" w:hAnsi="Times New Roman" w:cs="Times New Roman"/>
          <w:sz w:val="20"/>
          <w:szCs w:val="20"/>
        </w:rPr>
        <w:t>C</w:t>
      </w:r>
      <w:r w:rsidR="007A6F7E" w:rsidRPr="007A6F7E">
        <w:rPr>
          <w:rFonts w:ascii="Times New Roman" w:hAnsi="Times New Roman" w:cs="Times New Roman"/>
          <w:sz w:val="20"/>
          <w:szCs w:val="20"/>
        </w:rPr>
        <w:t>andidates must have an existing favorable adjudication of the results of the background investigation.</w:t>
      </w:r>
    </w:p>
    <w:p w14:paraId="38DF44B7" w14:textId="77777777" w:rsidR="000105BF" w:rsidRDefault="000105BF" w:rsidP="00B46891">
      <w:pPr>
        <w:pStyle w:val="PlainText"/>
        <w:rPr>
          <w:rFonts w:ascii="Times New Roman" w:hAnsi="Times New Roman" w:cs="Times New Roman"/>
          <w:b/>
          <w:sz w:val="20"/>
          <w:szCs w:val="20"/>
        </w:rPr>
      </w:pPr>
    </w:p>
    <w:p w14:paraId="29BC0330" w14:textId="19B9DEDB" w:rsidR="00B46891" w:rsidRDefault="00C91629" w:rsidP="00B46891">
      <w:pPr>
        <w:spacing w:after="0" w:line="240" w:lineRule="auto"/>
        <w:rPr>
          <w:rFonts w:ascii="Times New Roman" w:hAnsi="Times New Roman" w:cs="Times New Roman"/>
          <w:sz w:val="20"/>
          <w:szCs w:val="20"/>
        </w:rPr>
      </w:pPr>
      <w:r>
        <w:rPr>
          <w:rFonts w:ascii="Times New Roman" w:hAnsi="Times New Roman" w:cs="Times New Roman"/>
          <w:b/>
          <w:sz w:val="20"/>
          <w:szCs w:val="20"/>
        </w:rPr>
        <w:t>20</w:t>
      </w:r>
      <w:r w:rsidR="00741334">
        <w:rPr>
          <w:rFonts w:ascii="Times New Roman" w:hAnsi="Times New Roman" w:cs="Times New Roman"/>
          <w:b/>
          <w:sz w:val="20"/>
          <w:szCs w:val="20"/>
        </w:rPr>
        <w:t xml:space="preserve">. </w:t>
      </w:r>
      <w:r w:rsidR="00B46891" w:rsidRPr="00B46891">
        <w:rPr>
          <w:rFonts w:ascii="Times New Roman" w:hAnsi="Times New Roman" w:cs="Times New Roman"/>
          <w:sz w:val="20"/>
          <w:szCs w:val="20"/>
        </w:rPr>
        <w:t>Technical</w:t>
      </w:r>
      <w:r w:rsidR="00B46891">
        <w:rPr>
          <w:rFonts w:ascii="Times New Roman" w:hAnsi="Times New Roman" w:cs="Times New Roman"/>
          <w:sz w:val="20"/>
          <w:szCs w:val="20"/>
        </w:rPr>
        <w:t xml:space="preserve"> </w:t>
      </w:r>
      <w:r w:rsidR="00B46891" w:rsidRPr="00B46891">
        <w:rPr>
          <w:rFonts w:ascii="Times New Roman" w:hAnsi="Times New Roman" w:cs="Times New Roman"/>
          <w:sz w:val="20"/>
          <w:szCs w:val="20"/>
        </w:rPr>
        <w:t>volume page limit:</w:t>
      </w:r>
    </w:p>
    <w:p w14:paraId="2CD323A0" w14:textId="77777777" w:rsidR="00334CEF" w:rsidRDefault="00334CEF" w:rsidP="00B46891">
      <w:pPr>
        <w:spacing w:after="0" w:line="240" w:lineRule="auto"/>
        <w:rPr>
          <w:rFonts w:ascii="Times New Roman" w:hAnsi="Times New Roman" w:cs="Times New Roman"/>
          <w:sz w:val="20"/>
          <w:szCs w:val="20"/>
        </w:rPr>
      </w:pPr>
    </w:p>
    <w:p w14:paraId="3B0A8D23" w14:textId="77777777" w:rsidR="00334CEF" w:rsidRPr="00B46891" w:rsidRDefault="00334CEF" w:rsidP="00B46891">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0105BF">
        <w:rPr>
          <w:rFonts w:ascii="Times New Roman" w:hAnsi="Times New Roman" w:cs="Times New Roman"/>
          <w:sz w:val="20"/>
          <w:szCs w:val="20"/>
        </w:rPr>
        <w:t xml:space="preserve"> Please refer to page one of the AI specifically, “T</w:t>
      </w:r>
      <w:r w:rsidR="000105BF" w:rsidRPr="000105BF">
        <w:rPr>
          <w:rFonts w:ascii="Times New Roman" w:hAnsi="Times New Roman" w:cs="Times New Roman"/>
          <w:sz w:val="20"/>
          <w:szCs w:val="20"/>
        </w:rPr>
        <w:t>he page limit for the Technical Volume is 30 Pages (Excluding Resumes or Curriculum Vitae (CVs) and FWA)</w:t>
      </w:r>
      <w:r w:rsidR="000105BF">
        <w:rPr>
          <w:rFonts w:ascii="Times New Roman" w:hAnsi="Times New Roman" w:cs="Times New Roman"/>
          <w:sz w:val="20"/>
          <w:szCs w:val="20"/>
        </w:rPr>
        <w:t>.”</w:t>
      </w:r>
    </w:p>
    <w:p w14:paraId="1ED553A7" w14:textId="77777777" w:rsidR="00B46891" w:rsidRDefault="00B46891" w:rsidP="00B46891">
      <w:pPr>
        <w:spacing w:after="0" w:line="240" w:lineRule="auto"/>
        <w:rPr>
          <w:rFonts w:ascii="Times New Roman" w:hAnsi="Times New Roman" w:cs="Times New Roman"/>
          <w:sz w:val="20"/>
          <w:szCs w:val="20"/>
        </w:rPr>
      </w:pPr>
    </w:p>
    <w:p w14:paraId="78F702A2" w14:textId="77777777" w:rsidR="00B46891" w:rsidRDefault="00B46891" w:rsidP="00B46891">
      <w:pPr>
        <w:spacing w:after="0" w:line="240" w:lineRule="auto"/>
        <w:rPr>
          <w:rFonts w:ascii="Times New Roman" w:hAnsi="Times New Roman" w:cs="Times New Roman"/>
          <w:sz w:val="20"/>
          <w:szCs w:val="20"/>
        </w:rPr>
      </w:pPr>
      <w:r w:rsidRPr="00334CEF">
        <w:rPr>
          <w:rFonts w:ascii="Times New Roman" w:hAnsi="Times New Roman" w:cs="Times New Roman"/>
          <w:b/>
          <w:sz w:val="20"/>
          <w:szCs w:val="20"/>
        </w:rPr>
        <w:t>2</w:t>
      </w:r>
      <w:r w:rsidR="00C91629">
        <w:rPr>
          <w:rFonts w:ascii="Times New Roman" w:hAnsi="Times New Roman" w:cs="Times New Roman"/>
          <w:b/>
          <w:sz w:val="20"/>
          <w:szCs w:val="20"/>
        </w:rPr>
        <w:t>1</w:t>
      </w:r>
      <w:r w:rsidR="00334CEF">
        <w:rPr>
          <w:rFonts w:ascii="Times New Roman" w:hAnsi="Times New Roman" w:cs="Times New Roman"/>
          <w:b/>
          <w:sz w:val="20"/>
          <w:szCs w:val="20"/>
        </w:rPr>
        <w:t xml:space="preserve">. </w:t>
      </w:r>
      <w:r w:rsidRPr="00B46891">
        <w:rPr>
          <w:rFonts w:ascii="Times New Roman" w:hAnsi="Times New Roman" w:cs="Times New Roman"/>
          <w:sz w:val="20"/>
          <w:szCs w:val="20"/>
        </w:rPr>
        <w:t>Can</w:t>
      </w:r>
      <w:r>
        <w:rPr>
          <w:rFonts w:ascii="Times New Roman" w:hAnsi="Times New Roman" w:cs="Times New Roman"/>
          <w:sz w:val="20"/>
          <w:szCs w:val="20"/>
        </w:rPr>
        <w:t xml:space="preserve"> </w:t>
      </w:r>
      <w:r w:rsidRPr="00B46891">
        <w:rPr>
          <w:rFonts w:ascii="Times New Roman" w:hAnsi="Times New Roman" w:cs="Times New Roman"/>
          <w:sz w:val="20"/>
          <w:szCs w:val="20"/>
        </w:rPr>
        <w:t>the cover page be excluded from the page limit?</w:t>
      </w:r>
    </w:p>
    <w:p w14:paraId="372D004E" w14:textId="77777777" w:rsidR="00334CEF" w:rsidRDefault="00334CEF" w:rsidP="00B46891">
      <w:pPr>
        <w:spacing w:after="0" w:line="240" w:lineRule="auto"/>
        <w:rPr>
          <w:rFonts w:ascii="Times New Roman" w:hAnsi="Times New Roman" w:cs="Times New Roman"/>
          <w:sz w:val="20"/>
          <w:szCs w:val="20"/>
        </w:rPr>
      </w:pPr>
    </w:p>
    <w:p w14:paraId="54718920" w14:textId="055EAFE1" w:rsidR="00334CEF" w:rsidRDefault="00334CEF" w:rsidP="00B46891">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D930A3">
        <w:rPr>
          <w:rFonts w:ascii="Times New Roman" w:hAnsi="Times New Roman" w:cs="Times New Roman"/>
          <w:sz w:val="20"/>
          <w:szCs w:val="20"/>
        </w:rPr>
        <w:t xml:space="preserve"> Yes</w:t>
      </w:r>
      <w:r w:rsidR="000105BF">
        <w:rPr>
          <w:rFonts w:ascii="Times New Roman" w:hAnsi="Times New Roman" w:cs="Times New Roman"/>
          <w:sz w:val="20"/>
          <w:szCs w:val="20"/>
        </w:rPr>
        <w:t>.</w:t>
      </w:r>
    </w:p>
    <w:p w14:paraId="22A673D5" w14:textId="77777777" w:rsidR="00334CEF" w:rsidRDefault="00334CEF" w:rsidP="00B46891">
      <w:pPr>
        <w:spacing w:after="0" w:line="240" w:lineRule="auto"/>
        <w:rPr>
          <w:rFonts w:ascii="Times New Roman" w:hAnsi="Times New Roman" w:cs="Times New Roman"/>
          <w:sz w:val="20"/>
          <w:szCs w:val="20"/>
        </w:rPr>
      </w:pPr>
    </w:p>
    <w:p w14:paraId="66B678BC" w14:textId="77777777" w:rsidR="00B46891" w:rsidRDefault="00C91629" w:rsidP="00B46891">
      <w:pPr>
        <w:spacing w:after="0" w:line="240" w:lineRule="auto"/>
        <w:rPr>
          <w:rFonts w:ascii="Times New Roman" w:hAnsi="Times New Roman" w:cs="Times New Roman"/>
          <w:sz w:val="20"/>
          <w:szCs w:val="20"/>
        </w:rPr>
      </w:pPr>
      <w:r>
        <w:rPr>
          <w:rFonts w:ascii="Times New Roman" w:hAnsi="Times New Roman" w:cs="Times New Roman"/>
          <w:b/>
          <w:sz w:val="20"/>
          <w:szCs w:val="20"/>
        </w:rPr>
        <w:t>22</w:t>
      </w:r>
      <w:r w:rsidR="00334CEF">
        <w:rPr>
          <w:rFonts w:ascii="Times New Roman" w:hAnsi="Times New Roman" w:cs="Times New Roman"/>
          <w:b/>
          <w:sz w:val="20"/>
          <w:szCs w:val="20"/>
        </w:rPr>
        <w:t xml:space="preserve">. </w:t>
      </w:r>
      <w:r w:rsidR="00B46891" w:rsidRPr="00B46891">
        <w:rPr>
          <w:rFonts w:ascii="Times New Roman" w:hAnsi="Times New Roman" w:cs="Times New Roman"/>
          <w:sz w:val="20"/>
          <w:szCs w:val="20"/>
        </w:rPr>
        <w:t>Can</w:t>
      </w:r>
      <w:r w:rsidR="00B46891">
        <w:rPr>
          <w:rFonts w:ascii="Times New Roman" w:hAnsi="Times New Roman" w:cs="Times New Roman"/>
          <w:sz w:val="20"/>
          <w:szCs w:val="20"/>
        </w:rPr>
        <w:t xml:space="preserve"> </w:t>
      </w:r>
      <w:r w:rsidR="00B46891" w:rsidRPr="00B46891">
        <w:rPr>
          <w:rFonts w:ascii="Times New Roman" w:hAnsi="Times New Roman" w:cs="Times New Roman"/>
          <w:sz w:val="20"/>
          <w:szCs w:val="20"/>
        </w:rPr>
        <w:t>the table of contents be excluded from the page limit?</w:t>
      </w:r>
    </w:p>
    <w:p w14:paraId="0142B3A5" w14:textId="77777777" w:rsidR="00334CEF" w:rsidRDefault="00334CEF" w:rsidP="00B46891">
      <w:pPr>
        <w:spacing w:after="0" w:line="240" w:lineRule="auto"/>
        <w:rPr>
          <w:rFonts w:ascii="Times New Roman" w:hAnsi="Times New Roman" w:cs="Times New Roman"/>
          <w:sz w:val="20"/>
          <w:szCs w:val="20"/>
        </w:rPr>
      </w:pPr>
    </w:p>
    <w:p w14:paraId="76F27144" w14:textId="66956944" w:rsidR="00334CEF" w:rsidRPr="00B46891" w:rsidRDefault="00334CEF" w:rsidP="00B46891">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D930A3">
        <w:rPr>
          <w:rFonts w:ascii="Times New Roman" w:hAnsi="Times New Roman" w:cs="Times New Roman"/>
          <w:sz w:val="20"/>
          <w:szCs w:val="20"/>
        </w:rPr>
        <w:t xml:space="preserve"> Yes</w:t>
      </w:r>
      <w:r w:rsidR="000105BF">
        <w:rPr>
          <w:rFonts w:ascii="Times New Roman" w:hAnsi="Times New Roman" w:cs="Times New Roman"/>
          <w:sz w:val="20"/>
          <w:szCs w:val="20"/>
        </w:rPr>
        <w:t>.</w:t>
      </w:r>
    </w:p>
    <w:p w14:paraId="4DF043FA" w14:textId="77777777" w:rsidR="00B46891" w:rsidRPr="00334CEF" w:rsidRDefault="00B46891" w:rsidP="00B46891">
      <w:pPr>
        <w:spacing w:after="0" w:line="240" w:lineRule="auto"/>
        <w:rPr>
          <w:rFonts w:ascii="Times New Roman" w:hAnsi="Times New Roman" w:cs="Times New Roman"/>
          <w:b/>
          <w:sz w:val="20"/>
          <w:szCs w:val="20"/>
        </w:rPr>
      </w:pPr>
    </w:p>
    <w:p w14:paraId="156CA005" w14:textId="77777777" w:rsidR="00B46891" w:rsidRPr="007A6F7E" w:rsidRDefault="00C91629" w:rsidP="00B46891">
      <w:pPr>
        <w:spacing w:after="0" w:line="240" w:lineRule="auto"/>
        <w:rPr>
          <w:rFonts w:ascii="Times New Roman" w:hAnsi="Times New Roman" w:cs="Times New Roman"/>
          <w:sz w:val="20"/>
          <w:szCs w:val="20"/>
        </w:rPr>
      </w:pPr>
      <w:r>
        <w:rPr>
          <w:rFonts w:ascii="Times New Roman" w:hAnsi="Times New Roman" w:cs="Times New Roman"/>
          <w:b/>
          <w:sz w:val="20"/>
          <w:szCs w:val="20"/>
        </w:rPr>
        <w:t>23</w:t>
      </w:r>
      <w:r w:rsidR="00334CEF">
        <w:rPr>
          <w:rFonts w:ascii="Times New Roman" w:hAnsi="Times New Roman" w:cs="Times New Roman"/>
          <w:b/>
          <w:sz w:val="20"/>
          <w:szCs w:val="20"/>
        </w:rPr>
        <w:t xml:space="preserve">. </w:t>
      </w:r>
      <w:r w:rsidR="00B46891" w:rsidRPr="00B46891">
        <w:rPr>
          <w:rFonts w:ascii="Times New Roman" w:hAnsi="Times New Roman" w:cs="Times New Roman"/>
          <w:sz w:val="20"/>
          <w:szCs w:val="20"/>
        </w:rPr>
        <w:t>Althoug</w:t>
      </w:r>
      <w:r w:rsidR="00B46891" w:rsidRPr="007A6F7E">
        <w:rPr>
          <w:rFonts w:ascii="Times New Roman" w:hAnsi="Times New Roman" w:cs="Times New Roman"/>
          <w:sz w:val="20"/>
          <w:szCs w:val="20"/>
        </w:rPr>
        <w:t>h an acronym list isn't required, if we provide one, can the acronym list</w:t>
      </w:r>
      <w:r w:rsidR="00334CEF" w:rsidRPr="007A6F7E">
        <w:rPr>
          <w:rFonts w:ascii="Times New Roman" w:hAnsi="Times New Roman" w:cs="Times New Roman"/>
          <w:sz w:val="20"/>
          <w:szCs w:val="20"/>
        </w:rPr>
        <w:t xml:space="preserve"> </w:t>
      </w:r>
      <w:r w:rsidR="00B46891" w:rsidRPr="007A6F7E">
        <w:rPr>
          <w:rFonts w:ascii="Times New Roman" w:hAnsi="Times New Roman" w:cs="Times New Roman"/>
          <w:sz w:val="20"/>
          <w:szCs w:val="20"/>
        </w:rPr>
        <w:t>be excluded from page limit and be submitted as an attachment?</w:t>
      </w:r>
    </w:p>
    <w:p w14:paraId="03439D43" w14:textId="77777777" w:rsidR="00334CEF" w:rsidRPr="007A6F7E" w:rsidRDefault="00334CEF" w:rsidP="00B46891">
      <w:pPr>
        <w:spacing w:after="0" w:line="240" w:lineRule="auto"/>
        <w:rPr>
          <w:rFonts w:ascii="Times New Roman" w:hAnsi="Times New Roman" w:cs="Times New Roman"/>
          <w:sz w:val="20"/>
          <w:szCs w:val="20"/>
        </w:rPr>
      </w:pPr>
    </w:p>
    <w:p w14:paraId="53F4C4B7" w14:textId="07BB804D" w:rsidR="00334CEF" w:rsidRPr="007A6F7E" w:rsidRDefault="00334CEF" w:rsidP="00B46891">
      <w:pPr>
        <w:spacing w:after="0" w:line="240" w:lineRule="auto"/>
        <w:rPr>
          <w:rFonts w:ascii="Times New Roman" w:hAnsi="Times New Roman" w:cs="Times New Roman"/>
          <w:sz w:val="20"/>
          <w:szCs w:val="20"/>
        </w:rPr>
      </w:pPr>
      <w:r w:rsidRPr="007A6F7E">
        <w:rPr>
          <w:rFonts w:ascii="Times New Roman" w:hAnsi="Times New Roman" w:cs="Times New Roman"/>
          <w:sz w:val="20"/>
          <w:szCs w:val="20"/>
        </w:rPr>
        <w:t>A:</w:t>
      </w:r>
      <w:r w:rsidR="00D930A3">
        <w:rPr>
          <w:rFonts w:ascii="Times New Roman" w:hAnsi="Times New Roman" w:cs="Times New Roman"/>
          <w:sz w:val="20"/>
          <w:szCs w:val="20"/>
        </w:rPr>
        <w:t xml:space="preserve"> Yes</w:t>
      </w:r>
      <w:r w:rsidR="000105BF" w:rsidRPr="007A6F7E">
        <w:rPr>
          <w:rFonts w:ascii="Times New Roman" w:hAnsi="Times New Roman" w:cs="Times New Roman"/>
          <w:sz w:val="20"/>
          <w:szCs w:val="20"/>
        </w:rPr>
        <w:t xml:space="preserve">. </w:t>
      </w:r>
    </w:p>
    <w:p w14:paraId="702B9538" w14:textId="77777777" w:rsidR="00B46891" w:rsidRPr="007A6F7E" w:rsidRDefault="00B46891" w:rsidP="00B46891">
      <w:pPr>
        <w:spacing w:after="0" w:line="240" w:lineRule="auto"/>
        <w:rPr>
          <w:rFonts w:ascii="Times New Roman" w:hAnsi="Times New Roman" w:cs="Times New Roman"/>
          <w:sz w:val="20"/>
          <w:szCs w:val="20"/>
        </w:rPr>
      </w:pPr>
    </w:p>
    <w:p w14:paraId="53087609" w14:textId="77777777" w:rsidR="00B46891" w:rsidRPr="007A6F7E" w:rsidRDefault="00C91629" w:rsidP="00B46891">
      <w:pPr>
        <w:spacing w:after="0" w:line="240" w:lineRule="auto"/>
        <w:rPr>
          <w:rFonts w:ascii="Times New Roman" w:hAnsi="Times New Roman" w:cs="Times New Roman"/>
          <w:sz w:val="20"/>
          <w:szCs w:val="20"/>
        </w:rPr>
      </w:pPr>
      <w:r w:rsidRPr="007A6F7E">
        <w:rPr>
          <w:rFonts w:ascii="Times New Roman" w:hAnsi="Times New Roman" w:cs="Times New Roman"/>
          <w:b/>
          <w:sz w:val="20"/>
          <w:szCs w:val="20"/>
        </w:rPr>
        <w:t>24</w:t>
      </w:r>
      <w:r w:rsidR="00334CEF" w:rsidRPr="007A6F7E">
        <w:rPr>
          <w:rFonts w:ascii="Times New Roman" w:hAnsi="Times New Roman" w:cs="Times New Roman"/>
          <w:b/>
          <w:sz w:val="20"/>
          <w:szCs w:val="20"/>
        </w:rPr>
        <w:t xml:space="preserve">. </w:t>
      </w:r>
      <w:r w:rsidR="00B46891" w:rsidRPr="007A6F7E">
        <w:rPr>
          <w:rFonts w:ascii="Times New Roman" w:hAnsi="Times New Roman" w:cs="Times New Roman"/>
          <w:sz w:val="20"/>
          <w:szCs w:val="20"/>
        </w:rPr>
        <w:t>Can</w:t>
      </w:r>
      <w:r w:rsidR="00334CEF" w:rsidRPr="007A6F7E">
        <w:rPr>
          <w:rFonts w:ascii="Times New Roman" w:hAnsi="Times New Roman" w:cs="Times New Roman"/>
          <w:sz w:val="20"/>
          <w:szCs w:val="20"/>
        </w:rPr>
        <w:t xml:space="preserve"> </w:t>
      </w:r>
      <w:r w:rsidR="00B46891" w:rsidRPr="007A6F7E">
        <w:rPr>
          <w:rFonts w:ascii="Times New Roman" w:hAnsi="Times New Roman" w:cs="Times New Roman"/>
          <w:sz w:val="20"/>
          <w:szCs w:val="20"/>
        </w:rPr>
        <w:t>the reference list be excluded from the</w:t>
      </w:r>
      <w:r w:rsidR="000105BF" w:rsidRPr="007A6F7E">
        <w:rPr>
          <w:rFonts w:ascii="Times New Roman" w:hAnsi="Times New Roman" w:cs="Times New Roman"/>
          <w:sz w:val="20"/>
          <w:szCs w:val="20"/>
        </w:rPr>
        <w:t xml:space="preserve"> page limit and be provided as</w:t>
      </w:r>
      <w:r w:rsidR="00334CEF" w:rsidRPr="007A6F7E">
        <w:rPr>
          <w:rFonts w:ascii="Times New Roman" w:hAnsi="Times New Roman" w:cs="Times New Roman"/>
          <w:sz w:val="20"/>
          <w:szCs w:val="20"/>
        </w:rPr>
        <w:t xml:space="preserve"> a</w:t>
      </w:r>
      <w:r w:rsidR="00B46891" w:rsidRPr="007A6F7E">
        <w:rPr>
          <w:rFonts w:ascii="Times New Roman" w:hAnsi="Times New Roman" w:cs="Times New Roman"/>
          <w:sz w:val="20"/>
          <w:szCs w:val="20"/>
        </w:rPr>
        <w:t>n</w:t>
      </w:r>
      <w:r w:rsidR="00334CEF" w:rsidRPr="007A6F7E">
        <w:rPr>
          <w:rFonts w:ascii="Times New Roman" w:hAnsi="Times New Roman" w:cs="Times New Roman"/>
          <w:sz w:val="20"/>
          <w:szCs w:val="20"/>
        </w:rPr>
        <w:t xml:space="preserve"> </w:t>
      </w:r>
      <w:r w:rsidR="00B46891" w:rsidRPr="007A6F7E">
        <w:rPr>
          <w:rFonts w:ascii="Times New Roman" w:hAnsi="Times New Roman" w:cs="Times New Roman"/>
          <w:sz w:val="20"/>
          <w:szCs w:val="20"/>
        </w:rPr>
        <w:t>attachment?</w:t>
      </w:r>
    </w:p>
    <w:p w14:paraId="06A5184E" w14:textId="77777777" w:rsidR="00334CEF" w:rsidRPr="007A6F7E" w:rsidRDefault="00334CEF" w:rsidP="00B46891">
      <w:pPr>
        <w:spacing w:after="0" w:line="240" w:lineRule="auto"/>
        <w:rPr>
          <w:rFonts w:ascii="Times New Roman" w:hAnsi="Times New Roman" w:cs="Times New Roman"/>
          <w:sz w:val="20"/>
          <w:szCs w:val="20"/>
        </w:rPr>
      </w:pPr>
    </w:p>
    <w:p w14:paraId="06A2246F" w14:textId="587CB9EE" w:rsidR="00B46891" w:rsidRDefault="00334CEF" w:rsidP="00B46891">
      <w:pPr>
        <w:spacing w:after="0" w:line="240" w:lineRule="auto"/>
        <w:rPr>
          <w:rFonts w:ascii="Times New Roman" w:hAnsi="Times New Roman" w:cs="Times New Roman"/>
          <w:sz w:val="20"/>
          <w:szCs w:val="20"/>
        </w:rPr>
      </w:pPr>
      <w:r w:rsidRPr="007A6F7E">
        <w:rPr>
          <w:rFonts w:ascii="Times New Roman" w:hAnsi="Times New Roman" w:cs="Times New Roman"/>
          <w:sz w:val="20"/>
          <w:szCs w:val="20"/>
        </w:rPr>
        <w:t xml:space="preserve">A: </w:t>
      </w:r>
      <w:r w:rsidR="007A6F7E" w:rsidRPr="007A6F7E">
        <w:rPr>
          <w:rFonts w:ascii="Times New Roman" w:hAnsi="Times New Roman" w:cs="Times New Roman"/>
          <w:sz w:val="20"/>
          <w:szCs w:val="20"/>
        </w:rPr>
        <w:t>Please see the answer to question 9.</w:t>
      </w:r>
    </w:p>
    <w:p w14:paraId="155C5D5D" w14:textId="77777777" w:rsidR="00334CEF" w:rsidRPr="00B46891" w:rsidRDefault="00334CEF" w:rsidP="00B46891">
      <w:pPr>
        <w:spacing w:after="0" w:line="240" w:lineRule="auto"/>
        <w:rPr>
          <w:rFonts w:ascii="Times New Roman" w:hAnsi="Times New Roman" w:cs="Times New Roman"/>
          <w:sz w:val="20"/>
          <w:szCs w:val="20"/>
        </w:rPr>
      </w:pPr>
    </w:p>
    <w:p w14:paraId="1376849E" w14:textId="77777777" w:rsidR="00B46891" w:rsidRPr="00B46891" w:rsidRDefault="00C91629" w:rsidP="00B46891">
      <w:pPr>
        <w:spacing w:after="0" w:line="240" w:lineRule="auto"/>
        <w:rPr>
          <w:rFonts w:ascii="Times New Roman" w:hAnsi="Times New Roman" w:cs="Times New Roman"/>
          <w:sz w:val="20"/>
          <w:szCs w:val="20"/>
        </w:rPr>
      </w:pPr>
      <w:r>
        <w:rPr>
          <w:rFonts w:ascii="Times New Roman" w:hAnsi="Times New Roman" w:cs="Times New Roman"/>
          <w:b/>
          <w:sz w:val="20"/>
          <w:szCs w:val="20"/>
        </w:rPr>
        <w:t>25</w:t>
      </w:r>
      <w:r w:rsidR="00334CEF">
        <w:rPr>
          <w:rFonts w:ascii="Times New Roman" w:hAnsi="Times New Roman" w:cs="Times New Roman"/>
          <w:b/>
          <w:sz w:val="20"/>
          <w:szCs w:val="20"/>
        </w:rPr>
        <w:t xml:space="preserve">. </w:t>
      </w:r>
      <w:r w:rsidR="00B46891" w:rsidRPr="00B46891">
        <w:rPr>
          <w:rFonts w:ascii="Times New Roman" w:hAnsi="Times New Roman" w:cs="Times New Roman"/>
          <w:sz w:val="20"/>
          <w:szCs w:val="20"/>
        </w:rPr>
        <w:t>Can</w:t>
      </w:r>
      <w:r w:rsidR="00334CEF">
        <w:rPr>
          <w:rFonts w:ascii="Times New Roman" w:hAnsi="Times New Roman" w:cs="Times New Roman"/>
          <w:sz w:val="20"/>
          <w:szCs w:val="20"/>
        </w:rPr>
        <w:t xml:space="preserve"> </w:t>
      </w:r>
      <w:r w:rsidR="00B46891" w:rsidRPr="00B46891">
        <w:rPr>
          <w:rFonts w:ascii="Times New Roman" w:hAnsi="Times New Roman" w:cs="Times New Roman"/>
          <w:sz w:val="20"/>
          <w:szCs w:val="20"/>
        </w:rPr>
        <w:t>the current and pending support be excluded from the technical page limit</w:t>
      </w:r>
      <w:r w:rsidR="00334CEF">
        <w:rPr>
          <w:rFonts w:ascii="Times New Roman" w:hAnsi="Times New Roman" w:cs="Times New Roman"/>
          <w:sz w:val="20"/>
          <w:szCs w:val="20"/>
        </w:rPr>
        <w:t xml:space="preserve"> </w:t>
      </w:r>
      <w:r w:rsidR="00B46891" w:rsidRPr="00B46891">
        <w:rPr>
          <w:rFonts w:ascii="Times New Roman" w:hAnsi="Times New Roman" w:cs="Times New Roman"/>
          <w:sz w:val="20"/>
          <w:szCs w:val="20"/>
        </w:rPr>
        <w:t xml:space="preserve">and provided as an attachment? </w:t>
      </w:r>
    </w:p>
    <w:p w14:paraId="44CA4DFB" w14:textId="77777777" w:rsidR="00B46891" w:rsidRDefault="00B46891" w:rsidP="00B46891">
      <w:pPr>
        <w:spacing w:after="0" w:line="240" w:lineRule="auto"/>
        <w:rPr>
          <w:rFonts w:ascii="Times New Roman" w:hAnsi="Times New Roman" w:cs="Times New Roman"/>
          <w:sz w:val="20"/>
          <w:szCs w:val="20"/>
        </w:rPr>
      </w:pPr>
      <w:r w:rsidRPr="00B46891">
        <w:rPr>
          <w:rFonts w:ascii="Times New Roman" w:hAnsi="Times New Roman" w:cs="Times New Roman"/>
          <w:sz w:val="20"/>
          <w:szCs w:val="20"/>
        </w:rPr>
        <w:t>With 10 items required for each support</w:t>
      </w:r>
      <w:r w:rsidR="00334CEF">
        <w:rPr>
          <w:rFonts w:ascii="Times New Roman" w:hAnsi="Times New Roman" w:cs="Times New Roman"/>
          <w:sz w:val="20"/>
          <w:szCs w:val="20"/>
        </w:rPr>
        <w:t xml:space="preserve"> </w:t>
      </w:r>
      <w:r w:rsidRPr="00B46891">
        <w:rPr>
          <w:rFonts w:ascii="Times New Roman" w:hAnsi="Times New Roman" w:cs="Times New Roman"/>
          <w:sz w:val="20"/>
          <w:szCs w:val="20"/>
        </w:rPr>
        <w:t xml:space="preserve">item, this could quickly become 1/3 of the technical page limit. </w:t>
      </w:r>
    </w:p>
    <w:p w14:paraId="201E72F2" w14:textId="77777777" w:rsidR="00334CEF" w:rsidRDefault="00334CEF" w:rsidP="00B46891">
      <w:pPr>
        <w:spacing w:after="0" w:line="240" w:lineRule="auto"/>
        <w:rPr>
          <w:rFonts w:ascii="Times New Roman" w:hAnsi="Times New Roman" w:cs="Times New Roman"/>
          <w:sz w:val="20"/>
          <w:szCs w:val="20"/>
        </w:rPr>
      </w:pPr>
    </w:p>
    <w:p w14:paraId="4B2C82CF" w14:textId="77777777" w:rsidR="00334CEF" w:rsidRPr="00B46891" w:rsidRDefault="00334CEF" w:rsidP="00B46891">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000105BF">
        <w:rPr>
          <w:rFonts w:ascii="Times New Roman" w:hAnsi="Times New Roman" w:cs="Times New Roman"/>
          <w:sz w:val="20"/>
          <w:szCs w:val="20"/>
        </w:rPr>
        <w:t xml:space="preserve"> No. </w:t>
      </w:r>
    </w:p>
    <w:p w14:paraId="67999B1F" w14:textId="77777777" w:rsidR="00BF74DB" w:rsidRPr="00E82F94" w:rsidRDefault="00BF74DB" w:rsidP="00B46891">
      <w:pPr>
        <w:spacing w:after="0" w:line="240" w:lineRule="auto"/>
        <w:rPr>
          <w:rFonts w:ascii="Times New Roman" w:hAnsi="Times New Roman" w:cs="Times New Roman"/>
          <w:b/>
          <w:sz w:val="20"/>
          <w:szCs w:val="20"/>
        </w:rPr>
      </w:pPr>
    </w:p>
    <w:p w14:paraId="2E80FCFD" w14:textId="77777777" w:rsidR="00FB2383" w:rsidRPr="00741334" w:rsidRDefault="00C91629" w:rsidP="00FB2383">
      <w:pPr>
        <w:spacing w:after="0" w:line="240" w:lineRule="auto"/>
        <w:rPr>
          <w:rFonts w:ascii="Times New Roman" w:hAnsi="Times New Roman" w:cs="Times New Roman"/>
          <w:sz w:val="20"/>
          <w:szCs w:val="20"/>
        </w:rPr>
      </w:pPr>
      <w:r>
        <w:rPr>
          <w:rFonts w:ascii="Times New Roman" w:hAnsi="Times New Roman" w:cs="Times New Roman"/>
          <w:b/>
          <w:sz w:val="20"/>
          <w:szCs w:val="20"/>
        </w:rPr>
        <w:lastRenderedPageBreak/>
        <w:t>26</w:t>
      </w:r>
      <w:r w:rsidR="00FB2383" w:rsidRPr="00FB2383">
        <w:rPr>
          <w:rFonts w:ascii="Times New Roman" w:hAnsi="Times New Roman" w:cs="Times New Roman"/>
          <w:b/>
          <w:sz w:val="20"/>
          <w:szCs w:val="20"/>
        </w:rPr>
        <w:t xml:space="preserve">. </w:t>
      </w:r>
      <w:r w:rsidR="00E82F94">
        <w:rPr>
          <w:rFonts w:ascii="Times New Roman" w:hAnsi="Times New Roman" w:cs="Times New Roman"/>
          <w:sz w:val="20"/>
          <w:szCs w:val="20"/>
        </w:rPr>
        <w:t xml:space="preserve">I am writing to enquire about </w:t>
      </w:r>
      <w:r w:rsidR="00FB2383" w:rsidRPr="00FB2383">
        <w:rPr>
          <w:rFonts w:ascii="Times New Roman" w:hAnsi="Times New Roman" w:cs="Times New Roman"/>
          <w:sz w:val="20"/>
          <w:szCs w:val="20"/>
        </w:rPr>
        <w:t>Funding Opportunity N62645-PA-17-1, "Research and Development of Protective Vaccines and Other Coun</w:t>
      </w:r>
      <w:r w:rsidR="00FB2383" w:rsidRPr="00741334">
        <w:rPr>
          <w:rFonts w:ascii="Times New Roman" w:hAnsi="Times New Roman" w:cs="Times New Roman"/>
          <w:sz w:val="20"/>
          <w:szCs w:val="20"/>
        </w:rPr>
        <w:t>termeasures Against Infectious Disease Agents of Military Importance."</w:t>
      </w:r>
    </w:p>
    <w:p w14:paraId="257643EA" w14:textId="77777777" w:rsidR="00FB2383" w:rsidRPr="00741334" w:rsidRDefault="00FB2383" w:rsidP="00FB2383">
      <w:pPr>
        <w:spacing w:after="0" w:line="240" w:lineRule="auto"/>
        <w:rPr>
          <w:rFonts w:ascii="Times New Roman" w:hAnsi="Times New Roman" w:cs="Times New Roman"/>
          <w:sz w:val="20"/>
          <w:szCs w:val="20"/>
        </w:rPr>
      </w:pPr>
    </w:p>
    <w:p w14:paraId="45181EDB" w14:textId="1A44E422" w:rsidR="00B46891" w:rsidRPr="00741334" w:rsidRDefault="00E11269" w:rsidP="00FB2383">
      <w:pPr>
        <w:spacing w:after="0" w:line="240" w:lineRule="auto"/>
        <w:rPr>
          <w:rFonts w:ascii="Times New Roman" w:hAnsi="Times New Roman" w:cs="Times New Roman"/>
          <w:sz w:val="20"/>
          <w:szCs w:val="20"/>
        </w:rPr>
      </w:pPr>
      <w:r w:rsidRPr="00741334">
        <w:rPr>
          <w:rFonts w:ascii="Times New Roman" w:hAnsi="Times New Roman" w:cs="Times New Roman"/>
          <w:sz w:val="20"/>
          <w:szCs w:val="20"/>
        </w:rPr>
        <w:t>Applicant X intends</w:t>
      </w:r>
      <w:r w:rsidR="00FB2383" w:rsidRPr="00741334">
        <w:rPr>
          <w:rFonts w:ascii="Times New Roman" w:hAnsi="Times New Roman" w:cs="Times New Roman"/>
          <w:sz w:val="20"/>
          <w:szCs w:val="20"/>
        </w:rPr>
        <w:t xml:space="preserve"> to submit an application for this grant with a focus on using bacteriophage to treat MDR ESKAPE pathogens.  We have the ability to source extramural resources (Contract Research Organizations, etc) for animal and human studies, if it would be of value to our NMRC collaborators. However, we would be happy to use intramural resources as well (or exclusively).  Whatever will best meet the needs of the NMLC/NMRC and </w:t>
      </w:r>
      <w:r w:rsidRPr="00741334">
        <w:rPr>
          <w:rFonts w:ascii="Times New Roman" w:hAnsi="Times New Roman" w:cs="Times New Roman"/>
          <w:sz w:val="20"/>
          <w:szCs w:val="20"/>
        </w:rPr>
        <w:t>Applicant X in</w:t>
      </w:r>
      <w:r w:rsidR="00FB2383" w:rsidRPr="00741334">
        <w:rPr>
          <w:rFonts w:ascii="Times New Roman" w:hAnsi="Times New Roman" w:cs="Times New Roman"/>
          <w:sz w:val="20"/>
          <w:szCs w:val="20"/>
        </w:rPr>
        <w:t xml:space="preserve"> achieving the objectives of the grant in a timely and quality manner.  What is the best way to determine the current needs of the NMRC are in this regard, in advance of submitting the grant application?  </w:t>
      </w:r>
    </w:p>
    <w:p w14:paraId="49648FE6" w14:textId="77777777" w:rsidR="00FB2383" w:rsidRPr="00741334" w:rsidRDefault="00FB2383" w:rsidP="00FB2383">
      <w:pPr>
        <w:spacing w:after="0" w:line="240" w:lineRule="auto"/>
        <w:rPr>
          <w:rFonts w:ascii="Times New Roman" w:hAnsi="Times New Roman" w:cs="Times New Roman"/>
          <w:sz w:val="20"/>
          <w:szCs w:val="20"/>
        </w:rPr>
      </w:pPr>
    </w:p>
    <w:p w14:paraId="31F14A50" w14:textId="77777777" w:rsidR="00FB2383" w:rsidRPr="00741334" w:rsidRDefault="00FB2383" w:rsidP="00FB2383">
      <w:pPr>
        <w:spacing w:after="0" w:line="240" w:lineRule="auto"/>
        <w:rPr>
          <w:rFonts w:ascii="Times New Roman" w:hAnsi="Times New Roman" w:cs="Times New Roman"/>
          <w:sz w:val="20"/>
          <w:szCs w:val="20"/>
        </w:rPr>
      </w:pPr>
      <w:r w:rsidRPr="00741334">
        <w:rPr>
          <w:rFonts w:ascii="Times New Roman" w:hAnsi="Times New Roman" w:cs="Times New Roman"/>
          <w:sz w:val="20"/>
          <w:szCs w:val="20"/>
        </w:rPr>
        <w:t xml:space="preserve">A: </w:t>
      </w:r>
      <w:r w:rsidR="00E82F94" w:rsidRPr="00741334">
        <w:rPr>
          <w:rFonts w:ascii="Times New Roman" w:hAnsi="Times New Roman" w:cs="Times New Roman"/>
          <w:sz w:val="20"/>
          <w:szCs w:val="20"/>
        </w:rPr>
        <w:t>The needs of NMRC are outlined in the PA.</w:t>
      </w:r>
    </w:p>
    <w:p w14:paraId="10BCBE26" w14:textId="77777777" w:rsidR="00FB2383" w:rsidRPr="00741334" w:rsidRDefault="00FB2383" w:rsidP="00FB2383">
      <w:pPr>
        <w:spacing w:after="0" w:line="240" w:lineRule="auto"/>
        <w:rPr>
          <w:rFonts w:ascii="Times New Roman" w:hAnsi="Times New Roman" w:cs="Times New Roman"/>
          <w:sz w:val="20"/>
          <w:szCs w:val="20"/>
        </w:rPr>
      </w:pPr>
    </w:p>
    <w:p w14:paraId="33D77E8A" w14:textId="77777777" w:rsidR="00FB2383" w:rsidRPr="00741334" w:rsidRDefault="00C91629" w:rsidP="00FB2383">
      <w:pPr>
        <w:spacing w:after="0" w:line="240" w:lineRule="auto"/>
        <w:rPr>
          <w:rFonts w:ascii="Times New Roman" w:hAnsi="Times New Roman" w:cs="Times New Roman"/>
          <w:sz w:val="20"/>
          <w:szCs w:val="20"/>
        </w:rPr>
      </w:pPr>
      <w:r w:rsidRPr="00741334">
        <w:rPr>
          <w:rFonts w:ascii="Times New Roman" w:hAnsi="Times New Roman" w:cs="Times New Roman"/>
          <w:b/>
          <w:sz w:val="20"/>
          <w:szCs w:val="20"/>
        </w:rPr>
        <w:t>27</w:t>
      </w:r>
      <w:r w:rsidR="00FB2383" w:rsidRPr="00741334">
        <w:rPr>
          <w:rFonts w:ascii="Times New Roman" w:hAnsi="Times New Roman" w:cs="Times New Roman"/>
          <w:b/>
          <w:sz w:val="20"/>
          <w:szCs w:val="20"/>
        </w:rPr>
        <w:t>.</w:t>
      </w:r>
      <w:r w:rsidR="00FB2383" w:rsidRPr="00741334">
        <w:rPr>
          <w:rFonts w:ascii="Times New Roman" w:hAnsi="Times New Roman" w:cs="Times New Roman"/>
          <w:sz w:val="20"/>
          <w:szCs w:val="20"/>
        </w:rPr>
        <w:t xml:space="preserve"> In re-reading the grant and submission instructions it is not clear whether the collaboration would require cooperation in all 4 key areas of the grant (vaccines and phage therapy), or whether a company specialized in one of these areas can apply to assist only on goals related to one of these areas (e.g., bacteriophage).  We actually have a DOD grant using phage to treat traveler's diarrhea; my objective for this grant would have been to provide support for item 4, advancing the use of bacteriophage in treating multi-drug resistant bacteria, though this could be expanded to include traveler's diarrhea as well if it would be appropriate to do so in this grant. </w:t>
      </w:r>
    </w:p>
    <w:p w14:paraId="6D1E3997" w14:textId="77777777" w:rsidR="00FB2383" w:rsidRPr="00741334" w:rsidRDefault="00FB2383" w:rsidP="00FB2383">
      <w:pPr>
        <w:spacing w:after="0" w:line="240" w:lineRule="auto"/>
        <w:rPr>
          <w:rFonts w:ascii="Times New Roman" w:hAnsi="Times New Roman" w:cs="Times New Roman"/>
          <w:sz w:val="20"/>
          <w:szCs w:val="20"/>
        </w:rPr>
      </w:pPr>
    </w:p>
    <w:p w14:paraId="3B943E4E" w14:textId="77777777" w:rsidR="00FB2383" w:rsidRPr="00741334" w:rsidRDefault="00FB2383" w:rsidP="00FB2383">
      <w:pPr>
        <w:spacing w:after="0" w:line="240" w:lineRule="auto"/>
        <w:rPr>
          <w:rFonts w:ascii="Times New Roman" w:hAnsi="Times New Roman" w:cs="Times New Roman"/>
          <w:sz w:val="20"/>
          <w:szCs w:val="20"/>
        </w:rPr>
      </w:pPr>
      <w:r w:rsidRPr="00741334">
        <w:rPr>
          <w:rFonts w:ascii="Times New Roman" w:hAnsi="Times New Roman" w:cs="Times New Roman"/>
          <w:sz w:val="20"/>
          <w:szCs w:val="20"/>
        </w:rPr>
        <w:t xml:space="preserve">Discovery, research, preclinical and clinical development, and regulatory approval of phage are highly specialized and we are not focused on vaccine development.  Does this make this grant inappropriate for us? </w:t>
      </w:r>
    </w:p>
    <w:p w14:paraId="41271844" w14:textId="77777777" w:rsidR="00FB2383" w:rsidRPr="00741334" w:rsidRDefault="00FB2383" w:rsidP="00FB2383">
      <w:pPr>
        <w:spacing w:after="0" w:line="240" w:lineRule="auto"/>
        <w:rPr>
          <w:rFonts w:ascii="Times New Roman" w:hAnsi="Times New Roman" w:cs="Times New Roman"/>
          <w:sz w:val="20"/>
          <w:szCs w:val="20"/>
        </w:rPr>
      </w:pPr>
    </w:p>
    <w:p w14:paraId="1B69A9F6" w14:textId="23DD9C66" w:rsidR="00BF74DB" w:rsidRPr="00741334" w:rsidRDefault="00FB2383" w:rsidP="00BF74DB">
      <w:pPr>
        <w:spacing w:after="0" w:line="240" w:lineRule="auto"/>
        <w:rPr>
          <w:rFonts w:ascii="Times New Roman" w:hAnsi="Times New Roman" w:cs="Times New Roman"/>
          <w:sz w:val="20"/>
          <w:szCs w:val="20"/>
        </w:rPr>
      </w:pPr>
      <w:r w:rsidRPr="00741334">
        <w:rPr>
          <w:rFonts w:ascii="Times New Roman" w:hAnsi="Times New Roman" w:cs="Times New Roman"/>
          <w:sz w:val="20"/>
          <w:szCs w:val="20"/>
        </w:rPr>
        <w:t>A:</w:t>
      </w:r>
      <w:r w:rsidR="00E82F94" w:rsidRPr="00741334">
        <w:rPr>
          <w:rFonts w:ascii="Times New Roman" w:hAnsi="Times New Roman" w:cs="Times New Roman"/>
          <w:sz w:val="20"/>
          <w:szCs w:val="20"/>
        </w:rPr>
        <w:t xml:space="preserve"> Please refer to the answer to question 5.</w:t>
      </w:r>
    </w:p>
    <w:p w14:paraId="40DE71E2" w14:textId="77777777" w:rsidR="00BF74DB" w:rsidRDefault="00BF74DB" w:rsidP="00BF74DB">
      <w:pPr>
        <w:spacing w:after="0" w:line="240" w:lineRule="auto"/>
        <w:rPr>
          <w:rFonts w:ascii="Times New Roman" w:hAnsi="Times New Roman" w:cs="Times New Roman"/>
          <w:sz w:val="20"/>
          <w:szCs w:val="20"/>
        </w:rPr>
      </w:pPr>
    </w:p>
    <w:p w14:paraId="2EED1655" w14:textId="5EA92E7F" w:rsidR="00BF74DB" w:rsidRPr="005F5FC7" w:rsidRDefault="00BF74DB" w:rsidP="00BF74DB">
      <w:pPr>
        <w:spacing w:after="0" w:line="240" w:lineRule="auto"/>
        <w:rPr>
          <w:rFonts w:ascii="Times New Roman" w:hAnsi="Times New Roman" w:cs="Times New Roman"/>
          <w:sz w:val="20"/>
          <w:szCs w:val="20"/>
        </w:rPr>
      </w:pPr>
      <w:r w:rsidRPr="00741334">
        <w:rPr>
          <w:rFonts w:ascii="Times New Roman" w:hAnsi="Times New Roman" w:cs="Times New Roman"/>
          <w:b/>
          <w:sz w:val="20"/>
          <w:szCs w:val="20"/>
        </w:rPr>
        <w:t>28.</w:t>
      </w:r>
      <w:r w:rsidRPr="005F5FC7">
        <w:rPr>
          <w:rFonts w:ascii="Times New Roman" w:hAnsi="Times New Roman" w:cs="Times New Roman"/>
          <w:sz w:val="20"/>
          <w:szCs w:val="20"/>
        </w:rPr>
        <w:t xml:space="preserve"> Our research proposal is to develop novel therapeutics against multidrug-resistant bacteria (wound infection). It would not include bacteriophage. Would that be acceptable?</w:t>
      </w:r>
    </w:p>
    <w:p w14:paraId="2F2EDD32" w14:textId="77777777" w:rsidR="00BF74DB" w:rsidRPr="005F5FC7" w:rsidRDefault="00BF74DB" w:rsidP="00BF74DB">
      <w:pPr>
        <w:spacing w:after="0" w:line="240" w:lineRule="auto"/>
        <w:rPr>
          <w:rFonts w:ascii="Times New Roman" w:hAnsi="Times New Roman" w:cs="Times New Roman"/>
          <w:sz w:val="20"/>
          <w:szCs w:val="20"/>
        </w:rPr>
      </w:pPr>
    </w:p>
    <w:p w14:paraId="33E88189" w14:textId="77777777" w:rsidR="00BF74DB" w:rsidRPr="005F5FC7" w:rsidRDefault="00BF74DB" w:rsidP="00BF74DB">
      <w:pPr>
        <w:spacing w:after="0" w:line="240" w:lineRule="auto"/>
        <w:rPr>
          <w:rFonts w:ascii="Times New Roman" w:hAnsi="Times New Roman" w:cs="Times New Roman"/>
          <w:sz w:val="20"/>
          <w:szCs w:val="20"/>
        </w:rPr>
      </w:pPr>
      <w:r w:rsidRPr="005F5FC7">
        <w:rPr>
          <w:rFonts w:ascii="Times New Roman" w:hAnsi="Times New Roman" w:cs="Times New Roman"/>
          <w:sz w:val="20"/>
          <w:szCs w:val="20"/>
        </w:rPr>
        <w:t>A: Please refer to the answer to question 5.</w:t>
      </w:r>
    </w:p>
    <w:p w14:paraId="587E752C" w14:textId="5D7A12C4" w:rsidR="00BF74DB" w:rsidRPr="005F5FC7" w:rsidRDefault="00BF74DB" w:rsidP="00BF74DB">
      <w:pPr>
        <w:spacing w:after="0" w:line="240" w:lineRule="auto"/>
        <w:rPr>
          <w:rFonts w:ascii="Times New Roman" w:hAnsi="Times New Roman" w:cs="Times New Roman"/>
          <w:sz w:val="20"/>
          <w:szCs w:val="20"/>
        </w:rPr>
      </w:pPr>
      <w:r w:rsidRPr="005F5FC7">
        <w:rPr>
          <w:rFonts w:ascii="Times New Roman" w:hAnsi="Times New Roman" w:cs="Times New Roman"/>
          <w:sz w:val="20"/>
          <w:szCs w:val="20"/>
        </w:rPr>
        <w:t xml:space="preserve"> </w:t>
      </w:r>
    </w:p>
    <w:p w14:paraId="7CA99B9B" w14:textId="36283EB1" w:rsidR="00BF74DB" w:rsidRPr="005F5FC7" w:rsidRDefault="00BF74DB" w:rsidP="00BF74DB">
      <w:pPr>
        <w:spacing w:after="0" w:line="240" w:lineRule="auto"/>
        <w:rPr>
          <w:rFonts w:ascii="Times New Roman" w:hAnsi="Times New Roman" w:cs="Times New Roman"/>
          <w:sz w:val="20"/>
          <w:szCs w:val="20"/>
        </w:rPr>
      </w:pPr>
      <w:r w:rsidRPr="005F5FC7">
        <w:rPr>
          <w:rFonts w:ascii="Times New Roman" w:hAnsi="Times New Roman" w:cs="Times New Roman"/>
          <w:b/>
          <w:sz w:val="20"/>
          <w:szCs w:val="20"/>
        </w:rPr>
        <w:t xml:space="preserve">29. </w:t>
      </w:r>
      <w:r w:rsidRPr="005F5FC7">
        <w:rPr>
          <w:rFonts w:ascii="Times New Roman" w:hAnsi="Times New Roman" w:cs="Times New Roman"/>
          <w:sz w:val="20"/>
          <w:szCs w:val="20"/>
        </w:rPr>
        <w:t>It is not clear to me what the role of IDD-NMRC would be in the implementation of the proposal. Will we have to send our research team to the IDD-NMRC Laboratories for the implementation of the project? Do certain aspects of the project have to be executed at the IDD-NMRC Laboratories?</w:t>
      </w:r>
    </w:p>
    <w:p w14:paraId="11C37715" w14:textId="77777777" w:rsidR="00BF74DB" w:rsidRPr="005F5FC7" w:rsidRDefault="00BF74DB" w:rsidP="00BF74DB">
      <w:pPr>
        <w:spacing w:after="0" w:line="240" w:lineRule="auto"/>
        <w:rPr>
          <w:rFonts w:ascii="Times New Roman" w:hAnsi="Times New Roman" w:cs="Times New Roman"/>
          <w:sz w:val="20"/>
          <w:szCs w:val="20"/>
        </w:rPr>
      </w:pPr>
    </w:p>
    <w:p w14:paraId="40F9DC2D" w14:textId="2C72146F" w:rsidR="00BF74DB" w:rsidRPr="005F5FC7" w:rsidRDefault="00BF74DB" w:rsidP="00BF74DB">
      <w:pPr>
        <w:spacing w:after="0" w:line="240" w:lineRule="auto"/>
        <w:rPr>
          <w:rFonts w:ascii="Times New Roman" w:hAnsi="Times New Roman" w:cs="Times New Roman"/>
          <w:sz w:val="20"/>
          <w:szCs w:val="20"/>
        </w:rPr>
      </w:pPr>
      <w:r w:rsidRPr="005F5FC7">
        <w:rPr>
          <w:rFonts w:ascii="Times New Roman" w:hAnsi="Times New Roman" w:cs="Times New Roman"/>
          <w:sz w:val="20"/>
          <w:szCs w:val="20"/>
        </w:rPr>
        <w:t>A:</w:t>
      </w:r>
      <w:r w:rsidR="005F5FC7" w:rsidRPr="005F5FC7">
        <w:rPr>
          <w:rFonts w:ascii="Times New Roman" w:hAnsi="Times New Roman" w:cs="Times New Roman"/>
          <w:sz w:val="20"/>
          <w:szCs w:val="20"/>
        </w:rPr>
        <w:t xml:space="preserve"> Please see t</w:t>
      </w:r>
      <w:bookmarkStart w:id="0" w:name="_GoBack"/>
      <w:bookmarkEnd w:id="0"/>
      <w:r w:rsidR="005F5FC7" w:rsidRPr="005F5FC7">
        <w:rPr>
          <w:rFonts w:ascii="Times New Roman" w:hAnsi="Times New Roman" w:cs="Times New Roman"/>
          <w:sz w:val="20"/>
          <w:szCs w:val="20"/>
        </w:rPr>
        <w:t>he answer to question 6.f.</w:t>
      </w:r>
    </w:p>
    <w:p w14:paraId="4C8075F3" w14:textId="77777777" w:rsidR="00BF74DB" w:rsidRPr="005F5FC7" w:rsidRDefault="00BF74DB" w:rsidP="00BF74DB">
      <w:pPr>
        <w:spacing w:after="0" w:line="240" w:lineRule="auto"/>
        <w:rPr>
          <w:rFonts w:ascii="Times New Roman" w:hAnsi="Times New Roman" w:cs="Times New Roman"/>
          <w:sz w:val="20"/>
          <w:szCs w:val="20"/>
        </w:rPr>
      </w:pPr>
    </w:p>
    <w:p w14:paraId="14982030" w14:textId="447A2128" w:rsidR="00BF74DB" w:rsidRPr="005F5FC7" w:rsidRDefault="00BF74DB" w:rsidP="00BF74DB">
      <w:pPr>
        <w:spacing w:after="0" w:line="240" w:lineRule="auto"/>
        <w:rPr>
          <w:rFonts w:ascii="Times New Roman" w:hAnsi="Times New Roman" w:cs="Times New Roman"/>
          <w:sz w:val="20"/>
          <w:szCs w:val="20"/>
        </w:rPr>
      </w:pPr>
      <w:r w:rsidRPr="00741334">
        <w:rPr>
          <w:rFonts w:ascii="Times New Roman" w:hAnsi="Times New Roman" w:cs="Times New Roman"/>
          <w:b/>
          <w:sz w:val="20"/>
          <w:szCs w:val="20"/>
        </w:rPr>
        <w:t>30.</w:t>
      </w:r>
      <w:r w:rsidRPr="005F5FC7">
        <w:rPr>
          <w:rFonts w:ascii="Times New Roman" w:hAnsi="Times New Roman" w:cs="Times New Roman"/>
          <w:sz w:val="20"/>
          <w:szCs w:val="20"/>
        </w:rPr>
        <w:t xml:space="preserve"> Can we include multiple collaborators in the proposal?</w:t>
      </w:r>
    </w:p>
    <w:p w14:paraId="4828077F" w14:textId="77777777" w:rsidR="00BF74DB" w:rsidRPr="005F5FC7" w:rsidRDefault="00BF74DB" w:rsidP="00BF74DB">
      <w:pPr>
        <w:spacing w:after="0" w:line="240" w:lineRule="auto"/>
        <w:rPr>
          <w:rFonts w:ascii="Times New Roman" w:hAnsi="Times New Roman" w:cs="Times New Roman"/>
          <w:sz w:val="20"/>
          <w:szCs w:val="20"/>
        </w:rPr>
      </w:pPr>
    </w:p>
    <w:p w14:paraId="1365D3C6" w14:textId="2F86AB56" w:rsidR="00BF74DB" w:rsidRDefault="00BF74DB" w:rsidP="00BF74DB">
      <w:pPr>
        <w:spacing w:after="0" w:line="240" w:lineRule="auto"/>
        <w:rPr>
          <w:rFonts w:ascii="Times New Roman" w:hAnsi="Times New Roman" w:cs="Times New Roman"/>
          <w:sz w:val="20"/>
          <w:szCs w:val="20"/>
        </w:rPr>
      </w:pPr>
      <w:r w:rsidRPr="005F5FC7">
        <w:rPr>
          <w:rFonts w:ascii="Times New Roman" w:hAnsi="Times New Roman" w:cs="Times New Roman"/>
          <w:sz w:val="20"/>
          <w:szCs w:val="20"/>
        </w:rPr>
        <w:t xml:space="preserve">A: </w:t>
      </w:r>
      <w:r w:rsidR="005F5FC7" w:rsidRPr="005F5FC7">
        <w:rPr>
          <w:rFonts w:ascii="Times New Roman" w:hAnsi="Times New Roman" w:cs="Times New Roman"/>
          <w:sz w:val="20"/>
          <w:szCs w:val="20"/>
        </w:rPr>
        <w:t>Yes.</w:t>
      </w:r>
      <w:r w:rsidR="005F5FC7">
        <w:rPr>
          <w:rFonts w:ascii="Times New Roman" w:hAnsi="Times New Roman" w:cs="Times New Roman"/>
          <w:sz w:val="20"/>
          <w:szCs w:val="20"/>
        </w:rPr>
        <w:t xml:space="preserve"> </w:t>
      </w:r>
    </w:p>
    <w:p w14:paraId="3EFA7BF3" w14:textId="77777777" w:rsidR="002D7213" w:rsidRDefault="002D7213" w:rsidP="00BF74DB">
      <w:pPr>
        <w:spacing w:after="0" w:line="240" w:lineRule="auto"/>
        <w:rPr>
          <w:rFonts w:ascii="Times New Roman" w:hAnsi="Times New Roman" w:cs="Times New Roman"/>
          <w:sz w:val="20"/>
          <w:szCs w:val="20"/>
        </w:rPr>
      </w:pPr>
    </w:p>
    <w:p w14:paraId="2A71EC86" w14:textId="659FC9AF" w:rsidR="002D7213" w:rsidRDefault="002D7213" w:rsidP="00BF74DB">
      <w:pPr>
        <w:spacing w:after="0" w:line="240" w:lineRule="auto"/>
        <w:rPr>
          <w:rFonts w:ascii="Times New Roman" w:hAnsi="Times New Roman" w:cs="Times New Roman"/>
          <w:sz w:val="20"/>
          <w:szCs w:val="20"/>
        </w:rPr>
      </w:pPr>
      <w:r w:rsidRPr="002D7213">
        <w:rPr>
          <w:rFonts w:ascii="Times New Roman" w:hAnsi="Times New Roman" w:cs="Times New Roman"/>
          <w:b/>
          <w:sz w:val="20"/>
          <w:szCs w:val="20"/>
        </w:rPr>
        <w:t xml:space="preserve">31. </w:t>
      </w:r>
      <w:r w:rsidRPr="002D7213">
        <w:rPr>
          <w:rFonts w:ascii="Times New Roman" w:hAnsi="Times New Roman" w:cs="Times New Roman"/>
          <w:sz w:val="20"/>
          <w:szCs w:val="20"/>
        </w:rPr>
        <w:t>In this RFP, I found the proposed research priorities (copied below) seem to focus more on vaccine development though other countermeasures are mentioned, and more on clinical development (late stages of research/development). Are you still interested in the basic drug discovery research which is being carried out in my lab? Or are there any better fitted RFP available?</w:t>
      </w:r>
    </w:p>
    <w:p w14:paraId="3E092706" w14:textId="77777777" w:rsidR="002D7213" w:rsidRDefault="002D7213" w:rsidP="00BF74DB">
      <w:pPr>
        <w:spacing w:after="0" w:line="240" w:lineRule="auto"/>
        <w:rPr>
          <w:rFonts w:ascii="Times New Roman" w:hAnsi="Times New Roman" w:cs="Times New Roman"/>
          <w:sz w:val="20"/>
          <w:szCs w:val="20"/>
        </w:rPr>
      </w:pPr>
    </w:p>
    <w:p w14:paraId="002AF2F7" w14:textId="1ED09D5B" w:rsidR="002D7213" w:rsidRPr="002D7213" w:rsidRDefault="002D7213" w:rsidP="00BF74DB">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A: Please see the answers to questions 5 and 26. No other program announcements are out at this time.  </w:t>
      </w:r>
    </w:p>
    <w:sectPr w:rsidR="002D7213" w:rsidRPr="002D7213">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5DC8A60" w15:done="0"/>
  <w15:commentEx w15:paraId="28B57A4A" w15:done="0"/>
  <w15:commentEx w15:paraId="2485C1AF" w15:done="0"/>
  <w15:commentEx w15:paraId="3A642B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DC8A60" w16cid:durableId="1D053355"/>
  <w16cid:commentId w16cid:paraId="28B57A4A" w16cid:durableId="1D053356"/>
  <w16cid:commentId w16cid:paraId="2485C1AF" w16cid:durableId="1D053357"/>
  <w16cid:commentId w16cid:paraId="3A642B2B" w16cid:durableId="1D05335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CD1"/>
    <w:rsid w:val="000032A0"/>
    <w:rsid w:val="00005141"/>
    <w:rsid w:val="000105BF"/>
    <w:rsid w:val="00032C1E"/>
    <w:rsid w:val="00051CB9"/>
    <w:rsid w:val="00080E31"/>
    <w:rsid w:val="000854D5"/>
    <w:rsid w:val="000E2D87"/>
    <w:rsid w:val="000F6740"/>
    <w:rsid w:val="001279A7"/>
    <w:rsid w:val="001361FC"/>
    <w:rsid w:val="00151782"/>
    <w:rsid w:val="00164FD2"/>
    <w:rsid w:val="00172520"/>
    <w:rsid w:val="001746C7"/>
    <w:rsid w:val="00177721"/>
    <w:rsid w:val="001A6793"/>
    <w:rsid w:val="001F2F49"/>
    <w:rsid w:val="002233F7"/>
    <w:rsid w:val="002618D0"/>
    <w:rsid w:val="00266297"/>
    <w:rsid w:val="00277A3D"/>
    <w:rsid w:val="002D07A7"/>
    <w:rsid w:val="002D7213"/>
    <w:rsid w:val="00334CEF"/>
    <w:rsid w:val="00365ED0"/>
    <w:rsid w:val="00366EE1"/>
    <w:rsid w:val="00377145"/>
    <w:rsid w:val="003902F8"/>
    <w:rsid w:val="003B1094"/>
    <w:rsid w:val="003E17C7"/>
    <w:rsid w:val="00423662"/>
    <w:rsid w:val="00423797"/>
    <w:rsid w:val="0045225A"/>
    <w:rsid w:val="00470A53"/>
    <w:rsid w:val="004839FE"/>
    <w:rsid w:val="004A060F"/>
    <w:rsid w:val="004A0ACF"/>
    <w:rsid w:val="004A5C3D"/>
    <w:rsid w:val="004C25B1"/>
    <w:rsid w:val="004D6A8D"/>
    <w:rsid w:val="004D75C5"/>
    <w:rsid w:val="004E2AC7"/>
    <w:rsid w:val="004E3DA6"/>
    <w:rsid w:val="00526305"/>
    <w:rsid w:val="00530C8D"/>
    <w:rsid w:val="0054129A"/>
    <w:rsid w:val="00594F57"/>
    <w:rsid w:val="005A5862"/>
    <w:rsid w:val="005C13BF"/>
    <w:rsid w:val="005C3112"/>
    <w:rsid w:val="005C32CE"/>
    <w:rsid w:val="005C4366"/>
    <w:rsid w:val="005F374F"/>
    <w:rsid w:val="005F5FC7"/>
    <w:rsid w:val="0060718A"/>
    <w:rsid w:val="00607A63"/>
    <w:rsid w:val="006201ED"/>
    <w:rsid w:val="00633E3B"/>
    <w:rsid w:val="00656AF5"/>
    <w:rsid w:val="00657E9E"/>
    <w:rsid w:val="00684CFD"/>
    <w:rsid w:val="00696C74"/>
    <w:rsid w:val="00696CDB"/>
    <w:rsid w:val="006A3381"/>
    <w:rsid w:val="006B2CB4"/>
    <w:rsid w:val="006E10CC"/>
    <w:rsid w:val="006E1795"/>
    <w:rsid w:val="006E396F"/>
    <w:rsid w:val="006F1DEB"/>
    <w:rsid w:val="00717456"/>
    <w:rsid w:val="00741334"/>
    <w:rsid w:val="00744F09"/>
    <w:rsid w:val="00760739"/>
    <w:rsid w:val="00765AA3"/>
    <w:rsid w:val="007A6F7E"/>
    <w:rsid w:val="007D0F34"/>
    <w:rsid w:val="007D349A"/>
    <w:rsid w:val="00811567"/>
    <w:rsid w:val="0081438B"/>
    <w:rsid w:val="00854E8D"/>
    <w:rsid w:val="00893CBA"/>
    <w:rsid w:val="008C1ABD"/>
    <w:rsid w:val="008C2314"/>
    <w:rsid w:val="008D4CA2"/>
    <w:rsid w:val="008D7DAC"/>
    <w:rsid w:val="0092331F"/>
    <w:rsid w:val="00A1438D"/>
    <w:rsid w:val="00A341AB"/>
    <w:rsid w:val="00A37E3D"/>
    <w:rsid w:val="00A47D08"/>
    <w:rsid w:val="00A558D4"/>
    <w:rsid w:val="00A65052"/>
    <w:rsid w:val="00A71A61"/>
    <w:rsid w:val="00A83A37"/>
    <w:rsid w:val="00A94DFF"/>
    <w:rsid w:val="00AA69CF"/>
    <w:rsid w:val="00AD32D4"/>
    <w:rsid w:val="00AE3255"/>
    <w:rsid w:val="00B1115C"/>
    <w:rsid w:val="00B17255"/>
    <w:rsid w:val="00B2009D"/>
    <w:rsid w:val="00B44E94"/>
    <w:rsid w:val="00B46891"/>
    <w:rsid w:val="00B53CA1"/>
    <w:rsid w:val="00B63707"/>
    <w:rsid w:val="00B900C5"/>
    <w:rsid w:val="00B91785"/>
    <w:rsid w:val="00BA064F"/>
    <w:rsid w:val="00BD257C"/>
    <w:rsid w:val="00BF74DB"/>
    <w:rsid w:val="00C0600A"/>
    <w:rsid w:val="00C21CE2"/>
    <w:rsid w:val="00C23979"/>
    <w:rsid w:val="00C3203F"/>
    <w:rsid w:val="00C61618"/>
    <w:rsid w:val="00C91629"/>
    <w:rsid w:val="00C938B6"/>
    <w:rsid w:val="00C9484E"/>
    <w:rsid w:val="00C95909"/>
    <w:rsid w:val="00CC6270"/>
    <w:rsid w:val="00CD54BB"/>
    <w:rsid w:val="00CF3159"/>
    <w:rsid w:val="00D0276E"/>
    <w:rsid w:val="00D14BB9"/>
    <w:rsid w:val="00D32C78"/>
    <w:rsid w:val="00D4093B"/>
    <w:rsid w:val="00D4489D"/>
    <w:rsid w:val="00D71C30"/>
    <w:rsid w:val="00D73462"/>
    <w:rsid w:val="00D930A3"/>
    <w:rsid w:val="00DB19C2"/>
    <w:rsid w:val="00DB1ACD"/>
    <w:rsid w:val="00DC6B39"/>
    <w:rsid w:val="00E006B5"/>
    <w:rsid w:val="00E11269"/>
    <w:rsid w:val="00E115DB"/>
    <w:rsid w:val="00E4231F"/>
    <w:rsid w:val="00E47CD1"/>
    <w:rsid w:val="00E50ACE"/>
    <w:rsid w:val="00E72568"/>
    <w:rsid w:val="00E82F94"/>
    <w:rsid w:val="00EC1867"/>
    <w:rsid w:val="00ED246E"/>
    <w:rsid w:val="00EF31C2"/>
    <w:rsid w:val="00F002D7"/>
    <w:rsid w:val="00F0182B"/>
    <w:rsid w:val="00F058B6"/>
    <w:rsid w:val="00F22E1E"/>
    <w:rsid w:val="00F37776"/>
    <w:rsid w:val="00F452A8"/>
    <w:rsid w:val="00F77808"/>
    <w:rsid w:val="00F835D2"/>
    <w:rsid w:val="00FB2383"/>
    <w:rsid w:val="00FE3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50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E47CD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47CD1"/>
    <w:rPr>
      <w:rFonts w:ascii="Calibri" w:hAnsi="Calibri"/>
      <w:szCs w:val="21"/>
    </w:rPr>
  </w:style>
  <w:style w:type="character" w:styleId="Hyperlink">
    <w:name w:val="Hyperlink"/>
    <w:basedOn w:val="DefaultParagraphFont"/>
    <w:uiPriority w:val="99"/>
    <w:unhideWhenUsed/>
    <w:rsid w:val="006A3381"/>
    <w:rPr>
      <w:color w:val="0000FF" w:themeColor="hyperlink"/>
      <w:u w:val="single"/>
    </w:rPr>
  </w:style>
  <w:style w:type="character" w:styleId="CommentReference">
    <w:name w:val="annotation reference"/>
    <w:basedOn w:val="DefaultParagraphFont"/>
    <w:uiPriority w:val="99"/>
    <w:semiHidden/>
    <w:unhideWhenUsed/>
    <w:rsid w:val="00C91629"/>
    <w:rPr>
      <w:sz w:val="16"/>
      <w:szCs w:val="16"/>
    </w:rPr>
  </w:style>
  <w:style w:type="paragraph" w:styleId="CommentText">
    <w:name w:val="annotation text"/>
    <w:basedOn w:val="Normal"/>
    <w:link w:val="CommentTextChar"/>
    <w:uiPriority w:val="99"/>
    <w:semiHidden/>
    <w:unhideWhenUsed/>
    <w:rsid w:val="00C91629"/>
    <w:pPr>
      <w:spacing w:line="240" w:lineRule="auto"/>
    </w:pPr>
    <w:rPr>
      <w:sz w:val="20"/>
      <w:szCs w:val="20"/>
    </w:rPr>
  </w:style>
  <w:style w:type="character" w:customStyle="1" w:styleId="CommentTextChar">
    <w:name w:val="Comment Text Char"/>
    <w:basedOn w:val="DefaultParagraphFont"/>
    <w:link w:val="CommentText"/>
    <w:uiPriority w:val="99"/>
    <w:semiHidden/>
    <w:rsid w:val="00C91629"/>
    <w:rPr>
      <w:sz w:val="20"/>
      <w:szCs w:val="20"/>
    </w:rPr>
  </w:style>
  <w:style w:type="paragraph" w:styleId="CommentSubject">
    <w:name w:val="annotation subject"/>
    <w:basedOn w:val="CommentText"/>
    <w:next w:val="CommentText"/>
    <w:link w:val="CommentSubjectChar"/>
    <w:uiPriority w:val="99"/>
    <w:semiHidden/>
    <w:unhideWhenUsed/>
    <w:rsid w:val="00C91629"/>
    <w:rPr>
      <w:b/>
      <w:bCs/>
    </w:rPr>
  </w:style>
  <w:style w:type="character" w:customStyle="1" w:styleId="CommentSubjectChar">
    <w:name w:val="Comment Subject Char"/>
    <w:basedOn w:val="CommentTextChar"/>
    <w:link w:val="CommentSubject"/>
    <w:uiPriority w:val="99"/>
    <w:semiHidden/>
    <w:rsid w:val="00C91629"/>
    <w:rPr>
      <w:b/>
      <w:bCs/>
      <w:sz w:val="20"/>
      <w:szCs w:val="20"/>
    </w:rPr>
  </w:style>
  <w:style w:type="paragraph" w:styleId="BalloonText">
    <w:name w:val="Balloon Text"/>
    <w:basedOn w:val="Normal"/>
    <w:link w:val="BalloonTextChar"/>
    <w:uiPriority w:val="99"/>
    <w:semiHidden/>
    <w:unhideWhenUsed/>
    <w:rsid w:val="00C916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6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E47CD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47CD1"/>
    <w:rPr>
      <w:rFonts w:ascii="Calibri" w:hAnsi="Calibri"/>
      <w:szCs w:val="21"/>
    </w:rPr>
  </w:style>
  <w:style w:type="character" w:styleId="Hyperlink">
    <w:name w:val="Hyperlink"/>
    <w:basedOn w:val="DefaultParagraphFont"/>
    <w:uiPriority w:val="99"/>
    <w:unhideWhenUsed/>
    <w:rsid w:val="006A3381"/>
    <w:rPr>
      <w:color w:val="0000FF" w:themeColor="hyperlink"/>
      <w:u w:val="single"/>
    </w:rPr>
  </w:style>
  <w:style w:type="character" w:styleId="CommentReference">
    <w:name w:val="annotation reference"/>
    <w:basedOn w:val="DefaultParagraphFont"/>
    <w:uiPriority w:val="99"/>
    <w:semiHidden/>
    <w:unhideWhenUsed/>
    <w:rsid w:val="00C91629"/>
    <w:rPr>
      <w:sz w:val="16"/>
      <w:szCs w:val="16"/>
    </w:rPr>
  </w:style>
  <w:style w:type="paragraph" w:styleId="CommentText">
    <w:name w:val="annotation text"/>
    <w:basedOn w:val="Normal"/>
    <w:link w:val="CommentTextChar"/>
    <w:uiPriority w:val="99"/>
    <w:semiHidden/>
    <w:unhideWhenUsed/>
    <w:rsid w:val="00C91629"/>
    <w:pPr>
      <w:spacing w:line="240" w:lineRule="auto"/>
    </w:pPr>
    <w:rPr>
      <w:sz w:val="20"/>
      <w:szCs w:val="20"/>
    </w:rPr>
  </w:style>
  <w:style w:type="character" w:customStyle="1" w:styleId="CommentTextChar">
    <w:name w:val="Comment Text Char"/>
    <w:basedOn w:val="DefaultParagraphFont"/>
    <w:link w:val="CommentText"/>
    <w:uiPriority w:val="99"/>
    <w:semiHidden/>
    <w:rsid w:val="00C91629"/>
    <w:rPr>
      <w:sz w:val="20"/>
      <w:szCs w:val="20"/>
    </w:rPr>
  </w:style>
  <w:style w:type="paragraph" w:styleId="CommentSubject">
    <w:name w:val="annotation subject"/>
    <w:basedOn w:val="CommentText"/>
    <w:next w:val="CommentText"/>
    <w:link w:val="CommentSubjectChar"/>
    <w:uiPriority w:val="99"/>
    <w:semiHidden/>
    <w:unhideWhenUsed/>
    <w:rsid w:val="00C91629"/>
    <w:rPr>
      <w:b/>
      <w:bCs/>
    </w:rPr>
  </w:style>
  <w:style w:type="character" w:customStyle="1" w:styleId="CommentSubjectChar">
    <w:name w:val="Comment Subject Char"/>
    <w:basedOn w:val="CommentTextChar"/>
    <w:link w:val="CommentSubject"/>
    <w:uiPriority w:val="99"/>
    <w:semiHidden/>
    <w:rsid w:val="00C91629"/>
    <w:rPr>
      <w:b/>
      <w:bCs/>
      <w:sz w:val="20"/>
      <w:szCs w:val="20"/>
    </w:rPr>
  </w:style>
  <w:style w:type="paragraph" w:styleId="BalloonText">
    <w:name w:val="Balloon Text"/>
    <w:basedOn w:val="Normal"/>
    <w:link w:val="BalloonTextChar"/>
    <w:uiPriority w:val="99"/>
    <w:semiHidden/>
    <w:unhideWhenUsed/>
    <w:rsid w:val="00C916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16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600461">
      <w:bodyDiv w:val="1"/>
      <w:marLeft w:val="0"/>
      <w:marRight w:val="0"/>
      <w:marTop w:val="0"/>
      <w:marBottom w:val="0"/>
      <w:divBdr>
        <w:top w:val="none" w:sz="0" w:space="0" w:color="auto"/>
        <w:left w:val="none" w:sz="0" w:space="0" w:color="auto"/>
        <w:bottom w:val="none" w:sz="0" w:space="0" w:color="auto"/>
        <w:right w:val="none" w:sz="0" w:space="0" w:color="auto"/>
      </w:divBdr>
    </w:div>
    <w:div w:id="1336807480">
      <w:bodyDiv w:val="1"/>
      <w:marLeft w:val="0"/>
      <w:marRight w:val="0"/>
      <w:marTop w:val="0"/>
      <w:marBottom w:val="0"/>
      <w:divBdr>
        <w:top w:val="none" w:sz="0" w:space="0" w:color="auto"/>
        <w:left w:val="none" w:sz="0" w:space="0" w:color="auto"/>
        <w:bottom w:val="none" w:sz="0" w:space="0" w:color="auto"/>
        <w:right w:val="none" w:sz="0" w:space="0" w:color="auto"/>
      </w:divBdr>
    </w:div>
    <w:div w:id="213930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rants.gov/web/grants/search-grants.html?keywords=N62645-PA-17-1" TargetMode="Externa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5</Pages>
  <Words>2434</Words>
  <Characters>13877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Navy Medicine</Company>
  <LinksUpToDate>false</LinksUpToDate>
  <CharactersWithSpaces>16279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Hood, Thomas L. CIV NMLC</dc:creator>
  <cp:lastModifiedBy>Hood, Thomas L. CIV NMLC</cp:lastModifiedBy>
  <cp:revision>9</cp:revision>
  <cp:lastPrinted>2017-07-07T19:51:00Z</cp:lastPrinted>
  <dcterms:created xsi:type="dcterms:W3CDTF">2017-07-07T17:07:00Z</dcterms:created>
  <dcterms:modified xsi:type="dcterms:W3CDTF">2017-07-12T14:41:00Z</dcterms:modified>
</cp:coreProperties>
</file>