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2A0420" w:rsidRPr="001F4A30">
        <w:rPr>
          <w:color w:val="auto"/>
          <w:sz w:val="24"/>
          <w:szCs w:val="24"/>
        </w:rPr>
        <w:t>N40080-15-2-00</w:t>
      </w:r>
      <w:r w:rsidR="001F4A30" w:rsidRPr="001F4A30">
        <w:rPr>
          <w:color w:val="auto"/>
          <w:sz w:val="24"/>
          <w:szCs w:val="24"/>
        </w:rPr>
        <w:t>14</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675F18" w:rsidRPr="00675F18" w:rsidRDefault="001F4A30" w:rsidP="00C25871">
      <w:pPr>
        <w:pStyle w:val="CM4"/>
        <w:jc w:val="center"/>
        <w:rPr>
          <w:rFonts w:asciiTheme="majorHAnsi" w:hAnsiTheme="majorHAnsi" w:cs="Arial"/>
          <w:b/>
        </w:rPr>
      </w:pPr>
      <w:r w:rsidRPr="001F4A30">
        <w:rPr>
          <w:rFonts w:asciiTheme="majorHAnsi" w:hAnsiTheme="majorHAnsi"/>
          <w:b/>
        </w:rPr>
        <w:t>POSSUM POINT SHORELINE RESTORATION</w:t>
      </w:r>
      <w:r w:rsidR="00520D66" w:rsidRPr="00011ED0">
        <w:rPr>
          <w:rFonts w:asciiTheme="majorHAnsi" w:hAnsiTheme="majorHAnsi"/>
          <w:b/>
          <w:highlight w:val="yellow"/>
        </w:rPr>
        <w:br/>
      </w:r>
      <w:r>
        <w:rPr>
          <w:rFonts w:asciiTheme="majorHAnsi" w:hAnsiTheme="majorHAnsi" w:cs="Arial"/>
          <w:b/>
        </w:rPr>
        <w:t>Naval Support Activity Annapolis, Maryland</w:t>
      </w:r>
    </w:p>
    <w:p w:rsidR="00520D66" w:rsidRPr="00520D66" w:rsidRDefault="00520D66" w:rsidP="00D063C3">
      <w:pPr>
        <w:spacing w:line="240" w:lineRule="auto"/>
        <w:rPr>
          <w:rFonts w:asciiTheme="majorHAnsi" w:hAnsiTheme="majorHAnsi"/>
          <w:szCs w:val="24"/>
        </w:rPr>
      </w:pP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r w:rsidR="002A0420">
        <w:rPr>
          <w:rFonts w:asciiTheme="majorHAnsi" w:hAnsiTheme="majorHAnsi"/>
          <w:szCs w:val="24"/>
        </w:rPr>
        <w:t xml:space="preserve"> </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520D66" w:rsidRPr="000B4584" w:rsidRDefault="000B4584" w:rsidP="000B4584">
      <w:pPr>
        <w:ind w:left="720"/>
        <w:rPr>
          <w:rFonts w:ascii="Cambria" w:hAnsi="Cambria" w:cs="Arial"/>
        </w:rPr>
      </w:pPr>
      <w:r>
        <w:rPr>
          <w:rFonts w:asciiTheme="majorHAnsi" w:hAnsiTheme="majorHAnsi"/>
        </w:rPr>
        <w:t>Possum Point Shoreline Restoration, Naval Support Activity Annapolis, Maryland</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0B4584">
        <w:rPr>
          <w:rFonts w:asciiTheme="majorHAnsi" w:hAnsiTheme="majorHAnsi"/>
          <w:szCs w:val="24"/>
        </w:rPr>
        <w:t>N40080-</w:t>
      </w:r>
      <w:r w:rsidR="002A0420" w:rsidRPr="000B4584">
        <w:rPr>
          <w:rFonts w:asciiTheme="majorHAnsi" w:hAnsiTheme="majorHAnsi"/>
          <w:szCs w:val="24"/>
        </w:rPr>
        <w:t>15-2-00</w:t>
      </w:r>
      <w:r w:rsidR="000B4584" w:rsidRPr="000B4584">
        <w:rPr>
          <w:rFonts w:asciiTheme="majorHAnsi" w:hAnsiTheme="majorHAnsi"/>
          <w:szCs w:val="24"/>
        </w:rPr>
        <w:t>14</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726A43">
        <w:rPr>
          <w:rFonts w:asciiTheme="majorHAnsi" w:hAnsiTheme="majorHAnsi"/>
          <w:szCs w:val="24"/>
        </w:rPr>
        <w:t>31 August</w:t>
      </w:r>
      <w:r w:rsidR="00553D1C" w:rsidRPr="00553D1C">
        <w:rPr>
          <w:rFonts w:asciiTheme="majorHAnsi" w:hAnsiTheme="majorHAnsi"/>
          <w:szCs w:val="24"/>
        </w:rPr>
        <w:t xml:space="preserve"> </w:t>
      </w:r>
      <w:r w:rsidR="00675F18" w:rsidRPr="00553D1C">
        <w:rPr>
          <w:rFonts w:asciiTheme="majorHAnsi" w:hAnsiTheme="majorHAnsi"/>
          <w:szCs w:val="24"/>
        </w:rPr>
        <w:t>2015</w:t>
      </w:r>
      <w:r w:rsidRPr="00553D1C">
        <w:rPr>
          <w:rFonts w:asciiTheme="majorHAnsi" w:hAnsiTheme="majorHAnsi"/>
          <w:szCs w:val="24"/>
        </w:rPr>
        <w:t>.</w:t>
      </w:r>
      <w:r w:rsidR="00011ED0">
        <w:rPr>
          <w:rFonts w:asciiTheme="majorHAnsi" w:hAnsiTheme="majorHAnsi"/>
          <w:szCs w:val="24"/>
        </w:rPr>
        <w:t xml:space="preserve"> </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520D66" w:rsidRDefault="00D063C3" w:rsidP="00BC077B">
      <w:pPr>
        <w:pStyle w:val="ListParagraph"/>
        <w:numPr>
          <w:ilvl w:val="1"/>
          <w:numId w:val="1"/>
        </w:numPr>
        <w:spacing w:line="240" w:lineRule="auto"/>
        <w:rPr>
          <w:rFonts w:asciiTheme="majorHAnsi" w:hAnsiTheme="majorHAnsi"/>
          <w:szCs w:val="24"/>
        </w:rPr>
      </w:pPr>
      <w:r w:rsidRPr="00520D66">
        <w:rPr>
          <w:rFonts w:asciiTheme="majorHAnsi" w:hAnsiTheme="majorHAnsi"/>
          <w:szCs w:val="24"/>
        </w:rPr>
        <w:t>Background</w:t>
      </w:r>
      <w:r w:rsidR="00557787" w:rsidRPr="00520D66">
        <w:rPr>
          <w:rFonts w:asciiTheme="majorHAnsi" w:hAnsiTheme="majorHAnsi"/>
          <w:szCs w:val="24"/>
        </w:rPr>
        <w:t xml:space="preserve"> / Program Purpose and Plan</w:t>
      </w:r>
      <w:r w:rsidR="00011ED0">
        <w:rPr>
          <w:rFonts w:asciiTheme="majorHAnsi" w:hAnsiTheme="majorHAnsi"/>
          <w:szCs w:val="24"/>
        </w:rPr>
        <w:t xml:space="preserve">  </w:t>
      </w:r>
    </w:p>
    <w:p w:rsidR="00110B77" w:rsidRPr="00110B77" w:rsidRDefault="00125C7F" w:rsidP="00110B77">
      <w:pPr>
        <w:pStyle w:val="Body"/>
        <w:jc w:val="both"/>
        <w:rPr>
          <w:rFonts w:asciiTheme="majorHAnsi" w:hAnsiTheme="majorHAnsi"/>
        </w:rPr>
      </w:pPr>
      <w:r w:rsidRPr="00C720D4">
        <w:rPr>
          <w:rFonts w:asciiTheme="majorHAnsi" w:eastAsia="SimSun" w:hAnsiTheme="majorHAnsi"/>
          <w:sz w:val="22"/>
          <w:lang w:eastAsia="zh-CN"/>
        </w:rPr>
        <w:tab/>
      </w:r>
      <w:r w:rsidR="00110B77" w:rsidRPr="00110B77">
        <w:rPr>
          <w:rFonts w:asciiTheme="majorHAnsi" w:hAnsiTheme="majorHAnsi"/>
        </w:rPr>
        <w:t xml:space="preserve">Possum Point is located at the northeast end of </w:t>
      </w:r>
      <w:proofErr w:type="spellStart"/>
      <w:r w:rsidR="00110B77" w:rsidRPr="00110B77">
        <w:rPr>
          <w:rFonts w:asciiTheme="majorHAnsi" w:hAnsiTheme="majorHAnsi"/>
        </w:rPr>
        <w:t>Greenbury</w:t>
      </w:r>
      <w:proofErr w:type="spellEnd"/>
      <w:r w:rsidR="00110B77" w:rsidRPr="00110B77">
        <w:rPr>
          <w:rFonts w:asciiTheme="majorHAnsi" w:hAnsiTheme="majorHAnsi"/>
        </w:rPr>
        <w:t xml:space="preserve"> Point, bordered by Mill Creek on the west and the Chesapeake Bay on the east and is primarily used for fishing.  Possum Point’s shoreline has a failing bulkhead and is experiencing erosion due to wave energy and holes in the bulkhead.  There are many shoreline reaches on </w:t>
      </w:r>
      <w:proofErr w:type="spellStart"/>
      <w:r w:rsidR="00110B77" w:rsidRPr="00110B77">
        <w:rPr>
          <w:rFonts w:asciiTheme="majorHAnsi" w:hAnsiTheme="majorHAnsi"/>
        </w:rPr>
        <w:t>Greenbury</w:t>
      </w:r>
      <w:proofErr w:type="spellEnd"/>
      <w:r w:rsidR="00110B77" w:rsidRPr="00110B77">
        <w:rPr>
          <w:rFonts w:asciiTheme="majorHAnsi" w:hAnsiTheme="majorHAnsi"/>
        </w:rPr>
        <w:t xml:space="preserve"> Point experiencing erosion.  A study was conducted to identify shoreline erosion conditions and existing conditions of the habitat along Possum Point and to determine which shoreline restoration methods are feasible.  In accordance with the Clean Water Act and E.O. 13508, NSA Annapolis must take action to repair and restore the eroding shoreline at Possum Point.  This Cooperative Agreement will meet those requirements by executing shoreline restoration measures on the reaches of Possum Point.  </w:t>
      </w:r>
    </w:p>
    <w:p w:rsidR="00110B77" w:rsidRPr="00110B77" w:rsidRDefault="00110B77" w:rsidP="00110B77">
      <w:pPr>
        <w:pStyle w:val="Body"/>
        <w:jc w:val="both"/>
        <w:rPr>
          <w:rFonts w:asciiTheme="majorHAnsi" w:hAnsiTheme="majorHAnsi"/>
        </w:rPr>
      </w:pPr>
    </w:p>
    <w:p w:rsidR="00110B77" w:rsidRDefault="00110B77" w:rsidP="00110B77">
      <w:pPr>
        <w:pStyle w:val="Body"/>
        <w:jc w:val="both"/>
        <w:rPr>
          <w:rFonts w:asciiTheme="majorHAnsi" w:hAnsiTheme="majorHAnsi"/>
        </w:rPr>
      </w:pPr>
      <w:r w:rsidRPr="00110B77">
        <w:rPr>
          <w:rFonts w:asciiTheme="majorHAnsi" w:hAnsiTheme="majorHAnsi"/>
        </w:rPr>
        <w:t>The Cooperator shall implement the government approved design (Appendix B) on the shoreline reaches at Possum Point.  The Cooperator shall comply with all forthcoming permits and authorizations associated with the approved design during the implementation of the design.</w:t>
      </w:r>
    </w:p>
    <w:p w:rsidR="00C720D4" w:rsidRDefault="00C720D4" w:rsidP="00110B77">
      <w:pPr>
        <w:pStyle w:val="Body"/>
        <w:jc w:val="both"/>
        <w:rPr>
          <w:rFonts w:ascii="Times New Roman" w:hAnsi="Times New Roman"/>
        </w:rPr>
      </w:pPr>
      <w:r w:rsidRPr="006F2E7F">
        <w:rPr>
          <w:rFonts w:ascii="Times New Roman" w:hAnsi="Times New Roman"/>
        </w:rPr>
        <w:t xml:space="preserve"> </w:t>
      </w:r>
    </w:p>
    <w:p w:rsidR="00520D66" w:rsidRPr="00520D66" w:rsidRDefault="00520D66" w:rsidP="00520D66">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rPr>
          <w:rFonts w:asciiTheme="majorHAnsi" w:hAnsiTheme="majorHAnsi"/>
          <w:b/>
          <w:szCs w:val="24"/>
          <w:u w:val="single"/>
        </w:rPr>
      </w:pPr>
      <w:r w:rsidRPr="00520D66">
        <w:rPr>
          <w:rFonts w:asciiTheme="majorHAnsi" w:hAnsiTheme="majorHAnsi"/>
          <w:b/>
          <w:szCs w:val="24"/>
          <w:u w:val="single"/>
        </w:rPr>
        <w:t>A SITE VISIT BEFORE PROPOSAL SUBMISSION IS STRONGLY ENCOURAGED.</w:t>
      </w:r>
    </w:p>
    <w:p w:rsidR="00520D66" w:rsidRPr="00520D66" w:rsidRDefault="00520D66" w:rsidP="00520D66">
      <w:pPr>
        <w:spacing w:line="240" w:lineRule="auto"/>
        <w:rPr>
          <w:rFonts w:asciiTheme="majorHAnsi" w:hAnsiTheme="majorHAnsi"/>
          <w:szCs w:val="24"/>
        </w:rPr>
      </w:pPr>
    </w:p>
    <w:p w:rsidR="00BE7E02" w:rsidRPr="003B2720" w:rsidRDefault="00BE7E02" w:rsidP="00BC077B">
      <w:pPr>
        <w:pStyle w:val="ListParagraph"/>
        <w:numPr>
          <w:ilvl w:val="1"/>
          <w:numId w:val="1"/>
        </w:numPr>
        <w:spacing w:line="240" w:lineRule="auto"/>
        <w:rPr>
          <w:rFonts w:asciiTheme="majorHAnsi" w:hAnsiTheme="majorHAnsi"/>
          <w:szCs w:val="24"/>
        </w:rPr>
      </w:pPr>
      <w:r w:rsidRPr="003B2720">
        <w:rPr>
          <w:rFonts w:asciiTheme="majorHAnsi" w:hAnsiTheme="majorHAnsi"/>
          <w:szCs w:val="24"/>
        </w:rPr>
        <w:t>Sources of Funding</w:t>
      </w:r>
    </w:p>
    <w:p w:rsidR="00BE7E02" w:rsidRPr="003B2720" w:rsidRDefault="00C426B3" w:rsidP="00BE7E02">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Default="00BE7E02" w:rsidP="00BE7E02">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553D1C" w:rsidRPr="003B2720" w:rsidRDefault="00553D1C" w:rsidP="00BE7E02">
      <w:pPr>
        <w:spacing w:line="240" w:lineRule="auto"/>
        <w:ind w:left="720"/>
        <w:rPr>
          <w:rFonts w:asciiTheme="majorHAnsi" w:hAnsiTheme="majorHAnsi"/>
          <w:szCs w:val="24"/>
        </w:rPr>
      </w:pPr>
    </w:p>
    <w:p w:rsidR="00BE7E02" w:rsidRPr="003B2720" w:rsidRDefault="000B4584" w:rsidP="00BE7E02">
      <w:pPr>
        <w:spacing w:line="240" w:lineRule="auto"/>
        <w:ind w:left="720"/>
        <w:contextualSpacing/>
        <w:rPr>
          <w:rFonts w:asciiTheme="majorHAnsi" w:hAnsiTheme="majorHAnsi"/>
          <w:szCs w:val="24"/>
        </w:rPr>
      </w:pPr>
      <w:r>
        <w:rPr>
          <w:rFonts w:asciiTheme="majorHAnsi" w:hAnsiTheme="majorHAnsi"/>
          <w:szCs w:val="24"/>
        </w:rPr>
        <w:lastRenderedPageBreak/>
        <w:t>Chelsea Inman</w:t>
      </w:r>
    </w:p>
    <w:p w:rsidR="002D005F" w:rsidRPr="000B4584" w:rsidRDefault="000B4584" w:rsidP="000B4584">
      <w:pPr>
        <w:spacing w:line="240" w:lineRule="auto"/>
        <w:ind w:left="720"/>
        <w:contextualSpacing/>
        <w:rPr>
          <w:rStyle w:val="Hyperlink"/>
          <w:rFonts w:asciiTheme="majorHAnsi" w:hAnsiTheme="majorHAnsi"/>
          <w:color w:val="auto"/>
          <w:szCs w:val="24"/>
          <w:u w:val="none"/>
        </w:rPr>
      </w:pPr>
      <w:r w:rsidRPr="000B4584">
        <w:rPr>
          <w:rFonts w:asciiTheme="majorHAnsi" w:hAnsiTheme="majorHAnsi"/>
          <w:szCs w:val="24"/>
        </w:rPr>
        <w:t>chelsea.inman@navy.mil</w:t>
      </w:r>
    </w:p>
    <w:p w:rsidR="003B2720" w:rsidRDefault="003B2720" w:rsidP="00BE7E02">
      <w:pPr>
        <w:spacing w:line="240" w:lineRule="auto"/>
        <w:ind w:left="720"/>
        <w:contextualSpacing/>
        <w:rPr>
          <w:rStyle w:val="Hyperlink"/>
          <w:rFonts w:asciiTheme="majorHAnsi" w:hAnsiTheme="majorHAnsi"/>
          <w:color w:val="auto"/>
          <w:szCs w:val="24"/>
        </w:rPr>
      </w:pPr>
    </w:p>
    <w:p w:rsidR="003B2720" w:rsidRDefault="003B2720" w:rsidP="00BE7E02">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011ED0" w:rsidRDefault="00011ED0" w:rsidP="000B4584">
      <w:pPr>
        <w:spacing w:line="240" w:lineRule="auto"/>
        <w:contextualSpacing/>
        <w:rPr>
          <w:rStyle w:val="Hyperlink"/>
          <w:rFonts w:asciiTheme="majorHAnsi" w:hAnsiTheme="majorHAnsi"/>
          <w:color w:val="auto"/>
          <w:szCs w:val="24"/>
          <w:u w:val="none"/>
        </w:rPr>
      </w:pPr>
    </w:p>
    <w:p w:rsidR="00D93073" w:rsidRDefault="000B4584" w:rsidP="00D93073">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Anna Lubetski</w:t>
      </w:r>
    </w:p>
    <w:p w:rsidR="000B4584" w:rsidRDefault="000B4584" w:rsidP="00D93073">
      <w:pPr>
        <w:spacing w:line="240" w:lineRule="auto"/>
        <w:ind w:left="720"/>
        <w:contextualSpacing/>
        <w:rPr>
          <w:rFonts w:asciiTheme="majorHAnsi" w:hAnsiTheme="majorHAnsi"/>
          <w:szCs w:val="24"/>
        </w:rPr>
      </w:pPr>
      <w:r>
        <w:rPr>
          <w:rStyle w:val="Hyperlink"/>
          <w:rFonts w:asciiTheme="majorHAnsi" w:hAnsiTheme="majorHAnsi"/>
          <w:color w:val="auto"/>
          <w:szCs w:val="24"/>
          <w:u w:val="none"/>
        </w:rPr>
        <w:t>Anna.lubetski@navy.mil</w:t>
      </w:r>
    </w:p>
    <w:p w:rsidR="002D005F" w:rsidRPr="003B2720" w:rsidRDefault="002D005F" w:rsidP="000B4584">
      <w:pPr>
        <w:spacing w:line="240" w:lineRule="auto"/>
        <w:contextualSpacing/>
        <w:rPr>
          <w:rFonts w:asciiTheme="majorHAnsi" w:hAnsiTheme="majorHAnsi"/>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It is anticipated that the aware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proofErr w:type="gramStart"/>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2244C7" w:rsidP="003B2720">
      <w:pPr>
        <w:spacing w:line="240" w:lineRule="auto"/>
        <w:ind w:left="720"/>
        <w:contextualSpacing/>
        <w:rPr>
          <w:rFonts w:asciiTheme="majorHAnsi" w:hAnsiTheme="majorHAnsi"/>
          <w:szCs w:val="24"/>
        </w:rPr>
      </w:pPr>
      <w:proofErr w:type="gramStart"/>
      <w:r>
        <w:rPr>
          <w:rFonts w:asciiTheme="majorHAnsi" w:hAnsiTheme="majorHAnsi"/>
          <w:szCs w:val="24"/>
        </w:rPr>
        <w:t xml:space="preserve">Approximately </w:t>
      </w:r>
      <w:r w:rsidR="000B4584">
        <w:rPr>
          <w:rFonts w:asciiTheme="majorHAnsi" w:hAnsiTheme="majorHAnsi"/>
          <w:szCs w:val="24"/>
        </w:rPr>
        <w:t>one (1).</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proofErr w:type="gramStart"/>
      <w:r w:rsidRPr="003B2720">
        <w:rPr>
          <w:rFonts w:asciiTheme="majorHAnsi" w:hAnsiTheme="majorHAnsi"/>
          <w:szCs w:val="24"/>
        </w:rPr>
        <w:t>Cooperative Agreement.</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 xml:space="preserve">Anticipated Period of Performance </w:t>
      </w:r>
    </w:p>
    <w:p w:rsidR="008053EB"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 period covered by this scope of work is </w:t>
      </w:r>
      <w:r w:rsidR="00C720D4" w:rsidRPr="00110B77">
        <w:rPr>
          <w:rFonts w:asciiTheme="majorHAnsi" w:hAnsiTheme="majorHAnsi"/>
          <w:szCs w:val="24"/>
        </w:rPr>
        <w:t>eighteen</w:t>
      </w:r>
      <w:r w:rsidRPr="00110B77">
        <w:rPr>
          <w:rFonts w:asciiTheme="majorHAnsi" w:hAnsiTheme="majorHAnsi"/>
          <w:szCs w:val="24"/>
        </w:rPr>
        <w:t xml:space="preserve"> (</w:t>
      </w:r>
      <w:r w:rsidR="00C720D4" w:rsidRPr="00110B77">
        <w:rPr>
          <w:rFonts w:asciiTheme="majorHAnsi" w:hAnsiTheme="majorHAnsi"/>
          <w:szCs w:val="24"/>
        </w:rPr>
        <w:t>18</w:t>
      </w:r>
      <w:r w:rsidRPr="00110B77">
        <w:rPr>
          <w:rFonts w:asciiTheme="majorHAnsi" w:hAnsiTheme="majorHAnsi"/>
          <w:szCs w:val="24"/>
        </w:rPr>
        <w:t>) months</w:t>
      </w:r>
      <w:r w:rsidRPr="003B2720">
        <w:rPr>
          <w:rFonts w:asciiTheme="majorHAnsi" w:hAnsiTheme="majorHAnsi"/>
          <w:szCs w:val="24"/>
        </w:rPr>
        <w:t xml:space="preserve"> from date of award of the Agreement.  </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3B2720">
      <w:pPr>
        <w:pStyle w:val="Heading3"/>
        <w:spacing w:line="240" w:lineRule="auto"/>
        <w:contextualSpacing/>
        <w:rPr>
          <w:color w:val="auto"/>
          <w:szCs w:val="24"/>
        </w:rPr>
      </w:pPr>
      <w:r w:rsidRPr="003B2720">
        <w:rPr>
          <w:color w:val="auto"/>
          <w:szCs w:val="24"/>
        </w:rPr>
        <w:lastRenderedPageBreak/>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w:t>
      </w:r>
      <w:r w:rsidR="008053EB" w:rsidRPr="00553D1C">
        <w:rPr>
          <w:rFonts w:asciiTheme="majorHAnsi" w:hAnsiTheme="majorHAnsi"/>
          <w:szCs w:val="24"/>
        </w:rPr>
        <w:t xml:space="preserve">2:00pm EST on </w:t>
      </w:r>
      <w:r w:rsidR="00726A43">
        <w:rPr>
          <w:rFonts w:asciiTheme="majorHAnsi" w:hAnsiTheme="majorHAnsi"/>
          <w:szCs w:val="24"/>
        </w:rPr>
        <w:t>31</w:t>
      </w:r>
      <w:bookmarkStart w:id="0" w:name="_GoBack"/>
      <w:bookmarkEnd w:id="0"/>
      <w:r w:rsidR="00F8760B" w:rsidRPr="00553D1C">
        <w:rPr>
          <w:rFonts w:asciiTheme="majorHAnsi" w:hAnsiTheme="majorHAnsi"/>
          <w:szCs w:val="24"/>
        </w:rPr>
        <w:t xml:space="preserve"> </w:t>
      </w:r>
      <w:r w:rsidR="00553D1C" w:rsidRPr="00553D1C">
        <w:rPr>
          <w:rFonts w:asciiTheme="majorHAnsi" w:hAnsiTheme="majorHAnsi"/>
          <w:szCs w:val="24"/>
        </w:rPr>
        <w:t>August</w:t>
      </w:r>
      <w:r w:rsidR="00F8760B" w:rsidRPr="00553D1C">
        <w:rPr>
          <w:rFonts w:asciiTheme="majorHAnsi" w:hAnsiTheme="majorHAnsi"/>
          <w:szCs w:val="24"/>
        </w:rPr>
        <w:t xml:space="preserve"> 2015</w:t>
      </w:r>
      <w:r w:rsidR="0092759A" w:rsidRPr="00553D1C">
        <w:rPr>
          <w:rFonts w:asciiTheme="majorHAnsi" w:hAnsiTheme="majorHAnsi"/>
          <w:szCs w:val="24"/>
        </w:rPr>
        <w:t>.</w:t>
      </w:r>
      <w:r w:rsidR="0092759A" w:rsidRPr="00572260">
        <w:rPr>
          <w:rFonts w:asciiTheme="majorHAnsi" w:hAnsiTheme="majorHAnsi"/>
          <w:szCs w:val="24"/>
        </w:rPr>
        <w:t xml:space="preserve">  It is anticipated that final sele</w:t>
      </w:r>
      <w:r w:rsidR="008053EB" w:rsidRPr="00572260">
        <w:rPr>
          <w:rFonts w:asciiTheme="majorHAnsi" w:hAnsiTheme="majorHAnsi"/>
          <w:szCs w:val="24"/>
        </w:rPr>
        <w:t>ction will be made on or about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 below) with a copy emails to the following address:</w:t>
      </w:r>
    </w:p>
    <w:p w:rsidR="008053EB" w:rsidRDefault="008053EB" w:rsidP="003B2720">
      <w:pPr>
        <w:spacing w:line="240" w:lineRule="auto"/>
        <w:ind w:left="720"/>
        <w:contextualSpacing/>
        <w:rPr>
          <w:rFonts w:asciiTheme="majorHAnsi" w:hAnsiTheme="majorHAnsi"/>
          <w:szCs w:val="24"/>
        </w:rPr>
      </w:pPr>
    </w:p>
    <w:p w:rsidR="001D235B" w:rsidRDefault="000B4584" w:rsidP="001D235B">
      <w:pPr>
        <w:spacing w:line="240" w:lineRule="auto"/>
        <w:ind w:left="720"/>
        <w:contextualSpacing/>
        <w:rPr>
          <w:rFonts w:asciiTheme="majorHAnsi" w:hAnsiTheme="majorHAnsi"/>
          <w:szCs w:val="24"/>
        </w:rPr>
      </w:pPr>
      <w:r>
        <w:rPr>
          <w:rFonts w:asciiTheme="majorHAnsi" w:hAnsiTheme="majorHAnsi"/>
          <w:szCs w:val="24"/>
        </w:rPr>
        <w:t>Chelsea Inman</w:t>
      </w:r>
    </w:p>
    <w:p w:rsidR="000B4584" w:rsidRPr="001D235B" w:rsidRDefault="000B4584" w:rsidP="001D235B">
      <w:pPr>
        <w:spacing w:line="240" w:lineRule="auto"/>
        <w:ind w:left="720"/>
        <w:contextualSpacing/>
        <w:rPr>
          <w:rStyle w:val="Hyperlink"/>
          <w:rFonts w:asciiTheme="majorHAnsi" w:hAnsiTheme="majorHAnsi"/>
          <w:color w:val="auto"/>
          <w:szCs w:val="24"/>
          <w:u w:val="none"/>
        </w:rPr>
      </w:pPr>
      <w:r>
        <w:rPr>
          <w:rFonts w:asciiTheme="majorHAnsi" w:hAnsiTheme="majorHAnsi"/>
          <w:szCs w:val="24"/>
        </w:rPr>
        <w:t>Chelsea.inman@navy.mil</w:t>
      </w:r>
    </w:p>
    <w:p w:rsidR="001D235B" w:rsidRDefault="001D235B" w:rsidP="001D235B">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1D235B" w:rsidRDefault="000B4584" w:rsidP="001D235B">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Anna Lubetski</w:t>
      </w:r>
    </w:p>
    <w:p w:rsidR="000B4584" w:rsidRDefault="000B4584" w:rsidP="001D235B">
      <w:pPr>
        <w:spacing w:line="240" w:lineRule="auto"/>
        <w:ind w:left="720"/>
        <w:contextualSpacing/>
        <w:rPr>
          <w:rFonts w:asciiTheme="majorHAnsi" w:hAnsiTheme="majorHAnsi"/>
          <w:szCs w:val="24"/>
        </w:rPr>
      </w:pPr>
      <w:r>
        <w:rPr>
          <w:rStyle w:val="Hyperlink"/>
          <w:rFonts w:asciiTheme="majorHAnsi" w:hAnsiTheme="majorHAnsi"/>
          <w:color w:val="auto"/>
          <w:szCs w:val="24"/>
          <w:u w:val="none"/>
        </w:rPr>
        <w:t>Anna.lubetski@navy.mil</w:t>
      </w:r>
    </w:p>
    <w:p w:rsidR="003B2720" w:rsidRDefault="003B2720" w:rsidP="001D235B">
      <w:pPr>
        <w:spacing w:line="240" w:lineRule="auto"/>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There are several one-time actions you must complete in order to sub it an application through Grants.gov (e.g. obtain a Dun and Bradstreet  Universal Numbering System (DUNS) number, register with the Central Contact Registry (CCR), register with the credential provider, and register with Grants.gov).  See </w:t>
      </w:r>
      <w:hyperlink r:id="rId9"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0"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to guide you through the process. Designating an E-Business Point of Contact (</w:t>
      </w:r>
      <w:proofErr w:type="spellStart"/>
      <w:r w:rsidRPr="003B2720">
        <w:rPr>
          <w:rFonts w:asciiTheme="majorHAnsi" w:hAnsiTheme="majorHAnsi"/>
          <w:szCs w:val="24"/>
        </w:rPr>
        <w:t>EBiz</w:t>
      </w:r>
      <w:proofErr w:type="spellEnd"/>
      <w:r w:rsidRPr="003B2720">
        <w:rPr>
          <w:rFonts w:asciiTheme="majorHAnsi" w:hAnsiTheme="majorHAnsi"/>
          <w:szCs w:val="24"/>
        </w:rPr>
        <w:t xml:space="preserve"> POC) and obtaining a special password called an MPIN are important steps in the CCR registration process.  Applicants, who are not registered with CCR and grants.gov,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1"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2"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 xml:space="preserve">select “Apply for Grants”, and then select “Download Application Package”.  Enter </w:t>
      </w:r>
      <w:r w:rsidRPr="003B2720">
        <w:rPr>
          <w:rFonts w:asciiTheme="majorHAnsi" w:hAnsiTheme="majorHAnsi"/>
          <w:szCs w:val="24"/>
        </w:rPr>
        <w:lastRenderedPageBreak/>
        <w:t>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w:t>
      </w:r>
      <w:r w:rsidR="008053EB" w:rsidRPr="000B4584">
        <w:rPr>
          <w:rFonts w:asciiTheme="majorHAnsi" w:hAnsiTheme="majorHAnsi"/>
          <w:szCs w:val="24"/>
        </w:rPr>
        <w:t>N40080-</w:t>
      </w:r>
      <w:r w:rsidR="001D235B" w:rsidRPr="000B4584">
        <w:rPr>
          <w:rFonts w:asciiTheme="majorHAnsi" w:hAnsiTheme="majorHAnsi"/>
          <w:szCs w:val="24"/>
        </w:rPr>
        <w:t>15</w:t>
      </w:r>
      <w:r w:rsidR="00C720D4" w:rsidRPr="000B4584">
        <w:rPr>
          <w:rFonts w:asciiTheme="majorHAnsi" w:hAnsiTheme="majorHAnsi"/>
          <w:szCs w:val="24"/>
        </w:rPr>
        <w:t>-2-00</w:t>
      </w:r>
      <w:r w:rsidR="000B4584" w:rsidRPr="000B4584">
        <w:rPr>
          <w:rFonts w:asciiTheme="majorHAnsi" w:hAnsiTheme="majorHAnsi"/>
          <w:szCs w:val="24"/>
        </w:rPr>
        <w:t>14</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application law, and DoD/</w:t>
      </w:r>
      <w:proofErr w:type="spellStart"/>
      <w:r w:rsidRPr="003B2720">
        <w:rPr>
          <w:rFonts w:asciiTheme="majorHAnsi" w:hAnsiTheme="majorHAnsi"/>
          <w:szCs w:val="24"/>
        </w:rPr>
        <w:t>DoN</w:t>
      </w:r>
      <w:proofErr w:type="spellEnd"/>
      <w:r w:rsidRPr="003B2720">
        <w:rPr>
          <w:rFonts w:asciiTheme="majorHAnsi" w:hAnsiTheme="majorHAnsi"/>
          <w:szCs w:val="24"/>
        </w:rPr>
        <w:t xml:space="preserve">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proofErr w:type="gramStart"/>
      <w:r w:rsidRPr="003B2720">
        <w:rPr>
          <w:rFonts w:asciiTheme="majorHAnsi" w:hAnsiTheme="majorHAnsi"/>
          <w:szCs w:val="24"/>
        </w:rPr>
        <w:t>Number of pages – Sections I and II are</w:t>
      </w:r>
      <w:proofErr w:type="gramEnd"/>
      <w:r w:rsidRPr="003B2720">
        <w:rPr>
          <w:rFonts w:asciiTheme="majorHAnsi" w:hAnsiTheme="majorHAnsi"/>
          <w:szCs w:val="24"/>
        </w:rPr>
        <w:t xml:space="preserv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proofErr w:type="gramStart"/>
      <w:r w:rsidRPr="003B2720">
        <w:rPr>
          <w:rFonts w:asciiTheme="majorHAnsi" w:hAnsiTheme="majorHAnsi"/>
          <w:szCs w:val="24"/>
        </w:rPr>
        <w:t xml:space="preserve">Signed </w:t>
      </w:r>
      <w:r w:rsidR="003E4B57">
        <w:rPr>
          <w:rFonts w:asciiTheme="majorHAnsi" w:hAnsiTheme="majorHAnsi"/>
          <w:szCs w:val="24"/>
        </w:rPr>
        <w:t xml:space="preserve">Standard Form 424, 424A </w:t>
      </w:r>
      <w:r w:rsidRPr="003B2720">
        <w:rPr>
          <w:rFonts w:asciiTheme="majorHAnsi" w:hAnsiTheme="majorHAnsi"/>
          <w:szCs w:val="24"/>
        </w:rPr>
        <w:t>as applicable.</w:t>
      </w:r>
      <w:proofErr w:type="gramEnd"/>
      <w:r w:rsidRPr="003B2720">
        <w:rPr>
          <w:rFonts w:asciiTheme="majorHAnsi" w:hAnsiTheme="majorHAnsi"/>
          <w:szCs w:val="24"/>
        </w:rPr>
        <w:t xml:space="preserve">  Form can be found at </w:t>
      </w:r>
      <w:hyperlink r:id="rId13"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C720D4" w:rsidRPr="00553D1C" w:rsidRDefault="006B5DE5" w:rsidP="00553D1C">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4D3A45" w:rsidRPr="00371BB0" w:rsidRDefault="00BC077B" w:rsidP="004D3A45">
      <w:pPr>
        <w:tabs>
          <w:tab w:val="left" w:pos="4981"/>
        </w:tabs>
        <w:jc w:val="center"/>
        <w:rPr>
          <w:rFonts w:ascii="Book Antiqua" w:hAnsi="Book Antiqua"/>
          <w:b/>
          <w:bCs/>
          <w:sz w:val="22"/>
        </w:rPr>
      </w:pPr>
      <w:r>
        <w:rPr>
          <w:rFonts w:ascii="Book Antiqua" w:hAnsi="Book Antiqua"/>
          <w:b/>
          <w:bCs/>
          <w:sz w:val="22"/>
        </w:rPr>
        <w:lastRenderedPageBreak/>
        <w:t>TECH</w:t>
      </w:r>
      <w:r w:rsidR="004D3A45" w:rsidRPr="00371BB0">
        <w:rPr>
          <w:rFonts w:ascii="Book Antiqua" w:hAnsi="Book Antiqua"/>
          <w:b/>
          <w:bCs/>
          <w:sz w:val="22"/>
        </w:rPr>
        <w:t>N</w:t>
      </w:r>
      <w:r>
        <w:rPr>
          <w:rFonts w:ascii="Book Antiqua" w:hAnsi="Book Antiqua"/>
          <w:b/>
          <w:bCs/>
          <w:sz w:val="22"/>
        </w:rPr>
        <w:t>I</w:t>
      </w:r>
      <w:r w:rsidR="004D3A45" w:rsidRPr="00371BB0">
        <w:rPr>
          <w:rFonts w:ascii="Book Antiqua" w:hAnsi="Book Antiqua"/>
          <w:b/>
          <w:bCs/>
          <w:sz w:val="22"/>
        </w:rPr>
        <w:t xml:space="preserve">CAL/MANAGEMENT EVALUATION </w:t>
      </w:r>
    </w:p>
    <w:p w:rsidR="004D3A45" w:rsidRPr="00371BB0" w:rsidRDefault="004D3A45" w:rsidP="004D3A45">
      <w:pPr>
        <w:tabs>
          <w:tab w:val="left" w:pos="4981"/>
        </w:tabs>
        <w:jc w:val="center"/>
        <w:rPr>
          <w:rFonts w:ascii="Book Antiqua" w:hAnsi="Book Antiqua"/>
          <w:b/>
          <w:bCs/>
          <w:sz w:val="22"/>
        </w:rPr>
      </w:pPr>
    </w:p>
    <w:p w:rsidR="004D3A45" w:rsidRPr="004D3A45" w:rsidRDefault="004D3A45" w:rsidP="000B4584">
      <w:pPr>
        <w:tabs>
          <w:tab w:val="left" w:pos="4981"/>
        </w:tabs>
        <w:spacing w:line="240" w:lineRule="auto"/>
        <w:rPr>
          <w:rFonts w:ascii="Book Antiqua" w:hAnsi="Book Antiqua"/>
          <w:bCs/>
          <w:sz w:val="22"/>
        </w:rPr>
      </w:pPr>
      <w:r w:rsidRPr="00371BB0">
        <w:rPr>
          <w:rFonts w:ascii="Book Antiqua" w:hAnsi="Book Antiqua"/>
          <w:bCs/>
          <w:sz w:val="22"/>
        </w:rPr>
        <w:t xml:space="preserve">The proposal shall be evaluated on the </w:t>
      </w:r>
      <w:r w:rsidRPr="0061131E">
        <w:rPr>
          <w:rFonts w:ascii="Book Antiqua" w:hAnsi="Book Antiqua"/>
          <w:b/>
          <w:bCs/>
          <w:sz w:val="22"/>
        </w:rPr>
        <w:t>Technical Merit</w:t>
      </w:r>
      <w:r w:rsidRPr="00371BB0">
        <w:rPr>
          <w:rFonts w:ascii="Book Antiqua" w:hAnsi="Book Antiqua"/>
          <w:bCs/>
          <w:sz w:val="22"/>
        </w:rPr>
        <w:t xml:space="preserve"> of the proposed work, the </w:t>
      </w:r>
      <w:r w:rsidRPr="0061131E">
        <w:rPr>
          <w:rFonts w:ascii="Book Antiqua" w:hAnsi="Book Antiqua"/>
          <w:b/>
          <w:bCs/>
          <w:sz w:val="22"/>
        </w:rPr>
        <w:t>Experience and Qualifications</w:t>
      </w:r>
      <w:r w:rsidRPr="00371BB0">
        <w:rPr>
          <w:rFonts w:ascii="Book Antiqua" w:hAnsi="Book Antiqua"/>
          <w:bCs/>
          <w:sz w:val="22"/>
        </w:rPr>
        <w:t xml:space="preserve"> of the team completing the work, and the </w:t>
      </w:r>
      <w:r w:rsidRPr="0061131E">
        <w:rPr>
          <w:rFonts w:ascii="Book Antiqua" w:hAnsi="Book Antiqua"/>
          <w:b/>
          <w:bCs/>
          <w:sz w:val="22"/>
        </w:rPr>
        <w:t>Value</w:t>
      </w:r>
      <w:r w:rsidRPr="00371BB0">
        <w:rPr>
          <w:rFonts w:ascii="Book Antiqua" w:hAnsi="Book Antiqua"/>
          <w:bCs/>
          <w:sz w:val="22"/>
        </w:rPr>
        <w:t xml:space="preserve"> of the work proposed work.  The following are the factors to be used for the</w:t>
      </w:r>
      <w:r>
        <w:rPr>
          <w:rFonts w:ascii="Book Antiqua" w:hAnsi="Book Antiqua"/>
          <w:bCs/>
          <w:sz w:val="22"/>
        </w:rPr>
        <w:t xml:space="preserve"> evaluation of technical merit.</w:t>
      </w:r>
    </w:p>
    <w:p w:rsidR="004D3A45" w:rsidRPr="00371BB0" w:rsidRDefault="004D3A45" w:rsidP="000B4584">
      <w:pPr>
        <w:spacing w:line="240" w:lineRule="auto"/>
        <w:rPr>
          <w:rFonts w:ascii="Book Antiqua" w:hAnsi="Book Antiqua" w:cs="Courier New"/>
          <w:sz w:val="22"/>
        </w:rPr>
      </w:pPr>
      <w:r w:rsidRPr="00371BB0">
        <w:rPr>
          <w:rFonts w:ascii="Book Antiqua" w:hAnsi="Book Antiqua" w:cs="Courier New"/>
          <w:sz w:val="22"/>
        </w:rPr>
        <w:tab/>
      </w:r>
      <w:r w:rsidRPr="00371BB0">
        <w:rPr>
          <w:rFonts w:ascii="Book Antiqua" w:hAnsi="Book Antiqua" w:cs="Courier New"/>
          <w:sz w:val="22"/>
          <w:u w:val="single"/>
        </w:rPr>
        <w:t>Excellent</w:t>
      </w:r>
      <w:r w:rsidRPr="00371BB0">
        <w:rPr>
          <w:rFonts w:ascii="Book Antiqua" w:hAnsi="Book Antiqua" w:cs="Courier New"/>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w:t>
      </w:r>
      <w:r>
        <w:rPr>
          <w:rFonts w:ascii="Book Antiqua" w:hAnsi="Book Antiqua" w:cs="Courier New"/>
          <w:sz w:val="22"/>
        </w:rPr>
        <w:t xml:space="preserve">he Government’s requirements.  </w:t>
      </w:r>
    </w:p>
    <w:p w:rsidR="004D3A45" w:rsidRPr="00371BB0" w:rsidRDefault="004D3A45" w:rsidP="000B4584">
      <w:pPr>
        <w:spacing w:line="240" w:lineRule="auto"/>
        <w:ind w:firstLine="720"/>
        <w:rPr>
          <w:rFonts w:ascii="Book Antiqua" w:hAnsi="Book Antiqua" w:cs="Courier New"/>
          <w:sz w:val="22"/>
        </w:rPr>
      </w:pPr>
      <w:r w:rsidRPr="00371BB0">
        <w:rPr>
          <w:rFonts w:ascii="Book Antiqua" w:hAnsi="Book Antiqua" w:cs="Courier New"/>
          <w:sz w:val="22"/>
          <w:u w:val="single"/>
        </w:rPr>
        <w:t>Good</w:t>
      </w:r>
      <w:r w:rsidRPr="00371BB0">
        <w:rPr>
          <w:rFonts w:ascii="Book Antiqua" w:hAnsi="Book Antiqua" w:cs="Courier New"/>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w:t>
      </w:r>
      <w:r>
        <w:rPr>
          <w:rFonts w:ascii="Book Antiqua" w:hAnsi="Book Antiqua" w:cs="Courier New"/>
          <w:sz w:val="22"/>
        </w:rPr>
        <w:t xml:space="preserve">he Government’s requirements.  </w:t>
      </w:r>
    </w:p>
    <w:p w:rsidR="004D3A45" w:rsidRPr="00371BB0" w:rsidRDefault="004D3A45" w:rsidP="000B4584">
      <w:pPr>
        <w:spacing w:line="240" w:lineRule="auto"/>
        <w:ind w:firstLine="720"/>
        <w:rPr>
          <w:rFonts w:ascii="Book Antiqua" w:hAnsi="Book Antiqua" w:cs="Courier New"/>
          <w:sz w:val="22"/>
        </w:rPr>
      </w:pPr>
      <w:r w:rsidRPr="00371BB0">
        <w:rPr>
          <w:rFonts w:ascii="Book Antiqua" w:hAnsi="Book Antiqua" w:cs="Courier New"/>
          <w:sz w:val="22"/>
          <w:u w:val="single"/>
        </w:rPr>
        <w:t>Satisfactory</w:t>
      </w:r>
      <w:r w:rsidRPr="00371BB0">
        <w:rPr>
          <w:rFonts w:ascii="Book Antiqua" w:hAnsi="Book Antiqua" w:cs="Courier New"/>
          <w:sz w:val="22"/>
        </w:rPr>
        <w:t xml:space="preserve"> - Proposal/factor demonstrates acceptable understanding of requirements.  Technical approach and capabilities meet performance and capability standards.  Proposal/factor offers no strengths, or, if there are any </w:t>
      </w:r>
      <w:proofErr w:type="gramStart"/>
      <w:r w:rsidRPr="00371BB0">
        <w:rPr>
          <w:rFonts w:ascii="Book Antiqua" w:hAnsi="Book Antiqua" w:cs="Courier New"/>
          <w:sz w:val="22"/>
        </w:rPr>
        <w:t>strengths</w:t>
      </w:r>
      <w:proofErr w:type="gramEnd"/>
      <w:r w:rsidRPr="00371BB0">
        <w:rPr>
          <w:rFonts w:ascii="Book Antiqua" w:hAnsi="Book Antiqua" w:cs="Courier New"/>
          <w:sz w:val="22"/>
        </w:rPr>
        <w:t>, these strengths are offset by weaknesses.  The proposal/factor represents a reasonable probability of success with overall moderate degree of risk in meeting t</w:t>
      </w:r>
      <w:r>
        <w:rPr>
          <w:rFonts w:ascii="Book Antiqua" w:hAnsi="Book Antiqua" w:cs="Courier New"/>
          <w:sz w:val="22"/>
        </w:rPr>
        <w:t xml:space="preserve">he Government’s requirements.  </w:t>
      </w:r>
    </w:p>
    <w:p w:rsidR="004D3A45" w:rsidRPr="00371BB0" w:rsidRDefault="004D3A45" w:rsidP="000B4584">
      <w:pPr>
        <w:spacing w:line="240" w:lineRule="auto"/>
        <w:ind w:firstLine="720"/>
        <w:rPr>
          <w:rFonts w:ascii="Book Antiqua" w:hAnsi="Book Antiqua" w:cs="Courier New"/>
          <w:sz w:val="22"/>
        </w:rPr>
      </w:pPr>
      <w:r w:rsidRPr="00371BB0">
        <w:rPr>
          <w:rFonts w:ascii="Book Antiqua" w:hAnsi="Book Antiqua" w:cs="Courier New"/>
          <w:sz w:val="22"/>
          <w:u w:val="single"/>
        </w:rPr>
        <w:t>Marginal</w:t>
      </w:r>
      <w:r w:rsidRPr="00371BB0">
        <w:rPr>
          <w:rFonts w:ascii="Book Antiqua" w:hAnsi="Book Antiqua" w:cs="Courier New"/>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w:t>
      </w:r>
      <w:proofErr w:type="gramStart"/>
      <w:r w:rsidRPr="00371BB0">
        <w:rPr>
          <w:rFonts w:ascii="Book Antiqua" w:hAnsi="Book Antiqua" w:cs="Courier New"/>
          <w:sz w:val="22"/>
        </w:rPr>
        <w:t>strengths</w:t>
      </w:r>
      <w:proofErr w:type="gramEnd"/>
      <w:r w:rsidRPr="00371BB0">
        <w:rPr>
          <w:rFonts w:ascii="Book Antiqua" w:hAnsi="Book Antiqua" w:cs="Courier New"/>
          <w:sz w:val="22"/>
        </w:rPr>
        <w:t>, these strengths are outweighed by weaknesses.   The proposal/factor represents a low probability of success with overall high degree of risk in meeting the Government’s requirements.  Proposal/factor might be made satisfactory with additional information and without a ma</w:t>
      </w:r>
      <w:r>
        <w:rPr>
          <w:rFonts w:ascii="Book Antiqua" w:hAnsi="Book Antiqua" w:cs="Courier New"/>
          <w:sz w:val="22"/>
        </w:rPr>
        <w:t xml:space="preserve">jor revision of the proposal.  </w:t>
      </w:r>
    </w:p>
    <w:p w:rsidR="004D3A45" w:rsidRPr="00371BB0" w:rsidRDefault="004D3A45" w:rsidP="000B4584">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Pr="00371BB0" w:rsidRDefault="004D3A45" w:rsidP="004D3A45">
      <w:pPr>
        <w:rPr>
          <w:rFonts w:ascii="Book Antiqua" w:hAnsi="Book Antiqua"/>
          <w:sz w:val="22"/>
        </w:rPr>
      </w:pPr>
    </w:p>
    <w:p w:rsidR="004D3A45" w:rsidRDefault="004D3A45" w:rsidP="00DA36D4">
      <w:pPr>
        <w:ind w:left="510"/>
        <w:rPr>
          <w:rFonts w:asciiTheme="majorHAnsi" w:hAnsiTheme="majorHAnsi"/>
          <w:szCs w:val="24"/>
        </w:rPr>
      </w:pPr>
    </w:p>
    <w:p w:rsidR="00553D1C" w:rsidRDefault="00553D1C" w:rsidP="00DA36D4">
      <w:pPr>
        <w:ind w:left="510"/>
        <w:rPr>
          <w:rFonts w:asciiTheme="majorHAnsi" w:hAnsiTheme="majorHAnsi"/>
          <w:szCs w:val="24"/>
        </w:rPr>
      </w:pPr>
    </w:p>
    <w:p w:rsidR="00ED2BA3" w:rsidRDefault="00ED2BA3" w:rsidP="00DA36D4">
      <w:pPr>
        <w:ind w:left="510"/>
        <w:rPr>
          <w:rFonts w:asciiTheme="majorHAnsi" w:hAnsiTheme="majorHAnsi"/>
          <w:szCs w:val="24"/>
        </w:rPr>
      </w:pPr>
    </w:p>
    <w:p w:rsidR="004D3A45" w:rsidRPr="00381498" w:rsidRDefault="004D3A45" w:rsidP="004D3A45">
      <w:pPr>
        <w:pStyle w:val="CM43"/>
        <w:jc w:val="center"/>
        <w:rPr>
          <w:b/>
          <w:color w:val="000000"/>
        </w:rPr>
      </w:pPr>
      <w:r>
        <w:rPr>
          <w:b/>
          <w:color w:val="000000"/>
        </w:rPr>
        <w:lastRenderedPageBreak/>
        <w:t>COOPERATIVE AGREEMENT</w:t>
      </w:r>
      <w:r w:rsidRPr="00381498">
        <w:rPr>
          <w:b/>
          <w:color w:val="000000"/>
        </w:rPr>
        <w:t xml:space="preserve"> </w:t>
      </w:r>
      <w:r>
        <w:rPr>
          <w:b/>
          <w:color w:val="000000"/>
        </w:rPr>
        <w:t>TERMS AND CONDITIONS</w:t>
      </w:r>
    </w:p>
    <w:p w:rsidR="004D3A45" w:rsidRPr="00381498" w:rsidRDefault="004D3A45" w:rsidP="004D3A45">
      <w:pPr>
        <w:pStyle w:val="CM43"/>
        <w:jc w:val="center"/>
        <w:rPr>
          <w:b/>
          <w:color w:val="000000"/>
        </w:rPr>
      </w:pPr>
      <w:r>
        <w:rPr>
          <w:b/>
          <w:color w:val="000000"/>
        </w:rPr>
        <w:t>(SEPT 2006 Rev 2)</w:t>
      </w:r>
    </w:p>
    <w:p w:rsidR="004D3A45" w:rsidRDefault="004D3A45" w:rsidP="004D3A45">
      <w:pPr>
        <w:pStyle w:val="CM43"/>
        <w:jc w:val="center"/>
        <w:rPr>
          <w:rFonts w:cs="Arial"/>
          <w:b/>
          <w:color w:val="000000"/>
        </w:rPr>
      </w:pPr>
      <w:r w:rsidRPr="00381498">
        <w:rPr>
          <w:rFonts w:cs="Arial"/>
          <w:b/>
          <w:color w:val="000000"/>
        </w:rPr>
        <w:t xml:space="preserve">5 </w:t>
      </w:r>
      <w:r w:rsidRPr="00381498">
        <w:rPr>
          <w:b/>
          <w:color w:val="000000"/>
        </w:rPr>
        <w:t xml:space="preserve">June </w:t>
      </w:r>
      <w:r w:rsidRPr="00381498">
        <w:rPr>
          <w:rFonts w:cs="Arial"/>
          <w:b/>
          <w:color w:val="000000"/>
        </w:rPr>
        <w:t>2008</w:t>
      </w:r>
    </w:p>
    <w:p w:rsidR="004D3A45" w:rsidRPr="00996023" w:rsidRDefault="004D3A45" w:rsidP="004D3A45">
      <w:pPr>
        <w:pStyle w:val="Default"/>
      </w:pPr>
    </w:p>
    <w:p w:rsidR="004D3A45" w:rsidRDefault="004D3A45" w:rsidP="004D3A45">
      <w:pPr>
        <w:pStyle w:val="Default"/>
        <w:jc w:val="center"/>
        <w:rPr>
          <w:b/>
          <w:color w:val="auto"/>
        </w:rPr>
      </w:pPr>
      <w:proofErr w:type="spellStart"/>
      <w:r w:rsidRPr="00996023">
        <w:rPr>
          <w:b/>
          <w:color w:val="auto"/>
        </w:rPr>
        <w:t>DoDGARs</w:t>
      </w:r>
      <w:proofErr w:type="spellEnd"/>
      <w:r w:rsidRPr="00996023">
        <w:rPr>
          <w:b/>
          <w:color w:val="auto"/>
        </w:rPr>
        <w:t xml:space="preserve"> Part 22:</w:t>
      </w:r>
    </w:p>
    <w:p w:rsidR="004D3A45" w:rsidRDefault="00726A43" w:rsidP="004D3A45">
      <w:pPr>
        <w:pStyle w:val="Default"/>
        <w:jc w:val="center"/>
      </w:pPr>
      <w:hyperlink r:id="rId14" w:history="1">
        <w:r w:rsidR="004D3A45" w:rsidRPr="00C6174D">
          <w:rPr>
            <w:rStyle w:val="Hyperlink"/>
          </w:rPr>
          <w:t>http://www.dtic.mil/whs/directives/corres/pd32106r_041398/part22.pdf</w:t>
        </w:r>
      </w:hyperlink>
    </w:p>
    <w:p w:rsidR="004D3A45" w:rsidRPr="00996023" w:rsidRDefault="004D3A45" w:rsidP="004D3A45">
      <w:pPr>
        <w:pStyle w:val="Default"/>
        <w:jc w:val="center"/>
        <w:rPr>
          <w:b/>
        </w:rPr>
      </w:pPr>
      <w:proofErr w:type="spellStart"/>
      <w:r w:rsidRPr="00996023">
        <w:rPr>
          <w:b/>
        </w:rPr>
        <w:t>DoDGARs</w:t>
      </w:r>
      <w:proofErr w:type="spellEnd"/>
      <w:r w:rsidRPr="00996023">
        <w:rPr>
          <w:b/>
        </w:rPr>
        <w:t xml:space="preserve"> Part 33:</w:t>
      </w:r>
    </w:p>
    <w:p w:rsidR="004D3A45" w:rsidRDefault="00726A43" w:rsidP="004D3A45">
      <w:pPr>
        <w:pStyle w:val="Default"/>
        <w:jc w:val="center"/>
      </w:pPr>
      <w:hyperlink r:id="rId15" w:history="1">
        <w:r w:rsidR="004D3A45" w:rsidRPr="00C6174D">
          <w:rPr>
            <w:rStyle w:val="Hyperlink"/>
          </w:rPr>
          <w:t>http://www.dtic.mil/whs/directives/corres/pdf/32106r_041398/part33.pdf</w:t>
        </w:r>
      </w:hyperlink>
    </w:p>
    <w:p w:rsidR="004D3A45" w:rsidRPr="00996023" w:rsidRDefault="004D3A45" w:rsidP="004D3A45">
      <w:pPr>
        <w:pStyle w:val="Default"/>
        <w:jc w:val="center"/>
        <w:rPr>
          <w:b/>
        </w:rPr>
      </w:pPr>
      <w:proofErr w:type="spellStart"/>
      <w:r w:rsidRPr="00996023">
        <w:rPr>
          <w:b/>
        </w:rPr>
        <w:t>DoDGARs</w:t>
      </w:r>
      <w:proofErr w:type="spellEnd"/>
      <w:r w:rsidRPr="00996023">
        <w:rPr>
          <w:b/>
        </w:rPr>
        <w:t xml:space="preserve"> Part 32:</w:t>
      </w:r>
    </w:p>
    <w:p w:rsidR="004D3A45" w:rsidRDefault="00726A43" w:rsidP="004D3A45">
      <w:pPr>
        <w:pStyle w:val="Default"/>
        <w:jc w:val="center"/>
      </w:pPr>
      <w:hyperlink r:id="rId16" w:history="1">
        <w:r w:rsidR="004D3A45" w:rsidRPr="00C6174D">
          <w:rPr>
            <w:rStyle w:val="Hyperlink"/>
          </w:rPr>
          <w:t>http://www.dtic.mil/whs/directives/corres/pdf/32106r_0413981part32.pdf</w:t>
        </w:r>
      </w:hyperlink>
      <w:r w:rsidR="004D3A45">
        <w:t xml:space="preserve"> </w:t>
      </w:r>
    </w:p>
    <w:p w:rsidR="004D3A45" w:rsidRPr="00996023" w:rsidRDefault="004D3A45" w:rsidP="004D3A45">
      <w:pPr>
        <w:pStyle w:val="Default"/>
        <w:jc w:val="center"/>
        <w:rPr>
          <w:b/>
          <w:color w:val="auto"/>
        </w:rPr>
      </w:pPr>
      <w:r w:rsidRPr="00996023">
        <w:rPr>
          <w:b/>
          <w:color w:val="auto"/>
        </w:rPr>
        <w:t>OMB Circulars:</w:t>
      </w:r>
    </w:p>
    <w:p w:rsidR="004D3A45" w:rsidRDefault="00726A43" w:rsidP="004D3A45">
      <w:pPr>
        <w:pStyle w:val="Default"/>
        <w:jc w:val="center"/>
      </w:pPr>
      <w:hyperlink r:id="rId17" w:history="1">
        <w:r w:rsidR="004D3A45" w:rsidRPr="00C6174D">
          <w:rPr>
            <w:rStyle w:val="Hyperlink"/>
          </w:rPr>
          <w:t>http://www.whitehouse.&amp;ov/omh/circularsl</w:t>
        </w:r>
      </w:hyperlink>
      <w:r w:rsidR="004D3A45" w:rsidRPr="00996023">
        <w:t xml:space="preserve"> </w:t>
      </w:r>
    </w:p>
    <w:p w:rsidR="004D3A45" w:rsidRPr="00996023" w:rsidRDefault="004D3A45" w:rsidP="004D3A45">
      <w:pPr>
        <w:pStyle w:val="Default"/>
        <w:ind w:left="820"/>
        <w:jc w:val="center"/>
      </w:pPr>
    </w:p>
    <w:p w:rsidR="004D3A45" w:rsidRPr="00996023" w:rsidRDefault="004D3A45" w:rsidP="004D3A45">
      <w:pPr>
        <w:pStyle w:val="CM43"/>
        <w:spacing w:after="245"/>
        <w:jc w:val="both"/>
      </w:pPr>
      <w:r w:rsidRPr="00996023">
        <w:t xml:space="preserve">ARTICLES </w:t>
      </w:r>
    </w:p>
    <w:p w:rsidR="004D3A45" w:rsidRPr="00996023" w:rsidRDefault="004D3A45" w:rsidP="00BC077B">
      <w:pPr>
        <w:pStyle w:val="Default"/>
        <w:numPr>
          <w:ilvl w:val="0"/>
          <w:numId w:val="4"/>
        </w:numPr>
        <w:ind w:left="360" w:hanging="360"/>
        <w:rPr>
          <w:color w:val="auto"/>
        </w:rPr>
      </w:pPr>
      <w:r w:rsidRPr="00996023">
        <w:rPr>
          <w:color w:val="auto"/>
        </w:rPr>
        <w:t>Order</w:t>
      </w:r>
      <w:r>
        <w:rPr>
          <w:color w:val="auto"/>
        </w:rPr>
        <w:t xml:space="preserve"> </w:t>
      </w:r>
      <w:r w:rsidRPr="00996023">
        <w:rPr>
          <w:color w:val="auto"/>
        </w:rPr>
        <w:t>of</w:t>
      </w:r>
      <w:r>
        <w:rPr>
          <w:color w:val="auto"/>
        </w:rPr>
        <w:t xml:space="preserve"> </w:t>
      </w:r>
      <w:r w:rsidRPr="00996023">
        <w:rPr>
          <w:color w:val="auto"/>
        </w:rPr>
        <w:t>Preceden</w:t>
      </w:r>
      <w:r>
        <w:rPr>
          <w:color w:val="auto"/>
        </w:rPr>
        <w:t>c</w:t>
      </w:r>
      <w:r w:rsidRPr="00996023">
        <w:rPr>
          <w:color w:val="auto"/>
        </w:rPr>
        <w:t xml:space="preserve">e </w:t>
      </w:r>
    </w:p>
    <w:p w:rsidR="004D3A45" w:rsidRPr="00996023" w:rsidRDefault="004D3A45" w:rsidP="00BC077B">
      <w:pPr>
        <w:pStyle w:val="Default"/>
        <w:numPr>
          <w:ilvl w:val="0"/>
          <w:numId w:val="4"/>
        </w:numPr>
        <w:ind w:left="360" w:hanging="360"/>
        <w:rPr>
          <w:color w:val="auto"/>
        </w:rPr>
      </w:pPr>
      <w:r w:rsidRPr="00996023">
        <w:rPr>
          <w:color w:val="auto"/>
        </w:rPr>
        <w:t xml:space="preserve">Statutes and Regulations </w:t>
      </w:r>
    </w:p>
    <w:p w:rsidR="004D3A45" w:rsidRPr="00996023" w:rsidRDefault="004D3A45" w:rsidP="00BC077B">
      <w:pPr>
        <w:pStyle w:val="Default"/>
        <w:numPr>
          <w:ilvl w:val="0"/>
          <w:numId w:val="4"/>
        </w:numPr>
        <w:ind w:left="360" w:hanging="360"/>
        <w:rPr>
          <w:color w:val="auto"/>
        </w:rPr>
      </w:pPr>
      <w:r w:rsidRPr="00996023">
        <w:rPr>
          <w:color w:val="auto"/>
        </w:rPr>
        <w:t xml:space="preserve">Cost Principles </w:t>
      </w:r>
      <w:r>
        <w:rPr>
          <w:color w:val="auto"/>
        </w:rPr>
        <w:t>an</w:t>
      </w:r>
      <w:r w:rsidRPr="00996023">
        <w:rPr>
          <w:color w:val="auto"/>
        </w:rPr>
        <w:t xml:space="preserve">d Audit * </w:t>
      </w:r>
    </w:p>
    <w:p w:rsidR="004D3A45" w:rsidRPr="00996023" w:rsidRDefault="004D3A45" w:rsidP="00BC077B">
      <w:pPr>
        <w:pStyle w:val="Default"/>
        <w:numPr>
          <w:ilvl w:val="0"/>
          <w:numId w:val="4"/>
        </w:numPr>
        <w:ind w:left="360" w:hanging="360"/>
        <w:rPr>
          <w:color w:val="auto"/>
        </w:rPr>
      </w:pPr>
      <w:r w:rsidRPr="00996023">
        <w:t xml:space="preserve">Record </w:t>
      </w:r>
      <w:r>
        <w:t>Retention</w:t>
      </w:r>
      <w:r w:rsidRPr="00996023">
        <w:t xml:space="preserve"> and Access Requirements * </w:t>
      </w:r>
    </w:p>
    <w:p w:rsidR="004D3A45" w:rsidRPr="00996023" w:rsidRDefault="004D3A45" w:rsidP="00BC077B">
      <w:pPr>
        <w:pStyle w:val="Default"/>
        <w:numPr>
          <w:ilvl w:val="0"/>
          <w:numId w:val="4"/>
        </w:numPr>
        <w:ind w:left="360" w:hanging="360"/>
        <w:rPr>
          <w:color w:val="auto"/>
        </w:rPr>
      </w:pPr>
      <w:r w:rsidRPr="00996023">
        <w:t xml:space="preserve">Modification of Cooperative Agreement </w:t>
      </w:r>
    </w:p>
    <w:p w:rsidR="004D3A45" w:rsidRPr="00996023" w:rsidRDefault="004D3A45" w:rsidP="00BC077B">
      <w:pPr>
        <w:pStyle w:val="Default"/>
        <w:numPr>
          <w:ilvl w:val="0"/>
          <w:numId w:val="4"/>
        </w:numPr>
        <w:ind w:left="360" w:hanging="360"/>
        <w:rPr>
          <w:color w:val="auto"/>
        </w:rPr>
      </w:pPr>
      <w:r w:rsidRPr="00996023">
        <w:rPr>
          <w:color w:val="auto"/>
        </w:rPr>
        <w:t xml:space="preserve">Prior Approvals and Changes </w:t>
      </w:r>
    </w:p>
    <w:p w:rsidR="004D3A45" w:rsidRPr="00996023" w:rsidRDefault="004D3A45" w:rsidP="00BC077B">
      <w:pPr>
        <w:pStyle w:val="Default"/>
        <w:numPr>
          <w:ilvl w:val="0"/>
          <w:numId w:val="4"/>
        </w:numPr>
        <w:ind w:left="360" w:hanging="360"/>
        <w:rPr>
          <w:color w:val="auto"/>
        </w:rPr>
      </w:pPr>
      <w:r w:rsidRPr="00996023">
        <w:rPr>
          <w:color w:val="auto"/>
        </w:rPr>
        <w:t xml:space="preserve">Allowable Costs * </w:t>
      </w:r>
    </w:p>
    <w:p w:rsidR="004D3A45" w:rsidRPr="00996023" w:rsidRDefault="004D3A45" w:rsidP="00BC077B">
      <w:pPr>
        <w:pStyle w:val="Default"/>
        <w:numPr>
          <w:ilvl w:val="0"/>
          <w:numId w:val="4"/>
        </w:numPr>
        <w:ind w:left="360" w:hanging="360"/>
        <w:rPr>
          <w:color w:val="auto"/>
        </w:rPr>
      </w:pPr>
      <w:r w:rsidRPr="00996023">
        <w:rPr>
          <w:color w:val="auto"/>
        </w:rPr>
        <w:t xml:space="preserve">Unexpended Balance </w:t>
      </w:r>
    </w:p>
    <w:p w:rsidR="004D3A45" w:rsidRPr="00996023" w:rsidRDefault="004D3A45" w:rsidP="00BC077B">
      <w:pPr>
        <w:pStyle w:val="Default"/>
        <w:numPr>
          <w:ilvl w:val="0"/>
          <w:numId w:val="4"/>
        </w:numPr>
        <w:ind w:left="360" w:hanging="360"/>
        <w:rPr>
          <w:color w:val="auto"/>
        </w:rPr>
      </w:pPr>
      <w:r w:rsidRPr="00996023">
        <w:rPr>
          <w:color w:val="auto"/>
        </w:rPr>
        <w:t xml:space="preserve">Overpayment and Earned Interest </w:t>
      </w:r>
    </w:p>
    <w:p w:rsidR="004D3A45" w:rsidRPr="00996023" w:rsidRDefault="004D3A45" w:rsidP="00BC077B">
      <w:pPr>
        <w:pStyle w:val="Default"/>
        <w:numPr>
          <w:ilvl w:val="0"/>
          <w:numId w:val="4"/>
        </w:numPr>
        <w:ind w:left="360" w:hanging="360"/>
        <w:rPr>
          <w:color w:val="auto"/>
        </w:rPr>
      </w:pPr>
      <w:r w:rsidRPr="00996023">
        <w:rPr>
          <w:color w:val="auto"/>
        </w:rPr>
        <w:t xml:space="preserve">Future Funding </w:t>
      </w:r>
    </w:p>
    <w:p w:rsidR="004D3A45" w:rsidRPr="00996023" w:rsidRDefault="004D3A45" w:rsidP="00BC077B">
      <w:pPr>
        <w:pStyle w:val="Default"/>
        <w:numPr>
          <w:ilvl w:val="0"/>
          <w:numId w:val="4"/>
        </w:numPr>
        <w:ind w:left="360" w:hanging="360"/>
        <w:rPr>
          <w:color w:val="auto"/>
        </w:rPr>
      </w:pPr>
      <w:proofErr w:type="spellStart"/>
      <w:r w:rsidRPr="00996023">
        <w:rPr>
          <w:color w:val="auto"/>
        </w:rPr>
        <w:t>Subagreements</w:t>
      </w:r>
      <w:proofErr w:type="spellEnd"/>
      <w:r w:rsidRPr="00996023">
        <w:rPr>
          <w:color w:val="auto"/>
        </w:rPr>
        <w:t xml:space="preserve"> * </w:t>
      </w:r>
    </w:p>
    <w:p w:rsidR="004D3A45" w:rsidRPr="00996023" w:rsidRDefault="004D3A45" w:rsidP="00BC077B">
      <w:pPr>
        <w:pStyle w:val="Default"/>
        <w:numPr>
          <w:ilvl w:val="0"/>
          <w:numId w:val="4"/>
        </w:numPr>
        <w:ind w:left="360" w:hanging="360"/>
        <w:rPr>
          <w:color w:val="auto"/>
        </w:rPr>
      </w:pPr>
      <w:r>
        <w:rPr>
          <w:color w:val="auto"/>
        </w:rPr>
        <w:t>Officials</w:t>
      </w:r>
      <w:r w:rsidRPr="00996023">
        <w:rPr>
          <w:color w:val="auto"/>
        </w:rPr>
        <w:t xml:space="preserve"> Not to Benefit * </w:t>
      </w:r>
    </w:p>
    <w:p w:rsidR="004D3A45" w:rsidRPr="00996023" w:rsidRDefault="004D3A45" w:rsidP="00BC077B">
      <w:pPr>
        <w:pStyle w:val="Default"/>
        <w:numPr>
          <w:ilvl w:val="0"/>
          <w:numId w:val="4"/>
        </w:numPr>
        <w:ind w:left="360" w:hanging="360"/>
        <w:rPr>
          <w:color w:val="auto"/>
        </w:rPr>
      </w:pPr>
      <w:r w:rsidRPr="00996023">
        <w:rPr>
          <w:color w:val="auto"/>
        </w:rPr>
        <w:t xml:space="preserve">Hatch Act * </w:t>
      </w:r>
    </w:p>
    <w:p w:rsidR="004D3A45" w:rsidRPr="00996023" w:rsidRDefault="004D3A45" w:rsidP="00BC077B">
      <w:pPr>
        <w:pStyle w:val="Default"/>
        <w:numPr>
          <w:ilvl w:val="0"/>
          <w:numId w:val="4"/>
        </w:numPr>
        <w:ind w:left="360" w:hanging="360"/>
        <w:rPr>
          <w:color w:val="auto"/>
        </w:rPr>
      </w:pPr>
      <w:r w:rsidRPr="00996023">
        <w:rPr>
          <w:color w:val="auto"/>
        </w:rPr>
        <w:t xml:space="preserve">Lobbying * </w:t>
      </w:r>
    </w:p>
    <w:p w:rsidR="004D3A45" w:rsidRPr="00996023" w:rsidRDefault="004D3A45" w:rsidP="00BC077B">
      <w:pPr>
        <w:pStyle w:val="Default"/>
        <w:numPr>
          <w:ilvl w:val="0"/>
          <w:numId w:val="4"/>
        </w:numPr>
        <w:ind w:left="360" w:hanging="360"/>
        <w:rPr>
          <w:color w:val="auto"/>
        </w:rPr>
      </w:pPr>
      <w:r w:rsidRPr="00996023">
        <w:rPr>
          <w:color w:val="auto"/>
        </w:rPr>
        <w:t xml:space="preserve">Environmental Standards * </w:t>
      </w:r>
    </w:p>
    <w:p w:rsidR="004D3A45" w:rsidRPr="00996023" w:rsidRDefault="004D3A45" w:rsidP="00BC077B">
      <w:pPr>
        <w:pStyle w:val="Default"/>
        <w:numPr>
          <w:ilvl w:val="0"/>
          <w:numId w:val="4"/>
        </w:numPr>
        <w:ind w:left="360" w:hanging="360"/>
        <w:rPr>
          <w:color w:val="auto"/>
        </w:rPr>
      </w:pPr>
      <w:r w:rsidRPr="00996023">
        <w:rPr>
          <w:color w:val="auto"/>
        </w:rPr>
        <w:t xml:space="preserve">Nondiscrimination * </w:t>
      </w:r>
    </w:p>
    <w:p w:rsidR="004D3A45" w:rsidRPr="00996023" w:rsidRDefault="004D3A45" w:rsidP="00BC077B">
      <w:pPr>
        <w:pStyle w:val="Default"/>
        <w:numPr>
          <w:ilvl w:val="0"/>
          <w:numId w:val="4"/>
        </w:numPr>
        <w:ind w:left="360" w:hanging="360"/>
        <w:rPr>
          <w:color w:val="auto"/>
        </w:rPr>
      </w:pPr>
      <w:r w:rsidRPr="00996023">
        <w:rPr>
          <w:color w:val="auto"/>
        </w:rPr>
        <w:t xml:space="preserve">Cargo Preference * </w:t>
      </w:r>
    </w:p>
    <w:p w:rsidR="004D3A45" w:rsidRPr="00996023" w:rsidRDefault="004D3A45" w:rsidP="00BC077B">
      <w:pPr>
        <w:pStyle w:val="Default"/>
        <w:numPr>
          <w:ilvl w:val="0"/>
          <w:numId w:val="4"/>
        </w:numPr>
        <w:ind w:left="360" w:hanging="360"/>
        <w:rPr>
          <w:color w:val="auto"/>
        </w:rPr>
      </w:pPr>
      <w:r w:rsidRPr="00996023">
        <w:rPr>
          <w:color w:val="auto"/>
        </w:rPr>
        <w:t xml:space="preserve">Preference for U. S. Flag Air Carriers * </w:t>
      </w:r>
    </w:p>
    <w:p w:rsidR="004D3A45" w:rsidRPr="00996023" w:rsidRDefault="004D3A45" w:rsidP="00BC077B">
      <w:pPr>
        <w:pStyle w:val="Default"/>
        <w:numPr>
          <w:ilvl w:val="0"/>
          <w:numId w:val="4"/>
        </w:numPr>
        <w:ind w:left="360" w:hanging="360"/>
        <w:rPr>
          <w:color w:val="auto"/>
        </w:rPr>
      </w:pPr>
      <w:r>
        <w:rPr>
          <w:color w:val="auto"/>
        </w:rPr>
        <w:t>Profi</w:t>
      </w:r>
      <w:r w:rsidRPr="00996023">
        <w:rPr>
          <w:color w:val="auto"/>
        </w:rPr>
        <w:t xml:space="preserve">t or Fee * </w:t>
      </w:r>
    </w:p>
    <w:p w:rsidR="004D3A45" w:rsidRPr="00996023" w:rsidRDefault="004D3A45" w:rsidP="00BC077B">
      <w:pPr>
        <w:pStyle w:val="Default"/>
        <w:numPr>
          <w:ilvl w:val="0"/>
          <w:numId w:val="4"/>
        </w:numPr>
        <w:ind w:left="360" w:hanging="360"/>
        <w:rPr>
          <w:color w:val="auto"/>
        </w:rPr>
      </w:pPr>
      <w:r w:rsidRPr="00996023">
        <w:rPr>
          <w:color w:val="auto"/>
        </w:rPr>
        <w:t xml:space="preserve">Claims, Disputes, and Appeals * </w:t>
      </w:r>
    </w:p>
    <w:p w:rsidR="004D3A45" w:rsidRPr="00996023" w:rsidRDefault="004D3A45" w:rsidP="00BC077B">
      <w:pPr>
        <w:pStyle w:val="Default"/>
        <w:numPr>
          <w:ilvl w:val="0"/>
          <w:numId w:val="4"/>
        </w:numPr>
        <w:ind w:left="360" w:hanging="360"/>
        <w:rPr>
          <w:color w:val="auto"/>
        </w:rPr>
      </w:pPr>
      <w:r w:rsidRPr="00996023">
        <w:rPr>
          <w:color w:val="auto"/>
        </w:rPr>
        <w:t>Controlled Un</w:t>
      </w:r>
      <w:r>
        <w:rPr>
          <w:color w:val="auto"/>
        </w:rPr>
        <w:t>cl</w:t>
      </w:r>
      <w:r w:rsidRPr="00996023">
        <w:rPr>
          <w:color w:val="auto"/>
        </w:rPr>
        <w:t>assified Info</w:t>
      </w:r>
      <w:r>
        <w:rPr>
          <w:color w:val="auto"/>
        </w:rPr>
        <w:t>rm</w:t>
      </w:r>
      <w:r w:rsidRPr="00996023">
        <w:rPr>
          <w:color w:val="auto"/>
        </w:rPr>
        <w:t xml:space="preserve">ation </w:t>
      </w:r>
    </w:p>
    <w:p w:rsidR="004D3A45" w:rsidRPr="00996023" w:rsidRDefault="004D3A45" w:rsidP="00BC077B">
      <w:pPr>
        <w:pStyle w:val="Default"/>
        <w:numPr>
          <w:ilvl w:val="0"/>
          <w:numId w:val="4"/>
        </w:numPr>
        <w:ind w:left="360" w:hanging="360"/>
        <w:rPr>
          <w:color w:val="auto"/>
        </w:rPr>
      </w:pPr>
      <w:r>
        <w:rPr>
          <w:color w:val="auto"/>
        </w:rPr>
        <w:t>Debarment an</w:t>
      </w:r>
      <w:r w:rsidRPr="00996023">
        <w:rPr>
          <w:color w:val="auto"/>
        </w:rPr>
        <w:t xml:space="preserve">d Suspension * </w:t>
      </w:r>
    </w:p>
    <w:p w:rsidR="004D3A45" w:rsidRPr="00996023" w:rsidRDefault="004D3A45" w:rsidP="00BC077B">
      <w:pPr>
        <w:pStyle w:val="Default"/>
        <w:numPr>
          <w:ilvl w:val="0"/>
          <w:numId w:val="4"/>
        </w:numPr>
        <w:ind w:left="360" w:hanging="360"/>
        <w:rPr>
          <w:color w:val="auto"/>
        </w:rPr>
      </w:pPr>
      <w:r w:rsidRPr="00996023">
        <w:rPr>
          <w:color w:val="auto"/>
        </w:rPr>
        <w:t xml:space="preserve">Drug Free Workplace * </w:t>
      </w:r>
    </w:p>
    <w:p w:rsidR="004D3A45" w:rsidRPr="00996023" w:rsidRDefault="004D3A45" w:rsidP="00BC077B">
      <w:pPr>
        <w:pStyle w:val="Default"/>
        <w:numPr>
          <w:ilvl w:val="0"/>
          <w:numId w:val="4"/>
        </w:numPr>
        <w:ind w:left="360" w:hanging="360"/>
        <w:rPr>
          <w:color w:val="auto"/>
        </w:rPr>
      </w:pPr>
      <w:r w:rsidRPr="00996023">
        <w:rPr>
          <w:color w:val="auto"/>
        </w:rPr>
        <w:t>Standards for Financ</w:t>
      </w:r>
      <w:r>
        <w:rPr>
          <w:color w:val="auto"/>
        </w:rPr>
        <w:t>ial</w:t>
      </w:r>
      <w:r w:rsidRPr="00996023">
        <w:rPr>
          <w:color w:val="auto"/>
        </w:rPr>
        <w:t xml:space="preserve"> Management Systems * </w:t>
      </w:r>
    </w:p>
    <w:p w:rsidR="004D3A45" w:rsidRPr="00996023" w:rsidRDefault="004D3A45" w:rsidP="00BC077B">
      <w:pPr>
        <w:pStyle w:val="Default"/>
        <w:numPr>
          <w:ilvl w:val="0"/>
          <w:numId w:val="4"/>
        </w:numPr>
        <w:ind w:left="360" w:hanging="360"/>
        <w:rPr>
          <w:color w:val="auto"/>
        </w:rPr>
      </w:pPr>
      <w:r w:rsidRPr="00996023">
        <w:rPr>
          <w:color w:val="auto"/>
        </w:rPr>
        <w:t xml:space="preserve">Payment * </w:t>
      </w:r>
    </w:p>
    <w:p w:rsidR="004D3A45" w:rsidRPr="00996023" w:rsidRDefault="004D3A45" w:rsidP="00BC077B">
      <w:pPr>
        <w:pStyle w:val="Default"/>
        <w:numPr>
          <w:ilvl w:val="0"/>
          <w:numId w:val="4"/>
        </w:numPr>
        <w:ind w:left="360" w:hanging="360"/>
        <w:rPr>
          <w:color w:val="auto"/>
        </w:rPr>
      </w:pPr>
      <w:r w:rsidRPr="00996023">
        <w:rPr>
          <w:color w:val="auto"/>
        </w:rPr>
        <w:t xml:space="preserve">Procurement * </w:t>
      </w:r>
    </w:p>
    <w:p w:rsidR="004D3A45" w:rsidRDefault="004D3A45" w:rsidP="00BC077B">
      <w:pPr>
        <w:pStyle w:val="Default"/>
        <w:numPr>
          <w:ilvl w:val="0"/>
          <w:numId w:val="4"/>
        </w:numPr>
        <w:ind w:left="360" w:hanging="360"/>
        <w:rPr>
          <w:color w:val="auto"/>
        </w:rPr>
      </w:pPr>
      <w:r w:rsidRPr="00996023">
        <w:rPr>
          <w:color w:val="auto"/>
        </w:rPr>
        <w:t xml:space="preserve">Property * </w:t>
      </w:r>
    </w:p>
    <w:p w:rsidR="004D3A45" w:rsidRDefault="004D3A45" w:rsidP="00BC077B">
      <w:pPr>
        <w:pStyle w:val="Default"/>
        <w:numPr>
          <w:ilvl w:val="0"/>
          <w:numId w:val="4"/>
        </w:numPr>
        <w:ind w:left="360" w:hanging="360"/>
        <w:rPr>
          <w:color w:val="auto"/>
        </w:rPr>
      </w:pPr>
      <w:r w:rsidRPr="00996023">
        <w:rPr>
          <w:color w:val="auto"/>
        </w:rPr>
        <w:t xml:space="preserve">Reports * </w:t>
      </w:r>
    </w:p>
    <w:p w:rsidR="004D3A45" w:rsidRDefault="004D3A45" w:rsidP="00BC077B">
      <w:pPr>
        <w:pStyle w:val="Default"/>
        <w:numPr>
          <w:ilvl w:val="0"/>
          <w:numId w:val="4"/>
        </w:numPr>
        <w:ind w:left="360" w:hanging="360"/>
        <w:rPr>
          <w:color w:val="auto"/>
        </w:rPr>
      </w:pPr>
      <w:r w:rsidRPr="00996023">
        <w:rPr>
          <w:color w:val="auto"/>
        </w:rPr>
        <w:t xml:space="preserve">Termination and Enforcement * </w:t>
      </w:r>
    </w:p>
    <w:p w:rsidR="004D3A45" w:rsidRDefault="004D3A45" w:rsidP="00BC077B">
      <w:pPr>
        <w:pStyle w:val="Default"/>
        <w:numPr>
          <w:ilvl w:val="0"/>
          <w:numId w:val="4"/>
        </w:numPr>
        <w:ind w:left="360" w:hanging="360"/>
        <w:rPr>
          <w:color w:val="auto"/>
        </w:rPr>
      </w:pPr>
      <w:r w:rsidRPr="00996023">
        <w:rPr>
          <w:color w:val="auto"/>
        </w:rPr>
        <w:t xml:space="preserve">After-Award Requirements * </w:t>
      </w:r>
    </w:p>
    <w:p w:rsidR="004D3A45" w:rsidRDefault="004D3A45" w:rsidP="00BC077B">
      <w:pPr>
        <w:pStyle w:val="Default"/>
        <w:numPr>
          <w:ilvl w:val="0"/>
          <w:numId w:val="4"/>
        </w:numPr>
        <w:ind w:left="360" w:hanging="360"/>
        <w:rPr>
          <w:color w:val="auto"/>
        </w:rPr>
      </w:pPr>
      <w:r>
        <w:rPr>
          <w:color w:val="auto"/>
        </w:rPr>
        <w:t>Co</w:t>
      </w:r>
      <w:r w:rsidRPr="00996023">
        <w:rPr>
          <w:color w:val="auto"/>
        </w:rPr>
        <w:t xml:space="preserve">st Share or Match * </w:t>
      </w:r>
    </w:p>
    <w:p w:rsidR="004D3A45" w:rsidRPr="00996023" w:rsidRDefault="004D3A45" w:rsidP="00BC077B">
      <w:pPr>
        <w:pStyle w:val="Default"/>
        <w:numPr>
          <w:ilvl w:val="0"/>
          <w:numId w:val="4"/>
        </w:numPr>
        <w:ind w:left="360" w:hanging="360"/>
        <w:rPr>
          <w:color w:val="auto"/>
        </w:rPr>
      </w:pPr>
      <w:r w:rsidRPr="00996023">
        <w:rPr>
          <w:color w:val="auto"/>
        </w:rPr>
        <w:t xml:space="preserve">Resource Conservation and Recovery Act </w:t>
      </w:r>
    </w:p>
    <w:p w:rsidR="004D3A45" w:rsidRPr="00996023" w:rsidRDefault="004D3A45" w:rsidP="004D3A45">
      <w:pPr>
        <w:pStyle w:val="Default"/>
        <w:rPr>
          <w:color w:val="auto"/>
        </w:rPr>
      </w:pPr>
    </w:p>
    <w:p w:rsidR="004D3A45" w:rsidRDefault="004D3A45" w:rsidP="004D3A45">
      <w:pPr>
        <w:pStyle w:val="Default"/>
        <w:spacing w:line="216" w:lineRule="atLeast"/>
        <w:ind w:left="87"/>
        <w:jc w:val="both"/>
        <w:rPr>
          <w:color w:val="auto"/>
        </w:rPr>
      </w:pPr>
      <w:r w:rsidRPr="00996023">
        <w:rPr>
          <w:color w:val="auto"/>
        </w:rPr>
        <w:t xml:space="preserve">* Refer to </w:t>
      </w:r>
      <w:proofErr w:type="spellStart"/>
      <w:r w:rsidRPr="00996023">
        <w:rPr>
          <w:color w:val="auto"/>
        </w:rPr>
        <w:t>DoDGARS</w:t>
      </w:r>
      <w:proofErr w:type="spellEnd"/>
      <w:r w:rsidRPr="00996023">
        <w:rPr>
          <w:color w:val="auto"/>
        </w:rPr>
        <w:t>, Part 22, appendices A-C for applicable modifications and requirements.</w:t>
      </w:r>
    </w:p>
    <w:p w:rsidR="004D3A45" w:rsidRPr="00996023" w:rsidRDefault="004D3A45" w:rsidP="004D3A45">
      <w:pPr>
        <w:pStyle w:val="Default"/>
        <w:spacing w:line="216" w:lineRule="atLeast"/>
        <w:ind w:left="87"/>
        <w:jc w:val="both"/>
        <w:rPr>
          <w:color w:val="auto"/>
        </w:rPr>
      </w:pPr>
      <w:r w:rsidRPr="00996023">
        <w:rPr>
          <w:color w:val="auto"/>
        </w:rPr>
        <w:t xml:space="preserve"> </w:t>
      </w:r>
    </w:p>
    <w:p w:rsidR="004D3A45" w:rsidRPr="00EF592B" w:rsidRDefault="004D3A45" w:rsidP="00110B77">
      <w:pPr>
        <w:numPr>
          <w:ilvl w:val="0"/>
          <w:numId w:val="5"/>
        </w:numPr>
        <w:spacing w:after="0" w:line="240" w:lineRule="auto"/>
        <w:rPr>
          <w:b/>
          <w:u w:val="single"/>
        </w:rPr>
      </w:pPr>
      <w:r w:rsidRPr="00EF592B">
        <w:rPr>
          <w:b/>
          <w:u w:val="single"/>
        </w:rPr>
        <w:t xml:space="preserve">Order of Precedence </w:t>
      </w:r>
    </w:p>
    <w:p w:rsidR="004D3A45" w:rsidRDefault="004D3A45" w:rsidP="00110B77">
      <w:pPr>
        <w:spacing w:line="240" w:lineRule="auto"/>
      </w:pPr>
    </w:p>
    <w:p w:rsidR="004D3A45" w:rsidRDefault="004D3A45" w:rsidP="00110B77">
      <w:pPr>
        <w:spacing w:line="240" w:lineRule="auto"/>
        <w:ind w:firstLine="720"/>
      </w:pPr>
      <w:r w:rsidRPr="00EF592B">
        <w:t xml:space="preserve">This Cooperative Agreement is subject to the laws and regulations of the </w:t>
      </w:r>
      <w:smartTag w:uri="urn:schemas-microsoft-com:office:smarttags" w:element="country-region">
        <w:smartTag w:uri="urn:schemas-microsoft-com:office:smarttags" w:element="place">
          <w:r w:rsidRPr="00EF592B">
            <w:t>United States</w:t>
          </w:r>
        </w:smartTag>
      </w:smartTag>
      <w:r w:rsidRPr="00EF592B">
        <w:t>. Any inconsistenc</w:t>
      </w:r>
      <w:r>
        <w:t>y or conflict in the term</w:t>
      </w:r>
      <w:r w:rsidRPr="00EF592B">
        <w:t xml:space="preserve">s and conditions specified in this Cooperative Agreement shall be resolved according to the following order of precedence: </w:t>
      </w:r>
    </w:p>
    <w:p w:rsidR="004D3A45" w:rsidRPr="00EF592B" w:rsidRDefault="004D3A45" w:rsidP="00110B77">
      <w:pPr>
        <w:spacing w:line="240" w:lineRule="auto"/>
        <w:ind w:firstLine="720"/>
      </w:pPr>
    </w:p>
    <w:p w:rsidR="004D3A45" w:rsidRDefault="004D3A45" w:rsidP="00110B77">
      <w:pPr>
        <w:tabs>
          <w:tab w:val="left" w:pos="1260"/>
        </w:tabs>
        <w:spacing w:line="240" w:lineRule="auto"/>
        <w:ind w:left="1260" w:hanging="540"/>
      </w:pPr>
      <w:proofErr w:type="gramStart"/>
      <w:r>
        <w:t>(a)</w:t>
      </w:r>
      <w:r>
        <w:tab/>
      </w:r>
      <w:r w:rsidRPr="00EF592B">
        <w:t>The Federal statute authorizing this award, or any other Federal statutes directly affecting performance of this Cooperative Agreement.</w:t>
      </w:r>
      <w:proofErr w:type="gramEnd"/>
      <w:r w:rsidRPr="00EF592B">
        <w:t xml:space="preserve"> </w:t>
      </w:r>
    </w:p>
    <w:p w:rsidR="004D3A45" w:rsidRDefault="004D3A45" w:rsidP="00110B77">
      <w:pPr>
        <w:tabs>
          <w:tab w:val="left" w:pos="1260"/>
        </w:tabs>
        <w:spacing w:line="240" w:lineRule="auto"/>
        <w:ind w:left="1260" w:hanging="540"/>
      </w:pPr>
      <w:r>
        <w:t>(b)</w:t>
      </w:r>
      <w:r>
        <w:tab/>
      </w:r>
      <w:r w:rsidRPr="00EF592B">
        <w:t>Department of Defense Grant and Assistance Regulations (</w:t>
      </w:r>
      <w:proofErr w:type="spellStart"/>
      <w:r w:rsidRPr="00EF592B">
        <w:t>DoDGARs</w:t>
      </w:r>
      <w:proofErr w:type="spellEnd"/>
      <w:r w:rsidRPr="00EF592B">
        <w:t xml:space="preserve">) 32 CFR Part 32, Administrative Requirements for Grants and Agreements </w:t>
      </w:r>
      <w:proofErr w:type="gramStart"/>
      <w:r w:rsidRPr="00EF592B">
        <w:t>With</w:t>
      </w:r>
      <w:proofErr w:type="gramEnd"/>
      <w:r w:rsidRPr="00EF592B">
        <w:t xml:space="preserve"> Institutions of Higher Education, Hospitals, and Other Non-Profit Organizations. </w:t>
      </w:r>
    </w:p>
    <w:p w:rsidR="004D3A45" w:rsidRDefault="004D3A45" w:rsidP="00110B77">
      <w:pPr>
        <w:tabs>
          <w:tab w:val="left" w:pos="1260"/>
        </w:tabs>
        <w:spacing w:line="240" w:lineRule="auto"/>
        <w:ind w:left="1260" w:hanging="540"/>
      </w:pPr>
      <w:r w:rsidRPr="00EF592B">
        <w:t>(c)</w:t>
      </w:r>
      <w:r>
        <w:tab/>
      </w:r>
      <w:r w:rsidRPr="00EF592B">
        <w:t>These General Te</w:t>
      </w:r>
      <w:r>
        <w:t>rm</w:t>
      </w:r>
      <w:r w:rsidRPr="00EF592B">
        <w:t>s and Conditions.</w:t>
      </w:r>
    </w:p>
    <w:p w:rsidR="004D3A45" w:rsidRDefault="004D3A45" w:rsidP="00110B77">
      <w:pPr>
        <w:tabs>
          <w:tab w:val="left" w:pos="1260"/>
        </w:tabs>
        <w:spacing w:line="240" w:lineRule="auto"/>
        <w:ind w:left="1260" w:hanging="540"/>
      </w:pPr>
      <w:r w:rsidRPr="00EF592B">
        <w:t>(d)</w:t>
      </w:r>
      <w:r>
        <w:tab/>
      </w:r>
      <w:r w:rsidRPr="00EF592B">
        <w:t>Other te</w:t>
      </w:r>
      <w:r>
        <w:t>rm</w:t>
      </w:r>
      <w:r w:rsidRPr="00EF592B">
        <w:t xml:space="preserve">s and conditions contained within this Cooperative Agreement and any attached schedules. </w:t>
      </w:r>
    </w:p>
    <w:p w:rsidR="004D3A45" w:rsidRDefault="004D3A45" w:rsidP="00110B77">
      <w:pPr>
        <w:pStyle w:val="Style1"/>
      </w:pPr>
      <w:r>
        <w:t>Statutes and Regul</w:t>
      </w:r>
      <w:r w:rsidRPr="00EF592B">
        <w:t>at</w:t>
      </w:r>
      <w:r>
        <w:t>ions</w:t>
      </w:r>
    </w:p>
    <w:p w:rsidR="004D3A45" w:rsidRPr="00EF592B" w:rsidRDefault="004D3A45" w:rsidP="00110B77">
      <w:pPr>
        <w:spacing w:line="240" w:lineRule="auto"/>
      </w:pPr>
    </w:p>
    <w:p w:rsidR="004D3A45" w:rsidRDefault="004D3A45" w:rsidP="00110B77">
      <w:pPr>
        <w:spacing w:line="240" w:lineRule="auto"/>
        <w:ind w:firstLine="720"/>
      </w:pPr>
      <w:r w:rsidRPr="00EF592B">
        <w:t xml:space="preserve">This Cooperative Agreement is subject to the laws and regulations of the United States that apply to assistance instruments including Chapter 63 of U.S. Code Title 31. </w:t>
      </w:r>
      <w:proofErr w:type="spellStart"/>
      <w:r w:rsidRPr="00EF592B">
        <w:t>DoDGARs</w:t>
      </w:r>
      <w:proofErr w:type="spellEnd"/>
      <w:r w:rsidRPr="00EF592B">
        <w:t xml:space="preserve"> Part 32 is hereby incorporated into this Cooperative Agreement by reference. The following OMB circulars, as appropriate, are also incorporated by reference into this Cooperative Agreement:</w:t>
      </w:r>
    </w:p>
    <w:p w:rsidR="004D3A45" w:rsidRDefault="004D3A45" w:rsidP="00110B77">
      <w:pPr>
        <w:spacing w:line="240" w:lineRule="auto"/>
      </w:pPr>
    </w:p>
    <w:p w:rsidR="004D3A45" w:rsidRDefault="004D3A45" w:rsidP="00110B77">
      <w:pPr>
        <w:tabs>
          <w:tab w:val="left" w:pos="1260"/>
        </w:tabs>
        <w:spacing w:line="240" w:lineRule="auto"/>
        <w:ind w:firstLine="720"/>
      </w:pPr>
      <w:r w:rsidRPr="00EF592B">
        <w:t>(a)</w:t>
      </w:r>
      <w:r>
        <w:tab/>
        <w:t>A-21, “</w:t>
      </w:r>
      <w:r w:rsidRPr="00EF592B">
        <w:t>Cost Principle</w:t>
      </w:r>
      <w:r>
        <w:t>s for Educational Institutions”</w:t>
      </w:r>
    </w:p>
    <w:p w:rsidR="004D3A45" w:rsidRDefault="004D3A45" w:rsidP="00110B77">
      <w:pPr>
        <w:tabs>
          <w:tab w:val="left" w:pos="1260"/>
        </w:tabs>
        <w:spacing w:line="240" w:lineRule="auto"/>
        <w:ind w:firstLine="720"/>
      </w:pPr>
      <w:r w:rsidRPr="00EF592B">
        <w:t>(b)</w:t>
      </w:r>
      <w:r>
        <w:tab/>
        <w:t>A-11</w:t>
      </w:r>
      <w:r w:rsidRPr="00EF592B">
        <w:t xml:space="preserve">0, </w:t>
      </w:r>
      <w:r>
        <w:t>“</w:t>
      </w:r>
      <w:r w:rsidRPr="00EF592B">
        <w:t>Grants and Cooperative Agreements for Institutions of Higher Learning</w:t>
      </w:r>
      <w:r>
        <w:t>”</w:t>
      </w:r>
    </w:p>
    <w:p w:rsidR="004D3A45" w:rsidRPr="00EF592B" w:rsidRDefault="004D3A45" w:rsidP="00110B77">
      <w:pPr>
        <w:tabs>
          <w:tab w:val="left" w:pos="1260"/>
        </w:tabs>
        <w:spacing w:line="240" w:lineRule="auto"/>
        <w:ind w:firstLine="720"/>
      </w:pPr>
      <w:r>
        <w:t>(c</w:t>
      </w:r>
      <w:r w:rsidRPr="00EF592B">
        <w:t>)</w:t>
      </w:r>
      <w:r>
        <w:tab/>
      </w:r>
      <w:r w:rsidRPr="00EF592B">
        <w:t xml:space="preserve">A-133, </w:t>
      </w:r>
      <w:r>
        <w:t>“</w:t>
      </w:r>
      <w:r w:rsidRPr="00EF592B">
        <w:t>Audits of State, Local Governments, and Non-Profit Organizations</w:t>
      </w:r>
      <w:r>
        <w:t>”</w:t>
      </w:r>
      <w:r w:rsidRPr="00EF592B">
        <w:t xml:space="preserve"> </w:t>
      </w:r>
      <w:r w:rsidR="000B4584">
        <w:t>\</w:t>
      </w:r>
    </w:p>
    <w:p w:rsidR="004D3A45" w:rsidRPr="0024467C" w:rsidRDefault="004D3A45" w:rsidP="00110B77">
      <w:pPr>
        <w:pStyle w:val="Style1"/>
      </w:pPr>
      <w:r w:rsidRPr="0024467C">
        <w:t xml:space="preserve">Cost Principles and Audit </w:t>
      </w:r>
    </w:p>
    <w:p w:rsidR="004D3A45" w:rsidRDefault="004D3A45" w:rsidP="00110B77">
      <w:pPr>
        <w:spacing w:line="240" w:lineRule="auto"/>
      </w:pPr>
    </w:p>
    <w:p w:rsidR="004D3A45" w:rsidRDefault="004D3A45" w:rsidP="00110B77">
      <w:pPr>
        <w:spacing w:line="240" w:lineRule="auto"/>
        <w:ind w:firstLine="720"/>
      </w:pPr>
      <w:proofErr w:type="spellStart"/>
      <w:r w:rsidRPr="00EF592B">
        <w:t>DoDGARS</w:t>
      </w:r>
      <w:proofErr w:type="spellEnd"/>
      <w:r w:rsidRPr="00EF592B">
        <w:t xml:space="preserve"> Part 32, Unifo</w:t>
      </w:r>
      <w:r>
        <w:t>rm</w:t>
      </w:r>
      <w:r w:rsidRPr="00EF592B">
        <w:t xml:space="preserve"> Administrative Requirem</w:t>
      </w:r>
      <w:r>
        <w:t xml:space="preserve">ents for Grants and Cooperative </w:t>
      </w:r>
      <w:r w:rsidRPr="00EF592B">
        <w:t xml:space="preserve">Agreements with Institutions of Higher Education, Hospitals, and Other Non-Profit Organizations and the OMB Circulars below apply specifically to the Cooperator. The Cooperative Agreement shall be consistent with these authorities: </w:t>
      </w:r>
    </w:p>
    <w:p w:rsidR="004D3A45" w:rsidRDefault="004D3A45" w:rsidP="00110B77">
      <w:pPr>
        <w:tabs>
          <w:tab w:val="left" w:pos="1890"/>
        </w:tabs>
        <w:spacing w:line="240" w:lineRule="auto"/>
      </w:pPr>
    </w:p>
    <w:p w:rsidR="004D3A45" w:rsidRPr="00EF592B" w:rsidRDefault="004D3A45" w:rsidP="00110B77">
      <w:pPr>
        <w:tabs>
          <w:tab w:val="left" w:pos="1260"/>
        </w:tabs>
        <w:spacing w:line="240" w:lineRule="auto"/>
        <w:ind w:firstLine="720"/>
      </w:pPr>
      <w:r w:rsidRPr="00EF592B">
        <w:lastRenderedPageBreak/>
        <w:t>(</w:t>
      </w:r>
      <w:r>
        <w:t>a</w:t>
      </w:r>
      <w:r w:rsidRPr="00EF592B">
        <w:t>)</w:t>
      </w:r>
      <w:r>
        <w:tab/>
      </w:r>
      <w:r w:rsidRPr="00EF592B">
        <w:t xml:space="preserve">A-21, </w:t>
      </w:r>
      <w:r>
        <w:t>‘‘</w:t>
      </w:r>
      <w:r w:rsidRPr="00EF592B">
        <w:t>Cost Principles for Educational Institutions</w:t>
      </w:r>
      <w:r>
        <w:t>”</w:t>
      </w:r>
      <w:r w:rsidRPr="00EF592B">
        <w:t xml:space="preserve"> </w:t>
      </w:r>
    </w:p>
    <w:p w:rsidR="004D3A45" w:rsidRPr="00EF592B" w:rsidRDefault="004D3A45" w:rsidP="00110B77">
      <w:pPr>
        <w:tabs>
          <w:tab w:val="left" w:pos="1260"/>
        </w:tabs>
        <w:spacing w:line="240" w:lineRule="auto"/>
        <w:ind w:firstLine="720"/>
      </w:pPr>
      <w:r w:rsidRPr="00EF592B">
        <w:t>(</w:t>
      </w:r>
      <w:r>
        <w:t>b</w:t>
      </w:r>
      <w:r w:rsidRPr="00EF592B">
        <w:t>)</w:t>
      </w:r>
      <w:r>
        <w:tab/>
        <w:t>A</w:t>
      </w:r>
      <w:r w:rsidRPr="00EF592B">
        <w:t xml:space="preserve">-133 </w:t>
      </w:r>
      <w:r>
        <w:t>“</w:t>
      </w:r>
      <w:r w:rsidRPr="00EF592B">
        <w:t>Audits of States, Local Governments, and Non-Profit Organizations</w:t>
      </w:r>
      <w:r>
        <w:t>”</w:t>
      </w:r>
      <w:r w:rsidRPr="00EF592B">
        <w:t xml:space="preserve"> </w:t>
      </w:r>
    </w:p>
    <w:p w:rsidR="004D3A45" w:rsidRDefault="004D3A45" w:rsidP="00110B77">
      <w:pPr>
        <w:spacing w:line="240" w:lineRule="auto"/>
      </w:pPr>
    </w:p>
    <w:p w:rsidR="004D3A45" w:rsidRPr="00EF592B" w:rsidRDefault="004D3A45" w:rsidP="00110B77">
      <w:pPr>
        <w:spacing w:line="240" w:lineRule="auto"/>
      </w:pPr>
      <w:r w:rsidRPr="00EF592B">
        <w:t xml:space="preserve">Cooperator shall submit a copy of OMB Circular A-133 audit reports to the agency Inspector </w:t>
      </w:r>
    </w:p>
    <w:p w:rsidR="004D3A45" w:rsidRPr="00EF592B" w:rsidRDefault="004D3A45" w:rsidP="00110B77">
      <w:pPr>
        <w:spacing w:line="240" w:lineRule="auto"/>
      </w:pPr>
      <w:r>
        <w:t xml:space="preserve">General (IG) and to </w:t>
      </w:r>
      <w:proofErr w:type="gramStart"/>
      <w:r>
        <w:t>DoD</w:t>
      </w:r>
      <w:proofErr w:type="gramEnd"/>
      <w:r>
        <w:t xml:space="preserve"> (IG).</w:t>
      </w:r>
    </w:p>
    <w:p w:rsidR="004D3A45" w:rsidRDefault="004D3A45" w:rsidP="00110B77">
      <w:pPr>
        <w:pStyle w:val="Style1"/>
      </w:pPr>
      <w:r w:rsidRPr="00EF592B">
        <w:t xml:space="preserve">Record Retention </w:t>
      </w:r>
      <w:r>
        <w:t>and Access Requirements</w:t>
      </w:r>
    </w:p>
    <w:p w:rsidR="004D3A45" w:rsidRPr="00EF592B" w:rsidRDefault="004D3A45" w:rsidP="00110B77">
      <w:pPr>
        <w:pStyle w:val="Style1"/>
        <w:numPr>
          <w:ilvl w:val="0"/>
          <w:numId w:val="0"/>
        </w:numPr>
      </w:pPr>
    </w:p>
    <w:p w:rsidR="004D3A45" w:rsidRDefault="004D3A45" w:rsidP="00110B77">
      <w:pPr>
        <w:spacing w:line="240" w:lineRule="auto"/>
      </w:pPr>
      <w:r w:rsidRPr="00EF592B">
        <w:t>All financial and programmatic records, supporting documents, statistical records, and other records of</w:t>
      </w:r>
      <w:r>
        <w:t xml:space="preserve"> </w:t>
      </w:r>
      <w:r w:rsidRPr="00EF592B">
        <w:t xml:space="preserve">cooperators or sub-cooperators which are: </w:t>
      </w:r>
    </w:p>
    <w:p w:rsidR="004D3A45" w:rsidRPr="00EF592B" w:rsidRDefault="004D3A45" w:rsidP="00110B77">
      <w:pPr>
        <w:spacing w:line="240" w:lineRule="auto"/>
      </w:pPr>
    </w:p>
    <w:p w:rsidR="004D3A45" w:rsidRDefault="004D3A45" w:rsidP="00110B77">
      <w:pPr>
        <w:tabs>
          <w:tab w:val="left" w:pos="1260"/>
        </w:tabs>
        <w:spacing w:line="240" w:lineRule="auto"/>
        <w:ind w:left="1260" w:hanging="540"/>
      </w:pPr>
      <w:r w:rsidRPr="00EF592B">
        <w:t>(</w:t>
      </w:r>
      <w:r>
        <w:t>a</w:t>
      </w:r>
      <w:r w:rsidRPr="00EF592B">
        <w:t>)</w:t>
      </w:r>
      <w:r>
        <w:tab/>
      </w:r>
      <w:r w:rsidRPr="00EF592B">
        <w:t xml:space="preserve">Required to be maintained by the terms of this part. </w:t>
      </w:r>
      <w:proofErr w:type="gramStart"/>
      <w:r w:rsidRPr="00EF592B">
        <w:t>program</w:t>
      </w:r>
      <w:proofErr w:type="gramEnd"/>
      <w:r w:rsidRPr="00EF592B">
        <w:t xml:space="preserve"> regulations or the cooperative agreement, or </w:t>
      </w:r>
    </w:p>
    <w:p w:rsidR="004D3A45" w:rsidRPr="00EF592B" w:rsidRDefault="004D3A45" w:rsidP="00110B77">
      <w:pPr>
        <w:tabs>
          <w:tab w:val="left" w:pos="1260"/>
        </w:tabs>
        <w:spacing w:line="240" w:lineRule="auto"/>
        <w:ind w:left="1260" w:hanging="540"/>
      </w:pPr>
      <w:r>
        <w:t>(b</w:t>
      </w:r>
      <w:r w:rsidRPr="00EF592B">
        <w:t>)</w:t>
      </w:r>
      <w:r>
        <w:tab/>
      </w:r>
      <w:r w:rsidRPr="00EF592B">
        <w:t>Otherwise reasonably considered as pertinent to program regulation</w:t>
      </w:r>
      <w:r>
        <w:t>s or the cooperative agreement.</w:t>
      </w:r>
    </w:p>
    <w:p w:rsidR="004D3A45" w:rsidRPr="00EF592B" w:rsidRDefault="004D3A45" w:rsidP="00110B77">
      <w:pPr>
        <w:pStyle w:val="Style1"/>
      </w:pPr>
      <w:r>
        <w:t>Modifi</w:t>
      </w:r>
      <w:r w:rsidRPr="00EF592B">
        <w:t>cation of Cooperative A</w:t>
      </w:r>
      <w:r>
        <w:t>greement</w:t>
      </w:r>
    </w:p>
    <w:p w:rsidR="004D3A45" w:rsidRPr="00EF592B" w:rsidRDefault="004D3A45" w:rsidP="00110B77">
      <w:pPr>
        <w:spacing w:line="240" w:lineRule="auto"/>
      </w:pPr>
    </w:p>
    <w:p w:rsidR="004D3A45" w:rsidRPr="00EF592B" w:rsidRDefault="004D3A45" w:rsidP="00110B77">
      <w:pPr>
        <w:spacing w:line="240" w:lineRule="auto"/>
        <w:ind w:firstLine="720"/>
      </w:pPr>
      <w:r w:rsidRPr="00EF592B">
        <w:t>The only method by which this Cooperative Agreement</w:t>
      </w:r>
      <w:r>
        <w:t xml:space="preserve"> can be modified is by a formal,</w:t>
      </w:r>
      <w:r w:rsidRPr="00EF592B">
        <w:t xml:space="preserve">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w:t>
      </w:r>
      <w:r>
        <w:t>’</w:t>
      </w:r>
      <w:r w:rsidRPr="00EF592B">
        <w:t xml:space="preserve">s duties shall be the subject of a bilaterally executed modification. No other communications, whether oral or in writing, shall modify this Cooperative Agreement. </w:t>
      </w:r>
    </w:p>
    <w:p w:rsidR="004D3A45" w:rsidRDefault="004D3A45" w:rsidP="00110B77">
      <w:pPr>
        <w:pStyle w:val="Style1"/>
      </w:pPr>
      <w:r w:rsidRPr="00EF592B">
        <w:t>Prior Appro</w:t>
      </w:r>
      <w:r>
        <w:t>v</w:t>
      </w:r>
      <w:r w:rsidRPr="00EF592B">
        <w:t>als and Ch</w:t>
      </w:r>
      <w:r>
        <w:t>anges</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Any program changes to the approved project must comply with </w:t>
      </w:r>
      <w:proofErr w:type="spellStart"/>
      <w:r w:rsidRPr="00EF592B">
        <w:t>DoDGARS</w:t>
      </w:r>
      <w:proofErr w:type="spellEnd"/>
      <w:r w:rsidRPr="00EF592B">
        <w:t xml:space="preserve"> Subpart 32.25, Revision of Budget and Program Plans, for Institutions of Higher Education, Hospitals, and Other Non-Profit Organizations. </w:t>
      </w:r>
    </w:p>
    <w:p w:rsidR="004D3A45" w:rsidRPr="00EF592B" w:rsidRDefault="004D3A45" w:rsidP="00110B77">
      <w:pPr>
        <w:pStyle w:val="Style1"/>
      </w:pPr>
      <w:r>
        <w:t>Allowable</w:t>
      </w:r>
      <w:r w:rsidRPr="00EF592B">
        <w:t xml:space="preserve"> Costs </w:t>
      </w:r>
    </w:p>
    <w:p w:rsidR="004D3A45" w:rsidRDefault="004D3A45" w:rsidP="00110B77">
      <w:pPr>
        <w:spacing w:line="240" w:lineRule="auto"/>
        <w:ind w:firstLine="720"/>
      </w:pPr>
    </w:p>
    <w:p w:rsidR="004D3A45" w:rsidRPr="00EF592B" w:rsidRDefault="004D3A45" w:rsidP="00110B77">
      <w:pPr>
        <w:spacing w:line="240" w:lineRule="auto"/>
        <w:ind w:firstLine="720"/>
      </w:pPr>
      <w:r w:rsidRPr="00EF592B">
        <w:t xml:space="preserve">Cooperative agreement funds may be applied only to those costs allowed under </w:t>
      </w:r>
      <w:proofErr w:type="spellStart"/>
      <w:r w:rsidRPr="00EF592B">
        <w:t>DoDGARS</w:t>
      </w:r>
      <w:proofErr w:type="spellEnd"/>
      <w:r w:rsidRPr="00EF592B">
        <w:t xml:space="preserve"> Subpart 32.27, Allowable Costs, for Institutions of Higher Education, Hospitals, and Other Non</w:t>
      </w:r>
      <w:r>
        <w:t>-</w:t>
      </w:r>
      <w:r w:rsidRPr="00EF592B">
        <w:softHyphen/>
        <w:t xml:space="preserve">Profit Organizations and, for Institutions of Higher Education only, OMB Circular A-21. </w:t>
      </w:r>
    </w:p>
    <w:p w:rsidR="004D3A45" w:rsidRDefault="004D3A45" w:rsidP="00110B77">
      <w:pPr>
        <w:pStyle w:val="Style1"/>
      </w:pPr>
      <w:r w:rsidRPr="00EF592B">
        <w:t xml:space="preserve">Unexpended </w:t>
      </w:r>
      <w:r>
        <w:t>Balance</w:t>
      </w:r>
      <w:r w:rsidRPr="00EF592B">
        <w:t xml:space="preserve"> </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In the absence of any specific notice to the contrary, cooperators are authorized to carry forward unexpended balances of funds received to subsequent funding periods. </w:t>
      </w:r>
    </w:p>
    <w:p w:rsidR="004D3A45" w:rsidRPr="00EF592B" w:rsidRDefault="004D3A45" w:rsidP="00110B77">
      <w:pPr>
        <w:pStyle w:val="Style1"/>
      </w:pPr>
      <w:r w:rsidRPr="00EF592B">
        <w:t>Overp</w:t>
      </w:r>
      <w:r>
        <w:t>ayment and E</w:t>
      </w:r>
      <w:r w:rsidRPr="00EF592B">
        <w:t>a</w:t>
      </w:r>
      <w:r>
        <w:t>rn</w:t>
      </w:r>
      <w:r w:rsidRPr="00EF592B">
        <w:t xml:space="preserve">ed Interest </w:t>
      </w:r>
    </w:p>
    <w:p w:rsidR="004D3A45" w:rsidRDefault="004D3A45" w:rsidP="00110B77">
      <w:pPr>
        <w:spacing w:line="240" w:lineRule="auto"/>
      </w:pPr>
    </w:p>
    <w:p w:rsidR="004D3A45" w:rsidRPr="00EF592B" w:rsidRDefault="004D3A45" w:rsidP="00110B77">
      <w:pPr>
        <w:spacing w:line="240" w:lineRule="auto"/>
        <w:ind w:firstLine="720"/>
      </w:pPr>
      <w:proofErr w:type="gramStart"/>
      <w:r w:rsidRPr="00780FCF">
        <w:rPr>
          <w:b/>
          <w:u w:val="single"/>
        </w:rPr>
        <w:t>Overpayment</w:t>
      </w:r>
      <w:r w:rsidRPr="00780FCF">
        <w:rPr>
          <w:b/>
        </w:rPr>
        <w:t>.</w:t>
      </w:r>
      <w:proofErr w:type="gramEnd"/>
      <w:r w:rsidRPr="00EF592B">
        <w:t xml:space="preserve"> Within ninety (90) days after the end date of the Cooperative Agreement. any overpayment of funds shall be remitted to the Administrative Grants Officer (AGO) at the Adm</w:t>
      </w:r>
      <w:r>
        <w:t>inistrative Office on the Award/</w:t>
      </w:r>
      <w:r w:rsidRPr="00EF592B">
        <w:t xml:space="preserve">Modification document, by check made payable to the </w:t>
      </w:r>
      <w:r w:rsidRPr="00780FCF">
        <w:rPr>
          <w:u w:val="single"/>
        </w:rPr>
        <w:t>Naval Facilities Engineering Command</w:t>
      </w:r>
      <w:r w:rsidRPr="00EF592B">
        <w:t xml:space="preserve">. An overpayment represents the difference between allowable actual expenditures and total disbursements received by the Cooperator. </w:t>
      </w:r>
    </w:p>
    <w:p w:rsidR="004D3A45" w:rsidRDefault="004D3A45" w:rsidP="00110B77">
      <w:pPr>
        <w:spacing w:line="240" w:lineRule="auto"/>
      </w:pPr>
    </w:p>
    <w:p w:rsidR="004D3A45" w:rsidRDefault="004D3A45" w:rsidP="00110B77">
      <w:pPr>
        <w:spacing w:line="240" w:lineRule="auto"/>
        <w:ind w:firstLine="720"/>
      </w:pPr>
      <w:r w:rsidRPr="00780FCF">
        <w:rPr>
          <w:b/>
          <w:u w:val="single"/>
        </w:rPr>
        <w:t>Advances and Earned Interest</w:t>
      </w:r>
      <w:r w:rsidRPr="00780FCF">
        <w:rPr>
          <w:b/>
        </w:rPr>
        <w:t>.</w:t>
      </w:r>
      <w:r w:rsidRPr="00EF592B">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Default="004D3A45" w:rsidP="00110B77">
      <w:pPr>
        <w:pStyle w:val="Style1"/>
      </w:pPr>
      <w:r>
        <w:t>Future Funding</w:t>
      </w:r>
    </w:p>
    <w:p w:rsidR="004D3A45" w:rsidRPr="00EF592B" w:rsidRDefault="004D3A45" w:rsidP="00110B77">
      <w:pPr>
        <w:spacing w:line="240" w:lineRule="auto"/>
      </w:pPr>
    </w:p>
    <w:p w:rsidR="004D3A45" w:rsidRDefault="004D3A45" w:rsidP="00110B77">
      <w:pPr>
        <w:spacing w:line="240" w:lineRule="auto"/>
      </w:pPr>
      <w:r w:rsidRPr="00EF592B">
        <w:t>The Government</w:t>
      </w:r>
      <w:r>
        <w:t>’</w:t>
      </w:r>
      <w:r w:rsidRPr="00EF592B">
        <w:t xml:space="preserve">s legal funding obligation is limited to the amount shown as the </w:t>
      </w:r>
      <w:r>
        <w:t>‘‘</w:t>
      </w:r>
      <w:r w:rsidRPr="00EF592B">
        <w:t>Total Obligated on Award,</w:t>
      </w:r>
      <w:r>
        <w:t>”</w:t>
      </w:r>
      <w:r w:rsidRPr="00EF592B">
        <w:t xml:space="preserve"> section of the </w:t>
      </w:r>
      <w:r>
        <w:t>Cooperative Agreement document.</w:t>
      </w:r>
    </w:p>
    <w:p w:rsidR="004D3A45" w:rsidRPr="00EF592B" w:rsidRDefault="004D3A45" w:rsidP="00110B77">
      <w:pPr>
        <w:pStyle w:val="Style1"/>
      </w:pPr>
      <w:proofErr w:type="spellStart"/>
      <w:r>
        <w:t>Subagreements</w:t>
      </w:r>
      <w:proofErr w:type="spellEnd"/>
    </w:p>
    <w:p w:rsidR="004D3A45" w:rsidRDefault="004D3A45" w:rsidP="00110B77">
      <w:pPr>
        <w:spacing w:line="240" w:lineRule="auto"/>
      </w:pPr>
    </w:p>
    <w:p w:rsidR="004D3A45" w:rsidRPr="00EF592B" w:rsidRDefault="004D3A45" w:rsidP="00110B77">
      <w:pPr>
        <w:spacing w:line="240" w:lineRule="auto"/>
        <w:ind w:firstLine="720"/>
      </w:pPr>
      <w:r w:rsidRPr="00EF592B">
        <w:t xml:space="preserve">Cooperator shall comply with </w:t>
      </w:r>
      <w:proofErr w:type="spellStart"/>
      <w:r w:rsidRPr="00EF592B">
        <w:t>DoDGARS</w:t>
      </w:r>
      <w:proofErr w:type="spellEnd"/>
      <w:r w:rsidRPr="00EF592B">
        <w:t xml:space="preserve"> Subpart 32.5, </w:t>
      </w:r>
      <w:proofErr w:type="spellStart"/>
      <w:r w:rsidRPr="00EF592B">
        <w:t>Subawards</w:t>
      </w:r>
      <w:proofErr w:type="spellEnd"/>
      <w:r w:rsidRPr="00EF592B">
        <w:t xml:space="preserve">, for Institutions of Higher Education, Hospitals, and Other Non-Profit Organizations. </w:t>
      </w:r>
    </w:p>
    <w:p w:rsidR="004D3A45" w:rsidRPr="00EF592B" w:rsidRDefault="004D3A45" w:rsidP="00110B77">
      <w:pPr>
        <w:pStyle w:val="Style1"/>
      </w:pPr>
      <w:r>
        <w:t>Officials Not to B</w:t>
      </w:r>
      <w:r w:rsidRPr="00EF592B">
        <w:t xml:space="preserve">enefit </w:t>
      </w:r>
    </w:p>
    <w:p w:rsidR="004D3A45" w:rsidRDefault="004D3A45" w:rsidP="00110B77">
      <w:pPr>
        <w:spacing w:line="240" w:lineRule="auto"/>
      </w:pPr>
    </w:p>
    <w:p w:rsidR="004D3A45" w:rsidRDefault="004D3A45" w:rsidP="00110B77">
      <w:pPr>
        <w:spacing w:line="240" w:lineRule="auto"/>
        <w:ind w:firstLine="720"/>
      </w:pPr>
      <w:r w:rsidRPr="00EF592B">
        <w:t xml:space="preserve">No member of or delegate to Congress, or resident commissioner, shall be admitted to any share or part of this Cooperative Agreement, or to any benefit arising from it, in accordance with 41 U.S.C. 22. </w:t>
      </w:r>
    </w:p>
    <w:p w:rsidR="004D3A45" w:rsidRPr="00EF592B" w:rsidRDefault="004D3A45" w:rsidP="00110B77">
      <w:pPr>
        <w:pStyle w:val="Style1"/>
      </w:pPr>
      <w:r w:rsidRPr="00EF592B">
        <w:t>Hatch</w:t>
      </w:r>
      <w:r>
        <w:t xml:space="preserve"> </w:t>
      </w:r>
      <w:r w:rsidRPr="00EF592B">
        <w:t>A</w:t>
      </w:r>
      <w:r>
        <w:t>ct</w:t>
      </w:r>
      <w:r w:rsidRPr="00EF592B">
        <w:t xml:space="preserve"> </w:t>
      </w:r>
    </w:p>
    <w:p w:rsidR="004D3A45" w:rsidRDefault="004D3A45" w:rsidP="00110B77">
      <w:pPr>
        <w:spacing w:line="240" w:lineRule="auto"/>
      </w:pPr>
    </w:p>
    <w:p w:rsidR="004D3A45" w:rsidRDefault="004D3A45" w:rsidP="00110B77">
      <w:pPr>
        <w:spacing w:line="240" w:lineRule="auto"/>
        <w:ind w:firstLine="720"/>
      </w:pPr>
      <w:r w:rsidRPr="00EF592B">
        <w:t xml:space="preserve">The cooperator, Research Faculty and Graduate Research Assistance within the Department of Environmental Science and Policy agree to comply with the Hatch Act (5 U.S.C. 1501-1508 and 7324 -7328), as implemented by the Office of Personnel Management at 5 </w:t>
      </w:r>
      <w:r>
        <w:t>CFR</w:t>
      </w:r>
      <w:r w:rsidRPr="00EF592B">
        <w:t xml:space="preserve"> part 151, which limits political activity of employees or officers of State or local governments whose employment is connected to an activity financed in whole or part with Federal funds. </w:t>
      </w:r>
    </w:p>
    <w:p w:rsidR="004D3A45" w:rsidRPr="00EF592B" w:rsidRDefault="004D3A45" w:rsidP="00110B77">
      <w:pPr>
        <w:pStyle w:val="Style1"/>
      </w:pPr>
      <w:r w:rsidRPr="00EF592B">
        <w:lastRenderedPageBreak/>
        <w:t>Lobbyi</w:t>
      </w:r>
      <w:r>
        <w:t>n</w:t>
      </w:r>
      <w:r w:rsidRPr="00EF592B">
        <w:t xml:space="preserve">g </w:t>
      </w:r>
    </w:p>
    <w:p w:rsidR="004D3A45" w:rsidRDefault="004D3A45" w:rsidP="00110B77">
      <w:pPr>
        <w:spacing w:line="240" w:lineRule="auto"/>
      </w:pPr>
    </w:p>
    <w:p w:rsidR="004D3A45" w:rsidRDefault="004D3A45" w:rsidP="00110B77">
      <w:pPr>
        <w:spacing w:line="240" w:lineRule="auto"/>
        <w:ind w:firstLine="720"/>
      </w:pPr>
      <w:r w:rsidRPr="00EF592B">
        <w:t xml:space="preserve">By signing and submitting this proposal, the cooperator is providing the certification at Appendix A to 32 CFR Part 28 regarding lobbying. </w:t>
      </w:r>
    </w:p>
    <w:p w:rsidR="004D3A45" w:rsidRDefault="004D3A45" w:rsidP="00110B77">
      <w:pPr>
        <w:pStyle w:val="Style1"/>
      </w:pPr>
      <w:r>
        <w:t>Env</w:t>
      </w:r>
      <w:r w:rsidRPr="00EF592B">
        <w:t>iro</w:t>
      </w:r>
      <w:r>
        <w:t>n</w:t>
      </w:r>
      <w:r w:rsidRPr="00EF592B">
        <w:t>m</w:t>
      </w:r>
      <w:r>
        <w:t>e</w:t>
      </w:r>
      <w:r w:rsidRPr="00EF592B">
        <w:t>ntal Sta</w:t>
      </w:r>
      <w:r>
        <w:t>n</w:t>
      </w:r>
      <w:r w:rsidRPr="00EF592B">
        <w:t xml:space="preserve">dards </w:t>
      </w:r>
    </w:p>
    <w:p w:rsidR="004D3A45" w:rsidRPr="00EF592B" w:rsidRDefault="004D3A45" w:rsidP="00110B77">
      <w:pPr>
        <w:spacing w:line="240" w:lineRule="auto"/>
      </w:pPr>
    </w:p>
    <w:p w:rsidR="004D3A45" w:rsidRDefault="004D3A45" w:rsidP="00110B77">
      <w:pPr>
        <w:spacing w:line="240" w:lineRule="auto"/>
        <w:ind w:firstLine="720"/>
      </w:pPr>
      <w:r w:rsidRPr="00EF592B">
        <w:t xml:space="preserve">By accepting funds under this Cooperative Agreement, the cooperator assures that it will: </w:t>
      </w:r>
    </w:p>
    <w:p w:rsidR="004D3A45" w:rsidRPr="00EF592B" w:rsidRDefault="004D3A45" w:rsidP="00110B77">
      <w:pPr>
        <w:spacing w:line="240" w:lineRule="auto"/>
        <w:ind w:firstLine="720"/>
      </w:pPr>
    </w:p>
    <w:p w:rsidR="004D3A45" w:rsidRDefault="004D3A45" w:rsidP="00110B77">
      <w:pPr>
        <w:tabs>
          <w:tab w:val="left" w:pos="1260"/>
        </w:tabs>
        <w:spacing w:line="240" w:lineRule="auto"/>
        <w:ind w:left="1260" w:hanging="540"/>
      </w:pPr>
      <w:r>
        <w:t>(a)</w:t>
      </w:r>
      <w:r>
        <w:tab/>
      </w:r>
      <w:r w:rsidRPr="00EF592B">
        <w:t>Comply with applicable provisions of the Clean Air Act (42 U.S,C. 7401, et seq.) and Clean Water Act (33 U.S.C. 1251, et.</w:t>
      </w:r>
      <w:r>
        <w:t xml:space="preserve"> </w:t>
      </w:r>
      <w:r w:rsidRPr="00EF592B">
        <w:t>seq.), as implemented by Executive Order 11738 [3 C</w:t>
      </w:r>
      <w:r>
        <w:t>F</w:t>
      </w:r>
      <w:r w:rsidRPr="00EF592B">
        <w:t>R, 1971-1975 comp., p. 799] and Environmental Protection Agency (EPA) rule</w:t>
      </w:r>
      <w:r>
        <w:t>s at Subpart J of 40 CFR Part32.</w:t>
      </w:r>
    </w:p>
    <w:p w:rsidR="004D3A45" w:rsidRDefault="004D3A45" w:rsidP="00110B77">
      <w:pPr>
        <w:tabs>
          <w:tab w:val="left" w:pos="1260"/>
        </w:tabs>
        <w:spacing w:line="240" w:lineRule="auto"/>
        <w:ind w:left="1260" w:hanging="540"/>
      </w:pPr>
    </w:p>
    <w:p w:rsidR="004D3A45" w:rsidRDefault="004D3A45" w:rsidP="00110B77">
      <w:pPr>
        <w:tabs>
          <w:tab w:val="left" w:pos="1260"/>
        </w:tabs>
        <w:spacing w:line="240" w:lineRule="auto"/>
        <w:ind w:left="1260" w:hanging="540"/>
      </w:pPr>
      <w:r w:rsidRPr="00EF592B">
        <w:t>(b)</w:t>
      </w:r>
      <w:r>
        <w:tab/>
      </w:r>
      <w:r w:rsidRPr="00EF592B">
        <w:t xml:space="preserve">Identify to the cooperator agency any impact that this agreement may have on: </w:t>
      </w:r>
    </w:p>
    <w:p w:rsidR="004D3A45" w:rsidRDefault="004D3A45" w:rsidP="00110B77">
      <w:pPr>
        <w:tabs>
          <w:tab w:val="left" w:pos="1260"/>
        </w:tabs>
        <w:spacing w:line="240" w:lineRule="auto"/>
        <w:ind w:left="1260" w:hanging="540"/>
      </w:pPr>
    </w:p>
    <w:p w:rsidR="004D3A45" w:rsidRDefault="004D3A45" w:rsidP="00110B77">
      <w:pPr>
        <w:tabs>
          <w:tab w:val="left" w:pos="1260"/>
        </w:tabs>
        <w:spacing w:line="240" w:lineRule="auto"/>
        <w:ind w:left="1800" w:hanging="540"/>
      </w:pPr>
      <w:r>
        <w:t>(1)</w:t>
      </w:r>
      <w:r>
        <w:tab/>
      </w:r>
      <w:r w:rsidRPr="00EF592B">
        <w:t>The quality of</w:t>
      </w:r>
      <w:r>
        <w:t xml:space="preserve"> </w:t>
      </w:r>
      <w:r w:rsidRPr="00EF592B">
        <w:t>t</w:t>
      </w:r>
      <w:r>
        <w:t>h</w:t>
      </w:r>
      <w:r w:rsidRPr="00EF592B">
        <w:t>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w:t>
      </w:r>
      <w:r>
        <w:t>tal impact (e.g., physical distur</w:t>
      </w:r>
      <w:r w:rsidRPr="00EF592B">
        <w:t xml:space="preserve">bance of a site such as breaking of ground) until the agency provides written notification of compliance with the environmental impact analysis process. </w:t>
      </w:r>
    </w:p>
    <w:p w:rsidR="004D3A45" w:rsidRDefault="004D3A45" w:rsidP="00110B77">
      <w:pPr>
        <w:tabs>
          <w:tab w:val="left" w:pos="1260"/>
        </w:tabs>
        <w:spacing w:line="240" w:lineRule="auto"/>
        <w:ind w:left="1800" w:hanging="540"/>
      </w:pPr>
      <w:r>
        <w:t>(2)</w:t>
      </w:r>
      <w:r>
        <w:tab/>
      </w:r>
      <w:r w:rsidRPr="00EF592B">
        <w:t xml:space="preserve">Coastal barriers, and provide help the agency may need to comply with the Coastal Barriers Resource Act (16 U.S.C. 3501, et seq.), concerning preservation of barrier resources. </w:t>
      </w:r>
    </w:p>
    <w:p w:rsidR="004D3A45" w:rsidRPr="00EF592B" w:rsidRDefault="004D3A45" w:rsidP="00110B77">
      <w:pPr>
        <w:tabs>
          <w:tab w:val="left" w:pos="1260"/>
        </w:tabs>
        <w:spacing w:line="240" w:lineRule="auto"/>
        <w:ind w:left="1800" w:hanging="540"/>
      </w:pPr>
      <w:r w:rsidRPr="00EF592B">
        <w:t>(3)</w:t>
      </w:r>
      <w:r>
        <w:tab/>
      </w:r>
      <w:r w:rsidRPr="00EF592B">
        <w:t xml:space="preserve">Any existing or proposed component of the National Wild and Scenic Rivers system, </w:t>
      </w:r>
      <w:r>
        <w:t>a</w:t>
      </w:r>
      <w:r w:rsidRPr="00EF592B">
        <w:t xml:space="preserve">nd provide help the agency may need to comply with the Wild and Scenic Rivers Act of 1968 (16 U.S.C. 1271, et seq.). </w:t>
      </w:r>
    </w:p>
    <w:p w:rsidR="004D3A45" w:rsidRDefault="004D3A45" w:rsidP="00110B77">
      <w:pPr>
        <w:pStyle w:val="Style1"/>
      </w:pPr>
      <w:r w:rsidRPr="00EF592B">
        <w:t>Nondi</w:t>
      </w:r>
      <w:r>
        <w:t>scrimination</w:t>
      </w:r>
      <w:r w:rsidRPr="00EF592B">
        <w:t xml:space="preserve"> </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By accepting funds under this Cooperative Agreement, the cooperator assures that it will comply with applicable provisions of the following national policies prohibiting discrimination: </w:t>
      </w:r>
    </w:p>
    <w:p w:rsidR="004D3A45" w:rsidRPr="00EF592B" w:rsidRDefault="004D3A45" w:rsidP="00110B77">
      <w:pPr>
        <w:spacing w:line="240" w:lineRule="auto"/>
        <w:ind w:firstLine="720"/>
      </w:pPr>
    </w:p>
    <w:p w:rsidR="004D3A45" w:rsidRDefault="004D3A45" w:rsidP="00110B77">
      <w:pPr>
        <w:tabs>
          <w:tab w:val="left" w:pos="720"/>
        </w:tabs>
        <w:spacing w:line="240" w:lineRule="auto"/>
        <w:ind w:left="1260" w:hanging="1260"/>
      </w:pPr>
      <w:r>
        <w:tab/>
      </w:r>
      <w:r w:rsidRPr="00EF592B">
        <w:t>(a)</w:t>
      </w:r>
      <w:r>
        <w:tab/>
      </w:r>
      <w:r w:rsidRPr="00EF592B">
        <w:t xml:space="preserve">On the basis of race, color, or national origin, in Title VI of the Civil Rights Act of 1964 (42 U.S.C. 2000d, et seq.), as implemented by </w:t>
      </w:r>
      <w:proofErr w:type="gramStart"/>
      <w:r w:rsidRPr="00EF592B">
        <w:t>DoD</w:t>
      </w:r>
      <w:proofErr w:type="gramEnd"/>
      <w:r>
        <w:t xml:space="preserve"> regulations at 32 CFR Part 195</w:t>
      </w:r>
    </w:p>
    <w:p w:rsidR="004D3A45" w:rsidRDefault="004D3A45" w:rsidP="00110B77">
      <w:pPr>
        <w:tabs>
          <w:tab w:val="left" w:pos="720"/>
        </w:tabs>
        <w:spacing w:line="240" w:lineRule="auto"/>
        <w:ind w:left="1260" w:hanging="1260"/>
      </w:pPr>
      <w:r>
        <w:tab/>
      </w:r>
      <w:r w:rsidRPr="00EF592B">
        <w:t>(b)</w:t>
      </w:r>
      <w:r>
        <w:tab/>
      </w:r>
      <w:r w:rsidRPr="00EF592B">
        <w:t xml:space="preserve">On the basis of race, color, religion, sex, or national origin, in Executive Order 11246 [3 CFR, 1964-1%5 Comp., p.339], as implemented by Department of Labor regulations at 41 CFR part 60. </w:t>
      </w:r>
    </w:p>
    <w:p w:rsidR="004D3A45" w:rsidRDefault="004D3A45" w:rsidP="00110B77">
      <w:pPr>
        <w:tabs>
          <w:tab w:val="left" w:pos="720"/>
        </w:tabs>
        <w:spacing w:line="240" w:lineRule="auto"/>
        <w:ind w:left="1260" w:hanging="1260"/>
      </w:pPr>
      <w:r>
        <w:tab/>
      </w:r>
      <w:r w:rsidRPr="00EF592B">
        <w:t>(c)</w:t>
      </w:r>
      <w:r>
        <w:tab/>
      </w:r>
      <w:r w:rsidRPr="00EF592B">
        <w:t xml:space="preserve">On the basis of sex or blindness, in Title IX of the Education Amendments of 1972 (20 U.S.C. 1681, et seq.). </w:t>
      </w:r>
    </w:p>
    <w:p w:rsidR="004D3A45" w:rsidRDefault="004D3A45" w:rsidP="00110B77">
      <w:pPr>
        <w:tabs>
          <w:tab w:val="left" w:pos="720"/>
        </w:tabs>
        <w:spacing w:line="240" w:lineRule="auto"/>
        <w:ind w:left="1260" w:hanging="1260"/>
      </w:pPr>
      <w:r>
        <w:tab/>
      </w:r>
      <w:r w:rsidRPr="00EF592B">
        <w:t>(d)</w:t>
      </w:r>
      <w:r>
        <w:tab/>
      </w:r>
      <w:r w:rsidRPr="00EF592B">
        <w:t xml:space="preserve">On the basis of age, in the Age Discrimination Act of 1975 (42 U.S.C. 6101, et seq.) as implemented by Department of Health and Human Services regulations at 45 CFR Part </w:t>
      </w:r>
      <w:r>
        <w:t>90.</w:t>
      </w:r>
    </w:p>
    <w:p w:rsidR="004D3A45" w:rsidRPr="00EF592B" w:rsidRDefault="004D3A45" w:rsidP="00110B77">
      <w:pPr>
        <w:tabs>
          <w:tab w:val="left" w:pos="720"/>
        </w:tabs>
        <w:spacing w:line="240" w:lineRule="auto"/>
        <w:ind w:left="1260" w:hanging="1260"/>
      </w:pPr>
      <w:r>
        <w:tab/>
      </w:r>
      <w:r w:rsidRPr="00EF592B">
        <w:t>(e)</w:t>
      </w:r>
      <w:r>
        <w:tab/>
      </w:r>
      <w:r w:rsidRPr="00EF592B">
        <w:t xml:space="preserve">On the basis of handicap, in Section 504 of the Rehabilitation Act of 1973 (29 U.S.C. 794), as implemented by Department of Justice regulations at 28 CFR Part 41 and </w:t>
      </w:r>
      <w:proofErr w:type="gramStart"/>
      <w:r w:rsidRPr="00EF592B">
        <w:t>DoD</w:t>
      </w:r>
      <w:proofErr w:type="gramEnd"/>
      <w:r w:rsidRPr="00EF592B">
        <w:t xml:space="preserve"> regulations at 32 CFR Part 56. </w:t>
      </w:r>
    </w:p>
    <w:p w:rsidR="004D3A45" w:rsidRDefault="004D3A45" w:rsidP="00110B77">
      <w:pPr>
        <w:pStyle w:val="Style1"/>
      </w:pPr>
      <w:r>
        <w:t>Cargo Preference</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Default="004D3A45" w:rsidP="00110B77">
      <w:pPr>
        <w:pStyle w:val="Style1"/>
      </w:pPr>
      <w:r w:rsidRPr="00EF592B">
        <w:t>Preference for U. S. Flag Air Carriers</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Default="004D3A45" w:rsidP="00110B77">
      <w:pPr>
        <w:pStyle w:val="Style1"/>
      </w:pPr>
      <w:r>
        <w:t>Profit or Fee</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In accordance with 32 </w:t>
      </w:r>
      <w:r>
        <w:t>CFR</w:t>
      </w:r>
      <w:r w:rsidRPr="00EF592B">
        <w:t xml:space="preserve"> 22.205(b), no fee or profit may be charged to this cooperative agreement. </w:t>
      </w:r>
    </w:p>
    <w:p w:rsidR="004D3A45" w:rsidRDefault="004D3A45" w:rsidP="00110B77">
      <w:pPr>
        <w:pStyle w:val="Style1"/>
      </w:pPr>
      <w:r>
        <w:t>Claims,</w:t>
      </w:r>
      <w:r w:rsidRPr="00EF592B">
        <w:t xml:space="preserve"> Disputes</w:t>
      </w:r>
      <w:r>
        <w:t>,</w:t>
      </w:r>
      <w:r w:rsidRPr="00EF592B">
        <w:t xml:space="preserve"> a</w:t>
      </w:r>
      <w:r>
        <w:t>nd Appeals</w:t>
      </w:r>
    </w:p>
    <w:p w:rsidR="004D3A45" w:rsidRPr="00EF592B" w:rsidRDefault="004D3A45" w:rsidP="00110B77">
      <w:pPr>
        <w:spacing w:line="240" w:lineRule="auto"/>
      </w:pPr>
    </w:p>
    <w:p w:rsidR="004D3A45" w:rsidRDefault="004D3A45" w:rsidP="00110B77">
      <w:pPr>
        <w:spacing w:line="240" w:lineRule="auto"/>
        <w:ind w:left="1260" w:hanging="540"/>
      </w:pPr>
      <w:r w:rsidRPr="00EF592B">
        <w:lastRenderedPageBreak/>
        <w:t>(a)</w:t>
      </w:r>
      <w:r>
        <w:tab/>
      </w:r>
      <w:r w:rsidRPr="007B4CCD">
        <w:rPr>
          <w:u w:val="single"/>
        </w:rPr>
        <w:t>Cooperator Claims</w:t>
      </w:r>
      <w:r w:rsidRPr="00EF592B">
        <w:t xml:space="preserve">. </w:t>
      </w:r>
    </w:p>
    <w:p w:rsidR="004D3A45" w:rsidRDefault="004D3A45" w:rsidP="00110B77">
      <w:pPr>
        <w:spacing w:line="240" w:lineRule="auto"/>
        <w:ind w:left="1260"/>
      </w:pPr>
    </w:p>
    <w:p w:rsidR="004D3A45" w:rsidRDefault="004D3A45" w:rsidP="00110B77">
      <w:pPr>
        <w:spacing w:line="240" w:lineRule="auto"/>
        <w:ind w:left="1260"/>
      </w:pPr>
      <w:r w:rsidRPr="00EF592B">
        <w:t xml:space="preserve">Per 32 CFR 22.815, any claims arising out of this agreement must be: </w:t>
      </w:r>
    </w:p>
    <w:p w:rsidR="004D3A45" w:rsidRPr="00EF592B" w:rsidRDefault="004D3A45" w:rsidP="00110B77">
      <w:pPr>
        <w:spacing w:line="240" w:lineRule="auto"/>
        <w:ind w:left="1260"/>
      </w:pPr>
    </w:p>
    <w:p w:rsidR="004D3A45" w:rsidRDefault="004D3A45" w:rsidP="00110B77">
      <w:pPr>
        <w:tabs>
          <w:tab w:val="left" w:pos="1800"/>
        </w:tabs>
        <w:spacing w:line="240" w:lineRule="auto"/>
        <w:ind w:left="540" w:firstLine="720"/>
      </w:pPr>
      <w:r>
        <w:t>(1)</w:t>
      </w:r>
      <w:r>
        <w:tab/>
      </w:r>
      <w:r w:rsidRPr="00EF592B">
        <w:t xml:space="preserve">Submitted in writing to the Grants Officer; </w:t>
      </w:r>
    </w:p>
    <w:p w:rsidR="004D3A45" w:rsidRDefault="004D3A45" w:rsidP="00110B77">
      <w:pPr>
        <w:tabs>
          <w:tab w:val="left" w:pos="1800"/>
        </w:tabs>
        <w:spacing w:line="240" w:lineRule="auto"/>
        <w:ind w:left="540" w:firstLine="720"/>
      </w:pPr>
      <w:r w:rsidRPr="00EF592B">
        <w:t>(2)</w:t>
      </w:r>
      <w:r>
        <w:tab/>
      </w:r>
      <w:r w:rsidRPr="00EF592B">
        <w:t xml:space="preserve">Specify the nature and basis for the relief requested, and; </w:t>
      </w:r>
    </w:p>
    <w:p w:rsidR="004D3A45" w:rsidRPr="00EF592B" w:rsidRDefault="004D3A45" w:rsidP="00110B77">
      <w:pPr>
        <w:tabs>
          <w:tab w:val="left" w:pos="1800"/>
        </w:tabs>
        <w:spacing w:line="240" w:lineRule="auto"/>
        <w:ind w:left="540" w:firstLine="720"/>
      </w:pPr>
      <w:r w:rsidRPr="00EF592B">
        <w:t>(3)</w:t>
      </w:r>
      <w:r>
        <w:tab/>
      </w:r>
      <w:r w:rsidRPr="00EF592B">
        <w:t xml:space="preserve">Include all data and relevant facts in support of the claim. </w:t>
      </w:r>
    </w:p>
    <w:p w:rsidR="004D3A45" w:rsidRPr="00EF592B" w:rsidRDefault="004D3A45" w:rsidP="00110B77">
      <w:pPr>
        <w:spacing w:line="240" w:lineRule="auto"/>
      </w:pPr>
    </w:p>
    <w:p w:rsidR="004D3A45" w:rsidRDefault="004D3A45" w:rsidP="00110B77">
      <w:pPr>
        <w:numPr>
          <w:ilvl w:val="0"/>
          <w:numId w:val="6"/>
        </w:numPr>
        <w:spacing w:after="0" w:line="240" w:lineRule="auto"/>
      </w:pPr>
      <w:r w:rsidRPr="007B4CCD">
        <w:rPr>
          <w:u w:val="single"/>
        </w:rPr>
        <w:t>DOD Component Claims</w:t>
      </w:r>
      <w:r>
        <w:t>.</w:t>
      </w:r>
    </w:p>
    <w:p w:rsidR="004D3A45" w:rsidRPr="00EF592B" w:rsidRDefault="004D3A45" w:rsidP="00110B77">
      <w:pPr>
        <w:tabs>
          <w:tab w:val="left" w:pos="1260"/>
        </w:tabs>
        <w:spacing w:line="240" w:lineRule="auto"/>
        <w:ind w:left="540"/>
      </w:pPr>
    </w:p>
    <w:p w:rsidR="004D3A45" w:rsidRDefault="004D3A45" w:rsidP="00110B77">
      <w:pPr>
        <w:spacing w:line="240" w:lineRule="auto"/>
        <w:ind w:left="540" w:firstLine="720"/>
      </w:pPr>
      <w:r w:rsidRPr="00EF592B">
        <w:t xml:space="preserve">Claims by a DOD Component shall be the subject of a written decision by the Grants Officer. </w:t>
      </w:r>
    </w:p>
    <w:p w:rsidR="004D3A45" w:rsidRPr="00EF592B" w:rsidRDefault="004D3A45" w:rsidP="00110B77">
      <w:pPr>
        <w:spacing w:line="240" w:lineRule="auto"/>
        <w:ind w:left="540" w:firstLine="720"/>
      </w:pPr>
    </w:p>
    <w:p w:rsidR="004D3A45" w:rsidRPr="00EF592B" w:rsidRDefault="004D3A45" w:rsidP="00110B77">
      <w:pPr>
        <w:tabs>
          <w:tab w:val="left" w:pos="1260"/>
        </w:tabs>
        <w:spacing w:line="240" w:lineRule="auto"/>
        <w:ind w:firstLine="540"/>
      </w:pPr>
      <w:r w:rsidRPr="00EF592B">
        <w:t>(c)</w:t>
      </w:r>
      <w:r>
        <w:tab/>
      </w:r>
      <w:r w:rsidRPr="007B4CCD">
        <w:rPr>
          <w:u w:val="single"/>
        </w:rPr>
        <w:t>Alternative Dispute Resolution (ADR)</w:t>
      </w:r>
      <w:r w:rsidRPr="00EF592B">
        <w:t xml:space="preserve">. </w:t>
      </w:r>
    </w:p>
    <w:p w:rsidR="004D3A45" w:rsidRPr="00EF592B" w:rsidRDefault="004D3A45" w:rsidP="00110B77">
      <w:pPr>
        <w:spacing w:line="240" w:lineRule="auto"/>
      </w:pPr>
    </w:p>
    <w:p w:rsidR="004D3A45" w:rsidRDefault="004D3A45" w:rsidP="00110B77">
      <w:pPr>
        <w:spacing w:line="240" w:lineRule="auto"/>
        <w:ind w:left="1260"/>
      </w:pPr>
      <w:r w:rsidRPr="00EF592B">
        <w:t>The Parties shall use ADR to the maximum extent practicable, and comply with 32 CFR 22.815 ADR policies and procedures. It is hereby noted, however, that this particular Cooperator, has expressed that its business policy is not to enter into arbitrat</w:t>
      </w:r>
      <w:r>
        <w:t>ion as the selected ADR method.</w:t>
      </w:r>
    </w:p>
    <w:p w:rsidR="004D3A45" w:rsidRPr="00EF592B" w:rsidRDefault="004D3A45" w:rsidP="00110B77">
      <w:pPr>
        <w:spacing w:line="240" w:lineRule="auto"/>
        <w:ind w:left="1260"/>
      </w:pPr>
    </w:p>
    <w:p w:rsidR="004D3A45" w:rsidRDefault="004D3A45" w:rsidP="00110B77">
      <w:pPr>
        <w:tabs>
          <w:tab w:val="left" w:pos="1260"/>
        </w:tabs>
        <w:spacing w:line="240" w:lineRule="auto"/>
        <w:ind w:firstLine="720"/>
      </w:pPr>
      <w:r w:rsidRPr="00EF592B">
        <w:t>(</w:t>
      </w:r>
      <w:proofErr w:type="gramStart"/>
      <w:r w:rsidRPr="00EF592B">
        <w:t>d</w:t>
      </w:r>
      <w:proofErr w:type="gramEnd"/>
      <w:r w:rsidRPr="00EF592B">
        <w:t>)</w:t>
      </w:r>
      <w:r>
        <w:tab/>
      </w:r>
      <w:r w:rsidRPr="007B4CCD">
        <w:rPr>
          <w:u w:val="single"/>
        </w:rPr>
        <w:t>Grants Officer Decisions</w:t>
      </w:r>
      <w:r w:rsidRPr="00EF592B">
        <w:t>.</w:t>
      </w:r>
    </w:p>
    <w:p w:rsidR="004D3A45" w:rsidRPr="00EF592B" w:rsidRDefault="004D3A45" w:rsidP="00110B77">
      <w:pPr>
        <w:tabs>
          <w:tab w:val="left" w:pos="1260"/>
        </w:tabs>
        <w:spacing w:line="240" w:lineRule="auto"/>
        <w:ind w:firstLine="720"/>
      </w:pPr>
      <w:r w:rsidRPr="00EF592B">
        <w:t xml:space="preserve"> </w:t>
      </w:r>
    </w:p>
    <w:p w:rsidR="004D3A45" w:rsidRPr="00EF592B" w:rsidRDefault="004D3A45" w:rsidP="00110B77">
      <w:pPr>
        <w:spacing w:line="240" w:lineRule="auto"/>
        <w:ind w:left="1800" w:hanging="540"/>
      </w:pPr>
      <w:r>
        <w:t>(1)</w:t>
      </w:r>
      <w:r>
        <w:tab/>
      </w:r>
      <w:r w:rsidRPr="00EF592B">
        <w:t xml:space="preserve">Within 60 calendar days after receipt of a written claim, the Grants Officer shall: </w:t>
      </w:r>
    </w:p>
    <w:p w:rsidR="004D3A45" w:rsidRDefault="004D3A45" w:rsidP="00110B77">
      <w:pPr>
        <w:spacing w:line="240" w:lineRule="auto"/>
      </w:pPr>
    </w:p>
    <w:p w:rsidR="004D3A45" w:rsidRDefault="004D3A45" w:rsidP="00110B77">
      <w:pPr>
        <w:tabs>
          <w:tab w:val="left" w:pos="2430"/>
        </w:tabs>
        <w:spacing w:line="240" w:lineRule="auto"/>
        <w:ind w:left="1260" w:firstLine="720"/>
      </w:pPr>
      <w:r w:rsidRPr="00EF592B">
        <w:t>(a)</w:t>
      </w:r>
      <w:r>
        <w:tab/>
      </w:r>
      <w:r w:rsidRPr="00EF592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Default="004D3A45" w:rsidP="00110B77">
      <w:pPr>
        <w:tabs>
          <w:tab w:val="left" w:pos="2430"/>
        </w:tabs>
        <w:spacing w:line="240" w:lineRule="auto"/>
        <w:ind w:left="1260" w:firstLine="720"/>
      </w:pPr>
    </w:p>
    <w:p w:rsidR="004D3A45" w:rsidRDefault="004D3A45" w:rsidP="00110B77">
      <w:pPr>
        <w:tabs>
          <w:tab w:val="left" w:pos="2430"/>
        </w:tabs>
        <w:spacing w:line="240" w:lineRule="auto"/>
        <w:ind w:left="1260" w:firstLine="720"/>
      </w:pPr>
      <w:r>
        <w:lastRenderedPageBreak/>
        <w:t>(b)</w:t>
      </w:r>
      <w:r>
        <w:tab/>
      </w:r>
      <w:r w:rsidRPr="00EF592B">
        <w:t xml:space="preserve">Notify the Cooperator of a date when the written decision will be rendered. The notice shall address why additional time is needed. </w:t>
      </w:r>
    </w:p>
    <w:p w:rsidR="004D3A45" w:rsidRPr="00EF592B" w:rsidRDefault="004D3A45" w:rsidP="00110B77">
      <w:pPr>
        <w:tabs>
          <w:tab w:val="left" w:pos="2430"/>
        </w:tabs>
        <w:spacing w:line="240" w:lineRule="auto"/>
        <w:ind w:left="1260" w:firstLine="720"/>
      </w:pPr>
    </w:p>
    <w:p w:rsidR="004D3A45" w:rsidRDefault="004D3A45" w:rsidP="00110B77">
      <w:pPr>
        <w:spacing w:line="240" w:lineRule="auto"/>
        <w:ind w:left="1800" w:hanging="540"/>
      </w:pPr>
      <w:r>
        <w:t>(2)</w:t>
      </w:r>
      <w:r>
        <w:tab/>
      </w:r>
      <w:r w:rsidRPr="00EF592B">
        <w:t>The Grants Officer</w:t>
      </w:r>
      <w:r>
        <w:t>’</w:t>
      </w:r>
      <w:r w:rsidRPr="00EF592B">
        <w:t xml:space="preserve">s decision is final, unless appealed. In the event of an appeal, the Parties shall endeavor to use ADR procedures to the maximum extent practicable. </w:t>
      </w:r>
    </w:p>
    <w:p w:rsidR="004D3A45" w:rsidRPr="00EF592B" w:rsidRDefault="004D3A45" w:rsidP="00110B77">
      <w:pPr>
        <w:spacing w:line="240" w:lineRule="auto"/>
        <w:ind w:left="1800" w:hanging="540"/>
      </w:pPr>
    </w:p>
    <w:p w:rsidR="004D3A45" w:rsidRPr="00EF592B" w:rsidRDefault="004D3A45" w:rsidP="00110B77">
      <w:pPr>
        <w:tabs>
          <w:tab w:val="left" w:pos="1260"/>
        </w:tabs>
        <w:spacing w:line="240" w:lineRule="auto"/>
        <w:ind w:firstLine="720"/>
      </w:pPr>
      <w:r w:rsidRPr="00EF592B">
        <w:t>(e)</w:t>
      </w:r>
      <w:r>
        <w:tab/>
      </w:r>
      <w:r w:rsidRPr="00300116">
        <w:rPr>
          <w:u w:val="single"/>
        </w:rPr>
        <w:t>Formal Administrative Appeals</w:t>
      </w:r>
      <w:r w:rsidRPr="00EF592B">
        <w:t xml:space="preserve">. </w:t>
      </w:r>
    </w:p>
    <w:p w:rsidR="004D3A45" w:rsidRPr="00EF592B" w:rsidRDefault="004D3A45" w:rsidP="00110B77">
      <w:pPr>
        <w:spacing w:line="240" w:lineRule="auto"/>
      </w:pPr>
    </w:p>
    <w:p w:rsidR="004D3A45" w:rsidRDefault="004D3A45" w:rsidP="00110B77">
      <w:pPr>
        <w:spacing w:line="240" w:lineRule="auto"/>
        <w:ind w:left="1260"/>
      </w:pPr>
      <w:r w:rsidRPr="00EF592B">
        <w:t xml:space="preserve">All formal administrative appeals shall comply with the applicable provisions of 32 </w:t>
      </w:r>
      <w:r>
        <w:t>CFR</w:t>
      </w:r>
      <w:r w:rsidRPr="00EF592B">
        <w:t xml:space="preserve"> 22.815(e),</w:t>
      </w:r>
      <w:r>
        <w:t xml:space="preserve"> Claims, disputes, and appeals.</w:t>
      </w:r>
    </w:p>
    <w:p w:rsidR="004D3A45" w:rsidRPr="00EF592B" w:rsidRDefault="004D3A45" w:rsidP="00110B77">
      <w:pPr>
        <w:spacing w:line="240" w:lineRule="auto"/>
        <w:ind w:left="1260"/>
      </w:pPr>
    </w:p>
    <w:p w:rsidR="004D3A45" w:rsidRDefault="004D3A45" w:rsidP="00110B77">
      <w:pPr>
        <w:spacing w:line="240" w:lineRule="auto"/>
        <w:ind w:left="1800" w:hanging="540"/>
      </w:pPr>
      <w:r>
        <w:t>(1)</w:t>
      </w:r>
      <w:r>
        <w:tab/>
      </w:r>
      <w:r w:rsidRPr="00EF592B">
        <w:t xml:space="preserve">Appeal Authority. The Assistant Commander for Acquisition is the Appeal Authority to decide formal, administrative appeals under this Grant. </w:t>
      </w:r>
    </w:p>
    <w:p w:rsidR="004D3A45" w:rsidRPr="00EF592B" w:rsidRDefault="004D3A45" w:rsidP="00110B77">
      <w:pPr>
        <w:spacing w:line="240" w:lineRule="auto"/>
        <w:ind w:left="1800" w:hanging="540"/>
      </w:pPr>
    </w:p>
    <w:p w:rsidR="004D3A45" w:rsidRPr="00EF592B" w:rsidRDefault="004D3A45" w:rsidP="00110B77">
      <w:pPr>
        <w:spacing w:line="240" w:lineRule="auto"/>
        <w:ind w:left="1260" w:hanging="540"/>
      </w:pPr>
      <w:r w:rsidRPr="00EF592B">
        <w:t>(f)</w:t>
      </w:r>
      <w:r>
        <w:tab/>
      </w:r>
      <w:r w:rsidRPr="00300116">
        <w:rPr>
          <w:u w:val="single"/>
        </w:rPr>
        <w:t>Non-exclusivity of remedies</w:t>
      </w:r>
      <w:r w:rsidRPr="00EF592B">
        <w:t xml:space="preserve">. </w:t>
      </w:r>
    </w:p>
    <w:p w:rsidR="004D3A45" w:rsidRPr="00EF592B" w:rsidRDefault="004D3A45" w:rsidP="00110B77">
      <w:pPr>
        <w:spacing w:line="240" w:lineRule="auto"/>
      </w:pPr>
    </w:p>
    <w:p w:rsidR="004D3A45" w:rsidRPr="00EF592B" w:rsidRDefault="004D3A45" w:rsidP="00110B77">
      <w:pPr>
        <w:spacing w:line="240" w:lineRule="auto"/>
        <w:ind w:left="1260"/>
      </w:pPr>
      <w:r w:rsidRPr="00EF592B">
        <w:t>Nothing in this section is intended to limit a cooperator</w:t>
      </w:r>
      <w:r>
        <w:t>’</w:t>
      </w:r>
      <w:r w:rsidRPr="00EF592B">
        <w:t xml:space="preserve">s right to any remedy under the law. </w:t>
      </w:r>
    </w:p>
    <w:p w:rsidR="004D3A45" w:rsidRPr="00EF592B" w:rsidRDefault="004D3A45" w:rsidP="00110B77">
      <w:pPr>
        <w:pStyle w:val="Style1"/>
      </w:pPr>
      <w:r w:rsidRPr="00EF592B">
        <w:t>Co</w:t>
      </w:r>
      <w:r>
        <w:t>ntrolled Unclassified</w:t>
      </w:r>
      <w:r w:rsidRPr="00EF592B">
        <w:t xml:space="preserve"> Information </w:t>
      </w:r>
    </w:p>
    <w:p w:rsidR="004D3A45" w:rsidRDefault="004D3A45" w:rsidP="00110B77">
      <w:pPr>
        <w:spacing w:line="240" w:lineRule="auto"/>
      </w:pPr>
    </w:p>
    <w:p w:rsidR="004D3A45" w:rsidRDefault="004D3A45" w:rsidP="00110B77">
      <w:pPr>
        <w:spacing w:line="240" w:lineRule="auto"/>
        <w:ind w:firstLine="720"/>
      </w:pPr>
      <w:r w:rsidRPr="00EF592B">
        <w:t xml:space="preserve">The parties understand that information and materials provided pursuant to or resulting from this cooperative agreement may be export controlled, sensitive, for official use </w:t>
      </w:r>
      <w:proofErr w:type="gramStart"/>
      <w:r w:rsidRPr="00EF592B">
        <w:t>only,</w:t>
      </w:r>
      <w:proofErr w:type="gramEnd"/>
      <w:r w:rsidRPr="00EF592B">
        <w:t xml:space="preserve">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Pr="00EF592B" w:rsidRDefault="004D3A45" w:rsidP="00110B77">
      <w:pPr>
        <w:pStyle w:val="Style1"/>
      </w:pPr>
      <w:r w:rsidRPr="00EF592B">
        <w:t xml:space="preserve">Debarment </w:t>
      </w:r>
      <w:r>
        <w:t>a</w:t>
      </w:r>
      <w:r w:rsidRPr="00EF592B">
        <w:t xml:space="preserve">nd Suspension </w:t>
      </w:r>
    </w:p>
    <w:p w:rsidR="004D3A45" w:rsidRDefault="004D3A45" w:rsidP="00110B77">
      <w:pPr>
        <w:spacing w:line="240" w:lineRule="auto"/>
      </w:pPr>
    </w:p>
    <w:p w:rsidR="004D3A45" w:rsidRDefault="004D3A45" w:rsidP="00110B77">
      <w:pPr>
        <w:spacing w:line="240" w:lineRule="auto"/>
        <w:ind w:firstLine="720"/>
      </w:pPr>
      <w:r w:rsidRPr="00EF592B">
        <w:t xml:space="preserve">Cooperators shall comply with the requirements of </w:t>
      </w:r>
      <w:proofErr w:type="spellStart"/>
      <w:r w:rsidRPr="00EF592B">
        <w:t>DoDGARs</w:t>
      </w:r>
      <w:proofErr w:type="spellEnd"/>
      <w:r w:rsidRPr="00EF592B">
        <w:t xml:space="preserve"> Part 25, Subpart C, </w:t>
      </w:r>
      <w:r>
        <w:t>“</w:t>
      </w:r>
      <w:r w:rsidRPr="00EF592B">
        <w:t>Government-Wide Suspension and Debarment (</w:t>
      </w:r>
      <w:proofErr w:type="spellStart"/>
      <w:r w:rsidRPr="00EF592B">
        <w:t>Nonprocurement</w:t>
      </w:r>
      <w:proofErr w:type="spellEnd"/>
      <w:r w:rsidRPr="00EF592B">
        <w:t>)</w:t>
      </w:r>
      <w:r>
        <w:t>”</w:t>
      </w:r>
      <w:r w:rsidRPr="00EF592B">
        <w:t>, 32 C</w:t>
      </w:r>
      <w:r>
        <w:t>F</w:t>
      </w:r>
      <w:r w:rsidRPr="00EF592B">
        <w:t xml:space="preserve">R Part 25, Subpart C. The cooperator shall also include a similar term or condition in any lower-tier covered transactions, as required by </w:t>
      </w:r>
      <w:proofErr w:type="spellStart"/>
      <w:r w:rsidRPr="00EF592B">
        <w:t>DoDGARs</w:t>
      </w:r>
      <w:proofErr w:type="spellEnd"/>
      <w:r w:rsidRPr="00EF592B">
        <w:t xml:space="preserve"> Part 25, Subpart B, 32 C</w:t>
      </w:r>
      <w:r>
        <w:t>F</w:t>
      </w:r>
      <w:r w:rsidRPr="00EF592B">
        <w:t xml:space="preserve">R Part 25 (2004). </w:t>
      </w:r>
    </w:p>
    <w:p w:rsidR="004D3A45" w:rsidRDefault="004D3A45" w:rsidP="00110B77">
      <w:pPr>
        <w:pStyle w:val="Style1"/>
      </w:pPr>
      <w:r w:rsidRPr="00EF592B">
        <w:lastRenderedPageBreak/>
        <w:t>Drug Free Workplace</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By accepting funds under this Cooperative Agreement, the cooperator agrees to comply with the </w:t>
      </w:r>
      <w:r>
        <w:t>“</w:t>
      </w:r>
      <w:r w:rsidRPr="00EF592B">
        <w:t>Government -Wide Drug-Free Workplace (Grants)</w:t>
      </w:r>
      <w:r>
        <w:t>”</w:t>
      </w:r>
      <w:r w:rsidRPr="00EF592B">
        <w:t xml:space="preserve"> requirements specified by </w:t>
      </w:r>
      <w:proofErr w:type="spellStart"/>
      <w:r w:rsidRPr="00EF592B">
        <w:t>DoDGARS</w:t>
      </w:r>
      <w:proofErr w:type="spellEnd"/>
      <w:r w:rsidRPr="00EF592B">
        <w:t xml:space="preserve"> Part 26, Subpart B (or Subpart C, if the cooperator is an individual) of 32 </w:t>
      </w:r>
      <w:r>
        <w:t>CFR</w:t>
      </w:r>
      <w:r w:rsidRPr="00EF592B">
        <w:t xml:space="preserve"> Part</w:t>
      </w:r>
      <w:r>
        <w:t xml:space="preserve"> 26 (2004), which implements </w:t>
      </w:r>
      <w:proofErr w:type="spellStart"/>
      <w:r>
        <w:t>Sec</w:t>
      </w:r>
      <w:r w:rsidRPr="00EF592B">
        <w:t>s</w:t>
      </w:r>
      <w:proofErr w:type="spellEnd"/>
      <w:r w:rsidRPr="00EF592B">
        <w:t xml:space="preserve">. </w:t>
      </w:r>
      <w:proofErr w:type="gramStart"/>
      <w:r w:rsidRPr="00EF592B">
        <w:t>5</w:t>
      </w:r>
      <w:r>
        <w:t>151-5160</w:t>
      </w:r>
      <w:r w:rsidRPr="00EF592B">
        <w:t xml:space="preserve"> of the Drug-Free Workplace Act of 1988 (41 U.S.C. 701, et. seq.).</w:t>
      </w:r>
      <w:proofErr w:type="gramEnd"/>
      <w:r w:rsidRPr="00EF592B">
        <w:t xml:space="preserve"> </w:t>
      </w:r>
    </w:p>
    <w:p w:rsidR="004D3A45" w:rsidRDefault="004D3A45" w:rsidP="00110B77">
      <w:pPr>
        <w:pStyle w:val="Style1"/>
      </w:pPr>
      <w:r w:rsidRPr="00EF592B">
        <w:t xml:space="preserve">Standards </w:t>
      </w:r>
      <w:r>
        <w:t>for Financial Management Systems</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By accepting funds under this cooperative agreement, the cooperator agrees to maintain a financial management system that complies with </w:t>
      </w:r>
      <w:proofErr w:type="spellStart"/>
      <w:r w:rsidRPr="00EF592B">
        <w:t>DoDGARS</w:t>
      </w:r>
      <w:proofErr w:type="spellEnd"/>
      <w:r w:rsidRPr="00EF592B">
        <w:t xml:space="preserve"> Subpart 32.21, for Institutions of Higher Education, Hospitals, and </w:t>
      </w:r>
      <w:r>
        <w:t>Other Non-Profit Organizations.</w:t>
      </w:r>
    </w:p>
    <w:p w:rsidR="004D3A45" w:rsidRPr="00EF592B" w:rsidRDefault="004D3A45" w:rsidP="00110B77">
      <w:pPr>
        <w:spacing w:line="240" w:lineRule="auto"/>
      </w:pPr>
    </w:p>
    <w:p w:rsidR="004D3A45" w:rsidRDefault="004D3A45" w:rsidP="00110B77">
      <w:pPr>
        <w:pStyle w:val="Style1"/>
      </w:pPr>
      <w:r>
        <w:t>Payment</w:t>
      </w:r>
    </w:p>
    <w:p w:rsidR="004D3A45" w:rsidRPr="00EF592B" w:rsidRDefault="004D3A45" w:rsidP="00110B77">
      <w:pPr>
        <w:pStyle w:val="Style1"/>
        <w:numPr>
          <w:ilvl w:val="0"/>
          <w:numId w:val="0"/>
        </w:numPr>
      </w:pPr>
    </w:p>
    <w:p w:rsidR="004D3A45" w:rsidRDefault="004D3A45" w:rsidP="00110B77">
      <w:pPr>
        <w:spacing w:line="240" w:lineRule="auto"/>
        <w:ind w:firstLine="720"/>
        <w:contextualSpacing/>
      </w:pPr>
      <w:r w:rsidRPr="00EF592B">
        <w:t>Cooperator shall submit any request for payment in accordance with 32 CFR 32.22, Payment, for Institutions of Higher Education, Hospitals, and Other Non-Profit Organizations. Payment will be made in accordance with 32 C</w:t>
      </w:r>
      <w:r>
        <w:t>F</w:t>
      </w:r>
      <w:r w:rsidRPr="00EF592B">
        <w:t xml:space="preserve">R 32.22 for Institutions of Higher Education, Hospitals, and </w:t>
      </w:r>
      <w:r>
        <w:t>Other Non-Profit Organizations.</w:t>
      </w:r>
    </w:p>
    <w:p w:rsidR="004D3A45" w:rsidRDefault="004D3A45" w:rsidP="00110B77">
      <w:pPr>
        <w:spacing w:line="240" w:lineRule="auto"/>
        <w:contextualSpacing/>
      </w:pPr>
    </w:p>
    <w:p w:rsidR="004D3A45" w:rsidRDefault="004D3A45" w:rsidP="00110B77">
      <w:pPr>
        <w:spacing w:line="240" w:lineRule="auto"/>
        <w:ind w:firstLine="720"/>
        <w:contextualSpacing/>
      </w:pPr>
      <w:r w:rsidRPr="00EF592B">
        <w:t xml:space="preserve">For any advance payment the cooperator must maintain or demonstrate the willingness to maintain the conditions set forth at 33 </w:t>
      </w:r>
      <w:r>
        <w:t>CFR</w:t>
      </w:r>
      <w:r w:rsidRPr="00EF592B">
        <w:t xml:space="preserve"> 33.21 (c). Cooperator is authorized to be paid in advance under the condition</w:t>
      </w:r>
      <w:r>
        <w:t>s set forth at 33CFR 32.22(b)-(</w:t>
      </w:r>
      <w:r w:rsidRPr="00EF592B">
        <w:t xml:space="preserve">d), for Institutions of Higher Education, Hospitals, and </w:t>
      </w:r>
      <w:r>
        <w:t>Other Non-Profit Organizations.</w:t>
      </w:r>
    </w:p>
    <w:p w:rsidR="004D3A45" w:rsidRDefault="004D3A45" w:rsidP="00110B77">
      <w:pPr>
        <w:spacing w:line="240" w:lineRule="auto"/>
        <w:ind w:firstLine="720"/>
        <w:contextualSpacing/>
      </w:pPr>
    </w:p>
    <w:p w:rsidR="004D3A45" w:rsidRDefault="004D3A45" w:rsidP="00110B77">
      <w:pPr>
        <w:spacing w:line="240" w:lineRule="auto"/>
        <w:ind w:firstLine="720"/>
        <w:contextualSpacing/>
      </w:pPr>
      <w:r w:rsidRPr="00EF592B">
        <w:t xml:space="preserve">Reimbursement is the preferred method when the requirements in 32 </w:t>
      </w:r>
      <w:r>
        <w:t>CFR</w:t>
      </w:r>
      <w:r w:rsidRPr="00EF592B">
        <w:t xml:space="preserve"> 33.22(d) cannot be met. The Cooperator is authorized reimbursements under the conditions set forth at 22 </w:t>
      </w:r>
      <w:r>
        <w:t>CFR</w:t>
      </w:r>
      <w:r w:rsidRPr="00EF592B">
        <w:t xml:space="preserve">. </w:t>
      </w:r>
      <w:proofErr w:type="gramStart"/>
      <w:r w:rsidRPr="00EF592B">
        <w:t xml:space="preserve">33.32.22(e)-(j) for Institutions of Higher Education, Hospitals, and </w:t>
      </w:r>
      <w:r>
        <w:t>Other Non-Profit Organizations.</w:t>
      </w:r>
      <w:proofErr w:type="gramEnd"/>
    </w:p>
    <w:p w:rsidR="004D3A45" w:rsidRDefault="004D3A45" w:rsidP="00110B77">
      <w:pPr>
        <w:spacing w:line="240" w:lineRule="auto"/>
        <w:contextualSpacing/>
      </w:pPr>
    </w:p>
    <w:p w:rsidR="004D3A45" w:rsidRDefault="004D3A45" w:rsidP="00110B77">
      <w:pPr>
        <w:spacing w:line="240" w:lineRule="auto"/>
        <w:ind w:firstLine="720"/>
        <w:contextualSpacing/>
      </w:pPr>
      <w:r w:rsidRPr="00EF592B">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Default="004D3A45" w:rsidP="00110B77">
      <w:pPr>
        <w:spacing w:line="240" w:lineRule="auto"/>
        <w:ind w:firstLine="720"/>
      </w:pPr>
    </w:p>
    <w:p w:rsidR="004D3A45" w:rsidRDefault="004D3A45" w:rsidP="00110B77">
      <w:pPr>
        <w:spacing w:line="240" w:lineRule="auto"/>
        <w:ind w:firstLine="720"/>
      </w:pPr>
      <w:r w:rsidRPr="00EF592B">
        <w:t>The Cooperator</w:t>
      </w:r>
      <w:r>
        <w:t>’</w:t>
      </w:r>
      <w:r w:rsidRPr="00EF592B">
        <w:t xml:space="preserve">s request for progress payments shall include the following substantiation: </w:t>
      </w:r>
    </w:p>
    <w:p w:rsidR="004D3A45" w:rsidRPr="00EF592B" w:rsidRDefault="004D3A45" w:rsidP="00110B77">
      <w:pPr>
        <w:spacing w:line="240" w:lineRule="auto"/>
        <w:ind w:firstLine="720"/>
      </w:pPr>
    </w:p>
    <w:p w:rsidR="004D3A45" w:rsidRDefault="004D3A45" w:rsidP="00110B77">
      <w:pPr>
        <w:tabs>
          <w:tab w:val="left" w:pos="1260"/>
        </w:tabs>
        <w:spacing w:line="240" w:lineRule="auto"/>
        <w:ind w:left="1260" w:hanging="540"/>
      </w:pPr>
      <w:r>
        <w:lastRenderedPageBreak/>
        <w:t>(a)</w:t>
      </w:r>
      <w:r>
        <w:tab/>
      </w:r>
      <w:r w:rsidRPr="00EF592B">
        <w:t xml:space="preserve">An itemization of the amounts requested, related to the various elements of work required by the agreement covered by the payment requested. </w:t>
      </w:r>
    </w:p>
    <w:p w:rsidR="004D3A45" w:rsidRPr="00EF592B" w:rsidRDefault="004D3A45" w:rsidP="00553D1C">
      <w:pPr>
        <w:tabs>
          <w:tab w:val="left" w:pos="1260"/>
        </w:tabs>
        <w:spacing w:line="240" w:lineRule="auto"/>
        <w:ind w:left="1260" w:hanging="540"/>
      </w:pPr>
      <w:r>
        <w:t>(b)</w:t>
      </w:r>
      <w:r>
        <w:tab/>
      </w:r>
      <w:r w:rsidRPr="00EF592B">
        <w:t xml:space="preserve">Additional supporting data in a form and detail required by the Agreements Officer. </w:t>
      </w:r>
    </w:p>
    <w:p w:rsidR="004D3A45" w:rsidRDefault="004D3A45" w:rsidP="004D3A45">
      <w:pPr>
        <w:pStyle w:val="Style1"/>
      </w:pPr>
      <w:r w:rsidRPr="00EF592B">
        <w:t>Procu</w:t>
      </w:r>
      <w:r>
        <w:t>rement</w:t>
      </w:r>
    </w:p>
    <w:p w:rsidR="004D3A45" w:rsidRPr="00EF592B" w:rsidRDefault="004D3A45" w:rsidP="004D3A45">
      <w:pPr>
        <w:pStyle w:val="Style1"/>
        <w:numPr>
          <w:ilvl w:val="0"/>
          <w:numId w:val="0"/>
        </w:numPr>
      </w:pPr>
    </w:p>
    <w:p w:rsidR="004D3A45" w:rsidRPr="00EF592B" w:rsidRDefault="004D3A45" w:rsidP="000B4584">
      <w:pPr>
        <w:ind w:firstLine="720"/>
      </w:pPr>
      <w:r w:rsidRPr="00EF592B">
        <w:t>Cooperator</w:t>
      </w:r>
      <w:r>
        <w:t>’</w:t>
      </w:r>
      <w:r w:rsidRPr="00EF592B">
        <w:t xml:space="preserve">s system for acquiring goods and services under this Cooperative Agreement shall comply with 32 </w:t>
      </w:r>
      <w:r>
        <w:t>CFR</w:t>
      </w:r>
      <w:r w:rsidRPr="00EF592B">
        <w:t xml:space="preserve"> 32.40-32.48, for Institutions of Higher Education, Hospitals, and </w:t>
      </w:r>
      <w:r>
        <w:t>Other Non-Profit Organizations.</w:t>
      </w:r>
    </w:p>
    <w:p w:rsidR="004D3A45" w:rsidRDefault="004D3A45" w:rsidP="004D3A45">
      <w:pPr>
        <w:pStyle w:val="Style1"/>
      </w:pPr>
      <w:r>
        <w:t>Property</w:t>
      </w:r>
    </w:p>
    <w:p w:rsidR="004D3A45" w:rsidRPr="00EF592B" w:rsidRDefault="004D3A45" w:rsidP="004D3A45">
      <w:pPr>
        <w:pStyle w:val="Style1"/>
        <w:numPr>
          <w:ilvl w:val="0"/>
          <w:numId w:val="0"/>
        </w:numPr>
      </w:pPr>
    </w:p>
    <w:p w:rsidR="004D3A45" w:rsidRDefault="004D3A45" w:rsidP="000B4584">
      <w:pPr>
        <w:ind w:firstLine="720"/>
      </w:pPr>
      <w:r w:rsidRPr="00EF592B">
        <w:t xml:space="preserve">Title shall vest in, and cooperator shall manage, property under this cooperative agreement in accordance with 32 </w:t>
      </w:r>
      <w:r>
        <w:t>CFR</w:t>
      </w:r>
      <w:r w:rsidRPr="00EF592B">
        <w:t xml:space="preserve"> 32.2, and 32.30-32.37, for Institutions of Higher Education, Hospitals, and Other Non-Profit Organizations. </w:t>
      </w:r>
    </w:p>
    <w:p w:rsidR="004D3A45" w:rsidRDefault="004D3A45" w:rsidP="004D3A45">
      <w:pPr>
        <w:pStyle w:val="Style1"/>
      </w:pPr>
      <w:r>
        <w:t>Reports</w:t>
      </w:r>
    </w:p>
    <w:p w:rsidR="004D3A45" w:rsidRPr="00EF592B" w:rsidRDefault="004D3A45" w:rsidP="004D3A45">
      <w:pPr>
        <w:pStyle w:val="Style1"/>
        <w:numPr>
          <w:ilvl w:val="0"/>
          <w:numId w:val="0"/>
        </w:numPr>
      </w:pPr>
    </w:p>
    <w:p w:rsidR="004D3A45" w:rsidRPr="00EF592B" w:rsidRDefault="004D3A45" w:rsidP="000B4584">
      <w:pPr>
        <w:ind w:firstLine="720"/>
      </w:pPr>
      <w:r w:rsidRPr="00EF592B">
        <w:t xml:space="preserve">Cooperator sha1l maintain and submit reports in accordance with 32 </w:t>
      </w:r>
      <w:r>
        <w:t>CFR</w:t>
      </w:r>
      <w:r w:rsidRPr="00EF592B">
        <w:t xml:space="preserve"> 32.50-32.53, for Institutions of Higher Education, Hospitals, and Other Non-Profit Organizations.</w:t>
      </w:r>
    </w:p>
    <w:p w:rsidR="004D3A45" w:rsidRDefault="004D3A45" w:rsidP="004D3A45">
      <w:pPr>
        <w:pStyle w:val="Style1"/>
      </w:pPr>
      <w:r w:rsidRPr="00EF592B">
        <w:t>Term</w:t>
      </w:r>
      <w:r>
        <w:t>ina</w:t>
      </w:r>
      <w:r w:rsidRPr="00EF592B">
        <w:t>tion and Enf</w:t>
      </w:r>
      <w:r>
        <w:t>orcement</w:t>
      </w:r>
    </w:p>
    <w:p w:rsidR="004D3A45" w:rsidRDefault="004D3A45" w:rsidP="004D3A45"/>
    <w:p w:rsidR="004D3A45" w:rsidRDefault="004D3A45" w:rsidP="000B4584">
      <w:pPr>
        <w:ind w:firstLine="720"/>
      </w:pPr>
      <w:r w:rsidRPr="00EF592B">
        <w:t xml:space="preserve">This award is subject to 32 </w:t>
      </w:r>
      <w:r>
        <w:t>CFR</w:t>
      </w:r>
      <w:r w:rsidRPr="00EF592B">
        <w:t xml:space="preserve"> 32.61, Termination, and 32.62, Enforcement, for Institutions of Higher Education, Hospitals, and Other Non-Profit Organizations. </w:t>
      </w:r>
    </w:p>
    <w:p w:rsidR="004D3A45" w:rsidRDefault="004D3A45" w:rsidP="004D3A45">
      <w:pPr>
        <w:pStyle w:val="Style1"/>
      </w:pPr>
      <w:r>
        <w:t>After-Award Requirements</w:t>
      </w:r>
    </w:p>
    <w:p w:rsidR="004D3A45" w:rsidRPr="00EF592B" w:rsidRDefault="004D3A45" w:rsidP="004D3A45">
      <w:pPr>
        <w:pStyle w:val="Style1"/>
        <w:numPr>
          <w:ilvl w:val="0"/>
          <w:numId w:val="0"/>
        </w:numPr>
      </w:pPr>
    </w:p>
    <w:p w:rsidR="004D3A45" w:rsidRPr="00EF592B" w:rsidRDefault="004D3A45" w:rsidP="000B4584">
      <w:pPr>
        <w:ind w:firstLine="720"/>
      </w:pPr>
      <w:r w:rsidRPr="00EF592B">
        <w:t>Closeouts, subsequent adjustments, continuing responsibilities, and collection of amounts due are subject to the requirements in C</w:t>
      </w:r>
      <w:r>
        <w:t>F</w:t>
      </w:r>
      <w:r w:rsidRPr="00EF592B">
        <w:t xml:space="preserve">R 32.71 -32.73, for Institutions of Higher Education, Hospitals, and </w:t>
      </w:r>
      <w:r>
        <w:t>Other Non-Profit Organizations.</w:t>
      </w:r>
    </w:p>
    <w:p w:rsidR="004D3A45" w:rsidRDefault="004D3A45" w:rsidP="004D3A45">
      <w:pPr>
        <w:pStyle w:val="Style1"/>
      </w:pPr>
      <w:r>
        <w:t>Cost Share or Match</w:t>
      </w:r>
    </w:p>
    <w:p w:rsidR="004D3A45" w:rsidRPr="00EF592B" w:rsidRDefault="004D3A45" w:rsidP="004D3A45">
      <w:pPr>
        <w:pStyle w:val="Style1"/>
        <w:numPr>
          <w:ilvl w:val="0"/>
          <w:numId w:val="0"/>
        </w:numPr>
        <w:ind w:firstLine="720"/>
      </w:pPr>
    </w:p>
    <w:p w:rsidR="004D3A45" w:rsidRDefault="004D3A45" w:rsidP="000B4584">
      <w:pPr>
        <w:ind w:firstLine="720"/>
      </w:pPr>
      <w:r w:rsidRPr="00EF592B">
        <w:t xml:space="preserve">Any cost share or cost match agreements shall comply with 32.23, for Institutions of Higher Education, Hospitals, and </w:t>
      </w:r>
      <w:r>
        <w:t>Other Non-Profit Organizations.</w:t>
      </w:r>
    </w:p>
    <w:p w:rsidR="004D3A45" w:rsidRDefault="004D3A45" w:rsidP="004D3A45">
      <w:pPr>
        <w:pStyle w:val="Style1"/>
      </w:pPr>
      <w:r>
        <w:t>Resource Recovery and Conservation</w:t>
      </w:r>
      <w:r w:rsidRPr="00B41C0A">
        <w:t xml:space="preserve"> Act </w:t>
      </w:r>
    </w:p>
    <w:p w:rsidR="004D3A45" w:rsidRDefault="004D3A45" w:rsidP="004D3A45">
      <w:pPr>
        <w:pStyle w:val="Style1"/>
        <w:numPr>
          <w:ilvl w:val="0"/>
          <w:numId w:val="0"/>
        </w:numPr>
      </w:pPr>
    </w:p>
    <w:p w:rsidR="004D3A45" w:rsidRPr="00B41C0A" w:rsidRDefault="004D3A45" w:rsidP="00553D1C">
      <w:pPr>
        <w:ind w:firstLine="720"/>
      </w:pPr>
      <w:r w:rsidRPr="00B41C0A">
        <w:t>Cooperator shall comply with the requirements contained in 32 CFR 32.49.</w:t>
      </w:r>
    </w:p>
    <w:p w:rsidR="004D3A45" w:rsidRPr="00553D1C" w:rsidRDefault="004D3A45" w:rsidP="00553D1C">
      <w:pPr>
        <w:pStyle w:val="Default"/>
        <w:ind w:left="3550"/>
        <w:rPr>
          <w:color w:val="auto"/>
          <w:sz w:val="22"/>
          <w:szCs w:val="22"/>
        </w:rPr>
      </w:pPr>
      <w:r>
        <w:rPr>
          <w:color w:val="auto"/>
          <w:sz w:val="22"/>
          <w:szCs w:val="22"/>
        </w:rPr>
        <w:t>[End of Items]</w:t>
      </w:r>
    </w:p>
    <w:sectPr w:rsidR="004D3A45" w:rsidRPr="00553D1C" w:rsidSect="00742A0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2A" w:rsidRDefault="00702F2A">
      <w:pPr>
        <w:spacing w:after="0" w:line="240" w:lineRule="auto"/>
      </w:pPr>
      <w:r>
        <w:separator/>
      </w:r>
    </w:p>
  </w:endnote>
  <w:endnote w:type="continuationSeparator" w:id="0">
    <w:p w:rsidR="00702F2A" w:rsidRDefault="0070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48" w:rsidRPr="007A65D8" w:rsidRDefault="00BC077B" w:rsidP="00D24CD5">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726A43">
      <w:rPr>
        <w:rStyle w:val="PageNumber"/>
        <w:rFonts w:ascii="Cambria" w:hAnsi="Cambria"/>
        <w:noProof/>
      </w:rPr>
      <w:t>4</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2A" w:rsidRDefault="00702F2A">
      <w:pPr>
        <w:spacing w:after="0" w:line="240" w:lineRule="auto"/>
      </w:pPr>
      <w:r>
        <w:separator/>
      </w:r>
    </w:p>
  </w:footnote>
  <w:footnote w:type="continuationSeparator" w:id="0">
    <w:p w:rsidR="00702F2A" w:rsidRDefault="00702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1"/>
  </w:num>
  <w:num w:numId="4">
    <w:abstractNumId w:val="0"/>
  </w:num>
  <w:num w:numId="5">
    <w:abstractNumId w:val="10"/>
  </w:num>
  <w:num w:numId="6">
    <w:abstractNumId w:val="4"/>
  </w:num>
  <w:num w:numId="7">
    <w:abstractNumId w:val="17"/>
  </w:num>
  <w:num w:numId="8">
    <w:abstractNumId w:val="3"/>
  </w:num>
  <w:num w:numId="9">
    <w:abstractNumId w:val="9"/>
  </w:num>
  <w:num w:numId="10">
    <w:abstractNumId w:val="15"/>
  </w:num>
  <w:num w:numId="11">
    <w:abstractNumId w:val="14"/>
  </w:num>
  <w:num w:numId="12">
    <w:abstractNumId w:val="2"/>
  </w:num>
  <w:num w:numId="13">
    <w:abstractNumId w:val="8"/>
  </w:num>
  <w:num w:numId="14">
    <w:abstractNumId w:val="12"/>
  </w:num>
  <w:num w:numId="15">
    <w:abstractNumId w:val="5"/>
  </w:num>
  <w:num w:numId="16">
    <w:abstractNumId w:val="11"/>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11ED0"/>
    <w:rsid w:val="0002354D"/>
    <w:rsid w:val="00085246"/>
    <w:rsid w:val="000B4584"/>
    <w:rsid w:val="000C6195"/>
    <w:rsid w:val="00110B77"/>
    <w:rsid w:val="00125C7F"/>
    <w:rsid w:val="00156811"/>
    <w:rsid w:val="001C4D12"/>
    <w:rsid w:val="001D235B"/>
    <w:rsid w:val="001D5D54"/>
    <w:rsid w:val="001F4A30"/>
    <w:rsid w:val="002244C7"/>
    <w:rsid w:val="002A0420"/>
    <w:rsid w:val="002A0A0A"/>
    <w:rsid w:val="002A752F"/>
    <w:rsid w:val="002C04D6"/>
    <w:rsid w:val="002C62BF"/>
    <w:rsid w:val="002D005F"/>
    <w:rsid w:val="002D138A"/>
    <w:rsid w:val="002D4A53"/>
    <w:rsid w:val="00305BE5"/>
    <w:rsid w:val="00312F2C"/>
    <w:rsid w:val="0036461D"/>
    <w:rsid w:val="00371308"/>
    <w:rsid w:val="003A6B10"/>
    <w:rsid w:val="003B2720"/>
    <w:rsid w:val="003E4B57"/>
    <w:rsid w:val="0046186D"/>
    <w:rsid w:val="004B0A84"/>
    <w:rsid w:val="004B4BA8"/>
    <w:rsid w:val="004D3A45"/>
    <w:rsid w:val="004D4ED3"/>
    <w:rsid w:val="00520D66"/>
    <w:rsid w:val="00553D1C"/>
    <w:rsid w:val="00557787"/>
    <w:rsid w:val="00572260"/>
    <w:rsid w:val="00576B86"/>
    <w:rsid w:val="00602E1B"/>
    <w:rsid w:val="006204BA"/>
    <w:rsid w:val="00675F18"/>
    <w:rsid w:val="006B5DE5"/>
    <w:rsid w:val="00702F2A"/>
    <w:rsid w:val="00726A43"/>
    <w:rsid w:val="00742A09"/>
    <w:rsid w:val="007524A3"/>
    <w:rsid w:val="007D6A82"/>
    <w:rsid w:val="008053EB"/>
    <w:rsid w:val="008370D0"/>
    <w:rsid w:val="0092759A"/>
    <w:rsid w:val="00975728"/>
    <w:rsid w:val="00992A4F"/>
    <w:rsid w:val="009E3E85"/>
    <w:rsid w:val="009E5FC8"/>
    <w:rsid w:val="009F5F88"/>
    <w:rsid w:val="00A16079"/>
    <w:rsid w:val="00A85428"/>
    <w:rsid w:val="00B75CAD"/>
    <w:rsid w:val="00BC077B"/>
    <w:rsid w:val="00BE7E02"/>
    <w:rsid w:val="00C03B39"/>
    <w:rsid w:val="00C25871"/>
    <w:rsid w:val="00C426B3"/>
    <w:rsid w:val="00C720D4"/>
    <w:rsid w:val="00C852FD"/>
    <w:rsid w:val="00D063C3"/>
    <w:rsid w:val="00D93073"/>
    <w:rsid w:val="00DA2379"/>
    <w:rsid w:val="00DA36D4"/>
    <w:rsid w:val="00DC1586"/>
    <w:rsid w:val="00E443DE"/>
    <w:rsid w:val="00E502E4"/>
    <w:rsid w:val="00E5615C"/>
    <w:rsid w:val="00EB0A2B"/>
    <w:rsid w:val="00EB18A3"/>
    <w:rsid w:val="00EB2BC6"/>
    <w:rsid w:val="00EC3BA1"/>
    <w:rsid w:val="00ED2BA3"/>
    <w:rsid w:val="00F8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a.gov/Portal/gsa/ep/formslibrary.do?formType-S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whitehouse.&amp;ov/omh/circularsl" TargetMode="External"/><Relationship Id="rId2" Type="http://schemas.openxmlformats.org/officeDocument/2006/relationships/numbering" Target="numbering.xml"/><Relationship Id="rId16" Type="http://schemas.openxmlformats.org/officeDocument/2006/relationships/hyperlink" Target="http://www.dtic.mil/whs/directives/corres/pdf/32106r_0413981part3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pport@grants.gov" TargetMode="External"/><Relationship Id="rId5" Type="http://schemas.openxmlformats.org/officeDocument/2006/relationships/settings" Target="settings.xml"/><Relationship Id="rId15" Type="http://schemas.openxmlformats.org/officeDocument/2006/relationships/hyperlink" Target="http://www.dtic.mil/whs/directives/corres/pdf/32106r_041398/part33.pdf" TargetMode="External"/><Relationship Id="rId10" Type="http://schemas.openxmlformats.org/officeDocument/2006/relationships/hyperlink" Target="http://www.grants.gov/assets/OrganizationRegCheck.do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rant.gov/GetStarted" TargetMode="External"/><Relationship Id="rId14" Type="http://schemas.openxmlformats.org/officeDocument/2006/relationships/hyperlink" Target="http://www.dtic.mil/whs/directives/corres/pd32106r_041398/part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8408A-EBF2-465B-9796-DF2852AB0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4300</Words>
  <Characters>24510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Inman, Chelsea S CIV NAVFAC Washington</cp:lastModifiedBy>
  <cp:revision>7</cp:revision>
  <cp:lastPrinted>2014-08-26T15:33:00Z</cp:lastPrinted>
  <dcterms:created xsi:type="dcterms:W3CDTF">2015-07-30T11:49:00Z</dcterms:created>
  <dcterms:modified xsi:type="dcterms:W3CDTF">2015-07-30T12:33:00Z</dcterms:modified>
</cp:coreProperties>
</file>