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63" w:rsidRPr="00560763" w:rsidRDefault="00560763" w:rsidP="00560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560763">
        <w:rPr>
          <w:rFonts w:ascii="Cambria" w:eastAsia="Times New Roman" w:hAnsi="Cambria" w:cs="Times New Roman"/>
          <w:b/>
          <w:sz w:val="24"/>
          <w:szCs w:val="24"/>
        </w:rPr>
        <w:t>POSSUM POINT SHORELINE RESTORATION</w:t>
      </w:r>
      <w:r w:rsidRPr="00560763">
        <w:rPr>
          <w:rFonts w:ascii="Cambria" w:eastAsia="Times New Roman" w:hAnsi="Cambria" w:cs="Times New Roman"/>
          <w:b/>
          <w:sz w:val="24"/>
          <w:szCs w:val="24"/>
          <w:highlight w:val="yellow"/>
        </w:rPr>
        <w:br/>
      </w:r>
      <w:r w:rsidRPr="00560763">
        <w:rPr>
          <w:rFonts w:ascii="Cambria" w:eastAsia="Times New Roman" w:hAnsi="Cambria" w:cs="Arial"/>
          <w:b/>
          <w:sz w:val="24"/>
          <w:szCs w:val="24"/>
        </w:rPr>
        <w:t>Naval Support Activity Annapolis, Maryland</w:t>
      </w:r>
    </w:p>
    <w:p w:rsidR="003E4394" w:rsidRDefault="003E4394"/>
    <w:p w:rsidR="00560763" w:rsidRDefault="00560763">
      <w:pPr>
        <w:rPr>
          <w:rFonts w:ascii="Cambria" w:hAnsi="Cambria"/>
        </w:rPr>
      </w:pPr>
      <w:r>
        <w:rPr>
          <w:rFonts w:ascii="Cambria" w:hAnsi="Cambria"/>
          <w:b/>
          <w:u w:val="single"/>
        </w:rPr>
        <w:t>First Set of Requests for Information</w:t>
      </w:r>
    </w:p>
    <w:p w:rsidR="00560763" w:rsidRP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 xml:space="preserve">Question 1: </w:t>
      </w:r>
      <w:r w:rsidR="00560763" w:rsidRPr="00560763">
        <w:rPr>
          <w:rFonts w:ascii="Cambria" w:hAnsi="Cambria"/>
        </w:rPr>
        <w:t xml:space="preserve">Please confirm that private business is eligible to submit a proposal.  </w:t>
      </w:r>
    </w:p>
    <w:p w:rsidR="00560763" w:rsidRPr="00560763" w:rsidRDefault="00560763" w:rsidP="00560763">
      <w:pPr>
        <w:spacing w:line="240" w:lineRule="auto"/>
        <w:contextualSpacing/>
        <w:rPr>
          <w:rFonts w:ascii="Cambria" w:hAnsi="Cambria"/>
        </w:rPr>
      </w:pPr>
    </w:p>
    <w:p w:rsidR="00560763" w:rsidRP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Answer 1:</w:t>
      </w:r>
      <w:r w:rsidR="00560763" w:rsidRPr="00560763">
        <w:rPr>
          <w:rFonts w:ascii="Cambria" w:hAnsi="Cambria"/>
        </w:rPr>
        <w:t xml:space="preserve"> Yes, a private company is welcome to submit a proposal. However, please understand that this opportunity is for a cooperative agreement, and no profit will be earned.</w:t>
      </w:r>
    </w:p>
    <w:p w:rsidR="00560763" w:rsidRDefault="00560763" w:rsidP="00560763">
      <w:pPr>
        <w:spacing w:line="240" w:lineRule="auto"/>
        <w:contextualSpacing/>
        <w:rPr>
          <w:rFonts w:ascii="Cambria" w:hAnsi="Cambria"/>
        </w:rPr>
      </w:pPr>
    </w:p>
    <w:p w:rsidR="004579AC" w:rsidRPr="00560763" w:rsidRDefault="004579AC" w:rsidP="00560763">
      <w:pPr>
        <w:spacing w:line="240" w:lineRule="auto"/>
        <w:contextualSpacing/>
        <w:rPr>
          <w:rFonts w:ascii="Cambria" w:hAnsi="Cambria"/>
        </w:rPr>
      </w:pPr>
    </w:p>
    <w:p w:rsidR="00560763" w:rsidRP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Question 2: Please</w:t>
      </w:r>
      <w:r w:rsidR="00560763" w:rsidRPr="00560763">
        <w:rPr>
          <w:rFonts w:ascii="Cambria" w:hAnsi="Cambria"/>
        </w:rPr>
        <w:t xml:space="preserve"> explain what the one time action "register with the credential provider" on page 4 of the BAA in the Registration of Proposals through Grants.gov means.</w:t>
      </w:r>
    </w:p>
    <w:p w:rsidR="00560763" w:rsidRPr="00560763" w:rsidRDefault="00560763" w:rsidP="00560763">
      <w:pPr>
        <w:spacing w:line="240" w:lineRule="auto"/>
        <w:contextualSpacing/>
        <w:rPr>
          <w:rFonts w:ascii="Cambria" w:hAnsi="Cambria"/>
        </w:rPr>
      </w:pPr>
    </w:p>
    <w:p w:rsidR="00560763" w:rsidRP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Answer 2:</w:t>
      </w:r>
      <w:r w:rsidR="00560763" w:rsidRPr="00560763">
        <w:rPr>
          <w:rFonts w:ascii="Cambria" w:hAnsi="Cambria"/>
        </w:rPr>
        <w:t xml:space="preserve"> With regard to the paragr</w:t>
      </w:r>
      <w:r w:rsidR="007D7D8C">
        <w:rPr>
          <w:rFonts w:ascii="Cambria" w:hAnsi="Cambria"/>
        </w:rPr>
        <w:t>aph on page 4 with the language</w:t>
      </w:r>
      <w:r w:rsidR="00560763" w:rsidRPr="00560763">
        <w:rPr>
          <w:rFonts w:ascii="Cambria" w:hAnsi="Cambria"/>
        </w:rPr>
        <w:t xml:space="preserve"> "There are several one-time actions you must complete in order to submit an application through Grants.gov (e</w:t>
      </w:r>
      <w:r w:rsidR="007D7D8C">
        <w:rPr>
          <w:rFonts w:ascii="Cambria" w:hAnsi="Cambria"/>
        </w:rPr>
        <w:t>.g. obtain a Dun and Bradstreet</w:t>
      </w:r>
      <w:bookmarkStart w:id="0" w:name="_GoBack"/>
      <w:bookmarkEnd w:id="0"/>
      <w:r w:rsidR="00560763" w:rsidRPr="00560763">
        <w:rPr>
          <w:rFonts w:ascii="Cambria" w:hAnsi="Cambria"/>
        </w:rPr>
        <w:t xml:space="preserve"> Universal Numbering System (DUNS) number, register with the Central Contact Registry (CCR), register with the credential provider, and register with Grants.gov)" - the language used in this paragraph is outdated. Please register with sam.gov, and that will cover all the requirements listed there, including DUNS and CCR.</w:t>
      </w:r>
    </w:p>
    <w:p w:rsidR="00560763" w:rsidRDefault="00560763" w:rsidP="00560763">
      <w:pPr>
        <w:spacing w:line="240" w:lineRule="auto"/>
        <w:contextualSpacing/>
        <w:rPr>
          <w:rFonts w:ascii="Cambria" w:hAnsi="Cambria"/>
        </w:rPr>
      </w:pPr>
    </w:p>
    <w:p w:rsidR="004579AC" w:rsidRPr="00560763" w:rsidRDefault="004579AC" w:rsidP="00560763">
      <w:pPr>
        <w:spacing w:line="240" w:lineRule="auto"/>
        <w:contextualSpacing/>
        <w:rPr>
          <w:rFonts w:ascii="Cambria" w:hAnsi="Cambria"/>
        </w:rPr>
      </w:pPr>
    </w:p>
    <w:p w:rsid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Question 3: On page two</w:t>
      </w:r>
      <w:r w:rsidR="00560763" w:rsidRPr="00560763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under </w:t>
      </w:r>
      <w:r w:rsidR="00560763" w:rsidRPr="00560763">
        <w:rPr>
          <w:rFonts w:ascii="Cambria" w:hAnsi="Cambria"/>
        </w:rPr>
        <w:t>6.a</w:t>
      </w:r>
      <w:r>
        <w:rPr>
          <w:rFonts w:ascii="Cambria" w:hAnsi="Cambria"/>
        </w:rPr>
        <w:t>,</w:t>
      </w:r>
      <w:r w:rsidR="00560763" w:rsidRPr="00560763">
        <w:rPr>
          <w:rFonts w:ascii="Cambria" w:hAnsi="Cambria"/>
        </w:rPr>
        <w:t xml:space="preserve"> second paragraph, </w:t>
      </w:r>
      <w:r>
        <w:rPr>
          <w:rFonts w:ascii="Cambria" w:hAnsi="Cambria"/>
        </w:rPr>
        <w:t>the BAA references</w:t>
      </w:r>
      <w:r w:rsidR="00560763" w:rsidRPr="00560763">
        <w:rPr>
          <w:rFonts w:ascii="Cambria" w:hAnsi="Cambria"/>
        </w:rPr>
        <w:t xml:space="preserve"> "forthcomi</w:t>
      </w:r>
      <w:r>
        <w:rPr>
          <w:rFonts w:ascii="Cambria" w:hAnsi="Cambria"/>
        </w:rPr>
        <w:t>ng permits and authorizations.”</w:t>
      </w:r>
      <w:r w:rsidR="00560763" w:rsidRPr="00560763">
        <w:rPr>
          <w:rFonts w:ascii="Cambria" w:hAnsi="Cambria"/>
        </w:rPr>
        <w:t xml:space="preserve">  What permits and authorizations are included?</w:t>
      </w:r>
    </w:p>
    <w:p w:rsidR="00560763" w:rsidRDefault="00560763" w:rsidP="00560763">
      <w:pPr>
        <w:spacing w:line="240" w:lineRule="auto"/>
        <w:contextualSpacing/>
        <w:rPr>
          <w:rFonts w:ascii="Cambria" w:hAnsi="Cambria"/>
        </w:rPr>
      </w:pPr>
    </w:p>
    <w:p w:rsidR="00560763" w:rsidRPr="00560763" w:rsidRDefault="00587592" w:rsidP="00560763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Answer 3:</w:t>
      </w:r>
      <w:r w:rsidR="00560763" w:rsidRPr="00560763">
        <w:rPr>
          <w:rFonts w:ascii="Cambria" w:hAnsi="Cambria"/>
        </w:rPr>
        <w:t xml:space="preserve"> The language from page 2 regarding permits and </w:t>
      </w:r>
      <w:proofErr w:type="gramStart"/>
      <w:r w:rsidR="00560763" w:rsidRPr="00560763">
        <w:rPr>
          <w:rFonts w:ascii="Cambria" w:hAnsi="Cambria"/>
        </w:rPr>
        <w:t>authorizations is</w:t>
      </w:r>
      <w:proofErr w:type="gramEnd"/>
      <w:r w:rsidR="00560763" w:rsidRPr="00560763">
        <w:rPr>
          <w:rFonts w:ascii="Cambria" w:hAnsi="Cambria"/>
        </w:rPr>
        <w:t xml:space="preserve"> generic language used in every opportunity announcement. </w:t>
      </w:r>
      <w:r w:rsidR="0035211E">
        <w:rPr>
          <w:rFonts w:ascii="Cambria" w:hAnsi="Cambria"/>
        </w:rPr>
        <w:t>A forthcoming amendment will be issued that explains whether any permits or authorizations specific to this project will be needed.</w:t>
      </w:r>
    </w:p>
    <w:sectPr w:rsidR="00560763" w:rsidRPr="0056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63"/>
    <w:rsid w:val="0035211E"/>
    <w:rsid w:val="003E4394"/>
    <w:rsid w:val="004579AC"/>
    <w:rsid w:val="00560763"/>
    <w:rsid w:val="00587592"/>
    <w:rsid w:val="007D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Inman, Chelsea S CIV NAVFAC Washington</dc:creator>
  <cp:lastModifiedBy>Inman, Chelsea S CIV NAVFAC Washington</cp:lastModifiedBy>
  <cp:revision>5</cp:revision>
  <dcterms:created xsi:type="dcterms:W3CDTF">2015-08-12T16:01:00Z</dcterms:created>
  <dcterms:modified xsi:type="dcterms:W3CDTF">2015-08-12T16:18:00Z</dcterms:modified>
</cp:coreProperties>
</file>