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B0E4F" w14:textId="1D523C34" w:rsidR="00BC4FE4" w:rsidRPr="00BC4FE4" w:rsidRDefault="00BC4FE4" w:rsidP="00BC4FE4">
      <w:pPr>
        <w:pStyle w:val="NormalWeb"/>
        <w:spacing w:before="0" w:beforeAutospacing="0" w:after="0" w:afterAutospacing="0"/>
        <w:rPr>
          <w:b/>
          <w:bCs/>
          <w:i/>
          <w:iCs/>
          <w:szCs w:val="24"/>
        </w:rPr>
      </w:pPr>
      <w:r w:rsidRPr="00BC4FE4">
        <w:rPr>
          <w:b/>
          <w:bCs/>
          <w:szCs w:val="24"/>
        </w:rPr>
        <w:t>Funding Opportunity Title:</w:t>
      </w:r>
      <w:r>
        <w:rPr>
          <w:b/>
          <w:bCs/>
          <w:szCs w:val="24"/>
        </w:rPr>
        <w:tab/>
      </w:r>
      <w:r>
        <w:rPr>
          <w:b/>
          <w:bCs/>
          <w:szCs w:val="24"/>
        </w:rPr>
        <w:tab/>
      </w:r>
      <w:r w:rsidRPr="002A38DE">
        <w:rPr>
          <w:szCs w:val="24"/>
        </w:rPr>
        <w:t xml:space="preserve">Ambassador’s Special Self-Help </w:t>
      </w:r>
      <w:r w:rsidR="00757ADC">
        <w:rPr>
          <w:szCs w:val="24"/>
        </w:rPr>
        <w:t xml:space="preserve">(SSH) </w:t>
      </w:r>
      <w:r w:rsidR="00AB6B61">
        <w:rPr>
          <w:szCs w:val="24"/>
        </w:rPr>
        <w:t>Program</w:t>
      </w:r>
      <w:r w:rsidR="00757ADC">
        <w:rPr>
          <w:szCs w:val="24"/>
        </w:rPr>
        <w:t xml:space="preserve"> – </w:t>
      </w:r>
      <w:r w:rsidR="00C34C3F">
        <w:rPr>
          <w:szCs w:val="24"/>
        </w:rPr>
        <w:t xml:space="preserve">Julia Taft Refugee </w:t>
      </w:r>
      <w:r w:rsidR="00757ADC">
        <w:rPr>
          <w:szCs w:val="24"/>
        </w:rPr>
        <w:t xml:space="preserve">Fund </w:t>
      </w:r>
      <w:r w:rsidRPr="00BC4FE4">
        <w:rPr>
          <w:b/>
          <w:bCs/>
          <w:szCs w:val="24"/>
        </w:rPr>
        <w:tab/>
      </w:r>
    </w:p>
    <w:p w14:paraId="6800CC02" w14:textId="7D1D9E4F" w:rsidR="00BC4FE4" w:rsidRPr="00BC4FE4" w:rsidRDefault="00BC4FE4" w:rsidP="00BC4FE4">
      <w:pPr>
        <w:pStyle w:val="NormalWeb"/>
        <w:spacing w:before="0" w:beforeAutospacing="0" w:after="0" w:afterAutospacing="0"/>
        <w:rPr>
          <w:szCs w:val="24"/>
        </w:rPr>
      </w:pPr>
      <w:r w:rsidRPr="00BC4FE4">
        <w:rPr>
          <w:b/>
          <w:bCs/>
          <w:szCs w:val="24"/>
        </w:rPr>
        <w:t>Funding Opportunity Number:</w:t>
      </w:r>
      <w:r>
        <w:rPr>
          <w:b/>
          <w:bCs/>
          <w:szCs w:val="24"/>
        </w:rPr>
        <w:tab/>
      </w:r>
      <w:r w:rsidRPr="002A38DE">
        <w:rPr>
          <w:szCs w:val="24"/>
        </w:rPr>
        <w:t>00</w:t>
      </w:r>
      <w:r w:rsidR="00C34C3F">
        <w:rPr>
          <w:szCs w:val="24"/>
        </w:rPr>
        <w:t>4</w:t>
      </w:r>
      <w:r w:rsidRPr="002A38DE">
        <w:rPr>
          <w:szCs w:val="24"/>
        </w:rPr>
        <w:t>/2020</w:t>
      </w:r>
    </w:p>
    <w:p w14:paraId="019F445E" w14:textId="5682F0E4" w:rsidR="00BC4FE4" w:rsidRPr="00BC4FE4" w:rsidRDefault="00BC4FE4" w:rsidP="00BC4FE4">
      <w:pPr>
        <w:pStyle w:val="NormalWeb"/>
        <w:spacing w:before="0" w:beforeAutospacing="0" w:after="0" w:afterAutospacing="0"/>
        <w:rPr>
          <w:b/>
          <w:bCs/>
          <w:szCs w:val="24"/>
        </w:rPr>
      </w:pPr>
      <w:r w:rsidRPr="00BC4FE4">
        <w:rPr>
          <w:b/>
          <w:bCs/>
          <w:szCs w:val="24"/>
        </w:rPr>
        <w:t>Deadline for Applications:</w:t>
      </w:r>
      <w:r>
        <w:rPr>
          <w:b/>
          <w:bCs/>
          <w:szCs w:val="24"/>
        </w:rPr>
        <w:tab/>
      </w:r>
      <w:r>
        <w:rPr>
          <w:b/>
          <w:bCs/>
          <w:szCs w:val="24"/>
        </w:rPr>
        <w:tab/>
      </w:r>
      <w:r w:rsidRPr="002A38DE">
        <w:rPr>
          <w:szCs w:val="24"/>
        </w:rPr>
        <w:t>January 29, 2021</w:t>
      </w:r>
      <w:r w:rsidRPr="00BC4FE4">
        <w:rPr>
          <w:b/>
          <w:bCs/>
          <w:szCs w:val="24"/>
        </w:rPr>
        <w:tab/>
      </w:r>
      <w:r w:rsidRPr="00BC4FE4">
        <w:rPr>
          <w:b/>
          <w:bCs/>
          <w:szCs w:val="24"/>
        </w:rPr>
        <w:tab/>
      </w:r>
    </w:p>
    <w:p w14:paraId="560E833E" w14:textId="2F0D6719" w:rsidR="00BC4FE4" w:rsidRPr="00BC4FE4" w:rsidRDefault="00BC4FE4" w:rsidP="00BC4FE4">
      <w:pPr>
        <w:pStyle w:val="NormalWeb"/>
        <w:spacing w:before="0" w:beforeAutospacing="0" w:after="0" w:afterAutospacing="0"/>
        <w:rPr>
          <w:b/>
          <w:bCs/>
          <w:i/>
          <w:iCs/>
          <w:szCs w:val="24"/>
        </w:rPr>
      </w:pPr>
      <w:r w:rsidRPr="00BC4FE4">
        <w:rPr>
          <w:b/>
          <w:bCs/>
          <w:szCs w:val="24"/>
        </w:rPr>
        <w:t>Assistance Listing Number:</w:t>
      </w:r>
      <w:r>
        <w:rPr>
          <w:b/>
          <w:bCs/>
          <w:szCs w:val="24"/>
        </w:rPr>
        <w:tab/>
      </w:r>
      <w:r>
        <w:rPr>
          <w:b/>
          <w:bCs/>
          <w:szCs w:val="24"/>
        </w:rPr>
        <w:tab/>
      </w:r>
      <w:r w:rsidRPr="002A38DE">
        <w:rPr>
          <w:i/>
          <w:iCs/>
          <w:szCs w:val="24"/>
        </w:rPr>
        <w:t>19.</w:t>
      </w:r>
      <w:r w:rsidR="007E1A97">
        <w:rPr>
          <w:i/>
          <w:iCs/>
          <w:szCs w:val="24"/>
        </w:rPr>
        <w:t>517</w:t>
      </w:r>
      <w:r w:rsidRPr="00BC4FE4">
        <w:rPr>
          <w:szCs w:val="24"/>
        </w:rPr>
        <w:tab/>
      </w:r>
      <w:r w:rsidRPr="002A38DE">
        <w:rPr>
          <w:i/>
          <w:iCs/>
          <w:szCs w:val="24"/>
        </w:rPr>
        <w:t>(</w:t>
      </w:r>
      <w:r w:rsidR="007E1A97">
        <w:rPr>
          <w:i/>
          <w:iCs/>
          <w:szCs w:val="24"/>
        </w:rPr>
        <w:t>Overseas Refugee Assistance Programs for Africa</w:t>
      </w:r>
      <w:r w:rsidRPr="002A38DE">
        <w:rPr>
          <w:i/>
          <w:iCs/>
          <w:szCs w:val="24"/>
        </w:rPr>
        <w:t>)</w:t>
      </w:r>
      <w:r w:rsidRPr="002A38DE">
        <w:rPr>
          <w:b/>
          <w:bCs/>
          <w:i/>
          <w:iCs/>
          <w:szCs w:val="24"/>
        </w:rPr>
        <w:t xml:space="preserve">  </w:t>
      </w:r>
      <w:r w:rsidRPr="00BC4FE4">
        <w:rPr>
          <w:b/>
          <w:bCs/>
          <w:i/>
          <w:iCs/>
          <w:szCs w:val="24"/>
        </w:rPr>
        <w:tab/>
      </w:r>
    </w:p>
    <w:p w14:paraId="05CDCB1A" w14:textId="52CEEB1E" w:rsidR="00BC4FE4" w:rsidRPr="00BC4FE4" w:rsidRDefault="00BC4FE4" w:rsidP="00BC4FE4">
      <w:pPr>
        <w:pStyle w:val="NormalWeb"/>
        <w:spacing w:before="0" w:beforeAutospacing="0" w:after="0" w:afterAutospacing="0"/>
        <w:rPr>
          <w:b/>
          <w:bCs/>
          <w:i/>
          <w:iCs/>
          <w:szCs w:val="24"/>
        </w:rPr>
      </w:pPr>
      <w:r w:rsidRPr="00BC4FE4">
        <w:rPr>
          <w:b/>
          <w:bCs/>
          <w:szCs w:val="24"/>
        </w:rPr>
        <w:t>Total Amount Available:</w:t>
      </w:r>
      <w:r>
        <w:rPr>
          <w:b/>
          <w:bCs/>
          <w:szCs w:val="24"/>
        </w:rPr>
        <w:tab/>
      </w:r>
      <w:r>
        <w:rPr>
          <w:b/>
          <w:bCs/>
          <w:szCs w:val="24"/>
        </w:rPr>
        <w:tab/>
      </w:r>
      <w:r w:rsidRPr="002A38DE">
        <w:rPr>
          <w:szCs w:val="24"/>
        </w:rPr>
        <w:t>$</w:t>
      </w:r>
      <w:r w:rsidR="007E1A97">
        <w:rPr>
          <w:szCs w:val="24"/>
        </w:rPr>
        <w:t>25</w:t>
      </w:r>
      <w:r w:rsidRPr="002A38DE">
        <w:rPr>
          <w:szCs w:val="24"/>
        </w:rPr>
        <w:t>,000</w:t>
      </w:r>
    </w:p>
    <w:p w14:paraId="3CBF1D36" w14:textId="77777777" w:rsidR="00BC4FE4" w:rsidRDefault="00BC4FE4" w:rsidP="0004641F">
      <w:pPr>
        <w:pStyle w:val="NormalWeb"/>
        <w:spacing w:before="0" w:beforeAutospacing="0" w:after="0" w:afterAutospacing="0"/>
        <w:rPr>
          <w:b/>
          <w:bCs/>
          <w:szCs w:val="24"/>
        </w:rPr>
      </w:pPr>
    </w:p>
    <w:p w14:paraId="109C9A48" w14:textId="5DDE84BB" w:rsidR="008C5A5C" w:rsidRDefault="002A38DE" w:rsidP="0004641F">
      <w:pPr>
        <w:pStyle w:val="NormalWeb"/>
        <w:rPr>
          <w:b/>
          <w:bCs/>
          <w:szCs w:val="24"/>
        </w:rPr>
      </w:pPr>
      <w:r>
        <w:rPr>
          <w:b/>
          <w:bCs/>
          <w:szCs w:val="24"/>
        </w:rPr>
        <w:t>A</w:t>
      </w:r>
      <w:r w:rsidR="008C5A5C" w:rsidRPr="00C77AA7">
        <w:rPr>
          <w:b/>
          <w:bCs/>
          <w:szCs w:val="24"/>
        </w:rPr>
        <w:t>.</w:t>
      </w:r>
      <w:r w:rsidR="00EF21C3" w:rsidRPr="00C77AA7">
        <w:rPr>
          <w:b/>
          <w:bCs/>
          <w:szCs w:val="24"/>
        </w:rPr>
        <w:t xml:space="preserve"> </w:t>
      </w:r>
      <w:r w:rsidR="008C5A5C" w:rsidRPr="00C77AA7">
        <w:rPr>
          <w:b/>
          <w:bCs/>
          <w:szCs w:val="24"/>
        </w:rPr>
        <w:t xml:space="preserve"> PROGRAM DESCRIPTION</w:t>
      </w:r>
    </w:p>
    <w:p w14:paraId="00517260" w14:textId="02566497" w:rsidR="002A38DE" w:rsidRDefault="006129F9" w:rsidP="00CB6D33">
      <w:pPr>
        <w:pStyle w:val="NormalWeb"/>
        <w:rPr>
          <w:szCs w:val="24"/>
        </w:rPr>
      </w:pPr>
      <w:r>
        <w:rPr>
          <w:szCs w:val="24"/>
        </w:rPr>
        <w:t>The</w:t>
      </w:r>
      <w:r w:rsidR="00CB6D33" w:rsidRPr="00CB6D33">
        <w:rPr>
          <w:szCs w:val="24"/>
        </w:rPr>
        <w:t xml:space="preserve"> U.S. Embassy Harare </w:t>
      </w:r>
      <w:r>
        <w:rPr>
          <w:szCs w:val="24"/>
        </w:rPr>
        <w:t xml:space="preserve">of the U.S. Department of State announces </w:t>
      </w:r>
      <w:r w:rsidR="00D313B0">
        <w:rPr>
          <w:szCs w:val="24"/>
        </w:rPr>
        <w:t xml:space="preserve">an open competition for organizations </w:t>
      </w:r>
      <w:r w:rsidR="007D65D9">
        <w:rPr>
          <w:szCs w:val="24"/>
        </w:rPr>
        <w:t xml:space="preserve">working with refugees to submit applications </w:t>
      </w:r>
      <w:r w:rsidR="00CB6D33" w:rsidRPr="00CB6D33">
        <w:rPr>
          <w:szCs w:val="24"/>
        </w:rPr>
        <w:t xml:space="preserve">for the Julia Taft Refugee Fund. </w:t>
      </w:r>
      <w:r w:rsidR="00CB6D33">
        <w:rPr>
          <w:szCs w:val="24"/>
        </w:rPr>
        <w:t xml:space="preserve"> </w:t>
      </w:r>
      <w:r w:rsidR="002A38DE" w:rsidRPr="002A38DE">
        <w:rPr>
          <w:szCs w:val="24"/>
        </w:rPr>
        <w:t>Please follow all instructions below.</w:t>
      </w:r>
    </w:p>
    <w:p w14:paraId="7DA11163" w14:textId="63354B74" w:rsidR="002A38DE" w:rsidRDefault="002A38DE" w:rsidP="002A38DE">
      <w:pPr>
        <w:pStyle w:val="NormalWeb"/>
        <w:rPr>
          <w:szCs w:val="24"/>
        </w:rPr>
      </w:pPr>
      <w:r w:rsidRPr="002A38DE">
        <w:rPr>
          <w:b/>
          <w:bCs/>
          <w:szCs w:val="24"/>
        </w:rPr>
        <w:t>Priority Region:</w:t>
      </w:r>
      <w:r>
        <w:rPr>
          <w:b/>
          <w:bCs/>
          <w:szCs w:val="24"/>
        </w:rPr>
        <w:t xml:space="preserve">  </w:t>
      </w:r>
      <w:r w:rsidRPr="001D5A15">
        <w:rPr>
          <w:szCs w:val="24"/>
        </w:rPr>
        <w:t>Zimbabwe (</w:t>
      </w:r>
      <w:r w:rsidR="005225F1">
        <w:rPr>
          <w:szCs w:val="24"/>
        </w:rPr>
        <w:t xml:space="preserve">refugee </w:t>
      </w:r>
      <w:r w:rsidR="009101D6">
        <w:rPr>
          <w:szCs w:val="24"/>
        </w:rPr>
        <w:t>centers</w:t>
      </w:r>
      <w:r w:rsidRPr="001D5A15">
        <w:rPr>
          <w:szCs w:val="24"/>
        </w:rPr>
        <w:t>)</w:t>
      </w:r>
    </w:p>
    <w:p w14:paraId="62D7862F" w14:textId="060FAD83" w:rsidR="008C5A5C" w:rsidRPr="00C77AA7" w:rsidRDefault="002A38DE" w:rsidP="0004641F">
      <w:pPr>
        <w:pStyle w:val="NormalWeb"/>
        <w:rPr>
          <w:b/>
          <w:bCs/>
          <w:szCs w:val="24"/>
        </w:rPr>
      </w:pPr>
      <w:r>
        <w:rPr>
          <w:b/>
          <w:bCs/>
          <w:szCs w:val="24"/>
        </w:rPr>
        <w:t>Program Objectives:</w:t>
      </w:r>
    </w:p>
    <w:p w14:paraId="71A241F1" w14:textId="772F32C0" w:rsidR="004D6D06" w:rsidRPr="004D6D06" w:rsidRDefault="004D6D06" w:rsidP="004D6D06">
      <w:pPr>
        <w:suppressAutoHyphens w:val="0"/>
        <w:autoSpaceDE w:val="0"/>
        <w:autoSpaceDN w:val="0"/>
        <w:adjustRightInd w:val="0"/>
        <w:rPr>
          <w:rFonts w:eastAsiaTheme="minorHAnsi"/>
          <w:color w:val="000000"/>
          <w:sz w:val="23"/>
          <w:szCs w:val="23"/>
        </w:rPr>
      </w:pPr>
      <w:r w:rsidRPr="004D6D06">
        <w:rPr>
          <w:rFonts w:eastAsiaTheme="minorHAnsi"/>
          <w:color w:val="000000"/>
          <w:sz w:val="23"/>
          <w:szCs w:val="23"/>
        </w:rPr>
        <w:t xml:space="preserve">U.S. Embassy Harare seeks grant applications for the Julia Taft Refugee Fund. </w:t>
      </w:r>
      <w:r w:rsidR="00080C92">
        <w:rPr>
          <w:rFonts w:eastAsiaTheme="minorHAnsi"/>
          <w:color w:val="000000"/>
          <w:sz w:val="23"/>
          <w:szCs w:val="23"/>
        </w:rPr>
        <w:t xml:space="preserve"> </w:t>
      </w:r>
      <w:r w:rsidRPr="004D6D06">
        <w:rPr>
          <w:rFonts w:eastAsiaTheme="minorHAnsi"/>
          <w:color w:val="000000"/>
          <w:sz w:val="23"/>
          <w:szCs w:val="23"/>
        </w:rPr>
        <w:t xml:space="preserve">The </w:t>
      </w:r>
      <w:r w:rsidR="00403004">
        <w:rPr>
          <w:rFonts w:eastAsiaTheme="minorHAnsi"/>
          <w:color w:val="000000"/>
          <w:sz w:val="23"/>
          <w:szCs w:val="23"/>
        </w:rPr>
        <w:t xml:space="preserve">2021 Julia Taft Refugee Fund, via the </w:t>
      </w:r>
      <w:r w:rsidRPr="004D6D06">
        <w:rPr>
          <w:rFonts w:eastAsiaTheme="minorHAnsi"/>
          <w:color w:val="000000"/>
          <w:sz w:val="23"/>
          <w:szCs w:val="23"/>
        </w:rPr>
        <w:t>Bureau of Population, Refugees, and Migration (PRM)</w:t>
      </w:r>
      <w:r w:rsidR="00403004">
        <w:rPr>
          <w:rFonts w:eastAsiaTheme="minorHAnsi"/>
          <w:color w:val="000000"/>
          <w:sz w:val="23"/>
          <w:szCs w:val="23"/>
        </w:rPr>
        <w:t>,</w:t>
      </w:r>
      <w:r w:rsidRPr="004D6D06">
        <w:rPr>
          <w:rFonts w:eastAsiaTheme="minorHAnsi"/>
          <w:color w:val="000000"/>
          <w:sz w:val="23"/>
          <w:szCs w:val="23"/>
        </w:rPr>
        <w:t xml:space="preserve"> is intended to support onetime, low-cost interventions addressing critical gaps in refugee protection and assistance. </w:t>
      </w:r>
    </w:p>
    <w:p w14:paraId="065F0E36" w14:textId="77777777" w:rsidR="00B55679" w:rsidRDefault="00B55679" w:rsidP="004D6D06">
      <w:pPr>
        <w:rPr>
          <w:rFonts w:eastAsiaTheme="minorHAnsi"/>
          <w:color w:val="000000"/>
          <w:sz w:val="23"/>
          <w:szCs w:val="23"/>
        </w:rPr>
      </w:pPr>
    </w:p>
    <w:p w14:paraId="07AB622F" w14:textId="18450FC3" w:rsidR="00AB6B61" w:rsidRDefault="004D6D06" w:rsidP="004D6D06">
      <w:pPr>
        <w:rPr>
          <w:rFonts w:eastAsiaTheme="minorHAnsi"/>
          <w:color w:val="000000"/>
          <w:sz w:val="23"/>
          <w:szCs w:val="23"/>
        </w:rPr>
      </w:pPr>
      <w:r w:rsidRPr="004D6D06">
        <w:rPr>
          <w:rFonts w:eastAsiaTheme="minorHAnsi"/>
          <w:color w:val="000000"/>
          <w:sz w:val="23"/>
          <w:szCs w:val="23"/>
        </w:rPr>
        <w:t>The fund is intended to meet gaps in refugee assistance by issuing grants to local NGOs for quick impact projects of up to $25,000 that are not addressed by the Office of the United Nations High Commissioner for Refugees (UNHCR), the International Committee of the Red Cross (ICRC), International Organization for Migration (IOM), other international organizations (IOs), or non-governmental organizations (NGOs) receiving U.S. government funding.</w:t>
      </w:r>
    </w:p>
    <w:p w14:paraId="2C7A73FF" w14:textId="70C0D467" w:rsidR="006553F5" w:rsidRDefault="006553F5" w:rsidP="004D6D06">
      <w:pPr>
        <w:rPr>
          <w:rFonts w:eastAsiaTheme="minorHAnsi"/>
          <w:color w:val="000000"/>
          <w:sz w:val="23"/>
          <w:szCs w:val="23"/>
        </w:rPr>
      </w:pPr>
    </w:p>
    <w:p w14:paraId="30A15A4C" w14:textId="688716A8" w:rsidR="006553F5" w:rsidRPr="00DC0EB1" w:rsidRDefault="006553F5" w:rsidP="000B70D2">
      <w:pPr>
        <w:rPr>
          <w:szCs w:val="24"/>
          <w:u w:val="single"/>
          <w:lang w:val="en"/>
        </w:rPr>
      </w:pPr>
      <w:r w:rsidRPr="006553F5">
        <w:rPr>
          <w:szCs w:val="24"/>
        </w:rPr>
        <w:t>The Taft Refugee Fund is intended for projects that include a target beneficiary base of at least 50 percent refugees or returned refugees.</w:t>
      </w:r>
      <w:r w:rsidR="000B70D2">
        <w:rPr>
          <w:szCs w:val="24"/>
        </w:rPr>
        <w:t xml:space="preserve">  </w:t>
      </w:r>
      <w:r w:rsidR="000B70D2" w:rsidRPr="000B70D2">
        <w:rPr>
          <w:szCs w:val="24"/>
        </w:rPr>
        <w:t xml:space="preserve">These should be one-time interventions, </w:t>
      </w:r>
      <w:r w:rsidR="000B70D2" w:rsidRPr="000B70D2">
        <w:rPr>
          <w:i/>
          <w:iCs/>
          <w:szCs w:val="24"/>
        </w:rPr>
        <w:t xml:space="preserve">not </w:t>
      </w:r>
      <w:r w:rsidR="000B70D2" w:rsidRPr="000B70D2">
        <w:rPr>
          <w:szCs w:val="24"/>
        </w:rPr>
        <w:t xml:space="preserve">sustained programs. </w:t>
      </w:r>
    </w:p>
    <w:p w14:paraId="7E42F8C2" w14:textId="380BDED0" w:rsidR="008C5A5C" w:rsidRPr="00C77AA7" w:rsidRDefault="00AB6B61" w:rsidP="0004641F">
      <w:pPr>
        <w:pStyle w:val="NormalWeb"/>
        <w:rPr>
          <w:b/>
          <w:bCs/>
          <w:szCs w:val="24"/>
        </w:rPr>
      </w:pPr>
      <w:r>
        <w:rPr>
          <w:b/>
          <w:bCs/>
          <w:szCs w:val="24"/>
        </w:rPr>
        <w:t>B</w:t>
      </w:r>
      <w:r w:rsidR="008C5A5C" w:rsidRPr="00C77AA7">
        <w:rPr>
          <w:b/>
          <w:bCs/>
          <w:szCs w:val="24"/>
        </w:rPr>
        <w:t xml:space="preserve">. </w:t>
      </w:r>
      <w:r w:rsidR="00AF0F35" w:rsidRPr="00C77AA7">
        <w:rPr>
          <w:b/>
          <w:bCs/>
          <w:szCs w:val="24"/>
        </w:rPr>
        <w:t xml:space="preserve"> </w:t>
      </w:r>
      <w:r w:rsidR="00EA7535" w:rsidRPr="00C77AA7">
        <w:rPr>
          <w:b/>
          <w:bCs/>
          <w:szCs w:val="24"/>
        </w:rPr>
        <w:t xml:space="preserve">FEDERAL </w:t>
      </w:r>
      <w:r w:rsidR="008C5A5C" w:rsidRPr="00C77AA7">
        <w:rPr>
          <w:b/>
          <w:bCs/>
          <w:szCs w:val="24"/>
        </w:rPr>
        <w:t>AWARD INFORMATION</w:t>
      </w:r>
    </w:p>
    <w:p w14:paraId="6AEA2849" w14:textId="7B651E05" w:rsidR="00AB6B61" w:rsidRPr="00AB6B61" w:rsidRDefault="00AB6B61" w:rsidP="00AB6B61">
      <w:pPr>
        <w:shd w:val="clear" w:color="auto" w:fill="FFFFFF"/>
        <w:rPr>
          <w:bCs/>
          <w:i/>
          <w:color w:val="000000" w:themeColor="text1"/>
          <w:szCs w:val="24"/>
        </w:rPr>
      </w:pPr>
      <w:r w:rsidRPr="00AB6B61">
        <w:rPr>
          <w:bCs/>
          <w:color w:val="000000" w:themeColor="text1"/>
          <w:szCs w:val="24"/>
        </w:rPr>
        <w:t xml:space="preserve">Length of performance period: </w:t>
      </w:r>
      <w:r>
        <w:rPr>
          <w:bCs/>
          <w:color w:val="000000" w:themeColor="text1"/>
          <w:szCs w:val="24"/>
        </w:rPr>
        <w:t xml:space="preserve"> </w:t>
      </w:r>
      <w:r w:rsidRPr="001D5A15">
        <w:rPr>
          <w:bCs/>
          <w:i/>
          <w:iCs/>
          <w:color w:val="000000" w:themeColor="text1"/>
          <w:szCs w:val="24"/>
        </w:rPr>
        <w:t>12</w:t>
      </w:r>
      <w:r w:rsidRPr="00AB6B61">
        <w:rPr>
          <w:bCs/>
          <w:i/>
          <w:iCs/>
          <w:color w:val="000000" w:themeColor="text1"/>
          <w:szCs w:val="24"/>
        </w:rPr>
        <w:t xml:space="preserve"> months</w:t>
      </w:r>
      <w:r w:rsidRPr="00AB6B61">
        <w:rPr>
          <w:bCs/>
          <w:i/>
          <w:color w:val="000000" w:themeColor="text1"/>
          <w:szCs w:val="24"/>
        </w:rPr>
        <w:t xml:space="preserve"> </w:t>
      </w:r>
    </w:p>
    <w:p w14:paraId="3418647E" w14:textId="4C76B3E9" w:rsidR="00AB6B61" w:rsidRPr="00AB6B61" w:rsidRDefault="00AB6B61" w:rsidP="00AB6B61">
      <w:pPr>
        <w:shd w:val="clear" w:color="auto" w:fill="FFFFFF"/>
        <w:rPr>
          <w:bCs/>
          <w:color w:val="000000" w:themeColor="text1"/>
          <w:szCs w:val="24"/>
        </w:rPr>
      </w:pPr>
      <w:r w:rsidRPr="00AB6B61">
        <w:rPr>
          <w:bCs/>
          <w:color w:val="000000" w:themeColor="text1"/>
          <w:szCs w:val="24"/>
        </w:rPr>
        <w:t xml:space="preserve">Number of awards anticipated: </w:t>
      </w:r>
      <w:r w:rsidR="00AA1283">
        <w:rPr>
          <w:bCs/>
          <w:color w:val="000000" w:themeColor="text1"/>
          <w:szCs w:val="24"/>
        </w:rPr>
        <w:t xml:space="preserve"> </w:t>
      </w:r>
      <w:r w:rsidR="005929AF" w:rsidRPr="005929AF">
        <w:rPr>
          <w:bCs/>
          <w:i/>
          <w:iCs/>
          <w:color w:val="000000" w:themeColor="text1"/>
          <w:szCs w:val="24"/>
        </w:rPr>
        <w:t>1</w:t>
      </w:r>
      <w:r w:rsidRPr="00AB6B61">
        <w:rPr>
          <w:bCs/>
          <w:i/>
          <w:color w:val="000000" w:themeColor="text1"/>
          <w:szCs w:val="24"/>
        </w:rPr>
        <w:t xml:space="preserve"> </w:t>
      </w:r>
      <w:r w:rsidRPr="00AB6B61">
        <w:rPr>
          <w:bCs/>
          <w:color w:val="000000" w:themeColor="text1"/>
          <w:szCs w:val="24"/>
        </w:rPr>
        <w:t>award</w:t>
      </w:r>
    </w:p>
    <w:p w14:paraId="26D405E0" w14:textId="61C3DD7D" w:rsidR="00AB6B61" w:rsidRPr="00AB6B61" w:rsidRDefault="00AB6B61" w:rsidP="00AB6B61">
      <w:pPr>
        <w:shd w:val="clear" w:color="auto" w:fill="FFFFFF"/>
        <w:rPr>
          <w:bCs/>
          <w:i/>
          <w:color w:val="000000" w:themeColor="text1"/>
          <w:szCs w:val="24"/>
        </w:rPr>
      </w:pPr>
      <w:r w:rsidRPr="00AB6B61">
        <w:rPr>
          <w:bCs/>
          <w:color w:val="000000" w:themeColor="text1"/>
          <w:szCs w:val="24"/>
        </w:rPr>
        <w:t xml:space="preserve">Award amounts: </w:t>
      </w:r>
      <w:r w:rsidR="00AA1283">
        <w:rPr>
          <w:bCs/>
          <w:color w:val="000000" w:themeColor="text1"/>
          <w:szCs w:val="24"/>
        </w:rPr>
        <w:t xml:space="preserve"> </w:t>
      </w:r>
      <w:r w:rsidRPr="00AB6B61">
        <w:rPr>
          <w:bCs/>
          <w:color w:val="000000" w:themeColor="text1"/>
          <w:szCs w:val="24"/>
        </w:rPr>
        <w:t xml:space="preserve">awards may range </w:t>
      </w:r>
      <w:r w:rsidR="004E681D">
        <w:rPr>
          <w:bCs/>
          <w:color w:val="000000" w:themeColor="text1"/>
          <w:szCs w:val="24"/>
        </w:rPr>
        <w:t xml:space="preserve">up to a </w:t>
      </w:r>
      <w:r w:rsidRPr="00AB6B61">
        <w:rPr>
          <w:bCs/>
          <w:color w:val="000000" w:themeColor="text1"/>
          <w:szCs w:val="24"/>
        </w:rPr>
        <w:t xml:space="preserve">maximum of </w:t>
      </w:r>
      <w:r w:rsidRPr="00AB6B61">
        <w:rPr>
          <w:bCs/>
          <w:i/>
          <w:color w:val="000000" w:themeColor="text1"/>
          <w:szCs w:val="24"/>
        </w:rPr>
        <w:t>$</w:t>
      </w:r>
      <w:r w:rsidR="004E681D">
        <w:rPr>
          <w:bCs/>
          <w:i/>
          <w:color w:val="000000" w:themeColor="text1"/>
          <w:szCs w:val="24"/>
        </w:rPr>
        <w:t>25,000</w:t>
      </w:r>
    </w:p>
    <w:p w14:paraId="2EF21C85" w14:textId="73B6A47D" w:rsidR="00AB6B61" w:rsidRPr="00AB6B61" w:rsidRDefault="00AB6B61" w:rsidP="00AB6B61">
      <w:pPr>
        <w:shd w:val="clear" w:color="auto" w:fill="FFFFFF"/>
        <w:rPr>
          <w:bCs/>
          <w:i/>
          <w:color w:val="000000" w:themeColor="text1"/>
          <w:szCs w:val="24"/>
        </w:rPr>
      </w:pPr>
      <w:r w:rsidRPr="00AB6B61">
        <w:rPr>
          <w:bCs/>
          <w:color w:val="000000" w:themeColor="text1"/>
          <w:szCs w:val="24"/>
        </w:rPr>
        <w:t xml:space="preserve">Total available funding: </w:t>
      </w:r>
      <w:r w:rsidR="00AA1283">
        <w:rPr>
          <w:bCs/>
          <w:color w:val="000000" w:themeColor="text1"/>
          <w:szCs w:val="24"/>
        </w:rPr>
        <w:t xml:space="preserve"> </w:t>
      </w:r>
      <w:r w:rsidRPr="00AB6B61">
        <w:rPr>
          <w:bCs/>
          <w:i/>
          <w:color w:val="000000" w:themeColor="text1"/>
          <w:szCs w:val="24"/>
        </w:rPr>
        <w:t>$</w:t>
      </w:r>
      <w:r w:rsidR="004E681D">
        <w:rPr>
          <w:bCs/>
          <w:i/>
          <w:color w:val="000000" w:themeColor="text1"/>
          <w:szCs w:val="24"/>
        </w:rPr>
        <w:t>25,000</w:t>
      </w:r>
    </w:p>
    <w:p w14:paraId="193CF25C" w14:textId="55FD3B52" w:rsidR="00AB6B61" w:rsidRPr="00AB6B61" w:rsidRDefault="00AB6B61" w:rsidP="00AB6B61">
      <w:pPr>
        <w:shd w:val="clear" w:color="auto" w:fill="FFFFFF"/>
        <w:rPr>
          <w:bCs/>
          <w:color w:val="000000" w:themeColor="text1"/>
          <w:szCs w:val="24"/>
        </w:rPr>
      </w:pPr>
      <w:r w:rsidRPr="00AB6B61">
        <w:rPr>
          <w:bCs/>
          <w:color w:val="000000" w:themeColor="text1"/>
          <w:szCs w:val="24"/>
        </w:rPr>
        <w:t xml:space="preserve">Type of Funding:  </w:t>
      </w:r>
      <w:r w:rsidRPr="00AB6B61">
        <w:rPr>
          <w:bCs/>
          <w:i/>
          <w:color w:val="000000" w:themeColor="text1"/>
          <w:szCs w:val="24"/>
        </w:rPr>
        <w:t>FY2</w:t>
      </w:r>
      <w:r w:rsidR="002A68B5">
        <w:rPr>
          <w:bCs/>
          <w:i/>
          <w:color w:val="000000" w:themeColor="text1"/>
          <w:szCs w:val="24"/>
        </w:rPr>
        <w:t xml:space="preserve">1 </w:t>
      </w:r>
      <w:r w:rsidR="0059647C">
        <w:rPr>
          <w:bCs/>
          <w:i/>
          <w:color w:val="000000" w:themeColor="text1"/>
          <w:szCs w:val="24"/>
        </w:rPr>
        <w:t xml:space="preserve">Migration </w:t>
      </w:r>
      <w:r w:rsidR="007602F3">
        <w:rPr>
          <w:bCs/>
          <w:i/>
          <w:color w:val="000000" w:themeColor="text1"/>
          <w:szCs w:val="24"/>
        </w:rPr>
        <w:t xml:space="preserve">&amp; Refugee Assistance, OCO/Global War on Terrorism </w:t>
      </w:r>
      <w:r w:rsidRPr="00AB6B61">
        <w:rPr>
          <w:bCs/>
          <w:i/>
          <w:color w:val="000000" w:themeColor="text1"/>
          <w:szCs w:val="24"/>
        </w:rPr>
        <w:t xml:space="preserve">Funds under the </w:t>
      </w:r>
      <w:r w:rsidR="000C00DC">
        <w:rPr>
          <w:bCs/>
          <w:i/>
          <w:color w:val="000000" w:themeColor="text1"/>
          <w:szCs w:val="24"/>
        </w:rPr>
        <w:t>Migration and Refugees As</w:t>
      </w:r>
      <w:r w:rsidRPr="00AB6B61">
        <w:rPr>
          <w:bCs/>
          <w:i/>
          <w:color w:val="000000" w:themeColor="text1"/>
          <w:szCs w:val="24"/>
        </w:rPr>
        <w:t>s</w:t>
      </w:r>
      <w:r w:rsidR="000C00DC">
        <w:rPr>
          <w:bCs/>
          <w:i/>
          <w:color w:val="000000" w:themeColor="text1"/>
          <w:szCs w:val="24"/>
        </w:rPr>
        <w:t>is</w:t>
      </w:r>
      <w:r w:rsidRPr="00AB6B61">
        <w:rPr>
          <w:bCs/>
          <w:i/>
          <w:color w:val="000000" w:themeColor="text1"/>
          <w:szCs w:val="24"/>
        </w:rPr>
        <w:t xml:space="preserve">tance Act </w:t>
      </w:r>
      <w:r w:rsidR="000C00DC">
        <w:rPr>
          <w:bCs/>
          <w:i/>
          <w:color w:val="000000" w:themeColor="text1"/>
          <w:szCs w:val="24"/>
        </w:rPr>
        <w:t>of 1962, as amended.</w:t>
      </w:r>
    </w:p>
    <w:p w14:paraId="522A774E" w14:textId="22FA4D36" w:rsidR="00AB6B61" w:rsidRPr="00174891" w:rsidRDefault="00AB6B61" w:rsidP="00AB6B61">
      <w:pPr>
        <w:shd w:val="clear" w:color="auto" w:fill="FFFFFF"/>
        <w:rPr>
          <w:bCs/>
          <w:i/>
          <w:iCs/>
          <w:color w:val="000000" w:themeColor="text1"/>
          <w:szCs w:val="24"/>
        </w:rPr>
      </w:pPr>
      <w:r w:rsidRPr="00AB6B61">
        <w:rPr>
          <w:bCs/>
          <w:color w:val="000000" w:themeColor="text1"/>
          <w:szCs w:val="24"/>
        </w:rPr>
        <w:t xml:space="preserve">Anticipated program start date:  </w:t>
      </w:r>
      <w:r w:rsidR="00B13D95">
        <w:rPr>
          <w:bCs/>
          <w:i/>
          <w:iCs/>
          <w:color w:val="000000" w:themeColor="text1"/>
          <w:szCs w:val="24"/>
        </w:rPr>
        <w:t>May</w:t>
      </w:r>
      <w:r w:rsidR="00174891" w:rsidRPr="001D5A15">
        <w:rPr>
          <w:bCs/>
          <w:i/>
          <w:iCs/>
          <w:color w:val="000000" w:themeColor="text1"/>
          <w:szCs w:val="24"/>
        </w:rPr>
        <w:t>, 2021</w:t>
      </w:r>
    </w:p>
    <w:p w14:paraId="422FDAE8" w14:textId="77777777" w:rsidR="00AB6B61" w:rsidRPr="00AB6B61" w:rsidRDefault="00AB6B61" w:rsidP="00AB6B61">
      <w:pPr>
        <w:shd w:val="clear" w:color="auto" w:fill="FFFFFF"/>
        <w:rPr>
          <w:bCs/>
          <w:i/>
          <w:color w:val="000000" w:themeColor="text1"/>
          <w:szCs w:val="24"/>
        </w:rPr>
      </w:pPr>
    </w:p>
    <w:p w14:paraId="40EDBB84" w14:textId="77777777" w:rsidR="00AB6B61" w:rsidRPr="00AB6B61" w:rsidRDefault="00AB6B61" w:rsidP="00AB6B61">
      <w:pPr>
        <w:shd w:val="clear" w:color="auto" w:fill="FFFFFF"/>
        <w:rPr>
          <w:color w:val="000000" w:themeColor="text1"/>
          <w:szCs w:val="24"/>
        </w:rPr>
      </w:pPr>
      <w:r w:rsidRPr="00AB6B61">
        <w:rPr>
          <w:b/>
          <w:bCs/>
          <w:color w:val="000000" w:themeColor="text1"/>
          <w:szCs w:val="24"/>
        </w:rPr>
        <w:t>This notice is subject to availability of funding.</w:t>
      </w:r>
    </w:p>
    <w:p w14:paraId="7B3F8A7F" w14:textId="77777777" w:rsidR="00AB6B61" w:rsidRPr="00AB6B61" w:rsidRDefault="00AB6B61" w:rsidP="00AB6B61">
      <w:pPr>
        <w:shd w:val="clear" w:color="auto" w:fill="FFFFFF"/>
        <w:rPr>
          <w:b/>
          <w:bCs/>
          <w:color w:val="000000" w:themeColor="text1"/>
          <w:szCs w:val="24"/>
        </w:rPr>
      </w:pPr>
    </w:p>
    <w:p w14:paraId="4FB11848" w14:textId="1BC46C02" w:rsidR="00AB6B61" w:rsidRPr="00AB6B61" w:rsidRDefault="00AB6B61" w:rsidP="00AB6B61">
      <w:pPr>
        <w:shd w:val="clear" w:color="auto" w:fill="FFFFFF"/>
        <w:rPr>
          <w:i/>
          <w:color w:val="000000" w:themeColor="text1"/>
          <w:szCs w:val="24"/>
        </w:rPr>
      </w:pPr>
      <w:r w:rsidRPr="00AB6B61">
        <w:rPr>
          <w:b/>
          <w:bCs/>
          <w:color w:val="000000" w:themeColor="text1"/>
          <w:szCs w:val="24"/>
        </w:rPr>
        <w:t>Funding Instrument Type:  </w:t>
      </w:r>
      <w:r w:rsidRPr="00AB6B61">
        <w:rPr>
          <w:color w:val="000000" w:themeColor="text1"/>
          <w:szCs w:val="24"/>
        </w:rPr>
        <w:t>Grant</w:t>
      </w:r>
      <w:r w:rsidR="00174891">
        <w:rPr>
          <w:color w:val="000000" w:themeColor="text1"/>
          <w:szCs w:val="24"/>
        </w:rPr>
        <w:t>.</w:t>
      </w:r>
    </w:p>
    <w:p w14:paraId="57FD5C98" w14:textId="77777777" w:rsidR="00AB6B61" w:rsidRPr="00AB6B61" w:rsidRDefault="00AB6B61" w:rsidP="00AB6B61">
      <w:pPr>
        <w:shd w:val="clear" w:color="auto" w:fill="FFFFFF"/>
        <w:rPr>
          <w:b/>
          <w:bCs/>
          <w:color w:val="000000" w:themeColor="text1"/>
          <w:szCs w:val="24"/>
        </w:rPr>
      </w:pPr>
    </w:p>
    <w:p w14:paraId="2DD61646" w14:textId="14E6233D" w:rsidR="00AB6B61" w:rsidRPr="00AB6B61" w:rsidRDefault="00AB6B61" w:rsidP="00AB6B61">
      <w:pPr>
        <w:shd w:val="clear" w:color="auto" w:fill="FFFFFF"/>
        <w:rPr>
          <w:color w:val="000000" w:themeColor="text1"/>
          <w:szCs w:val="24"/>
        </w:rPr>
      </w:pPr>
      <w:r w:rsidRPr="00AB6B61">
        <w:rPr>
          <w:b/>
          <w:bCs/>
          <w:color w:val="000000" w:themeColor="text1"/>
          <w:szCs w:val="24"/>
        </w:rPr>
        <w:lastRenderedPageBreak/>
        <w:t>Program Performance Period</w:t>
      </w:r>
      <w:r w:rsidRPr="00AB6B61">
        <w:rPr>
          <w:color w:val="000000" w:themeColor="text1"/>
          <w:szCs w:val="24"/>
        </w:rPr>
        <w:t xml:space="preserve">: Proposed programs should be completed in </w:t>
      </w:r>
      <w:r w:rsidR="00174891" w:rsidRPr="001D5A15">
        <w:rPr>
          <w:i/>
          <w:iCs/>
          <w:color w:val="000000" w:themeColor="text1"/>
          <w:szCs w:val="24"/>
        </w:rPr>
        <w:t>12 months</w:t>
      </w:r>
      <w:r w:rsidR="00174891">
        <w:rPr>
          <w:color w:val="000000" w:themeColor="text1"/>
          <w:szCs w:val="24"/>
        </w:rPr>
        <w:t xml:space="preserve"> </w:t>
      </w:r>
      <w:r w:rsidRPr="00AB6B61">
        <w:rPr>
          <w:color w:val="000000" w:themeColor="text1"/>
          <w:szCs w:val="24"/>
        </w:rPr>
        <w:t xml:space="preserve">or less. </w:t>
      </w:r>
    </w:p>
    <w:p w14:paraId="7B8BF0FC" w14:textId="60F08B35" w:rsidR="008C5A5C" w:rsidRDefault="00174891" w:rsidP="0004641F">
      <w:pPr>
        <w:pStyle w:val="NormalWeb"/>
        <w:rPr>
          <w:b/>
          <w:bCs/>
          <w:szCs w:val="24"/>
        </w:rPr>
      </w:pPr>
      <w:r>
        <w:rPr>
          <w:b/>
          <w:bCs/>
          <w:szCs w:val="24"/>
        </w:rPr>
        <w:t>C</w:t>
      </w:r>
      <w:r w:rsidR="008C5A5C" w:rsidRPr="00C77AA7">
        <w:rPr>
          <w:b/>
          <w:bCs/>
          <w:szCs w:val="24"/>
        </w:rPr>
        <w:t xml:space="preserve">. </w:t>
      </w:r>
      <w:r w:rsidR="00AF0F35" w:rsidRPr="00C77AA7">
        <w:rPr>
          <w:b/>
          <w:bCs/>
          <w:szCs w:val="24"/>
        </w:rPr>
        <w:t xml:space="preserve"> </w:t>
      </w:r>
      <w:r w:rsidR="008C5A5C" w:rsidRPr="00C77AA7">
        <w:rPr>
          <w:b/>
          <w:bCs/>
          <w:szCs w:val="24"/>
        </w:rPr>
        <w:t>ELIGIBILITY</w:t>
      </w:r>
      <w:r w:rsidR="00253283" w:rsidRPr="00C77AA7">
        <w:rPr>
          <w:b/>
          <w:bCs/>
          <w:szCs w:val="24"/>
        </w:rPr>
        <w:t xml:space="preserve"> </w:t>
      </w:r>
      <w:r w:rsidR="00092752" w:rsidRPr="00C77AA7">
        <w:rPr>
          <w:b/>
          <w:bCs/>
          <w:szCs w:val="24"/>
        </w:rPr>
        <w:t>REQUIREMENTS</w:t>
      </w:r>
    </w:p>
    <w:p w14:paraId="5EB57D27" w14:textId="77777777" w:rsidR="00174891" w:rsidRPr="001D5A15" w:rsidRDefault="00174891" w:rsidP="00757ADC">
      <w:pPr>
        <w:pStyle w:val="ListParagraph"/>
        <w:numPr>
          <w:ilvl w:val="0"/>
          <w:numId w:val="8"/>
        </w:numPr>
        <w:shd w:val="clear" w:color="auto" w:fill="FFFFFF"/>
        <w:suppressAutoHyphens w:val="0"/>
        <w:textAlignment w:val="baseline"/>
        <w:rPr>
          <w:b/>
          <w:bCs/>
          <w:szCs w:val="24"/>
        </w:rPr>
      </w:pPr>
      <w:r w:rsidRPr="001D5A15">
        <w:rPr>
          <w:b/>
          <w:bCs/>
          <w:szCs w:val="24"/>
        </w:rPr>
        <w:t>Eligible Applicants</w:t>
      </w:r>
    </w:p>
    <w:p w14:paraId="42A8F300" w14:textId="77777777" w:rsidR="00886F55" w:rsidRPr="00C77AA7" w:rsidRDefault="001E4990" w:rsidP="00757ADC">
      <w:pPr>
        <w:pStyle w:val="ListParagraph"/>
        <w:numPr>
          <w:ilvl w:val="0"/>
          <w:numId w:val="6"/>
        </w:numPr>
        <w:rPr>
          <w:b/>
          <w:bCs/>
          <w:szCs w:val="24"/>
        </w:rPr>
      </w:pPr>
      <w:r>
        <w:rPr>
          <w:szCs w:val="24"/>
        </w:rPr>
        <w:t>The a</w:t>
      </w:r>
      <w:r w:rsidR="00885F62" w:rsidRPr="00C77AA7">
        <w:rPr>
          <w:szCs w:val="24"/>
        </w:rPr>
        <w:t>pplicant</w:t>
      </w:r>
      <w:r w:rsidR="000A79BA" w:rsidRPr="00C77AA7">
        <w:rPr>
          <w:szCs w:val="24"/>
        </w:rPr>
        <w:t xml:space="preserve"> must be </w:t>
      </w:r>
      <w:r w:rsidR="00DD3359" w:rsidRPr="00C77AA7">
        <w:rPr>
          <w:szCs w:val="24"/>
        </w:rPr>
        <w:t xml:space="preserve">a </w:t>
      </w:r>
      <w:r w:rsidR="00257F00" w:rsidRPr="00C77AA7">
        <w:rPr>
          <w:szCs w:val="24"/>
        </w:rPr>
        <w:t xml:space="preserve">Zimbabwe </w:t>
      </w:r>
      <w:r w:rsidR="000A79BA" w:rsidRPr="00C77AA7">
        <w:rPr>
          <w:szCs w:val="24"/>
        </w:rPr>
        <w:t>registered non-governmental, no</w:t>
      </w:r>
      <w:r w:rsidR="0014522F" w:rsidRPr="00C77AA7">
        <w:rPr>
          <w:szCs w:val="24"/>
        </w:rPr>
        <w:t>n-</w:t>
      </w:r>
      <w:r w:rsidR="000A79BA" w:rsidRPr="00C77AA7">
        <w:rPr>
          <w:szCs w:val="24"/>
        </w:rPr>
        <w:t>profit, or community-based organization.</w:t>
      </w:r>
    </w:p>
    <w:p w14:paraId="667F1FCA" w14:textId="77777777" w:rsidR="00886F55" w:rsidRPr="00C77AA7" w:rsidRDefault="00BF2B96" w:rsidP="00757ADC">
      <w:pPr>
        <w:pStyle w:val="ListParagraph"/>
        <w:numPr>
          <w:ilvl w:val="1"/>
          <w:numId w:val="6"/>
        </w:numPr>
        <w:rPr>
          <w:b/>
          <w:bCs/>
          <w:szCs w:val="24"/>
        </w:rPr>
      </w:pPr>
      <w:r w:rsidRPr="00C77AA7">
        <w:rPr>
          <w:szCs w:val="24"/>
        </w:rPr>
        <w:t>Registered trusts, associations, schools, churches, etc</w:t>
      </w:r>
      <w:r w:rsidR="00BA7967" w:rsidRPr="00C77AA7">
        <w:rPr>
          <w:szCs w:val="24"/>
        </w:rPr>
        <w:t>.</w:t>
      </w:r>
      <w:r w:rsidRPr="00C77AA7">
        <w:rPr>
          <w:szCs w:val="24"/>
        </w:rPr>
        <w:t xml:space="preserve"> meet this eligibility requirement. </w:t>
      </w:r>
    </w:p>
    <w:p w14:paraId="35F36B97" w14:textId="77777777" w:rsidR="00886F55" w:rsidRPr="00C77AA7" w:rsidRDefault="000A79BA" w:rsidP="00757ADC">
      <w:pPr>
        <w:pStyle w:val="ListParagraph"/>
        <w:numPr>
          <w:ilvl w:val="1"/>
          <w:numId w:val="6"/>
        </w:numPr>
        <w:rPr>
          <w:b/>
          <w:bCs/>
          <w:szCs w:val="24"/>
        </w:rPr>
      </w:pPr>
      <w:r w:rsidRPr="00C77AA7">
        <w:rPr>
          <w:szCs w:val="24"/>
        </w:rPr>
        <w:t xml:space="preserve">Individuals, businesses, and government entities do </w:t>
      </w:r>
      <w:r w:rsidR="00885F62" w:rsidRPr="001D5A15">
        <w:rPr>
          <w:b/>
          <w:bCs/>
          <w:szCs w:val="24"/>
        </w:rPr>
        <w:t>NOT</w:t>
      </w:r>
      <w:r w:rsidR="00885F62" w:rsidRPr="00C77AA7">
        <w:rPr>
          <w:szCs w:val="24"/>
        </w:rPr>
        <w:t xml:space="preserve"> </w:t>
      </w:r>
      <w:r w:rsidRPr="00C77AA7">
        <w:rPr>
          <w:szCs w:val="24"/>
        </w:rPr>
        <w:t>qualify.</w:t>
      </w:r>
    </w:p>
    <w:p w14:paraId="56734636" w14:textId="77777777" w:rsidR="00886F55" w:rsidRPr="00C77AA7" w:rsidRDefault="000A79BA" w:rsidP="00757ADC">
      <w:pPr>
        <w:pStyle w:val="ListParagraph"/>
        <w:numPr>
          <w:ilvl w:val="0"/>
          <w:numId w:val="6"/>
        </w:numPr>
        <w:rPr>
          <w:b/>
          <w:bCs/>
          <w:szCs w:val="24"/>
        </w:rPr>
      </w:pPr>
      <w:r w:rsidRPr="00C77AA7">
        <w:rPr>
          <w:szCs w:val="24"/>
        </w:rPr>
        <w:t xml:space="preserve">All </w:t>
      </w:r>
      <w:r w:rsidR="004459C8" w:rsidRPr="00C77AA7">
        <w:rPr>
          <w:szCs w:val="24"/>
        </w:rPr>
        <w:t>applications</w:t>
      </w:r>
      <w:r w:rsidRPr="00C77AA7">
        <w:rPr>
          <w:szCs w:val="24"/>
        </w:rPr>
        <w:t xml:space="preserve"> must include </w:t>
      </w:r>
      <w:r w:rsidR="00257F00" w:rsidRPr="00C77AA7">
        <w:rPr>
          <w:szCs w:val="24"/>
        </w:rPr>
        <w:t xml:space="preserve">and identify </w:t>
      </w:r>
      <w:r w:rsidRPr="00C77AA7">
        <w:rPr>
          <w:szCs w:val="24"/>
        </w:rPr>
        <w:t>a sign</w:t>
      </w:r>
      <w:r w:rsidR="0027059E" w:rsidRPr="00C77AA7">
        <w:rPr>
          <w:szCs w:val="24"/>
        </w:rPr>
        <w:t xml:space="preserve">ificant community contribution (cash, labor, </w:t>
      </w:r>
      <w:r w:rsidR="005F0E15" w:rsidRPr="00C77AA7">
        <w:rPr>
          <w:szCs w:val="24"/>
        </w:rPr>
        <w:t>and/</w:t>
      </w:r>
      <w:r w:rsidR="0027059E" w:rsidRPr="00C77AA7">
        <w:rPr>
          <w:szCs w:val="24"/>
        </w:rPr>
        <w:t>or materials).</w:t>
      </w:r>
      <w:r w:rsidRPr="00C77AA7">
        <w:rPr>
          <w:szCs w:val="24"/>
        </w:rPr>
        <w:t xml:space="preserve"> </w:t>
      </w:r>
    </w:p>
    <w:p w14:paraId="1F5974F7" w14:textId="1FE9A747" w:rsidR="00886F55" w:rsidRPr="00C77AA7" w:rsidRDefault="000A79BA" w:rsidP="00757ADC">
      <w:pPr>
        <w:pStyle w:val="ListParagraph"/>
        <w:numPr>
          <w:ilvl w:val="0"/>
          <w:numId w:val="6"/>
        </w:numPr>
        <w:rPr>
          <w:b/>
          <w:bCs/>
          <w:szCs w:val="24"/>
        </w:rPr>
      </w:pPr>
      <w:r w:rsidRPr="00C77AA7">
        <w:rPr>
          <w:szCs w:val="24"/>
        </w:rPr>
        <w:t xml:space="preserve">The </w:t>
      </w:r>
      <w:r w:rsidR="001E4990">
        <w:rPr>
          <w:szCs w:val="24"/>
        </w:rPr>
        <w:t>beneficiary</w:t>
      </w:r>
      <w:r w:rsidRPr="00C77AA7">
        <w:rPr>
          <w:szCs w:val="24"/>
        </w:rPr>
        <w:t xml:space="preserve"> </w:t>
      </w:r>
      <w:r w:rsidR="00E63FFE" w:rsidRPr="00C77AA7">
        <w:rPr>
          <w:szCs w:val="24"/>
        </w:rPr>
        <w:t xml:space="preserve">members </w:t>
      </w:r>
      <w:r w:rsidR="007A0CE6" w:rsidRPr="00C77AA7">
        <w:rPr>
          <w:szCs w:val="24"/>
        </w:rPr>
        <w:t xml:space="preserve">must be </w:t>
      </w:r>
      <w:r w:rsidR="00285AEA">
        <w:rPr>
          <w:szCs w:val="24"/>
        </w:rPr>
        <w:t>at least 50 percent refugees or returnees</w:t>
      </w:r>
      <w:r w:rsidR="00EB794B">
        <w:rPr>
          <w:szCs w:val="24"/>
        </w:rPr>
        <w:t>.</w:t>
      </w:r>
    </w:p>
    <w:p w14:paraId="45E8D80F" w14:textId="585D5399" w:rsidR="00D77E58" w:rsidRPr="001D5A15" w:rsidRDefault="008C5A5C" w:rsidP="00757ADC">
      <w:pPr>
        <w:pStyle w:val="ListParagraph"/>
        <w:numPr>
          <w:ilvl w:val="0"/>
          <w:numId w:val="6"/>
        </w:numPr>
        <w:rPr>
          <w:b/>
          <w:bCs/>
          <w:szCs w:val="24"/>
        </w:rPr>
      </w:pPr>
      <w:r w:rsidRPr="00013CB2">
        <w:rPr>
          <w:szCs w:val="24"/>
        </w:rPr>
        <w:t>Applicants must display sound management in the for</w:t>
      </w:r>
      <w:r w:rsidR="00BF2B96" w:rsidRPr="00013CB2">
        <w:rPr>
          <w:szCs w:val="24"/>
        </w:rPr>
        <w:t xml:space="preserve">m of financial and administrative procedures </w:t>
      </w:r>
      <w:r w:rsidRPr="00013CB2">
        <w:rPr>
          <w:szCs w:val="24"/>
        </w:rPr>
        <w:t>that protect against fraud, waste, and abuse</w:t>
      </w:r>
      <w:r w:rsidR="0014522F" w:rsidRPr="00013CB2">
        <w:rPr>
          <w:szCs w:val="24"/>
        </w:rPr>
        <w:t>.</w:t>
      </w:r>
    </w:p>
    <w:p w14:paraId="0F5CEE0D" w14:textId="34525005" w:rsidR="00174891" w:rsidRDefault="00174891" w:rsidP="00174891">
      <w:pPr>
        <w:rPr>
          <w:b/>
          <w:bCs/>
          <w:szCs w:val="24"/>
        </w:rPr>
      </w:pPr>
    </w:p>
    <w:p w14:paraId="6030DC2D" w14:textId="77777777" w:rsidR="00174891" w:rsidRPr="001D5A15" w:rsidRDefault="00174891" w:rsidP="00757ADC">
      <w:pPr>
        <w:pStyle w:val="ListParagraph"/>
        <w:numPr>
          <w:ilvl w:val="0"/>
          <w:numId w:val="8"/>
        </w:numPr>
        <w:shd w:val="clear" w:color="auto" w:fill="FFFFFF"/>
        <w:suppressAutoHyphens w:val="0"/>
        <w:textAlignment w:val="baseline"/>
        <w:rPr>
          <w:b/>
          <w:bCs/>
          <w:szCs w:val="24"/>
        </w:rPr>
      </w:pPr>
      <w:r w:rsidRPr="001D5A15">
        <w:rPr>
          <w:b/>
          <w:bCs/>
          <w:szCs w:val="24"/>
        </w:rPr>
        <w:t>Other Eligibility Requirements</w:t>
      </w:r>
    </w:p>
    <w:p w14:paraId="4D7B963E" w14:textId="77777777" w:rsidR="00174891" w:rsidRPr="00731219" w:rsidRDefault="00174891" w:rsidP="00174891">
      <w:pPr>
        <w:shd w:val="clear" w:color="auto" w:fill="FFFFFF"/>
        <w:textAlignment w:val="baseline"/>
        <w:rPr>
          <w:szCs w:val="24"/>
        </w:rPr>
      </w:pPr>
    </w:p>
    <w:p w14:paraId="193FB7F2" w14:textId="5322B6AA" w:rsidR="00174891" w:rsidRDefault="00174891" w:rsidP="00174891">
      <w:pPr>
        <w:shd w:val="clear" w:color="auto" w:fill="FFFFFF"/>
        <w:textAlignment w:val="baseline"/>
        <w:rPr>
          <w:szCs w:val="24"/>
        </w:rPr>
      </w:pPr>
      <w:r w:rsidRPr="00731219">
        <w:rPr>
          <w:szCs w:val="24"/>
        </w:rPr>
        <w:t xml:space="preserve">In order to be eligible to receive an award, all organizations must have a unique entity identifier (Data Universal Numbering System/DUNS number from Dun &amp; Bradstreet), as well as a valid registration on </w:t>
      </w:r>
      <w:hyperlink r:id="rId11" w:history="1">
        <w:r w:rsidR="00AA1283" w:rsidRPr="002045E2">
          <w:rPr>
            <w:rStyle w:val="Hyperlink"/>
            <w:szCs w:val="24"/>
          </w:rPr>
          <w:t>www.SAM.gov</w:t>
        </w:r>
      </w:hyperlink>
      <w:r w:rsidR="00AA1283">
        <w:rPr>
          <w:szCs w:val="24"/>
        </w:rPr>
        <w:t xml:space="preserve"> </w:t>
      </w:r>
      <w:r w:rsidRPr="00731219">
        <w:rPr>
          <w:szCs w:val="24"/>
        </w:rPr>
        <w:t xml:space="preserve">. </w:t>
      </w:r>
      <w:r>
        <w:rPr>
          <w:szCs w:val="24"/>
        </w:rPr>
        <w:t xml:space="preserve"> </w:t>
      </w:r>
      <w:r w:rsidRPr="00731219">
        <w:rPr>
          <w:szCs w:val="24"/>
        </w:rPr>
        <w:t xml:space="preserve">Please see Section D.3 for information on how to obtain these registrations.  </w:t>
      </w:r>
    </w:p>
    <w:p w14:paraId="75C67424" w14:textId="596287DB" w:rsidR="00AA1283" w:rsidRDefault="00AA1283" w:rsidP="00174891">
      <w:pPr>
        <w:shd w:val="clear" w:color="auto" w:fill="FFFFFF"/>
        <w:textAlignment w:val="baseline"/>
        <w:rPr>
          <w:szCs w:val="24"/>
        </w:rPr>
      </w:pPr>
    </w:p>
    <w:p w14:paraId="69C3F380" w14:textId="77777777" w:rsidR="00734A98" w:rsidRPr="00734A98" w:rsidRDefault="00734A98" w:rsidP="00734A98">
      <w:pPr>
        <w:pStyle w:val="NormalWeb"/>
        <w:rPr>
          <w:b/>
          <w:bCs/>
          <w:szCs w:val="24"/>
        </w:rPr>
      </w:pPr>
      <w:r w:rsidRPr="00734A98">
        <w:rPr>
          <w:b/>
          <w:bCs/>
          <w:szCs w:val="24"/>
        </w:rPr>
        <w:t>D. APPLICATION AND SUBMISSION INFORMATION</w:t>
      </w:r>
    </w:p>
    <w:p w14:paraId="3A6F7FCB" w14:textId="77777777" w:rsidR="00734A98" w:rsidRPr="00AA1283" w:rsidRDefault="00734A98" w:rsidP="00757ADC">
      <w:pPr>
        <w:pStyle w:val="NormalWeb"/>
        <w:numPr>
          <w:ilvl w:val="0"/>
          <w:numId w:val="14"/>
        </w:numPr>
        <w:rPr>
          <w:bCs/>
          <w:szCs w:val="24"/>
        </w:rPr>
      </w:pPr>
      <w:r w:rsidRPr="00AA1283">
        <w:rPr>
          <w:bCs/>
          <w:szCs w:val="24"/>
        </w:rPr>
        <w:t>Address to Request Application Package</w:t>
      </w:r>
    </w:p>
    <w:p w14:paraId="684482DA" w14:textId="77777777" w:rsidR="00734A98" w:rsidRPr="00AA1283" w:rsidRDefault="00734A98" w:rsidP="00734A98">
      <w:pPr>
        <w:pStyle w:val="NormalWeb"/>
        <w:rPr>
          <w:bCs/>
          <w:i/>
          <w:szCs w:val="24"/>
        </w:rPr>
      </w:pPr>
      <w:r w:rsidRPr="00AA1283">
        <w:rPr>
          <w:bCs/>
          <w:szCs w:val="24"/>
        </w:rPr>
        <w:t>Application forms required below are available at the U.S. Embassy Harare website</w:t>
      </w:r>
      <w:r w:rsidRPr="00AA1283">
        <w:rPr>
          <w:bCs/>
          <w:i/>
          <w:szCs w:val="24"/>
        </w:rPr>
        <w:t xml:space="preserve">: </w:t>
      </w:r>
      <w:hyperlink r:id="rId12" w:tgtFrame="_blank" w:tooltip="Original URL: https://zw.usembassy.gov/education-culture/ambassadors-special-self-help-program/. Click or tap if you trust this link." w:history="1">
        <w:r w:rsidRPr="00AA1283">
          <w:rPr>
            <w:rStyle w:val="Hyperlink"/>
            <w:bCs/>
            <w:i/>
            <w:szCs w:val="24"/>
          </w:rPr>
          <w:t>https://zw.usembassy.gov/education-culture/ambassadors-special-self-help-program/</w:t>
        </w:r>
      </w:hyperlink>
    </w:p>
    <w:p w14:paraId="5927D702" w14:textId="4AFC2030" w:rsidR="00734A98" w:rsidRPr="00AA1283" w:rsidRDefault="00AA1283" w:rsidP="00734A98">
      <w:pPr>
        <w:pStyle w:val="NormalWeb"/>
        <w:rPr>
          <w:bCs/>
          <w:i/>
          <w:szCs w:val="24"/>
        </w:rPr>
      </w:pPr>
      <w:r w:rsidRPr="00AA1283">
        <w:rPr>
          <w:bCs/>
          <w:iCs/>
          <w:szCs w:val="24"/>
        </w:rPr>
        <w:t>OR</w:t>
      </w:r>
      <w:r>
        <w:rPr>
          <w:bCs/>
          <w:i/>
          <w:szCs w:val="24"/>
        </w:rPr>
        <w:t xml:space="preserve"> </w:t>
      </w:r>
      <w:r w:rsidR="00734A98" w:rsidRPr="00AA1283">
        <w:rPr>
          <w:bCs/>
          <w:i/>
          <w:szCs w:val="24"/>
        </w:rPr>
        <w:t>grants.gov</w:t>
      </w:r>
      <w:r>
        <w:rPr>
          <w:bCs/>
          <w:i/>
          <w:szCs w:val="24"/>
        </w:rPr>
        <w:t xml:space="preserve">  </w:t>
      </w:r>
    </w:p>
    <w:p w14:paraId="0011890C" w14:textId="338BE687" w:rsidR="00734A98" w:rsidRPr="00AA1283" w:rsidRDefault="00734A98" w:rsidP="00757ADC">
      <w:pPr>
        <w:pStyle w:val="NormalWeb"/>
        <w:numPr>
          <w:ilvl w:val="0"/>
          <w:numId w:val="14"/>
        </w:numPr>
        <w:rPr>
          <w:bCs/>
          <w:szCs w:val="24"/>
        </w:rPr>
      </w:pPr>
      <w:r w:rsidRPr="00AA1283">
        <w:rPr>
          <w:bCs/>
          <w:szCs w:val="24"/>
        </w:rPr>
        <w:t xml:space="preserve">Content and Form of Application Submission  </w:t>
      </w:r>
    </w:p>
    <w:p w14:paraId="3BC32FEE" w14:textId="19179985" w:rsidR="00734A98" w:rsidRPr="00AA1283" w:rsidRDefault="00734A98" w:rsidP="00734A98">
      <w:pPr>
        <w:pStyle w:val="NormalWeb"/>
        <w:rPr>
          <w:bCs/>
          <w:szCs w:val="24"/>
        </w:rPr>
      </w:pPr>
      <w:r w:rsidRPr="00AA1283">
        <w:rPr>
          <w:bCs/>
          <w:szCs w:val="24"/>
          <w:u w:val="single"/>
        </w:rPr>
        <w:t>Please follow all instructions below carefully</w:t>
      </w:r>
      <w:r w:rsidRPr="00AA1283">
        <w:rPr>
          <w:bCs/>
          <w:szCs w:val="24"/>
        </w:rPr>
        <w:t>.  Proposals that do not meet the requirements of this announcement or fail to comply with the stated requirements will be ineligible.</w:t>
      </w:r>
    </w:p>
    <w:p w14:paraId="46E43D0A" w14:textId="77777777" w:rsidR="00734A98" w:rsidRPr="00734A98" w:rsidRDefault="00734A98" w:rsidP="00AA1283">
      <w:pPr>
        <w:pStyle w:val="NormalWeb"/>
        <w:spacing w:before="0" w:beforeAutospacing="0" w:after="0" w:afterAutospacing="0"/>
        <w:rPr>
          <w:b/>
          <w:szCs w:val="24"/>
        </w:rPr>
      </w:pPr>
      <w:r w:rsidRPr="00734A98">
        <w:rPr>
          <w:b/>
          <w:szCs w:val="24"/>
        </w:rPr>
        <w:t>Content of Application</w:t>
      </w:r>
    </w:p>
    <w:p w14:paraId="3D0683AC" w14:textId="77777777" w:rsidR="00734A98" w:rsidRPr="00AA1283" w:rsidRDefault="00734A98" w:rsidP="00AA1283">
      <w:pPr>
        <w:pStyle w:val="NormalWeb"/>
        <w:spacing w:before="0" w:beforeAutospacing="0" w:after="0" w:afterAutospacing="0"/>
        <w:rPr>
          <w:bCs/>
          <w:szCs w:val="24"/>
        </w:rPr>
      </w:pPr>
      <w:r w:rsidRPr="00AA1283">
        <w:rPr>
          <w:bCs/>
          <w:szCs w:val="24"/>
        </w:rPr>
        <w:t>Please ensure:</w:t>
      </w:r>
    </w:p>
    <w:p w14:paraId="3DF62B8F" w14:textId="77777777" w:rsidR="00734A98" w:rsidRPr="00AA1283" w:rsidRDefault="00734A98" w:rsidP="00757ADC">
      <w:pPr>
        <w:pStyle w:val="NormalWeb"/>
        <w:numPr>
          <w:ilvl w:val="0"/>
          <w:numId w:val="9"/>
        </w:numPr>
        <w:spacing w:before="0" w:beforeAutospacing="0" w:after="0" w:afterAutospacing="0"/>
        <w:rPr>
          <w:bCs/>
          <w:szCs w:val="24"/>
        </w:rPr>
      </w:pPr>
      <w:r w:rsidRPr="00AA1283">
        <w:rPr>
          <w:bCs/>
          <w:szCs w:val="24"/>
        </w:rPr>
        <w:t>The proposal clearly addresses the goals and objectives of this funding opportunity</w:t>
      </w:r>
    </w:p>
    <w:p w14:paraId="27F1F121" w14:textId="77777777" w:rsidR="00734A98" w:rsidRPr="00AA1283" w:rsidRDefault="00734A98" w:rsidP="00757ADC">
      <w:pPr>
        <w:pStyle w:val="NormalWeb"/>
        <w:numPr>
          <w:ilvl w:val="0"/>
          <w:numId w:val="9"/>
        </w:numPr>
        <w:rPr>
          <w:bCs/>
          <w:szCs w:val="24"/>
        </w:rPr>
      </w:pPr>
      <w:r w:rsidRPr="00AA1283">
        <w:rPr>
          <w:bCs/>
          <w:szCs w:val="24"/>
        </w:rPr>
        <w:t>All documents are in English</w:t>
      </w:r>
    </w:p>
    <w:p w14:paraId="07BC5336" w14:textId="77777777" w:rsidR="00734A98" w:rsidRPr="00AA1283" w:rsidRDefault="00734A98" w:rsidP="00757ADC">
      <w:pPr>
        <w:pStyle w:val="NormalWeb"/>
        <w:numPr>
          <w:ilvl w:val="0"/>
          <w:numId w:val="9"/>
        </w:numPr>
        <w:rPr>
          <w:bCs/>
          <w:szCs w:val="24"/>
        </w:rPr>
      </w:pPr>
      <w:r w:rsidRPr="00AA1283">
        <w:rPr>
          <w:bCs/>
          <w:szCs w:val="24"/>
        </w:rPr>
        <w:t>All budgets are in U.S. dollars</w:t>
      </w:r>
    </w:p>
    <w:p w14:paraId="5ED0F863" w14:textId="77777777" w:rsidR="00734A98" w:rsidRPr="00AA1283" w:rsidRDefault="00734A98" w:rsidP="00757ADC">
      <w:pPr>
        <w:pStyle w:val="NormalWeb"/>
        <w:numPr>
          <w:ilvl w:val="0"/>
          <w:numId w:val="9"/>
        </w:numPr>
        <w:rPr>
          <w:bCs/>
          <w:szCs w:val="24"/>
        </w:rPr>
      </w:pPr>
      <w:r w:rsidRPr="00AA1283">
        <w:rPr>
          <w:bCs/>
          <w:szCs w:val="24"/>
        </w:rPr>
        <w:t>All pages are numbered</w:t>
      </w:r>
    </w:p>
    <w:p w14:paraId="11D5C988" w14:textId="77777777" w:rsidR="00734A98" w:rsidRPr="00AA1283" w:rsidRDefault="00734A98" w:rsidP="00757ADC">
      <w:pPr>
        <w:pStyle w:val="NormalWeb"/>
        <w:numPr>
          <w:ilvl w:val="0"/>
          <w:numId w:val="9"/>
        </w:numPr>
        <w:rPr>
          <w:bCs/>
          <w:szCs w:val="24"/>
        </w:rPr>
      </w:pPr>
      <w:r w:rsidRPr="00AA1283">
        <w:rPr>
          <w:bCs/>
          <w:szCs w:val="24"/>
        </w:rPr>
        <w:t>All documents are formatted to 8 ½ x 11 paper, and</w:t>
      </w:r>
    </w:p>
    <w:p w14:paraId="51A11888" w14:textId="60E10276" w:rsidR="00734A98" w:rsidRPr="00AA1283" w:rsidRDefault="00734A98" w:rsidP="00757ADC">
      <w:pPr>
        <w:pStyle w:val="NormalWeb"/>
        <w:numPr>
          <w:ilvl w:val="0"/>
          <w:numId w:val="9"/>
        </w:numPr>
        <w:rPr>
          <w:bCs/>
          <w:szCs w:val="24"/>
        </w:rPr>
      </w:pPr>
      <w:r w:rsidRPr="00AA1283">
        <w:rPr>
          <w:bCs/>
          <w:szCs w:val="24"/>
        </w:rPr>
        <w:lastRenderedPageBreak/>
        <w:t xml:space="preserve">All Microsoft Word documents are single-spaced, </w:t>
      </w:r>
      <w:r w:rsidR="00AA1283" w:rsidRPr="00AA1283">
        <w:rPr>
          <w:bCs/>
          <w:szCs w:val="24"/>
        </w:rPr>
        <w:t>12-point</w:t>
      </w:r>
      <w:r w:rsidRPr="00AA1283">
        <w:rPr>
          <w:bCs/>
          <w:szCs w:val="24"/>
        </w:rPr>
        <w:t xml:space="preserve"> Times New Roman font, with a minimum of 1-inch margins.</w:t>
      </w:r>
    </w:p>
    <w:p w14:paraId="56184749" w14:textId="77777777" w:rsidR="00734A98" w:rsidRPr="00734A98" w:rsidRDefault="00734A98" w:rsidP="00AA1283">
      <w:pPr>
        <w:pStyle w:val="NormalWeb"/>
        <w:spacing w:before="0" w:beforeAutospacing="0" w:after="0" w:afterAutospacing="0"/>
        <w:rPr>
          <w:b/>
          <w:bCs/>
          <w:szCs w:val="24"/>
        </w:rPr>
      </w:pPr>
      <w:r w:rsidRPr="00AA1283">
        <w:rPr>
          <w:bCs/>
          <w:szCs w:val="24"/>
        </w:rPr>
        <w:t>The following documents are</w:t>
      </w:r>
      <w:r w:rsidRPr="00734A98">
        <w:rPr>
          <w:b/>
          <w:szCs w:val="24"/>
        </w:rPr>
        <w:t xml:space="preserve"> </w:t>
      </w:r>
      <w:r w:rsidRPr="00734A98">
        <w:rPr>
          <w:b/>
          <w:szCs w:val="24"/>
          <w:u w:val="single"/>
        </w:rPr>
        <w:t>required</w:t>
      </w:r>
      <w:r w:rsidRPr="00734A98">
        <w:rPr>
          <w:b/>
          <w:szCs w:val="24"/>
        </w:rPr>
        <w:t xml:space="preserve">:  </w:t>
      </w:r>
    </w:p>
    <w:p w14:paraId="7C73A95C" w14:textId="77777777" w:rsidR="00734A98" w:rsidRPr="00734A98" w:rsidRDefault="00734A98" w:rsidP="00967B6F">
      <w:pPr>
        <w:pStyle w:val="NormalWeb"/>
        <w:spacing w:before="0" w:beforeAutospacing="0" w:after="0" w:afterAutospacing="0"/>
        <w:rPr>
          <w:b/>
          <w:bCs/>
          <w:szCs w:val="24"/>
        </w:rPr>
      </w:pPr>
      <w:r w:rsidRPr="00734A98">
        <w:rPr>
          <w:b/>
          <w:bCs/>
          <w:szCs w:val="24"/>
        </w:rPr>
        <w:t>1. Mandatory application forms</w:t>
      </w:r>
    </w:p>
    <w:p w14:paraId="7C35398F" w14:textId="3B719918" w:rsidR="00734A98" w:rsidRPr="00734A98" w:rsidRDefault="00734A98" w:rsidP="00757ADC">
      <w:pPr>
        <w:pStyle w:val="NormalWeb"/>
        <w:numPr>
          <w:ilvl w:val="0"/>
          <w:numId w:val="11"/>
        </w:numPr>
        <w:spacing w:after="0" w:afterAutospacing="0"/>
        <w:rPr>
          <w:b/>
          <w:szCs w:val="24"/>
        </w:rPr>
      </w:pPr>
      <w:r w:rsidRPr="00734A98">
        <w:rPr>
          <w:b/>
          <w:bCs/>
          <w:szCs w:val="24"/>
        </w:rPr>
        <w:t>SF-424 </w:t>
      </w:r>
      <w:r w:rsidRPr="00734A98">
        <w:rPr>
          <w:b/>
          <w:bCs/>
          <w:i/>
          <w:iCs/>
          <w:szCs w:val="24"/>
        </w:rPr>
        <w:t>(Application for Federal Assistance – organizations)</w:t>
      </w:r>
      <w:r w:rsidRPr="00734A98">
        <w:rPr>
          <w:b/>
          <w:szCs w:val="24"/>
        </w:rPr>
        <w:t> at </w:t>
      </w:r>
      <w:r>
        <w:rPr>
          <w:b/>
          <w:szCs w:val="24"/>
        </w:rPr>
        <w:t>the U.S. Embassy Harare website</w:t>
      </w:r>
    </w:p>
    <w:p w14:paraId="20EE2EFE" w14:textId="4019D4BA" w:rsidR="00734A98" w:rsidRPr="00734A98" w:rsidRDefault="00734A98" w:rsidP="00757ADC">
      <w:pPr>
        <w:pStyle w:val="NormalWeb"/>
        <w:numPr>
          <w:ilvl w:val="0"/>
          <w:numId w:val="11"/>
        </w:numPr>
        <w:rPr>
          <w:b/>
          <w:szCs w:val="24"/>
        </w:rPr>
      </w:pPr>
      <w:r w:rsidRPr="00734A98">
        <w:rPr>
          <w:b/>
          <w:bCs/>
          <w:szCs w:val="24"/>
        </w:rPr>
        <w:t>SF-424A</w:t>
      </w:r>
      <w:r w:rsidRPr="00734A98">
        <w:rPr>
          <w:b/>
          <w:szCs w:val="24"/>
        </w:rPr>
        <w:t> </w:t>
      </w:r>
      <w:r w:rsidRPr="00734A98">
        <w:rPr>
          <w:b/>
          <w:bCs/>
          <w:i/>
          <w:iCs/>
          <w:szCs w:val="24"/>
        </w:rPr>
        <w:t xml:space="preserve">(Budget Information for Non-Construction programs) </w:t>
      </w:r>
      <w:r w:rsidRPr="001D5A15">
        <w:rPr>
          <w:b/>
          <w:bCs/>
          <w:szCs w:val="24"/>
        </w:rPr>
        <w:t>at the U.S. Embassy Harare website</w:t>
      </w:r>
    </w:p>
    <w:p w14:paraId="6C8D8C7B" w14:textId="3CAD3106" w:rsidR="00734A98" w:rsidRPr="00734A98" w:rsidRDefault="00734A98" w:rsidP="00757ADC">
      <w:pPr>
        <w:pStyle w:val="NormalWeb"/>
        <w:numPr>
          <w:ilvl w:val="0"/>
          <w:numId w:val="11"/>
        </w:numPr>
        <w:rPr>
          <w:b/>
          <w:szCs w:val="24"/>
        </w:rPr>
      </w:pPr>
      <w:r w:rsidRPr="00734A98">
        <w:rPr>
          <w:b/>
          <w:bCs/>
          <w:szCs w:val="24"/>
        </w:rPr>
        <w:t>SF-</w:t>
      </w:r>
      <w:r w:rsidRPr="00A73B87">
        <w:rPr>
          <w:b/>
          <w:bCs/>
          <w:szCs w:val="24"/>
        </w:rPr>
        <w:t>424B</w:t>
      </w:r>
      <w:r w:rsidRPr="00A73B87">
        <w:rPr>
          <w:b/>
          <w:szCs w:val="24"/>
        </w:rPr>
        <w:t> </w:t>
      </w:r>
      <w:r w:rsidRPr="00A73B87">
        <w:rPr>
          <w:b/>
          <w:bCs/>
          <w:i/>
          <w:iCs/>
          <w:szCs w:val="24"/>
        </w:rPr>
        <w:t xml:space="preserve">(Assurances for Non-Construction programs) </w:t>
      </w:r>
      <w:r w:rsidRPr="001D5A15">
        <w:rPr>
          <w:b/>
          <w:bCs/>
          <w:szCs w:val="24"/>
        </w:rPr>
        <w:t>at the U.S. Embassy Harare website</w:t>
      </w:r>
      <w:r w:rsidRPr="00734A98">
        <w:rPr>
          <w:b/>
          <w:bCs/>
          <w:szCs w:val="24"/>
        </w:rPr>
        <w:t xml:space="preserve"> </w:t>
      </w:r>
      <w:r w:rsidRPr="00734A98">
        <w:rPr>
          <w:b/>
          <w:bCs/>
          <w:i/>
          <w:iCs/>
          <w:szCs w:val="24"/>
        </w:rPr>
        <w:t>(note: the SF-424B is only required for individuals and for organizations not registered in SAM.gov)</w:t>
      </w:r>
    </w:p>
    <w:p w14:paraId="4ACF4D4A" w14:textId="12C158E4" w:rsidR="00734A98" w:rsidRPr="00967B6F" w:rsidRDefault="00734A98" w:rsidP="00734A98">
      <w:pPr>
        <w:pStyle w:val="NormalWeb"/>
        <w:rPr>
          <w:bCs/>
          <w:szCs w:val="24"/>
        </w:rPr>
      </w:pPr>
      <w:r w:rsidRPr="00734A98">
        <w:rPr>
          <w:b/>
          <w:bCs/>
          <w:szCs w:val="24"/>
        </w:rPr>
        <w:t>2. Summary Page: </w:t>
      </w:r>
      <w:r w:rsidR="00967B6F">
        <w:rPr>
          <w:b/>
          <w:bCs/>
          <w:szCs w:val="24"/>
        </w:rPr>
        <w:t xml:space="preserve"> </w:t>
      </w:r>
      <w:r w:rsidRPr="00967B6F">
        <w:rPr>
          <w:bCs/>
          <w:szCs w:val="24"/>
        </w:rPr>
        <w:t>Cover sheet stating the applicant name and organization, proposal date, program title, program period proposed start and end date, and brief purpose of the program.</w:t>
      </w:r>
    </w:p>
    <w:p w14:paraId="3CE346B2" w14:textId="027D0F51" w:rsidR="00734A98" w:rsidRPr="00734A98" w:rsidRDefault="00734A98" w:rsidP="00967B6F">
      <w:pPr>
        <w:pStyle w:val="NormalWeb"/>
        <w:spacing w:before="0" w:beforeAutospacing="0" w:after="0" w:afterAutospacing="0"/>
        <w:rPr>
          <w:b/>
          <w:szCs w:val="24"/>
        </w:rPr>
      </w:pPr>
      <w:r w:rsidRPr="00734A98">
        <w:rPr>
          <w:b/>
          <w:bCs/>
          <w:szCs w:val="24"/>
        </w:rPr>
        <w:t>3. Proposal (</w:t>
      </w:r>
      <w:r w:rsidR="006E3B61">
        <w:rPr>
          <w:b/>
          <w:bCs/>
          <w:szCs w:val="24"/>
        </w:rPr>
        <w:t>10</w:t>
      </w:r>
      <w:r w:rsidRPr="00734A98">
        <w:rPr>
          <w:b/>
          <w:bCs/>
          <w:i/>
          <w:szCs w:val="24"/>
        </w:rPr>
        <w:t xml:space="preserve"> </w:t>
      </w:r>
      <w:r w:rsidRPr="00734A98">
        <w:rPr>
          <w:b/>
          <w:bCs/>
          <w:szCs w:val="24"/>
        </w:rPr>
        <w:t>pages maximum): </w:t>
      </w:r>
      <w:r w:rsidR="00967B6F">
        <w:rPr>
          <w:b/>
          <w:bCs/>
          <w:szCs w:val="24"/>
        </w:rPr>
        <w:t xml:space="preserve"> </w:t>
      </w:r>
      <w:r w:rsidRPr="00967B6F">
        <w:rPr>
          <w:bCs/>
          <w:szCs w:val="24"/>
        </w:rPr>
        <w:t xml:space="preserve">The proposal should contain sufficient information that anyone not familiar with it would understand exactly what the applicant wants to do. </w:t>
      </w:r>
      <w:r w:rsidR="006E3B61" w:rsidRPr="00967B6F">
        <w:rPr>
          <w:bCs/>
          <w:szCs w:val="24"/>
        </w:rPr>
        <w:t xml:space="preserve"> </w:t>
      </w:r>
      <w:r w:rsidRPr="00967B6F">
        <w:rPr>
          <w:bCs/>
          <w:szCs w:val="24"/>
        </w:rPr>
        <w:t>You may use your own proposal format, but it must include all the items below.</w:t>
      </w:r>
      <w:r w:rsidRPr="00734A98">
        <w:rPr>
          <w:b/>
          <w:szCs w:val="24"/>
        </w:rPr>
        <w:t xml:space="preserve">  </w:t>
      </w:r>
    </w:p>
    <w:p w14:paraId="761C025D" w14:textId="77777777" w:rsidR="00734A98" w:rsidRPr="00734A98" w:rsidRDefault="00734A98" w:rsidP="00757ADC">
      <w:pPr>
        <w:pStyle w:val="NormalWeb"/>
        <w:numPr>
          <w:ilvl w:val="0"/>
          <w:numId w:val="10"/>
        </w:numPr>
        <w:spacing w:before="0" w:beforeAutospacing="0" w:after="0" w:afterAutospacing="0"/>
        <w:rPr>
          <w:b/>
          <w:szCs w:val="24"/>
        </w:rPr>
      </w:pPr>
      <w:r w:rsidRPr="00734A98">
        <w:rPr>
          <w:b/>
          <w:bCs/>
          <w:szCs w:val="24"/>
        </w:rPr>
        <w:t xml:space="preserve">Proposal Summary: </w:t>
      </w:r>
      <w:r w:rsidRPr="00967B6F">
        <w:rPr>
          <w:szCs w:val="24"/>
        </w:rPr>
        <w:t>Short narrative that outlines the proposed program, including program objectives and anticipated impact.</w:t>
      </w:r>
    </w:p>
    <w:p w14:paraId="2B93929D" w14:textId="1E7BDABB" w:rsidR="00734A98" w:rsidRPr="00967B6F" w:rsidRDefault="00734A98" w:rsidP="00757ADC">
      <w:pPr>
        <w:pStyle w:val="NormalWeb"/>
        <w:numPr>
          <w:ilvl w:val="0"/>
          <w:numId w:val="10"/>
        </w:numPr>
        <w:rPr>
          <w:bCs/>
          <w:szCs w:val="24"/>
        </w:rPr>
      </w:pPr>
      <w:r w:rsidRPr="00734A98">
        <w:rPr>
          <w:b/>
          <w:bCs/>
          <w:szCs w:val="24"/>
        </w:rPr>
        <w:t>Introduction to the Organization or Individual applying</w:t>
      </w:r>
      <w:r w:rsidRPr="00734A98">
        <w:rPr>
          <w:b/>
          <w:szCs w:val="24"/>
        </w:rPr>
        <w:t xml:space="preserve">: </w:t>
      </w:r>
      <w:r w:rsidR="00967B6F">
        <w:rPr>
          <w:b/>
          <w:szCs w:val="24"/>
        </w:rPr>
        <w:t xml:space="preserve"> </w:t>
      </w:r>
      <w:r w:rsidRPr="00967B6F">
        <w:rPr>
          <w:bCs/>
          <w:szCs w:val="24"/>
        </w:rPr>
        <w:t>A description of past and present operations, showing ability to carry out the program, including information on all previous grants from the U.S. Embassy and/or U.S. government agencies</w:t>
      </w:r>
      <w:r w:rsidR="006E3B61" w:rsidRPr="00967B6F">
        <w:rPr>
          <w:bCs/>
          <w:szCs w:val="24"/>
        </w:rPr>
        <w:t>/other donor organizations</w:t>
      </w:r>
      <w:r w:rsidRPr="00967B6F">
        <w:rPr>
          <w:bCs/>
          <w:szCs w:val="24"/>
        </w:rPr>
        <w:t>.</w:t>
      </w:r>
    </w:p>
    <w:p w14:paraId="576C4901" w14:textId="72FDBB1F" w:rsidR="00734A98" w:rsidRPr="00734A98" w:rsidRDefault="00734A98" w:rsidP="00757ADC">
      <w:pPr>
        <w:pStyle w:val="NormalWeb"/>
        <w:numPr>
          <w:ilvl w:val="0"/>
          <w:numId w:val="10"/>
        </w:numPr>
        <w:rPr>
          <w:b/>
          <w:szCs w:val="24"/>
        </w:rPr>
      </w:pPr>
      <w:r w:rsidRPr="00734A98">
        <w:rPr>
          <w:b/>
          <w:bCs/>
          <w:szCs w:val="24"/>
        </w:rPr>
        <w:t xml:space="preserve">Problem Statement: </w:t>
      </w:r>
      <w:r w:rsidR="00967B6F">
        <w:rPr>
          <w:b/>
          <w:bCs/>
          <w:szCs w:val="24"/>
        </w:rPr>
        <w:t xml:space="preserve"> </w:t>
      </w:r>
      <w:r w:rsidRPr="00967B6F">
        <w:rPr>
          <w:bCs/>
          <w:szCs w:val="24"/>
        </w:rPr>
        <w:t xml:space="preserve">Clear, </w:t>
      </w:r>
      <w:r w:rsidR="00967B6F" w:rsidRPr="00967B6F">
        <w:rPr>
          <w:bCs/>
          <w:szCs w:val="24"/>
        </w:rPr>
        <w:t>concise,</w:t>
      </w:r>
      <w:r w:rsidRPr="00967B6F">
        <w:rPr>
          <w:bCs/>
          <w:szCs w:val="24"/>
        </w:rPr>
        <w:t xml:space="preserve"> and well-supported statement of the problem to be addressed and why the proposed program is needed</w:t>
      </w:r>
      <w:r w:rsidR="00967B6F">
        <w:rPr>
          <w:bCs/>
          <w:szCs w:val="24"/>
        </w:rPr>
        <w:t>.</w:t>
      </w:r>
    </w:p>
    <w:p w14:paraId="70399F80" w14:textId="7956D384" w:rsidR="00734A98" w:rsidRPr="00734A98" w:rsidRDefault="00734A98" w:rsidP="00757ADC">
      <w:pPr>
        <w:pStyle w:val="NormalWeb"/>
        <w:numPr>
          <w:ilvl w:val="0"/>
          <w:numId w:val="10"/>
        </w:numPr>
        <w:rPr>
          <w:b/>
          <w:szCs w:val="24"/>
        </w:rPr>
      </w:pPr>
      <w:r w:rsidRPr="00734A98">
        <w:rPr>
          <w:b/>
          <w:bCs/>
          <w:szCs w:val="24"/>
        </w:rPr>
        <w:t xml:space="preserve">Program Goals and Objectives:  </w:t>
      </w:r>
      <w:r w:rsidRPr="00967B6F">
        <w:rPr>
          <w:bCs/>
          <w:szCs w:val="24"/>
        </w:rPr>
        <w:t xml:space="preserve">The “goals” describe what the program is intended to achieve.  The “objectives” refer to the intermediate accomplishments on the way to the goals. </w:t>
      </w:r>
      <w:r w:rsidR="00967B6F">
        <w:rPr>
          <w:bCs/>
          <w:szCs w:val="24"/>
        </w:rPr>
        <w:t xml:space="preserve"> </w:t>
      </w:r>
      <w:r w:rsidRPr="00967B6F">
        <w:rPr>
          <w:bCs/>
          <w:szCs w:val="24"/>
        </w:rPr>
        <w:t>These should be achievable and measurable.</w:t>
      </w:r>
    </w:p>
    <w:p w14:paraId="6DA8E02B" w14:textId="0B008794" w:rsidR="00734A98" w:rsidRPr="00734A98" w:rsidRDefault="00734A98" w:rsidP="00757ADC">
      <w:pPr>
        <w:pStyle w:val="NormalWeb"/>
        <w:numPr>
          <w:ilvl w:val="0"/>
          <w:numId w:val="10"/>
        </w:numPr>
        <w:rPr>
          <w:b/>
          <w:szCs w:val="24"/>
        </w:rPr>
      </w:pPr>
      <w:r w:rsidRPr="00734A98">
        <w:rPr>
          <w:b/>
          <w:bCs/>
          <w:szCs w:val="24"/>
        </w:rPr>
        <w:t>Program Activities</w:t>
      </w:r>
      <w:r w:rsidRPr="00734A98">
        <w:rPr>
          <w:b/>
          <w:szCs w:val="24"/>
        </w:rPr>
        <w:t xml:space="preserve">: </w:t>
      </w:r>
      <w:r w:rsidR="00967B6F">
        <w:rPr>
          <w:b/>
          <w:szCs w:val="24"/>
        </w:rPr>
        <w:t xml:space="preserve"> </w:t>
      </w:r>
      <w:r w:rsidRPr="00967B6F">
        <w:rPr>
          <w:bCs/>
          <w:szCs w:val="24"/>
        </w:rPr>
        <w:t>Describe the program activities and how they will help achieve the objectives.</w:t>
      </w:r>
      <w:r w:rsidRPr="00734A98">
        <w:rPr>
          <w:b/>
          <w:szCs w:val="24"/>
        </w:rPr>
        <w:t xml:space="preserve"> </w:t>
      </w:r>
    </w:p>
    <w:p w14:paraId="02ACB667" w14:textId="2E5E0139" w:rsidR="00734A98" w:rsidRPr="00967B6F" w:rsidRDefault="00734A98" w:rsidP="00757ADC">
      <w:pPr>
        <w:pStyle w:val="NormalWeb"/>
        <w:numPr>
          <w:ilvl w:val="0"/>
          <w:numId w:val="10"/>
        </w:numPr>
        <w:rPr>
          <w:bCs/>
          <w:szCs w:val="24"/>
        </w:rPr>
      </w:pPr>
      <w:r w:rsidRPr="00734A98">
        <w:rPr>
          <w:b/>
          <w:bCs/>
          <w:szCs w:val="24"/>
        </w:rPr>
        <w:t>Program Methods and Design</w:t>
      </w:r>
      <w:r w:rsidRPr="00734A98">
        <w:rPr>
          <w:b/>
          <w:szCs w:val="24"/>
        </w:rPr>
        <w:t xml:space="preserve">: </w:t>
      </w:r>
      <w:r w:rsidR="00967B6F">
        <w:rPr>
          <w:b/>
          <w:szCs w:val="24"/>
        </w:rPr>
        <w:t xml:space="preserve"> </w:t>
      </w:r>
      <w:r w:rsidRPr="00967B6F">
        <w:rPr>
          <w:bCs/>
          <w:szCs w:val="24"/>
        </w:rPr>
        <w:t xml:space="preserve">A description of how the program is expected to work to solve the stated problem and achieve the goal.  Include a logic model as appropriate. </w:t>
      </w:r>
    </w:p>
    <w:p w14:paraId="36DE4CBC" w14:textId="77777777" w:rsidR="00734A98" w:rsidRPr="00967B6F" w:rsidRDefault="00734A98" w:rsidP="00757ADC">
      <w:pPr>
        <w:pStyle w:val="NormalWeb"/>
        <w:numPr>
          <w:ilvl w:val="0"/>
          <w:numId w:val="10"/>
        </w:numPr>
        <w:rPr>
          <w:bCs/>
          <w:szCs w:val="24"/>
        </w:rPr>
      </w:pPr>
      <w:r w:rsidRPr="00734A98">
        <w:rPr>
          <w:b/>
          <w:bCs/>
          <w:szCs w:val="24"/>
        </w:rPr>
        <w:t xml:space="preserve">Proposed Program Schedule and Timeline:  </w:t>
      </w:r>
      <w:r w:rsidRPr="00967B6F">
        <w:rPr>
          <w:bCs/>
          <w:szCs w:val="24"/>
        </w:rPr>
        <w:t>The proposed timeline for the program activities.  Include the dates, times, and locations of planned activities and events.</w:t>
      </w:r>
    </w:p>
    <w:p w14:paraId="09328E70" w14:textId="7BBAAEA1" w:rsidR="00734A98" w:rsidRPr="00734A98" w:rsidRDefault="00734A98" w:rsidP="00757ADC">
      <w:pPr>
        <w:pStyle w:val="NormalWeb"/>
        <w:numPr>
          <w:ilvl w:val="0"/>
          <w:numId w:val="10"/>
        </w:numPr>
        <w:rPr>
          <w:b/>
          <w:szCs w:val="24"/>
        </w:rPr>
      </w:pPr>
      <w:r w:rsidRPr="00734A98">
        <w:rPr>
          <w:b/>
          <w:bCs/>
          <w:szCs w:val="24"/>
        </w:rPr>
        <w:t>Key Personnel: </w:t>
      </w:r>
      <w:r w:rsidR="00967B6F">
        <w:rPr>
          <w:b/>
          <w:bCs/>
          <w:szCs w:val="24"/>
        </w:rPr>
        <w:t xml:space="preserve"> </w:t>
      </w:r>
      <w:r w:rsidRPr="00967B6F">
        <w:rPr>
          <w:bCs/>
          <w:szCs w:val="24"/>
        </w:rPr>
        <w:t xml:space="preserve">Names, titles, </w:t>
      </w:r>
      <w:r w:rsidR="00967B6F" w:rsidRPr="00967B6F">
        <w:rPr>
          <w:bCs/>
          <w:szCs w:val="24"/>
        </w:rPr>
        <w:t>roles,</w:t>
      </w:r>
      <w:r w:rsidRPr="00967B6F">
        <w:rPr>
          <w:bCs/>
          <w:szCs w:val="24"/>
        </w:rPr>
        <w:t xml:space="preserve"> and experience/qualifications of key personnel involved in the program.  What proportion of their time will be used in support of this program?</w:t>
      </w:r>
      <w:r w:rsidRPr="00734A98">
        <w:rPr>
          <w:b/>
          <w:szCs w:val="24"/>
        </w:rPr>
        <w:t xml:space="preserve">  </w:t>
      </w:r>
    </w:p>
    <w:p w14:paraId="738F0366" w14:textId="77777777" w:rsidR="00734A98" w:rsidRPr="00734A98" w:rsidRDefault="00734A98" w:rsidP="00757ADC">
      <w:pPr>
        <w:pStyle w:val="NormalWeb"/>
        <w:numPr>
          <w:ilvl w:val="0"/>
          <w:numId w:val="10"/>
        </w:numPr>
        <w:rPr>
          <w:b/>
          <w:szCs w:val="24"/>
        </w:rPr>
      </w:pPr>
      <w:r w:rsidRPr="00734A98">
        <w:rPr>
          <w:b/>
          <w:bCs/>
          <w:szCs w:val="24"/>
        </w:rPr>
        <w:t>Program Partners:</w:t>
      </w:r>
      <w:r w:rsidRPr="00734A98">
        <w:rPr>
          <w:b/>
          <w:szCs w:val="24"/>
        </w:rPr>
        <w:t xml:space="preserve">  </w:t>
      </w:r>
      <w:r w:rsidRPr="00967B6F">
        <w:rPr>
          <w:bCs/>
          <w:szCs w:val="24"/>
        </w:rPr>
        <w:t>List the names and type of involvement of key partner organizations and sub-awardees.</w:t>
      </w:r>
    </w:p>
    <w:p w14:paraId="50826068" w14:textId="45D9A5B3" w:rsidR="00734A98" w:rsidRPr="00967B6F" w:rsidRDefault="00734A98" w:rsidP="00757ADC">
      <w:pPr>
        <w:pStyle w:val="NormalWeb"/>
        <w:numPr>
          <w:ilvl w:val="0"/>
          <w:numId w:val="10"/>
        </w:numPr>
        <w:rPr>
          <w:bCs/>
          <w:szCs w:val="24"/>
        </w:rPr>
      </w:pPr>
      <w:r w:rsidRPr="00734A98">
        <w:rPr>
          <w:b/>
          <w:bCs/>
          <w:szCs w:val="24"/>
        </w:rPr>
        <w:t>Program Monitoring and Evaluation Plan:</w:t>
      </w:r>
      <w:r w:rsidRPr="00734A98">
        <w:rPr>
          <w:b/>
          <w:szCs w:val="24"/>
        </w:rPr>
        <w:t> </w:t>
      </w:r>
      <w:r w:rsidR="00967B6F">
        <w:rPr>
          <w:b/>
          <w:szCs w:val="24"/>
        </w:rPr>
        <w:t xml:space="preserve"> </w:t>
      </w:r>
      <w:r w:rsidRPr="00967B6F">
        <w:rPr>
          <w:bCs/>
          <w:szCs w:val="24"/>
        </w:rPr>
        <w:t xml:space="preserve">This is an important part of successful grants. </w:t>
      </w:r>
      <w:r w:rsidR="00967B6F" w:rsidRPr="00967B6F">
        <w:rPr>
          <w:bCs/>
          <w:szCs w:val="24"/>
        </w:rPr>
        <w:t xml:space="preserve"> </w:t>
      </w:r>
      <w:r w:rsidRPr="00967B6F">
        <w:rPr>
          <w:bCs/>
          <w:szCs w:val="24"/>
        </w:rPr>
        <w:t>Throughout the time-frame of the grant, how will the activities be monitored to ensure they are happening in a timely manner, and how will the program be evaluated to make sure it is meeting the goals of the grant?</w:t>
      </w:r>
    </w:p>
    <w:p w14:paraId="34B95577" w14:textId="7C26D296" w:rsidR="00734A98" w:rsidRPr="00967B6F" w:rsidRDefault="00734A98" w:rsidP="00757ADC">
      <w:pPr>
        <w:pStyle w:val="NormalWeb"/>
        <w:numPr>
          <w:ilvl w:val="0"/>
          <w:numId w:val="10"/>
        </w:numPr>
        <w:rPr>
          <w:bCs/>
          <w:szCs w:val="24"/>
        </w:rPr>
      </w:pPr>
      <w:r w:rsidRPr="00734A98">
        <w:rPr>
          <w:b/>
          <w:bCs/>
          <w:szCs w:val="24"/>
        </w:rPr>
        <w:lastRenderedPageBreak/>
        <w:t>Future Funding or Sustainability</w:t>
      </w:r>
      <w:r w:rsidR="00967B6F">
        <w:rPr>
          <w:b/>
          <w:bCs/>
          <w:szCs w:val="24"/>
        </w:rPr>
        <w:t xml:space="preserve">: </w:t>
      </w:r>
      <w:r w:rsidRPr="00734A98">
        <w:rPr>
          <w:b/>
          <w:szCs w:val="24"/>
        </w:rPr>
        <w:t> </w:t>
      </w:r>
      <w:r w:rsidRPr="00967B6F">
        <w:rPr>
          <w:bCs/>
          <w:szCs w:val="24"/>
        </w:rPr>
        <w:t>Applicant’s plan for continuing the program beyond the grant period, or the availability of other resources, if applicable.</w:t>
      </w:r>
    </w:p>
    <w:p w14:paraId="2731B730" w14:textId="77777777" w:rsidR="00734A98" w:rsidRPr="00734A98" w:rsidRDefault="00734A98" w:rsidP="00734A98">
      <w:pPr>
        <w:pStyle w:val="NormalWeb"/>
        <w:rPr>
          <w:b/>
          <w:szCs w:val="24"/>
        </w:rPr>
      </w:pPr>
      <w:r w:rsidRPr="00734A98">
        <w:rPr>
          <w:b/>
          <w:szCs w:val="24"/>
        </w:rPr>
        <w:t xml:space="preserve">4. </w:t>
      </w:r>
      <w:r w:rsidRPr="00734A98">
        <w:rPr>
          <w:b/>
          <w:bCs/>
          <w:szCs w:val="24"/>
        </w:rPr>
        <w:t>Budget Justification Narrative</w:t>
      </w:r>
      <w:r w:rsidRPr="00734A98">
        <w:rPr>
          <w:b/>
          <w:szCs w:val="24"/>
        </w:rPr>
        <w:t xml:space="preserve">:  </w:t>
      </w:r>
      <w:r w:rsidRPr="00967B6F">
        <w:rPr>
          <w:bCs/>
          <w:szCs w:val="24"/>
        </w:rPr>
        <w:t>After filling out the SF-424A Budget (above), use a separate sheet of paper to describe each of the budget expenses in detail.  See section </w:t>
      </w:r>
      <w:r w:rsidRPr="00967B6F">
        <w:rPr>
          <w:bCs/>
          <w:i/>
          <w:iCs/>
          <w:szCs w:val="24"/>
        </w:rPr>
        <w:t>H. Other Information: Guidelines for Budget Submissions</w:t>
      </w:r>
      <w:r w:rsidRPr="00967B6F">
        <w:rPr>
          <w:bCs/>
          <w:szCs w:val="24"/>
        </w:rPr>
        <w:t> below for further information</w:t>
      </w:r>
      <w:r w:rsidRPr="00734A98">
        <w:rPr>
          <w:b/>
          <w:szCs w:val="24"/>
        </w:rPr>
        <w:t>.</w:t>
      </w:r>
    </w:p>
    <w:p w14:paraId="6B08E749" w14:textId="7869C477" w:rsidR="00734A98" w:rsidRPr="00734A98" w:rsidRDefault="00734A98" w:rsidP="00967B6F">
      <w:pPr>
        <w:pStyle w:val="NormalWeb"/>
        <w:spacing w:before="0" w:beforeAutospacing="0" w:after="0" w:afterAutospacing="0"/>
        <w:rPr>
          <w:b/>
          <w:szCs w:val="24"/>
        </w:rPr>
      </w:pPr>
      <w:r w:rsidRPr="00734A98">
        <w:rPr>
          <w:b/>
          <w:szCs w:val="24"/>
        </w:rPr>
        <w:t>5.  Attachments</w:t>
      </w:r>
      <w:r w:rsidRPr="00734A98">
        <w:rPr>
          <w:b/>
          <w:i/>
          <w:szCs w:val="24"/>
        </w:rPr>
        <w:t>:</w:t>
      </w:r>
    </w:p>
    <w:p w14:paraId="4F9DD1E8" w14:textId="77777777" w:rsidR="00734A98" w:rsidRPr="00967B6F" w:rsidRDefault="00734A98" w:rsidP="00757ADC">
      <w:pPr>
        <w:pStyle w:val="NormalWeb"/>
        <w:numPr>
          <w:ilvl w:val="0"/>
          <w:numId w:val="13"/>
        </w:numPr>
        <w:spacing w:before="0" w:beforeAutospacing="0" w:after="0" w:afterAutospacing="0"/>
        <w:rPr>
          <w:bCs/>
          <w:szCs w:val="24"/>
        </w:rPr>
      </w:pPr>
      <w:r w:rsidRPr="00967B6F">
        <w:rPr>
          <w:bCs/>
          <w:szCs w:val="24"/>
        </w:rPr>
        <w:t>1-page CV or resume of key personnel who are proposed for the program</w:t>
      </w:r>
    </w:p>
    <w:p w14:paraId="748A8AD1" w14:textId="77777777" w:rsidR="00734A98" w:rsidRPr="00967B6F" w:rsidRDefault="00734A98" w:rsidP="00757ADC">
      <w:pPr>
        <w:pStyle w:val="NormalWeb"/>
        <w:numPr>
          <w:ilvl w:val="0"/>
          <w:numId w:val="15"/>
        </w:numPr>
        <w:spacing w:before="0" w:beforeAutospacing="0" w:after="0" w:afterAutospacing="0"/>
        <w:rPr>
          <w:bCs/>
          <w:szCs w:val="24"/>
        </w:rPr>
      </w:pPr>
      <w:r w:rsidRPr="00967B6F">
        <w:rPr>
          <w:bCs/>
          <w:szCs w:val="24"/>
        </w:rPr>
        <w:t xml:space="preserve">Letters of support from program partners describing the roles and responsibilities of each partner </w:t>
      </w:r>
    </w:p>
    <w:p w14:paraId="01FC7674" w14:textId="77777777" w:rsidR="00734A98" w:rsidRPr="00967B6F" w:rsidRDefault="00734A98" w:rsidP="00757ADC">
      <w:pPr>
        <w:pStyle w:val="NormalWeb"/>
        <w:numPr>
          <w:ilvl w:val="0"/>
          <w:numId w:val="15"/>
        </w:numPr>
        <w:spacing w:before="0" w:beforeAutospacing="0" w:after="0" w:afterAutospacing="0"/>
        <w:rPr>
          <w:bCs/>
          <w:szCs w:val="24"/>
        </w:rPr>
      </w:pPr>
      <w:r w:rsidRPr="00967B6F">
        <w:rPr>
          <w:bCs/>
          <w:szCs w:val="24"/>
        </w:rPr>
        <w:t xml:space="preserve">If your organization has a Negotiated Indirect Cost Rate Agreement (NICRA) and includes NICRA charges in the budget, your latest NICRA should be included as a PDF file.  </w:t>
      </w:r>
    </w:p>
    <w:p w14:paraId="4D5903CD" w14:textId="561AF670" w:rsidR="00734A98" w:rsidRDefault="00734A98" w:rsidP="00757ADC">
      <w:pPr>
        <w:pStyle w:val="NormalWeb"/>
        <w:numPr>
          <w:ilvl w:val="0"/>
          <w:numId w:val="13"/>
        </w:numPr>
        <w:spacing w:before="0" w:beforeAutospacing="0" w:after="0" w:afterAutospacing="0"/>
        <w:rPr>
          <w:bCs/>
          <w:szCs w:val="24"/>
        </w:rPr>
      </w:pPr>
      <w:r w:rsidRPr="00967B6F">
        <w:rPr>
          <w:bCs/>
          <w:szCs w:val="24"/>
        </w:rPr>
        <w:t>Official permission letters</w:t>
      </w:r>
      <w:r w:rsidR="006E3B61" w:rsidRPr="00967B6F">
        <w:rPr>
          <w:bCs/>
          <w:szCs w:val="24"/>
        </w:rPr>
        <w:t xml:space="preserve"> or MOUs with District Administrators, community leaders</w:t>
      </w:r>
      <w:r w:rsidR="009D16A7">
        <w:rPr>
          <w:bCs/>
          <w:szCs w:val="24"/>
        </w:rPr>
        <w:t>, local development committee, tribal authority, and/or local town or district council</w:t>
      </w:r>
      <w:r w:rsidR="006E3B61" w:rsidRPr="00967B6F">
        <w:rPr>
          <w:bCs/>
          <w:szCs w:val="24"/>
        </w:rPr>
        <w:t xml:space="preserve"> the grantee will be working with on program activities, and proof of land ownership if there will be any use of land.</w:t>
      </w:r>
    </w:p>
    <w:p w14:paraId="39C53C20" w14:textId="77777777" w:rsidR="009D16A7" w:rsidRPr="009D16A7" w:rsidRDefault="009D16A7" w:rsidP="00757ADC">
      <w:pPr>
        <w:pStyle w:val="NormalWeb"/>
        <w:numPr>
          <w:ilvl w:val="0"/>
          <w:numId w:val="13"/>
        </w:numPr>
        <w:spacing w:before="0" w:beforeAutospacing="0" w:after="0" w:afterAutospacing="0"/>
        <w:rPr>
          <w:bCs/>
          <w:szCs w:val="24"/>
        </w:rPr>
      </w:pPr>
      <w:r w:rsidRPr="009D16A7">
        <w:rPr>
          <w:bCs/>
          <w:szCs w:val="24"/>
        </w:rPr>
        <w:t xml:space="preserve">Budget template provided (Annex B) </w:t>
      </w:r>
    </w:p>
    <w:p w14:paraId="5EA05CC8" w14:textId="77777777" w:rsidR="009D16A7" w:rsidRPr="009D16A7" w:rsidRDefault="009D16A7" w:rsidP="00757ADC">
      <w:pPr>
        <w:pStyle w:val="NormalWeb"/>
        <w:numPr>
          <w:ilvl w:val="0"/>
          <w:numId w:val="13"/>
        </w:numPr>
        <w:spacing w:before="0" w:beforeAutospacing="0" w:after="0" w:afterAutospacing="0"/>
        <w:rPr>
          <w:bCs/>
          <w:szCs w:val="24"/>
        </w:rPr>
      </w:pPr>
      <w:r w:rsidRPr="009D16A7">
        <w:rPr>
          <w:bCs/>
          <w:szCs w:val="24"/>
        </w:rPr>
        <w:t>Copy of the organization’s registration certificate</w:t>
      </w:r>
    </w:p>
    <w:p w14:paraId="49145799" w14:textId="77777777" w:rsidR="009D16A7" w:rsidRPr="001D5A15" w:rsidRDefault="009D16A7" w:rsidP="00757ADC">
      <w:pPr>
        <w:pStyle w:val="NormalWeb"/>
        <w:numPr>
          <w:ilvl w:val="0"/>
          <w:numId w:val="13"/>
        </w:numPr>
        <w:spacing w:before="0" w:beforeAutospacing="0" w:after="0" w:afterAutospacing="0"/>
        <w:rPr>
          <w:bCs/>
          <w:szCs w:val="24"/>
        </w:rPr>
      </w:pPr>
      <w:r w:rsidRPr="001D5A15">
        <w:rPr>
          <w:bCs/>
          <w:szCs w:val="24"/>
        </w:rPr>
        <w:t xml:space="preserve">Completed proposal narrative (Annex A) </w:t>
      </w:r>
    </w:p>
    <w:p w14:paraId="5BEFA002" w14:textId="77777777" w:rsidR="009D16A7" w:rsidRPr="001D5A15" w:rsidRDefault="009D16A7" w:rsidP="00757ADC">
      <w:pPr>
        <w:pStyle w:val="NormalWeb"/>
        <w:numPr>
          <w:ilvl w:val="0"/>
          <w:numId w:val="13"/>
        </w:numPr>
        <w:spacing w:before="0" w:beforeAutospacing="0" w:after="0" w:afterAutospacing="0"/>
        <w:rPr>
          <w:bCs/>
          <w:szCs w:val="24"/>
        </w:rPr>
      </w:pPr>
      <w:r w:rsidRPr="001D5A15">
        <w:rPr>
          <w:bCs/>
          <w:szCs w:val="24"/>
        </w:rPr>
        <w:t>Attach original pro-forma invoices/quotations for budgeted items.  Three quotes for each item are required.</w:t>
      </w:r>
    </w:p>
    <w:p w14:paraId="564D91C8" w14:textId="5020090A" w:rsidR="00734A98" w:rsidRPr="00967B6F" w:rsidRDefault="00734A98" w:rsidP="00757ADC">
      <w:pPr>
        <w:pStyle w:val="NormalWeb"/>
        <w:numPr>
          <w:ilvl w:val="0"/>
          <w:numId w:val="14"/>
        </w:numPr>
        <w:rPr>
          <w:bCs/>
          <w:i/>
          <w:szCs w:val="24"/>
        </w:rPr>
      </w:pPr>
      <w:r w:rsidRPr="00967B6F">
        <w:rPr>
          <w:bCs/>
          <w:szCs w:val="24"/>
        </w:rPr>
        <w:t xml:space="preserve">Unique Entity Identifier and System for Award Management (SAM.gov) </w:t>
      </w:r>
      <w:r w:rsidRPr="00967B6F">
        <w:rPr>
          <w:bCs/>
          <w:i/>
          <w:szCs w:val="24"/>
        </w:rPr>
        <w:t xml:space="preserve">(NOTE:  This section is required and not optional) </w:t>
      </w:r>
    </w:p>
    <w:p w14:paraId="09CE2852" w14:textId="77777777" w:rsidR="00734A98" w:rsidRPr="00734A98" w:rsidRDefault="00734A98" w:rsidP="00967B6F">
      <w:pPr>
        <w:pStyle w:val="NormalWeb"/>
        <w:spacing w:before="0" w:beforeAutospacing="0" w:after="0" w:afterAutospacing="0"/>
        <w:rPr>
          <w:b/>
          <w:szCs w:val="24"/>
        </w:rPr>
      </w:pPr>
      <w:r w:rsidRPr="00734A98">
        <w:rPr>
          <w:b/>
          <w:bCs/>
          <w:szCs w:val="24"/>
        </w:rPr>
        <w:t>Required Registrations:</w:t>
      </w:r>
    </w:p>
    <w:p w14:paraId="44ED9A65" w14:textId="77777777" w:rsidR="00734A98" w:rsidRPr="00967B6F" w:rsidRDefault="00734A98" w:rsidP="00967B6F">
      <w:pPr>
        <w:pStyle w:val="NormalWeb"/>
        <w:spacing w:before="0" w:beforeAutospacing="0" w:after="0" w:afterAutospacing="0"/>
        <w:rPr>
          <w:bCs/>
          <w:szCs w:val="24"/>
        </w:rPr>
      </w:pPr>
      <w:r w:rsidRPr="00967B6F">
        <w:rPr>
          <w:bCs/>
          <w:szCs w:val="24"/>
        </w:rPr>
        <w:t xml:space="preserve">Any applicant listed on the Excluded Parties List System (EPLS) in the </w:t>
      </w:r>
      <w:hyperlink r:id="rId13" w:history="1">
        <w:r w:rsidRPr="00967B6F">
          <w:rPr>
            <w:rStyle w:val="Hyperlink"/>
            <w:bCs/>
            <w:szCs w:val="24"/>
          </w:rPr>
          <w:t>System for Award Management (SAM)</w:t>
        </w:r>
      </w:hyperlink>
      <w:r w:rsidRPr="00967B6F">
        <w:rPr>
          <w:bCs/>
          <w:szCs w:val="24"/>
        </w:rPr>
        <w:t xml:space="preserve">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0B02086F" w14:textId="5B0BEEF3" w:rsidR="00734A98" w:rsidRPr="00967B6F" w:rsidRDefault="00734A98" w:rsidP="00734A98">
      <w:pPr>
        <w:pStyle w:val="NormalWeb"/>
        <w:rPr>
          <w:bCs/>
          <w:szCs w:val="24"/>
        </w:rPr>
      </w:pPr>
      <w:r w:rsidRPr="00967B6F">
        <w:rPr>
          <w:bCs/>
          <w:szCs w:val="24"/>
        </w:rPr>
        <w:t>All organizations applying for grants must obtain these registrations.  All are free of charge:</w:t>
      </w:r>
    </w:p>
    <w:p w14:paraId="680A4F1B" w14:textId="77777777" w:rsidR="00734A98" w:rsidRPr="00967B6F" w:rsidRDefault="00734A98" w:rsidP="00757ADC">
      <w:pPr>
        <w:pStyle w:val="NormalWeb"/>
        <w:numPr>
          <w:ilvl w:val="0"/>
          <w:numId w:val="12"/>
        </w:numPr>
        <w:rPr>
          <w:bCs/>
          <w:szCs w:val="24"/>
        </w:rPr>
      </w:pPr>
      <w:r w:rsidRPr="00967B6F">
        <w:rPr>
          <w:bCs/>
          <w:szCs w:val="24"/>
        </w:rPr>
        <w:t xml:space="preserve">Unique entity identifier from Dun &amp; Bradstreet (DUNS number) </w:t>
      </w:r>
    </w:p>
    <w:p w14:paraId="6E89B545" w14:textId="77777777" w:rsidR="00734A98" w:rsidRPr="00967B6F" w:rsidRDefault="00734A98" w:rsidP="00757ADC">
      <w:pPr>
        <w:pStyle w:val="NormalWeb"/>
        <w:numPr>
          <w:ilvl w:val="0"/>
          <w:numId w:val="12"/>
        </w:numPr>
        <w:rPr>
          <w:bCs/>
          <w:szCs w:val="24"/>
        </w:rPr>
      </w:pPr>
      <w:r w:rsidRPr="00967B6F">
        <w:rPr>
          <w:bCs/>
          <w:szCs w:val="24"/>
        </w:rPr>
        <w:t xml:space="preserve">NCAGE/CAGE code </w:t>
      </w:r>
    </w:p>
    <w:p w14:paraId="33FBF893" w14:textId="77777777" w:rsidR="00734A98" w:rsidRPr="00967B6F" w:rsidRDefault="00734A98" w:rsidP="00757ADC">
      <w:pPr>
        <w:pStyle w:val="NormalWeb"/>
        <w:numPr>
          <w:ilvl w:val="0"/>
          <w:numId w:val="12"/>
        </w:numPr>
        <w:rPr>
          <w:bCs/>
          <w:szCs w:val="24"/>
        </w:rPr>
      </w:pPr>
      <w:r w:rsidRPr="00967B6F">
        <w:rPr>
          <w:bCs/>
          <w:szCs w:val="24"/>
        </w:rPr>
        <w:t xml:space="preserve">www.SAM.gov registration </w:t>
      </w:r>
    </w:p>
    <w:p w14:paraId="02D0944E" w14:textId="77777777" w:rsidR="00734A98" w:rsidRPr="00967B6F" w:rsidRDefault="00734A98" w:rsidP="00734A98">
      <w:pPr>
        <w:pStyle w:val="NormalWeb"/>
        <w:rPr>
          <w:szCs w:val="24"/>
        </w:rPr>
      </w:pPr>
      <w:r w:rsidRPr="00967B6F">
        <w:rPr>
          <w:szCs w:val="24"/>
        </w:rPr>
        <w:t xml:space="preserve">Step 1: Apply for a DUNS number and an NCAGE number (these can be completed simultaneously) </w:t>
      </w:r>
    </w:p>
    <w:p w14:paraId="2E4404F3" w14:textId="5DCC135E" w:rsidR="00734A98" w:rsidRPr="00967B6F" w:rsidRDefault="00734A98" w:rsidP="00734A98">
      <w:pPr>
        <w:pStyle w:val="NormalWeb"/>
        <w:rPr>
          <w:szCs w:val="24"/>
        </w:rPr>
      </w:pPr>
      <w:r w:rsidRPr="00967B6F">
        <w:rPr>
          <w:szCs w:val="24"/>
        </w:rPr>
        <w:lastRenderedPageBreak/>
        <w:t xml:space="preserve">DUNS application: </w:t>
      </w:r>
      <w:r w:rsidR="00967B6F">
        <w:rPr>
          <w:szCs w:val="24"/>
        </w:rPr>
        <w:t xml:space="preserve"> </w:t>
      </w:r>
      <w:r w:rsidRPr="00967B6F">
        <w:rPr>
          <w:szCs w:val="24"/>
        </w:rPr>
        <w:t xml:space="preserve">Organizations must have a Data Universal Numbering System (DUNS) number from Dun &amp; Bradstreet. If your organization does not have one already, you may obtain one by calling 1-866-705-5711 or visiting </w:t>
      </w:r>
      <w:hyperlink r:id="rId14" w:history="1">
        <w:r w:rsidRPr="00967B6F">
          <w:rPr>
            <w:rStyle w:val="Hyperlink"/>
            <w:szCs w:val="24"/>
          </w:rPr>
          <w:t>http://fedgov.dnb.com/webform</w:t>
        </w:r>
      </w:hyperlink>
      <w:r w:rsidRPr="00967B6F">
        <w:rPr>
          <w:szCs w:val="24"/>
        </w:rPr>
        <w:t xml:space="preserve">  </w:t>
      </w:r>
    </w:p>
    <w:p w14:paraId="4F2B6DF2" w14:textId="790FD4AA" w:rsidR="00734A98" w:rsidRPr="00967B6F" w:rsidRDefault="00734A98" w:rsidP="00967B6F">
      <w:pPr>
        <w:pStyle w:val="NormalWeb"/>
        <w:spacing w:before="0" w:beforeAutospacing="0" w:after="0" w:afterAutospacing="0"/>
        <w:rPr>
          <w:szCs w:val="24"/>
        </w:rPr>
      </w:pPr>
      <w:r w:rsidRPr="00967B6F">
        <w:rPr>
          <w:szCs w:val="24"/>
        </w:rPr>
        <w:t xml:space="preserve">NCAGE application: </w:t>
      </w:r>
      <w:r w:rsidR="00967B6F">
        <w:rPr>
          <w:szCs w:val="24"/>
        </w:rPr>
        <w:t xml:space="preserve"> </w:t>
      </w:r>
      <w:r w:rsidRPr="00967B6F">
        <w:rPr>
          <w:szCs w:val="24"/>
        </w:rPr>
        <w:t xml:space="preserve">Application page here: </w:t>
      </w:r>
      <w:hyperlink r:id="rId15" w:history="1">
        <w:r w:rsidRPr="00967B6F">
          <w:rPr>
            <w:rStyle w:val="Hyperlink"/>
            <w:szCs w:val="24"/>
          </w:rPr>
          <w:t>https://eportal.nspa.nato.int/AC135Public/scage/CageList.aspx</w:t>
        </w:r>
      </w:hyperlink>
      <w:r w:rsidRPr="00967B6F">
        <w:rPr>
          <w:szCs w:val="24"/>
        </w:rPr>
        <w:t xml:space="preserve">  </w:t>
      </w:r>
    </w:p>
    <w:p w14:paraId="5025B807" w14:textId="77777777" w:rsidR="00734A98" w:rsidRPr="00967B6F" w:rsidRDefault="00734A98" w:rsidP="00967B6F">
      <w:pPr>
        <w:pStyle w:val="NormalWeb"/>
        <w:spacing w:before="0" w:beforeAutospacing="0" w:after="0" w:afterAutospacing="0"/>
        <w:rPr>
          <w:szCs w:val="24"/>
        </w:rPr>
      </w:pPr>
      <w:r w:rsidRPr="00967B6F">
        <w:rPr>
          <w:szCs w:val="24"/>
        </w:rPr>
        <w:t xml:space="preserve">Instructions for the NCAGE application process: </w:t>
      </w:r>
    </w:p>
    <w:p w14:paraId="5211D097" w14:textId="77777777" w:rsidR="00734A98" w:rsidRPr="00967B6F" w:rsidRDefault="007800E1" w:rsidP="00967B6F">
      <w:pPr>
        <w:pStyle w:val="NormalWeb"/>
        <w:spacing w:before="0" w:beforeAutospacing="0" w:after="0" w:afterAutospacing="0"/>
        <w:rPr>
          <w:szCs w:val="24"/>
        </w:rPr>
      </w:pPr>
      <w:hyperlink r:id="rId16" w:history="1">
        <w:r w:rsidR="00734A98" w:rsidRPr="00967B6F">
          <w:rPr>
            <w:rStyle w:val="Hyperlink"/>
            <w:szCs w:val="24"/>
          </w:rPr>
          <w:t>https://eportal.nspa.nato.int/AC135Public/Docs/US%20Instructions%20for%20NSPA%20NCAGE.pdf</w:t>
        </w:r>
      </w:hyperlink>
      <w:r w:rsidR="00734A98" w:rsidRPr="00967B6F">
        <w:rPr>
          <w:szCs w:val="24"/>
        </w:rPr>
        <w:t xml:space="preserve">  </w:t>
      </w:r>
    </w:p>
    <w:p w14:paraId="1145DC35" w14:textId="77777777" w:rsidR="00967B6F" w:rsidRDefault="00967B6F" w:rsidP="00967B6F">
      <w:pPr>
        <w:pStyle w:val="NormalWeb"/>
        <w:spacing w:before="0" w:beforeAutospacing="0" w:after="0" w:afterAutospacing="0"/>
        <w:rPr>
          <w:szCs w:val="24"/>
        </w:rPr>
      </w:pPr>
    </w:p>
    <w:p w14:paraId="0145E541" w14:textId="2CD8B934" w:rsidR="00734A98" w:rsidRPr="00967B6F" w:rsidRDefault="00734A98" w:rsidP="00967B6F">
      <w:pPr>
        <w:pStyle w:val="NormalWeb"/>
        <w:spacing w:before="0" w:beforeAutospacing="0" w:after="0" w:afterAutospacing="0"/>
        <w:rPr>
          <w:szCs w:val="24"/>
        </w:rPr>
      </w:pPr>
      <w:r w:rsidRPr="00967B6F">
        <w:rPr>
          <w:szCs w:val="24"/>
        </w:rPr>
        <w:t xml:space="preserve">For NCAGE help from within the U.S., call 1-888-227-2423 </w:t>
      </w:r>
    </w:p>
    <w:p w14:paraId="7178A4C9" w14:textId="77777777" w:rsidR="00734A98" w:rsidRPr="00967B6F" w:rsidRDefault="00734A98" w:rsidP="00967B6F">
      <w:pPr>
        <w:pStyle w:val="NormalWeb"/>
        <w:spacing w:before="0" w:beforeAutospacing="0" w:after="0" w:afterAutospacing="0"/>
        <w:rPr>
          <w:szCs w:val="24"/>
        </w:rPr>
      </w:pPr>
      <w:r w:rsidRPr="00967B6F">
        <w:rPr>
          <w:szCs w:val="24"/>
        </w:rPr>
        <w:t xml:space="preserve">For NCAGE help from outside the U.S., call 1-269-961-7766 </w:t>
      </w:r>
    </w:p>
    <w:p w14:paraId="3C569960" w14:textId="77777777" w:rsidR="00734A98" w:rsidRPr="00967B6F" w:rsidRDefault="00734A98" w:rsidP="00967B6F">
      <w:pPr>
        <w:pStyle w:val="NormalWeb"/>
        <w:spacing w:before="0" w:beforeAutospacing="0" w:after="0" w:afterAutospacing="0"/>
        <w:rPr>
          <w:szCs w:val="24"/>
        </w:rPr>
      </w:pPr>
      <w:r w:rsidRPr="00967B6F">
        <w:rPr>
          <w:szCs w:val="24"/>
        </w:rPr>
        <w:t xml:space="preserve">Email NCAGE@dlis.dla.mil for any problems in getting an NCAGE code. </w:t>
      </w:r>
    </w:p>
    <w:p w14:paraId="5EE9B752" w14:textId="77777777" w:rsidR="00967B6F" w:rsidRDefault="00967B6F" w:rsidP="00967B6F">
      <w:pPr>
        <w:pStyle w:val="NormalWeb"/>
        <w:spacing w:before="0" w:beforeAutospacing="0" w:after="0" w:afterAutospacing="0"/>
        <w:rPr>
          <w:bCs/>
          <w:szCs w:val="24"/>
        </w:rPr>
      </w:pPr>
    </w:p>
    <w:p w14:paraId="7195516E" w14:textId="0F44D69B" w:rsidR="00734A98" w:rsidRPr="00967B6F" w:rsidRDefault="00734A98" w:rsidP="00967B6F">
      <w:pPr>
        <w:pStyle w:val="NormalWeb"/>
        <w:spacing w:before="0" w:beforeAutospacing="0" w:after="0" w:afterAutospacing="0"/>
        <w:rPr>
          <w:bCs/>
          <w:szCs w:val="24"/>
        </w:rPr>
      </w:pPr>
      <w:r w:rsidRPr="00967B6F">
        <w:rPr>
          <w:bCs/>
          <w:szCs w:val="24"/>
        </w:rPr>
        <w:t xml:space="preserve">Step 2: After receiving the NCAGE Code, proceed to register in SAM.gov by logging onto: </w:t>
      </w:r>
      <w:hyperlink r:id="rId17" w:history="1">
        <w:r w:rsidRPr="00967B6F">
          <w:rPr>
            <w:rStyle w:val="Hyperlink"/>
            <w:bCs/>
            <w:szCs w:val="24"/>
          </w:rPr>
          <w:t>https://www.sam.gov</w:t>
        </w:r>
      </w:hyperlink>
      <w:r w:rsidRPr="00967B6F">
        <w:rPr>
          <w:bCs/>
          <w:szCs w:val="24"/>
        </w:rPr>
        <w:t>.  SAM registration must be renewed annually.</w:t>
      </w:r>
    </w:p>
    <w:p w14:paraId="11A6F840" w14:textId="77777777" w:rsidR="009D16A7" w:rsidRDefault="009D16A7" w:rsidP="00967B6F">
      <w:pPr>
        <w:pStyle w:val="NormalWeb"/>
        <w:spacing w:before="0" w:beforeAutospacing="0" w:after="0" w:afterAutospacing="0"/>
        <w:rPr>
          <w:b/>
          <w:szCs w:val="24"/>
        </w:rPr>
      </w:pPr>
    </w:p>
    <w:p w14:paraId="7F69AFC3" w14:textId="385E3869" w:rsidR="00A73B87" w:rsidRPr="009D16A7" w:rsidRDefault="00A73B87" w:rsidP="00967B6F">
      <w:pPr>
        <w:pStyle w:val="NormalWeb"/>
        <w:spacing w:before="0" w:beforeAutospacing="0" w:after="0" w:afterAutospacing="0"/>
        <w:rPr>
          <w:b/>
          <w:szCs w:val="24"/>
        </w:rPr>
      </w:pPr>
      <w:r w:rsidRPr="009D16A7">
        <w:rPr>
          <w:b/>
          <w:szCs w:val="24"/>
        </w:rPr>
        <w:t>The U.S. Department of State will not make an award to an applicant until the applicant has complied with all applicable DUNS and SAM requirements by the time the Department is ready to make an award.</w:t>
      </w:r>
    </w:p>
    <w:p w14:paraId="0C231160" w14:textId="77777777" w:rsidR="009D16A7" w:rsidRPr="00967B6F" w:rsidRDefault="009D16A7" w:rsidP="00967B6F">
      <w:pPr>
        <w:pStyle w:val="NormalWeb"/>
        <w:spacing w:before="0" w:beforeAutospacing="0" w:after="0" w:afterAutospacing="0"/>
        <w:rPr>
          <w:bCs/>
          <w:szCs w:val="24"/>
        </w:rPr>
      </w:pPr>
    </w:p>
    <w:p w14:paraId="19F000C0" w14:textId="77777777" w:rsidR="00734A98" w:rsidRPr="00967B6F" w:rsidRDefault="00734A98" w:rsidP="00757ADC">
      <w:pPr>
        <w:pStyle w:val="NormalWeb"/>
        <w:numPr>
          <w:ilvl w:val="0"/>
          <w:numId w:val="14"/>
        </w:numPr>
        <w:spacing w:before="0" w:beforeAutospacing="0" w:after="0" w:afterAutospacing="0"/>
        <w:rPr>
          <w:bCs/>
          <w:szCs w:val="24"/>
        </w:rPr>
      </w:pPr>
      <w:r w:rsidRPr="00967B6F">
        <w:rPr>
          <w:bCs/>
          <w:szCs w:val="24"/>
        </w:rPr>
        <w:t>Submission Dates and Times</w:t>
      </w:r>
    </w:p>
    <w:p w14:paraId="6E4B1EC0" w14:textId="77777777" w:rsidR="009D16A7" w:rsidRDefault="009D16A7" w:rsidP="00967B6F">
      <w:pPr>
        <w:pStyle w:val="NormalWeb"/>
        <w:spacing w:before="0" w:beforeAutospacing="0" w:after="0" w:afterAutospacing="0"/>
        <w:rPr>
          <w:bCs/>
          <w:szCs w:val="24"/>
        </w:rPr>
      </w:pPr>
    </w:p>
    <w:p w14:paraId="1677C08D" w14:textId="1CF03F10" w:rsidR="00734A98" w:rsidRDefault="00734A98" w:rsidP="00967B6F">
      <w:pPr>
        <w:pStyle w:val="NormalWeb"/>
        <w:spacing w:before="0" w:beforeAutospacing="0" w:after="0" w:afterAutospacing="0"/>
        <w:rPr>
          <w:bCs/>
          <w:szCs w:val="24"/>
        </w:rPr>
      </w:pPr>
      <w:r w:rsidRPr="00967B6F">
        <w:rPr>
          <w:bCs/>
          <w:szCs w:val="24"/>
        </w:rPr>
        <w:t xml:space="preserve">Applications are due no later than </w:t>
      </w:r>
      <w:r w:rsidR="00A73B87" w:rsidRPr="00967B6F">
        <w:rPr>
          <w:bCs/>
          <w:szCs w:val="24"/>
        </w:rPr>
        <w:t>Friday, January 29, 2021 at 5:00</w:t>
      </w:r>
      <w:r w:rsidR="009D16A7">
        <w:rPr>
          <w:bCs/>
          <w:szCs w:val="24"/>
        </w:rPr>
        <w:t xml:space="preserve"> </w:t>
      </w:r>
      <w:r w:rsidR="00A73B87" w:rsidRPr="00967B6F">
        <w:rPr>
          <w:bCs/>
          <w:szCs w:val="24"/>
        </w:rPr>
        <w:t>pm.  Any applications received after this deadline will not be considered.</w:t>
      </w:r>
    </w:p>
    <w:p w14:paraId="47B0055B" w14:textId="77777777" w:rsidR="009D16A7" w:rsidRPr="00967B6F" w:rsidRDefault="009D16A7" w:rsidP="00967B6F">
      <w:pPr>
        <w:pStyle w:val="NormalWeb"/>
        <w:spacing w:before="0" w:beforeAutospacing="0" w:after="0" w:afterAutospacing="0"/>
        <w:rPr>
          <w:bCs/>
          <w:szCs w:val="24"/>
        </w:rPr>
      </w:pPr>
    </w:p>
    <w:p w14:paraId="0B229F44" w14:textId="77777777" w:rsidR="00734A98" w:rsidRPr="00967B6F" w:rsidRDefault="00734A98" w:rsidP="00757ADC">
      <w:pPr>
        <w:pStyle w:val="NormalWeb"/>
        <w:numPr>
          <w:ilvl w:val="0"/>
          <w:numId w:val="14"/>
        </w:numPr>
        <w:spacing w:before="0" w:beforeAutospacing="0" w:after="0" w:afterAutospacing="0"/>
        <w:rPr>
          <w:bCs/>
          <w:szCs w:val="24"/>
        </w:rPr>
      </w:pPr>
      <w:r w:rsidRPr="00967B6F">
        <w:rPr>
          <w:bCs/>
          <w:szCs w:val="24"/>
        </w:rPr>
        <w:t>Funding Restrictions</w:t>
      </w:r>
    </w:p>
    <w:p w14:paraId="1E79260D" w14:textId="46CA44E8" w:rsidR="00A73B87" w:rsidRPr="00CA20F5" w:rsidRDefault="00A73B87" w:rsidP="00757ADC">
      <w:pPr>
        <w:pStyle w:val="ListParagraph"/>
        <w:numPr>
          <w:ilvl w:val="0"/>
          <w:numId w:val="20"/>
        </w:numPr>
        <w:suppressAutoHyphens w:val="0"/>
        <w:spacing w:after="200" w:line="276" w:lineRule="auto"/>
        <w:rPr>
          <w:b/>
          <w:bCs/>
          <w:szCs w:val="24"/>
        </w:rPr>
      </w:pPr>
      <w:r>
        <w:rPr>
          <w:b/>
          <w:bCs/>
          <w:szCs w:val="24"/>
        </w:rPr>
        <w:t>Ineligible Expenses</w:t>
      </w:r>
    </w:p>
    <w:p w14:paraId="07BDC847" w14:textId="77777777" w:rsidR="00852C1E" w:rsidRPr="007640E1" w:rsidRDefault="00852C1E" w:rsidP="00852C1E">
      <w:pPr>
        <w:rPr>
          <w:bCs/>
          <w:u w:val="single"/>
        </w:rPr>
      </w:pPr>
      <w:r w:rsidRPr="007640E1">
        <w:rPr>
          <w:bCs/>
          <w:u w:val="single"/>
        </w:rPr>
        <w:t>PRM cannot fund projects that fall outside the authorities of the Migration and Refugee Assistance Act (MRAA) of 1962 as amended.</w:t>
      </w:r>
    </w:p>
    <w:p w14:paraId="363AC5AA" w14:textId="77777777" w:rsidR="00852C1E" w:rsidRDefault="00852C1E" w:rsidP="00A73B87">
      <w:pPr>
        <w:rPr>
          <w:b/>
        </w:rPr>
      </w:pPr>
    </w:p>
    <w:p w14:paraId="28B57B78" w14:textId="61E8ACD1" w:rsidR="00A73B87" w:rsidRDefault="00EF2DE8" w:rsidP="00A73B87">
      <w:pPr>
        <w:rPr>
          <w:b/>
        </w:rPr>
      </w:pPr>
      <w:r>
        <w:rPr>
          <w:b/>
        </w:rPr>
        <w:t>Julia Taft Refugee</w:t>
      </w:r>
      <w:r w:rsidR="00A73B87" w:rsidRPr="00BE7732">
        <w:rPr>
          <w:b/>
        </w:rPr>
        <w:t xml:space="preserve"> funds cannot be used:</w:t>
      </w:r>
    </w:p>
    <w:p w14:paraId="3CD18F50" w14:textId="59AE7155" w:rsidR="00A73B87" w:rsidRDefault="00A73B87" w:rsidP="00757ADC">
      <w:pPr>
        <w:pStyle w:val="ListParagraph"/>
        <w:numPr>
          <w:ilvl w:val="0"/>
          <w:numId w:val="7"/>
        </w:numPr>
        <w:suppressAutoHyphens w:val="0"/>
        <w:spacing w:after="200"/>
      </w:pPr>
      <w:r>
        <w:t xml:space="preserve">For religious or military activities, as well as those relating to police, prisons, or other law </w:t>
      </w:r>
      <w:r w:rsidR="009D16A7">
        <w:t>enforcement.</w:t>
      </w:r>
    </w:p>
    <w:p w14:paraId="4E73BC44" w14:textId="43B6A906" w:rsidR="00A73B87" w:rsidRDefault="00A73B87" w:rsidP="00757ADC">
      <w:pPr>
        <w:pStyle w:val="ListParagraph"/>
        <w:numPr>
          <w:ilvl w:val="0"/>
          <w:numId w:val="7"/>
        </w:numPr>
        <w:suppressAutoHyphens w:val="0"/>
        <w:spacing w:after="200"/>
      </w:pPr>
      <w:r>
        <w:t xml:space="preserve">For surveillance </w:t>
      </w:r>
      <w:r w:rsidR="009D16A7">
        <w:t>equipment.</w:t>
      </w:r>
    </w:p>
    <w:p w14:paraId="490A4C20" w14:textId="1396FB31" w:rsidR="00A73B87" w:rsidRDefault="00A73B87" w:rsidP="00757ADC">
      <w:pPr>
        <w:pStyle w:val="ListParagraph"/>
        <w:numPr>
          <w:ilvl w:val="0"/>
          <w:numId w:val="7"/>
        </w:numPr>
        <w:suppressAutoHyphens w:val="0"/>
        <w:spacing w:after="200"/>
      </w:pPr>
      <w:r>
        <w:t xml:space="preserve">For creating, continuing, or supplementing technical assistance </w:t>
      </w:r>
      <w:r w:rsidR="009D16A7">
        <w:t>programs.</w:t>
      </w:r>
    </w:p>
    <w:p w14:paraId="2B175625" w14:textId="0BC405F9" w:rsidR="00A73B87" w:rsidRDefault="00A73B87" w:rsidP="00757ADC">
      <w:pPr>
        <w:pStyle w:val="ListParagraph"/>
        <w:numPr>
          <w:ilvl w:val="0"/>
          <w:numId w:val="7"/>
        </w:numPr>
        <w:suppressAutoHyphens w:val="0"/>
        <w:spacing w:after="200"/>
      </w:pPr>
      <w:r>
        <w:t xml:space="preserve">To duplicate other U.S. Government </w:t>
      </w:r>
      <w:r w:rsidR="009D16A7">
        <w:t>programs.</w:t>
      </w:r>
    </w:p>
    <w:p w14:paraId="3950A036" w14:textId="195AFB82" w:rsidR="00A73B87" w:rsidRDefault="00A73B87" w:rsidP="00757ADC">
      <w:pPr>
        <w:pStyle w:val="ListParagraph"/>
        <w:numPr>
          <w:ilvl w:val="0"/>
          <w:numId w:val="7"/>
        </w:numPr>
        <w:suppressAutoHyphens w:val="0"/>
        <w:spacing w:after="200"/>
      </w:pPr>
      <w:r>
        <w:t xml:space="preserve">To benefit, either personally or politically, any employee (e.g. direct hire, contractor, part-time) of the U.S. Government, or the spouse or family member of a U.S. Government </w:t>
      </w:r>
      <w:r w:rsidR="009D16A7">
        <w:t>employee.</w:t>
      </w:r>
    </w:p>
    <w:p w14:paraId="651EF821" w14:textId="149B9D60" w:rsidR="00A73B87" w:rsidRDefault="00A73B87" w:rsidP="00757ADC">
      <w:pPr>
        <w:pStyle w:val="ListParagraph"/>
        <w:numPr>
          <w:ilvl w:val="0"/>
          <w:numId w:val="7"/>
        </w:numPr>
        <w:suppressAutoHyphens w:val="0"/>
        <w:spacing w:after="200"/>
      </w:pPr>
      <w:r>
        <w:t xml:space="preserve">For the relocation or expansion outside the U.S. of an enterprise located in the U.S. if such activity results in the reduction of U.S. production or reduces the number of U.S. </w:t>
      </w:r>
      <w:r w:rsidR="009D16A7">
        <w:t>employees.</w:t>
      </w:r>
    </w:p>
    <w:p w14:paraId="7021F2E3" w14:textId="31742185" w:rsidR="00A73B87" w:rsidRDefault="00A73B87" w:rsidP="00757ADC">
      <w:pPr>
        <w:pStyle w:val="ListParagraph"/>
        <w:numPr>
          <w:ilvl w:val="0"/>
          <w:numId w:val="7"/>
        </w:numPr>
        <w:suppressAutoHyphens w:val="0"/>
        <w:spacing w:after="200"/>
      </w:pPr>
      <w:r>
        <w:t xml:space="preserve">For the production of agricultural commodities for export that can be expected to have a significant impact on competing U.S. </w:t>
      </w:r>
      <w:r w:rsidR="009D16A7">
        <w:t>exports.</w:t>
      </w:r>
    </w:p>
    <w:p w14:paraId="616FD3B1" w14:textId="7EDB1361" w:rsidR="00A73B87" w:rsidRDefault="00A73B87" w:rsidP="00757ADC">
      <w:pPr>
        <w:pStyle w:val="ListParagraph"/>
        <w:numPr>
          <w:ilvl w:val="0"/>
          <w:numId w:val="7"/>
        </w:numPr>
        <w:suppressAutoHyphens w:val="0"/>
        <w:spacing w:after="200"/>
      </w:pPr>
      <w:r>
        <w:t xml:space="preserve">To contribute to the violation of internationally recognized rights of </w:t>
      </w:r>
      <w:r w:rsidR="009D16A7">
        <w:t>workers.</w:t>
      </w:r>
    </w:p>
    <w:p w14:paraId="4F7E275E" w14:textId="2DFDDD6D" w:rsidR="00A73B87" w:rsidRDefault="00A73B87" w:rsidP="00757ADC">
      <w:pPr>
        <w:pStyle w:val="ListParagraph"/>
        <w:numPr>
          <w:ilvl w:val="0"/>
          <w:numId w:val="7"/>
        </w:numPr>
        <w:suppressAutoHyphens w:val="0"/>
        <w:spacing w:after="200"/>
      </w:pPr>
      <w:r>
        <w:lastRenderedPageBreak/>
        <w:t xml:space="preserve">To support educational or other facilities used to a significant degree by U.S. employees or their </w:t>
      </w:r>
      <w:r w:rsidR="009D16A7">
        <w:t>dependents.</w:t>
      </w:r>
    </w:p>
    <w:p w14:paraId="35B91DD6" w14:textId="34587BEE" w:rsidR="00A73B87" w:rsidRDefault="00A73B87" w:rsidP="00757ADC">
      <w:pPr>
        <w:pStyle w:val="ListParagraph"/>
        <w:numPr>
          <w:ilvl w:val="0"/>
          <w:numId w:val="7"/>
        </w:numPr>
        <w:suppressAutoHyphens w:val="0"/>
        <w:spacing w:after="200"/>
      </w:pPr>
      <w:r>
        <w:t xml:space="preserve">For abortion-related facilities and </w:t>
      </w:r>
      <w:r w:rsidR="009D16A7">
        <w:t>services.</w:t>
      </w:r>
    </w:p>
    <w:p w14:paraId="19BA68AC" w14:textId="603BE6C8" w:rsidR="00A73B87" w:rsidRDefault="00A73B87" w:rsidP="00757ADC">
      <w:pPr>
        <w:pStyle w:val="ListParagraph"/>
        <w:numPr>
          <w:ilvl w:val="0"/>
          <w:numId w:val="7"/>
        </w:numPr>
        <w:suppressAutoHyphens w:val="0"/>
        <w:spacing w:after="200"/>
      </w:pPr>
      <w:r>
        <w:t xml:space="preserve">For used equipment – to avoid recurring maintenance and support costs.  There is a general policy for financing only new equipment unless it is simple in design and spare parts are available locally, thus providing operational and maintenance advantages in less developed </w:t>
      </w:r>
      <w:r w:rsidR="009D16A7">
        <w:t>countries.</w:t>
      </w:r>
    </w:p>
    <w:p w14:paraId="1F4E3E5E" w14:textId="39225D9E" w:rsidR="00A73B87" w:rsidRDefault="00A73B87" w:rsidP="00757ADC">
      <w:pPr>
        <w:pStyle w:val="ListParagraph"/>
        <w:numPr>
          <w:ilvl w:val="0"/>
          <w:numId w:val="7"/>
        </w:numPr>
        <w:suppressAutoHyphens w:val="0"/>
        <w:spacing w:after="200"/>
      </w:pPr>
      <w:r>
        <w:t xml:space="preserve">For luxury goods and gambling equipment; or playgrounds and similar </w:t>
      </w:r>
      <w:r w:rsidR="009D16A7">
        <w:t>projects.</w:t>
      </w:r>
    </w:p>
    <w:p w14:paraId="17BB5240" w14:textId="7E90A248" w:rsidR="00A73B87" w:rsidRDefault="00A73B87" w:rsidP="00757ADC">
      <w:pPr>
        <w:pStyle w:val="ListParagraph"/>
        <w:numPr>
          <w:ilvl w:val="0"/>
          <w:numId w:val="7"/>
        </w:numPr>
        <w:suppressAutoHyphens w:val="0"/>
        <w:spacing w:after="200"/>
      </w:pPr>
      <w:r>
        <w:t xml:space="preserve">For toxic or otherwise unsafe products such as pesticides or hazardous </w:t>
      </w:r>
      <w:r w:rsidR="009D16A7">
        <w:t>chemicals.</w:t>
      </w:r>
    </w:p>
    <w:p w14:paraId="084F1A46" w14:textId="7DBC47FF" w:rsidR="00A73B87" w:rsidRDefault="00A73B87" w:rsidP="00757ADC">
      <w:pPr>
        <w:pStyle w:val="ListParagraph"/>
        <w:numPr>
          <w:ilvl w:val="0"/>
          <w:numId w:val="7"/>
        </w:numPr>
        <w:suppressAutoHyphens w:val="0"/>
        <w:spacing w:after="200"/>
      </w:pPr>
      <w:r>
        <w:t xml:space="preserve">To assist any individual or entity involved in illegal drug trafficking as noted in Section 487 of the Foreign Assistance </w:t>
      </w:r>
      <w:r w:rsidR="009D16A7">
        <w:t>Act.</w:t>
      </w:r>
    </w:p>
    <w:p w14:paraId="5DAFABAC" w14:textId="47DC9482" w:rsidR="00A73B87" w:rsidRDefault="00A73B87" w:rsidP="00757ADC">
      <w:pPr>
        <w:pStyle w:val="ListParagraph"/>
        <w:numPr>
          <w:ilvl w:val="0"/>
          <w:numId w:val="7"/>
        </w:numPr>
        <w:suppressAutoHyphens w:val="0"/>
        <w:spacing w:after="200"/>
      </w:pPr>
      <w:r>
        <w:t>For the support, benefit, or other services associated with those persons or entities listed under Executive Order 13224</w:t>
      </w:r>
      <w:r>
        <w:rPr>
          <w:rStyle w:val="FootnoteReference"/>
        </w:rPr>
        <w:footnoteReference w:id="1"/>
      </w:r>
      <w:r>
        <w:t>, or determined to be subject to this order or other subsequent laws or orders, who commit, threaten to commit, or support terrorism</w:t>
      </w:r>
      <w:r w:rsidR="009D16A7">
        <w:t>.</w:t>
      </w:r>
    </w:p>
    <w:p w14:paraId="3759C0D3" w14:textId="743A0AE7" w:rsidR="00A73B87" w:rsidRDefault="00A73B87" w:rsidP="00757ADC">
      <w:pPr>
        <w:pStyle w:val="ListParagraph"/>
        <w:numPr>
          <w:ilvl w:val="0"/>
          <w:numId w:val="7"/>
        </w:numPr>
        <w:suppressAutoHyphens w:val="0"/>
        <w:spacing w:after="200"/>
      </w:pPr>
      <w:r>
        <w:t>For any activity barred under the FAA and legislation appropriating funds for foreign assistance.</w:t>
      </w:r>
    </w:p>
    <w:p w14:paraId="7FDA58DC" w14:textId="77777777" w:rsidR="00734A98" w:rsidRPr="009D16A7" w:rsidRDefault="00734A98" w:rsidP="00757ADC">
      <w:pPr>
        <w:pStyle w:val="NormalWeb"/>
        <w:numPr>
          <w:ilvl w:val="0"/>
          <w:numId w:val="14"/>
        </w:numPr>
        <w:rPr>
          <w:bCs/>
          <w:szCs w:val="24"/>
        </w:rPr>
      </w:pPr>
      <w:r w:rsidRPr="009D16A7">
        <w:rPr>
          <w:bCs/>
          <w:szCs w:val="24"/>
        </w:rPr>
        <w:t>Other Submission Requirements</w:t>
      </w:r>
    </w:p>
    <w:p w14:paraId="0A71D395" w14:textId="095B82FD" w:rsidR="00734A98" w:rsidRPr="009D16A7" w:rsidRDefault="00734A98" w:rsidP="00734A98">
      <w:pPr>
        <w:pStyle w:val="NormalWeb"/>
        <w:rPr>
          <w:bCs/>
          <w:szCs w:val="24"/>
        </w:rPr>
      </w:pPr>
      <w:r w:rsidRPr="009D16A7">
        <w:rPr>
          <w:bCs/>
          <w:szCs w:val="24"/>
        </w:rPr>
        <w:t xml:space="preserve">All application materials must be submitted by email to </w:t>
      </w:r>
      <w:r w:rsidR="00A73B87" w:rsidRPr="009D16A7">
        <w:rPr>
          <w:bCs/>
          <w:szCs w:val="24"/>
        </w:rPr>
        <w:t>selfhelp_harare</w:t>
      </w:r>
      <w:r w:rsidRPr="009D16A7">
        <w:rPr>
          <w:bCs/>
          <w:szCs w:val="24"/>
        </w:rPr>
        <w:t>@state.gov (</w:t>
      </w:r>
      <w:r w:rsidRPr="009D16A7">
        <w:rPr>
          <w:bCs/>
          <w:i/>
          <w:szCs w:val="24"/>
        </w:rPr>
        <w:t>or:</w:t>
      </w:r>
      <w:r w:rsidRPr="009D16A7">
        <w:rPr>
          <w:bCs/>
          <w:szCs w:val="24"/>
        </w:rPr>
        <w:t xml:space="preserve"> Applications may be submitted electronically through </w:t>
      </w:r>
      <w:hyperlink r:id="rId18" w:history="1">
        <w:r w:rsidR="001D5A15" w:rsidRPr="009D16A7">
          <w:rPr>
            <w:rStyle w:val="Hyperlink"/>
            <w:bCs/>
            <w:szCs w:val="24"/>
          </w:rPr>
          <w:t>www.Grants.gov</w:t>
        </w:r>
      </w:hyperlink>
      <w:r w:rsidRPr="009D16A7">
        <w:rPr>
          <w:bCs/>
          <w:szCs w:val="24"/>
        </w:rPr>
        <w:t>)</w:t>
      </w:r>
    </w:p>
    <w:p w14:paraId="428906D4" w14:textId="16F0622C" w:rsidR="001D5A15" w:rsidRPr="001D5A15" w:rsidRDefault="001D5A15" w:rsidP="001D5A15">
      <w:pPr>
        <w:pStyle w:val="NormalWeb"/>
        <w:rPr>
          <w:bCs/>
          <w:szCs w:val="24"/>
        </w:rPr>
      </w:pPr>
      <w:r w:rsidRPr="001D5A15">
        <w:rPr>
          <w:bCs/>
          <w:szCs w:val="24"/>
        </w:rPr>
        <w:t xml:space="preserve">If you are unable to email your application, please deliver your application to: </w:t>
      </w:r>
    </w:p>
    <w:p w14:paraId="7BEBD2F1" w14:textId="77777777" w:rsidR="001D5A15" w:rsidRPr="001D5A15" w:rsidRDefault="001D5A15" w:rsidP="009D16A7">
      <w:pPr>
        <w:pStyle w:val="NormalWeb"/>
        <w:spacing w:before="0" w:beforeAutospacing="0" w:after="0" w:afterAutospacing="0"/>
        <w:jc w:val="center"/>
        <w:rPr>
          <w:bCs/>
          <w:szCs w:val="24"/>
        </w:rPr>
      </w:pPr>
      <w:r w:rsidRPr="001D5A15">
        <w:rPr>
          <w:bCs/>
          <w:szCs w:val="24"/>
        </w:rPr>
        <w:t>U. S. Embassy Harare</w:t>
      </w:r>
    </w:p>
    <w:p w14:paraId="21085F70" w14:textId="77777777" w:rsidR="001D5A15" w:rsidRPr="001D5A15" w:rsidRDefault="001D5A15" w:rsidP="009D16A7">
      <w:pPr>
        <w:pStyle w:val="NormalWeb"/>
        <w:spacing w:before="0" w:beforeAutospacing="0" w:after="0" w:afterAutospacing="0"/>
        <w:jc w:val="center"/>
        <w:rPr>
          <w:bCs/>
          <w:szCs w:val="24"/>
        </w:rPr>
      </w:pPr>
      <w:r w:rsidRPr="001D5A15">
        <w:rPr>
          <w:bCs/>
          <w:szCs w:val="24"/>
        </w:rPr>
        <w:t>Attn: Ambassador’s Special Self-Help Program</w:t>
      </w:r>
    </w:p>
    <w:p w14:paraId="59421724" w14:textId="1EF2ECF5" w:rsidR="001D5A15" w:rsidRPr="009D16A7" w:rsidRDefault="001D5A15" w:rsidP="009D16A7">
      <w:pPr>
        <w:pStyle w:val="NormalWeb"/>
        <w:spacing w:before="0" w:beforeAutospacing="0" w:after="0" w:afterAutospacing="0"/>
        <w:jc w:val="center"/>
        <w:rPr>
          <w:bCs/>
          <w:szCs w:val="24"/>
        </w:rPr>
      </w:pPr>
      <w:r w:rsidRPr="001D5A15">
        <w:rPr>
          <w:bCs/>
          <w:szCs w:val="24"/>
        </w:rPr>
        <w:t>2 Lorraine Drive</w:t>
      </w:r>
    </w:p>
    <w:p w14:paraId="6879249B" w14:textId="7849BDE7" w:rsidR="001D5A15" w:rsidRPr="001D5A15" w:rsidRDefault="001D5A15" w:rsidP="009D16A7">
      <w:pPr>
        <w:pStyle w:val="NormalWeb"/>
        <w:spacing w:before="0" w:beforeAutospacing="0" w:after="0" w:afterAutospacing="0"/>
        <w:jc w:val="center"/>
        <w:rPr>
          <w:bCs/>
          <w:szCs w:val="24"/>
        </w:rPr>
      </w:pPr>
      <w:r w:rsidRPr="009D16A7">
        <w:rPr>
          <w:bCs/>
          <w:szCs w:val="24"/>
        </w:rPr>
        <w:t>Bluffhill</w:t>
      </w:r>
    </w:p>
    <w:p w14:paraId="577E968B" w14:textId="77777777" w:rsidR="001D5A15" w:rsidRPr="001D5A15" w:rsidRDefault="001D5A15" w:rsidP="009D16A7">
      <w:pPr>
        <w:pStyle w:val="NormalWeb"/>
        <w:spacing w:before="0" w:beforeAutospacing="0" w:after="0" w:afterAutospacing="0"/>
        <w:jc w:val="center"/>
        <w:rPr>
          <w:bCs/>
          <w:szCs w:val="24"/>
        </w:rPr>
      </w:pPr>
      <w:r w:rsidRPr="001D5A15">
        <w:rPr>
          <w:bCs/>
          <w:szCs w:val="24"/>
        </w:rPr>
        <w:t>Harare, Zimbabwe</w:t>
      </w:r>
    </w:p>
    <w:p w14:paraId="0AD2484F" w14:textId="40074134" w:rsidR="001D5A15" w:rsidRPr="001D5A15" w:rsidRDefault="001D5A15" w:rsidP="001D5A15">
      <w:pPr>
        <w:pStyle w:val="NormalWeb"/>
        <w:rPr>
          <w:bCs/>
          <w:szCs w:val="24"/>
        </w:rPr>
      </w:pPr>
      <w:r w:rsidRPr="001D5A15">
        <w:rPr>
          <w:bCs/>
          <w:szCs w:val="24"/>
        </w:rPr>
        <w:t>Applications will be reviewed on a rolling basis.</w:t>
      </w:r>
      <w:r w:rsidRPr="009D16A7">
        <w:rPr>
          <w:bCs/>
          <w:szCs w:val="24"/>
        </w:rPr>
        <w:t xml:space="preserve">  </w:t>
      </w:r>
      <w:r w:rsidRPr="001D5A15">
        <w:rPr>
          <w:bCs/>
          <w:szCs w:val="24"/>
        </w:rPr>
        <w:t>The grants team must receive all applications by 5:00</w:t>
      </w:r>
      <w:r w:rsidRPr="009D16A7">
        <w:rPr>
          <w:bCs/>
          <w:szCs w:val="24"/>
        </w:rPr>
        <w:t xml:space="preserve"> </w:t>
      </w:r>
      <w:r w:rsidRPr="001D5A15">
        <w:rPr>
          <w:bCs/>
          <w:szCs w:val="24"/>
        </w:rPr>
        <w:t>pm</w:t>
      </w:r>
      <w:r w:rsidR="009D16A7">
        <w:rPr>
          <w:bCs/>
          <w:szCs w:val="24"/>
        </w:rPr>
        <w:t>,</w:t>
      </w:r>
      <w:r w:rsidRPr="001D5A15">
        <w:rPr>
          <w:bCs/>
          <w:szCs w:val="24"/>
        </w:rPr>
        <w:t xml:space="preserve"> </w:t>
      </w:r>
      <w:r w:rsidRPr="009D16A7">
        <w:rPr>
          <w:bCs/>
          <w:szCs w:val="24"/>
        </w:rPr>
        <w:t>January 29, 2021</w:t>
      </w:r>
      <w:r w:rsidRPr="001D5A15">
        <w:rPr>
          <w:bCs/>
          <w:szCs w:val="24"/>
        </w:rPr>
        <w:t>.  Applications received after this deadline will be held and considered for 202</w:t>
      </w:r>
      <w:r w:rsidRPr="009D16A7">
        <w:rPr>
          <w:bCs/>
          <w:szCs w:val="24"/>
        </w:rPr>
        <w:t>2</w:t>
      </w:r>
      <w:r w:rsidRPr="001D5A15">
        <w:rPr>
          <w:bCs/>
          <w:szCs w:val="24"/>
        </w:rPr>
        <w:t xml:space="preserve"> funding.</w:t>
      </w:r>
    </w:p>
    <w:p w14:paraId="58D8FA0B" w14:textId="77777777" w:rsidR="001D5A15" w:rsidRPr="001D5A15" w:rsidRDefault="001D5A15" w:rsidP="001D5A15">
      <w:pPr>
        <w:pStyle w:val="NormalWeb"/>
        <w:rPr>
          <w:bCs/>
          <w:szCs w:val="24"/>
        </w:rPr>
      </w:pPr>
      <w:r w:rsidRPr="001D5A15">
        <w:rPr>
          <w:bCs/>
          <w:szCs w:val="24"/>
        </w:rPr>
        <w:t xml:space="preserve">Retain a copy of your entire application for your own records.  </w:t>
      </w:r>
    </w:p>
    <w:p w14:paraId="465A6746" w14:textId="1EF8F6BF" w:rsidR="00A73B87" w:rsidRPr="00727CC5" w:rsidRDefault="00A73B87" w:rsidP="00A73B87">
      <w:pPr>
        <w:pStyle w:val="NormalWeb"/>
        <w:rPr>
          <w:b/>
          <w:bCs/>
          <w:color w:val="FF0000"/>
          <w:szCs w:val="24"/>
        </w:rPr>
      </w:pPr>
      <w:r w:rsidRPr="00727CC5">
        <w:rPr>
          <w:b/>
          <w:bCs/>
          <w:color w:val="FF0000"/>
          <w:szCs w:val="24"/>
        </w:rPr>
        <w:t xml:space="preserve">Application Deadline: January 29, 2021 </w:t>
      </w:r>
    </w:p>
    <w:p w14:paraId="35B3B31A" w14:textId="0920551A" w:rsidR="00A73B87" w:rsidRPr="00C77AA7" w:rsidRDefault="00A73B87" w:rsidP="00727CC5">
      <w:pPr>
        <w:pStyle w:val="NormalWeb"/>
        <w:spacing w:before="0" w:beforeAutospacing="0" w:after="0" w:afterAutospacing="0"/>
        <w:rPr>
          <w:b/>
          <w:bCs/>
          <w:color w:val="000000" w:themeColor="text1"/>
          <w:szCs w:val="24"/>
        </w:rPr>
      </w:pPr>
      <w:r>
        <w:rPr>
          <w:b/>
          <w:bCs/>
          <w:color w:val="000000" w:themeColor="text1"/>
          <w:szCs w:val="24"/>
        </w:rPr>
        <w:t>E</w:t>
      </w:r>
      <w:r w:rsidRPr="00C77AA7">
        <w:rPr>
          <w:b/>
          <w:bCs/>
          <w:color w:val="000000" w:themeColor="text1"/>
          <w:szCs w:val="24"/>
        </w:rPr>
        <w:t xml:space="preserve">.  </w:t>
      </w:r>
      <w:r>
        <w:rPr>
          <w:b/>
          <w:bCs/>
          <w:color w:val="000000" w:themeColor="text1"/>
          <w:szCs w:val="24"/>
        </w:rPr>
        <w:t xml:space="preserve">APPLICATION </w:t>
      </w:r>
      <w:r w:rsidRPr="00C77AA7">
        <w:rPr>
          <w:b/>
          <w:bCs/>
          <w:color w:val="000000" w:themeColor="text1"/>
          <w:szCs w:val="24"/>
        </w:rPr>
        <w:t>REVIEW INFORMATION</w:t>
      </w:r>
    </w:p>
    <w:p w14:paraId="49EACA55" w14:textId="77777777" w:rsidR="00A73B87" w:rsidRPr="00C77AA7" w:rsidRDefault="00A73B87" w:rsidP="00727CC5">
      <w:pPr>
        <w:pStyle w:val="NormalWeb"/>
        <w:spacing w:before="0" w:beforeAutospacing="0" w:after="0" w:afterAutospacing="0"/>
        <w:ind w:left="180"/>
        <w:rPr>
          <w:b/>
          <w:bCs/>
          <w:color w:val="000000" w:themeColor="text1"/>
          <w:szCs w:val="24"/>
        </w:rPr>
      </w:pPr>
    </w:p>
    <w:p w14:paraId="719DF727" w14:textId="77777777" w:rsidR="00A73B87" w:rsidRPr="00A73B87" w:rsidRDefault="00A73B87" w:rsidP="00757ADC">
      <w:pPr>
        <w:pStyle w:val="NormalWeb"/>
        <w:numPr>
          <w:ilvl w:val="0"/>
          <w:numId w:val="16"/>
        </w:numPr>
        <w:spacing w:before="0" w:beforeAutospacing="0" w:after="0" w:afterAutospacing="0"/>
        <w:rPr>
          <w:szCs w:val="24"/>
        </w:rPr>
      </w:pPr>
      <w:r w:rsidRPr="00A73B87">
        <w:rPr>
          <w:szCs w:val="24"/>
        </w:rPr>
        <w:t>Criteria</w:t>
      </w:r>
    </w:p>
    <w:p w14:paraId="59F83A2C" w14:textId="79DD70D8" w:rsidR="00A73B87" w:rsidRDefault="00A73B87" w:rsidP="00A73B87">
      <w:pPr>
        <w:pStyle w:val="NormalWeb"/>
        <w:rPr>
          <w:szCs w:val="24"/>
        </w:rPr>
      </w:pPr>
      <w:r w:rsidRPr="00A73B87">
        <w:rPr>
          <w:szCs w:val="24"/>
        </w:rPr>
        <w:lastRenderedPageBreak/>
        <w:t xml:space="preserve">Each application will be evaluated and rated on the basis of the evaluation criteria outlined below. </w:t>
      </w:r>
    </w:p>
    <w:p w14:paraId="1A54FD39" w14:textId="77777777" w:rsidR="00A73B87" w:rsidRPr="00C77AA7" w:rsidRDefault="00A73B87" w:rsidP="00727CC5">
      <w:pPr>
        <w:pStyle w:val="NormalWeb"/>
        <w:spacing w:before="0" w:beforeAutospacing="0" w:after="0" w:afterAutospacing="0"/>
        <w:rPr>
          <w:b/>
          <w:bCs/>
          <w:szCs w:val="24"/>
        </w:rPr>
      </w:pPr>
      <w:r w:rsidRPr="00C77AA7">
        <w:rPr>
          <w:b/>
          <w:bCs/>
          <w:szCs w:val="24"/>
        </w:rPr>
        <w:t>EVALUATION CRITERIA</w:t>
      </w:r>
    </w:p>
    <w:p w14:paraId="49833F89" w14:textId="77777777" w:rsidR="00A73B87" w:rsidRPr="00C77AA7" w:rsidRDefault="00A73B87" w:rsidP="00727CC5">
      <w:pPr>
        <w:rPr>
          <w:i/>
          <w:iCs/>
          <w:szCs w:val="24"/>
        </w:rPr>
      </w:pPr>
      <w:r w:rsidRPr="00C77AA7">
        <w:rPr>
          <w:szCs w:val="24"/>
        </w:rPr>
        <w:t xml:space="preserve">Full applications will be evaluated against the evaluation criteria described below. </w:t>
      </w:r>
    </w:p>
    <w:p w14:paraId="4B293DB7" w14:textId="77777777" w:rsidR="00A73B87" w:rsidRPr="00C77AA7" w:rsidRDefault="00A73B87" w:rsidP="00727C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0831723F" w14:textId="0B688724"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C77AA7">
        <w:rPr>
          <w:i/>
          <w:szCs w:val="24"/>
        </w:rPr>
        <w:t>Alignment with SSH Program Goals:</w:t>
      </w:r>
      <w:r w:rsidRPr="00C77AA7">
        <w:rPr>
          <w:b/>
          <w:szCs w:val="24"/>
        </w:rPr>
        <w:t xml:space="preserve"> </w:t>
      </w:r>
      <w:r w:rsidR="00727CC5">
        <w:rPr>
          <w:b/>
          <w:szCs w:val="24"/>
        </w:rPr>
        <w:t xml:space="preserve"> </w:t>
      </w:r>
      <w:r w:rsidRPr="00C77AA7">
        <w:rPr>
          <w:szCs w:val="24"/>
        </w:rPr>
        <w:t xml:space="preserve">Shows responsiveness to </w:t>
      </w:r>
      <w:r>
        <w:rPr>
          <w:szCs w:val="24"/>
        </w:rPr>
        <w:t xml:space="preserve">identified </w:t>
      </w:r>
      <w:r w:rsidRPr="00C77AA7">
        <w:rPr>
          <w:szCs w:val="24"/>
        </w:rPr>
        <w:t>SSH</w:t>
      </w:r>
      <w:r>
        <w:rPr>
          <w:szCs w:val="24"/>
        </w:rPr>
        <w:t xml:space="preserve"> or</w:t>
      </w:r>
      <w:r w:rsidRPr="00C77AA7">
        <w:rPr>
          <w:szCs w:val="24"/>
        </w:rPr>
        <w:t xml:space="preserve"> PEPFAR program goals</w:t>
      </w:r>
      <w:r>
        <w:rPr>
          <w:szCs w:val="24"/>
        </w:rPr>
        <w:t>.  I</w:t>
      </w:r>
      <w:r w:rsidRPr="00C77AA7">
        <w:rPr>
          <w:szCs w:val="24"/>
        </w:rPr>
        <w:t xml:space="preserve">s appropriate for the country context.  Exhibits originality, substance, and includes a clear plan for community </w:t>
      </w:r>
      <w:r>
        <w:rPr>
          <w:szCs w:val="24"/>
        </w:rPr>
        <w:t>involvement and sustainability</w:t>
      </w:r>
      <w:r w:rsidRPr="00C77AA7">
        <w:rPr>
          <w:szCs w:val="24"/>
        </w:rPr>
        <w:t xml:space="preserve">.  </w:t>
      </w:r>
    </w:p>
    <w:p w14:paraId="6BF8896A" w14:textId="77777777" w:rsidR="00A73B87" w:rsidRPr="00C77AA7" w:rsidRDefault="00A73B87" w:rsidP="00A73B8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i/>
          <w:szCs w:val="24"/>
        </w:rPr>
      </w:pPr>
    </w:p>
    <w:p w14:paraId="38BC9FFE" w14:textId="441526C7"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C77AA7">
        <w:rPr>
          <w:i/>
          <w:szCs w:val="24"/>
        </w:rPr>
        <w:t xml:space="preserve">Feasibility of Design: </w:t>
      </w:r>
      <w:r w:rsidR="00727CC5">
        <w:rPr>
          <w:i/>
          <w:szCs w:val="24"/>
        </w:rPr>
        <w:t xml:space="preserve"> </w:t>
      </w:r>
      <w:r>
        <w:rPr>
          <w:szCs w:val="24"/>
        </w:rPr>
        <w:t>C</w:t>
      </w:r>
      <w:r w:rsidRPr="00C77AA7">
        <w:rPr>
          <w:szCs w:val="24"/>
        </w:rPr>
        <w:t>lear</w:t>
      </w:r>
      <w:r>
        <w:rPr>
          <w:szCs w:val="24"/>
        </w:rPr>
        <w:t>ly articulates</w:t>
      </w:r>
      <w:r w:rsidRPr="00C77AA7">
        <w:rPr>
          <w:szCs w:val="24"/>
        </w:rPr>
        <w:t xml:space="preserve"> how the activities will lead to the overall objectives.  Objectives must be SMART – specific, measurable, attainable, relevant, and time bound.  The objectives must be results-focused.  Proposed time</w:t>
      </w:r>
      <w:r>
        <w:rPr>
          <w:szCs w:val="24"/>
        </w:rPr>
        <w:t>line for project is reasonable</w:t>
      </w:r>
      <w:r w:rsidRPr="00C77AA7">
        <w:rPr>
          <w:szCs w:val="24"/>
        </w:rPr>
        <w:t xml:space="preserve">.  </w:t>
      </w:r>
    </w:p>
    <w:p w14:paraId="3752B01C" w14:textId="77777777" w:rsidR="00A73B87" w:rsidRPr="00C77AA7" w:rsidRDefault="00A73B87" w:rsidP="00A73B87">
      <w:pPr>
        <w:pStyle w:val="xl24"/>
        <w:widowControl w:val="0"/>
        <w:pBdr>
          <w:left w:val="none" w:sz="0" w:space="0" w:color="auto"/>
          <w:right w:val="none" w:sz="0" w:space="0"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sz w:val="24"/>
        </w:rPr>
      </w:pPr>
    </w:p>
    <w:p w14:paraId="7A3AFE08" w14:textId="77777777"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 xml:space="preserve">Impact on Target Group: </w:t>
      </w:r>
      <w:r>
        <w:rPr>
          <w:szCs w:val="24"/>
        </w:rPr>
        <w:t xml:space="preserve">Envisions how </w:t>
      </w:r>
      <w:r w:rsidRPr="00C77AA7">
        <w:rPr>
          <w:szCs w:val="24"/>
        </w:rPr>
        <w:t xml:space="preserve">the proposed activity corresponds to the needs </w:t>
      </w:r>
      <w:r>
        <w:rPr>
          <w:szCs w:val="24"/>
        </w:rPr>
        <w:t xml:space="preserve">and requests </w:t>
      </w:r>
      <w:r w:rsidRPr="00C77AA7">
        <w:rPr>
          <w:szCs w:val="24"/>
        </w:rPr>
        <w:t>of</w:t>
      </w:r>
      <w:r>
        <w:rPr>
          <w:szCs w:val="24"/>
        </w:rPr>
        <w:t xml:space="preserve"> the </w:t>
      </w:r>
      <w:r w:rsidRPr="00C77AA7">
        <w:rPr>
          <w:szCs w:val="24"/>
        </w:rPr>
        <w:t xml:space="preserve">target </w:t>
      </w:r>
      <w:r>
        <w:rPr>
          <w:szCs w:val="24"/>
        </w:rPr>
        <w:t xml:space="preserve">group. </w:t>
      </w:r>
      <w:r w:rsidRPr="00C77AA7">
        <w:rPr>
          <w:szCs w:val="24"/>
        </w:rPr>
        <w:t xml:space="preserve"> Clearly defines how many men and women will benefit</w:t>
      </w:r>
      <w:r>
        <w:rPr>
          <w:szCs w:val="24"/>
        </w:rPr>
        <w:t xml:space="preserve"> with a gender awareness to include women.</w:t>
      </w:r>
    </w:p>
    <w:p w14:paraId="44306D45" w14:textId="77777777" w:rsidR="00A73B87" w:rsidRPr="00C77AA7" w:rsidRDefault="00A73B87" w:rsidP="00A73B87">
      <w:pPr>
        <w:pStyle w:val="ListParagraph"/>
        <w:rPr>
          <w:i/>
          <w:szCs w:val="24"/>
        </w:rPr>
      </w:pPr>
    </w:p>
    <w:p w14:paraId="10DCCD5B" w14:textId="7A7D7632" w:rsidR="00A73B8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Sustainab</w:t>
      </w:r>
      <w:r>
        <w:rPr>
          <w:i/>
          <w:szCs w:val="24"/>
        </w:rPr>
        <w:t xml:space="preserve">ility/Financial Self-Reliance: </w:t>
      </w:r>
      <w:r w:rsidR="00727CC5">
        <w:rPr>
          <w:i/>
          <w:szCs w:val="24"/>
        </w:rPr>
        <w:t xml:space="preserve"> </w:t>
      </w:r>
      <w:r>
        <w:rPr>
          <w:szCs w:val="24"/>
        </w:rPr>
        <w:t>Focused on</w:t>
      </w:r>
      <w:r w:rsidRPr="00C77AA7">
        <w:rPr>
          <w:szCs w:val="24"/>
        </w:rPr>
        <w:t xml:space="preserve"> result</w:t>
      </w:r>
      <w:r>
        <w:rPr>
          <w:szCs w:val="24"/>
        </w:rPr>
        <w:t>s</w:t>
      </w:r>
      <w:r w:rsidRPr="00C77AA7">
        <w:rPr>
          <w:szCs w:val="24"/>
        </w:rPr>
        <w:t xml:space="preserve"> building and strengthening the capacity of the community</w:t>
      </w:r>
      <w:r>
        <w:rPr>
          <w:szCs w:val="24"/>
        </w:rPr>
        <w:t>.  Include a detailed plan for sustaining the activities beyond the life of the grant</w:t>
      </w:r>
      <w:r w:rsidRPr="00C77AA7">
        <w:rPr>
          <w:szCs w:val="24"/>
        </w:rPr>
        <w:t xml:space="preserve">.  Includes evaluation of community contribution (cash, labor, materials) and </w:t>
      </w:r>
      <w:r>
        <w:rPr>
          <w:szCs w:val="24"/>
        </w:rPr>
        <w:t xml:space="preserve">their </w:t>
      </w:r>
      <w:r w:rsidRPr="00C77AA7">
        <w:rPr>
          <w:szCs w:val="24"/>
        </w:rPr>
        <w:t>involvement</w:t>
      </w:r>
      <w:r>
        <w:rPr>
          <w:szCs w:val="24"/>
        </w:rPr>
        <w:t xml:space="preserve"> with a plan to continue and</w:t>
      </w:r>
      <w:r w:rsidRPr="00C77AA7">
        <w:rPr>
          <w:szCs w:val="24"/>
        </w:rPr>
        <w:t xml:space="preserve"> build on project results</w:t>
      </w:r>
      <w:r>
        <w:rPr>
          <w:szCs w:val="24"/>
        </w:rPr>
        <w:t>.</w:t>
      </w:r>
    </w:p>
    <w:p w14:paraId="01BED502" w14:textId="77777777" w:rsidR="00A73B87" w:rsidRPr="00AB7623" w:rsidRDefault="00A73B87" w:rsidP="00A73B87">
      <w:pPr>
        <w:pStyle w:val="ListParagraph"/>
        <w:rPr>
          <w:szCs w:val="24"/>
        </w:rPr>
      </w:pPr>
    </w:p>
    <w:p w14:paraId="10FE6301" w14:textId="3A2C52DA" w:rsidR="00A73B87" w:rsidRPr="00221B93"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21B93">
        <w:rPr>
          <w:i/>
          <w:szCs w:val="24"/>
        </w:rPr>
        <w:t>Responsible and Reasonable Budget</w:t>
      </w:r>
      <w:r w:rsidRPr="00221B93">
        <w:rPr>
          <w:szCs w:val="24"/>
        </w:rPr>
        <w:t xml:space="preserve">: </w:t>
      </w:r>
      <w:r w:rsidR="00727CC5">
        <w:rPr>
          <w:szCs w:val="24"/>
        </w:rPr>
        <w:t xml:space="preserve"> </w:t>
      </w:r>
      <w:r>
        <w:rPr>
          <w:szCs w:val="24"/>
        </w:rPr>
        <w:t xml:space="preserve">Aligning </w:t>
      </w:r>
      <w:r w:rsidRPr="00221B93">
        <w:rPr>
          <w:szCs w:val="24"/>
        </w:rPr>
        <w:t>Annex B</w:t>
      </w:r>
      <w:r>
        <w:rPr>
          <w:szCs w:val="24"/>
        </w:rPr>
        <w:t xml:space="preserve"> budget with proposal narrative. E</w:t>
      </w:r>
      <w:r w:rsidRPr="00221B93">
        <w:rPr>
          <w:szCs w:val="24"/>
        </w:rPr>
        <w:t xml:space="preserve">nsure accuracy and feasibility with the majority of the budget going to the project </w:t>
      </w:r>
      <w:r>
        <w:rPr>
          <w:szCs w:val="24"/>
        </w:rPr>
        <w:t xml:space="preserve">activities </w:t>
      </w:r>
      <w:r w:rsidRPr="00221B93">
        <w:rPr>
          <w:szCs w:val="24"/>
        </w:rPr>
        <w:t xml:space="preserve">not administrative expenses of the organization.   </w:t>
      </w:r>
    </w:p>
    <w:p w14:paraId="0A28D677" w14:textId="77777777" w:rsidR="00A73B87" w:rsidRPr="00C77AA7" w:rsidRDefault="00A73B87" w:rsidP="00A73B8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Cs w:val="24"/>
        </w:rPr>
      </w:pPr>
    </w:p>
    <w:p w14:paraId="5BB84714" w14:textId="5173443E"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 xml:space="preserve">Organizational Capacity: </w:t>
      </w:r>
      <w:r w:rsidR="00727CC5">
        <w:rPr>
          <w:i/>
          <w:szCs w:val="24"/>
        </w:rPr>
        <w:t xml:space="preserve"> </w:t>
      </w:r>
      <w:r w:rsidRPr="00C77AA7">
        <w:rPr>
          <w:szCs w:val="24"/>
        </w:rPr>
        <w:t xml:space="preserve">Shows evidence of </w:t>
      </w:r>
      <w:r>
        <w:rPr>
          <w:szCs w:val="24"/>
        </w:rPr>
        <w:t>organization</w:t>
      </w:r>
      <w:r w:rsidRPr="00C77AA7">
        <w:rPr>
          <w:szCs w:val="24"/>
        </w:rPr>
        <w:t xml:space="preserve">’s capability to accomplish the proposed activities.  Organization clearly designates project manager with current contact information and demonstrates adequate financial and project management oversight.  </w:t>
      </w:r>
    </w:p>
    <w:p w14:paraId="478BBEC7" w14:textId="77777777" w:rsidR="00A73B87" w:rsidRPr="00C77AA7" w:rsidRDefault="00A73B87" w:rsidP="00A73B87">
      <w:pPr>
        <w:rPr>
          <w:i/>
          <w:szCs w:val="24"/>
        </w:rPr>
      </w:pPr>
    </w:p>
    <w:p w14:paraId="5722C370" w14:textId="4E0DF090" w:rsidR="00A73B87" w:rsidRPr="001D5A15"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221B93">
        <w:rPr>
          <w:i/>
          <w:szCs w:val="24"/>
        </w:rPr>
        <w:t>Past Performance:</w:t>
      </w:r>
      <w:r w:rsidR="00727CC5">
        <w:rPr>
          <w:i/>
          <w:szCs w:val="24"/>
        </w:rPr>
        <w:t xml:space="preserve"> </w:t>
      </w:r>
      <w:r w:rsidRPr="00221B93">
        <w:rPr>
          <w:i/>
          <w:szCs w:val="24"/>
        </w:rPr>
        <w:t xml:space="preserve"> </w:t>
      </w:r>
      <w:r>
        <w:rPr>
          <w:szCs w:val="24"/>
        </w:rPr>
        <w:t xml:space="preserve">Demonstrate previous and </w:t>
      </w:r>
      <w:r w:rsidRPr="00221B93">
        <w:rPr>
          <w:szCs w:val="24"/>
        </w:rPr>
        <w:t>ongoing experience implementing similar activities</w:t>
      </w:r>
      <w:r>
        <w:rPr>
          <w:szCs w:val="24"/>
        </w:rPr>
        <w:t xml:space="preserve"> with or without financial support.  Include where previous programs are today.</w:t>
      </w:r>
    </w:p>
    <w:p w14:paraId="7427D23B" w14:textId="77777777" w:rsidR="002D5086" w:rsidRPr="001D5A15" w:rsidRDefault="002D5086" w:rsidP="001D5A15">
      <w:pPr>
        <w:pStyle w:val="ListParagraph"/>
        <w:rPr>
          <w:i/>
          <w:szCs w:val="24"/>
        </w:rPr>
      </w:pPr>
    </w:p>
    <w:p w14:paraId="7D0FAD72" w14:textId="79462462" w:rsidR="002D5086" w:rsidRDefault="002D5086" w:rsidP="002D50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p>
    <w:p w14:paraId="5A833844" w14:textId="77777777" w:rsidR="002D5086" w:rsidRPr="00731219" w:rsidRDefault="002D5086" w:rsidP="00757ADC">
      <w:pPr>
        <w:pStyle w:val="ListParagraph"/>
        <w:numPr>
          <w:ilvl w:val="0"/>
          <w:numId w:val="16"/>
        </w:numPr>
        <w:shd w:val="clear" w:color="auto" w:fill="FFFFFF"/>
        <w:suppressAutoHyphens w:val="0"/>
        <w:textAlignment w:val="baseline"/>
        <w:rPr>
          <w:szCs w:val="24"/>
        </w:rPr>
      </w:pPr>
      <w:r w:rsidRPr="00731219">
        <w:rPr>
          <w:szCs w:val="24"/>
        </w:rPr>
        <w:t>Review and Selection Process</w:t>
      </w:r>
    </w:p>
    <w:p w14:paraId="771269A8" w14:textId="77777777" w:rsidR="002D5086" w:rsidRPr="00731219" w:rsidRDefault="002D5086" w:rsidP="002D5086">
      <w:pPr>
        <w:pStyle w:val="ListParagraph"/>
        <w:shd w:val="clear" w:color="auto" w:fill="FFFFFF"/>
        <w:textAlignment w:val="baseline"/>
        <w:rPr>
          <w:szCs w:val="24"/>
        </w:rPr>
      </w:pPr>
    </w:p>
    <w:p w14:paraId="2313995A" w14:textId="12C8FCA9" w:rsidR="002D5086" w:rsidRPr="00C77AA7" w:rsidRDefault="00727CC5" w:rsidP="002D5086">
      <w:pPr>
        <w:pStyle w:val="NormalWeb"/>
        <w:spacing w:before="0" w:beforeAutospacing="0" w:after="0" w:afterAutospacing="0"/>
        <w:rPr>
          <w:szCs w:val="24"/>
        </w:rPr>
      </w:pPr>
      <w:r w:rsidRPr="00731219">
        <w:rPr>
          <w:szCs w:val="24"/>
        </w:rPr>
        <w:t xml:space="preserve">A </w:t>
      </w:r>
      <w:r>
        <w:rPr>
          <w:szCs w:val="24"/>
        </w:rPr>
        <w:t>review</w:t>
      </w:r>
      <w:r w:rsidR="002D5086">
        <w:rPr>
          <w:szCs w:val="24"/>
        </w:rPr>
        <w:t xml:space="preserve"> committee</w:t>
      </w:r>
      <w:r w:rsidR="002D5086" w:rsidRPr="00731219">
        <w:rPr>
          <w:szCs w:val="24"/>
        </w:rPr>
        <w:t xml:space="preserve"> will evaluate all eligible applications.</w:t>
      </w:r>
      <w:r w:rsidR="002D5086">
        <w:rPr>
          <w:szCs w:val="24"/>
        </w:rPr>
        <w:t xml:space="preserve">  Applicants with p</w:t>
      </w:r>
      <w:r w:rsidR="002D5086" w:rsidRPr="00C77AA7">
        <w:rPr>
          <w:szCs w:val="24"/>
        </w:rPr>
        <w:t xml:space="preserve">roposals that meet the evaluation criteria will </w:t>
      </w:r>
      <w:r w:rsidR="002D5086">
        <w:rPr>
          <w:szCs w:val="24"/>
        </w:rPr>
        <w:t xml:space="preserve">receive a follow-up email from the grants team.  </w:t>
      </w:r>
      <w:r w:rsidR="009D3AC6">
        <w:rPr>
          <w:szCs w:val="24"/>
        </w:rPr>
        <w:t>Working in conjunction with UNHCR, a</w:t>
      </w:r>
      <w:r w:rsidR="002D5086">
        <w:rPr>
          <w:szCs w:val="24"/>
        </w:rPr>
        <w:t xml:space="preserve"> panel will determine the shortlisted applicants.  Those who make it to the panel shortlist will receive </w:t>
      </w:r>
      <w:r w:rsidR="002D5086" w:rsidRPr="00C77AA7">
        <w:rPr>
          <w:szCs w:val="24"/>
        </w:rPr>
        <w:t>next st</w:t>
      </w:r>
      <w:r w:rsidR="002D5086">
        <w:rPr>
          <w:szCs w:val="24"/>
        </w:rPr>
        <w:t>eps in the application process.  The grants team will notify the non-eligible applicants and those who do not make it to the final shortlist by the end of the entire review process</w:t>
      </w:r>
      <w:r w:rsidR="002D5086" w:rsidRPr="00C77AA7">
        <w:rPr>
          <w:szCs w:val="24"/>
        </w:rPr>
        <w:t xml:space="preserve">. </w:t>
      </w:r>
    </w:p>
    <w:p w14:paraId="41EEC638" w14:textId="77777777" w:rsidR="002D5086" w:rsidRPr="00C77AA7" w:rsidRDefault="002D5086" w:rsidP="002D5086">
      <w:pPr>
        <w:rPr>
          <w:color w:val="000000" w:themeColor="text1"/>
          <w:szCs w:val="24"/>
          <w:lang w:eastAsia="zh-CN"/>
        </w:rPr>
      </w:pPr>
    </w:p>
    <w:p w14:paraId="7C6B6372" w14:textId="77777777" w:rsidR="002D5086" w:rsidRPr="00731219" w:rsidRDefault="002D5086" w:rsidP="002D5086">
      <w:pPr>
        <w:shd w:val="clear" w:color="auto" w:fill="FFFFFF"/>
        <w:ind w:left="720" w:hanging="360"/>
        <w:textAlignment w:val="baseline"/>
        <w:rPr>
          <w:szCs w:val="24"/>
        </w:rPr>
      </w:pPr>
      <w:r w:rsidRPr="00731219">
        <w:rPr>
          <w:szCs w:val="24"/>
        </w:rPr>
        <w:t>3.</w:t>
      </w:r>
      <w:r w:rsidRPr="00731219">
        <w:rPr>
          <w:szCs w:val="24"/>
        </w:rPr>
        <w:tab/>
        <w:t>Federal Awardee Performance &amp; Integrity Information System (FAPIIS)</w:t>
      </w:r>
    </w:p>
    <w:p w14:paraId="3ED30520" w14:textId="77777777" w:rsidR="002D5086" w:rsidRPr="00731219" w:rsidRDefault="002D5086" w:rsidP="002D5086">
      <w:pPr>
        <w:shd w:val="clear" w:color="auto" w:fill="FFFFFF"/>
        <w:textAlignment w:val="baseline"/>
        <w:rPr>
          <w:szCs w:val="24"/>
        </w:rPr>
      </w:pPr>
    </w:p>
    <w:p w14:paraId="40786814" w14:textId="77777777" w:rsidR="002D5086" w:rsidRPr="00731219" w:rsidRDefault="002D5086" w:rsidP="002D5086">
      <w:pPr>
        <w:shd w:val="clear" w:color="auto" w:fill="FFFFFF"/>
        <w:textAlignment w:val="baseline"/>
        <w:rPr>
          <w:szCs w:val="24"/>
        </w:rPr>
      </w:pPr>
      <w:r w:rsidRPr="00731219">
        <w:rPr>
          <w:szCs w:val="24"/>
        </w:rPr>
        <w:lastRenderedPageBreak/>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663D9DBB" w14:textId="77777777" w:rsidR="002D5086" w:rsidRPr="00731219" w:rsidRDefault="002D5086" w:rsidP="002D5086">
      <w:pPr>
        <w:shd w:val="clear" w:color="auto" w:fill="FFFFFF"/>
        <w:textAlignment w:val="baseline"/>
        <w:rPr>
          <w:szCs w:val="24"/>
        </w:rPr>
      </w:pPr>
    </w:p>
    <w:p w14:paraId="64D9004C" w14:textId="77777777" w:rsidR="002D5086" w:rsidRPr="00731219" w:rsidRDefault="002D5086" w:rsidP="002D5086">
      <w:pPr>
        <w:shd w:val="clear" w:color="auto" w:fill="FFFFFF"/>
        <w:textAlignment w:val="baseline"/>
        <w:rPr>
          <w:szCs w:val="24"/>
        </w:rPr>
      </w:pPr>
      <w:r w:rsidRPr="00731219">
        <w:rPr>
          <w:szCs w:val="24"/>
        </w:rPr>
        <w:t>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73ED5CFE" w14:textId="77777777" w:rsidR="002D5086" w:rsidRPr="00731219" w:rsidRDefault="002D5086" w:rsidP="002D5086">
      <w:pPr>
        <w:shd w:val="clear" w:color="auto" w:fill="FFFFFF"/>
        <w:textAlignment w:val="baseline"/>
        <w:rPr>
          <w:szCs w:val="24"/>
        </w:rPr>
      </w:pPr>
    </w:p>
    <w:p w14:paraId="74156000" w14:textId="77777777" w:rsidR="002D5086" w:rsidRPr="00731219" w:rsidRDefault="002D5086" w:rsidP="002D5086">
      <w:pPr>
        <w:shd w:val="clear" w:color="auto" w:fill="FFFFFF"/>
        <w:textAlignment w:val="baseline"/>
        <w:rPr>
          <w:szCs w:val="24"/>
        </w:rPr>
      </w:pPr>
      <w:r w:rsidRPr="00731219">
        <w:rPr>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7310D735" w14:textId="77777777" w:rsidR="002D5086" w:rsidRPr="00731219" w:rsidRDefault="002D5086" w:rsidP="002D5086">
      <w:pPr>
        <w:shd w:val="clear" w:color="auto" w:fill="FFFFFF"/>
        <w:textAlignment w:val="baseline"/>
        <w:rPr>
          <w:szCs w:val="24"/>
        </w:rPr>
      </w:pPr>
    </w:p>
    <w:p w14:paraId="681D0C28" w14:textId="77777777" w:rsidR="002D5086" w:rsidRPr="00731219" w:rsidRDefault="002D5086" w:rsidP="002D5086">
      <w:pPr>
        <w:shd w:val="clear" w:color="auto" w:fill="FFFFFF"/>
        <w:textAlignment w:val="baseline"/>
        <w:rPr>
          <w:szCs w:val="24"/>
        </w:rPr>
      </w:pPr>
      <w:r w:rsidRPr="00731219">
        <w:rPr>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Pr>
          <w:szCs w:val="24"/>
        </w:rPr>
        <w:t>6</w:t>
      </w:r>
      <w:r w:rsidRPr="00731219">
        <w:rPr>
          <w:szCs w:val="24"/>
        </w:rPr>
        <w:t xml:space="preserve"> Federal awarding agency review of risk posed by applicants.</w:t>
      </w:r>
    </w:p>
    <w:p w14:paraId="3D6836C5" w14:textId="77777777" w:rsidR="002D5086" w:rsidRPr="00731219" w:rsidRDefault="002D5086" w:rsidP="002D5086">
      <w:pPr>
        <w:shd w:val="clear" w:color="auto" w:fill="FFFFFF"/>
        <w:textAlignment w:val="baseline"/>
        <w:rPr>
          <w:szCs w:val="24"/>
        </w:rPr>
      </w:pPr>
    </w:p>
    <w:p w14:paraId="6209EE0B" w14:textId="127A1ECD" w:rsidR="002D5086" w:rsidRPr="00674166" w:rsidRDefault="002D5086" w:rsidP="00757ADC">
      <w:pPr>
        <w:pStyle w:val="ListParagraph"/>
        <w:numPr>
          <w:ilvl w:val="0"/>
          <w:numId w:val="17"/>
        </w:numPr>
        <w:shd w:val="clear" w:color="auto" w:fill="FFFFFF"/>
        <w:suppressAutoHyphens w:val="0"/>
        <w:textAlignment w:val="baseline"/>
        <w:rPr>
          <w:i/>
          <w:iCs/>
          <w:color w:val="FF0000"/>
          <w:szCs w:val="24"/>
        </w:rPr>
      </w:pPr>
      <w:r w:rsidRPr="00731219">
        <w:rPr>
          <w:szCs w:val="24"/>
        </w:rPr>
        <w:t>Anticipated Announcement and Federal Award Dates</w:t>
      </w:r>
      <w:r>
        <w:rPr>
          <w:szCs w:val="24"/>
        </w:rPr>
        <w:t xml:space="preserve">: </w:t>
      </w:r>
      <w:r w:rsidR="00727CC5">
        <w:rPr>
          <w:szCs w:val="24"/>
        </w:rPr>
        <w:t xml:space="preserve"> </w:t>
      </w:r>
      <w:r w:rsidR="00F517D0" w:rsidRPr="00674166">
        <w:rPr>
          <w:i/>
          <w:iCs/>
          <w:szCs w:val="24"/>
        </w:rPr>
        <w:t xml:space="preserve">From </w:t>
      </w:r>
      <w:r w:rsidR="00674166" w:rsidRPr="00674166">
        <w:rPr>
          <w:i/>
          <w:iCs/>
          <w:szCs w:val="24"/>
        </w:rPr>
        <w:t>May 2021 to August 2021</w:t>
      </w:r>
    </w:p>
    <w:p w14:paraId="31FE0AF7" w14:textId="77777777" w:rsidR="002D5086" w:rsidRPr="00731219" w:rsidRDefault="002D5086" w:rsidP="002D5086">
      <w:pPr>
        <w:shd w:val="clear" w:color="auto" w:fill="FFFFFF"/>
        <w:textAlignment w:val="baseline"/>
        <w:rPr>
          <w:color w:val="333333"/>
          <w:szCs w:val="24"/>
        </w:rPr>
      </w:pPr>
    </w:p>
    <w:p w14:paraId="05E1A4B4" w14:textId="77777777" w:rsidR="002D5086" w:rsidRPr="002D5086" w:rsidRDefault="002D5086" w:rsidP="002D5086">
      <w:pPr>
        <w:pStyle w:val="NormalWeb"/>
        <w:rPr>
          <w:b/>
          <w:bCs/>
          <w:szCs w:val="24"/>
        </w:rPr>
      </w:pPr>
      <w:r w:rsidRPr="002D5086">
        <w:rPr>
          <w:b/>
          <w:bCs/>
          <w:szCs w:val="24"/>
        </w:rPr>
        <w:t>F. FEDERAL AWARD ADMINISTRATION INFORMATION</w:t>
      </w:r>
    </w:p>
    <w:p w14:paraId="6E0F62CA" w14:textId="77777777" w:rsidR="002D5086" w:rsidRPr="00727CC5" w:rsidRDefault="002D5086" w:rsidP="00757ADC">
      <w:pPr>
        <w:pStyle w:val="NormalWeb"/>
        <w:numPr>
          <w:ilvl w:val="1"/>
          <w:numId w:val="13"/>
        </w:numPr>
        <w:rPr>
          <w:bCs/>
          <w:szCs w:val="24"/>
        </w:rPr>
      </w:pPr>
      <w:r w:rsidRPr="00727CC5">
        <w:rPr>
          <w:bCs/>
          <w:szCs w:val="24"/>
        </w:rPr>
        <w:t>Federal Award Notices</w:t>
      </w:r>
    </w:p>
    <w:p w14:paraId="48313E8E" w14:textId="1E36EB89" w:rsidR="002D5086" w:rsidRPr="00727CC5" w:rsidRDefault="002D5086" w:rsidP="002D5086">
      <w:pPr>
        <w:pStyle w:val="NormalWeb"/>
        <w:rPr>
          <w:bCs/>
          <w:szCs w:val="24"/>
        </w:rPr>
      </w:pPr>
      <w:r w:rsidRPr="00727CC5">
        <w:rPr>
          <w:bCs/>
          <w:szCs w:val="24"/>
        </w:rPr>
        <w:t xml:space="preserve">The grant award will be written, signed, awarded, and administered by the Grants Officer.  The assistance award agreement is the authorizing </w:t>
      </w:r>
      <w:r w:rsidR="00727CC5" w:rsidRPr="00727CC5">
        <w:rPr>
          <w:bCs/>
          <w:szCs w:val="24"/>
        </w:rPr>
        <w:t>document,</w:t>
      </w:r>
      <w:r w:rsidRPr="00727CC5">
        <w:rPr>
          <w:bCs/>
          <w:szCs w:val="24"/>
        </w:rPr>
        <w:t xml:space="preserve"> and it will be provided to the recipient for review and signature by email.  The recipient may only start incurring program expenses beginning on the start date shown on the grant award document signed by the Grants Officer.</w:t>
      </w:r>
    </w:p>
    <w:p w14:paraId="51888166" w14:textId="4B9A2C5F" w:rsidR="002D5086" w:rsidRPr="00727CC5" w:rsidRDefault="002D5086" w:rsidP="002D5086">
      <w:pPr>
        <w:pStyle w:val="NormalWeb"/>
        <w:rPr>
          <w:bCs/>
          <w:szCs w:val="24"/>
        </w:rPr>
      </w:pPr>
      <w:r w:rsidRPr="00727CC5">
        <w:rPr>
          <w:bCs/>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2F110102" w14:textId="74A5181E" w:rsidR="002D5086" w:rsidRPr="00727CC5" w:rsidRDefault="002D5086" w:rsidP="002D5086">
      <w:pPr>
        <w:pStyle w:val="NormalWeb"/>
        <w:rPr>
          <w:bCs/>
          <w:szCs w:val="24"/>
        </w:rPr>
      </w:pPr>
      <w:r w:rsidRPr="00727CC5">
        <w:rPr>
          <w:bCs/>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3EE02D10" w14:textId="48E5BEF6" w:rsidR="007D7B08" w:rsidRDefault="002D5086" w:rsidP="007D7B08">
      <w:r w:rsidRPr="002D5086">
        <w:rPr>
          <w:b/>
          <w:szCs w:val="24"/>
        </w:rPr>
        <w:t xml:space="preserve">Payment Method: </w:t>
      </w:r>
      <w:r>
        <w:rPr>
          <w:b/>
          <w:szCs w:val="24"/>
        </w:rPr>
        <w:t xml:space="preserve"> </w:t>
      </w:r>
      <w:r w:rsidRPr="00727CC5">
        <w:rPr>
          <w:bCs/>
          <w:szCs w:val="24"/>
        </w:rPr>
        <w:t xml:space="preserve">All payments </w:t>
      </w:r>
      <w:r w:rsidR="007D7B08" w:rsidRPr="00727CC5">
        <w:rPr>
          <w:bCs/>
          <w:szCs w:val="24"/>
        </w:rPr>
        <w:t>are</w:t>
      </w:r>
      <w:r w:rsidRPr="00727CC5">
        <w:rPr>
          <w:bCs/>
          <w:szCs w:val="24"/>
        </w:rPr>
        <w:t xml:space="preserve"> made through </w:t>
      </w:r>
      <w:r w:rsidR="007D7B08" w:rsidRPr="00727CC5">
        <w:rPr>
          <w:bCs/>
          <w:szCs w:val="24"/>
        </w:rPr>
        <w:t>electronic funds transfer (EFT) the grantee’s nostro bank account</w:t>
      </w:r>
      <w:r w:rsidRPr="00727CC5">
        <w:rPr>
          <w:bCs/>
          <w:szCs w:val="24"/>
        </w:rPr>
        <w:t>.  Payments will be made in batches</w:t>
      </w:r>
      <w:r w:rsidR="007D7B08" w:rsidRPr="00727CC5">
        <w:rPr>
          <w:bCs/>
          <w:szCs w:val="24"/>
        </w:rPr>
        <w:t xml:space="preserve">, with the initial request not exceeding </w:t>
      </w:r>
      <w:r w:rsidRPr="00727CC5">
        <w:rPr>
          <w:bCs/>
          <w:szCs w:val="24"/>
        </w:rPr>
        <w:t xml:space="preserve">80 per cent of the total </w:t>
      </w:r>
      <w:r w:rsidR="007D7B08" w:rsidRPr="00727CC5">
        <w:rPr>
          <w:bCs/>
          <w:szCs w:val="24"/>
        </w:rPr>
        <w:t>grant amount</w:t>
      </w:r>
      <w:r w:rsidRPr="00727CC5">
        <w:rPr>
          <w:bCs/>
          <w:szCs w:val="24"/>
        </w:rPr>
        <w:t>.</w:t>
      </w:r>
      <w:r>
        <w:rPr>
          <w:b/>
          <w:szCs w:val="24"/>
        </w:rPr>
        <w:t xml:space="preserve">  </w:t>
      </w:r>
      <w:r w:rsidR="007D7B08">
        <w:t xml:space="preserve">Most grantees operate on a payment </w:t>
      </w:r>
      <w:r w:rsidR="007D7B08">
        <w:lastRenderedPageBreak/>
        <w:t xml:space="preserve">advance system, rather than a reimbursement system.  To request the first advance payment, grantees must submit a SF270 Advance/Reimbursement Request Form along with the original quotations for the expected services or supplies. </w:t>
      </w:r>
    </w:p>
    <w:p w14:paraId="27A1D900" w14:textId="77777777" w:rsidR="002D5086" w:rsidRPr="00727CC5" w:rsidRDefault="002D5086" w:rsidP="00757ADC">
      <w:pPr>
        <w:pStyle w:val="NormalWeb"/>
        <w:numPr>
          <w:ilvl w:val="1"/>
          <w:numId w:val="13"/>
        </w:numPr>
        <w:rPr>
          <w:bCs/>
          <w:szCs w:val="24"/>
        </w:rPr>
      </w:pPr>
      <w:r w:rsidRPr="00727CC5">
        <w:rPr>
          <w:bCs/>
          <w:szCs w:val="24"/>
        </w:rPr>
        <w:t>Administrative and National Policy Requirements</w:t>
      </w:r>
    </w:p>
    <w:p w14:paraId="568D5FD9" w14:textId="77777777" w:rsidR="002D5086" w:rsidRPr="00727CC5" w:rsidRDefault="002D5086" w:rsidP="002D5086">
      <w:pPr>
        <w:pStyle w:val="NormalWeb"/>
        <w:rPr>
          <w:bCs/>
          <w:szCs w:val="24"/>
        </w:rPr>
      </w:pPr>
      <w:r w:rsidRPr="00727CC5">
        <w:rPr>
          <w:bCs/>
          <w:szCs w:val="24"/>
        </w:rPr>
        <w:t xml:space="preserve">Before submitting an application, applicants should review all the terms and conditions and required certifications which will apply to this award, to ensure that they will be able to comply.  </w:t>
      </w:r>
    </w:p>
    <w:p w14:paraId="6F55EB83" w14:textId="77777777" w:rsidR="002D5086" w:rsidRPr="00727CC5" w:rsidRDefault="002D5086" w:rsidP="002D5086">
      <w:pPr>
        <w:pStyle w:val="NormalWeb"/>
        <w:rPr>
          <w:bCs/>
          <w:szCs w:val="24"/>
        </w:rPr>
      </w:pPr>
      <w:r w:rsidRPr="00727CC5">
        <w:rPr>
          <w:bCs/>
          <w:szCs w:val="24"/>
        </w:rPr>
        <w:tab/>
        <w:t>These include:</w:t>
      </w:r>
    </w:p>
    <w:p w14:paraId="786AE552" w14:textId="445D3CF8" w:rsidR="002D5086" w:rsidRPr="00727CC5" w:rsidRDefault="007800E1" w:rsidP="00757ADC">
      <w:pPr>
        <w:pStyle w:val="NormalWeb"/>
        <w:numPr>
          <w:ilvl w:val="0"/>
          <w:numId w:val="18"/>
        </w:numPr>
        <w:spacing w:before="0" w:beforeAutospacing="0" w:after="0" w:afterAutospacing="0"/>
        <w:rPr>
          <w:bCs/>
          <w:szCs w:val="24"/>
          <w:u w:val="single"/>
        </w:rPr>
      </w:pPr>
      <w:hyperlink r:id="rId19" w:history="1">
        <w:r w:rsidR="002D5086" w:rsidRPr="00727CC5">
          <w:rPr>
            <w:rStyle w:val="Hyperlink"/>
            <w:bCs/>
            <w:szCs w:val="24"/>
          </w:rPr>
          <w:t>2 CFR 25 - UNIVERSAL IDENTIFIER AND SYSTEM FOR AWARD MANAGEMENT</w:t>
        </w:r>
      </w:hyperlink>
    </w:p>
    <w:p w14:paraId="37EC84CF" w14:textId="77777777" w:rsidR="002D5086" w:rsidRPr="00727CC5" w:rsidRDefault="007800E1" w:rsidP="00757ADC">
      <w:pPr>
        <w:pStyle w:val="NormalWeb"/>
        <w:numPr>
          <w:ilvl w:val="0"/>
          <w:numId w:val="18"/>
        </w:numPr>
        <w:spacing w:line="360" w:lineRule="auto"/>
        <w:rPr>
          <w:bCs/>
          <w:szCs w:val="24"/>
          <w:u w:val="single"/>
        </w:rPr>
      </w:pPr>
      <w:hyperlink r:id="rId20" w:history="1">
        <w:r w:rsidR="002D5086" w:rsidRPr="00727CC5">
          <w:rPr>
            <w:rStyle w:val="Hyperlink"/>
            <w:bCs/>
            <w:szCs w:val="24"/>
          </w:rPr>
          <w:t>2 CFR 170 - REPORTING SUBAWARD AND EXECUTIVE COMPENSATION INFORMATION</w:t>
        </w:r>
      </w:hyperlink>
    </w:p>
    <w:p w14:paraId="07AFC328" w14:textId="77777777" w:rsidR="002D5086" w:rsidRPr="00727CC5" w:rsidRDefault="007800E1" w:rsidP="00757ADC">
      <w:pPr>
        <w:pStyle w:val="NormalWeb"/>
        <w:numPr>
          <w:ilvl w:val="0"/>
          <w:numId w:val="18"/>
        </w:numPr>
        <w:spacing w:line="360" w:lineRule="auto"/>
        <w:rPr>
          <w:bCs/>
          <w:szCs w:val="24"/>
          <w:u w:val="single"/>
        </w:rPr>
      </w:pPr>
      <w:hyperlink r:id="rId21" w:history="1">
        <w:r w:rsidR="002D5086" w:rsidRPr="00727CC5">
          <w:rPr>
            <w:rStyle w:val="Hyperlink"/>
            <w:bCs/>
            <w:szCs w:val="24"/>
          </w:rPr>
          <w:t>2 CFR 175 - AWARD TERM FOR TRAFFICKING IN PERSONS</w:t>
        </w:r>
      </w:hyperlink>
    </w:p>
    <w:p w14:paraId="7CDE93B8" w14:textId="77777777" w:rsidR="002D5086" w:rsidRPr="00727CC5" w:rsidRDefault="007800E1" w:rsidP="00757ADC">
      <w:pPr>
        <w:pStyle w:val="NormalWeb"/>
        <w:numPr>
          <w:ilvl w:val="0"/>
          <w:numId w:val="18"/>
        </w:numPr>
        <w:spacing w:line="360" w:lineRule="auto"/>
        <w:rPr>
          <w:bCs/>
          <w:szCs w:val="24"/>
          <w:u w:val="single"/>
        </w:rPr>
      </w:pPr>
      <w:hyperlink r:id="rId22" w:history="1">
        <w:r w:rsidR="002D5086" w:rsidRPr="00727CC5">
          <w:rPr>
            <w:rStyle w:val="Hyperlink"/>
            <w:bCs/>
            <w:szCs w:val="24"/>
          </w:rPr>
          <w:t>2 CFR 182 - GOVERNMENTWIDE REQUIREMENTS FOR DRUG-FREE WORKPLACE (FINANCIAL ASSISTANCE)</w:t>
        </w:r>
      </w:hyperlink>
    </w:p>
    <w:p w14:paraId="01D5F0E9" w14:textId="77777777" w:rsidR="002D5086" w:rsidRPr="00727CC5" w:rsidRDefault="007800E1" w:rsidP="00757ADC">
      <w:pPr>
        <w:pStyle w:val="NormalWeb"/>
        <w:numPr>
          <w:ilvl w:val="0"/>
          <w:numId w:val="18"/>
        </w:numPr>
        <w:spacing w:line="360" w:lineRule="auto"/>
        <w:rPr>
          <w:bCs/>
          <w:szCs w:val="24"/>
          <w:u w:val="single"/>
        </w:rPr>
      </w:pPr>
      <w:hyperlink r:id="rId23" w:history="1">
        <w:r w:rsidR="002D5086" w:rsidRPr="00727CC5">
          <w:rPr>
            <w:rStyle w:val="Hyperlink"/>
            <w:bCs/>
            <w:szCs w:val="24"/>
          </w:rPr>
          <w:t>2 CFR 183 - NEVER CONTRACT WITH THE ENEMY</w:t>
        </w:r>
      </w:hyperlink>
    </w:p>
    <w:p w14:paraId="0787BFE3" w14:textId="77777777" w:rsidR="002D5086" w:rsidRPr="00727CC5" w:rsidRDefault="007800E1" w:rsidP="00757ADC">
      <w:pPr>
        <w:pStyle w:val="NormalWeb"/>
        <w:numPr>
          <w:ilvl w:val="0"/>
          <w:numId w:val="18"/>
        </w:numPr>
        <w:spacing w:line="360" w:lineRule="auto"/>
        <w:rPr>
          <w:bCs/>
          <w:szCs w:val="24"/>
          <w:u w:val="single"/>
        </w:rPr>
      </w:pPr>
      <w:hyperlink r:id="rId24" w:history="1">
        <w:r w:rsidR="002D5086" w:rsidRPr="00727CC5">
          <w:rPr>
            <w:rStyle w:val="Hyperlink"/>
            <w:bCs/>
            <w:szCs w:val="24"/>
          </w:rPr>
          <w:t>2 CFR 600 – DEPARTMENT OF STATE REQUIREMENTS</w:t>
        </w:r>
      </w:hyperlink>
    </w:p>
    <w:p w14:paraId="7DD92581" w14:textId="77777777" w:rsidR="002D5086" w:rsidRPr="00727CC5" w:rsidRDefault="007800E1" w:rsidP="00757ADC">
      <w:pPr>
        <w:pStyle w:val="NormalWeb"/>
        <w:numPr>
          <w:ilvl w:val="0"/>
          <w:numId w:val="18"/>
        </w:numPr>
        <w:spacing w:line="360" w:lineRule="auto"/>
        <w:rPr>
          <w:bCs/>
          <w:szCs w:val="24"/>
          <w:u w:val="single"/>
        </w:rPr>
      </w:pPr>
      <w:hyperlink r:id="rId25" w:history="1">
        <w:r w:rsidR="002D5086" w:rsidRPr="00727CC5">
          <w:rPr>
            <w:rStyle w:val="Hyperlink"/>
            <w:bCs/>
            <w:szCs w:val="24"/>
          </w:rPr>
          <w:t>U.S. DEPARTMENT OF STATE STANDARD TERMS AND CONDITIONS</w:t>
        </w:r>
      </w:hyperlink>
    </w:p>
    <w:p w14:paraId="0E80C5FC" w14:textId="77777777" w:rsidR="002D5086" w:rsidRPr="00727CC5" w:rsidRDefault="002D5086" w:rsidP="002D5086">
      <w:pPr>
        <w:pStyle w:val="NormalWeb"/>
        <w:rPr>
          <w:bCs/>
          <w:szCs w:val="24"/>
        </w:rPr>
      </w:pPr>
      <w:r w:rsidRPr="00727CC5">
        <w:rPr>
          <w:bCs/>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727CC5">
        <w:rPr>
          <w:bCs/>
          <w:szCs w:val="24"/>
          <w:highlight w:val="yellow"/>
        </w:rPr>
        <w:t>as applicable to specific programs,</w:t>
      </w:r>
      <w:r w:rsidRPr="00727CC5">
        <w:rPr>
          <w:bCs/>
          <w:szCs w:val="24"/>
        </w:rPr>
        <w:t xml:space="preserve"> pursuant to this notice of funding opportunity in accordance with the following:  NOTE: </w:t>
      </w:r>
    </w:p>
    <w:p w14:paraId="7D38101D" w14:textId="77777777" w:rsidR="002D5086" w:rsidRPr="00727CC5" w:rsidRDefault="002D5086" w:rsidP="00757ADC">
      <w:pPr>
        <w:pStyle w:val="NormalWeb"/>
        <w:numPr>
          <w:ilvl w:val="0"/>
          <w:numId w:val="19"/>
        </w:numPr>
        <w:rPr>
          <w:bCs/>
          <w:szCs w:val="24"/>
        </w:rPr>
      </w:pPr>
      <w:r w:rsidRPr="00727CC5">
        <w:rPr>
          <w:bCs/>
          <w:szCs w:val="24"/>
        </w:rPr>
        <w:t xml:space="preserve">President’s September 2, 2020 memorandum, entitled </w:t>
      </w:r>
      <w:r w:rsidRPr="00727CC5">
        <w:rPr>
          <w:bCs/>
          <w:i/>
          <w:iCs/>
          <w:szCs w:val="24"/>
        </w:rPr>
        <w:t>Memorandum on Reviewing Funding to State and Local Government Recipients of Federal Funds that Are Permitting Anarchy, Violence, and Destruction in American Cities</w:t>
      </w:r>
      <w:r w:rsidRPr="00727CC5">
        <w:rPr>
          <w:bCs/>
          <w:iCs/>
          <w:szCs w:val="24"/>
        </w:rPr>
        <w:t>;</w:t>
      </w:r>
    </w:p>
    <w:p w14:paraId="6ACF11E2" w14:textId="77777777" w:rsidR="002D5086" w:rsidRPr="00727CC5" w:rsidRDefault="002D5086" w:rsidP="00757ADC">
      <w:pPr>
        <w:pStyle w:val="NormalWeb"/>
        <w:numPr>
          <w:ilvl w:val="0"/>
          <w:numId w:val="19"/>
        </w:numPr>
        <w:rPr>
          <w:bCs/>
          <w:szCs w:val="24"/>
        </w:rPr>
      </w:pPr>
      <w:r w:rsidRPr="00727CC5">
        <w:rPr>
          <w:bCs/>
          <w:i/>
          <w:szCs w:val="24"/>
        </w:rPr>
        <w:t>Executive Order on Combating Race and Sex Stereotyping</w:t>
      </w:r>
      <w:r w:rsidRPr="00727CC5">
        <w:rPr>
          <w:bCs/>
          <w:szCs w:val="24"/>
        </w:rPr>
        <w:t xml:space="preserve"> (E.O. 13950);</w:t>
      </w:r>
    </w:p>
    <w:p w14:paraId="24EDF3EE" w14:textId="77777777" w:rsidR="002D5086" w:rsidRPr="00727CC5" w:rsidRDefault="002D5086" w:rsidP="00757ADC">
      <w:pPr>
        <w:pStyle w:val="NormalWeb"/>
        <w:numPr>
          <w:ilvl w:val="0"/>
          <w:numId w:val="19"/>
        </w:numPr>
        <w:rPr>
          <w:bCs/>
          <w:szCs w:val="24"/>
        </w:rPr>
      </w:pPr>
      <w:r w:rsidRPr="00727CC5">
        <w:rPr>
          <w:bCs/>
          <w:i/>
          <w:szCs w:val="24"/>
        </w:rPr>
        <w:t>Executive Order on Protecting American Monuments, Memorials, and Statues and Combating Recent Criminal Violence</w:t>
      </w:r>
      <w:r w:rsidRPr="00727CC5">
        <w:rPr>
          <w:bCs/>
          <w:szCs w:val="24"/>
        </w:rPr>
        <w:t xml:space="preserve"> (E.O. 13933); and</w:t>
      </w:r>
    </w:p>
    <w:p w14:paraId="57B3A96E" w14:textId="77777777" w:rsidR="002D5086" w:rsidRPr="00727CC5" w:rsidRDefault="007800E1" w:rsidP="00757ADC">
      <w:pPr>
        <w:pStyle w:val="NormalWeb"/>
        <w:numPr>
          <w:ilvl w:val="0"/>
          <w:numId w:val="19"/>
        </w:numPr>
        <w:rPr>
          <w:bCs/>
          <w:szCs w:val="24"/>
        </w:rPr>
      </w:pPr>
      <w:hyperlink r:id="rId26" w:history="1">
        <w:r w:rsidR="002D5086" w:rsidRPr="00727CC5">
          <w:rPr>
            <w:rStyle w:val="Hyperlink"/>
            <w:bCs/>
            <w:szCs w:val="24"/>
          </w:rPr>
          <w:t>Guidance for Grants and Agreements in Title 2 of the Code of Federal Regulations</w:t>
        </w:r>
      </w:hyperlink>
      <w:r w:rsidR="002D5086" w:rsidRPr="00727CC5">
        <w:rPr>
          <w:bCs/>
          <w:szCs w:val="24"/>
        </w:rPr>
        <w:t xml:space="preserve"> (2 CFR), as updated in the Federal Register’s 85 FR 49506 on August 13, 2020, particularly on:</w:t>
      </w:r>
    </w:p>
    <w:p w14:paraId="2277D51A" w14:textId="77777777" w:rsidR="002D5086" w:rsidRPr="00727CC5" w:rsidRDefault="002D5086" w:rsidP="00757ADC">
      <w:pPr>
        <w:pStyle w:val="NormalWeb"/>
        <w:numPr>
          <w:ilvl w:val="1"/>
          <w:numId w:val="19"/>
        </w:numPr>
        <w:rPr>
          <w:bCs/>
          <w:szCs w:val="24"/>
        </w:rPr>
      </w:pPr>
      <w:r w:rsidRPr="00727CC5">
        <w:rPr>
          <w:bCs/>
          <w:szCs w:val="24"/>
        </w:rPr>
        <w:t>Selecting recipients most likely to be successful in delivering results based on the program objectives through an objective process of evaluating Federal award applications (2 CFR part 200.205),</w:t>
      </w:r>
    </w:p>
    <w:p w14:paraId="6A370EC0" w14:textId="77777777" w:rsidR="002D5086" w:rsidRPr="00727CC5" w:rsidRDefault="002D5086" w:rsidP="00757ADC">
      <w:pPr>
        <w:pStyle w:val="NormalWeb"/>
        <w:numPr>
          <w:ilvl w:val="1"/>
          <w:numId w:val="19"/>
        </w:numPr>
        <w:rPr>
          <w:bCs/>
          <w:szCs w:val="24"/>
        </w:rPr>
      </w:pPr>
      <w:r w:rsidRPr="00727CC5">
        <w:rPr>
          <w:bCs/>
          <w:szCs w:val="24"/>
        </w:rPr>
        <w:t>Prohibiting the purchase of certain telecommunication and video surveillance services or equipment in alignment with section 889 of the National Defense Authorization Act of 2019 (Pub. L. No. 115—232) (2 CFR part 200.216),</w:t>
      </w:r>
    </w:p>
    <w:p w14:paraId="5D3DC074" w14:textId="77777777" w:rsidR="002D5086" w:rsidRPr="00727CC5" w:rsidRDefault="002D5086" w:rsidP="00757ADC">
      <w:pPr>
        <w:pStyle w:val="NormalWeb"/>
        <w:numPr>
          <w:ilvl w:val="1"/>
          <w:numId w:val="19"/>
        </w:numPr>
        <w:rPr>
          <w:bCs/>
          <w:szCs w:val="24"/>
        </w:rPr>
      </w:pPr>
      <w:r w:rsidRPr="00727CC5">
        <w:rPr>
          <w:bCs/>
          <w:szCs w:val="24"/>
        </w:rPr>
        <w:lastRenderedPageBreak/>
        <w:t xml:space="preserve">Promoting the freedom of speech and religious liberty in alignment with </w:t>
      </w:r>
      <w:r w:rsidRPr="00727CC5">
        <w:rPr>
          <w:bCs/>
          <w:i/>
          <w:szCs w:val="24"/>
        </w:rPr>
        <w:t xml:space="preserve">Promoting Free Speech and Religious Liberty </w:t>
      </w:r>
      <w:r w:rsidRPr="00727CC5">
        <w:rPr>
          <w:bCs/>
          <w:szCs w:val="24"/>
        </w:rPr>
        <w:t xml:space="preserve">(E.O. 13798) and </w:t>
      </w:r>
      <w:r w:rsidRPr="00727CC5">
        <w:rPr>
          <w:bCs/>
          <w:i/>
          <w:szCs w:val="24"/>
        </w:rPr>
        <w:t>Improving Free Inquiry, Transparency, and Accountability at Colleges and Universities</w:t>
      </w:r>
      <w:r w:rsidRPr="00727CC5">
        <w:rPr>
          <w:bCs/>
          <w:szCs w:val="24"/>
        </w:rPr>
        <w:t xml:space="preserve"> (E.O. 13864) (§§ 200.300, 200.303, 200.339, and 200.341), </w:t>
      </w:r>
    </w:p>
    <w:p w14:paraId="250D00C7" w14:textId="77777777" w:rsidR="002D5086" w:rsidRPr="00727CC5" w:rsidRDefault="002D5086" w:rsidP="00757ADC">
      <w:pPr>
        <w:pStyle w:val="NormalWeb"/>
        <w:numPr>
          <w:ilvl w:val="1"/>
          <w:numId w:val="19"/>
        </w:numPr>
        <w:rPr>
          <w:bCs/>
          <w:szCs w:val="24"/>
        </w:rPr>
      </w:pPr>
      <w:r w:rsidRPr="00727CC5">
        <w:rPr>
          <w:bCs/>
          <w:szCs w:val="24"/>
        </w:rPr>
        <w:t>Providing a preference, to the extent permitted by law, to maximize use of goods, products, and materials produced in the United States (2 CFR part 200.322), and</w:t>
      </w:r>
    </w:p>
    <w:p w14:paraId="7EE39593" w14:textId="77777777" w:rsidR="002D5086" w:rsidRPr="00727CC5" w:rsidRDefault="002D5086" w:rsidP="00757ADC">
      <w:pPr>
        <w:pStyle w:val="NormalWeb"/>
        <w:numPr>
          <w:ilvl w:val="1"/>
          <w:numId w:val="19"/>
        </w:numPr>
        <w:rPr>
          <w:bCs/>
          <w:szCs w:val="24"/>
        </w:rPr>
      </w:pPr>
      <w:r w:rsidRPr="00727CC5">
        <w:rPr>
          <w:bCs/>
          <w:szCs w:val="24"/>
        </w:rPr>
        <w:t>Terminating agreements in whole or in part to the greatest extent authorized by law, if an award no longer effectuates the program goals or agency priorities (2 CFR part 200.340).</w:t>
      </w:r>
    </w:p>
    <w:p w14:paraId="7B3F4C8D" w14:textId="77777777" w:rsidR="002D5086" w:rsidRPr="00727CC5" w:rsidRDefault="002D5086" w:rsidP="00757ADC">
      <w:pPr>
        <w:pStyle w:val="NormalWeb"/>
        <w:numPr>
          <w:ilvl w:val="1"/>
          <w:numId w:val="13"/>
        </w:numPr>
        <w:rPr>
          <w:bCs/>
          <w:szCs w:val="24"/>
        </w:rPr>
      </w:pPr>
      <w:r w:rsidRPr="00727CC5">
        <w:rPr>
          <w:bCs/>
          <w:szCs w:val="24"/>
        </w:rPr>
        <w:t>Reporting</w:t>
      </w:r>
    </w:p>
    <w:p w14:paraId="3AE1943A" w14:textId="28D495A3" w:rsidR="002D5086" w:rsidRPr="00727CC5" w:rsidRDefault="002D5086" w:rsidP="002D5086">
      <w:pPr>
        <w:pStyle w:val="NormalWeb"/>
        <w:rPr>
          <w:bCs/>
          <w:i/>
          <w:szCs w:val="24"/>
        </w:rPr>
      </w:pPr>
      <w:r w:rsidRPr="002D5086">
        <w:rPr>
          <w:b/>
          <w:szCs w:val="24"/>
        </w:rPr>
        <w:t xml:space="preserve">Reporting Requirements: </w:t>
      </w:r>
      <w:r w:rsidR="00727CC5">
        <w:rPr>
          <w:b/>
          <w:szCs w:val="24"/>
        </w:rPr>
        <w:t xml:space="preserve"> </w:t>
      </w:r>
      <w:r w:rsidRPr="00727CC5">
        <w:rPr>
          <w:bCs/>
          <w:szCs w:val="24"/>
        </w:rPr>
        <w:t xml:space="preserve">Recipients will be required to submit financial reports and program reports.  The award document will specify how often these reports must be submitted.   </w:t>
      </w:r>
      <w:r w:rsidR="007D7B08" w:rsidRPr="00727CC5">
        <w:rPr>
          <w:bCs/>
          <w:szCs w:val="24"/>
        </w:rPr>
        <w:t>Two written reports are expected over the duration of the grant (mid-term and final report).</w:t>
      </w:r>
      <w:r w:rsidRPr="00727CC5">
        <w:rPr>
          <w:bCs/>
          <w:i/>
          <w:szCs w:val="24"/>
        </w:rPr>
        <w:t xml:space="preserve">  </w:t>
      </w:r>
    </w:p>
    <w:p w14:paraId="5572273B" w14:textId="77777777" w:rsidR="002D5086" w:rsidRPr="002D5086" w:rsidRDefault="002D5086" w:rsidP="00727CC5">
      <w:pPr>
        <w:pStyle w:val="NormalWeb"/>
        <w:spacing w:before="0" w:beforeAutospacing="0" w:after="0" w:afterAutospacing="0"/>
        <w:rPr>
          <w:b/>
          <w:bCs/>
          <w:szCs w:val="24"/>
        </w:rPr>
      </w:pPr>
      <w:r w:rsidRPr="002D5086">
        <w:rPr>
          <w:b/>
          <w:bCs/>
          <w:szCs w:val="24"/>
        </w:rPr>
        <w:t>G.  FEDERAL AWARDING AGENCY CONTACTS</w:t>
      </w:r>
    </w:p>
    <w:p w14:paraId="1757E232" w14:textId="2B996AA2" w:rsidR="002D5086" w:rsidRPr="00727CC5" w:rsidRDefault="002D5086" w:rsidP="00727CC5">
      <w:pPr>
        <w:pStyle w:val="NormalWeb"/>
        <w:spacing w:before="0" w:beforeAutospacing="0" w:after="0" w:afterAutospacing="0"/>
        <w:rPr>
          <w:bCs/>
          <w:szCs w:val="24"/>
        </w:rPr>
      </w:pPr>
      <w:r w:rsidRPr="00727CC5">
        <w:rPr>
          <w:bCs/>
          <w:szCs w:val="24"/>
        </w:rPr>
        <w:t>If you have any questions about the grant application process, please contact: </w:t>
      </w:r>
      <w:hyperlink r:id="rId27" w:history="1">
        <w:r w:rsidR="007D7B08" w:rsidRPr="00727CC5">
          <w:rPr>
            <w:rStyle w:val="Hyperlink"/>
            <w:bCs/>
            <w:szCs w:val="24"/>
          </w:rPr>
          <w:t>MachimbidzofaM@state.gov</w:t>
        </w:r>
      </w:hyperlink>
      <w:r w:rsidR="007D7B08" w:rsidRPr="00727CC5">
        <w:rPr>
          <w:bCs/>
          <w:szCs w:val="24"/>
        </w:rPr>
        <w:t xml:space="preserve"> or </w:t>
      </w:r>
      <w:hyperlink r:id="rId28" w:history="1">
        <w:r w:rsidR="00727CC5" w:rsidRPr="002045E2">
          <w:rPr>
            <w:rStyle w:val="Hyperlink"/>
            <w:bCs/>
            <w:szCs w:val="24"/>
          </w:rPr>
          <w:t>SingletonL@state.gov</w:t>
        </w:r>
      </w:hyperlink>
      <w:r w:rsidR="00727CC5">
        <w:rPr>
          <w:bCs/>
          <w:szCs w:val="24"/>
        </w:rPr>
        <w:t xml:space="preserve"> </w:t>
      </w:r>
      <w:r w:rsidRPr="00727CC5">
        <w:rPr>
          <w:bCs/>
          <w:szCs w:val="24"/>
        </w:rPr>
        <w:t>.</w:t>
      </w:r>
    </w:p>
    <w:p w14:paraId="4939F8FC" w14:textId="77777777" w:rsidR="002D5086" w:rsidRPr="002D5086" w:rsidRDefault="002D5086" w:rsidP="002D5086">
      <w:pPr>
        <w:pStyle w:val="NormalWeb"/>
        <w:rPr>
          <w:b/>
          <w:szCs w:val="24"/>
        </w:rPr>
      </w:pPr>
      <w:r w:rsidRPr="002D5086">
        <w:rPr>
          <w:b/>
          <w:szCs w:val="24"/>
        </w:rPr>
        <w:t xml:space="preserve">H.  OTHER INFORMATION </w:t>
      </w:r>
    </w:p>
    <w:p w14:paraId="5011C3FF" w14:textId="77777777" w:rsidR="002D5086" w:rsidRPr="002D5086" w:rsidRDefault="002D5086" w:rsidP="002D5086">
      <w:pPr>
        <w:pStyle w:val="NormalWeb"/>
        <w:rPr>
          <w:b/>
          <w:szCs w:val="24"/>
        </w:rPr>
      </w:pPr>
      <w:r w:rsidRPr="002D5086">
        <w:rPr>
          <w:b/>
          <w:bCs/>
          <w:szCs w:val="24"/>
        </w:rPr>
        <w:t>Guidelines for Budget Justification</w:t>
      </w:r>
    </w:p>
    <w:p w14:paraId="5498EF6B" w14:textId="13643FC0" w:rsidR="002D5086" w:rsidRPr="00727CC5" w:rsidRDefault="002D5086" w:rsidP="002D5086">
      <w:pPr>
        <w:pStyle w:val="NormalWeb"/>
        <w:rPr>
          <w:bCs/>
          <w:szCs w:val="24"/>
        </w:rPr>
      </w:pPr>
      <w:r w:rsidRPr="00727CC5">
        <w:rPr>
          <w:bCs/>
          <w:szCs w:val="24"/>
        </w:rPr>
        <w:t xml:space="preserve">Personnel and Fringe Benefits: </w:t>
      </w:r>
      <w:r w:rsidR="00757ADC">
        <w:rPr>
          <w:bCs/>
          <w:szCs w:val="24"/>
        </w:rPr>
        <w:t xml:space="preserve"> </w:t>
      </w:r>
      <w:r w:rsidRPr="00727CC5">
        <w:rPr>
          <w:bCs/>
          <w:szCs w:val="24"/>
        </w:rPr>
        <w:t>Describe the wages, salaries, and benefits of temporary or permanent staff who will be working directly for the applicant on the program, and the percentage of their time that will be spent on the program.</w:t>
      </w:r>
    </w:p>
    <w:p w14:paraId="0A25B74A" w14:textId="610C8F72" w:rsidR="002D5086" w:rsidRPr="00727CC5" w:rsidRDefault="002D5086" w:rsidP="002D5086">
      <w:pPr>
        <w:pStyle w:val="NormalWeb"/>
        <w:rPr>
          <w:bCs/>
          <w:szCs w:val="24"/>
        </w:rPr>
      </w:pPr>
      <w:r w:rsidRPr="00727CC5">
        <w:rPr>
          <w:bCs/>
          <w:szCs w:val="24"/>
        </w:rPr>
        <w:t xml:space="preserve">Travel: </w:t>
      </w:r>
      <w:r w:rsidR="00757ADC">
        <w:rPr>
          <w:bCs/>
          <w:szCs w:val="24"/>
        </w:rPr>
        <w:t xml:space="preserve"> </w:t>
      </w:r>
      <w:r w:rsidRPr="00727CC5">
        <w:rPr>
          <w:bCs/>
          <w:szCs w:val="24"/>
        </w:rPr>
        <w:t xml:space="preserve">Estimate the costs of travel and per diem for this program, for program staff, consultants or speakers, and participants/beneficiaries. </w:t>
      </w:r>
      <w:r w:rsidR="00757ADC">
        <w:rPr>
          <w:bCs/>
          <w:szCs w:val="24"/>
        </w:rPr>
        <w:t xml:space="preserve"> </w:t>
      </w:r>
      <w:r w:rsidRPr="00727CC5">
        <w:rPr>
          <w:bCs/>
          <w:szCs w:val="24"/>
        </w:rPr>
        <w:t>If the program involves international travel, include a brief statement of justification for that travel.</w:t>
      </w:r>
    </w:p>
    <w:p w14:paraId="63F53612" w14:textId="39E7E1F4" w:rsidR="002D5086" w:rsidRPr="00727CC5" w:rsidRDefault="002D5086" w:rsidP="002D5086">
      <w:pPr>
        <w:pStyle w:val="NormalWeb"/>
        <w:rPr>
          <w:bCs/>
          <w:szCs w:val="24"/>
        </w:rPr>
      </w:pPr>
      <w:r w:rsidRPr="00727CC5">
        <w:rPr>
          <w:bCs/>
          <w:szCs w:val="24"/>
        </w:rPr>
        <w:t xml:space="preserve">Equipment: </w:t>
      </w:r>
      <w:r w:rsidR="00757ADC">
        <w:rPr>
          <w:bCs/>
          <w:szCs w:val="24"/>
        </w:rPr>
        <w:t xml:space="preserve"> </w:t>
      </w:r>
      <w:r w:rsidRPr="00727CC5">
        <w:rPr>
          <w:bCs/>
          <w:szCs w:val="24"/>
        </w:rPr>
        <w:t>Describe any machinery, furniture, or other personal property that is required for the program, which has a useful life of more than one year (or a life longer than the duration of the program), and costs at least $5,000 per unit.</w:t>
      </w:r>
    </w:p>
    <w:p w14:paraId="5128467A" w14:textId="1AD92E10" w:rsidR="002D5086" w:rsidRPr="00727CC5" w:rsidRDefault="002D5086" w:rsidP="002D5086">
      <w:pPr>
        <w:pStyle w:val="NormalWeb"/>
        <w:rPr>
          <w:bCs/>
          <w:szCs w:val="24"/>
        </w:rPr>
      </w:pPr>
      <w:r w:rsidRPr="00727CC5">
        <w:rPr>
          <w:bCs/>
          <w:szCs w:val="24"/>
        </w:rPr>
        <w:t xml:space="preserve">Supplies: </w:t>
      </w:r>
      <w:r w:rsidR="00757ADC">
        <w:rPr>
          <w:bCs/>
          <w:szCs w:val="24"/>
        </w:rPr>
        <w:t xml:space="preserve"> </w:t>
      </w:r>
      <w:r w:rsidRPr="00727CC5">
        <w:rPr>
          <w:bCs/>
          <w:szCs w:val="24"/>
        </w:rPr>
        <w:t xml:space="preserve">List and describe all the items and materials, including any computer devices, that are needed for the program. </w:t>
      </w:r>
      <w:r w:rsidR="00757ADC">
        <w:rPr>
          <w:bCs/>
          <w:szCs w:val="24"/>
        </w:rPr>
        <w:t xml:space="preserve"> </w:t>
      </w:r>
      <w:r w:rsidRPr="00727CC5">
        <w:rPr>
          <w:bCs/>
          <w:szCs w:val="24"/>
        </w:rPr>
        <w:t>If an item costs more than $5,000 per unit, then put it in the budget under Equipment.</w:t>
      </w:r>
    </w:p>
    <w:p w14:paraId="11248C6B" w14:textId="59548758" w:rsidR="002D5086" w:rsidRPr="00727CC5" w:rsidRDefault="002D5086" w:rsidP="002D5086">
      <w:pPr>
        <w:pStyle w:val="NormalWeb"/>
        <w:rPr>
          <w:bCs/>
          <w:szCs w:val="24"/>
        </w:rPr>
      </w:pPr>
      <w:r w:rsidRPr="00727CC5">
        <w:rPr>
          <w:bCs/>
          <w:szCs w:val="24"/>
        </w:rPr>
        <w:t xml:space="preserve">Contractual: </w:t>
      </w:r>
      <w:r w:rsidR="00757ADC">
        <w:rPr>
          <w:bCs/>
          <w:szCs w:val="24"/>
        </w:rPr>
        <w:t xml:space="preserve"> </w:t>
      </w:r>
      <w:r w:rsidRPr="00727CC5">
        <w:rPr>
          <w:bCs/>
          <w:szCs w:val="24"/>
        </w:rPr>
        <w:t xml:space="preserve">Describe goods and services that the applicant plans to acquire through a contract with a vendor.  Also describe any sub-awards to non-profit partners that will help carry out the program activities. </w:t>
      </w:r>
    </w:p>
    <w:p w14:paraId="422B8D08" w14:textId="26BEEFFA" w:rsidR="002D5086" w:rsidRPr="00727CC5" w:rsidRDefault="002D5086" w:rsidP="002D5086">
      <w:pPr>
        <w:pStyle w:val="NormalWeb"/>
        <w:rPr>
          <w:bCs/>
          <w:szCs w:val="24"/>
        </w:rPr>
      </w:pPr>
      <w:r w:rsidRPr="00727CC5">
        <w:rPr>
          <w:bCs/>
          <w:szCs w:val="24"/>
        </w:rPr>
        <w:lastRenderedPageBreak/>
        <w:t xml:space="preserve">Other Direct Costs: </w:t>
      </w:r>
      <w:r w:rsidR="00757ADC">
        <w:rPr>
          <w:bCs/>
          <w:szCs w:val="24"/>
        </w:rPr>
        <w:t xml:space="preserve"> </w:t>
      </w:r>
      <w:r w:rsidRPr="00727CC5">
        <w:rPr>
          <w:bCs/>
          <w:szCs w:val="24"/>
        </w:rPr>
        <w:t xml:space="preserve">Describe other costs directly associated with the program, which do not fit in the other categories. </w:t>
      </w:r>
      <w:r w:rsidR="00757ADC">
        <w:rPr>
          <w:bCs/>
          <w:szCs w:val="24"/>
        </w:rPr>
        <w:t xml:space="preserve"> </w:t>
      </w:r>
      <w:r w:rsidRPr="00727CC5">
        <w:rPr>
          <w:bCs/>
          <w:szCs w:val="24"/>
        </w:rPr>
        <w:t xml:space="preserve">For example, shipping costs for materials and equipment or applicable taxes. </w:t>
      </w:r>
      <w:r w:rsidR="00757ADC">
        <w:rPr>
          <w:bCs/>
          <w:szCs w:val="24"/>
        </w:rPr>
        <w:t xml:space="preserve"> </w:t>
      </w:r>
      <w:r w:rsidRPr="00727CC5">
        <w:rPr>
          <w:bCs/>
          <w:szCs w:val="24"/>
        </w:rPr>
        <w:t>All “Other” or “Miscellaneous” expenses must be itemized and explained.</w:t>
      </w:r>
    </w:p>
    <w:p w14:paraId="1BCE5389" w14:textId="06091820" w:rsidR="002D5086" w:rsidRPr="00727CC5" w:rsidRDefault="002D5086" w:rsidP="002D5086">
      <w:pPr>
        <w:pStyle w:val="NormalWeb"/>
        <w:rPr>
          <w:bCs/>
          <w:szCs w:val="24"/>
        </w:rPr>
      </w:pPr>
      <w:r w:rsidRPr="00727CC5">
        <w:rPr>
          <w:bCs/>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w:t>
      </w:r>
      <w:r w:rsidR="00757ADC">
        <w:rPr>
          <w:bCs/>
          <w:szCs w:val="24"/>
        </w:rPr>
        <w:t xml:space="preserve"> </w:t>
      </w:r>
      <w:r w:rsidRPr="00727CC5">
        <w:rPr>
          <w:bCs/>
          <w:szCs w:val="24"/>
        </w:rPr>
        <w:t xml:space="preserve">Organizations that have never had a NICRA may request indirect costs of 10% of the modified total direct costs as defined in 2 CFR 200.68.  </w:t>
      </w:r>
    </w:p>
    <w:p w14:paraId="55676A43" w14:textId="77777777" w:rsidR="002D5086" w:rsidRPr="00727CC5" w:rsidRDefault="002D5086" w:rsidP="002D5086">
      <w:pPr>
        <w:pStyle w:val="NormalWeb"/>
        <w:rPr>
          <w:bCs/>
          <w:szCs w:val="24"/>
        </w:rPr>
      </w:pPr>
      <w:r w:rsidRPr="00727CC5">
        <w:rPr>
          <w:bCs/>
          <w:szCs w:val="24"/>
        </w:rPr>
        <w:t>“Cost Sharing” refers to contributions from the organization or other entities other than the U.S. Embassy.   It also includes in-kind contributions such as volunteers’ time and donated venues.</w:t>
      </w:r>
    </w:p>
    <w:p w14:paraId="7B646EB8" w14:textId="77777777" w:rsidR="002D5086" w:rsidRPr="00727CC5" w:rsidRDefault="002D5086" w:rsidP="002D5086">
      <w:pPr>
        <w:pStyle w:val="NormalWeb"/>
        <w:rPr>
          <w:bCs/>
          <w:szCs w:val="24"/>
        </w:rPr>
      </w:pPr>
      <w:r w:rsidRPr="00727CC5">
        <w:rPr>
          <w:bCs/>
          <w:szCs w:val="24"/>
        </w:rPr>
        <w:t xml:space="preserve">Alcoholic Beverages:  Please note that award funds cannot be used for alcoholic beverages. </w:t>
      </w:r>
    </w:p>
    <w:sectPr w:rsidR="002D5086" w:rsidRPr="00727CC5" w:rsidSect="00BC2A24">
      <w:headerReference w:type="default" r:id="rId29"/>
      <w:footerReference w:type="default" r:id="rId3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C628E8" w14:textId="77777777" w:rsidR="00676839" w:rsidRDefault="00676839" w:rsidP="00A4360F">
      <w:r>
        <w:separator/>
      </w:r>
    </w:p>
  </w:endnote>
  <w:endnote w:type="continuationSeparator" w:id="0">
    <w:p w14:paraId="445D8514" w14:textId="77777777" w:rsidR="00676839" w:rsidRDefault="00676839" w:rsidP="00A43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BEED6" w14:textId="6B03A022" w:rsidR="002D5086" w:rsidRDefault="00757ADC" w:rsidP="00597052">
    <w:pPr>
      <w:pStyle w:val="Footer"/>
      <w:ind w:firstLine="4320"/>
    </w:pPr>
    <w:r>
      <w:rPr>
        <w:noProof/>
      </w:rPr>
      <mc:AlternateContent>
        <mc:Choice Requires="wps">
          <w:drawing>
            <wp:anchor distT="0" distB="0" distL="114300" distR="114300" simplePos="0" relativeHeight="251659264" behindDoc="0" locked="0" layoutInCell="0" allowOverlap="1" wp14:anchorId="05231711" wp14:editId="08E08DAA">
              <wp:simplePos x="0" y="0"/>
              <wp:positionH relativeFrom="page">
                <wp:posOffset>0</wp:posOffset>
              </wp:positionH>
              <wp:positionV relativeFrom="page">
                <wp:posOffset>10234930</wp:posOffset>
              </wp:positionV>
              <wp:extent cx="7560310" cy="266700"/>
              <wp:effectExtent l="0" t="0" r="0" b="0"/>
              <wp:wrapNone/>
              <wp:docPr id="1" name="MSIPCM08da4f20ad6b01fe75bb0371" descr="{&quot;HashCode&quot;:-144585445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BE8EB1" w14:textId="0EB7BEC5" w:rsidR="00757ADC" w:rsidRPr="00757ADC" w:rsidRDefault="00757ADC" w:rsidP="00757ADC">
                          <w:pPr>
                            <w:jc w:val="center"/>
                            <w:rPr>
                              <w:color w:val="000000"/>
                              <w:sz w:val="20"/>
                            </w:rPr>
                          </w:pPr>
                          <w:r w:rsidRPr="00757ADC">
                            <w:rPr>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231711" id="_x0000_t202" coordsize="21600,21600" o:spt="202" path="m,l,21600r21600,l21600,xe">
              <v:stroke joinstyle="miter"/>
              <v:path gradientshapeok="t" o:connecttype="rect"/>
            </v:shapetype>
            <v:shape id="MSIPCM08da4f20ad6b01fe75bb0371" o:spid="_x0000_s1026" type="#_x0000_t202" alt="{&quot;HashCode&quot;:-1445854450,&quot;Height&quot;:841.0,&quot;Width&quot;:595.0,&quot;Placement&quot;:&quot;Footer&quot;,&quot;Index&quot;:&quot;Primary&quot;,&quot;Section&quot;:1,&quot;Top&quot;:0.0,&quot;Left&quot;:0.0}" style="position:absolute;left:0;text-align:left;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" o:allowincell="f" filled="f" stroked="f" strokeweight=".5pt">
              <v:textbox inset=",0,,0">
                <w:txbxContent>
                  <w:p w14:paraId="13BE8EB1" w14:textId="0EB7BEC5" w:rsidR="00757ADC" w:rsidRPr="00757ADC" w:rsidRDefault="00757ADC" w:rsidP="00757ADC">
                    <w:pPr>
                      <w:jc w:val="center"/>
                      <w:rPr>
                        <w:color w:val="000000"/>
                        <w:sz w:val="20"/>
                      </w:rPr>
                    </w:pPr>
                    <w:r w:rsidRPr="00757ADC">
                      <w:rPr>
                        <w:color w:val="000000"/>
                        <w:sz w:val="20"/>
                      </w:rPr>
                      <w:t>SENSITIVE BUT UNCLASSIFIED</w:t>
                    </w:r>
                  </w:p>
                </w:txbxContent>
              </v:textbox>
              <w10:wrap anchorx="page" anchory="page"/>
            </v:shape>
          </w:pict>
        </mc:Fallback>
      </mc:AlternateContent>
    </w:r>
    <w:sdt>
      <w:sdtPr>
        <w:id w:val="-449787441"/>
        <w:docPartObj>
          <w:docPartGallery w:val="Page Numbers (Bottom of Page)"/>
          <w:docPartUnique/>
        </w:docPartObj>
      </w:sdtPr>
      <w:sdtEndPr/>
      <w:sdtContent>
        <w:sdt>
          <w:sdtPr>
            <w:id w:val="1826153347"/>
            <w:docPartObj>
              <w:docPartGallery w:val="Page Numbers (Top of Page)"/>
              <w:docPartUnique/>
            </w:docPartObj>
          </w:sdtPr>
          <w:sdtEndPr/>
          <w:sdtContent>
            <w:r w:rsidR="002D5086" w:rsidRPr="00597052">
              <w:rPr>
                <w:sz w:val="20"/>
                <w:szCs w:val="22"/>
              </w:rPr>
              <w:t xml:space="preserve">Page </w:t>
            </w:r>
            <w:r w:rsidR="002D5086" w:rsidRPr="00597052">
              <w:rPr>
                <w:sz w:val="20"/>
                <w:szCs w:val="22"/>
              </w:rPr>
              <w:fldChar w:fldCharType="begin"/>
            </w:r>
            <w:r w:rsidR="002D5086" w:rsidRPr="00597052">
              <w:rPr>
                <w:sz w:val="20"/>
                <w:szCs w:val="22"/>
              </w:rPr>
              <w:instrText xml:space="preserve"> PAGE </w:instrText>
            </w:r>
            <w:r w:rsidR="002D5086" w:rsidRPr="00597052">
              <w:rPr>
                <w:sz w:val="20"/>
                <w:szCs w:val="22"/>
              </w:rPr>
              <w:fldChar w:fldCharType="separate"/>
            </w:r>
            <w:r w:rsidR="002D5086">
              <w:rPr>
                <w:noProof/>
                <w:sz w:val="20"/>
                <w:szCs w:val="22"/>
              </w:rPr>
              <w:t>6</w:t>
            </w:r>
            <w:r w:rsidR="002D5086" w:rsidRPr="00597052">
              <w:rPr>
                <w:sz w:val="20"/>
                <w:szCs w:val="22"/>
              </w:rPr>
              <w:fldChar w:fldCharType="end"/>
            </w:r>
            <w:r w:rsidR="002D5086" w:rsidRPr="00597052">
              <w:rPr>
                <w:sz w:val="20"/>
                <w:szCs w:val="22"/>
              </w:rPr>
              <w:t xml:space="preserve"> of </w:t>
            </w:r>
            <w:r w:rsidR="002D5086" w:rsidRPr="00597052">
              <w:rPr>
                <w:sz w:val="20"/>
                <w:szCs w:val="22"/>
              </w:rPr>
              <w:fldChar w:fldCharType="begin"/>
            </w:r>
            <w:r w:rsidR="002D5086" w:rsidRPr="00597052">
              <w:rPr>
                <w:sz w:val="20"/>
                <w:szCs w:val="22"/>
              </w:rPr>
              <w:instrText xml:space="preserve"> NUMPAGES  </w:instrText>
            </w:r>
            <w:r w:rsidR="002D5086" w:rsidRPr="00597052">
              <w:rPr>
                <w:sz w:val="20"/>
                <w:szCs w:val="22"/>
              </w:rPr>
              <w:fldChar w:fldCharType="separate"/>
            </w:r>
            <w:r w:rsidR="002D5086">
              <w:rPr>
                <w:noProof/>
                <w:sz w:val="20"/>
                <w:szCs w:val="22"/>
              </w:rPr>
              <w:t>6</w:t>
            </w:r>
            <w:r w:rsidR="002D5086" w:rsidRPr="00597052">
              <w:rPr>
                <w:sz w:val="20"/>
                <w:szCs w:val="22"/>
              </w:rPr>
              <w:fldChar w:fldCharType="end"/>
            </w:r>
            <w:r w:rsidR="002D5086">
              <w:rPr>
                <w:szCs w:val="24"/>
              </w:rPr>
              <w:tab/>
            </w:r>
          </w:sdtContent>
        </w:sdt>
      </w:sdtContent>
    </w:sdt>
  </w:p>
  <w:p w14:paraId="70B65CB5" w14:textId="77777777" w:rsidR="002D5086" w:rsidRDefault="002D5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E862C9" w14:textId="77777777" w:rsidR="00676839" w:rsidRDefault="00676839" w:rsidP="00A4360F">
      <w:r>
        <w:separator/>
      </w:r>
    </w:p>
  </w:footnote>
  <w:footnote w:type="continuationSeparator" w:id="0">
    <w:p w14:paraId="7EB132E3" w14:textId="77777777" w:rsidR="00676839" w:rsidRDefault="00676839" w:rsidP="00A4360F">
      <w:r>
        <w:continuationSeparator/>
      </w:r>
    </w:p>
  </w:footnote>
  <w:footnote w:id="1">
    <w:p w14:paraId="61455295" w14:textId="77777777" w:rsidR="002D5086" w:rsidRDefault="002D5086" w:rsidP="00A73B87">
      <w:pPr>
        <w:pStyle w:val="FootnoteText"/>
      </w:pPr>
      <w:r>
        <w:rPr>
          <w:rStyle w:val="FootnoteReference"/>
        </w:rPr>
        <w:footnoteRef/>
      </w:r>
      <w:r>
        <w:t xml:space="preserve"> EO 13224 is a list of groups and individuals who sponsor terrorism. Information about the list, and links to the current list may be found at </w:t>
      </w:r>
      <w:hyperlink r:id="rId1" w:history="1">
        <w:r w:rsidRPr="00B617D5">
          <w:rPr>
            <w:rStyle w:val="Hyperlink"/>
          </w:rPr>
          <w:t>http://www.state.gov/j/ct/rls/other/des/122570.htm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A8E7A" w14:textId="77777777" w:rsidR="002D5086" w:rsidRDefault="002D5086" w:rsidP="00257F00">
    <w:pPr>
      <w:jc w:val="center"/>
      <w:rPr>
        <w:b/>
        <w:szCs w:val="24"/>
      </w:rPr>
    </w:pPr>
    <w:r w:rsidRPr="00C77AA7">
      <w:rPr>
        <w:noProof/>
        <w:sz w:val="20"/>
      </w:rPr>
      <w:drawing>
        <wp:anchor distT="0" distB="0" distL="114300" distR="114300" simplePos="0" relativeHeight="251658240" behindDoc="1" locked="0" layoutInCell="1" allowOverlap="1" wp14:anchorId="196B0E34" wp14:editId="3B0CA740">
          <wp:simplePos x="0" y="0"/>
          <wp:positionH relativeFrom="column">
            <wp:posOffset>-554033</wp:posOffset>
          </wp:positionH>
          <wp:positionV relativeFrom="paragraph">
            <wp:posOffset>-161075</wp:posOffset>
          </wp:positionV>
          <wp:extent cx="666750" cy="657225"/>
          <wp:effectExtent l="0" t="0" r="0" b="9525"/>
          <wp:wrapTight wrapText="bothSides">
            <wp:wrapPolygon edited="0">
              <wp:start x="0" y="0"/>
              <wp:lineTo x="0" y="21287"/>
              <wp:lineTo x="20983" y="21287"/>
              <wp:lineTo x="2098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Cs w:val="24"/>
      </w:rPr>
      <w:t>U.S. DEPARTMENT OF STATE</w:t>
    </w:r>
  </w:p>
  <w:p w14:paraId="0980B7CB" w14:textId="0A11E004" w:rsidR="002D5086" w:rsidRPr="00C77AA7" w:rsidRDefault="002D5086" w:rsidP="00257F00">
    <w:pPr>
      <w:jc w:val="center"/>
      <w:rPr>
        <w:b/>
        <w:bCs/>
        <w:szCs w:val="24"/>
      </w:rPr>
    </w:pPr>
    <w:r>
      <w:rPr>
        <w:b/>
        <w:szCs w:val="24"/>
      </w:rPr>
      <w:t>EMBASSY HARARE</w:t>
    </w:r>
  </w:p>
  <w:p w14:paraId="66451139" w14:textId="77777777" w:rsidR="002D5086" w:rsidRPr="00C77AA7" w:rsidRDefault="002D5086" w:rsidP="00257F00">
    <w:pPr>
      <w:pStyle w:val="NormalWeb"/>
      <w:spacing w:before="0" w:beforeAutospacing="0" w:after="0" w:afterAutospacing="0"/>
      <w:jc w:val="center"/>
      <w:rPr>
        <w:b/>
        <w:bCs/>
        <w:szCs w:val="24"/>
      </w:rPr>
    </w:pPr>
    <w:r w:rsidRPr="00C77AA7">
      <w:rPr>
        <w:b/>
        <w:bCs/>
        <w:szCs w:val="24"/>
      </w:rPr>
      <w:t>Notice of Funding Opportunity</w:t>
    </w:r>
    <w:r>
      <w:rPr>
        <w:b/>
        <w:bCs/>
        <w:szCs w:val="24"/>
      </w:rPr>
      <w:t xml:space="preserve"> (NOFO)</w:t>
    </w:r>
  </w:p>
  <w:p w14:paraId="02B29F0A" w14:textId="77777777" w:rsidR="002D5086" w:rsidRDefault="002D5086">
    <w:pPr>
      <w:pStyle w:val="Header"/>
    </w:pPr>
  </w:p>
  <w:p w14:paraId="198BE241" w14:textId="77777777" w:rsidR="002D5086" w:rsidRDefault="002D5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A734D"/>
    <w:multiLevelType w:val="hybridMultilevel"/>
    <w:tmpl w:val="4E1AB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7607A3"/>
    <w:multiLevelType w:val="hybridMultilevel"/>
    <w:tmpl w:val="17B495D0"/>
    <w:lvl w:ilvl="0" w:tplc="CD2E17B6">
      <w:start w:val="1"/>
      <w:numFmt w:val="bullet"/>
      <w:pStyle w:val="BODYTEXT2BULLET1"/>
      <w:lvlText w:val=""/>
      <w:lvlJc w:val="left"/>
      <w:pPr>
        <w:tabs>
          <w:tab w:val="num" w:pos="518"/>
        </w:tabs>
        <w:ind w:left="518"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EE46B48"/>
    <w:multiLevelType w:val="hybridMultilevel"/>
    <w:tmpl w:val="E9C264C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953199"/>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13" w15:restartNumberingAfterBreak="0">
    <w:nsid w:val="5F6F6BF3"/>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14" w15:restartNumberingAfterBreak="0">
    <w:nsid w:val="61972BA0"/>
    <w:multiLevelType w:val="hybridMultilevel"/>
    <w:tmpl w:val="95627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035F2D"/>
    <w:multiLevelType w:val="hybridMultilevel"/>
    <w:tmpl w:val="E9C26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1805FE"/>
    <w:multiLevelType w:val="hybridMultilevel"/>
    <w:tmpl w:val="52502DC8"/>
    <w:lvl w:ilvl="0" w:tplc="0409001B">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69471A89"/>
    <w:multiLevelType w:val="hybridMultilevel"/>
    <w:tmpl w:val="C130DBAA"/>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4522FBB"/>
    <w:multiLevelType w:val="hybridMultilevel"/>
    <w:tmpl w:val="B442FB6A"/>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7"/>
  </w:num>
  <w:num w:numId="5">
    <w:abstractNumId w:val="12"/>
  </w:num>
  <w:num w:numId="6">
    <w:abstractNumId w:val="14"/>
  </w:num>
  <w:num w:numId="7">
    <w:abstractNumId w:val="1"/>
  </w:num>
  <w:num w:numId="8">
    <w:abstractNumId w:val="15"/>
  </w:num>
  <w:num w:numId="9">
    <w:abstractNumId w:val="4"/>
  </w:num>
  <w:num w:numId="10">
    <w:abstractNumId w:val="2"/>
  </w:num>
  <w:num w:numId="11">
    <w:abstractNumId w:val="11"/>
  </w:num>
  <w:num w:numId="12">
    <w:abstractNumId w:val="6"/>
  </w:num>
  <w:num w:numId="13">
    <w:abstractNumId w:val="18"/>
  </w:num>
  <w:num w:numId="14">
    <w:abstractNumId w:val="19"/>
  </w:num>
  <w:num w:numId="15">
    <w:abstractNumId w:val="7"/>
  </w:num>
  <w:num w:numId="16">
    <w:abstractNumId w:val="10"/>
  </w:num>
  <w:num w:numId="17">
    <w:abstractNumId w:val="9"/>
  </w:num>
  <w:num w:numId="18">
    <w:abstractNumId w:val="3"/>
  </w:num>
  <w:num w:numId="19">
    <w:abstractNumId w:val="0"/>
  </w:num>
  <w:num w:numId="20">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89B"/>
    <w:rsid w:val="00010FEA"/>
    <w:rsid w:val="00013CB2"/>
    <w:rsid w:val="00014D69"/>
    <w:rsid w:val="00017620"/>
    <w:rsid w:val="00020B6E"/>
    <w:rsid w:val="000364EA"/>
    <w:rsid w:val="000375D0"/>
    <w:rsid w:val="00043882"/>
    <w:rsid w:val="000450FF"/>
    <w:rsid w:val="00045C96"/>
    <w:rsid w:val="0004641F"/>
    <w:rsid w:val="0006330F"/>
    <w:rsid w:val="00071F2E"/>
    <w:rsid w:val="00072D4B"/>
    <w:rsid w:val="0008039E"/>
    <w:rsid w:val="00080C92"/>
    <w:rsid w:val="00082AA4"/>
    <w:rsid w:val="00083906"/>
    <w:rsid w:val="00083D5D"/>
    <w:rsid w:val="00086775"/>
    <w:rsid w:val="00092752"/>
    <w:rsid w:val="00095772"/>
    <w:rsid w:val="000A5DF7"/>
    <w:rsid w:val="000A79BA"/>
    <w:rsid w:val="000B70D2"/>
    <w:rsid w:val="000C00DC"/>
    <w:rsid w:val="000C08A9"/>
    <w:rsid w:val="000C1048"/>
    <w:rsid w:val="000C7801"/>
    <w:rsid w:val="000E34FB"/>
    <w:rsid w:val="000E69C9"/>
    <w:rsid w:val="00103C67"/>
    <w:rsid w:val="00121527"/>
    <w:rsid w:val="001237A6"/>
    <w:rsid w:val="001242F5"/>
    <w:rsid w:val="0013263E"/>
    <w:rsid w:val="001353CF"/>
    <w:rsid w:val="00143939"/>
    <w:rsid w:val="00144C1D"/>
    <w:rsid w:val="0014522F"/>
    <w:rsid w:val="00146B2C"/>
    <w:rsid w:val="0015193A"/>
    <w:rsid w:val="00151E27"/>
    <w:rsid w:val="001525F6"/>
    <w:rsid w:val="00152945"/>
    <w:rsid w:val="00154ED1"/>
    <w:rsid w:val="00156DE7"/>
    <w:rsid w:val="00165476"/>
    <w:rsid w:val="001722E6"/>
    <w:rsid w:val="00174891"/>
    <w:rsid w:val="00183F11"/>
    <w:rsid w:val="00186887"/>
    <w:rsid w:val="001B0865"/>
    <w:rsid w:val="001D5A15"/>
    <w:rsid w:val="001E05D8"/>
    <w:rsid w:val="001E1B88"/>
    <w:rsid w:val="001E4990"/>
    <w:rsid w:val="001E71CE"/>
    <w:rsid w:val="00221B93"/>
    <w:rsid w:val="002363F1"/>
    <w:rsid w:val="0024360E"/>
    <w:rsid w:val="002471A6"/>
    <w:rsid w:val="0024773E"/>
    <w:rsid w:val="00253283"/>
    <w:rsid w:val="00256CD7"/>
    <w:rsid w:val="00257F00"/>
    <w:rsid w:val="00262A95"/>
    <w:rsid w:val="00262E72"/>
    <w:rsid w:val="0027059E"/>
    <w:rsid w:val="00281499"/>
    <w:rsid w:val="00285AEA"/>
    <w:rsid w:val="002911E9"/>
    <w:rsid w:val="002A2F22"/>
    <w:rsid w:val="002A38DE"/>
    <w:rsid w:val="002A4067"/>
    <w:rsid w:val="002A5CE3"/>
    <w:rsid w:val="002A68B5"/>
    <w:rsid w:val="002B4722"/>
    <w:rsid w:val="002C6DBE"/>
    <w:rsid w:val="002D368B"/>
    <w:rsid w:val="002D5086"/>
    <w:rsid w:val="002D5622"/>
    <w:rsid w:val="002E324A"/>
    <w:rsid w:val="0030497C"/>
    <w:rsid w:val="00312AAB"/>
    <w:rsid w:val="00321418"/>
    <w:rsid w:val="00322384"/>
    <w:rsid w:val="00355E3C"/>
    <w:rsid w:val="003607B4"/>
    <w:rsid w:val="0036301E"/>
    <w:rsid w:val="00364C18"/>
    <w:rsid w:val="0038008A"/>
    <w:rsid w:val="00381F11"/>
    <w:rsid w:val="00383849"/>
    <w:rsid w:val="003904E2"/>
    <w:rsid w:val="00394A22"/>
    <w:rsid w:val="00395DDA"/>
    <w:rsid w:val="00397C6D"/>
    <w:rsid w:val="003B68EC"/>
    <w:rsid w:val="003B7686"/>
    <w:rsid w:val="003C2803"/>
    <w:rsid w:val="003C5B41"/>
    <w:rsid w:val="003C7F36"/>
    <w:rsid w:val="003D1A8E"/>
    <w:rsid w:val="003D54C0"/>
    <w:rsid w:val="003E41A4"/>
    <w:rsid w:val="003F1B1D"/>
    <w:rsid w:val="003F5237"/>
    <w:rsid w:val="004024A5"/>
    <w:rsid w:val="00403004"/>
    <w:rsid w:val="00417F59"/>
    <w:rsid w:val="00433F56"/>
    <w:rsid w:val="00441382"/>
    <w:rsid w:val="004459C8"/>
    <w:rsid w:val="004622AE"/>
    <w:rsid w:val="00464B76"/>
    <w:rsid w:val="00472EE1"/>
    <w:rsid w:val="004803FA"/>
    <w:rsid w:val="00483589"/>
    <w:rsid w:val="00494DAE"/>
    <w:rsid w:val="00496FC1"/>
    <w:rsid w:val="00497654"/>
    <w:rsid w:val="004A0FA9"/>
    <w:rsid w:val="004B6180"/>
    <w:rsid w:val="004B7C03"/>
    <w:rsid w:val="004C2278"/>
    <w:rsid w:val="004C23DF"/>
    <w:rsid w:val="004D4F86"/>
    <w:rsid w:val="004D5D2D"/>
    <w:rsid w:val="004D5FD1"/>
    <w:rsid w:val="004D6A91"/>
    <w:rsid w:val="004D6D06"/>
    <w:rsid w:val="004D7CFF"/>
    <w:rsid w:val="004E681D"/>
    <w:rsid w:val="00504ACD"/>
    <w:rsid w:val="00507D5C"/>
    <w:rsid w:val="005144CB"/>
    <w:rsid w:val="0052089B"/>
    <w:rsid w:val="005225F1"/>
    <w:rsid w:val="00537668"/>
    <w:rsid w:val="0056331A"/>
    <w:rsid w:val="00571261"/>
    <w:rsid w:val="00586A5D"/>
    <w:rsid w:val="005929AF"/>
    <w:rsid w:val="00595469"/>
    <w:rsid w:val="0059647C"/>
    <w:rsid w:val="00597052"/>
    <w:rsid w:val="005A1F87"/>
    <w:rsid w:val="005B02ED"/>
    <w:rsid w:val="005B2EA4"/>
    <w:rsid w:val="005C3719"/>
    <w:rsid w:val="005E0B54"/>
    <w:rsid w:val="005E3E1B"/>
    <w:rsid w:val="005F0E15"/>
    <w:rsid w:val="006009DB"/>
    <w:rsid w:val="006059ED"/>
    <w:rsid w:val="006129F9"/>
    <w:rsid w:val="00613963"/>
    <w:rsid w:val="006176DE"/>
    <w:rsid w:val="00620222"/>
    <w:rsid w:val="00623021"/>
    <w:rsid w:val="00631F85"/>
    <w:rsid w:val="00633736"/>
    <w:rsid w:val="006431F9"/>
    <w:rsid w:val="00643961"/>
    <w:rsid w:val="00652264"/>
    <w:rsid w:val="006526BB"/>
    <w:rsid w:val="006553F5"/>
    <w:rsid w:val="006561B6"/>
    <w:rsid w:val="0065781F"/>
    <w:rsid w:val="00665B44"/>
    <w:rsid w:val="00670C0C"/>
    <w:rsid w:val="00671119"/>
    <w:rsid w:val="00672EE0"/>
    <w:rsid w:val="00674166"/>
    <w:rsid w:val="00676839"/>
    <w:rsid w:val="00680958"/>
    <w:rsid w:val="00682EBD"/>
    <w:rsid w:val="006836ED"/>
    <w:rsid w:val="0068669C"/>
    <w:rsid w:val="0068754A"/>
    <w:rsid w:val="00692EE4"/>
    <w:rsid w:val="00696BA0"/>
    <w:rsid w:val="006A412A"/>
    <w:rsid w:val="006B1723"/>
    <w:rsid w:val="006B33A2"/>
    <w:rsid w:val="006C349C"/>
    <w:rsid w:val="006C6784"/>
    <w:rsid w:val="006C7748"/>
    <w:rsid w:val="006D320B"/>
    <w:rsid w:val="006D50AA"/>
    <w:rsid w:val="006D5B4D"/>
    <w:rsid w:val="006D6D1F"/>
    <w:rsid w:val="006E3B61"/>
    <w:rsid w:val="006F6021"/>
    <w:rsid w:val="007235B5"/>
    <w:rsid w:val="007240EB"/>
    <w:rsid w:val="00727CC5"/>
    <w:rsid w:val="00734A98"/>
    <w:rsid w:val="00734FCE"/>
    <w:rsid w:val="0073532B"/>
    <w:rsid w:val="0074189D"/>
    <w:rsid w:val="00744D29"/>
    <w:rsid w:val="00751C84"/>
    <w:rsid w:val="00757ADC"/>
    <w:rsid w:val="007602F3"/>
    <w:rsid w:val="00763C18"/>
    <w:rsid w:val="007640E1"/>
    <w:rsid w:val="00764EB4"/>
    <w:rsid w:val="00765E62"/>
    <w:rsid w:val="007707AB"/>
    <w:rsid w:val="007800E1"/>
    <w:rsid w:val="00783533"/>
    <w:rsid w:val="00792380"/>
    <w:rsid w:val="0079342B"/>
    <w:rsid w:val="007A0CE6"/>
    <w:rsid w:val="007B1703"/>
    <w:rsid w:val="007B2E85"/>
    <w:rsid w:val="007B6DDF"/>
    <w:rsid w:val="007C114B"/>
    <w:rsid w:val="007C223B"/>
    <w:rsid w:val="007C6B4E"/>
    <w:rsid w:val="007D1D43"/>
    <w:rsid w:val="007D248F"/>
    <w:rsid w:val="007D65D9"/>
    <w:rsid w:val="007D7B08"/>
    <w:rsid w:val="007E1A97"/>
    <w:rsid w:val="007E2ADA"/>
    <w:rsid w:val="007E30C0"/>
    <w:rsid w:val="007F2D5A"/>
    <w:rsid w:val="007F77D3"/>
    <w:rsid w:val="008123E5"/>
    <w:rsid w:val="00821953"/>
    <w:rsid w:val="00827417"/>
    <w:rsid w:val="008429F0"/>
    <w:rsid w:val="00852C1E"/>
    <w:rsid w:val="008537D7"/>
    <w:rsid w:val="0087450C"/>
    <w:rsid w:val="00875447"/>
    <w:rsid w:val="008763FD"/>
    <w:rsid w:val="0087727D"/>
    <w:rsid w:val="00877F88"/>
    <w:rsid w:val="00885F62"/>
    <w:rsid w:val="00886F55"/>
    <w:rsid w:val="0088716C"/>
    <w:rsid w:val="008930A5"/>
    <w:rsid w:val="008A1D52"/>
    <w:rsid w:val="008A3DDB"/>
    <w:rsid w:val="008C5225"/>
    <w:rsid w:val="008C5A5C"/>
    <w:rsid w:val="008C6DDD"/>
    <w:rsid w:val="008D6C7D"/>
    <w:rsid w:val="008E2610"/>
    <w:rsid w:val="008E43ED"/>
    <w:rsid w:val="008F36F4"/>
    <w:rsid w:val="00902C0C"/>
    <w:rsid w:val="0090553F"/>
    <w:rsid w:val="009101D6"/>
    <w:rsid w:val="009430A7"/>
    <w:rsid w:val="009447E9"/>
    <w:rsid w:val="009450B1"/>
    <w:rsid w:val="009500AF"/>
    <w:rsid w:val="0095532D"/>
    <w:rsid w:val="0095725C"/>
    <w:rsid w:val="00960A47"/>
    <w:rsid w:val="00966FA7"/>
    <w:rsid w:val="00967B6F"/>
    <w:rsid w:val="00967F2A"/>
    <w:rsid w:val="009711F3"/>
    <w:rsid w:val="009764E1"/>
    <w:rsid w:val="00977E04"/>
    <w:rsid w:val="00997E39"/>
    <w:rsid w:val="009A13A8"/>
    <w:rsid w:val="009A281A"/>
    <w:rsid w:val="009A28C6"/>
    <w:rsid w:val="009C3403"/>
    <w:rsid w:val="009D16A7"/>
    <w:rsid w:val="009D3AC6"/>
    <w:rsid w:val="009E09F4"/>
    <w:rsid w:val="009E617D"/>
    <w:rsid w:val="009E7119"/>
    <w:rsid w:val="009E77F9"/>
    <w:rsid w:val="009F54C0"/>
    <w:rsid w:val="00A158D4"/>
    <w:rsid w:val="00A17876"/>
    <w:rsid w:val="00A24622"/>
    <w:rsid w:val="00A2729C"/>
    <w:rsid w:val="00A30021"/>
    <w:rsid w:val="00A4360F"/>
    <w:rsid w:val="00A5538F"/>
    <w:rsid w:val="00A566E9"/>
    <w:rsid w:val="00A60740"/>
    <w:rsid w:val="00A61081"/>
    <w:rsid w:val="00A62FFE"/>
    <w:rsid w:val="00A65D17"/>
    <w:rsid w:val="00A72B3E"/>
    <w:rsid w:val="00A732E4"/>
    <w:rsid w:val="00A738FF"/>
    <w:rsid w:val="00A73B6F"/>
    <w:rsid w:val="00A73B87"/>
    <w:rsid w:val="00A813B5"/>
    <w:rsid w:val="00A81CED"/>
    <w:rsid w:val="00A94FF8"/>
    <w:rsid w:val="00AA1283"/>
    <w:rsid w:val="00AA506D"/>
    <w:rsid w:val="00AA5418"/>
    <w:rsid w:val="00AA6BBF"/>
    <w:rsid w:val="00AB66B5"/>
    <w:rsid w:val="00AB6B61"/>
    <w:rsid w:val="00AB7623"/>
    <w:rsid w:val="00AC27C9"/>
    <w:rsid w:val="00AC2CF3"/>
    <w:rsid w:val="00AC2FD7"/>
    <w:rsid w:val="00AE30BA"/>
    <w:rsid w:val="00AE3A7A"/>
    <w:rsid w:val="00AE4D7D"/>
    <w:rsid w:val="00AF0562"/>
    <w:rsid w:val="00AF0F35"/>
    <w:rsid w:val="00AF2F7C"/>
    <w:rsid w:val="00AF408D"/>
    <w:rsid w:val="00AF6741"/>
    <w:rsid w:val="00B13D95"/>
    <w:rsid w:val="00B14AB2"/>
    <w:rsid w:val="00B2162D"/>
    <w:rsid w:val="00B30CA0"/>
    <w:rsid w:val="00B35474"/>
    <w:rsid w:val="00B367F0"/>
    <w:rsid w:val="00B55017"/>
    <w:rsid w:val="00B55679"/>
    <w:rsid w:val="00B573CF"/>
    <w:rsid w:val="00B5789D"/>
    <w:rsid w:val="00B6111E"/>
    <w:rsid w:val="00B62433"/>
    <w:rsid w:val="00B6291C"/>
    <w:rsid w:val="00B63053"/>
    <w:rsid w:val="00B7221F"/>
    <w:rsid w:val="00B735E9"/>
    <w:rsid w:val="00B76638"/>
    <w:rsid w:val="00B90845"/>
    <w:rsid w:val="00B92F13"/>
    <w:rsid w:val="00B95E5C"/>
    <w:rsid w:val="00BA7967"/>
    <w:rsid w:val="00BA7A07"/>
    <w:rsid w:val="00BC2A24"/>
    <w:rsid w:val="00BC30E8"/>
    <w:rsid w:val="00BC4FE4"/>
    <w:rsid w:val="00BE4227"/>
    <w:rsid w:val="00BF2B96"/>
    <w:rsid w:val="00C03C97"/>
    <w:rsid w:val="00C22071"/>
    <w:rsid w:val="00C2209E"/>
    <w:rsid w:val="00C27AF2"/>
    <w:rsid w:val="00C309BA"/>
    <w:rsid w:val="00C30B5A"/>
    <w:rsid w:val="00C3359D"/>
    <w:rsid w:val="00C34C3F"/>
    <w:rsid w:val="00C35BC1"/>
    <w:rsid w:val="00C35E71"/>
    <w:rsid w:val="00C41C40"/>
    <w:rsid w:val="00C47609"/>
    <w:rsid w:val="00C505A8"/>
    <w:rsid w:val="00C53DD2"/>
    <w:rsid w:val="00C77AA7"/>
    <w:rsid w:val="00C9030F"/>
    <w:rsid w:val="00C94B22"/>
    <w:rsid w:val="00C95D7F"/>
    <w:rsid w:val="00CA18B0"/>
    <w:rsid w:val="00CA5617"/>
    <w:rsid w:val="00CB6D33"/>
    <w:rsid w:val="00CC442F"/>
    <w:rsid w:val="00CC74A1"/>
    <w:rsid w:val="00CD112D"/>
    <w:rsid w:val="00CE0C7C"/>
    <w:rsid w:val="00CE1BC6"/>
    <w:rsid w:val="00D02671"/>
    <w:rsid w:val="00D06D58"/>
    <w:rsid w:val="00D11BB2"/>
    <w:rsid w:val="00D12ECC"/>
    <w:rsid w:val="00D24F2D"/>
    <w:rsid w:val="00D313B0"/>
    <w:rsid w:val="00D4292B"/>
    <w:rsid w:val="00D576DF"/>
    <w:rsid w:val="00D77E58"/>
    <w:rsid w:val="00D9028D"/>
    <w:rsid w:val="00D90410"/>
    <w:rsid w:val="00D96F34"/>
    <w:rsid w:val="00DA1B5C"/>
    <w:rsid w:val="00DB0F7B"/>
    <w:rsid w:val="00DB5CB7"/>
    <w:rsid w:val="00DC0EB1"/>
    <w:rsid w:val="00DC74AD"/>
    <w:rsid w:val="00DD0202"/>
    <w:rsid w:val="00DD3359"/>
    <w:rsid w:val="00DD34C5"/>
    <w:rsid w:val="00DD7EF5"/>
    <w:rsid w:val="00DE6264"/>
    <w:rsid w:val="00DF3219"/>
    <w:rsid w:val="00DF6F8C"/>
    <w:rsid w:val="00E043EC"/>
    <w:rsid w:val="00E05124"/>
    <w:rsid w:val="00E07AC3"/>
    <w:rsid w:val="00E12CFB"/>
    <w:rsid w:val="00E23A51"/>
    <w:rsid w:val="00E2634B"/>
    <w:rsid w:val="00E31519"/>
    <w:rsid w:val="00E47F19"/>
    <w:rsid w:val="00E54351"/>
    <w:rsid w:val="00E62558"/>
    <w:rsid w:val="00E63FFE"/>
    <w:rsid w:val="00E66397"/>
    <w:rsid w:val="00E67CC7"/>
    <w:rsid w:val="00E701EF"/>
    <w:rsid w:val="00EA7535"/>
    <w:rsid w:val="00EB0400"/>
    <w:rsid w:val="00EB503A"/>
    <w:rsid w:val="00EB794B"/>
    <w:rsid w:val="00EC7668"/>
    <w:rsid w:val="00ED3588"/>
    <w:rsid w:val="00EF21C3"/>
    <w:rsid w:val="00EF28BA"/>
    <w:rsid w:val="00EF2DE8"/>
    <w:rsid w:val="00EF5AAF"/>
    <w:rsid w:val="00F0262D"/>
    <w:rsid w:val="00F03EB9"/>
    <w:rsid w:val="00F03EC9"/>
    <w:rsid w:val="00F27108"/>
    <w:rsid w:val="00F27B5A"/>
    <w:rsid w:val="00F32E5C"/>
    <w:rsid w:val="00F333EA"/>
    <w:rsid w:val="00F35DAF"/>
    <w:rsid w:val="00F36424"/>
    <w:rsid w:val="00F41E2C"/>
    <w:rsid w:val="00F43E4D"/>
    <w:rsid w:val="00F46002"/>
    <w:rsid w:val="00F50176"/>
    <w:rsid w:val="00F517D0"/>
    <w:rsid w:val="00F56219"/>
    <w:rsid w:val="00F6327E"/>
    <w:rsid w:val="00F633AF"/>
    <w:rsid w:val="00F73545"/>
    <w:rsid w:val="00F7405A"/>
    <w:rsid w:val="00F74BE0"/>
    <w:rsid w:val="00F76285"/>
    <w:rsid w:val="00F802E8"/>
    <w:rsid w:val="00F82572"/>
    <w:rsid w:val="00F83917"/>
    <w:rsid w:val="00F879D8"/>
    <w:rsid w:val="00F87A7C"/>
    <w:rsid w:val="00F97C47"/>
    <w:rsid w:val="00FA4CE2"/>
    <w:rsid w:val="00FB15D1"/>
    <w:rsid w:val="00FB2A72"/>
    <w:rsid w:val="00FD5892"/>
    <w:rsid w:val="00FE15F6"/>
    <w:rsid w:val="00FE324C"/>
    <w:rsid w:val="00FE7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662224B"/>
  <w15:docId w15:val="{D3A7188C-4A37-40B3-A0C4-23BBC1D6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89B"/>
    <w:pPr>
      <w:suppressAutoHyphens/>
      <w:spacing w:after="0" w:line="240" w:lineRule="auto"/>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unhideWhenUsed/>
    <w:qFormat/>
    <w:rsid w:val="00C27AF2"/>
    <w:pPr>
      <w:keepNext/>
      <w:keepLines/>
      <w:suppressAutoHyphens w:val="0"/>
      <w:spacing w:before="200"/>
      <w:outlineLvl w:val="2"/>
    </w:pPr>
    <w:rPr>
      <w:rFonts w:eastAsiaTheme="majorEastAsia" w:cstheme="majorBid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2089B"/>
    <w:pPr>
      <w:spacing w:before="100" w:beforeAutospacing="1" w:after="100" w:afterAutospacing="1"/>
    </w:pPr>
    <w:rPr>
      <w:lang w:eastAsia="zh-CN"/>
    </w:rPr>
  </w:style>
  <w:style w:type="paragraph" w:customStyle="1" w:styleId="SectionHead">
    <w:name w:val="Section # Head"/>
    <w:basedOn w:val="Normal"/>
    <w:rsid w:val="0052089B"/>
    <w:pPr>
      <w:spacing w:after="80"/>
    </w:pPr>
    <w:rPr>
      <w:rFonts w:ascii="Arial" w:hAnsi="Arial"/>
      <w:b/>
      <w:caps/>
      <w:color w:val="00286B"/>
      <w:sz w:val="28"/>
    </w:rPr>
  </w:style>
  <w:style w:type="paragraph" w:customStyle="1" w:styleId="SectionTitleHead">
    <w:name w:val="Section Title Head"/>
    <w:basedOn w:val="SectionHead"/>
    <w:rsid w:val="0052089B"/>
  </w:style>
  <w:style w:type="paragraph" w:customStyle="1" w:styleId="Bullet">
    <w:name w:val="Bullet"/>
    <w:aliases w:val="Alt-B"/>
    <w:next w:val="Normal"/>
    <w:uiPriority w:val="99"/>
    <w:rsid w:val="0052089B"/>
    <w:pPr>
      <w:tabs>
        <w:tab w:val="num" w:pos="720"/>
      </w:tabs>
      <w:spacing w:after="0" w:line="240" w:lineRule="auto"/>
      <w:ind w:left="720" w:hanging="360"/>
    </w:pPr>
    <w:rPr>
      <w:rFonts w:ascii="Times New Roman" w:eastAsia="Times New Roman" w:hAnsi="Times New Roman" w:cs="Times New Roman"/>
      <w:noProof/>
      <w:szCs w:val="20"/>
    </w:rPr>
  </w:style>
  <w:style w:type="paragraph" w:customStyle="1" w:styleId="BODYTEXT2BULLET1">
    <w:name w:val="BODY TEXT 2 BULLET 1"/>
    <w:basedOn w:val="Normal"/>
    <w:uiPriority w:val="99"/>
    <w:rsid w:val="0052089B"/>
    <w:pPr>
      <w:numPr>
        <w:numId w:val="1"/>
      </w:numPr>
      <w:suppressAutoHyphens w:val="0"/>
      <w:spacing w:after="120" w:line="200" w:lineRule="exact"/>
    </w:pPr>
    <w:rPr>
      <w:rFonts w:ascii="Arial" w:hAnsi="Arial"/>
      <w:sz w:val="20"/>
      <w:szCs w:val="24"/>
    </w:rPr>
  </w:style>
  <w:style w:type="character" w:styleId="CommentReference">
    <w:name w:val="annotation reference"/>
    <w:basedOn w:val="DefaultParagraphFont"/>
    <w:uiPriority w:val="99"/>
    <w:semiHidden/>
    <w:unhideWhenUsed/>
    <w:rsid w:val="0006330F"/>
    <w:rPr>
      <w:sz w:val="16"/>
      <w:szCs w:val="16"/>
    </w:rPr>
  </w:style>
  <w:style w:type="paragraph" w:styleId="CommentText">
    <w:name w:val="annotation text"/>
    <w:basedOn w:val="Normal"/>
    <w:link w:val="CommentTextChar"/>
    <w:uiPriority w:val="99"/>
    <w:unhideWhenUsed/>
    <w:rsid w:val="0006330F"/>
    <w:rPr>
      <w:sz w:val="20"/>
    </w:rPr>
  </w:style>
  <w:style w:type="character" w:customStyle="1" w:styleId="CommentTextChar">
    <w:name w:val="Comment Text Char"/>
    <w:basedOn w:val="DefaultParagraphFont"/>
    <w:link w:val="CommentText"/>
    <w:uiPriority w:val="99"/>
    <w:rsid w:val="000633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330F"/>
    <w:rPr>
      <w:b/>
      <w:bCs/>
    </w:rPr>
  </w:style>
  <w:style w:type="character" w:customStyle="1" w:styleId="CommentSubjectChar">
    <w:name w:val="Comment Subject Char"/>
    <w:basedOn w:val="CommentTextChar"/>
    <w:link w:val="CommentSubject"/>
    <w:uiPriority w:val="99"/>
    <w:semiHidden/>
    <w:rsid w:val="0006330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6330F"/>
    <w:rPr>
      <w:rFonts w:ascii="Tahoma" w:hAnsi="Tahoma" w:cs="Tahoma"/>
      <w:sz w:val="16"/>
      <w:szCs w:val="16"/>
    </w:rPr>
  </w:style>
  <w:style w:type="character" w:customStyle="1" w:styleId="BalloonTextChar">
    <w:name w:val="Balloon Text Char"/>
    <w:basedOn w:val="DefaultParagraphFont"/>
    <w:link w:val="BalloonText"/>
    <w:uiPriority w:val="99"/>
    <w:semiHidden/>
    <w:rsid w:val="0006330F"/>
    <w:rPr>
      <w:rFonts w:ascii="Tahoma" w:eastAsia="Times New Roman" w:hAnsi="Tahoma" w:cs="Tahoma"/>
      <w:sz w:val="16"/>
      <w:szCs w:val="16"/>
    </w:rPr>
  </w:style>
  <w:style w:type="character" w:styleId="Hyperlink">
    <w:name w:val="Hyperlink"/>
    <w:basedOn w:val="DefaultParagraphFont"/>
    <w:uiPriority w:val="99"/>
    <w:unhideWhenUsed/>
    <w:rsid w:val="000375D0"/>
    <w:rPr>
      <w:color w:val="0000FF" w:themeColor="hyperlink"/>
      <w:u w:val="single"/>
    </w:rPr>
  </w:style>
  <w:style w:type="paragraph" w:styleId="NoSpacing">
    <w:name w:val="No Spacing"/>
    <w:uiPriority w:val="1"/>
    <w:qFormat/>
    <w:rsid w:val="000375D0"/>
    <w:pPr>
      <w:suppressAutoHyphens/>
      <w:spacing w:after="0" w:line="240" w:lineRule="auto"/>
    </w:pPr>
    <w:rPr>
      <w:rFonts w:ascii="Times New Roman" w:eastAsia="Times New Roman" w:hAnsi="Times New Roman" w:cs="Times New Roman"/>
      <w:sz w:val="24"/>
      <w:szCs w:val="20"/>
    </w:rPr>
  </w:style>
  <w:style w:type="paragraph" w:customStyle="1" w:styleId="Default">
    <w:name w:val="Default"/>
    <w:rsid w:val="00C35B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7405A"/>
    <w:pPr>
      <w:ind w:left="720"/>
      <w:contextualSpacing/>
    </w:pPr>
  </w:style>
  <w:style w:type="paragraph" w:customStyle="1" w:styleId="xl24">
    <w:name w:val="xl24"/>
    <w:basedOn w:val="Normal"/>
    <w:rsid w:val="008C5A5C"/>
    <w:pPr>
      <w:pBdr>
        <w:left w:val="single" w:sz="4" w:space="0" w:color="auto"/>
        <w:right w:val="single" w:sz="4" w:space="0" w:color="auto"/>
      </w:pBdr>
      <w:suppressAutoHyphens w:val="0"/>
      <w:spacing w:before="100" w:beforeAutospacing="1" w:after="100" w:afterAutospacing="1"/>
    </w:pPr>
    <w:rPr>
      <w:sz w:val="22"/>
      <w:szCs w:val="24"/>
    </w:rPr>
  </w:style>
  <w:style w:type="character" w:styleId="FollowedHyperlink">
    <w:name w:val="FollowedHyperlink"/>
    <w:basedOn w:val="DefaultParagraphFont"/>
    <w:uiPriority w:val="99"/>
    <w:semiHidden/>
    <w:unhideWhenUsed/>
    <w:rsid w:val="00EF28BA"/>
    <w:rPr>
      <w:color w:val="800080" w:themeColor="followedHyperlink"/>
      <w:u w:val="single"/>
    </w:rPr>
  </w:style>
  <w:style w:type="paragraph" w:styleId="Revision">
    <w:name w:val="Revision"/>
    <w:hidden/>
    <w:uiPriority w:val="99"/>
    <w:semiHidden/>
    <w:rsid w:val="007D1D43"/>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A4360F"/>
    <w:pPr>
      <w:tabs>
        <w:tab w:val="center" w:pos="4680"/>
        <w:tab w:val="right" w:pos="9360"/>
      </w:tabs>
    </w:pPr>
  </w:style>
  <w:style w:type="character" w:customStyle="1" w:styleId="HeaderChar">
    <w:name w:val="Header Char"/>
    <w:basedOn w:val="DefaultParagraphFont"/>
    <w:link w:val="Header"/>
    <w:uiPriority w:val="99"/>
    <w:rsid w:val="00A436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4360F"/>
    <w:pPr>
      <w:tabs>
        <w:tab w:val="center" w:pos="4680"/>
        <w:tab w:val="right" w:pos="9360"/>
      </w:tabs>
    </w:pPr>
  </w:style>
  <w:style w:type="character" w:customStyle="1" w:styleId="FooterChar">
    <w:name w:val="Footer Char"/>
    <w:basedOn w:val="DefaultParagraphFont"/>
    <w:link w:val="Footer"/>
    <w:uiPriority w:val="99"/>
    <w:rsid w:val="00A4360F"/>
    <w:rPr>
      <w:rFonts w:ascii="Times New Roman" w:eastAsia="Times New Roman" w:hAnsi="Times New Roman" w:cs="Times New Roman"/>
      <w:sz w:val="24"/>
      <w:szCs w:val="20"/>
    </w:rPr>
  </w:style>
  <w:style w:type="paragraph" w:styleId="BodyText">
    <w:name w:val="Body Text"/>
    <w:basedOn w:val="Normal"/>
    <w:link w:val="BodyTextChar"/>
    <w:rsid w:val="00B63053"/>
    <w:pPr>
      <w:spacing w:after="120"/>
    </w:pPr>
  </w:style>
  <w:style w:type="character" w:customStyle="1" w:styleId="BodyTextChar">
    <w:name w:val="Body Text Char"/>
    <w:basedOn w:val="DefaultParagraphFont"/>
    <w:link w:val="BodyText"/>
    <w:rsid w:val="00B63053"/>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C27AF2"/>
    <w:pPr>
      <w:suppressAutoHyphens w:val="0"/>
    </w:pPr>
    <w:rPr>
      <w:rFonts w:eastAsiaTheme="minorHAnsi" w:cstheme="minorBidi"/>
      <w:sz w:val="20"/>
    </w:rPr>
  </w:style>
  <w:style w:type="character" w:customStyle="1" w:styleId="FootnoteTextChar">
    <w:name w:val="Footnote Text Char"/>
    <w:basedOn w:val="DefaultParagraphFont"/>
    <w:link w:val="FootnoteText"/>
    <w:uiPriority w:val="99"/>
    <w:semiHidden/>
    <w:rsid w:val="00C27AF2"/>
    <w:rPr>
      <w:rFonts w:ascii="Times New Roman" w:hAnsi="Times New Roman"/>
      <w:sz w:val="20"/>
      <w:szCs w:val="20"/>
    </w:rPr>
  </w:style>
  <w:style w:type="character" w:styleId="FootnoteReference">
    <w:name w:val="footnote reference"/>
    <w:basedOn w:val="DefaultParagraphFont"/>
    <w:uiPriority w:val="99"/>
    <w:semiHidden/>
    <w:unhideWhenUsed/>
    <w:rsid w:val="00C27AF2"/>
    <w:rPr>
      <w:vertAlign w:val="superscript"/>
    </w:rPr>
  </w:style>
  <w:style w:type="character" w:customStyle="1" w:styleId="Heading3Char">
    <w:name w:val="Heading 3 Char"/>
    <w:basedOn w:val="DefaultParagraphFont"/>
    <w:link w:val="Heading3"/>
    <w:uiPriority w:val="9"/>
    <w:rsid w:val="00C27AF2"/>
    <w:rPr>
      <w:rFonts w:ascii="Times New Roman" w:eastAsiaTheme="majorEastAsia" w:hAnsi="Times New Roman" w:cstheme="majorBidi"/>
      <w:b/>
      <w:bCs/>
      <w:sz w:val="24"/>
    </w:rPr>
  </w:style>
  <w:style w:type="character" w:styleId="UnresolvedMention">
    <w:name w:val="Unresolved Mention"/>
    <w:basedOn w:val="DefaultParagraphFont"/>
    <w:uiPriority w:val="99"/>
    <w:semiHidden/>
    <w:unhideWhenUsed/>
    <w:rsid w:val="00734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6161230">
      <w:bodyDiv w:val="1"/>
      <w:marLeft w:val="0"/>
      <w:marRight w:val="0"/>
      <w:marTop w:val="0"/>
      <w:marBottom w:val="0"/>
      <w:divBdr>
        <w:top w:val="none" w:sz="0" w:space="0" w:color="auto"/>
        <w:left w:val="none" w:sz="0" w:space="0" w:color="auto"/>
        <w:bottom w:val="none" w:sz="0" w:space="0" w:color="auto"/>
        <w:right w:val="none" w:sz="0" w:space="0" w:color="auto"/>
      </w:divBdr>
      <w:divsChild>
        <w:div w:id="1423406189">
          <w:marLeft w:val="0"/>
          <w:marRight w:val="0"/>
          <w:marTop w:val="0"/>
          <w:marBottom w:val="0"/>
          <w:divBdr>
            <w:top w:val="none" w:sz="0" w:space="0" w:color="auto"/>
            <w:left w:val="none" w:sz="0" w:space="0" w:color="auto"/>
            <w:bottom w:val="none" w:sz="0" w:space="0" w:color="auto"/>
            <w:right w:val="none" w:sz="0" w:space="0" w:color="auto"/>
          </w:divBdr>
          <w:divsChild>
            <w:div w:id="1652440506">
              <w:marLeft w:val="0"/>
              <w:marRight w:val="0"/>
              <w:marTop w:val="0"/>
              <w:marBottom w:val="0"/>
              <w:divBdr>
                <w:top w:val="none" w:sz="0" w:space="0" w:color="auto"/>
                <w:left w:val="none" w:sz="0" w:space="0" w:color="auto"/>
                <w:bottom w:val="none" w:sz="0" w:space="0" w:color="auto"/>
                <w:right w:val="none" w:sz="0" w:space="0" w:color="auto"/>
              </w:divBdr>
              <w:divsChild>
                <w:div w:id="1380591728">
                  <w:marLeft w:val="0"/>
                  <w:marRight w:val="0"/>
                  <w:marTop w:val="0"/>
                  <w:marBottom w:val="0"/>
                  <w:divBdr>
                    <w:top w:val="none" w:sz="0" w:space="0" w:color="auto"/>
                    <w:left w:val="none" w:sz="0" w:space="0" w:color="auto"/>
                    <w:bottom w:val="none" w:sz="0" w:space="0" w:color="auto"/>
                    <w:right w:val="none" w:sz="0" w:space="0" w:color="auto"/>
                  </w:divBdr>
                  <w:divsChild>
                    <w:div w:id="1992367360">
                      <w:marLeft w:val="0"/>
                      <w:marRight w:val="0"/>
                      <w:marTop w:val="0"/>
                      <w:marBottom w:val="0"/>
                      <w:divBdr>
                        <w:top w:val="none" w:sz="0" w:space="0" w:color="auto"/>
                        <w:left w:val="none" w:sz="0" w:space="0" w:color="auto"/>
                        <w:bottom w:val="none" w:sz="0" w:space="0" w:color="auto"/>
                        <w:right w:val="none" w:sz="0" w:space="0" w:color="auto"/>
                      </w:divBdr>
                      <w:divsChild>
                        <w:div w:id="56441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m.gov" TargetMode="External"/><Relationship Id="rId18" Type="http://schemas.openxmlformats.org/officeDocument/2006/relationships/hyperlink" Target="http://www.Grants.gov" TargetMode="External"/><Relationship Id="rId26" Type="http://schemas.openxmlformats.org/officeDocument/2006/relationships/hyperlink" Target="https://www.ecfr.gov/cgi-bin/text-idx?SID=81a5f41de81c46a9844617d93a9db081&amp;mc=true&amp;node=pt2.1.200&amp;rgn=div5"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75&amp;rgn=div5" TargetMode="External"/><Relationship Id="rId7" Type="http://schemas.openxmlformats.org/officeDocument/2006/relationships/settings" Target="settings.xml"/><Relationship Id="rId12" Type="http://schemas.openxmlformats.org/officeDocument/2006/relationships/hyperlink" Target="https://gcc01.safelinks.protection.outlook.com/?url=https%3A%2F%2Fzw.usembassy.gov%2Feducation-culture%2Fambassadors-special-self-help-program%2F&amp;data=02%7C01%7CJohnsonDJ1%40state.gov%7Ce9e5d87ef0064fc3428f08d869ff80bc%7C66cf50745afe48d1a691a12b2121f44b%7C0%7C0%7C637375893377308015&amp;sdata=pzi143XaeZfSRmzdbNdC2U4KahL3yiAzOzUGMwPO4kA%3D&amp;reserved=0" TargetMode="External"/><Relationship Id="rId17" Type="http://schemas.openxmlformats.org/officeDocument/2006/relationships/hyperlink" Target="https://www.sam.gov" TargetMode="External"/><Relationship Id="rId25" Type="http://schemas.openxmlformats.org/officeDocument/2006/relationships/hyperlink" Target="https://www.state.gov/about-us-office-of-the-procurement-executive/" TargetMode="External"/><Relationship Id="rId2" Type="http://schemas.openxmlformats.org/officeDocument/2006/relationships/customXml" Target="../customXml/item2.xml"/><Relationship Id="rId16" Type="http://schemas.openxmlformats.org/officeDocument/2006/relationships/hyperlink" Target="https://eportal.nspa.nato.int/AC135Public/Docs/US%20Instructions%20for%20NSPA%20NCAGE.pdf" TargetMode="External"/><Relationship Id="rId20" Type="http://schemas.openxmlformats.org/officeDocument/2006/relationships/hyperlink" Target="https://www.ecfr.gov/cgi-bin/text-idx?SID=81a5f41de81c46a9844617d93a9db081&amp;mc=true&amp;node=pt2.1.170&amp;rgn=div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ecfr.gov/cgi-bin/text-idx?SID=81a5f41de81c46a9844617d93a9db081&amp;mc=true&amp;tpl=/ecfrbrowse/Title02/2chapterVI.tp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portal.nspa.nato.int/AC135Public/scage/CageList.aspx" TargetMode="External"/><Relationship Id="rId23" Type="http://schemas.openxmlformats.org/officeDocument/2006/relationships/hyperlink" Target="https://www.ecfr.gov/cgi-bin/text-idx?SID=81a5f41de81c46a9844617d93a9db081&amp;mc=true&amp;node=pt2.1.183&amp;rgn=div5" TargetMode="External"/><Relationship Id="rId28" Type="http://schemas.openxmlformats.org/officeDocument/2006/relationships/hyperlink" Target="mailto:SingletonL@state.gov" TargetMode="Externa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25&amp;rgn=div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fedgov.dnb.com/webform" TargetMode="External"/><Relationship Id="rId22" Type="http://schemas.openxmlformats.org/officeDocument/2006/relationships/hyperlink" Target="https://www.ecfr.gov/cgi-bin/text-idx?SID=81a5f41de81c46a9844617d93a9db081&amp;mc=true&amp;node=pt2.1.182&amp;rgn=div5" TargetMode="External"/><Relationship Id="rId27" Type="http://schemas.openxmlformats.org/officeDocument/2006/relationships/hyperlink" Target="mailto:MachimbidzofaM@state.gov"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state.gov/j/ct/rls/other/des/12257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4B01F029692041A7486645BF369C0F" ma:contentTypeVersion="10" ma:contentTypeDescription="Create a new document." ma:contentTypeScope="" ma:versionID="98187ccd1c0d1919fd6508b4f722028a">
  <xsd:schema xmlns:xsd="http://www.w3.org/2001/XMLSchema" xmlns:xs="http://www.w3.org/2001/XMLSchema" xmlns:p="http://schemas.microsoft.com/office/2006/metadata/properties" xmlns:ns3="f9ed9578-d32b-44f4-833c-23a98eae8c72" xmlns:ns4="63cd4b08-1e1e-4154-b8f6-beaff3d9baa2" targetNamespace="http://schemas.microsoft.com/office/2006/metadata/properties" ma:root="true" ma:fieldsID="ed71fa1b51e796b5069c72a6d5875a80" ns3:_="" ns4:_="">
    <xsd:import namespace="f9ed9578-d32b-44f4-833c-23a98eae8c72"/>
    <xsd:import namespace="63cd4b08-1e1e-4154-b8f6-beaff3d9ba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d9578-d32b-44f4-833c-23a98eae8c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d4b08-1e1e-4154-b8f6-beaff3d9baa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4F8DBC-6DFF-4487-A937-A7B16509569B}">
  <ds:schemaRefs>
    <ds:schemaRef ds:uri="http://schemas.microsoft.com/office/2006/metadata/properties"/>
  </ds:schemaRefs>
</ds:datastoreItem>
</file>

<file path=customXml/itemProps2.xml><?xml version="1.0" encoding="utf-8"?>
<ds:datastoreItem xmlns:ds="http://schemas.openxmlformats.org/officeDocument/2006/customXml" ds:itemID="{40A5C396-BB6E-4C78-9F6B-5387C3C0BA0D}">
  <ds:schemaRefs>
    <ds:schemaRef ds:uri="http://schemas.openxmlformats.org/officeDocument/2006/bibliography"/>
  </ds:schemaRefs>
</ds:datastoreItem>
</file>

<file path=customXml/itemProps3.xml><?xml version="1.0" encoding="utf-8"?>
<ds:datastoreItem xmlns:ds="http://schemas.openxmlformats.org/officeDocument/2006/customXml" ds:itemID="{D23DAFA5-C962-492A-9441-4A77B08C3F3C}">
  <ds:schemaRefs>
    <ds:schemaRef ds:uri="http://schemas.microsoft.com/sharepoint/v3/contenttype/forms"/>
  </ds:schemaRefs>
</ds:datastoreItem>
</file>

<file path=customXml/itemProps4.xml><?xml version="1.0" encoding="utf-8"?>
<ds:datastoreItem xmlns:ds="http://schemas.openxmlformats.org/officeDocument/2006/customXml" ds:itemID="{34BD6189-C3FE-4EC4-87F2-D14643BC8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d9578-d32b-44f4-833c-23a98eae8c72"/>
    <ds:schemaRef ds:uri="63cd4b08-1e1e-4154-b8f6-beaff3d9b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3873</Words>
  <Characters>22081</Characters>
  <Application>Microsoft Office Word</Application>
  <DocSecurity>4</DocSecurity>
  <Lines>184</Lines>
  <Paragraphs>51</Paragraphs>
  <ScaleCrop>false</ScaleCrop>
  <HeadingPairs>
    <vt:vector size="2" baseType="variant">
      <vt:variant>
        <vt:lpstr>Title</vt:lpstr>
      </vt:variant>
      <vt:variant>
        <vt:i4>1</vt:i4>
      </vt:variant>
    </vt:vector>
  </HeadingPairs>
  <TitlesOfParts>
    <vt:vector size="1" baseType="lpstr">
      <vt:lpstr>Annual Program Statement (APS) Template</vt:lpstr>
    </vt:vector>
  </TitlesOfParts>
  <Company>U S Department of State</Company>
  <LinksUpToDate>false</LinksUpToDate>
  <CharactersWithSpaces>25903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(APS) Template</dc:title>
  <dc:creator>mcassal</dc:creator>
  <cp:lastModifiedBy>Machimbidzofa, Mutsa (Harare)</cp:lastModifiedBy>
  <cp:revision>2</cp:revision>
  <cp:lastPrinted>2019-04-17T08:59:00Z</cp:lastPrinted>
  <dcterms:created xsi:type="dcterms:W3CDTF">2020-12-28T08:28:00Z</dcterms:created>
  <dcterms:modified xsi:type="dcterms:W3CDTF">2020-12-28T08:28:00Z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0x010100AF4B01F029692041A7486645BF369C0F</vt:lpwstr>
  </property>
  <property fmtid="{D5CDD505-2E9C-101B-9397-08002B2CF9AE}" pid="3" name="BusinessUnit">
    <vt:lpwstr>Executive Office &gt; Quality Management Unit</vt:lpwstr>
  </property>
  <property fmtid="{D5CDD505-2E9C-101B-9397-08002B2CF9AE}" pid="4" name="Collaborators_C1">
    <vt:lpwstr/>
  </property>
  <property fmtid="{D5CDD505-2E9C-101B-9397-08002B2CF9AE}" pid="5" name="Process Leaders_C1">
    <vt:lpwstr>;#Contracts;#Grants;#</vt:lpwstr>
  </property>
  <property fmtid="{D5CDD505-2E9C-101B-9397-08002B2CF9AE}" pid="6" name="Applicable Divisions_C1">
    <vt:lpwstr/>
  </property>
  <property fmtid="{D5CDD505-2E9C-101B-9397-08002B2CF9AE}" pid="7" name="MSIP_Label_0d3cdd76-ed86-4455-8be3-c27733367ace_Enabled">
    <vt:lpwstr>True</vt:lpwstr>
  </property>
  <property fmtid="{D5CDD505-2E9C-101B-9397-08002B2CF9AE}" pid="8" name="MSIP_Label_0d3cdd76-ed86-4455-8be3-c27733367ace_SiteId">
    <vt:lpwstr>66cf5074-5afe-48d1-a691-a12b2121f44b</vt:lpwstr>
  </property>
  <property fmtid="{D5CDD505-2E9C-101B-9397-08002B2CF9AE}" pid="9" name="MSIP_Label_0d3cdd76-ed86-4455-8be3-c27733367ace_Owner">
    <vt:lpwstr>MachimbidzofaM@state.gov</vt:lpwstr>
  </property>
  <property fmtid="{D5CDD505-2E9C-101B-9397-08002B2CF9AE}" pid="10" name="MSIP_Label_0d3cdd76-ed86-4455-8be3-c27733367ace_SetDate">
    <vt:lpwstr>2020-12-21T12:10:03.7841203Z</vt:lpwstr>
  </property>
  <property fmtid="{D5CDD505-2E9C-101B-9397-08002B2CF9AE}" pid="11" name="MSIP_Label_0d3cdd76-ed86-4455-8be3-c27733367ace_Name">
    <vt:lpwstr>SBU</vt:lpwstr>
  </property>
  <property fmtid="{D5CDD505-2E9C-101B-9397-08002B2CF9AE}" pid="12" name="MSIP_Label_0d3cdd76-ed86-4455-8be3-c27733367ace_Application">
    <vt:lpwstr>Microsoft Azure Information Protection</vt:lpwstr>
  </property>
  <property fmtid="{D5CDD505-2E9C-101B-9397-08002B2CF9AE}" pid="13" name="MSIP_Label_0d3cdd76-ed86-4455-8be3-c27733367ace_ActionId">
    <vt:lpwstr>5e8d7804-c9b2-4864-bdf2-8018cfaf6d4a</vt:lpwstr>
  </property>
  <property fmtid="{D5CDD505-2E9C-101B-9397-08002B2CF9AE}" pid="14" name="MSIP_Label_0d3cdd76-ed86-4455-8be3-c27733367ace_Extended_MSFT_Method">
    <vt:lpwstr>Manual</vt:lpwstr>
  </property>
  <property fmtid="{D5CDD505-2E9C-101B-9397-08002B2CF9AE}" pid="15" name="Sensitivity">
    <vt:lpwstr>SBU</vt:lpwstr>
  </property>
</Properties>
</file>